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4D9AE" w14:textId="77777777" w:rsidR="006F5798" w:rsidRDefault="006F5798" w:rsidP="006F5798"/>
    <w:p w14:paraId="1F9FBD55" w14:textId="77777777" w:rsidR="006F5798" w:rsidRPr="003541EC" w:rsidRDefault="006F5798" w:rsidP="006F5798">
      <w:pPr>
        <w:tabs>
          <w:tab w:val="left" w:pos="-720"/>
        </w:tabs>
        <w:suppressAutoHyphens/>
        <w:ind w:left="720" w:hanging="720"/>
        <w:rPr>
          <w:rFonts w:ascii="Arial" w:hAnsi="Arial" w:cs="Arial"/>
        </w:rPr>
      </w:pPr>
      <w:r>
        <w:rPr>
          <w:rFonts w:ascii="Arial" w:hAnsi="Arial" w:cs="Arial"/>
        </w:rPr>
        <w:t>1</w:t>
      </w:r>
      <w:r w:rsidRPr="003541EC">
        <w:rPr>
          <w:rFonts w:ascii="Arial" w:hAnsi="Arial" w:cs="Arial"/>
        </w:rPr>
        <w:t>.</w:t>
      </w:r>
      <w:r w:rsidRPr="003541EC">
        <w:rPr>
          <w:rFonts w:ascii="Arial" w:hAnsi="Arial" w:cs="Arial"/>
        </w:rPr>
        <w:tab/>
      </w:r>
      <w:r>
        <w:rPr>
          <w:rFonts w:ascii="Arial" w:hAnsi="Arial" w:cs="Arial"/>
        </w:rPr>
        <w:t>Consider the market for a Procter and Gamble</w:t>
      </w:r>
      <w:r w:rsidRPr="003541EC">
        <w:rPr>
          <w:rFonts w:ascii="Arial" w:hAnsi="Arial" w:cs="Arial"/>
        </w:rPr>
        <w:t xml:space="preserve"> biodegradable</w:t>
      </w:r>
      <w:r>
        <w:rPr>
          <w:rFonts w:ascii="Arial" w:hAnsi="Arial" w:cs="Arial"/>
        </w:rPr>
        <w:t xml:space="preserve"> detergent. </w:t>
      </w:r>
      <w:r w:rsidRPr="003541EC">
        <w:rPr>
          <w:rFonts w:ascii="Arial" w:hAnsi="Arial" w:cs="Arial"/>
        </w:rPr>
        <w:t xml:space="preserve">Suppose that market demand is </w:t>
      </w:r>
      <w:r w:rsidRPr="006D30D2">
        <w:rPr>
          <w:rFonts w:ascii="Arial" w:hAnsi="Arial" w:cs="Arial"/>
          <w:b/>
          <w:i/>
        </w:rPr>
        <w:t>Q</w:t>
      </w:r>
      <w:r w:rsidRPr="006D30D2">
        <w:rPr>
          <w:rFonts w:ascii="Arial" w:hAnsi="Arial" w:cs="Arial"/>
          <w:b/>
          <w:i/>
          <w:vertAlign w:val="subscript"/>
        </w:rPr>
        <w:t>D</w:t>
      </w:r>
      <w:r w:rsidRPr="003541EC">
        <w:rPr>
          <w:rFonts w:ascii="Arial" w:hAnsi="Arial" w:cs="Arial"/>
          <w:b/>
        </w:rPr>
        <w:t xml:space="preserve"> = 120 – 3</w:t>
      </w:r>
      <w:r w:rsidRPr="006D30D2">
        <w:rPr>
          <w:rFonts w:ascii="Arial" w:hAnsi="Arial" w:cs="Arial"/>
          <w:b/>
          <w:i/>
        </w:rPr>
        <w:t>P</w:t>
      </w:r>
      <w:r>
        <w:rPr>
          <w:rFonts w:ascii="Arial" w:hAnsi="Arial" w:cs="Arial"/>
          <w:b/>
        </w:rPr>
        <w:t>,</w:t>
      </w:r>
      <w:r w:rsidRPr="003541EC">
        <w:rPr>
          <w:rFonts w:ascii="Arial" w:hAnsi="Arial" w:cs="Arial"/>
        </w:rPr>
        <w:t xml:space="preserve"> and market supply is </w:t>
      </w:r>
      <w:r w:rsidRPr="006D30D2">
        <w:rPr>
          <w:rFonts w:ascii="Arial" w:hAnsi="Arial" w:cs="Arial"/>
          <w:b/>
          <w:i/>
        </w:rPr>
        <w:t>Q</w:t>
      </w:r>
      <w:r w:rsidRPr="006D30D2">
        <w:rPr>
          <w:rFonts w:ascii="Arial" w:hAnsi="Arial" w:cs="Arial"/>
          <w:b/>
          <w:i/>
          <w:vertAlign w:val="subscript"/>
        </w:rPr>
        <w:t>S</w:t>
      </w:r>
      <w:r w:rsidRPr="003541EC">
        <w:rPr>
          <w:rFonts w:ascii="Arial" w:hAnsi="Arial" w:cs="Arial"/>
          <w:b/>
        </w:rPr>
        <w:t xml:space="preserve"> = –50 + 2</w:t>
      </w:r>
      <w:r w:rsidRPr="006D30D2">
        <w:rPr>
          <w:rFonts w:ascii="Arial" w:hAnsi="Arial" w:cs="Arial"/>
          <w:b/>
          <w:i/>
        </w:rPr>
        <w:t>P</w:t>
      </w:r>
      <w:r w:rsidRPr="003541EC">
        <w:rPr>
          <w:rFonts w:ascii="Arial" w:hAnsi="Arial" w:cs="Arial"/>
        </w:rPr>
        <w:t xml:space="preserve">, where </w:t>
      </w:r>
      <w:r w:rsidRPr="001C72BD">
        <w:rPr>
          <w:rFonts w:ascii="Arial" w:hAnsi="Arial" w:cs="Arial"/>
          <w:i/>
        </w:rPr>
        <w:t>P</w:t>
      </w:r>
      <w:r w:rsidRPr="003541EC">
        <w:rPr>
          <w:rFonts w:ascii="Arial" w:hAnsi="Arial" w:cs="Arial"/>
        </w:rPr>
        <w:t xml:space="preserve"> is the price per case and </w:t>
      </w:r>
      <w:r w:rsidRPr="006D30D2">
        <w:rPr>
          <w:rFonts w:ascii="Arial" w:hAnsi="Arial" w:cs="Arial"/>
          <w:i/>
        </w:rPr>
        <w:t>Q</w:t>
      </w:r>
      <w:r w:rsidRPr="003541EC">
        <w:rPr>
          <w:rFonts w:ascii="Arial" w:hAnsi="Arial" w:cs="Arial"/>
        </w:rPr>
        <w:t xml:space="preserve"> is the quantity in thousands per week. </w:t>
      </w:r>
    </w:p>
    <w:p w14:paraId="4E2F268B"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w:t>
      </w:r>
      <w:r w:rsidRPr="003541EC">
        <w:rPr>
          <w:rFonts w:ascii="Arial" w:hAnsi="Arial" w:cs="Arial"/>
        </w:rPr>
        <w:tab/>
        <w:t xml:space="preserve">Find equilibrium quantity and price. </w:t>
      </w:r>
    </w:p>
    <w:p w14:paraId="01E672F9" w14:textId="6B361069" w:rsidR="006F5798" w:rsidRDefault="006F5798" w:rsidP="006F5798">
      <w:pPr>
        <w:tabs>
          <w:tab w:val="left" w:pos="-720"/>
        </w:tabs>
        <w:suppressAutoHyphens/>
        <w:ind w:left="720" w:hanging="720"/>
        <w:rPr>
          <w:rFonts w:ascii="Arial" w:hAnsi="Arial" w:cs="Arial"/>
        </w:rPr>
      </w:pPr>
      <w:r w:rsidRPr="003541EC">
        <w:rPr>
          <w:rFonts w:ascii="Arial" w:hAnsi="Arial" w:cs="Arial"/>
        </w:rPr>
        <w:t>b.</w:t>
      </w:r>
      <w:r w:rsidRPr="003541EC">
        <w:rPr>
          <w:rFonts w:ascii="Arial" w:hAnsi="Arial" w:cs="Arial"/>
        </w:rPr>
        <w:tab/>
        <w:t>What is the value of consumer surplus (</w:t>
      </w:r>
      <w:r w:rsidRPr="001C72BD">
        <w:rPr>
          <w:rFonts w:ascii="Arial" w:hAnsi="Arial" w:cs="Arial"/>
          <w:i/>
        </w:rPr>
        <w:t>CS</w:t>
      </w:r>
      <w:r w:rsidRPr="003541EC">
        <w:rPr>
          <w:rFonts w:ascii="Arial" w:hAnsi="Arial" w:cs="Arial"/>
        </w:rPr>
        <w:t>) and producer surplus (</w:t>
      </w:r>
      <w:r w:rsidRPr="001C72BD">
        <w:rPr>
          <w:rFonts w:ascii="Arial" w:hAnsi="Arial" w:cs="Arial"/>
          <w:i/>
        </w:rPr>
        <w:t>PS</w:t>
      </w:r>
      <w:r w:rsidRPr="003541EC">
        <w:rPr>
          <w:rFonts w:ascii="Arial" w:hAnsi="Arial" w:cs="Arial"/>
        </w:rPr>
        <w:t>) at equilibrium?</w:t>
      </w:r>
    </w:p>
    <w:p w14:paraId="14206EE7" w14:textId="153798E5" w:rsidR="00B26ABC" w:rsidRPr="003541EC" w:rsidRDefault="00B26ABC" w:rsidP="00B26ABC">
      <w:pPr>
        <w:tabs>
          <w:tab w:val="left" w:pos="-720"/>
        </w:tabs>
        <w:suppressAutoHyphens/>
        <w:ind w:left="720" w:hanging="720"/>
        <w:rPr>
          <w:rFonts w:ascii="Arial" w:hAnsi="Arial" w:cs="Arial"/>
        </w:rPr>
      </w:pPr>
      <w:r>
        <w:rPr>
          <w:rFonts w:ascii="Arial" w:hAnsi="Arial" w:cs="Arial"/>
          <w:b/>
          <w:bCs/>
        </w:rPr>
        <w:t xml:space="preserve">Recall </w:t>
      </w:r>
      <w:r>
        <w:rPr>
          <w:rFonts w:ascii="Arial" w:hAnsi="Arial" w:cs="Arial"/>
        </w:rPr>
        <w:t>that the formula for finding the area of a triangle is 1⁄2(base)(height)</w:t>
      </w:r>
      <w:bookmarkStart w:id="0" w:name="_GoBack"/>
      <w:bookmarkEnd w:id="0"/>
    </w:p>
    <w:p w14:paraId="00D57115" w14:textId="77777777" w:rsidR="006F5798" w:rsidRPr="0064761D" w:rsidRDefault="006F5798" w:rsidP="006F5798">
      <w:pPr>
        <w:tabs>
          <w:tab w:val="left" w:pos="-720"/>
        </w:tabs>
        <w:suppressAutoHyphens/>
        <w:ind w:left="720" w:hanging="720"/>
        <w:rPr>
          <w:rFonts w:ascii="Arial" w:hAnsi="Arial" w:cs="Arial"/>
        </w:rPr>
      </w:pPr>
      <w:r w:rsidRPr="003541EC">
        <w:rPr>
          <w:rFonts w:ascii="Arial" w:hAnsi="Arial" w:cs="Arial"/>
        </w:rPr>
        <w:t>c.</w:t>
      </w:r>
      <w:r w:rsidRPr="003541EC">
        <w:rPr>
          <w:rFonts w:ascii="Arial" w:hAnsi="Arial" w:cs="Arial"/>
        </w:rPr>
        <w:tab/>
        <w:t>If each case of detergent were sold at $30, determine the amount of the shortage or surplus that would result.</w:t>
      </w:r>
      <w:r>
        <w:rPr>
          <w:rFonts w:ascii="Arial" w:hAnsi="Arial" w:cs="Arial"/>
        </w:rPr>
        <w:br/>
      </w:r>
    </w:p>
    <w:p w14:paraId="175FF612" w14:textId="77777777" w:rsidR="006F5798" w:rsidRDefault="006F5798" w:rsidP="006F5798">
      <w:pPr>
        <w:tabs>
          <w:tab w:val="left" w:pos="-720"/>
        </w:tabs>
        <w:suppressAutoHyphens/>
        <w:ind w:left="720" w:hanging="720"/>
        <w:rPr>
          <w:rFonts w:ascii="Arial" w:hAnsi="Arial" w:cs="Arial"/>
          <w:b/>
        </w:rPr>
      </w:pPr>
    </w:p>
    <w:p w14:paraId="576FC6EE" w14:textId="77777777" w:rsidR="006F5798" w:rsidRDefault="006F5798" w:rsidP="006F5798">
      <w:pPr>
        <w:tabs>
          <w:tab w:val="left" w:pos="-720"/>
        </w:tabs>
        <w:suppressAutoHyphens/>
        <w:ind w:left="720" w:hanging="720"/>
        <w:rPr>
          <w:rFonts w:ascii="Arial" w:hAnsi="Arial" w:cs="Arial"/>
        </w:rPr>
      </w:pPr>
      <w:r w:rsidRPr="006E0B01">
        <w:rPr>
          <w:rFonts w:ascii="Arial" w:hAnsi="Arial" w:cs="Arial"/>
          <w:b/>
        </w:rPr>
        <w:t>Solution</w:t>
      </w:r>
      <w:r>
        <w:rPr>
          <w:rFonts w:ascii="Arial" w:hAnsi="Arial" w:cs="Arial"/>
        </w:rPr>
        <w:t xml:space="preserve"> </w:t>
      </w:r>
    </w:p>
    <w:p w14:paraId="762F8097" w14:textId="77777777" w:rsidR="006F5798" w:rsidRPr="003541EC" w:rsidRDefault="006F5798" w:rsidP="006F5798">
      <w:pPr>
        <w:tabs>
          <w:tab w:val="left" w:pos="-720"/>
        </w:tabs>
        <w:suppressAutoHyphens/>
        <w:ind w:left="720" w:hanging="720"/>
        <w:rPr>
          <w:rFonts w:ascii="Arial" w:hAnsi="Arial" w:cs="Arial"/>
        </w:rPr>
      </w:pPr>
      <w:r>
        <w:rPr>
          <w:rFonts w:ascii="Arial" w:hAnsi="Arial" w:cs="Arial"/>
        </w:rPr>
        <w:t>1</w:t>
      </w:r>
      <w:r w:rsidRPr="003541EC">
        <w:rPr>
          <w:rFonts w:ascii="Arial" w:hAnsi="Arial" w:cs="Arial"/>
        </w:rPr>
        <w:t>a.</w:t>
      </w:r>
      <w:r w:rsidRPr="003541EC">
        <w:rPr>
          <w:rFonts w:ascii="Arial" w:hAnsi="Arial" w:cs="Arial"/>
        </w:rPr>
        <w:tab/>
        <w:t xml:space="preserve">Equilibrium price for the bio-degradable detergent occurs at the point where </w:t>
      </w:r>
      <w:r w:rsidRPr="006D30D2">
        <w:rPr>
          <w:rFonts w:ascii="Arial" w:hAnsi="Arial" w:cs="Arial"/>
          <w:i/>
        </w:rPr>
        <w:t>Q</w:t>
      </w:r>
      <w:r w:rsidRPr="006D30D2">
        <w:rPr>
          <w:rFonts w:ascii="Arial" w:hAnsi="Arial" w:cs="Arial"/>
          <w:i/>
          <w:vertAlign w:val="subscript"/>
        </w:rPr>
        <w:t>D</w:t>
      </w:r>
      <w:r w:rsidRPr="003541EC">
        <w:rPr>
          <w:rFonts w:ascii="Arial" w:hAnsi="Arial" w:cs="Arial"/>
        </w:rPr>
        <w:t xml:space="preserve"> = </w:t>
      </w:r>
      <w:r w:rsidRPr="006D30D2">
        <w:rPr>
          <w:rFonts w:ascii="Arial" w:hAnsi="Arial" w:cs="Arial"/>
          <w:i/>
        </w:rPr>
        <w:t>Q</w:t>
      </w:r>
      <w:r w:rsidRPr="006D30D2">
        <w:rPr>
          <w:rFonts w:ascii="Arial" w:hAnsi="Arial" w:cs="Arial"/>
          <w:i/>
          <w:caps/>
          <w:vertAlign w:val="subscript"/>
        </w:rPr>
        <w:t>s</w:t>
      </w:r>
      <w:r w:rsidRPr="003541EC">
        <w:rPr>
          <w:rFonts w:ascii="Arial" w:hAnsi="Arial" w:cs="Arial"/>
        </w:rPr>
        <w:t xml:space="preserve">. Therefore, set the demand and supply equations </w:t>
      </w:r>
      <w:proofErr w:type="gramStart"/>
      <w:r w:rsidRPr="003541EC">
        <w:rPr>
          <w:rFonts w:ascii="Arial" w:hAnsi="Arial" w:cs="Arial"/>
        </w:rPr>
        <w:t>equal to one another</w:t>
      </w:r>
      <w:proofErr w:type="gramEnd"/>
      <w:r w:rsidRPr="003541EC">
        <w:rPr>
          <w:rFonts w:ascii="Arial" w:hAnsi="Arial" w:cs="Arial"/>
        </w:rPr>
        <w:t xml:space="preserve"> and solve as follows:</w:t>
      </w:r>
    </w:p>
    <w:p w14:paraId="176514FF"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t>Equilibrium:</w:t>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Q</w:t>
      </w:r>
      <w:r w:rsidRPr="006D30D2">
        <w:rPr>
          <w:rFonts w:ascii="Arial" w:hAnsi="Arial" w:cs="Arial"/>
          <w:i/>
          <w:vertAlign w:val="subscript"/>
        </w:rPr>
        <w:t>D</w:t>
      </w:r>
      <w:r w:rsidRPr="003541EC">
        <w:rPr>
          <w:rFonts w:ascii="Arial" w:hAnsi="Arial" w:cs="Arial"/>
        </w:rPr>
        <w:tab/>
        <w:t>=</w:t>
      </w:r>
      <w:r w:rsidRPr="003541EC">
        <w:rPr>
          <w:rFonts w:ascii="Arial" w:hAnsi="Arial" w:cs="Arial"/>
        </w:rPr>
        <w:tab/>
      </w:r>
      <w:r w:rsidRPr="006D30D2">
        <w:rPr>
          <w:rFonts w:ascii="Arial" w:hAnsi="Arial" w:cs="Arial"/>
          <w:i/>
        </w:rPr>
        <w:t>Q</w:t>
      </w:r>
      <w:r w:rsidRPr="006D30D2">
        <w:rPr>
          <w:rFonts w:ascii="Arial" w:hAnsi="Arial" w:cs="Arial"/>
          <w:i/>
          <w:caps/>
          <w:vertAlign w:val="subscript"/>
        </w:rPr>
        <w:t>s</w:t>
      </w:r>
    </w:p>
    <w:p w14:paraId="1BE34318"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t>Substituting:</w:t>
      </w:r>
      <w:r w:rsidRPr="003541EC">
        <w:rPr>
          <w:rFonts w:ascii="Arial" w:hAnsi="Arial" w:cs="Arial"/>
        </w:rPr>
        <w:tab/>
      </w:r>
      <w:r w:rsidRPr="003541EC">
        <w:rPr>
          <w:rFonts w:ascii="Arial" w:hAnsi="Arial" w:cs="Arial"/>
        </w:rPr>
        <w:tab/>
        <w:t>120 – 3</w:t>
      </w:r>
      <w:r w:rsidRPr="001C72BD">
        <w:rPr>
          <w:rFonts w:ascii="Arial" w:hAnsi="Arial" w:cs="Arial"/>
          <w:i/>
        </w:rPr>
        <w:t>P</w:t>
      </w:r>
      <w:r w:rsidRPr="003541EC">
        <w:rPr>
          <w:rFonts w:ascii="Arial" w:hAnsi="Arial" w:cs="Arial"/>
        </w:rPr>
        <w:tab/>
        <w:t>=</w:t>
      </w:r>
      <w:r w:rsidRPr="003541EC">
        <w:rPr>
          <w:rFonts w:ascii="Arial" w:hAnsi="Arial" w:cs="Arial"/>
        </w:rPr>
        <w:tab/>
        <w:t>–50 + 2</w:t>
      </w:r>
      <w:r w:rsidRPr="006D30D2">
        <w:rPr>
          <w:rFonts w:ascii="Arial" w:hAnsi="Arial" w:cs="Arial"/>
          <w:i/>
        </w:rPr>
        <w:t>P</w:t>
      </w:r>
    </w:p>
    <w:p w14:paraId="7891BBFE"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t>Solving:</w:t>
      </w:r>
      <w:r w:rsidRPr="003541EC">
        <w:rPr>
          <w:rFonts w:ascii="Arial" w:hAnsi="Arial" w:cs="Arial"/>
        </w:rPr>
        <w:tab/>
      </w:r>
      <w:r w:rsidRPr="003541EC">
        <w:rPr>
          <w:rFonts w:ascii="Arial" w:hAnsi="Arial" w:cs="Arial"/>
        </w:rPr>
        <w:tab/>
      </w:r>
      <w:r w:rsidRPr="003541EC">
        <w:rPr>
          <w:rFonts w:ascii="Arial" w:hAnsi="Arial" w:cs="Arial"/>
        </w:rPr>
        <w:tab/>
        <w:t>5</w:t>
      </w:r>
      <w:r w:rsidRPr="001C72BD">
        <w:rPr>
          <w:rFonts w:ascii="Arial" w:hAnsi="Arial" w:cs="Arial"/>
          <w:i/>
        </w:rPr>
        <w:t>P</w:t>
      </w:r>
      <w:r w:rsidRPr="003541EC">
        <w:rPr>
          <w:rFonts w:ascii="Arial" w:hAnsi="Arial" w:cs="Arial"/>
        </w:rPr>
        <w:tab/>
        <w:t>=</w:t>
      </w:r>
      <w:r w:rsidRPr="003541EC">
        <w:rPr>
          <w:rFonts w:ascii="Arial" w:hAnsi="Arial" w:cs="Arial"/>
        </w:rPr>
        <w:tab/>
        <w:t>170</w:t>
      </w:r>
    </w:p>
    <w:p w14:paraId="09E5FC08"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1C72BD">
        <w:rPr>
          <w:rFonts w:ascii="Arial" w:hAnsi="Arial" w:cs="Arial"/>
          <w:i/>
        </w:rPr>
        <w:t>P</w:t>
      </w:r>
      <w:r w:rsidRPr="006D30D2">
        <w:rPr>
          <w:rFonts w:ascii="Arial" w:hAnsi="Arial" w:cs="Arial"/>
          <w:i/>
          <w:vertAlign w:val="subscript"/>
        </w:rPr>
        <w:t>E</w:t>
      </w:r>
      <w:r w:rsidRPr="003541EC">
        <w:rPr>
          <w:rFonts w:ascii="Arial" w:hAnsi="Arial" w:cs="Arial"/>
        </w:rPr>
        <w:tab/>
        <w:t xml:space="preserve">= </w:t>
      </w:r>
      <w:r w:rsidRPr="003541EC">
        <w:rPr>
          <w:rFonts w:ascii="Arial" w:hAnsi="Arial" w:cs="Arial"/>
        </w:rPr>
        <w:tab/>
        <w:t>$34 per case</w:t>
      </w:r>
    </w:p>
    <w:p w14:paraId="57028304"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t>Substituting P</w:t>
      </w:r>
      <w:r w:rsidRPr="003541EC">
        <w:rPr>
          <w:rFonts w:ascii="Arial" w:hAnsi="Arial" w:cs="Arial"/>
          <w:vertAlign w:val="subscript"/>
        </w:rPr>
        <w:t>E</w:t>
      </w:r>
      <w:r w:rsidRPr="003541EC">
        <w:rPr>
          <w:rFonts w:ascii="Arial" w:hAnsi="Arial" w:cs="Arial"/>
        </w:rPr>
        <w:t xml:space="preserve"> into either equation gives equilibrium output, </w:t>
      </w:r>
      <w:r w:rsidRPr="006D30D2">
        <w:rPr>
          <w:rFonts w:ascii="Arial" w:hAnsi="Arial" w:cs="Arial"/>
          <w:i/>
        </w:rPr>
        <w:t>Q</w:t>
      </w:r>
      <w:r w:rsidRPr="006D30D2">
        <w:rPr>
          <w:rFonts w:ascii="Arial" w:hAnsi="Arial" w:cs="Arial"/>
          <w:i/>
          <w:vertAlign w:val="subscript"/>
        </w:rPr>
        <w:t>E</w:t>
      </w:r>
      <w:r w:rsidRPr="003541EC">
        <w:rPr>
          <w:rFonts w:ascii="Arial" w:hAnsi="Arial" w:cs="Arial"/>
        </w:rPr>
        <w:t>:</w:t>
      </w:r>
    </w:p>
    <w:p w14:paraId="16690E91" w14:textId="77777777" w:rsidR="006F5798"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Q</w:t>
      </w:r>
      <w:r w:rsidRPr="006D30D2">
        <w:rPr>
          <w:rFonts w:ascii="Arial" w:hAnsi="Arial" w:cs="Arial"/>
          <w:i/>
          <w:vertAlign w:val="subscript"/>
        </w:rPr>
        <w:t>E</w:t>
      </w:r>
      <w:r w:rsidRPr="003541EC">
        <w:rPr>
          <w:rFonts w:ascii="Arial" w:hAnsi="Arial" w:cs="Arial"/>
        </w:rPr>
        <w:t xml:space="preserve"> = 120 – 3(34) = 18 thousand cases</w:t>
      </w:r>
    </w:p>
    <w:p w14:paraId="5760898C" w14:textId="77777777" w:rsidR="006F5798" w:rsidRPr="003541EC" w:rsidRDefault="006F5798" w:rsidP="006F5798">
      <w:pPr>
        <w:tabs>
          <w:tab w:val="left" w:pos="-720"/>
        </w:tabs>
        <w:suppressAutoHyphens/>
        <w:ind w:left="720" w:hanging="720"/>
        <w:rPr>
          <w:rFonts w:ascii="Arial" w:hAnsi="Arial" w:cs="Arial"/>
        </w:rPr>
      </w:pPr>
      <w:r>
        <w:rPr>
          <w:rFonts w:ascii="Arial" w:hAnsi="Arial" w:cs="Arial"/>
          <w:i/>
        </w:rPr>
        <w:tab/>
      </w:r>
      <w:r w:rsidRPr="003541EC">
        <w:rPr>
          <w:rFonts w:ascii="Arial" w:hAnsi="Arial" w:cs="Arial"/>
        </w:rPr>
        <w:tab/>
        <w:t>or:</w:t>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Q</w:t>
      </w:r>
      <w:r w:rsidRPr="006D30D2">
        <w:rPr>
          <w:rFonts w:ascii="Arial" w:hAnsi="Arial" w:cs="Arial"/>
          <w:i/>
          <w:vertAlign w:val="subscript"/>
        </w:rPr>
        <w:t>E</w:t>
      </w:r>
      <w:r w:rsidRPr="003541EC">
        <w:rPr>
          <w:rFonts w:ascii="Arial" w:hAnsi="Arial" w:cs="Arial"/>
        </w:rPr>
        <w:t xml:space="preserve"> = –50 + 2(34) = 18 thousand</w:t>
      </w:r>
      <w:r>
        <w:rPr>
          <w:rFonts w:ascii="Arial" w:hAnsi="Arial" w:cs="Arial"/>
        </w:rPr>
        <w:t xml:space="preserve"> cases</w:t>
      </w:r>
      <w:r>
        <w:rPr>
          <w:rFonts w:ascii="Arial" w:hAnsi="Arial" w:cs="Arial"/>
        </w:rPr>
        <w:tab/>
      </w:r>
      <w:r>
        <w:rPr>
          <w:rFonts w:ascii="Arial" w:hAnsi="Arial" w:cs="Arial"/>
        </w:rPr>
        <w:tab/>
      </w:r>
      <w:r w:rsidRPr="003541EC">
        <w:rPr>
          <w:rFonts w:ascii="Arial" w:hAnsi="Arial" w:cs="Arial"/>
        </w:rPr>
        <w:tab/>
      </w:r>
    </w:p>
    <w:p w14:paraId="2D899488" w14:textId="77777777" w:rsidR="006F5798" w:rsidRDefault="006F5798" w:rsidP="006F5798">
      <w:pPr>
        <w:tabs>
          <w:tab w:val="left" w:pos="-720"/>
        </w:tabs>
        <w:suppressAutoHyphens/>
        <w:ind w:left="720" w:hanging="720"/>
        <w:rPr>
          <w:rFonts w:ascii="Arial" w:hAnsi="Arial" w:cs="Arial"/>
        </w:rPr>
      </w:pPr>
      <w:r w:rsidRPr="003541EC">
        <w:rPr>
          <w:rFonts w:ascii="Arial" w:hAnsi="Arial" w:cs="Arial"/>
        </w:rPr>
        <w:t>b.</w:t>
      </w:r>
      <w:r w:rsidRPr="003541EC">
        <w:rPr>
          <w:rFonts w:ascii="Arial" w:hAnsi="Arial" w:cs="Arial"/>
        </w:rPr>
        <w:tab/>
      </w:r>
      <w:r w:rsidRPr="006D30D2">
        <w:rPr>
          <w:rFonts w:ascii="Arial" w:hAnsi="Arial" w:cs="Arial"/>
          <w:i/>
        </w:rPr>
        <w:t>CS</w:t>
      </w:r>
      <w:r w:rsidRPr="003541EC">
        <w:rPr>
          <w:rFonts w:ascii="Arial" w:hAnsi="Arial" w:cs="Arial"/>
        </w:rPr>
        <w:t xml:space="preserve"> is calculated as the area of the triangle between demand and the market price, and </w:t>
      </w:r>
      <w:r w:rsidRPr="006D30D2">
        <w:rPr>
          <w:rFonts w:ascii="Arial" w:hAnsi="Arial" w:cs="Arial"/>
          <w:i/>
        </w:rPr>
        <w:t>PS</w:t>
      </w:r>
      <w:r w:rsidRPr="003541EC">
        <w:rPr>
          <w:rFonts w:ascii="Arial" w:hAnsi="Arial" w:cs="Arial"/>
        </w:rPr>
        <w:t xml:space="preserve"> is the area of the triangle between supply and the market price. Sketching a graph makes the calculation more apparent, as shown below. Note that when labeling vertical intercepts for the supply and demand equations, it is easier to first write each equation in inverse form, i.e., </w:t>
      </w:r>
      <w:r w:rsidRPr="006D30D2">
        <w:rPr>
          <w:rFonts w:ascii="Arial" w:hAnsi="Arial" w:cs="Arial"/>
          <w:i/>
        </w:rPr>
        <w:t>P</w:t>
      </w:r>
      <w:r w:rsidRPr="003541EC">
        <w:rPr>
          <w:rFonts w:ascii="Arial" w:hAnsi="Arial" w:cs="Arial"/>
        </w:rPr>
        <w:t xml:space="preserve"> = f(</w:t>
      </w:r>
      <w:r w:rsidRPr="006D30D2">
        <w:rPr>
          <w:rFonts w:ascii="Arial" w:hAnsi="Arial" w:cs="Arial"/>
          <w:i/>
        </w:rPr>
        <w:t>Q</w:t>
      </w:r>
      <w:r w:rsidRPr="003541EC">
        <w:rPr>
          <w:rFonts w:ascii="Arial" w:hAnsi="Arial" w:cs="Arial"/>
        </w:rPr>
        <w:t xml:space="preserve">). </w:t>
      </w:r>
    </w:p>
    <w:p w14:paraId="1213E2A0" w14:textId="77777777" w:rsidR="006F5798" w:rsidRDefault="006F5798" w:rsidP="006F5798">
      <w:pPr>
        <w:tabs>
          <w:tab w:val="left" w:pos="-720"/>
        </w:tabs>
        <w:suppressAutoHyphens/>
        <w:ind w:left="720" w:hanging="720"/>
        <w:rPr>
          <w:rFonts w:ascii="Arial" w:hAnsi="Arial" w:cs="Arial"/>
        </w:rPr>
      </w:pPr>
      <w:r>
        <w:rPr>
          <w:rFonts w:ascii="Arial" w:hAnsi="Arial" w:cs="Arial"/>
        </w:rPr>
        <w:tab/>
      </w:r>
      <w:r w:rsidRPr="00FC44AC">
        <w:rPr>
          <w:rFonts w:ascii="Arial" w:hAnsi="Arial" w:cs="Arial"/>
          <w:b/>
        </w:rPr>
        <w:t xml:space="preserve">So </w:t>
      </w:r>
      <w:proofErr w:type="gramStart"/>
      <w:r w:rsidRPr="00FC44AC">
        <w:rPr>
          <w:rFonts w:ascii="Arial" w:hAnsi="Arial" w:cs="Arial"/>
          <w:b/>
        </w:rPr>
        <w:t>firstly</w:t>
      </w:r>
      <w:proofErr w:type="gramEnd"/>
      <w:r>
        <w:rPr>
          <w:rFonts w:ascii="Arial" w:hAnsi="Arial" w:cs="Arial"/>
        </w:rPr>
        <w:t xml:space="preserve"> we inverse both our equations for QD and QS so instead of giving us the quantity produced at each price for Demand and Supply we get the opposite which is the price charged at each quantity for Supply and Demand. We are doing this as it can be used to show us at which price on the vertical axes that price starts when quantity is zero.</w:t>
      </w:r>
    </w:p>
    <w:p w14:paraId="1FE9D6F7" w14:textId="77777777" w:rsidR="006F5798" w:rsidRDefault="006F5798" w:rsidP="006F5798">
      <w:pPr>
        <w:tabs>
          <w:tab w:val="left" w:pos="-720"/>
        </w:tabs>
        <w:suppressAutoHyphens/>
        <w:ind w:left="720" w:hanging="720"/>
        <w:rPr>
          <w:rFonts w:ascii="Arial" w:hAnsi="Arial" w:cs="Arial"/>
          <w:b/>
        </w:rPr>
      </w:pPr>
      <w:r>
        <w:rPr>
          <w:rFonts w:ascii="Arial" w:hAnsi="Arial" w:cs="Arial"/>
        </w:rPr>
        <w:lastRenderedPageBreak/>
        <w:tab/>
        <w:t>QD = 120 - 3p</w:t>
      </w:r>
      <w:r>
        <w:rPr>
          <w:rFonts w:ascii="Arial" w:hAnsi="Arial" w:cs="Arial"/>
        </w:rPr>
        <w:br/>
        <w:t xml:space="preserve">P = </w:t>
      </w:r>
      <w:r w:rsidRPr="00FF2526">
        <w:rPr>
          <w:rFonts w:ascii="Arial" w:hAnsi="Arial" w:cs="Arial"/>
          <w:u w:val="single"/>
        </w:rPr>
        <w:t>120</w:t>
      </w:r>
      <w:r>
        <w:rPr>
          <w:rFonts w:ascii="Arial" w:hAnsi="Arial" w:cs="Arial"/>
        </w:rPr>
        <w:t xml:space="preserve"> – </w:t>
      </w:r>
      <w:r w:rsidRPr="00FF2526">
        <w:rPr>
          <w:rFonts w:ascii="Arial" w:hAnsi="Arial" w:cs="Arial"/>
          <w:u w:val="single"/>
        </w:rPr>
        <w:t>QD</w:t>
      </w:r>
      <w:r>
        <w:rPr>
          <w:rFonts w:ascii="Arial" w:hAnsi="Arial" w:cs="Arial"/>
          <w:u w:val="single"/>
        </w:rPr>
        <w:br/>
      </w:r>
      <w:r>
        <w:rPr>
          <w:rFonts w:ascii="Arial" w:hAnsi="Arial" w:cs="Arial"/>
        </w:rPr>
        <w:t xml:space="preserve">        3        3</w:t>
      </w:r>
      <w:r>
        <w:rPr>
          <w:rFonts w:ascii="Arial" w:hAnsi="Arial" w:cs="Arial"/>
        </w:rPr>
        <w:br/>
      </w:r>
      <w:r w:rsidRPr="00FF2526">
        <w:rPr>
          <w:rFonts w:ascii="Arial" w:hAnsi="Arial" w:cs="Arial"/>
          <w:b/>
        </w:rPr>
        <w:t>P = 40 – ⅓QD</w:t>
      </w:r>
      <w:r>
        <w:rPr>
          <w:rFonts w:ascii="Arial" w:hAnsi="Arial" w:cs="Arial"/>
          <w:b/>
        </w:rPr>
        <w:br/>
      </w:r>
      <w:r w:rsidRPr="00FF2526">
        <w:rPr>
          <w:rFonts w:ascii="Arial" w:hAnsi="Arial" w:cs="Arial"/>
        </w:rPr>
        <w:t>So from this answer we can see that our demand curve at quantity 0 would be 40. So that is where we start from and draw it through the equilibrium price which we already have of 34. See graph below</w:t>
      </w:r>
    </w:p>
    <w:p w14:paraId="68E8761A" w14:textId="22F10AB0" w:rsidR="006F5798" w:rsidRPr="00FC44AC" w:rsidRDefault="006F5798" w:rsidP="006F5798">
      <w:pPr>
        <w:tabs>
          <w:tab w:val="left" w:pos="-720"/>
        </w:tabs>
        <w:suppressAutoHyphens/>
        <w:ind w:left="720" w:hanging="720"/>
        <w:rPr>
          <w:rFonts w:ascii="Arial" w:hAnsi="Arial" w:cs="Arial"/>
          <w:b/>
        </w:rPr>
      </w:pPr>
      <w:r>
        <w:rPr>
          <w:rFonts w:ascii="Arial" w:hAnsi="Arial" w:cs="Arial"/>
        </w:rPr>
        <w:tab/>
        <w:t>QS = -50+2p</w:t>
      </w:r>
      <w:r>
        <w:rPr>
          <w:rFonts w:ascii="Arial" w:hAnsi="Arial" w:cs="Arial"/>
        </w:rPr>
        <w:br/>
      </w:r>
      <w:r w:rsidR="0047298A">
        <w:rPr>
          <w:rFonts w:ascii="Arial" w:hAnsi="Arial" w:cs="Arial"/>
        </w:rPr>
        <w:t xml:space="preserve">50 + </w:t>
      </w:r>
      <w:r>
        <w:rPr>
          <w:rFonts w:ascii="Arial" w:hAnsi="Arial" w:cs="Arial"/>
        </w:rPr>
        <w:t>QS = 2p</w:t>
      </w:r>
      <w:r>
        <w:rPr>
          <w:rFonts w:ascii="Arial" w:hAnsi="Arial" w:cs="Arial"/>
        </w:rPr>
        <w:br/>
      </w:r>
      <w:proofErr w:type="spellStart"/>
      <w:r>
        <w:rPr>
          <w:rFonts w:ascii="Arial" w:hAnsi="Arial" w:cs="Arial"/>
        </w:rPr>
        <w:t>2p</w:t>
      </w:r>
      <w:proofErr w:type="spellEnd"/>
      <w:r>
        <w:rPr>
          <w:rFonts w:ascii="Arial" w:hAnsi="Arial" w:cs="Arial"/>
        </w:rPr>
        <w:t xml:space="preserve"> = 50 +QS</w:t>
      </w:r>
      <w:r>
        <w:rPr>
          <w:rFonts w:ascii="Arial" w:hAnsi="Arial" w:cs="Arial"/>
        </w:rPr>
        <w:br/>
        <w:t xml:space="preserve">p = </w:t>
      </w:r>
      <w:r w:rsidRPr="00FF2526">
        <w:rPr>
          <w:rFonts w:ascii="Arial" w:hAnsi="Arial" w:cs="Arial"/>
          <w:u w:val="single"/>
        </w:rPr>
        <w:t xml:space="preserve">50 </w:t>
      </w:r>
      <w:r>
        <w:rPr>
          <w:rFonts w:ascii="Arial" w:hAnsi="Arial" w:cs="Arial"/>
        </w:rPr>
        <w:t>+</w:t>
      </w:r>
      <w:r w:rsidRPr="00FF2526">
        <w:rPr>
          <w:rFonts w:ascii="Arial" w:hAnsi="Arial" w:cs="Arial"/>
          <w:u w:val="single"/>
        </w:rPr>
        <w:t xml:space="preserve"> QS</w:t>
      </w:r>
      <w:r>
        <w:rPr>
          <w:rFonts w:ascii="Arial" w:hAnsi="Arial" w:cs="Arial"/>
          <w:u w:val="single"/>
        </w:rPr>
        <w:br/>
      </w:r>
      <w:r>
        <w:rPr>
          <w:rFonts w:ascii="Arial" w:hAnsi="Arial" w:cs="Arial"/>
        </w:rPr>
        <w:t xml:space="preserve">       2      2</w:t>
      </w:r>
      <w:r>
        <w:rPr>
          <w:rFonts w:ascii="Arial" w:hAnsi="Arial" w:cs="Arial"/>
        </w:rPr>
        <w:br/>
      </w:r>
      <w:r w:rsidRPr="00FF2526">
        <w:rPr>
          <w:rFonts w:ascii="Arial" w:hAnsi="Arial" w:cs="Arial"/>
          <w:b/>
        </w:rPr>
        <w:t>P = 25 + ½ QS</w:t>
      </w:r>
      <w:r>
        <w:rPr>
          <w:rFonts w:ascii="Arial" w:hAnsi="Arial" w:cs="Arial"/>
          <w:b/>
        </w:rPr>
        <w:br/>
      </w:r>
      <w:r w:rsidRPr="00FF2526">
        <w:rPr>
          <w:rFonts w:ascii="Arial" w:hAnsi="Arial" w:cs="Arial"/>
        </w:rPr>
        <w:t>So from this a</w:t>
      </w:r>
      <w:r>
        <w:rPr>
          <w:rFonts w:ascii="Arial" w:hAnsi="Arial" w:cs="Arial"/>
        </w:rPr>
        <w:t>nswer we can see that our supply curve at quantity 0 would be 25</w:t>
      </w:r>
      <w:r w:rsidRPr="00FF2526">
        <w:rPr>
          <w:rFonts w:ascii="Arial" w:hAnsi="Arial" w:cs="Arial"/>
        </w:rPr>
        <w:t>. So that is where we start from and draw it through the equilibrium price which we already have of 34. See graph below</w:t>
      </w:r>
    </w:p>
    <w:p w14:paraId="3907C260" w14:textId="77777777" w:rsidR="006F5798" w:rsidRPr="003541EC" w:rsidRDefault="006F5798" w:rsidP="006F5798">
      <w:pPr>
        <w:tabs>
          <w:tab w:val="left" w:pos="-720"/>
        </w:tabs>
        <w:suppressAutoHyphens/>
        <w:ind w:left="720" w:hanging="720"/>
        <w:rPr>
          <w:rFonts w:ascii="Arial" w:hAnsi="Arial" w:cs="Arial"/>
        </w:rPr>
      </w:pPr>
      <w:r>
        <w:rPr>
          <w:rFonts w:ascii="Arial" w:hAnsi="Arial" w:cs="Arial"/>
        </w:rPr>
        <w:tab/>
        <w:t>See graph below.</w:t>
      </w:r>
    </w:p>
    <w:p w14:paraId="79B8AB2C" w14:textId="77777777" w:rsidR="006F5798" w:rsidRPr="009B54F3" w:rsidRDefault="006F5798" w:rsidP="006F5798">
      <w:pPr>
        <w:tabs>
          <w:tab w:val="left" w:pos="-720"/>
        </w:tabs>
        <w:suppressAutoHyphens/>
        <w:ind w:left="2160" w:hanging="720"/>
        <w:rPr>
          <w:rFonts w:ascii="Arial" w:hAnsi="Arial" w:cs="Arial"/>
        </w:rPr>
      </w:pPr>
      <w:r>
        <w:rPr>
          <w:rFonts w:ascii="Arial" w:hAnsi="Arial" w:cs="Arial"/>
          <w:noProof/>
          <w:lang w:val="en-GB" w:eastAsia="en-GB"/>
        </w:rPr>
        <mc:AlternateContent>
          <mc:Choice Requires="wpc">
            <w:drawing>
              <wp:inline distT="0" distB="0" distL="0" distR="0" wp14:anchorId="598B9D42" wp14:editId="5C1CD8A6">
                <wp:extent cx="3771900" cy="2171700"/>
                <wp:effectExtent l="3810" t="0" r="0" b="0"/>
                <wp:docPr id="18" name="Canvas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a:off x="419493" y="63665"/>
                            <a:ext cx="0" cy="18462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ine 5"/>
                        <wps:cNvCnPr>
                          <a:cxnSpLocks noChangeShapeType="1"/>
                        </wps:cNvCnPr>
                        <wps:spPr bwMode="auto">
                          <a:xfrm>
                            <a:off x="419493" y="1909964"/>
                            <a:ext cx="29290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6"/>
                        <wps:cNvCnPr>
                          <a:cxnSpLocks noChangeShapeType="1"/>
                        </wps:cNvCnPr>
                        <wps:spPr bwMode="auto">
                          <a:xfrm>
                            <a:off x="419493" y="381993"/>
                            <a:ext cx="2419336" cy="12096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7"/>
                        <wps:cNvSpPr txBox="1">
                          <a:spLocks noChangeArrowheads="1"/>
                        </wps:cNvSpPr>
                        <wps:spPr bwMode="auto">
                          <a:xfrm>
                            <a:off x="2838829" y="1527971"/>
                            <a:ext cx="191000" cy="221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5F5F0" w14:textId="77777777" w:rsidR="006F5798" w:rsidRPr="006D30D2" w:rsidRDefault="006F5798" w:rsidP="006F5798">
                              <w:pPr>
                                <w:rPr>
                                  <w:rFonts w:ascii="Arial" w:hAnsi="Arial" w:cs="Arial"/>
                                  <w:i/>
                                  <w:sz w:val="16"/>
                                </w:rPr>
                              </w:pPr>
                              <w:r w:rsidRPr="006D30D2">
                                <w:rPr>
                                  <w:rFonts w:ascii="Arial" w:hAnsi="Arial" w:cs="Arial"/>
                                  <w:i/>
                                  <w:sz w:val="16"/>
                                </w:rPr>
                                <w:t>D</w:t>
                              </w:r>
                            </w:p>
                          </w:txbxContent>
                        </wps:txbx>
                        <wps:bodyPr rot="0" vert="horz" wrap="square" lIns="51206" tIns="25603" rIns="51206" bIns="25603" anchor="t" anchorCtr="0" upright="1">
                          <a:noAutofit/>
                        </wps:bodyPr>
                      </wps:wsp>
                      <wps:wsp>
                        <wps:cNvPr id="5" name="Text Box 8"/>
                        <wps:cNvSpPr txBox="1">
                          <a:spLocks noChangeArrowheads="1"/>
                        </wps:cNvSpPr>
                        <wps:spPr bwMode="auto">
                          <a:xfrm>
                            <a:off x="228493" y="228488"/>
                            <a:ext cx="342739" cy="183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1B43A" w14:textId="77777777" w:rsidR="006F5798" w:rsidRPr="00A47D8B" w:rsidRDefault="006F5798" w:rsidP="006F5798">
                              <w:pPr>
                                <w:rPr>
                                  <w:rFonts w:ascii="Arial" w:hAnsi="Arial" w:cs="Arial"/>
                                  <w:sz w:val="16"/>
                                </w:rPr>
                              </w:pPr>
                              <w:r>
                                <w:rPr>
                                  <w:rFonts w:ascii="Arial" w:hAnsi="Arial" w:cs="Arial"/>
                                  <w:sz w:val="16"/>
                                </w:rPr>
                                <w:t>4</w:t>
                              </w:r>
                              <w:r w:rsidRPr="00A47D8B">
                                <w:rPr>
                                  <w:rFonts w:ascii="Arial" w:hAnsi="Arial" w:cs="Arial"/>
                                  <w:sz w:val="16"/>
                                </w:rPr>
                                <w:t>0</w:t>
                              </w:r>
                            </w:p>
                          </w:txbxContent>
                        </wps:txbx>
                        <wps:bodyPr rot="0" vert="horz" wrap="square" lIns="51206" tIns="25603" rIns="51206" bIns="25603" anchor="t" anchorCtr="0" upright="1">
                          <a:noAutofit/>
                        </wps:bodyPr>
                      </wps:wsp>
                      <wps:wsp>
                        <wps:cNvPr id="6" name="Text Box 9"/>
                        <wps:cNvSpPr txBox="1">
                          <a:spLocks noChangeArrowheads="1"/>
                        </wps:cNvSpPr>
                        <wps:spPr bwMode="auto">
                          <a:xfrm>
                            <a:off x="2838829" y="254662"/>
                            <a:ext cx="156337" cy="157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9BF3F" w14:textId="77777777" w:rsidR="006F5798" w:rsidRPr="006D30D2" w:rsidRDefault="006F5798" w:rsidP="006F5798">
                              <w:pPr>
                                <w:rPr>
                                  <w:rFonts w:ascii="Arial" w:hAnsi="Arial" w:cs="Arial"/>
                                  <w:i/>
                                  <w:sz w:val="16"/>
                                </w:rPr>
                              </w:pPr>
                              <w:r w:rsidRPr="006D30D2">
                                <w:rPr>
                                  <w:rFonts w:ascii="Arial" w:hAnsi="Arial" w:cs="Arial"/>
                                  <w:i/>
                                  <w:sz w:val="16"/>
                                </w:rPr>
                                <w:t>S</w:t>
                              </w:r>
                            </w:p>
                          </w:txbxContent>
                        </wps:txbx>
                        <wps:bodyPr rot="0" vert="horz" wrap="square" lIns="51206" tIns="25603" rIns="51206" bIns="25603" anchor="t" anchorCtr="0" upright="1">
                          <a:noAutofit/>
                        </wps:bodyPr>
                      </wps:wsp>
                      <wps:wsp>
                        <wps:cNvPr id="7" name="Line 10"/>
                        <wps:cNvCnPr>
                          <a:cxnSpLocks noChangeShapeType="1"/>
                        </wps:cNvCnPr>
                        <wps:spPr bwMode="auto">
                          <a:xfrm>
                            <a:off x="1565494" y="954982"/>
                            <a:ext cx="354" cy="92421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flipH="1">
                            <a:off x="419493" y="954628"/>
                            <a:ext cx="1146001" cy="3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flipV="1">
                            <a:off x="419493" y="381993"/>
                            <a:ext cx="2419336" cy="10632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13"/>
                        <wps:cNvSpPr txBox="1">
                          <a:spLocks noChangeArrowheads="1"/>
                        </wps:cNvSpPr>
                        <wps:spPr bwMode="auto">
                          <a:xfrm>
                            <a:off x="228493" y="1400640"/>
                            <a:ext cx="342739" cy="199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A99F3" w14:textId="77777777" w:rsidR="006F5798" w:rsidRPr="00A47D8B" w:rsidRDefault="006F5798" w:rsidP="006F5798">
                              <w:pPr>
                                <w:rPr>
                                  <w:rFonts w:ascii="Arial" w:hAnsi="Arial" w:cs="Arial"/>
                                  <w:sz w:val="16"/>
                                </w:rPr>
                              </w:pPr>
                              <w:r w:rsidRPr="00A47D8B">
                                <w:rPr>
                                  <w:rFonts w:ascii="Arial" w:hAnsi="Arial" w:cs="Arial"/>
                                  <w:sz w:val="16"/>
                                </w:rPr>
                                <w:t>25</w:t>
                              </w:r>
                            </w:p>
                          </w:txbxContent>
                        </wps:txbx>
                        <wps:bodyPr rot="0" vert="horz" wrap="square" lIns="51206" tIns="25603" rIns="51206" bIns="25603" anchor="t" anchorCtr="0" upright="1">
                          <a:noAutofit/>
                        </wps:bodyPr>
                      </wps:wsp>
                      <wps:wsp>
                        <wps:cNvPr id="11" name="Text Box 14"/>
                        <wps:cNvSpPr txBox="1">
                          <a:spLocks noChangeArrowheads="1"/>
                        </wps:cNvSpPr>
                        <wps:spPr bwMode="auto">
                          <a:xfrm>
                            <a:off x="0" y="0"/>
                            <a:ext cx="191000" cy="158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D85F5" w14:textId="77777777" w:rsidR="006F5798" w:rsidRPr="006D30D2" w:rsidRDefault="006F5798" w:rsidP="006F5798">
                              <w:pPr>
                                <w:rPr>
                                  <w:rFonts w:ascii="Arial" w:hAnsi="Arial" w:cs="Arial"/>
                                  <w:i/>
                                  <w:sz w:val="18"/>
                                </w:rPr>
                              </w:pPr>
                              <w:r w:rsidRPr="006D30D2">
                                <w:rPr>
                                  <w:rFonts w:ascii="Arial" w:hAnsi="Arial" w:cs="Arial"/>
                                  <w:i/>
                                  <w:sz w:val="18"/>
                                </w:rPr>
                                <w:t>P</w:t>
                              </w:r>
                            </w:p>
                          </w:txbxContent>
                        </wps:txbx>
                        <wps:bodyPr rot="0" vert="horz" wrap="square" lIns="51206" tIns="25603" rIns="51206" bIns="25603" anchor="t" anchorCtr="0" upright="1">
                          <a:noAutofit/>
                        </wps:bodyPr>
                      </wps:wsp>
                      <wps:wsp>
                        <wps:cNvPr id="12" name="Text Box 15"/>
                        <wps:cNvSpPr txBox="1">
                          <a:spLocks noChangeArrowheads="1"/>
                        </wps:cNvSpPr>
                        <wps:spPr bwMode="auto">
                          <a:xfrm>
                            <a:off x="2628729" y="1909964"/>
                            <a:ext cx="974101" cy="261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A5F8BB" w14:textId="77777777" w:rsidR="006F5798" w:rsidRPr="00A47D8B" w:rsidRDefault="006F5798" w:rsidP="006F5798">
                              <w:pPr>
                                <w:rPr>
                                  <w:rFonts w:ascii="Arial" w:hAnsi="Arial" w:cs="Arial"/>
                                  <w:sz w:val="16"/>
                                </w:rPr>
                              </w:pPr>
                              <w:r w:rsidRPr="006D30D2">
                                <w:rPr>
                                  <w:rFonts w:ascii="Arial" w:hAnsi="Arial" w:cs="Arial"/>
                                  <w:i/>
                                  <w:sz w:val="16"/>
                                </w:rPr>
                                <w:t>Q</w:t>
                              </w:r>
                              <w:r w:rsidRPr="00A47D8B">
                                <w:rPr>
                                  <w:rFonts w:ascii="Arial" w:hAnsi="Arial" w:cs="Arial"/>
                                  <w:sz w:val="16"/>
                                </w:rPr>
                                <w:t xml:space="preserve"> in thousands</w:t>
                              </w:r>
                            </w:p>
                          </w:txbxContent>
                        </wps:txbx>
                        <wps:bodyPr rot="0" vert="horz" wrap="square" lIns="51206" tIns="25603" rIns="51206" bIns="25603" anchor="t" anchorCtr="0" upright="1">
                          <a:noAutofit/>
                        </wps:bodyPr>
                      </wps:wsp>
                      <wps:wsp>
                        <wps:cNvPr id="13" name="Text Box 16"/>
                        <wps:cNvSpPr txBox="1">
                          <a:spLocks noChangeArrowheads="1"/>
                        </wps:cNvSpPr>
                        <wps:spPr bwMode="auto">
                          <a:xfrm>
                            <a:off x="228493" y="891670"/>
                            <a:ext cx="342739" cy="251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508D8" w14:textId="77777777" w:rsidR="006F5798" w:rsidRPr="00A47D8B" w:rsidRDefault="006F5798" w:rsidP="006F5798">
                              <w:pPr>
                                <w:rPr>
                                  <w:rFonts w:ascii="Arial" w:hAnsi="Arial" w:cs="Arial"/>
                                  <w:sz w:val="16"/>
                                </w:rPr>
                              </w:pPr>
                              <w:r w:rsidRPr="00A47D8B">
                                <w:rPr>
                                  <w:rFonts w:ascii="Arial" w:hAnsi="Arial" w:cs="Arial"/>
                                  <w:sz w:val="16"/>
                                </w:rPr>
                                <w:t>34</w:t>
                              </w:r>
                            </w:p>
                          </w:txbxContent>
                        </wps:txbx>
                        <wps:bodyPr rot="0" vert="horz" wrap="square" lIns="51206" tIns="25603" rIns="51206" bIns="25603" anchor="t" anchorCtr="0" upright="1">
                          <a:noAutofit/>
                        </wps:bodyPr>
                      </wps:wsp>
                      <wps:wsp>
                        <wps:cNvPr id="14" name="Text Box 17"/>
                        <wps:cNvSpPr txBox="1">
                          <a:spLocks noChangeArrowheads="1"/>
                        </wps:cNvSpPr>
                        <wps:spPr bwMode="auto">
                          <a:xfrm>
                            <a:off x="1501827" y="1909964"/>
                            <a:ext cx="326823" cy="147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4E6D7" w14:textId="77777777" w:rsidR="006F5798" w:rsidRPr="00A47D8B" w:rsidRDefault="006F5798" w:rsidP="006F5798">
                              <w:pPr>
                                <w:rPr>
                                  <w:rFonts w:ascii="Arial" w:hAnsi="Arial" w:cs="Arial"/>
                                  <w:sz w:val="16"/>
                                </w:rPr>
                              </w:pPr>
                              <w:r w:rsidRPr="00A47D8B">
                                <w:rPr>
                                  <w:rFonts w:ascii="Arial" w:hAnsi="Arial" w:cs="Arial"/>
                                  <w:sz w:val="16"/>
                                </w:rPr>
                                <w:t>18</w:t>
                              </w:r>
                            </w:p>
                          </w:txbxContent>
                        </wps:txbx>
                        <wps:bodyPr rot="0" vert="horz" wrap="square" lIns="51206" tIns="25603" rIns="51206" bIns="25603" anchor="t" anchorCtr="0" upright="1">
                          <a:noAutofit/>
                        </wps:bodyPr>
                      </wps:wsp>
                      <wps:wsp>
                        <wps:cNvPr id="15" name="Text Box 18"/>
                        <wps:cNvSpPr txBox="1">
                          <a:spLocks noChangeArrowheads="1"/>
                        </wps:cNvSpPr>
                        <wps:spPr bwMode="auto">
                          <a:xfrm>
                            <a:off x="292160" y="1909964"/>
                            <a:ext cx="191000" cy="157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4BB82" w14:textId="77777777" w:rsidR="006F5798" w:rsidRPr="00A47D8B" w:rsidRDefault="006F5798" w:rsidP="006F5798">
                              <w:pPr>
                                <w:rPr>
                                  <w:rFonts w:ascii="Arial" w:hAnsi="Arial" w:cs="Arial"/>
                                  <w:sz w:val="16"/>
                                </w:rPr>
                              </w:pPr>
                              <w:r w:rsidRPr="00A47D8B">
                                <w:rPr>
                                  <w:rFonts w:ascii="Arial" w:hAnsi="Arial" w:cs="Arial"/>
                                  <w:sz w:val="16"/>
                                </w:rPr>
                                <w:t>0</w:t>
                              </w:r>
                            </w:p>
                          </w:txbxContent>
                        </wps:txbx>
                        <wps:bodyPr rot="0" vert="horz" wrap="square" lIns="51206" tIns="25603" rIns="51206" bIns="25603" anchor="t" anchorCtr="0" upright="1">
                          <a:noAutofit/>
                        </wps:bodyPr>
                      </wps:wsp>
                      <wps:wsp>
                        <wps:cNvPr id="16" name="AutoShape 19" descr="Light horizontal"/>
                        <wps:cNvSpPr>
                          <a:spLocks noChangeArrowheads="1"/>
                        </wps:cNvSpPr>
                        <wps:spPr bwMode="auto">
                          <a:xfrm>
                            <a:off x="419493" y="381993"/>
                            <a:ext cx="1146001" cy="572989"/>
                          </a:xfrm>
                          <a:prstGeom prst="rtTriangle">
                            <a:avLst/>
                          </a:prstGeom>
                          <a:pattFill prst="ltHorz">
                            <a:fgClr>
                              <a:srgbClr val="C0C0C0"/>
                            </a:fgClr>
                            <a:bgClr>
                              <a:srgbClr val="FFFFFF"/>
                            </a:bgClr>
                          </a:pattFill>
                          <a:ln w="9525">
                            <a:solidFill>
                              <a:srgbClr val="000000"/>
                            </a:solidFill>
                            <a:miter lim="800000"/>
                            <a:headEnd/>
                            <a:tailEnd/>
                          </a:ln>
                        </wps:spPr>
                        <wps:txbx>
                          <w:txbxContent>
                            <w:p w14:paraId="7DA6D494" w14:textId="77777777" w:rsidR="006F5798" w:rsidRPr="006D30D2" w:rsidRDefault="006F5798" w:rsidP="006F5798">
                              <w:pPr>
                                <w:rPr>
                                  <w:rFonts w:ascii="Arial" w:hAnsi="Arial" w:cs="Arial"/>
                                  <w:i/>
                                  <w:sz w:val="16"/>
                                </w:rPr>
                              </w:pPr>
                              <w:r w:rsidRPr="006D30D2">
                                <w:rPr>
                                  <w:rFonts w:ascii="Arial" w:hAnsi="Arial" w:cs="Arial"/>
                                  <w:i/>
                                  <w:sz w:val="16"/>
                                </w:rPr>
                                <w:t>CS</w:t>
                              </w:r>
                            </w:p>
                          </w:txbxContent>
                        </wps:txbx>
                        <wps:bodyPr rot="0" vert="horz" wrap="square" lIns="51206" tIns="25603" rIns="51206" bIns="25603" anchor="t" anchorCtr="0" upright="1">
                          <a:noAutofit/>
                        </wps:bodyPr>
                      </wps:wsp>
                      <wps:wsp>
                        <wps:cNvPr id="17" name="AutoShape 20" descr="Dark downward diagonal"/>
                        <wps:cNvSpPr>
                          <a:spLocks noChangeArrowheads="1"/>
                        </wps:cNvSpPr>
                        <wps:spPr bwMode="auto">
                          <a:xfrm flipV="1">
                            <a:off x="419493" y="954982"/>
                            <a:ext cx="1146001" cy="509324"/>
                          </a:xfrm>
                          <a:prstGeom prst="rtTriangle">
                            <a:avLst/>
                          </a:prstGeom>
                          <a:pattFill prst="dkDnDiag">
                            <a:fgClr>
                              <a:srgbClr val="C0C0C0"/>
                            </a:fgClr>
                            <a:bgClr>
                              <a:srgbClr val="FFFFFF"/>
                            </a:bgClr>
                          </a:pattFill>
                          <a:ln w="9525">
                            <a:solidFill>
                              <a:srgbClr val="000000"/>
                            </a:solidFill>
                            <a:miter lim="800000"/>
                            <a:headEnd/>
                            <a:tailEnd/>
                          </a:ln>
                        </wps:spPr>
                        <wps:txbx>
                          <w:txbxContent>
                            <w:p w14:paraId="2ACF2F62" w14:textId="77777777" w:rsidR="006F5798" w:rsidRPr="006D30D2" w:rsidRDefault="006F5798" w:rsidP="006F5798">
                              <w:pPr>
                                <w:rPr>
                                  <w:rFonts w:ascii="Arial" w:hAnsi="Arial" w:cs="Arial"/>
                                  <w:i/>
                                  <w:sz w:val="16"/>
                                </w:rPr>
                              </w:pPr>
                              <w:r w:rsidRPr="006D30D2">
                                <w:rPr>
                                  <w:rFonts w:ascii="Arial" w:hAnsi="Arial" w:cs="Arial"/>
                                  <w:i/>
                                  <w:sz w:val="16"/>
                                </w:rPr>
                                <w:t>PS</w:t>
                              </w:r>
                            </w:p>
                          </w:txbxContent>
                        </wps:txbx>
                        <wps:bodyPr rot="0" vert="horz" wrap="square" lIns="51206" tIns="25603" rIns="51206" bIns="25603" anchor="t" anchorCtr="0" upright="1">
                          <a:noAutofit/>
                        </wps:bodyPr>
                      </wps:wsp>
                    </wpc:wpc>
                  </a:graphicData>
                </a:graphic>
              </wp:inline>
            </w:drawing>
          </mc:Choice>
          <mc:Fallback>
            <w:pict>
              <v:group w14:anchorId="598B9D42" id="Canvas 18" o:spid="_x0000_s1026" editas="canvas" style="width:297pt;height:171pt;mso-position-horizontal-relative:char;mso-position-vertical-relative:line" coordsize="37719,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7719;height:21717;visibility:visible;mso-wrap-style:square">
                  <v:fill o:detectmouseclick="t"/>
                  <v:path o:connecttype="none"/>
                </v:shape>
                <v:line id="Line 4" o:spid="_x0000_s1028" style="position:absolute;visibility:visible;mso-wrap-style:square" from="4194,636" to="4194,19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line id="Line 5" o:spid="_x0000_s1029" style="position:absolute;visibility:visible;mso-wrap-style:square" from="4194,19099" to="33485,19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6" o:spid="_x0000_s1030" style="position:absolute;visibility:visible;mso-wrap-style:square" from="4194,3819" to="28388,15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type id="_x0000_t202" coordsize="21600,21600" o:spt="202" path="m,l,21600r21600,l21600,xe">
                  <v:stroke joinstyle="miter"/>
                  <v:path gradientshapeok="t" o:connecttype="rect"/>
                </v:shapetype>
                <v:shape id="Text Box 7" o:spid="_x0000_s1031" type="#_x0000_t202" style="position:absolute;left:28388;top:15279;width:1910;height:2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" filled="f" stroked="f">
                  <v:textbox inset="1.42239mm,.71119mm,1.42239mm,.71119mm">
                    <w:txbxContent>
                      <w:p w14:paraId="5945F5F0" w14:textId="77777777" w:rsidR="006F5798" w:rsidRPr="006D30D2" w:rsidRDefault="006F5798" w:rsidP="006F5798">
                        <w:pPr>
                          <w:rPr>
                            <w:rFonts w:ascii="Arial" w:hAnsi="Arial" w:cs="Arial"/>
                            <w:i/>
                            <w:sz w:val="16"/>
                          </w:rPr>
                        </w:pPr>
                        <w:r w:rsidRPr="006D30D2">
                          <w:rPr>
                            <w:rFonts w:ascii="Arial" w:hAnsi="Arial" w:cs="Arial"/>
                            <w:i/>
                            <w:sz w:val="16"/>
                          </w:rPr>
                          <w:t>D</w:t>
                        </w:r>
                      </w:p>
                    </w:txbxContent>
                  </v:textbox>
                </v:shape>
                <v:shape id="Text Box 8" o:spid="_x0000_s1032" type="#_x0000_t202" style="position:absolute;left:2284;top:2284;width:3428;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" filled="f" stroked="f">
                  <v:textbox inset="1.42239mm,.71119mm,1.42239mm,.71119mm">
                    <w:txbxContent>
                      <w:p w14:paraId="4821B43A" w14:textId="77777777" w:rsidR="006F5798" w:rsidRPr="00A47D8B" w:rsidRDefault="006F5798" w:rsidP="006F5798">
                        <w:pPr>
                          <w:rPr>
                            <w:rFonts w:ascii="Arial" w:hAnsi="Arial" w:cs="Arial"/>
                            <w:sz w:val="16"/>
                          </w:rPr>
                        </w:pPr>
                        <w:r>
                          <w:rPr>
                            <w:rFonts w:ascii="Arial" w:hAnsi="Arial" w:cs="Arial"/>
                            <w:sz w:val="16"/>
                          </w:rPr>
                          <w:t>4</w:t>
                        </w:r>
                        <w:r w:rsidRPr="00A47D8B">
                          <w:rPr>
                            <w:rFonts w:ascii="Arial" w:hAnsi="Arial" w:cs="Arial"/>
                            <w:sz w:val="16"/>
                          </w:rPr>
                          <w:t>0</w:t>
                        </w:r>
                      </w:p>
                    </w:txbxContent>
                  </v:textbox>
                </v:shape>
                <v:shape id="Text Box 9" o:spid="_x0000_s1033" type="#_x0000_t202" style="position:absolute;left:28388;top:2546;width:1563;height:1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" filled="f" stroked="f">
                  <v:textbox inset="1.42239mm,.71119mm,1.42239mm,.71119mm">
                    <w:txbxContent>
                      <w:p w14:paraId="73B9BF3F" w14:textId="77777777" w:rsidR="006F5798" w:rsidRPr="006D30D2" w:rsidRDefault="006F5798" w:rsidP="006F5798">
                        <w:pPr>
                          <w:rPr>
                            <w:rFonts w:ascii="Arial" w:hAnsi="Arial" w:cs="Arial"/>
                            <w:i/>
                            <w:sz w:val="16"/>
                          </w:rPr>
                        </w:pPr>
                        <w:r w:rsidRPr="006D30D2">
                          <w:rPr>
                            <w:rFonts w:ascii="Arial" w:hAnsi="Arial" w:cs="Arial"/>
                            <w:i/>
                            <w:sz w:val="16"/>
                          </w:rPr>
                          <w:t>S</w:t>
                        </w:r>
                      </w:p>
                    </w:txbxContent>
                  </v:textbox>
                </v:shape>
                <v:line id="Line 10" o:spid="_x0000_s1034" style="position:absolute;visibility:visible;mso-wrap-style:square" from="15654,9549" to="15658,18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">
                  <v:stroke dashstyle="dash"/>
                </v:line>
                <v:line id="Line 11" o:spid="_x0000_s1035" style="position:absolute;flip:x;visibility:visible;mso-wrap-style:square" from="4194,9546" to="15654,9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">
                  <v:stroke dashstyle="dash"/>
                </v:line>
                <v:line id="Line 12" o:spid="_x0000_s1036" style="position:absolute;flip:y;visibility:visible;mso-wrap-style:square" from="4194,3819" to="28388,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"/>
                <v:shape id="Text Box 13" o:spid="_x0000_s1037" type="#_x0000_t202" style="position:absolute;left:2284;top:14006;width:3428;height: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" filled="f" stroked="f">
                  <v:textbox inset="1.42239mm,.71119mm,1.42239mm,.71119mm">
                    <w:txbxContent>
                      <w:p w14:paraId="454A99F3" w14:textId="77777777" w:rsidR="006F5798" w:rsidRPr="00A47D8B" w:rsidRDefault="006F5798" w:rsidP="006F5798">
                        <w:pPr>
                          <w:rPr>
                            <w:rFonts w:ascii="Arial" w:hAnsi="Arial" w:cs="Arial"/>
                            <w:sz w:val="16"/>
                          </w:rPr>
                        </w:pPr>
                        <w:r w:rsidRPr="00A47D8B">
                          <w:rPr>
                            <w:rFonts w:ascii="Arial" w:hAnsi="Arial" w:cs="Arial"/>
                            <w:sz w:val="16"/>
                          </w:rPr>
                          <w:t>25</w:t>
                        </w:r>
                      </w:p>
                    </w:txbxContent>
                  </v:textbox>
                </v:shape>
                <v:shape id="Text Box 14" o:spid="_x0000_s1038" type="#_x0000_t202" style="position:absolute;width:191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" filled="f" stroked="f">
                  <v:textbox inset="1.42239mm,.71119mm,1.42239mm,.71119mm">
                    <w:txbxContent>
                      <w:p w14:paraId="6D8D85F5" w14:textId="77777777" w:rsidR="006F5798" w:rsidRPr="006D30D2" w:rsidRDefault="006F5798" w:rsidP="006F5798">
                        <w:pPr>
                          <w:rPr>
                            <w:rFonts w:ascii="Arial" w:hAnsi="Arial" w:cs="Arial"/>
                            <w:i/>
                            <w:sz w:val="18"/>
                          </w:rPr>
                        </w:pPr>
                        <w:r w:rsidRPr="006D30D2">
                          <w:rPr>
                            <w:rFonts w:ascii="Arial" w:hAnsi="Arial" w:cs="Arial"/>
                            <w:i/>
                            <w:sz w:val="18"/>
                          </w:rPr>
                          <w:t>P</w:t>
                        </w:r>
                      </w:p>
                    </w:txbxContent>
                  </v:textbox>
                </v:shape>
                <v:shape id="Text Box 15" o:spid="_x0000_s1039" type="#_x0000_t202" style="position:absolute;left:26287;top:19099;width:974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" filled="f" stroked="f">
                  <v:textbox inset="1.42239mm,.71119mm,1.42239mm,.71119mm">
                    <w:txbxContent>
                      <w:p w14:paraId="13A5F8BB" w14:textId="77777777" w:rsidR="006F5798" w:rsidRPr="00A47D8B" w:rsidRDefault="006F5798" w:rsidP="006F5798">
                        <w:pPr>
                          <w:rPr>
                            <w:rFonts w:ascii="Arial" w:hAnsi="Arial" w:cs="Arial"/>
                            <w:sz w:val="16"/>
                          </w:rPr>
                        </w:pPr>
                        <w:r w:rsidRPr="006D30D2">
                          <w:rPr>
                            <w:rFonts w:ascii="Arial" w:hAnsi="Arial" w:cs="Arial"/>
                            <w:i/>
                            <w:sz w:val="16"/>
                          </w:rPr>
                          <w:t>Q</w:t>
                        </w:r>
                        <w:r w:rsidRPr="00A47D8B">
                          <w:rPr>
                            <w:rFonts w:ascii="Arial" w:hAnsi="Arial" w:cs="Arial"/>
                            <w:sz w:val="16"/>
                          </w:rPr>
                          <w:t xml:space="preserve"> in thousands</w:t>
                        </w:r>
                      </w:p>
                    </w:txbxContent>
                  </v:textbox>
                </v:shape>
                <v:shape id="Text Box 16" o:spid="_x0000_s1040" type="#_x0000_t202" style="position:absolute;left:2284;top:8916;width:3428;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" filled="f" stroked="f">
                  <v:textbox inset="1.42239mm,.71119mm,1.42239mm,.71119mm">
                    <w:txbxContent>
                      <w:p w14:paraId="035508D8" w14:textId="77777777" w:rsidR="006F5798" w:rsidRPr="00A47D8B" w:rsidRDefault="006F5798" w:rsidP="006F5798">
                        <w:pPr>
                          <w:rPr>
                            <w:rFonts w:ascii="Arial" w:hAnsi="Arial" w:cs="Arial"/>
                            <w:sz w:val="16"/>
                          </w:rPr>
                        </w:pPr>
                        <w:r w:rsidRPr="00A47D8B">
                          <w:rPr>
                            <w:rFonts w:ascii="Arial" w:hAnsi="Arial" w:cs="Arial"/>
                            <w:sz w:val="16"/>
                          </w:rPr>
                          <w:t>34</w:t>
                        </w:r>
                      </w:p>
                    </w:txbxContent>
                  </v:textbox>
                </v:shape>
                <v:shape id="Text Box 17" o:spid="_x0000_s1041" type="#_x0000_t202" style="position:absolute;left:15018;top:19099;width:3268;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" filled="f" stroked="f">
                  <v:textbox inset="1.42239mm,.71119mm,1.42239mm,.71119mm">
                    <w:txbxContent>
                      <w:p w14:paraId="0814E6D7" w14:textId="77777777" w:rsidR="006F5798" w:rsidRPr="00A47D8B" w:rsidRDefault="006F5798" w:rsidP="006F5798">
                        <w:pPr>
                          <w:rPr>
                            <w:rFonts w:ascii="Arial" w:hAnsi="Arial" w:cs="Arial"/>
                            <w:sz w:val="16"/>
                          </w:rPr>
                        </w:pPr>
                        <w:r w:rsidRPr="00A47D8B">
                          <w:rPr>
                            <w:rFonts w:ascii="Arial" w:hAnsi="Arial" w:cs="Arial"/>
                            <w:sz w:val="16"/>
                          </w:rPr>
                          <w:t>18</w:t>
                        </w:r>
                      </w:p>
                    </w:txbxContent>
                  </v:textbox>
                </v:shape>
                <v:shape id="Text Box 18" o:spid="_x0000_s1042" type="#_x0000_t202" style="position:absolute;left:2921;top:19099;width:1910;height:1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" filled="f" stroked="f">
                  <v:textbox inset="1.42239mm,.71119mm,1.42239mm,.71119mm">
                    <w:txbxContent>
                      <w:p w14:paraId="0844BB82" w14:textId="77777777" w:rsidR="006F5798" w:rsidRPr="00A47D8B" w:rsidRDefault="006F5798" w:rsidP="006F5798">
                        <w:pPr>
                          <w:rPr>
                            <w:rFonts w:ascii="Arial" w:hAnsi="Arial" w:cs="Arial"/>
                            <w:sz w:val="16"/>
                          </w:rPr>
                        </w:pPr>
                        <w:r w:rsidRPr="00A47D8B">
                          <w:rPr>
                            <w:rFonts w:ascii="Arial" w:hAnsi="Arial" w:cs="Arial"/>
                            <w:sz w:val="16"/>
                          </w:rPr>
                          <w:t>0</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AutoShape 19" o:spid="_x0000_s1043" type="#_x0000_t6" alt="Light horizontal" style="position:absolute;left:4194;top:3819;width:11460;height:5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" fillcolor="silver">
                  <v:fill r:id="rId4" o:title="" type="pattern"/>
                  <v:textbox inset="1.42239mm,.71119mm,1.42239mm,.71119mm">
                    <w:txbxContent>
                      <w:p w14:paraId="7DA6D494" w14:textId="77777777" w:rsidR="006F5798" w:rsidRPr="006D30D2" w:rsidRDefault="006F5798" w:rsidP="006F5798">
                        <w:pPr>
                          <w:rPr>
                            <w:rFonts w:ascii="Arial" w:hAnsi="Arial" w:cs="Arial"/>
                            <w:i/>
                            <w:sz w:val="16"/>
                          </w:rPr>
                        </w:pPr>
                        <w:r w:rsidRPr="006D30D2">
                          <w:rPr>
                            <w:rFonts w:ascii="Arial" w:hAnsi="Arial" w:cs="Arial"/>
                            <w:i/>
                            <w:sz w:val="16"/>
                          </w:rPr>
                          <w:t>CS</w:t>
                        </w:r>
                      </w:p>
                    </w:txbxContent>
                  </v:textbox>
                </v:shape>
                <v:shape id="AutoShape 20" o:spid="_x0000_s1044" type="#_x0000_t6" alt="Dark downward diagonal" style="position:absolute;left:4194;top:9549;width:11460;height:5094;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" fillcolor="silver">
                  <v:fill r:id="rId5" o:title="" type="pattern"/>
                  <v:textbox inset="1.42239mm,.71119mm,1.42239mm,.71119mm">
                    <w:txbxContent>
                      <w:p w14:paraId="2ACF2F62" w14:textId="77777777" w:rsidR="006F5798" w:rsidRPr="006D30D2" w:rsidRDefault="006F5798" w:rsidP="006F5798">
                        <w:pPr>
                          <w:rPr>
                            <w:rFonts w:ascii="Arial" w:hAnsi="Arial" w:cs="Arial"/>
                            <w:i/>
                            <w:sz w:val="16"/>
                          </w:rPr>
                        </w:pPr>
                        <w:r w:rsidRPr="006D30D2">
                          <w:rPr>
                            <w:rFonts w:ascii="Arial" w:hAnsi="Arial" w:cs="Arial"/>
                            <w:i/>
                            <w:sz w:val="16"/>
                          </w:rPr>
                          <w:t>PS</w:t>
                        </w:r>
                      </w:p>
                    </w:txbxContent>
                  </v:textbox>
                </v:shape>
                <w10:anchorlock/>
              </v:group>
            </w:pict>
          </mc:Fallback>
        </mc:AlternateContent>
      </w:r>
    </w:p>
    <w:p w14:paraId="3C8BB012" w14:textId="77777777" w:rsidR="006F5798" w:rsidRPr="003541EC" w:rsidRDefault="006F5798" w:rsidP="006F5798">
      <w:pPr>
        <w:tabs>
          <w:tab w:val="left" w:pos="-720"/>
        </w:tabs>
        <w:suppressAutoHyphens/>
        <w:rPr>
          <w:rFonts w:ascii="Arial" w:hAnsi="Arial" w:cs="Arial"/>
        </w:rPr>
      </w:pPr>
      <w:r>
        <w:rPr>
          <w:rFonts w:ascii="Arial" w:hAnsi="Arial" w:cs="Arial"/>
        </w:rPr>
        <w:tab/>
        <w:t>Next we work out the Consumer and Producer Surplus</w:t>
      </w:r>
    </w:p>
    <w:p w14:paraId="55EE6A65"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t xml:space="preserve">Now, </w:t>
      </w:r>
      <w:proofErr w:type="gramStart"/>
      <w:r w:rsidRPr="003541EC">
        <w:rPr>
          <w:rFonts w:ascii="Arial" w:hAnsi="Arial" w:cs="Arial"/>
        </w:rPr>
        <w:t>it‘</w:t>
      </w:r>
      <w:proofErr w:type="gramEnd"/>
      <w:r w:rsidRPr="003541EC">
        <w:rPr>
          <w:rFonts w:ascii="Arial" w:hAnsi="Arial" w:cs="Arial"/>
        </w:rPr>
        <w:t xml:space="preserve">s a simple matter to calculate the areas of each triangle. </w:t>
      </w:r>
    </w:p>
    <w:p w14:paraId="367485F3"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CS</w:t>
      </w:r>
      <w:r w:rsidRPr="003541EC">
        <w:rPr>
          <w:rFonts w:ascii="Arial" w:hAnsi="Arial" w:cs="Arial"/>
        </w:rPr>
        <w:t xml:space="preserve"> = ½ * base * height = ½ * 18 * 6 = $54 thousand</w:t>
      </w:r>
    </w:p>
    <w:p w14:paraId="2F438C47" w14:textId="77777777" w:rsidR="006F5798" w:rsidRPr="003541EC" w:rsidRDefault="006F5798" w:rsidP="006F5798">
      <w:pPr>
        <w:tabs>
          <w:tab w:val="left" w:pos="-720"/>
        </w:tabs>
        <w:suppressAutoHyphens/>
        <w:ind w:left="720" w:hanging="720"/>
        <w:rPr>
          <w:rFonts w:ascii="Arial" w:hAnsi="Arial" w:cs="Arial"/>
        </w:rPr>
      </w:pP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PS</w:t>
      </w:r>
      <w:r w:rsidRPr="003541EC">
        <w:rPr>
          <w:rFonts w:ascii="Arial" w:hAnsi="Arial" w:cs="Arial"/>
        </w:rPr>
        <w:t xml:space="preserve"> = ½ * base * height = ½ * 18 * 9 = $81 thousand</w:t>
      </w:r>
    </w:p>
    <w:p w14:paraId="4D6940D5" w14:textId="77777777" w:rsidR="006F5798" w:rsidRDefault="006F5798" w:rsidP="006F5798">
      <w:pPr>
        <w:tabs>
          <w:tab w:val="left" w:pos="-720"/>
        </w:tabs>
        <w:suppressAutoHyphens/>
        <w:ind w:left="720" w:hanging="720"/>
        <w:rPr>
          <w:rFonts w:ascii="Arial" w:hAnsi="Arial" w:cs="Arial"/>
          <w:i/>
        </w:rPr>
      </w:pPr>
      <w:r w:rsidRPr="003541EC">
        <w:rPr>
          <w:rFonts w:ascii="Arial" w:hAnsi="Arial" w:cs="Arial"/>
        </w:rPr>
        <w:t>c.</w:t>
      </w:r>
      <w:r w:rsidRPr="003541EC">
        <w:rPr>
          <w:rFonts w:ascii="Arial" w:hAnsi="Arial" w:cs="Arial"/>
        </w:rPr>
        <w:tab/>
        <w:t xml:space="preserve">If each case of detergent were sold at $30, the quantity demanded would be </w:t>
      </w:r>
      <w:r w:rsidRPr="006D30D2">
        <w:rPr>
          <w:rFonts w:ascii="Arial" w:hAnsi="Arial" w:cs="Arial"/>
          <w:i/>
        </w:rPr>
        <w:t>Q</w:t>
      </w:r>
      <w:r w:rsidRPr="006D30D2">
        <w:rPr>
          <w:rFonts w:ascii="Arial" w:hAnsi="Arial" w:cs="Arial"/>
          <w:i/>
          <w:vertAlign w:val="subscript"/>
        </w:rPr>
        <w:t>D</w:t>
      </w:r>
      <w:r w:rsidRPr="003541EC">
        <w:rPr>
          <w:rFonts w:ascii="Arial" w:hAnsi="Arial" w:cs="Arial"/>
        </w:rPr>
        <w:t xml:space="preserve"> = 120 – 3(30) = 30 thousand cases, while the quantity supplied would be </w:t>
      </w:r>
      <w:r w:rsidRPr="006D30D2">
        <w:rPr>
          <w:rFonts w:ascii="Arial" w:hAnsi="Arial" w:cs="Arial"/>
          <w:i/>
        </w:rPr>
        <w:t>Q</w:t>
      </w:r>
      <w:r w:rsidRPr="006D30D2">
        <w:rPr>
          <w:rFonts w:ascii="Arial" w:hAnsi="Arial" w:cs="Arial"/>
          <w:i/>
          <w:vertAlign w:val="subscript"/>
        </w:rPr>
        <w:t>S</w:t>
      </w:r>
      <w:r w:rsidRPr="003541EC">
        <w:rPr>
          <w:rFonts w:ascii="Arial" w:hAnsi="Arial" w:cs="Arial"/>
        </w:rPr>
        <w:t xml:space="preserve"> = –50 + 2(30) = 10. Since </w:t>
      </w:r>
      <w:r w:rsidRPr="006D30D2">
        <w:rPr>
          <w:rFonts w:ascii="Arial" w:hAnsi="Arial" w:cs="Arial"/>
          <w:i/>
        </w:rPr>
        <w:t>Q</w:t>
      </w:r>
      <w:r w:rsidRPr="006D30D2">
        <w:rPr>
          <w:rFonts w:ascii="Arial" w:hAnsi="Arial" w:cs="Arial"/>
          <w:i/>
          <w:vertAlign w:val="subscript"/>
        </w:rPr>
        <w:t>D</w:t>
      </w:r>
      <w:r w:rsidRPr="003541EC">
        <w:rPr>
          <w:rFonts w:ascii="Arial" w:hAnsi="Arial" w:cs="Arial"/>
        </w:rPr>
        <w:t xml:space="preserve"> exceeds </w:t>
      </w:r>
      <w:r w:rsidRPr="006D30D2">
        <w:rPr>
          <w:rFonts w:ascii="Arial" w:hAnsi="Arial" w:cs="Arial"/>
          <w:i/>
        </w:rPr>
        <w:t>Q</w:t>
      </w:r>
      <w:r w:rsidRPr="006D30D2">
        <w:rPr>
          <w:rFonts w:ascii="Arial" w:hAnsi="Arial" w:cs="Arial"/>
          <w:i/>
          <w:vertAlign w:val="subscript"/>
        </w:rPr>
        <w:t>S</w:t>
      </w:r>
      <w:r w:rsidRPr="003541EC">
        <w:rPr>
          <w:rFonts w:ascii="Arial" w:hAnsi="Arial" w:cs="Arial"/>
        </w:rPr>
        <w:t xml:space="preserve">, there is a shortage equal to </w:t>
      </w:r>
      <w:r w:rsidRPr="006D30D2">
        <w:rPr>
          <w:rFonts w:ascii="Arial" w:hAnsi="Arial" w:cs="Arial"/>
          <w:i/>
        </w:rPr>
        <w:t>Q</w:t>
      </w:r>
      <w:r w:rsidRPr="006D30D2">
        <w:rPr>
          <w:rFonts w:ascii="Arial" w:hAnsi="Arial" w:cs="Arial"/>
          <w:i/>
          <w:vertAlign w:val="subscript"/>
        </w:rPr>
        <w:t>D</w:t>
      </w:r>
      <w:r w:rsidRPr="003541EC">
        <w:rPr>
          <w:rFonts w:ascii="Arial" w:hAnsi="Arial" w:cs="Arial"/>
        </w:rPr>
        <w:t xml:space="preserve"> – </w:t>
      </w:r>
      <w:r w:rsidRPr="006D30D2">
        <w:rPr>
          <w:rFonts w:ascii="Arial" w:hAnsi="Arial" w:cs="Arial"/>
          <w:i/>
        </w:rPr>
        <w:t>Q</w:t>
      </w:r>
      <w:r w:rsidRPr="006D30D2">
        <w:rPr>
          <w:rFonts w:ascii="Arial" w:hAnsi="Arial" w:cs="Arial"/>
          <w:i/>
          <w:vertAlign w:val="subscript"/>
        </w:rPr>
        <w:t>S</w:t>
      </w:r>
      <w:r w:rsidRPr="003541EC">
        <w:rPr>
          <w:rFonts w:ascii="Arial" w:hAnsi="Arial" w:cs="Arial"/>
        </w:rPr>
        <w:t xml:space="preserve"> = 30 – 10 = 20 thousand cases of detergent. </w:t>
      </w:r>
      <w:r w:rsidRPr="003541EC">
        <w:rPr>
          <w:rFonts w:ascii="Arial" w:hAnsi="Arial" w:cs="Arial"/>
          <w:i/>
        </w:rPr>
        <w:t>(Be able to illustrate this graphically.)</w:t>
      </w:r>
    </w:p>
    <w:p w14:paraId="59E8F854" w14:textId="77777777" w:rsidR="00404BC2" w:rsidRDefault="006F5798">
      <w:r>
        <w:rPr>
          <w:noProof/>
          <w:lang w:val="en-GB" w:eastAsia="en-GB"/>
        </w:rPr>
        <w:lastRenderedPageBreak/>
        <w:drawing>
          <wp:inline distT="0" distB="0" distL="0" distR="0" wp14:anchorId="59B032D1" wp14:editId="579A65F3">
            <wp:extent cx="5731510" cy="4398645"/>
            <wp:effectExtent l="0" t="0" r="2540" b="1905"/>
            <wp:docPr id="35" name="Picture 35" descr="C:\Users\se046\AppData\Local\Microsoft\Windows\Temporary Internet Files\Content.Word\New Picture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6).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98645"/>
                    </a:xfrm>
                    <a:prstGeom prst="rect">
                      <a:avLst/>
                    </a:prstGeom>
                    <a:noFill/>
                    <a:ln>
                      <a:noFill/>
                    </a:ln>
                  </pic:spPr>
                </pic:pic>
              </a:graphicData>
            </a:graphic>
          </wp:inline>
        </w:drawing>
      </w:r>
    </w:p>
    <w:sectPr w:rsidR="00404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798"/>
    <w:rsid w:val="000010B4"/>
    <w:rsid w:val="00006052"/>
    <w:rsid w:val="00007CBB"/>
    <w:rsid w:val="00010EA0"/>
    <w:rsid w:val="000133FB"/>
    <w:rsid w:val="0001538C"/>
    <w:rsid w:val="000230E7"/>
    <w:rsid w:val="00025395"/>
    <w:rsid w:val="0003103D"/>
    <w:rsid w:val="00031408"/>
    <w:rsid w:val="000320FB"/>
    <w:rsid w:val="00033553"/>
    <w:rsid w:val="00034603"/>
    <w:rsid w:val="0004342A"/>
    <w:rsid w:val="00046EAB"/>
    <w:rsid w:val="00047111"/>
    <w:rsid w:val="00047C78"/>
    <w:rsid w:val="00054C91"/>
    <w:rsid w:val="000604F8"/>
    <w:rsid w:val="00063427"/>
    <w:rsid w:val="000717E6"/>
    <w:rsid w:val="00071DB7"/>
    <w:rsid w:val="00075EEE"/>
    <w:rsid w:val="000762EF"/>
    <w:rsid w:val="0008403E"/>
    <w:rsid w:val="000855A4"/>
    <w:rsid w:val="00094739"/>
    <w:rsid w:val="000B50F7"/>
    <w:rsid w:val="000B6576"/>
    <w:rsid w:val="000B7E34"/>
    <w:rsid w:val="000C241B"/>
    <w:rsid w:val="000C361F"/>
    <w:rsid w:val="000C4429"/>
    <w:rsid w:val="000D4FBB"/>
    <w:rsid w:val="000D75FC"/>
    <w:rsid w:val="000E0828"/>
    <w:rsid w:val="000E0CF2"/>
    <w:rsid w:val="000F07DF"/>
    <w:rsid w:val="000F2512"/>
    <w:rsid w:val="000F7C10"/>
    <w:rsid w:val="001028E3"/>
    <w:rsid w:val="00104AEB"/>
    <w:rsid w:val="00106536"/>
    <w:rsid w:val="00126E3F"/>
    <w:rsid w:val="00132E9A"/>
    <w:rsid w:val="00135EDD"/>
    <w:rsid w:val="001429F4"/>
    <w:rsid w:val="001537FD"/>
    <w:rsid w:val="0015492A"/>
    <w:rsid w:val="001551CF"/>
    <w:rsid w:val="00161993"/>
    <w:rsid w:val="00167598"/>
    <w:rsid w:val="001808B6"/>
    <w:rsid w:val="00181C20"/>
    <w:rsid w:val="00194B17"/>
    <w:rsid w:val="001A2CDD"/>
    <w:rsid w:val="001C0055"/>
    <w:rsid w:val="001C107C"/>
    <w:rsid w:val="001C4B0E"/>
    <w:rsid w:val="001D1B34"/>
    <w:rsid w:val="001D2EF3"/>
    <w:rsid w:val="001D5287"/>
    <w:rsid w:val="001E2E02"/>
    <w:rsid w:val="001E3EC0"/>
    <w:rsid w:val="00200B31"/>
    <w:rsid w:val="002061C7"/>
    <w:rsid w:val="00207649"/>
    <w:rsid w:val="00213505"/>
    <w:rsid w:val="0021485B"/>
    <w:rsid w:val="00216471"/>
    <w:rsid w:val="00224EEE"/>
    <w:rsid w:val="0023654C"/>
    <w:rsid w:val="00245589"/>
    <w:rsid w:val="002543CB"/>
    <w:rsid w:val="002603C6"/>
    <w:rsid w:val="00261749"/>
    <w:rsid w:val="00261841"/>
    <w:rsid w:val="0026207C"/>
    <w:rsid w:val="00263954"/>
    <w:rsid w:val="00264935"/>
    <w:rsid w:val="002728E4"/>
    <w:rsid w:val="00286485"/>
    <w:rsid w:val="00292EFC"/>
    <w:rsid w:val="00293D8D"/>
    <w:rsid w:val="002951F2"/>
    <w:rsid w:val="002A57E2"/>
    <w:rsid w:val="002B1B33"/>
    <w:rsid w:val="002B3FB9"/>
    <w:rsid w:val="002C1E92"/>
    <w:rsid w:val="002D73CA"/>
    <w:rsid w:val="002E223C"/>
    <w:rsid w:val="002E6847"/>
    <w:rsid w:val="002E6FE3"/>
    <w:rsid w:val="002F2469"/>
    <w:rsid w:val="002F5BDD"/>
    <w:rsid w:val="002F6785"/>
    <w:rsid w:val="00310F8E"/>
    <w:rsid w:val="00314043"/>
    <w:rsid w:val="0031660E"/>
    <w:rsid w:val="00317118"/>
    <w:rsid w:val="003238B4"/>
    <w:rsid w:val="00327B1B"/>
    <w:rsid w:val="0033114F"/>
    <w:rsid w:val="00331505"/>
    <w:rsid w:val="003330B9"/>
    <w:rsid w:val="003375C1"/>
    <w:rsid w:val="0034031F"/>
    <w:rsid w:val="00344CF2"/>
    <w:rsid w:val="003473DF"/>
    <w:rsid w:val="00354657"/>
    <w:rsid w:val="00354FB7"/>
    <w:rsid w:val="00355135"/>
    <w:rsid w:val="00356A7F"/>
    <w:rsid w:val="00361987"/>
    <w:rsid w:val="003709B3"/>
    <w:rsid w:val="00373B8D"/>
    <w:rsid w:val="003923E6"/>
    <w:rsid w:val="00396C73"/>
    <w:rsid w:val="003A110D"/>
    <w:rsid w:val="003A3E43"/>
    <w:rsid w:val="003C1D6A"/>
    <w:rsid w:val="003C3A55"/>
    <w:rsid w:val="003D0847"/>
    <w:rsid w:val="003D0B6E"/>
    <w:rsid w:val="003D0EDB"/>
    <w:rsid w:val="003D7596"/>
    <w:rsid w:val="003E0D33"/>
    <w:rsid w:val="003E142F"/>
    <w:rsid w:val="003E79D1"/>
    <w:rsid w:val="003E7C0D"/>
    <w:rsid w:val="003F24C5"/>
    <w:rsid w:val="003F4489"/>
    <w:rsid w:val="003F6C1E"/>
    <w:rsid w:val="00401811"/>
    <w:rsid w:val="00404BC2"/>
    <w:rsid w:val="00411D47"/>
    <w:rsid w:val="00422C79"/>
    <w:rsid w:val="0043621E"/>
    <w:rsid w:val="0044463C"/>
    <w:rsid w:val="00451CE5"/>
    <w:rsid w:val="00453FAE"/>
    <w:rsid w:val="004552D9"/>
    <w:rsid w:val="00457FAC"/>
    <w:rsid w:val="00466E3B"/>
    <w:rsid w:val="004674F9"/>
    <w:rsid w:val="0047298A"/>
    <w:rsid w:val="0048186F"/>
    <w:rsid w:val="00491562"/>
    <w:rsid w:val="00496831"/>
    <w:rsid w:val="004A0F6F"/>
    <w:rsid w:val="004A1B79"/>
    <w:rsid w:val="004A5FAC"/>
    <w:rsid w:val="004B7292"/>
    <w:rsid w:val="004C2CC2"/>
    <w:rsid w:val="004C70F2"/>
    <w:rsid w:val="004D1823"/>
    <w:rsid w:val="004D791A"/>
    <w:rsid w:val="004E01C9"/>
    <w:rsid w:val="004E29D8"/>
    <w:rsid w:val="004E48D5"/>
    <w:rsid w:val="004E57E3"/>
    <w:rsid w:val="004E5801"/>
    <w:rsid w:val="004F4FA1"/>
    <w:rsid w:val="004F580C"/>
    <w:rsid w:val="004F68DD"/>
    <w:rsid w:val="00501A8A"/>
    <w:rsid w:val="00506017"/>
    <w:rsid w:val="0051274C"/>
    <w:rsid w:val="00512E75"/>
    <w:rsid w:val="00513DA8"/>
    <w:rsid w:val="00514223"/>
    <w:rsid w:val="0051465D"/>
    <w:rsid w:val="005150AB"/>
    <w:rsid w:val="005233D4"/>
    <w:rsid w:val="0052407B"/>
    <w:rsid w:val="00531F73"/>
    <w:rsid w:val="00550A19"/>
    <w:rsid w:val="0055525D"/>
    <w:rsid w:val="00557770"/>
    <w:rsid w:val="00560648"/>
    <w:rsid w:val="0056220A"/>
    <w:rsid w:val="00572D12"/>
    <w:rsid w:val="005744FE"/>
    <w:rsid w:val="005750AF"/>
    <w:rsid w:val="005771D6"/>
    <w:rsid w:val="0059668C"/>
    <w:rsid w:val="00596CD5"/>
    <w:rsid w:val="005A1D1A"/>
    <w:rsid w:val="005A3ABB"/>
    <w:rsid w:val="005B1BF4"/>
    <w:rsid w:val="005B5196"/>
    <w:rsid w:val="005B7BC4"/>
    <w:rsid w:val="005C45A1"/>
    <w:rsid w:val="005C68FB"/>
    <w:rsid w:val="005C7804"/>
    <w:rsid w:val="005D2844"/>
    <w:rsid w:val="005D6267"/>
    <w:rsid w:val="005E166D"/>
    <w:rsid w:val="005E2EFB"/>
    <w:rsid w:val="005E328E"/>
    <w:rsid w:val="005E34D0"/>
    <w:rsid w:val="005E7B49"/>
    <w:rsid w:val="005F431C"/>
    <w:rsid w:val="00603B01"/>
    <w:rsid w:val="00606FD4"/>
    <w:rsid w:val="00610463"/>
    <w:rsid w:val="0061366C"/>
    <w:rsid w:val="00615160"/>
    <w:rsid w:val="006304C1"/>
    <w:rsid w:val="00632E30"/>
    <w:rsid w:val="00634925"/>
    <w:rsid w:val="00635C40"/>
    <w:rsid w:val="006476F8"/>
    <w:rsid w:val="00650280"/>
    <w:rsid w:val="006527FD"/>
    <w:rsid w:val="00662BF5"/>
    <w:rsid w:val="00665653"/>
    <w:rsid w:val="0066663A"/>
    <w:rsid w:val="006746AA"/>
    <w:rsid w:val="00680BD4"/>
    <w:rsid w:val="00683440"/>
    <w:rsid w:val="00687280"/>
    <w:rsid w:val="0069127A"/>
    <w:rsid w:val="00692F65"/>
    <w:rsid w:val="00694954"/>
    <w:rsid w:val="00696D23"/>
    <w:rsid w:val="006A45B4"/>
    <w:rsid w:val="006A4793"/>
    <w:rsid w:val="006A4E1E"/>
    <w:rsid w:val="006A6D39"/>
    <w:rsid w:val="006B4831"/>
    <w:rsid w:val="006D3C78"/>
    <w:rsid w:val="006D4C58"/>
    <w:rsid w:val="006D7609"/>
    <w:rsid w:val="006E35BF"/>
    <w:rsid w:val="006E77D6"/>
    <w:rsid w:val="006E7CAD"/>
    <w:rsid w:val="006F5798"/>
    <w:rsid w:val="006F6945"/>
    <w:rsid w:val="00704DA2"/>
    <w:rsid w:val="007102B7"/>
    <w:rsid w:val="007148E1"/>
    <w:rsid w:val="00732048"/>
    <w:rsid w:val="00733143"/>
    <w:rsid w:val="00733C45"/>
    <w:rsid w:val="00737E05"/>
    <w:rsid w:val="00745EDB"/>
    <w:rsid w:val="0075045D"/>
    <w:rsid w:val="00752C24"/>
    <w:rsid w:val="00757E79"/>
    <w:rsid w:val="00763116"/>
    <w:rsid w:val="00765E52"/>
    <w:rsid w:val="00772718"/>
    <w:rsid w:val="0077362A"/>
    <w:rsid w:val="007754A7"/>
    <w:rsid w:val="00781EAF"/>
    <w:rsid w:val="00792405"/>
    <w:rsid w:val="00796502"/>
    <w:rsid w:val="007B03CF"/>
    <w:rsid w:val="007B1690"/>
    <w:rsid w:val="007B2582"/>
    <w:rsid w:val="007B60F0"/>
    <w:rsid w:val="007B6761"/>
    <w:rsid w:val="007C2B22"/>
    <w:rsid w:val="007C31AE"/>
    <w:rsid w:val="007C5C31"/>
    <w:rsid w:val="007D6626"/>
    <w:rsid w:val="007E1773"/>
    <w:rsid w:val="007E469D"/>
    <w:rsid w:val="007E5E6D"/>
    <w:rsid w:val="007F3FD6"/>
    <w:rsid w:val="007F4D6B"/>
    <w:rsid w:val="007F57A5"/>
    <w:rsid w:val="008111FE"/>
    <w:rsid w:val="008161DA"/>
    <w:rsid w:val="00841A0C"/>
    <w:rsid w:val="0084695C"/>
    <w:rsid w:val="0084699F"/>
    <w:rsid w:val="00862945"/>
    <w:rsid w:val="00865974"/>
    <w:rsid w:val="0087153B"/>
    <w:rsid w:val="0087274D"/>
    <w:rsid w:val="00873D49"/>
    <w:rsid w:val="00876468"/>
    <w:rsid w:val="008764E5"/>
    <w:rsid w:val="00881BC0"/>
    <w:rsid w:val="00883E3A"/>
    <w:rsid w:val="00886A81"/>
    <w:rsid w:val="00890A07"/>
    <w:rsid w:val="008934A4"/>
    <w:rsid w:val="008A0093"/>
    <w:rsid w:val="008A7D9A"/>
    <w:rsid w:val="008B4D57"/>
    <w:rsid w:val="008B5E00"/>
    <w:rsid w:val="008C51CA"/>
    <w:rsid w:val="008C5FEA"/>
    <w:rsid w:val="008C63FB"/>
    <w:rsid w:val="008C64AB"/>
    <w:rsid w:val="008E1FD4"/>
    <w:rsid w:val="008E5117"/>
    <w:rsid w:val="008E66E2"/>
    <w:rsid w:val="008E6C36"/>
    <w:rsid w:val="008F0649"/>
    <w:rsid w:val="008F1117"/>
    <w:rsid w:val="008F3619"/>
    <w:rsid w:val="008F3E5C"/>
    <w:rsid w:val="00907C2F"/>
    <w:rsid w:val="00910336"/>
    <w:rsid w:val="009106FC"/>
    <w:rsid w:val="00913A1F"/>
    <w:rsid w:val="0091452D"/>
    <w:rsid w:val="00916D82"/>
    <w:rsid w:val="00930B9B"/>
    <w:rsid w:val="009351BC"/>
    <w:rsid w:val="00943B11"/>
    <w:rsid w:val="009467DB"/>
    <w:rsid w:val="009523A5"/>
    <w:rsid w:val="00962676"/>
    <w:rsid w:val="009631ED"/>
    <w:rsid w:val="009632EA"/>
    <w:rsid w:val="00965C73"/>
    <w:rsid w:val="00970EB8"/>
    <w:rsid w:val="00972A5A"/>
    <w:rsid w:val="009770B3"/>
    <w:rsid w:val="00981590"/>
    <w:rsid w:val="009819E3"/>
    <w:rsid w:val="00983A31"/>
    <w:rsid w:val="00992D2C"/>
    <w:rsid w:val="009979CC"/>
    <w:rsid w:val="009A10C2"/>
    <w:rsid w:val="009C5CB6"/>
    <w:rsid w:val="009C75B4"/>
    <w:rsid w:val="009D1180"/>
    <w:rsid w:val="009D6263"/>
    <w:rsid w:val="009D68B4"/>
    <w:rsid w:val="009E1B84"/>
    <w:rsid w:val="009E304D"/>
    <w:rsid w:val="009E56BA"/>
    <w:rsid w:val="009E68DD"/>
    <w:rsid w:val="009E7A1C"/>
    <w:rsid w:val="009F5523"/>
    <w:rsid w:val="009F7186"/>
    <w:rsid w:val="00A01C5B"/>
    <w:rsid w:val="00A04C79"/>
    <w:rsid w:val="00A05214"/>
    <w:rsid w:val="00A22350"/>
    <w:rsid w:val="00A306A1"/>
    <w:rsid w:val="00A34141"/>
    <w:rsid w:val="00A419FE"/>
    <w:rsid w:val="00A44C21"/>
    <w:rsid w:val="00A61E7C"/>
    <w:rsid w:val="00A67269"/>
    <w:rsid w:val="00A71E23"/>
    <w:rsid w:val="00A725E0"/>
    <w:rsid w:val="00A730ED"/>
    <w:rsid w:val="00A74736"/>
    <w:rsid w:val="00A763CE"/>
    <w:rsid w:val="00A81379"/>
    <w:rsid w:val="00A82EBF"/>
    <w:rsid w:val="00A845B8"/>
    <w:rsid w:val="00A846FE"/>
    <w:rsid w:val="00A95800"/>
    <w:rsid w:val="00AB424F"/>
    <w:rsid w:val="00AB612D"/>
    <w:rsid w:val="00AB6A47"/>
    <w:rsid w:val="00AC0D2D"/>
    <w:rsid w:val="00AC64B8"/>
    <w:rsid w:val="00AC7C97"/>
    <w:rsid w:val="00AD0B15"/>
    <w:rsid w:val="00AD6612"/>
    <w:rsid w:val="00AD7F78"/>
    <w:rsid w:val="00AE46B7"/>
    <w:rsid w:val="00AF323A"/>
    <w:rsid w:val="00AF5A4A"/>
    <w:rsid w:val="00B03A4A"/>
    <w:rsid w:val="00B113D9"/>
    <w:rsid w:val="00B225A3"/>
    <w:rsid w:val="00B25C38"/>
    <w:rsid w:val="00B26ABC"/>
    <w:rsid w:val="00B309F8"/>
    <w:rsid w:val="00B31B74"/>
    <w:rsid w:val="00B336CC"/>
    <w:rsid w:val="00B5586C"/>
    <w:rsid w:val="00B56D76"/>
    <w:rsid w:val="00B627D9"/>
    <w:rsid w:val="00B74828"/>
    <w:rsid w:val="00B821C6"/>
    <w:rsid w:val="00B824EC"/>
    <w:rsid w:val="00B84684"/>
    <w:rsid w:val="00B90852"/>
    <w:rsid w:val="00B94E28"/>
    <w:rsid w:val="00B96A3F"/>
    <w:rsid w:val="00BB0CD7"/>
    <w:rsid w:val="00BB3DE6"/>
    <w:rsid w:val="00BC1343"/>
    <w:rsid w:val="00BC1EEB"/>
    <w:rsid w:val="00BC3159"/>
    <w:rsid w:val="00BC4871"/>
    <w:rsid w:val="00BC4CBB"/>
    <w:rsid w:val="00BD614F"/>
    <w:rsid w:val="00BD6255"/>
    <w:rsid w:val="00BD7382"/>
    <w:rsid w:val="00BE1609"/>
    <w:rsid w:val="00BE301D"/>
    <w:rsid w:val="00BF2396"/>
    <w:rsid w:val="00BF3C1F"/>
    <w:rsid w:val="00BF4E13"/>
    <w:rsid w:val="00C00587"/>
    <w:rsid w:val="00C1091B"/>
    <w:rsid w:val="00C12170"/>
    <w:rsid w:val="00C16ED5"/>
    <w:rsid w:val="00C2396B"/>
    <w:rsid w:val="00C323F3"/>
    <w:rsid w:val="00C41805"/>
    <w:rsid w:val="00C43EF1"/>
    <w:rsid w:val="00C45F02"/>
    <w:rsid w:val="00C471A1"/>
    <w:rsid w:val="00C57A47"/>
    <w:rsid w:val="00C7164B"/>
    <w:rsid w:val="00C71B5D"/>
    <w:rsid w:val="00C83BAC"/>
    <w:rsid w:val="00C83F25"/>
    <w:rsid w:val="00C915C5"/>
    <w:rsid w:val="00C94380"/>
    <w:rsid w:val="00CA0E15"/>
    <w:rsid w:val="00CA7940"/>
    <w:rsid w:val="00CB00B1"/>
    <w:rsid w:val="00CB1805"/>
    <w:rsid w:val="00CB2581"/>
    <w:rsid w:val="00CB7E4C"/>
    <w:rsid w:val="00CC139E"/>
    <w:rsid w:val="00CC1D8E"/>
    <w:rsid w:val="00CE17DF"/>
    <w:rsid w:val="00CE76C1"/>
    <w:rsid w:val="00CF1522"/>
    <w:rsid w:val="00CF2E33"/>
    <w:rsid w:val="00CF62E4"/>
    <w:rsid w:val="00D02DAD"/>
    <w:rsid w:val="00D04D3C"/>
    <w:rsid w:val="00D05EBD"/>
    <w:rsid w:val="00D113AE"/>
    <w:rsid w:val="00D153FA"/>
    <w:rsid w:val="00D1555A"/>
    <w:rsid w:val="00D173C3"/>
    <w:rsid w:val="00D2138C"/>
    <w:rsid w:val="00D220D0"/>
    <w:rsid w:val="00D26499"/>
    <w:rsid w:val="00D323DD"/>
    <w:rsid w:val="00D4157C"/>
    <w:rsid w:val="00D454B1"/>
    <w:rsid w:val="00D47600"/>
    <w:rsid w:val="00D47628"/>
    <w:rsid w:val="00D509E1"/>
    <w:rsid w:val="00D54FB2"/>
    <w:rsid w:val="00D5534D"/>
    <w:rsid w:val="00D70A8F"/>
    <w:rsid w:val="00D71441"/>
    <w:rsid w:val="00D7397B"/>
    <w:rsid w:val="00D77FB2"/>
    <w:rsid w:val="00D8542F"/>
    <w:rsid w:val="00D87E95"/>
    <w:rsid w:val="00D916DD"/>
    <w:rsid w:val="00D97822"/>
    <w:rsid w:val="00DA1D0B"/>
    <w:rsid w:val="00DA23D8"/>
    <w:rsid w:val="00DA32BE"/>
    <w:rsid w:val="00DA7D7F"/>
    <w:rsid w:val="00DB45D1"/>
    <w:rsid w:val="00DC5732"/>
    <w:rsid w:val="00DF5A28"/>
    <w:rsid w:val="00DF737E"/>
    <w:rsid w:val="00E10C56"/>
    <w:rsid w:val="00E21075"/>
    <w:rsid w:val="00E241F6"/>
    <w:rsid w:val="00E30E24"/>
    <w:rsid w:val="00E316DD"/>
    <w:rsid w:val="00E332C5"/>
    <w:rsid w:val="00E54FB5"/>
    <w:rsid w:val="00E61276"/>
    <w:rsid w:val="00E63BDA"/>
    <w:rsid w:val="00E64BAD"/>
    <w:rsid w:val="00E70251"/>
    <w:rsid w:val="00E72A3F"/>
    <w:rsid w:val="00E753A2"/>
    <w:rsid w:val="00E811E6"/>
    <w:rsid w:val="00E82B0D"/>
    <w:rsid w:val="00E8393D"/>
    <w:rsid w:val="00E87F57"/>
    <w:rsid w:val="00EA6897"/>
    <w:rsid w:val="00EA7162"/>
    <w:rsid w:val="00EB2F22"/>
    <w:rsid w:val="00EB52BE"/>
    <w:rsid w:val="00EC0975"/>
    <w:rsid w:val="00EC27AF"/>
    <w:rsid w:val="00EC57FF"/>
    <w:rsid w:val="00EC6573"/>
    <w:rsid w:val="00EC678C"/>
    <w:rsid w:val="00ED0C70"/>
    <w:rsid w:val="00ED1339"/>
    <w:rsid w:val="00ED38D7"/>
    <w:rsid w:val="00EE6D5E"/>
    <w:rsid w:val="00EF2D70"/>
    <w:rsid w:val="00EF51F3"/>
    <w:rsid w:val="00EF6B33"/>
    <w:rsid w:val="00F03CD2"/>
    <w:rsid w:val="00F110D0"/>
    <w:rsid w:val="00F158F7"/>
    <w:rsid w:val="00F16DC2"/>
    <w:rsid w:val="00F21763"/>
    <w:rsid w:val="00F233CD"/>
    <w:rsid w:val="00F25FE0"/>
    <w:rsid w:val="00F33B45"/>
    <w:rsid w:val="00F3630E"/>
    <w:rsid w:val="00F42C9E"/>
    <w:rsid w:val="00F47ED6"/>
    <w:rsid w:val="00F64B42"/>
    <w:rsid w:val="00F64F7F"/>
    <w:rsid w:val="00F6528D"/>
    <w:rsid w:val="00F758CE"/>
    <w:rsid w:val="00F76FDF"/>
    <w:rsid w:val="00F7779C"/>
    <w:rsid w:val="00F83639"/>
    <w:rsid w:val="00F86B4C"/>
    <w:rsid w:val="00F924EC"/>
    <w:rsid w:val="00FA02ED"/>
    <w:rsid w:val="00FB14F4"/>
    <w:rsid w:val="00FB2315"/>
    <w:rsid w:val="00FB5DF6"/>
    <w:rsid w:val="00FC23A2"/>
    <w:rsid w:val="00FC281A"/>
    <w:rsid w:val="00FD3704"/>
    <w:rsid w:val="00FD5C4D"/>
    <w:rsid w:val="00FD5D36"/>
    <w:rsid w:val="00FE380D"/>
    <w:rsid w:val="00FE4430"/>
    <w:rsid w:val="00FE4A95"/>
    <w:rsid w:val="00FE5766"/>
    <w:rsid w:val="00FF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14CD9"/>
  <w15:chartTrackingRefBased/>
  <w15:docId w15:val="{BD7BBA15-8600-4E09-B2EB-0F9C9C3F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5798"/>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37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4</cp:revision>
  <dcterms:created xsi:type="dcterms:W3CDTF">2020-02-07T13:48:00Z</dcterms:created>
  <dcterms:modified xsi:type="dcterms:W3CDTF">2021-03-09T12:30:00Z</dcterms:modified>
</cp:coreProperties>
</file>