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49073B" w14:textId="77777777" w:rsidR="00476486" w:rsidRPr="00476486" w:rsidRDefault="00476486" w:rsidP="00476486">
      <w:pPr>
        <w:spacing w:line="360" w:lineRule="auto"/>
        <w:jc w:val="center"/>
        <w:rPr>
          <w:b/>
          <w:sz w:val="40"/>
          <w:szCs w:val="40"/>
        </w:rPr>
      </w:pPr>
      <w:r w:rsidRPr="00476486">
        <w:rPr>
          <w:b/>
          <w:sz w:val="40"/>
          <w:szCs w:val="40"/>
        </w:rPr>
        <w:t>Module: Academic and Employability Skills</w:t>
      </w:r>
    </w:p>
    <w:p w14:paraId="59A720EC" w14:textId="77777777" w:rsidR="00476486" w:rsidRPr="00476486" w:rsidRDefault="00476486" w:rsidP="00476486">
      <w:pPr>
        <w:spacing w:line="360" w:lineRule="auto"/>
        <w:jc w:val="center"/>
        <w:rPr>
          <w:b/>
          <w:sz w:val="40"/>
          <w:szCs w:val="40"/>
        </w:rPr>
      </w:pPr>
      <w:r w:rsidRPr="00476486">
        <w:rPr>
          <w:b/>
          <w:sz w:val="40"/>
          <w:szCs w:val="40"/>
        </w:rPr>
        <w:t>Module Code: BMSW4001</w:t>
      </w:r>
    </w:p>
    <w:p w14:paraId="61B9D5B9" w14:textId="77777777" w:rsidR="00476486" w:rsidRDefault="00476486" w:rsidP="00C21F0A">
      <w:pPr>
        <w:spacing w:line="360" w:lineRule="auto"/>
        <w:jc w:val="center"/>
      </w:pPr>
    </w:p>
    <w:p w14:paraId="77A7E4A0" w14:textId="77777777" w:rsidR="00D57280" w:rsidRPr="00476486" w:rsidRDefault="00C21F0A" w:rsidP="00C21F0A">
      <w:pPr>
        <w:spacing w:line="360" w:lineRule="auto"/>
        <w:jc w:val="center"/>
        <w:rPr>
          <w:b/>
          <w:sz w:val="32"/>
          <w:szCs w:val="32"/>
        </w:rPr>
      </w:pPr>
      <w:r w:rsidRPr="00476486">
        <w:rPr>
          <w:b/>
          <w:sz w:val="32"/>
          <w:szCs w:val="32"/>
        </w:rPr>
        <w:t>Four Most Effective Ways of Staff Motivation</w:t>
      </w:r>
    </w:p>
    <w:p w14:paraId="07036BCB" w14:textId="77777777" w:rsidR="00476486" w:rsidRDefault="00476486" w:rsidP="00C21F0A">
      <w:pPr>
        <w:spacing w:line="360" w:lineRule="auto"/>
        <w:jc w:val="center"/>
      </w:pPr>
    </w:p>
    <w:p w14:paraId="294AF382" w14:textId="7BA6EA4D" w:rsidR="00476486" w:rsidRPr="00476486" w:rsidRDefault="00476486" w:rsidP="00C21F0A">
      <w:pPr>
        <w:spacing w:line="360" w:lineRule="auto"/>
        <w:jc w:val="center"/>
        <w:rPr>
          <w:b/>
          <w:sz w:val="30"/>
          <w:szCs w:val="30"/>
        </w:rPr>
      </w:pPr>
      <w:r w:rsidRPr="00476486">
        <w:rPr>
          <w:b/>
          <w:sz w:val="30"/>
          <w:szCs w:val="30"/>
        </w:rPr>
        <w:t>Student ID:</w:t>
      </w:r>
    </w:p>
    <w:p w14:paraId="3B6C94E0" w14:textId="77777777" w:rsidR="00476486" w:rsidRDefault="00476486" w:rsidP="00C21F0A">
      <w:pPr>
        <w:spacing w:line="360" w:lineRule="auto"/>
        <w:jc w:val="center"/>
      </w:pPr>
    </w:p>
    <w:p w14:paraId="4F981643" w14:textId="77777777" w:rsidR="00476486" w:rsidRDefault="00476486" w:rsidP="00C21F0A">
      <w:pPr>
        <w:spacing w:line="360" w:lineRule="auto"/>
        <w:jc w:val="center"/>
      </w:pPr>
    </w:p>
    <w:p w14:paraId="189AEDB8" w14:textId="77777777" w:rsidR="00476486" w:rsidRDefault="00476486" w:rsidP="00476486">
      <w:pPr>
        <w:spacing w:line="360" w:lineRule="auto"/>
        <w:jc w:val="center"/>
      </w:pPr>
      <w:r>
        <w:t>Word Count: 1000</w:t>
      </w:r>
    </w:p>
    <w:p w14:paraId="25A7C821" w14:textId="12F974D3" w:rsidR="00DA60B4" w:rsidRDefault="00DA60B4" w:rsidP="00C21F0A">
      <w:pPr>
        <w:spacing w:line="360" w:lineRule="auto"/>
        <w:jc w:val="center"/>
      </w:pPr>
      <w:r>
        <w:br w:type="page"/>
      </w:r>
    </w:p>
    <w:sdt>
      <w:sdtPr>
        <w:rPr>
          <w:rFonts w:ascii="Arial" w:eastAsiaTheme="minorHAnsi" w:hAnsi="Arial" w:cstheme="minorBidi"/>
          <w:color w:val="auto"/>
          <w:sz w:val="24"/>
          <w:szCs w:val="22"/>
          <w:lang w:val="en-GB"/>
        </w:rPr>
        <w:id w:val="-1306697373"/>
        <w:docPartObj>
          <w:docPartGallery w:val="Table of Contents"/>
          <w:docPartUnique/>
        </w:docPartObj>
      </w:sdtPr>
      <w:sdtEndPr>
        <w:rPr>
          <w:b/>
          <w:bCs/>
          <w:noProof/>
        </w:rPr>
      </w:sdtEndPr>
      <w:sdtContent>
        <w:p w14:paraId="391E5AAB" w14:textId="56FD9376" w:rsidR="0094060C" w:rsidRPr="0094060C" w:rsidRDefault="0094060C" w:rsidP="00C21F0A">
          <w:pPr>
            <w:pStyle w:val="TOCHeading"/>
            <w:spacing w:line="360" w:lineRule="auto"/>
            <w:rPr>
              <w:rFonts w:ascii="Arial" w:hAnsi="Arial" w:cs="Arial"/>
              <w:b/>
              <w:bCs/>
              <w:color w:val="auto"/>
            </w:rPr>
          </w:pPr>
          <w:r w:rsidRPr="0094060C">
            <w:rPr>
              <w:rFonts w:ascii="Arial" w:hAnsi="Arial" w:cs="Arial"/>
              <w:b/>
              <w:bCs/>
              <w:color w:val="auto"/>
            </w:rPr>
            <w:t>Contents</w:t>
          </w:r>
        </w:p>
        <w:p w14:paraId="2B340245" w14:textId="2742E6F8" w:rsidR="0094060C" w:rsidRDefault="0094060C" w:rsidP="00C21F0A">
          <w:pPr>
            <w:pStyle w:val="TOC1"/>
            <w:tabs>
              <w:tab w:val="right" w:leader="dot" w:pos="9350"/>
            </w:tabs>
            <w:spacing w:line="360" w:lineRule="auto"/>
            <w:rPr>
              <w:noProof/>
            </w:rPr>
          </w:pPr>
          <w:r>
            <w:fldChar w:fldCharType="begin"/>
          </w:r>
          <w:r>
            <w:instrText xml:space="preserve"> TOC \o "1-3" \h \z \u </w:instrText>
          </w:r>
          <w:r>
            <w:fldChar w:fldCharType="separate"/>
          </w:r>
          <w:hyperlink w:anchor="_Toc108106326" w:history="1">
            <w:r w:rsidRPr="00D022B5">
              <w:rPr>
                <w:rStyle w:val="Hyperlink"/>
                <w:noProof/>
              </w:rPr>
              <w:t>Introduction</w:t>
            </w:r>
            <w:r>
              <w:rPr>
                <w:noProof/>
                <w:webHidden/>
              </w:rPr>
              <w:tab/>
            </w:r>
            <w:r>
              <w:rPr>
                <w:noProof/>
                <w:webHidden/>
              </w:rPr>
              <w:fldChar w:fldCharType="begin"/>
            </w:r>
            <w:r>
              <w:rPr>
                <w:noProof/>
                <w:webHidden/>
              </w:rPr>
              <w:instrText xml:space="preserve"> PAGEREF _Toc108106326 \h </w:instrText>
            </w:r>
            <w:r>
              <w:rPr>
                <w:noProof/>
                <w:webHidden/>
              </w:rPr>
            </w:r>
            <w:r>
              <w:rPr>
                <w:noProof/>
                <w:webHidden/>
              </w:rPr>
              <w:fldChar w:fldCharType="separate"/>
            </w:r>
            <w:r>
              <w:rPr>
                <w:noProof/>
                <w:webHidden/>
              </w:rPr>
              <w:t>3</w:t>
            </w:r>
            <w:r>
              <w:rPr>
                <w:noProof/>
                <w:webHidden/>
              </w:rPr>
              <w:fldChar w:fldCharType="end"/>
            </w:r>
          </w:hyperlink>
        </w:p>
        <w:p w14:paraId="0547E9B6" w14:textId="7B2CA28F" w:rsidR="0094060C" w:rsidRDefault="00476486" w:rsidP="00C21F0A">
          <w:pPr>
            <w:pStyle w:val="TOC1"/>
            <w:tabs>
              <w:tab w:val="right" w:leader="dot" w:pos="9350"/>
            </w:tabs>
            <w:spacing w:line="360" w:lineRule="auto"/>
            <w:rPr>
              <w:noProof/>
            </w:rPr>
          </w:pPr>
          <w:hyperlink w:anchor="_Toc108106327" w:history="1">
            <w:r w:rsidR="0094060C" w:rsidRPr="00D022B5">
              <w:rPr>
                <w:rStyle w:val="Hyperlink"/>
                <w:noProof/>
              </w:rPr>
              <w:t>Various ways to Motivate Employees at Work</w:t>
            </w:r>
            <w:r w:rsidR="0094060C">
              <w:rPr>
                <w:noProof/>
                <w:webHidden/>
              </w:rPr>
              <w:tab/>
            </w:r>
            <w:r w:rsidR="0094060C">
              <w:rPr>
                <w:noProof/>
                <w:webHidden/>
              </w:rPr>
              <w:fldChar w:fldCharType="begin"/>
            </w:r>
            <w:r w:rsidR="0094060C">
              <w:rPr>
                <w:noProof/>
                <w:webHidden/>
              </w:rPr>
              <w:instrText xml:space="preserve"> PAGEREF _Toc108106327 \h </w:instrText>
            </w:r>
            <w:r w:rsidR="0094060C">
              <w:rPr>
                <w:noProof/>
                <w:webHidden/>
              </w:rPr>
            </w:r>
            <w:r w:rsidR="0094060C">
              <w:rPr>
                <w:noProof/>
                <w:webHidden/>
              </w:rPr>
              <w:fldChar w:fldCharType="separate"/>
            </w:r>
            <w:r w:rsidR="0094060C">
              <w:rPr>
                <w:noProof/>
                <w:webHidden/>
              </w:rPr>
              <w:t>3</w:t>
            </w:r>
            <w:r w:rsidR="0094060C">
              <w:rPr>
                <w:noProof/>
                <w:webHidden/>
              </w:rPr>
              <w:fldChar w:fldCharType="end"/>
            </w:r>
          </w:hyperlink>
        </w:p>
        <w:p w14:paraId="32DD9A06" w14:textId="27A544A6" w:rsidR="0094060C" w:rsidRDefault="00476486" w:rsidP="00C21F0A">
          <w:pPr>
            <w:pStyle w:val="TOC2"/>
            <w:tabs>
              <w:tab w:val="right" w:leader="dot" w:pos="9350"/>
            </w:tabs>
            <w:spacing w:line="360" w:lineRule="auto"/>
            <w:rPr>
              <w:noProof/>
            </w:rPr>
          </w:pPr>
          <w:hyperlink w:anchor="_Toc108106328" w:history="1">
            <w:r w:rsidR="0094060C" w:rsidRPr="00D022B5">
              <w:rPr>
                <w:rStyle w:val="Hyperlink"/>
                <w:noProof/>
              </w:rPr>
              <w:t>Placing People in Skill Based Operation</w:t>
            </w:r>
            <w:r w:rsidR="0094060C">
              <w:rPr>
                <w:noProof/>
                <w:webHidden/>
              </w:rPr>
              <w:tab/>
            </w:r>
            <w:r w:rsidR="0094060C">
              <w:rPr>
                <w:noProof/>
                <w:webHidden/>
              </w:rPr>
              <w:fldChar w:fldCharType="begin"/>
            </w:r>
            <w:r w:rsidR="0094060C">
              <w:rPr>
                <w:noProof/>
                <w:webHidden/>
              </w:rPr>
              <w:instrText xml:space="preserve"> PAGEREF _Toc108106328 \h </w:instrText>
            </w:r>
            <w:r w:rsidR="0094060C">
              <w:rPr>
                <w:noProof/>
                <w:webHidden/>
              </w:rPr>
            </w:r>
            <w:r w:rsidR="0094060C">
              <w:rPr>
                <w:noProof/>
                <w:webHidden/>
              </w:rPr>
              <w:fldChar w:fldCharType="separate"/>
            </w:r>
            <w:r w:rsidR="0094060C">
              <w:rPr>
                <w:noProof/>
                <w:webHidden/>
              </w:rPr>
              <w:t>3</w:t>
            </w:r>
            <w:r w:rsidR="0094060C">
              <w:rPr>
                <w:noProof/>
                <w:webHidden/>
              </w:rPr>
              <w:fldChar w:fldCharType="end"/>
            </w:r>
          </w:hyperlink>
        </w:p>
        <w:p w14:paraId="7A6AA6C7" w14:textId="7482BC70" w:rsidR="0094060C" w:rsidRDefault="00476486" w:rsidP="00C21F0A">
          <w:pPr>
            <w:pStyle w:val="TOC2"/>
            <w:tabs>
              <w:tab w:val="right" w:leader="dot" w:pos="9350"/>
            </w:tabs>
            <w:spacing w:line="360" w:lineRule="auto"/>
            <w:rPr>
              <w:noProof/>
            </w:rPr>
          </w:pPr>
          <w:hyperlink w:anchor="_Toc108106329" w:history="1">
            <w:r w:rsidR="0094060C" w:rsidRPr="00D022B5">
              <w:rPr>
                <w:rStyle w:val="Hyperlink"/>
                <w:noProof/>
              </w:rPr>
              <w:t>Supporting Employees During Setbacks</w:t>
            </w:r>
            <w:r w:rsidR="0094060C">
              <w:rPr>
                <w:noProof/>
                <w:webHidden/>
              </w:rPr>
              <w:tab/>
            </w:r>
            <w:r w:rsidR="0094060C">
              <w:rPr>
                <w:noProof/>
                <w:webHidden/>
              </w:rPr>
              <w:fldChar w:fldCharType="begin"/>
            </w:r>
            <w:r w:rsidR="0094060C">
              <w:rPr>
                <w:noProof/>
                <w:webHidden/>
              </w:rPr>
              <w:instrText xml:space="preserve"> PAGEREF _Toc108106329 \h </w:instrText>
            </w:r>
            <w:r w:rsidR="0094060C">
              <w:rPr>
                <w:noProof/>
                <w:webHidden/>
              </w:rPr>
            </w:r>
            <w:r w:rsidR="0094060C">
              <w:rPr>
                <w:noProof/>
                <w:webHidden/>
              </w:rPr>
              <w:fldChar w:fldCharType="separate"/>
            </w:r>
            <w:r w:rsidR="0094060C">
              <w:rPr>
                <w:noProof/>
                <w:webHidden/>
              </w:rPr>
              <w:t>3</w:t>
            </w:r>
            <w:r w:rsidR="0094060C">
              <w:rPr>
                <w:noProof/>
                <w:webHidden/>
              </w:rPr>
              <w:fldChar w:fldCharType="end"/>
            </w:r>
          </w:hyperlink>
        </w:p>
        <w:p w14:paraId="688D0EE3" w14:textId="0900AB52" w:rsidR="0094060C" w:rsidRDefault="00476486" w:rsidP="00C21F0A">
          <w:pPr>
            <w:pStyle w:val="TOC2"/>
            <w:tabs>
              <w:tab w:val="right" w:leader="dot" w:pos="9350"/>
            </w:tabs>
            <w:spacing w:line="360" w:lineRule="auto"/>
            <w:rPr>
              <w:noProof/>
            </w:rPr>
          </w:pPr>
          <w:hyperlink w:anchor="_Toc108106330" w:history="1">
            <w:r w:rsidR="0094060C" w:rsidRPr="00D022B5">
              <w:rPr>
                <w:rStyle w:val="Hyperlink"/>
                <w:noProof/>
              </w:rPr>
              <w:t>Bolstering With the Resources</w:t>
            </w:r>
            <w:r w:rsidR="0094060C">
              <w:rPr>
                <w:noProof/>
                <w:webHidden/>
              </w:rPr>
              <w:tab/>
            </w:r>
            <w:r w:rsidR="0094060C">
              <w:rPr>
                <w:noProof/>
                <w:webHidden/>
              </w:rPr>
              <w:fldChar w:fldCharType="begin"/>
            </w:r>
            <w:r w:rsidR="0094060C">
              <w:rPr>
                <w:noProof/>
                <w:webHidden/>
              </w:rPr>
              <w:instrText xml:space="preserve"> PAGEREF _Toc108106330 \h </w:instrText>
            </w:r>
            <w:r w:rsidR="0094060C">
              <w:rPr>
                <w:noProof/>
                <w:webHidden/>
              </w:rPr>
            </w:r>
            <w:r w:rsidR="0094060C">
              <w:rPr>
                <w:noProof/>
                <w:webHidden/>
              </w:rPr>
              <w:fldChar w:fldCharType="separate"/>
            </w:r>
            <w:r w:rsidR="0094060C">
              <w:rPr>
                <w:noProof/>
                <w:webHidden/>
              </w:rPr>
              <w:t>4</w:t>
            </w:r>
            <w:r w:rsidR="0094060C">
              <w:rPr>
                <w:noProof/>
                <w:webHidden/>
              </w:rPr>
              <w:fldChar w:fldCharType="end"/>
            </w:r>
          </w:hyperlink>
        </w:p>
        <w:p w14:paraId="0680F834" w14:textId="18E96DF1" w:rsidR="0094060C" w:rsidRDefault="00476486" w:rsidP="00C21F0A">
          <w:pPr>
            <w:pStyle w:val="TOC2"/>
            <w:tabs>
              <w:tab w:val="right" w:leader="dot" w:pos="9350"/>
            </w:tabs>
            <w:spacing w:line="360" w:lineRule="auto"/>
            <w:rPr>
              <w:noProof/>
            </w:rPr>
          </w:pPr>
          <w:hyperlink w:anchor="_Toc108106331" w:history="1">
            <w:r w:rsidR="0094060C" w:rsidRPr="00D022B5">
              <w:rPr>
                <w:rStyle w:val="Hyperlink"/>
                <w:noProof/>
              </w:rPr>
              <w:t>Reward Based Motivation</w:t>
            </w:r>
            <w:r w:rsidR="0094060C">
              <w:rPr>
                <w:noProof/>
                <w:webHidden/>
              </w:rPr>
              <w:tab/>
            </w:r>
            <w:r w:rsidR="0094060C">
              <w:rPr>
                <w:noProof/>
                <w:webHidden/>
              </w:rPr>
              <w:fldChar w:fldCharType="begin"/>
            </w:r>
            <w:r w:rsidR="0094060C">
              <w:rPr>
                <w:noProof/>
                <w:webHidden/>
              </w:rPr>
              <w:instrText xml:space="preserve"> PAGEREF _Toc108106331 \h </w:instrText>
            </w:r>
            <w:r w:rsidR="0094060C">
              <w:rPr>
                <w:noProof/>
                <w:webHidden/>
              </w:rPr>
            </w:r>
            <w:r w:rsidR="0094060C">
              <w:rPr>
                <w:noProof/>
                <w:webHidden/>
              </w:rPr>
              <w:fldChar w:fldCharType="separate"/>
            </w:r>
            <w:r w:rsidR="0094060C">
              <w:rPr>
                <w:noProof/>
                <w:webHidden/>
              </w:rPr>
              <w:t>4</w:t>
            </w:r>
            <w:r w:rsidR="0094060C">
              <w:rPr>
                <w:noProof/>
                <w:webHidden/>
              </w:rPr>
              <w:fldChar w:fldCharType="end"/>
            </w:r>
          </w:hyperlink>
        </w:p>
        <w:p w14:paraId="1CBE9F49" w14:textId="28502274" w:rsidR="0094060C" w:rsidRDefault="00476486" w:rsidP="00C21F0A">
          <w:pPr>
            <w:pStyle w:val="TOC1"/>
            <w:tabs>
              <w:tab w:val="right" w:leader="dot" w:pos="9350"/>
            </w:tabs>
            <w:spacing w:line="360" w:lineRule="auto"/>
            <w:rPr>
              <w:noProof/>
            </w:rPr>
          </w:pPr>
          <w:hyperlink w:anchor="_Toc108106332" w:history="1">
            <w:r w:rsidR="0094060C" w:rsidRPr="00D022B5">
              <w:rPr>
                <w:rStyle w:val="Hyperlink"/>
                <w:noProof/>
              </w:rPr>
              <w:t>Conclusion</w:t>
            </w:r>
            <w:r w:rsidR="0094060C">
              <w:rPr>
                <w:noProof/>
                <w:webHidden/>
              </w:rPr>
              <w:tab/>
            </w:r>
            <w:r w:rsidR="0094060C">
              <w:rPr>
                <w:noProof/>
                <w:webHidden/>
              </w:rPr>
              <w:fldChar w:fldCharType="begin"/>
            </w:r>
            <w:r w:rsidR="0094060C">
              <w:rPr>
                <w:noProof/>
                <w:webHidden/>
              </w:rPr>
              <w:instrText xml:space="preserve"> PAGEREF _Toc108106332 \h </w:instrText>
            </w:r>
            <w:r w:rsidR="0094060C">
              <w:rPr>
                <w:noProof/>
                <w:webHidden/>
              </w:rPr>
            </w:r>
            <w:r w:rsidR="0094060C">
              <w:rPr>
                <w:noProof/>
                <w:webHidden/>
              </w:rPr>
              <w:fldChar w:fldCharType="separate"/>
            </w:r>
            <w:r w:rsidR="0094060C">
              <w:rPr>
                <w:noProof/>
                <w:webHidden/>
              </w:rPr>
              <w:t>5</w:t>
            </w:r>
            <w:r w:rsidR="0094060C">
              <w:rPr>
                <w:noProof/>
                <w:webHidden/>
              </w:rPr>
              <w:fldChar w:fldCharType="end"/>
            </w:r>
          </w:hyperlink>
        </w:p>
        <w:p w14:paraId="57F1766E" w14:textId="45F81521" w:rsidR="0094060C" w:rsidRDefault="00476486" w:rsidP="00C21F0A">
          <w:pPr>
            <w:pStyle w:val="TOC1"/>
            <w:tabs>
              <w:tab w:val="right" w:leader="dot" w:pos="9350"/>
            </w:tabs>
            <w:spacing w:line="360" w:lineRule="auto"/>
            <w:rPr>
              <w:noProof/>
            </w:rPr>
          </w:pPr>
          <w:hyperlink w:anchor="_Toc108106333" w:history="1">
            <w:r w:rsidR="0094060C" w:rsidRPr="00D022B5">
              <w:rPr>
                <w:rStyle w:val="Hyperlink"/>
                <w:noProof/>
              </w:rPr>
              <w:t>References</w:t>
            </w:r>
            <w:r w:rsidR="0094060C">
              <w:rPr>
                <w:noProof/>
                <w:webHidden/>
              </w:rPr>
              <w:tab/>
            </w:r>
            <w:r w:rsidR="0094060C">
              <w:rPr>
                <w:noProof/>
                <w:webHidden/>
              </w:rPr>
              <w:fldChar w:fldCharType="begin"/>
            </w:r>
            <w:r w:rsidR="0094060C">
              <w:rPr>
                <w:noProof/>
                <w:webHidden/>
              </w:rPr>
              <w:instrText xml:space="preserve"> PAGEREF _Toc108106333 \h </w:instrText>
            </w:r>
            <w:r w:rsidR="0094060C">
              <w:rPr>
                <w:noProof/>
                <w:webHidden/>
              </w:rPr>
            </w:r>
            <w:r w:rsidR="0094060C">
              <w:rPr>
                <w:noProof/>
                <w:webHidden/>
              </w:rPr>
              <w:fldChar w:fldCharType="separate"/>
            </w:r>
            <w:r w:rsidR="0094060C">
              <w:rPr>
                <w:noProof/>
                <w:webHidden/>
              </w:rPr>
              <w:t>6</w:t>
            </w:r>
            <w:r w:rsidR="0094060C">
              <w:rPr>
                <w:noProof/>
                <w:webHidden/>
              </w:rPr>
              <w:fldChar w:fldCharType="end"/>
            </w:r>
          </w:hyperlink>
        </w:p>
        <w:p w14:paraId="5C8919D3" w14:textId="594F6C60" w:rsidR="0094060C" w:rsidRDefault="0094060C" w:rsidP="00C21F0A">
          <w:pPr>
            <w:spacing w:line="360" w:lineRule="auto"/>
          </w:pPr>
          <w:r>
            <w:rPr>
              <w:b/>
              <w:bCs/>
              <w:noProof/>
            </w:rPr>
            <w:fldChar w:fldCharType="end"/>
          </w:r>
        </w:p>
      </w:sdtContent>
    </w:sdt>
    <w:p w14:paraId="4C8831E2" w14:textId="64D1A0E1" w:rsidR="00DA60B4" w:rsidRDefault="00DA60B4" w:rsidP="00C21F0A">
      <w:pPr>
        <w:spacing w:line="360" w:lineRule="auto"/>
      </w:pPr>
    </w:p>
    <w:p w14:paraId="5915D6AA" w14:textId="77777777" w:rsidR="00DA60B4" w:rsidRDefault="00DA60B4" w:rsidP="00C21F0A">
      <w:pPr>
        <w:spacing w:line="360" w:lineRule="auto"/>
        <w:jc w:val="left"/>
      </w:pPr>
      <w:r>
        <w:br w:type="page"/>
      </w:r>
    </w:p>
    <w:p w14:paraId="1DE4926A" w14:textId="44BB89B2" w:rsidR="00F0079F" w:rsidRDefault="00DA60B4" w:rsidP="00C21F0A">
      <w:pPr>
        <w:pStyle w:val="Heading1"/>
        <w:spacing w:line="360" w:lineRule="auto"/>
      </w:pPr>
      <w:bookmarkStart w:id="0" w:name="_Toc108106326"/>
      <w:r>
        <w:lastRenderedPageBreak/>
        <w:t>Introduction</w:t>
      </w:r>
      <w:bookmarkEnd w:id="0"/>
    </w:p>
    <w:p w14:paraId="699E413C" w14:textId="77399740" w:rsidR="00DA60B4" w:rsidRDefault="00DA60B4" w:rsidP="00C21F0A">
      <w:pPr>
        <w:spacing w:line="360" w:lineRule="auto"/>
      </w:pPr>
    </w:p>
    <w:p w14:paraId="776C6723" w14:textId="4EC95542" w:rsidR="00DA60B4" w:rsidRDefault="00512FD1" w:rsidP="00C21F0A">
      <w:pPr>
        <w:spacing w:line="360" w:lineRule="auto"/>
      </w:pPr>
      <w:r>
        <w:t xml:space="preserve">The motivation of employees at work is eminently essential for the smooth operation of the whole operation process in any organization. Motivation of the employees </w:t>
      </w:r>
      <w:r w:rsidR="00EA7730">
        <w:t xml:space="preserve">is one of the most important aspects of HRM (Human Resource Management), as HRM is responsible for the whole staffing operation. The motivation at work is </w:t>
      </w:r>
      <w:r w:rsidR="00634DE9">
        <w:t>very crucial for the productivity of the employees, performance, and most importantly integrity at work</w:t>
      </w:r>
      <w:r w:rsidR="000D20F6">
        <w:t xml:space="preserve"> </w:t>
      </w:r>
      <w:sdt>
        <w:sdtPr>
          <w:id w:val="2002159391"/>
          <w:citation/>
        </w:sdtPr>
        <w:sdtEndPr/>
        <w:sdtContent>
          <w:r w:rsidR="000D20F6">
            <w:fldChar w:fldCharType="begin"/>
          </w:r>
          <w:r w:rsidR="000D20F6">
            <w:rPr>
              <w:lang w:val="en-US"/>
            </w:rPr>
            <w:instrText xml:space="preserve">CITATION Her22 \l 1033 </w:instrText>
          </w:r>
          <w:r w:rsidR="000D20F6">
            <w:fldChar w:fldCharType="separate"/>
          </w:r>
          <w:r w:rsidR="000D20F6" w:rsidRPr="000D20F6">
            <w:rPr>
              <w:noProof/>
              <w:lang w:val="en-US"/>
            </w:rPr>
            <w:t>(Heryati, 2022)</w:t>
          </w:r>
          <w:r w:rsidR="000D20F6">
            <w:fldChar w:fldCharType="end"/>
          </w:r>
        </w:sdtContent>
      </w:sdt>
      <w:r w:rsidR="00634DE9">
        <w:t>. There are many ways to motivate the employees in an organization and those are distinctive in their nature. So, here in this report the focus will be on the ways to motivate the employees at work and its importance</w:t>
      </w:r>
      <w:r w:rsidR="001F4F5F">
        <w:t xml:space="preserve"> </w:t>
      </w:r>
      <w:sdt>
        <w:sdtPr>
          <w:id w:val="1775438961"/>
          <w:citation/>
        </w:sdtPr>
        <w:sdtEndPr/>
        <w:sdtContent>
          <w:r w:rsidR="001F4F5F">
            <w:fldChar w:fldCharType="begin"/>
          </w:r>
          <w:r w:rsidR="001F4F5F">
            <w:rPr>
              <w:lang w:val="en-US"/>
            </w:rPr>
            <w:instrText xml:space="preserve"> CITATION Chr07 \l 1033 </w:instrText>
          </w:r>
          <w:r w:rsidR="001F4F5F">
            <w:fldChar w:fldCharType="separate"/>
          </w:r>
          <w:r w:rsidR="001F4F5F" w:rsidRPr="001F4F5F">
            <w:rPr>
              <w:noProof/>
              <w:lang w:val="en-US"/>
            </w:rPr>
            <w:t>(Pearce, 2007)</w:t>
          </w:r>
          <w:r w:rsidR="001F4F5F">
            <w:fldChar w:fldCharType="end"/>
          </w:r>
        </w:sdtContent>
      </w:sdt>
      <w:r w:rsidR="00634DE9">
        <w:t xml:space="preserve">. </w:t>
      </w:r>
    </w:p>
    <w:p w14:paraId="3EE04E3B" w14:textId="3E260061" w:rsidR="0073323F" w:rsidRDefault="0073323F" w:rsidP="00C21F0A">
      <w:pPr>
        <w:spacing w:line="360" w:lineRule="auto"/>
      </w:pPr>
    </w:p>
    <w:p w14:paraId="52E96600" w14:textId="12479816" w:rsidR="0073323F" w:rsidRDefault="003F06BB" w:rsidP="00C21F0A">
      <w:pPr>
        <w:pStyle w:val="Heading1"/>
        <w:spacing w:line="360" w:lineRule="auto"/>
      </w:pPr>
      <w:bookmarkStart w:id="1" w:name="_Toc108106327"/>
      <w:r>
        <w:t>Various ways to Motivate Employees at Work</w:t>
      </w:r>
      <w:bookmarkEnd w:id="1"/>
    </w:p>
    <w:p w14:paraId="5FA242B5" w14:textId="6EE5F4DD" w:rsidR="003F06BB" w:rsidRDefault="003F06BB" w:rsidP="00C21F0A">
      <w:pPr>
        <w:spacing w:line="360" w:lineRule="auto"/>
      </w:pPr>
    </w:p>
    <w:p w14:paraId="60326472" w14:textId="70591A46" w:rsidR="00066288" w:rsidRDefault="00066288" w:rsidP="00C21F0A">
      <w:pPr>
        <w:spacing w:line="360" w:lineRule="auto"/>
      </w:pPr>
      <w:r>
        <w:t>There are various ways to motivate employees or staffs, here we will be looking into four most effective ways to motive the staff at work in the further discussion.</w:t>
      </w:r>
    </w:p>
    <w:p w14:paraId="45D09A6A" w14:textId="6EC0AC06" w:rsidR="00066288" w:rsidRDefault="00066288" w:rsidP="00C21F0A">
      <w:pPr>
        <w:spacing w:line="360" w:lineRule="auto"/>
      </w:pPr>
    </w:p>
    <w:p w14:paraId="70944203" w14:textId="2F9EC894" w:rsidR="00066288" w:rsidRDefault="00066288" w:rsidP="00C21F0A">
      <w:pPr>
        <w:pStyle w:val="Heading2"/>
        <w:spacing w:line="360" w:lineRule="auto"/>
      </w:pPr>
      <w:bookmarkStart w:id="2" w:name="_Toc108106328"/>
      <w:r>
        <w:t>Placing People in Skill Based Operation</w:t>
      </w:r>
      <w:bookmarkEnd w:id="2"/>
    </w:p>
    <w:p w14:paraId="79819381" w14:textId="7B04AF79" w:rsidR="00066288" w:rsidRDefault="00066288" w:rsidP="00C21F0A">
      <w:pPr>
        <w:spacing w:line="360" w:lineRule="auto"/>
      </w:pPr>
    </w:p>
    <w:p w14:paraId="7DCCBFA5" w14:textId="5658DDA3" w:rsidR="00066288" w:rsidRDefault="0084547F" w:rsidP="00C21F0A">
      <w:pPr>
        <w:spacing w:line="360" w:lineRule="auto"/>
      </w:pPr>
      <w:r>
        <w:t xml:space="preserve">Skill based hiring of the employees are on the rise as the, companies nowadays have to catch up with the speed of market competition, so they need employees or staffs with optimum working skill with which they can support their employers and the organization they work for. A Harvard Business School study has found that the skill-based hiring is on the rise across the world faster than the traditional hiring based on academic qualification or background. We can see the mesh of academic and skills in the job, </w:t>
      </w:r>
      <w:r w:rsidR="004D5FE5">
        <w:t>as nowadays</w:t>
      </w:r>
      <w:r>
        <w:t xml:space="preserve"> most of the engineers hired as business development executive, which was meant for the business graduates, and it is all because of the </w:t>
      </w:r>
      <w:r w:rsidR="004D5FE5">
        <w:t>skill-based</w:t>
      </w:r>
      <w:r>
        <w:t xml:space="preserve"> hiring. </w:t>
      </w:r>
      <w:r w:rsidR="004D5FE5" w:rsidRPr="004D5FE5">
        <w:t>The recruiting industry is currently undergoing a major rollback, which is crucial</w:t>
      </w:r>
      <w:r w:rsidR="001F4F5F">
        <w:t xml:space="preserve"> </w:t>
      </w:r>
      <w:sdt>
        <w:sdtPr>
          <w:id w:val="-19625807"/>
          <w:citation/>
        </w:sdtPr>
        <w:sdtEndPr/>
        <w:sdtContent>
          <w:r w:rsidR="001F4F5F">
            <w:fldChar w:fldCharType="begin"/>
          </w:r>
          <w:r w:rsidR="001F4F5F">
            <w:rPr>
              <w:lang w:val="en-US"/>
            </w:rPr>
            <w:instrText xml:space="preserve"> CITATION Jos22 \l 1033 </w:instrText>
          </w:r>
          <w:r w:rsidR="001F4F5F">
            <w:fldChar w:fldCharType="separate"/>
          </w:r>
          <w:r w:rsidR="001F4F5F" w:rsidRPr="001F4F5F">
            <w:rPr>
              <w:noProof/>
              <w:lang w:val="en-US"/>
            </w:rPr>
            <w:t xml:space="preserve">(Joseph Fuller, </w:t>
          </w:r>
          <w:r w:rsidR="001F4F5F" w:rsidRPr="001F4F5F">
            <w:rPr>
              <w:noProof/>
              <w:lang w:val="en-US"/>
            </w:rPr>
            <w:lastRenderedPageBreak/>
            <w:t>2022)</w:t>
          </w:r>
          <w:r w:rsidR="001F4F5F">
            <w:fldChar w:fldCharType="end"/>
          </w:r>
        </w:sdtContent>
      </w:sdt>
      <w:r w:rsidR="004D5FE5" w:rsidRPr="004D5FE5">
        <w:t>. There is little doubt because one of the hurdles to very well positions in recent times has been exaggerated required courses. Because we want to enhance fairness in the employment market, reducing these obstacles is an essential way to achieve so.</w:t>
      </w:r>
    </w:p>
    <w:p w14:paraId="4445A418" w14:textId="3EB4F4CD" w:rsidR="00F508A8" w:rsidRDefault="00F508A8" w:rsidP="00C21F0A">
      <w:pPr>
        <w:spacing w:line="360" w:lineRule="auto"/>
      </w:pPr>
    </w:p>
    <w:p w14:paraId="3F202C46" w14:textId="6A808E4F" w:rsidR="00F508A8" w:rsidRDefault="003A1949" w:rsidP="00C21F0A">
      <w:pPr>
        <w:pStyle w:val="Heading2"/>
        <w:spacing w:line="360" w:lineRule="auto"/>
      </w:pPr>
      <w:bookmarkStart w:id="3" w:name="_Toc108106329"/>
      <w:r>
        <w:t>Supporting Employees During Setbacks</w:t>
      </w:r>
      <w:bookmarkEnd w:id="3"/>
    </w:p>
    <w:p w14:paraId="60E0566C" w14:textId="19605264" w:rsidR="003A1949" w:rsidRDefault="003A1949" w:rsidP="00C21F0A">
      <w:pPr>
        <w:spacing w:line="360" w:lineRule="auto"/>
      </w:pPr>
    </w:p>
    <w:p w14:paraId="1F45820C" w14:textId="2FBE519F" w:rsidR="003A1949" w:rsidRDefault="004565EA" w:rsidP="00C21F0A">
      <w:pPr>
        <w:spacing w:line="360" w:lineRule="auto"/>
      </w:pPr>
      <w:r>
        <w:t xml:space="preserve">In a working environment there are many challenges for employees, as they </w:t>
      </w:r>
      <w:r w:rsidR="005D0823">
        <w:t>have</w:t>
      </w:r>
      <w:r>
        <w:t xml:space="preserve"> to go through multiple aspects daily for which they have to perform varied duties which may </w:t>
      </w:r>
      <w:r w:rsidR="002754A6">
        <w:t xml:space="preserve">fail in some instances. </w:t>
      </w:r>
      <w:r w:rsidR="005D0823">
        <w:t>In that moment the employees need support from their employers and superior colleague</w:t>
      </w:r>
      <w:r w:rsidR="008D1802">
        <w:t xml:space="preserve">s. As setbacks put the employees in a situation where they get demotivated and they lost motivation to work properly, the support from the superiors can help them to get back to normal. </w:t>
      </w:r>
      <w:r w:rsidR="000359B6" w:rsidRPr="000359B6">
        <w:t>Your work is made even harder as a group leader when it is a matter of handling career setbacks. Must still you now own initial issue and guide your staff through all of it, but you also need to be able to gather your team afterward and provide them the tools they need to keep going. This may seem like a difficult assignment, however in times of adversity, people frequently seek to authority figures for advice, and if you can't give the team that a much psychological boost, coming back into fashion will be challenging.</w:t>
      </w:r>
      <w:r w:rsidR="00BC1213">
        <w:t xml:space="preserve"> And a good employer helps the employee by supporting him/her mentally during setbacks</w:t>
      </w:r>
      <w:r w:rsidR="001F4F5F">
        <w:t xml:space="preserve"> </w:t>
      </w:r>
      <w:sdt>
        <w:sdtPr>
          <w:id w:val="1861775279"/>
          <w:citation/>
        </w:sdtPr>
        <w:sdtEndPr/>
        <w:sdtContent>
          <w:r w:rsidR="001F4F5F">
            <w:fldChar w:fldCharType="begin"/>
          </w:r>
          <w:r w:rsidR="001F4F5F">
            <w:rPr>
              <w:lang w:val="en-US"/>
            </w:rPr>
            <w:instrText xml:space="preserve"> CITATION Cha18 \l 1033 </w:instrText>
          </w:r>
          <w:r w:rsidR="001F4F5F">
            <w:fldChar w:fldCharType="separate"/>
          </w:r>
          <w:r w:rsidR="001F4F5F" w:rsidRPr="001F4F5F">
            <w:rPr>
              <w:noProof/>
              <w:lang w:val="en-US"/>
            </w:rPr>
            <w:t>(Trueman, 2018)</w:t>
          </w:r>
          <w:r w:rsidR="001F4F5F">
            <w:fldChar w:fldCharType="end"/>
          </w:r>
        </w:sdtContent>
      </w:sdt>
      <w:r w:rsidR="00BC1213">
        <w:t>.</w:t>
      </w:r>
    </w:p>
    <w:p w14:paraId="39D9EAB6" w14:textId="780E15BD" w:rsidR="000359B6" w:rsidRDefault="000359B6" w:rsidP="00C21F0A">
      <w:pPr>
        <w:spacing w:line="360" w:lineRule="auto"/>
      </w:pPr>
    </w:p>
    <w:p w14:paraId="4F64FAC1" w14:textId="446D6D29" w:rsidR="000359B6" w:rsidRDefault="000359B6" w:rsidP="00C21F0A">
      <w:pPr>
        <w:pStyle w:val="Heading2"/>
        <w:spacing w:line="360" w:lineRule="auto"/>
      </w:pPr>
      <w:bookmarkStart w:id="4" w:name="_Toc108106330"/>
      <w:r>
        <w:t>Bolstering With the Resources</w:t>
      </w:r>
      <w:bookmarkEnd w:id="4"/>
    </w:p>
    <w:p w14:paraId="35018AEC" w14:textId="173B4F16" w:rsidR="000359B6" w:rsidRDefault="000359B6" w:rsidP="00C21F0A">
      <w:pPr>
        <w:spacing w:line="360" w:lineRule="auto"/>
      </w:pPr>
    </w:p>
    <w:p w14:paraId="5955C02E" w14:textId="0B140714" w:rsidR="000359B6" w:rsidRDefault="00BC1213" w:rsidP="00C21F0A">
      <w:pPr>
        <w:spacing w:line="360" w:lineRule="auto"/>
      </w:pPr>
      <w:r>
        <w:t xml:space="preserve">In any organizational task, there are many resources needed and those are somewhat limited. During the task, the resources may get fully used and fell short which puts the employees in deep trouble to complete the task, which also creates pressure among the employees as they have to pull off the task with limited resources. During the process the employees may face so many troubles which may demotivate them. A good boss always looks for the problems and try to solve it immediate effect. A good employer recognizes </w:t>
      </w:r>
      <w:r>
        <w:lastRenderedPageBreak/>
        <w:t xml:space="preserve">the problems within and support employee with needed credentials. </w:t>
      </w:r>
      <w:r w:rsidR="00E7122C">
        <w:t xml:space="preserve">In the current business scenario and fast paced competitive environment it is hard for employees to complete their task with limited resources and for that they feel less engaged in their work and by providing essential resources it will be easier to get the employees engaged. In </w:t>
      </w:r>
      <w:r w:rsidR="00A162E7">
        <w:t>these modern rapid operational changes</w:t>
      </w:r>
      <w:r w:rsidR="00E7122C" w:rsidRPr="00E7122C">
        <w:t xml:space="preserve"> have left little time for planning or organizing change management, and many leaders are currently struggling to keep staff motivated, engaged, and proactive in completing their tasks. Considering that just 34% of workers say they are actively engaged at work, this is no minor accomplishment even in normal circumstances. However, given the present environment, team members are now more likely to feel alone, frightened, and apprehensive about the future</w:t>
      </w:r>
      <w:r w:rsidR="001F4F5F">
        <w:t xml:space="preserve"> </w:t>
      </w:r>
      <w:sdt>
        <w:sdtPr>
          <w:id w:val="504181595"/>
          <w:citation/>
        </w:sdtPr>
        <w:sdtEndPr/>
        <w:sdtContent>
          <w:r w:rsidR="001F4F5F">
            <w:fldChar w:fldCharType="begin"/>
          </w:r>
          <w:r w:rsidR="001F4F5F">
            <w:rPr>
              <w:lang w:val="en-US"/>
            </w:rPr>
            <w:instrText xml:space="preserve"> CITATION Rho21 \l 1033 </w:instrText>
          </w:r>
          <w:r w:rsidR="001F4F5F">
            <w:fldChar w:fldCharType="separate"/>
          </w:r>
          <w:r w:rsidR="001F4F5F" w:rsidRPr="001F4F5F">
            <w:rPr>
              <w:noProof/>
              <w:lang w:val="en-US"/>
            </w:rPr>
            <w:t>(Rhonda, 2021)</w:t>
          </w:r>
          <w:r w:rsidR="001F4F5F">
            <w:fldChar w:fldCharType="end"/>
          </w:r>
        </w:sdtContent>
      </w:sdt>
      <w:r w:rsidR="00E7122C" w:rsidRPr="00E7122C">
        <w:t>.</w:t>
      </w:r>
    </w:p>
    <w:p w14:paraId="0993CAA1" w14:textId="05D12BED" w:rsidR="006147FB" w:rsidRDefault="006147FB" w:rsidP="00C21F0A">
      <w:pPr>
        <w:spacing w:line="360" w:lineRule="auto"/>
      </w:pPr>
    </w:p>
    <w:p w14:paraId="3A0F4641" w14:textId="0F7C82FF" w:rsidR="006147FB" w:rsidRDefault="006147FB" w:rsidP="00C21F0A">
      <w:pPr>
        <w:pStyle w:val="Heading2"/>
        <w:spacing w:line="360" w:lineRule="auto"/>
      </w:pPr>
      <w:bookmarkStart w:id="5" w:name="_Toc108106331"/>
      <w:r>
        <w:t>Reward Based Motivation</w:t>
      </w:r>
      <w:bookmarkEnd w:id="5"/>
    </w:p>
    <w:p w14:paraId="36BA2E01" w14:textId="1F83AD23" w:rsidR="006147FB" w:rsidRDefault="006147FB" w:rsidP="00C21F0A">
      <w:pPr>
        <w:spacing w:line="360" w:lineRule="auto"/>
      </w:pPr>
    </w:p>
    <w:p w14:paraId="1995EA37" w14:textId="2D4F22CC" w:rsidR="006147FB" w:rsidRDefault="006147FB" w:rsidP="00C21F0A">
      <w:pPr>
        <w:spacing w:line="360" w:lineRule="auto"/>
      </w:pPr>
      <w:r>
        <w:t xml:space="preserve">This is the most effective way of motivation for the employees. If the employees are well rewarded and praised based on their </w:t>
      </w:r>
      <w:r w:rsidR="00B33BB1">
        <w:t>performance,</w:t>
      </w:r>
      <w:r>
        <w:t xml:space="preserve"> they feel more involved with the operation and organization which increase their loyalty towards the organization and the loyalty of the employees. If </w:t>
      </w:r>
      <w:r w:rsidR="00B33BB1">
        <w:t>an</w:t>
      </w:r>
      <w:r>
        <w:t xml:space="preserve"> employee performs regularly, has high productivity</w:t>
      </w:r>
      <w:r w:rsidR="00B33BB1">
        <w:t xml:space="preserve">, aptly skilled and time-bound with his/her tasks is always the employee of liking for the employer. </w:t>
      </w:r>
      <w:r w:rsidR="00140244">
        <w:t xml:space="preserve">These employees may somewhere feel deprived of motivation down the line if they are not treated specially. So, to keep their motivation high, the reward-based motivation is very important and the importance can be seen in the growth in every aspect of an employee. </w:t>
      </w:r>
      <w:r w:rsidR="00140244" w:rsidRPr="00140244">
        <w:t>Giving staff praise and rewards shows that you value and appreciate what they do. It demonstrates the business's confidence in their ability to do given duties, which motivates employees to stay with the company and put in its maximum effort.</w:t>
      </w:r>
      <w:r>
        <w:t xml:space="preserve"> </w:t>
      </w:r>
      <w:r w:rsidR="000D1AA7">
        <w:t>This is how the employers motivate their employees during their personal and career setbacks or low-motivation phase through rewarding</w:t>
      </w:r>
      <w:r w:rsidR="0094060C">
        <w:t xml:space="preserve"> </w:t>
      </w:r>
      <w:sdt>
        <w:sdtPr>
          <w:id w:val="1946649486"/>
          <w:citation/>
        </w:sdtPr>
        <w:sdtEndPr/>
        <w:sdtContent>
          <w:r w:rsidR="0094060C">
            <w:fldChar w:fldCharType="begin"/>
          </w:r>
          <w:r w:rsidR="0094060C">
            <w:rPr>
              <w:lang w:val="en-US"/>
            </w:rPr>
            <w:instrText xml:space="preserve">CITATION Cho12 \l 1033 </w:instrText>
          </w:r>
          <w:r w:rsidR="0094060C">
            <w:fldChar w:fldCharType="separate"/>
          </w:r>
          <w:r w:rsidR="0094060C" w:rsidRPr="0094060C">
            <w:rPr>
              <w:noProof/>
              <w:lang w:val="en-US"/>
            </w:rPr>
            <w:t>(Perry, 2012)</w:t>
          </w:r>
          <w:r w:rsidR="0094060C">
            <w:fldChar w:fldCharType="end"/>
          </w:r>
        </w:sdtContent>
      </w:sdt>
      <w:r w:rsidR="000D1AA7">
        <w:t>.</w:t>
      </w:r>
    </w:p>
    <w:p w14:paraId="473159D3" w14:textId="4B4FC0C1" w:rsidR="006C01AD" w:rsidRDefault="006C01AD" w:rsidP="00C21F0A">
      <w:pPr>
        <w:spacing w:line="360" w:lineRule="auto"/>
      </w:pPr>
    </w:p>
    <w:p w14:paraId="7F6BBEF4" w14:textId="77777777" w:rsidR="00476486" w:rsidRDefault="00476486">
      <w:pPr>
        <w:jc w:val="left"/>
        <w:rPr>
          <w:rFonts w:eastAsiaTheme="majorEastAsia" w:cstheme="majorBidi"/>
          <w:b/>
          <w:sz w:val="32"/>
          <w:szCs w:val="32"/>
        </w:rPr>
      </w:pPr>
      <w:bookmarkStart w:id="6" w:name="_Toc108106332"/>
      <w:r>
        <w:br w:type="page"/>
      </w:r>
    </w:p>
    <w:p w14:paraId="4DA2826E" w14:textId="4D7793BE" w:rsidR="006C01AD" w:rsidRDefault="001946E6" w:rsidP="00C21F0A">
      <w:pPr>
        <w:pStyle w:val="Heading1"/>
        <w:spacing w:line="360" w:lineRule="auto"/>
      </w:pPr>
      <w:bookmarkStart w:id="7" w:name="_GoBack"/>
      <w:bookmarkEnd w:id="7"/>
      <w:r>
        <w:lastRenderedPageBreak/>
        <w:t>Conclusion</w:t>
      </w:r>
      <w:bookmarkEnd w:id="6"/>
    </w:p>
    <w:p w14:paraId="1E0CAB13" w14:textId="77777777" w:rsidR="00E61DF4" w:rsidRDefault="00E61DF4" w:rsidP="00C21F0A">
      <w:pPr>
        <w:tabs>
          <w:tab w:val="left" w:pos="1485"/>
        </w:tabs>
        <w:spacing w:line="360" w:lineRule="auto"/>
      </w:pPr>
    </w:p>
    <w:p w14:paraId="200840AE" w14:textId="47881ECC" w:rsidR="00E61DF4" w:rsidRDefault="00E61DF4" w:rsidP="00C21F0A">
      <w:pPr>
        <w:tabs>
          <w:tab w:val="left" w:pos="1485"/>
        </w:tabs>
        <w:spacing w:line="360" w:lineRule="auto"/>
      </w:pPr>
      <w:r w:rsidRPr="00E61DF4">
        <w:t>Employee motivation is the vigour, dedication, and passion that workers bring to their jobs each day. Engaged employee are eager to do the majority of their duties to the best of their ability, love their work most or all of the time, and are eager to advance their careers.</w:t>
      </w:r>
      <w:r>
        <w:t xml:space="preserve"> The employee motivation is necessary for maintaining the continuous performance of the employees. And the motivation is not always monetary but it can be mental, or a mesh of both monetary and </w:t>
      </w:r>
      <w:r w:rsidR="00C830B8">
        <w:t xml:space="preserve">mental motivation. </w:t>
      </w:r>
      <w:r w:rsidR="00EE471F">
        <w:t>So, to keep the employee motivated it is important for the employer to know what kind of motivation will be essential and what not.</w:t>
      </w:r>
    </w:p>
    <w:p w14:paraId="4C124AC1" w14:textId="74CAB55D" w:rsidR="0094060C" w:rsidRDefault="0094060C" w:rsidP="00C21F0A">
      <w:pPr>
        <w:spacing w:line="360" w:lineRule="auto"/>
        <w:jc w:val="left"/>
      </w:pPr>
      <w:r>
        <w:br w:type="page"/>
      </w:r>
    </w:p>
    <w:bookmarkStart w:id="8" w:name="_Toc108106333" w:displacedByCustomXml="next"/>
    <w:sdt>
      <w:sdtPr>
        <w:rPr>
          <w:rFonts w:eastAsiaTheme="minorHAnsi" w:cstheme="minorBidi"/>
          <w:b w:val="0"/>
          <w:sz w:val="24"/>
          <w:szCs w:val="22"/>
        </w:rPr>
        <w:id w:val="-1990549342"/>
        <w:docPartObj>
          <w:docPartGallery w:val="Bibliographies"/>
          <w:docPartUnique/>
        </w:docPartObj>
      </w:sdtPr>
      <w:sdtEndPr/>
      <w:sdtContent>
        <w:p w14:paraId="41069883" w14:textId="7B74A366" w:rsidR="0094060C" w:rsidRDefault="0094060C" w:rsidP="00C21F0A">
          <w:pPr>
            <w:pStyle w:val="Heading1"/>
            <w:spacing w:line="360" w:lineRule="auto"/>
          </w:pPr>
          <w:r>
            <w:t>References</w:t>
          </w:r>
          <w:bookmarkEnd w:id="8"/>
        </w:p>
        <w:sdt>
          <w:sdtPr>
            <w:id w:val="-573587230"/>
            <w:bibliography/>
          </w:sdtPr>
          <w:sdtEndPr/>
          <w:sdtContent>
            <w:p w14:paraId="0AF1F74C" w14:textId="77777777" w:rsidR="0094060C" w:rsidRDefault="0094060C" w:rsidP="00C21F0A">
              <w:pPr>
                <w:pStyle w:val="Bibliography"/>
                <w:spacing w:line="360" w:lineRule="auto"/>
                <w:rPr>
                  <w:noProof/>
                  <w:szCs w:val="24"/>
                </w:rPr>
              </w:pPr>
              <w:r>
                <w:fldChar w:fldCharType="begin"/>
              </w:r>
              <w:r>
                <w:instrText xml:space="preserve"> BIBLIOGRAPHY </w:instrText>
              </w:r>
              <w:r>
                <w:fldChar w:fldCharType="separate"/>
              </w:r>
              <w:r>
                <w:rPr>
                  <w:noProof/>
                </w:rPr>
                <w:t xml:space="preserve">Heryati, 2022. </w:t>
              </w:r>
              <w:r>
                <w:rPr>
                  <w:i/>
                  <w:iCs/>
                  <w:noProof/>
                </w:rPr>
                <w:t xml:space="preserve">Why Employee Motivation Is Important (&amp; How to Improve It). </w:t>
              </w:r>
              <w:r>
                <w:rPr>
                  <w:noProof/>
                </w:rPr>
                <w:t xml:space="preserve">[Online] </w:t>
              </w:r>
              <w:r>
                <w:rPr>
                  <w:noProof/>
                </w:rPr>
                <w:br/>
                <w:t xml:space="preserve">Available at: </w:t>
              </w:r>
              <w:r>
                <w:rPr>
                  <w:noProof/>
                  <w:u w:val="single"/>
                </w:rPr>
                <w:t>https://inside.6q.io/employee-motivation-important/#:~:text=Mainly%20because%20it%20allows%20management,achieve%20higher%20levels%20of%20output.</w:t>
              </w:r>
              <w:r>
                <w:rPr>
                  <w:noProof/>
                </w:rPr>
                <w:br/>
                <w:t>[Accessed July 2022].</w:t>
              </w:r>
            </w:p>
            <w:p w14:paraId="7FA8CCB0" w14:textId="77777777" w:rsidR="0094060C" w:rsidRDefault="0094060C" w:rsidP="00C21F0A">
              <w:pPr>
                <w:pStyle w:val="Bibliography"/>
                <w:spacing w:line="360" w:lineRule="auto"/>
                <w:rPr>
                  <w:noProof/>
                </w:rPr>
              </w:pPr>
              <w:r>
                <w:rPr>
                  <w:noProof/>
                </w:rPr>
                <w:t xml:space="preserve">Joseph Fuller, C. L. a. M. S., 2022. </w:t>
              </w:r>
              <w:r>
                <w:rPr>
                  <w:i/>
                  <w:iCs/>
                  <w:noProof/>
                </w:rPr>
                <w:t xml:space="preserve">Skills-Based Hiring Is on the Rise. </w:t>
              </w:r>
              <w:r>
                <w:rPr>
                  <w:noProof/>
                </w:rPr>
                <w:t xml:space="preserve">[Online] </w:t>
              </w:r>
              <w:r>
                <w:rPr>
                  <w:noProof/>
                </w:rPr>
                <w:br/>
                <w:t xml:space="preserve">Available at: </w:t>
              </w:r>
              <w:r>
                <w:rPr>
                  <w:noProof/>
                  <w:u w:val="single"/>
                </w:rPr>
                <w:t>https://hbr.org/2022/02/skills-based-hiring-is-on-the-rise</w:t>
              </w:r>
              <w:r>
                <w:rPr>
                  <w:noProof/>
                </w:rPr>
                <w:br/>
                <w:t>[Accessed July 2022].</w:t>
              </w:r>
            </w:p>
            <w:p w14:paraId="09C170FB" w14:textId="77777777" w:rsidR="0094060C" w:rsidRDefault="0094060C" w:rsidP="00C21F0A">
              <w:pPr>
                <w:pStyle w:val="Bibliography"/>
                <w:spacing w:line="360" w:lineRule="auto"/>
                <w:rPr>
                  <w:noProof/>
                </w:rPr>
              </w:pPr>
              <w:r>
                <w:rPr>
                  <w:noProof/>
                </w:rPr>
                <w:t xml:space="preserve">Pearce, C., 2007. Ten steps to staff motivation: Chris Pearce offers a guide to help nursing leaders motivate their staff. </w:t>
              </w:r>
              <w:r>
                <w:rPr>
                  <w:i/>
                  <w:iCs/>
                  <w:noProof/>
                </w:rPr>
                <w:t xml:space="preserve">Nursing Management (Harrow), </w:t>
              </w:r>
              <w:r>
                <w:rPr>
                  <w:noProof/>
                </w:rPr>
                <w:t>13(9), p. 21.</w:t>
              </w:r>
            </w:p>
            <w:p w14:paraId="5D17F62B" w14:textId="77777777" w:rsidR="0094060C" w:rsidRDefault="0094060C" w:rsidP="00C21F0A">
              <w:pPr>
                <w:pStyle w:val="Bibliography"/>
                <w:spacing w:line="360" w:lineRule="auto"/>
                <w:rPr>
                  <w:noProof/>
                </w:rPr>
              </w:pPr>
              <w:r>
                <w:rPr>
                  <w:noProof/>
                </w:rPr>
                <w:t xml:space="preserve">Perry, C. a., 2012. Intrinsic motivation and employee attitudes: Role of managerial trustworthiness, goal directedness, and extrinsic reward expectancy. </w:t>
              </w:r>
              <w:r>
                <w:rPr>
                  <w:i/>
                  <w:iCs/>
                  <w:noProof/>
                </w:rPr>
                <w:t xml:space="preserve">Review of Public Personnel Administration, </w:t>
              </w:r>
              <w:r>
                <w:rPr>
                  <w:noProof/>
                </w:rPr>
                <w:t>32(4), pp. 382-406.</w:t>
              </w:r>
            </w:p>
            <w:p w14:paraId="7B4BB72B" w14:textId="77777777" w:rsidR="0094060C" w:rsidRDefault="0094060C" w:rsidP="00C21F0A">
              <w:pPr>
                <w:pStyle w:val="Bibliography"/>
                <w:spacing w:line="360" w:lineRule="auto"/>
                <w:rPr>
                  <w:noProof/>
                </w:rPr>
              </w:pPr>
              <w:r>
                <w:rPr>
                  <w:noProof/>
                </w:rPr>
                <w:t xml:space="preserve">Rhonda, 2021. </w:t>
              </w:r>
              <w:r>
                <w:rPr>
                  <w:i/>
                  <w:iCs/>
                  <w:noProof/>
                </w:rPr>
                <w:t xml:space="preserve">How to Bolster Employee Engagement and Morale in Trying Times. </w:t>
              </w:r>
              <w:r>
                <w:rPr>
                  <w:noProof/>
                </w:rPr>
                <w:t xml:space="preserve">[Online] </w:t>
              </w:r>
              <w:r>
                <w:rPr>
                  <w:noProof/>
                </w:rPr>
                <w:br/>
                <w:t xml:space="preserve">Available at: </w:t>
              </w:r>
              <w:r>
                <w:rPr>
                  <w:noProof/>
                  <w:u w:val="single"/>
                </w:rPr>
                <w:t>https://customerthink.com/how-to-bolster-employee-engagement-and-morale-in-trying-times/</w:t>
              </w:r>
              <w:r>
                <w:rPr>
                  <w:noProof/>
                </w:rPr>
                <w:br/>
                <w:t>[Accessed July 2022].</w:t>
              </w:r>
            </w:p>
            <w:p w14:paraId="22BEEDE0" w14:textId="77777777" w:rsidR="0094060C" w:rsidRDefault="0094060C" w:rsidP="00C21F0A">
              <w:pPr>
                <w:pStyle w:val="Bibliography"/>
                <w:spacing w:line="360" w:lineRule="auto"/>
                <w:rPr>
                  <w:noProof/>
                </w:rPr>
              </w:pPr>
              <w:r>
                <w:rPr>
                  <w:noProof/>
                </w:rPr>
                <w:t xml:space="preserve">Trueman, C., 2018. </w:t>
              </w:r>
              <w:r>
                <w:rPr>
                  <w:i/>
                  <w:iCs/>
                  <w:noProof/>
                </w:rPr>
                <w:t xml:space="preserve">How to motivate your team after a setback. </w:t>
              </w:r>
              <w:r>
                <w:rPr>
                  <w:noProof/>
                </w:rPr>
                <w:t xml:space="preserve">[Online] </w:t>
              </w:r>
              <w:r>
                <w:rPr>
                  <w:noProof/>
                </w:rPr>
                <w:br/>
                <w:t xml:space="preserve">Available at: </w:t>
              </w:r>
              <w:r>
                <w:rPr>
                  <w:noProof/>
                  <w:u w:val="single"/>
                </w:rPr>
                <w:t>https://www.cio.com/article/222440/how-to-motivate-your-team-after-a-setback.html</w:t>
              </w:r>
              <w:r>
                <w:rPr>
                  <w:noProof/>
                </w:rPr>
                <w:br/>
                <w:t>[Accessed July 2022].</w:t>
              </w:r>
            </w:p>
            <w:p w14:paraId="3515B753" w14:textId="5F488073" w:rsidR="0094060C" w:rsidRDefault="0094060C" w:rsidP="00C21F0A">
              <w:pPr>
                <w:spacing w:line="360" w:lineRule="auto"/>
              </w:pPr>
              <w:r>
                <w:rPr>
                  <w:b/>
                  <w:bCs/>
                  <w:noProof/>
                </w:rPr>
                <w:fldChar w:fldCharType="end"/>
              </w:r>
            </w:p>
          </w:sdtContent>
        </w:sdt>
      </w:sdtContent>
    </w:sdt>
    <w:p w14:paraId="1F9C962A" w14:textId="77777777" w:rsidR="0094060C" w:rsidRPr="00E61DF4" w:rsidRDefault="0094060C" w:rsidP="00C21F0A">
      <w:pPr>
        <w:tabs>
          <w:tab w:val="left" w:pos="1485"/>
        </w:tabs>
        <w:spacing w:line="360" w:lineRule="auto"/>
      </w:pPr>
    </w:p>
    <w:sectPr w:rsidR="0094060C" w:rsidRPr="00E61DF4" w:rsidSect="00B77B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QzNTE1MDMwsTCwsDBQ0lEKTi0uzszPAykwrAUAjyas6ywAAAA="/>
  </w:docVars>
  <w:rsids>
    <w:rsidRoot w:val="00DA60B4"/>
    <w:rsid w:val="000359B6"/>
    <w:rsid w:val="00066288"/>
    <w:rsid w:val="000D1AA7"/>
    <w:rsid w:val="000D20F6"/>
    <w:rsid w:val="00140244"/>
    <w:rsid w:val="001946E6"/>
    <w:rsid w:val="001F4F5F"/>
    <w:rsid w:val="00230EED"/>
    <w:rsid w:val="002754A6"/>
    <w:rsid w:val="00287118"/>
    <w:rsid w:val="00291F1F"/>
    <w:rsid w:val="003A1949"/>
    <w:rsid w:val="003F06BB"/>
    <w:rsid w:val="004565EA"/>
    <w:rsid w:val="00476486"/>
    <w:rsid w:val="004D5FE5"/>
    <w:rsid w:val="00512FD1"/>
    <w:rsid w:val="00531820"/>
    <w:rsid w:val="005D0823"/>
    <w:rsid w:val="006147FB"/>
    <w:rsid w:val="00634DE9"/>
    <w:rsid w:val="006C01AD"/>
    <w:rsid w:val="0073323F"/>
    <w:rsid w:val="007A500A"/>
    <w:rsid w:val="0084547F"/>
    <w:rsid w:val="008D1802"/>
    <w:rsid w:val="0094060C"/>
    <w:rsid w:val="009D059B"/>
    <w:rsid w:val="00A162E7"/>
    <w:rsid w:val="00B33BB1"/>
    <w:rsid w:val="00B77BDB"/>
    <w:rsid w:val="00BB31FC"/>
    <w:rsid w:val="00BC1213"/>
    <w:rsid w:val="00C21F0A"/>
    <w:rsid w:val="00C55161"/>
    <w:rsid w:val="00C830B8"/>
    <w:rsid w:val="00CB37E6"/>
    <w:rsid w:val="00D57280"/>
    <w:rsid w:val="00DA60B4"/>
    <w:rsid w:val="00E61DF4"/>
    <w:rsid w:val="00E7122C"/>
    <w:rsid w:val="00EA7730"/>
    <w:rsid w:val="00EE471F"/>
    <w:rsid w:val="00F0079F"/>
    <w:rsid w:val="00F508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CE573"/>
  <w15:chartTrackingRefBased/>
  <w15:docId w15:val="{14507F92-A8B9-41DB-BC53-332C0E469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1F1F"/>
    <w:pPr>
      <w:jc w:val="both"/>
    </w:pPr>
    <w:rPr>
      <w:rFonts w:ascii="Arial" w:hAnsi="Arial"/>
      <w:sz w:val="24"/>
    </w:rPr>
  </w:style>
  <w:style w:type="paragraph" w:styleId="Heading1">
    <w:name w:val="heading 1"/>
    <w:basedOn w:val="Normal"/>
    <w:next w:val="Normal"/>
    <w:link w:val="Heading1Char"/>
    <w:uiPriority w:val="9"/>
    <w:qFormat/>
    <w:rsid w:val="007A500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6628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55161"/>
    <w:pPr>
      <w:keepNext/>
      <w:keepLines/>
      <w:spacing w:before="280" w:after="80"/>
      <w:outlineLvl w:val="2"/>
    </w:pPr>
    <w:rPr>
      <w:rFonts w:eastAsia="Calibri" w:cs="Calibri"/>
      <w:b/>
      <w:szCs w:val="28"/>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00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66288"/>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C55161"/>
    <w:rPr>
      <w:rFonts w:ascii="Arial" w:eastAsia="Calibri" w:hAnsi="Arial" w:cs="Calibri"/>
      <w:b/>
      <w:sz w:val="24"/>
      <w:szCs w:val="28"/>
      <w:lang w:val="en-US" w:eastAsia="en-GB"/>
    </w:rPr>
  </w:style>
  <w:style w:type="paragraph" w:styleId="Bibliography">
    <w:name w:val="Bibliography"/>
    <w:basedOn w:val="Normal"/>
    <w:next w:val="Normal"/>
    <w:uiPriority w:val="37"/>
    <w:unhideWhenUsed/>
    <w:rsid w:val="0094060C"/>
  </w:style>
  <w:style w:type="paragraph" w:styleId="TOCHeading">
    <w:name w:val="TOC Heading"/>
    <w:basedOn w:val="Heading1"/>
    <w:next w:val="Normal"/>
    <w:uiPriority w:val="39"/>
    <w:unhideWhenUsed/>
    <w:qFormat/>
    <w:rsid w:val="0094060C"/>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4060C"/>
    <w:pPr>
      <w:spacing w:after="100"/>
    </w:pPr>
  </w:style>
  <w:style w:type="paragraph" w:styleId="TOC2">
    <w:name w:val="toc 2"/>
    <w:basedOn w:val="Normal"/>
    <w:next w:val="Normal"/>
    <w:autoRedefine/>
    <w:uiPriority w:val="39"/>
    <w:unhideWhenUsed/>
    <w:rsid w:val="0094060C"/>
    <w:pPr>
      <w:spacing w:after="100"/>
      <w:ind w:left="240"/>
    </w:pPr>
  </w:style>
  <w:style w:type="character" w:styleId="Hyperlink">
    <w:name w:val="Hyperlink"/>
    <w:basedOn w:val="DefaultParagraphFont"/>
    <w:uiPriority w:val="99"/>
    <w:unhideWhenUsed/>
    <w:rsid w:val="009406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597138">
      <w:bodyDiv w:val="1"/>
      <w:marLeft w:val="0"/>
      <w:marRight w:val="0"/>
      <w:marTop w:val="0"/>
      <w:marBottom w:val="0"/>
      <w:divBdr>
        <w:top w:val="none" w:sz="0" w:space="0" w:color="auto"/>
        <w:left w:val="none" w:sz="0" w:space="0" w:color="auto"/>
        <w:bottom w:val="none" w:sz="0" w:space="0" w:color="auto"/>
        <w:right w:val="none" w:sz="0" w:space="0" w:color="auto"/>
      </w:divBdr>
    </w:div>
    <w:div w:id="238565343">
      <w:bodyDiv w:val="1"/>
      <w:marLeft w:val="0"/>
      <w:marRight w:val="0"/>
      <w:marTop w:val="0"/>
      <w:marBottom w:val="0"/>
      <w:divBdr>
        <w:top w:val="none" w:sz="0" w:space="0" w:color="auto"/>
        <w:left w:val="none" w:sz="0" w:space="0" w:color="auto"/>
        <w:bottom w:val="none" w:sz="0" w:space="0" w:color="auto"/>
        <w:right w:val="none" w:sz="0" w:space="0" w:color="auto"/>
      </w:divBdr>
    </w:div>
    <w:div w:id="489059510">
      <w:bodyDiv w:val="1"/>
      <w:marLeft w:val="0"/>
      <w:marRight w:val="0"/>
      <w:marTop w:val="0"/>
      <w:marBottom w:val="0"/>
      <w:divBdr>
        <w:top w:val="none" w:sz="0" w:space="0" w:color="auto"/>
        <w:left w:val="none" w:sz="0" w:space="0" w:color="auto"/>
        <w:bottom w:val="none" w:sz="0" w:space="0" w:color="auto"/>
        <w:right w:val="none" w:sz="0" w:space="0" w:color="auto"/>
      </w:divBdr>
    </w:div>
    <w:div w:id="599527010">
      <w:bodyDiv w:val="1"/>
      <w:marLeft w:val="0"/>
      <w:marRight w:val="0"/>
      <w:marTop w:val="0"/>
      <w:marBottom w:val="0"/>
      <w:divBdr>
        <w:top w:val="none" w:sz="0" w:space="0" w:color="auto"/>
        <w:left w:val="none" w:sz="0" w:space="0" w:color="auto"/>
        <w:bottom w:val="none" w:sz="0" w:space="0" w:color="auto"/>
        <w:right w:val="none" w:sz="0" w:space="0" w:color="auto"/>
      </w:divBdr>
    </w:div>
    <w:div w:id="1008870188">
      <w:bodyDiv w:val="1"/>
      <w:marLeft w:val="0"/>
      <w:marRight w:val="0"/>
      <w:marTop w:val="0"/>
      <w:marBottom w:val="0"/>
      <w:divBdr>
        <w:top w:val="none" w:sz="0" w:space="0" w:color="auto"/>
        <w:left w:val="none" w:sz="0" w:space="0" w:color="auto"/>
        <w:bottom w:val="none" w:sz="0" w:space="0" w:color="auto"/>
        <w:right w:val="none" w:sz="0" w:space="0" w:color="auto"/>
      </w:divBdr>
    </w:div>
    <w:div w:id="1048067402">
      <w:bodyDiv w:val="1"/>
      <w:marLeft w:val="0"/>
      <w:marRight w:val="0"/>
      <w:marTop w:val="0"/>
      <w:marBottom w:val="0"/>
      <w:divBdr>
        <w:top w:val="none" w:sz="0" w:space="0" w:color="auto"/>
        <w:left w:val="none" w:sz="0" w:space="0" w:color="auto"/>
        <w:bottom w:val="none" w:sz="0" w:space="0" w:color="auto"/>
        <w:right w:val="none" w:sz="0" w:space="0" w:color="auto"/>
      </w:divBdr>
    </w:div>
    <w:div w:id="1563717941">
      <w:bodyDiv w:val="1"/>
      <w:marLeft w:val="0"/>
      <w:marRight w:val="0"/>
      <w:marTop w:val="0"/>
      <w:marBottom w:val="0"/>
      <w:divBdr>
        <w:top w:val="none" w:sz="0" w:space="0" w:color="auto"/>
        <w:left w:val="none" w:sz="0" w:space="0" w:color="auto"/>
        <w:bottom w:val="none" w:sz="0" w:space="0" w:color="auto"/>
        <w:right w:val="none" w:sz="0" w:space="0" w:color="auto"/>
      </w:divBdr>
    </w:div>
    <w:div w:id="1775205173">
      <w:bodyDiv w:val="1"/>
      <w:marLeft w:val="0"/>
      <w:marRight w:val="0"/>
      <w:marTop w:val="0"/>
      <w:marBottom w:val="0"/>
      <w:divBdr>
        <w:top w:val="none" w:sz="0" w:space="0" w:color="auto"/>
        <w:left w:val="none" w:sz="0" w:space="0" w:color="auto"/>
        <w:bottom w:val="none" w:sz="0" w:space="0" w:color="auto"/>
        <w:right w:val="none" w:sz="0" w:space="0" w:color="auto"/>
      </w:divBdr>
    </w:div>
    <w:div w:id="1812671283">
      <w:bodyDiv w:val="1"/>
      <w:marLeft w:val="0"/>
      <w:marRight w:val="0"/>
      <w:marTop w:val="0"/>
      <w:marBottom w:val="0"/>
      <w:divBdr>
        <w:top w:val="none" w:sz="0" w:space="0" w:color="auto"/>
        <w:left w:val="none" w:sz="0" w:space="0" w:color="auto"/>
        <w:bottom w:val="none" w:sz="0" w:space="0" w:color="auto"/>
        <w:right w:val="none" w:sz="0" w:space="0" w:color="auto"/>
      </w:divBdr>
    </w:div>
    <w:div w:id="2123648917">
      <w:bodyDiv w:val="1"/>
      <w:marLeft w:val="0"/>
      <w:marRight w:val="0"/>
      <w:marTop w:val="0"/>
      <w:marBottom w:val="0"/>
      <w:divBdr>
        <w:top w:val="none" w:sz="0" w:space="0" w:color="auto"/>
        <w:left w:val="none" w:sz="0" w:space="0" w:color="auto"/>
        <w:bottom w:val="none" w:sz="0" w:space="0" w:color="auto"/>
        <w:right w:val="none" w:sz="0" w:space="0" w:color="auto"/>
      </w:divBdr>
    </w:div>
    <w:div w:id="213668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Her22</b:Tag>
    <b:SourceType>InternetSite</b:SourceType>
    <b:Guid>{B7A429B3-3A23-4D46-8A1F-F876CDDD346B}</b:Guid>
    <b:Author>
      <b:Author>
        <b:NameList>
          <b:Person>
            <b:Last>Heryati</b:Last>
          </b:Person>
        </b:NameList>
      </b:Author>
    </b:Author>
    <b:Title>Why Employee Motivation Is Important (&amp; How to Improve It)</b:Title>
    <b:Year>2022</b:Year>
    <b:YearAccessed>2022</b:YearAccessed>
    <b:MonthAccessed>July</b:MonthAccessed>
    <b:URL>https://inside.6q.io/employee-motivation-important/#:~:text=Mainly%20because%20it%20allows%20management,achieve%20higher%20levels%20of%20output.</b:URL>
    <b:RefOrder>1</b:RefOrder>
  </b:Source>
  <b:Source>
    <b:Tag>Jos22</b:Tag>
    <b:SourceType>InternetSite</b:SourceType>
    <b:Guid>{1CD0963E-7006-42F3-BC85-AFFD06C711B4}</b:Guid>
    <b:Author>
      <b:Author>
        <b:NameList>
          <b:Person>
            <b:Last>Joseph Fuller</b:Last>
            <b:First>Christina</b:First>
            <b:Middle>Langer, and Matt Sigelman</b:Middle>
          </b:Person>
        </b:NameList>
      </b:Author>
    </b:Author>
    <b:Title>Skills-Based Hiring Is on the Rise</b:Title>
    <b:Year>2022</b:Year>
    <b:YearAccessed>2022</b:YearAccessed>
    <b:MonthAccessed>July</b:MonthAccessed>
    <b:URL>https://hbr.org/2022/02/skills-based-hiring-is-on-the-rise</b:URL>
    <b:RefOrder>3</b:RefOrder>
  </b:Source>
  <b:Source>
    <b:Tag>Cha18</b:Tag>
    <b:SourceType>InternetSite</b:SourceType>
    <b:Guid>{0409C663-378E-4634-A3F0-16931970D0C6}</b:Guid>
    <b:Author>
      <b:Author>
        <b:NameList>
          <b:Person>
            <b:Last>Trueman</b:Last>
            <b:First>Charlotte</b:First>
          </b:Person>
        </b:NameList>
      </b:Author>
    </b:Author>
    <b:Title>How to motivate your team after a setback</b:Title>
    <b:Year>2018</b:Year>
    <b:YearAccessed>2022</b:YearAccessed>
    <b:MonthAccessed>July</b:MonthAccessed>
    <b:URL>https://www.cio.com/article/222440/how-to-motivate-your-team-after-a-setback.html</b:URL>
    <b:RefOrder>4</b:RefOrder>
  </b:Source>
  <b:Source>
    <b:Tag>Rho21</b:Tag>
    <b:SourceType>InternetSite</b:SourceType>
    <b:Guid>{32CD3DD8-BB6B-48CA-BC08-3FCC09A2A755}</b:Guid>
    <b:Author>
      <b:Author>
        <b:NameList>
          <b:Person>
            <b:Last>Rhonda</b:Last>
          </b:Person>
        </b:NameList>
      </b:Author>
    </b:Author>
    <b:Title>How to Bolster Employee Engagement and Morale in Trying Times</b:Title>
    <b:Year>2021</b:Year>
    <b:YearAccessed>2022</b:YearAccessed>
    <b:MonthAccessed>July</b:MonthAccessed>
    <b:URL>https://customerthink.com/how-to-bolster-employee-engagement-and-morale-in-trying-times/</b:URL>
    <b:RefOrder>5</b:RefOrder>
  </b:Source>
  <b:Source>
    <b:Tag>Chr07</b:Tag>
    <b:SourceType>JournalArticle</b:SourceType>
    <b:Guid>{BD8E8C06-CBFF-4DF9-A20B-17962C235FAA}</b:Guid>
    <b:Title>Ten steps to staff motivation: Chris Pearce offers a guide to help nursing leaders motivate their staff</b:Title>
    <b:Year>2007</b:Year>
    <b:Author>
      <b:Author>
        <b:NameList>
          <b:Person>
            <b:Last>Pearce</b:Last>
            <b:First>Chris</b:First>
          </b:Person>
        </b:NameList>
      </b:Author>
    </b:Author>
    <b:JournalName>Nursing Management (Harrow)</b:JournalName>
    <b:Pages>21</b:Pages>
    <b:Volume>13</b:Volume>
    <b:Issue>9</b:Issue>
    <b:RefOrder>2</b:RefOrder>
  </b:Source>
  <b:Source>
    <b:Tag>Cho12</b:Tag>
    <b:SourceType>JournalArticle</b:SourceType>
    <b:Guid>{212B7131-1807-4E7D-A396-1849E387CD6A}</b:Guid>
    <b:Author>
      <b:Author>
        <b:NameList>
          <b:Person>
            <b:Last>Perry</b:Last>
            <b:First>Cho</b:First>
            <b:Middle>and</b:Middle>
          </b:Person>
        </b:NameList>
      </b:Author>
    </b:Author>
    <b:Title>Intrinsic motivation and employee attitudes: Role of managerial trustworthiness, goal directedness, and extrinsic reward expectancy</b:Title>
    <b:JournalName>Review of Public Personnel Administration</b:JournalName>
    <b:Year>2012</b:Year>
    <b:Pages>382-406</b:Pages>
    <b:Volume>32</b:Volume>
    <b:Issue>4</b:Issue>
    <b:RefOrder>6</b:RefOrder>
  </b:Source>
</b:Sources>
</file>

<file path=customXml/itemProps1.xml><?xml version="1.0" encoding="utf-8"?>
<ds:datastoreItem xmlns:ds="http://schemas.openxmlformats.org/officeDocument/2006/customXml" ds:itemID="{E737E4F6-0A7A-F54D-8704-631D4C153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7</Pages>
  <Words>1211</Words>
  <Characters>6659</Characters>
  <Application>Microsoft Macintosh Word</Application>
  <DocSecurity>0</DocSecurity>
  <Lines>142</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7840</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21</cp:revision>
  <dcterms:created xsi:type="dcterms:W3CDTF">2022-07-07T08:01:00Z</dcterms:created>
  <dcterms:modified xsi:type="dcterms:W3CDTF">2022-07-07T22:32:00Z</dcterms:modified>
  <cp:category/>
</cp:coreProperties>
</file>