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240"/>
        <w:ind w:right="0" w:left="0" w:firstLine="0"/>
        <w:jc w:val="both"/>
        <w:rPr>
          <w:rFonts w:ascii="Calibri" w:hAnsi="Calibri" w:cs="Calibri" w:eastAsia="Calibri"/>
          <w:color w:val="auto"/>
          <w:spacing w:val="0"/>
          <w:position w:val="0"/>
          <w:sz w:val="28"/>
          <w:shd w:fill="auto" w:val="clear"/>
        </w:rPr>
      </w:pPr>
    </w:p>
    <w:p>
      <w:pPr>
        <w:spacing w:before="0" w:after="0" w:line="240"/>
        <w:ind w:right="0" w:left="0" w:firstLine="0"/>
        <w:jc w:val="both"/>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Student name Cornelia Gabriela Blidaru</w:t>
      </w:r>
    </w:p>
    <w:p>
      <w:pPr>
        <w:spacing w:before="0" w:after="0" w:line="240"/>
        <w:ind w:right="0" w:left="0" w:firstLine="0"/>
        <w:jc w:val="both"/>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Student number 2434642.</w:t>
      </w:r>
    </w:p>
    <w:p>
      <w:pPr>
        <w:spacing w:before="0" w:after="0" w:line="240"/>
        <w:ind w:right="0" w:left="0" w:firstLine="0"/>
        <w:jc w:val="both"/>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program of study:Entrepreneurial &amp; Business Planning process</w:t>
      </w:r>
    </w:p>
    <w:p>
      <w:pPr>
        <w:spacing w:before="0" w:after="0" w:line="240"/>
        <w:ind w:right="0" w:left="0" w:firstLine="0"/>
        <w:jc w:val="both"/>
        <w:rPr>
          <w:rFonts w:ascii="Calibri" w:hAnsi="Calibri" w:cs="Calibri" w:eastAsia="Calibri"/>
          <w:color w:val="auto"/>
          <w:spacing w:val="0"/>
          <w:position w:val="0"/>
          <w:sz w:val="28"/>
          <w:shd w:fill="auto" w:val="clear"/>
        </w:rPr>
      </w:pPr>
    </w:p>
    <w:p>
      <w:pPr>
        <w:spacing w:before="0" w:after="0" w:line="240"/>
        <w:ind w:right="0" w:left="0" w:firstLine="0"/>
        <w:jc w:val="both"/>
        <w:rPr>
          <w:rFonts w:ascii="Calibri" w:hAnsi="Calibri" w:cs="Calibri" w:eastAsia="Calibri"/>
          <w:color w:val="auto"/>
          <w:spacing w:val="0"/>
          <w:position w:val="0"/>
          <w:sz w:val="28"/>
          <w:shd w:fill="auto" w:val="clear"/>
        </w:rPr>
      </w:pPr>
    </w:p>
    <w:p>
      <w:pPr>
        <w:spacing w:before="0" w:after="0" w:line="240"/>
        <w:ind w:right="0" w:left="0" w:firstLine="0"/>
        <w:jc w:val="both"/>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My business idea is hand made Ballons for parties anniversary and special occasion.I had choose this bussines idea because is having a high demand it dosen’t involve spending a huge amount of money and with creativity you can offer something special and unique and this kind of gift will make somebody s day better. My business competitor are other companies that are selling the same product for example like a company called My handmade decoration.  In this business they are not so many competitors because this business is small and only creative people can manage to run it.A small creative service business offering custom balloon décor for birthdays, baby showers, weddings, corporate events, and home parties. The focus is on hand</w:t>
      </w:r>
      <w:r>
        <w:rPr>
          <w:rFonts w:ascii="Segoe UI Symbol" w:hAnsi="Segoe UI Symbol" w:cs="Segoe UI Symbol" w:eastAsia="Segoe UI Symbol"/>
          <w:color w:val="auto"/>
          <w:spacing w:val="0"/>
          <w:position w:val="0"/>
          <w:sz w:val="28"/>
          <w:shd w:fill="auto" w:val="clear"/>
        </w:rPr>
        <w:t xml:space="preserve">‑</w:t>
      </w:r>
      <w:r>
        <w:rPr>
          <w:rFonts w:ascii="Calibri" w:hAnsi="Calibri" w:cs="Calibri" w:eastAsia="Calibri"/>
          <w:color w:val="auto"/>
          <w:spacing w:val="0"/>
          <w:position w:val="0"/>
          <w:sz w:val="28"/>
          <w:shd w:fill="auto" w:val="clear"/>
        </w:rPr>
        <w:t xml:space="preserve">made, personalised designs rather than mass</w:t>
      </w:r>
      <w:r>
        <w:rPr>
          <w:rFonts w:ascii="Segoe UI Symbol" w:hAnsi="Segoe UI Symbol" w:cs="Segoe UI Symbol" w:eastAsia="Segoe UI Symbol"/>
          <w:color w:val="auto"/>
          <w:spacing w:val="0"/>
          <w:position w:val="0"/>
          <w:sz w:val="28"/>
          <w:shd w:fill="auto" w:val="clear"/>
        </w:rPr>
        <w:t xml:space="preserve">‑</w:t>
      </w:r>
      <w:r>
        <w:rPr>
          <w:rFonts w:ascii="Calibri" w:hAnsi="Calibri" w:cs="Calibri" w:eastAsia="Calibri"/>
          <w:color w:val="auto"/>
          <w:spacing w:val="0"/>
          <w:position w:val="0"/>
          <w:sz w:val="28"/>
          <w:shd w:fill="auto" w:val="clear"/>
        </w:rPr>
        <w:t xml:space="preserve">produced decorations.</w:t>
      </w:r>
    </w:p>
    <w:p>
      <w:pPr>
        <w:spacing w:before="0" w:after="0" w:line="240"/>
        <w:ind w:right="0" w:left="0" w:firstLine="0"/>
        <w:jc w:val="both"/>
        <w:rPr>
          <w:rFonts w:ascii="Calibri" w:hAnsi="Calibri" w:cs="Calibri" w:eastAsia="Calibri"/>
          <w:color w:val="auto"/>
          <w:spacing w:val="0"/>
          <w:position w:val="0"/>
          <w:sz w:val="28"/>
          <w:shd w:fill="auto" w:val="clear"/>
        </w:rPr>
      </w:pPr>
    </w:p>
    <w:p>
      <w:pPr>
        <w:spacing w:before="0" w:after="0" w:line="240"/>
        <w:ind w:right="0" w:left="0" w:firstLine="0"/>
        <w:jc w:val="both"/>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Mission: Provide stylish, affordable, and customised balloon décor that transforms events into memorable experiences.</w:t>
      </w:r>
    </w:p>
    <w:p>
      <w:pPr>
        <w:spacing w:before="0" w:after="0" w:line="240"/>
        <w:ind w:right="0" w:left="0" w:firstLine="0"/>
        <w:jc w:val="both"/>
        <w:rPr>
          <w:rFonts w:ascii="Calibri" w:hAnsi="Calibri" w:cs="Calibri" w:eastAsia="Calibri"/>
          <w:color w:val="auto"/>
          <w:spacing w:val="0"/>
          <w:position w:val="0"/>
          <w:sz w:val="28"/>
          <w:shd w:fill="auto" w:val="clear"/>
        </w:rPr>
      </w:pPr>
    </w:p>
    <w:p>
      <w:pPr>
        <w:spacing w:before="0" w:after="0" w:line="240"/>
        <w:ind w:right="0" w:left="0" w:firstLine="0"/>
        <w:jc w:val="both"/>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Vision: Become the go</w:t>
      </w:r>
      <w:r>
        <w:rPr>
          <w:rFonts w:ascii="Segoe UI Symbol" w:hAnsi="Segoe UI Symbol" w:cs="Segoe UI Symbol" w:eastAsia="Segoe UI Symbol"/>
          <w:color w:val="auto"/>
          <w:spacing w:val="0"/>
          <w:position w:val="0"/>
          <w:sz w:val="28"/>
          <w:shd w:fill="auto" w:val="clear"/>
        </w:rPr>
        <w:t xml:space="preserve">‑</w:t>
      </w:r>
      <w:r>
        <w:rPr>
          <w:rFonts w:ascii="Calibri" w:hAnsi="Calibri" w:cs="Calibri" w:eastAsia="Calibri"/>
          <w:color w:val="auto"/>
          <w:spacing w:val="0"/>
          <w:position w:val="0"/>
          <w:sz w:val="28"/>
          <w:shd w:fill="auto" w:val="clear"/>
        </w:rPr>
        <w:t xml:space="preserve">to balloon stylist in Coventry and surrounding areas.</w:t>
      </w:r>
    </w:p>
    <w:p>
      <w:pPr>
        <w:spacing w:before="0" w:after="0" w:line="240"/>
        <w:ind w:right="0" w:left="0" w:firstLine="0"/>
        <w:jc w:val="both"/>
        <w:rPr>
          <w:rFonts w:ascii="Calibri" w:hAnsi="Calibri" w:cs="Calibri" w:eastAsia="Calibri"/>
          <w:color w:val="auto"/>
          <w:spacing w:val="0"/>
          <w:position w:val="0"/>
          <w:sz w:val="28"/>
          <w:shd w:fill="auto" w:val="clear"/>
        </w:rPr>
      </w:pPr>
    </w:p>
    <w:p>
      <w:pPr>
        <w:spacing w:before="0" w:after="180" w:line="360"/>
        <w:ind w:right="0" w:left="0" w:firstLine="0"/>
        <w:jc w:val="left"/>
        <w:rPr>
          <w:rFonts w:ascii="Arial" w:hAnsi="Arial" w:cs="Arial" w:eastAsia="Arial"/>
          <w:color w:val="0A0A0A"/>
          <w:spacing w:val="0"/>
          <w:position w:val="0"/>
          <w:sz w:val="24"/>
          <w:shd w:fill="FFFFFF" w:val="clear"/>
        </w:rPr>
      </w:pPr>
      <w:r>
        <w:rPr>
          <w:rFonts w:ascii="Calibri" w:hAnsi="Calibri" w:cs="Calibri" w:eastAsia="Calibri"/>
          <w:color w:val="auto"/>
          <w:spacing w:val="0"/>
          <w:position w:val="0"/>
          <w:sz w:val="28"/>
          <w:shd w:fill="auto" w:val="clear"/>
        </w:rPr>
        <w:t xml:space="preserve">My business idea is a  sole trader is the simplest business structure, where an individual runs their own business, acting as both owner and operator, and is entitled to all profits after tax</w:t>
      </w:r>
      <w:r>
        <w:rPr>
          <w:rFonts w:ascii="Arial" w:hAnsi="Arial" w:cs="Arial" w:eastAsia="Arial"/>
          <w:color w:val="0A0A0A"/>
          <w:spacing w:val="0"/>
          <w:position w:val="0"/>
          <w:sz w:val="28"/>
          <w:shd w:fill="FFFFFF" w:val="clear"/>
        </w:rPr>
        <w:t xml:space="preserve">. While offering full control and easy setup, sole traders have unlimited liability for business debts, meaning personal assets are at risk.</w:t>
      </w:r>
      <w:r>
        <w:rPr>
          <w:rFonts w:ascii="Arial" w:hAnsi="Arial" w:cs="Arial" w:eastAsia="Arial"/>
          <w:color w:val="0A0A0A"/>
          <w:spacing w:val="0"/>
          <w:position w:val="0"/>
          <w:sz w:val="24"/>
          <w:shd w:fill="FFFFFF" w:val="clear"/>
        </w:rPr>
        <w:t xml:space="preserve">Balloon garlands (standard, deluxe, themed)</w:t>
      </w:r>
    </w:p>
    <w:p>
      <w:pPr>
        <w:spacing w:before="0" w:after="180" w:line="360"/>
        <w:ind w:right="0" w:left="0" w:firstLine="0"/>
        <w:jc w:val="left"/>
        <w:rPr>
          <w:rFonts w:ascii="Arial" w:hAnsi="Arial" w:cs="Arial" w:eastAsia="Arial"/>
          <w:color w:val="0A0A0A"/>
          <w:spacing w:val="0"/>
          <w:position w:val="0"/>
          <w:sz w:val="24"/>
          <w:shd w:fill="FFFFFF" w:val="clear"/>
        </w:rPr>
      </w:pPr>
    </w:p>
    <w:p>
      <w:pPr>
        <w:spacing w:before="0" w:after="180" w:line="360"/>
        <w:ind w:right="0" w:left="0" w:firstLine="0"/>
        <w:jc w:val="left"/>
        <w:rPr>
          <w:rFonts w:ascii="Arial" w:hAnsi="Arial" w:cs="Arial" w:eastAsia="Arial"/>
          <w:color w:val="0A0A0A"/>
          <w:spacing w:val="0"/>
          <w:position w:val="0"/>
          <w:sz w:val="24"/>
          <w:shd w:fill="FFFFFF" w:val="clear"/>
        </w:rPr>
      </w:pPr>
      <w:r>
        <w:rPr>
          <w:rFonts w:ascii="Arial" w:hAnsi="Arial" w:cs="Arial" w:eastAsia="Arial"/>
          <w:color w:val="0A0A0A"/>
          <w:spacing w:val="0"/>
          <w:position w:val="0"/>
          <w:sz w:val="24"/>
          <w:shd w:fill="FFFFFF" w:val="clear"/>
        </w:rPr>
        <w:t xml:space="preserve">Balloon arches (organic, half-arch, full arch)</w:t>
      </w:r>
    </w:p>
    <w:p>
      <w:pPr>
        <w:spacing w:before="0" w:after="180" w:line="360"/>
        <w:ind w:right="0" w:left="0" w:firstLine="0"/>
        <w:jc w:val="left"/>
        <w:rPr>
          <w:rFonts w:ascii="Arial" w:hAnsi="Arial" w:cs="Arial" w:eastAsia="Arial"/>
          <w:color w:val="0A0A0A"/>
          <w:spacing w:val="0"/>
          <w:position w:val="0"/>
          <w:sz w:val="24"/>
          <w:shd w:fill="FFFFFF" w:val="clear"/>
        </w:rPr>
      </w:pPr>
      <w:r>
        <w:rPr>
          <w:rFonts w:ascii="Arial" w:hAnsi="Arial" w:cs="Arial" w:eastAsia="Arial"/>
          <w:color w:val="0A0A0A"/>
          <w:spacing w:val="0"/>
          <w:position w:val="0"/>
          <w:sz w:val="24"/>
          <w:shd w:fill="FFFFFF" w:val="clear"/>
        </w:rPr>
        <w:t xml:space="preserve">Table centrepieces</w:t>
      </w:r>
    </w:p>
    <w:p>
      <w:pPr>
        <w:spacing w:before="0" w:after="180" w:line="360"/>
        <w:ind w:right="0" w:left="0" w:firstLine="0"/>
        <w:jc w:val="left"/>
        <w:rPr>
          <w:rFonts w:ascii="Arial" w:hAnsi="Arial" w:cs="Arial" w:eastAsia="Arial"/>
          <w:color w:val="0A0A0A"/>
          <w:spacing w:val="0"/>
          <w:position w:val="0"/>
          <w:sz w:val="24"/>
          <w:shd w:fill="FFFFFF" w:val="clear"/>
        </w:rPr>
      </w:pPr>
      <w:r>
        <w:rPr>
          <w:rFonts w:ascii="Arial" w:hAnsi="Arial" w:cs="Arial" w:eastAsia="Arial"/>
          <w:color w:val="0A0A0A"/>
          <w:spacing w:val="0"/>
          <w:position w:val="0"/>
          <w:sz w:val="24"/>
          <w:shd w:fill="FFFFFF" w:val="clear"/>
        </w:rPr>
        <w:t xml:space="preserve">Balloon bouquets (air</w:t>
      </w:r>
      <w:r>
        <w:rPr>
          <w:rFonts w:ascii="Segoe UI Symbol" w:hAnsi="Segoe UI Symbol" w:cs="Segoe UI Symbol" w:eastAsia="Segoe UI Symbol"/>
          <w:color w:val="0A0A0A"/>
          <w:spacing w:val="0"/>
          <w:position w:val="0"/>
          <w:sz w:val="24"/>
          <w:shd w:fill="FFFFFF" w:val="clear"/>
        </w:rPr>
        <w:t xml:space="preserve">‑</w:t>
      </w:r>
      <w:r>
        <w:rPr>
          <w:rFonts w:ascii="Arial" w:hAnsi="Arial" w:cs="Arial" w:eastAsia="Arial"/>
          <w:color w:val="0A0A0A"/>
          <w:spacing w:val="0"/>
          <w:position w:val="0"/>
          <w:sz w:val="24"/>
          <w:shd w:fill="FFFFFF" w:val="clear"/>
        </w:rPr>
        <w:t xml:space="preserve">filled or helium)</w:t>
      </w:r>
    </w:p>
    <w:p>
      <w:pPr>
        <w:spacing w:before="0" w:after="180" w:line="360"/>
        <w:ind w:right="0" w:left="0" w:firstLine="0"/>
        <w:jc w:val="left"/>
        <w:rPr>
          <w:rFonts w:ascii="Arial" w:hAnsi="Arial" w:cs="Arial" w:eastAsia="Arial"/>
          <w:color w:val="0A0A0A"/>
          <w:spacing w:val="0"/>
          <w:position w:val="0"/>
          <w:sz w:val="24"/>
          <w:shd w:fill="FFFFFF" w:val="clear"/>
        </w:rPr>
      </w:pPr>
      <w:r>
        <w:rPr>
          <w:rFonts w:ascii="Arial" w:hAnsi="Arial" w:cs="Arial" w:eastAsia="Arial"/>
          <w:color w:val="0A0A0A"/>
          <w:spacing w:val="0"/>
          <w:position w:val="0"/>
          <w:sz w:val="24"/>
          <w:shd w:fill="FFFFFF" w:val="clear"/>
        </w:rPr>
        <w:t xml:space="preserve">Balloon walls/backdrops</w:t>
      </w:r>
    </w:p>
    <w:p>
      <w:pPr>
        <w:spacing w:before="0" w:after="180" w:line="360"/>
        <w:ind w:right="0" w:left="0" w:firstLine="0"/>
        <w:jc w:val="left"/>
        <w:rPr>
          <w:rFonts w:ascii="Arial" w:hAnsi="Arial" w:cs="Arial" w:eastAsia="Arial"/>
          <w:color w:val="0A0A0A"/>
          <w:spacing w:val="0"/>
          <w:position w:val="0"/>
          <w:sz w:val="24"/>
          <w:shd w:fill="FFFFFF" w:val="clear"/>
        </w:rPr>
      </w:pPr>
      <w:r>
        <w:rPr>
          <w:rFonts w:ascii="Arial" w:hAnsi="Arial" w:cs="Arial" w:eastAsia="Arial"/>
          <w:color w:val="0A0A0A"/>
          <w:spacing w:val="0"/>
          <w:position w:val="0"/>
          <w:sz w:val="24"/>
          <w:shd w:fill="FFFFFF" w:val="clear"/>
        </w:rPr>
        <w:t xml:space="preserve">Themed props (flowers, signage, LED numbers)</w:t>
      </w:r>
    </w:p>
    <w:p>
      <w:pPr>
        <w:spacing w:before="0" w:after="180" w:line="360"/>
        <w:ind w:right="0" w:left="0" w:firstLine="0"/>
        <w:jc w:val="left"/>
        <w:rPr>
          <w:rFonts w:ascii="Arial" w:hAnsi="Arial" w:cs="Arial" w:eastAsia="Arial"/>
          <w:color w:val="0A0A0A"/>
          <w:spacing w:val="0"/>
          <w:position w:val="0"/>
          <w:sz w:val="24"/>
          <w:shd w:fill="FFFFFF" w:val="clear"/>
        </w:rPr>
      </w:pPr>
      <w:r>
        <w:rPr>
          <w:rFonts w:ascii="Arial" w:hAnsi="Arial" w:cs="Arial" w:eastAsia="Arial"/>
          <w:color w:val="0A0A0A"/>
          <w:spacing w:val="0"/>
          <w:position w:val="0"/>
          <w:sz w:val="24"/>
          <w:shd w:fill="FFFFFF" w:val="clear"/>
        </w:rPr>
        <w:t xml:space="preserve">Delivery, setup, and takedown services</w:t>
      </w:r>
    </w:p>
    <w:p>
      <w:pPr>
        <w:spacing w:before="0" w:after="180" w:line="360"/>
        <w:ind w:right="0" w:left="0" w:firstLine="0"/>
        <w:jc w:val="left"/>
        <w:rPr>
          <w:rFonts w:ascii="Arial" w:hAnsi="Arial" w:cs="Arial" w:eastAsia="Arial"/>
          <w:color w:val="0A0A0A"/>
          <w:spacing w:val="0"/>
          <w:position w:val="0"/>
          <w:sz w:val="24"/>
          <w:shd w:fill="FFFFFF" w:val="clear"/>
        </w:rPr>
      </w:pPr>
      <w:r>
        <w:rPr>
          <w:rFonts w:ascii="Arial" w:hAnsi="Arial" w:cs="Arial" w:eastAsia="Arial"/>
          <w:color w:val="0A0A0A"/>
          <w:spacing w:val="0"/>
          <w:position w:val="0"/>
          <w:sz w:val="24"/>
          <w:shd w:fill="FFFFFF" w:val="clear"/>
        </w:rPr>
        <w:t xml:space="preserve">Optional add</w:t>
      </w:r>
      <w:r>
        <w:rPr>
          <w:rFonts w:ascii="Segoe UI Symbol" w:hAnsi="Segoe UI Symbol" w:cs="Segoe UI Symbol" w:eastAsia="Segoe UI Symbol"/>
          <w:color w:val="0A0A0A"/>
          <w:spacing w:val="0"/>
          <w:position w:val="0"/>
          <w:sz w:val="24"/>
          <w:shd w:fill="FFFFFF" w:val="clear"/>
        </w:rPr>
        <w:t xml:space="preserve">‑</w:t>
      </w:r>
      <w:r>
        <w:rPr>
          <w:rFonts w:ascii="Arial" w:hAnsi="Arial" w:cs="Arial" w:eastAsia="Arial"/>
          <w:color w:val="0A0A0A"/>
          <w:spacing w:val="0"/>
          <w:position w:val="0"/>
          <w:sz w:val="24"/>
          <w:shd w:fill="FFFFFF" w:val="clear"/>
        </w:rPr>
        <w:t xml:space="preserve">ons:</w:t>
      </w:r>
    </w:p>
    <w:p>
      <w:pPr>
        <w:spacing w:before="0" w:after="180" w:line="360"/>
        <w:ind w:right="0" w:left="0" w:firstLine="0"/>
        <w:jc w:val="left"/>
        <w:rPr>
          <w:rFonts w:ascii="Arial" w:hAnsi="Arial" w:cs="Arial" w:eastAsia="Arial"/>
          <w:color w:val="0A0A0A"/>
          <w:spacing w:val="0"/>
          <w:position w:val="0"/>
          <w:sz w:val="24"/>
          <w:shd w:fill="FFFFFF" w:val="clear"/>
        </w:rPr>
      </w:pPr>
      <w:r>
        <w:rPr>
          <w:rFonts w:ascii="Arial" w:hAnsi="Arial" w:cs="Arial" w:eastAsia="Arial"/>
          <w:color w:val="0A0A0A"/>
          <w:spacing w:val="0"/>
          <w:position w:val="0"/>
          <w:sz w:val="24"/>
          <w:shd w:fill="FFFFFF" w:val="clear"/>
        </w:rPr>
        <w:t xml:space="preserve">Personalised vinyl lettering</w:t>
      </w:r>
    </w:p>
    <w:p>
      <w:pPr>
        <w:spacing w:before="0" w:after="180" w:line="360"/>
        <w:ind w:right="0" w:left="0" w:firstLine="0"/>
        <w:jc w:val="left"/>
        <w:rPr>
          <w:rFonts w:ascii="Arial" w:hAnsi="Arial" w:cs="Arial" w:eastAsia="Arial"/>
          <w:color w:val="0A0A0A"/>
          <w:spacing w:val="0"/>
          <w:position w:val="0"/>
          <w:sz w:val="24"/>
          <w:shd w:fill="FFFFFF" w:val="clear"/>
        </w:rPr>
      </w:pPr>
      <w:r>
        <w:rPr>
          <w:rFonts w:ascii="Arial" w:hAnsi="Arial" w:cs="Arial" w:eastAsia="Arial"/>
          <w:color w:val="0A0A0A"/>
          <w:spacing w:val="0"/>
          <w:position w:val="0"/>
          <w:sz w:val="24"/>
          <w:shd w:fill="FFFFFF" w:val="clear"/>
        </w:rPr>
        <w:t xml:space="preserve">Fairy lights, greenery, ribbons</w:t>
      </w:r>
    </w:p>
    <w:p>
      <w:pPr>
        <w:spacing w:before="0" w:after="180" w:line="360"/>
        <w:ind w:right="0" w:left="0" w:firstLine="0"/>
        <w:jc w:val="left"/>
        <w:rPr>
          <w:rFonts w:ascii="Arial" w:hAnsi="Arial" w:cs="Arial" w:eastAsia="Arial"/>
          <w:color w:val="0A0A0A"/>
          <w:spacing w:val="0"/>
          <w:position w:val="0"/>
          <w:sz w:val="24"/>
          <w:shd w:fill="FFFFFF" w:val="clear"/>
        </w:rPr>
      </w:pPr>
      <w:r>
        <w:rPr>
          <w:rFonts w:ascii="Arial" w:hAnsi="Arial" w:cs="Arial" w:eastAsia="Arial"/>
          <w:color w:val="0A0A0A"/>
          <w:spacing w:val="0"/>
          <w:position w:val="0"/>
          <w:sz w:val="24"/>
          <w:shd w:fill="FFFFFF" w:val="clear"/>
        </w:rPr>
        <w:t xml:space="preserve">Party packages (balloons + backdrop + cake table styling)</w:t>
      </w:r>
    </w:p>
    <w:p>
      <w:pPr>
        <w:spacing w:before="0" w:after="180" w:line="360"/>
        <w:ind w:right="0" w:left="0" w:firstLine="0"/>
        <w:jc w:val="left"/>
        <w:rPr>
          <w:rFonts w:ascii="Arial" w:hAnsi="Arial" w:cs="Arial" w:eastAsia="Arial"/>
          <w:color w:val="0A0A0A"/>
          <w:spacing w:val="0"/>
          <w:position w:val="0"/>
          <w:sz w:val="24"/>
          <w:shd w:fill="FFFFFF" w:val="clear"/>
        </w:rPr>
      </w:pPr>
    </w:p>
    <w:p>
      <w:pPr>
        <w:spacing w:before="0" w:after="0" w:line="240"/>
        <w:ind w:right="0" w:left="0" w:firstLine="0"/>
        <w:jc w:val="both"/>
        <w:rPr>
          <w:rFonts w:ascii="Arial" w:hAnsi="Arial" w:cs="Arial" w:eastAsia="Arial"/>
          <w:color w:val="0A0A0A"/>
          <w:spacing w:val="0"/>
          <w:position w:val="0"/>
          <w:sz w:val="28"/>
          <w:shd w:fill="FFFFFF" w:val="clear"/>
        </w:rPr>
      </w:pPr>
    </w:p>
    <w:p>
      <w:pPr>
        <w:spacing w:before="0" w:after="0" w:line="420"/>
        <w:ind w:right="0" w:left="0" w:firstLine="0"/>
        <w:jc w:val="left"/>
        <w:rPr>
          <w:rFonts w:ascii="Arial" w:hAnsi="Arial" w:cs="Arial" w:eastAsia="Arial"/>
          <w:b/>
          <w:color w:val="001D35"/>
          <w:spacing w:val="0"/>
          <w:position w:val="0"/>
          <w:sz w:val="33"/>
          <w:shd w:fill="FFFFFF" w:val="clear"/>
        </w:rPr>
      </w:pPr>
      <w:r>
        <w:rPr>
          <w:rFonts w:ascii="Arial" w:hAnsi="Arial" w:cs="Arial" w:eastAsia="Arial"/>
          <w:b/>
          <w:color w:val="001D35"/>
          <w:spacing w:val="0"/>
          <w:position w:val="0"/>
          <w:sz w:val="33"/>
          <w:shd w:fill="FFFFFF" w:val="clear"/>
        </w:rPr>
        <w:t xml:space="preserve">Political Factors</w:t>
      </w:r>
    </w:p>
    <w:p>
      <w:pPr>
        <w:numPr>
          <w:ilvl w:val="0"/>
          <w:numId w:val="5"/>
        </w:numPr>
        <w:tabs>
          <w:tab w:val="left" w:pos="720" w:leader="none"/>
        </w:tabs>
        <w:spacing w:before="0" w:after="180" w:line="360"/>
        <w:ind w:right="0" w:left="0" w:hanging="360"/>
        <w:jc w:val="left"/>
        <w:rPr>
          <w:rFonts w:ascii="Arial" w:hAnsi="Arial" w:cs="Arial" w:eastAsia="Arial"/>
          <w:color w:val="0A0A0A"/>
          <w:spacing w:val="0"/>
          <w:position w:val="0"/>
          <w:sz w:val="24"/>
          <w:shd w:fill="FFFFFF" w:val="clear"/>
        </w:rPr>
      </w:pPr>
      <w:r>
        <w:rPr>
          <w:rFonts w:ascii="Arial" w:hAnsi="Arial" w:cs="Arial" w:eastAsia="Arial"/>
          <w:b/>
          <w:color w:val="0A0A0A"/>
          <w:spacing w:val="0"/>
          <w:position w:val="0"/>
          <w:sz w:val="24"/>
          <w:shd w:fill="FFFFFF" w:val="clear"/>
        </w:rPr>
        <w:t xml:space="preserve">Import/Export Policies:</w:t>
      </w:r>
      <w:r>
        <w:rPr>
          <w:rFonts w:ascii="Arial" w:hAnsi="Arial" w:cs="Arial" w:eastAsia="Arial"/>
          <w:color w:val="0A0A0A"/>
          <w:spacing w:val="0"/>
          <w:position w:val="0"/>
          <w:sz w:val="24"/>
          <w:shd w:fill="FFFFFF" w:val="clear"/>
        </w:rPr>
        <w:t xml:space="preserve"> Balloon businesses often rely on imports for products (e.g., from China, Mexico, Colombia). Changes in trade tariffs can affect raw material costs (latex/foil).</w:t>
      </w:r>
    </w:p>
    <w:p>
      <w:pPr>
        <w:spacing w:before="0" w:after="0" w:line="420"/>
        <w:ind w:right="0" w:left="0" w:firstLine="0"/>
        <w:jc w:val="left"/>
        <w:rPr>
          <w:rFonts w:ascii="Arial" w:hAnsi="Arial" w:cs="Arial" w:eastAsia="Arial"/>
          <w:b/>
          <w:color w:val="001D35"/>
          <w:spacing w:val="0"/>
          <w:position w:val="0"/>
          <w:sz w:val="33"/>
          <w:shd w:fill="FFFFFF" w:val="clear"/>
        </w:rPr>
      </w:pPr>
      <w:r>
        <w:rPr>
          <w:rFonts w:ascii="Arial" w:hAnsi="Arial" w:cs="Arial" w:eastAsia="Arial"/>
          <w:b/>
          <w:color w:val="001D35"/>
          <w:spacing w:val="0"/>
          <w:position w:val="0"/>
          <w:sz w:val="33"/>
          <w:shd w:fill="FFFFFF" w:val="clear"/>
        </w:rPr>
        <w:t xml:space="preserve">Economic Factors</w:t>
      </w:r>
    </w:p>
    <w:p>
      <w:pPr>
        <w:numPr>
          <w:ilvl w:val="0"/>
          <w:numId w:val="7"/>
        </w:numPr>
        <w:tabs>
          <w:tab w:val="left" w:pos="720" w:leader="none"/>
        </w:tabs>
        <w:spacing w:before="0" w:after="180" w:line="360"/>
        <w:ind w:right="0" w:left="0" w:hanging="360"/>
        <w:jc w:val="left"/>
        <w:rPr>
          <w:rFonts w:ascii="Arial" w:hAnsi="Arial" w:cs="Arial" w:eastAsia="Arial"/>
          <w:color w:val="0A0A0A"/>
          <w:spacing w:val="0"/>
          <w:position w:val="0"/>
          <w:sz w:val="24"/>
          <w:shd w:fill="FFFFFF" w:val="clear"/>
        </w:rPr>
      </w:pPr>
      <w:r>
        <w:rPr>
          <w:rFonts w:ascii="Arial" w:hAnsi="Arial" w:cs="Arial" w:eastAsia="Arial"/>
          <w:b/>
          <w:color w:val="0A0A0A"/>
          <w:spacing w:val="0"/>
          <w:position w:val="0"/>
          <w:sz w:val="24"/>
          <w:shd w:fill="FFFFFF" w:val="clear"/>
        </w:rPr>
        <w:t xml:space="preserve">Inflation and Disposable Income:</w:t>
      </w:r>
      <w:r>
        <w:rPr>
          <w:rFonts w:ascii="Arial" w:hAnsi="Arial" w:cs="Arial" w:eastAsia="Arial"/>
          <w:color w:val="0A0A0A"/>
          <w:spacing w:val="0"/>
          <w:position w:val="0"/>
          <w:sz w:val="24"/>
          <w:shd w:fill="FFFFFF" w:val="clear"/>
        </w:rPr>
        <w:t xml:space="preserve"> As discretionary spending items, balloon gifts are sensitive to inflation and economic downturns.</w:t>
      </w:r>
    </w:p>
    <w:p>
      <w:pPr>
        <w:numPr>
          <w:ilvl w:val="0"/>
          <w:numId w:val="7"/>
        </w:numPr>
        <w:tabs>
          <w:tab w:val="left" w:pos="720" w:leader="none"/>
        </w:tabs>
        <w:spacing w:before="0" w:after="180" w:line="360"/>
        <w:ind w:right="0" w:left="0" w:hanging="360"/>
        <w:jc w:val="left"/>
        <w:rPr>
          <w:rFonts w:ascii="Arial" w:hAnsi="Arial" w:cs="Arial" w:eastAsia="Arial"/>
          <w:color w:val="0A0A0A"/>
          <w:spacing w:val="0"/>
          <w:position w:val="0"/>
          <w:sz w:val="24"/>
          <w:shd w:fill="FFFFFF" w:val="clear"/>
        </w:rPr>
      </w:pPr>
      <w:r>
        <w:rPr>
          <w:rFonts w:ascii="Arial" w:hAnsi="Arial" w:cs="Arial" w:eastAsia="Arial"/>
          <w:b/>
          <w:color w:val="0A0A0A"/>
          <w:spacing w:val="0"/>
          <w:position w:val="0"/>
          <w:sz w:val="24"/>
          <w:shd w:fill="FFFFFF" w:val="clear"/>
        </w:rPr>
        <w:t xml:space="preserve">Event Industry Growth:</w:t>
      </w:r>
      <w:r>
        <w:rPr>
          <w:rFonts w:ascii="Arial" w:hAnsi="Arial" w:cs="Arial" w:eastAsia="Arial"/>
          <w:color w:val="0A0A0A"/>
          <w:spacing w:val="0"/>
          <w:position w:val="0"/>
          <w:sz w:val="24"/>
          <w:shd w:fill="FFFFFF" w:val="clear"/>
        </w:rPr>
        <w:t xml:space="preserve"> The post-pandemic surge in weddings and social gatherings (e.g., a $75 billion Indian wedding industry) has increased demand for balloon decorations.</w:t>
      </w:r>
    </w:p>
    <w:p>
      <w:pPr>
        <w:numPr>
          <w:ilvl w:val="0"/>
          <w:numId w:val="7"/>
        </w:numPr>
        <w:tabs>
          <w:tab w:val="left" w:pos="720" w:leader="none"/>
        </w:tabs>
        <w:spacing w:before="0" w:after="180" w:line="360"/>
        <w:ind w:right="0" w:left="0" w:hanging="360"/>
        <w:jc w:val="left"/>
        <w:rPr>
          <w:rFonts w:ascii="Arial" w:hAnsi="Arial" w:cs="Arial" w:eastAsia="Arial"/>
          <w:color w:val="0A0A0A"/>
          <w:spacing w:val="0"/>
          <w:position w:val="0"/>
          <w:sz w:val="24"/>
          <w:shd w:fill="FFFFFF" w:val="clear"/>
        </w:rPr>
      </w:pPr>
      <w:r>
        <w:rPr>
          <w:rFonts w:ascii="Arial" w:hAnsi="Arial" w:cs="Arial" w:eastAsia="Arial"/>
          <w:b/>
          <w:color w:val="0A0A0A"/>
          <w:spacing w:val="0"/>
          <w:position w:val="0"/>
          <w:sz w:val="24"/>
          <w:shd w:fill="FFFFFF" w:val="clear"/>
        </w:rPr>
        <w:t xml:space="preserve">Cost of Raw Materials:</w:t>
      </w:r>
      <w:r>
        <w:rPr>
          <w:rFonts w:ascii="Arial" w:hAnsi="Arial" w:cs="Arial" w:eastAsia="Arial"/>
          <w:color w:val="0A0A0A"/>
          <w:spacing w:val="0"/>
          <w:position w:val="0"/>
          <w:sz w:val="24"/>
          <w:shd w:fill="FFFFFF" w:val="clear"/>
        </w:rPr>
        <w:t xml:space="preserve"> My business idea will need Clear balloons also tedies and accessories for filling the ballons for weding events and parties.</w:t>
      </w:r>
    </w:p>
    <w:p>
      <w:pPr>
        <w:numPr>
          <w:ilvl w:val="0"/>
          <w:numId w:val="7"/>
        </w:numPr>
        <w:tabs>
          <w:tab w:val="left" w:pos="720" w:leader="none"/>
        </w:tabs>
        <w:spacing w:before="0" w:after="180" w:line="360"/>
        <w:ind w:right="0" w:left="0" w:hanging="360"/>
        <w:jc w:val="left"/>
        <w:rPr>
          <w:rFonts w:ascii="Arial" w:hAnsi="Arial" w:cs="Arial" w:eastAsia="Arial"/>
          <w:color w:val="0A0A0A"/>
          <w:spacing w:val="0"/>
          <w:position w:val="0"/>
          <w:sz w:val="24"/>
          <w:shd w:fill="FFFFFF" w:val="clear"/>
        </w:rPr>
      </w:pPr>
      <w:r>
        <w:rPr>
          <w:rFonts w:ascii="Arial" w:hAnsi="Arial" w:cs="Arial" w:eastAsia="Arial"/>
          <w:b/>
          <w:color w:val="0A0A0A"/>
          <w:spacing w:val="0"/>
          <w:position w:val="0"/>
          <w:sz w:val="24"/>
          <w:shd w:fill="FFFFFF" w:val="clear"/>
        </w:rPr>
        <w:t xml:space="preserve"> Competitive Landscape:</w:t>
      </w:r>
      <w:r>
        <w:rPr>
          <w:rFonts w:ascii="Arial" w:hAnsi="Arial" w:cs="Arial" w:eastAsia="Arial"/>
          <w:color w:val="0A0A0A"/>
          <w:spacing w:val="0"/>
          <w:position w:val="0"/>
          <w:sz w:val="24"/>
          <w:shd w:fill="FFFFFF" w:val="clear"/>
        </w:rPr>
        <w:t xml:space="preserve"> Low barriers to entry mean small, local businesses face competition from supermarkets selling similar, cheaper items, requiring a focus on high-value, bespoke, and artistic designs. </w:t>
      </w:r>
    </w:p>
    <w:p>
      <w:pPr>
        <w:spacing w:before="0" w:after="0" w:line="420"/>
        <w:ind w:right="0" w:left="0" w:firstLine="0"/>
        <w:jc w:val="left"/>
        <w:rPr>
          <w:rFonts w:ascii="Arial" w:hAnsi="Arial" w:cs="Arial" w:eastAsia="Arial"/>
          <w:b/>
          <w:color w:val="001D35"/>
          <w:spacing w:val="0"/>
          <w:position w:val="0"/>
          <w:sz w:val="33"/>
          <w:shd w:fill="FFFFFF" w:val="clear"/>
        </w:rPr>
      </w:pPr>
      <w:r>
        <w:rPr>
          <w:rFonts w:ascii="Arial" w:hAnsi="Arial" w:cs="Arial" w:eastAsia="Arial"/>
          <w:b/>
          <w:color w:val="001D35"/>
          <w:spacing w:val="0"/>
          <w:position w:val="0"/>
          <w:sz w:val="33"/>
          <w:shd w:fill="FFFFFF" w:val="clear"/>
        </w:rPr>
        <w:t xml:space="preserve">Social Factors</w:t>
      </w:r>
    </w:p>
    <w:p>
      <w:pPr>
        <w:numPr>
          <w:ilvl w:val="0"/>
          <w:numId w:val="9"/>
        </w:numPr>
        <w:tabs>
          <w:tab w:val="left" w:pos="720" w:leader="none"/>
        </w:tabs>
        <w:spacing w:before="0" w:after="180" w:line="360"/>
        <w:ind w:right="0" w:left="0" w:hanging="360"/>
        <w:jc w:val="left"/>
        <w:rPr>
          <w:rFonts w:ascii="Arial" w:hAnsi="Arial" w:cs="Arial" w:eastAsia="Arial"/>
          <w:color w:val="0A0A0A"/>
          <w:spacing w:val="0"/>
          <w:position w:val="0"/>
          <w:sz w:val="24"/>
          <w:shd w:fill="FFFFFF" w:val="clear"/>
        </w:rPr>
      </w:pPr>
      <w:r>
        <w:rPr>
          <w:rFonts w:ascii="Arial" w:hAnsi="Arial" w:cs="Arial" w:eastAsia="Arial"/>
          <w:b/>
          <w:color w:val="0A0A0A"/>
          <w:spacing w:val="0"/>
          <w:position w:val="0"/>
          <w:sz w:val="24"/>
          <w:shd w:fill="FFFFFF" w:val="clear"/>
        </w:rPr>
        <w:t xml:space="preserve">Celebration Culture:</w:t>
      </w:r>
      <w:r>
        <w:rPr>
          <w:rFonts w:ascii="Arial" w:hAnsi="Arial" w:cs="Arial" w:eastAsia="Arial"/>
          <w:color w:val="0A0A0A"/>
          <w:spacing w:val="0"/>
          <w:position w:val="0"/>
          <w:sz w:val="24"/>
          <w:shd w:fill="FFFFFF" w:val="clear"/>
        </w:rPr>
        <w:t xml:space="preserve"> There is a high consumer interest in using balloons to celebrate birthdays, weddings, and other milestones, which drives consistent demand.</w:t>
      </w:r>
    </w:p>
    <w:p>
      <w:pPr>
        <w:numPr>
          <w:ilvl w:val="0"/>
          <w:numId w:val="9"/>
        </w:numPr>
        <w:tabs>
          <w:tab w:val="left" w:pos="720" w:leader="none"/>
        </w:tabs>
        <w:spacing w:before="0" w:after="180" w:line="360"/>
        <w:ind w:right="0" w:left="0" w:hanging="360"/>
        <w:jc w:val="left"/>
        <w:rPr>
          <w:rFonts w:ascii="Arial" w:hAnsi="Arial" w:cs="Arial" w:eastAsia="Arial"/>
          <w:color w:val="0A0A0A"/>
          <w:spacing w:val="0"/>
          <w:position w:val="0"/>
          <w:sz w:val="24"/>
          <w:shd w:fill="FFFFFF" w:val="clear"/>
        </w:rPr>
      </w:pPr>
      <w:r>
        <w:rPr>
          <w:rFonts w:ascii="Arial" w:hAnsi="Arial" w:cs="Arial" w:eastAsia="Arial"/>
          <w:b/>
          <w:color w:val="0A0A0A"/>
          <w:spacing w:val="0"/>
          <w:position w:val="0"/>
          <w:sz w:val="24"/>
          <w:shd w:fill="FFFFFF" w:val="clear"/>
        </w:rPr>
        <w:t xml:space="preserve">Personalization Trends:</w:t>
      </w:r>
      <w:r>
        <w:rPr>
          <w:rFonts w:ascii="Arial" w:hAnsi="Arial" w:cs="Arial" w:eastAsia="Arial"/>
          <w:color w:val="0A0A0A"/>
          <w:spacing w:val="0"/>
          <w:position w:val="0"/>
          <w:sz w:val="24"/>
          <w:shd w:fill="FFFFFF" w:val="clear"/>
        </w:rPr>
        <w:t xml:space="preserve"> The popularity of custom messages, personalized photo balloons, and unique, luxurious designs (e.g., giant balloons) is increasing.</w:t>
      </w:r>
    </w:p>
    <w:p>
      <w:pPr>
        <w:numPr>
          <w:ilvl w:val="0"/>
          <w:numId w:val="9"/>
        </w:numPr>
        <w:tabs>
          <w:tab w:val="left" w:pos="720" w:leader="none"/>
        </w:tabs>
        <w:spacing w:before="0" w:after="180" w:line="360"/>
        <w:ind w:right="0" w:left="0" w:hanging="360"/>
        <w:jc w:val="left"/>
        <w:rPr>
          <w:rFonts w:ascii="Times New Roman" w:hAnsi="Times New Roman" w:cs="Times New Roman" w:eastAsia="Times New Roman"/>
          <w:color w:val="auto"/>
          <w:spacing w:val="0"/>
          <w:position w:val="0"/>
          <w:sz w:val="24"/>
          <w:shd w:fill="FFFFFF" w:val="clear"/>
        </w:rPr>
      </w:pPr>
      <w:r>
        <w:rPr>
          <w:rFonts w:ascii="Arial" w:hAnsi="Arial" w:cs="Arial" w:eastAsia="Arial"/>
          <w:b/>
          <w:color w:val="0A0A0A"/>
          <w:spacing w:val="0"/>
          <w:position w:val="0"/>
          <w:sz w:val="24"/>
          <w:shd w:fill="FFFFFF" w:val="clear"/>
        </w:rPr>
        <w:t xml:space="preserve">Instagrammable Moments:</w:t>
      </w:r>
      <w:r>
        <w:rPr>
          <w:rFonts w:ascii="Arial" w:hAnsi="Arial" w:cs="Arial" w:eastAsia="Arial"/>
          <w:color w:val="0A0A0A"/>
          <w:spacing w:val="0"/>
          <w:position w:val="0"/>
          <w:sz w:val="24"/>
          <w:shd w:fill="FFFFFF" w:val="clear"/>
        </w:rPr>
        <w:t xml:space="preserve"> The drive for aesthetic, visually appealing, and "Instagram-worthy" party decor boosts demand for professional balloon installations. </w:t>
      </w:r>
    </w:p>
    <w:p>
      <w:pPr>
        <w:spacing w:before="0" w:after="180" w:line="360"/>
        <w:ind w:right="0" w:left="0" w:firstLine="0"/>
        <w:jc w:val="left"/>
        <w:rPr>
          <w:rFonts w:ascii="Times New Roman" w:hAnsi="Times New Roman" w:cs="Times New Roman" w:eastAsia="Times New Roman"/>
          <w:color w:val="auto"/>
          <w:spacing w:val="0"/>
          <w:position w:val="0"/>
          <w:sz w:val="24"/>
          <w:shd w:fill="FFFFFF" w:val="clear"/>
        </w:rPr>
      </w:pPr>
      <w:r>
        <w:rPr>
          <w:rFonts w:ascii="Arial" w:hAnsi="Arial" w:cs="Arial" w:eastAsia="Arial"/>
          <w:color w:val="545D7E"/>
          <w:spacing w:val="0"/>
          <w:position w:val="0"/>
          <w:sz w:val="17"/>
          <w:shd w:fill="FFFFFF" w:val="clear"/>
        </w:rPr>
        <w:t xml:space="preserve">Fortune Business Insights +3</w:t>
      </w:r>
    </w:p>
    <w:p>
      <w:pPr>
        <w:spacing w:before="0" w:after="0" w:line="420"/>
        <w:ind w:right="0" w:left="0" w:firstLine="0"/>
        <w:jc w:val="left"/>
        <w:rPr>
          <w:rFonts w:ascii="Arial" w:hAnsi="Arial" w:cs="Arial" w:eastAsia="Arial"/>
          <w:b/>
          <w:color w:val="001D35"/>
          <w:spacing w:val="0"/>
          <w:position w:val="0"/>
          <w:sz w:val="33"/>
          <w:shd w:fill="FFFFFF" w:val="clear"/>
        </w:rPr>
      </w:pPr>
      <w:r>
        <w:rPr>
          <w:rFonts w:ascii="Arial" w:hAnsi="Arial" w:cs="Arial" w:eastAsia="Arial"/>
          <w:b/>
          <w:color w:val="001D35"/>
          <w:spacing w:val="0"/>
          <w:position w:val="0"/>
          <w:sz w:val="33"/>
          <w:shd w:fill="FFFFFF" w:val="clear"/>
        </w:rPr>
        <w:t xml:space="preserve">Technological Factors</w:t>
      </w:r>
    </w:p>
    <w:p>
      <w:pPr>
        <w:numPr>
          <w:ilvl w:val="0"/>
          <w:numId w:val="12"/>
        </w:numPr>
        <w:tabs>
          <w:tab w:val="left" w:pos="720" w:leader="none"/>
        </w:tabs>
        <w:spacing w:before="0" w:after="180" w:line="360"/>
        <w:ind w:right="0" w:left="0" w:hanging="360"/>
        <w:jc w:val="left"/>
        <w:rPr>
          <w:rFonts w:ascii="Arial" w:hAnsi="Arial" w:cs="Arial" w:eastAsia="Arial"/>
          <w:color w:val="0A0A0A"/>
          <w:spacing w:val="0"/>
          <w:position w:val="0"/>
          <w:sz w:val="24"/>
          <w:shd w:fill="FFFFFF" w:val="clear"/>
        </w:rPr>
      </w:pPr>
      <w:r>
        <w:rPr>
          <w:rFonts w:ascii="Arial" w:hAnsi="Arial" w:cs="Arial" w:eastAsia="Arial"/>
          <w:b/>
          <w:color w:val="0A0A0A"/>
          <w:spacing w:val="0"/>
          <w:position w:val="0"/>
          <w:sz w:val="24"/>
          <w:shd w:fill="FFFFFF" w:val="clear"/>
        </w:rPr>
        <w:t xml:space="preserve">E-commerce and Social Media:</w:t>
      </w:r>
      <w:r>
        <w:rPr>
          <w:rFonts w:ascii="Arial" w:hAnsi="Arial" w:cs="Arial" w:eastAsia="Arial"/>
          <w:color w:val="0A0A0A"/>
          <w:spacing w:val="0"/>
          <w:position w:val="0"/>
          <w:sz w:val="24"/>
          <w:shd w:fill="FFFFFF" w:val="clear"/>
        </w:rPr>
        <w:t xml:space="preserve"> Increased use of Instagram, Pinterest, and websites allows for easy, visual, and direct-to-consumer sales.</w:t>
      </w:r>
    </w:p>
    <w:p>
      <w:pPr>
        <w:numPr>
          <w:ilvl w:val="0"/>
          <w:numId w:val="12"/>
        </w:numPr>
        <w:tabs>
          <w:tab w:val="left" w:pos="720" w:leader="none"/>
        </w:tabs>
        <w:spacing w:before="0" w:after="180" w:line="360"/>
        <w:ind w:right="0" w:left="0" w:hanging="360"/>
        <w:jc w:val="left"/>
        <w:rPr>
          <w:rFonts w:ascii="Arial" w:hAnsi="Arial" w:cs="Arial" w:eastAsia="Arial"/>
          <w:color w:val="0A0A0A"/>
          <w:spacing w:val="0"/>
          <w:position w:val="0"/>
          <w:sz w:val="24"/>
          <w:shd w:fill="FFFFFF" w:val="clear"/>
        </w:rPr>
      </w:pPr>
      <w:r>
        <w:rPr>
          <w:rFonts w:ascii="Arial" w:hAnsi="Arial" w:cs="Arial" w:eastAsia="Arial"/>
          <w:b/>
          <w:color w:val="0A0A0A"/>
          <w:spacing w:val="0"/>
          <w:position w:val="0"/>
          <w:sz w:val="24"/>
          <w:shd w:fill="FFFFFF" w:val="clear"/>
        </w:rPr>
        <w:t xml:space="preserve">Material Innovation:</w:t>
      </w:r>
      <w:r>
        <w:rPr>
          <w:rFonts w:ascii="Arial" w:hAnsi="Arial" w:cs="Arial" w:eastAsia="Arial"/>
          <w:color w:val="0A0A0A"/>
          <w:spacing w:val="0"/>
          <w:position w:val="0"/>
          <w:sz w:val="24"/>
          <w:shd w:fill="FFFFFF" w:val="clear"/>
        </w:rPr>
        <w:t xml:space="preserve"> Development of sustainable, biodegradable balloons and improved, long-lasting materials (e.g., higher-quality bubble balloons).</w:t>
      </w:r>
    </w:p>
    <w:p>
      <w:pPr>
        <w:numPr>
          <w:ilvl w:val="0"/>
          <w:numId w:val="12"/>
        </w:numPr>
        <w:tabs>
          <w:tab w:val="left" w:pos="720" w:leader="none"/>
        </w:tabs>
        <w:spacing w:before="0" w:after="180" w:line="360"/>
        <w:ind w:right="0" w:left="0" w:hanging="360"/>
        <w:jc w:val="left"/>
        <w:rPr>
          <w:rFonts w:ascii="Arial" w:hAnsi="Arial" w:cs="Arial" w:eastAsia="Arial"/>
          <w:color w:val="0A0A0A"/>
          <w:spacing w:val="0"/>
          <w:position w:val="0"/>
          <w:sz w:val="24"/>
          <w:shd w:fill="FFFFFF" w:val="clear"/>
        </w:rPr>
      </w:pPr>
      <w:r>
        <w:rPr>
          <w:rFonts w:ascii="Arial" w:hAnsi="Arial" w:cs="Arial" w:eastAsia="Arial"/>
          <w:b/>
          <w:color w:val="0A0A0A"/>
          <w:spacing w:val="0"/>
          <w:position w:val="0"/>
          <w:sz w:val="24"/>
          <w:shd w:fill="FFFFFF" w:val="clear"/>
        </w:rPr>
        <w:t xml:space="preserve">Digital Tools:</w:t>
      </w:r>
      <w:r>
        <w:rPr>
          <w:rFonts w:ascii="Arial" w:hAnsi="Arial" w:cs="Arial" w:eastAsia="Arial"/>
          <w:color w:val="0A0A0A"/>
          <w:spacing w:val="0"/>
          <w:position w:val="0"/>
          <w:sz w:val="24"/>
          <w:shd w:fill="FFFFFF" w:val="clear"/>
        </w:rPr>
        <w:t xml:space="preserve"> Use of design software and apps for custom, personalized balloon designs. </w:t>
      </w:r>
    </w:p>
    <w:p>
      <w:pPr>
        <w:spacing w:before="0" w:after="0" w:line="420"/>
        <w:ind w:right="0" w:left="0" w:firstLine="0"/>
        <w:jc w:val="left"/>
        <w:rPr>
          <w:rFonts w:ascii="Arial" w:hAnsi="Arial" w:cs="Arial" w:eastAsia="Arial"/>
          <w:b/>
          <w:color w:val="001D35"/>
          <w:spacing w:val="0"/>
          <w:position w:val="0"/>
          <w:sz w:val="33"/>
          <w:shd w:fill="FFFFFF" w:val="clear"/>
        </w:rPr>
      </w:pPr>
      <w:r>
        <w:rPr>
          <w:rFonts w:ascii="Arial" w:hAnsi="Arial" w:cs="Arial" w:eastAsia="Arial"/>
          <w:b/>
          <w:color w:val="001D35"/>
          <w:spacing w:val="0"/>
          <w:position w:val="0"/>
          <w:sz w:val="33"/>
          <w:shd w:fill="FFFFFF" w:val="clear"/>
        </w:rPr>
        <w:t xml:space="preserve">Environmental Factors</w:t>
      </w:r>
    </w:p>
    <w:p>
      <w:pPr>
        <w:numPr>
          <w:ilvl w:val="0"/>
          <w:numId w:val="14"/>
        </w:numPr>
        <w:tabs>
          <w:tab w:val="left" w:pos="720" w:leader="none"/>
        </w:tabs>
        <w:spacing w:before="0" w:after="180" w:line="360"/>
        <w:ind w:right="0" w:left="0" w:hanging="360"/>
        <w:jc w:val="left"/>
        <w:rPr>
          <w:rFonts w:ascii="Arial" w:hAnsi="Arial" w:cs="Arial" w:eastAsia="Arial"/>
          <w:color w:val="0A0A0A"/>
          <w:spacing w:val="0"/>
          <w:position w:val="0"/>
          <w:sz w:val="24"/>
          <w:shd w:fill="FFFFFF" w:val="clear"/>
        </w:rPr>
      </w:pPr>
      <w:r>
        <w:rPr>
          <w:rFonts w:ascii="Arial" w:hAnsi="Arial" w:cs="Arial" w:eastAsia="Arial"/>
          <w:b/>
          <w:color w:val="0A0A0A"/>
          <w:spacing w:val="0"/>
          <w:position w:val="0"/>
          <w:sz w:val="24"/>
          <w:shd w:fill="FFFFFF" w:val="clear"/>
        </w:rPr>
        <w:t xml:space="preserve">Biodegradability Concerns:</w:t>
      </w:r>
      <w:r>
        <w:rPr>
          <w:rFonts w:ascii="Arial" w:hAnsi="Arial" w:cs="Arial" w:eastAsia="Arial"/>
          <w:color w:val="0A0A0A"/>
          <w:spacing w:val="0"/>
          <w:position w:val="0"/>
          <w:sz w:val="24"/>
          <w:shd w:fill="FFFFFF" w:val="clear"/>
        </w:rPr>
        <w:t xml:space="preserve"> Growing pressure to use high-quality, biodegradable latex balloons instead of Mylar/foil, which do not break down.</w:t>
      </w:r>
    </w:p>
    <w:p>
      <w:pPr>
        <w:numPr>
          <w:ilvl w:val="0"/>
          <w:numId w:val="14"/>
        </w:numPr>
        <w:tabs>
          <w:tab w:val="left" w:pos="720" w:leader="none"/>
        </w:tabs>
        <w:spacing w:before="0" w:after="180" w:line="360"/>
        <w:ind w:right="0" w:left="0" w:hanging="360"/>
        <w:jc w:val="left"/>
        <w:rPr>
          <w:rFonts w:ascii="Arial" w:hAnsi="Arial" w:cs="Arial" w:eastAsia="Arial"/>
          <w:color w:val="0A0A0A"/>
          <w:spacing w:val="0"/>
          <w:position w:val="0"/>
          <w:sz w:val="24"/>
          <w:shd w:fill="FFFFFF" w:val="clear"/>
        </w:rPr>
      </w:pPr>
      <w:r>
        <w:rPr>
          <w:rFonts w:ascii="Arial" w:hAnsi="Arial" w:cs="Arial" w:eastAsia="Arial"/>
          <w:b/>
          <w:color w:val="0A0A0A"/>
          <w:spacing w:val="0"/>
          <w:position w:val="0"/>
          <w:sz w:val="24"/>
          <w:shd w:fill="FFFFFF" w:val="clear"/>
        </w:rPr>
        <w:t xml:space="preserve">Waste Management:</w:t>
      </w:r>
      <w:r>
        <w:rPr>
          <w:rFonts w:ascii="Arial" w:hAnsi="Arial" w:cs="Arial" w:eastAsia="Arial"/>
          <w:color w:val="0A0A0A"/>
          <w:spacing w:val="0"/>
          <w:position w:val="0"/>
          <w:sz w:val="24"/>
          <w:shd w:fill="FFFFFF" w:val="clear"/>
        </w:rPr>
        <w:t xml:space="preserve"> Increased focus on sustainability, with consumers looking for businesses that offer balloon popping/removal services to minimize environmental impact.</w:t>
      </w:r>
    </w:p>
    <w:p>
      <w:pPr>
        <w:numPr>
          <w:ilvl w:val="0"/>
          <w:numId w:val="14"/>
        </w:numPr>
        <w:tabs>
          <w:tab w:val="left" w:pos="720" w:leader="none"/>
        </w:tabs>
        <w:spacing w:before="0" w:after="180" w:line="360"/>
        <w:ind w:right="0" w:left="0" w:hanging="360"/>
        <w:jc w:val="left"/>
        <w:rPr>
          <w:rFonts w:ascii="Arial" w:hAnsi="Arial" w:cs="Arial" w:eastAsia="Arial"/>
          <w:color w:val="0A0A0A"/>
          <w:spacing w:val="0"/>
          <w:position w:val="0"/>
          <w:sz w:val="24"/>
          <w:shd w:fill="FFFFFF" w:val="clear"/>
        </w:rPr>
      </w:pPr>
      <w:r>
        <w:rPr>
          <w:rFonts w:ascii="Arial" w:hAnsi="Arial" w:cs="Arial" w:eastAsia="Arial"/>
          <w:b/>
          <w:color w:val="0A0A0A"/>
          <w:spacing w:val="0"/>
          <w:position w:val="0"/>
          <w:sz w:val="24"/>
          <w:shd w:fill="FFFFFF" w:val="clear"/>
        </w:rPr>
        <w:t xml:space="preserve">Helium Shortage:</w:t>
      </w:r>
      <w:r>
        <w:rPr>
          <w:rFonts w:ascii="Arial" w:hAnsi="Arial" w:cs="Arial" w:eastAsia="Arial"/>
          <w:color w:val="0A0A0A"/>
          <w:spacing w:val="0"/>
          <w:position w:val="0"/>
          <w:sz w:val="24"/>
          <w:shd w:fill="FFFFFF" w:val="clear"/>
        </w:rPr>
        <w:t xml:space="preserve"> The finite supply of helium is driving prices up and forcing companies to look for air-filled alternatives. </w:t>
      </w:r>
    </w:p>
    <w:p>
      <w:pPr>
        <w:spacing w:before="0" w:after="0" w:line="420"/>
        <w:ind w:right="0" w:left="0" w:firstLine="0"/>
        <w:jc w:val="left"/>
        <w:rPr>
          <w:rFonts w:ascii="Arial" w:hAnsi="Arial" w:cs="Arial" w:eastAsia="Arial"/>
          <w:b/>
          <w:color w:val="001D35"/>
          <w:spacing w:val="0"/>
          <w:position w:val="0"/>
          <w:sz w:val="33"/>
          <w:shd w:fill="FFFFFF" w:val="clear"/>
        </w:rPr>
      </w:pPr>
      <w:r>
        <w:rPr>
          <w:rFonts w:ascii="Arial" w:hAnsi="Arial" w:cs="Arial" w:eastAsia="Arial"/>
          <w:b/>
          <w:color w:val="001D35"/>
          <w:spacing w:val="0"/>
          <w:position w:val="0"/>
          <w:sz w:val="33"/>
          <w:shd w:fill="FFFFFF" w:val="clear"/>
        </w:rPr>
        <w:t xml:space="preserve">Legal Factors</w:t>
      </w:r>
    </w:p>
    <w:p>
      <w:pPr>
        <w:numPr>
          <w:ilvl w:val="0"/>
          <w:numId w:val="16"/>
        </w:numPr>
        <w:tabs>
          <w:tab w:val="left" w:pos="720" w:leader="none"/>
        </w:tabs>
        <w:spacing w:before="0" w:after="180" w:line="360"/>
        <w:ind w:right="0" w:left="0" w:hanging="360"/>
        <w:jc w:val="left"/>
        <w:rPr>
          <w:rFonts w:ascii="Arial" w:hAnsi="Arial" w:cs="Arial" w:eastAsia="Arial"/>
          <w:color w:val="0A0A0A"/>
          <w:spacing w:val="0"/>
          <w:position w:val="0"/>
          <w:sz w:val="24"/>
          <w:shd w:fill="FFFFFF" w:val="clear"/>
        </w:rPr>
      </w:pPr>
      <w:r>
        <w:rPr>
          <w:rFonts w:ascii="Arial" w:hAnsi="Arial" w:cs="Arial" w:eastAsia="Arial"/>
          <w:b/>
          <w:color w:val="0A0A0A"/>
          <w:spacing w:val="0"/>
          <w:position w:val="0"/>
          <w:sz w:val="24"/>
          <w:shd w:fill="FFFFFF" w:val="clear"/>
        </w:rPr>
        <w:t xml:space="preserve">Consumer Protection Laws:</w:t>
      </w:r>
      <w:r>
        <w:rPr>
          <w:rFonts w:ascii="Arial" w:hAnsi="Arial" w:cs="Arial" w:eastAsia="Arial"/>
          <w:color w:val="0A0A0A"/>
          <w:spacing w:val="0"/>
          <w:position w:val="0"/>
          <w:sz w:val="24"/>
          <w:shd w:fill="FFFFFF" w:val="clear"/>
        </w:rPr>
        <w:t xml:space="preserve"> Stringent rules regarding safety, particularly for child-related products, including toxicity checks and choking hazards.</w:t>
      </w:r>
    </w:p>
    <w:p>
      <w:pPr>
        <w:numPr>
          <w:ilvl w:val="0"/>
          <w:numId w:val="16"/>
        </w:numPr>
        <w:tabs>
          <w:tab w:val="left" w:pos="720" w:leader="none"/>
        </w:tabs>
        <w:spacing w:before="0" w:after="180" w:line="360"/>
        <w:ind w:right="0" w:left="0" w:hanging="360"/>
        <w:jc w:val="left"/>
        <w:rPr>
          <w:rFonts w:ascii="Arial" w:hAnsi="Arial" w:cs="Arial" w:eastAsia="Arial"/>
          <w:color w:val="0A0A0A"/>
          <w:spacing w:val="0"/>
          <w:position w:val="0"/>
          <w:sz w:val="24"/>
          <w:shd w:fill="FFFFFF" w:val="clear"/>
        </w:rPr>
      </w:pPr>
      <w:r>
        <w:rPr>
          <w:rFonts w:ascii="Arial" w:hAnsi="Arial" w:cs="Arial" w:eastAsia="Arial"/>
          <w:b/>
          <w:color w:val="0A0A0A"/>
          <w:spacing w:val="0"/>
          <w:position w:val="0"/>
          <w:sz w:val="24"/>
          <w:shd w:fill="FFFFFF" w:val="clear"/>
        </w:rPr>
        <w:t xml:space="preserve">Data Protection:</w:t>
      </w:r>
      <w:r>
        <w:rPr>
          <w:rFonts w:ascii="Arial" w:hAnsi="Arial" w:cs="Arial" w:eastAsia="Arial"/>
          <w:color w:val="0A0A0A"/>
          <w:spacing w:val="0"/>
          <w:position w:val="0"/>
          <w:sz w:val="24"/>
          <w:shd w:fill="FFFFFF" w:val="clear"/>
        </w:rPr>
        <w:t xml:space="preserve"> Companies using websites to take orders must comply with data privacy and protection regulations, such as GDPR, to protect customer information.</w:t>
      </w:r>
    </w:p>
    <w:p>
      <w:pPr>
        <w:numPr>
          <w:ilvl w:val="0"/>
          <w:numId w:val="16"/>
        </w:numPr>
        <w:tabs>
          <w:tab w:val="left" w:pos="720" w:leader="none"/>
        </w:tabs>
        <w:spacing w:before="0" w:after="180" w:line="360"/>
        <w:ind w:right="0" w:left="0" w:hanging="360"/>
        <w:jc w:val="left"/>
        <w:rPr>
          <w:rFonts w:ascii="Arial" w:hAnsi="Arial" w:cs="Arial" w:eastAsia="Arial"/>
          <w:color w:val="0A0A0A"/>
          <w:spacing w:val="0"/>
          <w:position w:val="0"/>
          <w:sz w:val="24"/>
          <w:shd w:fill="FFFFFF" w:val="clear"/>
        </w:rPr>
      </w:pPr>
      <w:r>
        <w:rPr>
          <w:rFonts w:ascii="Arial" w:hAnsi="Arial" w:cs="Arial" w:eastAsia="Arial"/>
          <w:b/>
          <w:color w:val="0A0A0A"/>
          <w:spacing w:val="0"/>
          <w:position w:val="0"/>
          <w:sz w:val="24"/>
          <w:shd w:fill="FFFFFF" w:val="clear"/>
        </w:rPr>
        <w:t xml:space="preserve">Trademark/Copyright:</w:t>
      </w:r>
      <w:r>
        <w:rPr>
          <w:rFonts w:ascii="Arial" w:hAnsi="Arial" w:cs="Arial" w:eastAsia="Arial"/>
          <w:color w:val="0A0A0A"/>
          <w:spacing w:val="0"/>
          <w:position w:val="0"/>
          <w:sz w:val="24"/>
          <w:shd w:fill="FFFFFF" w:val="clear"/>
        </w:rPr>
        <w:t xml:space="preserve"> Concerns regarding the use of branded, cartoon-themed, or character-related balloons for party décor. </w:t>
      </w:r>
    </w:p>
    <w:p>
      <w:pPr>
        <w:spacing w:before="0" w:after="0" w:line="420"/>
        <w:ind w:right="0" w:left="0" w:firstLine="0"/>
        <w:jc w:val="left"/>
        <w:rPr>
          <w:rFonts w:ascii="Arial" w:hAnsi="Arial" w:cs="Arial" w:eastAsia="Arial"/>
          <w:b/>
          <w:color w:val="001D35"/>
          <w:spacing w:val="0"/>
          <w:position w:val="0"/>
          <w:sz w:val="33"/>
          <w:shd w:fill="FFFFFF" w:val="clear"/>
        </w:rPr>
      </w:pPr>
      <w:r>
        <w:rPr>
          <w:rFonts w:ascii="Arial" w:hAnsi="Arial" w:cs="Arial" w:eastAsia="Arial"/>
          <w:b/>
          <w:color w:val="001D35"/>
          <w:spacing w:val="0"/>
          <w:position w:val="0"/>
          <w:sz w:val="33"/>
          <w:shd w:fill="FFFFFF" w:val="clear"/>
        </w:rPr>
        <w:t xml:space="preserve">Summary of Key Findings</w:t>
      </w:r>
    </w:p>
    <w:p>
      <w:pPr>
        <w:numPr>
          <w:ilvl w:val="0"/>
          <w:numId w:val="18"/>
        </w:numPr>
        <w:tabs>
          <w:tab w:val="left" w:pos="720" w:leader="none"/>
        </w:tabs>
        <w:spacing w:before="0" w:after="180" w:line="360"/>
        <w:ind w:right="0" w:left="0" w:hanging="360"/>
        <w:jc w:val="left"/>
        <w:rPr>
          <w:rFonts w:ascii="Arial" w:hAnsi="Arial" w:cs="Arial" w:eastAsia="Arial"/>
          <w:color w:val="0A0A0A"/>
          <w:spacing w:val="0"/>
          <w:position w:val="0"/>
          <w:sz w:val="24"/>
          <w:shd w:fill="FFFFFF" w:val="clear"/>
        </w:rPr>
      </w:pPr>
      <w:r>
        <w:rPr>
          <w:rFonts w:ascii="Arial" w:hAnsi="Arial" w:cs="Arial" w:eastAsia="Arial"/>
          <w:b/>
          <w:color w:val="0A0A0A"/>
          <w:spacing w:val="0"/>
          <w:position w:val="0"/>
          <w:sz w:val="24"/>
          <w:shd w:fill="FFFFFF" w:val="clear"/>
        </w:rPr>
        <w:t xml:space="preserve">Growth Opportunities:</w:t>
      </w:r>
      <w:r>
        <w:rPr>
          <w:rFonts w:ascii="Arial" w:hAnsi="Arial" w:cs="Arial" w:eastAsia="Arial"/>
          <w:color w:val="0A0A0A"/>
          <w:spacing w:val="0"/>
          <w:position w:val="0"/>
          <w:sz w:val="24"/>
          <w:shd w:fill="FFFFFF" w:val="clear"/>
        </w:rPr>
        <w:t xml:space="preserve"> Highly creative, personalized, and corporate balloon services.</w:t>
      </w:r>
    </w:p>
    <w:p>
      <w:pPr>
        <w:numPr>
          <w:ilvl w:val="0"/>
          <w:numId w:val="18"/>
        </w:numPr>
        <w:tabs>
          <w:tab w:val="left" w:pos="720" w:leader="none"/>
        </w:tabs>
        <w:spacing w:before="0" w:after="180" w:line="360"/>
        <w:ind w:right="0" w:left="0" w:hanging="360"/>
        <w:jc w:val="left"/>
        <w:rPr>
          <w:rFonts w:ascii="Arial" w:hAnsi="Arial" w:cs="Arial" w:eastAsia="Arial"/>
          <w:color w:val="0A0A0A"/>
          <w:spacing w:val="0"/>
          <w:position w:val="0"/>
          <w:sz w:val="24"/>
          <w:shd w:fill="FFFFFF" w:val="clear"/>
        </w:rPr>
      </w:pPr>
      <w:r>
        <w:rPr>
          <w:rFonts w:ascii="Arial" w:hAnsi="Arial" w:cs="Arial" w:eastAsia="Arial"/>
          <w:b/>
          <w:color w:val="0A0A0A"/>
          <w:spacing w:val="0"/>
          <w:position w:val="0"/>
          <w:sz w:val="24"/>
          <w:shd w:fill="FFFFFF" w:val="clear"/>
        </w:rPr>
        <w:t xml:space="preserve">Main Risks:</w:t>
      </w:r>
      <w:r>
        <w:rPr>
          <w:rFonts w:ascii="Arial" w:hAnsi="Arial" w:cs="Arial" w:eastAsia="Arial"/>
          <w:color w:val="0A0A0A"/>
          <w:spacing w:val="0"/>
          <w:position w:val="0"/>
          <w:sz w:val="24"/>
          <w:shd w:fill="FFFFFF" w:val="clear"/>
        </w:rPr>
        <w:t xml:space="preserve"> High sensitivity to economic downturns and increasing environmental regulations against balloon waste.</w:t>
      </w:r>
    </w:p>
    <w:p>
      <w:pPr>
        <w:numPr>
          <w:ilvl w:val="0"/>
          <w:numId w:val="18"/>
        </w:numPr>
        <w:tabs>
          <w:tab w:val="left" w:pos="720" w:leader="none"/>
        </w:tabs>
        <w:spacing w:before="0" w:after="180" w:line="360"/>
        <w:ind w:right="0" w:left="0" w:hanging="360"/>
        <w:jc w:val="left"/>
        <w:rPr>
          <w:rFonts w:ascii="Arial" w:hAnsi="Arial" w:cs="Arial" w:eastAsia="Arial"/>
          <w:color w:val="0A0A0A"/>
          <w:spacing w:val="0"/>
          <w:position w:val="0"/>
          <w:sz w:val="24"/>
          <w:shd w:fill="FFFFFF" w:val="clear"/>
        </w:rPr>
      </w:pPr>
      <w:r>
        <w:rPr>
          <w:rFonts w:ascii="Arial" w:hAnsi="Arial" w:cs="Arial" w:eastAsia="Arial"/>
          <w:b/>
          <w:color w:val="0A0A0A"/>
          <w:spacing w:val="0"/>
          <w:position w:val="0"/>
          <w:sz w:val="24"/>
          <w:shd w:fill="FFFFFF" w:val="clear"/>
        </w:rPr>
        <w:t xml:space="preserve">Key Trends:</w:t>
      </w:r>
      <w:r>
        <w:rPr>
          <w:rFonts w:ascii="Arial" w:hAnsi="Arial" w:cs="Arial" w:eastAsia="Arial"/>
          <w:color w:val="0A0A0A"/>
          <w:spacing w:val="0"/>
          <w:position w:val="0"/>
          <w:sz w:val="24"/>
          <w:shd w:fill="FFFFFF" w:val="clear"/>
        </w:rPr>
        <w:t xml:space="preserve"> A shift toward eco-friendly materials and high-end, customized installations over standard bouquets. </w:t>
      </w:r>
    </w:p>
    <w:p>
      <w:pPr>
        <w:spacing w:before="0" w:after="180" w:line="360"/>
        <w:ind w:right="0" w:left="0" w:firstLine="0"/>
        <w:jc w:val="left"/>
        <w:rPr>
          <w:rFonts w:ascii="Arial" w:hAnsi="Arial" w:cs="Arial" w:eastAsia="Arial"/>
          <w:b/>
          <w:color w:val="0A0A0A"/>
          <w:spacing w:val="0"/>
          <w:position w:val="0"/>
          <w:sz w:val="24"/>
          <w:shd w:fill="FFFFFF" w:val="clear"/>
        </w:rPr>
      </w:pPr>
      <w:r>
        <w:rPr>
          <w:rFonts w:ascii="Arial" w:hAnsi="Arial" w:cs="Arial" w:eastAsia="Arial"/>
          <w:b/>
          <w:color w:val="0A0A0A"/>
          <w:spacing w:val="0"/>
          <w:position w:val="0"/>
          <w:sz w:val="24"/>
          <w:shd w:fill="FFFFFF" w:val="clear"/>
        </w:rPr>
        <w:t xml:space="preserve">Marketing plan</w:t>
      </w:r>
    </w:p>
    <w:p>
      <w:pPr>
        <w:spacing w:before="0" w:after="180" w:line="360"/>
        <w:ind w:right="0" w:left="0" w:firstLine="0"/>
        <w:jc w:val="left"/>
        <w:rPr>
          <w:rFonts w:ascii="Arial" w:hAnsi="Arial" w:cs="Arial" w:eastAsia="Arial"/>
          <w:color w:val="0A0A0A"/>
          <w:spacing w:val="0"/>
          <w:position w:val="0"/>
          <w:sz w:val="24"/>
          <w:shd w:fill="FFFFFF" w:val="clear"/>
        </w:rPr>
      </w:pPr>
      <w:r>
        <w:rPr>
          <w:rFonts w:ascii="Arial" w:hAnsi="Arial" w:cs="Arial" w:eastAsia="Arial"/>
          <w:color w:val="0A0A0A"/>
          <w:spacing w:val="0"/>
          <w:position w:val="0"/>
          <w:sz w:val="24"/>
          <w:shd w:fill="FFFFFF" w:val="clear"/>
        </w:rPr>
        <w:t xml:space="preserve">My marketing plan for my personalised ballon for wedings event and parties will be advertised on the online I will use platforms like Ebay Amazon. I will also try to promote my business by creating leaflets with my products and then to try to post them in different locations. And if my business plan is successfull I will try to expand and rent a small shop where to promote my gift. Also I will offer free product to school university big restaurants to make my product to be seen. Also this ballons are personalised and can be offered on babyshowers and inside the baloon can be filled with baby name cars toys etc.Target Market</w:t>
      </w:r>
    </w:p>
    <w:p>
      <w:pPr>
        <w:spacing w:before="0" w:after="180" w:line="360"/>
        <w:ind w:right="0" w:left="0" w:firstLine="0"/>
        <w:jc w:val="left"/>
        <w:rPr>
          <w:rFonts w:ascii="Arial" w:hAnsi="Arial" w:cs="Arial" w:eastAsia="Arial"/>
          <w:color w:val="0A0A0A"/>
          <w:spacing w:val="0"/>
          <w:position w:val="0"/>
          <w:sz w:val="24"/>
          <w:shd w:fill="FFFFFF" w:val="clear"/>
        </w:rPr>
      </w:pPr>
      <w:r>
        <w:rPr>
          <w:rFonts w:ascii="Arial" w:hAnsi="Arial" w:cs="Arial" w:eastAsia="Arial"/>
          <w:color w:val="0A0A0A"/>
          <w:spacing w:val="0"/>
          <w:position w:val="0"/>
          <w:sz w:val="24"/>
          <w:shd w:fill="FFFFFF" w:val="clear"/>
        </w:rPr>
        <w:t xml:space="preserve">Parents planning birthdays, baby showers, gender reveals.</w:t>
      </w:r>
    </w:p>
    <w:p>
      <w:pPr>
        <w:spacing w:before="0" w:after="180" w:line="360"/>
        <w:ind w:right="0" w:left="0" w:firstLine="0"/>
        <w:jc w:val="left"/>
        <w:rPr>
          <w:rFonts w:ascii="Arial" w:hAnsi="Arial" w:cs="Arial" w:eastAsia="Arial"/>
          <w:color w:val="0A0A0A"/>
          <w:spacing w:val="0"/>
          <w:position w:val="0"/>
          <w:sz w:val="24"/>
          <w:shd w:fill="FFFFFF" w:val="clear"/>
        </w:rPr>
      </w:pPr>
      <w:r>
        <w:rPr>
          <w:rFonts w:ascii="Arial" w:hAnsi="Arial" w:cs="Arial" w:eastAsia="Arial"/>
          <w:color w:val="0A0A0A"/>
          <w:spacing w:val="0"/>
          <w:position w:val="0"/>
          <w:sz w:val="24"/>
          <w:shd w:fill="FFFFFF" w:val="clear"/>
        </w:rPr>
        <w:t xml:space="preserve">Couples planning engagement parties, bridal showers, weddings.</w:t>
      </w:r>
    </w:p>
    <w:p>
      <w:pPr>
        <w:spacing w:before="0" w:after="180" w:line="360"/>
        <w:ind w:right="0" w:left="0" w:firstLine="0"/>
        <w:jc w:val="left"/>
        <w:rPr>
          <w:rFonts w:ascii="Arial" w:hAnsi="Arial" w:cs="Arial" w:eastAsia="Arial"/>
          <w:color w:val="0A0A0A"/>
          <w:spacing w:val="0"/>
          <w:position w:val="0"/>
          <w:sz w:val="24"/>
          <w:shd w:fill="FFFFFF" w:val="clear"/>
        </w:rPr>
      </w:pPr>
      <w:r>
        <w:rPr>
          <w:rFonts w:ascii="Arial" w:hAnsi="Arial" w:cs="Arial" w:eastAsia="Arial"/>
          <w:color w:val="0A0A0A"/>
          <w:spacing w:val="0"/>
          <w:position w:val="0"/>
          <w:sz w:val="24"/>
          <w:shd w:fill="FFFFFF" w:val="clear"/>
        </w:rPr>
        <w:t xml:space="preserve">Small businesses needing décor for openings, promotions, or seasonal events.</w:t>
      </w:r>
    </w:p>
    <w:p>
      <w:pPr>
        <w:spacing w:before="0" w:after="180" w:line="360"/>
        <w:ind w:right="0" w:left="0" w:firstLine="0"/>
        <w:jc w:val="left"/>
        <w:rPr>
          <w:rFonts w:ascii="Arial" w:hAnsi="Arial" w:cs="Arial" w:eastAsia="Arial"/>
          <w:color w:val="0A0A0A"/>
          <w:spacing w:val="0"/>
          <w:position w:val="0"/>
          <w:sz w:val="24"/>
          <w:shd w:fill="FFFFFF" w:val="clear"/>
        </w:rPr>
      </w:pPr>
      <w:r>
        <w:rPr>
          <w:rFonts w:ascii="Arial" w:hAnsi="Arial" w:cs="Arial" w:eastAsia="Arial"/>
          <w:color w:val="0A0A0A"/>
          <w:spacing w:val="0"/>
          <w:position w:val="0"/>
          <w:sz w:val="24"/>
          <w:shd w:fill="FFFFFF" w:val="clear"/>
        </w:rPr>
        <w:t xml:space="preserve">Event planners who outsource balloon work.</w:t>
      </w:r>
    </w:p>
    <w:p>
      <w:pPr>
        <w:spacing w:before="0" w:after="180" w:line="360"/>
        <w:ind w:right="0" w:left="0" w:firstLine="0"/>
        <w:jc w:val="left"/>
        <w:rPr>
          <w:rFonts w:ascii="Arial" w:hAnsi="Arial" w:cs="Arial" w:eastAsia="Arial"/>
          <w:color w:val="0A0A0A"/>
          <w:spacing w:val="0"/>
          <w:position w:val="0"/>
          <w:sz w:val="24"/>
          <w:shd w:fill="FFFFFF" w:val="clear"/>
        </w:rPr>
      </w:pPr>
      <w:r>
        <w:rPr>
          <w:rFonts w:ascii="Arial" w:hAnsi="Arial" w:cs="Arial" w:eastAsia="Arial"/>
          <w:color w:val="0A0A0A"/>
          <w:spacing w:val="0"/>
          <w:position w:val="0"/>
          <w:sz w:val="24"/>
          <w:shd w:fill="FFFFFF" w:val="clear"/>
        </w:rPr>
        <w:t xml:space="preserve">Schools &amp; community groups for celebrations and ceremonies.</w:t>
      </w:r>
    </w:p>
    <w:p>
      <w:pPr>
        <w:spacing w:before="0" w:after="180" w:line="360"/>
        <w:ind w:right="0" w:left="0" w:firstLine="0"/>
        <w:jc w:val="left"/>
        <w:rPr>
          <w:rFonts w:ascii="Arial" w:hAnsi="Arial" w:cs="Arial" w:eastAsia="Arial"/>
          <w:color w:val="0A0A0A"/>
          <w:spacing w:val="0"/>
          <w:position w:val="0"/>
          <w:sz w:val="24"/>
          <w:shd w:fill="FFFFFF" w:val="clear"/>
        </w:rPr>
      </w:pPr>
    </w:p>
    <w:p>
      <w:pPr>
        <w:spacing w:before="0" w:after="180" w:line="360"/>
        <w:ind w:right="0" w:left="0" w:firstLine="0"/>
        <w:jc w:val="left"/>
        <w:rPr>
          <w:rFonts w:ascii="Arial" w:hAnsi="Arial" w:cs="Arial" w:eastAsia="Arial"/>
          <w:color w:val="0A0A0A"/>
          <w:spacing w:val="0"/>
          <w:position w:val="0"/>
          <w:sz w:val="24"/>
          <w:shd w:fill="FFFFFF" w:val="clear"/>
        </w:rPr>
      </w:pPr>
      <w:r>
        <w:rPr>
          <w:rFonts w:ascii="Arial" w:hAnsi="Arial" w:cs="Arial" w:eastAsia="Arial"/>
          <w:color w:val="0A0A0A"/>
          <w:spacing w:val="0"/>
          <w:position w:val="0"/>
          <w:sz w:val="24"/>
          <w:shd w:fill="FFFFFF" w:val="clear"/>
        </w:rPr>
        <w:t xml:space="preserve">Each group values convenience, creativity, and reliability.Marketing &amp; Sales Plan</w:t>
      </w:r>
    </w:p>
    <w:p>
      <w:pPr>
        <w:spacing w:before="0" w:after="180" w:line="360"/>
        <w:ind w:right="0" w:left="0" w:firstLine="0"/>
        <w:jc w:val="left"/>
        <w:rPr>
          <w:rFonts w:ascii="Arial" w:hAnsi="Arial" w:cs="Arial" w:eastAsia="Arial"/>
          <w:color w:val="0A0A0A"/>
          <w:spacing w:val="0"/>
          <w:position w:val="0"/>
          <w:sz w:val="24"/>
          <w:shd w:fill="FFFFFF" w:val="clear"/>
        </w:rPr>
      </w:pPr>
      <w:r>
        <w:rPr>
          <w:rFonts w:ascii="Arial" w:hAnsi="Arial" w:cs="Arial" w:eastAsia="Arial"/>
          <w:color w:val="0A0A0A"/>
          <w:spacing w:val="0"/>
          <w:position w:val="0"/>
          <w:sz w:val="24"/>
          <w:shd w:fill="FFFFFF" w:val="clear"/>
        </w:rPr>
        <w:t xml:space="preserve">Focus on visual platforms and local visibility.</w:t>
      </w:r>
    </w:p>
    <w:p>
      <w:pPr>
        <w:spacing w:before="0" w:after="180" w:line="360"/>
        <w:ind w:right="0" w:left="0" w:firstLine="0"/>
        <w:jc w:val="left"/>
        <w:rPr>
          <w:rFonts w:ascii="Arial" w:hAnsi="Arial" w:cs="Arial" w:eastAsia="Arial"/>
          <w:color w:val="0A0A0A"/>
          <w:spacing w:val="0"/>
          <w:position w:val="0"/>
          <w:sz w:val="24"/>
          <w:shd w:fill="FFFFFF" w:val="clear"/>
        </w:rPr>
      </w:pPr>
      <w:r>
        <w:rPr>
          <w:rFonts w:ascii="Arial" w:hAnsi="Arial" w:cs="Arial" w:eastAsia="Arial"/>
          <w:color w:val="0A0A0A"/>
          <w:spacing w:val="0"/>
          <w:position w:val="0"/>
          <w:sz w:val="24"/>
          <w:shd w:fill="FFFFFF" w:val="clear"/>
        </w:rPr>
        <w:t xml:space="preserve">Instagram, TikTok, Facebook (before/after photos, reels, behind</w:t>
      </w:r>
      <w:r>
        <w:rPr>
          <w:rFonts w:ascii="Segoe UI Symbol" w:hAnsi="Segoe UI Symbol" w:cs="Segoe UI Symbol" w:eastAsia="Segoe UI Symbol"/>
          <w:color w:val="0A0A0A"/>
          <w:spacing w:val="0"/>
          <w:position w:val="0"/>
          <w:sz w:val="24"/>
          <w:shd w:fill="FFFFFF" w:val="clear"/>
        </w:rPr>
        <w:t xml:space="preserve">‑</w:t>
      </w:r>
      <w:r>
        <w:rPr>
          <w:rFonts w:ascii="Arial" w:hAnsi="Arial" w:cs="Arial" w:eastAsia="Arial"/>
          <w:color w:val="0A0A0A"/>
          <w:spacing w:val="0"/>
          <w:position w:val="0"/>
          <w:sz w:val="24"/>
          <w:shd w:fill="FFFFFF" w:val="clear"/>
        </w:rPr>
        <w:t xml:space="preserve">the</w:t>
      </w:r>
      <w:r>
        <w:rPr>
          <w:rFonts w:ascii="Segoe UI Symbol" w:hAnsi="Segoe UI Symbol" w:cs="Segoe UI Symbol" w:eastAsia="Segoe UI Symbol"/>
          <w:color w:val="0A0A0A"/>
          <w:spacing w:val="0"/>
          <w:position w:val="0"/>
          <w:sz w:val="24"/>
          <w:shd w:fill="FFFFFF" w:val="clear"/>
        </w:rPr>
        <w:t xml:space="preserve">‑</w:t>
      </w:r>
      <w:r>
        <w:rPr>
          <w:rFonts w:ascii="Arial" w:hAnsi="Arial" w:cs="Arial" w:eastAsia="Arial"/>
          <w:color w:val="0A0A0A"/>
          <w:spacing w:val="0"/>
          <w:position w:val="0"/>
          <w:sz w:val="24"/>
          <w:shd w:fill="FFFFFF" w:val="clear"/>
        </w:rPr>
        <w:t xml:space="preserve">scenes)</w:t>
      </w:r>
    </w:p>
    <w:p>
      <w:pPr>
        <w:spacing w:before="0" w:after="180" w:line="360"/>
        <w:ind w:right="0" w:left="0" w:firstLine="0"/>
        <w:jc w:val="left"/>
        <w:rPr>
          <w:rFonts w:ascii="Arial" w:hAnsi="Arial" w:cs="Arial" w:eastAsia="Arial"/>
          <w:color w:val="0A0A0A"/>
          <w:spacing w:val="0"/>
          <w:position w:val="0"/>
          <w:sz w:val="24"/>
          <w:shd w:fill="FFFFFF" w:val="clear"/>
        </w:rPr>
      </w:pPr>
      <w:r>
        <w:rPr>
          <w:rFonts w:ascii="Arial" w:hAnsi="Arial" w:cs="Arial" w:eastAsia="Arial"/>
          <w:color w:val="0A0A0A"/>
          <w:spacing w:val="0"/>
          <w:position w:val="0"/>
          <w:sz w:val="24"/>
          <w:shd w:fill="FFFFFF" w:val="clear"/>
        </w:rPr>
        <w:t xml:space="preserve">Google Business Profile for local search</w:t>
      </w:r>
    </w:p>
    <w:p>
      <w:pPr>
        <w:spacing w:before="0" w:after="180" w:line="360"/>
        <w:ind w:right="0" w:left="0" w:firstLine="0"/>
        <w:jc w:val="left"/>
        <w:rPr>
          <w:rFonts w:ascii="Arial" w:hAnsi="Arial" w:cs="Arial" w:eastAsia="Arial"/>
          <w:color w:val="0A0A0A"/>
          <w:spacing w:val="0"/>
          <w:position w:val="0"/>
          <w:sz w:val="24"/>
          <w:shd w:fill="FFFFFF" w:val="clear"/>
        </w:rPr>
      </w:pPr>
      <w:r>
        <w:rPr>
          <w:rFonts w:ascii="Arial" w:hAnsi="Arial" w:cs="Arial" w:eastAsia="Arial"/>
          <w:color w:val="0A0A0A"/>
          <w:spacing w:val="0"/>
          <w:position w:val="0"/>
          <w:sz w:val="24"/>
          <w:shd w:fill="FFFFFF" w:val="clear"/>
        </w:rPr>
        <w:t xml:space="preserve">Partnerships with:</w:t>
      </w:r>
    </w:p>
    <w:p>
      <w:pPr>
        <w:spacing w:before="0" w:after="180" w:line="360"/>
        <w:ind w:right="0" w:left="0" w:firstLine="0"/>
        <w:jc w:val="left"/>
        <w:rPr>
          <w:rFonts w:ascii="Arial" w:hAnsi="Arial" w:cs="Arial" w:eastAsia="Arial"/>
          <w:color w:val="0A0A0A"/>
          <w:spacing w:val="0"/>
          <w:position w:val="0"/>
          <w:sz w:val="24"/>
          <w:shd w:fill="FFFFFF" w:val="clear"/>
        </w:rPr>
      </w:pPr>
      <w:r>
        <w:rPr>
          <w:rFonts w:ascii="Arial" w:hAnsi="Arial" w:cs="Arial" w:eastAsia="Arial"/>
          <w:color w:val="0A0A0A"/>
          <w:spacing w:val="0"/>
          <w:position w:val="0"/>
          <w:sz w:val="24"/>
          <w:shd w:fill="FFFFFF" w:val="clear"/>
        </w:rPr>
        <w:t xml:space="preserve">Event planners</w:t>
      </w:r>
    </w:p>
    <w:p>
      <w:pPr>
        <w:spacing w:before="0" w:after="180" w:line="360"/>
        <w:ind w:right="0" w:left="0" w:firstLine="0"/>
        <w:jc w:val="left"/>
        <w:rPr>
          <w:rFonts w:ascii="Arial" w:hAnsi="Arial" w:cs="Arial" w:eastAsia="Arial"/>
          <w:color w:val="0A0A0A"/>
          <w:spacing w:val="0"/>
          <w:position w:val="0"/>
          <w:sz w:val="24"/>
          <w:shd w:fill="FFFFFF" w:val="clear"/>
        </w:rPr>
      </w:pPr>
      <w:r>
        <w:rPr>
          <w:rFonts w:ascii="Arial" w:hAnsi="Arial" w:cs="Arial" w:eastAsia="Arial"/>
          <w:color w:val="0A0A0A"/>
          <w:spacing w:val="0"/>
          <w:position w:val="0"/>
          <w:sz w:val="24"/>
          <w:shd w:fill="FFFFFF" w:val="clear"/>
        </w:rPr>
        <w:t xml:space="preserve">Cake makers</w:t>
      </w:r>
    </w:p>
    <w:p>
      <w:pPr>
        <w:spacing w:before="0" w:after="180" w:line="360"/>
        <w:ind w:right="0" w:left="0" w:firstLine="0"/>
        <w:jc w:val="left"/>
        <w:rPr>
          <w:rFonts w:ascii="Arial" w:hAnsi="Arial" w:cs="Arial" w:eastAsia="Arial"/>
          <w:color w:val="0A0A0A"/>
          <w:spacing w:val="0"/>
          <w:position w:val="0"/>
          <w:sz w:val="24"/>
          <w:shd w:fill="FFFFFF" w:val="clear"/>
        </w:rPr>
      </w:pPr>
      <w:r>
        <w:rPr>
          <w:rFonts w:ascii="Arial" w:hAnsi="Arial" w:cs="Arial" w:eastAsia="Arial"/>
          <w:color w:val="0A0A0A"/>
          <w:spacing w:val="0"/>
          <w:position w:val="0"/>
          <w:sz w:val="24"/>
          <w:shd w:fill="FFFFFF" w:val="clear"/>
        </w:rPr>
        <w:t xml:space="preserve">Photographers</w:t>
      </w:r>
    </w:p>
    <w:p>
      <w:pPr>
        <w:spacing w:before="0" w:after="180" w:line="360"/>
        <w:ind w:right="0" w:left="0" w:firstLine="0"/>
        <w:jc w:val="left"/>
        <w:rPr>
          <w:rFonts w:ascii="Arial" w:hAnsi="Arial" w:cs="Arial" w:eastAsia="Arial"/>
          <w:color w:val="0A0A0A"/>
          <w:spacing w:val="0"/>
          <w:position w:val="0"/>
          <w:sz w:val="24"/>
          <w:shd w:fill="FFFFFF" w:val="clear"/>
        </w:rPr>
      </w:pPr>
      <w:r>
        <w:rPr>
          <w:rFonts w:ascii="Arial" w:hAnsi="Arial" w:cs="Arial" w:eastAsia="Arial"/>
          <w:color w:val="0A0A0A"/>
          <w:spacing w:val="0"/>
          <w:position w:val="0"/>
          <w:sz w:val="24"/>
          <w:shd w:fill="FFFFFF" w:val="clear"/>
        </w:rPr>
        <w:t xml:space="preserve">Venues</w:t>
      </w:r>
    </w:p>
    <w:p>
      <w:pPr>
        <w:spacing w:before="0" w:after="180" w:line="360"/>
        <w:ind w:right="0" w:left="0" w:firstLine="0"/>
        <w:jc w:val="left"/>
        <w:rPr>
          <w:rFonts w:ascii="Arial" w:hAnsi="Arial" w:cs="Arial" w:eastAsia="Arial"/>
          <w:color w:val="0A0A0A"/>
          <w:spacing w:val="0"/>
          <w:position w:val="0"/>
          <w:sz w:val="24"/>
          <w:shd w:fill="FFFFFF" w:val="clear"/>
        </w:rPr>
      </w:pPr>
      <w:r>
        <w:rPr>
          <w:rFonts w:ascii="Arial" w:hAnsi="Arial" w:cs="Arial" w:eastAsia="Arial"/>
          <w:color w:val="0A0A0A"/>
          <w:spacing w:val="0"/>
          <w:position w:val="0"/>
          <w:sz w:val="24"/>
          <w:shd w:fill="FFFFFF" w:val="clear"/>
        </w:rPr>
        <w:t xml:space="preserve">Offer seasonal promotions (Mother’s Day, Christmas, Eid, Valentine’s)</w:t>
      </w:r>
    </w:p>
    <w:p>
      <w:pPr>
        <w:spacing w:before="0" w:after="180" w:line="360"/>
        <w:ind w:right="0" w:left="0" w:firstLine="0"/>
        <w:jc w:val="left"/>
        <w:rPr>
          <w:rFonts w:ascii="Arial" w:hAnsi="Arial" w:cs="Arial" w:eastAsia="Arial"/>
          <w:color w:val="0A0A0A"/>
          <w:spacing w:val="0"/>
          <w:position w:val="0"/>
          <w:sz w:val="24"/>
          <w:shd w:fill="FFFFFF" w:val="clear"/>
        </w:rPr>
      </w:pPr>
      <w:r>
        <w:rPr>
          <w:rFonts w:ascii="Arial" w:hAnsi="Arial" w:cs="Arial" w:eastAsia="Arial"/>
          <w:color w:val="0A0A0A"/>
          <w:spacing w:val="0"/>
          <w:position w:val="0"/>
          <w:sz w:val="24"/>
          <w:shd w:fill="FFFFFF" w:val="clear"/>
        </w:rPr>
        <w:t xml:space="preserve">Attend local fairs or markets with sample displays</w:t>
      </w:r>
    </w:p>
    <w:p>
      <w:pPr>
        <w:spacing w:before="0" w:after="180" w:line="360"/>
        <w:ind w:right="0" w:left="0" w:firstLine="0"/>
        <w:jc w:val="left"/>
        <w:rPr>
          <w:rFonts w:ascii="Arial" w:hAnsi="Arial" w:cs="Arial" w:eastAsia="Arial"/>
          <w:color w:val="0A0A0A"/>
          <w:spacing w:val="0"/>
          <w:position w:val="0"/>
          <w:sz w:val="24"/>
          <w:shd w:fill="FFFFFF" w:val="clear"/>
        </w:rPr>
      </w:pPr>
    </w:p>
    <w:p>
      <w:pPr>
        <w:spacing w:before="0" w:after="180" w:line="360"/>
        <w:ind w:right="0" w:left="0" w:firstLine="0"/>
        <w:jc w:val="left"/>
        <w:rPr>
          <w:rFonts w:ascii="Arial" w:hAnsi="Arial" w:cs="Arial" w:eastAsia="Arial"/>
          <w:color w:val="0A0A0A"/>
          <w:spacing w:val="0"/>
          <w:position w:val="0"/>
          <w:sz w:val="24"/>
          <w:shd w:fill="FFFFFF" w:val="clear"/>
        </w:rPr>
      </w:pPr>
      <w:r>
        <w:rPr>
          <w:rFonts w:ascii="Arial" w:hAnsi="Arial" w:cs="Arial" w:eastAsia="Arial"/>
          <w:color w:val="0A0A0A"/>
          <w:spacing w:val="0"/>
          <w:position w:val="0"/>
          <w:sz w:val="24"/>
          <w:shd w:fill="FFFFFF" w:val="clear"/>
        </w:rPr>
        <w:t xml:space="preserve">Encourage reviews and referrals with small discounts</w:t>
      </w:r>
    </w:p>
    <w:p>
      <w:pPr>
        <w:spacing w:before="0" w:after="180" w:line="360"/>
        <w:ind w:right="0" w:left="0" w:firstLine="0"/>
        <w:jc w:val="left"/>
        <w:rPr>
          <w:rFonts w:ascii="Arial" w:hAnsi="Arial" w:cs="Arial" w:eastAsia="Arial"/>
          <w:color w:val="0A0A0A"/>
          <w:spacing w:val="0"/>
          <w:position w:val="0"/>
          <w:sz w:val="24"/>
          <w:shd w:fill="FFFFFF" w:val="clear"/>
        </w:rPr>
      </w:pPr>
      <w:r>
        <w:rPr>
          <w:rFonts w:ascii="Arial" w:hAnsi="Arial" w:cs="Arial" w:eastAsia="Arial"/>
          <w:color w:val="0A0A0A"/>
          <w:spacing w:val="0"/>
          <w:position w:val="0"/>
          <w:sz w:val="24"/>
          <w:shd w:fill="FFFFFF" w:val="clear"/>
        </w:rPr>
        <w:t xml:space="preserve">Funding and expenses</w:t>
      </w:r>
    </w:p>
    <w:p>
      <w:pPr>
        <w:spacing w:before="0" w:after="180" w:line="360"/>
        <w:ind w:right="0" w:left="0" w:firstLine="0"/>
        <w:jc w:val="left"/>
        <w:rPr>
          <w:rFonts w:ascii="Arial" w:hAnsi="Arial" w:cs="Arial" w:eastAsia="Arial"/>
          <w:color w:val="0A0A0A"/>
          <w:spacing w:val="0"/>
          <w:position w:val="0"/>
          <w:sz w:val="24"/>
          <w:shd w:fill="FFFFFF" w:val="clear"/>
        </w:rPr>
      </w:pPr>
      <w:r>
        <w:rPr>
          <w:rFonts w:ascii="Arial" w:hAnsi="Arial" w:cs="Arial" w:eastAsia="Arial"/>
          <w:color w:val="0A0A0A"/>
          <w:spacing w:val="0"/>
          <w:position w:val="0"/>
          <w:sz w:val="24"/>
          <w:shd w:fill="FFFFFF" w:val="clear"/>
        </w:rPr>
        <w:t xml:space="preserve">For the first month of the business I belive that I will sell 100 balloons I am assuming that I will spend around 1000 pound for the materials and accessories.Products &amp; Services</w:t>
      </w:r>
    </w:p>
    <w:p>
      <w:pPr>
        <w:spacing w:before="0" w:after="180" w:line="360"/>
        <w:ind w:right="0" w:left="0" w:firstLine="0"/>
        <w:jc w:val="left"/>
        <w:rPr>
          <w:rFonts w:ascii="Arial" w:hAnsi="Arial" w:cs="Arial" w:eastAsia="Arial"/>
          <w:color w:val="0A0A0A"/>
          <w:spacing w:val="0"/>
          <w:position w:val="0"/>
          <w:sz w:val="24"/>
          <w:shd w:fill="FFFFFF" w:val="clear"/>
        </w:rPr>
      </w:pPr>
      <w:r>
        <w:rPr>
          <w:rFonts w:ascii="Arial" w:hAnsi="Arial" w:cs="Arial" w:eastAsia="Arial"/>
          <w:color w:val="0A0A0A"/>
          <w:spacing w:val="0"/>
          <w:position w:val="0"/>
          <w:sz w:val="24"/>
          <w:shd w:fill="FFFFFF" w:val="clear"/>
        </w:rPr>
        <w:t xml:space="preserve">Balloon garlands (standard, deluxe, themed)</w:t>
      </w:r>
    </w:p>
    <w:p>
      <w:pPr>
        <w:spacing w:before="0" w:after="180" w:line="360"/>
        <w:ind w:right="0" w:left="0" w:firstLine="0"/>
        <w:jc w:val="left"/>
        <w:rPr>
          <w:rFonts w:ascii="Arial" w:hAnsi="Arial" w:cs="Arial" w:eastAsia="Arial"/>
          <w:color w:val="0A0A0A"/>
          <w:spacing w:val="0"/>
          <w:position w:val="0"/>
          <w:sz w:val="24"/>
          <w:shd w:fill="FFFFFF" w:val="clear"/>
        </w:rPr>
      </w:pPr>
      <w:r>
        <w:rPr>
          <w:rFonts w:ascii="Arial" w:hAnsi="Arial" w:cs="Arial" w:eastAsia="Arial"/>
          <w:color w:val="0A0A0A"/>
          <w:spacing w:val="0"/>
          <w:position w:val="0"/>
          <w:sz w:val="24"/>
          <w:shd w:fill="FFFFFF" w:val="clear"/>
        </w:rPr>
        <w:t xml:space="preserve">Balloon arches (organic, half-arch, full arch)</w:t>
      </w:r>
    </w:p>
    <w:p>
      <w:pPr>
        <w:spacing w:before="0" w:after="180" w:line="360"/>
        <w:ind w:right="0" w:left="0" w:firstLine="0"/>
        <w:jc w:val="left"/>
        <w:rPr>
          <w:rFonts w:ascii="Arial" w:hAnsi="Arial" w:cs="Arial" w:eastAsia="Arial"/>
          <w:color w:val="0A0A0A"/>
          <w:spacing w:val="0"/>
          <w:position w:val="0"/>
          <w:sz w:val="24"/>
          <w:shd w:fill="FFFFFF" w:val="clear"/>
        </w:rPr>
      </w:pPr>
      <w:r>
        <w:rPr>
          <w:rFonts w:ascii="Arial" w:hAnsi="Arial" w:cs="Arial" w:eastAsia="Arial"/>
          <w:color w:val="0A0A0A"/>
          <w:spacing w:val="0"/>
          <w:position w:val="0"/>
          <w:sz w:val="24"/>
          <w:shd w:fill="FFFFFF" w:val="clear"/>
        </w:rPr>
        <w:t xml:space="preserve">Table centrepieces</w:t>
      </w:r>
    </w:p>
    <w:p>
      <w:pPr>
        <w:spacing w:before="0" w:after="180" w:line="360"/>
        <w:ind w:right="0" w:left="0" w:firstLine="0"/>
        <w:jc w:val="left"/>
        <w:rPr>
          <w:rFonts w:ascii="Arial" w:hAnsi="Arial" w:cs="Arial" w:eastAsia="Arial"/>
          <w:color w:val="0A0A0A"/>
          <w:spacing w:val="0"/>
          <w:position w:val="0"/>
          <w:sz w:val="24"/>
          <w:shd w:fill="FFFFFF" w:val="clear"/>
        </w:rPr>
      </w:pPr>
      <w:r>
        <w:rPr>
          <w:rFonts w:ascii="Arial" w:hAnsi="Arial" w:cs="Arial" w:eastAsia="Arial"/>
          <w:color w:val="0A0A0A"/>
          <w:spacing w:val="0"/>
          <w:position w:val="0"/>
          <w:sz w:val="24"/>
          <w:shd w:fill="FFFFFF" w:val="clear"/>
        </w:rPr>
        <w:t xml:space="preserve">Balloon bouquets (air</w:t>
      </w:r>
      <w:r>
        <w:rPr>
          <w:rFonts w:ascii="Segoe UI Symbol" w:hAnsi="Segoe UI Symbol" w:cs="Segoe UI Symbol" w:eastAsia="Segoe UI Symbol"/>
          <w:color w:val="0A0A0A"/>
          <w:spacing w:val="0"/>
          <w:position w:val="0"/>
          <w:sz w:val="24"/>
          <w:shd w:fill="FFFFFF" w:val="clear"/>
        </w:rPr>
        <w:t xml:space="preserve">‑</w:t>
      </w:r>
      <w:r>
        <w:rPr>
          <w:rFonts w:ascii="Arial" w:hAnsi="Arial" w:cs="Arial" w:eastAsia="Arial"/>
          <w:color w:val="0A0A0A"/>
          <w:spacing w:val="0"/>
          <w:position w:val="0"/>
          <w:sz w:val="24"/>
          <w:shd w:fill="FFFFFF" w:val="clear"/>
        </w:rPr>
        <w:t xml:space="preserve">filled or helium)</w:t>
      </w:r>
    </w:p>
    <w:p>
      <w:pPr>
        <w:spacing w:before="0" w:after="180" w:line="360"/>
        <w:ind w:right="0" w:left="0" w:firstLine="0"/>
        <w:jc w:val="left"/>
        <w:rPr>
          <w:rFonts w:ascii="Arial" w:hAnsi="Arial" w:cs="Arial" w:eastAsia="Arial"/>
          <w:color w:val="0A0A0A"/>
          <w:spacing w:val="0"/>
          <w:position w:val="0"/>
          <w:sz w:val="24"/>
          <w:shd w:fill="FFFFFF" w:val="clear"/>
        </w:rPr>
      </w:pPr>
      <w:r>
        <w:rPr>
          <w:rFonts w:ascii="Arial" w:hAnsi="Arial" w:cs="Arial" w:eastAsia="Arial"/>
          <w:color w:val="0A0A0A"/>
          <w:spacing w:val="0"/>
          <w:position w:val="0"/>
          <w:sz w:val="24"/>
          <w:shd w:fill="FFFFFF" w:val="clear"/>
        </w:rPr>
        <w:t xml:space="preserve">Balloon walls/backdrops</w:t>
      </w:r>
    </w:p>
    <w:p>
      <w:pPr>
        <w:spacing w:before="0" w:after="180" w:line="360"/>
        <w:ind w:right="0" w:left="0" w:firstLine="0"/>
        <w:jc w:val="left"/>
        <w:rPr>
          <w:rFonts w:ascii="Arial" w:hAnsi="Arial" w:cs="Arial" w:eastAsia="Arial"/>
          <w:color w:val="0A0A0A"/>
          <w:spacing w:val="0"/>
          <w:position w:val="0"/>
          <w:sz w:val="24"/>
          <w:shd w:fill="FFFFFF" w:val="clear"/>
        </w:rPr>
      </w:pPr>
      <w:r>
        <w:rPr>
          <w:rFonts w:ascii="Arial" w:hAnsi="Arial" w:cs="Arial" w:eastAsia="Arial"/>
          <w:color w:val="0A0A0A"/>
          <w:spacing w:val="0"/>
          <w:position w:val="0"/>
          <w:sz w:val="24"/>
          <w:shd w:fill="FFFFFF" w:val="clear"/>
        </w:rPr>
        <w:t xml:space="preserve">Themed props (flowers, signage, LED numbers)</w:t>
      </w:r>
    </w:p>
    <w:p>
      <w:pPr>
        <w:spacing w:before="0" w:after="180" w:line="360"/>
        <w:ind w:right="0" w:left="0" w:firstLine="0"/>
        <w:jc w:val="left"/>
        <w:rPr>
          <w:rFonts w:ascii="Arial" w:hAnsi="Arial" w:cs="Arial" w:eastAsia="Arial"/>
          <w:color w:val="0A0A0A"/>
          <w:spacing w:val="0"/>
          <w:position w:val="0"/>
          <w:sz w:val="24"/>
          <w:shd w:fill="FFFFFF" w:val="clear"/>
        </w:rPr>
      </w:pPr>
      <w:r>
        <w:rPr>
          <w:rFonts w:ascii="Arial" w:hAnsi="Arial" w:cs="Arial" w:eastAsia="Arial"/>
          <w:color w:val="0A0A0A"/>
          <w:spacing w:val="0"/>
          <w:position w:val="0"/>
          <w:sz w:val="24"/>
          <w:shd w:fill="FFFFFF" w:val="clear"/>
        </w:rPr>
        <w:t xml:space="preserve">Delivery, setup, and takedown services</w:t>
      </w:r>
    </w:p>
    <w:p>
      <w:pPr>
        <w:spacing w:before="0" w:after="180" w:line="360"/>
        <w:ind w:right="0" w:left="0" w:firstLine="0"/>
        <w:jc w:val="left"/>
        <w:rPr>
          <w:rFonts w:ascii="Arial" w:hAnsi="Arial" w:cs="Arial" w:eastAsia="Arial"/>
          <w:color w:val="0A0A0A"/>
          <w:spacing w:val="0"/>
          <w:position w:val="0"/>
          <w:sz w:val="24"/>
          <w:shd w:fill="FFFFFF" w:val="clear"/>
        </w:rPr>
      </w:pPr>
      <w:r>
        <w:rPr>
          <w:rFonts w:ascii="Arial" w:hAnsi="Arial" w:cs="Arial" w:eastAsia="Arial"/>
          <w:color w:val="0A0A0A"/>
          <w:spacing w:val="0"/>
          <w:position w:val="0"/>
          <w:sz w:val="24"/>
          <w:shd w:fill="FFFFFF" w:val="clear"/>
        </w:rPr>
        <w:t xml:space="preserve">Optional add</w:t>
      </w:r>
      <w:r>
        <w:rPr>
          <w:rFonts w:ascii="Segoe UI Symbol" w:hAnsi="Segoe UI Symbol" w:cs="Segoe UI Symbol" w:eastAsia="Segoe UI Symbol"/>
          <w:color w:val="0A0A0A"/>
          <w:spacing w:val="0"/>
          <w:position w:val="0"/>
          <w:sz w:val="24"/>
          <w:shd w:fill="FFFFFF" w:val="clear"/>
        </w:rPr>
        <w:t xml:space="preserve">‑</w:t>
      </w:r>
      <w:r>
        <w:rPr>
          <w:rFonts w:ascii="Arial" w:hAnsi="Arial" w:cs="Arial" w:eastAsia="Arial"/>
          <w:color w:val="0A0A0A"/>
          <w:spacing w:val="0"/>
          <w:position w:val="0"/>
          <w:sz w:val="24"/>
          <w:shd w:fill="FFFFFF" w:val="clear"/>
        </w:rPr>
        <w:t xml:space="preserve">ons:</w:t>
      </w:r>
    </w:p>
    <w:p>
      <w:pPr>
        <w:spacing w:before="0" w:after="180" w:line="360"/>
        <w:ind w:right="0" w:left="0" w:firstLine="0"/>
        <w:jc w:val="left"/>
        <w:rPr>
          <w:rFonts w:ascii="Arial" w:hAnsi="Arial" w:cs="Arial" w:eastAsia="Arial"/>
          <w:color w:val="0A0A0A"/>
          <w:spacing w:val="0"/>
          <w:position w:val="0"/>
          <w:sz w:val="24"/>
          <w:shd w:fill="FFFFFF" w:val="clear"/>
        </w:rPr>
      </w:pPr>
      <w:r>
        <w:rPr>
          <w:rFonts w:ascii="Arial" w:hAnsi="Arial" w:cs="Arial" w:eastAsia="Arial"/>
          <w:color w:val="0A0A0A"/>
          <w:spacing w:val="0"/>
          <w:position w:val="0"/>
          <w:sz w:val="24"/>
          <w:shd w:fill="FFFFFF" w:val="clear"/>
        </w:rPr>
        <w:t xml:space="preserve">Personalised vinyl lettering</w:t>
      </w:r>
    </w:p>
    <w:p>
      <w:pPr>
        <w:spacing w:before="0" w:after="180" w:line="360"/>
        <w:ind w:right="0" w:left="0" w:firstLine="0"/>
        <w:jc w:val="left"/>
        <w:rPr>
          <w:rFonts w:ascii="Arial" w:hAnsi="Arial" w:cs="Arial" w:eastAsia="Arial"/>
          <w:color w:val="0A0A0A"/>
          <w:spacing w:val="0"/>
          <w:position w:val="0"/>
          <w:sz w:val="24"/>
          <w:shd w:fill="FFFFFF" w:val="clear"/>
        </w:rPr>
      </w:pPr>
      <w:r>
        <w:rPr>
          <w:rFonts w:ascii="Arial" w:hAnsi="Arial" w:cs="Arial" w:eastAsia="Arial"/>
          <w:color w:val="0A0A0A"/>
          <w:spacing w:val="0"/>
          <w:position w:val="0"/>
          <w:sz w:val="24"/>
          <w:shd w:fill="FFFFFF" w:val="clear"/>
        </w:rPr>
        <w:t xml:space="preserve">Fairy lights, greenery, ribbons</w:t>
      </w:r>
    </w:p>
    <w:p>
      <w:pPr>
        <w:spacing w:before="0" w:after="180" w:line="360"/>
        <w:ind w:right="0" w:left="0" w:firstLine="0"/>
        <w:jc w:val="left"/>
        <w:rPr>
          <w:rFonts w:ascii="Arial" w:hAnsi="Arial" w:cs="Arial" w:eastAsia="Arial"/>
          <w:color w:val="0A0A0A"/>
          <w:spacing w:val="0"/>
          <w:position w:val="0"/>
          <w:sz w:val="24"/>
          <w:shd w:fill="FFFFFF" w:val="clear"/>
        </w:rPr>
      </w:pPr>
      <w:r>
        <w:rPr>
          <w:rFonts w:ascii="Arial" w:hAnsi="Arial" w:cs="Arial" w:eastAsia="Arial"/>
          <w:color w:val="0A0A0A"/>
          <w:spacing w:val="0"/>
          <w:position w:val="0"/>
          <w:sz w:val="24"/>
          <w:shd w:fill="FFFFFF" w:val="clear"/>
        </w:rPr>
        <w:t xml:space="preserve">Party packages (balloons + backdrop + cake table styling)Financial Plan</w:t>
      </w:r>
    </w:p>
    <w:p>
      <w:pPr>
        <w:spacing w:before="0" w:after="180" w:line="360"/>
        <w:ind w:right="0" w:left="0" w:firstLine="0"/>
        <w:jc w:val="left"/>
        <w:rPr>
          <w:rFonts w:ascii="Arial" w:hAnsi="Arial" w:cs="Arial" w:eastAsia="Arial"/>
          <w:color w:val="0A0A0A"/>
          <w:spacing w:val="0"/>
          <w:position w:val="0"/>
          <w:sz w:val="24"/>
          <w:shd w:fill="FFFFFF" w:val="clear"/>
        </w:rPr>
      </w:pPr>
      <w:r>
        <w:rPr>
          <w:rFonts w:ascii="Arial" w:hAnsi="Arial" w:cs="Arial" w:eastAsia="Arial"/>
          <w:color w:val="0A0A0A"/>
          <w:spacing w:val="0"/>
          <w:position w:val="0"/>
          <w:sz w:val="24"/>
          <w:shd w:fill="FFFFFF" w:val="clear"/>
        </w:rPr>
        <w:t xml:space="preserve">Startup costs: £300</w:t>
      </w:r>
      <w:r>
        <w:rPr>
          <w:rFonts w:ascii="Arial" w:hAnsi="Arial" w:cs="Arial" w:eastAsia="Arial"/>
          <w:color w:val="0A0A0A"/>
          <w:spacing w:val="0"/>
          <w:position w:val="0"/>
          <w:sz w:val="24"/>
          <w:shd w:fill="FFFFFF" w:val="clear"/>
        </w:rPr>
        <w:t xml:space="preserve">–</w:t>
      </w:r>
      <w:r>
        <w:rPr>
          <w:rFonts w:ascii="Arial" w:hAnsi="Arial" w:cs="Arial" w:eastAsia="Arial"/>
          <w:color w:val="0A0A0A"/>
          <w:spacing w:val="0"/>
          <w:position w:val="0"/>
          <w:sz w:val="24"/>
          <w:shd w:fill="FFFFFF" w:val="clear"/>
        </w:rPr>
        <w:t xml:space="preserve">£1,200 depending on equipment and props.</w:t>
      </w:r>
    </w:p>
    <w:p>
      <w:pPr>
        <w:spacing w:before="0" w:after="180" w:line="360"/>
        <w:ind w:right="0" w:left="0" w:firstLine="0"/>
        <w:jc w:val="left"/>
        <w:rPr>
          <w:rFonts w:ascii="Arial" w:hAnsi="Arial" w:cs="Arial" w:eastAsia="Arial"/>
          <w:color w:val="0A0A0A"/>
          <w:spacing w:val="0"/>
          <w:position w:val="0"/>
          <w:sz w:val="24"/>
          <w:shd w:fill="FFFFFF" w:val="clear"/>
        </w:rPr>
      </w:pPr>
    </w:p>
    <w:p>
      <w:pPr>
        <w:spacing w:before="0" w:after="180" w:line="360"/>
        <w:ind w:right="0" w:left="0" w:firstLine="0"/>
        <w:jc w:val="left"/>
        <w:rPr>
          <w:rFonts w:ascii="Arial" w:hAnsi="Arial" w:cs="Arial" w:eastAsia="Arial"/>
          <w:color w:val="0A0A0A"/>
          <w:spacing w:val="0"/>
          <w:position w:val="0"/>
          <w:sz w:val="24"/>
          <w:shd w:fill="FFFFFF" w:val="clear"/>
        </w:rPr>
      </w:pPr>
      <w:r>
        <w:rPr>
          <w:rFonts w:ascii="Arial" w:hAnsi="Arial" w:cs="Arial" w:eastAsia="Arial"/>
          <w:color w:val="0A0A0A"/>
          <w:spacing w:val="0"/>
          <w:position w:val="0"/>
          <w:sz w:val="24"/>
          <w:shd w:fill="FFFFFF" w:val="clear"/>
        </w:rPr>
        <w:t xml:space="preserve">Monthly revenue potential (part</w:t>
      </w:r>
      <w:r>
        <w:rPr>
          <w:rFonts w:ascii="Segoe UI Symbol" w:hAnsi="Segoe UI Symbol" w:cs="Segoe UI Symbol" w:eastAsia="Segoe UI Symbol"/>
          <w:color w:val="0A0A0A"/>
          <w:spacing w:val="0"/>
          <w:position w:val="0"/>
          <w:sz w:val="24"/>
          <w:shd w:fill="FFFFFF" w:val="clear"/>
        </w:rPr>
        <w:t xml:space="preserve">‑</w:t>
      </w:r>
      <w:r>
        <w:rPr>
          <w:rFonts w:ascii="Arial" w:hAnsi="Arial" w:cs="Arial" w:eastAsia="Arial"/>
          <w:color w:val="0A0A0A"/>
          <w:spacing w:val="0"/>
          <w:position w:val="0"/>
          <w:sz w:val="24"/>
          <w:shd w:fill="FFFFFF" w:val="clear"/>
        </w:rPr>
        <w:t xml:space="preserve">time):</w:t>
      </w:r>
    </w:p>
    <w:p>
      <w:pPr>
        <w:spacing w:before="0" w:after="180" w:line="360"/>
        <w:ind w:right="0" w:left="0" w:firstLine="0"/>
        <w:jc w:val="left"/>
        <w:rPr>
          <w:rFonts w:ascii="Arial" w:hAnsi="Arial" w:cs="Arial" w:eastAsia="Arial"/>
          <w:color w:val="0A0A0A"/>
          <w:spacing w:val="0"/>
          <w:position w:val="0"/>
          <w:sz w:val="24"/>
          <w:shd w:fill="FFFFFF" w:val="clear"/>
        </w:rPr>
      </w:pPr>
      <w:r>
        <w:rPr>
          <w:rFonts w:ascii="Arial" w:hAnsi="Arial" w:cs="Arial" w:eastAsia="Arial"/>
          <w:color w:val="0A0A0A"/>
          <w:spacing w:val="0"/>
          <w:position w:val="0"/>
          <w:sz w:val="24"/>
          <w:shd w:fill="FFFFFF" w:val="clear"/>
        </w:rPr>
        <w:t xml:space="preserve">4</w:t>
      </w:r>
      <w:r>
        <w:rPr>
          <w:rFonts w:ascii="Arial" w:hAnsi="Arial" w:cs="Arial" w:eastAsia="Arial"/>
          <w:color w:val="0A0A0A"/>
          <w:spacing w:val="0"/>
          <w:position w:val="0"/>
          <w:sz w:val="24"/>
          <w:shd w:fill="FFFFFF" w:val="clear"/>
        </w:rPr>
        <w:t xml:space="preserve">–8 events per month</w:t>
      </w:r>
    </w:p>
    <w:p>
      <w:pPr>
        <w:spacing w:before="0" w:after="180" w:line="360"/>
        <w:ind w:right="0" w:left="0" w:firstLine="0"/>
        <w:jc w:val="left"/>
        <w:rPr>
          <w:rFonts w:ascii="Arial" w:hAnsi="Arial" w:cs="Arial" w:eastAsia="Arial"/>
          <w:color w:val="0A0A0A"/>
          <w:spacing w:val="0"/>
          <w:position w:val="0"/>
          <w:sz w:val="24"/>
          <w:shd w:fill="FFFFFF" w:val="clear"/>
        </w:rPr>
      </w:pPr>
      <w:r>
        <w:rPr>
          <w:rFonts w:ascii="Arial" w:hAnsi="Arial" w:cs="Arial" w:eastAsia="Arial"/>
          <w:color w:val="0A0A0A"/>
          <w:spacing w:val="0"/>
          <w:position w:val="0"/>
          <w:sz w:val="24"/>
          <w:shd w:fill="FFFFFF" w:val="clear"/>
        </w:rPr>
        <w:t xml:space="preserve">Average </w:t>
      </w:r>
      <w:r>
        <w:rPr>
          <w:rFonts w:ascii="Arial" w:hAnsi="Arial" w:cs="Arial" w:eastAsia="Arial"/>
          <w:color w:val="0A0A0A"/>
          <w:spacing w:val="0"/>
          <w:position w:val="0"/>
          <w:sz w:val="24"/>
          <w:shd w:fill="FFFFFF" w:val="clear"/>
        </w:rPr>
        <w:t xml:space="preserve">£80</w:t>
      </w:r>
      <w:r>
        <w:rPr>
          <w:rFonts w:ascii="Arial" w:hAnsi="Arial" w:cs="Arial" w:eastAsia="Arial"/>
          <w:color w:val="0A0A0A"/>
          <w:spacing w:val="0"/>
          <w:position w:val="0"/>
          <w:sz w:val="24"/>
          <w:shd w:fill="FFFFFF" w:val="clear"/>
        </w:rPr>
        <w:t xml:space="preserve">–</w:t>
      </w:r>
      <w:r>
        <w:rPr>
          <w:rFonts w:ascii="Arial" w:hAnsi="Arial" w:cs="Arial" w:eastAsia="Arial"/>
          <w:color w:val="0A0A0A"/>
          <w:spacing w:val="0"/>
          <w:position w:val="0"/>
          <w:sz w:val="24"/>
          <w:shd w:fill="FFFFFF" w:val="clear"/>
        </w:rPr>
        <w:t xml:space="preserve">£250 per event</w:t>
      </w:r>
    </w:p>
    <w:p>
      <w:pPr>
        <w:spacing w:before="0" w:after="180" w:line="360"/>
        <w:ind w:right="0" w:left="0" w:firstLine="0"/>
        <w:jc w:val="left"/>
        <w:rPr>
          <w:rFonts w:ascii="Arial" w:hAnsi="Arial" w:cs="Arial" w:eastAsia="Arial"/>
          <w:color w:val="0A0A0A"/>
          <w:spacing w:val="0"/>
          <w:position w:val="0"/>
          <w:sz w:val="24"/>
          <w:shd w:fill="FFFFFF" w:val="clear"/>
        </w:rPr>
      </w:pPr>
      <w:r>
        <w:rPr>
          <w:rFonts w:ascii="Arial" w:hAnsi="Arial" w:cs="Arial" w:eastAsia="Arial"/>
          <w:color w:val="0A0A0A"/>
          <w:spacing w:val="0"/>
          <w:position w:val="0"/>
          <w:sz w:val="24"/>
          <w:shd w:fill="FFFFFF" w:val="clear"/>
        </w:rPr>
        <w:t xml:space="preserve">Estimated revenue: £320</w:t>
      </w:r>
      <w:r>
        <w:rPr>
          <w:rFonts w:ascii="Arial" w:hAnsi="Arial" w:cs="Arial" w:eastAsia="Arial"/>
          <w:color w:val="0A0A0A"/>
          <w:spacing w:val="0"/>
          <w:position w:val="0"/>
          <w:sz w:val="24"/>
          <w:shd w:fill="FFFFFF" w:val="clear"/>
        </w:rPr>
        <w:t xml:space="preserve">–</w:t>
      </w:r>
      <w:r>
        <w:rPr>
          <w:rFonts w:ascii="Arial" w:hAnsi="Arial" w:cs="Arial" w:eastAsia="Arial"/>
          <w:color w:val="0A0A0A"/>
          <w:spacing w:val="0"/>
          <w:position w:val="0"/>
          <w:sz w:val="24"/>
          <w:shd w:fill="FFFFFF" w:val="clear"/>
        </w:rPr>
        <w:t xml:space="preserve">£2,000/month</w:t>
      </w:r>
    </w:p>
    <w:p>
      <w:pPr>
        <w:spacing w:before="0" w:after="180" w:line="360"/>
        <w:ind w:right="0" w:left="0" w:firstLine="0"/>
        <w:jc w:val="left"/>
        <w:rPr>
          <w:rFonts w:ascii="Arial" w:hAnsi="Arial" w:cs="Arial" w:eastAsia="Arial"/>
          <w:color w:val="0A0A0A"/>
          <w:spacing w:val="0"/>
          <w:position w:val="0"/>
          <w:sz w:val="24"/>
          <w:shd w:fill="FFFFFF" w:val="clear"/>
        </w:rPr>
      </w:pPr>
      <w:r>
        <w:rPr>
          <w:rFonts w:ascii="Arial" w:hAnsi="Arial" w:cs="Arial" w:eastAsia="Arial"/>
          <w:color w:val="0A0A0A"/>
          <w:spacing w:val="0"/>
          <w:position w:val="0"/>
          <w:sz w:val="24"/>
          <w:shd w:fill="FFFFFF" w:val="clear"/>
        </w:rPr>
        <w:t xml:space="preserve">Full</w:t>
      </w:r>
      <w:r>
        <w:rPr>
          <w:rFonts w:ascii="Segoe UI Symbol" w:hAnsi="Segoe UI Symbol" w:cs="Segoe UI Symbol" w:eastAsia="Segoe UI Symbol"/>
          <w:color w:val="0A0A0A"/>
          <w:spacing w:val="0"/>
          <w:position w:val="0"/>
          <w:sz w:val="24"/>
          <w:shd w:fill="FFFFFF" w:val="clear"/>
        </w:rPr>
        <w:t xml:space="preserve">‑</w:t>
      </w:r>
      <w:r>
        <w:rPr>
          <w:rFonts w:ascii="Arial" w:hAnsi="Arial" w:cs="Arial" w:eastAsia="Arial"/>
          <w:color w:val="0A0A0A"/>
          <w:spacing w:val="0"/>
          <w:position w:val="0"/>
          <w:sz w:val="24"/>
          <w:shd w:fill="FFFFFF" w:val="clear"/>
        </w:rPr>
        <w:t xml:space="preserve">time potential: £2,000</w:t>
      </w:r>
      <w:r>
        <w:rPr>
          <w:rFonts w:ascii="Arial" w:hAnsi="Arial" w:cs="Arial" w:eastAsia="Arial"/>
          <w:color w:val="0A0A0A"/>
          <w:spacing w:val="0"/>
          <w:position w:val="0"/>
          <w:sz w:val="24"/>
          <w:shd w:fill="FFFFFF" w:val="clear"/>
        </w:rPr>
        <w:t xml:space="preserve">–</w:t>
      </w:r>
      <w:r>
        <w:rPr>
          <w:rFonts w:ascii="Arial" w:hAnsi="Arial" w:cs="Arial" w:eastAsia="Arial"/>
          <w:color w:val="0A0A0A"/>
          <w:spacing w:val="0"/>
          <w:position w:val="0"/>
          <w:sz w:val="24"/>
          <w:shd w:fill="FFFFFF" w:val="clear"/>
        </w:rPr>
        <w:t xml:space="preserve">£6,000/month with larger events and packages.</w:t>
      </w:r>
    </w:p>
    <w:p>
      <w:pPr>
        <w:spacing w:before="0" w:after="180" w:line="360"/>
        <w:ind w:right="0" w:left="0" w:firstLine="0"/>
        <w:jc w:val="left"/>
        <w:rPr>
          <w:rFonts w:ascii="Arial" w:hAnsi="Arial" w:cs="Arial" w:eastAsia="Arial"/>
          <w:color w:val="0A0A0A"/>
          <w:spacing w:val="0"/>
          <w:position w:val="0"/>
          <w:sz w:val="24"/>
          <w:shd w:fill="FFFFFF" w:val="clear"/>
        </w:rPr>
      </w:pPr>
    </w:p>
    <w:p>
      <w:pPr>
        <w:spacing w:before="0" w:after="0" w:line="240"/>
        <w:ind w:right="0" w:left="0" w:firstLine="0"/>
        <w:jc w:val="left"/>
        <w:rPr>
          <w:rFonts w:ascii="Calibri" w:hAnsi="Calibri" w:cs="Calibri" w:eastAsia="Calibri"/>
          <w:color w:val="auto"/>
          <w:spacing w:val="0"/>
          <w:position w:val="0"/>
          <w:sz w:val="22"/>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2">
    <w:lvl w:ilvl="0">
      <w:start w:val="1"/>
      <w:numFmt w:val="bullet"/>
      <w:lvlText w:val="•"/>
    </w:lvl>
  </w:abstractNum>
  <w:abstractNum w:abstractNumId="18">
    <w:lvl w:ilvl="0">
      <w:start w:val="1"/>
      <w:numFmt w:val="bullet"/>
      <w:lvlText w:val="•"/>
    </w:lvl>
  </w:abstractNum>
  <w:abstractNum w:abstractNumId="24">
    <w:lvl w:ilvl="0">
      <w:start w:val="1"/>
      <w:numFmt w:val="bullet"/>
      <w:lvlText w:val="•"/>
    </w:lvl>
  </w:abstractNum>
  <w:abstractNum w:abstractNumId="30">
    <w:lvl w:ilvl="0">
      <w:start w:val="1"/>
      <w:numFmt w:val="bullet"/>
      <w:lvlText w:val="•"/>
    </w:lvl>
  </w:abstractNum>
  <w:abstractNum w:abstractNumId="36">
    <w:lvl w:ilvl="0">
      <w:start w:val="1"/>
      <w:numFmt w:val="bullet"/>
      <w:lvlText w:val="•"/>
    </w:lvl>
  </w:abstractNum>
  <w:num w:numId="5">
    <w:abstractNumId w:val="36"/>
  </w:num>
  <w:num w:numId="7">
    <w:abstractNumId w:val="30"/>
  </w:num>
  <w:num w:numId="9">
    <w:abstractNumId w:val="24"/>
  </w:num>
  <w:num w:numId="12">
    <w:abstractNumId w:val="18"/>
  </w:num>
  <w:num w:numId="14">
    <w:abstractNumId w:val="12"/>
  </w:num>
  <w:num w:numId="16">
    <w:abstractNumId w:val="6"/>
  </w:num>
  <w:num w:numId="18">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0" Type="http://schemas.openxmlformats.org/officeDocument/2006/relationships/numbering" /><Relationship Target="styles.xml" Id="docRId1" Type="http://schemas.openxmlformats.org/officeDocument/2006/relationships/styles" /></Relationships>
</file>