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4F6D4" w14:textId="77777777" w:rsidR="00707F10" w:rsidRDefault="00B04809">
      <w:pPr>
        <w:spacing w:line="360" w:lineRule="auto"/>
        <w:jc w:val="center"/>
        <w:rPr>
          <w:sz w:val="40"/>
          <w:szCs w:val="40"/>
        </w:rPr>
      </w:pPr>
      <w:r w:rsidRPr="00B04809">
        <w:rPr>
          <w:noProof/>
          <w:sz w:val="40"/>
          <w:szCs w:val="40"/>
        </w:rPr>
        <w:drawing>
          <wp:inline distT="0" distB="0" distL="0" distR="0" wp14:anchorId="32C774DB" wp14:editId="28DAD47F">
            <wp:extent cx="2889837" cy="1219200"/>
            <wp:effectExtent l="0" t="0" r="6350" b="0"/>
            <wp:docPr id="500267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267150" name=""/>
                    <pic:cNvPicPr/>
                  </pic:nvPicPr>
                  <pic:blipFill>
                    <a:blip r:embed="rId9"/>
                    <a:stretch>
                      <a:fillRect/>
                    </a:stretch>
                  </pic:blipFill>
                  <pic:spPr>
                    <a:xfrm>
                      <a:off x="0" y="0"/>
                      <a:ext cx="2903244" cy="1224856"/>
                    </a:xfrm>
                    <a:prstGeom prst="rect">
                      <a:avLst/>
                    </a:prstGeom>
                  </pic:spPr>
                </pic:pic>
              </a:graphicData>
            </a:graphic>
          </wp:inline>
        </w:drawing>
      </w:r>
    </w:p>
    <w:p w14:paraId="63EDDBBC" w14:textId="77777777" w:rsidR="00707F10" w:rsidRPr="00B04809" w:rsidRDefault="00D14D4C">
      <w:pPr>
        <w:spacing w:line="360" w:lineRule="auto"/>
        <w:jc w:val="center"/>
        <w:rPr>
          <w:b/>
          <w:sz w:val="72"/>
          <w:szCs w:val="72"/>
        </w:rPr>
      </w:pPr>
      <w:r>
        <w:rPr>
          <w:b/>
          <w:sz w:val="72"/>
          <w:szCs w:val="72"/>
        </w:rPr>
        <w:t>Business Plan for</w:t>
      </w:r>
    </w:p>
    <w:p w14:paraId="3713A865" w14:textId="77777777" w:rsidR="00707F10" w:rsidRPr="00B04809" w:rsidRDefault="00D14D4C" w:rsidP="00B04809">
      <w:pPr>
        <w:widowControl w:val="0"/>
        <w:jc w:val="center"/>
        <w:rPr>
          <w:sz w:val="54"/>
          <w:szCs w:val="54"/>
        </w:rPr>
      </w:pPr>
      <w:r>
        <w:rPr>
          <w:b/>
          <w:sz w:val="54"/>
          <w:szCs w:val="54"/>
        </w:rPr>
        <w:t>Mountain Heartsease Guest House</w:t>
      </w:r>
    </w:p>
    <w:p w14:paraId="082FF027" w14:textId="77777777" w:rsidR="00707F10" w:rsidRDefault="00D14D4C">
      <w:pPr>
        <w:spacing w:line="360" w:lineRule="auto"/>
        <w:jc w:val="center"/>
        <w:rPr>
          <w:b/>
          <w:sz w:val="40"/>
          <w:szCs w:val="40"/>
        </w:rPr>
      </w:pPr>
      <w:r>
        <w:rPr>
          <w:b/>
          <w:sz w:val="40"/>
          <w:szCs w:val="40"/>
        </w:rPr>
        <w:t>Produced By:</w:t>
      </w:r>
    </w:p>
    <w:p w14:paraId="321CCA42" w14:textId="77777777" w:rsidR="00707F10" w:rsidRDefault="00707F10">
      <w:pPr>
        <w:spacing w:line="360" w:lineRule="auto"/>
        <w:rPr>
          <w:i/>
          <w:sz w:val="40"/>
          <w:szCs w:val="40"/>
        </w:rPr>
      </w:pPr>
    </w:p>
    <w:p w14:paraId="15880166" w14:textId="77777777" w:rsidR="00707F10" w:rsidRDefault="00D14D4C">
      <w:pPr>
        <w:spacing w:line="360" w:lineRule="auto"/>
        <w:rPr>
          <w:i/>
          <w:sz w:val="40"/>
          <w:szCs w:val="40"/>
        </w:rPr>
      </w:pPr>
      <w:r>
        <w:rPr>
          <w:i/>
          <w:sz w:val="40"/>
          <w:szCs w:val="40"/>
        </w:rPr>
        <w:t>GROUP MEMBERS:</w:t>
      </w:r>
    </w:p>
    <w:tbl>
      <w:tblPr>
        <w:tblStyle w:val="a"/>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118"/>
      </w:tblGrid>
      <w:tr w:rsidR="00707F10" w14:paraId="64ECF05B" w14:textId="77777777">
        <w:tc>
          <w:tcPr>
            <w:tcW w:w="5949" w:type="dxa"/>
          </w:tcPr>
          <w:p w14:paraId="1DAA5B1B" w14:textId="77777777" w:rsidR="00707F10" w:rsidRDefault="00D14D4C">
            <w:pPr>
              <w:spacing w:line="360" w:lineRule="auto"/>
              <w:rPr>
                <w:sz w:val="40"/>
                <w:szCs w:val="40"/>
              </w:rPr>
            </w:pPr>
            <w:r>
              <w:rPr>
                <w:sz w:val="40"/>
                <w:szCs w:val="40"/>
              </w:rPr>
              <w:t>Student Name</w:t>
            </w:r>
          </w:p>
        </w:tc>
        <w:tc>
          <w:tcPr>
            <w:tcW w:w="3118" w:type="dxa"/>
          </w:tcPr>
          <w:p w14:paraId="2B75E55D" w14:textId="77777777" w:rsidR="00707F10" w:rsidRDefault="00D14D4C">
            <w:pPr>
              <w:spacing w:line="360" w:lineRule="auto"/>
              <w:jc w:val="center"/>
              <w:rPr>
                <w:sz w:val="40"/>
                <w:szCs w:val="40"/>
              </w:rPr>
            </w:pPr>
            <w:r>
              <w:rPr>
                <w:sz w:val="40"/>
                <w:szCs w:val="40"/>
              </w:rPr>
              <w:t>Student No.</w:t>
            </w:r>
          </w:p>
        </w:tc>
      </w:tr>
      <w:tr w:rsidR="00707F10" w14:paraId="40A434F2" w14:textId="77777777">
        <w:tc>
          <w:tcPr>
            <w:tcW w:w="5949" w:type="dxa"/>
          </w:tcPr>
          <w:p w14:paraId="70CDCF83" w14:textId="77777777" w:rsidR="00707F10" w:rsidRDefault="00D14D4C">
            <w:pPr>
              <w:shd w:val="clear" w:color="auto" w:fill="FFFFFF"/>
              <w:spacing w:after="100" w:line="360" w:lineRule="auto"/>
              <w:jc w:val="both"/>
            </w:pPr>
            <w:r>
              <w:t>Alexandra  </w:t>
            </w:r>
            <w:proofErr w:type="spellStart"/>
            <w:r>
              <w:t>Gjoka</w:t>
            </w:r>
            <w:proofErr w:type="spellEnd"/>
          </w:p>
        </w:tc>
        <w:tc>
          <w:tcPr>
            <w:tcW w:w="3118" w:type="dxa"/>
          </w:tcPr>
          <w:p w14:paraId="229EC97B" w14:textId="77777777" w:rsidR="00707F10" w:rsidRDefault="00D14D4C">
            <w:pPr>
              <w:shd w:val="clear" w:color="auto" w:fill="FFFFFF"/>
              <w:spacing w:after="100" w:line="360" w:lineRule="auto"/>
              <w:jc w:val="both"/>
            </w:pPr>
            <w:r>
              <w:t>2224325</w:t>
            </w:r>
          </w:p>
        </w:tc>
      </w:tr>
      <w:tr w:rsidR="00707F10" w14:paraId="699EACC8" w14:textId="77777777">
        <w:tc>
          <w:tcPr>
            <w:tcW w:w="5949" w:type="dxa"/>
          </w:tcPr>
          <w:p w14:paraId="769009C4" w14:textId="77777777" w:rsidR="00707F10" w:rsidRDefault="00D14D4C">
            <w:pPr>
              <w:shd w:val="clear" w:color="auto" w:fill="FFFFFF"/>
              <w:spacing w:after="100" w:line="360" w:lineRule="auto"/>
              <w:jc w:val="both"/>
            </w:pPr>
            <w:proofErr w:type="spellStart"/>
            <w:r>
              <w:t>Denisa</w:t>
            </w:r>
            <w:proofErr w:type="spellEnd"/>
            <w:r>
              <w:t xml:space="preserve"> Elena </w:t>
            </w:r>
            <w:proofErr w:type="spellStart"/>
            <w:r>
              <w:t>Nisipeanu</w:t>
            </w:r>
            <w:proofErr w:type="spellEnd"/>
          </w:p>
        </w:tc>
        <w:tc>
          <w:tcPr>
            <w:tcW w:w="3118" w:type="dxa"/>
          </w:tcPr>
          <w:p w14:paraId="0ED3ACF3" w14:textId="77777777" w:rsidR="00707F10" w:rsidRDefault="00D14D4C">
            <w:pPr>
              <w:shd w:val="clear" w:color="auto" w:fill="FFFFFF"/>
              <w:spacing w:after="100" w:line="360" w:lineRule="auto"/>
              <w:jc w:val="both"/>
            </w:pPr>
            <w:r>
              <w:t>2234127</w:t>
            </w:r>
          </w:p>
        </w:tc>
      </w:tr>
      <w:tr w:rsidR="00707F10" w14:paraId="5A2F97DF" w14:textId="77777777">
        <w:tc>
          <w:tcPr>
            <w:tcW w:w="5949" w:type="dxa"/>
          </w:tcPr>
          <w:p w14:paraId="075771F1" w14:textId="77777777" w:rsidR="00707F10" w:rsidRDefault="00D14D4C">
            <w:pPr>
              <w:shd w:val="clear" w:color="auto" w:fill="FFFFFF"/>
              <w:spacing w:after="100" w:line="360" w:lineRule="auto"/>
              <w:jc w:val="both"/>
            </w:pPr>
            <w:proofErr w:type="spellStart"/>
            <w:r>
              <w:t>Elzbieta</w:t>
            </w:r>
            <w:proofErr w:type="spellEnd"/>
            <w:r>
              <w:t xml:space="preserve"> </w:t>
            </w:r>
            <w:proofErr w:type="spellStart"/>
            <w:r>
              <w:t>Beuca</w:t>
            </w:r>
            <w:proofErr w:type="spellEnd"/>
          </w:p>
        </w:tc>
        <w:tc>
          <w:tcPr>
            <w:tcW w:w="3118" w:type="dxa"/>
          </w:tcPr>
          <w:p w14:paraId="40BAD2A3" w14:textId="77777777" w:rsidR="00707F10" w:rsidRDefault="00D14D4C">
            <w:pPr>
              <w:shd w:val="clear" w:color="auto" w:fill="FFFFFF"/>
              <w:spacing w:after="100" w:line="360" w:lineRule="auto"/>
              <w:jc w:val="both"/>
            </w:pPr>
            <w:r>
              <w:t>2232428</w:t>
            </w:r>
          </w:p>
        </w:tc>
      </w:tr>
      <w:tr w:rsidR="00707F10" w14:paraId="25188354" w14:textId="77777777">
        <w:tc>
          <w:tcPr>
            <w:tcW w:w="5949" w:type="dxa"/>
          </w:tcPr>
          <w:p w14:paraId="6EE22BFD" w14:textId="77777777" w:rsidR="00707F10" w:rsidRDefault="00D14D4C">
            <w:pPr>
              <w:shd w:val="clear" w:color="auto" w:fill="FFFFFF"/>
              <w:spacing w:after="100" w:line="360" w:lineRule="auto"/>
              <w:jc w:val="both"/>
            </w:pPr>
            <w:r>
              <w:t xml:space="preserve">Abdul </w:t>
            </w:r>
            <w:proofErr w:type="spellStart"/>
            <w:r>
              <w:t>Quiyum</w:t>
            </w:r>
            <w:proofErr w:type="spellEnd"/>
          </w:p>
        </w:tc>
        <w:tc>
          <w:tcPr>
            <w:tcW w:w="3118" w:type="dxa"/>
          </w:tcPr>
          <w:p w14:paraId="75BE6AEA" w14:textId="77777777" w:rsidR="00707F10" w:rsidRDefault="00D14D4C">
            <w:pPr>
              <w:shd w:val="clear" w:color="auto" w:fill="FFFFFF"/>
              <w:spacing w:after="100" w:line="360" w:lineRule="auto"/>
              <w:jc w:val="both"/>
            </w:pPr>
            <w:r>
              <w:t>2229328</w:t>
            </w:r>
          </w:p>
        </w:tc>
      </w:tr>
      <w:tr w:rsidR="00707F10" w14:paraId="53404A8F" w14:textId="77777777">
        <w:tc>
          <w:tcPr>
            <w:tcW w:w="5949" w:type="dxa"/>
          </w:tcPr>
          <w:p w14:paraId="3872EBC8" w14:textId="77777777" w:rsidR="00707F10" w:rsidRDefault="00D14D4C">
            <w:pPr>
              <w:shd w:val="clear" w:color="auto" w:fill="FFFFFF"/>
              <w:spacing w:after="100" w:line="360" w:lineRule="auto"/>
              <w:jc w:val="both"/>
            </w:pPr>
            <w:r>
              <w:t xml:space="preserve">Adrian </w:t>
            </w:r>
            <w:proofErr w:type="spellStart"/>
            <w:r>
              <w:t>Oprea</w:t>
            </w:r>
            <w:proofErr w:type="spellEnd"/>
          </w:p>
        </w:tc>
        <w:tc>
          <w:tcPr>
            <w:tcW w:w="3118" w:type="dxa"/>
          </w:tcPr>
          <w:p w14:paraId="2BCC2F53" w14:textId="77777777" w:rsidR="00707F10" w:rsidRDefault="00D14D4C">
            <w:pPr>
              <w:shd w:val="clear" w:color="auto" w:fill="FFFFFF"/>
              <w:spacing w:after="100" w:line="360" w:lineRule="auto"/>
              <w:jc w:val="both"/>
            </w:pPr>
            <w:r>
              <w:t>1714749</w:t>
            </w:r>
          </w:p>
        </w:tc>
      </w:tr>
    </w:tbl>
    <w:p w14:paraId="64792DC2" w14:textId="77777777" w:rsidR="00707F10" w:rsidRDefault="00707F10">
      <w:pPr>
        <w:spacing w:line="360" w:lineRule="auto"/>
        <w:jc w:val="center"/>
        <w:rPr>
          <w:b/>
          <w:sz w:val="40"/>
          <w:szCs w:val="40"/>
        </w:rPr>
      </w:pPr>
    </w:p>
    <w:p w14:paraId="17DD5534" w14:textId="429F193B" w:rsidR="00707F10" w:rsidRDefault="00D14D4C">
      <w:pPr>
        <w:spacing w:line="360" w:lineRule="auto"/>
        <w:jc w:val="center"/>
        <w:rPr>
          <w:b/>
          <w:sz w:val="40"/>
          <w:szCs w:val="40"/>
        </w:rPr>
      </w:pPr>
      <w:r>
        <w:rPr>
          <w:b/>
          <w:sz w:val="40"/>
          <w:szCs w:val="40"/>
        </w:rPr>
        <w:t>Dated</w:t>
      </w:r>
      <w:r w:rsidR="00A3705C">
        <w:rPr>
          <w:sz w:val="40"/>
          <w:szCs w:val="40"/>
        </w:rPr>
        <w:t>:10/06/2</w:t>
      </w:r>
      <w:r w:rsidR="00B80D58">
        <w:rPr>
          <w:sz w:val="40"/>
          <w:szCs w:val="40"/>
        </w:rPr>
        <w:t>02</w:t>
      </w:r>
      <w:r w:rsidR="00A3705C">
        <w:rPr>
          <w:sz w:val="40"/>
          <w:szCs w:val="40"/>
        </w:rPr>
        <w:t>4</w:t>
      </w:r>
      <w:r>
        <w:br w:type="page"/>
      </w:r>
    </w:p>
    <w:p w14:paraId="211A6AAF" w14:textId="77777777" w:rsidR="00707F10" w:rsidRDefault="00707F10">
      <w:pPr>
        <w:spacing w:line="360" w:lineRule="auto"/>
        <w:jc w:val="center"/>
        <w:rPr>
          <w:b/>
          <w:sz w:val="40"/>
          <w:szCs w:val="40"/>
        </w:rPr>
      </w:pPr>
    </w:p>
    <w:p w14:paraId="0D7B774C" w14:textId="77777777" w:rsidR="00707F10" w:rsidRDefault="00D14D4C">
      <w:pPr>
        <w:spacing w:line="360" w:lineRule="auto"/>
        <w:jc w:val="center"/>
        <w:rPr>
          <w:b/>
          <w:sz w:val="40"/>
          <w:szCs w:val="40"/>
        </w:rPr>
      </w:pPr>
      <w:r>
        <w:rPr>
          <w:b/>
          <w:sz w:val="40"/>
          <w:szCs w:val="40"/>
        </w:rPr>
        <w:t>Module Name: Entrepreneurship</w:t>
      </w:r>
    </w:p>
    <w:p w14:paraId="549C492B" w14:textId="77777777" w:rsidR="00707F10" w:rsidRDefault="00D14D4C">
      <w:pPr>
        <w:spacing w:line="360" w:lineRule="auto"/>
        <w:jc w:val="center"/>
        <w:rPr>
          <w:b/>
          <w:sz w:val="40"/>
          <w:szCs w:val="40"/>
        </w:rPr>
      </w:pPr>
      <w:r>
        <w:rPr>
          <w:b/>
          <w:sz w:val="40"/>
          <w:szCs w:val="40"/>
        </w:rPr>
        <w:t>Module Code: BMIH5001</w:t>
      </w:r>
    </w:p>
    <w:p w14:paraId="0AAFD70F" w14:textId="77777777" w:rsidR="00707F10" w:rsidRDefault="00707F10">
      <w:pPr>
        <w:spacing w:line="360" w:lineRule="auto"/>
        <w:jc w:val="center"/>
        <w:rPr>
          <w:sz w:val="40"/>
          <w:szCs w:val="40"/>
        </w:rPr>
      </w:pPr>
    </w:p>
    <w:p w14:paraId="16DA0529" w14:textId="77777777" w:rsidR="00707F10" w:rsidRDefault="00707F10">
      <w:pPr>
        <w:spacing w:line="360" w:lineRule="auto"/>
        <w:jc w:val="center"/>
        <w:rPr>
          <w:sz w:val="40"/>
          <w:szCs w:val="40"/>
        </w:rPr>
      </w:pPr>
    </w:p>
    <w:p w14:paraId="4504BDE7" w14:textId="77777777" w:rsidR="00707F10" w:rsidRDefault="00707F10">
      <w:pPr>
        <w:spacing w:line="360" w:lineRule="auto"/>
        <w:jc w:val="center"/>
        <w:rPr>
          <w:sz w:val="40"/>
          <w:szCs w:val="40"/>
        </w:rPr>
      </w:pPr>
    </w:p>
    <w:p w14:paraId="61F60FBF" w14:textId="77777777" w:rsidR="00707F10" w:rsidRDefault="00707F10">
      <w:pPr>
        <w:spacing w:line="360" w:lineRule="auto"/>
        <w:jc w:val="center"/>
        <w:rPr>
          <w:sz w:val="40"/>
          <w:szCs w:val="40"/>
        </w:rPr>
      </w:pPr>
    </w:p>
    <w:p w14:paraId="37C70182" w14:textId="77777777" w:rsidR="00707F10" w:rsidRDefault="00D14D4C">
      <w:pPr>
        <w:spacing w:line="360" w:lineRule="auto"/>
        <w:jc w:val="center"/>
        <w:rPr>
          <w:sz w:val="40"/>
          <w:szCs w:val="40"/>
        </w:rPr>
      </w:pPr>
      <w:r>
        <w:rPr>
          <w:noProof/>
          <w:sz w:val="40"/>
          <w:szCs w:val="40"/>
        </w:rPr>
        <w:drawing>
          <wp:inline distT="114300" distB="114300" distL="114300" distR="114300" wp14:anchorId="6E16C4EE" wp14:editId="7A8DD286">
            <wp:extent cx="5038408" cy="252336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038408" cy="2523368"/>
                    </a:xfrm>
                    <a:prstGeom prst="rect">
                      <a:avLst/>
                    </a:prstGeom>
                    <a:ln/>
                  </pic:spPr>
                </pic:pic>
              </a:graphicData>
            </a:graphic>
          </wp:inline>
        </w:drawing>
      </w:r>
    </w:p>
    <w:p w14:paraId="68919A03" w14:textId="77777777" w:rsidR="00707F10" w:rsidRDefault="00707F10">
      <w:pPr>
        <w:spacing w:line="360" w:lineRule="auto"/>
        <w:jc w:val="center"/>
        <w:rPr>
          <w:sz w:val="40"/>
          <w:szCs w:val="40"/>
        </w:rPr>
      </w:pPr>
    </w:p>
    <w:p w14:paraId="34CE515D" w14:textId="77777777" w:rsidR="00707F10" w:rsidRDefault="00707F10">
      <w:pPr>
        <w:spacing w:line="360" w:lineRule="auto"/>
        <w:rPr>
          <w:sz w:val="40"/>
          <w:szCs w:val="40"/>
        </w:rPr>
      </w:pPr>
    </w:p>
    <w:p w14:paraId="6A142251" w14:textId="77777777" w:rsidR="00707F10" w:rsidRDefault="00707F10">
      <w:pPr>
        <w:spacing w:line="360" w:lineRule="auto"/>
        <w:jc w:val="center"/>
        <w:rPr>
          <w:sz w:val="40"/>
          <w:szCs w:val="40"/>
        </w:rPr>
      </w:pPr>
    </w:p>
    <w:p w14:paraId="21756CD9" w14:textId="77777777" w:rsidR="00707F10" w:rsidRDefault="00707F10">
      <w:pPr>
        <w:spacing w:line="360" w:lineRule="auto"/>
        <w:jc w:val="center"/>
        <w:rPr>
          <w:sz w:val="40"/>
          <w:szCs w:val="40"/>
        </w:rPr>
      </w:pPr>
    </w:p>
    <w:p w14:paraId="30DD7821" w14:textId="77777777" w:rsidR="00707F10" w:rsidRDefault="00D14D4C">
      <w:pPr>
        <w:spacing w:line="360" w:lineRule="auto"/>
        <w:jc w:val="center"/>
      </w:pPr>
      <w:r>
        <w:rPr>
          <w:b/>
          <w:sz w:val="40"/>
          <w:szCs w:val="40"/>
        </w:rPr>
        <w:t>Lecturer Name: Neil Dyer</w:t>
      </w:r>
      <w:r>
        <w:br w:type="page"/>
      </w:r>
    </w:p>
    <w:sdt>
      <w:sdtPr>
        <w:rPr>
          <w:rFonts w:ascii="Times New Roman" w:eastAsia="Times New Roman" w:hAnsi="Times New Roman" w:cs="Times New Roman"/>
          <w:b w:val="0"/>
          <w:bCs w:val="0"/>
          <w:color w:val="auto"/>
          <w:sz w:val="24"/>
          <w:szCs w:val="24"/>
          <w:lang w:val="en-GB" w:eastAsia="en-GB" w:bidi="bn-IN"/>
        </w:rPr>
        <w:id w:val="-163699579"/>
        <w:docPartObj>
          <w:docPartGallery w:val="Table of Contents"/>
          <w:docPartUnique/>
        </w:docPartObj>
      </w:sdtPr>
      <w:sdtEndPr>
        <w:rPr>
          <w:noProof/>
        </w:rPr>
      </w:sdtEndPr>
      <w:sdtContent>
        <w:p w14:paraId="25D2B371" w14:textId="7A2867B8" w:rsidR="001E6BE1" w:rsidRDefault="001E6BE1" w:rsidP="001E6BE1">
          <w:pPr>
            <w:pStyle w:val="TOCHeading"/>
            <w:jc w:val="center"/>
          </w:pPr>
          <w:r>
            <w:t>Table of Contents</w:t>
          </w:r>
        </w:p>
        <w:p w14:paraId="0B320B71" w14:textId="43E44451" w:rsidR="001E6BE1" w:rsidRDefault="001E6BE1">
          <w:pPr>
            <w:pStyle w:val="TOC1"/>
            <w:tabs>
              <w:tab w:val="right" w:leader="dot" w:pos="9061"/>
            </w:tabs>
            <w:rPr>
              <w:rFonts w:eastAsiaTheme="minorEastAsia"/>
              <w:noProof/>
              <w:kern w:val="2"/>
              <w:sz w:val="24"/>
              <w:szCs w:val="30"/>
              <w14:ligatures w14:val="standardContextual"/>
            </w:rPr>
          </w:pPr>
          <w:r>
            <w:rPr>
              <w:b w:val="0"/>
              <w:bCs w:val="0"/>
            </w:rPr>
            <w:fldChar w:fldCharType="begin"/>
          </w:r>
          <w:r>
            <w:instrText xml:space="preserve"> TOC \o "1-3" \h \z \u </w:instrText>
          </w:r>
          <w:r>
            <w:rPr>
              <w:b w:val="0"/>
              <w:bCs w:val="0"/>
            </w:rPr>
            <w:fldChar w:fldCharType="separate"/>
          </w:r>
          <w:hyperlink w:anchor="_Toc168328371" w:history="1">
            <w:r w:rsidRPr="00FA3B11">
              <w:rPr>
                <w:rStyle w:val="Hyperlink"/>
                <w:noProof/>
                <w:lang w:bidi="ar-SA"/>
              </w:rPr>
              <w:t>1. EXECUTIVE SUMMARY</w:t>
            </w:r>
            <w:r>
              <w:rPr>
                <w:noProof/>
                <w:webHidden/>
              </w:rPr>
              <w:tab/>
            </w:r>
            <w:r>
              <w:rPr>
                <w:noProof/>
                <w:webHidden/>
              </w:rPr>
              <w:fldChar w:fldCharType="begin"/>
            </w:r>
            <w:r>
              <w:rPr>
                <w:noProof/>
                <w:webHidden/>
              </w:rPr>
              <w:instrText xml:space="preserve"> PAGEREF _Toc168328371 \h </w:instrText>
            </w:r>
            <w:r>
              <w:rPr>
                <w:noProof/>
                <w:webHidden/>
              </w:rPr>
            </w:r>
            <w:r>
              <w:rPr>
                <w:noProof/>
                <w:webHidden/>
              </w:rPr>
              <w:fldChar w:fldCharType="separate"/>
            </w:r>
            <w:r>
              <w:rPr>
                <w:noProof/>
                <w:webHidden/>
              </w:rPr>
              <w:t>3</w:t>
            </w:r>
            <w:r>
              <w:rPr>
                <w:noProof/>
                <w:webHidden/>
              </w:rPr>
              <w:fldChar w:fldCharType="end"/>
            </w:r>
          </w:hyperlink>
        </w:p>
        <w:p w14:paraId="19ED9A7C" w14:textId="5448F061" w:rsidR="001E6BE1" w:rsidRDefault="00D528C7">
          <w:pPr>
            <w:pStyle w:val="TOC1"/>
            <w:tabs>
              <w:tab w:val="right" w:leader="dot" w:pos="9061"/>
            </w:tabs>
            <w:rPr>
              <w:rFonts w:eastAsiaTheme="minorEastAsia"/>
              <w:noProof/>
              <w:kern w:val="2"/>
              <w:sz w:val="24"/>
              <w:szCs w:val="30"/>
              <w14:ligatures w14:val="standardContextual"/>
            </w:rPr>
          </w:pPr>
          <w:hyperlink w:anchor="_Toc168328372" w:history="1">
            <w:r w:rsidR="001E6BE1" w:rsidRPr="00FA3B11">
              <w:rPr>
                <w:rStyle w:val="Hyperlink"/>
                <w:noProof/>
                <w:lang w:bidi="ar-SA"/>
              </w:rPr>
              <w:t>2. THE BUSINESS IDEA</w:t>
            </w:r>
            <w:r w:rsidR="001E6BE1">
              <w:rPr>
                <w:noProof/>
                <w:webHidden/>
              </w:rPr>
              <w:tab/>
            </w:r>
            <w:r w:rsidR="001E6BE1">
              <w:rPr>
                <w:noProof/>
                <w:webHidden/>
              </w:rPr>
              <w:fldChar w:fldCharType="begin"/>
            </w:r>
            <w:r w:rsidR="001E6BE1">
              <w:rPr>
                <w:noProof/>
                <w:webHidden/>
              </w:rPr>
              <w:instrText xml:space="preserve"> PAGEREF _Toc168328372 \h </w:instrText>
            </w:r>
            <w:r w:rsidR="001E6BE1">
              <w:rPr>
                <w:noProof/>
                <w:webHidden/>
              </w:rPr>
            </w:r>
            <w:r w:rsidR="001E6BE1">
              <w:rPr>
                <w:noProof/>
                <w:webHidden/>
              </w:rPr>
              <w:fldChar w:fldCharType="separate"/>
            </w:r>
            <w:r w:rsidR="001E6BE1">
              <w:rPr>
                <w:noProof/>
                <w:webHidden/>
              </w:rPr>
              <w:t>4</w:t>
            </w:r>
            <w:r w:rsidR="001E6BE1">
              <w:rPr>
                <w:noProof/>
                <w:webHidden/>
              </w:rPr>
              <w:fldChar w:fldCharType="end"/>
            </w:r>
          </w:hyperlink>
        </w:p>
        <w:p w14:paraId="4B4C55DF" w14:textId="268AEC17" w:rsidR="001E6BE1" w:rsidRDefault="00D528C7">
          <w:pPr>
            <w:pStyle w:val="TOC2"/>
            <w:tabs>
              <w:tab w:val="right" w:leader="dot" w:pos="9061"/>
            </w:tabs>
            <w:rPr>
              <w:rFonts w:eastAsiaTheme="minorEastAsia"/>
              <w:noProof/>
              <w:kern w:val="2"/>
              <w:sz w:val="24"/>
              <w:szCs w:val="30"/>
              <w14:ligatures w14:val="standardContextual"/>
            </w:rPr>
          </w:pPr>
          <w:hyperlink w:anchor="_Toc168328373" w:history="1">
            <w:r w:rsidR="001E6BE1" w:rsidRPr="00FA3B11">
              <w:rPr>
                <w:rStyle w:val="Hyperlink"/>
                <w:noProof/>
                <w:lang w:bidi="ar-SA"/>
              </w:rPr>
              <w:t>2.1 The Product/Service</w:t>
            </w:r>
            <w:r w:rsidR="001E6BE1">
              <w:rPr>
                <w:noProof/>
                <w:webHidden/>
              </w:rPr>
              <w:tab/>
            </w:r>
            <w:r w:rsidR="001E6BE1">
              <w:rPr>
                <w:noProof/>
                <w:webHidden/>
              </w:rPr>
              <w:fldChar w:fldCharType="begin"/>
            </w:r>
            <w:r w:rsidR="001E6BE1">
              <w:rPr>
                <w:noProof/>
                <w:webHidden/>
              </w:rPr>
              <w:instrText xml:space="preserve"> PAGEREF _Toc168328373 \h </w:instrText>
            </w:r>
            <w:r w:rsidR="001E6BE1">
              <w:rPr>
                <w:noProof/>
                <w:webHidden/>
              </w:rPr>
            </w:r>
            <w:r w:rsidR="001E6BE1">
              <w:rPr>
                <w:noProof/>
                <w:webHidden/>
              </w:rPr>
              <w:fldChar w:fldCharType="separate"/>
            </w:r>
            <w:r w:rsidR="001E6BE1">
              <w:rPr>
                <w:noProof/>
                <w:webHidden/>
              </w:rPr>
              <w:t>4</w:t>
            </w:r>
            <w:r w:rsidR="001E6BE1">
              <w:rPr>
                <w:noProof/>
                <w:webHidden/>
              </w:rPr>
              <w:fldChar w:fldCharType="end"/>
            </w:r>
          </w:hyperlink>
        </w:p>
        <w:p w14:paraId="4A872926" w14:textId="1F3C1394" w:rsidR="001E6BE1" w:rsidRDefault="00D528C7">
          <w:pPr>
            <w:pStyle w:val="TOC2"/>
            <w:tabs>
              <w:tab w:val="right" w:leader="dot" w:pos="9061"/>
            </w:tabs>
            <w:rPr>
              <w:rFonts w:eastAsiaTheme="minorEastAsia"/>
              <w:noProof/>
              <w:kern w:val="2"/>
              <w:sz w:val="24"/>
              <w:szCs w:val="30"/>
              <w14:ligatures w14:val="standardContextual"/>
            </w:rPr>
          </w:pPr>
          <w:hyperlink w:anchor="_Toc168328374" w:history="1">
            <w:r w:rsidR="001E6BE1" w:rsidRPr="00FA3B11">
              <w:rPr>
                <w:rStyle w:val="Hyperlink"/>
                <w:noProof/>
                <w:lang w:bidi="ar-SA"/>
              </w:rPr>
              <w:t>2.2 SWOT Analysis Summary</w:t>
            </w:r>
            <w:r w:rsidR="001E6BE1">
              <w:rPr>
                <w:noProof/>
                <w:webHidden/>
              </w:rPr>
              <w:tab/>
            </w:r>
            <w:r w:rsidR="001E6BE1">
              <w:rPr>
                <w:noProof/>
                <w:webHidden/>
              </w:rPr>
              <w:fldChar w:fldCharType="begin"/>
            </w:r>
            <w:r w:rsidR="001E6BE1">
              <w:rPr>
                <w:noProof/>
                <w:webHidden/>
              </w:rPr>
              <w:instrText xml:space="preserve"> PAGEREF _Toc168328374 \h </w:instrText>
            </w:r>
            <w:r w:rsidR="001E6BE1">
              <w:rPr>
                <w:noProof/>
                <w:webHidden/>
              </w:rPr>
            </w:r>
            <w:r w:rsidR="001E6BE1">
              <w:rPr>
                <w:noProof/>
                <w:webHidden/>
              </w:rPr>
              <w:fldChar w:fldCharType="separate"/>
            </w:r>
            <w:r w:rsidR="001E6BE1">
              <w:rPr>
                <w:noProof/>
                <w:webHidden/>
              </w:rPr>
              <w:t>4</w:t>
            </w:r>
            <w:r w:rsidR="001E6BE1">
              <w:rPr>
                <w:noProof/>
                <w:webHidden/>
              </w:rPr>
              <w:fldChar w:fldCharType="end"/>
            </w:r>
          </w:hyperlink>
        </w:p>
        <w:p w14:paraId="3E42682D" w14:textId="2270A9C7" w:rsidR="001E6BE1" w:rsidRDefault="00D528C7">
          <w:pPr>
            <w:pStyle w:val="TOC1"/>
            <w:tabs>
              <w:tab w:val="right" w:leader="dot" w:pos="9061"/>
            </w:tabs>
            <w:rPr>
              <w:rFonts w:eastAsiaTheme="minorEastAsia"/>
              <w:noProof/>
              <w:kern w:val="2"/>
              <w:sz w:val="24"/>
              <w:szCs w:val="30"/>
              <w14:ligatures w14:val="standardContextual"/>
            </w:rPr>
          </w:pPr>
          <w:hyperlink w:anchor="_Toc168328375" w:history="1">
            <w:r w:rsidR="001E6BE1" w:rsidRPr="00FA3B11">
              <w:rPr>
                <w:rStyle w:val="Hyperlink"/>
                <w:noProof/>
                <w:lang w:bidi="ar-SA"/>
              </w:rPr>
              <w:t>3. THE TEAM</w:t>
            </w:r>
            <w:r w:rsidR="001E6BE1">
              <w:rPr>
                <w:noProof/>
                <w:webHidden/>
              </w:rPr>
              <w:tab/>
            </w:r>
            <w:r w:rsidR="001E6BE1">
              <w:rPr>
                <w:noProof/>
                <w:webHidden/>
              </w:rPr>
              <w:fldChar w:fldCharType="begin"/>
            </w:r>
            <w:r w:rsidR="001E6BE1">
              <w:rPr>
                <w:noProof/>
                <w:webHidden/>
              </w:rPr>
              <w:instrText xml:space="preserve"> PAGEREF _Toc168328375 \h </w:instrText>
            </w:r>
            <w:r w:rsidR="001E6BE1">
              <w:rPr>
                <w:noProof/>
                <w:webHidden/>
              </w:rPr>
            </w:r>
            <w:r w:rsidR="001E6BE1">
              <w:rPr>
                <w:noProof/>
                <w:webHidden/>
              </w:rPr>
              <w:fldChar w:fldCharType="separate"/>
            </w:r>
            <w:r w:rsidR="001E6BE1">
              <w:rPr>
                <w:noProof/>
                <w:webHidden/>
              </w:rPr>
              <w:t>5</w:t>
            </w:r>
            <w:r w:rsidR="001E6BE1">
              <w:rPr>
                <w:noProof/>
                <w:webHidden/>
              </w:rPr>
              <w:fldChar w:fldCharType="end"/>
            </w:r>
          </w:hyperlink>
        </w:p>
        <w:p w14:paraId="14A36A3B" w14:textId="4DD6CC9D" w:rsidR="001E6BE1" w:rsidRDefault="00D528C7">
          <w:pPr>
            <w:pStyle w:val="TOC2"/>
            <w:tabs>
              <w:tab w:val="right" w:leader="dot" w:pos="9061"/>
            </w:tabs>
            <w:rPr>
              <w:rFonts w:eastAsiaTheme="minorEastAsia"/>
              <w:noProof/>
              <w:kern w:val="2"/>
              <w:sz w:val="24"/>
              <w:szCs w:val="30"/>
              <w14:ligatures w14:val="standardContextual"/>
            </w:rPr>
          </w:pPr>
          <w:hyperlink w:anchor="_Toc168328376" w:history="1">
            <w:r w:rsidR="001E6BE1" w:rsidRPr="00FA3B11">
              <w:rPr>
                <w:rStyle w:val="Hyperlink"/>
                <w:noProof/>
                <w:lang w:bidi="ar-SA"/>
              </w:rPr>
              <w:t>3.1   Key Personnel</w:t>
            </w:r>
            <w:r w:rsidR="001E6BE1">
              <w:rPr>
                <w:noProof/>
                <w:webHidden/>
              </w:rPr>
              <w:tab/>
            </w:r>
            <w:r w:rsidR="001E6BE1">
              <w:rPr>
                <w:noProof/>
                <w:webHidden/>
              </w:rPr>
              <w:fldChar w:fldCharType="begin"/>
            </w:r>
            <w:r w:rsidR="001E6BE1">
              <w:rPr>
                <w:noProof/>
                <w:webHidden/>
              </w:rPr>
              <w:instrText xml:space="preserve"> PAGEREF _Toc168328376 \h </w:instrText>
            </w:r>
            <w:r w:rsidR="001E6BE1">
              <w:rPr>
                <w:noProof/>
                <w:webHidden/>
              </w:rPr>
            </w:r>
            <w:r w:rsidR="001E6BE1">
              <w:rPr>
                <w:noProof/>
                <w:webHidden/>
              </w:rPr>
              <w:fldChar w:fldCharType="separate"/>
            </w:r>
            <w:r w:rsidR="001E6BE1">
              <w:rPr>
                <w:noProof/>
                <w:webHidden/>
              </w:rPr>
              <w:t>5</w:t>
            </w:r>
            <w:r w:rsidR="001E6BE1">
              <w:rPr>
                <w:noProof/>
                <w:webHidden/>
              </w:rPr>
              <w:fldChar w:fldCharType="end"/>
            </w:r>
          </w:hyperlink>
        </w:p>
        <w:p w14:paraId="5C2F11C7" w14:textId="37EB1DF2" w:rsidR="001E6BE1" w:rsidRDefault="00D528C7">
          <w:pPr>
            <w:pStyle w:val="TOC2"/>
            <w:tabs>
              <w:tab w:val="right" w:leader="dot" w:pos="9061"/>
            </w:tabs>
            <w:rPr>
              <w:rFonts w:eastAsiaTheme="minorEastAsia"/>
              <w:noProof/>
              <w:kern w:val="2"/>
              <w:sz w:val="24"/>
              <w:szCs w:val="30"/>
              <w14:ligatures w14:val="standardContextual"/>
            </w:rPr>
          </w:pPr>
          <w:hyperlink w:anchor="_Toc168328377" w:history="1">
            <w:r w:rsidR="001E6BE1" w:rsidRPr="00FA3B11">
              <w:rPr>
                <w:rStyle w:val="Hyperlink"/>
                <w:noProof/>
                <w:lang w:bidi="ar-SA"/>
              </w:rPr>
              <w:t>3.2 Skills Gaps &amp; Key Partners</w:t>
            </w:r>
            <w:r w:rsidR="001E6BE1">
              <w:rPr>
                <w:noProof/>
                <w:webHidden/>
              </w:rPr>
              <w:tab/>
            </w:r>
            <w:r w:rsidR="001E6BE1">
              <w:rPr>
                <w:noProof/>
                <w:webHidden/>
              </w:rPr>
              <w:fldChar w:fldCharType="begin"/>
            </w:r>
            <w:r w:rsidR="001E6BE1">
              <w:rPr>
                <w:noProof/>
                <w:webHidden/>
              </w:rPr>
              <w:instrText xml:space="preserve"> PAGEREF _Toc168328377 \h </w:instrText>
            </w:r>
            <w:r w:rsidR="001E6BE1">
              <w:rPr>
                <w:noProof/>
                <w:webHidden/>
              </w:rPr>
            </w:r>
            <w:r w:rsidR="001E6BE1">
              <w:rPr>
                <w:noProof/>
                <w:webHidden/>
              </w:rPr>
              <w:fldChar w:fldCharType="separate"/>
            </w:r>
            <w:r w:rsidR="001E6BE1">
              <w:rPr>
                <w:noProof/>
                <w:webHidden/>
              </w:rPr>
              <w:t>6</w:t>
            </w:r>
            <w:r w:rsidR="001E6BE1">
              <w:rPr>
                <w:noProof/>
                <w:webHidden/>
              </w:rPr>
              <w:fldChar w:fldCharType="end"/>
            </w:r>
          </w:hyperlink>
        </w:p>
        <w:p w14:paraId="14C9EFEA" w14:textId="2DDD044A" w:rsidR="001E6BE1" w:rsidRDefault="00D528C7">
          <w:pPr>
            <w:pStyle w:val="TOC3"/>
            <w:tabs>
              <w:tab w:val="right" w:leader="dot" w:pos="9061"/>
            </w:tabs>
            <w:rPr>
              <w:rFonts w:eastAsiaTheme="minorEastAsia"/>
              <w:noProof/>
              <w:kern w:val="2"/>
              <w:sz w:val="24"/>
              <w:szCs w:val="30"/>
              <w14:ligatures w14:val="standardContextual"/>
            </w:rPr>
          </w:pPr>
          <w:hyperlink w:anchor="_Toc168328378" w:history="1">
            <w:r w:rsidR="001E6BE1" w:rsidRPr="00FA3B11">
              <w:rPr>
                <w:rStyle w:val="Hyperlink"/>
                <w:noProof/>
                <w:lang w:bidi="ar-SA"/>
              </w:rPr>
              <w:t>3.2.1 Additional Staff Requirements (Roles and Responsibilities)</w:t>
            </w:r>
            <w:r w:rsidR="001E6BE1">
              <w:rPr>
                <w:noProof/>
                <w:webHidden/>
              </w:rPr>
              <w:tab/>
            </w:r>
            <w:r w:rsidR="001E6BE1">
              <w:rPr>
                <w:noProof/>
                <w:webHidden/>
              </w:rPr>
              <w:fldChar w:fldCharType="begin"/>
            </w:r>
            <w:r w:rsidR="001E6BE1">
              <w:rPr>
                <w:noProof/>
                <w:webHidden/>
              </w:rPr>
              <w:instrText xml:space="preserve"> PAGEREF _Toc168328378 \h </w:instrText>
            </w:r>
            <w:r w:rsidR="001E6BE1">
              <w:rPr>
                <w:noProof/>
                <w:webHidden/>
              </w:rPr>
            </w:r>
            <w:r w:rsidR="001E6BE1">
              <w:rPr>
                <w:noProof/>
                <w:webHidden/>
              </w:rPr>
              <w:fldChar w:fldCharType="separate"/>
            </w:r>
            <w:r w:rsidR="001E6BE1">
              <w:rPr>
                <w:noProof/>
                <w:webHidden/>
              </w:rPr>
              <w:t>6</w:t>
            </w:r>
            <w:r w:rsidR="001E6BE1">
              <w:rPr>
                <w:noProof/>
                <w:webHidden/>
              </w:rPr>
              <w:fldChar w:fldCharType="end"/>
            </w:r>
          </w:hyperlink>
        </w:p>
        <w:p w14:paraId="220597B6" w14:textId="2CF4B287" w:rsidR="001E6BE1" w:rsidRDefault="00D528C7">
          <w:pPr>
            <w:pStyle w:val="TOC3"/>
            <w:tabs>
              <w:tab w:val="right" w:leader="dot" w:pos="9061"/>
            </w:tabs>
            <w:rPr>
              <w:rFonts w:eastAsiaTheme="minorEastAsia"/>
              <w:noProof/>
              <w:kern w:val="2"/>
              <w:sz w:val="24"/>
              <w:szCs w:val="30"/>
              <w14:ligatures w14:val="standardContextual"/>
            </w:rPr>
          </w:pPr>
          <w:hyperlink w:anchor="_Toc168328379" w:history="1">
            <w:r w:rsidR="001E6BE1" w:rsidRPr="00FA3B11">
              <w:rPr>
                <w:rStyle w:val="Hyperlink"/>
                <w:noProof/>
                <w:lang w:bidi="ar-SA"/>
              </w:rPr>
              <w:t>3.2.2 Training and Development</w:t>
            </w:r>
            <w:r w:rsidR="001E6BE1">
              <w:rPr>
                <w:noProof/>
                <w:webHidden/>
              </w:rPr>
              <w:tab/>
            </w:r>
            <w:r w:rsidR="001E6BE1">
              <w:rPr>
                <w:noProof/>
                <w:webHidden/>
              </w:rPr>
              <w:fldChar w:fldCharType="begin"/>
            </w:r>
            <w:r w:rsidR="001E6BE1">
              <w:rPr>
                <w:noProof/>
                <w:webHidden/>
              </w:rPr>
              <w:instrText xml:space="preserve"> PAGEREF _Toc168328379 \h </w:instrText>
            </w:r>
            <w:r w:rsidR="001E6BE1">
              <w:rPr>
                <w:noProof/>
                <w:webHidden/>
              </w:rPr>
            </w:r>
            <w:r w:rsidR="001E6BE1">
              <w:rPr>
                <w:noProof/>
                <w:webHidden/>
              </w:rPr>
              <w:fldChar w:fldCharType="separate"/>
            </w:r>
            <w:r w:rsidR="001E6BE1">
              <w:rPr>
                <w:noProof/>
                <w:webHidden/>
              </w:rPr>
              <w:t>6</w:t>
            </w:r>
            <w:r w:rsidR="001E6BE1">
              <w:rPr>
                <w:noProof/>
                <w:webHidden/>
              </w:rPr>
              <w:fldChar w:fldCharType="end"/>
            </w:r>
          </w:hyperlink>
        </w:p>
        <w:p w14:paraId="4B99E155" w14:textId="3A65224C" w:rsidR="001E6BE1" w:rsidRDefault="00D528C7">
          <w:pPr>
            <w:pStyle w:val="TOC3"/>
            <w:tabs>
              <w:tab w:val="right" w:leader="dot" w:pos="9061"/>
            </w:tabs>
            <w:rPr>
              <w:rFonts w:eastAsiaTheme="minorEastAsia"/>
              <w:noProof/>
              <w:kern w:val="2"/>
              <w:sz w:val="24"/>
              <w:szCs w:val="30"/>
              <w14:ligatures w14:val="standardContextual"/>
            </w:rPr>
          </w:pPr>
          <w:hyperlink w:anchor="_Toc168328380" w:history="1">
            <w:r w:rsidR="001E6BE1" w:rsidRPr="00FA3B11">
              <w:rPr>
                <w:rStyle w:val="Hyperlink"/>
                <w:noProof/>
                <w:lang w:bidi="ar-SA"/>
              </w:rPr>
              <w:t>3.2.3 Outsourced Support / Key Partners</w:t>
            </w:r>
            <w:r w:rsidR="001E6BE1">
              <w:rPr>
                <w:noProof/>
                <w:webHidden/>
              </w:rPr>
              <w:tab/>
            </w:r>
            <w:r w:rsidR="001E6BE1">
              <w:rPr>
                <w:noProof/>
                <w:webHidden/>
              </w:rPr>
              <w:fldChar w:fldCharType="begin"/>
            </w:r>
            <w:r w:rsidR="001E6BE1">
              <w:rPr>
                <w:noProof/>
                <w:webHidden/>
              </w:rPr>
              <w:instrText xml:space="preserve"> PAGEREF _Toc168328380 \h </w:instrText>
            </w:r>
            <w:r w:rsidR="001E6BE1">
              <w:rPr>
                <w:noProof/>
                <w:webHidden/>
              </w:rPr>
            </w:r>
            <w:r w:rsidR="001E6BE1">
              <w:rPr>
                <w:noProof/>
                <w:webHidden/>
              </w:rPr>
              <w:fldChar w:fldCharType="separate"/>
            </w:r>
            <w:r w:rsidR="001E6BE1">
              <w:rPr>
                <w:noProof/>
                <w:webHidden/>
              </w:rPr>
              <w:t>7</w:t>
            </w:r>
            <w:r w:rsidR="001E6BE1">
              <w:rPr>
                <w:noProof/>
                <w:webHidden/>
              </w:rPr>
              <w:fldChar w:fldCharType="end"/>
            </w:r>
          </w:hyperlink>
        </w:p>
        <w:p w14:paraId="696646E7" w14:textId="30291C0A" w:rsidR="001E6BE1" w:rsidRDefault="00D528C7">
          <w:pPr>
            <w:pStyle w:val="TOC1"/>
            <w:tabs>
              <w:tab w:val="right" w:leader="dot" w:pos="9061"/>
            </w:tabs>
            <w:rPr>
              <w:rFonts w:eastAsiaTheme="minorEastAsia"/>
              <w:noProof/>
              <w:kern w:val="2"/>
              <w:sz w:val="24"/>
              <w:szCs w:val="30"/>
              <w14:ligatures w14:val="standardContextual"/>
            </w:rPr>
          </w:pPr>
          <w:hyperlink w:anchor="_Toc168328381" w:history="1">
            <w:r w:rsidR="001E6BE1" w:rsidRPr="00FA3B11">
              <w:rPr>
                <w:rStyle w:val="Hyperlink"/>
                <w:noProof/>
                <w:lang w:bidi="ar-SA"/>
              </w:rPr>
              <w:t>4. MARKET RESEARCH</w:t>
            </w:r>
            <w:r w:rsidR="001E6BE1">
              <w:rPr>
                <w:noProof/>
                <w:webHidden/>
              </w:rPr>
              <w:tab/>
            </w:r>
            <w:r w:rsidR="001E6BE1">
              <w:rPr>
                <w:noProof/>
                <w:webHidden/>
              </w:rPr>
              <w:fldChar w:fldCharType="begin"/>
            </w:r>
            <w:r w:rsidR="001E6BE1">
              <w:rPr>
                <w:noProof/>
                <w:webHidden/>
              </w:rPr>
              <w:instrText xml:space="preserve"> PAGEREF _Toc168328381 \h </w:instrText>
            </w:r>
            <w:r w:rsidR="001E6BE1">
              <w:rPr>
                <w:noProof/>
                <w:webHidden/>
              </w:rPr>
            </w:r>
            <w:r w:rsidR="001E6BE1">
              <w:rPr>
                <w:noProof/>
                <w:webHidden/>
              </w:rPr>
              <w:fldChar w:fldCharType="separate"/>
            </w:r>
            <w:r w:rsidR="001E6BE1">
              <w:rPr>
                <w:noProof/>
                <w:webHidden/>
              </w:rPr>
              <w:t>7</w:t>
            </w:r>
            <w:r w:rsidR="001E6BE1">
              <w:rPr>
                <w:noProof/>
                <w:webHidden/>
              </w:rPr>
              <w:fldChar w:fldCharType="end"/>
            </w:r>
          </w:hyperlink>
        </w:p>
        <w:p w14:paraId="13BB01A2" w14:textId="388A7D16" w:rsidR="001E6BE1" w:rsidRDefault="00D528C7">
          <w:pPr>
            <w:pStyle w:val="TOC2"/>
            <w:tabs>
              <w:tab w:val="right" w:leader="dot" w:pos="9061"/>
            </w:tabs>
            <w:rPr>
              <w:rFonts w:eastAsiaTheme="minorEastAsia"/>
              <w:noProof/>
              <w:kern w:val="2"/>
              <w:sz w:val="24"/>
              <w:szCs w:val="30"/>
              <w14:ligatures w14:val="standardContextual"/>
            </w:rPr>
          </w:pPr>
          <w:hyperlink w:anchor="_Toc168328382" w:history="1">
            <w:r w:rsidR="001E6BE1" w:rsidRPr="00FA3B11">
              <w:rPr>
                <w:rStyle w:val="Hyperlink"/>
                <w:noProof/>
                <w:lang w:bidi="ar-SA"/>
              </w:rPr>
              <w:t>4.1 Market Information, Trends and External Factors</w:t>
            </w:r>
            <w:r w:rsidR="001E6BE1">
              <w:rPr>
                <w:noProof/>
                <w:webHidden/>
              </w:rPr>
              <w:tab/>
            </w:r>
            <w:r w:rsidR="001E6BE1">
              <w:rPr>
                <w:noProof/>
                <w:webHidden/>
              </w:rPr>
              <w:fldChar w:fldCharType="begin"/>
            </w:r>
            <w:r w:rsidR="001E6BE1">
              <w:rPr>
                <w:noProof/>
                <w:webHidden/>
              </w:rPr>
              <w:instrText xml:space="preserve"> PAGEREF _Toc168328382 \h </w:instrText>
            </w:r>
            <w:r w:rsidR="001E6BE1">
              <w:rPr>
                <w:noProof/>
                <w:webHidden/>
              </w:rPr>
            </w:r>
            <w:r w:rsidR="001E6BE1">
              <w:rPr>
                <w:noProof/>
                <w:webHidden/>
              </w:rPr>
              <w:fldChar w:fldCharType="separate"/>
            </w:r>
            <w:r w:rsidR="001E6BE1">
              <w:rPr>
                <w:noProof/>
                <w:webHidden/>
              </w:rPr>
              <w:t>7</w:t>
            </w:r>
            <w:r w:rsidR="001E6BE1">
              <w:rPr>
                <w:noProof/>
                <w:webHidden/>
              </w:rPr>
              <w:fldChar w:fldCharType="end"/>
            </w:r>
          </w:hyperlink>
        </w:p>
        <w:p w14:paraId="083A650B" w14:textId="12BB3A27" w:rsidR="001E6BE1" w:rsidRDefault="00D528C7">
          <w:pPr>
            <w:pStyle w:val="TOC2"/>
            <w:tabs>
              <w:tab w:val="right" w:leader="dot" w:pos="9061"/>
            </w:tabs>
            <w:rPr>
              <w:rFonts w:eastAsiaTheme="minorEastAsia"/>
              <w:noProof/>
              <w:kern w:val="2"/>
              <w:sz w:val="24"/>
              <w:szCs w:val="30"/>
              <w14:ligatures w14:val="standardContextual"/>
            </w:rPr>
          </w:pPr>
          <w:hyperlink w:anchor="_Toc168328383" w:history="1">
            <w:r w:rsidR="001E6BE1" w:rsidRPr="00FA3B11">
              <w:rPr>
                <w:rStyle w:val="Hyperlink"/>
                <w:noProof/>
                <w:lang w:bidi="ar-SA"/>
              </w:rPr>
              <w:t>4.2 Customer Profile</w:t>
            </w:r>
            <w:r w:rsidR="001E6BE1">
              <w:rPr>
                <w:noProof/>
                <w:webHidden/>
              </w:rPr>
              <w:tab/>
            </w:r>
            <w:r w:rsidR="001E6BE1">
              <w:rPr>
                <w:noProof/>
                <w:webHidden/>
              </w:rPr>
              <w:fldChar w:fldCharType="begin"/>
            </w:r>
            <w:r w:rsidR="001E6BE1">
              <w:rPr>
                <w:noProof/>
                <w:webHidden/>
              </w:rPr>
              <w:instrText xml:space="preserve"> PAGEREF _Toc168328383 \h </w:instrText>
            </w:r>
            <w:r w:rsidR="001E6BE1">
              <w:rPr>
                <w:noProof/>
                <w:webHidden/>
              </w:rPr>
            </w:r>
            <w:r w:rsidR="001E6BE1">
              <w:rPr>
                <w:noProof/>
                <w:webHidden/>
              </w:rPr>
              <w:fldChar w:fldCharType="separate"/>
            </w:r>
            <w:r w:rsidR="001E6BE1">
              <w:rPr>
                <w:noProof/>
                <w:webHidden/>
              </w:rPr>
              <w:t>7</w:t>
            </w:r>
            <w:r w:rsidR="001E6BE1">
              <w:rPr>
                <w:noProof/>
                <w:webHidden/>
              </w:rPr>
              <w:fldChar w:fldCharType="end"/>
            </w:r>
          </w:hyperlink>
        </w:p>
        <w:p w14:paraId="43430B85" w14:textId="4B79C29F" w:rsidR="001E6BE1" w:rsidRDefault="00D528C7">
          <w:pPr>
            <w:pStyle w:val="TOC2"/>
            <w:tabs>
              <w:tab w:val="right" w:leader="dot" w:pos="9061"/>
            </w:tabs>
            <w:rPr>
              <w:rFonts w:eastAsiaTheme="minorEastAsia"/>
              <w:noProof/>
              <w:kern w:val="2"/>
              <w:sz w:val="24"/>
              <w:szCs w:val="30"/>
              <w14:ligatures w14:val="standardContextual"/>
            </w:rPr>
          </w:pPr>
          <w:hyperlink w:anchor="_Toc168328384" w:history="1">
            <w:r w:rsidR="001E6BE1" w:rsidRPr="00FA3B11">
              <w:rPr>
                <w:rStyle w:val="Hyperlink"/>
                <w:noProof/>
                <w:lang w:bidi="ar-SA"/>
              </w:rPr>
              <w:t>4.3 Competitor Profiles</w:t>
            </w:r>
            <w:r w:rsidR="001E6BE1">
              <w:rPr>
                <w:noProof/>
                <w:webHidden/>
              </w:rPr>
              <w:tab/>
            </w:r>
            <w:r w:rsidR="001E6BE1">
              <w:rPr>
                <w:noProof/>
                <w:webHidden/>
              </w:rPr>
              <w:fldChar w:fldCharType="begin"/>
            </w:r>
            <w:r w:rsidR="001E6BE1">
              <w:rPr>
                <w:noProof/>
                <w:webHidden/>
              </w:rPr>
              <w:instrText xml:space="preserve"> PAGEREF _Toc168328384 \h </w:instrText>
            </w:r>
            <w:r w:rsidR="001E6BE1">
              <w:rPr>
                <w:noProof/>
                <w:webHidden/>
              </w:rPr>
            </w:r>
            <w:r w:rsidR="001E6BE1">
              <w:rPr>
                <w:noProof/>
                <w:webHidden/>
              </w:rPr>
              <w:fldChar w:fldCharType="separate"/>
            </w:r>
            <w:r w:rsidR="001E6BE1">
              <w:rPr>
                <w:noProof/>
                <w:webHidden/>
              </w:rPr>
              <w:t>8</w:t>
            </w:r>
            <w:r w:rsidR="001E6BE1">
              <w:rPr>
                <w:noProof/>
                <w:webHidden/>
              </w:rPr>
              <w:fldChar w:fldCharType="end"/>
            </w:r>
          </w:hyperlink>
        </w:p>
        <w:p w14:paraId="7E1DD3D1" w14:textId="2EE8C0AE" w:rsidR="001E6BE1" w:rsidRDefault="00D528C7">
          <w:pPr>
            <w:pStyle w:val="TOC1"/>
            <w:tabs>
              <w:tab w:val="right" w:leader="dot" w:pos="9061"/>
            </w:tabs>
            <w:rPr>
              <w:rFonts w:eastAsiaTheme="minorEastAsia"/>
              <w:noProof/>
              <w:kern w:val="2"/>
              <w:sz w:val="24"/>
              <w:szCs w:val="30"/>
              <w14:ligatures w14:val="standardContextual"/>
            </w:rPr>
          </w:pPr>
          <w:hyperlink w:anchor="_Toc168328385" w:history="1">
            <w:r w:rsidR="001E6BE1" w:rsidRPr="00FA3B11">
              <w:rPr>
                <w:rStyle w:val="Hyperlink"/>
                <w:noProof/>
                <w:lang w:bidi="ar-SA"/>
              </w:rPr>
              <w:t>5. MARKETING PLAN</w:t>
            </w:r>
            <w:r w:rsidR="001E6BE1">
              <w:rPr>
                <w:noProof/>
                <w:webHidden/>
              </w:rPr>
              <w:tab/>
            </w:r>
            <w:r w:rsidR="001E6BE1">
              <w:rPr>
                <w:noProof/>
                <w:webHidden/>
              </w:rPr>
              <w:fldChar w:fldCharType="begin"/>
            </w:r>
            <w:r w:rsidR="001E6BE1">
              <w:rPr>
                <w:noProof/>
                <w:webHidden/>
              </w:rPr>
              <w:instrText xml:space="preserve"> PAGEREF _Toc168328385 \h </w:instrText>
            </w:r>
            <w:r w:rsidR="001E6BE1">
              <w:rPr>
                <w:noProof/>
                <w:webHidden/>
              </w:rPr>
            </w:r>
            <w:r w:rsidR="001E6BE1">
              <w:rPr>
                <w:noProof/>
                <w:webHidden/>
              </w:rPr>
              <w:fldChar w:fldCharType="separate"/>
            </w:r>
            <w:r w:rsidR="001E6BE1">
              <w:rPr>
                <w:noProof/>
                <w:webHidden/>
              </w:rPr>
              <w:t>8</w:t>
            </w:r>
            <w:r w:rsidR="001E6BE1">
              <w:rPr>
                <w:noProof/>
                <w:webHidden/>
              </w:rPr>
              <w:fldChar w:fldCharType="end"/>
            </w:r>
          </w:hyperlink>
        </w:p>
        <w:p w14:paraId="5953E559" w14:textId="6563F97B" w:rsidR="001E6BE1" w:rsidRDefault="00D528C7">
          <w:pPr>
            <w:pStyle w:val="TOC1"/>
            <w:tabs>
              <w:tab w:val="right" w:leader="dot" w:pos="9061"/>
            </w:tabs>
            <w:rPr>
              <w:rFonts w:eastAsiaTheme="minorEastAsia"/>
              <w:noProof/>
              <w:kern w:val="2"/>
              <w:sz w:val="24"/>
              <w:szCs w:val="30"/>
              <w14:ligatures w14:val="standardContextual"/>
            </w:rPr>
          </w:pPr>
          <w:hyperlink w:anchor="_Toc168328386" w:history="1">
            <w:r w:rsidR="001E6BE1" w:rsidRPr="00FA3B11">
              <w:rPr>
                <w:rStyle w:val="Hyperlink"/>
                <w:noProof/>
                <w:lang w:bidi="ar-SA"/>
              </w:rPr>
              <w:t>6.  KEY RESOURCES</w:t>
            </w:r>
            <w:r w:rsidR="001E6BE1">
              <w:rPr>
                <w:noProof/>
                <w:webHidden/>
              </w:rPr>
              <w:tab/>
            </w:r>
            <w:r w:rsidR="001E6BE1">
              <w:rPr>
                <w:noProof/>
                <w:webHidden/>
              </w:rPr>
              <w:fldChar w:fldCharType="begin"/>
            </w:r>
            <w:r w:rsidR="001E6BE1">
              <w:rPr>
                <w:noProof/>
                <w:webHidden/>
              </w:rPr>
              <w:instrText xml:space="preserve"> PAGEREF _Toc168328386 \h </w:instrText>
            </w:r>
            <w:r w:rsidR="001E6BE1">
              <w:rPr>
                <w:noProof/>
                <w:webHidden/>
              </w:rPr>
            </w:r>
            <w:r w:rsidR="001E6BE1">
              <w:rPr>
                <w:noProof/>
                <w:webHidden/>
              </w:rPr>
              <w:fldChar w:fldCharType="separate"/>
            </w:r>
            <w:r w:rsidR="001E6BE1">
              <w:rPr>
                <w:noProof/>
                <w:webHidden/>
              </w:rPr>
              <w:t>9</w:t>
            </w:r>
            <w:r w:rsidR="001E6BE1">
              <w:rPr>
                <w:noProof/>
                <w:webHidden/>
              </w:rPr>
              <w:fldChar w:fldCharType="end"/>
            </w:r>
          </w:hyperlink>
        </w:p>
        <w:p w14:paraId="02925AE2" w14:textId="07208214" w:rsidR="001E6BE1" w:rsidRDefault="00D528C7">
          <w:pPr>
            <w:pStyle w:val="TOC1"/>
            <w:tabs>
              <w:tab w:val="right" w:leader="dot" w:pos="9061"/>
            </w:tabs>
            <w:rPr>
              <w:rFonts w:eastAsiaTheme="minorEastAsia"/>
              <w:noProof/>
              <w:kern w:val="2"/>
              <w:sz w:val="24"/>
              <w:szCs w:val="30"/>
              <w14:ligatures w14:val="standardContextual"/>
            </w:rPr>
          </w:pPr>
          <w:hyperlink w:anchor="_Toc168328387" w:history="1">
            <w:r w:rsidR="001E6BE1" w:rsidRPr="00FA3B11">
              <w:rPr>
                <w:rStyle w:val="Hyperlink"/>
                <w:noProof/>
                <w:lang w:bidi="ar-SA"/>
              </w:rPr>
              <w:t>7.  FINANCES AND START-UP SUPPORT</w:t>
            </w:r>
            <w:r w:rsidR="001E6BE1">
              <w:rPr>
                <w:noProof/>
                <w:webHidden/>
              </w:rPr>
              <w:tab/>
            </w:r>
            <w:r w:rsidR="001E6BE1">
              <w:rPr>
                <w:noProof/>
                <w:webHidden/>
              </w:rPr>
              <w:fldChar w:fldCharType="begin"/>
            </w:r>
            <w:r w:rsidR="001E6BE1">
              <w:rPr>
                <w:noProof/>
                <w:webHidden/>
              </w:rPr>
              <w:instrText xml:space="preserve"> PAGEREF _Toc168328387 \h </w:instrText>
            </w:r>
            <w:r w:rsidR="001E6BE1">
              <w:rPr>
                <w:noProof/>
                <w:webHidden/>
              </w:rPr>
            </w:r>
            <w:r w:rsidR="001E6BE1">
              <w:rPr>
                <w:noProof/>
                <w:webHidden/>
              </w:rPr>
              <w:fldChar w:fldCharType="separate"/>
            </w:r>
            <w:r w:rsidR="001E6BE1">
              <w:rPr>
                <w:noProof/>
                <w:webHidden/>
              </w:rPr>
              <w:t>10</w:t>
            </w:r>
            <w:r w:rsidR="001E6BE1">
              <w:rPr>
                <w:noProof/>
                <w:webHidden/>
              </w:rPr>
              <w:fldChar w:fldCharType="end"/>
            </w:r>
          </w:hyperlink>
        </w:p>
        <w:p w14:paraId="43B53185" w14:textId="6944EBEC" w:rsidR="001E6BE1" w:rsidRDefault="00D528C7">
          <w:pPr>
            <w:pStyle w:val="TOC2"/>
            <w:tabs>
              <w:tab w:val="right" w:leader="dot" w:pos="9061"/>
            </w:tabs>
            <w:rPr>
              <w:rFonts w:eastAsiaTheme="minorEastAsia"/>
              <w:noProof/>
              <w:kern w:val="2"/>
              <w:sz w:val="24"/>
              <w:szCs w:val="30"/>
              <w14:ligatures w14:val="standardContextual"/>
            </w:rPr>
          </w:pPr>
          <w:hyperlink w:anchor="_Toc168328388" w:history="1">
            <w:r w:rsidR="001E6BE1" w:rsidRPr="00FA3B11">
              <w:rPr>
                <w:rStyle w:val="Hyperlink"/>
                <w:noProof/>
                <w:lang w:bidi="ar-SA"/>
              </w:rPr>
              <w:t>7.1 Financial Summary</w:t>
            </w:r>
            <w:r w:rsidR="001E6BE1">
              <w:rPr>
                <w:noProof/>
                <w:webHidden/>
              </w:rPr>
              <w:tab/>
            </w:r>
            <w:r w:rsidR="001E6BE1">
              <w:rPr>
                <w:noProof/>
                <w:webHidden/>
              </w:rPr>
              <w:fldChar w:fldCharType="begin"/>
            </w:r>
            <w:r w:rsidR="001E6BE1">
              <w:rPr>
                <w:noProof/>
                <w:webHidden/>
              </w:rPr>
              <w:instrText xml:space="preserve"> PAGEREF _Toc168328388 \h </w:instrText>
            </w:r>
            <w:r w:rsidR="001E6BE1">
              <w:rPr>
                <w:noProof/>
                <w:webHidden/>
              </w:rPr>
            </w:r>
            <w:r w:rsidR="001E6BE1">
              <w:rPr>
                <w:noProof/>
                <w:webHidden/>
              </w:rPr>
              <w:fldChar w:fldCharType="separate"/>
            </w:r>
            <w:r w:rsidR="001E6BE1">
              <w:rPr>
                <w:noProof/>
                <w:webHidden/>
              </w:rPr>
              <w:t>11</w:t>
            </w:r>
            <w:r w:rsidR="001E6BE1">
              <w:rPr>
                <w:noProof/>
                <w:webHidden/>
              </w:rPr>
              <w:fldChar w:fldCharType="end"/>
            </w:r>
          </w:hyperlink>
        </w:p>
        <w:p w14:paraId="1939959C" w14:textId="7655D7A3" w:rsidR="001E6BE1" w:rsidRDefault="00D528C7">
          <w:pPr>
            <w:pStyle w:val="TOC1"/>
            <w:tabs>
              <w:tab w:val="right" w:leader="dot" w:pos="9061"/>
            </w:tabs>
            <w:rPr>
              <w:rFonts w:eastAsiaTheme="minorEastAsia"/>
              <w:noProof/>
              <w:kern w:val="2"/>
              <w:sz w:val="24"/>
              <w:szCs w:val="30"/>
              <w14:ligatures w14:val="standardContextual"/>
            </w:rPr>
          </w:pPr>
          <w:hyperlink w:anchor="_Toc168328389" w:history="1">
            <w:r w:rsidR="001E6BE1" w:rsidRPr="00FA3B11">
              <w:rPr>
                <w:rStyle w:val="Hyperlink"/>
                <w:noProof/>
                <w:lang w:bidi="ar-SA"/>
              </w:rPr>
              <w:t>Reference List</w:t>
            </w:r>
            <w:r w:rsidR="001E6BE1">
              <w:rPr>
                <w:noProof/>
                <w:webHidden/>
              </w:rPr>
              <w:tab/>
            </w:r>
            <w:r w:rsidR="001E6BE1">
              <w:rPr>
                <w:noProof/>
                <w:webHidden/>
              </w:rPr>
              <w:fldChar w:fldCharType="begin"/>
            </w:r>
            <w:r w:rsidR="001E6BE1">
              <w:rPr>
                <w:noProof/>
                <w:webHidden/>
              </w:rPr>
              <w:instrText xml:space="preserve"> PAGEREF _Toc168328389 \h </w:instrText>
            </w:r>
            <w:r w:rsidR="001E6BE1">
              <w:rPr>
                <w:noProof/>
                <w:webHidden/>
              </w:rPr>
            </w:r>
            <w:r w:rsidR="001E6BE1">
              <w:rPr>
                <w:noProof/>
                <w:webHidden/>
              </w:rPr>
              <w:fldChar w:fldCharType="separate"/>
            </w:r>
            <w:r w:rsidR="001E6BE1">
              <w:rPr>
                <w:noProof/>
                <w:webHidden/>
              </w:rPr>
              <w:t>12</w:t>
            </w:r>
            <w:r w:rsidR="001E6BE1">
              <w:rPr>
                <w:noProof/>
                <w:webHidden/>
              </w:rPr>
              <w:fldChar w:fldCharType="end"/>
            </w:r>
          </w:hyperlink>
        </w:p>
        <w:p w14:paraId="512D476E" w14:textId="5BBA3658" w:rsidR="001E6BE1" w:rsidRDefault="00D528C7">
          <w:pPr>
            <w:pStyle w:val="TOC1"/>
            <w:tabs>
              <w:tab w:val="right" w:leader="dot" w:pos="9061"/>
            </w:tabs>
            <w:rPr>
              <w:rFonts w:eastAsiaTheme="minorEastAsia"/>
              <w:noProof/>
              <w:kern w:val="2"/>
              <w:sz w:val="24"/>
              <w:szCs w:val="30"/>
              <w14:ligatures w14:val="standardContextual"/>
            </w:rPr>
          </w:pPr>
          <w:hyperlink w:anchor="_Toc168328390" w:history="1">
            <w:r w:rsidR="001E6BE1" w:rsidRPr="00FA3B11">
              <w:rPr>
                <w:rStyle w:val="Hyperlink"/>
                <w:noProof/>
                <w:lang w:bidi="ar-SA"/>
              </w:rPr>
              <w:t>APPENDICES</w:t>
            </w:r>
            <w:r w:rsidR="001E6BE1">
              <w:rPr>
                <w:noProof/>
                <w:webHidden/>
              </w:rPr>
              <w:tab/>
            </w:r>
            <w:r w:rsidR="001E6BE1">
              <w:rPr>
                <w:noProof/>
                <w:webHidden/>
              </w:rPr>
              <w:fldChar w:fldCharType="begin"/>
            </w:r>
            <w:r w:rsidR="001E6BE1">
              <w:rPr>
                <w:noProof/>
                <w:webHidden/>
              </w:rPr>
              <w:instrText xml:space="preserve"> PAGEREF _Toc168328390 \h </w:instrText>
            </w:r>
            <w:r w:rsidR="001E6BE1">
              <w:rPr>
                <w:noProof/>
                <w:webHidden/>
              </w:rPr>
            </w:r>
            <w:r w:rsidR="001E6BE1">
              <w:rPr>
                <w:noProof/>
                <w:webHidden/>
              </w:rPr>
              <w:fldChar w:fldCharType="separate"/>
            </w:r>
            <w:r w:rsidR="001E6BE1">
              <w:rPr>
                <w:noProof/>
                <w:webHidden/>
              </w:rPr>
              <w:t>14</w:t>
            </w:r>
            <w:r w:rsidR="001E6BE1">
              <w:rPr>
                <w:noProof/>
                <w:webHidden/>
              </w:rPr>
              <w:fldChar w:fldCharType="end"/>
            </w:r>
          </w:hyperlink>
        </w:p>
        <w:p w14:paraId="511A24EC" w14:textId="77E13D56" w:rsidR="001E6BE1" w:rsidRDefault="00D528C7">
          <w:pPr>
            <w:pStyle w:val="TOC1"/>
            <w:tabs>
              <w:tab w:val="right" w:leader="dot" w:pos="9061"/>
            </w:tabs>
            <w:rPr>
              <w:rFonts w:eastAsiaTheme="minorEastAsia"/>
              <w:noProof/>
              <w:kern w:val="2"/>
              <w:sz w:val="24"/>
              <w:szCs w:val="30"/>
              <w14:ligatures w14:val="standardContextual"/>
            </w:rPr>
          </w:pPr>
          <w:hyperlink w:anchor="_Toc168328391" w:history="1">
            <w:r w:rsidR="001E6BE1" w:rsidRPr="00FA3B11">
              <w:rPr>
                <w:rStyle w:val="Hyperlink"/>
                <w:noProof/>
                <w:lang w:bidi="ar-SA"/>
              </w:rPr>
              <w:t>Appendix A – SWOT Analysis</w:t>
            </w:r>
            <w:r w:rsidR="001E6BE1">
              <w:rPr>
                <w:noProof/>
                <w:webHidden/>
              </w:rPr>
              <w:tab/>
            </w:r>
            <w:r w:rsidR="001E6BE1">
              <w:rPr>
                <w:noProof/>
                <w:webHidden/>
              </w:rPr>
              <w:fldChar w:fldCharType="begin"/>
            </w:r>
            <w:r w:rsidR="001E6BE1">
              <w:rPr>
                <w:noProof/>
                <w:webHidden/>
              </w:rPr>
              <w:instrText xml:space="preserve"> PAGEREF _Toc168328391 \h </w:instrText>
            </w:r>
            <w:r w:rsidR="001E6BE1">
              <w:rPr>
                <w:noProof/>
                <w:webHidden/>
              </w:rPr>
            </w:r>
            <w:r w:rsidR="001E6BE1">
              <w:rPr>
                <w:noProof/>
                <w:webHidden/>
              </w:rPr>
              <w:fldChar w:fldCharType="separate"/>
            </w:r>
            <w:r w:rsidR="001E6BE1">
              <w:rPr>
                <w:noProof/>
                <w:webHidden/>
              </w:rPr>
              <w:t>14</w:t>
            </w:r>
            <w:r w:rsidR="001E6BE1">
              <w:rPr>
                <w:noProof/>
                <w:webHidden/>
              </w:rPr>
              <w:fldChar w:fldCharType="end"/>
            </w:r>
          </w:hyperlink>
        </w:p>
        <w:p w14:paraId="73074307" w14:textId="6E0AEB02" w:rsidR="001E6BE1" w:rsidRDefault="00D528C7">
          <w:pPr>
            <w:pStyle w:val="TOC1"/>
            <w:tabs>
              <w:tab w:val="right" w:leader="dot" w:pos="9061"/>
            </w:tabs>
            <w:rPr>
              <w:rFonts w:eastAsiaTheme="minorEastAsia"/>
              <w:noProof/>
              <w:kern w:val="2"/>
              <w:sz w:val="24"/>
              <w:szCs w:val="30"/>
              <w14:ligatures w14:val="standardContextual"/>
            </w:rPr>
          </w:pPr>
          <w:hyperlink w:anchor="_Toc168328392" w:history="1">
            <w:r w:rsidR="001E6BE1" w:rsidRPr="00FA3B11">
              <w:rPr>
                <w:rStyle w:val="Hyperlink"/>
                <w:noProof/>
                <w:lang w:bidi="ar-SA"/>
              </w:rPr>
              <w:t>Appendix B – PEST Analysis</w:t>
            </w:r>
            <w:r w:rsidR="001E6BE1">
              <w:rPr>
                <w:noProof/>
                <w:webHidden/>
              </w:rPr>
              <w:tab/>
            </w:r>
            <w:r w:rsidR="001E6BE1">
              <w:rPr>
                <w:noProof/>
                <w:webHidden/>
              </w:rPr>
              <w:fldChar w:fldCharType="begin"/>
            </w:r>
            <w:r w:rsidR="001E6BE1">
              <w:rPr>
                <w:noProof/>
                <w:webHidden/>
              </w:rPr>
              <w:instrText xml:space="preserve"> PAGEREF _Toc168328392 \h </w:instrText>
            </w:r>
            <w:r w:rsidR="001E6BE1">
              <w:rPr>
                <w:noProof/>
                <w:webHidden/>
              </w:rPr>
            </w:r>
            <w:r w:rsidR="001E6BE1">
              <w:rPr>
                <w:noProof/>
                <w:webHidden/>
              </w:rPr>
              <w:fldChar w:fldCharType="separate"/>
            </w:r>
            <w:r w:rsidR="001E6BE1">
              <w:rPr>
                <w:noProof/>
                <w:webHidden/>
              </w:rPr>
              <w:t>15</w:t>
            </w:r>
            <w:r w:rsidR="001E6BE1">
              <w:rPr>
                <w:noProof/>
                <w:webHidden/>
              </w:rPr>
              <w:fldChar w:fldCharType="end"/>
            </w:r>
          </w:hyperlink>
        </w:p>
        <w:p w14:paraId="78A366D0" w14:textId="2A9784C2" w:rsidR="001E6BE1" w:rsidRDefault="00D528C7">
          <w:pPr>
            <w:pStyle w:val="TOC1"/>
            <w:tabs>
              <w:tab w:val="right" w:leader="dot" w:pos="9061"/>
            </w:tabs>
            <w:rPr>
              <w:rFonts w:eastAsiaTheme="minorEastAsia"/>
              <w:noProof/>
              <w:kern w:val="2"/>
              <w:sz w:val="24"/>
              <w:szCs w:val="30"/>
              <w14:ligatures w14:val="standardContextual"/>
            </w:rPr>
          </w:pPr>
          <w:hyperlink w:anchor="_Toc168328393" w:history="1">
            <w:r w:rsidR="001E6BE1" w:rsidRPr="00FA3B11">
              <w:rPr>
                <w:rStyle w:val="Hyperlink"/>
                <w:noProof/>
                <w:lang w:bidi="ar-SA"/>
              </w:rPr>
              <w:t>Appendix-C: Presentation</w:t>
            </w:r>
            <w:r w:rsidR="001E6BE1">
              <w:rPr>
                <w:noProof/>
                <w:webHidden/>
              </w:rPr>
              <w:tab/>
            </w:r>
            <w:r w:rsidR="001E6BE1">
              <w:rPr>
                <w:noProof/>
                <w:webHidden/>
              </w:rPr>
              <w:fldChar w:fldCharType="begin"/>
            </w:r>
            <w:r w:rsidR="001E6BE1">
              <w:rPr>
                <w:noProof/>
                <w:webHidden/>
              </w:rPr>
              <w:instrText xml:space="preserve"> PAGEREF _Toc168328393 \h </w:instrText>
            </w:r>
            <w:r w:rsidR="001E6BE1">
              <w:rPr>
                <w:noProof/>
                <w:webHidden/>
              </w:rPr>
            </w:r>
            <w:r w:rsidR="001E6BE1">
              <w:rPr>
                <w:noProof/>
                <w:webHidden/>
              </w:rPr>
              <w:fldChar w:fldCharType="separate"/>
            </w:r>
            <w:r w:rsidR="001E6BE1">
              <w:rPr>
                <w:noProof/>
                <w:webHidden/>
              </w:rPr>
              <w:t>16</w:t>
            </w:r>
            <w:r w:rsidR="001E6BE1">
              <w:rPr>
                <w:noProof/>
                <w:webHidden/>
              </w:rPr>
              <w:fldChar w:fldCharType="end"/>
            </w:r>
          </w:hyperlink>
        </w:p>
        <w:p w14:paraId="1F3AC1E1" w14:textId="11CCD587" w:rsidR="001E6BE1" w:rsidRDefault="001E6BE1">
          <w:r>
            <w:rPr>
              <w:b/>
              <w:bCs/>
              <w:noProof/>
            </w:rPr>
            <w:fldChar w:fldCharType="end"/>
          </w:r>
        </w:p>
      </w:sdtContent>
    </w:sdt>
    <w:p w14:paraId="3B5665C7" w14:textId="13C5C992" w:rsidR="00707F10" w:rsidRDefault="00707F10">
      <w:pPr>
        <w:spacing w:line="360" w:lineRule="auto"/>
        <w:jc w:val="center"/>
        <w:rPr>
          <w:b/>
          <w:sz w:val="28"/>
          <w:szCs w:val="28"/>
        </w:rPr>
      </w:pPr>
    </w:p>
    <w:p w14:paraId="7C8B4A52" w14:textId="77777777" w:rsidR="00707F10" w:rsidRDefault="00707F10"/>
    <w:p w14:paraId="225DF1D4" w14:textId="77777777" w:rsidR="00707F10" w:rsidRDefault="00D14D4C">
      <w:pPr>
        <w:pStyle w:val="Heading1"/>
      </w:pPr>
      <w:bookmarkStart w:id="0" w:name="_heading=h.9pih1e3toglz" w:colFirst="0" w:colLast="0"/>
      <w:bookmarkEnd w:id="0"/>
      <w:r>
        <w:br w:type="page"/>
      </w:r>
    </w:p>
    <w:p w14:paraId="091318AD" w14:textId="77777777" w:rsidR="00707F10" w:rsidRDefault="00D14D4C">
      <w:pPr>
        <w:pStyle w:val="Heading1"/>
      </w:pPr>
      <w:bookmarkStart w:id="1" w:name="_Toc168328371"/>
      <w:r>
        <w:lastRenderedPageBreak/>
        <w:t>1. EXECUTIVE SUMMARY</w:t>
      </w:r>
      <w:bookmarkEnd w:id="1"/>
    </w:p>
    <w:p w14:paraId="3CA66357" w14:textId="77777777" w:rsidR="00707F10" w:rsidRDefault="00D14D4C">
      <w:pPr>
        <w:spacing w:line="360" w:lineRule="auto"/>
        <w:jc w:val="both"/>
      </w:pPr>
      <w:r>
        <w:t xml:space="preserve">Mountain Heartsease Guest House offers a picturesque hotel experience nestled in the serene </w:t>
      </w:r>
      <w:proofErr w:type="spellStart"/>
      <w:r>
        <w:t>Betsom's</w:t>
      </w:r>
      <w:proofErr w:type="spellEnd"/>
      <w:r>
        <w:t xml:space="preserve"> Hill mountains. Visitors interested in fostering a more environmentally conscious vacation with farm-to-table organic food and fun on the farm activities made the trip. These setups take longer to establish because of the high costs of organic farming and lower reach to urban markets, but more opportunities lie in the interest shown by more and more people into ecotourism and organic food. Nevertheless, annual business changes and nearby places provide looming threats. Mountain Heartsease hopes to standout in the hotel market with these offerings and complement with sustainability; providing a respite in the hearts of beautiful nature to guests in search of a higher standard of </w:t>
      </w:r>
      <w:r w:rsidR="007815CC">
        <w:t>well-being</w:t>
      </w:r>
      <w:r>
        <w:t xml:space="preserve"> and leisure.</w:t>
      </w:r>
    </w:p>
    <w:p w14:paraId="563DC6D0" w14:textId="77777777" w:rsidR="00707F10" w:rsidRDefault="00D14D4C">
      <w:pPr>
        <w:spacing w:line="360" w:lineRule="auto"/>
        <w:jc w:val="both"/>
        <w:rPr>
          <w:sz w:val="28"/>
          <w:szCs w:val="28"/>
        </w:rPr>
      </w:pPr>
      <w:r>
        <w:br w:type="page"/>
      </w:r>
    </w:p>
    <w:p w14:paraId="1B00FAF9" w14:textId="77777777" w:rsidR="00707F10" w:rsidRDefault="00D14D4C">
      <w:pPr>
        <w:pStyle w:val="Heading1"/>
        <w:rPr>
          <w:sz w:val="32"/>
          <w:szCs w:val="32"/>
          <w:u w:val="single"/>
        </w:rPr>
      </w:pPr>
      <w:bookmarkStart w:id="2" w:name="_Toc168328372"/>
      <w:r>
        <w:lastRenderedPageBreak/>
        <w:t>2. THE BUSINESS IDEA</w:t>
      </w:r>
      <w:bookmarkEnd w:id="2"/>
    </w:p>
    <w:p w14:paraId="0FA8DB08" w14:textId="77777777" w:rsidR="00707F10" w:rsidRDefault="00D14D4C">
      <w:pPr>
        <w:pStyle w:val="Heading2"/>
        <w:spacing w:line="360" w:lineRule="auto"/>
      </w:pPr>
      <w:bookmarkStart w:id="3" w:name="_Toc168328373"/>
      <w:r>
        <w:t>2.1 The Product/Service</w:t>
      </w:r>
      <w:bookmarkEnd w:id="3"/>
    </w:p>
    <w:p w14:paraId="5BE77AB3" w14:textId="77777777" w:rsidR="00707F10" w:rsidRDefault="00D14D4C">
      <w:pPr>
        <w:spacing w:line="360" w:lineRule="auto"/>
        <w:jc w:val="both"/>
      </w:pPr>
      <w:r>
        <w:rPr>
          <w:b/>
        </w:rPr>
        <w:t>Company Name:</w:t>
      </w:r>
      <w:r>
        <w:t xml:space="preserve"> Mountain Heartsease Guest House</w:t>
      </w:r>
    </w:p>
    <w:p w14:paraId="5A5B1917" w14:textId="77777777" w:rsidR="00707F10" w:rsidRDefault="00D14D4C">
      <w:pPr>
        <w:spacing w:line="360" w:lineRule="auto"/>
        <w:jc w:val="both"/>
      </w:pPr>
      <w:proofErr w:type="spellStart"/>
      <w:r>
        <w:rPr>
          <w:b/>
        </w:rPr>
        <w:t>Location:</w:t>
      </w:r>
      <w:r>
        <w:t>Betsom’s</w:t>
      </w:r>
      <w:proofErr w:type="spellEnd"/>
      <w:r>
        <w:t xml:space="preserve"> Hill</w:t>
      </w:r>
    </w:p>
    <w:p w14:paraId="73DE6F0E" w14:textId="77777777" w:rsidR="00707F10" w:rsidRDefault="00D14D4C">
      <w:pPr>
        <w:spacing w:line="360" w:lineRule="auto"/>
        <w:jc w:val="both"/>
      </w:pPr>
      <w:r>
        <w:rPr>
          <w:b/>
        </w:rPr>
        <w:t>Industry:</w:t>
      </w:r>
      <w:r>
        <w:t xml:space="preserve"> Hospitality</w:t>
      </w:r>
    </w:p>
    <w:p w14:paraId="375754E9" w14:textId="337D3CA5" w:rsidR="00707F10" w:rsidRDefault="00D14D4C">
      <w:pPr>
        <w:spacing w:line="360" w:lineRule="auto"/>
        <w:jc w:val="both"/>
        <w:rPr>
          <w:color w:val="A6A6A6"/>
        </w:rPr>
      </w:pPr>
      <w:r>
        <w:t>The Mountain Heartsease Guest House has a Calm and Rustic dwelling in the mountains, a respite from city life. People come because the company offers fresh, clean vegetables right from our soil and simply unbeatable taste and nutrients. The pick-your-own food allows guests to farm fresh moments and experience their vacation in very interesting ways</w:t>
      </w:r>
      <w:r w:rsidR="002F763F">
        <w:t xml:space="preserve"> </w:t>
      </w:r>
      <w:r w:rsidR="002F763F" w:rsidRPr="002F763F">
        <w:t>(Hong &amp; Desai, 2020)</w:t>
      </w:r>
      <w:r>
        <w:t>. These rooms are designed to offer serenity and solace, which enhances the overall sense of peace of the body, mind and soul giving every individual a chance to return from their city life back to a healing and soothing experience</w:t>
      </w:r>
      <w:r w:rsidR="002F763F">
        <w:t xml:space="preserve"> </w:t>
      </w:r>
      <w:r w:rsidR="002F763F" w:rsidRPr="002F763F">
        <w:t xml:space="preserve">(Noe &amp; </w:t>
      </w:r>
      <w:proofErr w:type="spellStart"/>
      <w:r w:rsidR="002F763F" w:rsidRPr="002F763F">
        <w:t>Stolte</w:t>
      </w:r>
      <w:proofErr w:type="spellEnd"/>
      <w:r w:rsidR="002F763F" w:rsidRPr="002F763F">
        <w:t>, 2023)</w:t>
      </w:r>
      <w:r>
        <w:t>. Additionally, low awesome reductions are claimed to be saved affordable with pre-reservation, ideal for the cost of the vacation home, thus obviously reducing people who claimed their present rest and wellbeing.</w:t>
      </w:r>
    </w:p>
    <w:p w14:paraId="2C614CFB" w14:textId="77777777" w:rsidR="00707F10" w:rsidRDefault="00D14D4C">
      <w:pPr>
        <w:pStyle w:val="Heading2"/>
        <w:spacing w:line="360" w:lineRule="auto"/>
      </w:pPr>
      <w:bookmarkStart w:id="4" w:name="_Toc168328374"/>
      <w:r>
        <w:t>2.2 SWOT Analysis Summary</w:t>
      </w:r>
      <w:bookmarkEnd w:id="4"/>
    </w:p>
    <w:sdt>
      <w:sdtPr>
        <w:tag w:val="goog_rdk_0"/>
        <w:id w:val="-1386716017"/>
        <w:lock w:val="contentLocked"/>
      </w:sdtPr>
      <w:sdtEndPr/>
      <w:sdtContent>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5"/>
            <w:gridCol w:w="7395"/>
          </w:tblGrid>
          <w:tr w:rsidR="00707F10" w14:paraId="08CB5231" w14:textId="77777777">
            <w:tc>
              <w:tcPr>
                <w:tcW w:w="1965" w:type="dxa"/>
                <w:shd w:val="clear" w:color="auto" w:fill="D9D9D9"/>
                <w:tcMar>
                  <w:top w:w="100" w:type="dxa"/>
                  <w:left w:w="100" w:type="dxa"/>
                  <w:bottom w:w="100" w:type="dxa"/>
                  <w:right w:w="100" w:type="dxa"/>
                </w:tcMar>
              </w:tcPr>
              <w:p w14:paraId="2BD306F6" w14:textId="77777777" w:rsidR="00707F10" w:rsidRDefault="00D14D4C">
                <w:pPr>
                  <w:widowControl w:val="0"/>
                  <w:spacing w:line="360" w:lineRule="auto"/>
                  <w:jc w:val="center"/>
                  <w:rPr>
                    <w:b/>
                    <w:i/>
                  </w:rPr>
                </w:pPr>
                <w:r>
                  <w:rPr>
                    <w:b/>
                    <w:i/>
                  </w:rPr>
                  <w:t xml:space="preserve">Factor </w:t>
                </w:r>
              </w:p>
            </w:tc>
            <w:tc>
              <w:tcPr>
                <w:tcW w:w="7395" w:type="dxa"/>
                <w:shd w:val="clear" w:color="auto" w:fill="D9D9D9"/>
                <w:tcMar>
                  <w:top w:w="100" w:type="dxa"/>
                  <w:left w:w="100" w:type="dxa"/>
                  <w:bottom w:w="100" w:type="dxa"/>
                  <w:right w:w="100" w:type="dxa"/>
                </w:tcMar>
              </w:tcPr>
              <w:p w14:paraId="59BED3AC" w14:textId="77777777" w:rsidR="00707F10" w:rsidRDefault="00D14D4C">
                <w:pPr>
                  <w:widowControl w:val="0"/>
                  <w:spacing w:line="360" w:lineRule="auto"/>
                  <w:jc w:val="center"/>
                  <w:rPr>
                    <w:b/>
                    <w:i/>
                  </w:rPr>
                </w:pPr>
                <w:r>
                  <w:rPr>
                    <w:b/>
                    <w:i/>
                  </w:rPr>
                  <w:t>Summary</w:t>
                </w:r>
              </w:p>
            </w:tc>
          </w:tr>
          <w:tr w:rsidR="00707F10" w14:paraId="5D80E5C5" w14:textId="77777777">
            <w:tc>
              <w:tcPr>
                <w:tcW w:w="1965" w:type="dxa"/>
                <w:shd w:val="clear" w:color="auto" w:fill="EFEFEF"/>
                <w:tcMar>
                  <w:top w:w="100" w:type="dxa"/>
                  <w:left w:w="100" w:type="dxa"/>
                  <w:bottom w:w="100" w:type="dxa"/>
                  <w:right w:w="100" w:type="dxa"/>
                </w:tcMar>
              </w:tcPr>
              <w:p w14:paraId="7B1CDA12" w14:textId="77777777" w:rsidR="00707F10" w:rsidRDefault="00D14D4C">
                <w:pPr>
                  <w:widowControl w:val="0"/>
                  <w:spacing w:line="360" w:lineRule="auto"/>
                  <w:jc w:val="both"/>
                  <w:rPr>
                    <w:b/>
                  </w:rPr>
                </w:pPr>
                <w:r>
                  <w:rPr>
                    <w:b/>
                  </w:rPr>
                  <w:t>Strengths</w:t>
                </w:r>
              </w:p>
            </w:tc>
            <w:tc>
              <w:tcPr>
                <w:tcW w:w="7395" w:type="dxa"/>
                <w:shd w:val="clear" w:color="auto" w:fill="F3F3F3"/>
                <w:tcMar>
                  <w:top w:w="100" w:type="dxa"/>
                  <w:left w:w="100" w:type="dxa"/>
                  <w:bottom w:w="100" w:type="dxa"/>
                  <w:right w:w="100" w:type="dxa"/>
                </w:tcMar>
              </w:tcPr>
              <w:p w14:paraId="1CE6CE31" w14:textId="77777777" w:rsidR="00707F10" w:rsidRDefault="00D14D4C">
                <w:pPr>
                  <w:widowControl w:val="0"/>
                  <w:spacing w:line="360" w:lineRule="auto"/>
                  <w:jc w:val="both"/>
                </w:pPr>
                <w:r>
                  <w:t>Mountain Heartsease Guest House boasts a unique setting with farm-fresh and organic food that offers an excellent eating experience. The entertaining farm activities provide a unique draw.</w:t>
                </w:r>
              </w:p>
            </w:tc>
          </w:tr>
          <w:tr w:rsidR="00707F10" w14:paraId="2118E628" w14:textId="77777777">
            <w:tc>
              <w:tcPr>
                <w:tcW w:w="1965" w:type="dxa"/>
                <w:shd w:val="clear" w:color="auto" w:fill="EFEFEF"/>
                <w:tcMar>
                  <w:top w:w="100" w:type="dxa"/>
                  <w:left w:w="100" w:type="dxa"/>
                  <w:bottom w:w="100" w:type="dxa"/>
                  <w:right w:w="100" w:type="dxa"/>
                </w:tcMar>
              </w:tcPr>
              <w:p w14:paraId="34FBAAB5" w14:textId="77777777" w:rsidR="00707F10" w:rsidRDefault="00D14D4C">
                <w:pPr>
                  <w:widowControl w:val="0"/>
                  <w:spacing w:line="360" w:lineRule="auto"/>
                  <w:jc w:val="both"/>
                  <w:rPr>
                    <w:b/>
                  </w:rPr>
                </w:pPr>
                <w:r>
                  <w:rPr>
                    <w:b/>
                  </w:rPr>
                  <w:t>Weaknesses</w:t>
                </w:r>
              </w:p>
            </w:tc>
            <w:tc>
              <w:tcPr>
                <w:tcW w:w="7395" w:type="dxa"/>
                <w:shd w:val="clear" w:color="auto" w:fill="F3F3F3"/>
                <w:tcMar>
                  <w:top w:w="100" w:type="dxa"/>
                  <w:left w:w="100" w:type="dxa"/>
                  <w:bottom w:w="100" w:type="dxa"/>
                  <w:right w:w="100" w:type="dxa"/>
                </w:tcMar>
              </w:tcPr>
              <w:p w14:paraId="35D0AA10" w14:textId="77777777" w:rsidR="00707F10" w:rsidRDefault="00D14D4C">
                <w:pPr>
                  <w:widowControl w:val="0"/>
                  <w:spacing w:line="360" w:lineRule="auto"/>
                  <w:jc w:val="both"/>
                </w:pPr>
                <w:r>
                  <w:t>The business faces high setup costs at the beginning stage for organic farming. Additionally, there is a restricted reach to downtown users.</w:t>
                </w:r>
              </w:p>
            </w:tc>
          </w:tr>
          <w:tr w:rsidR="00707F10" w14:paraId="7B32C171" w14:textId="77777777">
            <w:tc>
              <w:tcPr>
                <w:tcW w:w="1965" w:type="dxa"/>
                <w:shd w:val="clear" w:color="auto" w:fill="EFEFEF"/>
                <w:tcMar>
                  <w:top w:w="100" w:type="dxa"/>
                  <w:left w:w="100" w:type="dxa"/>
                  <w:bottom w:w="100" w:type="dxa"/>
                  <w:right w:w="100" w:type="dxa"/>
                </w:tcMar>
              </w:tcPr>
              <w:p w14:paraId="534244CD" w14:textId="77777777" w:rsidR="00707F10" w:rsidRDefault="00D14D4C">
                <w:pPr>
                  <w:widowControl w:val="0"/>
                  <w:spacing w:line="360" w:lineRule="auto"/>
                  <w:jc w:val="both"/>
                  <w:rPr>
                    <w:b/>
                  </w:rPr>
                </w:pPr>
                <w:r>
                  <w:rPr>
                    <w:b/>
                  </w:rPr>
                  <w:t>Opportunities</w:t>
                </w:r>
              </w:p>
            </w:tc>
            <w:tc>
              <w:tcPr>
                <w:tcW w:w="7395" w:type="dxa"/>
                <w:shd w:val="clear" w:color="auto" w:fill="F3F3F3"/>
                <w:tcMar>
                  <w:top w:w="100" w:type="dxa"/>
                  <w:left w:w="100" w:type="dxa"/>
                  <w:bottom w:w="100" w:type="dxa"/>
                  <w:right w:w="100" w:type="dxa"/>
                </w:tcMar>
              </w:tcPr>
              <w:p w14:paraId="3056561F" w14:textId="77777777" w:rsidR="00707F10" w:rsidRDefault="00D14D4C">
                <w:pPr>
                  <w:widowControl w:val="0"/>
                  <w:spacing w:line="360" w:lineRule="auto"/>
                  <w:jc w:val="both"/>
                </w:pPr>
                <w:r>
                  <w:t>There is a growing interest in eco-tourism and organic food, which can be leveraged to promote environment-friendly choices and draw environmentally conscious tourists.</w:t>
                </w:r>
              </w:p>
            </w:tc>
          </w:tr>
          <w:tr w:rsidR="00707F10" w14:paraId="359F68DF" w14:textId="77777777">
            <w:tc>
              <w:tcPr>
                <w:tcW w:w="1965" w:type="dxa"/>
                <w:shd w:val="clear" w:color="auto" w:fill="EFEFEF"/>
                <w:tcMar>
                  <w:top w:w="100" w:type="dxa"/>
                  <w:left w:w="100" w:type="dxa"/>
                  <w:bottom w:w="100" w:type="dxa"/>
                  <w:right w:w="100" w:type="dxa"/>
                </w:tcMar>
              </w:tcPr>
              <w:p w14:paraId="6534189D" w14:textId="77777777" w:rsidR="00707F10" w:rsidRDefault="00D14D4C">
                <w:pPr>
                  <w:widowControl w:val="0"/>
                  <w:spacing w:line="360" w:lineRule="auto"/>
                  <w:jc w:val="both"/>
                  <w:rPr>
                    <w:b/>
                  </w:rPr>
                </w:pPr>
                <w:r>
                  <w:rPr>
                    <w:b/>
                  </w:rPr>
                  <w:t>Threats</w:t>
                </w:r>
              </w:p>
            </w:tc>
            <w:tc>
              <w:tcPr>
                <w:tcW w:w="7395" w:type="dxa"/>
                <w:shd w:val="clear" w:color="auto" w:fill="F3F3F3"/>
                <w:tcMar>
                  <w:top w:w="100" w:type="dxa"/>
                  <w:left w:w="100" w:type="dxa"/>
                  <w:bottom w:w="100" w:type="dxa"/>
                  <w:right w:w="100" w:type="dxa"/>
                </w:tcMar>
              </w:tcPr>
              <w:p w14:paraId="1AA135F3" w14:textId="77777777" w:rsidR="00707F10" w:rsidRDefault="00D14D4C">
                <w:pPr>
                  <w:widowControl w:val="0"/>
                  <w:spacing w:line="360" w:lineRule="auto"/>
                  <w:jc w:val="both"/>
                </w:pPr>
                <w:r>
                  <w:t>The business may face yearly changes and strong competition from nearby hotels and well-established restaurants.</w:t>
                </w:r>
              </w:p>
            </w:tc>
          </w:tr>
        </w:tbl>
      </w:sdtContent>
    </w:sdt>
    <w:p w14:paraId="3F86F254" w14:textId="77777777" w:rsidR="00707F10" w:rsidRDefault="00D14D4C">
      <w:pPr>
        <w:spacing w:line="276" w:lineRule="auto"/>
        <w:jc w:val="center"/>
        <w:rPr>
          <w:b/>
        </w:rPr>
      </w:pPr>
      <w:r>
        <w:rPr>
          <w:b/>
        </w:rPr>
        <w:t>Table 01: Summary of SWOT Analysis</w:t>
      </w:r>
    </w:p>
    <w:p w14:paraId="370B46A6" w14:textId="77777777" w:rsidR="00707F10" w:rsidRDefault="00707F10">
      <w:pPr>
        <w:spacing w:line="276" w:lineRule="auto"/>
        <w:jc w:val="center"/>
        <w:rPr>
          <w:i/>
          <w:color w:val="FF0000"/>
        </w:rPr>
      </w:pPr>
    </w:p>
    <w:p w14:paraId="46A228BE" w14:textId="77777777" w:rsidR="00707F10" w:rsidRDefault="00D14D4C">
      <w:pPr>
        <w:spacing w:line="360" w:lineRule="auto"/>
        <w:jc w:val="both"/>
        <w:rPr>
          <w:color w:val="A6A6A6"/>
        </w:rPr>
      </w:pPr>
      <w:r>
        <w:br w:type="page"/>
      </w:r>
    </w:p>
    <w:p w14:paraId="5601E414" w14:textId="77777777" w:rsidR="00707F10" w:rsidRDefault="00D14D4C">
      <w:pPr>
        <w:pStyle w:val="Heading1"/>
      </w:pPr>
      <w:bookmarkStart w:id="5" w:name="_Toc168328375"/>
      <w:r>
        <w:lastRenderedPageBreak/>
        <w:t>3. THE TEAM</w:t>
      </w:r>
      <w:bookmarkEnd w:id="5"/>
    </w:p>
    <w:p w14:paraId="2197B20D" w14:textId="77777777" w:rsidR="00707F10" w:rsidRDefault="00D14D4C">
      <w:pPr>
        <w:pStyle w:val="Heading2"/>
        <w:spacing w:line="360" w:lineRule="auto"/>
      </w:pPr>
      <w:bookmarkStart w:id="6" w:name="_Toc168328376"/>
      <w:r>
        <w:t>3.1   Key Personnel</w:t>
      </w:r>
      <w:bookmarkEnd w:id="6"/>
    </w:p>
    <w:p w14:paraId="53966DF2" w14:textId="77777777" w:rsidR="00323A4A" w:rsidRPr="00323A4A" w:rsidRDefault="00323A4A" w:rsidP="00323A4A">
      <w:pPr>
        <w:pBdr>
          <w:top w:val="single" w:sz="4" w:space="1" w:color="000000"/>
          <w:left w:val="single" w:sz="4" w:space="4" w:color="000000"/>
          <w:bottom w:val="single" w:sz="4" w:space="1" w:color="000000"/>
          <w:right w:val="single" w:sz="4" w:space="4" w:color="000000"/>
        </w:pBdr>
        <w:spacing w:line="360" w:lineRule="auto"/>
        <w:jc w:val="both"/>
      </w:pPr>
      <w:r>
        <w:t xml:space="preserve">1. </w:t>
      </w:r>
      <w:r w:rsidRPr="00323A4A">
        <w:t xml:space="preserve">Alexandra </w:t>
      </w:r>
      <w:proofErr w:type="spellStart"/>
      <w:r w:rsidRPr="00323A4A">
        <w:t>Gjoka</w:t>
      </w:r>
      <w:proofErr w:type="spellEnd"/>
      <w:r w:rsidRPr="00323A4A">
        <w:t xml:space="preserve">, Organic Farm Manager </w:t>
      </w:r>
    </w:p>
    <w:p w14:paraId="4D04B2DB" w14:textId="4CEFC927" w:rsidR="00323A4A" w:rsidRPr="00323A4A" w:rsidRDefault="00323A4A" w:rsidP="00323A4A">
      <w:pPr>
        <w:pStyle w:val="ListParagraph"/>
        <w:numPr>
          <w:ilvl w:val="0"/>
          <w:numId w:val="7"/>
        </w:numPr>
        <w:pBdr>
          <w:top w:val="single" w:sz="4" w:space="1" w:color="000000"/>
          <w:left w:val="single" w:sz="4" w:space="4" w:color="000000"/>
          <w:bottom w:val="single" w:sz="4" w:space="1" w:color="000000"/>
          <w:right w:val="single" w:sz="4" w:space="4" w:color="000000"/>
        </w:pBdr>
        <w:spacing w:line="360" w:lineRule="auto"/>
        <w:jc w:val="both"/>
        <w:rPr>
          <w:b/>
          <w:bCs/>
          <w:sz w:val="24"/>
          <w:szCs w:val="24"/>
        </w:rPr>
      </w:pPr>
      <w:r w:rsidRPr="00323A4A">
        <w:rPr>
          <w:b/>
          <w:bCs/>
          <w:sz w:val="24"/>
          <w:szCs w:val="24"/>
        </w:rPr>
        <w:t xml:space="preserve">Skills and Experience: </w:t>
      </w:r>
      <w:r w:rsidRPr="00323A4A">
        <w:rPr>
          <w:sz w:val="24"/>
          <w:szCs w:val="24"/>
        </w:rPr>
        <w:t>Profound knowledge of organic farming practices and sustainable agriculture techniques</w:t>
      </w:r>
      <w:r w:rsidR="002F763F">
        <w:rPr>
          <w:sz w:val="24"/>
          <w:szCs w:val="24"/>
        </w:rPr>
        <w:t xml:space="preserve"> </w:t>
      </w:r>
      <w:r w:rsidR="002F763F" w:rsidRPr="002F763F">
        <w:rPr>
          <w:sz w:val="24"/>
          <w:szCs w:val="24"/>
        </w:rPr>
        <w:t>(Ostapenko et al., 2020)</w:t>
      </w:r>
      <w:r w:rsidRPr="00323A4A">
        <w:rPr>
          <w:sz w:val="24"/>
          <w:szCs w:val="24"/>
        </w:rPr>
        <w:t>. Experienced in crop rotation, pest management, and soil health to ensure hight-quality produce.</w:t>
      </w:r>
    </w:p>
    <w:p w14:paraId="484E6283" w14:textId="77777777" w:rsidR="00323A4A" w:rsidRPr="00323A4A" w:rsidRDefault="00323A4A" w:rsidP="00323A4A">
      <w:pPr>
        <w:pStyle w:val="ListParagraph"/>
        <w:numPr>
          <w:ilvl w:val="0"/>
          <w:numId w:val="7"/>
        </w:numPr>
        <w:pBdr>
          <w:top w:val="single" w:sz="4" w:space="1" w:color="000000"/>
          <w:left w:val="single" w:sz="4" w:space="4" w:color="000000"/>
          <w:bottom w:val="single" w:sz="4" w:space="1" w:color="000000"/>
          <w:right w:val="single" w:sz="4" w:space="4" w:color="000000"/>
        </w:pBdr>
        <w:spacing w:line="360" w:lineRule="auto"/>
        <w:jc w:val="both"/>
        <w:rPr>
          <w:b/>
          <w:bCs/>
          <w:sz w:val="24"/>
          <w:szCs w:val="24"/>
        </w:rPr>
      </w:pPr>
      <w:r w:rsidRPr="00323A4A">
        <w:rPr>
          <w:b/>
          <w:bCs/>
          <w:sz w:val="24"/>
          <w:szCs w:val="24"/>
        </w:rPr>
        <w:t xml:space="preserve">Role and Responsibilities: </w:t>
      </w:r>
      <w:r w:rsidRPr="00323A4A">
        <w:rPr>
          <w:sz w:val="24"/>
          <w:szCs w:val="24"/>
        </w:rPr>
        <w:t>Oversee all aspects of the guest house’s organic farming operations. Implement strategies to enhance agriculture productivity and maintain organic certification standards. Responsible for training farm staff and ensuring adherence to sustainable farming practices.</w:t>
      </w:r>
    </w:p>
    <w:p w14:paraId="02260519" w14:textId="3ABA56EA" w:rsidR="00323A4A" w:rsidRPr="00323A4A" w:rsidRDefault="00323A4A" w:rsidP="00323A4A">
      <w:pPr>
        <w:pBdr>
          <w:top w:val="single" w:sz="4" w:space="1" w:color="000000"/>
          <w:left w:val="single" w:sz="4" w:space="4" w:color="000000"/>
          <w:bottom w:val="single" w:sz="4" w:space="1" w:color="000000"/>
          <w:right w:val="single" w:sz="4" w:space="4" w:color="000000"/>
        </w:pBdr>
        <w:spacing w:line="360" w:lineRule="auto"/>
        <w:jc w:val="both"/>
        <w:rPr>
          <w:lang w:val="fi-FI"/>
        </w:rPr>
      </w:pPr>
      <w:r w:rsidRPr="00323A4A">
        <w:rPr>
          <w:lang w:val="fi-FI"/>
        </w:rPr>
        <w:t>2. Denisa Elena Nisipeanu, Marketing Man</w:t>
      </w:r>
      <w:r w:rsidR="000A68FF">
        <w:rPr>
          <w:lang w:val="fi-FI"/>
        </w:rPr>
        <w:t>a</w:t>
      </w:r>
      <w:r w:rsidRPr="00323A4A">
        <w:rPr>
          <w:lang w:val="fi-FI"/>
        </w:rPr>
        <w:t>ger</w:t>
      </w:r>
    </w:p>
    <w:p w14:paraId="079E4AD4" w14:textId="1EFA8ECF" w:rsidR="00323A4A" w:rsidRPr="00323A4A" w:rsidRDefault="00323A4A" w:rsidP="00323A4A">
      <w:pPr>
        <w:pStyle w:val="ListParagraph"/>
        <w:numPr>
          <w:ilvl w:val="0"/>
          <w:numId w:val="6"/>
        </w:numPr>
        <w:pBdr>
          <w:top w:val="single" w:sz="4" w:space="1" w:color="000000"/>
          <w:left w:val="single" w:sz="4" w:space="4" w:color="000000"/>
          <w:bottom w:val="single" w:sz="4" w:space="1" w:color="000000"/>
          <w:right w:val="single" w:sz="4" w:space="4" w:color="000000"/>
        </w:pBdr>
        <w:spacing w:line="360" w:lineRule="auto"/>
        <w:jc w:val="both"/>
        <w:rPr>
          <w:sz w:val="24"/>
          <w:szCs w:val="24"/>
        </w:rPr>
      </w:pPr>
      <w:r w:rsidRPr="00323A4A">
        <w:rPr>
          <w:b/>
          <w:bCs/>
          <w:sz w:val="24"/>
          <w:szCs w:val="24"/>
        </w:rPr>
        <w:t xml:space="preserve">Skills and Experience: </w:t>
      </w:r>
      <w:r w:rsidRPr="00323A4A">
        <w:rPr>
          <w:sz w:val="24"/>
          <w:szCs w:val="24"/>
        </w:rPr>
        <w:t>Strong background in digital marketing and social media strategy, with a proven track record of increasing brand visibility and engagement through targeted campaign</w:t>
      </w:r>
      <w:r w:rsidR="002F763F">
        <w:rPr>
          <w:sz w:val="24"/>
          <w:szCs w:val="24"/>
        </w:rPr>
        <w:t xml:space="preserve"> </w:t>
      </w:r>
      <w:r w:rsidR="002F763F" w:rsidRPr="002F763F">
        <w:rPr>
          <w:sz w:val="24"/>
          <w:szCs w:val="24"/>
        </w:rPr>
        <w:t>(</w:t>
      </w:r>
      <w:proofErr w:type="spellStart"/>
      <w:r w:rsidR="002F763F" w:rsidRPr="002F763F">
        <w:rPr>
          <w:sz w:val="24"/>
          <w:szCs w:val="24"/>
        </w:rPr>
        <w:t>Quesenberry</w:t>
      </w:r>
      <w:proofErr w:type="spellEnd"/>
      <w:r w:rsidR="002F763F" w:rsidRPr="002F763F">
        <w:rPr>
          <w:sz w:val="24"/>
          <w:szCs w:val="24"/>
        </w:rPr>
        <w:t>, 2020)</w:t>
      </w:r>
      <w:r w:rsidRPr="00323A4A">
        <w:rPr>
          <w:sz w:val="24"/>
          <w:szCs w:val="24"/>
        </w:rPr>
        <w:t>.</w:t>
      </w:r>
    </w:p>
    <w:p w14:paraId="5EA96A14" w14:textId="5C5FA34F" w:rsidR="00323A4A" w:rsidRPr="00323A4A" w:rsidRDefault="00323A4A" w:rsidP="00323A4A">
      <w:pPr>
        <w:pStyle w:val="ListParagraph"/>
        <w:numPr>
          <w:ilvl w:val="0"/>
          <w:numId w:val="6"/>
        </w:numPr>
        <w:pBdr>
          <w:top w:val="single" w:sz="4" w:space="1" w:color="000000"/>
          <w:left w:val="single" w:sz="4" w:space="4" w:color="000000"/>
          <w:bottom w:val="single" w:sz="4" w:space="1" w:color="000000"/>
          <w:right w:val="single" w:sz="4" w:space="4" w:color="000000"/>
        </w:pBdr>
        <w:spacing w:line="360" w:lineRule="auto"/>
        <w:jc w:val="both"/>
        <w:rPr>
          <w:sz w:val="24"/>
          <w:szCs w:val="24"/>
        </w:rPr>
      </w:pPr>
      <w:r w:rsidRPr="00323A4A">
        <w:rPr>
          <w:b/>
          <w:bCs/>
          <w:sz w:val="24"/>
          <w:szCs w:val="24"/>
        </w:rPr>
        <w:t>Role and Responsibilities:</w:t>
      </w:r>
      <w:r w:rsidRPr="00323A4A">
        <w:rPr>
          <w:sz w:val="24"/>
          <w:szCs w:val="24"/>
        </w:rPr>
        <w:t xml:space="preserve"> Lead the marketing efforts to promote Mountain Heartsease’s unique selling propositions. Develop and manage digital marketing campaigns, create content for blogs and vlogs, and organize online contests to enhance customer engagement and attract new guests</w:t>
      </w:r>
      <w:r w:rsidR="002F763F">
        <w:rPr>
          <w:sz w:val="24"/>
          <w:szCs w:val="24"/>
        </w:rPr>
        <w:t xml:space="preserve"> </w:t>
      </w:r>
      <w:r w:rsidR="002F763F" w:rsidRPr="002F763F">
        <w:rPr>
          <w:sz w:val="24"/>
          <w:szCs w:val="24"/>
        </w:rPr>
        <w:t>(</w:t>
      </w:r>
      <w:proofErr w:type="spellStart"/>
      <w:r w:rsidR="002F763F" w:rsidRPr="002F763F">
        <w:rPr>
          <w:sz w:val="24"/>
          <w:szCs w:val="24"/>
        </w:rPr>
        <w:t>Saura</w:t>
      </w:r>
      <w:proofErr w:type="spellEnd"/>
      <w:r w:rsidR="002F763F" w:rsidRPr="002F763F">
        <w:rPr>
          <w:sz w:val="24"/>
          <w:szCs w:val="24"/>
        </w:rPr>
        <w:t xml:space="preserve"> et al., 2020)</w:t>
      </w:r>
      <w:r w:rsidRPr="00323A4A">
        <w:rPr>
          <w:sz w:val="24"/>
          <w:szCs w:val="24"/>
        </w:rPr>
        <w:t>.</w:t>
      </w:r>
    </w:p>
    <w:p w14:paraId="2457618B" w14:textId="77777777" w:rsidR="00323A4A" w:rsidRPr="00323A4A" w:rsidRDefault="00323A4A" w:rsidP="00323A4A">
      <w:pPr>
        <w:pBdr>
          <w:top w:val="single" w:sz="4" w:space="1" w:color="000000"/>
          <w:left w:val="single" w:sz="4" w:space="4" w:color="000000"/>
          <w:bottom w:val="single" w:sz="4" w:space="1" w:color="000000"/>
          <w:right w:val="single" w:sz="4" w:space="4" w:color="000000"/>
        </w:pBdr>
        <w:spacing w:line="360" w:lineRule="auto"/>
        <w:jc w:val="both"/>
      </w:pPr>
      <w:r w:rsidRPr="00323A4A">
        <w:t>3.</w:t>
      </w:r>
      <w:r>
        <w:t xml:space="preserve"> </w:t>
      </w:r>
      <w:proofErr w:type="spellStart"/>
      <w:r w:rsidRPr="00323A4A">
        <w:t>Elzbieta</w:t>
      </w:r>
      <w:proofErr w:type="spellEnd"/>
      <w:r w:rsidRPr="00323A4A">
        <w:t xml:space="preserve"> </w:t>
      </w:r>
      <w:proofErr w:type="spellStart"/>
      <w:r w:rsidRPr="00323A4A">
        <w:t>Beuca</w:t>
      </w:r>
      <w:proofErr w:type="spellEnd"/>
      <w:r w:rsidRPr="00323A4A">
        <w:t>, Guest Service Manager</w:t>
      </w:r>
    </w:p>
    <w:p w14:paraId="4745C559" w14:textId="77777777" w:rsidR="00323A4A" w:rsidRPr="00323A4A" w:rsidRDefault="00323A4A" w:rsidP="00323A4A">
      <w:pPr>
        <w:pStyle w:val="ListParagraph"/>
        <w:numPr>
          <w:ilvl w:val="0"/>
          <w:numId w:val="8"/>
        </w:numPr>
        <w:pBdr>
          <w:top w:val="single" w:sz="4" w:space="1" w:color="000000"/>
          <w:left w:val="single" w:sz="4" w:space="4" w:color="000000"/>
          <w:bottom w:val="single" w:sz="4" w:space="1" w:color="000000"/>
          <w:right w:val="single" w:sz="4" w:space="4" w:color="000000"/>
        </w:pBdr>
        <w:spacing w:line="360" w:lineRule="auto"/>
        <w:jc w:val="both"/>
        <w:rPr>
          <w:sz w:val="24"/>
          <w:szCs w:val="24"/>
        </w:rPr>
      </w:pPr>
      <w:r w:rsidRPr="00323A4A">
        <w:rPr>
          <w:b/>
          <w:bCs/>
          <w:sz w:val="24"/>
          <w:szCs w:val="24"/>
        </w:rPr>
        <w:t>Skills and Experience:</w:t>
      </w:r>
      <w:r w:rsidRPr="00323A4A">
        <w:rPr>
          <w:sz w:val="24"/>
          <w:szCs w:val="24"/>
        </w:rPr>
        <w:t xml:space="preserve"> Extensive experience in hospitality management, with excellent communication and interpersonal skills. Proficient in managing guest services and enhancing customer satisfaction. </w:t>
      </w:r>
    </w:p>
    <w:p w14:paraId="5AB0B57B" w14:textId="77777777" w:rsidR="00323A4A" w:rsidRPr="00323A4A" w:rsidRDefault="00323A4A" w:rsidP="00323A4A">
      <w:pPr>
        <w:pStyle w:val="ListParagraph"/>
        <w:numPr>
          <w:ilvl w:val="0"/>
          <w:numId w:val="8"/>
        </w:numPr>
        <w:pBdr>
          <w:top w:val="single" w:sz="4" w:space="1" w:color="000000"/>
          <w:left w:val="single" w:sz="4" w:space="4" w:color="000000"/>
          <w:bottom w:val="single" w:sz="4" w:space="1" w:color="000000"/>
          <w:right w:val="single" w:sz="4" w:space="4" w:color="000000"/>
        </w:pBdr>
        <w:spacing w:line="360" w:lineRule="auto"/>
        <w:jc w:val="both"/>
        <w:rPr>
          <w:sz w:val="24"/>
          <w:szCs w:val="24"/>
        </w:rPr>
      </w:pPr>
      <w:r w:rsidRPr="00323A4A">
        <w:rPr>
          <w:b/>
          <w:bCs/>
          <w:sz w:val="24"/>
          <w:szCs w:val="24"/>
        </w:rPr>
        <w:t>Role and Responsibilities:</w:t>
      </w:r>
      <w:r w:rsidRPr="00323A4A">
        <w:rPr>
          <w:sz w:val="24"/>
          <w:szCs w:val="24"/>
        </w:rPr>
        <w:t xml:space="preserve"> Coordinate guest service operations, oversee the reception area, manage bookings, and ensure that guest inquiries and issues are resolved promptly. Aim to provide exceptional customer service that enhances guest satisfaction and encourages repeat visits.</w:t>
      </w:r>
    </w:p>
    <w:p w14:paraId="482F1AD5" w14:textId="77777777" w:rsidR="00323A4A" w:rsidRPr="00323A4A" w:rsidRDefault="00323A4A" w:rsidP="00323A4A">
      <w:pPr>
        <w:pBdr>
          <w:top w:val="single" w:sz="4" w:space="1" w:color="000000"/>
          <w:left w:val="single" w:sz="4" w:space="4" w:color="000000"/>
          <w:bottom w:val="single" w:sz="4" w:space="1" w:color="000000"/>
          <w:right w:val="single" w:sz="4" w:space="4" w:color="000000"/>
        </w:pBdr>
        <w:spacing w:line="360" w:lineRule="auto"/>
        <w:jc w:val="both"/>
      </w:pPr>
      <w:r w:rsidRPr="00323A4A">
        <w:t>4.</w:t>
      </w:r>
      <w:r>
        <w:t xml:space="preserve"> </w:t>
      </w:r>
      <w:r w:rsidRPr="00323A4A">
        <w:t xml:space="preserve">Abdul </w:t>
      </w:r>
      <w:proofErr w:type="spellStart"/>
      <w:r w:rsidRPr="00323A4A">
        <w:t>Quiyum</w:t>
      </w:r>
      <w:proofErr w:type="spellEnd"/>
      <w:r w:rsidRPr="00323A4A">
        <w:t>, Food and Beverage Manager</w:t>
      </w:r>
    </w:p>
    <w:p w14:paraId="52252D7A" w14:textId="77777777" w:rsidR="00323A4A" w:rsidRPr="00323A4A" w:rsidRDefault="00323A4A" w:rsidP="00323A4A">
      <w:pPr>
        <w:pStyle w:val="ListParagraph"/>
        <w:numPr>
          <w:ilvl w:val="0"/>
          <w:numId w:val="9"/>
        </w:numPr>
        <w:pBdr>
          <w:top w:val="single" w:sz="4" w:space="1" w:color="000000"/>
          <w:left w:val="single" w:sz="4" w:space="4" w:color="000000"/>
          <w:bottom w:val="single" w:sz="4" w:space="1" w:color="000000"/>
          <w:right w:val="single" w:sz="4" w:space="4" w:color="000000"/>
        </w:pBdr>
        <w:spacing w:line="360" w:lineRule="auto"/>
        <w:jc w:val="both"/>
        <w:rPr>
          <w:sz w:val="24"/>
          <w:szCs w:val="24"/>
        </w:rPr>
      </w:pPr>
      <w:r w:rsidRPr="00323A4A">
        <w:rPr>
          <w:b/>
          <w:bCs/>
          <w:sz w:val="24"/>
          <w:szCs w:val="24"/>
        </w:rPr>
        <w:t>Skills and Experience:</w:t>
      </w:r>
      <w:r w:rsidRPr="00323A4A">
        <w:rPr>
          <w:sz w:val="24"/>
          <w:szCs w:val="24"/>
        </w:rPr>
        <w:t xml:space="preserve"> Expertise in culinary arts and restaurant management, with a focus on sourcing local and organic ingredients. Skilled in menu planning and cost management.</w:t>
      </w:r>
    </w:p>
    <w:p w14:paraId="774E81D3" w14:textId="77777777" w:rsidR="00323A4A" w:rsidRPr="00323A4A" w:rsidRDefault="00323A4A" w:rsidP="00323A4A">
      <w:pPr>
        <w:pStyle w:val="ListParagraph"/>
        <w:numPr>
          <w:ilvl w:val="0"/>
          <w:numId w:val="9"/>
        </w:numPr>
        <w:pBdr>
          <w:top w:val="single" w:sz="4" w:space="1" w:color="000000"/>
          <w:left w:val="single" w:sz="4" w:space="4" w:color="000000"/>
          <w:bottom w:val="single" w:sz="4" w:space="1" w:color="000000"/>
          <w:right w:val="single" w:sz="4" w:space="4" w:color="000000"/>
        </w:pBdr>
        <w:spacing w:line="360" w:lineRule="auto"/>
        <w:jc w:val="both"/>
        <w:rPr>
          <w:sz w:val="24"/>
          <w:szCs w:val="24"/>
        </w:rPr>
      </w:pPr>
      <w:r w:rsidRPr="00323A4A">
        <w:rPr>
          <w:b/>
          <w:bCs/>
          <w:sz w:val="24"/>
          <w:szCs w:val="24"/>
        </w:rPr>
        <w:lastRenderedPageBreak/>
        <w:t>Role and Responsibilities:</w:t>
      </w:r>
      <w:r w:rsidRPr="00323A4A">
        <w:rPr>
          <w:sz w:val="24"/>
          <w:szCs w:val="24"/>
        </w:rPr>
        <w:t xml:space="preserve"> Manage the dining operations at the guest house, including menu design, food preparation, and service. Ensure the quality and sustainability of food sources, and work closely with the organic farm Manager to incorporate fresh produce into meals. </w:t>
      </w:r>
    </w:p>
    <w:p w14:paraId="19D77A0F" w14:textId="77777777" w:rsidR="00323A4A" w:rsidRPr="00323A4A" w:rsidRDefault="00323A4A" w:rsidP="00323A4A">
      <w:pPr>
        <w:pBdr>
          <w:top w:val="single" w:sz="4" w:space="1" w:color="000000"/>
          <w:left w:val="single" w:sz="4" w:space="4" w:color="000000"/>
          <w:bottom w:val="single" w:sz="4" w:space="1" w:color="000000"/>
          <w:right w:val="single" w:sz="4" w:space="4" w:color="000000"/>
        </w:pBdr>
        <w:spacing w:line="360" w:lineRule="auto"/>
        <w:jc w:val="both"/>
      </w:pPr>
      <w:r w:rsidRPr="00323A4A">
        <w:t xml:space="preserve">5.Adrian </w:t>
      </w:r>
      <w:proofErr w:type="spellStart"/>
      <w:r w:rsidRPr="00323A4A">
        <w:t>Oprea</w:t>
      </w:r>
      <w:proofErr w:type="spellEnd"/>
      <w:r w:rsidRPr="00323A4A">
        <w:t>, Maintenance Supervisor</w:t>
      </w:r>
    </w:p>
    <w:p w14:paraId="7A725568" w14:textId="210FA684" w:rsidR="00323A4A" w:rsidRPr="00323A4A" w:rsidRDefault="00323A4A" w:rsidP="00323A4A">
      <w:pPr>
        <w:pStyle w:val="ListParagraph"/>
        <w:numPr>
          <w:ilvl w:val="0"/>
          <w:numId w:val="10"/>
        </w:numPr>
        <w:pBdr>
          <w:top w:val="single" w:sz="4" w:space="1" w:color="000000"/>
          <w:left w:val="single" w:sz="4" w:space="4" w:color="000000"/>
          <w:bottom w:val="single" w:sz="4" w:space="1" w:color="000000"/>
          <w:right w:val="single" w:sz="4" w:space="4" w:color="000000"/>
        </w:pBdr>
        <w:spacing w:line="360" w:lineRule="auto"/>
        <w:jc w:val="both"/>
        <w:rPr>
          <w:b/>
          <w:bCs/>
          <w:sz w:val="24"/>
          <w:szCs w:val="24"/>
        </w:rPr>
      </w:pPr>
      <w:r w:rsidRPr="00323A4A">
        <w:rPr>
          <w:b/>
          <w:bCs/>
          <w:sz w:val="24"/>
          <w:szCs w:val="24"/>
        </w:rPr>
        <w:t xml:space="preserve">Skills and Experience: </w:t>
      </w:r>
      <w:r w:rsidRPr="00323A4A">
        <w:rPr>
          <w:sz w:val="24"/>
          <w:szCs w:val="24"/>
        </w:rPr>
        <w:t>Skilled in facility management and preventive maintenance</w:t>
      </w:r>
      <w:r w:rsidR="002F763F">
        <w:rPr>
          <w:sz w:val="24"/>
          <w:szCs w:val="24"/>
        </w:rPr>
        <w:t xml:space="preserve"> </w:t>
      </w:r>
      <w:r w:rsidR="002F763F" w:rsidRPr="002F763F">
        <w:rPr>
          <w:sz w:val="24"/>
          <w:szCs w:val="24"/>
        </w:rPr>
        <w:t>(</w:t>
      </w:r>
      <w:proofErr w:type="spellStart"/>
      <w:r w:rsidR="002F763F" w:rsidRPr="002F763F">
        <w:rPr>
          <w:sz w:val="24"/>
          <w:szCs w:val="24"/>
        </w:rPr>
        <w:t>Dzulkifli</w:t>
      </w:r>
      <w:proofErr w:type="spellEnd"/>
      <w:r w:rsidR="002F763F" w:rsidRPr="002F763F">
        <w:rPr>
          <w:sz w:val="24"/>
          <w:szCs w:val="24"/>
        </w:rPr>
        <w:t xml:space="preserve"> </w:t>
      </w:r>
      <w:r w:rsidR="002F763F" w:rsidRPr="002F763F">
        <w:rPr>
          <w:i/>
          <w:iCs/>
          <w:sz w:val="24"/>
          <w:szCs w:val="24"/>
        </w:rPr>
        <w:t>et al</w:t>
      </w:r>
      <w:r w:rsidR="002F763F" w:rsidRPr="002F763F">
        <w:rPr>
          <w:sz w:val="24"/>
          <w:szCs w:val="24"/>
        </w:rPr>
        <w:t>., 2021)</w:t>
      </w:r>
      <w:r w:rsidRPr="00323A4A">
        <w:rPr>
          <w:sz w:val="24"/>
          <w:szCs w:val="24"/>
        </w:rPr>
        <w:t>. Knowledgeable in safety regulations and environmental sustainability practices.</w:t>
      </w:r>
    </w:p>
    <w:p w14:paraId="0F436D52" w14:textId="77777777" w:rsidR="00707F10" w:rsidRPr="00323A4A" w:rsidRDefault="00323A4A" w:rsidP="00323A4A">
      <w:pPr>
        <w:pStyle w:val="ListParagraph"/>
        <w:numPr>
          <w:ilvl w:val="0"/>
          <w:numId w:val="10"/>
        </w:numPr>
        <w:pBdr>
          <w:top w:val="single" w:sz="4" w:space="1" w:color="000000"/>
          <w:left w:val="single" w:sz="4" w:space="4" w:color="000000"/>
          <w:bottom w:val="single" w:sz="4" w:space="1" w:color="000000"/>
          <w:right w:val="single" w:sz="4" w:space="4" w:color="000000"/>
        </w:pBdr>
        <w:spacing w:line="360" w:lineRule="auto"/>
        <w:jc w:val="both"/>
        <w:rPr>
          <w:b/>
          <w:bCs/>
          <w:sz w:val="24"/>
          <w:szCs w:val="24"/>
        </w:rPr>
      </w:pPr>
      <w:r w:rsidRPr="00323A4A">
        <w:rPr>
          <w:b/>
          <w:bCs/>
          <w:sz w:val="24"/>
          <w:szCs w:val="24"/>
        </w:rPr>
        <w:t xml:space="preserve">Role and Responsibilities: </w:t>
      </w:r>
      <w:r w:rsidRPr="00323A4A">
        <w:rPr>
          <w:sz w:val="24"/>
          <w:szCs w:val="24"/>
        </w:rPr>
        <w:t>Oversee the maintenance of the guest house facilities, including guest rooms, public areas, and farm equipment. Ensure all areas are safe and well-maintained, conduct regular inspections, and coordinate repairs and upgrades as necessary.</w:t>
      </w:r>
    </w:p>
    <w:p w14:paraId="28C5A40E" w14:textId="77777777" w:rsidR="00707F10" w:rsidRDefault="00D14D4C">
      <w:pPr>
        <w:spacing w:line="276" w:lineRule="auto"/>
        <w:jc w:val="center"/>
        <w:rPr>
          <w:sz w:val="22"/>
          <w:szCs w:val="22"/>
        </w:rPr>
      </w:pPr>
      <w:r>
        <w:rPr>
          <w:b/>
        </w:rPr>
        <w:t>Table 02:  Key Personnel</w:t>
      </w:r>
    </w:p>
    <w:p w14:paraId="41336894" w14:textId="77777777" w:rsidR="00707F10" w:rsidRDefault="007815CC">
      <w:pPr>
        <w:pStyle w:val="Heading2"/>
        <w:spacing w:line="360" w:lineRule="auto"/>
      </w:pPr>
      <w:bookmarkStart w:id="7" w:name="_Toc168328377"/>
      <w:r>
        <w:t>3.2 Skills Gaps &amp; Key Partners</w:t>
      </w:r>
      <w:bookmarkEnd w:id="7"/>
    </w:p>
    <w:p w14:paraId="6C3FD825" w14:textId="77777777" w:rsidR="00707F10" w:rsidRDefault="007815CC">
      <w:pPr>
        <w:pStyle w:val="Heading3"/>
        <w:spacing w:line="360" w:lineRule="auto"/>
      </w:pPr>
      <w:bookmarkStart w:id="8" w:name="_Toc168328378"/>
      <w:r>
        <w:t>3.2.1 Additional Staff Requirements (Roles and Responsibilities)</w:t>
      </w:r>
      <w:bookmarkEnd w:id="8"/>
    </w:p>
    <w:p w14:paraId="6853F03C" w14:textId="5BCEBBDF" w:rsidR="00707F10" w:rsidRDefault="00D14D4C">
      <w:pPr>
        <w:spacing w:line="360" w:lineRule="auto"/>
        <w:jc w:val="both"/>
      </w:pPr>
      <w:r>
        <w:t>Mountain Heartsease Guest House will be employing additional cleaning staff and guest service representatives to meet high standards of service and repair</w:t>
      </w:r>
      <w:r w:rsidR="002F763F">
        <w:t xml:space="preserve"> </w:t>
      </w:r>
      <w:r w:rsidR="002F763F" w:rsidRPr="002F763F">
        <w:t xml:space="preserve">(Si </w:t>
      </w:r>
      <w:r w:rsidR="002F763F" w:rsidRPr="002F763F">
        <w:rPr>
          <w:i/>
          <w:iCs/>
        </w:rPr>
        <w:t>et al</w:t>
      </w:r>
      <w:r w:rsidR="002F763F" w:rsidRPr="002F763F">
        <w:t>., 2020)</w:t>
      </w:r>
      <w:r>
        <w:t>. The cleaning staff will be humming around to keep the guest rooms and parts of the complex in a clean and orderly state (Agarwal, 2021). The Guest Services will be responsible to answer guest inquiries, bookings and provide hospitality to guests. These jobs are important to maintain service standards of the guest house so that each tourist enjoys a good experience. These staff members are needed and will resolve the gap in service skills, providing the guest house a new model which can be used, to accommodate more than before, thus keeping its good name.</w:t>
      </w:r>
    </w:p>
    <w:p w14:paraId="7734241B" w14:textId="77777777" w:rsidR="00707F10" w:rsidRDefault="007815CC">
      <w:pPr>
        <w:pStyle w:val="Heading3"/>
        <w:spacing w:line="360" w:lineRule="auto"/>
      </w:pPr>
      <w:bookmarkStart w:id="9" w:name="_Toc168328379"/>
      <w:r>
        <w:t>3.2.2 Training and Development</w:t>
      </w:r>
      <w:bookmarkEnd w:id="9"/>
    </w:p>
    <w:p w14:paraId="265A18BF" w14:textId="77777777" w:rsidR="00707F10" w:rsidRDefault="00D14D4C">
      <w:pPr>
        <w:spacing w:line="360" w:lineRule="auto"/>
        <w:jc w:val="both"/>
      </w:pPr>
      <w:r>
        <w:t xml:space="preserve">The team intends to invest in in-depth training and development programs to plug any skill gaps From Organic Farming Techniques, to population control, organic fruits and vegetables tend to last longer keeping as much of their nutrients and preservation. The employees will be trained with regard to Digital Marketing to enhance the company’s online presence and customer interaction tactics (Goldman et al., 2021). Acknowledging the importance of great guest service, which inherently includes guest interaction as an array of Hospitality Management Training also will be made available to enhance staff skills in being better equipped to provide even greater guest experiences with company members help. The goal of these training initiatives is </w:t>
      </w:r>
      <w:r>
        <w:lastRenderedPageBreak/>
        <w:t>to equip team members with the knowledge required to best contribute to the success of Mountain Heartsease Guest House.</w:t>
      </w:r>
    </w:p>
    <w:p w14:paraId="69741174" w14:textId="77777777" w:rsidR="00707F10" w:rsidRDefault="007815CC">
      <w:pPr>
        <w:pStyle w:val="Heading3"/>
        <w:spacing w:line="360" w:lineRule="auto"/>
      </w:pPr>
      <w:bookmarkStart w:id="10" w:name="_Toc168328380"/>
      <w:r>
        <w:t>3.2.3 Outsourced Support / Key Partners</w:t>
      </w:r>
      <w:bookmarkEnd w:id="10"/>
    </w:p>
    <w:p w14:paraId="24CE8694" w14:textId="77777777" w:rsidR="00707F10" w:rsidRDefault="00D14D4C">
      <w:pPr>
        <w:spacing w:line="360" w:lineRule="auto"/>
        <w:jc w:val="both"/>
        <w:rPr>
          <w:b/>
        </w:rPr>
      </w:pPr>
      <w:r>
        <w:t xml:space="preserve">The Organic Certification Agency partners with a reputable third-party agency to adhere to stringent organic practices, which enhances credibility for eco-conscious consumers. In addition to that, the Digital Marketing Agency develops and runs specific internet campaigns to enhance the online presence of the Organic Certification Agencies and could do wonders in improving the engagement of the customers (Peter and Dalla </w:t>
      </w:r>
      <w:proofErr w:type="spellStart"/>
      <w:r>
        <w:t>Vecchia</w:t>
      </w:r>
      <w:proofErr w:type="spellEnd"/>
      <w:r>
        <w:t>, 2021). In addition, it makes the experience much better for the guests and offers them guided knowledgeable trips in the natural sites of the area and confirms the agency's commitment to sustainable tourism practices. Having these key relationships only enhances the appeal of Organic Certification Agencies goods and adds strength to its standing in the eco conscious market.</w:t>
      </w:r>
    </w:p>
    <w:p w14:paraId="220DA3C6" w14:textId="77777777" w:rsidR="00707F10" w:rsidRDefault="00D14D4C">
      <w:pPr>
        <w:pStyle w:val="Heading1"/>
      </w:pPr>
      <w:bookmarkStart w:id="11" w:name="_Toc168328381"/>
      <w:r>
        <w:t>4. MARKET RESEARCH</w:t>
      </w:r>
      <w:bookmarkEnd w:id="11"/>
    </w:p>
    <w:p w14:paraId="0050ABC4" w14:textId="77777777" w:rsidR="00707F10" w:rsidRDefault="007815CC">
      <w:pPr>
        <w:pStyle w:val="Heading2"/>
        <w:spacing w:line="360" w:lineRule="auto"/>
      </w:pPr>
      <w:bookmarkStart w:id="12" w:name="_Toc168328382"/>
      <w:r>
        <w:t>4.1 Market Information, Trends and External Factors</w:t>
      </w:r>
      <w:bookmarkEnd w:id="12"/>
    </w:p>
    <w:p w14:paraId="31DA2099" w14:textId="04D6E254" w:rsidR="00707F10" w:rsidRDefault="00D14D4C">
      <w:pPr>
        <w:spacing w:line="360" w:lineRule="auto"/>
        <w:jc w:val="both"/>
        <w:rPr>
          <w:b/>
        </w:rPr>
      </w:pPr>
      <w:r>
        <w:t xml:space="preserve">Mountain Heartsease Guest House nestles in the centre of the West Midlands organic and sustainable holiday playing grounds of England, a new and vibrant, but quickly growing area of eco-tourism and organic foods to satisfy the increasing demand for green and </w:t>
      </w:r>
      <w:r w:rsidR="007815CC">
        <w:t>health-conscious</w:t>
      </w:r>
      <w:r>
        <w:t xml:space="preserve"> holidays</w:t>
      </w:r>
      <w:r w:rsidR="002F763F">
        <w:t xml:space="preserve"> </w:t>
      </w:r>
      <w:r w:rsidR="002F763F" w:rsidRPr="002F763F">
        <w:t xml:space="preserve">(Shinwell &amp; </w:t>
      </w:r>
      <w:proofErr w:type="spellStart"/>
      <w:r w:rsidR="002F763F" w:rsidRPr="002F763F">
        <w:t>Defeyter</w:t>
      </w:r>
      <w:proofErr w:type="spellEnd"/>
      <w:r w:rsidR="002F763F" w:rsidRPr="002F763F">
        <w:t>, 2021)</w:t>
      </w:r>
      <w:r>
        <w:t xml:space="preserve">. Are not a huge fan of the Pacific or Atlantic, well, have no fear, the North Downs of England have </w:t>
      </w:r>
      <w:proofErr w:type="spellStart"/>
      <w:r>
        <w:t>Betsoms</w:t>
      </w:r>
      <w:proofErr w:type="spellEnd"/>
      <w:r>
        <w:t xml:space="preserve"> Hill to cater to the taste of the nation as per the UK hotel industry is projected to be worth £24.7 billion by 2023. The stay rate was a bit higher in March 2024, presumably somewhat of a recovery from the depths of the pandemic (Crown, 2024). The example of England that accepts organic farming, including hilly and rocky places like the South West, more and more suggesting a tendency of environmentally friendly methods. It also comes on the back of increasing farm-to-table and sustainable travel trends, at an era when visitors have enjoyed economic stability and environmental appreciation and that has local laws that promote responsible tourism projects.</w:t>
      </w:r>
    </w:p>
    <w:p w14:paraId="18214F60" w14:textId="77777777" w:rsidR="00707F10" w:rsidRDefault="007815CC">
      <w:pPr>
        <w:pStyle w:val="Heading2"/>
        <w:spacing w:line="360" w:lineRule="auto"/>
      </w:pPr>
      <w:bookmarkStart w:id="13" w:name="_Toc168328383"/>
      <w:r>
        <w:t>4.2 Customer Profile</w:t>
      </w:r>
      <w:bookmarkEnd w:id="13"/>
    </w:p>
    <w:sdt>
      <w:sdtPr>
        <w:tag w:val="goog_rdk_1"/>
        <w:id w:val="400870372"/>
        <w:lock w:val="contentLocked"/>
      </w:sdtPr>
      <w:sdtEndPr/>
      <w:sdtContent>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65"/>
            <w:gridCol w:w="6795"/>
          </w:tblGrid>
          <w:tr w:rsidR="00707F10" w14:paraId="47C37AA1" w14:textId="77777777">
            <w:tc>
              <w:tcPr>
                <w:tcW w:w="2565" w:type="dxa"/>
                <w:shd w:val="clear" w:color="auto" w:fill="6D9EEB"/>
                <w:tcMar>
                  <w:top w:w="100" w:type="dxa"/>
                  <w:left w:w="100" w:type="dxa"/>
                  <w:bottom w:w="100" w:type="dxa"/>
                  <w:right w:w="100" w:type="dxa"/>
                </w:tcMar>
              </w:tcPr>
              <w:p w14:paraId="50EEC3CE" w14:textId="77777777" w:rsidR="00707F10" w:rsidRDefault="00D14D4C">
                <w:pPr>
                  <w:widowControl w:val="0"/>
                  <w:spacing w:line="360" w:lineRule="auto"/>
                  <w:jc w:val="center"/>
                  <w:rPr>
                    <w:b/>
                    <w:i/>
                  </w:rPr>
                </w:pPr>
                <w:r>
                  <w:rPr>
                    <w:b/>
                    <w:i/>
                  </w:rPr>
                  <w:t>Customers Profiles</w:t>
                </w:r>
              </w:p>
            </w:tc>
            <w:tc>
              <w:tcPr>
                <w:tcW w:w="6795" w:type="dxa"/>
                <w:shd w:val="clear" w:color="auto" w:fill="6D9EEB"/>
                <w:tcMar>
                  <w:top w:w="100" w:type="dxa"/>
                  <w:left w:w="100" w:type="dxa"/>
                  <w:bottom w:w="100" w:type="dxa"/>
                  <w:right w:w="100" w:type="dxa"/>
                </w:tcMar>
              </w:tcPr>
              <w:p w14:paraId="72DA9CEF" w14:textId="77777777" w:rsidR="00707F10" w:rsidRDefault="00D14D4C">
                <w:pPr>
                  <w:widowControl w:val="0"/>
                  <w:spacing w:line="360" w:lineRule="auto"/>
                  <w:jc w:val="center"/>
                  <w:rPr>
                    <w:b/>
                    <w:i/>
                  </w:rPr>
                </w:pPr>
                <w:r>
                  <w:rPr>
                    <w:b/>
                    <w:i/>
                  </w:rPr>
                  <w:t>Description</w:t>
                </w:r>
              </w:p>
            </w:tc>
          </w:tr>
          <w:tr w:rsidR="00707F10" w14:paraId="5C2D8823" w14:textId="77777777">
            <w:tc>
              <w:tcPr>
                <w:tcW w:w="2565" w:type="dxa"/>
                <w:shd w:val="clear" w:color="auto" w:fill="A4C2F4"/>
                <w:tcMar>
                  <w:top w:w="100" w:type="dxa"/>
                  <w:left w:w="100" w:type="dxa"/>
                  <w:bottom w:w="100" w:type="dxa"/>
                  <w:right w:w="100" w:type="dxa"/>
                </w:tcMar>
              </w:tcPr>
              <w:p w14:paraId="31444B6E" w14:textId="77777777" w:rsidR="00707F10" w:rsidRDefault="00D14D4C">
                <w:pPr>
                  <w:widowControl w:val="0"/>
                  <w:spacing w:line="360" w:lineRule="auto"/>
                  <w:jc w:val="both"/>
                  <w:rPr>
                    <w:b/>
                  </w:rPr>
                </w:pPr>
                <w:r>
                  <w:rPr>
                    <w:b/>
                  </w:rPr>
                  <w:t>Environmentally Conscious Tourists</w:t>
                </w:r>
              </w:p>
            </w:tc>
            <w:tc>
              <w:tcPr>
                <w:tcW w:w="6795" w:type="dxa"/>
                <w:shd w:val="clear" w:color="auto" w:fill="CFE2F3"/>
                <w:tcMar>
                  <w:top w:w="100" w:type="dxa"/>
                  <w:left w:w="100" w:type="dxa"/>
                  <w:bottom w:w="100" w:type="dxa"/>
                  <w:right w:w="100" w:type="dxa"/>
                </w:tcMar>
              </w:tcPr>
              <w:p w14:paraId="240E85BE" w14:textId="77777777" w:rsidR="00707F10" w:rsidRDefault="00D14D4C">
                <w:pPr>
                  <w:widowControl w:val="0"/>
                  <w:spacing w:line="360" w:lineRule="auto"/>
                  <w:jc w:val="both"/>
                </w:pPr>
                <w:r>
                  <w:t xml:space="preserve">These tourists value ecology and eco-friendly practices in their holidays. They seek places that fit with their values, choosing </w:t>
                </w:r>
                <w:r>
                  <w:lastRenderedPageBreak/>
                  <w:t>accommodations that offer healthy and locally made services (Demir, Rjoub and Yesiltas, 2021). Environmentally conscious tourists are ready to pay a price for activities that reduce environmental effects and support local communities.</w:t>
                </w:r>
              </w:p>
            </w:tc>
          </w:tr>
          <w:tr w:rsidR="00707F10" w14:paraId="71F12BE4" w14:textId="77777777">
            <w:tc>
              <w:tcPr>
                <w:tcW w:w="2565" w:type="dxa"/>
                <w:shd w:val="clear" w:color="auto" w:fill="A4C2F4"/>
                <w:tcMar>
                  <w:top w:w="100" w:type="dxa"/>
                  <w:left w:w="100" w:type="dxa"/>
                  <w:bottom w:w="100" w:type="dxa"/>
                  <w:right w:w="100" w:type="dxa"/>
                </w:tcMar>
              </w:tcPr>
              <w:p w14:paraId="59CC96CE" w14:textId="77777777" w:rsidR="00707F10" w:rsidRDefault="00D14D4C">
                <w:pPr>
                  <w:widowControl w:val="0"/>
                  <w:spacing w:line="360" w:lineRule="auto"/>
                  <w:jc w:val="both"/>
                  <w:rPr>
                    <w:b/>
                  </w:rPr>
                </w:pPr>
                <w:r>
                  <w:rPr>
                    <w:b/>
                  </w:rPr>
                  <w:lastRenderedPageBreak/>
                  <w:t>Serenity Seekers</w:t>
                </w:r>
              </w:p>
            </w:tc>
            <w:tc>
              <w:tcPr>
                <w:tcW w:w="6795" w:type="dxa"/>
                <w:shd w:val="clear" w:color="auto" w:fill="CFE2F3"/>
                <w:tcMar>
                  <w:top w:w="100" w:type="dxa"/>
                  <w:left w:w="100" w:type="dxa"/>
                  <w:bottom w:w="100" w:type="dxa"/>
                  <w:right w:w="100" w:type="dxa"/>
                </w:tcMar>
              </w:tcPr>
              <w:p w14:paraId="18C252DA" w14:textId="77777777" w:rsidR="00707F10" w:rsidRDefault="00D14D4C">
                <w:pPr>
                  <w:widowControl w:val="0"/>
                  <w:spacing w:line="360" w:lineRule="auto"/>
                  <w:jc w:val="both"/>
                </w:pPr>
                <w:r>
                  <w:t>Serenity lovers are individuals looking for quiet and rest in their holidays. They are drawn to peaceful places away from the hustle and bustle of urban life (Oelklaus, 2022). These customers value quietude, nature settings and chances for thought and rejuvenation.</w:t>
                </w:r>
              </w:p>
            </w:tc>
          </w:tr>
          <w:tr w:rsidR="00707F10" w14:paraId="1B41BF8D" w14:textId="77777777">
            <w:tc>
              <w:tcPr>
                <w:tcW w:w="2565" w:type="dxa"/>
                <w:shd w:val="clear" w:color="auto" w:fill="A4C2F4"/>
                <w:tcMar>
                  <w:top w:w="100" w:type="dxa"/>
                  <w:left w:w="100" w:type="dxa"/>
                  <w:bottom w:w="100" w:type="dxa"/>
                  <w:right w:w="100" w:type="dxa"/>
                </w:tcMar>
              </w:tcPr>
              <w:p w14:paraId="4C2DBA98" w14:textId="77777777" w:rsidR="00707F10" w:rsidRDefault="00D14D4C">
                <w:pPr>
                  <w:widowControl w:val="0"/>
                  <w:spacing w:line="360" w:lineRule="auto"/>
                  <w:jc w:val="both"/>
                  <w:rPr>
                    <w:b/>
                  </w:rPr>
                </w:pPr>
                <w:r>
                  <w:rPr>
                    <w:b/>
                  </w:rPr>
                  <w:t>Budget Aware Tourists</w:t>
                </w:r>
              </w:p>
            </w:tc>
            <w:tc>
              <w:tcPr>
                <w:tcW w:w="6795" w:type="dxa"/>
                <w:shd w:val="clear" w:color="auto" w:fill="CFE2F3"/>
                <w:tcMar>
                  <w:top w:w="100" w:type="dxa"/>
                  <w:left w:w="100" w:type="dxa"/>
                  <w:bottom w:w="100" w:type="dxa"/>
                  <w:right w:w="100" w:type="dxa"/>
                </w:tcMar>
              </w:tcPr>
              <w:p w14:paraId="115C414C" w14:textId="77777777" w:rsidR="00707F10" w:rsidRDefault="00D14D4C">
                <w:pPr>
                  <w:widowControl w:val="0"/>
                  <w:spacing w:line="360" w:lineRule="auto"/>
                  <w:jc w:val="both"/>
                </w:pPr>
                <w:r>
                  <w:t>Budget aware tourists are focused on getting the most value for their money during their trips. They seek cheap lodging without settling on quality (Mondal and Samaddar, 2022). These tourists are interested in cost-effective choices that allow them to explore new locations while staying within their budget limits.</w:t>
                </w:r>
              </w:p>
            </w:tc>
          </w:tr>
        </w:tbl>
      </w:sdtContent>
    </w:sdt>
    <w:p w14:paraId="445E4DE1" w14:textId="77777777" w:rsidR="00707F10" w:rsidRDefault="00D14D4C">
      <w:pPr>
        <w:spacing w:line="276" w:lineRule="auto"/>
        <w:jc w:val="center"/>
        <w:rPr>
          <w:b/>
        </w:rPr>
      </w:pPr>
      <w:r>
        <w:rPr>
          <w:b/>
        </w:rPr>
        <w:t>Table 03: Customer Profiles</w:t>
      </w:r>
    </w:p>
    <w:p w14:paraId="70DE796B" w14:textId="77777777" w:rsidR="00707F10" w:rsidRDefault="007815CC">
      <w:pPr>
        <w:pStyle w:val="Heading2"/>
        <w:spacing w:line="360" w:lineRule="auto"/>
      </w:pPr>
      <w:bookmarkStart w:id="14" w:name="_Toc168328384"/>
      <w:r>
        <w:t>4.3 Competitor Profiles</w:t>
      </w:r>
      <w:bookmarkEnd w:id="14"/>
    </w:p>
    <w:p w14:paraId="21E4DF0E" w14:textId="4383F5C3" w:rsidR="00707F10" w:rsidRDefault="00D14D4C" w:rsidP="001E6BE1">
      <w:pPr>
        <w:numPr>
          <w:ilvl w:val="0"/>
          <w:numId w:val="4"/>
        </w:numPr>
        <w:pBdr>
          <w:top w:val="nil"/>
          <w:left w:val="nil"/>
          <w:bottom w:val="nil"/>
          <w:right w:val="nil"/>
          <w:between w:val="nil"/>
        </w:pBdr>
        <w:spacing w:line="360" w:lineRule="auto"/>
        <w:ind w:left="360"/>
        <w:jc w:val="both"/>
        <w:rPr>
          <w:color w:val="000000"/>
        </w:rPr>
      </w:pPr>
      <w:r>
        <w:rPr>
          <w:b/>
        </w:rPr>
        <w:t>Nearby Lodges in the Hills:</w:t>
      </w:r>
      <w:r>
        <w:t xml:space="preserve"> Near Mountain Heartsease Guest House Mountain Heartsease is not the only option with these cosy cabins, which, nonetheless, provide visitors a place to unplug and also enjoy the natural surroundings and mountain landscape, but may fall short of the attention to farm-to-table eating and organic food that sets Mountain Heartsease above the rest</w:t>
      </w:r>
      <w:r w:rsidR="002F763F">
        <w:t xml:space="preserve"> </w:t>
      </w:r>
      <w:r w:rsidR="002F763F" w:rsidRPr="002F763F">
        <w:t>(</w:t>
      </w:r>
      <w:proofErr w:type="spellStart"/>
      <w:r w:rsidR="002F763F" w:rsidRPr="002F763F">
        <w:t>Zoyirova</w:t>
      </w:r>
      <w:proofErr w:type="spellEnd"/>
      <w:r w:rsidR="002F763F" w:rsidRPr="002F763F">
        <w:t>, 2024)</w:t>
      </w:r>
      <w:r>
        <w:t>.</w:t>
      </w:r>
    </w:p>
    <w:p w14:paraId="644DE630" w14:textId="77777777" w:rsidR="00707F10" w:rsidRDefault="00D14D4C" w:rsidP="001E6BE1">
      <w:pPr>
        <w:numPr>
          <w:ilvl w:val="0"/>
          <w:numId w:val="4"/>
        </w:numPr>
        <w:pBdr>
          <w:top w:val="nil"/>
          <w:left w:val="nil"/>
          <w:bottom w:val="nil"/>
          <w:right w:val="nil"/>
          <w:between w:val="nil"/>
        </w:pBdr>
        <w:spacing w:line="360" w:lineRule="auto"/>
        <w:ind w:left="360"/>
        <w:jc w:val="both"/>
      </w:pPr>
      <w:r>
        <w:rPr>
          <w:b/>
        </w:rPr>
        <w:t xml:space="preserve">Hotels in the City: </w:t>
      </w:r>
      <w:r>
        <w:t>It faces competition from city-based hotels like the Metropolitan Hotel, some of Central Suites which draw guests expecting urban comforts and convenience (</w:t>
      </w:r>
      <w:r>
        <w:rPr>
          <w:highlight w:val="white"/>
        </w:rPr>
        <w:t>Ma, 2022</w:t>
      </w:r>
      <w:r>
        <w:t>). They tend not to be as tranquil and as naturally focused as Mountain Heartsease.</w:t>
      </w:r>
    </w:p>
    <w:p w14:paraId="1B84B1EE" w14:textId="06A6AFAB" w:rsidR="00707F10" w:rsidRDefault="00D14D4C" w:rsidP="001E6BE1">
      <w:pPr>
        <w:numPr>
          <w:ilvl w:val="0"/>
          <w:numId w:val="4"/>
        </w:numPr>
        <w:pBdr>
          <w:top w:val="nil"/>
          <w:left w:val="nil"/>
          <w:bottom w:val="nil"/>
          <w:right w:val="nil"/>
          <w:between w:val="nil"/>
        </w:pBdr>
        <w:spacing w:line="360" w:lineRule="auto"/>
        <w:ind w:left="360"/>
        <w:jc w:val="both"/>
      </w:pPr>
      <w:r>
        <w:rPr>
          <w:b/>
        </w:rPr>
        <w:t>Regional Restaurants:</w:t>
      </w:r>
      <w:r>
        <w:t xml:space="preserve"> Those come locally from Hilltop Bistro and Valley Grill, which battle for diners even while catering to a different crowd looking for dining on the fly in lieu of a longer stay</w:t>
      </w:r>
      <w:r w:rsidR="001E6BE1">
        <w:t xml:space="preserve"> (</w:t>
      </w:r>
      <w:r w:rsidR="001E6BE1" w:rsidRPr="009B5A52">
        <w:t>Khatri,</w:t>
      </w:r>
      <w:r w:rsidR="001E6BE1">
        <w:t xml:space="preserve"> </w:t>
      </w:r>
      <w:r w:rsidR="001E6BE1" w:rsidRPr="009B5A52">
        <w:t>2023</w:t>
      </w:r>
      <w:r w:rsidR="001E6BE1">
        <w:t>)</w:t>
      </w:r>
      <w:r>
        <w:t>.</w:t>
      </w:r>
    </w:p>
    <w:p w14:paraId="4CAABFEB" w14:textId="77777777" w:rsidR="00707F10" w:rsidRDefault="00D14D4C">
      <w:pPr>
        <w:pStyle w:val="Heading1"/>
      </w:pPr>
      <w:bookmarkStart w:id="15" w:name="_Toc168328385"/>
      <w:r>
        <w:t>5. MARKETING PLAN</w:t>
      </w:r>
      <w:bookmarkEnd w:id="15"/>
    </w:p>
    <w:p w14:paraId="4D9166A6" w14:textId="77777777" w:rsidR="00707F10" w:rsidRDefault="007815CC">
      <w:pPr>
        <w:spacing w:line="360" w:lineRule="auto"/>
        <w:jc w:val="both"/>
        <w:rPr>
          <w:b/>
          <w:i/>
        </w:rPr>
      </w:pPr>
      <w:r>
        <w:rPr>
          <w:b/>
          <w:i/>
        </w:rPr>
        <w:t>5.1</w:t>
      </w:r>
      <w:r>
        <w:rPr>
          <w:b/>
        </w:rPr>
        <w:t xml:space="preserve"> Price</w:t>
      </w:r>
    </w:p>
    <w:p w14:paraId="5E1BC4B2" w14:textId="77777777" w:rsidR="00707F10" w:rsidRDefault="00D14D4C">
      <w:pPr>
        <w:spacing w:line="360" w:lineRule="auto"/>
        <w:jc w:val="both"/>
        <w:rPr>
          <w:b/>
        </w:rPr>
      </w:pPr>
      <w:r>
        <w:t>Positioned fairly against city hotels, with rates starting at £100 per night, Mountain Heartsease Guest House offers premium yet cheaply priced accommodations.</w:t>
      </w:r>
    </w:p>
    <w:p w14:paraId="6A55CB0F" w14:textId="77777777" w:rsidR="00707F10" w:rsidRDefault="007815CC">
      <w:pPr>
        <w:spacing w:line="360" w:lineRule="auto"/>
        <w:jc w:val="both"/>
        <w:rPr>
          <w:b/>
          <w:i/>
        </w:rPr>
      </w:pPr>
      <w:r>
        <w:rPr>
          <w:b/>
          <w:i/>
        </w:rPr>
        <w:lastRenderedPageBreak/>
        <w:t>5.2</w:t>
      </w:r>
      <w:r>
        <w:rPr>
          <w:b/>
        </w:rPr>
        <w:t xml:space="preserve"> Product</w:t>
      </w:r>
    </w:p>
    <w:p w14:paraId="785BFBF3" w14:textId="77777777" w:rsidR="00707F10" w:rsidRDefault="00D14D4C">
      <w:pPr>
        <w:spacing w:line="360" w:lineRule="auto"/>
        <w:jc w:val="both"/>
        <w:rPr>
          <w:b/>
        </w:rPr>
      </w:pPr>
      <w:r>
        <w:t>Featuring a rustic interior design with simple colours, wood furniture and warm lighting, the guest house provides a quiet country setting for guests to enjoy.</w:t>
      </w:r>
    </w:p>
    <w:p w14:paraId="7BDDA2FE" w14:textId="77777777" w:rsidR="00707F10" w:rsidRDefault="007815CC">
      <w:pPr>
        <w:spacing w:line="360" w:lineRule="auto"/>
        <w:jc w:val="both"/>
        <w:rPr>
          <w:b/>
          <w:i/>
        </w:rPr>
      </w:pPr>
      <w:r>
        <w:rPr>
          <w:b/>
          <w:i/>
        </w:rPr>
        <w:t>5.3</w:t>
      </w:r>
      <w:r>
        <w:rPr>
          <w:b/>
        </w:rPr>
        <w:t xml:space="preserve"> Placement</w:t>
      </w:r>
    </w:p>
    <w:p w14:paraId="00C2E516" w14:textId="77777777" w:rsidR="00707F10" w:rsidRDefault="00D14D4C">
      <w:pPr>
        <w:spacing w:line="360" w:lineRule="auto"/>
        <w:jc w:val="both"/>
        <w:rPr>
          <w:b/>
        </w:rPr>
      </w:pPr>
      <w:r>
        <w:t>Mountain Heartsease Guest House carefully offers its goods and services both offline, through in-person orders and nearby agency sales, ensuring accessibility to a bigger range of customers.</w:t>
      </w:r>
    </w:p>
    <w:p w14:paraId="4FDB2561" w14:textId="77777777" w:rsidR="00707F10" w:rsidRDefault="007815CC">
      <w:pPr>
        <w:spacing w:line="360" w:lineRule="auto"/>
        <w:jc w:val="both"/>
        <w:rPr>
          <w:b/>
          <w:i/>
        </w:rPr>
      </w:pPr>
      <w:r>
        <w:rPr>
          <w:b/>
          <w:i/>
        </w:rPr>
        <w:t>5.4</w:t>
      </w:r>
      <w:r>
        <w:rPr>
          <w:b/>
        </w:rPr>
        <w:t xml:space="preserve"> Promotion</w:t>
      </w:r>
    </w:p>
    <w:p w14:paraId="1C8906BE" w14:textId="50693E4F" w:rsidR="00707F10" w:rsidRPr="002F763F" w:rsidRDefault="00D14D4C" w:rsidP="002F763F">
      <w:pPr>
        <w:spacing w:line="360" w:lineRule="auto"/>
        <w:jc w:val="both"/>
      </w:pPr>
      <w:r>
        <w:t>Utilising a mix of traditional and online advertising platforms, along with connecting with tourists directly and encouraging conversation, the business successfully offers its farm-fresh guest house experience to target audiences.</w:t>
      </w:r>
    </w:p>
    <w:p w14:paraId="4FD45C26" w14:textId="77777777" w:rsidR="00707F10" w:rsidRDefault="00D14D4C">
      <w:pPr>
        <w:pStyle w:val="Heading1"/>
      </w:pPr>
      <w:bookmarkStart w:id="16" w:name="_Toc168328386"/>
      <w:r>
        <w:t>6.  KEY RESOURCES</w:t>
      </w:r>
      <w:bookmarkEnd w:id="16"/>
    </w:p>
    <w:p w14:paraId="20DFEF54" w14:textId="11E6078D" w:rsidR="000E3769" w:rsidRPr="000E3769" w:rsidRDefault="000E3769" w:rsidP="000E3769">
      <w:pPr>
        <w:spacing w:line="360" w:lineRule="auto"/>
        <w:jc w:val="both"/>
        <w:rPr>
          <w:lang w:val="en-US"/>
        </w:rPr>
      </w:pPr>
      <w:r w:rsidRPr="000E3769">
        <w:rPr>
          <w:lang w:val="en-US"/>
        </w:rPr>
        <w:br/>
        <w:t xml:space="preserve">For community competition and efficiency, Mountain Heartsease Guest House needs physical equipment. </w:t>
      </w:r>
      <w:r w:rsidRPr="000E3769">
        <w:rPr>
          <w:lang w:val="en-US"/>
        </w:rPr>
        <w:br/>
      </w:r>
      <w:r w:rsidRPr="000E3769">
        <w:rPr>
          <w:rStyle w:val="Heading2Char"/>
          <w:lang w:val="en-US"/>
        </w:rPr>
        <w:t xml:space="preserve">6.1 Premises </w:t>
      </w:r>
      <w:r w:rsidRPr="000E3769">
        <w:rPr>
          <w:lang w:val="en-US"/>
        </w:rPr>
        <w:br/>
        <w:t xml:space="preserve">Mountain Heartsease will be at </w:t>
      </w:r>
      <w:proofErr w:type="spellStart"/>
      <w:r w:rsidRPr="000E3769">
        <w:rPr>
          <w:lang w:val="en-US"/>
        </w:rPr>
        <w:t>Betosm's</w:t>
      </w:r>
      <w:proofErr w:type="spellEnd"/>
      <w:r w:rsidRPr="000E3769">
        <w:rPr>
          <w:lang w:val="en-US"/>
        </w:rPr>
        <w:t xml:space="preserve"> Hill, a peaceful guesthouse. There will be guest rooms, kitchens, dining halls, and farms</w:t>
      </w:r>
      <w:r w:rsidR="001E6BE1">
        <w:rPr>
          <w:lang w:val="en-US"/>
        </w:rPr>
        <w:t xml:space="preserve"> (</w:t>
      </w:r>
      <w:r w:rsidR="001E6BE1" w:rsidRPr="009B5A52">
        <w:t>Adeola</w:t>
      </w:r>
      <w:r w:rsidR="001E6BE1">
        <w:t xml:space="preserve"> </w:t>
      </w:r>
      <w:r w:rsidR="001E6BE1" w:rsidRPr="001E6BE1">
        <w:rPr>
          <w:i/>
          <w:iCs/>
        </w:rPr>
        <w:t>et al</w:t>
      </w:r>
      <w:r w:rsidR="001E6BE1">
        <w:t>.,</w:t>
      </w:r>
      <w:r w:rsidR="001E6BE1" w:rsidRPr="009B5A52">
        <w:t xml:space="preserve"> 2020</w:t>
      </w:r>
      <w:r w:rsidR="001E6BE1">
        <w:t>)</w:t>
      </w:r>
      <w:r w:rsidRPr="000E3769">
        <w:rPr>
          <w:lang w:val="en-US"/>
        </w:rPr>
        <w:t xml:space="preserve">. Building lease is expected to cost £2,000 per month. This price was based on local market pricing and real estate agent communication. </w:t>
      </w:r>
      <w:r w:rsidRPr="000E3769">
        <w:rPr>
          <w:lang w:val="en-US"/>
        </w:rPr>
        <w:br/>
      </w:r>
      <w:r w:rsidRPr="000E3769">
        <w:rPr>
          <w:rStyle w:val="Heading2Char"/>
          <w:lang w:val="en-US"/>
        </w:rPr>
        <w:t xml:space="preserve">6.2 Equipment </w:t>
      </w:r>
      <w:r w:rsidRPr="000E3769">
        <w:rPr>
          <w:lang w:val="en-US"/>
        </w:rPr>
        <w:br/>
        <w:t xml:space="preserve">Mountain Heartsease requires community dorm beds, kitchen utensils, and farm equipment. These resources feed guests, house them, and manage the guest home, including its little farm. Quality and reliable local merchants will provide £20,000 initially. The above suppliers' quotes and similar guest house comparisons corroborate this estimate. </w:t>
      </w:r>
      <w:r w:rsidRPr="000E3769">
        <w:rPr>
          <w:lang w:val="en-US"/>
        </w:rPr>
        <w:br/>
      </w:r>
      <w:r w:rsidRPr="000E3769">
        <w:rPr>
          <w:rStyle w:val="Heading2Char"/>
          <w:lang w:val="en-US"/>
        </w:rPr>
        <w:t xml:space="preserve">6.3 Key Suppliers </w:t>
      </w:r>
      <w:r w:rsidRPr="000E3769">
        <w:rPr>
          <w:lang w:val="en-US"/>
        </w:rPr>
        <w:br/>
        <w:t xml:space="preserve">Local farms and motels provide Mountain Heartsease's meals. Residents will get food and other necessities from these sources. These things will cost £5,000 every month to buy and distribute. The guest house relies on supplier quality and reliability to run its operations and please customers. Contracts are needed to streamline supply chains, thus outsourcing is specified. </w:t>
      </w:r>
    </w:p>
    <w:p w14:paraId="49ED34F8" w14:textId="77777777" w:rsidR="00707F10" w:rsidRPr="000E3769" w:rsidRDefault="00707F10">
      <w:pPr>
        <w:spacing w:line="360" w:lineRule="auto"/>
        <w:jc w:val="both"/>
        <w:rPr>
          <w:b/>
          <w:sz w:val="28"/>
          <w:szCs w:val="28"/>
          <w:lang w:val="en-US"/>
        </w:rPr>
      </w:pPr>
    </w:p>
    <w:p w14:paraId="2C15E490" w14:textId="77777777" w:rsidR="00707F10" w:rsidRDefault="00D14D4C">
      <w:pPr>
        <w:spacing w:line="360" w:lineRule="auto"/>
        <w:rPr>
          <w:i/>
          <w:color w:val="FF0000"/>
        </w:rPr>
      </w:pPr>
      <w:r>
        <w:br w:type="page"/>
      </w:r>
    </w:p>
    <w:p w14:paraId="5EEE3350" w14:textId="77777777" w:rsidR="00707F10" w:rsidRDefault="00D14D4C">
      <w:pPr>
        <w:pStyle w:val="Heading1"/>
      </w:pPr>
      <w:bookmarkStart w:id="17" w:name="_Toc168328387"/>
      <w:r>
        <w:lastRenderedPageBreak/>
        <w:t>7.  FINANCES AND START-UP SUPPORT</w:t>
      </w:r>
      <w:bookmarkEnd w:id="17"/>
    </w:p>
    <w:tbl>
      <w:tblPr>
        <w:tblStyle w:val="GridTable5Dark-Accent61"/>
        <w:tblW w:w="8745" w:type="dxa"/>
        <w:tblLayout w:type="fixed"/>
        <w:tblLook w:val="0600" w:firstRow="0" w:lastRow="0" w:firstColumn="0" w:lastColumn="0" w:noHBand="1" w:noVBand="1"/>
      </w:tblPr>
      <w:tblGrid>
        <w:gridCol w:w="3255"/>
        <w:gridCol w:w="5490"/>
      </w:tblGrid>
      <w:tr w:rsidR="00707F10" w:rsidRPr="007815CC" w14:paraId="21A1F64B" w14:textId="77777777" w:rsidTr="007815CC">
        <w:trPr>
          <w:trHeight w:val="315"/>
        </w:trPr>
        <w:tc>
          <w:tcPr>
            <w:tcW w:w="3255" w:type="dxa"/>
          </w:tcPr>
          <w:p w14:paraId="73337D72" w14:textId="77777777" w:rsidR="00707F10" w:rsidRPr="00F84B7A" w:rsidRDefault="00D14D4C">
            <w:pPr>
              <w:spacing w:line="360" w:lineRule="auto"/>
              <w:jc w:val="center"/>
              <w:rPr>
                <w:b/>
                <w:i/>
                <w:color w:val="0D0D0D"/>
                <w:u w:val="single"/>
              </w:rPr>
            </w:pPr>
            <w:r w:rsidRPr="00F84B7A">
              <w:rPr>
                <w:b/>
                <w:i/>
                <w:color w:val="0D0D0D"/>
                <w:u w:val="single"/>
              </w:rPr>
              <w:t>EXPENDITURE</w:t>
            </w:r>
          </w:p>
        </w:tc>
        <w:tc>
          <w:tcPr>
            <w:tcW w:w="5490" w:type="dxa"/>
          </w:tcPr>
          <w:p w14:paraId="78284AD5" w14:textId="77777777" w:rsidR="0095324B" w:rsidRPr="00F84B7A" w:rsidRDefault="00D14D4C">
            <w:pPr>
              <w:spacing w:line="360" w:lineRule="auto"/>
              <w:jc w:val="center"/>
              <w:rPr>
                <w:b/>
                <w:i/>
                <w:color w:val="0D0D0D"/>
                <w:u w:val="single"/>
              </w:rPr>
            </w:pPr>
            <w:r w:rsidRPr="00F84B7A">
              <w:rPr>
                <w:b/>
                <w:i/>
                <w:color w:val="0D0D0D"/>
                <w:u w:val="single"/>
              </w:rPr>
              <w:t xml:space="preserve">Year 1 </w:t>
            </w:r>
          </w:p>
          <w:p w14:paraId="19606225" w14:textId="60CB73DA" w:rsidR="00707F10" w:rsidRPr="00F84B7A" w:rsidRDefault="00D14D4C">
            <w:pPr>
              <w:spacing w:line="360" w:lineRule="auto"/>
              <w:jc w:val="center"/>
              <w:rPr>
                <w:b/>
                <w:i/>
                <w:color w:val="0D0D0D"/>
                <w:u w:val="single"/>
              </w:rPr>
            </w:pPr>
            <w:r w:rsidRPr="00F84B7A">
              <w:rPr>
                <w:b/>
                <w:i/>
                <w:color w:val="0D0D0D"/>
                <w:u w:val="single"/>
              </w:rPr>
              <w:t>£</w:t>
            </w:r>
          </w:p>
        </w:tc>
      </w:tr>
      <w:tr w:rsidR="00707F10" w:rsidRPr="007815CC" w14:paraId="4A59DFAD" w14:textId="77777777" w:rsidTr="007815CC">
        <w:trPr>
          <w:trHeight w:val="300"/>
        </w:trPr>
        <w:tc>
          <w:tcPr>
            <w:tcW w:w="3255" w:type="dxa"/>
          </w:tcPr>
          <w:p w14:paraId="5D724E59" w14:textId="77777777" w:rsidR="00707F10" w:rsidRPr="0095324B" w:rsidRDefault="00D14D4C">
            <w:pPr>
              <w:widowControl w:val="0"/>
              <w:spacing w:line="360" w:lineRule="auto"/>
              <w:jc w:val="center"/>
              <w:rPr>
                <w:bCs/>
                <w:iCs/>
              </w:rPr>
            </w:pPr>
            <w:r w:rsidRPr="0095324B">
              <w:rPr>
                <w:bCs/>
                <w:iCs/>
              </w:rPr>
              <w:t>Company Registration</w:t>
            </w:r>
          </w:p>
        </w:tc>
        <w:tc>
          <w:tcPr>
            <w:tcW w:w="5490" w:type="dxa"/>
          </w:tcPr>
          <w:p w14:paraId="05348188" w14:textId="451BC931" w:rsidR="00707F10" w:rsidRPr="0095324B" w:rsidRDefault="00376A45">
            <w:pPr>
              <w:widowControl w:val="0"/>
              <w:spacing w:line="360" w:lineRule="auto"/>
              <w:jc w:val="center"/>
              <w:rPr>
                <w:bCs/>
                <w:iCs/>
              </w:rPr>
            </w:pPr>
            <w:r w:rsidRPr="0095324B">
              <w:rPr>
                <w:bCs/>
                <w:iCs/>
              </w:rPr>
              <w:t>78</w:t>
            </w:r>
          </w:p>
        </w:tc>
      </w:tr>
      <w:tr w:rsidR="00707F10" w:rsidRPr="007815CC" w14:paraId="62BD63E4" w14:textId="77777777" w:rsidTr="007815CC">
        <w:trPr>
          <w:trHeight w:val="300"/>
        </w:trPr>
        <w:tc>
          <w:tcPr>
            <w:tcW w:w="3255" w:type="dxa"/>
          </w:tcPr>
          <w:p w14:paraId="74E6BC32" w14:textId="77777777" w:rsidR="00707F10" w:rsidRPr="0095324B" w:rsidRDefault="00D14D4C">
            <w:pPr>
              <w:widowControl w:val="0"/>
              <w:spacing w:line="360" w:lineRule="auto"/>
              <w:jc w:val="center"/>
              <w:rPr>
                <w:bCs/>
                <w:iCs/>
              </w:rPr>
            </w:pPr>
            <w:r w:rsidRPr="0095324B">
              <w:rPr>
                <w:bCs/>
                <w:iCs/>
              </w:rPr>
              <w:t>Rent/Rates</w:t>
            </w:r>
          </w:p>
        </w:tc>
        <w:tc>
          <w:tcPr>
            <w:tcW w:w="5490" w:type="dxa"/>
          </w:tcPr>
          <w:p w14:paraId="52CECDE3" w14:textId="0522414A" w:rsidR="00707F10" w:rsidRPr="0095324B" w:rsidRDefault="00376A45">
            <w:pPr>
              <w:widowControl w:val="0"/>
              <w:spacing w:line="360" w:lineRule="auto"/>
              <w:jc w:val="center"/>
              <w:rPr>
                <w:bCs/>
                <w:iCs/>
              </w:rPr>
            </w:pPr>
            <w:r w:rsidRPr="0095324B">
              <w:rPr>
                <w:bCs/>
                <w:iCs/>
              </w:rPr>
              <w:t>24</w:t>
            </w:r>
            <w:r w:rsidR="00D14D4C" w:rsidRPr="0095324B">
              <w:rPr>
                <w:bCs/>
                <w:iCs/>
              </w:rPr>
              <w:t>,</w:t>
            </w:r>
            <w:r w:rsidRPr="0095324B">
              <w:rPr>
                <w:bCs/>
                <w:iCs/>
              </w:rPr>
              <w:t>0</w:t>
            </w:r>
            <w:r w:rsidR="00D14D4C" w:rsidRPr="0095324B">
              <w:rPr>
                <w:bCs/>
                <w:iCs/>
              </w:rPr>
              <w:t>00</w:t>
            </w:r>
          </w:p>
        </w:tc>
      </w:tr>
      <w:tr w:rsidR="00707F10" w:rsidRPr="007815CC" w14:paraId="7773822F" w14:textId="77777777" w:rsidTr="007815CC">
        <w:trPr>
          <w:trHeight w:val="300"/>
        </w:trPr>
        <w:tc>
          <w:tcPr>
            <w:tcW w:w="3255" w:type="dxa"/>
          </w:tcPr>
          <w:p w14:paraId="16AE0749" w14:textId="77777777" w:rsidR="00707F10" w:rsidRPr="0095324B" w:rsidRDefault="00D14D4C">
            <w:pPr>
              <w:widowControl w:val="0"/>
              <w:spacing w:line="360" w:lineRule="auto"/>
              <w:jc w:val="center"/>
              <w:rPr>
                <w:bCs/>
                <w:iCs/>
              </w:rPr>
            </w:pPr>
            <w:r w:rsidRPr="0095324B">
              <w:rPr>
                <w:bCs/>
                <w:iCs/>
              </w:rPr>
              <w:t>Staff Wages</w:t>
            </w:r>
          </w:p>
        </w:tc>
        <w:tc>
          <w:tcPr>
            <w:tcW w:w="5490" w:type="dxa"/>
          </w:tcPr>
          <w:p w14:paraId="2D5A2CC0" w14:textId="2AA5EEA1" w:rsidR="00707F10" w:rsidRPr="0095324B" w:rsidRDefault="00376A45">
            <w:pPr>
              <w:widowControl w:val="0"/>
              <w:spacing w:line="360" w:lineRule="auto"/>
              <w:jc w:val="center"/>
              <w:rPr>
                <w:bCs/>
                <w:iCs/>
              </w:rPr>
            </w:pPr>
            <w:r w:rsidRPr="0095324B">
              <w:rPr>
                <w:bCs/>
                <w:iCs/>
              </w:rPr>
              <w:t>172</w:t>
            </w:r>
            <w:r w:rsidR="00D14D4C" w:rsidRPr="0095324B">
              <w:rPr>
                <w:bCs/>
                <w:iCs/>
              </w:rPr>
              <w:t>,000</w:t>
            </w:r>
          </w:p>
        </w:tc>
      </w:tr>
      <w:tr w:rsidR="00707F10" w:rsidRPr="007815CC" w14:paraId="7066E8AE" w14:textId="77777777" w:rsidTr="007815CC">
        <w:trPr>
          <w:trHeight w:val="300"/>
        </w:trPr>
        <w:tc>
          <w:tcPr>
            <w:tcW w:w="3255" w:type="dxa"/>
          </w:tcPr>
          <w:p w14:paraId="25564D5F" w14:textId="77777777" w:rsidR="00707F10" w:rsidRPr="0095324B" w:rsidRDefault="00D14D4C">
            <w:pPr>
              <w:widowControl w:val="0"/>
              <w:spacing w:line="360" w:lineRule="auto"/>
              <w:jc w:val="center"/>
              <w:rPr>
                <w:bCs/>
                <w:iCs/>
              </w:rPr>
            </w:pPr>
            <w:r w:rsidRPr="0095324B">
              <w:rPr>
                <w:bCs/>
                <w:iCs/>
              </w:rPr>
              <w:t>Travel/Accommodation</w:t>
            </w:r>
          </w:p>
        </w:tc>
        <w:tc>
          <w:tcPr>
            <w:tcW w:w="5490" w:type="dxa"/>
          </w:tcPr>
          <w:p w14:paraId="7AE2F892" w14:textId="08EE9CC1" w:rsidR="00707F10" w:rsidRPr="0095324B" w:rsidRDefault="00707F10">
            <w:pPr>
              <w:widowControl w:val="0"/>
              <w:spacing w:line="360" w:lineRule="auto"/>
              <w:jc w:val="center"/>
              <w:rPr>
                <w:bCs/>
                <w:iCs/>
              </w:rPr>
            </w:pPr>
          </w:p>
        </w:tc>
      </w:tr>
      <w:tr w:rsidR="00707F10" w:rsidRPr="007815CC" w14:paraId="54B100A7" w14:textId="77777777" w:rsidTr="007815CC">
        <w:trPr>
          <w:trHeight w:val="300"/>
        </w:trPr>
        <w:tc>
          <w:tcPr>
            <w:tcW w:w="3255" w:type="dxa"/>
          </w:tcPr>
          <w:p w14:paraId="36F94DED" w14:textId="77777777" w:rsidR="00707F10" w:rsidRPr="0095324B" w:rsidRDefault="00D14D4C">
            <w:pPr>
              <w:widowControl w:val="0"/>
              <w:spacing w:line="360" w:lineRule="auto"/>
              <w:jc w:val="center"/>
              <w:rPr>
                <w:bCs/>
                <w:iCs/>
              </w:rPr>
            </w:pPr>
            <w:r w:rsidRPr="0095324B">
              <w:rPr>
                <w:bCs/>
                <w:iCs/>
              </w:rPr>
              <w:t>Telephone (mobile)</w:t>
            </w:r>
          </w:p>
        </w:tc>
        <w:tc>
          <w:tcPr>
            <w:tcW w:w="5490" w:type="dxa"/>
          </w:tcPr>
          <w:p w14:paraId="152F5A89" w14:textId="76942D8D" w:rsidR="00707F10" w:rsidRPr="0095324B" w:rsidRDefault="00376A45">
            <w:pPr>
              <w:widowControl w:val="0"/>
              <w:spacing w:line="360" w:lineRule="auto"/>
              <w:jc w:val="center"/>
              <w:rPr>
                <w:bCs/>
                <w:iCs/>
              </w:rPr>
            </w:pPr>
            <w:r w:rsidRPr="0095324B">
              <w:rPr>
                <w:bCs/>
                <w:iCs/>
              </w:rPr>
              <w:t>48</w:t>
            </w:r>
            <w:r w:rsidR="00D14D4C" w:rsidRPr="0095324B">
              <w:rPr>
                <w:bCs/>
                <w:iCs/>
              </w:rPr>
              <w:t>0</w:t>
            </w:r>
          </w:p>
        </w:tc>
      </w:tr>
      <w:tr w:rsidR="00707F10" w:rsidRPr="007815CC" w14:paraId="0C1D3A5A" w14:textId="77777777" w:rsidTr="007815CC">
        <w:trPr>
          <w:trHeight w:val="300"/>
        </w:trPr>
        <w:tc>
          <w:tcPr>
            <w:tcW w:w="3255" w:type="dxa"/>
          </w:tcPr>
          <w:p w14:paraId="2572DA11" w14:textId="77777777" w:rsidR="00707F10" w:rsidRPr="0095324B" w:rsidRDefault="00D14D4C">
            <w:pPr>
              <w:widowControl w:val="0"/>
              <w:spacing w:line="360" w:lineRule="auto"/>
              <w:jc w:val="center"/>
              <w:rPr>
                <w:bCs/>
                <w:iCs/>
              </w:rPr>
            </w:pPr>
            <w:r w:rsidRPr="0095324B">
              <w:rPr>
                <w:bCs/>
                <w:iCs/>
              </w:rPr>
              <w:t>Broadband</w:t>
            </w:r>
          </w:p>
        </w:tc>
        <w:tc>
          <w:tcPr>
            <w:tcW w:w="5490" w:type="dxa"/>
          </w:tcPr>
          <w:p w14:paraId="42247805" w14:textId="3AC31AE9" w:rsidR="00707F10" w:rsidRPr="0095324B" w:rsidRDefault="00376A45">
            <w:pPr>
              <w:widowControl w:val="0"/>
              <w:spacing w:line="360" w:lineRule="auto"/>
              <w:jc w:val="center"/>
              <w:rPr>
                <w:bCs/>
                <w:iCs/>
              </w:rPr>
            </w:pPr>
            <w:r w:rsidRPr="0095324B">
              <w:rPr>
                <w:bCs/>
                <w:iCs/>
              </w:rPr>
              <w:t>60</w:t>
            </w:r>
            <w:r w:rsidR="00D14D4C" w:rsidRPr="0095324B">
              <w:rPr>
                <w:bCs/>
                <w:iCs/>
              </w:rPr>
              <w:t>0</w:t>
            </w:r>
          </w:p>
        </w:tc>
      </w:tr>
      <w:tr w:rsidR="00707F10" w:rsidRPr="007815CC" w14:paraId="2D96CB67" w14:textId="77777777" w:rsidTr="007815CC">
        <w:trPr>
          <w:trHeight w:val="300"/>
        </w:trPr>
        <w:tc>
          <w:tcPr>
            <w:tcW w:w="3255" w:type="dxa"/>
          </w:tcPr>
          <w:p w14:paraId="58543CB3" w14:textId="77777777" w:rsidR="00707F10" w:rsidRPr="0095324B" w:rsidRDefault="00D14D4C">
            <w:pPr>
              <w:widowControl w:val="0"/>
              <w:spacing w:line="360" w:lineRule="auto"/>
              <w:jc w:val="center"/>
              <w:rPr>
                <w:bCs/>
                <w:iCs/>
              </w:rPr>
            </w:pPr>
            <w:r w:rsidRPr="0095324B">
              <w:rPr>
                <w:bCs/>
                <w:iCs/>
              </w:rPr>
              <w:t>Utilities</w:t>
            </w:r>
          </w:p>
        </w:tc>
        <w:tc>
          <w:tcPr>
            <w:tcW w:w="5490" w:type="dxa"/>
          </w:tcPr>
          <w:p w14:paraId="32A98D19" w14:textId="19BD9194" w:rsidR="00707F10" w:rsidRPr="0095324B" w:rsidRDefault="00376A45">
            <w:pPr>
              <w:widowControl w:val="0"/>
              <w:spacing w:line="360" w:lineRule="auto"/>
              <w:jc w:val="center"/>
              <w:rPr>
                <w:bCs/>
                <w:iCs/>
              </w:rPr>
            </w:pPr>
            <w:r w:rsidRPr="0095324B">
              <w:rPr>
                <w:bCs/>
                <w:iCs/>
              </w:rPr>
              <w:t>7</w:t>
            </w:r>
            <w:r w:rsidR="00D14D4C" w:rsidRPr="0095324B">
              <w:rPr>
                <w:bCs/>
                <w:iCs/>
              </w:rPr>
              <w:t>,</w:t>
            </w:r>
            <w:r w:rsidRPr="0095324B">
              <w:rPr>
                <w:bCs/>
                <w:iCs/>
              </w:rPr>
              <w:t>123</w:t>
            </w:r>
          </w:p>
        </w:tc>
      </w:tr>
      <w:tr w:rsidR="00707F10" w:rsidRPr="007815CC" w14:paraId="04B47393" w14:textId="77777777" w:rsidTr="007815CC">
        <w:trPr>
          <w:trHeight w:val="300"/>
        </w:trPr>
        <w:tc>
          <w:tcPr>
            <w:tcW w:w="3255" w:type="dxa"/>
          </w:tcPr>
          <w:p w14:paraId="0D0607A9" w14:textId="77777777" w:rsidR="00707F10" w:rsidRPr="0095324B" w:rsidRDefault="00D14D4C">
            <w:pPr>
              <w:widowControl w:val="0"/>
              <w:spacing w:line="360" w:lineRule="auto"/>
              <w:jc w:val="center"/>
              <w:rPr>
                <w:bCs/>
                <w:iCs/>
              </w:rPr>
            </w:pPr>
            <w:r w:rsidRPr="0095324B">
              <w:rPr>
                <w:bCs/>
                <w:iCs/>
              </w:rPr>
              <w:t>Marketing and materials</w:t>
            </w:r>
          </w:p>
        </w:tc>
        <w:tc>
          <w:tcPr>
            <w:tcW w:w="5490" w:type="dxa"/>
          </w:tcPr>
          <w:p w14:paraId="3B609EAF" w14:textId="00A668B0" w:rsidR="00707F10" w:rsidRPr="0095324B" w:rsidRDefault="00D14D4C">
            <w:pPr>
              <w:widowControl w:val="0"/>
              <w:spacing w:line="360" w:lineRule="auto"/>
              <w:jc w:val="center"/>
              <w:rPr>
                <w:bCs/>
                <w:iCs/>
              </w:rPr>
            </w:pPr>
            <w:r w:rsidRPr="0095324B">
              <w:rPr>
                <w:bCs/>
                <w:iCs/>
              </w:rPr>
              <w:t>1</w:t>
            </w:r>
            <w:r w:rsidR="00376A45" w:rsidRPr="0095324B">
              <w:rPr>
                <w:bCs/>
                <w:iCs/>
              </w:rPr>
              <w:t>5</w:t>
            </w:r>
            <w:r w:rsidRPr="0095324B">
              <w:rPr>
                <w:bCs/>
                <w:iCs/>
              </w:rPr>
              <w:t>,000</w:t>
            </w:r>
          </w:p>
        </w:tc>
      </w:tr>
      <w:tr w:rsidR="00707F10" w:rsidRPr="007815CC" w14:paraId="75ABFADA" w14:textId="77777777" w:rsidTr="007815CC">
        <w:trPr>
          <w:trHeight w:val="300"/>
        </w:trPr>
        <w:tc>
          <w:tcPr>
            <w:tcW w:w="3255" w:type="dxa"/>
          </w:tcPr>
          <w:p w14:paraId="22FFF05B" w14:textId="60EDDD08" w:rsidR="00925A26" w:rsidRPr="0095324B" w:rsidRDefault="00925A26">
            <w:pPr>
              <w:widowControl w:val="0"/>
              <w:spacing w:line="360" w:lineRule="auto"/>
              <w:jc w:val="center"/>
              <w:rPr>
                <w:bCs/>
                <w:iCs/>
              </w:rPr>
            </w:pPr>
            <w:r w:rsidRPr="0095324B">
              <w:rPr>
                <w:bCs/>
                <w:iCs/>
              </w:rPr>
              <w:t>Insurance</w:t>
            </w:r>
          </w:p>
          <w:p w14:paraId="19C27345" w14:textId="543C290E" w:rsidR="00707F10" w:rsidRPr="0095324B" w:rsidRDefault="00D14D4C">
            <w:pPr>
              <w:widowControl w:val="0"/>
              <w:spacing w:line="360" w:lineRule="auto"/>
              <w:jc w:val="center"/>
              <w:rPr>
                <w:bCs/>
                <w:iCs/>
              </w:rPr>
            </w:pPr>
            <w:r w:rsidRPr="0095324B">
              <w:rPr>
                <w:bCs/>
                <w:iCs/>
              </w:rPr>
              <w:t>Training &amp; Development</w:t>
            </w:r>
          </w:p>
        </w:tc>
        <w:tc>
          <w:tcPr>
            <w:tcW w:w="5490" w:type="dxa"/>
          </w:tcPr>
          <w:p w14:paraId="5B9CE750" w14:textId="4A787D43" w:rsidR="00925A26" w:rsidRPr="0095324B" w:rsidRDefault="00925A26">
            <w:pPr>
              <w:widowControl w:val="0"/>
              <w:spacing w:line="360" w:lineRule="auto"/>
              <w:jc w:val="center"/>
              <w:rPr>
                <w:bCs/>
                <w:iCs/>
              </w:rPr>
            </w:pPr>
            <w:r w:rsidRPr="0095324B">
              <w:rPr>
                <w:bCs/>
                <w:iCs/>
              </w:rPr>
              <w:t>2,500</w:t>
            </w:r>
          </w:p>
          <w:p w14:paraId="53CCDFA1" w14:textId="4FB4869C" w:rsidR="00707F10" w:rsidRPr="0095324B" w:rsidRDefault="00D14D4C">
            <w:pPr>
              <w:widowControl w:val="0"/>
              <w:spacing w:line="360" w:lineRule="auto"/>
              <w:jc w:val="center"/>
              <w:rPr>
                <w:bCs/>
                <w:iCs/>
              </w:rPr>
            </w:pPr>
            <w:r w:rsidRPr="0095324B">
              <w:rPr>
                <w:bCs/>
                <w:iCs/>
              </w:rPr>
              <w:t>1,</w:t>
            </w:r>
            <w:r w:rsidR="00663BD0" w:rsidRPr="0095324B">
              <w:rPr>
                <w:bCs/>
                <w:iCs/>
              </w:rPr>
              <w:t>5</w:t>
            </w:r>
            <w:r w:rsidRPr="0095324B">
              <w:rPr>
                <w:bCs/>
                <w:iCs/>
              </w:rPr>
              <w:t>00</w:t>
            </w:r>
          </w:p>
        </w:tc>
      </w:tr>
      <w:tr w:rsidR="00707F10" w:rsidRPr="007815CC" w14:paraId="4FDB576B" w14:textId="77777777" w:rsidTr="007815CC">
        <w:trPr>
          <w:trHeight w:val="300"/>
        </w:trPr>
        <w:tc>
          <w:tcPr>
            <w:tcW w:w="3255" w:type="dxa"/>
          </w:tcPr>
          <w:p w14:paraId="61C37574" w14:textId="77777777" w:rsidR="00707F10" w:rsidRPr="0095324B" w:rsidRDefault="00D14D4C">
            <w:pPr>
              <w:widowControl w:val="0"/>
              <w:spacing w:line="360" w:lineRule="auto"/>
              <w:jc w:val="center"/>
              <w:rPr>
                <w:bCs/>
                <w:iCs/>
              </w:rPr>
            </w:pPr>
            <w:r w:rsidRPr="0095324B">
              <w:rPr>
                <w:bCs/>
                <w:iCs/>
              </w:rPr>
              <w:t>Stock/Materials Purchases</w:t>
            </w:r>
          </w:p>
        </w:tc>
        <w:tc>
          <w:tcPr>
            <w:tcW w:w="5490" w:type="dxa"/>
          </w:tcPr>
          <w:p w14:paraId="227DD183" w14:textId="77777777" w:rsidR="00707F10" w:rsidRPr="0095324B" w:rsidRDefault="00D14D4C">
            <w:pPr>
              <w:widowControl w:val="0"/>
              <w:spacing w:line="360" w:lineRule="auto"/>
              <w:jc w:val="center"/>
              <w:rPr>
                <w:bCs/>
                <w:iCs/>
              </w:rPr>
            </w:pPr>
            <w:r w:rsidRPr="0095324B">
              <w:rPr>
                <w:bCs/>
                <w:iCs/>
              </w:rPr>
              <w:t>20,000</w:t>
            </w:r>
          </w:p>
        </w:tc>
      </w:tr>
      <w:tr w:rsidR="00707F10" w:rsidRPr="007815CC" w14:paraId="1D0B17B9" w14:textId="77777777" w:rsidTr="007815CC">
        <w:trPr>
          <w:trHeight w:val="300"/>
        </w:trPr>
        <w:tc>
          <w:tcPr>
            <w:tcW w:w="3255" w:type="dxa"/>
          </w:tcPr>
          <w:p w14:paraId="2CB592FE" w14:textId="77777777" w:rsidR="00707F10" w:rsidRPr="0095324B" w:rsidRDefault="00D14D4C">
            <w:pPr>
              <w:widowControl w:val="0"/>
              <w:spacing w:line="360" w:lineRule="auto"/>
              <w:jc w:val="center"/>
              <w:rPr>
                <w:bCs/>
                <w:iCs/>
              </w:rPr>
            </w:pPr>
            <w:r w:rsidRPr="0095324B">
              <w:rPr>
                <w:bCs/>
                <w:iCs/>
              </w:rPr>
              <w:t>Bank Charges</w:t>
            </w:r>
          </w:p>
        </w:tc>
        <w:tc>
          <w:tcPr>
            <w:tcW w:w="5490" w:type="dxa"/>
          </w:tcPr>
          <w:p w14:paraId="4CD4DC0F" w14:textId="77777777" w:rsidR="00707F10" w:rsidRPr="0095324B" w:rsidRDefault="00D14D4C">
            <w:pPr>
              <w:widowControl w:val="0"/>
              <w:spacing w:line="360" w:lineRule="auto"/>
              <w:jc w:val="center"/>
              <w:rPr>
                <w:bCs/>
                <w:iCs/>
              </w:rPr>
            </w:pPr>
            <w:r w:rsidRPr="0095324B">
              <w:rPr>
                <w:bCs/>
                <w:iCs/>
              </w:rPr>
              <w:t>300</w:t>
            </w:r>
          </w:p>
        </w:tc>
      </w:tr>
      <w:tr w:rsidR="00707F10" w:rsidRPr="007815CC" w14:paraId="02D937EE" w14:textId="77777777" w:rsidTr="007815CC">
        <w:trPr>
          <w:trHeight w:val="300"/>
        </w:trPr>
        <w:tc>
          <w:tcPr>
            <w:tcW w:w="3255" w:type="dxa"/>
          </w:tcPr>
          <w:p w14:paraId="4D99D9BD" w14:textId="77777777" w:rsidR="00707F10" w:rsidRPr="0095324B" w:rsidRDefault="00D14D4C">
            <w:pPr>
              <w:widowControl w:val="0"/>
              <w:spacing w:line="360" w:lineRule="auto"/>
              <w:jc w:val="center"/>
              <w:rPr>
                <w:bCs/>
                <w:iCs/>
              </w:rPr>
            </w:pPr>
            <w:r w:rsidRPr="0095324B">
              <w:rPr>
                <w:bCs/>
                <w:iCs/>
              </w:rPr>
              <w:t>Office Consumables</w:t>
            </w:r>
          </w:p>
        </w:tc>
        <w:tc>
          <w:tcPr>
            <w:tcW w:w="5490" w:type="dxa"/>
          </w:tcPr>
          <w:p w14:paraId="22431715" w14:textId="77777777" w:rsidR="00707F10" w:rsidRPr="0095324B" w:rsidRDefault="00D14D4C">
            <w:pPr>
              <w:widowControl w:val="0"/>
              <w:spacing w:line="360" w:lineRule="auto"/>
              <w:jc w:val="center"/>
              <w:rPr>
                <w:bCs/>
                <w:iCs/>
              </w:rPr>
            </w:pPr>
            <w:r w:rsidRPr="0095324B">
              <w:rPr>
                <w:bCs/>
                <w:iCs/>
              </w:rPr>
              <w:t>500</w:t>
            </w:r>
          </w:p>
        </w:tc>
      </w:tr>
      <w:tr w:rsidR="00707F10" w:rsidRPr="007815CC" w14:paraId="73956978" w14:textId="77777777" w:rsidTr="007815CC">
        <w:trPr>
          <w:trHeight w:val="300"/>
        </w:trPr>
        <w:tc>
          <w:tcPr>
            <w:tcW w:w="3255" w:type="dxa"/>
          </w:tcPr>
          <w:p w14:paraId="62435AE2" w14:textId="77777777" w:rsidR="00707F10" w:rsidRPr="0095324B" w:rsidRDefault="00D14D4C">
            <w:pPr>
              <w:widowControl w:val="0"/>
              <w:spacing w:line="360" w:lineRule="auto"/>
              <w:jc w:val="center"/>
              <w:rPr>
                <w:bCs/>
                <w:iCs/>
              </w:rPr>
            </w:pPr>
            <w:r w:rsidRPr="0095324B">
              <w:rPr>
                <w:bCs/>
                <w:iCs/>
              </w:rPr>
              <w:t>Loans Repayments</w:t>
            </w:r>
          </w:p>
        </w:tc>
        <w:tc>
          <w:tcPr>
            <w:tcW w:w="5490" w:type="dxa"/>
          </w:tcPr>
          <w:p w14:paraId="4D027D80" w14:textId="77777777" w:rsidR="00707F10" w:rsidRPr="0095324B" w:rsidRDefault="00D14D4C">
            <w:pPr>
              <w:widowControl w:val="0"/>
              <w:spacing w:line="360" w:lineRule="auto"/>
              <w:jc w:val="center"/>
              <w:rPr>
                <w:bCs/>
                <w:iCs/>
              </w:rPr>
            </w:pPr>
            <w:r w:rsidRPr="0095324B">
              <w:rPr>
                <w:bCs/>
                <w:iCs/>
              </w:rPr>
              <w:t>5,000</w:t>
            </w:r>
          </w:p>
        </w:tc>
      </w:tr>
      <w:tr w:rsidR="00707F10" w:rsidRPr="007815CC" w14:paraId="7D0F64E0" w14:textId="77777777" w:rsidTr="007815CC">
        <w:trPr>
          <w:trHeight w:val="300"/>
        </w:trPr>
        <w:tc>
          <w:tcPr>
            <w:tcW w:w="3255" w:type="dxa"/>
          </w:tcPr>
          <w:p w14:paraId="45FC15DB" w14:textId="77777777" w:rsidR="00707F10" w:rsidRPr="0095324B" w:rsidRDefault="00D14D4C">
            <w:pPr>
              <w:widowControl w:val="0"/>
              <w:spacing w:line="360" w:lineRule="auto"/>
              <w:jc w:val="center"/>
              <w:rPr>
                <w:b/>
                <w:iCs/>
              </w:rPr>
            </w:pPr>
            <w:r w:rsidRPr="0095324B">
              <w:rPr>
                <w:b/>
                <w:iCs/>
              </w:rPr>
              <w:t>Total Expenditure</w:t>
            </w:r>
          </w:p>
        </w:tc>
        <w:tc>
          <w:tcPr>
            <w:tcW w:w="5490" w:type="dxa"/>
          </w:tcPr>
          <w:p w14:paraId="72DF56BC" w14:textId="48C977DE" w:rsidR="00707F10" w:rsidRPr="0095324B" w:rsidRDefault="00D14D4C">
            <w:pPr>
              <w:widowControl w:val="0"/>
              <w:spacing w:line="360" w:lineRule="auto"/>
              <w:jc w:val="center"/>
              <w:rPr>
                <w:b/>
                <w:iCs/>
              </w:rPr>
            </w:pPr>
            <w:r w:rsidRPr="0095324B">
              <w:rPr>
                <w:b/>
                <w:iCs/>
              </w:rPr>
              <w:t xml:space="preserve">£     </w:t>
            </w:r>
            <w:r w:rsidR="00925A26" w:rsidRPr="0095324B">
              <w:rPr>
                <w:b/>
                <w:iCs/>
              </w:rPr>
              <w:t>24</w:t>
            </w:r>
            <w:r w:rsidR="00E314DF">
              <w:rPr>
                <w:b/>
                <w:iCs/>
              </w:rPr>
              <w:t>9</w:t>
            </w:r>
            <w:r w:rsidR="00925A26" w:rsidRPr="0095324B">
              <w:rPr>
                <w:b/>
                <w:iCs/>
              </w:rPr>
              <w:t>,</w:t>
            </w:r>
            <w:r w:rsidR="00E314DF">
              <w:rPr>
                <w:b/>
                <w:iCs/>
              </w:rPr>
              <w:t>0</w:t>
            </w:r>
            <w:r w:rsidR="00925A26" w:rsidRPr="0095324B">
              <w:rPr>
                <w:b/>
                <w:iCs/>
              </w:rPr>
              <w:t>81</w:t>
            </w:r>
          </w:p>
        </w:tc>
      </w:tr>
      <w:tr w:rsidR="00707F10" w:rsidRPr="007815CC" w14:paraId="22D5B0C4" w14:textId="77777777" w:rsidTr="007815CC">
        <w:trPr>
          <w:trHeight w:val="328"/>
        </w:trPr>
        <w:tc>
          <w:tcPr>
            <w:tcW w:w="3255" w:type="dxa"/>
          </w:tcPr>
          <w:p w14:paraId="40F07A53" w14:textId="77777777" w:rsidR="0095324B" w:rsidRPr="00F84B7A" w:rsidRDefault="0095324B" w:rsidP="0095324B">
            <w:pPr>
              <w:spacing w:line="360" w:lineRule="auto"/>
              <w:rPr>
                <w:b/>
                <w:i/>
                <w:color w:val="0D0D0D"/>
                <w:u w:val="single"/>
              </w:rPr>
            </w:pPr>
          </w:p>
          <w:p w14:paraId="529DEBDF" w14:textId="64918BCE" w:rsidR="00707F10" w:rsidRPr="00F84B7A" w:rsidRDefault="00D14D4C" w:rsidP="0095324B">
            <w:pPr>
              <w:spacing w:line="360" w:lineRule="auto"/>
              <w:rPr>
                <w:b/>
                <w:i/>
                <w:color w:val="0D0D0D"/>
                <w:u w:val="single"/>
              </w:rPr>
            </w:pPr>
            <w:r w:rsidRPr="00F84B7A">
              <w:rPr>
                <w:b/>
                <w:i/>
                <w:color w:val="0D0D0D"/>
                <w:u w:val="single"/>
              </w:rPr>
              <w:t>INCOME</w:t>
            </w:r>
          </w:p>
        </w:tc>
        <w:tc>
          <w:tcPr>
            <w:tcW w:w="5490" w:type="dxa"/>
          </w:tcPr>
          <w:p w14:paraId="0F6EA5A7" w14:textId="663D82AF" w:rsidR="00707F10" w:rsidRPr="00F84B7A" w:rsidRDefault="0095324B">
            <w:pPr>
              <w:spacing w:line="360" w:lineRule="auto"/>
              <w:jc w:val="center"/>
              <w:rPr>
                <w:b/>
                <w:i/>
                <w:color w:val="0D0D0D"/>
                <w:u w:val="single"/>
              </w:rPr>
            </w:pPr>
            <w:r w:rsidRPr="00F84B7A">
              <w:rPr>
                <w:b/>
                <w:i/>
                <w:color w:val="0D0D0D"/>
                <w:u w:val="single"/>
              </w:rPr>
              <w:t xml:space="preserve">Year 1 </w:t>
            </w:r>
            <w:r w:rsidRPr="00F84B7A">
              <w:rPr>
                <w:b/>
                <w:i/>
                <w:color w:val="0D0D0D"/>
                <w:u w:val="single"/>
              </w:rPr>
              <w:br/>
              <w:t>£</w:t>
            </w:r>
          </w:p>
        </w:tc>
      </w:tr>
      <w:tr w:rsidR="00707F10" w:rsidRPr="007815CC" w14:paraId="34E8FA88" w14:textId="77777777" w:rsidTr="007815CC">
        <w:trPr>
          <w:trHeight w:val="313"/>
        </w:trPr>
        <w:tc>
          <w:tcPr>
            <w:tcW w:w="3255" w:type="dxa"/>
          </w:tcPr>
          <w:p w14:paraId="7AEB1269" w14:textId="77777777" w:rsidR="00707F10" w:rsidRPr="0095324B" w:rsidRDefault="00D14D4C">
            <w:pPr>
              <w:spacing w:line="360" w:lineRule="auto"/>
              <w:jc w:val="both"/>
              <w:rPr>
                <w:bCs/>
                <w:iCs/>
                <w:color w:val="0D0D0D"/>
              </w:rPr>
            </w:pPr>
            <w:r w:rsidRPr="0095324B">
              <w:rPr>
                <w:bCs/>
                <w:iCs/>
                <w:color w:val="0D0D0D"/>
              </w:rPr>
              <w:t>Sales A</w:t>
            </w:r>
          </w:p>
        </w:tc>
        <w:tc>
          <w:tcPr>
            <w:tcW w:w="5490" w:type="dxa"/>
          </w:tcPr>
          <w:p w14:paraId="272E43BA" w14:textId="77777777" w:rsidR="00707F10" w:rsidRPr="0095324B" w:rsidRDefault="00D14D4C">
            <w:pPr>
              <w:widowControl w:val="0"/>
              <w:spacing w:line="360" w:lineRule="auto"/>
              <w:jc w:val="center"/>
              <w:rPr>
                <w:bCs/>
                <w:iCs/>
              </w:rPr>
            </w:pPr>
            <w:r w:rsidRPr="0095324B">
              <w:rPr>
                <w:bCs/>
                <w:iCs/>
              </w:rPr>
              <w:t>60,000</w:t>
            </w:r>
          </w:p>
        </w:tc>
      </w:tr>
      <w:tr w:rsidR="00707F10" w:rsidRPr="007815CC" w14:paraId="230C1A72" w14:textId="77777777" w:rsidTr="007815CC">
        <w:trPr>
          <w:trHeight w:val="313"/>
        </w:trPr>
        <w:tc>
          <w:tcPr>
            <w:tcW w:w="3255" w:type="dxa"/>
          </w:tcPr>
          <w:p w14:paraId="68E00394" w14:textId="77777777" w:rsidR="00707F10" w:rsidRPr="0095324B" w:rsidRDefault="00D14D4C">
            <w:pPr>
              <w:spacing w:line="360" w:lineRule="auto"/>
              <w:jc w:val="both"/>
              <w:rPr>
                <w:bCs/>
                <w:iCs/>
                <w:color w:val="0D0D0D"/>
              </w:rPr>
            </w:pPr>
            <w:r w:rsidRPr="0095324B">
              <w:rPr>
                <w:bCs/>
                <w:iCs/>
                <w:color w:val="0D0D0D"/>
              </w:rPr>
              <w:t>Sales B</w:t>
            </w:r>
          </w:p>
        </w:tc>
        <w:tc>
          <w:tcPr>
            <w:tcW w:w="5490" w:type="dxa"/>
          </w:tcPr>
          <w:p w14:paraId="74F62C3D" w14:textId="77777777" w:rsidR="00707F10" w:rsidRPr="0095324B" w:rsidRDefault="00D14D4C">
            <w:pPr>
              <w:widowControl w:val="0"/>
              <w:spacing w:line="360" w:lineRule="auto"/>
              <w:jc w:val="center"/>
              <w:rPr>
                <w:bCs/>
                <w:iCs/>
              </w:rPr>
            </w:pPr>
            <w:r w:rsidRPr="0095324B">
              <w:rPr>
                <w:bCs/>
                <w:iCs/>
              </w:rPr>
              <w:t>40,000</w:t>
            </w:r>
          </w:p>
        </w:tc>
      </w:tr>
      <w:tr w:rsidR="00707F10" w:rsidRPr="007815CC" w14:paraId="02CCC567" w14:textId="77777777" w:rsidTr="007815CC">
        <w:trPr>
          <w:trHeight w:val="313"/>
        </w:trPr>
        <w:tc>
          <w:tcPr>
            <w:tcW w:w="3255" w:type="dxa"/>
          </w:tcPr>
          <w:p w14:paraId="225F4BAD" w14:textId="77777777" w:rsidR="00707F10" w:rsidRPr="0095324B" w:rsidRDefault="00D14D4C">
            <w:pPr>
              <w:spacing w:line="360" w:lineRule="auto"/>
              <w:jc w:val="both"/>
              <w:rPr>
                <w:bCs/>
                <w:iCs/>
                <w:color w:val="0D0D0D"/>
              </w:rPr>
            </w:pPr>
            <w:r w:rsidRPr="0095324B">
              <w:rPr>
                <w:bCs/>
                <w:iCs/>
                <w:color w:val="0D0D0D"/>
              </w:rPr>
              <w:t>Sales C</w:t>
            </w:r>
          </w:p>
        </w:tc>
        <w:tc>
          <w:tcPr>
            <w:tcW w:w="5490" w:type="dxa"/>
          </w:tcPr>
          <w:p w14:paraId="3CE6F188" w14:textId="77777777" w:rsidR="00707F10" w:rsidRPr="0095324B" w:rsidRDefault="00D14D4C">
            <w:pPr>
              <w:widowControl w:val="0"/>
              <w:spacing w:line="360" w:lineRule="auto"/>
              <w:jc w:val="center"/>
              <w:rPr>
                <w:bCs/>
                <w:iCs/>
              </w:rPr>
            </w:pPr>
            <w:r w:rsidRPr="0095324B">
              <w:rPr>
                <w:bCs/>
                <w:iCs/>
              </w:rPr>
              <w:t>20,000</w:t>
            </w:r>
          </w:p>
        </w:tc>
      </w:tr>
      <w:tr w:rsidR="00707F10" w:rsidRPr="007815CC" w14:paraId="63378C1E" w14:textId="77777777" w:rsidTr="007815CC">
        <w:trPr>
          <w:trHeight w:val="313"/>
        </w:trPr>
        <w:tc>
          <w:tcPr>
            <w:tcW w:w="3255" w:type="dxa"/>
          </w:tcPr>
          <w:p w14:paraId="04BDAF7A" w14:textId="77777777" w:rsidR="00707F10" w:rsidRPr="0095324B" w:rsidRDefault="00D14D4C">
            <w:pPr>
              <w:spacing w:line="360" w:lineRule="auto"/>
              <w:jc w:val="both"/>
              <w:rPr>
                <w:bCs/>
                <w:iCs/>
                <w:color w:val="0D0D0D"/>
              </w:rPr>
            </w:pPr>
            <w:r w:rsidRPr="0095324B">
              <w:rPr>
                <w:bCs/>
                <w:iCs/>
                <w:color w:val="0D0D0D"/>
              </w:rPr>
              <w:t>Capital Introduced</w:t>
            </w:r>
          </w:p>
        </w:tc>
        <w:tc>
          <w:tcPr>
            <w:tcW w:w="5490" w:type="dxa"/>
          </w:tcPr>
          <w:p w14:paraId="7C01917E" w14:textId="77777777" w:rsidR="00707F10" w:rsidRPr="0095324B" w:rsidRDefault="00D14D4C">
            <w:pPr>
              <w:widowControl w:val="0"/>
              <w:spacing w:line="360" w:lineRule="auto"/>
              <w:jc w:val="center"/>
              <w:rPr>
                <w:bCs/>
                <w:iCs/>
              </w:rPr>
            </w:pPr>
            <w:r w:rsidRPr="0095324B">
              <w:rPr>
                <w:bCs/>
                <w:iCs/>
              </w:rPr>
              <w:t>50,000</w:t>
            </w:r>
          </w:p>
        </w:tc>
      </w:tr>
      <w:tr w:rsidR="00707F10" w:rsidRPr="007815CC" w14:paraId="3532E6EF" w14:textId="77777777" w:rsidTr="007815CC">
        <w:trPr>
          <w:trHeight w:val="313"/>
        </w:trPr>
        <w:tc>
          <w:tcPr>
            <w:tcW w:w="3255" w:type="dxa"/>
          </w:tcPr>
          <w:p w14:paraId="65074778" w14:textId="77777777" w:rsidR="00707F10" w:rsidRPr="0095324B" w:rsidRDefault="00D14D4C">
            <w:pPr>
              <w:spacing w:line="360" w:lineRule="auto"/>
              <w:jc w:val="both"/>
              <w:rPr>
                <w:bCs/>
                <w:iCs/>
                <w:color w:val="0D0D0D"/>
              </w:rPr>
            </w:pPr>
            <w:r w:rsidRPr="0095324B">
              <w:rPr>
                <w:bCs/>
                <w:iCs/>
                <w:color w:val="0D0D0D"/>
              </w:rPr>
              <w:t xml:space="preserve">Funding </w:t>
            </w:r>
          </w:p>
        </w:tc>
        <w:tc>
          <w:tcPr>
            <w:tcW w:w="5490" w:type="dxa"/>
          </w:tcPr>
          <w:p w14:paraId="634DA800" w14:textId="009F8899" w:rsidR="00707F10" w:rsidRPr="0095324B" w:rsidRDefault="00707F10">
            <w:pPr>
              <w:widowControl w:val="0"/>
              <w:spacing w:line="360" w:lineRule="auto"/>
              <w:jc w:val="center"/>
              <w:rPr>
                <w:bCs/>
                <w:iCs/>
              </w:rPr>
            </w:pPr>
          </w:p>
        </w:tc>
      </w:tr>
      <w:tr w:rsidR="00707F10" w:rsidRPr="007815CC" w14:paraId="3915EAAA" w14:textId="77777777" w:rsidTr="007815CC">
        <w:trPr>
          <w:trHeight w:val="313"/>
        </w:trPr>
        <w:tc>
          <w:tcPr>
            <w:tcW w:w="3255" w:type="dxa"/>
          </w:tcPr>
          <w:p w14:paraId="7CD23DFB" w14:textId="77777777" w:rsidR="00707F10" w:rsidRPr="0095324B" w:rsidRDefault="00D14D4C">
            <w:pPr>
              <w:spacing w:line="360" w:lineRule="auto"/>
              <w:jc w:val="both"/>
              <w:rPr>
                <w:bCs/>
                <w:iCs/>
                <w:color w:val="0D0D0D"/>
              </w:rPr>
            </w:pPr>
            <w:r w:rsidRPr="0095324B">
              <w:rPr>
                <w:bCs/>
                <w:iCs/>
                <w:color w:val="0D0D0D"/>
              </w:rPr>
              <w:t>Loans/Borrowing</w:t>
            </w:r>
          </w:p>
        </w:tc>
        <w:tc>
          <w:tcPr>
            <w:tcW w:w="5490" w:type="dxa"/>
          </w:tcPr>
          <w:p w14:paraId="28A0BA40" w14:textId="3ECC54F8" w:rsidR="00707F10" w:rsidRPr="0095324B" w:rsidRDefault="0095324B">
            <w:pPr>
              <w:widowControl w:val="0"/>
              <w:spacing w:line="360" w:lineRule="auto"/>
              <w:jc w:val="center"/>
              <w:rPr>
                <w:bCs/>
                <w:iCs/>
              </w:rPr>
            </w:pPr>
            <w:r>
              <w:rPr>
                <w:bCs/>
                <w:iCs/>
              </w:rPr>
              <w:t>100,000</w:t>
            </w:r>
          </w:p>
        </w:tc>
      </w:tr>
      <w:tr w:rsidR="00707F10" w:rsidRPr="007815CC" w14:paraId="12CC20F3" w14:textId="77777777" w:rsidTr="007815CC">
        <w:trPr>
          <w:trHeight w:val="328"/>
        </w:trPr>
        <w:tc>
          <w:tcPr>
            <w:tcW w:w="3255" w:type="dxa"/>
          </w:tcPr>
          <w:p w14:paraId="18D84531" w14:textId="77777777" w:rsidR="00707F10" w:rsidRPr="007815CC" w:rsidRDefault="00D14D4C">
            <w:pPr>
              <w:spacing w:line="360" w:lineRule="auto"/>
              <w:jc w:val="both"/>
              <w:rPr>
                <w:b/>
                <w:iCs/>
                <w:color w:val="0D0D0D"/>
              </w:rPr>
            </w:pPr>
            <w:r w:rsidRPr="007815CC">
              <w:rPr>
                <w:b/>
                <w:iCs/>
                <w:color w:val="0D0D0D"/>
              </w:rPr>
              <w:t>Total Income</w:t>
            </w:r>
          </w:p>
        </w:tc>
        <w:tc>
          <w:tcPr>
            <w:tcW w:w="5490" w:type="dxa"/>
          </w:tcPr>
          <w:p w14:paraId="3BE31C94" w14:textId="3E670A57" w:rsidR="00707F10" w:rsidRPr="007815CC" w:rsidRDefault="00D14D4C">
            <w:pPr>
              <w:widowControl w:val="0"/>
              <w:spacing w:line="360" w:lineRule="auto"/>
              <w:jc w:val="center"/>
              <w:rPr>
                <w:b/>
                <w:iCs/>
              </w:rPr>
            </w:pPr>
            <w:r w:rsidRPr="007815CC">
              <w:rPr>
                <w:b/>
                <w:iCs/>
              </w:rPr>
              <w:t xml:space="preserve">£ </w:t>
            </w:r>
            <w:r w:rsidR="0095324B">
              <w:rPr>
                <w:b/>
                <w:iCs/>
              </w:rPr>
              <w:t>270,000</w:t>
            </w:r>
          </w:p>
        </w:tc>
      </w:tr>
    </w:tbl>
    <w:tbl>
      <w:tblPr>
        <w:tblpPr w:leftFromText="180" w:rightFromText="180" w:vertAnchor="text" w:horzAnchor="margin" w:tblpXSpec="center" w:tblpY="321"/>
        <w:tblW w:w="4101" w:type="dxa"/>
        <w:tblCellMar>
          <w:left w:w="0" w:type="dxa"/>
          <w:right w:w="0" w:type="dxa"/>
        </w:tblCellMar>
        <w:tblLook w:val="0600" w:firstRow="0" w:lastRow="0" w:firstColumn="0" w:lastColumn="0" w:noHBand="1" w:noVBand="1"/>
      </w:tblPr>
      <w:tblGrid>
        <w:gridCol w:w="3228"/>
        <w:gridCol w:w="873"/>
      </w:tblGrid>
      <w:tr w:rsidR="00F84B7A" w:rsidRPr="00414AB8" w14:paraId="308BDB2B" w14:textId="77777777" w:rsidTr="00F84B7A">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06FBC00" w14:textId="77777777" w:rsidR="00F84B7A" w:rsidRPr="00414AB8" w:rsidRDefault="00F84B7A" w:rsidP="00F84B7A">
            <w:pPr>
              <w:jc w:val="center"/>
              <w:rPr>
                <w:color w:val="A6A6A6" w:themeColor="background1" w:themeShade="A6"/>
              </w:rPr>
            </w:pPr>
            <w:r w:rsidRPr="00414AB8">
              <w:rPr>
                <w:b/>
                <w:bCs/>
                <w:color w:val="0D0D0D" w:themeColor="text1" w:themeTint="F2"/>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198C259E" w14:textId="77777777" w:rsidR="00F84B7A" w:rsidRPr="00414AB8" w:rsidRDefault="00F84B7A" w:rsidP="00F84B7A">
            <w:pPr>
              <w:jc w:val="center"/>
              <w:rPr>
                <w:color w:val="A6A6A6" w:themeColor="background1" w:themeShade="A6"/>
              </w:rPr>
            </w:pPr>
            <w:r w:rsidRPr="00414AB8">
              <w:rPr>
                <w:b/>
                <w:color w:val="0D0D0D" w:themeColor="text1" w:themeTint="F2"/>
              </w:rPr>
              <w:t>£</w:t>
            </w:r>
          </w:p>
        </w:tc>
      </w:tr>
      <w:tr w:rsidR="00F84B7A" w:rsidRPr="00414AB8" w14:paraId="19762E1F" w14:textId="77777777" w:rsidTr="00F84B7A">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063C004" w14:textId="77777777" w:rsidR="00F84B7A" w:rsidRPr="00414AB8" w:rsidRDefault="00F84B7A" w:rsidP="00F84B7A">
            <w:pPr>
              <w:rPr>
                <w:color w:val="0D0D0D" w:themeColor="text1" w:themeTint="F2"/>
              </w:rPr>
            </w:pPr>
            <w:r w:rsidRPr="00414AB8">
              <w:rPr>
                <w:color w:val="0D0D0D" w:themeColor="text1" w:themeTint="F2"/>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0DCA0032" w14:textId="77777777" w:rsidR="00F84B7A" w:rsidRPr="00414AB8" w:rsidRDefault="00F84B7A" w:rsidP="00F84B7A">
            <w:pPr>
              <w:rPr>
                <w:color w:val="0D0D0D" w:themeColor="text1" w:themeTint="F2"/>
              </w:rPr>
            </w:pPr>
            <w:r w:rsidRPr="00414AB8">
              <w:rPr>
                <w:color w:val="0D0D0D" w:themeColor="text1" w:themeTint="F2"/>
              </w:rPr>
              <w:t>270,000</w:t>
            </w:r>
          </w:p>
        </w:tc>
      </w:tr>
      <w:tr w:rsidR="00F84B7A" w:rsidRPr="00414AB8" w14:paraId="44AB6AD4" w14:textId="77777777" w:rsidTr="00F84B7A">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5D426B2" w14:textId="77777777" w:rsidR="00F84B7A" w:rsidRPr="00414AB8" w:rsidRDefault="00F84B7A" w:rsidP="00F84B7A">
            <w:pPr>
              <w:rPr>
                <w:color w:val="0D0D0D" w:themeColor="text1" w:themeTint="F2"/>
              </w:rPr>
            </w:pPr>
            <w:r w:rsidRPr="00414AB8">
              <w:rPr>
                <w:color w:val="0D0D0D" w:themeColor="text1" w:themeTint="F2"/>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16DD58FC" w14:textId="77777777" w:rsidR="00F84B7A" w:rsidRPr="00414AB8" w:rsidRDefault="00F84B7A" w:rsidP="00F84B7A">
            <w:pPr>
              <w:rPr>
                <w:color w:val="0D0D0D" w:themeColor="text1" w:themeTint="F2"/>
              </w:rPr>
            </w:pPr>
            <w:r w:rsidRPr="00414AB8">
              <w:rPr>
                <w:color w:val="0D0D0D" w:themeColor="text1" w:themeTint="F2"/>
              </w:rPr>
              <w:t>249,081</w:t>
            </w:r>
          </w:p>
        </w:tc>
      </w:tr>
      <w:tr w:rsidR="00F84B7A" w:rsidRPr="00414AB8" w14:paraId="2D838B70" w14:textId="77777777" w:rsidTr="00F84B7A">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7F2E1217" w14:textId="77777777" w:rsidR="00F84B7A" w:rsidRPr="00414AB8" w:rsidRDefault="00F84B7A" w:rsidP="00F84B7A">
            <w:pPr>
              <w:rPr>
                <w:color w:val="0D0D0D" w:themeColor="text1" w:themeTint="F2"/>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2578FCB6" w14:textId="77777777" w:rsidR="00F84B7A" w:rsidRPr="00414AB8" w:rsidRDefault="00F84B7A" w:rsidP="00F84B7A">
            <w:pPr>
              <w:rPr>
                <w:color w:val="0D0D0D" w:themeColor="text1" w:themeTint="F2"/>
              </w:rPr>
            </w:pPr>
          </w:p>
        </w:tc>
      </w:tr>
      <w:tr w:rsidR="00F84B7A" w:rsidRPr="00414AB8" w14:paraId="37A60763" w14:textId="77777777" w:rsidTr="00F84B7A">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2A891FCE" w14:textId="77777777" w:rsidR="00F84B7A" w:rsidRPr="00414AB8" w:rsidRDefault="00F84B7A" w:rsidP="00F84B7A">
            <w:pPr>
              <w:rPr>
                <w:color w:val="0D0D0D" w:themeColor="text1" w:themeTint="F2"/>
              </w:rPr>
            </w:pPr>
            <w:r w:rsidRPr="00414AB8">
              <w:rPr>
                <w:b/>
                <w:bCs/>
                <w:color w:val="0D0D0D" w:themeColor="text1" w:themeTint="F2"/>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6995ECB0" w14:textId="77777777" w:rsidR="00F84B7A" w:rsidRPr="00414AB8" w:rsidRDefault="00F84B7A" w:rsidP="00F84B7A">
            <w:pPr>
              <w:rPr>
                <w:b/>
                <w:bCs/>
                <w:color w:val="0D0D0D" w:themeColor="text1" w:themeTint="F2"/>
              </w:rPr>
            </w:pPr>
            <w:r w:rsidRPr="00414AB8">
              <w:rPr>
                <w:b/>
                <w:bCs/>
                <w:color w:val="0D0D0D" w:themeColor="text1" w:themeTint="F2"/>
              </w:rPr>
              <w:t>£20,919</w:t>
            </w:r>
          </w:p>
        </w:tc>
      </w:tr>
      <w:tr w:rsidR="00F84B7A" w:rsidRPr="00414AB8" w14:paraId="02812024" w14:textId="77777777" w:rsidTr="00F84B7A">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77762692" w14:textId="77777777" w:rsidR="00F84B7A" w:rsidRPr="00414AB8" w:rsidRDefault="00F84B7A" w:rsidP="00F84B7A">
            <w:pPr>
              <w:rPr>
                <w:color w:val="0D0D0D" w:themeColor="text1" w:themeTint="F2"/>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0AB2A56E" w14:textId="77777777" w:rsidR="00F84B7A" w:rsidRPr="00414AB8" w:rsidRDefault="00F84B7A" w:rsidP="00F84B7A">
            <w:pPr>
              <w:rPr>
                <w:color w:val="0D0D0D" w:themeColor="text1" w:themeTint="F2"/>
              </w:rPr>
            </w:pPr>
          </w:p>
        </w:tc>
      </w:tr>
    </w:tbl>
    <w:p w14:paraId="3C18D32F" w14:textId="196B34EC" w:rsidR="00707F10" w:rsidRDefault="00707F10">
      <w:pPr>
        <w:spacing w:line="360" w:lineRule="auto"/>
        <w:jc w:val="both"/>
        <w:rPr>
          <w:i/>
          <w:color w:val="FF0000"/>
        </w:rPr>
      </w:pPr>
    </w:p>
    <w:p w14:paraId="40DA0BC4" w14:textId="5CD28EB7" w:rsidR="0095324B" w:rsidRDefault="0095324B">
      <w:pPr>
        <w:spacing w:line="360" w:lineRule="auto"/>
        <w:jc w:val="both"/>
        <w:rPr>
          <w:i/>
          <w:color w:val="FF0000"/>
        </w:rPr>
      </w:pPr>
    </w:p>
    <w:p w14:paraId="14B9F533" w14:textId="3D005C86" w:rsidR="00F84B7A" w:rsidRDefault="00F84B7A">
      <w:pPr>
        <w:spacing w:line="360" w:lineRule="auto"/>
        <w:jc w:val="both"/>
        <w:rPr>
          <w:i/>
          <w:color w:val="FF0000"/>
        </w:rPr>
      </w:pPr>
    </w:p>
    <w:p w14:paraId="51EA66F5" w14:textId="45B3C8C0" w:rsidR="00F84B7A" w:rsidRDefault="00F84B7A">
      <w:pPr>
        <w:spacing w:line="360" w:lineRule="auto"/>
        <w:jc w:val="both"/>
        <w:rPr>
          <w:i/>
          <w:color w:val="FF0000"/>
        </w:rPr>
      </w:pPr>
    </w:p>
    <w:p w14:paraId="6F2E037E" w14:textId="77777777" w:rsidR="00FD749D" w:rsidRDefault="00FD749D" w:rsidP="00FD749D">
      <w:pPr>
        <w:rPr>
          <w:rFonts w:asciiTheme="minorHAnsi" w:hAnsiTheme="minorHAnsi" w:cstheme="minorHAnsi"/>
          <w:color w:val="A6A6A6" w:themeColor="background1" w:themeShade="A6"/>
        </w:rPr>
      </w:pPr>
      <w:bookmarkStart w:id="18" w:name="_Toc168328388"/>
    </w:p>
    <w:p w14:paraId="315F0253" w14:textId="77777777" w:rsidR="00FD749D" w:rsidRDefault="00FD749D" w:rsidP="00FD749D">
      <w:pPr>
        <w:rPr>
          <w:rFonts w:asciiTheme="minorHAnsi" w:hAnsiTheme="minorHAnsi" w:cstheme="minorHAnsi"/>
          <w:color w:val="A6A6A6" w:themeColor="background1" w:themeShade="A6"/>
        </w:rPr>
      </w:pPr>
    </w:p>
    <w:p w14:paraId="4735461C" w14:textId="3C509043" w:rsidR="00FD749D" w:rsidRPr="004246AA" w:rsidRDefault="00FD749D" w:rsidP="00FD749D">
      <w:pPr>
        <w:spacing w:line="360" w:lineRule="auto"/>
        <w:jc w:val="both"/>
        <w:rPr>
          <w:color w:val="000000" w:themeColor="text1"/>
        </w:rPr>
      </w:pPr>
      <w:r w:rsidRPr="004246AA">
        <w:rPr>
          <w:color w:val="000000" w:themeColor="text1"/>
        </w:rPr>
        <w:lastRenderedPageBreak/>
        <w:t xml:space="preserve">Organic farm manager </w:t>
      </w:r>
      <w:r w:rsidR="001C1B6B" w:rsidRPr="004246AA">
        <w:rPr>
          <w:color w:val="000000" w:themeColor="text1"/>
        </w:rPr>
        <w:t>-</w:t>
      </w:r>
      <w:r w:rsidRPr="004246AA">
        <w:rPr>
          <w:color w:val="000000" w:themeColor="text1"/>
        </w:rPr>
        <w:t>36,000</w:t>
      </w:r>
      <w:r w:rsidR="004246AA" w:rsidRPr="004246AA">
        <w:rPr>
          <w:color w:val="0D0D0D" w:themeColor="text1" w:themeTint="F2"/>
        </w:rPr>
        <w:t>£</w:t>
      </w:r>
      <w:r w:rsidR="004246AA" w:rsidRPr="004246AA">
        <w:rPr>
          <w:color w:val="0D0D0D" w:themeColor="text1" w:themeTint="F2"/>
        </w:rPr>
        <w:t xml:space="preserve"> </w:t>
      </w:r>
      <w:r w:rsidRPr="004246AA">
        <w:rPr>
          <w:color w:val="000000" w:themeColor="text1"/>
        </w:rPr>
        <w:t>yearly</w:t>
      </w:r>
    </w:p>
    <w:p w14:paraId="61CF8E2A" w14:textId="79BB3107" w:rsidR="00FD749D" w:rsidRPr="004246AA" w:rsidRDefault="00FD749D" w:rsidP="00FD749D">
      <w:pPr>
        <w:spacing w:line="360" w:lineRule="auto"/>
        <w:jc w:val="both"/>
        <w:rPr>
          <w:color w:val="000000" w:themeColor="text1"/>
        </w:rPr>
      </w:pPr>
      <w:proofErr w:type="spellStart"/>
      <w:r w:rsidRPr="004246AA">
        <w:rPr>
          <w:color w:val="000000" w:themeColor="text1"/>
        </w:rPr>
        <w:t>Ma</w:t>
      </w:r>
      <w:r w:rsidR="00CF242D" w:rsidRPr="004246AA">
        <w:rPr>
          <w:color w:val="000000" w:themeColor="text1"/>
        </w:rPr>
        <w:t>r</w:t>
      </w:r>
      <w:r w:rsidRPr="004246AA">
        <w:rPr>
          <w:color w:val="000000" w:themeColor="text1"/>
        </w:rPr>
        <w:t>ketting</w:t>
      </w:r>
      <w:proofErr w:type="spellEnd"/>
      <w:r w:rsidRPr="004246AA">
        <w:rPr>
          <w:color w:val="000000" w:themeColor="text1"/>
        </w:rPr>
        <w:t xml:space="preserve"> manager- 40,000</w:t>
      </w:r>
      <w:r w:rsidR="004246AA" w:rsidRPr="004246AA">
        <w:rPr>
          <w:color w:val="0D0D0D" w:themeColor="text1" w:themeTint="F2"/>
        </w:rPr>
        <w:t>£</w:t>
      </w:r>
      <w:r w:rsidRPr="004246AA">
        <w:rPr>
          <w:color w:val="000000" w:themeColor="text1"/>
        </w:rPr>
        <w:t xml:space="preserve"> yearly</w:t>
      </w:r>
    </w:p>
    <w:p w14:paraId="728DD3F8" w14:textId="2A8514C2" w:rsidR="00FD749D" w:rsidRPr="004246AA" w:rsidRDefault="00FD749D" w:rsidP="00FD749D">
      <w:pPr>
        <w:spacing w:line="360" w:lineRule="auto"/>
        <w:jc w:val="both"/>
        <w:rPr>
          <w:color w:val="000000" w:themeColor="text1"/>
        </w:rPr>
      </w:pPr>
      <w:r w:rsidRPr="004246AA">
        <w:rPr>
          <w:color w:val="000000" w:themeColor="text1"/>
        </w:rPr>
        <w:t>Gest service manager salary- 29,000</w:t>
      </w:r>
      <w:r w:rsidR="004246AA" w:rsidRPr="004246AA">
        <w:rPr>
          <w:color w:val="0D0D0D" w:themeColor="text1" w:themeTint="F2"/>
        </w:rPr>
        <w:t>£</w:t>
      </w:r>
      <w:r w:rsidRPr="004246AA">
        <w:rPr>
          <w:color w:val="000000" w:themeColor="text1"/>
        </w:rPr>
        <w:t xml:space="preserve"> yearly                      </w:t>
      </w:r>
    </w:p>
    <w:p w14:paraId="4609D4D1" w14:textId="16FE07FC" w:rsidR="00FD749D" w:rsidRPr="004246AA" w:rsidRDefault="00FD749D" w:rsidP="00FD749D">
      <w:pPr>
        <w:spacing w:line="360" w:lineRule="auto"/>
        <w:jc w:val="both"/>
        <w:rPr>
          <w:color w:val="000000" w:themeColor="text1"/>
        </w:rPr>
      </w:pPr>
      <w:r w:rsidRPr="004246AA">
        <w:rPr>
          <w:color w:val="000000" w:themeColor="text1"/>
        </w:rPr>
        <w:t xml:space="preserve"> Food and </w:t>
      </w:r>
      <w:proofErr w:type="spellStart"/>
      <w:r w:rsidRPr="004246AA">
        <w:rPr>
          <w:color w:val="000000" w:themeColor="text1"/>
        </w:rPr>
        <w:t>bavarage</w:t>
      </w:r>
      <w:proofErr w:type="spellEnd"/>
      <w:r w:rsidRPr="004246AA">
        <w:rPr>
          <w:color w:val="000000" w:themeColor="text1"/>
        </w:rPr>
        <w:t xml:space="preserve"> manager- 28,000</w:t>
      </w:r>
      <w:r w:rsidR="004246AA" w:rsidRPr="004246AA">
        <w:rPr>
          <w:color w:val="0D0D0D" w:themeColor="text1" w:themeTint="F2"/>
        </w:rPr>
        <w:t>£</w:t>
      </w:r>
      <w:r w:rsidR="004246AA" w:rsidRPr="004246AA">
        <w:rPr>
          <w:color w:val="0D0D0D" w:themeColor="text1" w:themeTint="F2"/>
        </w:rPr>
        <w:t xml:space="preserve"> </w:t>
      </w:r>
      <w:r w:rsidRPr="004246AA">
        <w:rPr>
          <w:color w:val="000000" w:themeColor="text1"/>
        </w:rPr>
        <w:t>yearly</w:t>
      </w:r>
    </w:p>
    <w:p w14:paraId="30B7FFCE" w14:textId="4E7A1185" w:rsidR="00CF242D" w:rsidRPr="004246AA" w:rsidRDefault="00CF242D" w:rsidP="00CF242D">
      <w:pPr>
        <w:rPr>
          <w:color w:val="000000" w:themeColor="text1"/>
        </w:rPr>
      </w:pPr>
      <w:r w:rsidRPr="004246AA">
        <w:rPr>
          <w:color w:val="000000" w:themeColor="text1"/>
        </w:rPr>
        <w:t>Maintenance manager- 39,000</w:t>
      </w:r>
      <w:r w:rsidR="004246AA" w:rsidRPr="004246AA">
        <w:rPr>
          <w:color w:val="0D0D0D" w:themeColor="text1" w:themeTint="F2"/>
        </w:rPr>
        <w:t>£</w:t>
      </w:r>
      <w:r w:rsidRPr="004246AA">
        <w:rPr>
          <w:color w:val="000000" w:themeColor="text1"/>
        </w:rPr>
        <w:t xml:space="preserve"> yearly</w:t>
      </w:r>
    </w:p>
    <w:p w14:paraId="41A0B140" w14:textId="77777777" w:rsidR="00CF242D" w:rsidRPr="00CF242D" w:rsidRDefault="00CF242D" w:rsidP="00FD749D">
      <w:pPr>
        <w:spacing w:line="360" w:lineRule="auto"/>
        <w:jc w:val="both"/>
        <w:rPr>
          <w:color w:val="000000" w:themeColor="text1"/>
        </w:rPr>
      </w:pPr>
    </w:p>
    <w:p w14:paraId="1BB9EFE8" w14:textId="77777777" w:rsidR="00FD749D" w:rsidRPr="00FD749D" w:rsidRDefault="00FD749D" w:rsidP="00FD749D">
      <w:pPr>
        <w:pStyle w:val="Heading2"/>
        <w:spacing w:line="360" w:lineRule="auto"/>
        <w:rPr>
          <w:color w:val="000000" w:themeColor="text1"/>
        </w:rPr>
      </w:pPr>
    </w:p>
    <w:p w14:paraId="768CBD76" w14:textId="774B3840" w:rsidR="00707F10" w:rsidRDefault="00D14D4C">
      <w:pPr>
        <w:pStyle w:val="Heading2"/>
        <w:spacing w:line="360" w:lineRule="auto"/>
      </w:pPr>
      <w:r>
        <w:t>7.1 Financial Summary</w:t>
      </w:r>
      <w:bookmarkEnd w:id="18"/>
    </w:p>
    <w:p w14:paraId="64EB7255" w14:textId="3256D20D" w:rsidR="00414AB8" w:rsidRDefault="00A06810" w:rsidP="00414AB8">
      <w:pPr>
        <w:spacing w:line="360" w:lineRule="auto"/>
        <w:jc w:val="both"/>
        <w:rPr>
          <w:bCs/>
          <w:iCs/>
        </w:rPr>
      </w:pPr>
      <w:r w:rsidRPr="00A06810">
        <w:rPr>
          <w:bCs/>
          <w:iCs/>
        </w:rPr>
        <w:t xml:space="preserve">Although lean in a location such as Worcestershire, where there is a demand for such a service, the fiscal year for Mountain Heartsease </w:t>
      </w:r>
      <w:proofErr w:type="spellStart"/>
      <w:r w:rsidRPr="00A06810">
        <w:rPr>
          <w:bCs/>
          <w:iCs/>
        </w:rPr>
        <w:t>Gueest</w:t>
      </w:r>
      <w:proofErr w:type="spellEnd"/>
      <w:r w:rsidRPr="00A06810">
        <w:rPr>
          <w:bCs/>
          <w:iCs/>
        </w:rPr>
        <w:t xml:space="preserve"> House stack up with an income of 270,000£ and an expenditure of 24</w:t>
      </w:r>
      <w:r w:rsidR="00E314DF">
        <w:rPr>
          <w:bCs/>
          <w:iCs/>
        </w:rPr>
        <w:t>9</w:t>
      </w:r>
      <w:r w:rsidRPr="00A06810">
        <w:rPr>
          <w:bCs/>
          <w:iCs/>
        </w:rPr>
        <w:t>,</w:t>
      </w:r>
      <w:r w:rsidR="00E314DF">
        <w:rPr>
          <w:bCs/>
          <w:iCs/>
        </w:rPr>
        <w:t>0</w:t>
      </w:r>
      <w:r w:rsidRPr="00A06810">
        <w:rPr>
          <w:bCs/>
          <w:iCs/>
        </w:rPr>
        <w:t xml:space="preserve">81 £ which leaves 20,919 £ as profit. The money comes in from various places such as loan from Nationwide </w:t>
      </w:r>
      <w:r w:rsidR="00B33D02">
        <w:rPr>
          <w:bCs/>
          <w:iCs/>
        </w:rPr>
        <w:t>B</w:t>
      </w:r>
      <w:r w:rsidRPr="00A06810">
        <w:rPr>
          <w:bCs/>
          <w:iCs/>
        </w:rPr>
        <w:t>ank, personal investment, and personal sales revenue from various packages.</w:t>
      </w:r>
    </w:p>
    <w:p w14:paraId="706388C5" w14:textId="623950EA" w:rsidR="00A06810" w:rsidRPr="00A06810" w:rsidRDefault="00A06810" w:rsidP="00414AB8">
      <w:pPr>
        <w:spacing w:line="360" w:lineRule="auto"/>
        <w:jc w:val="both"/>
        <w:rPr>
          <w:b/>
          <w:bCs/>
          <w:iCs/>
        </w:rPr>
      </w:pPr>
      <w:proofErr w:type="spellStart"/>
      <w:r w:rsidRPr="00A06810">
        <w:rPr>
          <w:bCs/>
          <w:iCs/>
        </w:rPr>
        <w:t>Expediture</w:t>
      </w:r>
      <w:proofErr w:type="spellEnd"/>
      <w:r w:rsidRPr="00A06810">
        <w:rPr>
          <w:bCs/>
          <w:iCs/>
        </w:rPr>
        <w:t xml:space="preserve"> covers all the facets that are important for the enterprise running from company registration to </w:t>
      </w:r>
      <w:proofErr w:type="spellStart"/>
      <w:r w:rsidRPr="00A06810">
        <w:rPr>
          <w:bCs/>
          <w:iCs/>
        </w:rPr>
        <w:t>purchaising</w:t>
      </w:r>
      <w:proofErr w:type="spellEnd"/>
      <w:r w:rsidRPr="00A06810">
        <w:rPr>
          <w:bCs/>
          <w:iCs/>
        </w:rPr>
        <w:t xml:space="preserve"> stocks. To minimise the cost for salary, the jobs that will be required will be split to all 5 directors witch at the moment are the managers for every section as well.</w:t>
      </w:r>
    </w:p>
    <w:p w14:paraId="3582D7E4" w14:textId="45AC722C" w:rsidR="00A06810" w:rsidRPr="00A06810" w:rsidRDefault="00A06810" w:rsidP="00414AB8">
      <w:pPr>
        <w:spacing w:line="360" w:lineRule="auto"/>
        <w:jc w:val="both"/>
        <w:rPr>
          <w:iCs/>
        </w:rPr>
      </w:pPr>
      <w:r w:rsidRPr="00A06810">
        <w:rPr>
          <w:iCs/>
        </w:rPr>
        <w:t xml:space="preserve">The utilities are calculated annually with an </w:t>
      </w:r>
      <w:proofErr w:type="spellStart"/>
      <w:r w:rsidRPr="00A06810">
        <w:rPr>
          <w:iCs/>
        </w:rPr>
        <w:t>avegare</w:t>
      </w:r>
      <w:proofErr w:type="spellEnd"/>
      <w:r w:rsidRPr="00A06810">
        <w:rPr>
          <w:iCs/>
        </w:rPr>
        <w:t xml:space="preserve"> of 20,000 kWh for 8,1p with a 3.7p daily standing for gas and 20,000 kWh with 24,9p with 24,9p daily standing for electricity.</w:t>
      </w:r>
    </w:p>
    <w:p w14:paraId="3B578960" w14:textId="64B7C657" w:rsidR="00707F10" w:rsidRPr="00B33D02" w:rsidRDefault="00A06810" w:rsidP="00B33D02">
      <w:pPr>
        <w:spacing w:line="360" w:lineRule="auto"/>
        <w:jc w:val="both"/>
        <w:rPr>
          <w:b/>
          <w:bCs/>
          <w:iCs/>
          <w:color w:val="FF0000"/>
        </w:rPr>
      </w:pPr>
      <w:r w:rsidRPr="00A06810">
        <w:rPr>
          <w:b/>
          <w:bCs/>
          <w:iCs/>
          <w:color w:val="FF0000"/>
        </w:rPr>
        <w:br w:type="page"/>
      </w:r>
      <w:bookmarkStart w:id="19" w:name="_Toc168328389"/>
      <w:r w:rsidR="00D14D4C" w:rsidRPr="00B33D02">
        <w:rPr>
          <w:b/>
          <w:bCs/>
        </w:rPr>
        <w:lastRenderedPageBreak/>
        <w:t>Reference List</w:t>
      </w:r>
      <w:bookmarkEnd w:id="19"/>
    </w:p>
    <w:p w14:paraId="20947F77" w14:textId="77777777" w:rsidR="001E6BE1" w:rsidRPr="009B5A52" w:rsidRDefault="001E6BE1" w:rsidP="009B5A52">
      <w:pPr>
        <w:spacing w:after="200" w:line="360" w:lineRule="auto"/>
        <w:jc w:val="both"/>
      </w:pPr>
      <w:r w:rsidRPr="009B5A52">
        <w:t xml:space="preserve">Adeola, O., Hinson, R.E. and Evans, O., 2020. Social media in marketing communications: A synthesis of successful strategies for the digital generation. </w:t>
      </w:r>
      <w:r w:rsidRPr="009B5A52">
        <w:rPr>
          <w:i/>
        </w:rPr>
        <w:t>Digital transformation in business and society: Theory and cases</w:t>
      </w:r>
      <w:r w:rsidRPr="009B5A52">
        <w:t>, pp.61-81.</w:t>
      </w:r>
    </w:p>
    <w:p w14:paraId="7BEABA9D" w14:textId="77777777" w:rsidR="001E6BE1" w:rsidRPr="009B5A52" w:rsidRDefault="001E6BE1" w:rsidP="009B5A52">
      <w:pPr>
        <w:spacing w:after="200" w:line="360" w:lineRule="auto"/>
        <w:jc w:val="both"/>
        <w:rPr>
          <w:highlight w:val="white"/>
        </w:rPr>
      </w:pPr>
      <w:r w:rsidRPr="009B5A52">
        <w:rPr>
          <w:highlight w:val="white"/>
        </w:rPr>
        <w:t xml:space="preserve">Agarwal, P., 2021. Shattered but smiling: Human resource management and the wellbeing of hotel employees during COVID-19. </w:t>
      </w:r>
      <w:r w:rsidRPr="009B5A52">
        <w:rPr>
          <w:i/>
          <w:highlight w:val="white"/>
        </w:rPr>
        <w:t>International Journal of Hospitality Management</w:t>
      </w:r>
      <w:r w:rsidRPr="009B5A52">
        <w:rPr>
          <w:highlight w:val="white"/>
        </w:rPr>
        <w:t xml:space="preserve">, </w:t>
      </w:r>
      <w:r w:rsidRPr="009B5A52">
        <w:rPr>
          <w:i/>
          <w:highlight w:val="white"/>
        </w:rPr>
        <w:t>93</w:t>
      </w:r>
      <w:r w:rsidRPr="009B5A52">
        <w:rPr>
          <w:highlight w:val="white"/>
        </w:rPr>
        <w:t>, p.102765.</w:t>
      </w:r>
    </w:p>
    <w:p w14:paraId="770616B0" w14:textId="77777777" w:rsidR="001E6BE1" w:rsidRPr="009B5A52" w:rsidRDefault="001E6BE1" w:rsidP="009B5A52">
      <w:pPr>
        <w:widowControl w:val="0"/>
        <w:spacing w:after="200" w:line="360" w:lineRule="auto"/>
        <w:jc w:val="both"/>
      </w:pPr>
      <w:r w:rsidRPr="009B5A52">
        <w:t xml:space="preserve">Crown, 2024. </w:t>
      </w:r>
      <w:r w:rsidRPr="009B5A52">
        <w:rPr>
          <w:i/>
        </w:rPr>
        <w:t>Organic farming statistics 2023: England.</w:t>
      </w:r>
      <w:r w:rsidRPr="009B5A52">
        <w:t xml:space="preserve"> [online] Available at: </w:t>
      </w:r>
      <w:hyperlink r:id="rId11">
        <w:r w:rsidRPr="009B5A52">
          <w:rPr>
            <w:u w:val="single"/>
          </w:rPr>
          <w:t>https://www.gov.uk/government/statistics/organic-farming-statistics-2023/organic-farming-statistics-2023-england</w:t>
        </w:r>
      </w:hyperlink>
      <w:r w:rsidRPr="009B5A52">
        <w:t xml:space="preserve"> [Accessed on 20th May 2024]</w:t>
      </w:r>
    </w:p>
    <w:p w14:paraId="3FA14F4E" w14:textId="77777777" w:rsidR="001E6BE1" w:rsidRPr="009B5A52" w:rsidRDefault="001E6BE1" w:rsidP="009B5A52">
      <w:pPr>
        <w:widowControl w:val="0"/>
        <w:spacing w:after="200" w:line="360" w:lineRule="auto"/>
        <w:jc w:val="both"/>
        <w:rPr>
          <w:highlight w:val="white"/>
        </w:rPr>
      </w:pPr>
      <w:r w:rsidRPr="009B5A52">
        <w:rPr>
          <w:highlight w:val="white"/>
        </w:rPr>
        <w:t xml:space="preserve">Demir, M., </w:t>
      </w:r>
      <w:proofErr w:type="spellStart"/>
      <w:r w:rsidRPr="009B5A52">
        <w:rPr>
          <w:highlight w:val="white"/>
        </w:rPr>
        <w:t>Rjoub</w:t>
      </w:r>
      <w:proofErr w:type="spellEnd"/>
      <w:r w:rsidRPr="009B5A52">
        <w:rPr>
          <w:highlight w:val="white"/>
        </w:rPr>
        <w:t xml:space="preserve">, H. and </w:t>
      </w:r>
      <w:proofErr w:type="spellStart"/>
      <w:r w:rsidRPr="009B5A52">
        <w:rPr>
          <w:highlight w:val="white"/>
        </w:rPr>
        <w:t>Yesiltas</w:t>
      </w:r>
      <w:proofErr w:type="spellEnd"/>
      <w:r w:rsidRPr="009B5A52">
        <w:rPr>
          <w:highlight w:val="white"/>
        </w:rPr>
        <w:t xml:space="preserve">, M., 2021. Environmental awareness and guests’ intention to visit green hotels: The mediation role of consumption values. </w:t>
      </w:r>
      <w:proofErr w:type="spellStart"/>
      <w:r w:rsidRPr="009B5A52">
        <w:rPr>
          <w:i/>
          <w:highlight w:val="white"/>
        </w:rPr>
        <w:t>Plos</w:t>
      </w:r>
      <w:proofErr w:type="spellEnd"/>
      <w:r w:rsidRPr="009B5A52">
        <w:rPr>
          <w:i/>
          <w:highlight w:val="white"/>
        </w:rPr>
        <w:t xml:space="preserve"> one</w:t>
      </w:r>
      <w:r w:rsidRPr="009B5A52">
        <w:rPr>
          <w:highlight w:val="white"/>
        </w:rPr>
        <w:t xml:space="preserve">, </w:t>
      </w:r>
      <w:r w:rsidRPr="009B5A52">
        <w:rPr>
          <w:i/>
          <w:highlight w:val="white"/>
        </w:rPr>
        <w:t>16</w:t>
      </w:r>
      <w:r w:rsidRPr="009B5A52">
        <w:rPr>
          <w:highlight w:val="white"/>
        </w:rPr>
        <w:t>(5), p.e0248815.</w:t>
      </w:r>
    </w:p>
    <w:p w14:paraId="2A6C366F" w14:textId="77777777" w:rsidR="001E6BE1" w:rsidRPr="009B5A52" w:rsidRDefault="001E6BE1" w:rsidP="009B5A52">
      <w:pPr>
        <w:pStyle w:val="NormalWeb"/>
        <w:spacing w:after="0" w:afterAutospacing="0" w:line="360" w:lineRule="auto"/>
        <w:jc w:val="both"/>
        <w:rPr>
          <w:color w:val="000000"/>
        </w:rPr>
      </w:pPr>
      <w:proofErr w:type="spellStart"/>
      <w:r w:rsidRPr="009B5A52">
        <w:rPr>
          <w:color w:val="000000"/>
        </w:rPr>
        <w:t>Dzulkifli</w:t>
      </w:r>
      <w:proofErr w:type="spellEnd"/>
      <w:r w:rsidRPr="009B5A52">
        <w:rPr>
          <w:color w:val="000000"/>
        </w:rPr>
        <w:t xml:space="preserve">, N., </w:t>
      </w:r>
      <w:proofErr w:type="spellStart"/>
      <w:r w:rsidRPr="009B5A52">
        <w:rPr>
          <w:color w:val="000000"/>
        </w:rPr>
        <w:t>Sarbini</w:t>
      </w:r>
      <w:proofErr w:type="spellEnd"/>
      <w:r w:rsidRPr="009B5A52">
        <w:rPr>
          <w:color w:val="000000"/>
        </w:rPr>
        <w:t xml:space="preserve">, N. N., Ibrahim, I. S., Abidin, N. I., Yahaya, F. M., &amp; Nik </w:t>
      </w:r>
      <w:proofErr w:type="spellStart"/>
      <w:r w:rsidRPr="009B5A52">
        <w:rPr>
          <w:color w:val="000000"/>
        </w:rPr>
        <w:t>Azizan</w:t>
      </w:r>
      <w:proofErr w:type="spellEnd"/>
      <w:r w:rsidRPr="009B5A52">
        <w:rPr>
          <w:color w:val="000000"/>
        </w:rPr>
        <w:t>, N. Z. (2021). Review on maintenance issues toward building maintenance management best practices. </w:t>
      </w:r>
      <w:r w:rsidRPr="009B5A52">
        <w:rPr>
          <w:i/>
          <w:iCs/>
          <w:color w:val="000000"/>
        </w:rPr>
        <w:t>Journal of Building Engineering</w:t>
      </w:r>
      <w:r w:rsidRPr="009B5A52">
        <w:rPr>
          <w:color w:val="000000"/>
        </w:rPr>
        <w:t>, </w:t>
      </w:r>
      <w:r w:rsidRPr="009B5A52">
        <w:rPr>
          <w:i/>
          <w:iCs/>
          <w:color w:val="000000"/>
        </w:rPr>
        <w:t>44</w:t>
      </w:r>
      <w:r w:rsidRPr="009B5A52">
        <w:rPr>
          <w:color w:val="000000"/>
        </w:rPr>
        <w:t>(102985), 102985. https://doi.org/10.1016/j.jobe.2021.102985</w:t>
      </w:r>
    </w:p>
    <w:p w14:paraId="147104A9" w14:textId="77777777" w:rsidR="001E6BE1" w:rsidRPr="009B5A52" w:rsidRDefault="001E6BE1" w:rsidP="009B5A52">
      <w:pPr>
        <w:spacing w:after="200" w:line="360" w:lineRule="auto"/>
        <w:jc w:val="both"/>
        <w:rPr>
          <w:highlight w:val="white"/>
        </w:rPr>
      </w:pPr>
      <w:r w:rsidRPr="009B5A52">
        <w:rPr>
          <w:highlight w:val="white"/>
        </w:rPr>
        <w:t xml:space="preserve">Goldman, S.P., van Herk, H., </w:t>
      </w:r>
      <w:proofErr w:type="spellStart"/>
      <w:r w:rsidRPr="009B5A52">
        <w:rPr>
          <w:highlight w:val="white"/>
        </w:rPr>
        <w:t>Verhagen</w:t>
      </w:r>
      <w:proofErr w:type="spellEnd"/>
      <w:r w:rsidRPr="009B5A52">
        <w:rPr>
          <w:highlight w:val="white"/>
        </w:rPr>
        <w:t xml:space="preserve">, T. and </w:t>
      </w:r>
      <w:proofErr w:type="spellStart"/>
      <w:r w:rsidRPr="009B5A52">
        <w:rPr>
          <w:highlight w:val="white"/>
        </w:rPr>
        <w:t>Weltevreden</w:t>
      </w:r>
      <w:proofErr w:type="spellEnd"/>
      <w:r w:rsidRPr="009B5A52">
        <w:rPr>
          <w:highlight w:val="white"/>
        </w:rPr>
        <w:t xml:space="preserve">, J.W., 2021. Strategic orientations and digital marketing tactics in cross-border e-commerce: Comparing developed and emerging markets. </w:t>
      </w:r>
      <w:r w:rsidRPr="009B5A52">
        <w:rPr>
          <w:i/>
          <w:highlight w:val="white"/>
        </w:rPr>
        <w:t>International small business journal</w:t>
      </w:r>
      <w:r w:rsidRPr="009B5A52">
        <w:rPr>
          <w:highlight w:val="white"/>
        </w:rPr>
        <w:t xml:space="preserve">, </w:t>
      </w:r>
      <w:r w:rsidRPr="009B5A52">
        <w:rPr>
          <w:i/>
          <w:highlight w:val="white"/>
        </w:rPr>
        <w:t>39</w:t>
      </w:r>
      <w:r w:rsidRPr="009B5A52">
        <w:rPr>
          <w:highlight w:val="white"/>
        </w:rPr>
        <w:t>(4), pp.350-371.</w:t>
      </w:r>
    </w:p>
    <w:p w14:paraId="4ECC940C" w14:textId="77777777" w:rsidR="001E6BE1" w:rsidRPr="009B5A52" w:rsidRDefault="001E6BE1" w:rsidP="009B5A52">
      <w:pPr>
        <w:pStyle w:val="NormalWeb"/>
        <w:spacing w:after="0" w:afterAutospacing="0" w:line="360" w:lineRule="auto"/>
        <w:jc w:val="both"/>
        <w:rPr>
          <w:color w:val="000000"/>
        </w:rPr>
      </w:pPr>
      <w:r w:rsidRPr="009B5A52">
        <w:rPr>
          <w:color w:val="000000"/>
        </w:rPr>
        <w:t xml:space="preserve">Hong, J. (jenny), &amp; Desai, K. K. (2020). Variety-seeking </w:t>
      </w:r>
      <w:proofErr w:type="spellStart"/>
      <w:r w:rsidRPr="009B5A52">
        <w:rPr>
          <w:color w:val="000000"/>
        </w:rPr>
        <w:t>behavior</w:t>
      </w:r>
      <w:proofErr w:type="spellEnd"/>
      <w:r w:rsidRPr="009B5A52">
        <w:rPr>
          <w:color w:val="000000"/>
        </w:rPr>
        <w:t xml:space="preserve"> and information processing in choosing a vacation destination. </w:t>
      </w:r>
      <w:r w:rsidRPr="009B5A52">
        <w:rPr>
          <w:i/>
          <w:iCs/>
          <w:color w:val="000000"/>
        </w:rPr>
        <w:t>Journal of Travel Research</w:t>
      </w:r>
      <w:r w:rsidRPr="009B5A52">
        <w:rPr>
          <w:color w:val="000000"/>
        </w:rPr>
        <w:t>, </w:t>
      </w:r>
      <w:r w:rsidRPr="009B5A52">
        <w:rPr>
          <w:i/>
          <w:iCs/>
          <w:color w:val="000000"/>
        </w:rPr>
        <w:t>59</w:t>
      </w:r>
      <w:r w:rsidRPr="009B5A52">
        <w:rPr>
          <w:color w:val="000000"/>
        </w:rPr>
        <w:t>(5), 850–863. https://doi.org/10.1177/0047287519862871</w:t>
      </w:r>
    </w:p>
    <w:p w14:paraId="1958633C" w14:textId="77777777" w:rsidR="001E6BE1" w:rsidRPr="009B5A52" w:rsidRDefault="001E6BE1" w:rsidP="009B5A52">
      <w:pPr>
        <w:spacing w:after="200" w:line="360" w:lineRule="auto"/>
        <w:jc w:val="both"/>
      </w:pPr>
      <w:r w:rsidRPr="009B5A52">
        <w:t xml:space="preserve">Khatri, M.R., 2023. Integration of natural language processing, self-service platforms, predictive maintenance, and prescriptive analytics for cost reduction, personalization, and real-time insights customer service and operational efficiency. </w:t>
      </w:r>
      <w:r w:rsidRPr="009B5A52">
        <w:rPr>
          <w:i/>
        </w:rPr>
        <w:t>International Journal of Information and Cybersecurity</w:t>
      </w:r>
      <w:r w:rsidRPr="009B5A52">
        <w:t xml:space="preserve">, </w:t>
      </w:r>
      <w:r w:rsidRPr="009B5A52">
        <w:rPr>
          <w:i/>
        </w:rPr>
        <w:t>7</w:t>
      </w:r>
      <w:r w:rsidRPr="009B5A52">
        <w:t>(9), pp.1-30.</w:t>
      </w:r>
    </w:p>
    <w:p w14:paraId="6EE3A439" w14:textId="77777777" w:rsidR="001E6BE1" w:rsidRPr="009B5A52" w:rsidRDefault="001E6BE1" w:rsidP="009B5A52">
      <w:pPr>
        <w:widowControl w:val="0"/>
        <w:spacing w:after="200" w:line="360" w:lineRule="auto"/>
        <w:jc w:val="both"/>
        <w:rPr>
          <w:highlight w:val="white"/>
        </w:rPr>
      </w:pPr>
      <w:r w:rsidRPr="009B5A52">
        <w:rPr>
          <w:highlight w:val="white"/>
        </w:rPr>
        <w:t xml:space="preserve">Ma, Y., 2022. </w:t>
      </w:r>
      <w:r w:rsidRPr="009B5A52">
        <w:rPr>
          <w:i/>
          <w:highlight w:val="white"/>
        </w:rPr>
        <w:t>Compact Urban Development and Vitality: A New Vision for Guangzhou Central Area</w:t>
      </w:r>
      <w:r w:rsidRPr="009B5A52">
        <w:rPr>
          <w:highlight w:val="white"/>
        </w:rPr>
        <w:t xml:space="preserve"> (Doctoral dissertation, </w:t>
      </w:r>
      <w:proofErr w:type="spellStart"/>
      <w:r w:rsidRPr="009B5A52">
        <w:rPr>
          <w:highlight w:val="white"/>
        </w:rPr>
        <w:t>Politecnico</w:t>
      </w:r>
      <w:proofErr w:type="spellEnd"/>
      <w:r w:rsidRPr="009B5A52">
        <w:rPr>
          <w:highlight w:val="white"/>
        </w:rPr>
        <w:t xml:space="preserve"> di Torino).</w:t>
      </w:r>
    </w:p>
    <w:p w14:paraId="2E201E16" w14:textId="77777777" w:rsidR="001E6BE1" w:rsidRPr="009B5A52" w:rsidRDefault="001E6BE1" w:rsidP="009B5A52">
      <w:pPr>
        <w:widowControl w:val="0"/>
        <w:spacing w:after="200" w:line="360" w:lineRule="auto"/>
        <w:jc w:val="both"/>
        <w:rPr>
          <w:highlight w:val="white"/>
        </w:rPr>
      </w:pPr>
      <w:r w:rsidRPr="009B5A52">
        <w:rPr>
          <w:highlight w:val="white"/>
        </w:rPr>
        <w:t xml:space="preserve">Mondal, S. and Samaddar, K., 2022. Future of sharing economy and its resilience post pandemic: a study on Indian travel and tourism industry. </w:t>
      </w:r>
      <w:r w:rsidRPr="009B5A52">
        <w:rPr>
          <w:i/>
          <w:highlight w:val="white"/>
        </w:rPr>
        <w:t xml:space="preserve">Management of Environmental </w:t>
      </w:r>
      <w:r w:rsidRPr="009B5A52">
        <w:rPr>
          <w:i/>
          <w:highlight w:val="white"/>
        </w:rPr>
        <w:lastRenderedPageBreak/>
        <w:t>Quality: An International Journal</w:t>
      </w:r>
      <w:r w:rsidRPr="009B5A52">
        <w:rPr>
          <w:highlight w:val="white"/>
        </w:rPr>
        <w:t xml:space="preserve">, </w:t>
      </w:r>
      <w:r w:rsidRPr="009B5A52">
        <w:rPr>
          <w:i/>
          <w:highlight w:val="white"/>
        </w:rPr>
        <w:t>33</w:t>
      </w:r>
      <w:r w:rsidRPr="009B5A52">
        <w:rPr>
          <w:highlight w:val="white"/>
        </w:rPr>
        <w:t>(6), pp.1591-1610.</w:t>
      </w:r>
    </w:p>
    <w:p w14:paraId="212F03BE" w14:textId="77777777" w:rsidR="001E6BE1" w:rsidRPr="009B5A52" w:rsidRDefault="001E6BE1" w:rsidP="009B5A52">
      <w:pPr>
        <w:pStyle w:val="NormalWeb"/>
        <w:spacing w:after="0" w:afterAutospacing="0" w:line="360" w:lineRule="auto"/>
        <w:jc w:val="both"/>
        <w:rPr>
          <w:color w:val="000000"/>
        </w:rPr>
      </w:pPr>
      <w:r w:rsidRPr="009B5A52">
        <w:rPr>
          <w:color w:val="000000"/>
        </w:rPr>
        <w:t xml:space="preserve">Noe, E. E., &amp; </w:t>
      </w:r>
      <w:proofErr w:type="spellStart"/>
      <w:r w:rsidRPr="009B5A52">
        <w:rPr>
          <w:color w:val="000000"/>
        </w:rPr>
        <w:t>Stolte</w:t>
      </w:r>
      <w:proofErr w:type="spellEnd"/>
      <w:r w:rsidRPr="009B5A52">
        <w:rPr>
          <w:color w:val="000000"/>
        </w:rPr>
        <w:t>, O. (2023). Dwelling in the city: A qualitative exploration of the human-nature relationship in three types of urban greenspace. </w:t>
      </w:r>
      <w:r w:rsidRPr="009B5A52">
        <w:rPr>
          <w:i/>
          <w:iCs/>
          <w:color w:val="000000"/>
        </w:rPr>
        <w:t>Landscape and Urban Planning</w:t>
      </w:r>
      <w:r w:rsidRPr="009B5A52">
        <w:rPr>
          <w:color w:val="000000"/>
        </w:rPr>
        <w:t>, </w:t>
      </w:r>
      <w:r w:rsidRPr="009B5A52">
        <w:rPr>
          <w:i/>
          <w:iCs/>
          <w:color w:val="000000"/>
        </w:rPr>
        <w:t>230</w:t>
      </w:r>
      <w:r w:rsidRPr="009B5A52">
        <w:rPr>
          <w:color w:val="000000"/>
        </w:rPr>
        <w:t>(104633), 104633. https://doi.org/10.1016/j.landurbplan.2022.104633</w:t>
      </w:r>
    </w:p>
    <w:p w14:paraId="23AF4A05" w14:textId="77777777" w:rsidR="001E6BE1" w:rsidRPr="009B5A52" w:rsidRDefault="001E6BE1" w:rsidP="009B5A52">
      <w:pPr>
        <w:widowControl w:val="0"/>
        <w:spacing w:after="200" w:line="360" w:lineRule="auto"/>
        <w:jc w:val="both"/>
        <w:rPr>
          <w:highlight w:val="white"/>
        </w:rPr>
      </w:pPr>
      <w:proofErr w:type="spellStart"/>
      <w:r w:rsidRPr="009B5A52">
        <w:rPr>
          <w:highlight w:val="white"/>
        </w:rPr>
        <w:t>Oelklaus</w:t>
      </w:r>
      <w:proofErr w:type="spellEnd"/>
      <w:r w:rsidRPr="009B5A52">
        <w:rPr>
          <w:highlight w:val="white"/>
        </w:rPr>
        <w:t xml:space="preserve">, N., 2022. </w:t>
      </w:r>
      <w:r w:rsidRPr="009B5A52">
        <w:rPr>
          <w:i/>
          <w:highlight w:val="white"/>
        </w:rPr>
        <w:t>Simple Serenity: Finding Joy in Your Life</w:t>
      </w:r>
      <w:r w:rsidRPr="009B5A52">
        <w:rPr>
          <w:highlight w:val="white"/>
        </w:rPr>
        <w:t>. Loving Healing Press.</w:t>
      </w:r>
    </w:p>
    <w:p w14:paraId="16B76BEC" w14:textId="77777777" w:rsidR="001E6BE1" w:rsidRPr="009B5A52" w:rsidRDefault="001E6BE1" w:rsidP="009B5A52">
      <w:pPr>
        <w:pStyle w:val="NormalWeb"/>
        <w:spacing w:after="0" w:afterAutospacing="0" w:line="360" w:lineRule="auto"/>
        <w:jc w:val="both"/>
        <w:rPr>
          <w:color w:val="000000"/>
        </w:rPr>
      </w:pPr>
      <w:r w:rsidRPr="009B5A52">
        <w:rPr>
          <w:color w:val="000000"/>
        </w:rPr>
        <w:t xml:space="preserve">Ostapenko, R., </w:t>
      </w:r>
      <w:proofErr w:type="spellStart"/>
      <w:r w:rsidRPr="009B5A52">
        <w:rPr>
          <w:color w:val="000000"/>
        </w:rPr>
        <w:t>Herasymenko</w:t>
      </w:r>
      <w:proofErr w:type="spellEnd"/>
      <w:r w:rsidRPr="009B5A52">
        <w:rPr>
          <w:color w:val="000000"/>
        </w:rPr>
        <w:t xml:space="preserve">, Y., </w:t>
      </w:r>
      <w:proofErr w:type="spellStart"/>
      <w:r w:rsidRPr="009B5A52">
        <w:rPr>
          <w:color w:val="000000"/>
        </w:rPr>
        <w:t>Nitsenko</w:t>
      </w:r>
      <w:proofErr w:type="spellEnd"/>
      <w:r w:rsidRPr="009B5A52">
        <w:rPr>
          <w:color w:val="000000"/>
        </w:rPr>
        <w:t xml:space="preserve">, V., </w:t>
      </w:r>
      <w:proofErr w:type="spellStart"/>
      <w:r w:rsidRPr="009B5A52">
        <w:rPr>
          <w:color w:val="000000"/>
        </w:rPr>
        <w:t>Koliadenko</w:t>
      </w:r>
      <w:proofErr w:type="spellEnd"/>
      <w:r w:rsidRPr="009B5A52">
        <w:rPr>
          <w:color w:val="000000"/>
        </w:rPr>
        <w:t xml:space="preserve">, S., </w:t>
      </w:r>
      <w:proofErr w:type="spellStart"/>
      <w:r w:rsidRPr="009B5A52">
        <w:rPr>
          <w:color w:val="000000"/>
        </w:rPr>
        <w:t>Balezentis</w:t>
      </w:r>
      <w:proofErr w:type="spellEnd"/>
      <w:r w:rsidRPr="009B5A52">
        <w:rPr>
          <w:color w:val="000000"/>
        </w:rPr>
        <w:t xml:space="preserve">, T., &amp; </w:t>
      </w:r>
      <w:proofErr w:type="spellStart"/>
      <w:r w:rsidRPr="009B5A52">
        <w:rPr>
          <w:color w:val="000000"/>
        </w:rPr>
        <w:t>Streimikiene</w:t>
      </w:r>
      <w:proofErr w:type="spellEnd"/>
      <w:r w:rsidRPr="009B5A52">
        <w:rPr>
          <w:color w:val="000000"/>
        </w:rPr>
        <w:t>, D. (2020). Analysis of production and sales of organic products in Ukrainian agricultural enterprises. </w:t>
      </w:r>
      <w:r w:rsidRPr="009B5A52">
        <w:rPr>
          <w:i/>
          <w:iCs/>
          <w:color w:val="000000"/>
        </w:rPr>
        <w:t>Sustainability</w:t>
      </w:r>
      <w:r w:rsidRPr="009B5A52">
        <w:rPr>
          <w:color w:val="000000"/>
        </w:rPr>
        <w:t>, </w:t>
      </w:r>
      <w:r w:rsidRPr="009B5A52">
        <w:rPr>
          <w:i/>
          <w:iCs/>
          <w:color w:val="000000"/>
        </w:rPr>
        <w:t>12</w:t>
      </w:r>
      <w:r w:rsidRPr="009B5A52">
        <w:rPr>
          <w:color w:val="000000"/>
        </w:rPr>
        <w:t>(8), 3416. https://doi.org/10.3390/su12083416</w:t>
      </w:r>
    </w:p>
    <w:p w14:paraId="15B408DD" w14:textId="77777777" w:rsidR="001E6BE1" w:rsidRPr="009B5A52" w:rsidRDefault="001E6BE1" w:rsidP="009B5A52">
      <w:pPr>
        <w:spacing w:after="200" w:line="360" w:lineRule="auto"/>
        <w:jc w:val="both"/>
        <w:rPr>
          <w:highlight w:val="white"/>
        </w:rPr>
      </w:pPr>
      <w:r w:rsidRPr="009B5A52">
        <w:rPr>
          <w:highlight w:val="white"/>
        </w:rPr>
        <w:t xml:space="preserve">Peter, M.K. and Dalla </w:t>
      </w:r>
      <w:proofErr w:type="spellStart"/>
      <w:r w:rsidRPr="009B5A52">
        <w:rPr>
          <w:highlight w:val="white"/>
        </w:rPr>
        <w:t>Vecchia</w:t>
      </w:r>
      <w:proofErr w:type="spellEnd"/>
      <w:r w:rsidRPr="009B5A52">
        <w:rPr>
          <w:highlight w:val="white"/>
        </w:rPr>
        <w:t xml:space="preserve">, M., 2021. The digital marketing toolkit: a literature review for the identification of digital marketing channels and platforms. </w:t>
      </w:r>
      <w:r w:rsidRPr="009B5A52">
        <w:rPr>
          <w:i/>
          <w:highlight w:val="white"/>
        </w:rPr>
        <w:t>New trends in business information systems and technology: Digital innovation and digital business transformation</w:t>
      </w:r>
      <w:r w:rsidRPr="009B5A52">
        <w:rPr>
          <w:highlight w:val="white"/>
        </w:rPr>
        <w:t>, pp.251-265.</w:t>
      </w:r>
    </w:p>
    <w:p w14:paraId="36C4CEBE" w14:textId="77777777" w:rsidR="001E6BE1" w:rsidRPr="009B5A52" w:rsidRDefault="001E6BE1" w:rsidP="009B5A52">
      <w:pPr>
        <w:pStyle w:val="NormalWeb"/>
        <w:spacing w:after="0" w:afterAutospacing="0" w:line="360" w:lineRule="auto"/>
        <w:jc w:val="both"/>
        <w:rPr>
          <w:color w:val="000000"/>
        </w:rPr>
      </w:pPr>
      <w:proofErr w:type="spellStart"/>
      <w:r w:rsidRPr="009B5A52">
        <w:rPr>
          <w:color w:val="000000"/>
        </w:rPr>
        <w:t>Quesenberry</w:t>
      </w:r>
      <w:proofErr w:type="spellEnd"/>
      <w:r w:rsidRPr="009B5A52">
        <w:rPr>
          <w:color w:val="000000"/>
        </w:rPr>
        <w:t>, K. A. (2020). </w:t>
      </w:r>
      <w:r w:rsidRPr="009B5A52">
        <w:rPr>
          <w:i/>
          <w:iCs/>
          <w:color w:val="000000"/>
        </w:rPr>
        <w:t>Social media strategy: Marketing, advertising, and public relations in the consumer revolution</w:t>
      </w:r>
      <w:r w:rsidRPr="009B5A52">
        <w:rPr>
          <w:color w:val="000000"/>
        </w:rPr>
        <w:t>. Rowman &amp; Littlefield Publishers.</w:t>
      </w:r>
    </w:p>
    <w:p w14:paraId="373C1B4D" w14:textId="77777777" w:rsidR="001E6BE1" w:rsidRPr="009B5A52" w:rsidRDefault="001E6BE1" w:rsidP="009B5A52">
      <w:pPr>
        <w:spacing w:after="200" w:line="360" w:lineRule="auto"/>
        <w:jc w:val="both"/>
      </w:pPr>
      <w:proofErr w:type="spellStart"/>
      <w:r w:rsidRPr="009B5A52">
        <w:t>Rozyne</w:t>
      </w:r>
      <w:proofErr w:type="spellEnd"/>
      <w:r w:rsidRPr="009B5A52">
        <w:t xml:space="preserve">, M., </w:t>
      </w:r>
      <w:proofErr w:type="spellStart"/>
      <w:r w:rsidRPr="009B5A52">
        <w:t>Bilinski</w:t>
      </w:r>
      <w:proofErr w:type="spellEnd"/>
      <w:r w:rsidRPr="009B5A52">
        <w:t xml:space="preserve">, C. and </w:t>
      </w:r>
      <w:proofErr w:type="spellStart"/>
      <w:r w:rsidRPr="009B5A52">
        <w:t>Cancalosi</w:t>
      </w:r>
      <w:proofErr w:type="spellEnd"/>
      <w:r w:rsidRPr="009B5A52">
        <w:t xml:space="preserve">, A., 2021. </w:t>
      </w:r>
      <w:r w:rsidRPr="009B5A52">
        <w:rPr>
          <w:i/>
        </w:rPr>
        <w:t>Eastern Broccoli Market. Opportunity Assessment for New York State</w:t>
      </w:r>
      <w:r w:rsidRPr="009B5A52">
        <w:t>. Cornell University.</w:t>
      </w:r>
    </w:p>
    <w:p w14:paraId="17F02F5E" w14:textId="77777777" w:rsidR="001E6BE1" w:rsidRPr="009B5A52" w:rsidRDefault="001E6BE1" w:rsidP="009B5A52">
      <w:pPr>
        <w:pStyle w:val="NormalWeb"/>
        <w:spacing w:after="0" w:afterAutospacing="0" w:line="360" w:lineRule="auto"/>
        <w:jc w:val="both"/>
        <w:rPr>
          <w:color w:val="000000"/>
        </w:rPr>
      </w:pPr>
      <w:proofErr w:type="spellStart"/>
      <w:r w:rsidRPr="009B5A52">
        <w:rPr>
          <w:color w:val="000000"/>
        </w:rPr>
        <w:t>Saura</w:t>
      </w:r>
      <w:proofErr w:type="spellEnd"/>
      <w:r w:rsidRPr="009B5A52">
        <w:rPr>
          <w:color w:val="000000"/>
        </w:rPr>
        <w:t xml:space="preserve">, J. R., Palos-Sanchez, P., &amp; Rodríguez </w:t>
      </w:r>
      <w:proofErr w:type="spellStart"/>
      <w:r w:rsidRPr="009B5A52">
        <w:rPr>
          <w:color w:val="000000"/>
        </w:rPr>
        <w:t>Herráez</w:t>
      </w:r>
      <w:proofErr w:type="spellEnd"/>
      <w:r w:rsidRPr="009B5A52">
        <w:rPr>
          <w:color w:val="000000"/>
        </w:rPr>
        <w:t>, B. (2020). Digital marketing for sustainable growth: Business models and online campaigns using sustainable strategies. </w:t>
      </w:r>
      <w:r w:rsidRPr="009B5A52">
        <w:rPr>
          <w:i/>
          <w:iCs/>
          <w:color w:val="000000"/>
        </w:rPr>
        <w:t>Sustainability</w:t>
      </w:r>
      <w:r w:rsidRPr="009B5A52">
        <w:rPr>
          <w:color w:val="000000"/>
        </w:rPr>
        <w:t>, </w:t>
      </w:r>
      <w:r w:rsidRPr="009B5A52">
        <w:rPr>
          <w:i/>
          <w:iCs/>
          <w:color w:val="000000"/>
        </w:rPr>
        <w:t>12</w:t>
      </w:r>
      <w:r w:rsidRPr="009B5A52">
        <w:rPr>
          <w:color w:val="000000"/>
        </w:rPr>
        <w:t>(3), 1003. https://doi.org/10.3390/su12031003</w:t>
      </w:r>
    </w:p>
    <w:p w14:paraId="7455ED2E" w14:textId="77777777" w:rsidR="001E6BE1" w:rsidRPr="009B5A52" w:rsidRDefault="001E6BE1" w:rsidP="009B5A52">
      <w:pPr>
        <w:pStyle w:val="NormalWeb"/>
        <w:spacing w:after="0" w:afterAutospacing="0" w:line="360" w:lineRule="auto"/>
        <w:jc w:val="both"/>
        <w:rPr>
          <w:color w:val="000000"/>
        </w:rPr>
      </w:pPr>
      <w:r w:rsidRPr="009B5A52">
        <w:rPr>
          <w:color w:val="000000"/>
        </w:rPr>
        <w:t xml:space="preserve">Shinwell, J., &amp; </w:t>
      </w:r>
      <w:proofErr w:type="spellStart"/>
      <w:r w:rsidRPr="009B5A52">
        <w:rPr>
          <w:color w:val="000000"/>
        </w:rPr>
        <w:t>Defeyter</w:t>
      </w:r>
      <w:proofErr w:type="spellEnd"/>
      <w:r w:rsidRPr="009B5A52">
        <w:rPr>
          <w:color w:val="000000"/>
        </w:rPr>
        <w:t>, M. A. (2021). Food insecurity: A constant factor in the lives of low-income families in Scotland and England. </w:t>
      </w:r>
      <w:r w:rsidRPr="009B5A52">
        <w:rPr>
          <w:i/>
          <w:iCs/>
          <w:color w:val="000000"/>
        </w:rPr>
        <w:t>Frontiers in Public Health</w:t>
      </w:r>
      <w:r w:rsidRPr="009B5A52">
        <w:rPr>
          <w:color w:val="000000"/>
        </w:rPr>
        <w:t>, </w:t>
      </w:r>
      <w:r w:rsidRPr="009B5A52">
        <w:rPr>
          <w:i/>
          <w:iCs/>
          <w:color w:val="000000"/>
        </w:rPr>
        <w:t>9</w:t>
      </w:r>
      <w:r w:rsidRPr="009B5A52">
        <w:rPr>
          <w:color w:val="000000"/>
        </w:rPr>
        <w:t>, 588254. https://doi.org/10.3389/fpubh.2021.588254</w:t>
      </w:r>
    </w:p>
    <w:p w14:paraId="1F78FB38" w14:textId="77777777" w:rsidR="001E6BE1" w:rsidRPr="009B5A52" w:rsidRDefault="001E6BE1" w:rsidP="009B5A52">
      <w:pPr>
        <w:pStyle w:val="NormalWeb"/>
        <w:spacing w:after="0" w:afterAutospacing="0" w:line="360" w:lineRule="auto"/>
        <w:jc w:val="both"/>
        <w:rPr>
          <w:color w:val="000000"/>
        </w:rPr>
      </w:pPr>
      <w:r w:rsidRPr="009B5A52">
        <w:rPr>
          <w:color w:val="000000"/>
        </w:rPr>
        <w:t>Si, M., Toro, S., &amp; Hum, Y. (2020). The atmosphere of infinity mirrored room (a work of Yayoi Kusama) as the branding of museum Macan in Jakarta. </w:t>
      </w:r>
      <w:r w:rsidRPr="009B5A52">
        <w:rPr>
          <w:i/>
          <w:iCs/>
          <w:color w:val="000000"/>
        </w:rPr>
        <w:t>Asian Research Journal of Arts &amp; Social Sciences</w:t>
      </w:r>
      <w:r w:rsidRPr="009B5A52">
        <w:rPr>
          <w:color w:val="000000"/>
        </w:rPr>
        <w:t>, </w:t>
      </w:r>
      <w:r w:rsidRPr="009B5A52">
        <w:rPr>
          <w:i/>
          <w:iCs/>
          <w:color w:val="000000"/>
        </w:rPr>
        <w:t>10</w:t>
      </w:r>
      <w:r w:rsidRPr="009B5A52">
        <w:rPr>
          <w:color w:val="000000"/>
        </w:rPr>
        <w:t>(2), 37–42.</w:t>
      </w:r>
    </w:p>
    <w:p w14:paraId="7F4A5068" w14:textId="77777777" w:rsidR="001E6BE1" w:rsidRPr="009B5A52" w:rsidRDefault="001E6BE1" w:rsidP="009B5A52">
      <w:pPr>
        <w:pStyle w:val="NormalWeb"/>
        <w:spacing w:after="0" w:afterAutospacing="0" w:line="360" w:lineRule="auto"/>
        <w:jc w:val="both"/>
        <w:rPr>
          <w:color w:val="000000"/>
        </w:rPr>
      </w:pPr>
      <w:proofErr w:type="spellStart"/>
      <w:r w:rsidRPr="009B5A52">
        <w:rPr>
          <w:color w:val="000000"/>
        </w:rPr>
        <w:t>Zoyirova</w:t>
      </w:r>
      <w:proofErr w:type="spellEnd"/>
      <w:r w:rsidRPr="009B5A52">
        <w:rPr>
          <w:color w:val="000000"/>
        </w:rPr>
        <w:t>, K. D. (2024). HOW TO AVOID LADIESUNEMPLOYMENT AND ENCOURAGE THEIR FINANCE ROLE IN SOCIAL LIFE. </w:t>
      </w:r>
      <w:r w:rsidRPr="009B5A52">
        <w:rPr>
          <w:i/>
          <w:iCs/>
          <w:color w:val="000000"/>
        </w:rPr>
        <w:t>Oriental Conferences</w:t>
      </w:r>
      <w:r w:rsidRPr="009B5A52">
        <w:rPr>
          <w:color w:val="000000"/>
        </w:rPr>
        <w:t>, </w:t>
      </w:r>
      <w:r w:rsidRPr="009B5A52">
        <w:rPr>
          <w:i/>
          <w:iCs/>
          <w:color w:val="000000"/>
        </w:rPr>
        <w:t>1</w:t>
      </w:r>
      <w:r w:rsidRPr="009B5A52">
        <w:rPr>
          <w:color w:val="000000"/>
        </w:rPr>
        <w:t>, 348–356.</w:t>
      </w:r>
    </w:p>
    <w:p w14:paraId="38D9C6B2" w14:textId="549DE198" w:rsidR="00707F10" w:rsidRPr="002F763F" w:rsidRDefault="00D14D4C" w:rsidP="002F763F">
      <w:pPr>
        <w:spacing w:after="200" w:line="360" w:lineRule="auto"/>
        <w:jc w:val="both"/>
        <w:rPr>
          <w:b/>
          <w:sz w:val="28"/>
          <w:szCs w:val="28"/>
        </w:rPr>
      </w:pPr>
      <w:r>
        <w:br w:type="page"/>
      </w:r>
    </w:p>
    <w:p w14:paraId="15A86E5D" w14:textId="77777777" w:rsidR="00707F10" w:rsidRDefault="00D14D4C">
      <w:pPr>
        <w:pStyle w:val="Heading1"/>
      </w:pPr>
      <w:bookmarkStart w:id="20" w:name="_Toc168328390"/>
      <w:r>
        <w:lastRenderedPageBreak/>
        <w:t>APPENDICES</w:t>
      </w:r>
      <w:bookmarkEnd w:id="20"/>
    </w:p>
    <w:p w14:paraId="799E9523" w14:textId="77777777" w:rsidR="00707F10" w:rsidRDefault="00D14D4C">
      <w:pPr>
        <w:pStyle w:val="Heading1"/>
      </w:pPr>
      <w:bookmarkStart w:id="21" w:name="_Toc168328391"/>
      <w:r>
        <w:t>Appendix A – SWOT Analysis</w:t>
      </w:r>
      <w:bookmarkEnd w:id="21"/>
    </w:p>
    <w:sdt>
      <w:sdtPr>
        <w:tag w:val="goog_rdk_3"/>
        <w:id w:val="1329098963"/>
        <w:lock w:val="contentLocked"/>
      </w:sdtPr>
      <w:sdtEndPr/>
      <w:sdtContent>
        <w:tbl>
          <w:tblPr>
            <w:tblStyle w:val="a4"/>
            <w:tblW w:w="90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5"/>
            <w:gridCol w:w="4536"/>
          </w:tblGrid>
          <w:tr w:rsidR="00707F10" w14:paraId="5ED936A0" w14:textId="77777777">
            <w:tc>
              <w:tcPr>
                <w:tcW w:w="4535" w:type="dxa"/>
                <w:shd w:val="clear" w:color="auto" w:fill="auto"/>
                <w:tcMar>
                  <w:top w:w="100" w:type="dxa"/>
                  <w:left w:w="100" w:type="dxa"/>
                  <w:bottom w:w="100" w:type="dxa"/>
                  <w:right w:w="100" w:type="dxa"/>
                </w:tcMar>
              </w:tcPr>
              <w:p w14:paraId="53CC5820" w14:textId="77777777" w:rsidR="00707F10" w:rsidRDefault="00D14D4C">
                <w:pPr>
                  <w:widowControl w:val="0"/>
                  <w:pBdr>
                    <w:top w:val="nil"/>
                    <w:left w:val="nil"/>
                    <w:bottom w:val="nil"/>
                    <w:right w:val="nil"/>
                    <w:between w:val="nil"/>
                  </w:pBdr>
                  <w:spacing w:line="360" w:lineRule="auto"/>
                  <w:jc w:val="center"/>
                  <w:rPr>
                    <w:b/>
                  </w:rPr>
                </w:pPr>
                <w:r>
                  <w:rPr>
                    <w:b/>
                  </w:rPr>
                  <w:t>Strengths</w:t>
                </w:r>
              </w:p>
            </w:tc>
            <w:tc>
              <w:tcPr>
                <w:tcW w:w="4535" w:type="dxa"/>
                <w:shd w:val="clear" w:color="auto" w:fill="auto"/>
                <w:tcMar>
                  <w:top w:w="100" w:type="dxa"/>
                  <w:left w:w="100" w:type="dxa"/>
                  <w:bottom w:w="100" w:type="dxa"/>
                  <w:right w:w="100" w:type="dxa"/>
                </w:tcMar>
              </w:tcPr>
              <w:p w14:paraId="615D9991" w14:textId="77777777" w:rsidR="00707F10" w:rsidRDefault="00D14D4C">
                <w:pPr>
                  <w:widowControl w:val="0"/>
                  <w:pBdr>
                    <w:top w:val="nil"/>
                    <w:left w:val="nil"/>
                    <w:bottom w:val="nil"/>
                    <w:right w:val="nil"/>
                    <w:between w:val="nil"/>
                  </w:pBdr>
                  <w:spacing w:line="360" w:lineRule="auto"/>
                  <w:jc w:val="center"/>
                  <w:rPr>
                    <w:b/>
                  </w:rPr>
                </w:pPr>
                <w:r>
                  <w:rPr>
                    <w:b/>
                  </w:rPr>
                  <w:t>Weaknesses</w:t>
                </w:r>
              </w:p>
            </w:tc>
          </w:tr>
          <w:tr w:rsidR="00707F10" w14:paraId="4586C82B" w14:textId="77777777">
            <w:tc>
              <w:tcPr>
                <w:tcW w:w="4535" w:type="dxa"/>
                <w:shd w:val="clear" w:color="auto" w:fill="auto"/>
                <w:tcMar>
                  <w:top w:w="100" w:type="dxa"/>
                  <w:left w:w="100" w:type="dxa"/>
                  <w:bottom w:w="100" w:type="dxa"/>
                  <w:right w:w="100" w:type="dxa"/>
                </w:tcMar>
              </w:tcPr>
              <w:p w14:paraId="4E1187FE" w14:textId="77777777" w:rsidR="00707F10" w:rsidRDefault="00D14D4C">
                <w:pPr>
                  <w:widowControl w:val="0"/>
                  <w:numPr>
                    <w:ilvl w:val="0"/>
                    <w:numId w:val="5"/>
                  </w:numPr>
                  <w:pBdr>
                    <w:top w:val="nil"/>
                    <w:left w:val="nil"/>
                    <w:bottom w:val="nil"/>
                    <w:right w:val="nil"/>
                    <w:between w:val="nil"/>
                  </w:pBdr>
                  <w:spacing w:line="360" w:lineRule="auto"/>
                  <w:jc w:val="both"/>
                </w:pPr>
                <w:r>
                  <w:t>Unique setting in the mountains</w:t>
                </w:r>
              </w:p>
              <w:p w14:paraId="119AFC62" w14:textId="77777777" w:rsidR="00707F10" w:rsidRDefault="00D14D4C">
                <w:pPr>
                  <w:widowControl w:val="0"/>
                  <w:numPr>
                    <w:ilvl w:val="0"/>
                    <w:numId w:val="5"/>
                  </w:numPr>
                  <w:pBdr>
                    <w:top w:val="nil"/>
                    <w:left w:val="nil"/>
                    <w:bottom w:val="nil"/>
                    <w:right w:val="nil"/>
                    <w:between w:val="nil"/>
                  </w:pBdr>
                  <w:spacing w:line="360" w:lineRule="auto"/>
                  <w:jc w:val="both"/>
                </w:pPr>
                <w:r>
                  <w:t>Farm-fresh and organic food offerings enhance dining experience</w:t>
                </w:r>
              </w:p>
              <w:p w14:paraId="01D0FEAB" w14:textId="77777777" w:rsidR="00707F10" w:rsidRDefault="00D14D4C">
                <w:pPr>
                  <w:widowControl w:val="0"/>
                  <w:numPr>
                    <w:ilvl w:val="0"/>
                    <w:numId w:val="5"/>
                  </w:numPr>
                  <w:pBdr>
                    <w:top w:val="nil"/>
                    <w:left w:val="nil"/>
                    <w:bottom w:val="nil"/>
                    <w:right w:val="nil"/>
                    <w:between w:val="nil"/>
                  </w:pBdr>
                  <w:spacing w:line="360" w:lineRule="auto"/>
                  <w:jc w:val="both"/>
                </w:pPr>
                <w:r>
                  <w:t>Entertaining farm activities provide a unique draw for guests</w:t>
                </w:r>
              </w:p>
            </w:tc>
            <w:tc>
              <w:tcPr>
                <w:tcW w:w="4535" w:type="dxa"/>
                <w:shd w:val="clear" w:color="auto" w:fill="auto"/>
                <w:tcMar>
                  <w:top w:w="100" w:type="dxa"/>
                  <w:left w:w="100" w:type="dxa"/>
                  <w:bottom w:w="100" w:type="dxa"/>
                  <w:right w:w="100" w:type="dxa"/>
                </w:tcMar>
              </w:tcPr>
              <w:p w14:paraId="49C6890A" w14:textId="77777777" w:rsidR="00707F10" w:rsidRDefault="00D14D4C">
                <w:pPr>
                  <w:widowControl w:val="0"/>
                  <w:numPr>
                    <w:ilvl w:val="0"/>
                    <w:numId w:val="3"/>
                  </w:numPr>
                  <w:pBdr>
                    <w:top w:val="nil"/>
                    <w:left w:val="nil"/>
                    <w:bottom w:val="nil"/>
                    <w:right w:val="nil"/>
                    <w:between w:val="nil"/>
                  </w:pBdr>
                  <w:spacing w:line="360" w:lineRule="auto"/>
                  <w:jc w:val="both"/>
                </w:pPr>
                <w:r>
                  <w:t>High setup costs for organic farming.</w:t>
                </w:r>
              </w:p>
              <w:p w14:paraId="608410D6" w14:textId="77777777" w:rsidR="00707F10" w:rsidRDefault="00D14D4C">
                <w:pPr>
                  <w:widowControl w:val="0"/>
                  <w:numPr>
                    <w:ilvl w:val="0"/>
                    <w:numId w:val="3"/>
                  </w:numPr>
                  <w:pBdr>
                    <w:top w:val="nil"/>
                    <w:left w:val="nil"/>
                    <w:bottom w:val="nil"/>
                    <w:right w:val="nil"/>
                    <w:between w:val="nil"/>
                  </w:pBdr>
                  <w:spacing w:line="360" w:lineRule="auto"/>
                  <w:jc w:val="both"/>
                </w:pPr>
                <w:r>
                  <w:t>Restricted reach to urban customers</w:t>
                </w:r>
              </w:p>
            </w:tc>
          </w:tr>
          <w:tr w:rsidR="00707F10" w14:paraId="363EEF93" w14:textId="77777777">
            <w:tc>
              <w:tcPr>
                <w:tcW w:w="4535" w:type="dxa"/>
                <w:shd w:val="clear" w:color="auto" w:fill="auto"/>
                <w:tcMar>
                  <w:top w:w="100" w:type="dxa"/>
                  <w:left w:w="100" w:type="dxa"/>
                  <w:bottom w:w="100" w:type="dxa"/>
                  <w:right w:w="100" w:type="dxa"/>
                </w:tcMar>
              </w:tcPr>
              <w:p w14:paraId="5EB9FF13" w14:textId="77777777" w:rsidR="00707F10" w:rsidRDefault="00D14D4C">
                <w:pPr>
                  <w:widowControl w:val="0"/>
                  <w:pBdr>
                    <w:top w:val="nil"/>
                    <w:left w:val="nil"/>
                    <w:bottom w:val="nil"/>
                    <w:right w:val="nil"/>
                    <w:between w:val="nil"/>
                  </w:pBdr>
                  <w:spacing w:line="360" w:lineRule="auto"/>
                  <w:jc w:val="center"/>
                  <w:rPr>
                    <w:b/>
                  </w:rPr>
                </w:pPr>
                <w:r>
                  <w:rPr>
                    <w:b/>
                  </w:rPr>
                  <w:t>Opportunities</w:t>
                </w:r>
              </w:p>
            </w:tc>
            <w:tc>
              <w:tcPr>
                <w:tcW w:w="4535" w:type="dxa"/>
                <w:shd w:val="clear" w:color="auto" w:fill="auto"/>
                <w:tcMar>
                  <w:top w:w="100" w:type="dxa"/>
                  <w:left w:w="100" w:type="dxa"/>
                  <w:bottom w:w="100" w:type="dxa"/>
                  <w:right w:w="100" w:type="dxa"/>
                </w:tcMar>
              </w:tcPr>
              <w:p w14:paraId="207B537F" w14:textId="77777777" w:rsidR="00707F10" w:rsidRDefault="00D14D4C">
                <w:pPr>
                  <w:widowControl w:val="0"/>
                  <w:pBdr>
                    <w:top w:val="nil"/>
                    <w:left w:val="nil"/>
                    <w:bottom w:val="nil"/>
                    <w:right w:val="nil"/>
                    <w:between w:val="nil"/>
                  </w:pBdr>
                  <w:spacing w:line="360" w:lineRule="auto"/>
                  <w:jc w:val="center"/>
                  <w:rPr>
                    <w:b/>
                  </w:rPr>
                </w:pPr>
                <w:r>
                  <w:rPr>
                    <w:b/>
                  </w:rPr>
                  <w:t>Threats</w:t>
                </w:r>
              </w:p>
            </w:tc>
          </w:tr>
          <w:tr w:rsidR="00707F10" w14:paraId="14AD944D" w14:textId="77777777">
            <w:tc>
              <w:tcPr>
                <w:tcW w:w="4535" w:type="dxa"/>
                <w:shd w:val="clear" w:color="auto" w:fill="auto"/>
                <w:tcMar>
                  <w:top w:w="100" w:type="dxa"/>
                  <w:left w:w="100" w:type="dxa"/>
                  <w:bottom w:w="100" w:type="dxa"/>
                  <w:right w:w="100" w:type="dxa"/>
                </w:tcMar>
              </w:tcPr>
              <w:p w14:paraId="2779BC56" w14:textId="77777777" w:rsidR="00707F10" w:rsidRDefault="00D14D4C">
                <w:pPr>
                  <w:widowControl w:val="0"/>
                  <w:numPr>
                    <w:ilvl w:val="0"/>
                    <w:numId w:val="1"/>
                  </w:numPr>
                  <w:pBdr>
                    <w:top w:val="nil"/>
                    <w:left w:val="nil"/>
                    <w:bottom w:val="nil"/>
                    <w:right w:val="nil"/>
                    <w:between w:val="nil"/>
                  </w:pBdr>
                  <w:spacing w:line="360" w:lineRule="auto"/>
                  <w:jc w:val="both"/>
                </w:pPr>
                <w:r>
                  <w:t>Growing interest in eco-tourism and organic food.</w:t>
                </w:r>
              </w:p>
              <w:p w14:paraId="043AF23B" w14:textId="77777777" w:rsidR="00707F10" w:rsidRDefault="00D14D4C">
                <w:pPr>
                  <w:widowControl w:val="0"/>
                  <w:numPr>
                    <w:ilvl w:val="0"/>
                    <w:numId w:val="1"/>
                  </w:numPr>
                  <w:pBdr>
                    <w:top w:val="nil"/>
                    <w:left w:val="nil"/>
                    <w:bottom w:val="nil"/>
                    <w:right w:val="nil"/>
                    <w:between w:val="nil"/>
                  </w:pBdr>
                  <w:spacing w:line="360" w:lineRule="auto"/>
                  <w:jc w:val="both"/>
                </w:pPr>
                <w:r>
                  <w:t>Opportunity to promote environment</w:t>
                </w:r>
              </w:p>
              <w:p w14:paraId="646B83BE" w14:textId="77777777" w:rsidR="00707F10" w:rsidRDefault="00D14D4C">
                <w:pPr>
                  <w:widowControl w:val="0"/>
                  <w:numPr>
                    <w:ilvl w:val="0"/>
                    <w:numId w:val="1"/>
                  </w:numPr>
                  <w:pBdr>
                    <w:top w:val="nil"/>
                    <w:left w:val="nil"/>
                    <w:bottom w:val="nil"/>
                    <w:right w:val="nil"/>
                    <w:between w:val="nil"/>
                  </w:pBdr>
                  <w:spacing w:line="360" w:lineRule="auto"/>
                  <w:jc w:val="both"/>
                </w:pPr>
                <w:r>
                  <w:t>friendly choices and attract environmentally conscious tourists.</w:t>
                </w:r>
              </w:p>
            </w:tc>
            <w:tc>
              <w:tcPr>
                <w:tcW w:w="4535" w:type="dxa"/>
                <w:shd w:val="clear" w:color="auto" w:fill="auto"/>
                <w:tcMar>
                  <w:top w:w="100" w:type="dxa"/>
                  <w:left w:w="100" w:type="dxa"/>
                  <w:bottom w:w="100" w:type="dxa"/>
                  <w:right w:w="100" w:type="dxa"/>
                </w:tcMar>
              </w:tcPr>
              <w:p w14:paraId="0BAA06B7" w14:textId="77777777" w:rsidR="00707F10" w:rsidRDefault="00D14D4C">
                <w:pPr>
                  <w:widowControl w:val="0"/>
                  <w:numPr>
                    <w:ilvl w:val="0"/>
                    <w:numId w:val="2"/>
                  </w:numPr>
                  <w:pBdr>
                    <w:top w:val="nil"/>
                    <w:left w:val="nil"/>
                    <w:bottom w:val="nil"/>
                    <w:right w:val="nil"/>
                    <w:between w:val="nil"/>
                  </w:pBdr>
                  <w:spacing w:line="360" w:lineRule="auto"/>
                  <w:jc w:val="both"/>
                </w:pPr>
                <w:r>
                  <w:t>Yearly fluctuations in business</w:t>
                </w:r>
              </w:p>
              <w:p w14:paraId="14D0432B" w14:textId="77777777" w:rsidR="00707F10" w:rsidRDefault="00D14D4C">
                <w:pPr>
                  <w:widowControl w:val="0"/>
                  <w:numPr>
                    <w:ilvl w:val="0"/>
                    <w:numId w:val="2"/>
                  </w:numPr>
                  <w:pBdr>
                    <w:top w:val="nil"/>
                    <w:left w:val="nil"/>
                    <w:bottom w:val="nil"/>
                    <w:right w:val="nil"/>
                    <w:between w:val="nil"/>
                  </w:pBdr>
                  <w:spacing w:line="360" w:lineRule="auto"/>
                  <w:jc w:val="both"/>
                </w:pPr>
                <w:r>
                  <w:t>Strong competition from nearby hotels and well-established restaurants</w:t>
                </w:r>
              </w:p>
            </w:tc>
          </w:tr>
        </w:tbl>
      </w:sdtContent>
    </w:sdt>
    <w:p w14:paraId="621F12FB" w14:textId="77777777" w:rsidR="00707F10" w:rsidRDefault="00707F10">
      <w:pPr>
        <w:spacing w:line="360" w:lineRule="auto"/>
        <w:rPr>
          <w:b/>
        </w:rPr>
      </w:pPr>
    </w:p>
    <w:p w14:paraId="5D280C2F" w14:textId="77777777" w:rsidR="00707F10" w:rsidRDefault="00707F10">
      <w:pPr>
        <w:spacing w:line="360" w:lineRule="auto"/>
        <w:rPr>
          <w:b/>
        </w:rPr>
      </w:pPr>
    </w:p>
    <w:p w14:paraId="64686194" w14:textId="77777777" w:rsidR="00707F10" w:rsidRDefault="00D14D4C">
      <w:pPr>
        <w:spacing w:line="360" w:lineRule="auto"/>
        <w:rPr>
          <w:b/>
        </w:rPr>
      </w:pPr>
      <w:r>
        <w:br w:type="page"/>
      </w:r>
    </w:p>
    <w:p w14:paraId="13746A4C" w14:textId="77777777" w:rsidR="00707F10" w:rsidRDefault="00D14D4C">
      <w:pPr>
        <w:pStyle w:val="Heading1"/>
        <w:rPr>
          <w:rFonts w:ascii="Arial" w:eastAsia="Arial" w:hAnsi="Arial" w:cs="Arial"/>
          <w:sz w:val="22"/>
          <w:szCs w:val="22"/>
        </w:rPr>
      </w:pPr>
      <w:bookmarkStart w:id="22" w:name="_Toc168328392"/>
      <w:r>
        <w:lastRenderedPageBreak/>
        <w:t>Appendix B – PEST Analysis</w:t>
      </w:r>
      <w:bookmarkEnd w:id="22"/>
    </w:p>
    <w:sdt>
      <w:sdtPr>
        <w:tag w:val="goog_rdk_4"/>
        <w:id w:val="-1708329307"/>
        <w:lock w:val="contentLocked"/>
      </w:sdtPr>
      <w:sdtEndPr/>
      <w:sdtContent>
        <w:tbl>
          <w:tblPr>
            <w:tblStyle w:val="a5"/>
            <w:tblW w:w="105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60"/>
            <w:gridCol w:w="6840"/>
          </w:tblGrid>
          <w:tr w:rsidR="00707F10" w14:paraId="57BE409E" w14:textId="77777777">
            <w:trPr>
              <w:trHeight w:val="240"/>
            </w:trPr>
            <w:tc>
              <w:tcPr>
                <w:tcW w:w="3660" w:type="dxa"/>
                <w:tcBorders>
                  <w:top w:val="single" w:sz="8" w:space="0" w:color="8064A2"/>
                  <w:left w:val="single" w:sz="8" w:space="0" w:color="8064A2"/>
                  <w:bottom w:val="single" w:sz="8" w:space="0" w:color="8064A2"/>
                  <w:right w:val="single" w:sz="8" w:space="0" w:color="000000"/>
                </w:tcBorders>
                <w:shd w:val="clear" w:color="auto" w:fill="B6D7A8"/>
                <w:tcMar>
                  <w:top w:w="0" w:type="dxa"/>
                  <w:left w:w="100" w:type="dxa"/>
                  <w:bottom w:w="0" w:type="dxa"/>
                  <w:right w:w="100" w:type="dxa"/>
                </w:tcMar>
              </w:tcPr>
              <w:p w14:paraId="741E9EED" w14:textId="77777777" w:rsidR="00707F10" w:rsidRDefault="00D14D4C">
                <w:pPr>
                  <w:widowControl w:val="0"/>
                  <w:spacing w:line="360" w:lineRule="auto"/>
                  <w:jc w:val="center"/>
                  <w:rPr>
                    <w:sz w:val="26"/>
                    <w:szCs w:val="26"/>
                  </w:rPr>
                </w:pPr>
                <w:r>
                  <w:rPr>
                    <w:b/>
                    <w:sz w:val="26"/>
                    <w:szCs w:val="26"/>
                  </w:rPr>
                  <w:t>Factors</w:t>
                </w:r>
              </w:p>
            </w:tc>
            <w:tc>
              <w:tcPr>
                <w:tcW w:w="6840" w:type="dxa"/>
                <w:tcBorders>
                  <w:top w:val="single" w:sz="8" w:space="0" w:color="8064A2"/>
                  <w:left w:val="single" w:sz="8" w:space="0" w:color="000000"/>
                  <w:bottom w:val="single" w:sz="8" w:space="0" w:color="8064A2"/>
                  <w:right w:val="single" w:sz="8" w:space="0" w:color="8064A2"/>
                </w:tcBorders>
                <w:shd w:val="clear" w:color="auto" w:fill="B6D7A8"/>
                <w:tcMar>
                  <w:top w:w="0" w:type="dxa"/>
                  <w:left w:w="100" w:type="dxa"/>
                  <w:bottom w:w="0" w:type="dxa"/>
                  <w:right w:w="100" w:type="dxa"/>
                </w:tcMar>
              </w:tcPr>
              <w:p w14:paraId="55C3E893" w14:textId="77777777" w:rsidR="00707F10" w:rsidRDefault="00D14D4C">
                <w:pPr>
                  <w:widowControl w:val="0"/>
                  <w:spacing w:line="360" w:lineRule="auto"/>
                  <w:jc w:val="center"/>
                  <w:rPr>
                    <w:sz w:val="26"/>
                    <w:szCs w:val="26"/>
                  </w:rPr>
                </w:pPr>
                <w:r>
                  <w:rPr>
                    <w:b/>
                    <w:sz w:val="26"/>
                    <w:szCs w:val="26"/>
                  </w:rPr>
                  <w:t>Description</w:t>
                </w:r>
              </w:p>
            </w:tc>
          </w:tr>
          <w:tr w:rsidR="00707F10" w14:paraId="08383914" w14:textId="77777777">
            <w:trPr>
              <w:trHeight w:val="240"/>
            </w:trPr>
            <w:tc>
              <w:tcPr>
                <w:tcW w:w="3660" w:type="dxa"/>
                <w:tcBorders>
                  <w:top w:val="single" w:sz="8" w:space="0" w:color="8064A2"/>
                  <w:left w:val="single" w:sz="8" w:space="0" w:color="8064A2"/>
                  <w:bottom w:val="single" w:sz="8" w:space="0" w:color="8064A2"/>
                  <w:right w:val="single" w:sz="8" w:space="0" w:color="000000"/>
                </w:tcBorders>
                <w:tcMar>
                  <w:top w:w="0" w:type="dxa"/>
                  <w:left w:w="100" w:type="dxa"/>
                  <w:bottom w:w="0" w:type="dxa"/>
                  <w:right w:w="100" w:type="dxa"/>
                </w:tcMar>
              </w:tcPr>
              <w:p w14:paraId="38C1D8D9" w14:textId="77777777" w:rsidR="00707F10" w:rsidRDefault="00D14D4C">
                <w:pPr>
                  <w:widowControl w:val="0"/>
                  <w:spacing w:line="360" w:lineRule="auto"/>
                  <w:jc w:val="both"/>
                  <w:rPr>
                    <w:sz w:val="26"/>
                    <w:szCs w:val="26"/>
                  </w:rPr>
                </w:pPr>
                <w:r>
                  <w:rPr>
                    <w:b/>
                    <w:sz w:val="26"/>
                    <w:szCs w:val="26"/>
                  </w:rPr>
                  <w:t xml:space="preserve">Political </w:t>
                </w:r>
              </w:p>
            </w:tc>
            <w:tc>
              <w:tcPr>
                <w:tcW w:w="6840" w:type="dxa"/>
                <w:tcBorders>
                  <w:top w:val="single" w:sz="8" w:space="0" w:color="8064A2"/>
                  <w:left w:val="single" w:sz="8" w:space="0" w:color="000000"/>
                  <w:bottom w:val="single" w:sz="8" w:space="0" w:color="8064A2"/>
                  <w:right w:val="single" w:sz="8" w:space="0" w:color="8064A2"/>
                </w:tcBorders>
                <w:tcMar>
                  <w:top w:w="0" w:type="dxa"/>
                  <w:left w:w="100" w:type="dxa"/>
                  <w:bottom w:w="0" w:type="dxa"/>
                  <w:right w:w="100" w:type="dxa"/>
                </w:tcMar>
              </w:tcPr>
              <w:p w14:paraId="7FA8C270" w14:textId="77777777" w:rsidR="00707F10" w:rsidRDefault="00D14D4C">
                <w:pPr>
                  <w:widowControl w:val="0"/>
                  <w:spacing w:line="360" w:lineRule="auto"/>
                  <w:jc w:val="both"/>
                  <w:rPr>
                    <w:sz w:val="26"/>
                    <w:szCs w:val="26"/>
                  </w:rPr>
                </w:pPr>
                <w:r>
                  <w:rPr>
                    <w:sz w:val="26"/>
                    <w:szCs w:val="26"/>
                  </w:rPr>
                  <w:t>UK laws promotes organic farming</w:t>
                </w:r>
              </w:p>
            </w:tc>
          </w:tr>
          <w:tr w:rsidR="00707F10" w14:paraId="15679FA5" w14:textId="77777777">
            <w:trPr>
              <w:trHeight w:val="240"/>
            </w:trPr>
            <w:tc>
              <w:tcPr>
                <w:tcW w:w="3660" w:type="dxa"/>
                <w:tcBorders>
                  <w:top w:val="single" w:sz="8" w:space="0" w:color="8064A2"/>
                  <w:left w:val="single" w:sz="8" w:space="0" w:color="8064A2"/>
                  <w:bottom w:val="single" w:sz="8" w:space="0" w:color="8064A2"/>
                  <w:right w:val="single" w:sz="8" w:space="0" w:color="000000"/>
                </w:tcBorders>
                <w:tcMar>
                  <w:top w:w="0" w:type="dxa"/>
                  <w:left w:w="100" w:type="dxa"/>
                  <w:bottom w:w="0" w:type="dxa"/>
                  <w:right w:w="100" w:type="dxa"/>
                </w:tcMar>
              </w:tcPr>
              <w:p w14:paraId="6FF26770" w14:textId="77777777" w:rsidR="00707F10" w:rsidRDefault="00D14D4C">
                <w:pPr>
                  <w:widowControl w:val="0"/>
                  <w:spacing w:line="360" w:lineRule="auto"/>
                  <w:jc w:val="both"/>
                  <w:rPr>
                    <w:sz w:val="26"/>
                    <w:szCs w:val="26"/>
                  </w:rPr>
                </w:pPr>
                <w:r>
                  <w:rPr>
                    <w:b/>
                    <w:sz w:val="26"/>
                    <w:szCs w:val="26"/>
                  </w:rPr>
                  <w:t xml:space="preserve">Environmental </w:t>
                </w:r>
              </w:p>
            </w:tc>
            <w:tc>
              <w:tcPr>
                <w:tcW w:w="6840" w:type="dxa"/>
                <w:tcBorders>
                  <w:top w:val="single" w:sz="8" w:space="0" w:color="8064A2"/>
                  <w:left w:val="single" w:sz="8" w:space="0" w:color="000000"/>
                  <w:bottom w:val="single" w:sz="8" w:space="0" w:color="8064A2"/>
                  <w:right w:val="single" w:sz="8" w:space="0" w:color="8064A2"/>
                </w:tcBorders>
                <w:tcMar>
                  <w:top w:w="0" w:type="dxa"/>
                  <w:left w:w="100" w:type="dxa"/>
                  <w:bottom w:w="0" w:type="dxa"/>
                  <w:right w:w="100" w:type="dxa"/>
                </w:tcMar>
              </w:tcPr>
              <w:p w14:paraId="41773636" w14:textId="77777777" w:rsidR="00707F10" w:rsidRDefault="00D14D4C">
                <w:pPr>
                  <w:widowControl w:val="0"/>
                  <w:spacing w:line="360" w:lineRule="auto"/>
                  <w:jc w:val="both"/>
                  <w:rPr>
                    <w:sz w:val="26"/>
                    <w:szCs w:val="26"/>
                  </w:rPr>
                </w:pPr>
                <w:r>
                  <w:rPr>
                    <w:sz w:val="26"/>
                    <w:szCs w:val="26"/>
                  </w:rPr>
                  <w:t>Sustainable tourism practices in the UK is expanding</w:t>
                </w:r>
              </w:p>
            </w:tc>
          </w:tr>
          <w:tr w:rsidR="00707F10" w14:paraId="2B191CAF" w14:textId="77777777">
            <w:trPr>
              <w:trHeight w:val="240"/>
            </w:trPr>
            <w:tc>
              <w:tcPr>
                <w:tcW w:w="3660" w:type="dxa"/>
                <w:tcBorders>
                  <w:top w:val="single" w:sz="8" w:space="0" w:color="8064A2"/>
                  <w:left w:val="single" w:sz="8" w:space="0" w:color="8064A2"/>
                  <w:bottom w:val="single" w:sz="8" w:space="0" w:color="8064A2"/>
                  <w:right w:val="single" w:sz="8" w:space="0" w:color="000000"/>
                </w:tcBorders>
                <w:tcMar>
                  <w:top w:w="0" w:type="dxa"/>
                  <w:left w:w="100" w:type="dxa"/>
                  <w:bottom w:w="0" w:type="dxa"/>
                  <w:right w:w="100" w:type="dxa"/>
                </w:tcMar>
              </w:tcPr>
              <w:p w14:paraId="4364313E" w14:textId="77777777" w:rsidR="00707F10" w:rsidRDefault="00D14D4C">
                <w:pPr>
                  <w:widowControl w:val="0"/>
                  <w:spacing w:line="360" w:lineRule="auto"/>
                  <w:jc w:val="both"/>
                  <w:rPr>
                    <w:sz w:val="26"/>
                    <w:szCs w:val="26"/>
                  </w:rPr>
                </w:pPr>
                <w:r>
                  <w:rPr>
                    <w:b/>
                    <w:sz w:val="26"/>
                    <w:szCs w:val="26"/>
                  </w:rPr>
                  <w:t xml:space="preserve">Social </w:t>
                </w:r>
              </w:p>
            </w:tc>
            <w:tc>
              <w:tcPr>
                <w:tcW w:w="6840" w:type="dxa"/>
                <w:tcBorders>
                  <w:top w:val="single" w:sz="8" w:space="0" w:color="8064A2"/>
                  <w:left w:val="single" w:sz="8" w:space="0" w:color="000000"/>
                  <w:bottom w:val="single" w:sz="8" w:space="0" w:color="8064A2"/>
                  <w:right w:val="single" w:sz="8" w:space="0" w:color="8064A2"/>
                </w:tcBorders>
                <w:tcMar>
                  <w:top w:w="0" w:type="dxa"/>
                  <w:left w:w="100" w:type="dxa"/>
                  <w:bottom w:w="0" w:type="dxa"/>
                  <w:right w:w="100" w:type="dxa"/>
                </w:tcMar>
              </w:tcPr>
              <w:p w14:paraId="75C1E91E" w14:textId="77777777" w:rsidR="00707F10" w:rsidRDefault="00D14D4C">
                <w:pPr>
                  <w:widowControl w:val="0"/>
                  <w:spacing w:line="360" w:lineRule="auto"/>
                  <w:jc w:val="both"/>
                  <w:rPr>
                    <w:sz w:val="26"/>
                    <w:szCs w:val="26"/>
                  </w:rPr>
                </w:pPr>
                <w:r>
                  <w:rPr>
                    <w:sz w:val="26"/>
                    <w:szCs w:val="26"/>
                  </w:rPr>
                  <w:t>Ecologically conscious travellers ready to pay additional</w:t>
                </w:r>
              </w:p>
            </w:tc>
          </w:tr>
          <w:tr w:rsidR="00707F10" w14:paraId="04CA3C30" w14:textId="77777777">
            <w:trPr>
              <w:trHeight w:val="240"/>
            </w:trPr>
            <w:tc>
              <w:tcPr>
                <w:tcW w:w="3660" w:type="dxa"/>
                <w:tcBorders>
                  <w:top w:val="single" w:sz="8" w:space="0" w:color="8064A2"/>
                  <w:left w:val="single" w:sz="8" w:space="0" w:color="8064A2"/>
                  <w:bottom w:val="single" w:sz="8" w:space="0" w:color="8064A2"/>
                  <w:right w:val="single" w:sz="8" w:space="0" w:color="000000"/>
                </w:tcBorders>
                <w:tcMar>
                  <w:top w:w="0" w:type="dxa"/>
                  <w:left w:w="100" w:type="dxa"/>
                  <w:bottom w:w="0" w:type="dxa"/>
                  <w:right w:w="100" w:type="dxa"/>
                </w:tcMar>
              </w:tcPr>
              <w:p w14:paraId="7D6E37EB" w14:textId="77777777" w:rsidR="00707F10" w:rsidRDefault="00D14D4C">
                <w:pPr>
                  <w:widowControl w:val="0"/>
                  <w:spacing w:line="360" w:lineRule="auto"/>
                  <w:jc w:val="both"/>
                  <w:rPr>
                    <w:sz w:val="26"/>
                    <w:szCs w:val="26"/>
                  </w:rPr>
                </w:pPr>
                <w:r>
                  <w:rPr>
                    <w:b/>
                    <w:sz w:val="26"/>
                    <w:szCs w:val="26"/>
                  </w:rPr>
                  <w:t xml:space="preserve">Technological </w:t>
                </w:r>
              </w:p>
            </w:tc>
            <w:tc>
              <w:tcPr>
                <w:tcW w:w="6840" w:type="dxa"/>
                <w:tcBorders>
                  <w:top w:val="single" w:sz="8" w:space="0" w:color="8064A2"/>
                  <w:left w:val="single" w:sz="8" w:space="0" w:color="000000"/>
                  <w:bottom w:val="single" w:sz="8" w:space="0" w:color="8064A2"/>
                  <w:right w:val="single" w:sz="8" w:space="0" w:color="8064A2"/>
                </w:tcBorders>
                <w:tcMar>
                  <w:top w:w="0" w:type="dxa"/>
                  <w:left w:w="100" w:type="dxa"/>
                  <w:bottom w:w="0" w:type="dxa"/>
                  <w:right w:w="100" w:type="dxa"/>
                </w:tcMar>
              </w:tcPr>
              <w:p w14:paraId="0864241E" w14:textId="77777777" w:rsidR="00707F10" w:rsidRDefault="00D14D4C">
                <w:pPr>
                  <w:widowControl w:val="0"/>
                  <w:spacing w:line="360" w:lineRule="auto"/>
                  <w:jc w:val="both"/>
                  <w:rPr>
                    <w:sz w:val="26"/>
                    <w:szCs w:val="26"/>
                  </w:rPr>
                </w:pPr>
                <w:r>
                  <w:rPr>
                    <w:sz w:val="26"/>
                    <w:szCs w:val="26"/>
                  </w:rPr>
                  <w:t>Digital marketing promotes tourism </w:t>
                </w:r>
              </w:p>
            </w:tc>
          </w:tr>
        </w:tbl>
      </w:sdtContent>
    </w:sdt>
    <w:p w14:paraId="5D73B422" w14:textId="77777777" w:rsidR="00707F10" w:rsidRDefault="00707F10">
      <w:pPr>
        <w:spacing w:line="360" w:lineRule="auto"/>
        <w:rPr>
          <w:b/>
        </w:rPr>
      </w:pPr>
    </w:p>
    <w:p w14:paraId="3AD26D1F" w14:textId="77777777" w:rsidR="00707F10" w:rsidRDefault="00707F10">
      <w:pPr>
        <w:spacing w:line="360" w:lineRule="auto"/>
        <w:rPr>
          <w:b/>
        </w:rPr>
      </w:pPr>
    </w:p>
    <w:p w14:paraId="35B0FFE6" w14:textId="77777777" w:rsidR="00707F10" w:rsidRDefault="00707F10">
      <w:pPr>
        <w:spacing w:line="360" w:lineRule="auto"/>
        <w:rPr>
          <w:b/>
        </w:rPr>
      </w:pPr>
    </w:p>
    <w:p w14:paraId="6255F8E3" w14:textId="77777777" w:rsidR="00707F10" w:rsidRDefault="00707F10">
      <w:pPr>
        <w:spacing w:line="360" w:lineRule="auto"/>
        <w:rPr>
          <w:b/>
        </w:rPr>
      </w:pPr>
    </w:p>
    <w:p w14:paraId="173A109B" w14:textId="77777777" w:rsidR="00707F10" w:rsidRDefault="00707F10">
      <w:pPr>
        <w:spacing w:line="360" w:lineRule="auto"/>
        <w:rPr>
          <w:b/>
        </w:rPr>
      </w:pPr>
    </w:p>
    <w:p w14:paraId="299BD29E" w14:textId="77777777" w:rsidR="00707F10" w:rsidRDefault="00707F10">
      <w:pPr>
        <w:spacing w:line="360" w:lineRule="auto"/>
        <w:rPr>
          <w:b/>
        </w:rPr>
      </w:pPr>
    </w:p>
    <w:p w14:paraId="59EBB5BD" w14:textId="77777777" w:rsidR="00707F10" w:rsidRDefault="00D14D4C">
      <w:pPr>
        <w:spacing w:line="360" w:lineRule="auto"/>
        <w:rPr>
          <w:b/>
        </w:rPr>
      </w:pPr>
      <w:r>
        <w:br w:type="page"/>
      </w:r>
    </w:p>
    <w:p w14:paraId="42A7F24B" w14:textId="1003CF64" w:rsidR="00707F10" w:rsidRDefault="000D05BE" w:rsidP="000E06AF">
      <w:pPr>
        <w:pStyle w:val="Heading1"/>
      </w:pPr>
      <w:bookmarkStart w:id="23" w:name="_Toc168328393"/>
      <w:r>
        <w:lastRenderedPageBreak/>
        <w:t>Appendix-C: Presentation</w:t>
      </w:r>
      <w:bookmarkEnd w:id="23"/>
    </w:p>
    <w:p w14:paraId="6512FE59" w14:textId="77777777" w:rsidR="000D05BE" w:rsidRDefault="000D05BE">
      <w:pPr>
        <w:spacing w:line="360" w:lineRule="auto"/>
        <w:rPr>
          <w:b/>
          <w:sz w:val="28"/>
          <w:szCs w:val="28"/>
        </w:rPr>
      </w:pPr>
    </w:p>
    <w:p w14:paraId="400710E5" w14:textId="46562EF9" w:rsidR="00707F10" w:rsidRDefault="000D05BE">
      <w:pPr>
        <w:spacing w:line="360" w:lineRule="auto"/>
        <w:rPr>
          <w:b/>
          <w:sz w:val="28"/>
          <w:szCs w:val="28"/>
        </w:rPr>
      </w:pPr>
      <w:r>
        <w:rPr>
          <w:b/>
          <w:noProof/>
          <w:sz w:val="28"/>
          <w:szCs w:val="28"/>
        </w:rPr>
        <w:drawing>
          <wp:inline distT="0" distB="0" distL="0" distR="0" wp14:anchorId="68FBCA1D" wp14:editId="77445A71">
            <wp:extent cx="4572635" cy="2571750"/>
            <wp:effectExtent l="0" t="0" r="0" b="0"/>
            <wp:docPr id="568358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19D1996C" w14:textId="77777777" w:rsidR="000D05BE" w:rsidRDefault="000D05BE">
      <w:pPr>
        <w:spacing w:line="360" w:lineRule="auto"/>
        <w:rPr>
          <w:b/>
          <w:sz w:val="28"/>
          <w:szCs w:val="28"/>
        </w:rPr>
      </w:pPr>
    </w:p>
    <w:p w14:paraId="6A1FFF60" w14:textId="127E8DDB" w:rsidR="00707F10" w:rsidRDefault="000D05BE">
      <w:pPr>
        <w:spacing w:line="360" w:lineRule="auto"/>
        <w:rPr>
          <w:b/>
          <w:sz w:val="28"/>
          <w:szCs w:val="28"/>
        </w:rPr>
      </w:pPr>
      <w:r>
        <w:rPr>
          <w:b/>
          <w:noProof/>
          <w:sz w:val="28"/>
          <w:szCs w:val="28"/>
        </w:rPr>
        <w:drawing>
          <wp:inline distT="0" distB="0" distL="0" distR="0" wp14:anchorId="6B30B656" wp14:editId="34E95A92">
            <wp:extent cx="4572635" cy="2571750"/>
            <wp:effectExtent l="0" t="0" r="0" b="0"/>
            <wp:docPr id="2972551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0656E493" w14:textId="7172CC99" w:rsidR="000D05BE" w:rsidRDefault="000D05BE">
      <w:pPr>
        <w:spacing w:line="360" w:lineRule="auto"/>
        <w:rPr>
          <w:b/>
          <w:sz w:val="28"/>
          <w:szCs w:val="28"/>
        </w:rPr>
      </w:pPr>
      <w:r>
        <w:rPr>
          <w:b/>
          <w:noProof/>
          <w:sz w:val="28"/>
          <w:szCs w:val="28"/>
        </w:rPr>
        <w:lastRenderedPageBreak/>
        <w:drawing>
          <wp:inline distT="0" distB="0" distL="0" distR="0" wp14:anchorId="5CE66909" wp14:editId="0F11B214">
            <wp:extent cx="4572635" cy="2571750"/>
            <wp:effectExtent l="0" t="0" r="0" b="0"/>
            <wp:docPr id="5241642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502AA38C" w14:textId="7412F51A" w:rsidR="000D05BE" w:rsidRDefault="000D05BE">
      <w:pPr>
        <w:spacing w:line="360" w:lineRule="auto"/>
        <w:rPr>
          <w:b/>
          <w:sz w:val="28"/>
          <w:szCs w:val="28"/>
        </w:rPr>
      </w:pPr>
      <w:r>
        <w:rPr>
          <w:b/>
          <w:noProof/>
          <w:sz w:val="28"/>
          <w:szCs w:val="28"/>
        </w:rPr>
        <w:drawing>
          <wp:inline distT="0" distB="0" distL="0" distR="0" wp14:anchorId="05DCF6A4" wp14:editId="15745C55">
            <wp:extent cx="4592957" cy="2583180"/>
            <wp:effectExtent l="0" t="0" r="0" b="7620"/>
            <wp:docPr id="7006418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06693" cy="2590905"/>
                    </a:xfrm>
                    <a:prstGeom prst="rect">
                      <a:avLst/>
                    </a:prstGeom>
                    <a:noFill/>
                  </pic:spPr>
                </pic:pic>
              </a:graphicData>
            </a:graphic>
          </wp:inline>
        </w:drawing>
      </w:r>
    </w:p>
    <w:p w14:paraId="1812AE1D" w14:textId="77777777" w:rsidR="000D05BE" w:rsidRDefault="000D05BE">
      <w:pPr>
        <w:spacing w:line="360" w:lineRule="auto"/>
        <w:rPr>
          <w:b/>
          <w:sz w:val="28"/>
          <w:szCs w:val="28"/>
        </w:rPr>
      </w:pPr>
    </w:p>
    <w:p w14:paraId="7B9A3996" w14:textId="2B4570B0" w:rsidR="000D05BE" w:rsidRDefault="000D05BE">
      <w:pPr>
        <w:spacing w:line="360" w:lineRule="auto"/>
        <w:rPr>
          <w:b/>
          <w:sz w:val="28"/>
          <w:szCs w:val="28"/>
        </w:rPr>
      </w:pPr>
      <w:r>
        <w:rPr>
          <w:b/>
          <w:noProof/>
          <w:sz w:val="28"/>
          <w:szCs w:val="28"/>
        </w:rPr>
        <w:drawing>
          <wp:inline distT="0" distB="0" distL="0" distR="0" wp14:anchorId="288C65D9" wp14:editId="3526081B">
            <wp:extent cx="4572635" cy="2571750"/>
            <wp:effectExtent l="0" t="0" r="0" b="0"/>
            <wp:docPr id="12659230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1629BF15" w14:textId="182F8B0A" w:rsidR="000D05BE" w:rsidRDefault="000D05BE">
      <w:pPr>
        <w:spacing w:line="360" w:lineRule="auto"/>
        <w:rPr>
          <w:b/>
          <w:sz w:val="28"/>
          <w:szCs w:val="28"/>
        </w:rPr>
      </w:pPr>
      <w:r>
        <w:rPr>
          <w:b/>
          <w:noProof/>
          <w:sz w:val="28"/>
          <w:szCs w:val="28"/>
        </w:rPr>
        <w:lastRenderedPageBreak/>
        <w:drawing>
          <wp:inline distT="0" distB="0" distL="0" distR="0" wp14:anchorId="05E0B1D1" wp14:editId="0E0B22CD">
            <wp:extent cx="4572635" cy="2571750"/>
            <wp:effectExtent l="0" t="0" r="0" b="0"/>
            <wp:docPr id="20414062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55DE77EE" w14:textId="07DB9F2F" w:rsidR="000D05BE" w:rsidRDefault="000D05BE">
      <w:pPr>
        <w:spacing w:line="360" w:lineRule="auto"/>
        <w:rPr>
          <w:b/>
          <w:sz w:val="28"/>
          <w:szCs w:val="28"/>
        </w:rPr>
      </w:pPr>
      <w:r>
        <w:rPr>
          <w:b/>
          <w:noProof/>
          <w:sz w:val="28"/>
          <w:szCs w:val="28"/>
        </w:rPr>
        <w:drawing>
          <wp:inline distT="0" distB="0" distL="0" distR="0" wp14:anchorId="23F32655" wp14:editId="595F394C">
            <wp:extent cx="4572635" cy="2571750"/>
            <wp:effectExtent l="0" t="0" r="0" b="0"/>
            <wp:docPr id="19337061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4E078A68" w14:textId="00FD3EBE" w:rsidR="000D05BE" w:rsidRDefault="000D05BE">
      <w:pPr>
        <w:spacing w:line="360" w:lineRule="auto"/>
        <w:rPr>
          <w:b/>
          <w:sz w:val="28"/>
          <w:szCs w:val="28"/>
        </w:rPr>
      </w:pPr>
      <w:r>
        <w:rPr>
          <w:b/>
          <w:noProof/>
          <w:sz w:val="28"/>
          <w:szCs w:val="28"/>
        </w:rPr>
        <w:drawing>
          <wp:inline distT="0" distB="0" distL="0" distR="0" wp14:anchorId="77CEB1C9" wp14:editId="4146EF83">
            <wp:extent cx="4572635" cy="2571750"/>
            <wp:effectExtent l="0" t="0" r="0" b="0"/>
            <wp:docPr id="19725377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14B74FFF" w14:textId="4B353B39" w:rsidR="000D05BE" w:rsidRDefault="00E921F1">
      <w:pPr>
        <w:spacing w:line="360" w:lineRule="auto"/>
        <w:rPr>
          <w:b/>
          <w:sz w:val="28"/>
          <w:szCs w:val="28"/>
        </w:rPr>
      </w:pPr>
      <w:r>
        <w:rPr>
          <w:b/>
          <w:noProof/>
          <w:sz w:val="28"/>
          <w:szCs w:val="28"/>
        </w:rPr>
        <w:lastRenderedPageBreak/>
        <w:drawing>
          <wp:inline distT="0" distB="0" distL="0" distR="0" wp14:anchorId="070B5D1B" wp14:editId="4720681D">
            <wp:extent cx="4572635" cy="2571750"/>
            <wp:effectExtent l="0" t="0" r="0" b="0"/>
            <wp:docPr id="1036170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3EE1DBCF" w14:textId="249523B8" w:rsidR="000D05BE" w:rsidRDefault="000D05BE">
      <w:pPr>
        <w:spacing w:line="360" w:lineRule="auto"/>
        <w:rPr>
          <w:b/>
          <w:sz w:val="28"/>
          <w:szCs w:val="28"/>
        </w:rPr>
      </w:pPr>
      <w:r>
        <w:rPr>
          <w:b/>
          <w:noProof/>
          <w:sz w:val="28"/>
          <w:szCs w:val="28"/>
        </w:rPr>
        <w:drawing>
          <wp:inline distT="0" distB="0" distL="0" distR="0" wp14:anchorId="7E253DEF" wp14:editId="5C29B562">
            <wp:extent cx="4572635" cy="2571750"/>
            <wp:effectExtent l="0" t="0" r="0" b="0"/>
            <wp:docPr id="14817028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6932893A" w14:textId="48966F2F" w:rsidR="000D05BE" w:rsidRDefault="000D05BE">
      <w:pPr>
        <w:spacing w:line="360" w:lineRule="auto"/>
        <w:rPr>
          <w:b/>
          <w:sz w:val="28"/>
          <w:szCs w:val="28"/>
        </w:rPr>
      </w:pPr>
      <w:r>
        <w:rPr>
          <w:b/>
          <w:noProof/>
          <w:sz w:val="28"/>
          <w:szCs w:val="28"/>
        </w:rPr>
        <w:drawing>
          <wp:inline distT="0" distB="0" distL="0" distR="0" wp14:anchorId="74DACFA3" wp14:editId="7AE27183">
            <wp:extent cx="4572635" cy="2571750"/>
            <wp:effectExtent l="0" t="0" r="0" b="0"/>
            <wp:docPr id="14556570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36A8ED64" w14:textId="5BF9E143" w:rsidR="000D05BE" w:rsidRDefault="000D05BE">
      <w:pPr>
        <w:spacing w:line="360" w:lineRule="auto"/>
        <w:rPr>
          <w:b/>
          <w:sz w:val="28"/>
          <w:szCs w:val="28"/>
        </w:rPr>
      </w:pPr>
      <w:r>
        <w:rPr>
          <w:b/>
          <w:noProof/>
          <w:sz w:val="28"/>
          <w:szCs w:val="28"/>
        </w:rPr>
        <w:lastRenderedPageBreak/>
        <w:drawing>
          <wp:inline distT="0" distB="0" distL="0" distR="0" wp14:anchorId="0BCE27F1" wp14:editId="6D83F888">
            <wp:extent cx="4572635" cy="2571750"/>
            <wp:effectExtent l="0" t="0" r="0" b="0"/>
            <wp:docPr id="7226809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6BAD5ACF" w14:textId="1974CE40" w:rsidR="000D05BE" w:rsidRDefault="000D05BE">
      <w:pPr>
        <w:spacing w:line="360" w:lineRule="auto"/>
        <w:rPr>
          <w:b/>
          <w:sz w:val="28"/>
          <w:szCs w:val="28"/>
        </w:rPr>
      </w:pPr>
      <w:r>
        <w:rPr>
          <w:b/>
          <w:noProof/>
          <w:sz w:val="28"/>
          <w:szCs w:val="28"/>
        </w:rPr>
        <w:drawing>
          <wp:inline distT="0" distB="0" distL="0" distR="0" wp14:anchorId="2CF8D81A" wp14:editId="151BFB4A">
            <wp:extent cx="4572635" cy="2571750"/>
            <wp:effectExtent l="0" t="0" r="0" b="0"/>
            <wp:docPr id="110211628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303F40BF" w14:textId="77777777" w:rsidR="000D05BE" w:rsidRDefault="000D05BE">
      <w:pPr>
        <w:spacing w:line="360" w:lineRule="auto"/>
        <w:rPr>
          <w:b/>
          <w:sz w:val="28"/>
          <w:szCs w:val="28"/>
        </w:rPr>
      </w:pPr>
    </w:p>
    <w:p w14:paraId="5DB14F92" w14:textId="52E676E4" w:rsidR="000D05BE" w:rsidRDefault="000D05BE">
      <w:pPr>
        <w:spacing w:line="360" w:lineRule="auto"/>
        <w:rPr>
          <w:b/>
          <w:sz w:val="28"/>
          <w:szCs w:val="28"/>
        </w:rPr>
      </w:pPr>
      <w:r>
        <w:rPr>
          <w:b/>
          <w:noProof/>
          <w:sz w:val="28"/>
          <w:szCs w:val="28"/>
        </w:rPr>
        <w:drawing>
          <wp:inline distT="0" distB="0" distL="0" distR="0" wp14:anchorId="7353AB44" wp14:editId="319AA796">
            <wp:extent cx="4572635" cy="2571750"/>
            <wp:effectExtent l="0" t="0" r="0" b="0"/>
            <wp:docPr id="142994020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3D7319D1" w14:textId="5D78DC53" w:rsidR="000D05BE" w:rsidRDefault="000D05BE">
      <w:pPr>
        <w:spacing w:line="360" w:lineRule="auto"/>
        <w:rPr>
          <w:b/>
          <w:sz w:val="28"/>
          <w:szCs w:val="28"/>
        </w:rPr>
      </w:pPr>
      <w:r>
        <w:rPr>
          <w:b/>
          <w:noProof/>
          <w:sz w:val="28"/>
          <w:szCs w:val="28"/>
        </w:rPr>
        <w:lastRenderedPageBreak/>
        <w:drawing>
          <wp:inline distT="0" distB="0" distL="0" distR="0" wp14:anchorId="68C1ACFE" wp14:editId="50358E23">
            <wp:extent cx="4572635" cy="2571750"/>
            <wp:effectExtent l="0" t="0" r="0" b="0"/>
            <wp:docPr id="19204425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79D35D0D" w14:textId="238733E9" w:rsidR="000D05BE" w:rsidRDefault="000D05BE">
      <w:pPr>
        <w:spacing w:line="360" w:lineRule="auto"/>
        <w:rPr>
          <w:b/>
          <w:sz w:val="28"/>
          <w:szCs w:val="28"/>
        </w:rPr>
      </w:pPr>
      <w:r>
        <w:rPr>
          <w:b/>
          <w:noProof/>
          <w:sz w:val="28"/>
          <w:szCs w:val="28"/>
        </w:rPr>
        <w:drawing>
          <wp:inline distT="0" distB="0" distL="0" distR="0" wp14:anchorId="3A5B9083" wp14:editId="510537AB">
            <wp:extent cx="4572635" cy="2571750"/>
            <wp:effectExtent l="0" t="0" r="0" b="0"/>
            <wp:docPr id="21893017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5154D446" w14:textId="4261E17F" w:rsidR="000D05BE" w:rsidRDefault="000D05BE">
      <w:pPr>
        <w:spacing w:line="360" w:lineRule="auto"/>
        <w:rPr>
          <w:b/>
          <w:sz w:val="28"/>
          <w:szCs w:val="28"/>
        </w:rPr>
      </w:pPr>
      <w:r>
        <w:rPr>
          <w:b/>
          <w:noProof/>
          <w:sz w:val="28"/>
          <w:szCs w:val="28"/>
        </w:rPr>
        <w:drawing>
          <wp:inline distT="0" distB="0" distL="0" distR="0" wp14:anchorId="1565CC07" wp14:editId="0FE0EE02">
            <wp:extent cx="4572635" cy="2571750"/>
            <wp:effectExtent l="0" t="0" r="0" b="0"/>
            <wp:docPr id="100274255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745CD4E2" w14:textId="2C06DC35" w:rsidR="000D05BE" w:rsidRDefault="00BB28CB">
      <w:pPr>
        <w:spacing w:line="360" w:lineRule="auto"/>
        <w:rPr>
          <w:b/>
          <w:sz w:val="28"/>
          <w:szCs w:val="28"/>
        </w:rPr>
      </w:pPr>
      <w:r>
        <w:rPr>
          <w:noProof/>
        </w:rPr>
        <w:lastRenderedPageBreak/>
        <w:drawing>
          <wp:inline distT="0" distB="0" distL="0" distR="0" wp14:anchorId="115D27E6" wp14:editId="7EB3D713">
            <wp:extent cx="4544945" cy="2560320"/>
            <wp:effectExtent l="0" t="0" r="8255"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4558009" cy="2567679"/>
                    </a:xfrm>
                    <a:prstGeom prst="rect">
                      <a:avLst/>
                    </a:prstGeom>
                  </pic:spPr>
                </pic:pic>
              </a:graphicData>
            </a:graphic>
          </wp:inline>
        </w:drawing>
      </w:r>
    </w:p>
    <w:p w14:paraId="22DE2C8D" w14:textId="3A672864" w:rsidR="000D05BE" w:rsidRDefault="00082015">
      <w:pPr>
        <w:spacing w:line="360" w:lineRule="auto"/>
        <w:rPr>
          <w:b/>
          <w:sz w:val="28"/>
          <w:szCs w:val="28"/>
        </w:rPr>
      </w:pPr>
      <w:r>
        <w:rPr>
          <w:noProof/>
        </w:rPr>
        <w:drawing>
          <wp:inline distT="0" distB="0" distL="0" distR="0" wp14:anchorId="6CD9155F" wp14:editId="6B279E98">
            <wp:extent cx="4544945" cy="2560320"/>
            <wp:effectExtent l="0" t="0" r="8255"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4567775" cy="2573181"/>
                    </a:xfrm>
                    <a:prstGeom prst="rect">
                      <a:avLst/>
                    </a:prstGeom>
                  </pic:spPr>
                </pic:pic>
              </a:graphicData>
            </a:graphic>
          </wp:inline>
        </w:drawing>
      </w:r>
    </w:p>
    <w:p w14:paraId="43314E68" w14:textId="22854E0F" w:rsidR="000D05BE" w:rsidRDefault="00082015">
      <w:pPr>
        <w:spacing w:line="360" w:lineRule="auto"/>
        <w:rPr>
          <w:b/>
          <w:sz w:val="28"/>
          <w:szCs w:val="28"/>
        </w:rPr>
      </w:pPr>
      <w:r>
        <w:rPr>
          <w:noProof/>
        </w:rPr>
        <w:drawing>
          <wp:inline distT="0" distB="0" distL="0" distR="0" wp14:anchorId="00EE1C69" wp14:editId="384F95F3">
            <wp:extent cx="4558473" cy="2567940"/>
            <wp:effectExtent l="0" t="0" r="0" b="381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4590831" cy="2586168"/>
                    </a:xfrm>
                    <a:prstGeom prst="rect">
                      <a:avLst/>
                    </a:prstGeom>
                  </pic:spPr>
                </pic:pic>
              </a:graphicData>
            </a:graphic>
          </wp:inline>
        </w:drawing>
      </w:r>
    </w:p>
    <w:p w14:paraId="20C47F1C" w14:textId="69FFB662" w:rsidR="000D05BE" w:rsidRDefault="000D05BE">
      <w:pPr>
        <w:spacing w:line="360" w:lineRule="auto"/>
        <w:rPr>
          <w:b/>
          <w:sz w:val="28"/>
          <w:szCs w:val="28"/>
        </w:rPr>
      </w:pPr>
      <w:r>
        <w:rPr>
          <w:b/>
          <w:noProof/>
          <w:sz w:val="28"/>
          <w:szCs w:val="28"/>
        </w:rPr>
        <w:lastRenderedPageBreak/>
        <w:drawing>
          <wp:inline distT="0" distB="0" distL="0" distR="0" wp14:anchorId="00EF875C" wp14:editId="5002EF96">
            <wp:extent cx="4572635" cy="2571750"/>
            <wp:effectExtent l="0" t="0" r="0" b="0"/>
            <wp:docPr id="169804148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5D89074F" w14:textId="49C9D9B3" w:rsidR="000D05BE" w:rsidRDefault="000D05BE">
      <w:pPr>
        <w:spacing w:line="360" w:lineRule="auto"/>
        <w:rPr>
          <w:b/>
          <w:sz w:val="28"/>
          <w:szCs w:val="28"/>
        </w:rPr>
      </w:pPr>
      <w:r>
        <w:rPr>
          <w:b/>
          <w:noProof/>
          <w:sz w:val="28"/>
          <w:szCs w:val="28"/>
        </w:rPr>
        <w:drawing>
          <wp:inline distT="0" distB="0" distL="0" distR="0" wp14:anchorId="71E98411" wp14:editId="704CDE8E">
            <wp:extent cx="4572635" cy="2571750"/>
            <wp:effectExtent l="0" t="0" r="0" b="0"/>
            <wp:docPr id="94537803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3942C2A3" w14:textId="77CA66B7" w:rsidR="000D05BE" w:rsidRDefault="000D05BE">
      <w:pPr>
        <w:spacing w:line="360" w:lineRule="auto"/>
        <w:rPr>
          <w:b/>
          <w:sz w:val="28"/>
          <w:szCs w:val="28"/>
        </w:rPr>
      </w:pPr>
      <w:r>
        <w:rPr>
          <w:b/>
          <w:noProof/>
          <w:sz w:val="28"/>
          <w:szCs w:val="28"/>
        </w:rPr>
        <w:drawing>
          <wp:inline distT="0" distB="0" distL="0" distR="0" wp14:anchorId="7D889F17" wp14:editId="6CD98840">
            <wp:extent cx="4572635" cy="2571750"/>
            <wp:effectExtent l="0" t="0" r="0" b="0"/>
            <wp:docPr id="55800106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0D97E304" w14:textId="62AFBF3C" w:rsidR="000D05BE" w:rsidRDefault="006053AF">
      <w:pPr>
        <w:spacing w:line="360" w:lineRule="auto"/>
        <w:rPr>
          <w:b/>
          <w:sz w:val="28"/>
          <w:szCs w:val="28"/>
        </w:rPr>
      </w:pPr>
      <w:r w:rsidRPr="006053AF">
        <w:rPr>
          <w:b/>
          <w:noProof/>
          <w:sz w:val="28"/>
          <w:szCs w:val="28"/>
        </w:rPr>
        <w:lastRenderedPageBreak/>
        <w:drawing>
          <wp:inline distT="0" distB="0" distL="0" distR="0" wp14:anchorId="7C706251" wp14:editId="649340CE">
            <wp:extent cx="5760085" cy="3239770"/>
            <wp:effectExtent l="0" t="0" r="5715" b="0"/>
            <wp:docPr id="90069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69634" name=""/>
                    <pic:cNvPicPr/>
                  </pic:nvPicPr>
                  <pic:blipFill>
                    <a:blip r:embed="rId38"/>
                    <a:stretch>
                      <a:fillRect/>
                    </a:stretch>
                  </pic:blipFill>
                  <pic:spPr>
                    <a:xfrm>
                      <a:off x="0" y="0"/>
                      <a:ext cx="5760085" cy="3239770"/>
                    </a:xfrm>
                    <a:prstGeom prst="rect">
                      <a:avLst/>
                    </a:prstGeom>
                  </pic:spPr>
                </pic:pic>
              </a:graphicData>
            </a:graphic>
          </wp:inline>
        </w:drawing>
      </w:r>
      <w:r w:rsidR="00E5766E" w:rsidRPr="00E5766E">
        <w:rPr>
          <w:b/>
          <w:noProof/>
          <w:sz w:val="28"/>
          <w:szCs w:val="28"/>
        </w:rPr>
        <w:drawing>
          <wp:inline distT="0" distB="0" distL="0" distR="0" wp14:anchorId="0B484893" wp14:editId="24A31D47">
            <wp:extent cx="5760085" cy="3239770"/>
            <wp:effectExtent l="0" t="0" r="5715" b="0"/>
            <wp:docPr id="1535347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347951" name=""/>
                    <pic:cNvPicPr/>
                  </pic:nvPicPr>
                  <pic:blipFill>
                    <a:blip r:embed="rId39"/>
                    <a:stretch>
                      <a:fillRect/>
                    </a:stretch>
                  </pic:blipFill>
                  <pic:spPr>
                    <a:xfrm>
                      <a:off x="0" y="0"/>
                      <a:ext cx="5760085" cy="3239770"/>
                    </a:xfrm>
                    <a:prstGeom prst="rect">
                      <a:avLst/>
                    </a:prstGeom>
                  </pic:spPr>
                </pic:pic>
              </a:graphicData>
            </a:graphic>
          </wp:inline>
        </w:drawing>
      </w:r>
    </w:p>
    <w:p w14:paraId="6894EC13" w14:textId="77777777" w:rsidR="00707F10" w:rsidRDefault="00707F10">
      <w:pPr>
        <w:spacing w:line="360" w:lineRule="auto"/>
        <w:rPr>
          <w:b/>
        </w:rPr>
      </w:pPr>
    </w:p>
    <w:p w14:paraId="34318BD1" w14:textId="77777777" w:rsidR="00707F10" w:rsidRDefault="00707F10">
      <w:pPr>
        <w:spacing w:line="360" w:lineRule="auto"/>
        <w:rPr>
          <w:b/>
        </w:rPr>
      </w:pPr>
    </w:p>
    <w:p w14:paraId="6BCD8E84" w14:textId="77777777" w:rsidR="00707F10" w:rsidRDefault="00707F10">
      <w:pPr>
        <w:spacing w:line="360" w:lineRule="auto"/>
        <w:rPr>
          <w:b/>
        </w:rPr>
      </w:pPr>
    </w:p>
    <w:p w14:paraId="47E143A1" w14:textId="77777777" w:rsidR="00707F10" w:rsidRDefault="00707F10">
      <w:pPr>
        <w:spacing w:line="360" w:lineRule="auto"/>
        <w:rPr>
          <w:b/>
        </w:rPr>
      </w:pPr>
    </w:p>
    <w:p w14:paraId="27EC6410" w14:textId="77777777" w:rsidR="00707F10" w:rsidRDefault="00707F10">
      <w:pPr>
        <w:spacing w:line="360" w:lineRule="auto"/>
        <w:rPr>
          <w:b/>
        </w:rPr>
      </w:pPr>
    </w:p>
    <w:sectPr w:rsidR="00707F10" w:rsidSect="007815CC">
      <w:footerReference w:type="even" r:id="rId40"/>
      <w:footerReference w:type="default" r:id="rId41"/>
      <w:footerReference w:type="first" r:id="rId42"/>
      <w:pgSz w:w="11907" w:h="16840"/>
      <w:pgMar w:top="1418" w:right="1418" w:bottom="1418" w:left="1418"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19251" w14:textId="77777777" w:rsidR="00D528C7" w:rsidRDefault="00D528C7">
      <w:r>
        <w:separator/>
      </w:r>
    </w:p>
  </w:endnote>
  <w:endnote w:type="continuationSeparator" w:id="0">
    <w:p w14:paraId="5AEE83EC" w14:textId="77777777" w:rsidR="00D528C7" w:rsidRDefault="00D52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972D7" w14:textId="77777777" w:rsidR="00707F10" w:rsidRDefault="001925BB">
    <w:pPr>
      <w:pBdr>
        <w:top w:val="nil"/>
        <w:left w:val="nil"/>
        <w:bottom w:val="nil"/>
        <w:right w:val="nil"/>
        <w:between w:val="nil"/>
      </w:pBdr>
      <w:tabs>
        <w:tab w:val="center" w:pos="4153"/>
        <w:tab w:val="right" w:pos="8306"/>
      </w:tabs>
      <w:jc w:val="right"/>
      <w:rPr>
        <w:color w:val="000000"/>
      </w:rPr>
    </w:pPr>
    <w:r>
      <w:rPr>
        <w:color w:val="000000"/>
      </w:rPr>
      <w:fldChar w:fldCharType="begin"/>
    </w:r>
    <w:r w:rsidR="00D14D4C">
      <w:rPr>
        <w:color w:val="000000"/>
      </w:rPr>
      <w:instrText>PAGE</w:instrText>
    </w:r>
    <w:r>
      <w:rPr>
        <w:color w:val="000000"/>
      </w:rPr>
      <w:fldChar w:fldCharType="end"/>
    </w:r>
  </w:p>
  <w:p w14:paraId="7817A84D" w14:textId="77777777" w:rsidR="00707F10" w:rsidRDefault="00707F10">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C471A" w14:textId="77777777" w:rsidR="00707F10" w:rsidRDefault="00D14D4C">
    <w:pPr>
      <w:pBdr>
        <w:top w:val="nil"/>
        <w:left w:val="nil"/>
        <w:bottom w:val="nil"/>
        <w:right w:val="nil"/>
        <w:between w:val="nil"/>
      </w:pBdr>
      <w:tabs>
        <w:tab w:val="center" w:pos="4153"/>
        <w:tab w:val="right" w:pos="8306"/>
        <w:tab w:val="center" w:pos="4820"/>
        <w:tab w:val="right" w:pos="8931"/>
      </w:tabs>
      <w:ind w:right="-143"/>
      <w:rPr>
        <w:color w:val="808080"/>
      </w:rPr>
    </w:pPr>
    <w:r>
      <w:rPr>
        <w:color w:val="808080"/>
      </w:rPr>
      <w:t>---------------------------------------------------------------------------------------------------------------------------------------</w:t>
    </w:r>
  </w:p>
  <w:p w14:paraId="16B07921" w14:textId="77777777" w:rsidR="00707F10" w:rsidRDefault="00D14D4C">
    <w:pPr>
      <w:pBdr>
        <w:top w:val="nil"/>
        <w:left w:val="nil"/>
        <w:bottom w:val="nil"/>
        <w:right w:val="nil"/>
        <w:between w:val="nil"/>
      </w:pBdr>
      <w:tabs>
        <w:tab w:val="center" w:pos="4153"/>
        <w:tab w:val="right" w:pos="8306"/>
        <w:tab w:val="center" w:pos="4820"/>
        <w:tab w:val="right" w:pos="8931"/>
      </w:tabs>
      <w:ind w:right="360"/>
      <w:rPr>
        <w:rFonts w:ascii="Arial" w:eastAsia="Arial" w:hAnsi="Arial" w:cs="Arial"/>
        <w:color w:val="808080"/>
      </w:rPr>
    </w:pPr>
    <w:r>
      <w:rPr>
        <w:rFonts w:ascii="Arial" w:eastAsia="Arial" w:hAnsi="Arial" w:cs="Arial"/>
        <w:color w:val="808080"/>
      </w:rPr>
      <w:tab/>
    </w:r>
    <w:r>
      <w:rPr>
        <w:rFonts w:ascii="Arial" w:eastAsia="Arial" w:hAnsi="Arial" w:cs="Arial"/>
        <w:color w:val="808080"/>
      </w:rPr>
      <w:tab/>
      <w:t xml:space="preserve">Page </w:t>
    </w:r>
    <w:r w:rsidR="001925BB">
      <w:rPr>
        <w:color w:val="808080"/>
      </w:rPr>
      <w:fldChar w:fldCharType="begin"/>
    </w:r>
    <w:r>
      <w:rPr>
        <w:color w:val="808080"/>
      </w:rPr>
      <w:instrText>PAGE</w:instrText>
    </w:r>
    <w:r w:rsidR="001925BB">
      <w:rPr>
        <w:color w:val="808080"/>
      </w:rPr>
      <w:fldChar w:fldCharType="separate"/>
    </w:r>
    <w:r w:rsidR="00B04809">
      <w:rPr>
        <w:noProof/>
        <w:color w:val="808080"/>
      </w:rPr>
      <w:t>1</w:t>
    </w:r>
    <w:r w:rsidR="001925BB">
      <w:rPr>
        <w:color w:val="80808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34C3A" w14:textId="77777777" w:rsidR="00707F10" w:rsidRDefault="00D14D4C">
    <w:pPr>
      <w:pBdr>
        <w:top w:val="nil"/>
        <w:left w:val="nil"/>
        <w:bottom w:val="nil"/>
        <w:right w:val="nil"/>
        <w:between w:val="nil"/>
      </w:pBdr>
      <w:tabs>
        <w:tab w:val="center" w:pos="4153"/>
        <w:tab w:val="right" w:pos="8306"/>
        <w:tab w:val="center" w:pos="4820"/>
        <w:tab w:val="right" w:pos="8931"/>
      </w:tabs>
      <w:ind w:right="-143"/>
      <w:rPr>
        <w:color w:val="808080"/>
      </w:rPr>
    </w:pPr>
    <w:r>
      <w:rPr>
        <w:color w:val="808080"/>
      </w:rPr>
      <w:t>---------------------------------------------------------------------------------------------------------------------------------------</w:t>
    </w:r>
  </w:p>
  <w:p w14:paraId="26903898" w14:textId="77777777" w:rsidR="00707F10" w:rsidRDefault="00D14D4C">
    <w:pPr>
      <w:pBdr>
        <w:top w:val="nil"/>
        <w:left w:val="nil"/>
        <w:bottom w:val="nil"/>
        <w:right w:val="nil"/>
        <w:between w:val="nil"/>
      </w:pBdr>
      <w:tabs>
        <w:tab w:val="center" w:pos="4153"/>
        <w:tab w:val="right" w:pos="8306"/>
        <w:tab w:val="center" w:pos="4820"/>
        <w:tab w:val="right" w:pos="8931"/>
      </w:tabs>
      <w:ind w:right="360"/>
      <w:rPr>
        <w:rFonts w:ascii="Arial" w:eastAsia="Arial" w:hAnsi="Arial" w:cs="Arial"/>
        <w:color w:val="808080"/>
      </w:rPr>
    </w:pPr>
    <w:r>
      <w:rPr>
        <w:rFonts w:ascii="Arial" w:eastAsia="Arial" w:hAnsi="Arial" w:cs="Arial"/>
        <w:color w:val="808080"/>
      </w:rPr>
      <w:tab/>
    </w:r>
    <w:r>
      <w:rPr>
        <w:rFonts w:ascii="Arial" w:eastAsia="Arial" w:hAnsi="Arial" w:cs="Arial"/>
        <w:color w:val="808080"/>
      </w:rPr>
      <w:tab/>
      <w:t xml:space="preserve">Page </w:t>
    </w:r>
    <w:r w:rsidR="001925BB">
      <w:rPr>
        <w:color w:val="808080"/>
      </w:rPr>
      <w:fldChar w:fldCharType="begin"/>
    </w:r>
    <w:r>
      <w:rPr>
        <w:color w:val="808080"/>
      </w:rPr>
      <w:instrText>PAGE</w:instrText>
    </w:r>
    <w:r w:rsidR="001925BB">
      <w:rPr>
        <w:color w:val="808080"/>
      </w:rPr>
      <w:fldChar w:fldCharType="separate"/>
    </w:r>
    <w:r w:rsidR="00B04809">
      <w:rPr>
        <w:noProof/>
        <w:color w:val="808080"/>
      </w:rPr>
      <w:t>0</w:t>
    </w:r>
    <w:r w:rsidR="001925BB">
      <w:rPr>
        <w:color w:val="808080"/>
      </w:rPr>
      <w:fldChar w:fldCharType="end"/>
    </w:r>
  </w:p>
  <w:p w14:paraId="05D7EBE0" w14:textId="77777777" w:rsidR="00707F10" w:rsidRDefault="00707F10">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49ABC" w14:textId="77777777" w:rsidR="00D528C7" w:rsidRDefault="00D528C7">
      <w:r>
        <w:separator/>
      </w:r>
    </w:p>
  </w:footnote>
  <w:footnote w:type="continuationSeparator" w:id="0">
    <w:p w14:paraId="00892329" w14:textId="77777777" w:rsidR="00D528C7" w:rsidRDefault="00D528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D77E8"/>
    <w:multiLevelType w:val="multilevel"/>
    <w:tmpl w:val="933AAB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220319"/>
    <w:multiLevelType w:val="hybridMultilevel"/>
    <w:tmpl w:val="F52AD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30210F"/>
    <w:multiLevelType w:val="hybridMultilevel"/>
    <w:tmpl w:val="CADCF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EC24DD"/>
    <w:multiLevelType w:val="multilevel"/>
    <w:tmpl w:val="D63C6D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96538C6"/>
    <w:multiLevelType w:val="multilevel"/>
    <w:tmpl w:val="8C1EF03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5" w15:restartNumberingAfterBreak="0">
    <w:nsid w:val="2A9B3ADB"/>
    <w:multiLevelType w:val="hybridMultilevel"/>
    <w:tmpl w:val="465CC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114E1D"/>
    <w:multiLevelType w:val="hybridMultilevel"/>
    <w:tmpl w:val="DB2837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401867"/>
    <w:multiLevelType w:val="multilevel"/>
    <w:tmpl w:val="B9F46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A866860"/>
    <w:multiLevelType w:val="multilevel"/>
    <w:tmpl w:val="1534C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0FD593D"/>
    <w:multiLevelType w:val="hybridMultilevel"/>
    <w:tmpl w:val="912E2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B720A2"/>
    <w:multiLevelType w:val="hybridMultilevel"/>
    <w:tmpl w:val="4E4AF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7"/>
  </w:num>
  <w:num w:numId="6">
    <w:abstractNumId w:val="2"/>
  </w:num>
  <w:num w:numId="7">
    <w:abstractNumId w:val="9"/>
  </w:num>
  <w:num w:numId="8">
    <w:abstractNumId w:val="10"/>
  </w:num>
  <w:num w:numId="9">
    <w:abstractNumId w:val="5"/>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10"/>
    <w:rsid w:val="00063E7A"/>
    <w:rsid w:val="00082015"/>
    <w:rsid w:val="000A68FF"/>
    <w:rsid w:val="000D05BE"/>
    <w:rsid w:val="000E06AF"/>
    <w:rsid w:val="000E3769"/>
    <w:rsid w:val="001343AB"/>
    <w:rsid w:val="00153154"/>
    <w:rsid w:val="001870DA"/>
    <w:rsid w:val="001925BB"/>
    <w:rsid w:val="001C1B6B"/>
    <w:rsid w:val="001E6BE1"/>
    <w:rsid w:val="002F763F"/>
    <w:rsid w:val="00323A4A"/>
    <w:rsid w:val="00376A45"/>
    <w:rsid w:val="003F3D2F"/>
    <w:rsid w:val="00414AB8"/>
    <w:rsid w:val="004246AA"/>
    <w:rsid w:val="004752CD"/>
    <w:rsid w:val="004B2A87"/>
    <w:rsid w:val="004B6A60"/>
    <w:rsid w:val="00507E85"/>
    <w:rsid w:val="006053AF"/>
    <w:rsid w:val="00663BD0"/>
    <w:rsid w:val="006A4538"/>
    <w:rsid w:val="006F508D"/>
    <w:rsid w:val="006F50A6"/>
    <w:rsid w:val="007067F3"/>
    <w:rsid w:val="00707F10"/>
    <w:rsid w:val="007815CC"/>
    <w:rsid w:val="00781F21"/>
    <w:rsid w:val="00877441"/>
    <w:rsid w:val="00917F85"/>
    <w:rsid w:val="00925A26"/>
    <w:rsid w:val="0095324B"/>
    <w:rsid w:val="00974C44"/>
    <w:rsid w:val="009B5A52"/>
    <w:rsid w:val="00A06810"/>
    <w:rsid w:val="00A26949"/>
    <w:rsid w:val="00A3705C"/>
    <w:rsid w:val="00AE630B"/>
    <w:rsid w:val="00B04809"/>
    <w:rsid w:val="00B15D0B"/>
    <w:rsid w:val="00B33D02"/>
    <w:rsid w:val="00B80D58"/>
    <w:rsid w:val="00BB28CB"/>
    <w:rsid w:val="00C44CB5"/>
    <w:rsid w:val="00CF242D"/>
    <w:rsid w:val="00D14D4C"/>
    <w:rsid w:val="00D528C7"/>
    <w:rsid w:val="00D57490"/>
    <w:rsid w:val="00DC3616"/>
    <w:rsid w:val="00DF1C64"/>
    <w:rsid w:val="00E314DF"/>
    <w:rsid w:val="00E5766E"/>
    <w:rsid w:val="00E631AE"/>
    <w:rsid w:val="00E6531E"/>
    <w:rsid w:val="00E921F1"/>
    <w:rsid w:val="00F84B7A"/>
    <w:rsid w:val="00FD749D"/>
  </w:rsids>
  <m:mathPr>
    <m:mathFont m:val="Cambria Math"/>
    <m:brkBin m:val="before"/>
    <m:brkBinSub m:val="--"/>
    <m:smallFrac/>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79C00"/>
  <w15:docId w15:val="{05509DE3-8CE5-40BA-A9EC-D628E6739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A52"/>
    <w:rPr>
      <w:sz w:val="24"/>
      <w:szCs w:val="24"/>
      <w:lang w:eastAsia="en-GB" w:bidi="bn-IN"/>
    </w:rPr>
  </w:style>
  <w:style w:type="paragraph" w:styleId="Heading1">
    <w:name w:val="heading 1"/>
    <w:basedOn w:val="Normal"/>
    <w:next w:val="Normal"/>
    <w:autoRedefine/>
    <w:uiPriority w:val="9"/>
    <w:qFormat/>
    <w:rsid w:val="001925BB"/>
    <w:pPr>
      <w:keepNext/>
      <w:keepLines/>
      <w:overflowPunct w:val="0"/>
      <w:autoSpaceDE w:val="0"/>
      <w:autoSpaceDN w:val="0"/>
      <w:adjustRightInd w:val="0"/>
      <w:spacing w:before="480" w:after="120" w:line="360" w:lineRule="auto"/>
      <w:jc w:val="both"/>
      <w:textAlignment w:val="baseline"/>
      <w:outlineLvl w:val="0"/>
    </w:pPr>
    <w:rPr>
      <w:b/>
      <w:sz w:val="28"/>
      <w:szCs w:val="28"/>
      <w:lang w:eastAsia="en-IN" w:bidi="ar-SA"/>
    </w:rPr>
  </w:style>
  <w:style w:type="paragraph" w:styleId="Heading2">
    <w:name w:val="heading 2"/>
    <w:basedOn w:val="Normal"/>
    <w:next w:val="Normal"/>
    <w:link w:val="Heading2Char"/>
    <w:uiPriority w:val="9"/>
    <w:unhideWhenUsed/>
    <w:qFormat/>
    <w:rsid w:val="007815CC"/>
    <w:pPr>
      <w:keepNext/>
      <w:overflowPunct w:val="0"/>
      <w:autoSpaceDE w:val="0"/>
      <w:autoSpaceDN w:val="0"/>
      <w:adjustRightInd w:val="0"/>
      <w:jc w:val="both"/>
      <w:textAlignment w:val="baseline"/>
      <w:outlineLvl w:val="1"/>
    </w:pPr>
    <w:rPr>
      <w:b/>
      <w:bCs/>
      <w:iCs/>
      <w:szCs w:val="20"/>
      <w:lang w:eastAsia="en-IN" w:bidi="ar-SA"/>
    </w:rPr>
  </w:style>
  <w:style w:type="paragraph" w:styleId="Heading3">
    <w:name w:val="heading 3"/>
    <w:basedOn w:val="Normal"/>
    <w:next w:val="Normal"/>
    <w:link w:val="Heading3Char"/>
    <w:uiPriority w:val="9"/>
    <w:unhideWhenUsed/>
    <w:qFormat/>
    <w:rsid w:val="002E250A"/>
    <w:pPr>
      <w:keepNext/>
      <w:overflowPunct w:val="0"/>
      <w:autoSpaceDE w:val="0"/>
      <w:autoSpaceDN w:val="0"/>
      <w:adjustRightInd w:val="0"/>
      <w:jc w:val="both"/>
      <w:textAlignment w:val="baseline"/>
      <w:outlineLvl w:val="2"/>
    </w:pPr>
    <w:rPr>
      <w:b/>
      <w:szCs w:val="20"/>
      <w:lang w:eastAsia="en-IN" w:bidi="ar-SA"/>
    </w:rPr>
  </w:style>
  <w:style w:type="paragraph" w:styleId="Heading4">
    <w:name w:val="heading 4"/>
    <w:basedOn w:val="Normal"/>
    <w:next w:val="Normal"/>
    <w:link w:val="Heading4Char"/>
    <w:uiPriority w:val="9"/>
    <w:semiHidden/>
    <w:unhideWhenUsed/>
    <w:qFormat/>
    <w:rsid w:val="002E250A"/>
    <w:pPr>
      <w:keepNext/>
      <w:overflowPunct w:val="0"/>
      <w:autoSpaceDE w:val="0"/>
      <w:autoSpaceDN w:val="0"/>
      <w:adjustRightInd w:val="0"/>
      <w:jc w:val="center"/>
      <w:textAlignment w:val="baseline"/>
      <w:outlineLvl w:val="3"/>
    </w:pPr>
    <w:rPr>
      <w:rFonts w:ascii="Arial" w:hAnsi="Arial" w:cs="Arial"/>
      <w:b/>
      <w:bCs/>
      <w:sz w:val="40"/>
      <w:szCs w:val="20"/>
      <w:lang w:eastAsia="en-IN" w:bidi="ar-SA"/>
    </w:rPr>
  </w:style>
  <w:style w:type="paragraph" w:styleId="Heading5">
    <w:name w:val="heading 5"/>
    <w:basedOn w:val="Normal"/>
    <w:next w:val="Normal"/>
    <w:uiPriority w:val="9"/>
    <w:semiHidden/>
    <w:unhideWhenUsed/>
    <w:qFormat/>
    <w:rsid w:val="001925BB"/>
    <w:pPr>
      <w:keepNext/>
      <w:keepLines/>
      <w:overflowPunct w:val="0"/>
      <w:autoSpaceDE w:val="0"/>
      <w:autoSpaceDN w:val="0"/>
      <w:adjustRightInd w:val="0"/>
      <w:spacing w:before="220" w:after="40"/>
      <w:textAlignment w:val="baseline"/>
      <w:outlineLvl w:val="4"/>
    </w:pPr>
    <w:rPr>
      <w:b/>
      <w:sz w:val="22"/>
      <w:szCs w:val="22"/>
      <w:lang w:eastAsia="en-IN" w:bidi="ar-SA"/>
    </w:rPr>
  </w:style>
  <w:style w:type="paragraph" w:styleId="Heading6">
    <w:name w:val="heading 6"/>
    <w:basedOn w:val="Normal"/>
    <w:next w:val="Normal"/>
    <w:uiPriority w:val="9"/>
    <w:semiHidden/>
    <w:unhideWhenUsed/>
    <w:qFormat/>
    <w:rsid w:val="001925BB"/>
    <w:pPr>
      <w:keepNext/>
      <w:keepLines/>
      <w:overflowPunct w:val="0"/>
      <w:autoSpaceDE w:val="0"/>
      <w:autoSpaceDN w:val="0"/>
      <w:adjustRightInd w:val="0"/>
      <w:spacing w:before="200" w:after="40"/>
      <w:textAlignment w:val="baseline"/>
      <w:outlineLvl w:val="5"/>
    </w:pPr>
    <w:rPr>
      <w:b/>
      <w:sz w:val="20"/>
      <w:szCs w:val="20"/>
      <w:lang w:eastAsia="en-I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1925BB"/>
    <w:pPr>
      <w:keepNext/>
      <w:keepLines/>
      <w:overflowPunct w:val="0"/>
      <w:autoSpaceDE w:val="0"/>
      <w:autoSpaceDN w:val="0"/>
      <w:adjustRightInd w:val="0"/>
      <w:spacing w:before="480" w:after="120"/>
      <w:textAlignment w:val="baseline"/>
    </w:pPr>
    <w:rPr>
      <w:b/>
      <w:sz w:val="72"/>
      <w:szCs w:val="72"/>
      <w:lang w:eastAsia="en-IN" w:bidi="ar-SA"/>
    </w:rPr>
  </w:style>
  <w:style w:type="character" w:customStyle="1" w:styleId="Heading2Char">
    <w:name w:val="Heading 2 Char"/>
    <w:basedOn w:val="DefaultParagraphFont"/>
    <w:link w:val="Heading2"/>
    <w:uiPriority w:val="9"/>
    <w:rsid w:val="007815CC"/>
    <w:rPr>
      <w:b/>
      <w:bCs/>
      <w:iCs/>
      <w:sz w:val="24"/>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pPr>
    <w:rPr>
      <w:rFonts w:ascii="Bookman Old Style" w:hAnsi="Bookman Old Style"/>
      <w:snapToGrid w:val="0"/>
      <w:szCs w:val="20"/>
      <w:lang w:val="en-US" w:eastAsia="en-IN" w:bidi="ar-SA"/>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overflowPunct w:val="0"/>
      <w:autoSpaceDE w:val="0"/>
      <w:autoSpaceDN w:val="0"/>
      <w:adjustRightInd w:val="0"/>
      <w:textAlignment w:val="baseline"/>
    </w:pPr>
    <w:rPr>
      <w:sz w:val="20"/>
      <w:szCs w:val="20"/>
      <w:lang w:eastAsia="en-IN" w:bidi="ar-SA"/>
    </w:r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rPr>
      <w:b/>
      <w:szCs w:val="20"/>
      <w:lang w:eastAsia="en-IN" w:bidi="ar-SA"/>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overflowPunct w:val="0"/>
      <w:autoSpaceDE w:val="0"/>
      <w:autoSpaceDN w:val="0"/>
      <w:adjustRightInd w:val="0"/>
      <w:jc w:val="both"/>
      <w:textAlignment w:val="baseline"/>
    </w:pPr>
    <w:rPr>
      <w:i/>
      <w:iCs/>
      <w:szCs w:val="20"/>
      <w:lang w:eastAsia="en-IN" w:bidi="ar-SA"/>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overflowPunct w:val="0"/>
      <w:autoSpaceDE w:val="0"/>
      <w:autoSpaceDN w:val="0"/>
      <w:adjustRightInd w:val="0"/>
      <w:ind w:left="720"/>
      <w:contextualSpacing/>
      <w:textAlignment w:val="baseline"/>
    </w:pPr>
    <w:rPr>
      <w:sz w:val="20"/>
      <w:szCs w:val="20"/>
      <w:lang w:eastAsia="en-IN" w:bidi="ar-SA"/>
    </w:rPr>
  </w:style>
  <w:style w:type="table" w:styleId="TableGrid">
    <w:name w:val="Table Grid"/>
    <w:basedOn w:val="TableNormal"/>
    <w:uiPriority w:val="59"/>
    <w:unhideWhenUsed/>
    <w:rsid w:val="00A86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rsid w:val="001925BB"/>
    <w:pPr>
      <w:keepNext/>
      <w:keepLines/>
      <w:overflowPunct w:val="0"/>
      <w:autoSpaceDE w:val="0"/>
      <w:autoSpaceDN w:val="0"/>
      <w:adjustRightInd w:val="0"/>
      <w:spacing w:before="360" w:after="80"/>
      <w:textAlignment w:val="baseline"/>
    </w:pPr>
    <w:rPr>
      <w:rFonts w:ascii="Georgia" w:eastAsia="Georgia" w:hAnsi="Georgia" w:cs="Georgia"/>
      <w:i/>
      <w:color w:val="666666"/>
      <w:sz w:val="48"/>
      <w:szCs w:val="48"/>
      <w:lang w:eastAsia="en-IN" w:bidi="ar-SA"/>
    </w:rPr>
  </w:style>
  <w:style w:type="table" w:customStyle="1" w:styleId="a">
    <w:basedOn w:val="TableNormal"/>
    <w:rsid w:val="001925BB"/>
    <w:tblPr>
      <w:tblStyleRowBandSize w:val="1"/>
      <w:tblStyleColBandSize w:val="1"/>
    </w:tblPr>
  </w:style>
  <w:style w:type="table" w:customStyle="1" w:styleId="a0">
    <w:basedOn w:val="TableNormal"/>
    <w:rsid w:val="001925BB"/>
    <w:tblPr>
      <w:tblStyleRowBandSize w:val="1"/>
      <w:tblStyleColBandSize w:val="1"/>
      <w:tblCellMar>
        <w:top w:w="100" w:type="dxa"/>
        <w:left w:w="100" w:type="dxa"/>
        <w:bottom w:w="100" w:type="dxa"/>
        <w:right w:w="100" w:type="dxa"/>
      </w:tblCellMar>
    </w:tblPr>
  </w:style>
  <w:style w:type="table" w:customStyle="1" w:styleId="a1">
    <w:basedOn w:val="TableNormal"/>
    <w:rsid w:val="001925BB"/>
    <w:tblPr>
      <w:tblStyleRowBandSize w:val="1"/>
      <w:tblStyleColBandSize w:val="1"/>
      <w:tblCellMar>
        <w:top w:w="100" w:type="dxa"/>
        <w:left w:w="100" w:type="dxa"/>
        <w:bottom w:w="100" w:type="dxa"/>
        <w:right w:w="100" w:type="dxa"/>
      </w:tblCellMar>
    </w:tblPr>
  </w:style>
  <w:style w:type="table" w:customStyle="1" w:styleId="a2">
    <w:basedOn w:val="TableNormal"/>
    <w:rsid w:val="001925BB"/>
    <w:tblPr>
      <w:tblStyleRowBandSize w:val="1"/>
      <w:tblStyleColBandSize w:val="1"/>
      <w:tblCellMar>
        <w:left w:w="0" w:type="dxa"/>
        <w:right w:w="0" w:type="dxa"/>
      </w:tblCellMar>
    </w:tblPr>
  </w:style>
  <w:style w:type="table" w:customStyle="1" w:styleId="a3">
    <w:basedOn w:val="TableNormal"/>
    <w:rsid w:val="001925BB"/>
    <w:tblPr>
      <w:tblStyleRowBandSize w:val="1"/>
      <w:tblStyleColBandSize w:val="1"/>
      <w:tblCellMar>
        <w:left w:w="0" w:type="dxa"/>
        <w:right w:w="0" w:type="dxa"/>
      </w:tblCellMar>
    </w:tblPr>
  </w:style>
  <w:style w:type="table" w:customStyle="1" w:styleId="a4">
    <w:basedOn w:val="TableNormal"/>
    <w:rsid w:val="001925BB"/>
    <w:tblPr>
      <w:tblStyleRowBandSize w:val="1"/>
      <w:tblStyleColBandSize w:val="1"/>
      <w:tblCellMar>
        <w:top w:w="100" w:type="dxa"/>
        <w:left w:w="100" w:type="dxa"/>
        <w:bottom w:w="100" w:type="dxa"/>
        <w:right w:w="100" w:type="dxa"/>
      </w:tblCellMar>
    </w:tblPr>
  </w:style>
  <w:style w:type="table" w:customStyle="1" w:styleId="a5">
    <w:basedOn w:val="TableNormal"/>
    <w:rsid w:val="001925BB"/>
    <w:tblPr>
      <w:tblStyleRowBandSize w:val="1"/>
      <w:tblStyleColBandSize w:val="1"/>
      <w:tblCellMar>
        <w:top w:w="100" w:type="dxa"/>
        <w:left w:w="100" w:type="dxa"/>
        <w:bottom w:w="100" w:type="dxa"/>
        <w:right w:w="100" w:type="dxa"/>
      </w:tblCellMar>
    </w:tblPr>
  </w:style>
  <w:style w:type="table" w:customStyle="1" w:styleId="GridTable5Dark-Accent61">
    <w:name w:val="Grid Table 5 Dark - Accent 61"/>
    <w:basedOn w:val="TableNormal"/>
    <w:uiPriority w:val="50"/>
    <w:rsid w:val="007815C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styleId="BalloonText">
    <w:name w:val="Balloon Text"/>
    <w:basedOn w:val="Normal"/>
    <w:link w:val="BalloonTextChar"/>
    <w:uiPriority w:val="99"/>
    <w:semiHidden/>
    <w:unhideWhenUsed/>
    <w:rsid w:val="00B04809"/>
    <w:pPr>
      <w:overflowPunct w:val="0"/>
      <w:autoSpaceDE w:val="0"/>
      <w:autoSpaceDN w:val="0"/>
      <w:adjustRightInd w:val="0"/>
      <w:textAlignment w:val="baseline"/>
    </w:pPr>
    <w:rPr>
      <w:rFonts w:ascii="Tahoma" w:hAnsi="Tahoma" w:cs="Tahoma"/>
      <w:sz w:val="16"/>
      <w:szCs w:val="16"/>
      <w:lang w:eastAsia="en-IN" w:bidi="ar-SA"/>
    </w:rPr>
  </w:style>
  <w:style w:type="character" w:customStyle="1" w:styleId="BalloonTextChar">
    <w:name w:val="Balloon Text Char"/>
    <w:basedOn w:val="DefaultParagraphFont"/>
    <w:link w:val="BalloonText"/>
    <w:uiPriority w:val="99"/>
    <w:semiHidden/>
    <w:rsid w:val="00B04809"/>
    <w:rPr>
      <w:rFonts w:ascii="Tahoma" w:hAnsi="Tahoma" w:cs="Tahoma"/>
      <w:sz w:val="16"/>
      <w:szCs w:val="16"/>
    </w:rPr>
  </w:style>
  <w:style w:type="paragraph" w:styleId="TOC1">
    <w:name w:val="toc 1"/>
    <w:basedOn w:val="Normal"/>
    <w:next w:val="Normal"/>
    <w:autoRedefine/>
    <w:uiPriority w:val="39"/>
    <w:unhideWhenUsed/>
    <w:rsid w:val="007067F3"/>
    <w:pPr>
      <w:spacing w:before="120" w:after="120"/>
    </w:pPr>
    <w:rPr>
      <w:rFonts w:asciiTheme="minorHAnsi" w:hAnsiTheme="minorHAnsi" w:cs="Vrinda"/>
      <w:b/>
      <w:bCs/>
      <w:caps/>
      <w:sz w:val="20"/>
      <w:szCs w:val="20"/>
    </w:rPr>
  </w:style>
  <w:style w:type="paragraph" w:styleId="TOC2">
    <w:name w:val="toc 2"/>
    <w:basedOn w:val="Normal"/>
    <w:next w:val="Normal"/>
    <w:autoRedefine/>
    <w:uiPriority w:val="39"/>
    <w:unhideWhenUsed/>
    <w:rsid w:val="007067F3"/>
    <w:pPr>
      <w:ind w:left="240"/>
    </w:pPr>
    <w:rPr>
      <w:rFonts w:asciiTheme="minorHAnsi" w:hAnsiTheme="minorHAnsi" w:cs="Vrinda"/>
      <w:smallCaps/>
      <w:sz w:val="20"/>
      <w:szCs w:val="20"/>
    </w:rPr>
  </w:style>
  <w:style w:type="paragraph" w:styleId="TOC3">
    <w:name w:val="toc 3"/>
    <w:basedOn w:val="Normal"/>
    <w:next w:val="Normal"/>
    <w:autoRedefine/>
    <w:uiPriority w:val="39"/>
    <w:unhideWhenUsed/>
    <w:rsid w:val="007067F3"/>
    <w:pPr>
      <w:ind w:left="480"/>
    </w:pPr>
    <w:rPr>
      <w:rFonts w:asciiTheme="minorHAnsi" w:hAnsiTheme="minorHAnsi" w:cs="Vrinda"/>
      <w:i/>
      <w:iCs/>
      <w:sz w:val="20"/>
      <w:szCs w:val="20"/>
    </w:rPr>
  </w:style>
  <w:style w:type="paragraph" w:styleId="NormalWeb">
    <w:name w:val="Normal (Web)"/>
    <w:basedOn w:val="Normal"/>
    <w:uiPriority w:val="99"/>
    <w:semiHidden/>
    <w:unhideWhenUsed/>
    <w:rsid w:val="009B5A52"/>
    <w:pPr>
      <w:spacing w:before="100" w:beforeAutospacing="1" w:after="100" w:afterAutospacing="1"/>
    </w:pPr>
  </w:style>
  <w:style w:type="paragraph" w:styleId="TOCHeading">
    <w:name w:val="TOC Heading"/>
    <w:basedOn w:val="Heading1"/>
    <w:next w:val="Normal"/>
    <w:uiPriority w:val="39"/>
    <w:unhideWhenUsed/>
    <w:qFormat/>
    <w:rsid w:val="001E6BE1"/>
    <w:pPr>
      <w:overflowPunct/>
      <w:autoSpaceDE/>
      <w:autoSpaceDN/>
      <w:adjustRightInd/>
      <w:spacing w:after="0" w:line="276" w:lineRule="auto"/>
      <w:jc w:val="left"/>
      <w:textAlignment w:val="auto"/>
      <w:outlineLvl w:val="9"/>
    </w:pPr>
    <w:rPr>
      <w:rFonts w:asciiTheme="majorHAnsi" w:eastAsiaTheme="majorEastAsia" w:hAnsiTheme="majorHAnsi" w:cstheme="majorBidi"/>
      <w:bCs/>
      <w:color w:val="365F91" w:themeColor="accent1" w:themeShade="BF"/>
      <w:lang w:val="en-US" w:eastAsia="en-US"/>
    </w:rPr>
  </w:style>
  <w:style w:type="paragraph" w:styleId="TOC4">
    <w:name w:val="toc 4"/>
    <w:basedOn w:val="Normal"/>
    <w:next w:val="Normal"/>
    <w:autoRedefine/>
    <w:uiPriority w:val="39"/>
    <w:semiHidden/>
    <w:unhideWhenUsed/>
    <w:rsid w:val="001E6BE1"/>
    <w:pPr>
      <w:ind w:left="720"/>
    </w:pPr>
    <w:rPr>
      <w:rFonts w:asciiTheme="minorHAnsi" w:hAnsiTheme="minorHAnsi" w:cs="Vrinda"/>
      <w:sz w:val="18"/>
      <w:szCs w:val="18"/>
    </w:rPr>
  </w:style>
  <w:style w:type="paragraph" w:styleId="TOC5">
    <w:name w:val="toc 5"/>
    <w:basedOn w:val="Normal"/>
    <w:next w:val="Normal"/>
    <w:autoRedefine/>
    <w:uiPriority w:val="39"/>
    <w:semiHidden/>
    <w:unhideWhenUsed/>
    <w:rsid w:val="001E6BE1"/>
    <w:pPr>
      <w:ind w:left="960"/>
    </w:pPr>
    <w:rPr>
      <w:rFonts w:asciiTheme="minorHAnsi" w:hAnsiTheme="minorHAnsi" w:cs="Vrinda"/>
      <w:sz w:val="18"/>
      <w:szCs w:val="18"/>
    </w:rPr>
  </w:style>
  <w:style w:type="paragraph" w:styleId="TOC6">
    <w:name w:val="toc 6"/>
    <w:basedOn w:val="Normal"/>
    <w:next w:val="Normal"/>
    <w:autoRedefine/>
    <w:uiPriority w:val="39"/>
    <w:semiHidden/>
    <w:unhideWhenUsed/>
    <w:rsid w:val="001E6BE1"/>
    <w:pPr>
      <w:ind w:left="1200"/>
    </w:pPr>
    <w:rPr>
      <w:rFonts w:asciiTheme="minorHAnsi" w:hAnsiTheme="minorHAnsi" w:cs="Vrinda"/>
      <w:sz w:val="18"/>
      <w:szCs w:val="18"/>
    </w:rPr>
  </w:style>
  <w:style w:type="paragraph" w:styleId="TOC7">
    <w:name w:val="toc 7"/>
    <w:basedOn w:val="Normal"/>
    <w:next w:val="Normal"/>
    <w:autoRedefine/>
    <w:uiPriority w:val="39"/>
    <w:semiHidden/>
    <w:unhideWhenUsed/>
    <w:rsid w:val="001E6BE1"/>
    <w:pPr>
      <w:ind w:left="1440"/>
    </w:pPr>
    <w:rPr>
      <w:rFonts w:asciiTheme="minorHAnsi" w:hAnsiTheme="minorHAnsi" w:cs="Vrinda"/>
      <w:sz w:val="18"/>
      <w:szCs w:val="18"/>
    </w:rPr>
  </w:style>
  <w:style w:type="paragraph" w:styleId="TOC8">
    <w:name w:val="toc 8"/>
    <w:basedOn w:val="Normal"/>
    <w:next w:val="Normal"/>
    <w:autoRedefine/>
    <w:uiPriority w:val="39"/>
    <w:semiHidden/>
    <w:unhideWhenUsed/>
    <w:rsid w:val="001E6BE1"/>
    <w:pPr>
      <w:ind w:left="1680"/>
    </w:pPr>
    <w:rPr>
      <w:rFonts w:asciiTheme="minorHAnsi" w:hAnsiTheme="minorHAnsi" w:cs="Vrinda"/>
      <w:sz w:val="18"/>
      <w:szCs w:val="18"/>
    </w:rPr>
  </w:style>
  <w:style w:type="paragraph" w:styleId="TOC9">
    <w:name w:val="toc 9"/>
    <w:basedOn w:val="Normal"/>
    <w:next w:val="Normal"/>
    <w:autoRedefine/>
    <w:uiPriority w:val="39"/>
    <w:semiHidden/>
    <w:unhideWhenUsed/>
    <w:rsid w:val="001E6BE1"/>
    <w:pPr>
      <w:ind w:left="1920"/>
    </w:pPr>
    <w:rPr>
      <w:rFonts w:asciiTheme="minorHAnsi" w:hAnsiTheme="minorHAnsi" w:cs="Vrind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622853">
      <w:bodyDiv w:val="1"/>
      <w:marLeft w:val="0"/>
      <w:marRight w:val="0"/>
      <w:marTop w:val="0"/>
      <w:marBottom w:val="0"/>
      <w:divBdr>
        <w:top w:val="none" w:sz="0" w:space="0" w:color="auto"/>
        <w:left w:val="none" w:sz="0" w:space="0" w:color="auto"/>
        <w:bottom w:val="none" w:sz="0" w:space="0" w:color="auto"/>
        <w:right w:val="none" w:sz="0" w:space="0" w:color="auto"/>
      </w:divBdr>
      <w:divsChild>
        <w:div w:id="446849168">
          <w:marLeft w:val="0"/>
          <w:marRight w:val="0"/>
          <w:marTop w:val="0"/>
          <w:marBottom w:val="0"/>
          <w:divBdr>
            <w:top w:val="none" w:sz="0" w:space="0" w:color="auto"/>
            <w:left w:val="none" w:sz="0" w:space="0" w:color="auto"/>
            <w:bottom w:val="none" w:sz="0" w:space="0" w:color="auto"/>
            <w:right w:val="none" w:sz="0" w:space="0" w:color="auto"/>
          </w:divBdr>
        </w:div>
      </w:divsChild>
    </w:div>
    <w:div w:id="1622687802">
      <w:bodyDiv w:val="1"/>
      <w:marLeft w:val="0"/>
      <w:marRight w:val="0"/>
      <w:marTop w:val="0"/>
      <w:marBottom w:val="0"/>
      <w:divBdr>
        <w:top w:val="none" w:sz="0" w:space="0" w:color="auto"/>
        <w:left w:val="none" w:sz="0" w:space="0" w:color="auto"/>
        <w:bottom w:val="none" w:sz="0" w:space="0" w:color="auto"/>
        <w:right w:val="none" w:sz="0" w:space="0" w:color="auto"/>
      </w:divBdr>
    </w:div>
    <w:div w:id="1974484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emf"/><Relationship Id="rId21" Type="http://schemas.openxmlformats.org/officeDocument/2006/relationships/image" Target="media/image12.png"/><Relationship Id="rId34" Type="http://schemas.openxmlformats.org/officeDocument/2006/relationships/image" Target="media/image25.svg"/><Relationship Id="rId42"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statistics/organic-farming-statistics-2023/organic-farming-statistics-2023-england" TargetMode="External"/><Relationship Id="rId24" Type="http://schemas.openxmlformats.org/officeDocument/2006/relationships/image" Target="media/image15.png"/><Relationship Id="rId32" Type="http://schemas.openxmlformats.org/officeDocument/2006/relationships/image" Target="media/image23.svg"/><Relationship Id="rId37" Type="http://schemas.openxmlformats.org/officeDocument/2006/relationships/image" Target="media/image28.pn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svg"/><Relationship Id="rId35" Type="http://schemas.openxmlformats.org/officeDocument/2006/relationships/image" Target="media/image26.png"/><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DQ9Nyhi6jR795jhdsCl9rm32vw==">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</go:docsCustomData>
</go:gDocsCustomXmlDataStorage>
</file>

<file path=customXml/itemProps1.xml><?xml version="1.0" encoding="utf-8"?>
<ds:datastoreItem xmlns:ds="http://schemas.openxmlformats.org/officeDocument/2006/customXml" ds:itemID="{36FA2818-55F0-864F-9607-3C18D929FA0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25</Pages>
  <Words>3370</Words>
  <Characters>19214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home</cp:lastModifiedBy>
  <cp:revision>16</cp:revision>
  <dcterms:created xsi:type="dcterms:W3CDTF">2024-06-03T19:39:00Z</dcterms:created>
  <dcterms:modified xsi:type="dcterms:W3CDTF">2024-06-10T20:31:00Z</dcterms:modified>
</cp:coreProperties>
</file>