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8657FC">
        <w:t>Nicholas Ian Thomas</w:t>
      </w:r>
    </w:p>
    <w:p w:rsidR="007E4409" w:rsidRDefault="008657FC">
      <w:r>
        <w:t>PC 6798</w:t>
      </w:r>
      <w:r w:rsidR="00E41B08">
        <w:t xml:space="preserve"> - </w:t>
      </w:r>
      <w:r w:rsidR="007E4409">
        <w:t>South Wales Police</w:t>
      </w:r>
    </w:p>
    <w:p w:rsidR="00C65F9F" w:rsidRDefault="007E4409">
      <w:r>
        <w:t xml:space="preserve">Student Number: </w:t>
      </w:r>
      <w:r w:rsidR="008657FC">
        <w:t>2016620</w:t>
      </w:r>
    </w:p>
    <w:p w:rsidR="007E4409" w:rsidRDefault="008657FC">
      <w:r>
        <w:t>Exam 2</w:t>
      </w:r>
      <w:r w:rsidR="00544969">
        <w:t xml:space="preserve"> – </w:t>
      </w:r>
      <w:r>
        <w:t>18</w:t>
      </w:r>
      <w:r w:rsidR="009B6853">
        <w:t>/</w:t>
      </w:r>
      <w:r>
        <w:t>02/2021</w:t>
      </w:r>
    </w:p>
    <w:p w:rsidR="00682F3B" w:rsidRDefault="00682F3B"/>
    <w:p w:rsidR="00682F3B" w:rsidRDefault="00682F3B">
      <w:r>
        <w:t>Question 1</w:t>
      </w:r>
    </w:p>
    <w:p w:rsidR="00682F3B" w:rsidRDefault="00121F64">
      <w:r>
        <w:t>A Person driving a mechanically propelled vehicle on a road or public place must stop when instructed to do so by a constable in uniform or traffic officer</w:t>
      </w:r>
    </w:p>
    <w:p w:rsidR="00121F64" w:rsidRDefault="00121F64">
      <w:r>
        <w:t>A person riding a cycle must on a road or public place must stop when instructed to do so by a traffic officer or constable in uniform</w:t>
      </w:r>
    </w:p>
    <w:p w:rsidR="00121F64" w:rsidRDefault="00121F64">
      <w:r>
        <w:t>A person commits an offence if they do not follow instructions</w:t>
      </w:r>
    </w:p>
    <w:p w:rsidR="00682F3B" w:rsidRDefault="00682F3B"/>
    <w:p w:rsidR="00682F3B" w:rsidRDefault="00682F3B">
      <w:r>
        <w:t>Question 2</w:t>
      </w:r>
    </w:p>
    <w:p w:rsidR="00682F3B" w:rsidRDefault="00121F64">
      <w:r>
        <w:t>A constable has the power to request a preliminary test if they reasonable believe that a person has been involved in a RTC, moving traffic offence or are under the influence of drink or drugs.</w:t>
      </w:r>
    </w:p>
    <w:p w:rsidR="00682F3B" w:rsidRDefault="00682F3B"/>
    <w:p w:rsidR="00682F3B" w:rsidRDefault="00682F3B" w:rsidP="00682F3B">
      <w:r>
        <w:t>Question 3</w:t>
      </w:r>
    </w:p>
    <w:p w:rsidR="00682F3B" w:rsidRDefault="00121F64">
      <w:r>
        <w:t>A person who drives a mechanically propelled vehicle on a road or public place without due care and attention and without reasonable consideration for other person</w:t>
      </w:r>
      <w:r w:rsidR="006F0F66">
        <w:t xml:space="preserve"> on the road or</w:t>
      </w:r>
      <w:r>
        <w:t xml:space="preserve"> in that place commits an offence</w:t>
      </w:r>
    </w:p>
    <w:p w:rsidR="00682F3B" w:rsidRDefault="00682F3B"/>
    <w:p w:rsidR="00682F3B" w:rsidRDefault="00682F3B" w:rsidP="00682F3B">
      <w:r>
        <w:t>Question 4</w:t>
      </w:r>
    </w:p>
    <w:p w:rsidR="00682F3B" w:rsidRDefault="00121F64">
      <w:r>
        <w:t>They did not reasonably believe they were committing an offence.</w:t>
      </w:r>
      <w:r>
        <w:br/>
        <w:t>They passed out or had a medical reason that made them unable to control the mechanically propelled vehicle.</w:t>
      </w:r>
    </w:p>
    <w:p w:rsidR="006F0F66" w:rsidRDefault="006F0F66">
      <w:r>
        <w:t>It was beyond their control</w:t>
      </w:r>
    </w:p>
    <w:p w:rsidR="00121F64" w:rsidRDefault="00121F64"/>
    <w:p w:rsidR="00682F3B" w:rsidRDefault="00682F3B"/>
    <w:p w:rsidR="00682F3B" w:rsidRDefault="00682F3B" w:rsidP="00682F3B">
      <w:r>
        <w:t>Question 5</w:t>
      </w:r>
    </w:p>
    <w:p w:rsidR="00682F3B" w:rsidRDefault="00121F64">
      <w:r>
        <w:t xml:space="preserve"> A constable in uniform has the pow</w:t>
      </w:r>
      <w:r w:rsidR="00C65F9F">
        <w:t>er to seize a motorcycle</w:t>
      </w:r>
      <w:r w:rsidR="006F0F66">
        <w:t xml:space="preserve"> or Mechanically Propelled Vehicle</w:t>
      </w:r>
      <w:r w:rsidR="00C65F9F">
        <w:t xml:space="preserve"> if he/she</w:t>
      </w:r>
      <w:r>
        <w:t xml:space="preserve"> reasonably believe that the person </w:t>
      </w:r>
      <w:r w:rsidR="00C65F9F">
        <w:t>been driving without a licence or fails to produce a licence, he/she reasonably believe that the person does not have insurance or fails to provide insurance documents, or a constable reasonably believes that the person is under the influence of alcohol or drug.</w:t>
      </w:r>
    </w:p>
    <w:p w:rsidR="00682F3B" w:rsidRDefault="00682F3B"/>
    <w:p w:rsidR="00C65F9F" w:rsidRDefault="00C65F9F" w:rsidP="00682F3B"/>
    <w:p w:rsidR="00C65F9F" w:rsidRDefault="00C65F9F" w:rsidP="00682F3B"/>
    <w:p w:rsidR="00682F3B" w:rsidRDefault="00682F3B" w:rsidP="00682F3B">
      <w:r>
        <w:t>Question 6</w:t>
      </w:r>
    </w:p>
    <w:p w:rsidR="00682F3B" w:rsidRDefault="00C65F9F">
      <w:r>
        <w:t xml:space="preserve">Owning to the presence of a mechanically propelled vehicle on a road or public place, a person suffers injury as a result of a road traffic collision, (not including the driver of the mechanically propelled vehicle) or damage is caused to another vehicle (not including damage to the mechanically propelled vehicle or trailer being pulled by it) or an animal is hurt/damaged (Not including any animal in or on the mechanically propelled vehicle or trailer) </w:t>
      </w:r>
      <w:r w:rsidR="00D46030">
        <w:t xml:space="preserve">or damage to property, anything included on the land, or next to, or fixed to the land or property adjacent to such land,  </w:t>
      </w:r>
      <w:r>
        <w:t xml:space="preserve">a constable can request a preliminary sample from the driver if the constable reasonably believes that the driver is unfit to drive through drink or drugs, or the proportion of alcohol in his blood, breath and urine is over the prescribed limit or the proportion of a specified controlled drug in </w:t>
      </w:r>
      <w:r w:rsidR="00D46030">
        <w:t>the</w:t>
      </w:r>
      <w:r>
        <w:t xml:space="preserve"> body (blood or urine) is over the prescribed limit</w:t>
      </w:r>
    </w:p>
    <w:p w:rsidR="00682F3B" w:rsidRDefault="00682F3B"/>
    <w:p w:rsidR="00682F3B" w:rsidRDefault="00682F3B" w:rsidP="00682F3B">
      <w:r>
        <w:t>Question 7</w:t>
      </w:r>
    </w:p>
    <w:p w:rsidR="00682F3B" w:rsidRDefault="00D46030">
      <w:r>
        <w:t>Road – A highway where the public have access to including bridges of which the road passes</w:t>
      </w:r>
    </w:p>
    <w:p w:rsidR="00682F3B" w:rsidRDefault="00D46030">
      <w:r>
        <w:t>Public place – Any place in which the public have access</w:t>
      </w:r>
    </w:p>
    <w:p w:rsidR="00D46030" w:rsidRDefault="00D46030">
      <w:r>
        <w:t>MPV – Any vehicle or carriage that is propelled by Steam, Electric, Petrel, Diesel, Oil, Gas</w:t>
      </w:r>
    </w:p>
    <w:p w:rsidR="00D46030" w:rsidRDefault="00D46030">
      <w:r>
        <w:t xml:space="preserve">Animal – </w:t>
      </w:r>
      <w:r w:rsidR="006F0F66">
        <w:t>Cattle, Horse, Dog, Sheep, Mule, Arse, Cow</w:t>
      </w:r>
    </w:p>
    <w:p w:rsidR="00D46030" w:rsidRDefault="00D46030"/>
    <w:p w:rsidR="00682F3B" w:rsidRDefault="00682F3B" w:rsidP="00682F3B">
      <w:r>
        <w:t>Question 8</w:t>
      </w:r>
    </w:p>
    <w:p w:rsidR="00682F3B" w:rsidRDefault="00D46030">
      <w:r>
        <w:t>A driver involved in a Road Traffic Collision must stay behind for a reasonable amount of time to swap details with the affected parties. Details include Name, vehicle details (Reg, Insurance, description of damage)</w:t>
      </w:r>
    </w:p>
    <w:p w:rsidR="006F0F66" w:rsidRDefault="00D46030">
      <w:r>
        <w:t>They must report the RTC to a police station in a reasonable amount of time if damage or personal injury is caused to another person</w:t>
      </w:r>
    </w:p>
    <w:p w:rsidR="00682F3B" w:rsidRDefault="00682F3B"/>
    <w:p w:rsidR="00682F3B" w:rsidRDefault="00682F3B" w:rsidP="00682F3B">
      <w:r>
        <w:t>Question 9</w:t>
      </w:r>
    </w:p>
    <w:p w:rsidR="007C3C18" w:rsidRDefault="00D46030" w:rsidP="007C3C18">
      <w:r>
        <w:t>A constable may enter premises without warrant of any person they reasonably believe that has been driving</w:t>
      </w:r>
      <w:r w:rsidR="007C3C18">
        <w:t>, attempting to drive or in charge of</w:t>
      </w:r>
      <w:r>
        <w:t xml:space="preserve"> a mechanically propelled vehicle on a road or public place, and has been involved in Road Traffic Collison</w:t>
      </w:r>
      <w:r w:rsidR="007C3C18">
        <w:t xml:space="preserve"> where personal injury to another has occurred</w:t>
      </w:r>
      <w:r>
        <w:t xml:space="preserve">, </w:t>
      </w:r>
      <w:r w:rsidR="007C3C18">
        <w:t>or they are required</w:t>
      </w:r>
      <w:r>
        <w:t xml:space="preserve"> to take a preliminary breath </w:t>
      </w:r>
      <w:r w:rsidR="007C3C18">
        <w:t>test, they have failed a preliminary test, or they have refused to co-operate with a constable in pursuance of section 6 to take a preliminary test. Alternatively, the constable reasonably believes that the person is unfit through drink or drugs, or the proportion of alcohol in his blood, breath and urine is over the prescribed limit or the proportion of a specified controlled drug in the body (blood or urine) is over the prescribed limit when driving, or attempting to drive or in charge of a motor vehicle.</w:t>
      </w:r>
    </w:p>
    <w:p w:rsidR="00682F3B" w:rsidRDefault="00682F3B"/>
    <w:p w:rsidR="00682F3B" w:rsidRDefault="00682F3B"/>
    <w:p w:rsidR="007C3C18" w:rsidRDefault="007C3C18" w:rsidP="00682F3B"/>
    <w:p w:rsidR="00682F3B" w:rsidRDefault="00682F3B" w:rsidP="00682F3B">
      <w:r>
        <w:t>Question 10</w:t>
      </w:r>
    </w:p>
    <w:p w:rsidR="00682F3B" w:rsidRDefault="007C3C18">
      <w:r>
        <w:t>A person who causes the death of another person whilst driving a mechanically propelled vehicle on a road or public place dangerously is guilty of an offence</w:t>
      </w:r>
    </w:p>
    <w:p w:rsidR="00682F3B" w:rsidRDefault="00682F3B"/>
    <w:p w:rsidR="00682F3B" w:rsidRDefault="00682F3B" w:rsidP="00682F3B">
      <w:r>
        <w:t>Question 11</w:t>
      </w:r>
    </w:p>
    <w:p w:rsidR="00682F3B" w:rsidRDefault="007C3C18">
      <w:r>
        <w:t>35 micrograms of alcohol in 100 millilitres of breath</w:t>
      </w:r>
    </w:p>
    <w:p w:rsidR="00682F3B" w:rsidRDefault="007C3C18">
      <w:r>
        <w:t>80 milligrams of alcohol in 100 millilitres of blood</w:t>
      </w:r>
    </w:p>
    <w:p w:rsidR="007C3C18" w:rsidRDefault="007C3C18">
      <w:r>
        <w:t>107 milligrams of alcohol in 100 millilitres of Urine</w:t>
      </w:r>
    </w:p>
    <w:p w:rsidR="007C3C18" w:rsidRDefault="007C3C18">
      <w:r>
        <w:t>Cocaine – 10 milligrams for 1 litre of blood</w:t>
      </w:r>
    </w:p>
    <w:p w:rsidR="007C3C18" w:rsidRDefault="007C3C18">
      <w:r>
        <w:t>Cannabis – 2 milligrams for 1 litre of blood</w:t>
      </w:r>
    </w:p>
    <w:p w:rsidR="007C3C18" w:rsidRDefault="007C3C18"/>
    <w:p w:rsidR="00682F3B" w:rsidRDefault="00682F3B" w:rsidP="00682F3B">
      <w:r>
        <w:t>Question 12</w:t>
      </w:r>
    </w:p>
    <w:p w:rsidR="00682F3B" w:rsidRDefault="00AA68E3">
      <w:r>
        <w:t>Solicitor – The solicitor’s main role is to protect and defend their client. They do this by offering advice to their client, getting information form the custody log, being present in a pre-disclosure meeting before the main interview, assuring all PACE procedures are being followed, looking at all the evidence available and advising the client accordingly. Looking at alternatives to charging. They are not allowed to speak for their client, or pass them messages answering the questions asked to the suspect during interview.</w:t>
      </w:r>
    </w:p>
    <w:p w:rsidR="00AA68E3" w:rsidRDefault="00AA68E3">
      <w:r>
        <w:t xml:space="preserve">Appropriate Adult – An appropriate adult could be a family member, friend or a person who has responsibility for the suspect. Their role is to help guide the suspect through the interview but not to answer question for the suspect. They are there to clear up any confusion the suspect has with questioning </w:t>
      </w:r>
      <w:r w:rsidR="00DD32F8">
        <w:t>(Clarify or explain in plain terms in suspect does not understand anything) be supportive to the suspect as they could be a vulnerable person (under 18, mental disorders)</w:t>
      </w:r>
    </w:p>
    <w:p w:rsidR="00AA68E3" w:rsidRDefault="00AA68E3">
      <w:r>
        <w:t>Interpreter</w:t>
      </w:r>
      <w:r w:rsidR="00DD32F8">
        <w:t xml:space="preserve"> – If the suspect is unable to speak the language then an interpreter can be brought in to help. Their role is translate everything the interviewer and suspect</w:t>
      </w:r>
      <w:r w:rsidR="00C10246">
        <w:t xml:space="preserve"> say word for word. </w:t>
      </w:r>
    </w:p>
    <w:p w:rsidR="00682F3B" w:rsidRDefault="00682F3B"/>
    <w:p w:rsidR="00682F3B" w:rsidRDefault="00682F3B" w:rsidP="00682F3B">
      <w:r>
        <w:t>Question 13</w:t>
      </w:r>
    </w:p>
    <w:p w:rsidR="00682F3B" w:rsidRDefault="00C10246">
      <w:r>
        <w:t>PEACE</w:t>
      </w:r>
    </w:p>
    <w:p w:rsidR="00C10246" w:rsidRDefault="00C10246">
      <w:r>
        <w:t>Plan &amp; Preparation</w:t>
      </w:r>
    </w:p>
    <w:p w:rsidR="00C10246" w:rsidRDefault="00C10246">
      <w:r>
        <w:t xml:space="preserve">The national police interview model starts with Planning and Preparation. During this stage the interviewing officer has a number of important duties to perform. They need to make sure they have a quiet, suitable place to conduct the interview, they must make an interview plan including what questions need to be asked, points to prove, topics that need to be covered, does the interviewee need any special measures put in place to assist them (Disabilities, Mental Health issues) and does the officer have everything they need to take a statement (Laptop, Pens, Paper) They need to make </w:t>
      </w:r>
      <w:r>
        <w:lastRenderedPageBreak/>
        <w:t>sure they wont be interrupted or disturbed and does the witness have enough time to take a statement in one si</w:t>
      </w:r>
      <w:r w:rsidR="006F0F66">
        <w:t>tting. Do you need to rearrange?</w:t>
      </w:r>
      <w:r>
        <w:t xml:space="preserve"> </w:t>
      </w:r>
    </w:p>
    <w:p w:rsidR="00C10246" w:rsidRDefault="00C10246">
      <w:r>
        <w:t xml:space="preserve">Explain and </w:t>
      </w:r>
      <w:r w:rsidR="006F0F66">
        <w:t>Engage</w:t>
      </w:r>
    </w:p>
    <w:p w:rsidR="00F50C50" w:rsidRDefault="00C10246">
      <w:r>
        <w:t>The next stage is to explain to the person who you are interviewing why they</w:t>
      </w:r>
      <w:r w:rsidR="006F0F66">
        <w:t xml:space="preserve"> are there, the GRRR (Greeting,</w:t>
      </w:r>
      <w:r>
        <w:t>routine, route map) Be polite, engage in small talk to help them relax and become calm, Explain how long the interview will take, how you will not interrupt</w:t>
      </w:r>
      <w:r w:rsidR="00F50C50">
        <w:t xml:space="preserve"> them</w:t>
      </w:r>
      <w:r>
        <w:t xml:space="preserve"> and that they can take their time</w:t>
      </w:r>
      <w:r w:rsidR="00F50C50">
        <w:t>. Explain the court procedure and how if they make a statement they could be called to court to give evidence if they sign the statement.</w:t>
      </w:r>
    </w:p>
    <w:p w:rsidR="00F50C50" w:rsidRDefault="00F50C50">
      <w:r>
        <w:t>Account</w:t>
      </w:r>
    </w:p>
    <w:p w:rsidR="00F50C50" w:rsidRDefault="00F50C50">
      <w:r>
        <w:t>Then you will need to take the account off the witness/suspect. This involves taking a first account with no interruptions. Selecting topics form that account when you need more detail, probing each topic by asking open, probing and closed questions, helping the interviewee remember in detail what happened. Then clarifying each topic before moving on to the next topic. At the end clarify everything to confirm to the interviewee that you everything you need and its correct. For a suspect interview you also need to challenge any part of the account that you feel needs explaining or contradicting.</w:t>
      </w:r>
    </w:p>
    <w:p w:rsidR="00F50C50" w:rsidRDefault="00F50C50">
      <w:r>
        <w:t>Closure</w:t>
      </w:r>
    </w:p>
    <w:p w:rsidR="00F50C50" w:rsidRDefault="00F50C50">
      <w:r>
        <w:t>At the end of the interview you will ask them to sign the statement and explain what happens next. Make sure you have contact details just in case you need more information or to clarify anything later and explain the procedure of what you will doing with the statement and the following up lines of inquiry.</w:t>
      </w:r>
    </w:p>
    <w:p w:rsidR="00682F3B" w:rsidRDefault="00F50C50">
      <w:r>
        <w:t xml:space="preserve">Evaluate  </w:t>
      </w:r>
      <w:r w:rsidR="00C10246">
        <w:t xml:space="preserve"> </w:t>
      </w:r>
    </w:p>
    <w:p w:rsidR="00C10246" w:rsidRDefault="00F50C50">
      <w:r>
        <w:t>You then need to evaluate your own performance during the interview. What could you have done better? What will you do next time? Did I get all the information I need? Did I cover points to prove?</w:t>
      </w:r>
    </w:p>
    <w:p w:rsidR="00F50C50" w:rsidRDefault="00F50C50"/>
    <w:p w:rsidR="00682F3B" w:rsidRDefault="00682F3B" w:rsidP="00682F3B">
      <w:r>
        <w:t>Question 14</w:t>
      </w:r>
    </w:p>
    <w:p w:rsidR="00B12560" w:rsidRDefault="00F50C50">
      <w:r>
        <w:t>A</w:t>
      </w:r>
      <w:r w:rsidR="00B12560">
        <w:t>n</w:t>
      </w:r>
      <w:r>
        <w:t xml:space="preserve"> incident or pattern of incidents that are</w:t>
      </w:r>
      <w:r w:rsidR="00B12560">
        <w:t xml:space="preserve"> controlling, coercive, violent behaviour, abuse towards a person who is an intimate partner or family member, regardless of sexuality or gender.</w:t>
      </w:r>
      <w:r w:rsidR="006F0F66">
        <w:t xml:space="preserve"> The behaviour has a serious effect on the victim and the suspect knows or ought to know it has a serious effect.</w:t>
      </w:r>
      <w:r w:rsidR="00B12560">
        <w:t xml:space="preserve"> Abuse could include financial, sexual, emotional, psychological, </w:t>
      </w:r>
      <w:r w:rsidR="006F0F66">
        <w:t>and physical</w:t>
      </w:r>
      <w:r w:rsidR="00B12560">
        <w:t>)</w:t>
      </w:r>
    </w:p>
    <w:p w:rsidR="00682F3B" w:rsidRDefault="00682F3B"/>
    <w:p w:rsidR="00682F3B" w:rsidRDefault="00682F3B" w:rsidP="00682F3B">
      <w:r>
        <w:t>Question 15</w:t>
      </w:r>
    </w:p>
    <w:p w:rsidR="00682F3B" w:rsidRDefault="00B12560">
      <w:r>
        <w:t>It is important because before the act was brought in there was no power to do anything to stop or prevent the offence from happening.</w:t>
      </w:r>
      <w:r w:rsidR="0059208E">
        <w:t xml:space="preserve"> It stops victims becoming trapped with no one to turn to. Before it accepted in society but the act hopefully changes people’s minds on the matter.</w:t>
      </w:r>
    </w:p>
    <w:p w:rsidR="00682F3B" w:rsidRDefault="00682F3B"/>
    <w:p w:rsidR="0059208E" w:rsidRDefault="0059208E" w:rsidP="00682F3B"/>
    <w:p w:rsidR="0059208E" w:rsidRDefault="0059208E" w:rsidP="00682F3B"/>
    <w:p w:rsidR="00682F3B" w:rsidRDefault="00682F3B" w:rsidP="00682F3B">
      <w:r>
        <w:lastRenderedPageBreak/>
        <w:t>Question 16</w:t>
      </w:r>
    </w:p>
    <w:p w:rsidR="00682F3B" w:rsidRDefault="00B12560">
      <w:r>
        <w:t xml:space="preserve">A constable can remove a person whom they reasonable believe is suffering from harm or neglect to a place of safety or prevent that person being removed from a place of safety. PPN </w:t>
      </w:r>
    </w:p>
    <w:p w:rsidR="00682F3B" w:rsidRDefault="00682F3B"/>
    <w:p w:rsidR="00B12560" w:rsidRDefault="00B12560" w:rsidP="00682F3B"/>
    <w:p w:rsidR="00682F3B" w:rsidRDefault="00682F3B" w:rsidP="00682F3B">
      <w:r>
        <w:t>Question 17</w:t>
      </w:r>
    </w:p>
    <w:p w:rsidR="00682F3B" w:rsidRDefault="00B12560">
      <w:r>
        <w:t xml:space="preserve">Any person over 18 who has responsibility for a person under 18 and they wilfully neglect, ill-treat, threaten, abuse, expose them commits an offence. </w:t>
      </w:r>
      <w:r w:rsidR="0059208E">
        <w:t>It has a serious effect on the victim and the suspect knows or ought to know it has a serious effect.</w:t>
      </w:r>
    </w:p>
    <w:p w:rsidR="00682F3B" w:rsidRDefault="00682F3B"/>
    <w:p w:rsidR="00682F3B" w:rsidRDefault="00682F3B" w:rsidP="00682F3B">
      <w:r>
        <w:t>Question 18</w:t>
      </w:r>
    </w:p>
    <w:p w:rsidR="00682F3B" w:rsidRDefault="00B12560">
      <w:r>
        <w:t>DASH – Domestic Abuse, Stalking and Harassment model</w:t>
      </w:r>
    </w:p>
    <w:p w:rsidR="0059208E" w:rsidRDefault="0059208E">
      <w:r>
        <w:t xml:space="preserve">Agencies to help the victim </w:t>
      </w:r>
      <w:bookmarkStart w:id="0" w:name="_GoBack"/>
      <w:bookmarkEnd w:id="0"/>
    </w:p>
    <w:p w:rsidR="00682F3B" w:rsidRDefault="00682F3B"/>
    <w:p w:rsidR="00682F3B" w:rsidRDefault="00682F3B" w:rsidP="00682F3B">
      <w:r>
        <w:t>Question 19</w:t>
      </w:r>
    </w:p>
    <w:p w:rsidR="00682F3B" w:rsidRDefault="00B12560">
      <w:r>
        <w:t xml:space="preserve">If a constable reasonably suspects that a person is immediate need of care or they fear for </w:t>
      </w:r>
      <w:r w:rsidR="00DE2213">
        <w:t>their</w:t>
      </w:r>
      <w:r>
        <w:t xml:space="preserve"> safety or </w:t>
      </w:r>
      <w:r w:rsidR="00DE2213">
        <w:t>well-being</w:t>
      </w:r>
      <w:r>
        <w:t xml:space="preserve"> they can put in a Personal </w:t>
      </w:r>
      <w:r w:rsidR="00DE2213">
        <w:t>Protection</w:t>
      </w:r>
      <w:r>
        <w:t xml:space="preserve"> Order which will </w:t>
      </w:r>
      <w:r w:rsidR="00DE2213">
        <w:t xml:space="preserve">another </w:t>
      </w:r>
      <w:r>
        <w:t>allow the team to follow up and investigate the matter</w:t>
      </w:r>
      <w:r w:rsidR="00DE2213">
        <w:t>. Could involve social services, mental health professionals or housing support.</w:t>
      </w:r>
    </w:p>
    <w:p w:rsidR="00682F3B" w:rsidRDefault="00682F3B"/>
    <w:p w:rsidR="00682F3B" w:rsidRDefault="00682F3B" w:rsidP="00682F3B">
      <w:r>
        <w:t>Question 20</w:t>
      </w:r>
    </w:p>
    <w:p w:rsidR="00682F3B" w:rsidRDefault="00DE2213">
      <w:r>
        <w:t>DVPN – Domestic Violence Protection Notice is used when the suspect is not charged but the officer feels restrictions and boundaries are needed to protect the victim from further harm. A constable can issue a DVPN to anyone who has been involved in domestic violence which stops them them going within a certain distance of a person, they are not to contact that person by phone, text or social media. The notice lasts for 48 hours, which gives breathing space to both parties, which should keep the victim safe from any further repercussions. The Constable would need authority from the superintendent or above to apply for a DVPN. If granted the DVPN is issued in person to the suspect. The officer can then work on obtaining a DVPO – Domestic Violence Protection Order.  If they breach the DVPN it becomes an offence.</w:t>
      </w:r>
    </w:p>
    <w:p w:rsidR="00682F3B" w:rsidRDefault="00682F3B"/>
    <w:p w:rsidR="00682F3B" w:rsidRDefault="00682F3B" w:rsidP="00682F3B">
      <w:r>
        <w:t>Question 21</w:t>
      </w:r>
    </w:p>
    <w:p w:rsidR="00682F3B" w:rsidRDefault="00DE2213">
      <w:r>
        <w:t>Child Sexual Exploitation is the coercing, controlling, manipul</w:t>
      </w:r>
      <w:r w:rsidR="00E41426">
        <w:t xml:space="preserve">ating of a person under 18 for their own financial or sexual gain. It involves the perp giving the victim what they need or want whilst there is an imbalance of power in their lives. Child Sexual Exploitation involves sexual offences. Could involve sleeping with persons for money or sexual favours for friends. Making the victim feel trapped and isolated so they gain complete control over the victim. </w:t>
      </w:r>
    </w:p>
    <w:p w:rsidR="00682F3B" w:rsidRDefault="00682F3B"/>
    <w:p w:rsidR="00682F3B" w:rsidRDefault="00682F3B" w:rsidP="00682F3B">
      <w:r>
        <w:t>Question 22</w:t>
      </w:r>
    </w:p>
    <w:p w:rsidR="00682F3B" w:rsidRDefault="00E41426">
      <w:r>
        <w:t>A person (A) commits an offence if they intentionally penetrate the vagina, anus or mouth of another person (B) with their penis and (B) does not consent and (A) does not reasonably believe that (B) consents.</w:t>
      </w:r>
    </w:p>
    <w:p w:rsidR="00682F3B" w:rsidRDefault="00682F3B"/>
    <w:p w:rsidR="00E41426" w:rsidRDefault="00E41426"/>
    <w:p w:rsidR="00682F3B" w:rsidRDefault="00682F3B" w:rsidP="00682F3B">
      <w:r>
        <w:t>Question 23</w:t>
      </w:r>
    </w:p>
    <w:p w:rsidR="00682F3B" w:rsidRDefault="00E85045">
      <w:r>
        <w:t>The suspect done the sexual act, or they knew the specified circumstances existed or were aware they existed then the court will conclude</w:t>
      </w:r>
      <w:r w:rsidR="006F0F66">
        <w:t xml:space="preserve"> consent was not giving. Victim</w:t>
      </w:r>
      <w:r>
        <w:t xml:space="preserve"> was unconscious, had a Physical disability, detained against own free will, </w:t>
      </w:r>
      <w:r w:rsidR="006F0F66">
        <w:t>and administered</w:t>
      </w:r>
      <w:r>
        <w:t xml:space="preserve"> a substance without their knowledge that was stupefying or overpowering</w:t>
      </w:r>
      <w:r w:rsidR="006F0F66">
        <w:t xml:space="preserve"> or under the influence of alcohol</w:t>
      </w:r>
    </w:p>
    <w:p w:rsidR="00682F3B" w:rsidRDefault="00682F3B"/>
    <w:p w:rsidR="00682F3B" w:rsidRDefault="00682F3B" w:rsidP="00682F3B">
      <w:r>
        <w:t>Question 24</w:t>
      </w:r>
    </w:p>
    <w:p w:rsidR="00682F3B" w:rsidRDefault="006F0F66">
      <w:r>
        <w:t xml:space="preserve">A constable without warrant can search any premises that relates to the suspect to obtain evidence relating to that case or prevent evidence being lost or removed. </w:t>
      </w:r>
    </w:p>
    <w:p w:rsidR="00682F3B" w:rsidRDefault="00682F3B"/>
    <w:p w:rsidR="00682F3B" w:rsidRDefault="00682F3B" w:rsidP="00682F3B">
      <w:r>
        <w:t>Question 25</w:t>
      </w:r>
    </w:p>
    <w:p w:rsidR="00682F3B" w:rsidRDefault="006F0F66" w:rsidP="00682F3B">
      <w:r>
        <w:t>A constable can seize anything found during the search if it is of evidential value to the case. Alternatively, it is prohibited. Offence weapon, drugs, stolen items.</w:t>
      </w:r>
    </w:p>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045" w:rsidRDefault="00E85045" w:rsidP="009B6853">
      <w:pPr>
        <w:spacing w:after="0" w:line="240" w:lineRule="auto"/>
      </w:pPr>
      <w:r>
        <w:separator/>
      </w:r>
    </w:p>
  </w:endnote>
  <w:endnote w:type="continuationSeparator" w:id="0">
    <w:p w:rsidR="00E85045" w:rsidRDefault="00E8504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45" w:rsidRDefault="00E24A5D" w:rsidP="00E24A5D">
    <w:pPr>
      <w:pStyle w:val="Footer"/>
      <w:rPr>
        <w:color w:val="000000"/>
        <w:sz w:val="17"/>
      </w:rPr>
    </w:pPr>
    <w:bookmarkStart w:id="3" w:name="TITUS1FooterEvenPages"/>
    <w:r>
      <w:rPr>
        <w:color w:val="000000"/>
        <w:sz w:val="17"/>
      </w:rPr>
      <w:t> </w:t>
    </w:r>
  </w:p>
  <w:bookmarkEnd w:id="3"/>
  <w:p w:rsidR="00E85045" w:rsidRDefault="00E85045" w:rsidP="00AA68E3">
    <w:pPr>
      <w:pStyle w:val="Footer"/>
    </w:pPr>
  </w:p>
  <w:p w:rsidR="00E85045" w:rsidRDefault="00E850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45" w:rsidRDefault="00E24A5D" w:rsidP="00E24A5D">
    <w:pPr>
      <w:pStyle w:val="Footer"/>
      <w:rPr>
        <w:color w:val="000000"/>
        <w:sz w:val="17"/>
      </w:rPr>
    </w:pPr>
    <w:bookmarkStart w:id="4" w:name="TITUS1FooterPrimary"/>
    <w:r>
      <w:rPr>
        <w:color w:val="000000"/>
        <w:sz w:val="17"/>
      </w:rPr>
      <w:t> </w:t>
    </w:r>
  </w:p>
  <w:bookmarkEnd w:id="4"/>
  <w:p w:rsidR="00E85045" w:rsidRDefault="00E850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45" w:rsidRDefault="00E24A5D" w:rsidP="00E24A5D">
    <w:pPr>
      <w:pStyle w:val="Footer"/>
      <w:rPr>
        <w:color w:val="000000"/>
        <w:sz w:val="17"/>
      </w:rPr>
    </w:pPr>
    <w:bookmarkStart w:id="6" w:name="TITUS1FooterFirstPage"/>
    <w:r>
      <w:rPr>
        <w:color w:val="000000"/>
        <w:sz w:val="17"/>
      </w:rPr>
      <w:t> </w:t>
    </w:r>
  </w:p>
  <w:bookmarkEnd w:id="6"/>
  <w:p w:rsidR="00E85045" w:rsidRDefault="00E85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045" w:rsidRDefault="00E85045" w:rsidP="009B6853">
      <w:pPr>
        <w:spacing w:after="0" w:line="240" w:lineRule="auto"/>
      </w:pPr>
      <w:r>
        <w:separator/>
      </w:r>
    </w:p>
  </w:footnote>
  <w:footnote w:type="continuationSeparator" w:id="0">
    <w:p w:rsidR="00E85045" w:rsidRDefault="00E8504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45" w:rsidRDefault="00E24A5D" w:rsidP="00E24A5D">
    <w:pPr>
      <w:pStyle w:val="Header"/>
      <w:rPr>
        <w:color w:val="000000"/>
        <w:sz w:val="17"/>
      </w:rPr>
    </w:pPr>
    <w:bookmarkStart w:id="1" w:name="TITUS1HeaderEvenPages"/>
    <w:r>
      <w:rPr>
        <w:color w:val="000000"/>
        <w:sz w:val="17"/>
      </w:rPr>
      <w:t> </w:t>
    </w:r>
  </w:p>
  <w:bookmarkEnd w:id="1"/>
  <w:p w:rsidR="00E85045" w:rsidRDefault="00E85045" w:rsidP="00AA68E3">
    <w:pPr>
      <w:pStyle w:val="Header"/>
    </w:pPr>
  </w:p>
  <w:p w:rsidR="00E85045" w:rsidRDefault="00E850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45" w:rsidRDefault="00E24A5D" w:rsidP="00E24A5D">
    <w:pPr>
      <w:pStyle w:val="Header"/>
      <w:rPr>
        <w:color w:val="000000"/>
        <w:sz w:val="17"/>
      </w:rPr>
    </w:pPr>
    <w:bookmarkStart w:id="2" w:name="TITUS1HeaderPrimary"/>
    <w:r>
      <w:rPr>
        <w:color w:val="000000"/>
        <w:sz w:val="17"/>
      </w:rPr>
      <w:t> </w:t>
    </w:r>
  </w:p>
  <w:bookmarkEnd w:id="2"/>
  <w:p w:rsidR="00E85045" w:rsidRDefault="00E850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045" w:rsidRDefault="00E24A5D" w:rsidP="00E24A5D">
    <w:pPr>
      <w:pStyle w:val="Header"/>
      <w:rPr>
        <w:color w:val="000000"/>
        <w:sz w:val="17"/>
      </w:rPr>
    </w:pPr>
    <w:bookmarkStart w:id="5" w:name="TITUS1HeaderFirstPage"/>
    <w:r>
      <w:rPr>
        <w:color w:val="000000"/>
        <w:sz w:val="17"/>
      </w:rPr>
      <w:t> </w:t>
    </w:r>
  </w:p>
  <w:bookmarkEnd w:id="5"/>
  <w:p w:rsidR="00E85045" w:rsidRDefault="00E850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21F64"/>
    <w:rsid w:val="00544969"/>
    <w:rsid w:val="0059208E"/>
    <w:rsid w:val="00682F3B"/>
    <w:rsid w:val="006F0F66"/>
    <w:rsid w:val="00783D49"/>
    <w:rsid w:val="007C3C18"/>
    <w:rsid w:val="007E4409"/>
    <w:rsid w:val="008657FC"/>
    <w:rsid w:val="00877432"/>
    <w:rsid w:val="009B6853"/>
    <w:rsid w:val="00AA68E3"/>
    <w:rsid w:val="00B12560"/>
    <w:rsid w:val="00C10246"/>
    <w:rsid w:val="00C65F9F"/>
    <w:rsid w:val="00D46030"/>
    <w:rsid w:val="00DD32F8"/>
    <w:rsid w:val="00DE2213"/>
    <w:rsid w:val="00E24A5D"/>
    <w:rsid w:val="00E41426"/>
    <w:rsid w:val="00E41B08"/>
    <w:rsid w:val="00E85045"/>
    <w:rsid w:val="00F50C50"/>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B5A08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Thomas,Nicholas swp6798</cp:lastModifiedBy>
  <cp:revision>8</cp:revision>
  <dcterms:created xsi:type="dcterms:W3CDTF">2021-02-18T09:28:00Z</dcterms:created>
  <dcterms:modified xsi:type="dcterms:W3CDTF">2021-02-18T15:03:00Z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