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22F5" w:rsidRDefault="009022F5" w:rsidP="000A7B87">
      <w:pPr>
        <w:jc w:val="center"/>
        <w:rPr>
          <w:sz w:val="24"/>
          <w:szCs w:val="24"/>
        </w:rPr>
      </w:pPr>
    </w:p>
    <w:p w:rsidR="000A7B87" w:rsidRDefault="000A7B87" w:rsidP="000A7B87">
      <w:pPr>
        <w:jc w:val="center"/>
        <w:rPr>
          <w:sz w:val="24"/>
          <w:szCs w:val="24"/>
        </w:rPr>
      </w:pPr>
    </w:p>
    <w:p w:rsidR="000A7B87" w:rsidRDefault="000A7B87" w:rsidP="000A7B87">
      <w:pPr>
        <w:jc w:val="center"/>
        <w:rPr>
          <w:sz w:val="24"/>
          <w:szCs w:val="24"/>
        </w:rPr>
      </w:pPr>
    </w:p>
    <w:p w:rsidR="000A7B87" w:rsidRDefault="000A7B87" w:rsidP="000A7B87">
      <w:pPr>
        <w:jc w:val="center"/>
        <w:rPr>
          <w:sz w:val="24"/>
          <w:szCs w:val="24"/>
        </w:rPr>
      </w:pPr>
    </w:p>
    <w:p w:rsidR="000A7B87" w:rsidRDefault="000A7B87" w:rsidP="000A7B87">
      <w:pPr>
        <w:jc w:val="center"/>
        <w:rPr>
          <w:sz w:val="24"/>
          <w:szCs w:val="24"/>
        </w:rPr>
      </w:pPr>
      <w:r>
        <w:rPr>
          <w:sz w:val="24"/>
          <w:szCs w:val="24"/>
        </w:rPr>
        <w:t>Academic Critique</w:t>
      </w:r>
    </w:p>
    <w:p w:rsidR="000A7B87" w:rsidRDefault="000A7B87" w:rsidP="000A7B87">
      <w:pPr>
        <w:jc w:val="center"/>
        <w:rPr>
          <w:sz w:val="24"/>
          <w:szCs w:val="24"/>
        </w:rPr>
      </w:pPr>
      <w:r>
        <w:rPr>
          <w:sz w:val="24"/>
          <w:szCs w:val="24"/>
        </w:rPr>
        <w:t>By</w:t>
      </w:r>
    </w:p>
    <w:p w:rsidR="000A7B87" w:rsidRDefault="000A7B87" w:rsidP="000A7B87">
      <w:pPr>
        <w:jc w:val="center"/>
        <w:rPr>
          <w:sz w:val="24"/>
          <w:szCs w:val="24"/>
        </w:rPr>
      </w:pPr>
    </w:p>
    <w:p w:rsidR="000A7B87" w:rsidRDefault="000A7B87" w:rsidP="000A7B87">
      <w:pPr>
        <w:spacing w:after="0"/>
        <w:jc w:val="center"/>
        <w:rPr>
          <w:sz w:val="24"/>
          <w:szCs w:val="24"/>
        </w:rPr>
      </w:pPr>
      <w:r>
        <w:rPr>
          <w:sz w:val="24"/>
          <w:szCs w:val="24"/>
        </w:rPr>
        <w:t>Darren Hembrow</w:t>
      </w:r>
    </w:p>
    <w:p w:rsidR="000A7B87" w:rsidRDefault="000A7B87" w:rsidP="000A7B87">
      <w:pPr>
        <w:spacing w:after="0"/>
        <w:jc w:val="center"/>
        <w:rPr>
          <w:sz w:val="24"/>
          <w:szCs w:val="24"/>
        </w:rPr>
      </w:pPr>
      <w:r>
        <w:rPr>
          <w:sz w:val="24"/>
          <w:szCs w:val="24"/>
        </w:rPr>
        <w:t>1908926</w:t>
      </w: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0A7B87" w:rsidRDefault="000A7B87" w:rsidP="000A7B87">
      <w:pPr>
        <w:spacing w:after="0"/>
        <w:jc w:val="center"/>
        <w:rPr>
          <w:sz w:val="24"/>
          <w:szCs w:val="24"/>
        </w:rPr>
      </w:pPr>
    </w:p>
    <w:p w:rsidR="00E149B9" w:rsidRPr="00E149B9" w:rsidRDefault="00E149B9" w:rsidP="000A7B87">
      <w:pPr>
        <w:spacing w:after="0"/>
        <w:rPr>
          <w:sz w:val="24"/>
          <w:szCs w:val="24"/>
          <w:u w:val="single"/>
        </w:rPr>
      </w:pPr>
      <w:r w:rsidRPr="00E149B9">
        <w:rPr>
          <w:sz w:val="24"/>
          <w:szCs w:val="24"/>
          <w:u w:val="single"/>
        </w:rPr>
        <w:lastRenderedPageBreak/>
        <w:t>Part 1</w:t>
      </w:r>
    </w:p>
    <w:p w:rsidR="00E149B9" w:rsidRDefault="00E149B9" w:rsidP="000A7B87">
      <w:pPr>
        <w:spacing w:after="0"/>
        <w:rPr>
          <w:sz w:val="24"/>
          <w:szCs w:val="24"/>
        </w:rPr>
      </w:pPr>
    </w:p>
    <w:p w:rsidR="00827556" w:rsidRPr="00827556" w:rsidRDefault="00827556" w:rsidP="000A7B87">
      <w:pPr>
        <w:spacing w:after="0"/>
        <w:rPr>
          <w:sz w:val="24"/>
          <w:szCs w:val="24"/>
          <w:u w:val="single"/>
        </w:rPr>
      </w:pPr>
      <w:r w:rsidRPr="00827556">
        <w:rPr>
          <w:sz w:val="24"/>
          <w:szCs w:val="24"/>
          <w:u w:val="single"/>
        </w:rPr>
        <w:t>Introduction</w:t>
      </w:r>
    </w:p>
    <w:p w:rsidR="00827556" w:rsidRDefault="00827556" w:rsidP="000A7B87">
      <w:pPr>
        <w:spacing w:after="0"/>
        <w:rPr>
          <w:sz w:val="24"/>
          <w:szCs w:val="24"/>
        </w:rPr>
      </w:pPr>
    </w:p>
    <w:p w:rsidR="00827556" w:rsidRDefault="000A7B87" w:rsidP="000A7B87">
      <w:pPr>
        <w:spacing w:after="0"/>
        <w:rPr>
          <w:sz w:val="24"/>
          <w:szCs w:val="24"/>
        </w:rPr>
      </w:pPr>
      <w:r>
        <w:rPr>
          <w:sz w:val="24"/>
          <w:szCs w:val="24"/>
        </w:rPr>
        <w:t>‘Computers are an extraordinary presentation device for teachers, but they are also a potent tool for learners. They offer a library of resources so vast it defied imagination’ (Petty, G. 2014)</w:t>
      </w:r>
      <w:r w:rsidR="00745BC1">
        <w:rPr>
          <w:sz w:val="24"/>
          <w:szCs w:val="24"/>
        </w:rPr>
        <w:t xml:space="preserve">. Computers </w:t>
      </w:r>
      <w:r w:rsidR="006A1056">
        <w:rPr>
          <w:sz w:val="24"/>
          <w:szCs w:val="24"/>
        </w:rPr>
        <w:t>alone cannot make a lesson. The students require the</w:t>
      </w:r>
      <w:r w:rsidR="00745BC1">
        <w:rPr>
          <w:sz w:val="24"/>
          <w:szCs w:val="24"/>
        </w:rPr>
        <w:t xml:space="preserve"> correct access to the correct programming matched to the learning objectives</w:t>
      </w:r>
      <w:r w:rsidR="006A1056">
        <w:rPr>
          <w:sz w:val="24"/>
          <w:szCs w:val="24"/>
        </w:rPr>
        <w:t xml:space="preserve"> which is an</w:t>
      </w:r>
      <w:r w:rsidR="00745BC1">
        <w:rPr>
          <w:sz w:val="24"/>
          <w:szCs w:val="24"/>
        </w:rPr>
        <w:t xml:space="preserve"> important element</w:t>
      </w:r>
      <w:r w:rsidR="006A1056">
        <w:rPr>
          <w:sz w:val="24"/>
          <w:szCs w:val="24"/>
        </w:rPr>
        <w:t xml:space="preserve"> e.g. the use of Wikipedia as opposed to specific sites may not be the most prudent of learning resources due to the fact that anyone can change anything on there; ‘anyone may create a website on the internet, on any topic, and unless the content is exceptionally outrageous, there will be no attempt to edit, let alone censor it’ (Petty, G. 2014)</w:t>
      </w:r>
      <w:r w:rsidR="000974B4">
        <w:rPr>
          <w:sz w:val="24"/>
          <w:szCs w:val="24"/>
        </w:rPr>
        <w:t xml:space="preserve"> (A1; K1; K2; V3)</w:t>
      </w:r>
      <w:r w:rsidR="006A1056">
        <w:rPr>
          <w:sz w:val="24"/>
          <w:szCs w:val="24"/>
        </w:rPr>
        <w:t>.</w:t>
      </w:r>
      <w:r w:rsidR="00745BC1">
        <w:rPr>
          <w:sz w:val="24"/>
          <w:szCs w:val="24"/>
        </w:rPr>
        <w:t xml:space="preserve"> </w:t>
      </w:r>
      <w:r w:rsidR="006A1056">
        <w:rPr>
          <w:sz w:val="24"/>
          <w:szCs w:val="24"/>
        </w:rPr>
        <w:t>A</w:t>
      </w:r>
      <w:r w:rsidR="00745BC1">
        <w:rPr>
          <w:sz w:val="24"/>
          <w:szCs w:val="24"/>
        </w:rPr>
        <w:t xml:space="preserve">ccess to emergent technology is paramount, not just to the teacher, </w:t>
      </w:r>
      <w:r w:rsidR="006A1056">
        <w:rPr>
          <w:sz w:val="24"/>
          <w:szCs w:val="24"/>
        </w:rPr>
        <w:t>but also</w:t>
      </w:r>
      <w:r w:rsidR="00745BC1">
        <w:rPr>
          <w:sz w:val="24"/>
          <w:szCs w:val="24"/>
        </w:rPr>
        <w:t xml:space="preserve"> the student as well, as they will be needing to research beyond the lesson</w:t>
      </w:r>
      <w:r w:rsidR="006A1056">
        <w:rPr>
          <w:sz w:val="24"/>
          <w:szCs w:val="24"/>
        </w:rPr>
        <w:t xml:space="preserve"> within the police learning environment</w:t>
      </w:r>
      <w:r w:rsidR="00745BC1">
        <w:rPr>
          <w:sz w:val="24"/>
          <w:szCs w:val="24"/>
        </w:rPr>
        <w:t>.</w:t>
      </w:r>
      <w:r w:rsidR="000974B4">
        <w:rPr>
          <w:sz w:val="24"/>
          <w:szCs w:val="24"/>
        </w:rPr>
        <w:t xml:space="preserve"> </w:t>
      </w:r>
    </w:p>
    <w:p w:rsidR="00827556" w:rsidRDefault="00827556" w:rsidP="000A7B87">
      <w:pPr>
        <w:spacing w:after="0"/>
        <w:rPr>
          <w:sz w:val="24"/>
          <w:szCs w:val="24"/>
        </w:rPr>
      </w:pPr>
    </w:p>
    <w:p w:rsidR="000974B4" w:rsidRDefault="00827556" w:rsidP="000A7B87">
      <w:pPr>
        <w:spacing w:after="0"/>
        <w:rPr>
          <w:sz w:val="24"/>
          <w:szCs w:val="24"/>
        </w:rPr>
      </w:pPr>
      <w:r>
        <w:rPr>
          <w:sz w:val="24"/>
          <w:szCs w:val="24"/>
        </w:rPr>
        <w:t xml:space="preserve">‘Traditionally, in the post-16 education and training, students have ‘signed-on’ for a programme of study so long as they had the necessary entry requirements. There was little attention made to the requirements of the individual’ (Reece, I. &amp; Walker, S. </w:t>
      </w:r>
      <w:r w:rsidR="00404E30">
        <w:rPr>
          <w:sz w:val="24"/>
          <w:szCs w:val="24"/>
        </w:rPr>
        <w:t xml:space="preserve">2007). </w:t>
      </w:r>
      <w:r w:rsidR="00745BC1">
        <w:rPr>
          <w:sz w:val="24"/>
          <w:szCs w:val="24"/>
        </w:rPr>
        <w:t xml:space="preserve">Within the police, the Police Education Qualification Framework (PEQF) </w:t>
      </w:r>
      <w:r w:rsidR="006A1056">
        <w:rPr>
          <w:sz w:val="24"/>
          <w:szCs w:val="24"/>
        </w:rPr>
        <w:t>there is</w:t>
      </w:r>
      <w:r w:rsidR="00745BC1">
        <w:rPr>
          <w:sz w:val="24"/>
          <w:szCs w:val="24"/>
        </w:rPr>
        <w:t xml:space="preserve"> a six month classroom based course during initial learning, before the students would go onto police division, and not only work, but be educated at university level</w:t>
      </w:r>
      <w:r w:rsidR="006A1056">
        <w:rPr>
          <w:sz w:val="24"/>
          <w:szCs w:val="24"/>
        </w:rPr>
        <w:t xml:space="preserve"> beyond the classroom, </w:t>
      </w:r>
      <w:r w:rsidR="00745BC1">
        <w:rPr>
          <w:sz w:val="24"/>
          <w:szCs w:val="24"/>
        </w:rPr>
        <w:t>which will</w:t>
      </w:r>
      <w:r w:rsidR="006A1056">
        <w:rPr>
          <w:sz w:val="24"/>
          <w:szCs w:val="24"/>
        </w:rPr>
        <w:t xml:space="preserve"> give the argument towards the </w:t>
      </w:r>
      <w:r w:rsidR="00745BC1">
        <w:rPr>
          <w:sz w:val="24"/>
          <w:szCs w:val="24"/>
        </w:rPr>
        <w:t xml:space="preserve">meaning of accessing the correct programming </w:t>
      </w:r>
      <w:r w:rsidR="000974B4">
        <w:rPr>
          <w:sz w:val="24"/>
          <w:szCs w:val="24"/>
        </w:rPr>
        <w:t>matched to learning objectives.</w:t>
      </w:r>
      <w:r w:rsidR="00404E30">
        <w:rPr>
          <w:sz w:val="24"/>
          <w:szCs w:val="24"/>
        </w:rPr>
        <w:t xml:space="preserve"> The students required a minimum of a Level 3 qualification to enter the programme, with the course being aimed at the students obtaining a degree. There was little to no support in the run up to them joining the police service, and only then, was educational support offered in the need of supporting dyslexia etc. The aim of the recruitment was more to do with operational and educational standards as a whole, as opposed to individual support. </w:t>
      </w:r>
      <w:r>
        <w:rPr>
          <w:sz w:val="24"/>
          <w:szCs w:val="24"/>
        </w:rPr>
        <w:t xml:space="preserve"> As such, this essay is focused on the first six months of the qualification, as well as the need for blended learning of both classroom based learning and that of home based learning through technological programmes such as Skype and Microsoft Teams, in which the police force had to adopt with no notice or developme</w:t>
      </w:r>
      <w:r w:rsidR="00404E30">
        <w:rPr>
          <w:sz w:val="24"/>
          <w:szCs w:val="24"/>
        </w:rPr>
        <w:t>nt due to the ongoing pandemic, as well as highlighting the criticisms from students in general terms, ‘this discussion of learning environments and the manner in which they affect learners will focus on two important issues that underpin the current view of learning and the representation of learning. These are the importance of the perception of the learner and the interactive behaviour of variables in any environment (Moon, J. 1999)</w:t>
      </w:r>
    </w:p>
    <w:p w:rsidR="000974B4" w:rsidRDefault="000974B4" w:rsidP="000A7B87">
      <w:pPr>
        <w:spacing w:after="0"/>
        <w:rPr>
          <w:sz w:val="24"/>
          <w:szCs w:val="24"/>
        </w:rPr>
      </w:pPr>
    </w:p>
    <w:p w:rsidR="00404E30" w:rsidRPr="00404E30" w:rsidRDefault="00404E30" w:rsidP="000A7B87">
      <w:pPr>
        <w:spacing w:after="0"/>
        <w:rPr>
          <w:sz w:val="24"/>
          <w:szCs w:val="24"/>
          <w:u w:val="single"/>
        </w:rPr>
      </w:pPr>
      <w:r w:rsidRPr="00404E30">
        <w:rPr>
          <w:sz w:val="24"/>
          <w:szCs w:val="24"/>
          <w:u w:val="single"/>
        </w:rPr>
        <w:t>Main Content</w:t>
      </w:r>
    </w:p>
    <w:p w:rsidR="00404E30" w:rsidRDefault="00404E30" w:rsidP="000A7B87">
      <w:pPr>
        <w:spacing w:after="0"/>
        <w:rPr>
          <w:sz w:val="24"/>
          <w:szCs w:val="24"/>
        </w:rPr>
      </w:pPr>
    </w:p>
    <w:p w:rsidR="000974B4" w:rsidRDefault="000974B4" w:rsidP="000A7B87">
      <w:pPr>
        <w:spacing w:after="0"/>
        <w:rPr>
          <w:sz w:val="24"/>
          <w:szCs w:val="24"/>
        </w:rPr>
      </w:pPr>
      <w:r>
        <w:rPr>
          <w:sz w:val="24"/>
          <w:szCs w:val="24"/>
        </w:rPr>
        <w:t>‘The lifelong learning sector workforce is very diverse; this is both a strength and a challenge’ (Scales, P. et al. 2011), a</w:t>
      </w:r>
      <w:r w:rsidR="00745BC1">
        <w:rPr>
          <w:sz w:val="24"/>
          <w:szCs w:val="24"/>
        </w:rPr>
        <w:t xml:space="preserve">s society has moved on, one national topic is how emergent technology has developed within the classroom, the main accepted process of </w:t>
      </w:r>
      <w:r w:rsidR="00745BC1">
        <w:rPr>
          <w:sz w:val="24"/>
          <w:szCs w:val="24"/>
        </w:rPr>
        <w:lastRenderedPageBreak/>
        <w:t xml:space="preserve">this would be the usage of PowerPoint and social media video platforms like YouTube, which students would listen and watch throughout the lesson. The police service was planning on developing a Blended Learning strategy, to allow </w:t>
      </w:r>
      <w:r w:rsidR="006A1056">
        <w:rPr>
          <w:sz w:val="24"/>
          <w:szCs w:val="24"/>
        </w:rPr>
        <w:t xml:space="preserve">more </w:t>
      </w:r>
      <w:r w:rsidR="00745BC1">
        <w:rPr>
          <w:sz w:val="24"/>
          <w:szCs w:val="24"/>
        </w:rPr>
        <w:t xml:space="preserve">remote learning by the students. </w:t>
      </w:r>
      <w:r>
        <w:rPr>
          <w:sz w:val="24"/>
          <w:szCs w:val="24"/>
        </w:rPr>
        <w:t>‘There are many factors in the learning environment that are ‘hidden’ and unpredictable but can be highly significant in their effect on reflection’ (Moon, J. 1999), this concept is vast, and albeit we as teachers can state ‘this is your time to learn, and learn you must’; we are not takin into account the student background in which they learn away from classroom. So much as it is a good process and giving the students responsibility for their own development, especially under the Covid19 pandemic, we have not taken into account childcare, which schooling and other child care sectors have been shut down until recently; homes where abuse and domestic violence may be a distraction to learning, whereby the classroom may be a quiet and safe haven for some. (A2; K3; K4; V1; V4)</w:t>
      </w:r>
    </w:p>
    <w:p w:rsidR="000974B4" w:rsidRDefault="000974B4" w:rsidP="000A7B87">
      <w:pPr>
        <w:spacing w:after="0"/>
        <w:rPr>
          <w:sz w:val="24"/>
          <w:szCs w:val="24"/>
        </w:rPr>
      </w:pPr>
    </w:p>
    <w:p w:rsidR="000974B4" w:rsidRPr="000974B4" w:rsidRDefault="000974B4" w:rsidP="000974B4">
      <w:pPr>
        <w:spacing w:after="0"/>
        <w:rPr>
          <w:sz w:val="24"/>
          <w:szCs w:val="24"/>
        </w:rPr>
      </w:pPr>
      <w:r>
        <w:rPr>
          <w:sz w:val="24"/>
          <w:szCs w:val="24"/>
        </w:rPr>
        <w:t>The blended learning idea within South Wales Police was being developed very slowly (V4; K2</w:t>
      </w:r>
      <w:r w:rsidR="0025090F">
        <w:rPr>
          <w:sz w:val="24"/>
          <w:szCs w:val="24"/>
        </w:rPr>
        <w:t>, K3</w:t>
      </w:r>
      <w:r>
        <w:rPr>
          <w:sz w:val="24"/>
          <w:szCs w:val="24"/>
        </w:rPr>
        <w:t xml:space="preserve">), with little to no progress being made other than talking stages within the PEQF system. However, with the pandemic forced the arm of police learning services with almost immediate effect towards the use of MS Teams and Skype calls to carry out the lessons. </w:t>
      </w:r>
      <w:r w:rsidRPr="000974B4">
        <w:rPr>
          <w:sz w:val="24"/>
          <w:szCs w:val="24"/>
        </w:rPr>
        <w:t xml:space="preserve">The student officers were given some of the best laptops on the market as part of their </w:t>
      </w:r>
      <w:r w:rsidR="0025090F">
        <w:rPr>
          <w:sz w:val="24"/>
          <w:szCs w:val="24"/>
        </w:rPr>
        <w:t xml:space="preserve">initial learning </w:t>
      </w:r>
      <w:r w:rsidRPr="000974B4">
        <w:rPr>
          <w:sz w:val="24"/>
          <w:szCs w:val="24"/>
        </w:rPr>
        <w:t>course, as well as an operational tool wh</w:t>
      </w:r>
      <w:r w:rsidR="0025090F">
        <w:rPr>
          <w:sz w:val="24"/>
          <w:szCs w:val="24"/>
        </w:rPr>
        <w:t>en they leave the training unit;</w:t>
      </w:r>
      <w:r w:rsidRPr="000974B4">
        <w:rPr>
          <w:sz w:val="24"/>
          <w:szCs w:val="24"/>
        </w:rPr>
        <w:t xml:space="preserve"> however, the structure of the background technology could not cope with the demand placed upon it, systems were often crashing, </w:t>
      </w:r>
      <w:r w:rsidR="009A150F">
        <w:rPr>
          <w:sz w:val="24"/>
          <w:szCs w:val="24"/>
        </w:rPr>
        <w:t>which is a barrier to learning</w:t>
      </w:r>
      <w:r w:rsidR="0025090F">
        <w:rPr>
          <w:sz w:val="24"/>
          <w:szCs w:val="24"/>
        </w:rPr>
        <w:t xml:space="preserve"> (A2)</w:t>
      </w:r>
      <w:r w:rsidR="009A150F">
        <w:rPr>
          <w:sz w:val="24"/>
          <w:szCs w:val="24"/>
        </w:rPr>
        <w:t xml:space="preserve">. </w:t>
      </w:r>
      <w:r w:rsidR="0025090F">
        <w:rPr>
          <w:sz w:val="24"/>
          <w:szCs w:val="24"/>
        </w:rPr>
        <w:t xml:space="preserve">‘The problem is exasperated by young people coming to college whose domestic IT equipment is, most likely, more advanced than the college can provide; and an aging workforce, some of whom will not be up to speed in using technology’ (Scales, P. et al. 2011), </w:t>
      </w:r>
      <w:r w:rsidRPr="000974B4">
        <w:rPr>
          <w:sz w:val="24"/>
          <w:szCs w:val="24"/>
        </w:rPr>
        <w:t>MS Teams and Skype were not efficient in some lessons as they were in others, yet, the police service had to push on with this, due to pandemic and for the safety of all concerned. ‘A competence is defined as the “ability to perform an activity within an occupation”</w:t>
      </w:r>
      <w:r>
        <w:rPr>
          <w:sz w:val="24"/>
          <w:szCs w:val="24"/>
        </w:rPr>
        <w:t>’</w:t>
      </w:r>
      <w:r w:rsidRPr="000974B4">
        <w:rPr>
          <w:sz w:val="24"/>
          <w:szCs w:val="24"/>
        </w:rPr>
        <w:t xml:space="preserve"> (Reece, I. and Walker, S. 2007)</w:t>
      </w:r>
      <w:r>
        <w:rPr>
          <w:sz w:val="24"/>
          <w:szCs w:val="24"/>
        </w:rPr>
        <w:t xml:space="preserve">. One could argue that the trainers were competent in both the lesson knowledge as well as use of the computer systems, </w:t>
      </w:r>
      <w:r w:rsidR="009A150F">
        <w:rPr>
          <w:sz w:val="24"/>
          <w:szCs w:val="24"/>
        </w:rPr>
        <w:t xml:space="preserve">however, the technological </w:t>
      </w:r>
      <w:r>
        <w:rPr>
          <w:sz w:val="24"/>
          <w:szCs w:val="24"/>
        </w:rPr>
        <w:t xml:space="preserve">infrastructure put in place curtailed the potential greatly.  </w:t>
      </w:r>
      <w:r w:rsidR="0025090F">
        <w:rPr>
          <w:sz w:val="24"/>
          <w:szCs w:val="24"/>
        </w:rPr>
        <w:t>It has been noted by student feedback that some of students do not know how to use the police systems efficiently (K4, K6, A5)</w:t>
      </w:r>
    </w:p>
    <w:p w:rsidR="000974B4" w:rsidRDefault="000974B4" w:rsidP="000A7B87">
      <w:pPr>
        <w:spacing w:after="0"/>
        <w:rPr>
          <w:sz w:val="24"/>
          <w:szCs w:val="24"/>
        </w:rPr>
      </w:pPr>
    </w:p>
    <w:p w:rsidR="00745BC1" w:rsidRDefault="000974B4" w:rsidP="000A7B87">
      <w:pPr>
        <w:spacing w:after="0"/>
        <w:rPr>
          <w:sz w:val="24"/>
          <w:szCs w:val="24"/>
        </w:rPr>
      </w:pPr>
      <w:r>
        <w:rPr>
          <w:sz w:val="24"/>
          <w:szCs w:val="24"/>
        </w:rPr>
        <w:t>In relation to student feedback on the current teaching process, students ‘might well be fearful of being honest, especially if this involves a critical comment, thinking that it might well have a bearing on their chances of success’ (Reece, I and Walker, S. 2007) which at the start of the policing career, students will not want to rock the boat and cause an upset, however; t</w:t>
      </w:r>
      <w:r w:rsidR="0017747D">
        <w:rPr>
          <w:sz w:val="24"/>
          <w:szCs w:val="24"/>
        </w:rPr>
        <w:t>hrough Slido feedback</w:t>
      </w:r>
      <w:r>
        <w:rPr>
          <w:sz w:val="24"/>
          <w:szCs w:val="24"/>
        </w:rPr>
        <w:t xml:space="preserve"> (K6; K5)</w:t>
      </w:r>
      <w:r w:rsidR="0017747D">
        <w:rPr>
          <w:sz w:val="24"/>
          <w:szCs w:val="24"/>
        </w:rPr>
        <w:t xml:space="preserve">, students gave a mixed response as to how some lessons should still be carried out in the classroom, due to the complexity thereof, </w:t>
      </w:r>
      <w:r w:rsidR="009A150F">
        <w:rPr>
          <w:sz w:val="24"/>
          <w:szCs w:val="24"/>
        </w:rPr>
        <w:t>with</w:t>
      </w:r>
      <w:r w:rsidR="003257B0">
        <w:rPr>
          <w:sz w:val="24"/>
          <w:szCs w:val="24"/>
        </w:rPr>
        <w:t xml:space="preserve"> </w:t>
      </w:r>
      <w:r w:rsidR="0017747D">
        <w:rPr>
          <w:sz w:val="24"/>
          <w:szCs w:val="24"/>
        </w:rPr>
        <w:t>no facility to interact with their classmates. ‘There are unique differences in the way people learn and we must recognise this and not regard individuals as one group or body of students’ (Reece, I. and Walker, S</w:t>
      </w:r>
      <w:r w:rsidR="00AC3558">
        <w:rPr>
          <w:sz w:val="24"/>
          <w:szCs w:val="24"/>
        </w:rPr>
        <w:t>.</w:t>
      </w:r>
      <w:r w:rsidR="0017747D">
        <w:rPr>
          <w:sz w:val="24"/>
          <w:szCs w:val="24"/>
        </w:rPr>
        <w:t xml:space="preserve"> 2007); </w:t>
      </w:r>
      <w:r w:rsidR="009A150F">
        <w:rPr>
          <w:sz w:val="24"/>
          <w:szCs w:val="24"/>
        </w:rPr>
        <w:t xml:space="preserve">‘feedback, whether it comes from a standardised framework or from our assertive asking, can give us a reality check on how we are performing’ (Megginson, D and Whitaker, V. 2007), </w:t>
      </w:r>
      <w:r w:rsidR="0017747D">
        <w:rPr>
          <w:sz w:val="24"/>
          <w:szCs w:val="24"/>
        </w:rPr>
        <w:t>some students stated on their feedback that they did not feel comfortable with asking quest</w:t>
      </w:r>
      <w:r w:rsidR="006A1056">
        <w:rPr>
          <w:sz w:val="24"/>
          <w:szCs w:val="24"/>
        </w:rPr>
        <w:t xml:space="preserve">ions through virtual classrooms, </w:t>
      </w:r>
      <w:r>
        <w:rPr>
          <w:sz w:val="24"/>
          <w:szCs w:val="24"/>
        </w:rPr>
        <w:lastRenderedPageBreak/>
        <w:t xml:space="preserve">alongside </w:t>
      </w:r>
      <w:r w:rsidR="006A1056">
        <w:rPr>
          <w:sz w:val="24"/>
          <w:szCs w:val="24"/>
        </w:rPr>
        <w:t xml:space="preserve"> comments made by the trainers that they cannot assess the student body language to encourage questioning</w:t>
      </w:r>
      <w:r w:rsidR="009A150F">
        <w:rPr>
          <w:sz w:val="24"/>
          <w:szCs w:val="24"/>
        </w:rPr>
        <w:t xml:space="preserve"> by the student to give clarity </w:t>
      </w:r>
      <w:r>
        <w:rPr>
          <w:sz w:val="24"/>
          <w:szCs w:val="24"/>
        </w:rPr>
        <w:t>(A3; A4)</w:t>
      </w:r>
      <w:r w:rsidR="009A150F">
        <w:rPr>
          <w:sz w:val="24"/>
          <w:szCs w:val="24"/>
        </w:rPr>
        <w:t xml:space="preserve"> </w:t>
      </w:r>
      <w:r w:rsidR="006A1056">
        <w:rPr>
          <w:sz w:val="24"/>
          <w:szCs w:val="24"/>
        </w:rPr>
        <w:t>and moreover</w:t>
      </w:r>
      <w:r>
        <w:rPr>
          <w:sz w:val="24"/>
          <w:szCs w:val="24"/>
        </w:rPr>
        <w:t>, sense to what has been taught, ‘an atmosphere of trust between teacher and student is usually necessary before students are prepared to evaluate and reflect on their strengths and weaknesses honestly’ (Petty, G. 2014) the comment of which will add weight</w:t>
      </w:r>
      <w:r w:rsidR="006A1056">
        <w:rPr>
          <w:sz w:val="24"/>
          <w:szCs w:val="24"/>
        </w:rPr>
        <w:t xml:space="preserve"> </w:t>
      </w:r>
      <w:r>
        <w:rPr>
          <w:sz w:val="24"/>
          <w:szCs w:val="24"/>
        </w:rPr>
        <w:t>to lack of face to face teaching, yet, technology is pushing us more into independence within the learning sector – independent of the classroom.</w:t>
      </w:r>
    </w:p>
    <w:p w:rsidR="006F6253" w:rsidRDefault="006F6253" w:rsidP="000A7B87">
      <w:pPr>
        <w:spacing w:after="0"/>
        <w:rPr>
          <w:sz w:val="24"/>
          <w:szCs w:val="24"/>
        </w:rPr>
      </w:pPr>
    </w:p>
    <w:p w:rsidR="000974B4" w:rsidRDefault="000974B4" w:rsidP="000A7B87">
      <w:pPr>
        <w:spacing w:after="0"/>
        <w:rPr>
          <w:sz w:val="24"/>
          <w:szCs w:val="24"/>
        </w:rPr>
      </w:pPr>
      <w:r>
        <w:rPr>
          <w:sz w:val="24"/>
          <w:szCs w:val="24"/>
        </w:rPr>
        <w:t>‘A sign of a true professional is to undergo an experience, reflect upon it, and learn so that there is an improvement in their professional practice’ (I, Reece and Walker, S. 2007)</w:t>
      </w:r>
      <w:r w:rsidR="006F6253">
        <w:rPr>
          <w:sz w:val="24"/>
          <w:szCs w:val="24"/>
        </w:rPr>
        <w:t xml:space="preserve"> one could state </w:t>
      </w:r>
      <w:r>
        <w:rPr>
          <w:sz w:val="24"/>
          <w:szCs w:val="24"/>
        </w:rPr>
        <w:t xml:space="preserve">as student officers, </w:t>
      </w:r>
      <w:r w:rsidR="006F6253">
        <w:rPr>
          <w:sz w:val="24"/>
          <w:szCs w:val="24"/>
        </w:rPr>
        <w:t>that they are starting on their professional development, as they need to learn, to pull on their own skill set to bring into policing as a whole, and will help them when they leave the training department and go live on the policing divisions.</w:t>
      </w:r>
      <w:r>
        <w:rPr>
          <w:sz w:val="24"/>
          <w:szCs w:val="24"/>
        </w:rPr>
        <w:t xml:space="preserve"> ‘How can students learn with minimum teacher involvement? You can replace the teacher with instruction material’ (Petty, G. 2014), though the aim through blended learning would be to have the student officers learn independently of the trainer, the very concept of po</w:t>
      </w:r>
      <w:r w:rsidR="009A150F">
        <w:rPr>
          <w:sz w:val="24"/>
          <w:szCs w:val="24"/>
        </w:rPr>
        <w:t xml:space="preserve">licing is so complex. ‘Learning may be defined as the process of making a new or revised interpretation of the meaning of an experience, which guides subsequent understanding, (Moon, J. 1999), </w:t>
      </w:r>
      <w:r>
        <w:rPr>
          <w:sz w:val="24"/>
          <w:szCs w:val="24"/>
        </w:rPr>
        <w:t>it will be virtually impossible to have total independence from the trainer and also, who develops the instructional material and to put it into context but the trainers themselves, as they would have the experience to go with the training package. ‘Teachers’ professionalism relies on them knowing and applying and applying the theories that they have studied’ (Scales, P. et al 2011) which support the point that police training requires police officers to lead the class, whether virtually or in person.</w:t>
      </w:r>
    </w:p>
    <w:p w:rsidR="000974B4" w:rsidRDefault="000974B4" w:rsidP="000A7B87">
      <w:pPr>
        <w:spacing w:after="0"/>
        <w:rPr>
          <w:sz w:val="24"/>
          <w:szCs w:val="24"/>
        </w:rPr>
      </w:pPr>
    </w:p>
    <w:p w:rsidR="009A150F" w:rsidRDefault="000974B4" w:rsidP="000A7B87">
      <w:pPr>
        <w:spacing w:after="0"/>
        <w:rPr>
          <w:sz w:val="24"/>
          <w:szCs w:val="24"/>
        </w:rPr>
      </w:pPr>
      <w:r>
        <w:rPr>
          <w:sz w:val="24"/>
          <w:szCs w:val="24"/>
        </w:rPr>
        <w:t>‘Motivation is a key factor in successful learning’ (</w:t>
      </w:r>
      <w:r w:rsidRPr="000974B4">
        <w:rPr>
          <w:sz w:val="24"/>
          <w:szCs w:val="24"/>
        </w:rPr>
        <w:t>Reece, I. and Walker, S. 2007</w:t>
      </w:r>
      <w:r>
        <w:rPr>
          <w:sz w:val="24"/>
          <w:szCs w:val="24"/>
        </w:rPr>
        <w:t xml:space="preserve">), and it would be difficult to measure the level of motivation that can be given to the student as the feedback often shows that </w:t>
      </w:r>
      <w:r w:rsidR="006F6253">
        <w:rPr>
          <w:sz w:val="24"/>
          <w:szCs w:val="24"/>
        </w:rPr>
        <w:t>the virtual lessons have fallen short of engagement</w:t>
      </w:r>
      <w:r>
        <w:rPr>
          <w:sz w:val="24"/>
          <w:szCs w:val="24"/>
        </w:rPr>
        <w:t xml:space="preserve"> and also, some lessons due to the sensitivity of its content would best be taught away from home e.g. sexual offences, FGM, or maybe students need state something and thus, the lesson could fall out of the General Data Protection </w:t>
      </w:r>
      <w:r w:rsidR="009A150F">
        <w:rPr>
          <w:sz w:val="24"/>
          <w:szCs w:val="24"/>
        </w:rPr>
        <w:t xml:space="preserve">Regulations or there may be need to emotionally support the student due to the sensitivity of the lesson, making a contextual lesson to purely virtual has it shortfalls e.g. lack of engagement. Due to safety following all the lockdowns and the social distancing, there is very little we can do in relation </w:t>
      </w:r>
      <w:r w:rsidR="0025090F">
        <w:rPr>
          <w:sz w:val="24"/>
          <w:szCs w:val="24"/>
        </w:rPr>
        <w:t>to this, except to reassure the students as the lessons go on. Student welfare is of importance which will also grant them the ability to become resilient in relation to their operational work. As far as a student centre process would go, it would be important to keep Maslow’s hierarchical needs in mind: ‘Although we are not fully aware of these needs, they are rather like mental vitamins, if we are denied them, we can never be fully mentally healthy’ (Petty, G. 2014)(V4, V1, A4)</w:t>
      </w:r>
    </w:p>
    <w:p w:rsidR="009A150F" w:rsidRDefault="009A150F" w:rsidP="000A7B87">
      <w:pPr>
        <w:spacing w:after="0"/>
        <w:rPr>
          <w:sz w:val="24"/>
          <w:szCs w:val="24"/>
        </w:rPr>
      </w:pPr>
    </w:p>
    <w:p w:rsidR="009A150F" w:rsidRDefault="009A150F" w:rsidP="000A7B87">
      <w:pPr>
        <w:spacing w:after="0"/>
        <w:rPr>
          <w:sz w:val="24"/>
          <w:szCs w:val="24"/>
        </w:rPr>
      </w:pPr>
      <w:r>
        <w:rPr>
          <w:sz w:val="24"/>
          <w:szCs w:val="24"/>
        </w:rPr>
        <w:t xml:space="preserve">Another aspect that can be critical of the process of home schooling with the police is the need for continuous professional development (CPD) (V2, A2, A5). We are qualifying the </w:t>
      </w:r>
      <w:r>
        <w:rPr>
          <w:sz w:val="24"/>
          <w:szCs w:val="24"/>
        </w:rPr>
        <w:lastRenderedPageBreak/>
        <w:t xml:space="preserve">students free of charge, as well as giving them a wage, therefore the CPD is an important part of their development, not only as an individual, but as an organisational need as well.    </w:t>
      </w:r>
    </w:p>
    <w:p w:rsidR="0017747D" w:rsidRDefault="0017747D" w:rsidP="000A7B87">
      <w:pPr>
        <w:spacing w:after="0"/>
        <w:rPr>
          <w:sz w:val="24"/>
          <w:szCs w:val="24"/>
        </w:rPr>
      </w:pPr>
      <w:r>
        <w:rPr>
          <w:sz w:val="24"/>
          <w:szCs w:val="24"/>
        </w:rPr>
        <w:t xml:space="preserve">Taking the point of </w:t>
      </w:r>
      <w:r w:rsidR="003257B0">
        <w:rPr>
          <w:sz w:val="24"/>
          <w:szCs w:val="24"/>
        </w:rPr>
        <w:t>students not asking questions virtually, this is perhaps a major negativ</w:t>
      </w:r>
      <w:r w:rsidR="009A150F">
        <w:rPr>
          <w:sz w:val="24"/>
          <w:szCs w:val="24"/>
        </w:rPr>
        <w:t>e within this level of teaching as well as a barrier to learning,</w:t>
      </w:r>
      <w:r w:rsidR="003257B0">
        <w:rPr>
          <w:sz w:val="24"/>
          <w:szCs w:val="24"/>
        </w:rPr>
        <w:t xml:space="preserve"> in that, the trainer cannot gauge the body language and facial expressions of the student officers, and therefore, there can be a gap in learning from the student just by the very nature of how the lessons have had to be taught. This is something beyond the control of the police and society as a whole; ‘Educational institutions are fundamentally about learning</w:t>
      </w:r>
      <w:r w:rsidR="00AC3558">
        <w:rPr>
          <w:sz w:val="24"/>
          <w:szCs w:val="24"/>
        </w:rPr>
        <w:t>’ and’ you will need to ask three interlocking questions:</w:t>
      </w:r>
    </w:p>
    <w:p w:rsidR="00AC3558" w:rsidRDefault="00AC3558" w:rsidP="00AC3558">
      <w:pPr>
        <w:pStyle w:val="ListParagraph"/>
        <w:numPr>
          <w:ilvl w:val="0"/>
          <w:numId w:val="1"/>
        </w:numPr>
        <w:spacing w:after="0"/>
        <w:rPr>
          <w:sz w:val="24"/>
          <w:szCs w:val="24"/>
        </w:rPr>
      </w:pPr>
      <w:r>
        <w:rPr>
          <w:sz w:val="24"/>
          <w:szCs w:val="24"/>
        </w:rPr>
        <w:t>What is it I want my students to learn?</w:t>
      </w:r>
    </w:p>
    <w:p w:rsidR="00AC3558" w:rsidRDefault="00AC3558" w:rsidP="00AC3558">
      <w:pPr>
        <w:pStyle w:val="ListParagraph"/>
        <w:numPr>
          <w:ilvl w:val="0"/>
          <w:numId w:val="1"/>
        </w:numPr>
        <w:spacing w:after="0"/>
        <w:rPr>
          <w:sz w:val="24"/>
          <w:szCs w:val="24"/>
        </w:rPr>
      </w:pPr>
      <w:r>
        <w:rPr>
          <w:sz w:val="24"/>
          <w:szCs w:val="24"/>
        </w:rPr>
        <w:t>How can I get them to learn it?</w:t>
      </w:r>
    </w:p>
    <w:p w:rsidR="00AC3558" w:rsidRDefault="00AC3558" w:rsidP="00AC3558">
      <w:pPr>
        <w:pStyle w:val="ListParagraph"/>
        <w:numPr>
          <w:ilvl w:val="0"/>
          <w:numId w:val="1"/>
        </w:numPr>
        <w:spacing w:after="0"/>
        <w:rPr>
          <w:sz w:val="24"/>
          <w:szCs w:val="24"/>
        </w:rPr>
      </w:pPr>
      <w:r>
        <w:rPr>
          <w:sz w:val="24"/>
          <w:szCs w:val="24"/>
        </w:rPr>
        <w:t>How will I know when they have done so?</w:t>
      </w:r>
    </w:p>
    <w:p w:rsidR="00AC3558" w:rsidRDefault="008E08B7" w:rsidP="00AC3558">
      <w:pPr>
        <w:pStyle w:val="ListParagraph"/>
        <w:spacing w:after="0"/>
        <w:rPr>
          <w:sz w:val="24"/>
          <w:szCs w:val="24"/>
        </w:rPr>
      </w:pPr>
      <w:r>
        <w:rPr>
          <w:sz w:val="24"/>
          <w:szCs w:val="24"/>
        </w:rPr>
        <w:t xml:space="preserve">                                   </w:t>
      </w:r>
      <w:r w:rsidR="00AC3558">
        <w:rPr>
          <w:sz w:val="24"/>
          <w:szCs w:val="24"/>
        </w:rPr>
        <w:t>(Reece, I. and Walker, S. 2007)</w:t>
      </w:r>
      <w:r w:rsidR="0025090F">
        <w:rPr>
          <w:sz w:val="24"/>
          <w:szCs w:val="24"/>
        </w:rPr>
        <w:t>(A1, A2, A5)</w:t>
      </w:r>
    </w:p>
    <w:p w:rsidR="00AC3558" w:rsidRDefault="00AC3558" w:rsidP="00AC3558">
      <w:pPr>
        <w:pStyle w:val="ListParagraph"/>
        <w:spacing w:after="0"/>
        <w:rPr>
          <w:sz w:val="24"/>
          <w:szCs w:val="24"/>
        </w:rPr>
      </w:pPr>
    </w:p>
    <w:p w:rsidR="007100A8" w:rsidRDefault="007D5EDF" w:rsidP="00AC3558">
      <w:pPr>
        <w:spacing w:after="0"/>
        <w:rPr>
          <w:sz w:val="24"/>
          <w:szCs w:val="24"/>
        </w:rPr>
      </w:pPr>
      <w:r>
        <w:rPr>
          <w:sz w:val="24"/>
          <w:szCs w:val="24"/>
        </w:rPr>
        <w:t>In relation to the questions, one could re-word these questions, with the first one being: How would I want my students to learn? By coaching them into self-directed learning, which would be a positive step towards independence and responsibility. As trainers, we already know what we want the students to learn, this would also cover question B, however, this will be classroom based; however, u</w:t>
      </w:r>
      <w:r w:rsidR="00AC3558">
        <w:rPr>
          <w:sz w:val="24"/>
          <w:szCs w:val="24"/>
        </w:rPr>
        <w:t xml:space="preserve">pon looking at these three questions, whether interlocking or not, question B will cannot be measured </w:t>
      </w:r>
      <w:r>
        <w:rPr>
          <w:sz w:val="24"/>
          <w:szCs w:val="24"/>
        </w:rPr>
        <w:t xml:space="preserve">in a virtual classroom environment per se; </w:t>
      </w:r>
      <w:r w:rsidR="00AC3558">
        <w:rPr>
          <w:sz w:val="24"/>
          <w:szCs w:val="24"/>
        </w:rPr>
        <w:t>there can be no immediate way that the police trainers could measure the interaction of the lesson itself. The student could easily switch off, go away and watch television, leaving only the more studious of officers to carry the lesson forward for the trainer.</w:t>
      </w:r>
      <w:r w:rsidR="0025090F">
        <w:rPr>
          <w:sz w:val="24"/>
          <w:szCs w:val="24"/>
        </w:rPr>
        <w:t xml:space="preserve"> (A4, V4, V1, K2)</w:t>
      </w:r>
    </w:p>
    <w:p w:rsidR="007100A8" w:rsidRDefault="007100A8" w:rsidP="00AC3558">
      <w:pPr>
        <w:spacing w:after="0"/>
        <w:rPr>
          <w:sz w:val="24"/>
          <w:szCs w:val="24"/>
        </w:rPr>
      </w:pPr>
    </w:p>
    <w:p w:rsidR="00AC3558" w:rsidRDefault="007100A8" w:rsidP="00AC3558">
      <w:pPr>
        <w:spacing w:after="0"/>
        <w:rPr>
          <w:sz w:val="24"/>
          <w:szCs w:val="24"/>
        </w:rPr>
      </w:pPr>
      <w:r>
        <w:rPr>
          <w:sz w:val="24"/>
          <w:szCs w:val="24"/>
        </w:rPr>
        <w:t>The answer to question C would be in regards to the summative exams that the students sit, currently, under Covid19 regulations this has gone from 4 exams to 2. As much as trainers can assist and support the students, away from the classroom, the trainer cannot assert a professional relationship with the students, and a level of trust that they are revising and learning has to be g</w:t>
      </w:r>
      <w:r w:rsidR="0025090F">
        <w:rPr>
          <w:sz w:val="24"/>
          <w:szCs w:val="24"/>
        </w:rPr>
        <w:t>iven to the student officers (K1, V2, A2).</w:t>
      </w:r>
      <w:r>
        <w:rPr>
          <w:sz w:val="24"/>
          <w:szCs w:val="24"/>
        </w:rPr>
        <w:t xml:space="preserve">They are aware of the consequences of failing the exams three times, as they would lose their employment. </w:t>
      </w:r>
      <w:r w:rsidR="00AC3558">
        <w:rPr>
          <w:sz w:val="24"/>
          <w:szCs w:val="24"/>
        </w:rPr>
        <w:t xml:space="preserve">As much as society may be moving forward with technology and </w:t>
      </w:r>
      <w:r w:rsidR="005971D0">
        <w:rPr>
          <w:sz w:val="24"/>
          <w:szCs w:val="24"/>
        </w:rPr>
        <w:t xml:space="preserve">although </w:t>
      </w:r>
      <w:r w:rsidR="00AC3558">
        <w:rPr>
          <w:sz w:val="24"/>
          <w:szCs w:val="24"/>
        </w:rPr>
        <w:t>this could be a cheaper way of teaching</w:t>
      </w:r>
      <w:r w:rsidR="005971D0">
        <w:rPr>
          <w:sz w:val="24"/>
          <w:szCs w:val="24"/>
        </w:rPr>
        <w:t xml:space="preserve"> within the police service, </w:t>
      </w:r>
      <w:r w:rsidR="00AC3558">
        <w:rPr>
          <w:sz w:val="24"/>
          <w:szCs w:val="24"/>
        </w:rPr>
        <w:t xml:space="preserve">other providers could also find it cheaper, </w:t>
      </w:r>
      <w:r w:rsidR="005971D0">
        <w:rPr>
          <w:sz w:val="24"/>
          <w:szCs w:val="24"/>
        </w:rPr>
        <w:t>which for an organisation, there would be</w:t>
      </w:r>
      <w:r w:rsidR="00AC3558">
        <w:rPr>
          <w:sz w:val="24"/>
          <w:szCs w:val="24"/>
        </w:rPr>
        <w:t xml:space="preserve"> benefits to classroom based interaction, whether that is breaking down barriers from virtual to seen in person, or that even the most quietest of students could be coached into involving themselves into the class, virtually, the trainer cannot readily do this. </w:t>
      </w:r>
    </w:p>
    <w:p w:rsidR="00AC3558" w:rsidRDefault="00AC3558" w:rsidP="00AC3558">
      <w:pPr>
        <w:spacing w:after="0"/>
        <w:rPr>
          <w:sz w:val="24"/>
          <w:szCs w:val="24"/>
        </w:rPr>
      </w:pPr>
    </w:p>
    <w:p w:rsidR="00AC3558" w:rsidRDefault="0025090F" w:rsidP="00AC3558">
      <w:pPr>
        <w:spacing w:after="0"/>
        <w:rPr>
          <w:sz w:val="24"/>
          <w:szCs w:val="24"/>
        </w:rPr>
      </w:pPr>
      <w:r>
        <w:rPr>
          <w:sz w:val="24"/>
          <w:szCs w:val="24"/>
        </w:rPr>
        <w:t>T</w:t>
      </w:r>
      <w:r w:rsidR="009A150F">
        <w:rPr>
          <w:sz w:val="24"/>
          <w:szCs w:val="24"/>
        </w:rPr>
        <w:t xml:space="preserve">o think more </w:t>
      </w:r>
      <w:r w:rsidR="00AC3558">
        <w:rPr>
          <w:sz w:val="24"/>
          <w:szCs w:val="24"/>
        </w:rPr>
        <w:t xml:space="preserve">about how the virtual world can benefit training, it is cheaper, even the trainer can give the lesson from their own home. Some students have also criticised this </w:t>
      </w:r>
      <w:r w:rsidR="000974B4">
        <w:rPr>
          <w:sz w:val="24"/>
          <w:szCs w:val="24"/>
        </w:rPr>
        <w:t>and wished for a classroom based environment in which to learn,</w:t>
      </w:r>
      <w:r>
        <w:rPr>
          <w:sz w:val="24"/>
          <w:szCs w:val="24"/>
        </w:rPr>
        <w:t xml:space="preserve"> </w:t>
      </w:r>
      <w:r w:rsidR="000974B4">
        <w:rPr>
          <w:sz w:val="24"/>
          <w:szCs w:val="24"/>
        </w:rPr>
        <w:t xml:space="preserve"> however, this has not always been possible, and there has been Cov</w:t>
      </w:r>
      <w:r>
        <w:rPr>
          <w:sz w:val="24"/>
          <w:szCs w:val="24"/>
        </w:rPr>
        <w:t>id19 outbreaks within the training</w:t>
      </w:r>
      <w:r w:rsidR="000974B4">
        <w:rPr>
          <w:sz w:val="24"/>
          <w:szCs w:val="24"/>
        </w:rPr>
        <w:t xml:space="preserve"> centre, forcing it to close down. </w:t>
      </w:r>
      <w:r w:rsidR="009A150F">
        <w:rPr>
          <w:sz w:val="24"/>
          <w:szCs w:val="24"/>
        </w:rPr>
        <w:t xml:space="preserve">‘Much thinking and writing about training emphasises the training gap’, (Megginson, D and Whitaker, V. 2007) leading to some positives which allow the student to </w:t>
      </w:r>
      <w:r w:rsidR="009A150F">
        <w:rPr>
          <w:sz w:val="24"/>
          <w:szCs w:val="24"/>
        </w:rPr>
        <w:lastRenderedPageBreak/>
        <w:t>take responsibility for their own learning and their own CPD within the first six months of their training programme as well as for them to fill the learning gap on anything they identify, and bring it to the attention of the trainer should they not find the information they require.</w:t>
      </w:r>
    </w:p>
    <w:p w:rsidR="00E149B9" w:rsidRDefault="00E149B9" w:rsidP="00AC3558">
      <w:pPr>
        <w:spacing w:after="0"/>
        <w:rPr>
          <w:sz w:val="24"/>
          <w:szCs w:val="24"/>
        </w:rPr>
      </w:pPr>
    </w:p>
    <w:p w:rsidR="00E149B9" w:rsidRDefault="00E149B9" w:rsidP="00AC3558">
      <w:pPr>
        <w:spacing w:after="0"/>
        <w:rPr>
          <w:sz w:val="24"/>
          <w:szCs w:val="24"/>
        </w:rPr>
      </w:pPr>
      <w:r>
        <w:rPr>
          <w:sz w:val="24"/>
          <w:szCs w:val="24"/>
        </w:rPr>
        <w:t>Part 2</w:t>
      </w:r>
    </w:p>
    <w:p w:rsidR="0025090F" w:rsidRDefault="0025090F" w:rsidP="00AC3558">
      <w:pPr>
        <w:spacing w:after="0"/>
        <w:rPr>
          <w:sz w:val="24"/>
          <w:szCs w:val="24"/>
        </w:rPr>
      </w:pPr>
    </w:p>
    <w:p w:rsidR="009A150F" w:rsidRDefault="000974B4" w:rsidP="00AC3558">
      <w:pPr>
        <w:spacing w:after="0"/>
        <w:rPr>
          <w:sz w:val="24"/>
          <w:szCs w:val="24"/>
        </w:rPr>
      </w:pPr>
      <w:r>
        <w:rPr>
          <w:sz w:val="24"/>
          <w:szCs w:val="24"/>
        </w:rPr>
        <w:t>‘</w:t>
      </w:r>
      <w:r w:rsidRPr="006F6253">
        <w:rPr>
          <w:sz w:val="24"/>
          <w:szCs w:val="24"/>
        </w:rPr>
        <w:t>The need for CPD arises because security for individuals no longer lies in the job or organisation we work for but in the skills, knowledge and experience that we have within ourselves</w:t>
      </w:r>
      <w:r>
        <w:rPr>
          <w:sz w:val="24"/>
          <w:szCs w:val="24"/>
        </w:rPr>
        <w:t>’ (Meggi</w:t>
      </w:r>
      <w:r w:rsidR="009A150F">
        <w:rPr>
          <w:sz w:val="24"/>
          <w:szCs w:val="24"/>
        </w:rPr>
        <w:t xml:space="preserve">nson, D. and Whitaker, V. 2007). As a result of the pandemic, as stated in part 1, students are now taught via MS Teams or Skype, to which, I do not know how to use these systems. South Wales Police training unit signed up to LAS (Learning Age Solutions) training, which offered training to several police forces to assist us in moving onto a virtual based learning facility using MS Teams as a bespoke product </w:t>
      </w:r>
      <w:r>
        <w:rPr>
          <w:sz w:val="24"/>
          <w:szCs w:val="24"/>
        </w:rPr>
        <w:t>(A5</w:t>
      </w:r>
      <w:r w:rsidR="009A150F">
        <w:rPr>
          <w:sz w:val="24"/>
          <w:szCs w:val="24"/>
        </w:rPr>
        <w:t>, K4</w:t>
      </w:r>
      <w:r>
        <w:rPr>
          <w:sz w:val="24"/>
          <w:szCs w:val="24"/>
        </w:rPr>
        <w:t>)</w:t>
      </w:r>
      <w:r w:rsidR="009A150F">
        <w:rPr>
          <w:sz w:val="24"/>
          <w:szCs w:val="24"/>
        </w:rPr>
        <w:t xml:space="preserve">. ‘ICT developments are not simply related to technology but also to a new, more learner-centred understanding of learning and teaching in which teaching is more about creating a learning environment than transmitting facts’ (Scales, P. et al. 2011), this citation would make one think that the student officers are well suited to the technology of MS Teams and Skype session in comparison to myself, who has not understood technology as a tool for teaching and learning. </w:t>
      </w:r>
    </w:p>
    <w:p w:rsidR="009A150F" w:rsidRDefault="009A150F" w:rsidP="00AC3558">
      <w:pPr>
        <w:spacing w:after="0"/>
        <w:rPr>
          <w:sz w:val="24"/>
          <w:szCs w:val="24"/>
        </w:rPr>
      </w:pPr>
    </w:p>
    <w:p w:rsidR="00E149B9" w:rsidRDefault="009A150F" w:rsidP="00AC3558">
      <w:pPr>
        <w:spacing w:after="0"/>
        <w:rPr>
          <w:sz w:val="24"/>
          <w:szCs w:val="24"/>
        </w:rPr>
      </w:pPr>
      <w:r>
        <w:rPr>
          <w:sz w:val="24"/>
          <w:szCs w:val="24"/>
        </w:rPr>
        <w:t xml:space="preserve">‘Most teachers have found their own learning to be a reasonably straightforward process. Though you may well have some learning difficult’ (Petty, G. 2014), never being shy of trying to learn, I attended the LAS lessons weekly, although I found their style and what they teaching basic, it was perhaps aimed at people like myself who would not know how to use MS Teams readily, though, there was little in the way of using MS Teams, as in, ‘if you do this, then the students can do that’, they more or less recapped on basic teaching styles and theories that I have already studied. Thus, moving forward, I would need to use more technology in the future to be able to bring my own experiential learning and glean competency in its utilisation. If society is moving more towards technology, I would not want to come across as a dinosaur and still use pen and paper styles when everyone else is using a laptop.   </w:t>
      </w:r>
    </w:p>
    <w:p w:rsidR="009A150F" w:rsidRDefault="009A150F" w:rsidP="00AC3558">
      <w:pPr>
        <w:spacing w:after="0"/>
        <w:rPr>
          <w:sz w:val="24"/>
          <w:szCs w:val="24"/>
        </w:rPr>
      </w:pPr>
    </w:p>
    <w:p w:rsidR="009A150F" w:rsidRDefault="009A150F" w:rsidP="00AC3558">
      <w:pPr>
        <w:spacing w:after="0"/>
        <w:rPr>
          <w:sz w:val="24"/>
          <w:szCs w:val="24"/>
        </w:rPr>
      </w:pPr>
      <w:r>
        <w:rPr>
          <w:sz w:val="24"/>
          <w:szCs w:val="24"/>
        </w:rPr>
        <w:t>‘There are literally thousands of instruments that have been developed and marketed to fulfil distinct needs for information. However, we have found that informational needs are often unique to a particular person, organisation, situation, time or event.’ (Journal: Journal of Social Research and Evaluation); if I were to set myself an action plan to gain further knowledge, I would need not use the generally accepted SMART (Specific, Measurable, Attainable, Realistic and Time-bound) objectives; I would use the STEPPPA (Dr Angus McLeod, 2003)(K2, A5, V4, V3) coaching process to assist me, though, the areas would cover the SMART objectives, especially under T – Target Identification:</w:t>
      </w:r>
    </w:p>
    <w:p w:rsidR="009A150F" w:rsidRDefault="009A150F" w:rsidP="00AC3558">
      <w:pPr>
        <w:spacing w:after="0"/>
        <w:rPr>
          <w:sz w:val="24"/>
          <w:szCs w:val="24"/>
        </w:rPr>
      </w:pPr>
    </w:p>
    <w:tbl>
      <w:tblPr>
        <w:tblStyle w:val="TableGrid"/>
        <w:tblW w:w="0" w:type="auto"/>
        <w:tblLook w:val="04A0" w:firstRow="1" w:lastRow="0" w:firstColumn="1" w:lastColumn="0" w:noHBand="0" w:noVBand="1"/>
      </w:tblPr>
      <w:tblGrid>
        <w:gridCol w:w="4508"/>
        <w:gridCol w:w="4508"/>
      </w:tblGrid>
      <w:tr w:rsidR="009A150F" w:rsidTr="009A150F">
        <w:tc>
          <w:tcPr>
            <w:tcW w:w="4508" w:type="dxa"/>
          </w:tcPr>
          <w:p w:rsidR="009A150F" w:rsidRDefault="009A150F" w:rsidP="00AC3558">
            <w:pPr>
              <w:rPr>
                <w:sz w:val="24"/>
                <w:szCs w:val="24"/>
              </w:rPr>
            </w:pPr>
            <w:r>
              <w:rPr>
                <w:sz w:val="24"/>
                <w:szCs w:val="24"/>
              </w:rPr>
              <w:lastRenderedPageBreak/>
              <w:t>Subject</w:t>
            </w:r>
          </w:p>
        </w:tc>
        <w:tc>
          <w:tcPr>
            <w:tcW w:w="4508" w:type="dxa"/>
          </w:tcPr>
          <w:p w:rsidR="009A150F" w:rsidRDefault="009A150F" w:rsidP="00AC3558">
            <w:pPr>
              <w:rPr>
                <w:sz w:val="24"/>
                <w:szCs w:val="24"/>
              </w:rPr>
            </w:pPr>
            <w:r>
              <w:rPr>
                <w:sz w:val="24"/>
                <w:szCs w:val="24"/>
              </w:rPr>
              <w:t>Learning MS Teams and/or similar technology to bring my knowledge up to date, this would assist in teaching and developing student officers.</w:t>
            </w:r>
          </w:p>
        </w:tc>
      </w:tr>
      <w:tr w:rsidR="009A150F" w:rsidTr="009A150F">
        <w:tc>
          <w:tcPr>
            <w:tcW w:w="4508" w:type="dxa"/>
          </w:tcPr>
          <w:p w:rsidR="009A150F" w:rsidRDefault="009A150F" w:rsidP="00AC3558">
            <w:pPr>
              <w:rPr>
                <w:sz w:val="24"/>
                <w:szCs w:val="24"/>
              </w:rPr>
            </w:pPr>
            <w:r>
              <w:rPr>
                <w:sz w:val="24"/>
                <w:szCs w:val="24"/>
              </w:rPr>
              <w:t>Target Identification</w:t>
            </w:r>
          </w:p>
        </w:tc>
        <w:tc>
          <w:tcPr>
            <w:tcW w:w="4508" w:type="dxa"/>
          </w:tcPr>
          <w:p w:rsidR="009A150F" w:rsidRDefault="009A150F" w:rsidP="009A150F">
            <w:pPr>
              <w:rPr>
                <w:sz w:val="24"/>
                <w:szCs w:val="24"/>
              </w:rPr>
            </w:pPr>
            <w:r>
              <w:rPr>
                <w:sz w:val="24"/>
                <w:szCs w:val="24"/>
              </w:rPr>
              <w:t>What are the long term goals for myself and how can I achieve this?</w:t>
            </w:r>
            <w:r w:rsidR="0025090F">
              <w:rPr>
                <w:sz w:val="24"/>
                <w:szCs w:val="24"/>
              </w:rPr>
              <w:t xml:space="preserve"> This would need to be carried out at my own pace, with short term time scales to progress longer term goals. In relation to this, my timeframe would be six months to attain the skill set required to work better with technology</w:t>
            </w:r>
          </w:p>
        </w:tc>
      </w:tr>
      <w:tr w:rsidR="009A150F" w:rsidTr="009A150F">
        <w:tc>
          <w:tcPr>
            <w:tcW w:w="4508" w:type="dxa"/>
          </w:tcPr>
          <w:p w:rsidR="009A150F" w:rsidRDefault="009A150F" w:rsidP="00AC3558">
            <w:pPr>
              <w:rPr>
                <w:sz w:val="24"/>
                <w:szCs w:val="24"/>
              </w:rPr>
            </w:pPr>
            <w:r>
              <w:rPr>
                <w:sz w:val="24"/>
                <w:szCs w:val="24"/>
              </w:rPr>
              <w:t>Emotion</w:t>
            </w:r>
          </w:p>
        </w:tc>
        <w:tc>
          <w:tcPr>
            <w:tcW w:w="4508" w:type="dxa"/>
          </w:tcPr>
          <w:p w:rsidR="009A150F" w:rsidRDefault="009A150F" w:rsidP="00AC3558">
            <w:pPr>
              <w:rPr>
                <w:sz w:val="24"/>
                <w:szCs w:val="24"/>
              </w:rPr>
            </w:pPr>
            <w:r>
              <w:rPr>
                <w:sz w:val="24"/>
                <w:szCs w:val="24"/>
              </w:rPr>
              <w:t>How can I learn at my own pace without becoming stressed by the process; though learning itself is not an issue, the content therein would be</w:t>
            </w:r>
            <w:r w:rsidR="0025090F">
              <w:rPr>
                <w:sz w:val="24"/>
                <w:szCs w:val="24"/>
              </w:rPr>
              <w:t>. I would need to be resilient to the content as I progress through the subject matter, and where necessary, seek guidance through peer learning strategies or by attending courses which would help my development.</w:t>
            </w:r>
          </w:p>
        </w:tc>
      </w:tr>
      <w:tr w:rsidR="009A150F" w:rsidTr="009A150F">
        <w:tc>
          <w:tcPr>
            <w:tcW w:w="4508" w:type="dxa"/>
          </w:tcPr>
          <w:p w:rsidR="009A150F" w:rsidRDefault="009A150F" w:rsidP="00AC3558">
            <w:pPr>
              <w:rPr>
                <w:sz w:val="24"/>
                <w:szCs w:val="24"/>
              </w:rPr>
            </w:pPr>
            <w:r>
              <w:rPr>
                <w:sz w:val="24"/>
                <w:szCs w:val="24"/>
              </w:rPr>
              <w:t>Perception</w:t>
            </w:r>
          </w:p>
        </w:tc>
        <w:tc>
          <w:tcPr>
            <w:tcW w:w="4508" w:type="dxa"/>
          </w:tcPr>
          <w:p w:rsidR="009A150F" w:rsidRDefault="0025090F" w:rsidP="00AC3558">
            <w:pPr>
              <w:rPr>
                <w:sz w:val="24"/>
                <w:szCs w:val="24"/>
              </w:rPr>
            </w:pPr>
            <w:r>
              <w:rPr>
                <w:sz w:val="24"/>
                <w:szCs w:val="24"/>
              </w:rPr>
              <w:t xml:space="preserve">Immediately, by </w:t>
            </w:r>
            <w:r w:rsidR="009A150F">
              <w:rPr>
                <w:sz w:val="24"/>
                <w:szCs w:val="24"/>
              </w:rPr>
              <w:t>thinking that this subject is beyond my ability, though, how can I start to think differently about it? How can I see this as a progressive process rather than thinking ‘I can’t do this’ – one can r</w:t>
            </w:r>
            <w:r>
              <w:rPr>
                <w:sz w:val="24"/>
                <w:szCs w:val="24"/>
              </w:rPr>
              <w:t>ecap and recap over the content, but more importantly, have some self-belief that the technology is within my understanding</w:t>
            </w:r>
          </w:p>
        </w:tc>
      </w:tr>
      <w:tr w:rsidR="009A150F" w:rsidTr="009A150F">
        <w:tc>
          <w:tcPr>
            <w:tcW w:w="4508" w:type="dxa"/>
          </w:tcPr>
          <w:p w:rsidR="009A150F" w:rsidRDefault="009A150F" w:rsidP="00AC3558">
            <w:pPr>
              <w:rPr>
                <w:sz w:val="24"/>
                <w:szCs w:val="24"/>
              </w:rPr>
            </w:pPr>
            <w:r>
              <w:rPr>
                <w:sz w:val="24"/>
                <w:szCs w:val="24"/>
              </w:rPr>
              <w:t>Plan</w:t>
            </w:r>
          </w:p>
        </w:tc>
        <w:tc>
          <w:tcPr>
            <w:tcW w:w="4508" w:type="dxa"/>
          </w:tcPr>
          <w:p w:rsidR="009A150F" w:rsidRDefault="009A150F" w:rsidP="00AC3558">
            <w:pPr>
              <w:rPr>
                <w:sz w:val="24"/>
                <w:szCs w:val="24"/>
              </w:rPr>
            </w:pPr>
            <w:r>
              <w:rPr>
                <w:sz w:val="24"/>
                <w:szCs w:val="24"/>
              </w:rPr>
              <w:t xml:space="preserve">My planning stage would take into account if there was a time limit </w:t>
            </w:r>
            <w:r w:rsidR="0025090F">
              <w:rPr>
                <w:sz w:val="24"/>
                <w:szCs w:val="24"/>
              </w:rPr>
              <w:t xml:space="preserve">(aforementioned 6 months) </w:t>
            </w:r>
            <w:r>
              <w:rPr>
                <w:sz w:val="24"/>
                <w:szCs w:val="24"/>
              </w:rPr>
              <w:t xml:space="preserve">to gain the knowledge or can it be learned at a more </w:t>
            </w:r>
            <w:r w:rsidR="0025090F">
              <w:rPr>
                <w:sz w:val="24"/>
                <w:szCs w:val="24"/>
              </w:rPr>
              <w:t>leisurely pace, should I do any courses in relation to this, my pace would be set by the teacher/trainer, which may not be a negative and give me the drive to push forward.</w:t>
            </w:r>
          </w:p>
        </w:tc>
      </w:tr>
      <w:tr w:rsidR="009A150F" w:rsidTr="009A150F">
        <w:tc>
          <w:tcPr>
            <w:tcW w:w="4508" w:type="dxa"/>
          </w:tcPr>
          <w:p w:rsidR="009A150F" w:rsidRDefault="009A150F" w:rsidP="00AC3558">
            <w:pPr>
              <w:rPr>
                <w:sz w:val="24"/>
                <w:szCs w:val="24"/>
              </w:rPr>
            </w:pPr>
            <w:r>
              <w:rPr>
                <w:sz w:val="24"/>
                <w:szCs w:val="24"/>
              </w:rPr>
              <w:t>Pace</w:t>
            </w:r>
          </w:p>
        </w:tc>
        <w:tc>
          <w:tcPr>
            <w:tcW w:w="4508" w:type="dxa"/>
          </w:tcPr>
          <w:p w:rsidR="009A150F" w:rsidRDefault="009A150F" w:rsidP="00AC3558">
            <w:pPr>
              <w:rPr>
                <w:sz w:val="24"/>
                <w:szCs w:val="24"/>
              </w:rPr>
            </w:pPr>
            <w:r>
              <w:rPr>
                <w:sz w:val="24"/>
                <w:szCs w:val="24"/>
              </w:rPr>
              <w:t>There are many considerations for this, including work based deadlines or other deadlines that may have been set for myself or by myself, then breaking it down to relevant bite size chunks.</w:t>
            </w:r>
          </w:p>
        </w:tc>
      </w:tr>
      <w:tr w:rsidR="009A150F" w:rsidTr="009A150F">
        <w:tc>
          <w:tcPr>
            <w:tcW w:w="4508" w:type="dxa"/>
          </w:tcPr>
          <w:p w:rsidR="009A150F" w:rsidRDefault="009A150F" w:rsidP="00AC3558">
            <w:pPr>
              <w:rPr>
                <w:sz w:val="24"/>
                <w:szCs w:val="24"/>
              </w:rPr>
            </w:pPr>
            <w:r>
              <w:rPr>
                <w:sz w:val="24"/>
                <w:szCs w:val="24"/>
              </w:rPr>
              <w:t>Action/Amend</w:t>
            </w:r>
          </w:p>
        </w:tc>
        <w:tc>
          <w:tcPr>
            <w:tcW w:w="4508" w:type="dxa"/>
          </w:tcPr>
          <w:p w:rsidR="009A150F" w:rsidRDefault="009A150F" w:rsidP="009A150F">
            <w:pPr>
              <w:rPr>
                <w:sz w:val="24"/>
                <w:szCs w:val="24"/>
              </w:rPr>
            </w:pPr>
            <w:r>
              <w:rPr>
                <w:sz w:val="24"/>
                <w:szCs w:val="24"/>
              </w:rPr>
              <w:t xml:space="preserve">Amending and taking action would be part of the cycle within this reflective model e.g. if I have not understood lesson 1, then recap it, before moving onto lesson 2, unless there would be a requirement to use </w:t>
            </w:r>
            <w:r>
              <w:rPr>
                <w:sz w:val="24"/>
                <w:szCs w:val="24"/>
              </w:rPr>
              <w:lastRenderedPageBreak/>
              <w:t>lesson 2 to give lesson 1 context, thus, some research would be required before completing this area of the model.</w:t>
            </w:r>
          </w:p>
        </w:tc>
      </w:tr>
    </w:tbl>
    <w:p w:rsidR="000A3F05" w:rsidRDefault="000A3F05" w:rsidP="00AC3558">
      <w:pPr>
        <w:spacing w:after="0"/>
        <w:rPr>
          <w:sz w:val="24"/>
          <w:szCs w:val="24"/>
        </w:rPr>
      </w:pPr>
    </w:p>
    <w:p w:rsidR="009A150F" w:rsidRDefault="009A150F" w:rsidP="00AC3558">
      <w:pPr>
        <w:spacing w:after="0"/>
        <w:rPr>
          <w:sz w:val="24"/>
          <w:szCs w:val="24"/>
        </w:rPr>
      </w:pPr>
      <w:r>
        <w:rPr>
          <w:sz w:val="24"/>
          <w:szCs w:val="24"/>
        </w:rPr>
        <w:t>‘Personalisation of the professional development agenda recognises an individual’s professional needs and engages them in activities that are important and relevant to them’ (Scales, P. et al. 2011), my agenda being to learn more about the technology that is available to assist the students in the learning process. There is an awareness of Panopto as a technology for teaching, a pre-recorded lesson that students can watch, and thus freeing up the trainer to focus on other processes. Although, I would know how to record or be recorded, I would not have the knowledge to add the PowerPoint or Video clips into it, however, as a positive, I would know how to upload it to Moodle, the university computer system that students use</w:t>
      </w:r>
      <w:r w:rsidR="00B6210C">
        <w:rPr>
          <w:sz w:val="24"/>
          <w:szCs w:val="24"/>
        </w:rPr>
        <w:t xml:space="preserve"> and would need to ensure that the process is at standard for the student</w:t>
      </w:r>
      <w:r>
        <w:rPr>
          <w:sz w:val="24"/>
          <w:szCs w:val="24"/>
        </w:rPr>
        <w:t>.</w:t>
      </w:r>
      <w:r w:rsidR="000A3F05">
        <w:rPr>
          <w:sz w:val="24"/>
          <w:szCs w:val="24"/>
        </w:rPr>
        <w:t xml:space="preserve"> </w:t>
      </w:r>
      <w:r w:rsidR="00B6210C">
        <w:rPr>
          <w:sz w:val="24"/>
          <w:szCs w:val="24"/>
        </w:rPr>
        <w:t>(A1, V2, K1, K6)</w:t>
      </w:r>
    </w:p>
    <w:p w:rsidR="009A150F" w:rsidRDefault="009A150F" w:rsidP="00AC3558">
      <w:pPr>
        <w:spacing w:after="0"/>
        <w:rPr>
          <w:sz w:val="24"/>
          <w:szCs w:val="24"/>
        </w:rPr>
      </w:pPr>
    </w:p>
    <w:p w:rsidR="009A150F" w:rsidRDefault="009A150F" w:rsidP="00AC3558">
      <w:pPr>
        <w:spacing w:after="0"/>
        <w:rPr>
          <w:sz w:val="24"/>
          <w:szCs w:val="24"/>
        </w:rPr>
      </w:pPr>
      <w:r>
        <w:rPr>
          <w:sz w:val="24"/>
          <w:szCs w:val="24"/>
        </w:rPr>
        <w:t>‘</w:t>
      </w:r>
      <w:r w:rsidRPr="009A150F">
        <w:rPr>
          <w:sz w:val="24"/>
          <w:szCs w:val="24"/>
        </w:rPr>
        <w:t>Establishing the positioning of key technological innovation trajectories allows firms to better comprehend their place in an increasingly competitive market</w:t>
      </w:r>
      <w:r>
        <w:rPr>
          <w:sz w:val="24"/>
          <w:szCs w:val="24"/>
        </w:rPr>
        <w:t>’, (Journal: Journal of knowledge management), with talk of technology taking over the classroom, there is still need for the trainers to be in place, wh</w:t>
      </w:r>
      <w:r w:rsidR="0025090F">
        <w:rPr>
          <w:sz w:val="24"/>
          <w:szCs w:val="24"/>
        </w:rPr>
        <w:t xml:space="preserve">ich can help the students put the indicative content into context. This is something in which I must take on board as I progress through my own learning within University Wales Trinity St. David’s and to incorporate this into my own work related performance. ‘It is assumed that trainees will already have the necessary specialist skills, or that they will receive specialist training within the college faculties or departments in which they work, (Scales, P. et al. 2011), I would require the training, and it is of no shame to admit to not understanding technology, as many others do not, and to be positive, it will enhance my working practices once it is understood and that I would not shy away from it (A5, K4). </w:t>
      </w:r>
    </w:p>
    <w:p w:rsidR="0025090F" w:rsidRDefault="0025090F" w:rsidP="00AC3558">
      <w:pPr>
        <w:spacing w:after="0"/>
        <w:rPr>
          <w:sz w:val="24"/>
          <w:szCs w:val="24"/>
        </w:rPr>
      </w:pPr>
    </w:p>
    <w:p w:rsidR="009A150F" w:rsidRDefault="009A150F" w:rsidP="00AC3558">
      <w:pPr>
        <w:spacing w:after="0"/>
        <w:rPr>
          <w:sz w:val="24"/>
          <w:szCs w:val="24"/>
        </w:rPr>
      </w:pPr>
    </w:p>
    <w:p w:rsidR="00B250D6" w:rsidRDefault="00B250D6"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9A150F" w:rsidRDefault="009A150F" w:rsidP="00AC3558">
      <w:pPr>
        <w:spacing w:after="0"/>
        <w:rPr>
          <w:sz w:val="24"/>
          <w:szCs w:val="24"/>
        </w:rPr>
      </w:pPr>
    </w:p>
    <w:p w:rsidR="000974B4" w:rsidRDefault="000974B4" w:rsidP="00AC3558">
      <w:pPr>
        <w:spacing w:after="0"/>
        <w:rPr>
          <w:sz w:val="24"/>
          <w:szCs w:val="24"/>
        </w:rPr>
      </w:pPr>
      <w:r>
        <w:rPr>
          <w:sz w:val="24"/>
          <w:szCs w:val="24"/>
        </w:rPr>
        <w:lastRenderedPageBreak/>
        <w:t>Reference Guide:</w:t>
      </w:r>
    </w:p>
    <w:p w:rsidR="000974B4" w:rsidRDefault="000974B4" w:rsidP="00AC3558">
      <w:pPr>
        <w:spacing w:after="0"/>
        <w:rPr>
          <w:sz w:val="24"/>
          <w:szCs w:val="24"/>
        </w:rPr>
      </w:pPr>
    </w:p>
    <w:p w:rsidR="000974B4" w:rsidRPr="00223557" w:rsidRDefault="000974B4" w:rsidP="00AC3558">
      <w:pPr>
        <w:spacing w:after="0"/>
        <w:rPr>
          <w:sz w:val="24"/>
          <w:szCs w:val="24"/>
          <w:u w:val="single"/>
        </w:rPr>
      </w:pPr>
      <w:r w:rsidRPr="00223557">
        <w:rPr>
          <w:sz w:val="24"/>
          <w:szCs w:val="24"/>
          <w:u w:val="single"/>
        </w:rPr>
        <w:t>Books:</w:t>
      </w:r>
    </w:p>
    <w:p w:rsidR="009A150F" w:rsidRDefault="009A150F" w:rsidP="00AC3558">
      <w:pPr>
        <w:spacing w:after="0"/>
        <w:rPr>
          <w:sz w:val="24"/>
          <w:szCs w:val="24"/>
        </w:rPr>
      </w:pPr>
    </w:p>
    <w:p w:rsidR="000974B4" w:rsidRPr="009A150F" w:rsidRDefault="000974B4" w:rsidP="000974B4">
      <w:pPr>
        <w:rPr>
          <w:sz w:val="24"/>
          <w:szCs w:val="24"/>
        </w:rPr>
      </w:pPr>
      <w:r w:rsidRPr="009A150F">
        <w:rPr>
          <w:sz w:val="24"/>
          <w:szCs w:val="24"/>
        </w:rPr>
        <w:t>Megginson, D. and Whitaker, V. (2007), Continuing Professional Development, 2nd Ed., London: CIPD.</w:t>
      </w:r>
    </w:p>
    <w:p w:rsidR="000974B4" w:rsidRPr="009A150F" w:rsidRDefault="000974B4" w:rsidP="000974B4">
      <w:pPr>
        <w:rPr>
          <w:sz w:val="24"/>
          <w:szCs w:val="24"/>
        </w:rPr>
      </w:pPr>
      <w:r w:rsidRPr="009A150F">
        <w:rPr>
          <w:sz w:val="24"/>
          <w:szCs w:val="24"/>
        </w:rPr>
        <w:t>Moon, J. A. (2000), Refl</w:t>
      </w:r>
      <w:bookmarkStart w:id="0" w:name="_GoBack"/>
      <w:bookmarkEnd w:id="0"/>
      <w:r w:rsidRPr="009A150F">
        <w:rPr>
          <w:sz w:val="24"/>
          <w:szCs w:val="24"/>
        </w:rPr>
        <w:t>ection in Learning and Professional Development: Theory and Practice, Abingdon: Routledge.</w:t>
      </w:r>
    </w:p>
    <w:p w:rsidR="000974B4" w:rsidRPr="009A150F" w:rsidRDefault="000974B4" w:rsidP="000974B4">
      <w:pPr>
        <w:rPr>
          <w:sz w:val="24"/>
          <w:szCs w:val="24"/>
        </w:rPr>
      </w:pPr>
      <w:r w:rsidRPr="009A150F">
        <w:rPr>
          <w:sz w:val="24"/>
          <w:szCs w:val="24"/>
        </w:rPr>
        <w:t>Petty, G. (2014), Teaching Today, 5th Ed., Oxford: Oxford University Press.</w:t>
      </w:r>
    </w:p>
    <w:p w:rsidR="000974B4" w:rsidRPr="009A150F" w:rsidRDefault="000974B4" w:rsidP="000974B4">
      <w:pPr>
        <w:rPr>
          <w:sz w:val="24"/>
          <w:szCs w:val="24"/>
        </w:rPr>
      </w:pPr>
      <w:r w:rsidRPr="009A150F">
        <w:rPr>
          <w:sz w:val="24"/>
          <w:szCs w:val="24"/>
        </w:rPr>
        <w:t>Reece, I. and Walker, S. (2007), Teaching, Training and Learning: A Practical Guide, 6th Ed., Sunderland: Business Education Publishers.</w:t>
      </w:r>
    </w:p>
    <w:p w:rsidR="000974B4" w:rsidRPr="009A150F" w:rsidRDefault="000974B4" w:rsidP="00AC3558">
      <w:pPr>
        <w:spacing w:after="0"/>
        <w:rPr>
          <w:sz w:val="24"/>
          <w:szCs w:val="24"/>
        </w:rPr>
      </w:pPr>
      <w:r w:rsidRPr="009A150F">
        <w:rPr>
          <w:sz w:val="24"/>
          <w:szCs w:val="24"/>
        </w:rPr>
        <w:t>Scales, P., Pickering, J., Senior, L., Headley, K., Garner, P. and Boulton, H. (2011), Continuing Professional Development in the Lifelong Learning Sector, Maidenhead: Open University Press.</w:t>
      </w:r>
    </w:p>
    <w:p w:rsidR="000974B4" w:rsidRDefault="000974B4" w:rsidP="00AC3558">
      <w:pPr>
        <w:spacing w:after="0"/>
        <w:rPr>
          <w:sz w:val="24"/>
          <w:szCs w:val="24"/>
        </w:rPr>
      </w:pPr>
    </w:p>
    <w:p w:rsidR="000974B4" w:rsidRDefault="000974B4" w:rsidP="00AC3558">
      <w:pPr>
        <w:spacing w:after="0"/>
        <w:rPr>
          <w:sz w:val="24"/>
          <w:szCs w:val="24"/>
        </w:rPr>
      </w:pPr>
    </w:p>
    <w:p w:rsidR="009A150F" w:rsidRPr="00223557" w:rsidRDefault="000974B4" w:rsidP="00AC3558">
      <w:pPr>
        <w:spacing w:after="0"/>
        <w:rPr>
          <w:sz w:val="24"/>
          <w:szCs w:val="24"/>
          <w:u w:val="single"/>
        </w:rPr>
      </w:pPr>
      <w:r w:rsidRPr="00223557">
        <w:rPr>
          <w:sz w:val="24"/>
          <w:szCs w:val="24"/>
          <w:u w:val="single"/>
        </w:rPr>
        <w:t>Journals:</w:t>
      </w:r>
    </w:p>
    <w:p w:rsidR="009A150F" w:rsidRDefault="009A150F" w:rsidP="00AC3558">
      <w:pPr>
        <w:spacing w:after="0"/>
        <w:rPr>
          <w:sz w:val="24"/>
          <w:szCs w:val="24"/>
        </w:rPr>
      </w:pPr>
    </w:p>
    <w:p w:rsidR="009A150F" w:rsidRDefault="009A150F" w:rsidP="00AC3558">
      <w:pPr>
        <w:spacing w:after="0"/>
        <w:rPr>
          <w:sz w:val="24"/>
          <w:szCs w:val="24"/>
        </w:rPr>
      </w:pPr>
      <w:r>
        <w:rPr>
          <w:sz w:val="24"/>
          <w:szCs w:val="24"/>
        </w:rPr>
        <w:t>Journal of Knowledge Management</w:t>
      </w:r>
    </w:p>
    <w:p w:rsidR="009A150F" w:rsidRDefault="009A150F" w:rsidP="00AC3558">
      <w:pPr>
        <w:spacing w:after="0"/>
        <w:rPr>
          <w:sz w:val="24"/>
          <w:szCs w:val="24"/>
        </w:rPr>
      </w:pPr>
      <w:r w:rsidRPr="009A150F">
        <w:rPr>
          <w:sz w:val="24"/>
          <w:szCs w:val="24"/>
        </w:rPr>
        <w:t>Journal of Social Research and Evaluation</w:t>
      </w:r>
    </w:p>
    <w:p w:rsidR="000974B4" w:rsidRDefault="000974B4" w:rsidP="00AC3558">
      <w:pPr>
        <w:spacing w:after="0"/>
        <w:rPr>
          <w:sz w:val="24"/>
          <w:szCs w:val="24"/>
        </w:rPr>
      </w:pPr>
    </w:p>
    <w:p w:rsidR="000974B4" w:rsidRPr="00223557" w:rsidRDefault="000974B4" w:rsidP="00AC3558">
      <w:pPr>
        <w:spacing w:after="0"/>
        <w:rPr>
          <w:sz w:val="24"/>
          <w:szCs w:val="24"/>
          <w:u w:val="single"/>
        </w:rPr>
      </w:pPr>
      <w:r w:rsidRPr="00223557">
        <w:rPr>
          <w:sz w:val="24"/>
          <w:szCs w:val="24"/>
          <w:u w:val="single"/>
        </w:rPr>
        <w:t>Website:</w:t>
      </w:r>
    </w:p>
    <w:p w:rsidR="000974B4" w:rsidRDefault="000974B4" w:rsidP="00AC3558">
      <w:pPr>
        <w:spacing w:after="0"/>
        <w:rPr>
          <w:sz w:val="24"/>
          <w:szCs w:val="24"/>
        </w:rPr>
      </w:pPr>
    </w:p>
    <w:p w:rsidR="000974B4" w:rsidRDefault="000974B4" w:rsidP="000974B4">
      <w:r>
        <w:t xml:space="preserve">Higher Education Academy – </w:t>
      </w:r>
      <w:hyperlink r:id="rId7" w:history="1">
        <w:r w:rsidRPr="002D0A1D">
          <w:rPr>
            <w:rStyle w:val="Hyperlink"/>
          </w:rPr>
          <w:t>www.heacademy.ac.uk</w:t>
        </w:r>
      </w:hyperlink>
      <w:r>
        <w:t xml:space="preserve"> </w:t>
      </w:r>
    </w:p>
    <w:p w:rsidR="009A150F" w:rsidRDefault="00223557" w:rsidP="000974B4">
      <w:hyperlink r:id="rId8" w:history="1">
        <w:r w:rsidR="009A150F" w:rsidRPr="00894429">
          <w:rPr>
            <w:rStyle w:val="Hyperlink"/>
          </w:rPr>
          <w:t>https://www.businessballs.com/coaching-and-mentoring/stepppa-model/</w:t>
        </w:r>
      </w:hyperlink>
      <w:r w:rsidR="009A150F">
        <w:t xml:space="preserve"> </w:t>
      </w:r>
    </w:p>
    <w:p w:rsidR="000974B4" w:rsidRPr="00AC3558" w:rsidRDefault="000974B4" w:rsidP="00AC3558">
      <w:pPr>
        <w:spacing w:after="0"/>
        <w:rPr>
          <w:sz w:val="24"/>
          <w:szCs w:val="24"/>
        </w:rPr>
      </w:pPr>
    </w:p>
    <w:sectPr w:rsidR="000974B4" w:rsidRPr="00AC3558" w:rsidSect="000974B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974B4" w:rsidRDefault="000974B4" w:rsidP="000974B4">
      <w:pPr>
        <w:spacing w:after="0" w:line="240" w:lineRule="auto"/>
      </w:pPr>
      <w:r>
        <w:separator/>
      </w:r>
    </w:p>
  </w:endnote>
  <w:endnote w:type="continuationSeparator" w:id="0">
    <w:p w:rsidR="000974B4" w:rsidRDefault="000974B4" w:rsidP="00097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150F" w:rsidRDefault="00223557" w:rsidP="00223557">
    <w:pPr>
      <w:pStyle w:val="Footer"/>
      <w:rPr>
        <w:color w:val="000000"/>
        <w:sz w:val="17"/>
      </w:rPr>
    </w:pPr>
    <w:bookmarkStart w:id="3" w:name="TITUS1FooterEvenPages"/>
    <w:r>
      <w:rPr>
        <w:color w:val="000000"/>
        <w:sz w:val="17"/>
      </w:rPr>
      <w:t> </w:t>
    </w:r>
  </w:p>
  <w:bookmarkEnd w:id="3"/>
  <w:p w:rsidR="009A150F" w:rsidRDefault="009A150F" w:rsidP="009A150F">
    <w:pPr>
      <w:pStyle w:val="Footer"/>
    </w:pPr>
  </w:p>
  <w:p w:rsidR="000974B4" w:rsidRDefault="000974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74B4" w:rsidRDefault="00223557" w:rsidP="00223557">
    <w:pPr>
      <w:pStyle w:val="Footer"/>
      <w:rPr>
        <w:color w:val="000000"/>
        <w:sz w:val="17"/>
      </w:rPr>
    </w:pPr>
    <w:bookmarkStart w:id="4" w:name="TITUS1FooterPrimary"/>
    <w:r>
      <w:rPr>
        <w:color w:val="000000"/>
        <w:sz w:val="17"/>
      </w:rPr>
      <w:t> </w:t>
    </w:r>
  </w:p>
  <w:bookmarkEnd w:id="4"/>
  <w:p w:rsidR="000974B4" w:rsidRDefault="000974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74B4" w:rsidRDefault="00223557" w:rsidP="00223557">
    <w:pPr>
      <w:pStyle w:val="Footer"/>
      <w:rPr>
        <w:color w:val="000000"/>
        <w:sz w:val="17"/>
      </w:rPr>
    </w:pPr>
    <w:bookmarkStart w:id="6" w:name="TITUS1FooterFirstPage"/>
    <w:r>
      <w:rPr>
        <w:color w:val="000000"/>
        <w:sz w:val="17"/>
      </w:rPr>
      <w:t> </w:t>
    </w:r>
  </w:p>
  <w:bookmarkEnd w:id="6"/>
  <w:p w:rsidR="000974B4" w:rsidRDefault="00097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974B4" w:rsidRDefault="000974B4" w:rsidP="000974B4">
      <w:pPr>
        <w:spacing w:after="0" w:line="240" w:lineRule="auto"/>
      </w:pPr>
      <w:r>
        <w:separator/>
      </w:r>
    </w:p>
  </w:footnote>
  <w:footnote w:type="continuationSeparator" w:id="0">
    <w:p w:rsidR="000974B4" w:rsidRDefault="000974B4" w:rsidP="00097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150F" w:rsidRDefault="00223557" w:rsidP="00223557">
    <w:pPr>
      <w:pStyle w:val="Header"/>
      <w:rPr>
        <w:color w:val="000000"/>
        <w:sz w:val="17"/>
      </w:rPr>
    </w:pPr>
    <w:bookmarkStart w:id="1" w:name="TITUS1HeaderEvenPages"/>
    <w:r>
      <w:rPr>
        <w:color w:val="000000"/>
        <w:sz w:val="17"/>
      </w:rPr>
      <w:t> </w:t>
    </w:r>
  </w:p>
  <w:bookmarkEnd w:id="1" w:displacedByCustomXml="next"/>
  <w:sdt>
    <w:sdtPr>
      <w:id w:val="726738182"/>
      <w:docPartObj>
        <w:docPartGallery w:val="Page Numbers (Top of Page)"/>
        <w:docPartUnique/>
      </w:docPartObj>
    </w:sdtPr>
    <w:sdtEndPr>
      <w:rPr>
        <w:noProof/>
      </w:rPr>
    </w:sdtEndPr>
    <w:sdtContent>
      <w:p w:rsidR="009A150F" w:rsidRDefault="009A150F" w:rsidP="009A150F">
        <w:pPr>
          <w:pStyle w:val="Header"/>
          <w:jc w:val="right"/>
        </w:pPr>
        <w:r>
          <w:fldChar w:fldCharType="begin"/>
        </w:r>
        <w:r>
          <w:instrText xml:space="preserve"> PAGE   \* MERGEFORMAT </w:instrText>
        </w:r>
        <w:r>
          <w:fldChar w:fldCharType="separate"/>
        </w:r>
        <w:r w:rsidR="00223557">
          <w:rPr>
            <w:noProof/>
          </w:rPr>
          <w:t>8</w:t>
        </w:r>
        <w:r>
          <w:rPr>
            <w:noProof/>
          </w:rPr>
          <w:fldChar w:fldCharType="end"/>
        </w:r>
      </w:p>
    </w:sdtContent>
  </w:sdt>
  <w:p w:rsidR="009A150F" w:rsidRDefault="009A150F" w:rsidP="009A150F">
    <w:pPr>
      <w:pStyle w:val="Header"/>
    </w:pPr>
  </w:p>
  <w:p w:rsidR="000974B4" w:rsidRDefault="000974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A150F" w:rsidRDefault="00223557" w:rsidP="00223557">
    <w:pPr>
      <w:pStyle w:val="Header"/>
      <w:rPr>
        <w:color w:val="000000"/>
        <w:sz w:val="17"/>
      </w:rPr>
    </w:pPr>
    <w:bookmarkStart w:id="2" w:name="TITUS1HeaderPrimary"/>
    <w:r>
      <w:rPr>
        <w:color w:val="000000"/>
        <w:sz w:val="17"/>
      </w:rPr>
      <w:t> </w:t>
    </w:r>
  </w:p>
  <w:bookmarkEnd w:id="2" w:displacedByCustomXml="next"/>
  <w:sdt>
    <w:sdtPr>
      <w:id w:val="759645658"/>
      <w:docPartObj>
        <w:docPartGallery w:val="Page Numbers (Top of Page)"/>
        <w:docPartUnique/>
      </w:docPartObj>
    </w:sdtPr>
    <w:sdtEndPr>
      <w:rPr>
        <w:noProof/>
      </w:rPr>
    </w:sdtEndPr>
    <w:sdtContent>
      <w:p w:rsidR="009A150F" w:rsidRDefault="009A150F">
        <w:pPr>
          <w:pStyle w:val="Header"/>
          <w:jc w:val="right"/>
        </w:pPr>
        <w:r>
          <w:fldChar w:fldCharType="begin"/>
        </w:r>
        <w:r>
          <w:instrText xml:space="preserve"> PAGE   \* MERGEFORMAT </w:instrText>
        </w:r>
        <w:r>
          <w:fldChar w:fldCharType="separate"/>
        </w:r>
        <w:r w:rsidR="00223557">
          <w:rPr>
            <w:noProof/>
          </w:rPr>
          <w:t>9</w:t>
        </w:r>
        <w:r>
          <w:rPr>
            <w:noProof/>
          </w:rPr>
          <w:fldChar w:fldCharType="end"/>
        </w:r>
      </w:p>
    </w:sdtContent>
  </w:sdt>
  <w:p w:rsidR="000974B4" w:rsidRDefault="000974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74B4" w:rsidRDefault="00223557" w:rsidP="00223557">
    <w:pPr>
      <w:pStyle w:val="Header"/>
      <w:rPr>
        <w:color w:val="000000"/>
        <w:sz w:val="17"/>
      </w:rPr>
    </w:pPr>
    <w:bookmarkStart w:id="5" w:name="TITUS1HeaderFirstPage"/>
    <w:r>
      <w:rPr>
        <w:color w:val="000000"/>
        <w:sz w:val="17"/>
      </w:rPr>
      <w:t> </w:t>
    </w:r>
  </w:p>
  <w:bookmarkEnd w:id="5"/>
  <w:p w:rsidR="000974B4" w:rsidRDefault="000974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6101E1"/>
    <w:multiLevelType w:val="hybridMultilevel"/>
    <w:tmpl w:val="F01ADA0C"/>
    <w:lvl w:ilvl="0" w:tplc="60CE28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9"/>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B87"/>
    <w:rsid w:val="000974B4"/>
    <w:rsid w:val="000A3F05"/>
    <w:rsid w:val="000A7B87"/>
    <w:rsid w:val="0017747D"/>
    <w:rsid w:val="00223557"/>
    <w:rsid w:val="0025090F"/>
    <w:rsid w:val="003257B0"/>
    <w:rsid w:val="00404E30"/>
    <w:rsid w:val="00486B5D"/>
    <w:rsid w:val="005971D0"/>
    <w:rsid w:val="006A1056"/>
    <w:rsid w:val="006F6253"/>
    <w:rsid w:val="007100A8"/>
    <w:rsid w:val="00745BC1"/>
    <w:rsid w:val="007D5EDF"/>
    <w:rsid w:val="00827556"/>
    <w:rsid w:val="0084780B"/>
    <w:rsid w:val="008E08B7"/>
    <w:rsid w:val="009022F5"/>
    <w:rsid w:val="009A150F"/>
    <w:rsid w:val="00A539DB"/>
    <w:rsid w:val="00AC3558"/>
    <w:rsid w:val="00AF7302"/>
    <w:rsid w:val="00B250D6"/>
    <w:rsid w:val="00B6210C"/>
    <w:rsid w:val="00E149B9"/>
    <w:rsid w:val="00F37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5:chartTrackingRefBased/>
  <w15:docId w15:val="{C4CB26CD-62D4-4C9E-9917-C39B26213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558"/>
    <w:pPr>
      <w:ind w:left="720"/>
      <w:contextualSpacing/>
    </w:pPr>
  </w:style>
  <w:style w:type="character" w:styleId="Hyperlink">
    <w:name w:val="Hyperlink"/>
    <w:basedOn w:val="DefaultParagraphFont"/>
    <w:uiPriority w:val="99"/>
    <w:unhideWhenUsed/>
    <w:rsid w:val="000974B4"/>
    <w:rPr>
      <w:color w:val="0563C1" w:themeColor="hyperlink"/>
      <w:u w:val="single"/>
    </w:rPr>
  </w:style>
  <w:style w:type="paragraph" w:styleId="Header">
    <w:name w:val="header"/>
    <w:basedOn w:val="Normal"/>
    <w:link w:val="HeaderChar"/>
    <w:uiPriority w:val="99"/>
    <w:unhideWhenUsed/>
    <w:rsid w:val="00097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4B4"/>
  </w:style>
  <w:style w:type="paragraph" w:styleId="Footer">
    <w:name w:val="footer"/>
    <w:basedOn w:val="Normal"/>
    <w:link w:val="FooterChar"/>
    <w:uiPriority w:val="99"/>
    <w:unhideWhenUsed/>
    <w:rsid w:val="00097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4B4"/>
  </w:style>
  <w:style w:type="table" w:styleId="TableGrid">
    <w:name w:val="Table Grid"/>
    <w:basedOn w:val="TableNormal"/>
    <w:uiPriority w:val="39"/>
    <w:rsid w:val="009A1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coaching-and-mentoring/stepppa-model/"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www.heacademy.ac.uk"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3344</TotalTime>
  <Pages>9</Pages>
  <Words>3218</Words>
  <Characters>18346</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Hembrow,Darren swp4729</dc:creator>
  <cp:keywords/>
  <dc:description/>
  <cp:lastModifiedBy>Hembrow,Darren swp4729</cp:lastModifiedBy>
  <cp:revision>14</cp:revision>
  <dcterms:created xsi:type="dcterms:W3CDTF">2021-03-29T11:08:00Z</dcterms:created>
  <dcterms:modified xsi:type="dcterms:W3CDTF">2021-05-13T06:54:00Z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d230c887-8a5c-4a2e-ae71-83a3580c5f58</vt:lpwstr>
  </property>
  <property fmtid="{D5CDD505-2E9C-101B-9397-08002B2CF9AE}" pid="3" name="Classification">
    <vt:lpwstr>OFFICIAL</vt:lpwstr>
  </property>
  <property fmtid="{D5CDD505-2E9C-101B-9397-08002B2CF9AE}" pid="4" name="Visibility">
    <vt:lpwstr>NOT VISIBLE</vt:lpwstr>
  </property>
</Properties>
</file>