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0D0A08" w:rsidRDefault="000D0A08" w:rsidP="000D0A08">
      <w:pPr>
        <w:jc w:val="center"/>
      </w:pPr>
      <w:r>
        <w:rPr>
          <w:noProof/>
          <w:lang w:eastAsia="en-GB"/>
        </w:rPr>
        <w:drawing>
          <wp:inline distT="0" distB="0" distL="0" distR="0" wp14:anchorId="5665FAFA" wp14:editId="215A2BF4">
            <wp:extent cx="3599688" cy="1258824"/>
            <wp:effectExtent l="0" t="0" r="127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UWTSD Logo Sep.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599688" cy="1258824"/>
                    </a:xfrm>
                    <a:prstGeom prst="rect">
                      <a:avLst/>
                    </a:prstGeom>
                  </pic:spPr>
                </pic:pic>
              </a:graphicData>
            </a:graphic>
          </wp:inline>
        </w:drawing>
      </w:r>
    </w:p>
    <w:p w:rsidR="000D0A08" w:rsidRPr="00273F04" w:rsidRDefault="000D0A08" w:rsidP="000D0A08">
      <w:pPr>
        <w:contextualSpacing/>
        <w:jc w:val="both"/>
        <w:rPr>
          <w:sz w:val="44"/>
        </w:rPr>
      </w:pPr>
    </w:p>
    <w:p w:rsidR="000D0A08" w:rsidRDefault="00404EAC" w:rsidP="000D0A08">
      <w:pPr>
        <w:contextualSpacing/>
        <w:jc w:val="center"/>
        <w:rPr>
          <w:b/>
          <w:sz w:val="48"/>
        </w:rPr>
      </w:pPr>
      <w:r>
        <w:rPr>
          <w:b/>
          <w:sz w:val="48"/>
        </w:rPr>
        <w:t>Site Investigation of</w:t>
      </w:r>
    </w:p>
    <w:p w:rsidR="00404EAC" w:rsidRDefault="00404EAC" w:rsidP="000D0A08">
      <w:pPr>
        <w:contextualSpacing/>
        <w:jc w:val="center"/>
        <w:rPr>
          <w:b/>
          <w:sz w:val="48"/>
        </w:rPr>
      </w:pPr>
      <w:r>
        <w:rPr>
          <w:b/>
          <w:sz w:val="48"/>
        </w:rPr>
        <w:t xml:space="preserve">Water Treatment &amp; </w:t>
      </w:r>
      <w:r>
        <w:rPr>
          <w:b/>
          <w:sz w:val="48"/>
        </w:rPr>
        <w:br/>
        <w:t>Sewage Treatment Plants</w:t>
      </w:r>
    </w:p>
    <w:p w:rsidR="00404EAC" w:rsidRPr="002B712D" w:rsidRDefault="00404EAC" w:rsidP="000D0A08">
      <w:pPr>
        <w:contextualSpacing/>
        <w:jc w:val="center"/>
        <w:rPr>
          <w:b/>
          <w:sz w:val="48"/>
        </w:rPr>
      </w:pPr>
      <w:r>
        <w:rPr>
          <w:b/>
          <w:sz w:val="48"/>
        </w:rPr>
        <w:t>In South Wales</w:t>
      </w:r>
    </w:p>
    <w:p w:rsidR="000D0A08" w:rsidRDefault="000D0A08" w:rsidP="000D0A08">
      <w:pPr>
        <w:contextualSpacing/>
        <w:jc w:val="center"/>
        <w:rPr>
          <w:sz w:val="48"/>
        </w:rPr>
      </w:pPr>
    </w:p>
    <w:p w:rsidR="000D0A08" w:rsidRPr="00273F04" w:rsidRDefault="000D0A08" w:rsidP="000D0A08">
      <w:pPr>
        <w:contextualSpacing/>
        <w:jc w:val="center"/>
        <w:rPr>
          <w:sz w:val="48"/>
        </w:rPr>
      </w:pPr>
    </w:p>
    <w:p w:rsidR="000D0A08" w:rsidRPr="000D0A08" w:rsidRDefault="000D0A08" w:rsidP="000D0A08">
      <w:pPr>
        <w:spacing w:line="240" w:lineRule="auto"/>
        <w:contextualSpacing/>
        <w:jc w:val="center"/>
        <w:rPr>
          <w:sz w:val="40"/>
          <w:szCs w:val="40"/>
        </w:rPr>
      </w:pPr>
      <w:r w:rsidRPr="000D0A08">
        <w:rPr>
          <w:sz w:val="40"/>
          <w:szCs w:val="40"/>
        </w:rPr>
        <w:t>Rhys Miller</w:t>
      </w:r>
    </w:p>
    <w:p w:rsidR="000D0A08" w:rsidRDefault="000D0A08" w:rsidP="000D0A08">
      <w:pPr>
        <w:contextualSpacing/>
        <w:jc w:val="center"/>
        <w:rPr>
          <w:sz w:val="40"/>
          <w:szCs w:val="40"/>
        </w:rPr>
      </w:pPr>
      <w:r w:rsidRPr="000D0A08">
        <w:rPr>
          <w:sz w:val="40"/>
          <w:szCs w:val="40"/>
        </w:rPr>
        <w:t>P140808</w:t>
      </w:r>
    </w:p>
    <w:p w:rsidR="000D0A08" w:rsidRDefault="00404EAC" w:rsidP="000D0A08">
      <w:pPr>
        <w:contextualSpacing/>
        <w:jc w:val="center"/>
        <w:rPr>
          <w:sz w:val="40"/>
          <w:szCs w:val="40"/>
        </w:rPr>
      </w:pPr>
      <w:r>
        <w:rPr>
          <w:sz w:val="40"/>
          <w:szCs w:val="40"/>
        </w:rPr>
        <w:t>Water Treatment Technology</w:t>
      </w:r>
    </w:p>
    <w:p w:rsidR="00272CA4" w:rsidRDefault="00404EAC" w:rsidP="00E224B2">
      <w:pPr>
        <w:jc w:val="center"/>
        <w:rPr>
          <w:sz w:val="40"/>
          <w:szCs w:val="40"/>
        </w:rPr>
      </w:pPr>
      <w:r>
        <w:rPr>
          <w:sz w:val="40"/>
          <w:szCs w:val="40"/>
        </w:rPr>
        <w:t>M7X01639</w:t>
      </w:r>
      <w:r w:rsidR="00272CA4">
        <w:rPr>
          <w:sz w:val="40"/>
          <w:szCs w:val="40"/>
        </w:rPr>
        <w:br w:type="page"/>
      </w:r>
    </w:p>
    <w:p w:rsidR="00272CA4" w:rsidRPr="00CD6053" w:rsidRDefault="00BC24AF" w:rsidP="00272CA4">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1.</w:t>
      </w:r>
      <w:r>
        <w:rPr>
          <w:rFonts w:asciiTheme="majorHAnsi" w:hAnsiTheme="majorHAnsi" w:cstheme="majorHAnsi"/>
          <w:b/>
          <w:color w:val="000000" w:themeColor="text1"/>
          <w:sz w:val="32"/>
          <w:szCs w:val="32"/>
        </w:rPr>
        <w:tab/>
      </w:r>
      <w:r w:rsidR="00272CA4" w:rsidRPr="00CD6053">
        <w:rPr>
          <w:rFonts w:asciiTheme="majorHAnsi" w:hAnsiTheme="majorHAnsi" w:cstheme="majorHAnsi"/>
          <w:b/>
          <w:color w:val="000000" w:themeColor="text1"/>
          <w:sz w:val="32"/>
          <w:szCs w:val="32"/>
        </w:rPr>
        <w:t>Abstract</w:t>
      </w:r>
    </w:p>
    <w:p w:rsidR="008C0DD9" w:rsidRDefault="008C0DD9">
      <w:pPr>
        <w:rPr>
          <w:sz w:val="24"/>
          <w:szCs w:val="24"/>
        </w:rPr>
      </w:pPr>
      <w:r>
        <w:rPr>
          <w:sz w:val="24"/>
          <w:szCs w:val="24"/>
        </w:rPr>
        <w:t xml:space="preserve">This report covers the investigation &amp; analysis of two treatment works in West Glamorgan. One of the treatment plants is the Water Treatment Works in </w:t>
      </w:r>
      <w:proofErr w:type="spellStart"/>
      <w:r>
        <w:rPr>
          <w:sz w:val="24"/>
          <w:szCs w:val="24"/>
        </w:rPr>
        <w:t>Felindre</w:t>
      </w:r>
      <w:proofErr w:type="spellEnd"/>
      <w:r>
        <w:rPr>
          <w:sz w:val="24"/>
          <w:szCs w:val="24"/>
        </w:rPr>
        <w:t xml:space="preserve">, which handles the treatment of abstracted water from the </w:t>
      </w:r>
      <w:proofErr w:type="spellStart"/>
      <w:r>
        <w:rPr>
          <w:sz w:val="24"/>
          <w:szCs w:val="24"/>
        </w:rPr>
        <w:t>Llyn</w:t>
      </w:r>
      <w:proofErr w:type="spellEnd"/>
      <w:r>
        <w:rPr>
          <w:sz w:val="24"/>
          <w:szCs w:val="24"/>
        </w:rPr>
        <w:t xml:space="preserve"> Brianne Reservoir, while the other is the Waste Water Treatment Works in Llanelli, which handles the treatment &amp; disposal of waste water for the local area.</w:t>
      </w:r>
    </w:p>
    <w:p w:rsidR="008C0DD9" w:rsidRDefault="008C0DD9">
      <w:pPr>
        <w:rPr>
          <w:sz w:val="24"/>
          <w:szCs w:val="24"/>
        </w:rPr>
      </w:pPr>
      <w:r>
        <w:rPr>
          <w:sz w:val="24"/>
          <w:szCs w:val="24"/>
        </w:rPr>
        <w:t>An In-depth analysis into the overall treatment process as well as each processing unit was covered while also investigating for issues &amp; possible improvements for the Llanelli Waste Water plant to improve overall efficiency as well as to halt any issues from developing further and affecting the overall process.</w:t>
      </w:r>
    </w:p>
    <w:p w:rsidR="00272CA4" w:rsidRPr="00EB6A3E" w:rsidRDefault="00236582">
      <w:pPr>
        <w:rPr>
          <w:sz w:val="24"/>
          <w:szCs w:val="24"/>
        </w:rPr>
      </w:pPr>
      <w:r>
        <w:rPr>
          <w:sz w:val="24"/>
          <w:szCs w:val="24"/>
        </w:rPr>
        <w:t>The dimensions for a pre-sedimentation tank as well as the osmotic pressure across a semipermeable membrane was calculated to demonstrate a clear understanding of the subject area and the necessary steps needed to reach and come up with the specifications.</w:t>
      </w:r>
      <w:r w:rsidR="00272CA4" w:rsidRPr="00EB6A3E">
        <w:rPr>
          <w:sz w:val="24"/>
          <w:szCs w:val="24"/>
        </w:rPr>
        <w:br w:type="page"/>
      </w:r>
    </w:p>
    <w:sdt>
      <w:sdtPr>
        <w:rPr>
          <w:rFonts w:asciiTheme="minorHAnsi" w:eastAsiaTheme="minorEastAsia" w:hAnsiTheme="minorHAnsi" w:cs="Times New Roman"/>
          <w:color w:val="auto"/>
          <w:sz w:val="22"/>
          <w:szCs w:val="22"/>
          <w:lang w:val="en-GB"/>
        </w:rPr>
        <w:id w:val="-1440834531"/>
        <w:docPartObj>
          <w:docPartGallery w:val="Table of Contents"/>
          <w:docPartUnique/>
        </w:docPartObj>
      </w:sdtPr>
      <w:sdtEndPr>
        <w:rPr>
          <w:lang w:val="en-US"/>
        </w:rPr>
      </w:sdtEndPr>
      <w:sdtContent>
        <w:p w:rsidR="00272CA4" w:rsidRDefault="00272CA4" w:rsidP="00272CA4">
          <w:pPr>
            <w:pStyle w:val="TOCHeading"/>
            <w:rPr>
              <w:b/>
              <w:color w:val="000000" w:themeColor="text1"/>
            </w:rPr>
          </w:pPr>
          <w:r w:rsidRPr="008E1075">
            <w:rPr>
              <w:b/>
              <w:color w:val="000000" w:themeColor="text1"/>
            </w:rPr>
            <w:t>Table of Contents</w:t>
          </w:r>
        </w:p>
        <w:p w:rsidR="00606599" w:rsidRPr="00606599" w:rsidRDefault="00606599" w:rsidP="00606599">
          <w:pPr>
            <w:rPr>
              <w:lang w:val="en-US"/>
            </w:rPr>
          </w:pPr>
        </w:p>
        <w:p w:rsidR="00272CA4" w:rsidRPr="00F47E3D" w:rsidRDefault="00272CA4" w:rsidP="00272CA4">
          <w:pPr>
            <w:pStyle w:val="TOC2"/>
            <w:ind w:left="0" w:firstLine="720"/>
            <w:rPr>
              <w:sz w:val="24"/>
              <w:szCs w:val="24"/>
            </w:rPr>
          </w:pPr>
          <w:r w:rsidRPr="00F47E3D">
            <w:rPr>
              <w:sz w:val="24"/>
              <w:szCs w:val="24"/>
            </w:rPr>
            <w:t>1</w:t>
          </w:r>
          <w:r w:rsidR="00142370" w:rsidRPr="00F47E3D">
            <w:rPr>
              <w:sz w:val="24"/>
              <w:szCs w:val="24"/>
            </w:rPr>
            <w:t>.</w:t>
          </w:r>
          <w:r w:rsidRPr="00F47E3D">
            <w:rPr>
              <w:sz w:val="24"/>
              <w:szCs w:val="24"/>
            </w:rPr>
            <w:t xml:space="preserve">   Abstract</w:t>
          </w:r>
          <w:r w:rsidRPr="00F47E3D">
            <w:rPr>
              <w:sz w:val="24"/>
              <w:szCs w:val="24"/>
            </w:rPr>
            <w:ptab w:relativeTo="margin" w:alignment="right" w:leader="dot"/>
          </w:r>
          <w:r w:rsidR="006C21FF">
            <w:rPr>
              <w:sz w:val="24"/>
              <w:szCs w:val="24"/>
            </w:rPr>
            <w:t>2</w:t>
          </w:r>
        </w:p>
        <w:p w:rsidR="00272CA4" w:rsidRPr="00F47E3D" w:rsidRDefault="00272CA4" w:rsidP="00272CA4">
          <w:pPr>
            <w:pStyle w:val="TOC2"/>
            <w:ind w:left="0" w:firstLine="720"/>
            <w:rPr>
              <w:sz w:val="24"/>
              <w:szCs w:val="24"/>
            </w:rPr>
          </w:pPr>
          <w:r w:rsidRPr="00F47E3D">
            <w:rPr>
              <w:sz w:val="24"/>
              <w:szCs w:val="24"/>
            </w:rPr>
            <w:t>2</w:t>
          </w:r>
          <w:r w:rsidR="00142370" w:rsidRPr="00F47E3D">
            <w:rPr>
              <w:sz w:val="24"/>
              <w:szCs w:val="24"/>
            </w:rPr>
            <w:t>.</w:t>
          </w:r>
          <w:r w:rsidRPr="00F47E3D">
            <w:rPr>
              <w:sz w:val="24"/>
              <w:szCs w:val="24"/>
            </w:rPr>
            <w:t xml:space="preserve">   Introduction</w:t>
          </w:r>
          <w:r w:rsidRPr="00F47E3D">
            <w:rPr>
              <w:sz w:val="24"/>
              <w:szCs w:val="24"/>
            </w:rPr>
            <w:ptab w:relativeTo="margin" w:alignment="right" w:leader="dot"/>
          </w:r>
          <w:r w:rsidR="006C21FF">
            <w:rPr>
              <w:sz w:val="24"/>
              <w:szCs w:val="24"/>
            </w:rPr>
            <w:t>4</w:t>
          </w:r>
        </w:p>
        <w:p w:rsidR="00272CA4" w:rsidRDefault="00272CA4" w:rsidP="00272CA4">
          <w:pPr>
            <w:pStyle w:val="TOC1"/>
            <w:ind w:firstLine="720"/>
            <w:rPr>
              <w:sz w:val="24"/>
              <w:szCs w:val="24"/>
            </w:rPr>
          </w:pPr>
          <w:r w:rsidRPr="00F47E3D">
            <w:rPr>
              <w:sz w:val="24"/>
              <w:szCs w:val="24"/>
            </w:rPr>
            <w:t>3</w:t>
          </w:r>
          <w:r w:rsidR="00142370" w:rsidRPr="00F47E3D">
            <w:rPr>
              <w:sz w:val="24"/>
              <w:szCs w:val="24"/>
            </w:rPr>
            <w:t>.</w:t>
          </w:r>
          <w:r w:rsidRPr="00F47E3D">
            <w:rPr>
              <w:sz w:val="24"/>
              <w:szCs w:val="24"/>
            </w:rPr>
            <w:t xml:space="preserve">   </w:t>
          </w:r>
          <w:r w:rsidR="00404EAC">
            <w:rPr>
              <w:sz w:val="24"/>
              <w:szCs w:val="24"/>
            </w:rPr>
            <w:t>Water Treatment</w:t>
          </w:r>
          <w:r w:rsidRPr="00F47E3D">
            <w:rPr>
              <w:sz w:val="24"/>
              <w:szCs w:val="24"/>
            </w:rPr>
            <w:ptab w:relativeTo="margin" w:alignment="right" w:leader="dot"/>
          </w:r>
          <w:r w:rsidR="006C21FF">
            <w:rPr>
              <w:sz w:val="24"/>
              <w:szCs w:val="24"/>
            </w:rPr>
            <w:t>5</w:t>
          </w:r>
        </w:p>
        <w:p w:rsidR="004542EE" w:rsidRDefault="002E1193" w:rsidP="00791F3B">
          <w:pPr>
            <w:pStyle w:val="TOC2"/>
            <w:ind w:left="0" w:firstLine="720"/>
            <w:rPr>
              <w:sz w:val="24"/>
              <w:szCs w:val="24"/>
            </w:rPr>
          </w:pPr>
          <w:r>
            <w:tab/>
          </w:r>
          <w:r>
            <w:rPr>
              <w:sz w:val="24"/>
              <w:szCs w:val="24"/>
            </w:rPr>
            <w:t>3</w:t>
          </w:r>
          <w:r w:rsidRPr="00F47E3D">
            <w:rPr>
              <w:sz w:val="24"/>
              <w:szCs w:val="24"/>
            </w:rPr>
            <w:t>.</w:t>
          </w:r>
          <w:r>
            <w:rPr>
              <w:sz w:val="24"/>
              <w:szCs w:val="24"/>
            </w:rPr>
            <w:t xml:space="preserve">1.   </w:t>
          </w:r>
          <w:r w:rsidR="00404EAC">
            <w:rPr>
              <w:sz w:val="24"/>
              <w:szCs w:val="24"/>
            </w:rPr>
            <w:t>General Process Overview</w:t>
          </w:r>
          <w:r w:rsidRPr="00F47E3D">
            <w:rPr>
              <w:sz w:val="24"/>
              <w:szCs w:val="24"/>
            </w:rPr>
            <w:ptab w:relativeTo="margin" w:alignment="right" w:leader="dot"/>
          </w:r>
          <w:r w:rsidR="006C21FF">
            <w:rPr>
              <w:sz w:val="24"/>
              <w:szCs w:val="24"/>
            </w:rPr>
            <w:t>5</w:t>
          </w:r>
        </w:p>
        <w:p w:rsidR="00CD6E99" w:rsidRPr="00CD6E99" w:rsidRDefault="00CD6E99" w:rsidP="00CD6E99">
          <w:pPr>
            <w:rPr>
              <w:lang w:val="en-US"/>
            </w:rPr>
          </w:pPr>
          <w:r>
            <w:rPr>
              <w:lang w:val="en-US"/>
            </w:rPr>
            <w:tab/>
          </w:r>
          <w:r>
            <w:rPr>
              <w:lang w:val="en-US"/>
            </w:rPr>
            <w:tab/>
          </w:r>
          <w:r>
            <w:rPr>
              <w:sz w:val="24"/>
              <w:szCs w:val="24"/>
            </w:rPr>
            <w:t>3</w:t>
          </w:r>
          <w:r w:rsidRPr="00F47E3D">
            <w:rPr>
              <w:sz w:val="24"/>
              <w:szCs w:val="24"/>
            </w:rPr>
            <w:t>.</w:t>
          </w:r>
          <w:r>
            <w:rPr>
              <w:sz w:val="24"/>
              <w:szCs w:val="24"/>
            </w:rPr>
            <w:t>2.   Site Diagram</w:t>
          </w:r>
          <w:r w:rsidRPr="00F47E3D">
            <w:rPr>
              <w:sz w:val="24"/>
              <w:szCs w:val="24"/>
            </w:rPr>
            <w:ptab w:relativeTo="margin" w:alignment="right" w:leader="dot"/>
          </w:r>
          <w:r w:rsidR="006C21FF">
            <w:rPr>
              <w:sz w:val="24"/>
              <w:szCs w:val="24"/>
            </w:rPr>
            <w:t>6</w:t>
          </w:r>
        </w:p>
        <w:p w:rsidR="00F83B72" w:rsidRPr="00F83B72" w:rsidRDefault="00F83B72" w:rsidP="00F83B72">
          <w:pPr>
            <w:rPr>
              <w:lang w:val="en-US"/>
            </w:rPr>
          </w:pPr>
          <w:r>
            <w:rPr>
              <w:lang w:val="en-US"/>
            </w:rPr>
            <w:tab/>
          </w:r>
          <w:r>
            <w:rPr>
              <w:lang w:val="en-US"/>
            </w:rPr>
            <w:tab/>
          </w:r>
          <w:r>
            <w:rPr>
              <w:sz w:val="24"/>
              <w:szCs w:val="24"/>
            </w:rPr>
            <w:t>3</w:t>
          </w:r>
          <w:r w:rsidRPr="00F47E3D">
            <w:rPr>
              <w:sz w:val="24"/>
              <w:szCs w:val="24"/>
            </w:rPr>
            <w:t>.</w:t>
          </w:r>
          <w:r w:rsidR="00CD6E99">
            <w:rPr>
              <w:sz w:val="24"/>
              <w:szCs w:val="24"/>
            </w:rPr>
            <w:t>3</w:t>
          </w:r>
          <w:r>
            <w:rPr>
              <w:sz w:val="24"/>
              <w:szCs w:val="24"/>
            </w:rPr>
            <w:t>.   Treatment technologies available on site</w:t>
          </w:r>
          <w:r w:rsidRPr="00F47E3D">
            <w:rPr>
              <w:sz w:val="24"/>
              <w:szCs w:val="24"/>
            </w:rPr>
            <w:ptab w:relativeTo="margin" w:alignment="right" w:leader="dot"/>
          </w:r>
          <w:r w:rsidR="006C21FF">
            <w:rPr>
              <w:sz w:val="24"/>
              <w:szCs w:val="24"/>
            </w:rPr>
            <w:t>6</w:t>
          </w:r>
        </w:p>
        <w:p w:rsidR="00791F3B" w:rsidRDefault="00CD6E99" w:rsidP="00791F3B">
          <w:pPr>
            <w:pStyle w:val="TOC2"/>
            <w:rPr>
              <w:sz w:val="24"/>
              <w:szCs w:val="24"/>
            </w:rPr>
          </w:pPr>
          <w:r>
            <w:rPr>
              <w:sz w:val="24"/>
              <w:szCs w:val="24"/>
            </w:rPr>
            <w:t xml:space="preserve"> </w:t>
          </w:r>
          <w:r>
            <w:rPr>
              <w:sz w:val="24"/>
              <w:szCs w:val="24"/>
            </w:rPr>
            <w:tab/>
          </w:r>
          <w:r>
            <w:rPr>
              <w:sz w:val="24"/>
              <w:szCs w:val="24"/>
            </w:rPr>
            <w:tab/>
          </w:r>
          <w:r>
            <w:rPr>
              <w:sz w:val="24"/>
              <w:szCs w:val="24"/>
            </w:rPr>
            <w:tab/>
            <w:t>3.3</w:t>
          </w:r>
          <w:r w:rsidR="00791F3B">
            <w:rPr>
              <w:sz w:val="24"/>
              <w:szCs w:val="24"/>
            </w:rPr>
            <w:t>.1.   Coagulation</w:t>
          </w:r>
          <w:r w:rsidR="00791F3B" w:rsidRPr="00F47E3D">
            <w:rPr>
              <w:sz w:val="24"/>
              <w:szCs w:val="24"/>
            </w:rPr>
            <w:ptab w:relativeTo="margin" w:alignment="right" w:leader="dot"/>
          </w:r>
          <w:r w:rsidR="006C21FF">
            <w:rPr>
              <w:sz w:val="24"/>
              <w:szCs w:val="24"/>
            </w:rPr>
            <w:t>7</w:t>
          </w:r>
        </w:p>
        <w:p w:rsidR="004542EE" w:rsidRPr="004542EE" w:rsidRDefault="00CD6E99" w:rsidP="004542EE">
          <w:pPr>
            <w:pStyle w:val="TOC2"/>
            <w:ind w:left="1440" w:firstLine="720"/>
            <w:rPr>
              <w:sz w:val="24"/>
              <w:szCs w:val="24"/>
            </w:rPr>
          </w:pPr>
          <w:r>
            <w:rPr>
              <w:sz w:val="24"/>
              <w:szCs w:val="24"/>
            </w:rPr>
            <w:t>3.3</w:t>
          </w:r>
          <w:r w:rsidR="00791F3B">
            <w:rPr>
              <w:sz w:val="24"/>
              <w:szCs w:val="24"/>
            </w:rPr>
            <w:t>.2</w:t>
          </w:r>
          <w:r w:rsidR="004542EE">
            <w:rPr>
              <w:sz w:val="24"/>
              <w:szCs w:val="24"/>
            </w:rPr>
            <w:t>.   COCODAF</w:t>
          </w:r>
          <w:r w:rsidR="004542EE" w:rsidRPr="00F47E3D">
            <w:rPr>
              <w:sz w:val="24"/>
              <w:szCs w:val="24"/>
            </w:rPr>
            <w:ptab w:relativeTo="margin" w:alignment="right" w:leader="dot"/>
          </w:r>
          <w:r w:rsidR="006C21FF">
            <w:rPr>
              <w:sz w:val="24"/>
              <w:szCs w:val="24"/>
            </w:rPr>
            <w:t>7</w:t>
          </w:r>
        </w:p>
        <w:p w:rsidR="00EE4AFA" w:rsidRDefault="00EE4AFA" w:rsidP="00EE4AFA">
          <w:pPr>
            <w:pStyle w:val="TOC2"/>
            <w:ind w:left="0" w:firstLine="720"/>
            <w:rPr>
              <w:sz w:val="24"/>
              <w:szCs w:val="24"/>
            </w:rPr>
          </w:pPr>
          <w:r>
            <w:rPr>
              <w:sz w:val="24"/>
              <w:szCs w:val="24"/>
            </w:rPr>
            <w:tab/>
          </w:r>
          <w:r>
            <w:rPr>
              <w:sz w:val="24"/>
              <w:szCs w:val="24"/>
            </w:rPr>
            <w:tab/>
            <w:t>3</w:t>
          </w:r>
          <w:r w:rsidR="00CD6E99">
            <w:rPr>
              <w:sz w:val="24"/>
              <w:szCs w:val="24"/>
            </w:rPr>
            <w:t>.3</w:t>
          </w:r>
          <w:r w:rsidR="008C31F5">
            <w:rPr>
              <w:sz w:val="24"/>
              <w:szCs w:val="24"/>
            </w:rPr>
            <w:t>.3</w:t>
          </w:r>
          <w:r>
            <w:rPr>
              <w:sz w:val="24"/>
              <w:szCs w:val="24"/>
            </w:rPr>
            <w:t xml:space="preserve">.   </w:t>
          </w:r>
          <w:r w:rsidR="00791F3B">
            <w:rPr>
              <w:sz w:val="24"/>
              <w:szCs w:val="24"/>
            </w:rPr>
            <w:t xml:space="preserve">G.A.C </w:t>
          </w:r>
          <w:r>
            <w:rPr>
              <w:sz w:val="24"/>
              <w:szCs w:val="24"/>
            </w:rPr>
            <w:t>Filtration</w:t>
          </w:r>
          <w:r w:rsidRPr="00F47E3D">
            <w:rPr>
              <w:sz w:val="24"/>
              <w:szCs w:val="24"/>
            </w:rPr>
            <w:ptab w:relativeTo="margin" w:alignment="right" w:leader="dot"/>
          </w:r>
          <w:r w:rsidR="006C21FF">
            <w:rPr>
              <w:sz w:val="24"/>
              <w:szCs w:val="24"/>
            </w:rPr>
            <w:t>7</w:t>
          </w:r>
        </w:p>
        <w:p w:rsidR="002E1193" w:rsidRDefault="00CD6E99" w:rsidP="00F83B72">
          <w:pPr>
            <w:pStyle w:val="TOC2"/>
            <w:ind w:left="1440" w:firstLine="720"/>
            <w:rPr>
              <w:sz w:val="24"/>
              <w:szCs w:val="24"/>
            </w:rPr>
          </w:pPr>
          <w:r>
            <w:rPr>
              <w:sz w:val="24"/>
              <w:szCs w:val="24"/>
            </w:rPr>
            <w:t>3.3</w:t>
          </w:r>
          <w:r w:rsidR="00EE4AFA">
            <w:rPr>
              <w:sz w:val="24"/>
              <w:szCs w:val="24"/>
            </w:rPr>
            <w:t>.</w:t>
          </w:r>
          <w:r w:rsidR="008C31F5">
            <w:rPr>
              <w:sz w:val="24"/>
              <w:szCs w:val="24"/>
            </w:rPr>
            <w:t>4</w:t>
          </w:r>
          <w:r w:rsidR="00EE4AFA">
            <w:rPr>
              <w:sz w:val="24"/>
              <w:szCs w:val="24"/>
            </w:rPr>
            <w:t>.   pH Correction</w:t>
          </w:r>
          <w:r w:rsidR="00EE4AFA" w:rsidRPr="00F47E3D">
            <w:rPr>
              <w:sz w:val="24"/>
              <w:szCs w:val="24"/>
            </w:rPr>
            <w:ptab w:relativeTo="margin" w:alignment="right" w:leader="dot"/>
          </w:r>
          <w:r w:rsidR="006C21FF">
            <w:rPr>
              <w:sz w:val="24"/>
              <w:szCs w:val="24"/>
            </w:rPr>
            <w:t>7</w:t>
          </w:r>
        </w:p>
        <w:p w:rsidR="00404EAC" w:rsidRPr="00404EAC" w:rsidRDefault="00404EAC" w:rsidP="00404EAC">
          <w:pPr>
            <w:pStyle w:val="TOC2"/>
            <w:ind w:left="0" w:firstLine="720"/>
            <w:rPr>
              <w:sz w:val="24"/>
              <w:szCs w:val="24"/>
            </w:rPr>
          </w:pPr>
          <w:r>
            <w:tab/>
          </w:r>
          <w:r>
            <w:rPr>
              <w:sz w:val="24"/>
              <w:szCs w:val="24"/>
            </w:rPr>
            <w:t>3</w:t>
          </w:r>
          <w:r w:rsidRPr="00F47E3D">
            <w:rPr>
              <w:sz w:val="24"/>
              <w:szCs w:val="24"/>
            </w:rPr>
            <w:t>.</w:t>
          </w:r>
          <w:r w:rsidR="00CD6E99">
            <w:rPr>
              <w:sz w:val="24"/>
              <w:szCs w:val="24"/>
            </w:rPr>
            <w:t>4</w:t>
          </w:r>
          <w:r>
            <w:rPr>
              <w:sz w:val="24"/>
              <w:szCs w:val="24"/>
            </w:rPr>
            <w:t>.   Pre-Sedimentation tank dimensions</w:t>
          </w:r>
          <w:r w:rsidRPr="00F47E3D">
            <w:rPr>
              <w:sz w:val="24"/>
              <w:szCs w:val="24"/>
            </w:rPr>
            <w:ptab w:relativeTo="margin" w:alignment="right" w:leader="dot"/>
          </w:r>
          <w:r w:rsidR="006C21FF">
            <w:rPr>
              <w:sz w:val="24"/>
              <w:szCs w:val="24"/>
            </w:rPr>
            <w:t>8</w:t>
          </w:r>
        </w:p>
        <w:p w:rsidR="00272CA4" w:rsidRDefault="00272CA4" w:rsidP="00272CA4">
          <w:pPr>
            <w:pStyle w:val="TOC2"/>
            <w:ind w:left="0" w:firstLine="720"/>
            <w:rPr>
              <w:sz w:val="24"/>
              <w:szCs w:val="24"/>
            </w:rPr>
          </w:pPr>
          <w:r w:rsidRPr="00F47E3D">
            <w:rPr>
              <w:sz w:val="24"/>
              <w:szCs w:val="24"/>
            </w:rPr>
            <w:t>4</w:t>
          </w:r>
          <w:r w:rsidR="00142370" w:rsidRPr="00F47E3D">
            <w:rPr>
              <w:sz w:val="24"/>
              <w:szCs w:val="24"/>
            </w:rPr>
            <w:t>.</w:t>
          </w:r>
          <w:r w:rsidR="00404EAC">
            <w:rPr>
              <w:sz w:val="24"/>
              <w:szCs w:val="24"/>
            </w:rPr>
            <w:t xml:space="preserve">   Waste Treatment</w:t>
          </w:r>
          <w:r w:rsidRPr="00F47E3D">
            <w:rPr>
              <w:sz w:val="24"/>
              <w:szCs w:val="24"/>
            </w:rPr>
            <w:ptab w:relativeTo="margin" w:alignment="right" w:leader="dot"/>
          </w:r>
          <w:r w:rsidR="006C21FF">
            <w:rPr>
              <w:sz w:val="24"/>
              <w:szCs w:val="24"/>
            </w:rPr>
            <w:t>11</w:t>
          </w:r>
        </w:p>
        <w:p w:rsidR="002E1193" w:rsidRDefault="002E1193" w:rsidP="002E1193">
          <w:pPr>
            <w:pStyle w:val="TOC2"/>
            <w:ind w:left="0" w:firstLine="720"/>
            <w:rPr>
              <w:sz w:val="24"/>
              <w:szCs w:val="24"/>
            </w:rPr>
          </w:pPr>
          <w:r>
            <w:tab/>
          </w:r>
          <w:r w:rsidRPr="00F47E3D">
            <w:rPr>
              <w:sz w:val="24"/>
              <w:szCs w:val="24"/>
            </w:rPr>
            <w:t>4.</w:t>
          </w:r>
          <w:r w:rsidR="00404EAC">
            <w:rPr>
              <w:sz w:val="24"/>
              <w:szCs w:val="24"/>
            </w:rPr>
            <w:t>1   General Process Overview</w:t>
          </w:r>
          <w:r w:rsidRPr="00F47E3D">
            <w:rPr>
              <w:sz w:val="24"/>
              <w:szCs w:val="24"/>
            </w:rPr>
            <w:ptab w:relativeTo="margin" w:alignment="right" w:leader="dot"/>
          </w:r>
          <w:r w:rsidR="006C21FF">
            <w:rPr>
              <w:sz w:val="24"/>
              <w:szCs w:val="24"/>
            </w:rPr>
            <w:t>11</w:t>
          </w:r>
        </w:p>
        <w:p w:rsidR="00CD6E99" w:rsidRPr="00CD6E99" w:rsidRDefault="00CD6E99" w:rsidP="00CD6E99">
          <w:pPr>
            <w:rPr>
              <w:lang w:val="en-US"/>
            </w:rPr>
          </w:pPr>
          <w:r>
            <w:rPr>
              <w:lang w:val="en-US"/>
            </w:rPr>
            <w:tab/>
          </w:r>
          <w:r>
            <w:rPr>
              <w:lang w:val="en-US"/>
            </w:rPr>
            <w:tab/>
          </w:r>
          <w:r>
            <w:rPr>
              <w:sz w:val="24"/>
              <w:szCs w:val="24"/>
            </w:rPr>
            <w:t>4</w:t>
          </w:r>
          <w:r w:rsidRPr="00F47E3D">
            <w:rPr>
              <w:sz w:val="24"/>
              <w:szCs w:val="24"/>
            </w:rPr>
            <w:t>.</w:t>
          </w:r>
          <w:r>
            <w:rPr>
              <w:sz w:val="24"/>
              <w:szCs w:val="24"/>
            </w:rPr>
            <w:t>2.   Site Diagram</w:t>
          </w:r>
          <w:r w:rsidRPr="00F47E3D">
            <w:rPr>
              <w:sz w:val="24"/>
              <w:szCs w:val="24"/>
            </w:rPr>
            <w:ptab w:relativeTo="margin" w:alignment="right" w:leader="dot"/>
          </w:r>
          <w:r w:rsidR="006C21FF">
            <w:rPr>
              <w:sz w:val="24"/>
              <w:szCs w:val="24"/>
            </w:rPr>
            <w:t>12</w:t>
          </w:r>
        </w:p>
        <w:p w:rsidR="00F83B72" w:rsidRPr="00F83B72" w:rsidRDefault="00F83B72" w:rsidP="00F83B72">
          <w:pPr>
            <w:rPr>
              <w:lang w:val="en-US"/>
            </w:rPr>
          </w:pPr>
          <w:r>
            <w:rPr>
              <w:lang w:val="en-US"/>
            </w:rPr>
            <w:tab/>
          </w:r>
          <w:r>
            <w:rPr>
              <w:lang w:val="en-US"/>
            </w:rPr>
            <w:tab/>
          </w:r>
          <w:r w:rsidRPr="00F47E3D">
            <w:rPr>
              <w:sz w:val="24"/>
              <w:szCs w:val="24"/>
            </w:rPr>
            <w:t>4.</w:t>
          </w:r>
          <w:r w:rsidR="00CD6E99">
            <w:rPr>
              <w:sz w:val="24"/>
              <w:szCs w:val="24"/>
            </w:rPr>
            <w:t>3</w:t>
          </w:r>
          <w:r>
            <w:rPr>
              <w:sz w:val="24"/>
              <w:szCs w:val="24"/>
            </w:rPr>
            <w:t xml:space="preserve">   Treatment Technology available on site</w:t>
          </w:r>
          <w:r w:rsidRPr="00F47E3D">
            <w:rPr>
              <w:sz w:val="24"/>
              <w:szCs w:val="24"/>
            </w:rPr>
            <w:ptab w:relativeTo="margin" w:alignment="right" w:leader="dot"/>
          </w:r>
          <w:r w:rsidR="006C21FF">
            <w:rPr>
              <w:sz w:val="24"/>
              <w:szCs w:val="24"/>
            </w:rPr>
            <w:t>12</w:t>
          </w:r>
        </w:p>
        <w:p w:rsidR="00B87779" w:rsidRDefault="00B87779" w:rsidP="004D7473">
          <w:pPr>
            <w:pStyle w:val="TOC2"/>
            <w:ind w:left="0" w:firstLine="720"/>
            <w:rPr>
              <w:sz w:val="24"/>
              <w:szCs w:val="24"/>
            </w:rPr>
          </w:pPr>
          <w:r>
            <w:tab/>
          </w:r>
          <w:r w:rsidR="000C7207">
            <w:tab/>
          </w:r>
          <w:r w:rsidR="00CD6E99">
            <w:rPr>
              <w:sz w:val="24"/>
              <w:szCs w:val="24"/>
            </w:rPr>
            <w:t>4.3</w:t>
          </w:r>
          <w:r w:rsidR="00716736">
            <w:rPr>
              <w:sz w:val="24"/>
              <w:szCs w:val="24"/>
            </w:rPr>
            <w:t>.1.   Preliminary Settlement</w:t>
          </w:r>
          <w:r w:rsidR="000C7207" w:rsidRPr="00F47E3D">
            <w:rPr>
              <w:sz w:val="24"/>
              <w:szCs w:val="24"/>
            </w:rPr>
            <w:ptab w:relativeTo="margin" w:alignment="right" w:leader="dot"/>
          </w:r>
          <w:r w:rsidR="006C21FF">
            <w:rPr>
              <w:sz w:val="24"/>
              <w:szCs w:val="24"/>
            </w:rPr>
            <w:t>13</w:t>
          </w:r>
        </w:p>
        <w:p w:rsidR="000C7207" w:rsidRDefault="000C7207" w:rsidP="000C7207">
          <w:pPr>
            <w:pStyle w:val="TOC2"/>
            <w:ind w:left="0" w:firstLine="720"/>
            <w:rPr>
              <w:sz w:val="24"/>
              <w:szCs w:val="24"/>
            </w:rPr>
          </w:pPr>
          <w:r>
            <w:tab/>
          </w:r>
          <w:r>
            <w:tab/>
          </w:r>
          <w:r w:rsidR="00CD6E99">
            <w:rPr>
              <w:sz w:val="24"/>
              <w:szCs w:val="24"/>
            </w:rPr>
            <w:t>4.3</w:t>
          </w:r>
          <w:r w:rsidR="004D7473">
            <w:rPr>
              <w:sz w:val="24"/>
              <w:szCs w:val="24"/>
            </w:rPr>
            <w:t>.2</w:t>
          </w:r>
          <w:r w:rsidR="00716736">
            <w:rPr>
              <w:sz w:val="24"/>
              <w:szCs w:val="24"/>
            </w:rPr>
            <w:t>.   Primary Settlement</w:t>
          </w:r>
          <w:r w:rsidRPr="00F47E3D">
            <w:rPr>
              <w:sz w:val="24"/>
              <w:szCs w:val="24"/>
            </w:rPr>
            <w:ptab w:relativeTo="margin" w:alignment="right" w:leader="dot"/>
          </w:r>
          <w:r w:rsidR="006C21FF">
            <w:rPr>
              <w:sz w:val="24"/>
              <w:szCs w:val="24"/>
            </w:rPr>
            <w:t>13</w:t>
          </w:r>
        </w:p>
        <w:p w:rsidR="00716736" w:rsidRDefault="00CD6E99" w:rsidP="00716736">
          <w:pPr>
            <w:pStyle w:val="TOC2"/>
            <w:ind w:left="1440" w:firstLine="720"/>
            <w:rPr>
              <w:sz w:val="24"/>
              <w:szCs w:val="24"/>
            </w:rPr>
          </w:pPr>
          <w:r>
            <w:rPr>
              <w:sz w:val="24"/>
              <w:szCs w:val="24"/>
            </w:rPr>
            <w:t>4.3</w:t>
          </w:r>
          <w:r w:rsidR="004542EE">
            <w:rPr>
              <w:sz w:val="24"/>
              <w:szCs w:val="24"/>
            </w:rPr>
            <w:t>.3</w:t>
          </w:r>
          <w:r w:rsidR="00716736">
            <w:rPr>
              <w:sz w:val="24"/>
              <w:szCs w:val="24"/>
            </w:rPr>
            <w:t>.   Biological Treatment</w:t>
          </w:r>
          <w:r w:rsidR="00716736" w:rsidRPr="00F47E3D">
            <w:rPr>
              <w:sz w:val="24"/>
              <w:szCs w:val="24"/>
            </w:rPr>
            <w:ptab w:relativeTo="margin" w:alignment="right" w:leader="dot"/>
          </w:r>
          <w:r w:rsidR="006C21FF">
            <w:rPr>
              <w:sz w:val="24"/>
              <w:szCs w:val="24"/>
            </w:rPr>
            <w:t>13</w:t>
          </w:r>
        </w:p>
        <w:p w:rsidR="002E1193" w:rsidRPr="00F47E3D" w:rsidRDefault="00716736" w:rsidP="00F83B72">
          <w:pPr>
            <w:pStyle w:val="TOC2"/>
            <w:ind w:left="0" w:firstLine="720"/>
            <w:rPr>
              <w:sz w:val="24"/>
              <w:szCs w:val="24"/>
            </w:rPr>
          </w:pPr>
          <w:r>
            <w:tab/>
          </w:r>
          <w:r>
            <w:tab/>
          </w:r>
          <w:r w:rsidR="00CD6E99">
            <w:rPr>
              <w:sz w:val="24"/>
              <w:szCs w:val="24"/>
            </w:rPr>
            <w:t>4.3</w:t>
          </w:r>
          <w:r w:rsidR="004542EE">
            <w:rPr>
              <w:sz w:val="24"/>
              <w:szCs w:val="24"/>
            </w:rPr>
            <w:t>.4</w:t>
          </w:r>
          <w:r>
            <w:rPr>
              <w:sz w:val="24"/>
              <w:szCs w:val="24"/>
            </w:rPr>
            <w:t>.   Final Settlement</w:t>
          </w:r>
          <w:r w:rsidRPr="00F47E3D">
            <w:rPr>
              <w:sz w:val="24"/>
              <w:szCs w:val="24"/>
            </w:rPr>
            <w:ptab w:relativeTo="margin" w:alignment="right" w:leader="dot"/>
          </w:r>
          <w:r w:rsidR="006C21FF">
            <w:rPr>
              <w:sz w:val="24"/>
              <w:szCs w:val="24"/>
            </w:rPr>
            <w:t>13</w:t>
          </w:r>
        </w:p>
        <w:p w:rsidR="007436B3" w:rsidRPr="007436B3" w:rsidRDefault="002E1193" w:rsidP="00382F2F">
          <w:pPr>
            <w:pStyle w:val="TOC2"/>
            <w:ind w:left="0" w:firstLine="720"/>
            <w:rPr>
              <w:sz w:val="24"/>
              <w:szCs w:val="24"/>
            </w:rPr>
          </w:pPr>
          <w:r>
            <w:tab/>
          </w:r>
          <w:r w:rsidRPr="00F47E3D">
            <w:rPr>
              <w:sz w:val="24"/>
              <w:szCs w:val="24"/>
            </w:rPr>
            <w:t>4.</w:t>
          </w:r>
          <w:r w:rsidR="00CD6E99">
            <w:rPr>
              <w:sz w:val="24"/>
              <w:szCs w:val="24"/>
            </w:rPr>
            <w:t>4</w:t>
          </w:r>
          <w:r>
            <w:rPr>
              <w:sz w:val="24"/>
              <w:szCs w:val="24"/>
            </w:rPr>
            <w:t xml:space="preserve">   </w:t>
          </w:r>
          <w:r w:rsidR="00404EAC">
            <w:rPr>
              <w:sz w:val="24"/>
              <w:szCs w:val="24"/>
            </w:rPr>
            <w:t>Issues &amp;</w:t>
          </w:r>
          <w:r w:rsidR="00890972">
            <w:rPr>
              <w:sz w:val="24"/>
              <w:szCs w:val="24"/>
            </w:rPr>
            <w:t xml:space="preserve"> Possible</w:t>
          </w:r>
          <w:r w:rsidR="00404EAC">
            <w:rPr>
              <w:sz w:val="24"/>
              <w:szCs w:val="24"/>
            </w:rPr>
            <w:t xml:space="preserve"> Improvements</w:t>
          </w:r>
          <w:r w:rsidRPr="00F47E3D">
            <w:rPr>
              <w:sz w:val="24"/>
              <w:szCs w:val="24"/>
            </w:rPr>
            <w:ptab w:relativeTo="margin" w:alignment="right" w:leader="dot"/>
          </w:r>
          <w:r w:rsidR="006C21FF">
            <w:rPr>
              <w:sz w:val="24"/>
              <w:szCs w:val="24"/>
            </w:rPr>
            <w:t>14</w:t>
          </w:r>
        </w:p>
        <w:p w:rsidR="002E1193" w:rsidRPr="002E1193" w:rsidRDefault="002E1193" w:rsidP="002E1193">
          <w:pPr>
            <w:pStyle w:val="TOC2"/>
            <w:ind w:left="0" w:firstLine="720"/>
            <w:rPr>
              <w:sz w:val="24"/>
              <w:szCs w:val="24"/>
            </w:rPr>
          </w:pPr>
          <w:r>
            <w:tab/>
          </w:r>
          <w:r w:rsidRPr="00F47E3D">
            <w:rPr>
              <w:sz w:val="24"/>
              <w:szCs w:val="24"/>
            </w:rPr>
            <w:t>4.</w:t>
          </w:r>
          <w:r w:rsidR="00CD6E99">
            <w:rPr>
              <w:sz w:val="24"/>
              <w:szCs w:val="24"/>
            </w:rPr>
            <w:t>5</w:t>
          </w:r>
          <w:r>
            <w:rPr>
              <w:sz w:val="24"/>
              <w:szCs w:val="24"/>
            </w:rPr>
            <w:t xml:space="preserve">   </w:t>
          </w:r>
          <w:r w:rsidR="00C7734F">
            <w:rPr>
              <w:sz w:val="24"/>
              <w:szCs w:val="24"/>
            </w:rPr>
            <w:t>Osmotic Pressure across Semip</w:t>
          </w:r>
          <w:r w:rsidR="00404EAC">
            <w:rPr>
              <w:sz w:val="24"/>
              <w:szCs w:val="24"/>
            </w:rPr>
            <w:t>ermeable Membrane</w:t>
          </w:r>
          <w:r w:rsidRPr="00F47E3D">
            <w:rPr>
              <w:sz w:val="24"/>
              <w:szCs w:val="24"/>
            </w:rPr>
            <w:ptab w:relativeTo="margin" w:alignment="right" w:leader="dot"/>
          </w:r>
          <w:r w:rsidR="006C21FF">
            <w:rPr>
              <w:sz w:val="24"/>
              <w:szCs w:val="24"/>
            </w:rPr>
            <w:t>15</w:t>
          </w:r>
        </w:p>
        <w:p w:rsidR="00272CA4" w:rsidRPr="00CF6A1E" w:rsidRDefault="004542EE" w:rsidP="00CD6E99">
          <w:pPr>
            <w:pStyle w:val="TOC2"/>
            <w:ind w:left="0" w:firstLine="720"/>
            <w:rPr>
              <w:sz w:val="24"/>
              <w:szCs w:val="24"/>
            </w:rPr>
          </w:pPr>
          <w:r>
            <w:rPr>
              <w:sz w:val="24"/>
              <w:szCs w:val="24"/>
            </w:rPr>
            <w:t>5</w:t>
          </w:r>
          <w:r w:rsidR="00142370" w:rsidRPr="00F47E3D">
            <w:rPr>
              <w:sz w:val="24"/>
              <w:szCs w:val="24"/>
            </w:rPr>
            <w:t>.</w:t>
          </w:r>
          <w:r w:rsidR="009360F3" w:rsidRPr="00F47E3D">
            <w:rPr>
              <w:sz w:val="24"/>
              <w:szCs w:val="24"/>
            </w:rPr>
            <w:t xml:space="preserve">   Conclusion</w:t>
          </w:r>
          <w:r w:rsidR="00272CA4" w:rsidRPr="00F47E3D">
            <w:rPr>
              <w:sz w:val="24"/>
              <w:szCs w:val="24"/>
            </w:rPr>
            <w:ptab w:relativeTo="margin" w:alignment="right" w:leader="dot"/>
          </w:r>
          <w:r w:rsidR="006C21FF">
            <w:rPr>
              <w:sz w:val="24"/>
              <w:szCs w:val="24"/>
            </w:rPr>
            <w:t>16</w:t>
          </w:r>
        </w:p>
      </w:sdtContent>
    </w:sdt>
    <w:p w:rsidR="00D624F2" w:rsidRDefault="00D624F2">
      <w:pPr>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br w:type="page"/>
      </w:r>
    </w:p>
    <w:p w:rsidR="00F24EBB" w:rsidRPr="00CD6053" w:rsidRDefault="00BC24AF" w:rsidP="00BC24AF">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2.</w:t>
      </w:r>
      <w:r>
        <w:rPr>
          <w:rFonts w:asciiTheme="majorHAnsi" w:hAnsiTheme="majorHAnsi" w:cstheme="majorHAnsi"/>
          <w:b/>
          <w:color w:val="000000" w:themeColor="text1"/>
          <w:sz w:val="32"/>
          <w:szCs w:val="32"/>
        </w:rPr>
        <w:tab/>
        <w:t>Introduction</w:t>
      </w:r>
    </w:p>
    <w:p w:rsidR="008B4B3E" w:rsidRDefault="00952B33">
      <w:pPr>
        <w:rPr>
          <w:color w:val="000000" w:themeColor="text1"/>
          <w:sz w:val="24"/>
        </w:rPr>
      </w:pPr>
      <w:r>
        <w:rPr>
          <w:color w:val="000000" w:themeColor="text1"/>
          <w:sz w:val="24"/>
        </w:rPr>
        <w:t xml:space="preserve">Water is a resource with an ever growing demand for consumption, after which needs treatment &amp; handling for industrial or commercial reuse. </w:t>
      </w:r>
      <w:r w:rsidR="00127246">
        <w:rPr>
          <w:color w:val="000000" w:themeColor="text1"/>
          <w:sz w:val="24"/>
        </w:rPr>
        <w:t>Because of this constant need for fresh water, it is important to understand the ways in which water can be obtained and treated to become potable water that is fir for human consumption. It is also very important to understand the steps taken to handle dirty water from the home after it has been used and disposed of, as it is no longer fit for use and must be treated to become potable again.</w:t>
      </w:r>
    </w:p>
    <w:p w:rsidR="00952B33" w:rsidRDefault="00952B33">
      <w:pPr>
        <w:rPr>
          <w:color w:val="000000" w:themeColor="text1"/>
          <w:sz w:val="24"/>
        </w:rPr>
      </w:pPr>
      <w:r>
        <w:rPr>
          <w:color w:val="000000" w:themeColor="text1"/>
          <w:sz w:val="24"/>
        </w:rPr>
        <w:t xml:space="preserve">This report will look at the </w:t>
      </w:r>
      <w:r w:rsidR="003D1E1E">
        <w:rPr>
          <w:color w:val="000000" w:themeColor="text1"/>
          <w:sz w:val="24"/>
        </w:rPr>
        <w:t xml:space="preserve">two </w:t>
      </w:r>
      <w:r>
        <w:rPr>
          <w:color w:val="000000" w:themeColor="text1"/>
          <w:sz w:val="24"/>
        </w:rPr>
        <w:t>different treatment plants as well as the processes that take place on site to treat and handle the abstraction of clean water from a fresh source to the disposal &amp; treatment of dirty water to make it reusable for either agricultural use or to be delivered back to the local populace.</w:t>
      </w:r>
    </w:p>
    <w:p w:rsidR="00535A48" w:rsidRDefault="00657F68">
      <w:pPr>
        <w:rPr>
          <w:color w:val="000000" w:themeColor="text1"/>
          <w:sz w:val="24"/>
        </w:rPr>
      </w:pPr>
      <w:r>
        <w:rPr>
          <w:color w:val="000000" w:themeColor="text1"/>
          <w:sz w:val="24"/>
        </w:rPr>
        <w:t xml:space="preserve">As well as the above, different aspects of the treatment plants will be analysed to gain a better understanding of the processes being used while also identifying possible changes and improvements that could be made to boost the overall effectiveness of the site and solve any </w:t>
      </w:r>
      <w:r w:rsidR="003B6522">
        <w:rPr>
          <w:color w:val="000000" w:themeColor="text1"/>
          <w:sz w:val="24"/>
        </w:rPr>
        <w:t>issues taking place in the plant.</w:t>
      </w:r>
    </w:p>
    <w:p w:rsidR="00535A48" w:rsidRDefault="00535A48">
      <w:pPr>
        <w:rPr>
          <w:color w:val="000000" w:themeColor="text1"/>
          <w:sz w:val="24"/>
        </w:rPr>
      </w:pPr>
      <w:r>
        <w:rPr>
          <w:color w:val="000000" w:themeColor="text1"/>
          <w:sz w:val="24"/>
        </w:rPr>
        <w:br w:type="page"/>
      </w:r>
    </w:p>
    <w:p w:rsidR="00535A48" w:rsidRDefault="00657F68" w:rsidP="00535A48">
      <w:pPr>
        <w:spacing w:line="276" w:lineRule="auto"/>
        <w:rPr>
          <w:rFonts w:asciiTheme="majorHAnsi" w:hAnsiTheme="majorHAnsi" w:cstheme="majorHAnsi"/>
          <w:b/>
          <w:color w:val="000000" w:themeColor="text1"/>
          <w:sz w:val="32"/>
          <w:szCs w:val="32"/>
        </w:rPr>
      </w:pPr>
      <w:r>
        <w:rPr>
          <w:color w:val="000000" w:themeColor="text1"/>
          <w:sz w:val="24"/>
        </w:rPr>
        <w:lastRenderedPageBreak/>
        <w:t xml:space="preserve"> </w:t>
      </w:r>
      <w:r w:rsidR="00535A48">
        <w:rPr>
          <w:rFonts w:asciiTheme="majorHAnsi" w:hAnsiTheme="majorHAnsi" w:cstheme="majorHAnsi"/>
          <w:b/>
          <w:color w:val="000000" w:themeColor="text1"/>
          <w:sz w:val="32"/>
          <w:szCs w:val="32"/>
        </w:rPr>
        <w:t>3.</w:t>
      </w:r>
      <w:r w:rsidR="00535A48">
        <w:rPr>
          <w:rFonts w:asciiTheme="majorHAnsi" w:hAnsiTheme="majorHAnsi" w:cstheme="majorHAnsi"/>
          <w:b/>
          <w:color w:val="000000" w:themeColor="text1"/>
          <w:sz w:val="32"/>
          <w:szCs w:val="32"/>
        </w:rPr>
        <w:tab/>
        <w:t>Water Treatment</w:t>
      </w:r>
    </w:p>
    <w:p w:rsidR="00657F68" w:rsidRDefault="00657F68">
      <w:pPr>
        <w:rPr>
          <w:rFonts w:asciiTheme="majorHAnsi" w:hAnsiTheme="majorHAnsi" w:cstheme="majorHAnsi"/>
          <w:b/>
          <w:color w:val="000000" w:themeColor="text1"/>
          <w:sz w:val="28"/>
          <w:szCs w:val="28"/>
        </w:rPr>
      </w:pPr>
    </w:p>
    <w:p w:rsidR="00535A48" w:rsidRPr="00535A48" w:rsidRDefault="00791F3B">
      <w:pPr>
        <w:rPr>
          <w:rFonts w:cstheme="minorHAnsi"/>
          <w:b/>
          <w:color w:val="000000" w:themeColor="text1"/>
          <w:sz w:val="24"/>
          <w:szCs w:val="24"/>
        </w:rPr>
      </w:pPr>
      <w:r>
        <w:rPr>
          <w:rFonts w:cstheme="minorHAnsi"/>
          <w:b/>
          <w:color w:val="000000" w:themeColor="text1"/>
          <w:sz w:val="24"/>
          <w:szCs w:val="24"/>
        </w:rPr>
        <w:t>3.1.</w:t>
      </w:r>
      <w:r>
        <w:rPr>
          <w:rFonts w:cstheme="minorHAnsi"/>
          <w:b/>
          <w:color w:val="000000" w:themeColor="text1"/>
          <w:sz w:val="24"/>
          <w:szCs w:val="24"/>
        </w:rPr>
        <w:tab/>
      </w:r>
      <w:r w:rsidR="00535A48" w:rsidRPr="00535A48">
        <w:rPr>
          <w:rFonts w:cstheme="minorHAnsi"/>
          <w:b/>
          <w:color w:val="000000" w:themeColor="text1"/>
          <w:sz w:val="24"/>
          <w:szCs w:val="24"/>
        </w:rPr>
        <w:t>General Process Overview</w:t>
      </w:r>
    </w:p>
    <w:p w:rsidR="00535A48" w:rsidRDefault="00535A48">
      <w:pPr>
        <w:rPr>
          <w:rFonts w:cstheme="minorHAnsi"/>
          <w:color w:val="000000" w:themeColor="text1"/>
          <w:sz w:val="24"/>
          <w:szCs w:val="24"/>
        </w:rPr>
      </w:pPr>
      <w:r>
        <w:rPr>
          <w:rFonts w:cstheme="minorHAnsi"/>
          <w:color w:val="000000" w:themeColor="text1"/>
          <w:sz w:val="24"/>
          <w:szCs w:val="24"/>
        </w:rPr>
        <w:t xml:space="preserve">The </w:t>
      </w:r>
      <w:proofErr w:type="spellStart"/>
      <w:r>
        <w:rPr>
          <w:rFonts w:cstheme="minorHAnsi"/>
          <w:color w:val="000000" w:themeColor="text1"/>
          <w:sz w:val="24"/>
          <w:szCs w:val="24"/>
        </w:rPr>
        <w:t>Felindre</w:t>
      </w:r>
      <w:proofErr w:type="spellEnd"/>
      <w:r>
        <w:rPr>
          <w:rFonts w:cstheme="minorHAnsi"/>
          <w:color w:val="000000" w:themeColor="text1"/>
          <w:sz w:val="24"/>
          <w:szCs w:val="24"/>
        </w:rPr>
        <w:t xml:space="preserve"> Water Treatment plant is a site which handles the treatment of the water </w:t>
      </w:r>
      <w:r w:rsidR="00AC161D">
        <w:rPr>
          <w:rFonts w:cstheme="minorHAnsi"/>
          <w:color w:val="000000" w:themeColor="text1"/>
          <w:sz w:val="24"/>
          <w:szCs w:val="24"/>
        </w:rPr>
        <w:t xml:space="preserve">abstracted from the River </w:t>
      </w:r>
      <w:proofErr w:type="spellStart"/>
      <w:r w:rsidR="00AC161D">
        <w:rPr>
          <w:rFonts w:cstheme="minorHAnsi"/>
          <w:color w:val="000000" w:themeColor="text1"/>
          <w:sz w:val="24"/>
          <w:szCs w:val="24"/>
        </w:rPr>
        <w:t>Tywi</w:t>
      </w:r>
      <w:proofErr w:type="spellEnd"/>
      <w:r w:rsidR="00AC161D">
        <w:rPr>
          <w:rFonts w:cstheme="minorHAnsi"/>
          <w:color w:val="000000" w:themeColor="text1"/>
          <w:sz w:val="24"/>
          <w:szCs w:val="24"/>
        </w:rPr>
        <w:t xml:space="preserve">. The water abstracted comes from a lake called the </w:t>
      </w:r>
      <w:proofErr w:type="spellStart"/>
      <w:r w:rsidR="00AC161D">
        <w:rPr>
          <w:rFonts w:cstheme="minorHAnsi"/>
          <w:color w:val="000000" w:themeColor="text1"/>
          <w:sz w:val="24"/>
          <w:szCs w:val="24"/>
        </w:rPr>
        <w:t>Llyn</w:t>
      </w:r>
      <w:proofErr w:type="spellEnd"/>
      <w:r w:rsidR="00AC161D">
        <w:rPr>
          <w:rFonts w:cstheme="minorHAnsi"/>
          <w:color w:val="000000" w:themeColor="text1"/>
          <w:sz w:val="24"/>
          <w:szCs w:val="24"/>
        </w:rPr>
        <w:t xml:space="preserve"> Brianne Reservoir and is delivered in controlled bursts down the River </w:t>
      </w:r>
      <w:proofErr w:type="spellStart"/>
      <w:r w:rsidR="00AC161D">
        <w:rPr>
          <w:rFonts w:cstheme="minorHAnsi"/>
          <w:color w:val="000000" w:themeColor="text1"/>
          <w:sz w:val="24"/>
          <w:szCs w:val="24"/>
        </w:rPr>
        <w:t>Tywi</w:t>
      </w:r>
      <w:proofErr w:type="spellEnd"/>
      <w:r w:rsidR="00AC161D">
        <w:rPr>
          <w:rFonts w:cstheme="minorHAnsi"/>
          <w:color w:val="000000" w:themeColor="text1"/>
          <w:sz w:val="24"/>
          <w:szCs w:val="24"/>
        </w:rPr>
        <w:t xml:space="preserve"> and then abstracted downstream at the </w:t>
      </w:r>
      <w:proofErr w:type="spellStart"/>
      <w:r w:rsidR="00AC161D">
        <w:rPr>
          <w:rFonts w:cstheme="minorHAnsi"/>
          <w:color w:val="000000" w:themeColor="text1"/>
          <w:sz w:val="24"/>
          <w:szCs w:val="24"/>
        </w:rPr>
        <w:t>Nantgaredig</w:t>
      </w:r>
      <w:proofErr w:type="spellEnd"/>
      <w:r w:rsidR="00AC161D">
        <w:rPr>
          <w:rFonts w:cstheme="minorHAnsi"/>
          <w:color w:val="000000" w:themeColor="text1"/>
          <w:sz w:val="24"/>
          <w:szCs w:val="24"/>
        </w:rPr>
        <w:t xml:space="preserve"> Intake Works using low lift pumps.</w:t>
      </w:r>
      <w:r w:rsidR="00AC161D">
        <w:rPr>
          <w:rFonts w:cstheme="minorHAnsi"/>
          <w:color w:val="000000" w:themeColor="text1"/>
          <w:sz w:val="24"/>
          <w:szCs w:val="24"/>
        </w:rPr>
        <w:br/>
        <w:t xml:space="preserve">The water is then delivered to the </w:t>
      </w:r>
      <w:proofErr w:type="spellStart"/>
      <w:r w:rsidR="00AC161D">
        <w:rPr>
          <w:rFonts w:cstheme="minorHAnsi"/>
          <w:color w:val="000000" w:themeColor="text1"/>
          <w:sz w:val="24"/>
          <w:szCs w:val="24"/>
        </w:rPr>
        <w:t>Felindre</w:t>
      </w:r>
      <w:proofErr w:type="spellEnd"/>
      <w:r w:rsidR="00AC161D">
        <w:rPr>
          <w:rFonts w:cstheme="minorHAnsi"/>
          <w:color w:val="000000" w:themeColor="text1"/>
          <w:sz w:val="24"/>
          <w:szCs w:val="24"/>
        </w:rPr>
        <w:t xml:space="preserve"> Water Treatment Works to be treated and become potable water that is safe for consumption</w:t>
      </w:r>
      <w:r w:rsidR="00530564">
        <w:rPr>
          <w:rFonts w:cstheme="minorHAnsi"/>
          <w:color w:val="000000" w:themeColor="text1"/>
          <w:sz w:val="24"/>
          <w:szCs w:val="24"/>
        </w:rPr>
        <w:t>.</w:t>
      </w:r>
      <w:sdt>
        <w:sdtPr>
          <w:rPr>
            <w:rFonts w:cstheme="minorHAnsi"/>
            <w:color w:val="000000" w:themeColor="text1"/>
            <w:sz w:val="24"/>
            <w:szCs w:val="24"/>
          </w:rPr>
          <w:id w:val="-852035568"/>
          <w:citation/>
        </w:sdtPr>
        <w:sdtContent>
          <w:r w:rsidR="00530564">
            <w:rPr>
              <w:rFonts w:cstheme="minorHAnsi"/>
              <w:color w:val="000000" w:themeColor="text1"/>
              <w:sz w:val="24"/>
              <w:szCs w:val="24"/>
            </w:rPr>
            <w:fldChar w:fldCharType="begin"/>
          </w:r>
          <w:r w:rsidR="00530564">
            <w:rPr>
              <w:rFonts w:cstheme="minorHAnsi"/>
              <w:color w:val="000000" w:themeColor="text1"/>
              <w:sz w:val="24"/>
              <w:szCs w:val="24"/>
            </w:rPr>
            <w:instrText xml:space="preserve"> CITATION Cro18 \l 2057 </w:instrText>
          </w:r>
          <w:r w:rsidR="00530564">
            <w:rPr>
              <w:rFonts w:cstheme="minorHAnsi"/>
              <w:color w:val="000000" w:themeColor="text1"/>
              <w:sz w:val="24"/>
              <w:szCs w:val="24"/>
            </w:rPr>
            <w:fldChar w:fldCharType="separate"/>
          </w:r>
          <w:r w:rsidR="00530564">
            <w:rPr>
              <w:rFonts w:cstheme="minorHAnsi"/>
              <w:noProof/>
              <w:color w:val="000000" w:themeColor="text1"/>
              <w:sz w:val="24"/>
              <w:szCs w:val="24"/>
            </w:rPr>
            <w:t xml:space="preserve"> </w:t>
          </w:r>
          <w:r w:rsidR="00530564" w:rsidRPr="00530564">
            <w:rPr>
              <w:rFonts w:cstheme="minorHAnsi"/>
              <w:noProof/>
              <w:color w:val="000000" w:themeColor="text1"/>
              <w:sz w:val="24"/>
              <w:szCs w:val="24"/>
            </w:rPr>
            <w:t>(1)</w:t>
          </w:r>
          <w:r w:rsidR="00530564">
            <w:rPr>
              <w:rFonts w:cstheme="minorHAnsi"/>
              <w:color w:val="000000" w:themeColor="text1"/>
              <w:sz w:val="24"/>
              <w:szCs w:val="24"/>
            </w:rPr>
            <w:fldChar w:fldCharType="end"/>
          </w:r>
        </w:sdtContent>
      </w:sdt>
    </w:p>
    <w:p w:rsidR="00AC161D" w:rsidRDefault="00AC161D">
      <w:pPr>
        <w:rPr>
          <w:rFonts w:cstheme="minorHAnsi"/>
          <w:color w:val="000000" w:themeColor="text1"/>
          <w:sz w:val="24"/>
          <w:szCs w:val="24"/>
        </w:rPr>
      </w:pPr>
      <w:r>
        <w:rPr>
          <w:rFonts w:cstheme="minorHAnsi"/>
          <w:color w:val="000000" w:themeColor="text1"/>
          <w:sz w:val="24"/>
          <w:szCs w:val="24"/>
        </w:rPr>
        <w:t>The overall capacity of the site is approximately 240 Megalitres of water, of which 190 Megalitres is used on average and can change depending on the climate as it can affect the demand for water drastically. An approximate 75 Megalitres can be stored on site for use during peak times when a rapid response is needed to a sudden high demand.</w:t>
      </w:r>
    </w:p>
    <w:p w:rsidR="00530564" w:rsidRDefault="00530564">
      <w:pPr>
        <w:rPr>
          <w:rFonts w:cstheme="minorHAnsi"/>
          <w:color w:val="000000" w:themeColor="text1"/>
          <w:sz w:val="24"/>
          <w:szCs w:val="24"/>
        </w:rPr>
      </w:pPr>
      <w:r>
        <w:rPr>
          <w:rFonts w:cstheme="minorHAnsi"/>
          <w:color w:val="000000" w:themeColor="text1"/>
          <w:sz w:val="24"/>
          <w:szCs w:val="24"/>
        </w:rPr>
        <w:t>The treatment process that takes place on site involves the following processes:</w:t>
      </w:r>
    </w:p>
    <w:p w:rsidR="00530564" w:rsidRDefault="00530564" w:rsidP="00F33ACE">
      <w:pPr>
        <w:pStyle w:val="ListParagraph"/>
        <w:numPr>
          <w:ilvl w:val="0"/>
          <w:numId w:val="15"/>
        </w:numPr>
        <w:spacing w:line="360" w:lineRule="auto"/>
        <w:rPr>
          <w:rFonts w:cstheme="minorHAnsi"/>
          <w:color w:val="000000" w:themeColor="text1"/>
          <w:sz w:val="24"/>
          <w:szCs w:val="24"/>
        </w:rPr>
      </w:pPr>
      <w:r>
        <w:rPr>
          <w:rFonts w:cstheme="minorHAnsi"/>
          <w:color w:val="000000" w:themeColor="text1"/>
          <w:sz w:val="24"/>
          <w:szCs w:val="24"/>
        </w:rPr>
        <w:t xml:space="preserve">Intake of abstracted water from </w:t>
      </w:r>
      <w:proofErr w:type="spellStart"/>
      <w:r>
        <w:rPr>
          <w:rFonts w:cstheme="minorHAnsi"/>
          <w:color w:val="000000" w:themeColor="text1"/>
          <w:sz w:val="24"/>
          <w:szCs w:val="24"/>
        </w:rPr>
        <w:t>Nantgaredig</w:t>
      </w:r>
      <w:proofErr w:type="spellEnd"/>
    </w:p>
    <w:p w:rsidR="00530564" w:rsidRDefault="00F33ACE" w:rsidP="00F33ACE">
      <w:pPr>
        <w:pStyle w:val="ListParagraph"/>
        <w:numPr>
          <w:ilvl w:val="0"/>
          <w:numId w:val="15"/>
        </w:numPr>
        <w:spacing w:line="360" w:lineRule="auto"/>
        <w:rPr>
          <w:rFonts w:cstheme="minorHAnsi"/>
          <w:color w:val="000000" w:themeColor="text1"/>
          <w:sz w:val="24"/>
          <w:szCs w:val="24"/>
        </w:rPr>
      </w:pPr>
      <w:r>
        <w:rPr>
          <w:rFonts w:cstheme="minorHAnsi"/>
          <w:color w:val="000000" w:themeColor="text1"/>
          <w:sz w:val="24"/>
          <w:szCs w:val="24"/>
        </w:rPr>
        <w:t>Delivery of Intake water to settlement tanks</w:t>
      </w:r>
    </w:p>
    <w:p w:rsidR="00F33ACE" w:rsidRDefault="00F33ACE" w:rsidP="00F33ACE">
      <w:pPr>
        <w:pStyle w:val="ListParagraph"/>
        <w:numPr>
          <w:ilvl w:val="0"/>
          <w:numId w:val="15"/>
        </w:numPr>
        <w:spacing w:line="360" w:lineRule="auto"/>
        <w:rPr>
          <w:rFonts w:cstheme="minorHAnsi"/>
          <w:color w:val="000000" w:themeColor="text1"/>
          <w:sz w:val="24"/>
          <w:szCs w:val="24"/>
        </w:rPr>
      </w:pPr>
      <w:r>
        <w:rPr>
          <w:rFonts w:cstheme="minorHAnsi"/>
          <w:color w:val="000000" w:themeColor="text1"/>
          <w:sz w:val="24"/>
          <w:szCs w:val="24"/>
        </w:rPr>
        <w:t>Coagulation using Aluminium Sulphate</w:t>
      </w:r>
    </w:p>
    <w:p w:rsidR="00F33ACE" w:rsidRDefault="00F33ACE" w:rsidP="00F33ACE">
      <w:pPr>
        <w:pStyle w:val="ListParagraph"/>
        <w:numPr>
          <w:ilvl w:val="0"/>
          <w:numId w:val="15"/>
        </w:numPr>
        <w:spacing w:line="360" w:lineRule="auto"/>
        <w:rPr>
          <w:rFonts w:cstheme="minorHAnsi"/>
          <w:color w:val="000000" w:themeColor="text1"/>
          <w:sz w:val="24"/>
          <w:szCs w:val="24"/>
        </w:rPr>
      </w:pPr>
      <w:r>
        <w:rPr>
          <w:rFonts w:cstheme="minorHAnsi"/>
          <w:color w:val="000000" w:themeColor="text1"/>
          <w:sz w:val="24"/>
          <w:szCs w:val="24"/>
        </w:rPr>
        <w:t>COCODAF using Sand/Anthracite Filtration</w:t>
      </w:r>
    </w:p>
    <w:p w:rsidR="00F33ACE" w:rsidRDefault="00F33ACE" w:rsidP="00F33ACE">
      <w:pPr>
        <w:pStyle w:val="ListParagraph"/>
        <w:numPr>
          <w:ilvl w:val="0"/>
          <w:numId w:val="15"/>
        </w:numPr>
        <w:spacing w:line="360" w:lineRule="auto"/>
        <w:rPr>
          <w:rFonts w:cstheme="minorHAnsi"/>
          <w:color w:val="000000" w:themeColor="text1"/>
          <w:sz w:val="24"/>
          <w:szCs w:val="24"/>
        </w:rPr>
      </w:pPr>
      <w:r>
        <w:rPr>
          <w:rFonts w:cstheme="minorHAnsi"/>
          <w:color w:val="000000" w:themeColor="text1"/>
          <w:sz w:val="24"/>
          <w:szCs w:val="24"/>
        </w:rPr>
        <w:t>Water is the moved into Flocculation tanks</w:t>
      </w:r>
      <w:r w:rsidR="00217318">
        <w:rPr>
          <w:rFonts w:cstheme="minorHAnsi"/>
          <w:color w:val="000000" w:themeColor="text1"/>
          <w:sz w:val="24"/>
          <w:szCs w:val="24"/>
        </w:rPr>
        <w:t xml:space="preserve"> for floc removal</w:t>
      </w:r>
    </w:p>
    <w:p w:rsidR="00F33ACE" w:rsidRDefault="00F33ACE" w:rsidP="00F33ACE">
      <w:pPr>
        <w:pStyle w:val="ListParagraph"/>
        <w:numPr>
          <w:ilvl w:val="0"/>
          <w:numId w:val="15"/>
        </w:numPr>
        <w:spacing w:line="360" w:lineRule="auto"/>
        <w:rPr>
          <w:rFonts w:cstheme="minorHAnsi"/>
          <w:color w:val="000000" w:themeColor="text1"/>
          <w:sz w:val="24"/>
          <w:szCs w:val="24"/>
        </w:rPr>
      </w:pPr>
      <w:r>
        <w:rPr>
          <w:rFonts w:cstheme="minorHAnsi"/>
          <w:color w:val="000000" w:themeColor="text1"/>
          <w:sz w:val="24"/>
          <w:szCs w:val="24"/>
        </w:rPr>
        <w:t>Water is passed through Granular Activated Carbon filters to remove taste &amp; odour</w:t>
      </w:r>
    </w:p>
    <w:p w:rsidR="00F33ACE" w:rsidRDefault="00F33ACE" w:rsidP="00F33ACE">
      <w:pPr>
        <w:pStyle w:val="ListParagraph"/>
        <w:numPr>
          <w:ilvl w:val="0"/>
          <w:numId w:val="15"/>
        </w:numPr>
        <w:spacing w:line="360" w:lineRule="auto"/>
        <w:rPr>
          <w:rFonts w:cstheme="minorHAnsi"/>
          <w:color w:val="000000" w:themeColor="text1"/>
          <w:sz w:val="24"/>
          <w:szCs w:val="24"/>
        </w:rPr>
      </w:pPr>
      <w:r>
        <w:rPr>
          <w:rFonts w:cstheme="minorHAnsi"/>
          <w:color w:val="000000" w:themeColor="text1"/>
          <w:sz w:val="24"/>
          <w:szCs w:val="24"/>
        </w:rPr>
        <w:t>pH Correction using Manganese alongside Chlorine Dosing</w:t>
      </w:r>
    </w:p>
    <w:p w:rsidR="006A46EE" w:rsidRDefault="006A46EE">
      <w:pPr>
        <w:rPr>
          <w:rFonts w:cstheme="minorHAnsi"/>
          <w:color w:val="000000" w:themeColor="text1"/>
          <w:sz w:val="24"/>
          <w:szCs w:val="24"/>
        </w:rPr>
      </w:pPr>
    </w:p>
    <w:p w:rsidR="00CD6E99" w:rsidRDefault="00CD6E99">
      <w:pPr>
        <w:rPr>
          <w:rFonts w:cstheme="minorHAnsi"/>
          <w:b/>
          <w:color w:val="000000" w:themeColor="text1"/>
          <w:sz w:val="24"/>
          <w:szCs w:val="24"/>
        </w:rPr>
      </w:pPr>
      <w:r>
        <w:rPr>
          <w:rFonts w:cstheme="minorHAnsi"/>
          <w:b/>
          <w:color w:val="000000" w:themeColor="text1"/>
          <w:sz w:val="24"/>
          <w:szCs w:val="24"/>
        </w:rPr>
        <w:br w:type="page"/>
      </w:r>
    </w:p>
    <w:p w:rsidR="00CD6E99" w:rsidRPr="00535A48" w:rsidRDefault="00CD6E99" w:rsidP="00CD6E99">
      <w:pPr>
        <w:rPr>
          <w:rFonts w:cstheme="minorHAnsi"/>
          <w:b/>
          <w:color w:val="000000" w:themeColor="text1"/>
          <w:sz w:val="24"/>
          <w:szCs w:val="24"/>
        </w:rPr>
      </w:pPr>
      <w:r>
        <w:rPr>
          <w:rFonts w:cstheme="minorHAnsi"/>
          <w:b/>
          <w:color w:val="000000" w:themeColor="text1"/>
          <w:sz w:val="24"/>
          <w:szCs w:val="24"/>
        </w:rPr>
        <w:lastRenderedPageBreak/>
        <w:t>3.2.</w:t>
      </w:r>
      <w:r>
        <w:rPr>
          <w:rFonts w:cstheme="minorHAnsi"/>
          <w:b/>
          <w:color w:val="000000" w:themeColor="text1"/>
          <w:sz w:val="24"/>
          <w:szCs w:val="24"/>
        </w:rPr>
        <w:tab/>
        <w:t>Site Diagram</w:t>
      </w:r>
    </w:p>
    <w:p w:rsidR="00CD6E99" w:rsidRDefault="00C432D1" w:rsidP="006A46EE">
      <w:pPr>
        <w:rPr>
          <w:rFonts w:cstheme="minorHAnsi"/>
          <w:color w:val="000000" w:themeColor="text1"/>
          <w:sz w:val="24"/>
          <w:szCs w:val="24"/>
        </w:rPr>
      </w:pPr>
      <w:r>
        <w:rPr>
          <w:rFonts w:cstheme="minorHAnsi"/>
          <w:color w:val="000000" w:themeColor="text1"/>
          <w:sz w:val="24"/>
          <w:szCs w:val="24"/>
        </w:rPr>
        <w:t>Below is the site diagram showing all the major process used to treat the abstracted water from the inlet, through coagulation &amp; flocculation, to the outlet where it is filtered &amp; pH corrected for human consumption</w:t>
      </w:r>
      <w:r w:rsidR="00230018">
        <w:rPr>
          <w:rFonts w:cstheme="minorHAnsi"/>
          <w:color w:val="000000" w:themeColor="text1"/>
          <w:sz w:val="24"/>
          <w:szCs w:val="24"/>
        </w:rPr>
        <w:t>.</w:t>
      </w:r>
    </w:p>
    <w:p w:rsidR="00230018" w:rsidRPr="00C432D1" w:rsidRDefault="00230018" w:rsidP="006A46EE">
      <w:pPr>
        <w:rPr>
          <w:rFonts w:cstheme="minorHAnsi"/>
          <w:color w:val="000000" w:themeColor="text1"/>
          <w:sz w:val="24"/>
          <w:szCs w:val="24"/>
        </w:rPr>
      </w:pPr>
      <w:r>
        <w:rPr>
          <w:noProof/>
        </w:rPr>
        <w:drawing>
          <wp:inline distT="0" distB="0" distL="0" distR="0" wp14:anchorId="57784FA8" wp14:editId="748641CE">
            <wp:extent cx="5731510" cy="2685415"/>
            <wp:effectExtent l="0" t="0" r="254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2685415"/>
                    </a:xfrm>
                    <a:prstGeom prst="rect">
                      <a:avLst/>
                    </a:prstGeom>
                  </pic:spPr>
                </pic:pic>
              </a:graphicData>
            </a:graphic>
          </wp:inline>
        </w:drawing>
      </w:r>
    </w:p>
    <w:p w:rsidR="006A46EE" w:rsidRDefault="00CD6E99" w:rsidP="006A46EE">
      <w:pPr>
        <w:rPr>
          <w:rFonts w:cstheme="minorHAnsi"/>
          <w:b/>
          <w:color w:val="000000" w:themeColor="text1"/>
          <w:sz w:val="24"/>
          <w:szCs w:val="24"/>
        </w:rPr>
      </w:pPr>
      <w:r>
        <w:rPr>
          <w:rFonts w:cstheme="minorHAnsi"/>
          <w:b/>
          <w:color w:val="000000" w:themeColor="text1"/>
          <w:sz w:val="24"/>
          <w:szCs w:val="24"/>
        </w:rPr>
        <w:t>3.3</w:t>
      </w:r>
      <w:r w:rsidR="006A46EE">
        <w:rPr>
          <w:rFonts w:cstheme="minorHAnsi"/>
          <w:b/>
          <w:color w:val="000000" w:themeColor="text1"/>
          <w:sz w:val="24"/>
          <w:szCs w:val="24"/>
        </w:rPr>
        <w:t>.</w:t>
      </w:r>
      <w:r w:rsidR="006A46EE">
        <w:rPr>
          <w:rFonts w:cstheme="minorHAnsi"/>
          <w:b/>
          <w:color w:val="000000" w:themeColor="text1"/>
          <w:sz w:val="24"/>
          <w:szCs w:val="24"/>
        </w:rPr>
        <w:tab/>
        <w:t>Treatment Technologies available on site</w:t>
      </w:r>
    </w:p>
    <w:p w:rsidR="006A46EE" w:rsidRDefault="006A46EE" w:rsidP="006A46EE">
      <w:pPr>
        <w:rPr>
          <w:rFonts w:cstheme="minorHAnsi"/>
          <w:color w:val="000000" w:themeColor="text1"/>
          <w:sz w:val="24"/>
          <w:szCs w:val="24"/>
        </w:rPr>
      </w:pPr>
      <w:r>
        <w:rPr>
          <w:rFonts w:cstheme="minorHAnsi"/>
          <w:color w:val="000000" w:themeColor="text1"/>
          <w:sz w:val="24"/>
          <w:szCs w:val="24"/>
        </w:rPr>
        <w:t>The range of technologies used to treat the abstracted water include the use of numerous settlement tanks for coagulation &amp; flocculation and as part of the COCODAF system used.</w:t>
      </w:r>
      <w:r>
        <w:rPr>
          <w:rFonts w:cstheme="minorHAnsi"/>
          <w:color w:val="000000" w:themeColor="text1"/>
          <w:sz w:val="24"/>
          <w:szCs w:val="24"/>
        </w:rPr>
        <w:br/>
        <w:t>There are also several different types of filtration such as sand, anthracite and carbon filters.</w:t>
      </w:r>
      <w:r>
        <w:rPr>
          <w:rFonts w:cstheme="minorHAnsi"/>
          <w:color w:val="000000" w:themeColor="text1"/>
          <w:sz w:val="24"/>
          <w:szCs w:val="24"/>
        </w:rPr>
        <w:br/>
        <w:t>There are several pressurised pumping systems which are used for delivering filtered water for backwashing as well as chlorine for manganese removal. Because of this, there are several large storage tanks connected to the system.</w:t>
      </w:r>
    </w:p>
    <w:p w:rsidR="00CD6E99" w:rsidRPr="00CD6E99" w:rsidRDefault="00CD6E99">
      <w:pPr>
        <w:rPr>
          <w:rFonts w:cstheme="minorHAnsi"/>
          <w:color w:val="000000" w:themeColor="text1"/>
          <w:sz w:val="24"/>
          <w:szCs w:val="24"/>
        </w:rPr>
      </w:pPr>
      <w:r>
        <w:rPr>
          <w:rFonts w:cstheme="minorHAnsi"/>
          <w:b/>
          <w:color w:val="000000" w:themeColor="text1"/>
          <w:sz w:val="24"/>
          <w:szCs w:val="24"/>
        </w:rPr>
        <w:br w:type="page"/>
      </w:r>
    </w:p>
    <w:p w:rsidR="00791F3B" w:rsidRDefault="00CD6E99" w:rsidP="00791F3B">
      <w:pPr>
        <w:rPr>
          <w:rFonts w:cstheme="minorHAnsi"/>
          <w:b/>
          <w:color w:val="000000" w:themeColor="text1"/>
          <w:sz w:val="24"/>
          <w:szCs w:val="24"/>
        </w:rPr>
      </w:pPr>
      <w:r>
        <w:rPr>
          <w:rFonts w:cstheme="minorHAnsi"/>
          <w:b/>
          <w:color w:val="000000" w:themeColor="text1"/>
          <w:sz w:val="24"/>
          <w:szCs w:val="24"/>
        </w:rPr>
        <w:lastRenderedPageBreak/>
        <w:t>3.3</w:t>
      </w:r>
      <w:r w:rsidR="00791F3B">
        <w:rPr>
          <w:rFonts w:cstheme="minorHAnsi"/>
          <w:b/>
          <w:color w:val="000000" w:themeColor="text1"/>
          <w:sz w:val="24"/>
          <w:szCs w:val="24"/>
        </w:rPr>
        <w:t>.1</w:t>
      </w:r>
      <w:r w:rsidR="00791F3B">
        <w:rPr>
          <w:rFonts w:cstheme="minorHAnsi"/>
          <w:b/>
          <w:color w:val="000000" w:themeColor="text1"/>
          <w:sz w:val="24"/>
          <w:szCs w:val="24"/>
        </w:rPr>
        <w:tab/>
      </w:r>
      <w:r w:rsidR="00AD6A23">
        <w:rPr>
          <w:rFonts w:cstheme="minorHAnsi"/>
          <w:b/>
          <w:color w:val="000000" w:themeColor="text1"/>
          <w:sz w:val="24"/>
          <w:szCs w:val="24"/>
        </w:rPr>
        <w:t>Coagulation</w:t>
      </w:r>
    </w:p>
    <w:p w:rsidR="008C25A1" w:rsidRDefault="00AD6A23" w:rsidP="00791F3B">
      <w:pPr>
        <w:rPr>
          <w:rFonts w:cstheme="minorHAnsi"/>
          <w:color w:val="000000" w:themeColor="text1"/>
          <w:sz w:val="24"/>
          <w:szCs w:val="24"/>
        </w:rPr>
      </w:pPr>
      <w:r>
        <w:rPr>
          <w:rFonts w:cstheme="minorHAnsi"/>
          <w:color w:val="000000" w:themeColor="text1"/>
          <w:sz w:val="24"/>
          <w:szCs w:val="24"/>
        </w:rPr>
        <w:t xml:space="preserve">After the initial intake of the water, it is mixed with Aluminium Sulphate before entering the series of settlement tanks to begin the coagulation process. </w:t>
      </w:r>
      <w:r w:rsidR="008C25A1">
        <w:rPr>
          <w:rFonts w:cstheme="minorHAnsi"/>
          <w:color w:val="000000" w:themeColor="text1"/>
          <w:sz w:val="24"/>
          <w:szCs w:val="24"/>
        </w:rPr>
        <w:t>Approximately 300 litres of Aluminium Sulphate is used per hour during this process. After the two fluids have been combined, it is then moved to the contact tanks where it is given time to mix and form floc.</w:t>
      </w:r>
    </w:p>
    <w:p w:rsidR="00E35F67" w:rsidRDefault="00E35F67" w:rsidP="008C25A1">
      <w:pPr>
        <w:rPr>
          <w:rFonts w:cstheme="minorHAnsi"/>
          <w:b/>
          <w:color w:val="000000" w:themeColor="text1"/>
          <w:sz w:val="24"/>
          <w:szCs w:val="24"/>
        </w:rPr>
      </w:pPr>
    </w:p>
    <w:p w:rsidR="008C25A1" w:rsidRDefault="00CD6E99" w:rsidP="008C25A1">
      <w:pPr>
        <w:rPr>
          <w:rFonts w:cstheme="minorHAnsi"/>
          <w:b/>
          <w:color w:val="000000" w:themeColor="text1"/>
          <w:sz w:val="24"/>
          <w:szCs w:val="24"/>
        </w:rPr>
      </w:pPr>
      <w:r>
        <w:rPr>
          <w:rFonts w:cstheme="minorHAnsi"/>
          <w:b/>
          <w:color w:val="000000" w:themeColor="text1"/>
          <w:sz w:val="24"/>
          <w:szCs w:val="24"/>
        </w:rPr>
        <w:t>3.3</w:t>
      </w:r>
      <w:r w:rsidR="008C25A1">
        <w:rPr>
          <w:rFonts w:cstheme="minorHAnsi"/>
          <w:b/>
          <w:color w:val="000000" w:themeColor="text1"/>
          <w:sz w:val="24"/>
          <w:szCs w:val="24"/>
        </w:rPr>
        <w:t>.2</w:t>
      </w:r>
      <w:r w:rsidR="008C25A1">
        <w:rPr>
          <w:rFonts w:cstheme="minorHAnsi"/>
          <w:b/>
          <w:color w:val="000000" w:themeColor="text1"/>
          <w:sz w:val="24"/>
          <w:szCs w:val="24"/>
        </w:rPr>
        <w:tab/>
        <w:t>COCODAF</w:t>
      </w:r>
    </w:p>
    <w:p w:rsidR="00217318" w:rsidRDefault="008C25A1" w:rsidP="008C25A1">
      <w:pPr>
        <w:rPr>
          <w:rFonts w:cstheme="minorHAnsi"/>
          <w:color w:val="000000" w:themeColor="text1"/>
          <w:sz w:val="24"/>
          <w:szCs w:val="24"/>
        </w:rPr>
      </w:pPr>
      <w:r>
        <w:rPr>
          <w:rFonts w:cstheme="minorHAnsi"/>
          <w:color w:val="000000" w:themeColor="text1"/>
          <w:sz w:val="24"/>
          <w:szCs w:val="24"/>
        </w:rPr>
        <w:t xml:space="preserve">After the floc is formed, it is then moved to a series of eight dual-cell COCODAF tanks which use a 1.2mm media filter composed of sand &amp; anthracite. The water is also flash mixed to form larger floc which can float to the surface. After some time, the floc on the surface is pushed by overflowing water from a centre </w:t>
      </w:r>
      <w:r w:rsidR="00217318">
        <w:rPr>
          <w:rFonts w:cstheme="minorHAnsi"/>
          <w:color w:val="000000" w:themeColor="text1"/>
          <w:sz w:val="24"/>
          <w:szCs w:val="24"/>
        </w:rPr>
        <w:t>channel.</w:t>
      </w:r>
    </w:p>
    <w:p w:rsidR="00E35F67" w:rsidRDefault="00E35F67" w:rsidP="00853CA2">
      <w:pPr>
        <w:rPr>
          <w:rFonts w:cstheme="minorHAnsi"/>
          <w:b/>
          <w:color w:val="000000" w:themeColor="text1"/>
          <w:sz w:val="24"/>
          <w:szCs w:val="24"/>
        </w:rPr>
      </w:pPr>
    </w:p>
    <w:p w:rsidR="00853CA2" w:rsidRDefault="00CD6E99" w:rsidP="00853CA2">
      <w:pPr>
        <w:rPr>
          <w:rFonts w:cstheme="minorHAnsi"/>
          <w:b/>
          <w:color w:val="000000" w:themeColor="text1"/>
          <w:sz w:val="24"/>
          <w:szCs w:val="24"/>
        </w:rPr>
      </w:pPr>
      <w:r>
        <w:rPr>
          <w:rFonts w:cstheme="minorHAnsi"/>
          <w:b/>
          <w:color w:val="000000" w:themeColor="text1"/>
          <w:sz w:val="24"/>
          <w:szCs w:val="24"/>
        </w:rPr>
        <w:t>3.</w:t>
      </w:r>
      <w:proofErr w:type="gramStart"/>
      <w:r>
        <w:rPr>
          <w:rFonts w:cstheme="minorHAnsi"/>
          <w:b/>
          <w:color w:val="000000" w:themeColor="text1"/>
          <w:sz w:val="24"/>
          <w:szCs w:val="24"/>
        </w:rPr>
        <w:t>3</w:t>
      </w:r>
      <w:r w:rsidR="00853CA2">
        <w:rPr>
          <w:rFonts w:cstheme="minorHAnsi"/>
          <w:b/>
          <w:color w:val="000000" w:themeColor="text1"/>
          <w:sz w:val="24"/>
          <w:szCs w:val="24"/>
        </w:rPr>
        <w:t>.3</w:t>
      </w:r>
      <w:r w:rsidR="00853CA2">
        <w:rPr>
          <w:rFonts w:cstheme="minorHAnsi"/>
          <w:b/>
          <w:color w:val="000000" w:themeColor="text1"/>
          <w:sz w:val="24"/>
          <w:szCs w:val="24"/>
        </w:rPr>
        <w:tab/>
        <w:t>G.A</w:t>
      </w:r>
      <w:proofErr w:type="gramEnd"/>
      <w:r w:rsidR="00853CA2">
        <w:rPr>
          <w:rFonts w:cstheme="minorHAnsi"/>
          <w:b/>
          <w:color w:val="000000" w:themeColor="text1"/>
          <w:sz w:val="24"/>
          <w:szCs w:val="24"/>
        </w:rPr>
        <w:t>.C Filtration</w:t>
      </w:r>
    </w:p>
    <w:p w:rsidR="00853CA2" w:rsidRDefault="00853CA2" w:rsidP="00853CA2">
      <w:pPr>
        <w:rPr>
          <w:rFonts w:cstheme="minorHAnsi"/>
          <w:color w:val="000000" w:themeColor="text1"/>
          <w:sz w:val="24"/>
          <w:szCs w:val="24"/>
        </w:rPr>
      </w:pPr>
      <w:r>
        <w:rPr>
          <w:rFonts w:cstheme="minorHAnsi"/>
          <w:color w:val="000000" w:themeColor="text1"/>
          <w:sz w:val="24"/>
          <w:szCs w:val="24"/>
        </w:rPr>
        <w:t>After the water has been through Coagulation &amp; Flocculation, it is then passed through a series of Granular Activated Carbon filters in order to remove the taste &amp; odour and make the water more palatable for consumption. At this point, the water is still of a low pH and needs further treatment to be fit for consumption.</w:t>
      </w:r>
    </w:p>
    <w:p w:rsidR="00E35F67" w:rsidRDefault="00E35F67" w:rsidP="00853CA2">
      <w:pPr>
        <w:rPr>
          <w:rFonts w:cstheme="minorHAnsi"/>
          <w:b/>
          <w:color w:val="000000" w:themeColor="text1"/>
          <w:sz w:val="24"/>
          <w:szCs w:val="24"/>
        </w:rPr>
      </w:pPr>
    </w:p>
    <w:p w:rsidR="00853CA2" w:rsidRDefault="00CD6E99" w:rsidP="00853CA2">
      <w:pPr>
        <w:rPr>
          <w:rFonts w:cstheme="minorHAnsi"/>
          <w:b/>
          <w:color w:val="000000" w:themeColor="text1"/>
          <w:sz w:val="24"/>
          <w:szCs w:val="24"/>
        </w:rPr>
      </w:pPr>
      <w:r>
        <w:rPr>
          <w:rFonts w:cstheme="minorHAnsi"/>
          <w:b/>
          <w:color w:val="000000" w:themeColor="text1"/>
          <w:sz w:val="24"/>
          <w:szCs w:val="24"/>
        </w:rPr>
        <w:t>3.3</w:t>
      </w:r>
      <w:r w:rsidR="00853CA2">
        <w:rPr>
          <w:rFonts w:cstheme="minorHAnsi"/>
          <w:b/>
          <w:color w:val="000000" w:themeColor="text1"/>
          <w:sz w:val="24"/>
          <w:szCs w:val="24"/>
        </w:rPr>
        <w:t>.</w:t>
      </w:r>
      <w:r w:rsidR="008C31F5">
        <w:rPr>
          <w:rFonts w:cstheme="minorHAnsi"/>
          <w:b/>
          <w:color w:val="000000" w:themeColor="text1"/>
          <w:sz w:val="24"/>
          <w:szCs w:val="24"/>
        </w:rPr>
        <w:t>4</w:t>
      </w:r>
      <w:r w:rsidR="00853CA2">
        <w:rPr>
          <w:rFonts w:cstheme="minorHAnsi"/>
          <w:b/>
          <w:color w:val="000000" w:themeColor="text1"/>
          <w:sz w:val="24"/>
          <w:szCs w:val="24"/>
        </w:rPr>
        <w:tab/>
      </w:r>
      <w:r w:rsidR="008C31F5">
        <w:rPr>
          <w:rFonts w:cstheme="minorHAnsi"/>
          <w:b/>
          <w:color w:val="000000" w:themeColor="text1"/>
          <w:sz w:val="24"/>
          <w:szCs w:val="24"/>
        </w:rPr>
        <w:t>pH Correction</w:t>
      </w:r>
    </w:p>
    <w:p w:rsidR="00853CA2" w:rsidRPr="00853CA2" w:rsidRDefault="00853CA2" w:rsidP="00853CA2">
      <w:pPr>
        <w:rPr>
          <w:rFonts w:cstheme="minorHAnsi"/>
          <w:color w:val="000000" w:themeColor="text1"/>
          <w:sz w:val="24"/>
          <w:szCs w:val="24"/>
        </w:rPr>
      </w:pPr>
      <w:r>
        <w:rPr>
          <w:rFonts w:cstheme="minorHAnsi"/>
          <w:color w:val="000000" w:themeColor="text1"/>
          <w:sz w:val="24"/>
          <w:szCs w:val="24"/>
        </w:rPr>
        <w:t>After filtration, the water is mixed with Manganese to increase the pH from 6.5 to 7.6. However, because Manganese can affect the taste of the water, it is then removed by adding chlorine and passing the water through a set of gravity filters. Approximately 23.5 tonnes of chlorine is stored on site in liquid form. Because of this, up to 50 tonnes of Lime Slurry is also stored to neutralise possible chlorine gas leaks.</w:t>
      </w:r>
    </w:p>
    <w:p w:rsidR="00981A64" w:rsidRDefault="00981A64" w:rsidP="00981A64">
      <w:pPr>
        <w:rPr>
          <w:rFonts w:cstheme="minorHAnsi"/>
          <w:b/>
          <w:color w:val="000000" w:themeColor="text1"/>
          <w:sz w:val="24"/>
          <w:szCs w:val="24"/>
        </w:rPr>
      </w:pPr>
    </w:p>
    <w:p w:rsidR="00C70BC2" w:rsidRDefault="00C70BC2">
      <w:pPr>
        <w:rPr>
          <w:rFonts w:cstheme="minorHAnsi"/>
          <w:color w:val="000000" w:themeColor="text1"/>
          <w:sz w:val="24"/>
          <w:szCs w:val="24"/>
        </w:rPr>
      </w:pPr>
      <w:r>
        <w:rPr>
          <w:rFonts w:cstheme="minorHAnsi"/>
          <w:color w:val="000000" w:themeColor="text1"/>
          <w:sz w:val="24"/>
          <w:szCs w:val="24"/>
        </w:rPr>
        <w:br w:type="page"/>
      </w:r>
    </w:p>
    <w:p w:rsidR="00C70BC2" w:rsidRDefault="00CD6E99" w:rsidP="00C70BC2">
      <w:pPr>
        <w:rPr>
          <w:rFonts w:cstheme="minorHAnsi"/>
          <w:b/>
          <w:color w:val="000000" w:themeColor="text1"/>
          <w:sz w:val="24"/>
          <w:szCs w:val="24"/>
        </w:rPr>
      </w:pPr>
      <w:r>
        <w:rPr>
          <w:rFonts w:cstheme="minorHAnsi"/>
          <w:b/>
          <w:color w:val="000000" w:themeColor="text1"/>
          <w:sz w:val="24"/>
          <w:szCs w:val="24"/>
        </w:rPr>
        <w:lastRenderedPageBreak/>
        <w:t>3.4</w:t>
      </w:r>
      <w:r w:rsidR="00C70BC2">
        <w:rPr>
          <w:rFonts w:cstheme="minorHAnsi"/>
          <w:b/>
          <w:color w:val="000000" w:themeColor="text1"/>
          <w:sz w:val="24"/>
          <w:szCs w:val="24"/>
        </w:rPr>
        <w:tab/>
        <w:t>Pre-Sedimentation Tank Dimensions</w:t>
      </w:r>
    </w:p>
    <w:p w:rsidR="00981A64" w:rsidRDefault="00892EA6" w:rsidP="00981A64">
      <w:pPr>
        <w:rPr>
          <w:rFonts w:eastAsiaTheme="minorEastAsia" w:cstheme="minorHAnsi"/>
          <w:sz w:val="24"/>
          <w:szCs w:val="24"/>
        </w:rPr>
      </w:pPr>
      <w:r>
        <w:rPr>
          <w:rFonts w:cstheme="minorHAnsi"/>
          <w:color w:val="000000" w:themeColor="text1"/>
          <w:sz w:val="24"/>
          <w:szCs w:val="24"/>
        </w:rPr>
        <w:t>As part of the report, the dimensions of a pre-sedimentation tank and the detention time, have been calculated to be used for an input of the given specification in case of a surge. The specification given states an input flow rate of 60,000 metres cubed per day</w:t>
      </w:r>
      <w:r w:rsidR="00823F7D">
        <w:rPr>
          <w:rFonts w:cstheme="minorHAnsi"/>
          <w:color w:val="000000" w:themeColor="text1"/>
          <w:sz w:val="24"/>
          <w:szCs w:val="24"/>
        </w:rPr>
        <w:t xml:space="preserve"> with water viscosity being </w:t>
      </w:r>
      <m:oMath>
        <m:r>
          <w:rPr>
            <w:rFonts w:ascii="Cambria Math" w:hAnsi="Cambria Math" w:cstheme="minorHAnsi"/>
            <w:sz w:val="24"/>
            <w:szCs w:val="24"/>
          </w:rPr>
          <m:t>1.003</m:t>
        </m:r>
        <m:r>
          <w:rPr>
            <w:rFonts w:ascii="Cambria Math" w:hAnsi="Cambria Math" w:cstheme="minorHAnsi"/>
            <w:sz w:val="24"/>
            <w:szCs w:val="24"/>
          </w:rPr>
          <m:t>*</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-3</m:t>
            </m:r>
          </m:sup>
        </m:sSup>
        <m:r>
          <w:rPr>
            <w:rFonts w:ascii="Cambria Math" w:hAnsi="Cambria Math" w:cstheme="minorHAnsi"/>
            <w:sz w:val="24"/>
            <w:szCs w:val="24"/>
          </w:rPr>
          <m:t>kg/ms</m:t>
        </m:r>
      </m:oMath>
      <w:r w:rsidR="00823F7D">
        <w:rPr>
          <w:rFonts w:eastAsiaTheme="minorEastAsia" w:cstheme="minorHAnsi"/>
          <w:sz w:val="24"/>
          <w:szCs w:val="24"/>
        </w:rPr>
        <w:t xml:space="preserve"> and the density being </w:t>
      </w:r>
      <m:oMath>
        <m:r>
          <w:rPr>
            <w:rFonts w:ascii="Cambria Math" w:hAnsi="Cambria Math" w:cstheme="minorHAnsi"/>
            <w:sz w:val="24"/>
            <w:szCs w:val="24"/>
          </w:rPr>
          <m:t>1.0</m:t>
        </m:r>
        <m:r>
          <w:rPr>
            <w:rFonts w:ascii="Cambria Math" w:hAnsi="Cambria Math" w:cstheme="minorHAnsi"/>
            <w:sz w:val="24"/>
            <w:szCs w:val="24"/>
          </w:rPr>
          <m:t>*</m:t>
        </m:r>
        <m:r>
          <w:rPr>
            <w:rFonts w:ascii="Cambria Math" w:hAnsi="Cambria Math" w:cstheme="minorHAnsi"/>
            <w:sz w:val="24"/>
            <w:szCs w:val="24"/>
          </w:rPr>
          <m:t xml:space="preserve"> </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3</m:t>
            </m:r>
          </m:sup>
        </m:sSup>
        <m:r>
          <w:rPr>
            <w:rFonts w:ascii="Cambria Math" w:hAnsi="Cambria Math" w:cstheme="minorHAnsi"/>
            <w:sz w:val="24"/>
            <w:szCs w:val="24"/>
          </w:rPr>
          <m:t xml:space="preserve"> kg/m³.</m:t>
        </m:r>
      </m:oMath>
      <w:r w:rsidR="00823F7D">
        <w:rPr>
          <w:rFonts w:cstheme="minorHAnsi"/>
          <w:color w:val="000000" w:themeColor="text1"/>
          <w:sz w:val="24"/>
          <w:szCs w:val="24"/>
        </w:rPr>
        <w:br/>
        <w:t>The detention time has been calculated based on a target partic</w:t>
      </w:r>
      <w:r w:rsidR="0010193A">
        <w:rPr>
          <w:rFonts w:cstheme="minorHAnsi"/>
          <w:color w:val="000000" w:themeColor="text1"/>
          <w:sz w:val="24"/>
          <w:szCs w:val="24"/>
        </w:rPr>
        <w:t xml:space="preserve">le with the average </w:t>
      </w:r>
      <w:r w:rsidR="00823F7D" w:rsidRPr="00823F7D">
        <w:rPr>
          <w:rFonts w:cstheme="minorHAnsi"/>
          <w:sz w:val="24"/>
          <w:szCs w:val="24"/>
        </w:rPr>
        <w:t xml:space="preserve">diameter of </w:t>
      </w:r>
      <m:oMath>
        <m:r>
          <w:rPr>
            <w:rFonts w:ascii="Cambria Math" w:hAnsi="Cambria Math" w:cstheme="minorHAnsi"/>
            <w:sz w:val="24"/>
            <w:szCs w:val="24"/>
          </w:rPr>
          <m:t>200</m:t>
        </m:r>
        <m:r>
          <w:rPr>
            <w:rFonts w:ascii="Cambria Math" w:hAnsi="Cambria Math" w:cstheme="minorHAnsi"/>
            <w:sz w:val="24"/>
            <w:szCs w:val="24"/>
          </w:rPr>
          <m:t>*</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-6</m:t>
            </m:r>
          </m:sup>
        </m:sSup>
      </m:oMath>
      <w:r w:rsidR="00823F7D">
        <w:rPr>
          <w:rFonts w:cstheme="minorHAnsi"/>
          <w:sz w:val="24"/>
          <w:szCs w:val="24"/>
        </w:rPr>
        <w:t xml:space="preserve">, a cohesion constant of 0.05, a friction factor of 0.025 and a density of </w:t>
      </w:r>
      <m:oMath>
        <m:r>
          <w:rPr>
            <w:rFonts w:ascii="Cambria Math" w:hAnsi="Cambria Math"/>
            <w:sz w:val="24"/>
            <w:szCs w:val="24"/>
          </w:rPr>
          <m:t>1.25</m:t>
        </m:r>
        <m:r>
          <w:rPr>
            <w:rFonts w:ascii="Cambria Math" w:hAnsi="Cambria Math"/>
            <w:sz w:val="24"/>
            <w:szCs w:val="24"/>
          </w:rPr>
          <m:t>*</m:t>
        </m:r>
        <m:r>
          <w:rPr>
            <w:rFonts w:ascii="Cambria Math" w:hAnsi="Cambria Math"/>
            <w:sz w:val="24"/>
            <w:szCs w:val="24"/>
          </w:rPr>
          <m:t xml:space="preserve">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kg/m³.</m:t>
        </m:r>
      </m:oMath>
    </w:p>
    <w:p w:rsidR="00823F7D" w:rsidRDefault="00823F7D" w:rsidP="00981A64">
      <w:pPr>
        <w:rPr>
          <w:rFonts w:eastAsiaTheme="minorEastAsia" w:cstheme="minorHAnsi"/>
          <w:color w:val="000000" w:themeColor="text1"/>
          <w:kern w:val="24"/>
          <w:sz w:val="24"/>
          <w:szCs w:val="24"/>
        </w:rPr>
      </w:pPr>
      <w:r>
        <w:rPr>
          <w:rFonts w:eastAsiaTheme="minorEastAsia" w:cstheme="minorHAnsi"/>
          <w:color w:val="000000" w:themeColor="text1"/>
          <w:kern w:val="24"/>
          <w:sz w:val="24"/>
          <w:szCs w:val="24"/>
        </w:rPr>
        <w:t xml:space="preserve">The pre-sedimentation tank has been calculated with a length to width ratio of 6 while also having an overflow rate of </w:t>
      </w:r>
      <w:r w:rsidRPr="00823F7D">
        <w:rPr>
          <w:rFonts w:eastAsiaTheme="minorEastAsia" w:cstheme="minorHAnsi"/>
          <w:color w:val="000000" w:themeColor="text1"/>
          <w:kern w:val="24"/>
          <w:sz w:val="24"/>
          <w:szCs w:val="24"/>
        </w:rPr>
        <w:t xml:space="preserve">at least four times the settling velocity and </w:t>
      </w:r>
      <w:r>
        <w:rPr>
          <w:rFonts w:eastAsiaTheme="minorEastAsia" w:cstheme="minorHAnsi"/>
          <w:color w:val="000000" w:themeColor="text1"/>
          <w:kern w:val="24"/>
          <w:sz w:val="24"/>
          <w:szCs w:val="24"/>
        </w:rPr>
        <w:t xml:space="preserve">the horizontal velocity being at least one third </w:t>
      </w:r>
      <w:r w:rsidRPr="00823F7D">
        <w:rPr>
          <w:rFonts w:eastAsiaTheme="minorEastAsia" w:cstheme="minorHAnsi"/>
          <w:color w:val="000000" w:themeColor="text1"/>
          <w:kern w:val="24"/>
          <w:sz w:val="24"/>
          <w:szCs w:val="24"/>
        </w:rPr>
        <w:t>the scour velocity</w:t>
      </w:r>
      <w:r w:rsidR="0027611A">
        <w:rPr>
          <w:rFonts w:eastAsiaTheme="minorEastAsia" w:cstheme="minorHAnsi"/>
          <w:color w:val="000000" w:themeColor="text1"/>
          <w:kern w:val="24"/>
          <w:sz w:val="24"/>
          <w:szCs w:val="24"/>
        </w:rPr>
        <w:t>.</w:t>
      </w:r>
    </w:p>
    <w:p w:rsidR="0027611A" w:rsidRDefault="0027611A" w:rsidP="00981A64">
      <w:pPr>
        <w:rPr>
          <w:rFonts w:eastAsiaTheme="minorEastAsia" w:cstheme="minorHAnsi"/>
          <w:color w:val="000000" w:themeColor="text1"/>
          <w:kern w:val="24"/>
          <w:sz w:val="24"/>
          <w:szCs w:val="24"/>
        </w:rPr>
      </w:pPr>
      <w:r>
        <w:rPr>
          <w:rFonts w:eastAsiaTheme="minorEastAsia" w:cstheme="minorHAnsi"/>
          <w:color w:val="000000" w:themeColor="text1"/>
          <w:kern w:val="24"/>
          <w:sz w:val="24"/>
          <w:szCs w:val="24"/>
        </w:rPr>
        <w:t xml:space="preserve">Below are the </w:t>
      </w:r>
      <w:r w:rsidR="002A45ED">
        <w:rPr>
          <w:rFonts w:eastAsiaTheme="minorEastAsia" w:cstheme="minorHAnsi"/>
          <w:color w:val="000000" w:themeColor="text1"/>
          <w:kern w:val="24"/>
          <w:sz w:val="24"/>
          <w:szCs w:val="24"/>
        </w:rPr>
        <w:t>dimensions as well as the calculations done to reach these measurements:</w:t>
      </w:r>
    </w:p>
    <w:p w:rsidR="00957117" w:rsidRPr="00FF277D" w:rsidRDefault="0010193A" w:rsidP="00957117">
      <w:pPr>
        <w:pStyle w:val="NormalWeb"/>
        <w:spacing w:before="0" w:beforeAutospacing="0" w:after="0" w:afterAutospacing="0"/>
        <w:jc w:val="both"/>
        <w:rPr>
          <w:rFonts w:asciiTheme="minorHAnsi" w:eastAsiaTheme="minorEastAsia" w:hAnsiTheme="minorHAnsi" w:cstheme="minorHAnsi"/>
          <w:iCs/>
          <w:color w:val="000000" w:themeColor="text1"/>
          <w:kern w:val="24"/>
        </w:rPr>
      </w:pPr>
      <m:oMathPara>
        <m:oMathParaPr>
          <m:jc m:val="center"/>
        </m:oMathParaPr>
        <m:oMath>
          <m:r>
            <w:rPr>
              <w:rFonts w:ascii="Cambria Math" w:eastAsiaTheme="minorEastAsia" w:hAnsi="Cambria Math"/>
              <w:color w:val="000000" w:themeColor="text1"/>
              <w:kern w:val="24"/>
            </w:rPr>
            <m:t>Horizontal Velocity (</m:t>
          </m:r>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V</m:t>
              </m:r>
            </m:e>
            <m:sub>
              <m:r>
                <w:rPr>
                  <w:rFonts w:ascii="Cambria Math" w:eastAsiaTheme="minorEastAsia" w:hAnsi="Cambria Math"/>
                  <w:color w:val="000000" w:themeColor="text1"/>
                  <w:kern w:val="24"/>
                </w:rPr>
                <m:t>H</m:t>
              </m:r>
            </m:sub>
          </m:sSub>
          <m:r>
            <w:rPr>
              <w:rFonts w:ascii="Cambria Math" w:eastAsiaTheme="minorEastAsia" w:hAnsi="Cambria Math"/>
              <w:color w:val="000000" w:themeColor="text1"/>
              <w:kern w:val="24"/>
            </w:rPr>
            <m:t>)</m:t>
          </m:r>
          <m:r>
            <w:rPr>
              <w:rFonts w:ascii="Cambria Math" w:eastAsiaTheme="minorEastAsia" w:hAnsi="Cambria Math"/>
              <w:color w:val="000000" w:themeColor="text1"/>
              <w:kern w:val="24"/>
            </w:rPr>
            <m:t>=</m:t>
          </m:r>
          <m:rad>
            <m:radPr>
              <m:degHide m:val="1"/>
              <m:ctrlPr>
                <w:rPr>
                  <w:rFonts w:ascii="Cambria Math" w:eastAsiaTheme="minorEastAsia" w:hAnsi="Cambria Math"/>
                  <w:i/>
                  <w:iCs/>
                  <w:color w:val="000000" w:themeColor="text1"/>
                  <w:kern w:val="24"/>
                </w:rPr>
              </m:ctrlPr>
            </m:radPr>
            <m:deg/>
            <m:e>
              <m:f>
                <m:fPr>
                  <m:ctrlPr>
                    <w:rPr>
                      <w:rFonts w:ascii="Cambria Math" w:eastAsiaTheme="minorEastAsia" w:hAnsi="Cambria Math"/>
                      <w:i/>
                      <w:iCs/>
                      <w:color w:val="000000" w:themeColor="text1"/>
                      <w:kern w:val="24"/>
                    </w:rPr>
                  </m:ctrlPr>
                </m:fPr>
                <m:num>
                  <m:r>
                    <w:rPr>
                      <w:rFonts w:ascii="Cambria Math" w:eastAsiaTheme="minorEastAsia" w:hAnsi="Cambria Math"/>
                      <w:color w:val="000000" w:themeColor="text1"/>
                      <w:kern w:val="24"/>
                    </w:rPr>
                    <m:t>8k</m:t>
                  </m:r>
                </m:num>
                <m:den>
                  <m:r>
                    <w:rPr>
                      <w:rFonts w:ascii="Cambria Math" w:eastAsiaTheme="minorEastAsia" w:hAnsi="Cambria Math"/>
                      <w:color w:val="000000" w:themeColor="text1"/>
                      <w:kern w:val="24"/>
                    </w:rPr>
                    <m:t>f</m:t>
                  </m:r>
                </m:den>
              </m:f>
              <m:f>
                <m:fPr>
                  <m:ctrlPr>
                    <w:rPr>
                      <w:rFonts w:ascii="Cambria Math" w:eastAsiaTheme="minorEastAsia" w:hAnsi="Cambria Math"/>
                      <w:i/>
                      <w:iCs/>
                      <w:color w:val="000000" w:themeColor="text1"/>
                      <w:kern w:val="24"/>
                    </w:rPr>
                  </m:ctrlPr>
                </m:fPr>
                <m:num>
                  <m:d>
                    <m:dPr>
                      <m:ctrlPr>
                        <w:rPr>
                          <w:rFonts w:ascii="Cambria Math" w:eastAsiaTheme="minorEastAsia" w:hAnsi="Cambria Math"/>
                          <w:i/>
                          <w:color w:val="000000" w:themeColor="text1"/>
                          <w:kern w:val="24"/>
                        </w:rPr>
                      </m:ctrlPr>
                    </m:dPr>
                    <m:e>
                      <m:sSub>
                        <m:sSubPr>
                          <m:ctrlPr>
                            <w:rPr>
                              <w:rFonts w:ascii="Cambria Math" w:eastAsiaTheme="minorEastAsia" w:hAnsi="Cambria Math"/>
                              <w:i/>
                              <w:iCs/>
                              <w:color w:val="000000" w:themeColor="text1"/>
                              <w:kern w:val="24"/>
                            </w:rPr>
                          </m:ctrlPr>
                        </m:sSubPr>
                        <m:e>
                          <m:r>
                            <w:rPr>
                              <w:rFonts w:ascii="Cambria Math" w:eastAsia="Cambria Math" w:hAnsi="Cambria Math"/>
                              <w:color w:val="000000" w:themeColor="text1"/>
                              <w:kern w:val="24"/>
                            </w:rPr>
                            <m:t>ρ</m:t>
                          </m:r>
                        </m:e>
                        <m:sub>
                          <m:r>
                            <w:rPr>
                              <w:rFonts w:ascii="Cambria Math" w:eastAsiaTheme="minorEastAsia" w:hAnsi="Cambria Math"/>
                              <w:color w:val="000000" w:themeColor="text1"/>
                              <w:kern w:val="24"/>
                            </w:rPr>
                            <m:t>s</m:t>
                          </m:r>
                        </m:sub>
                      </m:sSub>
                      <m:r>
                        <w:rPr>
                          <w:rFonts w:ascii="Cambria Math" w:eastAsiaTheme="minorEastAsia" w:hAnsi="Cambria Math"/>
                          <w:color w:val="000000" w:themeColor="text1"/>
                          <w:kern w:val="24"/>
                        </w:rPr>
                        <m:t>-</m:t>
                      </m:r>
                      <m:sSub>
                        <m:sSubPr>
                          <m:ctrlPr>
                            <w:rPr>
                              <w:rFonts w:ascii="Cambria Math" w:eastAsiaTheme="minorEastAsia" w:hAnsi="Cambria Math"/>
                              <w:i/>
                              <w:iCs/>
                              <w:color w:val="000000" w:themeColor="text1"/>
                              <w:kern w:val="24"/>
                            </w:rPr>
                          </m:ctrlPr>
                        </m:sSubPr>
                        <m:e>
                          <m:r>
                            <w:rPr>
                              <w:rFonts w:ascii="Cambria Math" w:eastAsia="Cambria Math" w:hAnsi="Cambria Math"/>
                              <w:color w:val="000000" w:themeColor="text1"/>
                              <w:kern w:val="24"/>
                            </w:rPr>
                            <m:t>ρ</m:t>
                          </m:r>
                        </m:e>
                        <m:sub>
                          <m:r>
                            <w:rPr>
                              <w:rFonts w:ascii="Cambria Math" w:eastAsiaTheme="minorEastAsia" w:hAnsi="Cambria Math"/>
                              <w:color w:val="000000" w:themeColor="text1"/>
                              <w:kern w:val="24"/>
                            </w:rPr>
                            <m:t>l</m:t>
                          </m:r>
                        </m:sub>
                      </m:sSub>
                    </m:e>
                  </m:d>
                </m:num>
                <m:den>
                  <m:sSub>
                    <m:sSubPr>
                      <m:ctrlPr>
                        <w:rPr>
                          <w:rFonts w:ascii="Cambria Math" w:eastAsiaTheme="minorEastAsia" w:hAnsi="Cambria Math"/>
                          <w:i/>
                          <w:iCs/>
                          <w:color w:val="000000" w:themeColor="text1"/>
                          <w:kern w:val="24"/>
                        </w:rPr>
                      </m:ctrlPr>
                    </m:sSubPr>
                    <m:e>
                      <m:r>
                        <w:rPr>
                          <w:rFonts w:ascii="Cambria Math" w:eastAsia="Cambria Math" w:hAnsi="Cambria Math"/>
                          <w:color w:val="000000" w:themeColor="text1"/>
                          <w:kern w:val="24"/>
                        </w:rPr>
                        <m:t>ρ</m:t>
                      </m:r>
                    </m:e>
                    <m:sub>
                      <m:r>
                        <w:rPr>
                          <w:rFonts w:ascii="Cambria Math" w:eastAsiaTheme="minorEastAsia" w:hAnsi="Cambria Math"/>
                          <w:color w:val="000000" w:themeColor="text1"/>
                          <w:kern w:val="24"/>
                        </w:rPr>
                        <m:t>l</m:t>
                      </m:r>
                    </m:sub>
                  </m:sSub>
                </m:den>
              </m:f>
              <m:r>
                <w:rPr>
                  <w:rFonts w:ascii="Cambria Math" w:eastAsiaTheme="minorEastAsia" w:hAnsi="Cambria Math"/>
                  <w:color w:val="000000" w:themeColor="text1"/>
                  <w:kern w:val="24"/>
                </w:rPr>
                <m:t>g</m:t>
              </m:r>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d</m:t>
                  </m:r>
                </m:e>
                <m:sub>
                  <m:r>
                    <w:rPr>
                      <w:rFonts w:ascii="Cambria Math" w:eastAsiaTheme="minorEastAsia" w:hAnsi="Cambria Math"/>
                      <w:color w:val="000000" w:themeColor="text1"/>
                      <w:kern w:val="24"/>
                    </w:rPr>
                    <m:t>s</m:t>
                  </m:r>
                </m:sub>
              </m:sSub>
            </m:e>
          </m:rad>
        </m:oMath>
      </m:oMathPara>
    </w:p>
    <w:p w:rsidR="00FF277D" w:rsidRDefault="00FF277D" w:rsidP="00957117">
      <w:pPr>
        <w:pStyle w:val="NormalWeb"/>
        <w:spacing w:before="0" w:beforeAutospacing="0" w:after="0" w:afterAutospacing="0"/>
        <w:jc w:val="both"/>
        <w:rPr>
          <w:rFonts w:asciiTheme="minorHAnsi" w:eastAsiaTheme="minorEastAsia" w:hAnsiTheme="minorHAnsi" w:cstheme="minorHAnsi"/>
          <w:iCs/>
          <w:color w:val="000000" w:themeColor="text1"/>
          <w:kern w:val="24"/>
        </w:rPr>
      </w:pPr>
    </w:p>
    <w:p w:rsidR="00FF277D" w:rsidRPr="00FF277D" w:rsidRDefault="00FF277D" w:rsidP="00FF277D">
      <w:pPr>
        <w:pStyle w:val="NormalWeb"/>
        <w:spacing w:before="0" w:beforeAutospacing="0" w:after="0" w:afterAutospacing="0"/>
        <w:jc w:val="both"/>
        <w:rPr>
          <w:iCs/>
          <w:color w:val="000000" w:themeColor="text1"/>
          <w:kern w:val="24"/>
        </w:rPr>
      </w:pPr>
      <m:oMathPara>
        <m:oMathParaPr>
          <m:jc m:val="center"/>
        </m:oMathParaPr>
        <m:oMath>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V</m:t>
              </m:r>
            </m:e>
            <m:sub>
              <m:r>
                <w:rPr>
                  <w:rFonts w:ascii="Cambria Math" w:eastAsiaTheme="minorEastAsia" w:hAnsi="Cambria Math"/>
                  <w:color w:val="000000" w:themeColor="text1"/>
                  <w:kern w:val="24"/>
                </w:rPr>
                <m:t>H</m:t>
              </m:r>
            </m:sub>
          </m:sSub>
          <m:r>
            <w:rPr>
              <w:rFonts w:ascii="Cambria Math" w:eastAsiaTheme="minorEastAsia" w:hAnsi="Cambria Math"/>
              <w:color w:val="000000" w:themeColor="text1"/>
              <w:kern w:val="24"/>
            </w:rPr>
            <m:t>=</m:t>
          </m:r>
          <m:rad>
            <m:radPr>
              <m:degHide m:val="1"/>
              <m:ctrlPr>
                <w:rPr>
                  <w:rFonts w:ascii="Cambria Math" w:eastAsiaTheme="minorEastAsia" w:hAnsi="Cambria Math"/>
                  <w:i/>
                  <w:iCs/>
                  <w:color w:val="000000" w:themeColor="text1"/>
                  <w:kern w:val="24"/>
                </w:rPr>
              </m:ctrlPr>
            </m:radPr>
            <m:deg/>
            <m:e>
              <m:f>
                <m:fPr>
                  <m:ctrlPr>
                    <w:rPr>
                      <w:rFonts w:ascii="Cambria Math" w:eastAsiaTheme="minorEastAsia" w:hAnsi="Cambria Math"/>
                      <w:i/>
                      <w:iCs/>
                      <w:color w:val="000000" w:themeColor="text1"/>
                      <w:kern w:val="24"/>
                    </w:rPr>
                  </m:ctrlPr>
                </m:fPr>
                <m:num>
                  <m:r>
                    <w:rPr>
                      <w:rFonts w:ascii="Cambria Math" w:eastAsiaTheme="minorEastAsia" w:hAnsi="Cambria Math"/>
                      <w:color w:val="000000" w:themeColor="text1"/>
                      <w:kern w:val="24"/>
                    </w:rPr>
                    <m:t>8*0.05</m:t>
                  </m:r>
                </m:num>
                <m:den>
                  <m:r>
                    <w:rPr>
                      <w:rFonts w:ascii="Cambria Math" w:eastAsiaTheme="minorEastAsia" w:hAnsi="Cambria Math"/>
                      <w:color w:val="000000" w:themeColor="text1"/>
                      <w:kern w:val="24"/>
                    </w:rPr>
                    <m:t>0.025</m:t>
                  </m:r>
                </m:den>
              </m:f>
              <m:f>
                <m:fPr>
                  <m:ctrlPr>
                    <w:rPr>
                      <w:rFonts w:ascii="Cambria Math" w:eastAsiaTheme="minorEastAsia" w:hAnsi="Cambria Math"/>
                      <w:i/>
                      <w:iCs/>
                      <w:color w:val="000000" w:themeColor="text1"/>
                      <w:kern w:val="24"/>
                    </w:rPr>
                  </m:ctrlPr>
                </m:fPr>
                <m:num>
                  <m:r>
                    <w:rPr>
                      <w:rFonts w:ascii="Cambria Math" w:eastAsiaTheme="minorEastAsia" w:hAnsi="Cambria Math"/>
                      <w:color w:val="000000" w:themeColor="text1"/>
                      <w:kern w:val="24"/>
                    </w:rPr>
                    <m:t>(</m:t>
                  </m:r>
                  <m:r>
                    <w:rPr>
                      <w:rFonts w:ascii="Cambria Math" w:eastAsiaTheme="minorEastAsia" w:hAnsi="Cambria Math"/>
                      <w:color w:val="000000" w:themeColor="text1"/>
                      <w:kern w:val="24"/>
                    </w:rPr>
                    <m:t>1.25*</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hAnsi="Cambria Math"/>
                    </w:rPr>
                    <m:t>)</m:t>
                  </m:r>
                  <m:r>
                    <w:rPr>
                      <w:rFonts w:ascii="Cambria Math" w:eastAsiaTheme="minorEastAsia" w:hAnsi="Cambria Math"/>
                      <w:color w:val="000000" w:themeColor="text1"/>
                      <w:kern w:val="24"/>
                    </w:rPr>
                    <m:t>-(</m:t>
                  </m:r>
                  <m:r>
                    <w:rPr>
                      <w:rFonts w:ascii="Cambria Math" w:eastAsiaTheme="minorEastAsia" w:hAnsi="Cambria Math"/>
                      <w:color w:val="000000" w:themeColor="text1"/>
                      <w:kern w:val="24"/>
                    </w:rPr>
                    <m:t>1.0*</m:t>
                  </m:r>
                  <m:sSup>
                    <m:sSupPr>
                      <m:ctrlPr>
                        <w:rPr>
                          <w:rFonts w:ascii="Cambria Math" w:hAnsi="Cambria Math"/>
                          <w:i/>
                        </w:rPr>
                      </m:ctrlPr>
                    </m:sSupPr>
                    <m:e>
                      <m:r>
                        <w:rPr>
                          <w:rFonts w:ascii="Cambria Math" w:hAnsi="Cambria Math"/>
                        </w:rPr>
                        <m:t>10</m:t>
                      </m:r>
                    </m:e>
                    <m:sup>
                      <m:r>
                        <w:rPr>
                          <w:rFonts w:ascii="Cambria Math" w:hAnsi="Cambria Math"/>
                        </w:rPr>
                        <m:t>3</m:t>
                      </m:r>
                    </m:sup>
                  </m:sSup>
                  <m:r>
                    <w:rPr>
                      <w:rFonts w:ascii="Cambria Math" w:eastAsiaTheme="minorEastAsia" w:hAnsi="Cambria Math"/>
                      <w:color w:val="000000" w:themeColor="text1"/>
                      <w:kern w:val="24"/>
                    </w:rPr>
                    <m:t>)</m:t>
                  </m:r>
                </m:num>
                <m:den>
                  <m:r>
                    <w:rPr>
                      <w:rFonts w:ascii="Cambria Math" w:eastAsiaTheme="minorEastAsia" w:hAnsi="Cambria Math"/>
                      <w:color w:val="000000" w:themeColor="text1"/>
                      <w:kern w:val="24"/>
                    </w:rPr>
                    <m:t>1.0*</m:t>
                  </m:r>
                  <m:sSup>
                    <m:sSupPr>
                      <m:ctrlPr>
                        <w:rPr>
                          <w:rFonts w:ascii="Cambria Math" w:hAnsi="Cambria Math"/>
                          <w:i/>
                        </w:rPr>
                      </m:ctrlPr>
                    </m:sSupPr>
                    <m:e>
                      <m:r>
                        <w:rPr>
                          <w:rFonts w:ascii="Cambria Math" w:hAnsi="Cambria Math"/>
                        </w:rPr>
                        <m:t>10</m:t>
                      </m:r>
                    </m:e>
                    <m:sup>
                      <m:r>
                        <w:rPr>
                          <w:rFonts w:ascii="Cambria Math" w:hAnsi="Cambria Math"/>
                        </w:rPr>
                        <m:t>3</m:t>
                      </m:r>
                    </m:sup>
                  </m:sSup>
                </m:den>
              </m:f>
              <m:r>
                <w:rPr>
                  <w:rFonts w:ascii="Cambria Math" w:eastAsiaTheme="minorEastAsia" w:hAnsi="Cambria Math"/>
                  <w:color w:val="000000" w:themeColor="text1"/>
                  <w:kern w:val="24"/>
                </w:rPr>
                <m:t>*9.81*(</m:t>
              </m:r>
              <m:r>
                <w:rPr>
                  <w:rFonts w:ascii="Cambria Math" w:hAnsi="Cambria Math" w:cstheme="minorHAnsi"/>
                </w:rPr>
                <m:t>200*</m:t>
              </m:r>
              <m:sSup>
                <m:sSupPr>
                  <m:ctrlPr>
                    <w:rPr>
                      <w:rFonts w:ascii="Cambria Math" w:hAnsi="Cambria Math" w:cstheme="minorHAnsi"/>
                      <w:i/>
                    </w:rPr>
                  </m:ctrlPr>
                </m:sSupPr>
                <m:e>
                  <m:r>
                    <w:rPr>
                      <w:rFonts w:ascii="Cambria Math" w:hAnsi="Cambria Math" w:cstheme="minorHAnsi"/>
                    </w:rPr>
                    <m:t>10</m:t>
                  </m:r>
                </m:e>
                <m:sup>
                  <m:r>
                    <w:rPr>
                      <w:rFonts w:ascii="Cambria Math" w:hAnsi="Cambria Math" w:cstheme="minorHAnsi"/>
                    </w:rPr>
                    <m:t>-6</m:t>
                  </m:r>
                </m:sup>
              </m:sSup>
              <m:r>
                <w:rPr>
                  <w:rFonts w:ascii="Cambria Math" w:hAnsi="Cambria Math" w:cstheme="minorHAnsi"/>
                </w:rPr>
                <m:t>)</m:t>
              </m:r>
            </m:e>
          </m:rad>
        </m:oMath>
      </m:oMathPara>
    </w:p>
    <w:p w:rsidR="00FF277D" w:rsidRPr="00FF277D" w:rsidRDefault="00FF277D" w:rsidP="00957117">
      <w:pPr>
        <w:pStyle w:val="NormalWeb"/>
        <w:spacing w:before="0" w:beforeAutospacing="0" w:after="0" w:afterAutospacing="0"/>
        <w:jc w:val="both"/>
        <w:rPr>
          <w:rFonts w:asciiTheme="minorHAnsi" w:eastAsiaTheme="minorEastAsia" w:hAnsiTheme="minorHAnsi" w:cstheme="minorHAnsi"/>
          <w:iCs/>
          <w:color w:val="000000" w:themeColor="text1"/>
          <w:kern w:val="24"/>
        </w:rPr>
      </w:pPr>
    </w:p>
    <w:p w:rsidR="00957117" w:rsidRPr="00136F90" w:rsidRDefault="00957117" w:rsidP="00957117">
      <w:pPr>
        <w:pStyle w:val="NormalWeb"/>
        <w:spacing w:before="0" w:beforeAutospacing="0" w:after="0" w:afterAutospacing="0"/>
        <w:rPr>
          <w:iCs/>
          <w:color w:val="000000" w:themeColor="text1"/>
          <w:kern w:val="24"/>
        </w:rPr>
      </w:pPr>
    </w:p>
    <w:p w:rsidR="00FF277D" w:rsidRPr="00FF277D" w:rsidRDefault="00FF277D" w:rsidP="00FF277D">
      <w:pPr>
        <w:pStyle w:val="NormalWeb"/>
        <w:spacing w:before="0" w:beforeAutospacing="0" w:after="0" w:afterAutospacing="0"/>
        <w:jc w:val="both"/>
        <w:rPr>
          <w:iCs/>
          <w:color w:val="000000" w:themeColor="text1"/>
          <w:kern w:val="24"/>
        </w:rPr>
      </w:pPr>
      <m:oMathPara>
        <m:oMathParaPr>
          <m:jc m:val="center"/>
        </m:oMathParaPr>
        <m:oMath>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V</m:t>
              </m:r>
            </m:e>
            <m:sub>
              <m:r>
                <w:rPr>
                  <w:rFonts w:ascii="Cambria Math" w:eastAsiaTheme="minorEastAsia" w:hAnsi="Cambria Math"/>
                  <w:color w:val="000000" w:themeColor="text1"/>
                  <w:kern w:val="24"/>
                </w:rPr>
                <m:t>H</m:t>
              </m:r>
            </m:sub>
          </m:sSub>
          <m:r>
            <w:rPr>
              <w:rFonts w:ascii="Cambria Math" w:eastAsiaTheme="minorEastAsia" w:hAnsi="Cambria Math"/>
              <w:color w:val="000000" w:themeColor="text1"/>
              <w:kern w:val="24"/>
            </w:rPr>
            <m:t>=</m:t>
          </m:r>
          <m:rad>
            <m:radPr>
              <m:degHide m:val="1"/>
              <m:ctrlPr>
                <w:rPr>
                  <w:rFonts w:ascii="Cambria Math" w:eastAsiaTheme="minorEastAsia" w:hAnsi="Cambria Math"/>
                  <w:i/>
                  <w:iCs/>
                  <w:color w:val="000000" w:themeColor="text1"/>
                  <w:kern w:val="24"/>
                </w:rPr>
              </m:ctrlPr>
            </m:radPr>
            <m:deg/>
            <m:e>
              <m:r>
                <w:rPr>
                  <w:rFonts w:ascii="Cambria Math" w:eastAsiaTheme="minorEastAsia" w:hAnsi="Cambria Math"/>
                  <w:color w:val="000000" w:themeColor="text1"/>
                  <w:kern w:val="24"/>
                </w:rPr>
                <m:t>16*0.25</m:t>
              </m:r>
              <m:r>
                <w:rPr>
                  <w:rFonts w:ascii="Cambria Math" w:eastAsiaTheme="minorEastAsia" w:hAnsi="Cambria Math"/>
                  <w:color w:val="000000" w:themeColor="text1"/>
                  <w:kern w:val="24"/>
                </w:rPr>
                <m:t>*9.81*0.0002</m:t>
              </m:r>
            </m:e>
          </m:rad>
        </m:oMath>
      </m:oMathPara>
    </w:p>
    <w:p w:rsidR="002A45ED" w:rsidRPr="00823F7D" w:rsidRDefault="002A45ED" w:rsidP="00981A64">
      <w:pPr>
        <w:rPr>
          <w:rFonts w:cstheme="minorHAnsi"/>
          <w:color w:val="000000" w:themeColor="text1"/>
          <w:sz w:val="24"/>
          <w:szCs w:val="24"/>
        </w:rPr>
      </w:pPr>
    </w:p>
    <w:p w:rsidR="0010193A" w:rsidRDefault="00FF277D" w:rsidP="0010193A">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H</m:t>
              </m:r>
            </m:sub>
          </m:sSub>
          <m:r>
            <w:rPr>
              <w:rFonts w:ascii="Cambria Math" w:eastAsiaTheme="minorEastAsia" w:hAnsi="Cambria Math"/>
              <w:color w:val="000000" w:themeColor="text1"/>
              <w:kern w:val="24"/>
              <w:sz w:val="24"/>
              <w:szCs w:val="24"/>
            </w:rPr>
            <m:t>=</m:t>
          </m:r>
          <m:rad>
            <m:radPr>
              <m:degHide m:val="1"/>
              <m:ctrlPr>
                <w:rPr>
                  <w:rFonts w:ascii="Cambria Math" w:eastAsiaTheme="minorEastAsia" w:hAnsi="Cambria Math"/>
                  <w:i/>
                  <w:iCs/>
                  <w:color w:val="000000" w:themeColor="text1"/>
                  <w:kern w:val="24"/>
                  <w:sz w:val="24"/>
                  <w:szCs w:val="24"/>
                </w:rPr>
              </m:ctrlPr>
            </m:radPr>
            <m:deg/>
            <m:e>
              <m:r>
                <w:rPr>
                  <w:rFonts w:ascii="Cambria Math" w:eastAsiaTheme="minorEastAsia" w:hAnsi="Cambria Math"/>
                  <w:color w:val="000000" w:themeColor="text1"/>
                  <w:kern w:val="24"/>
                  <w:sz w:val="24"/>
                  <w:szCs w:val="24"/>
                </w:rPr>
                <m:t>0.007848</m:t>
              </m:r>
            </m:e>
          </m:rad>
        </m:oMath>
      </m:oMathPara>
    </w:p>
    <w:p w:rsidR="0010193A" w:rsidRDefault="0010193A" w:rsidP="00FF277D">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H</m:t>
              </m:r>
            </m:sub>
          </m:sSub>
          <m:r>
            <w:rPr>
              <w:rFonts w:ascii="Cambria Math" w:eastAsiaTheme="minorEastAsia" w:hAnsi="Cambria Math"/>
              <w:color w:val="000000" w:themeColor="text1"/>
              <w:kern w:val="24"/>
              <w:sz w:val="24"/>
              <w:szCs w:val="24"/>
            </w:rPr>
            <m:t>=0.088588 m/s</m:t>
          </m:r>
        </m:oMath>
      </m:oMathPara>
    </w:p>
    <w:p w:rsidR="0010193A" w:rsidRDefault="0010193A" w:rsidP="00FF277D">
      <w:pPr>
        <w:jc w:val="center"/>
        <w:rPr>
          <w:rFonts w:eastAsiaTheme="minorEastAsia" w:cstheme="minorHAnsi"/>
          <w:iCs/>
          <w:color w:val="000000" w:themeColor="text1"/>
          <w:kern w:val="24"/>
          <w:sz w:val="24"/>
          <w:szCs w:val="24"/>
        </w:rPr>
      </w:pPr>
      <m:oMathPara>
        <m:oMath>
          <m:r>
            <w:rPr>
              <w:rFonts w:ascii="Cambria Math" w:eastAsiaTheme="minorEastAsia" w:hAnsi="Cambria Math"/>
              <w:color w:val="000000" w:themeColor="text1"/>
              <w:kern w:val="24"/>
              <w:sz w:val="24"/>
              <w:szCs w:val="24"/>
            </w:rPr>
            <m:t xml:space="preserve">Actual </m:t>
          </m:r>
          <m:r>
            <w:rPr>
              <w:rFonts w:ascii="Cambria Math" w:eastAsiaTheme="minorEastAsia" w:hAnsi="Cambria Math"/>
              <w:color w:val="000000" w:themeColor="text1"/>
              <w:kern w:val="24"/>
              <w:sz w:val="24"/>
              <w:szCs w:val="24"/>
            </w:rPr>
            <m:t>H</m:t>
          </m:r>
          <m:r>
            <w:rPr>
              <w:rFonts w:ascii="Cambria Math" w:eastAsiaTheme="minorEastAsia" w:hAnsi="Cambria Math"/>
              <w:color w:val="000000" w:themeColor="text1"/>
              <w:kern w:val="24"/>
              <w:sz w:val="24"/>
              <w:szCs w:val="24"/>
            </w:rPr>
            <m:t xml:space="preserve">orizontal </m:t>
          </m:r>
          <m:r>
            <w:rPr>
              <w:rFonts w:ascii="Cambria Math" w:eastAsiaTheme="minorEastAsia" w:hAnsi="Cambria Math"/>
              <w:color w:val="000000" w:themeColor="text1"/>
              <w:kern w:val="24"/>
              <w:sz w:val="24"/>
              <w:szCs w:val="24"/>
            </w:rPr>
            <m:t>V</m:t>
          </m:r>
          <m:r>
            <w:rPr>
              <w:rFonts w:ascii="Cambria Math" w:eastAsiaTheme="minorEastAsia" w:hAnsi="Cambria Math"/>
              <w:color w:val="000000" w:themeColor="text1"/>
              <w:kern w:val="24"/>
              <w:sz w:val="24"/>
              <w:szCs w:val="24"/>
            </w:rPr>
            <m:t xml:space="preserve">elocity= </m:t>
          </m:r>
          <m:f>
            <m:fPr>
              <m:ctrlPr>
                <w:rPr>
                  <w:rFonts w:ascii="Cambria Math" w:eastAsiaTheme="minorEastAsia" w:hAnsi="Cambria Math"/>
                  <w:i/>
                  <w:iCs/>
                  <w:color w:val="000000" w:themeColor="text1"/>
                  <w:kern w:val="24"/>
                  <w:sz w:val="24"/>
                  <w:szCs w:val="24"/>
                </w:rPr>
              </m:ctrlPr>
            </m:fPr>
            <m:num>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H</m:t>
                  </m:r>
                </m:sub>
              </m:sSub>
            </m:num>
            <m:den>
              <m:r>
                <w:rPr>
                  <w:rFonts w:ascii="Cambria Math" w:eastAsiaTheme="minorEastAsia" w:hAnsi="Cambria Math"/>
                  <w:color w:val="000000" w:themeColor="text1"/>
                  <w:kern w:val="24"/>
                  <w:sz w:val="24"/>
                  <w:szCs w:val="24"/>
                </w:rPr>
                <m:t>3</m:t>
              </m:r>
            </m:den>
          </m:f>
          <m:r>
            <w:rPr>
              <w:rFonts w:ascii="Cambria Math" w:eastAsiaTheme="minorEastAsia" w:hAnsi="Cambria Math"/>
              <w:color w:val="000000" w:themeColor="text1"/>
              <w:kern w:val="24"/>
              <w:sz w:val="24"/>
              <w:szCs w:val="24"/>
            </w:rPr>
            <m:t xml:space="preserve"> =0.0295</m:t>
          </m:r>
        </m:oMath>
      </m:oMathPara>
    </w:p>
    <w:p w:rsidR="00642E69" w:rsidRDefault="00642E69">
      <w:pPr>
        <w:rPr>
          <w:rFonts w:eastAsiaTheme="minorEastAsia" w:cstheme="minorHAnsi"/>
          <w:iCs/>
          <w:color w:val="000000" w:themeColor="text1"/>
          <w:kern w:val="24"/>
          <w:sz w:val="24"/>
          <w:szCs w:val="24"/>
        </w:rPr>
      </w:pPr>
      <w:r>
        <w:rPr>
          <w:rFonts w:eastAsiaTheme="minorEastAsia" w:cstheme="minorHAnsi"/>
          <w:iCs/>
          <w:color w:val="000000" w:themeColor="text1"/>
          <w:kern w:val="24"/>
          <w:sz w:val="24"/>
          <w:szCs w:val="24"/>
        </w:rPr>
        <w:br w:type="page"/>
      </w:r>
    </w:p>
    <w:p w:rsidR="0010193A" w:rsidRDefault="0010193A" w:rsidP="00642E69">
      <w:pPr>
        <w:rPr>
          <w:rFonts w:eastAsiaTheme="minorEastAsia" w:cstheme="minorHAnsi"/>
          <w:iCs/>
          <w:color w:val="000000" w:themeColor="text1"/>
          <w:kern w:val="24"/>
          <w:sz w:val="24"/>
          <w:szCs w:val="24"/>
        </w:rPr>
      </w:pPr>
    </w:p>
    <w:p w:rsidR="0010193A" w:rsidRDefault="0010193A" w:rsidP="00FF277D">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Terminal Velocity (</m:t>
              </m:r>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t</m:t>
              </m:r>
            </m:sub>
          </m:sSub>
          <m:r>
            <w:rPr>
              <w:rFonts w:ascii="Cambria Math" w:eastAsia="Cambria Math" w:hAnsi="Cambria Math"/>
              <w:color w:val="000000" w:themeColor="text1"/>
              <w:kern w:val="24"/>
              <w:sz w:val="24"/>
              <w:szCs w:val="24"/>
            </w:rPr>
            <m:t>)</m:t>
          </m:r>
          <m:r>
            <w:rPr>
              <w:rFonts w:ascii="Cambria Math" w:eastAsia="Cambria Math" w:hAnsi="Cambria Math"/>
              <w:color w:val="000000" w:themeColor="text1"/>
              <w:kern w:val="24"/>
              <w:sz w:val="24"/>
              <w:szCs w:val="24"/>
            </w:rPr>
            <m:t>=</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sz w:val="24"/>
                  <w:szCs w:val="24"/>
                </w:rPr>
                <m:t>g(</m:t>
              </m:r>
              <m:sSub>
                <m:sSubPr>
                  <m:ctrlPr>
                    <w:rPr>
                      <w:rFonts w:ascii="Cambria Math" w:eastAsia="Cambria Math" w:hAnsi="Cambria Math"/>
                      <w:i/>
                      <w:iCs/>
                      <w:color w:val="000000" w:themeColor="text1"/>
                      <w:kern w:val="24"/>
                      <w:sz w:val="24"/>
                      <w:szCs w:val="24"/>
                    </w:rPr>
                  </m:ctrlPr>
                </m:sSubPr>
                <m:e>
                  <m:r>
                    <w:rPr>
                      <w:rFonts w:ascii="Cambria Math" w:eastAsia="Cambria Math" w:hAnsi="Cambria Math"/>
                      <w:color w:val="000000" w:themeColor="text1"/>
                      <w:kern w:val="24"/>
                      <w:sz w:val="24"/>
                      <w:szCs w:val="24"/>
                    </w:rPr>
                    <m:t>ρ</m:t>
                  </m:r>
                </m:e>
                <m:sub>
                  <m:r>
                    <w:rPr>
                      <w:rFonts w:ascii="Cambria Math" w:eastAsia="Cambria Math" w:hAnsi="Cambria Math"/>
                      <w:color w:val="000000" w:themeColor="text1"/>
                      <w:kern w:val="24"/>
                      <w:sz w:val="24"/>
                      <w:szCs w:val="24"/>
                    </w:rPr>
                    <m:t>s</m:t>
                  </m:r>
                </m:sub>
              </m:sSub>
              <m:r>
                <w:rPr>
                  <w:rFonts w:ascii="Cambria Math" w:eastAsia="Cambria Math" w:hAnsi="Cambria Math"/>
                  <w:color w:val="000000" w:themeColor="text1"/>
                  <w:kern w:val="24"/>
                  <w:sz w:val="24"/>
                  <w:szCs w:val="24"/>
                </w:rPr>
                <m:t>-</m:t>
              </m:r>
              <m:sSub>
                <m:sSubPr>
                  <m:ctrlPr>
                    <w:rPr>
                      <w:rFonts w:ascii="Cambria Math" w:eastAsia="Cambria Math" w:hAnsi="Cambria Math"/>
                      <w:i/>
                      <w:iCs/>
                      <w:color w:val="000000" w:themeColor="text1"/>
                      <w:kern w:val="24"/>
                      <w:sz w:val="24"/>
                      <w:szCs w:val="24"/>
                    </w:rPr>
                  </m:ctrlPr>
                </m:sSubPr>
                <m:e>
                  <m:r>
                    <w:rPr>
                      <w:rFonts w:ascii="Cambria Math" w:eastAsia="Cambria Math" w:hAnsi="Cambria Math"/>
                      <w:color w:val="000000" w:themeColor="text1"/>
                      <w:kern w:val="24"/>
                      <w:sz w:val="24"/>
                      <w:szCs w:val="24"/>
                    </w:rPr>
                    <m:t>ρ</m:t>
                  </m:r>
                </m:e>
                <m:sub>
                  <m:r>
                    <w:rPr>
                      <w:rFonts w:ascii="Cambria Math" w:eastAsia="Cambria Math" w:hAnsi="Cambria Math"/>
                      <w:color w:val="000000" w:themeColor="text1"/>
                      <w:kern w:val="24"/>
                      <w:sz w:val="24"/>
                      <w:szCs w:val="24"/>
                    </w:rPr>
                    <m:t>l</m:t>
                  </m:r>
                </m:sub>
              </m:sSub>
              <m:r>
                <w:rPr>
                  <w:rFonts w:ascii="Cambria Math" w:eastAsia="Cambria Math" w:hAnsi="Cambria Math"/>
                  <w:color w:val="000000" w:themeColor="text1"/>
                  <w:kern w:val="24"/>
                  <w:sz w:val="24"/>
                  <w:szCs w:val="24"/>
                </w:rPr>
                <m:t>)</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sz w:val="24"/>
                      <w:szCs w:val="24"/>
                    </w:rPr>
                    <m:t>D</m:t>
                  </m:r>
                </m:e>
                <m:sup>
                  <m:r>
                    <w:rPr>
                      <w:rFonts w:ascii="Cambria Math" w:eastAsia="Cambria Math" w:hAnsi="Cambria Math"/>
                      <w:color w:val="000000" w:themeColor="text1"/>
                      <w:kern w:val="24"/>
                      <w:sz w:val="24"/>
                      <w:szCs w:val="24"/>
                    </w:rPr>
                    <m:t>2</m:t>
                  </m:r>
                </m:sup>
              </m:sSup>
            </m:num>
            <m:den>
              <m:r>
                <w:rPr>
                  <w:rFonts w:ascii="Cambria Math" w:eastAsia="Cambria Math" w:hAnsi="Cambria Math"/>
                  <w:color w:val="000000" w:themeColor="text1"/>
                  <w:kern w:val="24"/>
                  <w:sz w:val="24"/>
                  <w:szCs w:val="24"/>
                </w:rPr>
                <m:t>18μ</m:t>
              </m:r>
            </m:den>
          </m:f>
        </m:oMath>
      </m:oMathPara>
    </w:p>
    <w:p w:rsidR="0010193A" w:rsidRPr="0010193A" w:rsidRDefault="0010193A" w:rsidP="00FF277D">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t</m:t>
              </m:r>
            </m:sub>
          </m:sSub>
          <m:r>
            <w:rPr>
              <w:rFonts w:ascii="Cambria Math" w:eastAsia="Cambria Math" w:hAnsi="Cambria Math"/>
              <w:color w:val="000000" w:themeColor="text1"/>
              <w:kern w:val="24"/>
              <w:sz w:val="24"/>
              <w:szCs w:val="24"/>
            </w:rPr>
            <m:t>=</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sz w:val="24"/>
                  <w:szCs w:val="24"/>
                </w:rPr>
                <m:t>9.81*</m:t>
              </m:r>
              <m:d>
                <m:dPr>
                  <m:ctrlPr>
                    <w:rPr>
                      <w:rFonts w:ascii="Cambria Math" w:eastAsia="Cambria Math" w:hAnsi="Cambria Math"/>
                      <w:i/>
                      <w:color w:val="000000" w:themeColor="text1"/>
                      <w:kern w:val="24"/>
                      <w:sz w:val="24"/>
                      <w:szCs w:val="24"/>
                    </w:rPr>
                  </m:ctrlPr>
                </m:dPr>
                <m:e>
                  <m:d>
                    <m:dPr>
                      <m:ctrlPr>
                        <w:rPr>
                          <w:rFonts w:ascii="Cambria Math" w:eastAsia="Cambria Math" w:hAnsi="Cambria Math"/>
                          <w:i/>
                          <w:color w:val="000000" w:themeColor="text1"/>
                          <w:kern w:val="24"/>
                          <w:sz w:val="24"/>
                          <w:szCs w:val="24"/>
                        </w:rPr>
                      </m:ctrlPr>
                    </m:dPr>
                    <m:e>
                      <m:r>
                        <w:rPr>
                          <w:rFonts w:ascii="Cambria Math" w:hAnsi="Cambria Math"/>
                          <w:sz w:val="24"/>
                          <w:szCs w:val="24"/>
                        </w:rPr>
                        <m:t xml:space="preserve">1.25* </m:t>
                      </m:r>
                      <m:sSup>
                        <m:sSupPr>
                          <m:ctrlPr>
                            <w:rPr>
                              <w:rFonts w:ascii="Cambria Math" w:hAnsi="Cambria Math"/>
                              <w:i/>
                              <w:sz w:val="24"/>
                              <w:szCs w:val="24"/>
                            </w:rPr>
                          </m:ctrlPr>
                        </m:sSupPr>
                        <m:e>
                          <m:r>
                            <w:rPr>
                              <w:rFonts w:ascii="Cambria Math" w:hAnsi="Cambria Math"/>
                              <w:sz w:val="24"/>
                              <w:szCs w:val="24"/>
                            </w:rPr>
                            <m:t>10</m:t>
                          </m:r>
                        </m:e>
                        <m:sup>
                          <m:r>
                            <w:rPr>
                              <w:rFonts w:ascii="Cambria Math" w:hAnsi="Cambria Math"/>
                              <w:sz w:val="24"/>
                              <w:szCs w:val="24"/>
                            </w:rPr>
                            <m:t>3</m:t>
                          </m:r>
                        </m:sup>
                      </m:sSup>
                      <m:r>
                        <w:rPr>
                          <w:rFonts w:ascii="Cambria Math" w:hAnsi="Cambria Math"/>
                          <w:sz w:val="24"/>
                          <w:szCs w:val="24"/>
                        </w:rPr>
                        <m:t>)</m:t>
                      </m:r>
                      <m:r>
                        <w:rPr>
                          <w:rFonts w:ascii="Cambria Math" w:eastAsia="Cambria Math" w:hAnsi="Cambria Math"/>
                          <w:color w:val="000000" w:themeColor="text1"/>
                          <w:kern w:val="24"/>
                          <w:sz w:val="24"/>
                          <w:szCs w:val="24"/>
                        </w:rPr>
                        <m:t>-</m:t>
                      </m:r>
                      <m:r>
                        <w:rPr>
                          <w:rFonts w:ascii="Cambria Math" w:eastAsia="Cambria Math" w:hAnsi="Cambria Math"/>
                          <w:color w:val="000000" w:themeColor="text1"/>
                          <w:kern w:val="24"/>
                          <w:sz w:val="24"/>
                          <w:szCs w:val="24"/>
                        </w:rPr>
                        <m:t>(1.0*</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3</m:t>
                          </m:r>
                        </m:sup>
                      </m:sSup>
                    </m:e>
                  </m:d>
                  <m:ctrlPr>
                    <w:rPr>
                      <w:rFonts w:ascii="Cambria Math" w:eastAsia="Cambria Math" w:hAnsi="Cambria Math"/>
                      <w:i/>
                      <w:iCs/>
                      <w:color w:val="000000" w:themeColor="text1"/>
                      <w:kern w:val="24"/>
                      <w:sz w:val="24"/>
                      <w:szCs w:val="24"/>
                    </w:rPr>
                  </m:ctrlPr>
                </m:e>
              </m:d>
              <m:r>
                <w:rPr>
                  <w:rFonts w:ascii="Cambria Math" w:eastAsia="Cambria Math" w:hAnsi="Cambria Math"/>
                  <w:color w:val="000000" w:themeColor="text1"/>
                  <w:kern w:val="24"/>
                  <w:sz w:val="24"/>
                  <w:szCs w:val="24"/>
                </w:rPr>
                <m:t>*</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sz w:val="24"/>
                      <w:szCs w:val="24"/>
                    </w:rPr>
                    <m:t>(200*</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sz w:val="24"/>
                          <w:szCs w:val="24"/>
                        </w:rPr>
                        <m:t>10</m:t>
                      </m:r>
                    </m:e>
                    <m:sup>
                      <m:r>
                        <w:rPr>
                          <w:rFonts w:ascii="Cambria Math" w:eastAsia="Cambria Math" w:hAnsi="Cambria Math"/>
                          <w:color w:val="000000" w:themeColor="text1"/>
                          <w:kern w:val="24"/>
                          <w:sz w:val="24"/>
                          <w:szCs w:val="24"/>
                        </w:rPr>
                        <m:t>-6</m:t>
                      </m:r>
                    </m:sup>
                  </m:sSup>
                  <m:r>
                    <w:rPr>
                      <w:rFonts w:ascii="Cambria Math" w:eastAsia="Cambria Math" w:hAnsi="Cambria Math"/>
                      <w:color w:val="000000" w:themeColor="text1"/>
                      <w:kern w:val="24"/>
                      <w:sz w:val="24"/>
                      <w:szCs w:val="24"/>
                    </w:rPr>
                    <m:t>)</m:t>
                  </m:r>
                </m:e>
                <m:sup>
                  <m:r>
                    <w:rPr>
                      <w:rFonts w:ascii="Cambria Math" w:eastAsia="Cambria Math" w:hAnsi="Cambria Math"/>
                      <w:color w:val="000000" w:themeColor="text1"/>
                      <w:kern w:val="24"/>
                      <w:sz w:val="24"/>
                      <w:szCs w:val="24"/>
                    </w:rPr>
                    <m:t>2</m:t>
                  </m:r>
                </m:sup>
              </m:sSup>
            </m:num>
            <m:den>
              <m:r>
                <w:rPr>
                  <w:rFonts w:ascii="Cambria Math" w:eastAsia="Cambria Math" w:hAnsi="Cambria Math"/>
                  <w:color w:val="000000" w:themeColor="text1"/>
                  <w:kern w:val="24"/>
                  <w:sz w:val="24"/>
                  <w:szCs w:val="24"/>
                </w:rPr>
                <m:t>18</m:t>
              </m:r>
              <m:r>
                <w:rPr>
                  <w:rFonts w:ascii="Cambria Math" w:eastAsia="Cambria Math" w:hAnsi="Cambria Math"/>
                  <w:color w:val="000000" w:themeColor="text1"/>
                  <w:kern w:val="24"/>
                  <w:sz w:val="24"/>
                  <w:szCs w:val="24"/>
                </w:rPr>
                <m:t>*(</m:t>
              </m:r>
              <m:r>
                <w:rPr>
                  <w:rFonts w:ascii="Cambria Math" w:hAnsi="Cambria Math" w:cstheme="minorHAnsi"/>
                  <w:sz w:val="24"/>
                  <w:szCs w:val="24"/>
                </w:rPr>
                <m:t>1.003*</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-3</m:t>
                  </m:r>
                </m:sup>
              </m:sSup>
              <m:r>
                <w:rPr>
                  <w:rFonts w:ascii="Cambria Math" w:hAnsi="Cambria Math" w:cstheme="minorHAnsi"/>
                  <w:sz w:val="24"/>
                  <w:szCs w:val="24"/>
                </w:rPr>
                <m:t>)</m:t>
              </m:r>
            </m:den>
          </m:f>
        </m:oMath>
      </m:oMathPara>
    </w:p>
    <w:p w:rsidR="0010193A" w:rsidRPr="0010193A" w:rsidRDefault="0010193A" w:rsidP="0010193A">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t</m:t>
              </m:r>
            </m:sub>
          </m:sSub>
          <m:r>
            <w:rPr>
              <w:rFonts w:ascii="Cambria Math" w:eastAsia="Cambria Math" w:hAnsi="Cambria Math"/>
              <w:color w:val="000000" w:themeColor="text1"/>
              <w:kern w:val="24"/>
              <w:sz w:val="24"/>
              <w:szCs w:val="24"/>
            </w:rPr>
            <m:t>=</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sz w:val="24"/>
                  <w:szCs w:val="24"/>
                </w:rPr>
                <m:t>9.81*</m:t>
              </m:r>
              <m:r>
                <w:rPr>
                  <w:rFonts w:ascii="Cambria Math" w:eastAsia="Cambria Math" w:hAnsi="Cambria Math"/>
                  <w:color w:val="000000" w:themeColor="text1"/>
                  <w:kern w:val="24"/>
                  <w:sz w:val="24"/>
                  <w:szCs w:val="24"/>
                </w:rPr>
                <m:t>250</m:t>
              </m:r>
              <m:r>
                <w:rPr>
                  <w:rFonts w:ascii="Cambria Math" w:eastAsia="Cambria Math" w:hAnsi="Cambria Math"/>
                  <w:color w:val="000000" w:themeColor="text1"/>
                  <w:kern w:val="24"/>
                  <w:sz w:val="24"/>
                  <w:szCs w:val="24"/>
                </w:rPr>
                <m:t>*</m:t>
              </m:r>
              <m:r>
                <w:rPr>
                  <w:rFonts w:ascii="Cambria Math" w:eastAsia="Cambria Math" w:hAnsi="Cambria Math"/>
                  <w:color w:val="000000" w:themeColor="text1"/>
                  <w:kern w:val="24"/>
                  <w:sz w:val="24"/>
                  <w:szCs w:val="24"/>
                </w:rPr>
                <m:t>0.00000004</m:t>
              </m:r>
            </m:num>
            <m:den>
              <m:r>
                <w:rPr>
                  <w:rFonts w:ascii="Cambria Math" w:eastAsia="Cambria Math" w:hAnsi="Cambria Math"/>
                  <w:color w:val="000000" w:themeColor="text1"/>
                  <w:kern w:val="24"/>
                  <w:sz w:val="24"/>
                  <w:szCs w:val="24"/>
                </w:rPr>
                <m:t>18</m:t>
              </m:r>
              <m:r>
                <w:rPr>
                  <w:rFonts w:ascii="Cambria Math" w:eastAsia="Cambria Math" w:hAnsi="Cambria Math"/>
                  <w:color w:val="000000" w:themeColor="text1"/>
                  <w:kern w:val="24"/>
                  <w:sz w:val="24"/>
                  <w:szCs w:val="24"/>
                </w:rPr>
                <m:t>*</m:t>
              </m:r>
              <m:r>
                <w:rPr>
                  <w:rFonts w:ascii="Cambria Math" w:eastAsia="Cambria Math" w:hAnsi="Cambria Math"/>
                  <w:color w:val="000000" w:themeColor="text1"/>
                  <w:kern w:val="24"/>
                  <w:sz w:val="24"/>
                  <w:szCs w:val="24"/>
                </w:rPr>
                <m:t>0.001003</m:t>
              </m:r>
            </m:den>
          </m:f>
        </m:oMath>
      </m:oMathPara>
    </w:p>
    <w:p w:rsidR="00642E69" w:rsidRPr="0010193A" w:rsidRDefault="00642E69" w:rsidP="00642E69">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t</m:t>
              </m:r>
            </m:sub>
          </m:sSub>
          <m:r>
            <w:rPr>
              <w:rFonts w:ascii="Cambria Math" w:eastAsia="Cambria Math" w:hAnsi="Cambria Math"/>
              <w:color w:val="000000" w:themeColor="text1"/>
              <w:kern w:val="24"/>
              <w:sz w:val="24"/>
              <w:szCs w:val="24"/>
            </w:rPr>
            <m:t>=</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sz w:val="24"/>
                  <w:szCs w:val="24"/>
                </w:rPr>
                <m:t>0.0000981</m:t>
              </m:r>
            </m:num>
            <m:den>
              <m:r>
                <w:rPr>
                  <w:rFonts w:ascii="Cambria Math" w:eastAsia="Cambria Math" w:hAnsi="Cambria Math"/>
                  <w:color w:val="000000" w:themeColor="text1"/>
                  <w:kern w:val="24"/>
                  <w:sz w:val="24"/>
                  <w:szCs w:val="24"/>
                </w:rPr>
                <m:t>0.018054</m:t>
              </m:r>
            </m:den>
          </m:f>
        </m:oMath>
      </m:oMathPara>
    </w:p>
    <w:p w:rsidR="00642E69" w:rsidRPr="00642E69" w:rsidRDefault="00642E69" w:rsidP="00642E69">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t</m:t>
              </m:r>
            </m:sub>
          </m:sSub>
          <m:r>
            <w:rPr>
              <w:rFonts w:ascii="Cambria Math" w:eastAsia="Cambria Math" w:hAnsi="Cambria Math"/>
              <w:color w:val="000000" w:themeColor="text1"/>
              <w:kern w:val="24"/>
              <w:sz w:val="24"/>
              <w:szCs w:val="24"/>
            </w:rPr>
            <m:t>=</m:t>
          </m:r>
          <m:f>
            <m:fPr>
              <m:ctrlPr>
                <w:rPr>
                  <w:rFonts w:ascii="Cambria Math" w:eastAsia="Cambria Math" w:hAnsi="Cambria Math"/>
                  <w:i/>
                  <w:iCs/>
                  <w:color w:val="000000" w:themeColor="text1"/>
                  <w:kern w:val="24"/>
                  <w:sz w:val="24"/>
                  <w:szCs w:val="24"/>
                </w:rPr>
              </m:ctrlPr>
            </m:fPr>
            <m:num>
              <m:r>
                <w:rPr>
                  <w:rFonts w:ascii="Cambria Math" w:eastAsia="Cambria Math" w:hAnsi="Cambria Math"/>
                  <w:color w:val="000000" w:themeColor="text1"/>
                  <w:kern w:val="24"/>
                  <w:sz w:val="24"/>
                  <w:szCs w:val="24"/>
                </w:rPr>
                <m:t>0.4905</m:t>
              </m:r>
            </m:num>
            <m:den>
              <m:r>
                <w:rPr>
                  <w:rFonts w:ascii="Cambria Math" w:eastAsia="Cambria Math" w:hAnsi="Cambria Math"/>
                  <w:color w:val="000000" w:themeColor="text1"/>
                  <w:kern w:val="24"/>
                  <w:sz w:val="24"/>
                  <w:szCs w:val="24"/>
                </w:rPr>
                <m:t>0.018054</m:t>
              </m:r>
            </m:den>
          </m:f>
        </m:oMath>
      </m:oMathPara>
    </w:p>
    <w:p w:rsidR="00642E69" w:rsidRPr="006B400B" w:rsidRDefault="00642E69" w:rsidP="00642E69">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t</m:t>
              </m:r>
            </m:sub>
          </m:sSub>
          <m:r>
            <w:rPr>
              <w:rFonts w:ascii="Cambria Math" w:eastAsia="Cambria Math" w:hAnsi="Cambria Math"/>
              <w:color w:val="000000" w:themeColor="text1"/>
              <w:kern w:val="24"/>
              <w:sz w:val="24"/>
              <w:szCs w:val="24"/>
            </w:rPr>
            <m:t>=</m:t>
          </m:r>
          <m:r>
            <w:rPr>
              <w:rFonts w:ascii="Cambria Math" w:eastAsia="Cambria Math" w:hAnsi="Cambria Math"/>
              <w:color w:val="000000" w:themeColor="text1"/>
              <w:kern w:val="24"/>
              <w:sz w:val="24"/>
              <w:szCs w:val="24"/>
            </w:rPr>
            <m:t>5.433*</m:t>
          </m:r>
          <m:sSup>
            <m:sSupPr>
              <m:ctrlPr>
                <w:rPr>
                  <w:rFonts w:ascii="Cambria Math" w:eastAsia="Cambria Math" w:hAnsi="Cambria Math"/>
                  <w:i/>
                  <w:iCs/>
                  <w:color w:val="000000" w:themeColor="text1"/>
                  <w:kern w:val="24"/>
                  <w:sz w:val="24"/>
                  <w:szCs w:val="24"/>
                </w:rPr>
              </m:ctrlPr>
            </m:sSupPr>
            <m:e>
              <m:r>
                <w:rPr>
                  <w:rFonts w:ascii="Cambria Math" w:eastAsia="Cambria Math" w:hAnsi="Cambria Math"/>
                  <w:color w:val="000000" w:themeColor="text1"/>
                  <w:kern w:val="24"/>
                  <w:sz w:val="24"/>
                  <w:szCs w:val="24"/>
                </w:rPr>
                <m:t>10</m:t>
              </m:r>
            </m:e>
            <m:sup>
              <m:r>
                <w:rPr>
                  <w:rFonts w:ascii="Cambria Math" w:eastAsia="Cambria Math" w:hAnsi="Cambria Math"/>
                  <w:color w:val="000000" w:themeColor="text1"/>
                  <w:kern w:val="24"/>
                  <w:sz w:val="24"/>
                  <w:szCs w:val="24"/>
                </w:rPr>
                <m:t>-3</m:t>
              </m:r>
            </m:sup>
          </m:sSup>
          <m:r>
            <w:rPr>
              <w:rFonts w:ascii="Cambria Math" w:eastAsia="Cambria Math" w:hAnsi="Cambria Math"/>
              <w:color w:val="000000" w:themeColor="text1"/>
              <w:kern w:val="24"/>
              <w:sz w:val="24"/>
              <w:szCs w:val="24"/>
            </w:rPr>
            <m:t xml:space="preserve"> m/s</m:t>
          </m:r>
        </m:oMath>
      </m:oMathPara>
    </w:p>
    <w:p w:rsidR="006B400B" w:rsidRDefault="006B400B" w:rsidP="00642E69">
      <w:pPr>
        <w:jc w:val="center"/>
        <w:rPr>
          <w:rFonts w:eastAsiaTheme="minorEastAsia" w:cstheme="minorHAnsi"/>
          <w:iCs/>
          <w:color w:val="000000" w:themeColor="text1"/>
          <w:kern w:val="24"/>
          <w:sz w:val="24"/>
          <w:szCs w:val="24"/>
        </w:rPr>
      </w:pPr>
    </w:p>
    <w:p w:rsidR="006B400B" w:rsidRPr="00642E69" w:rsidRDefault="006B400B" w:rsidP="00642E69">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Rate of Internal Force to Viscous Force (R</m:t>
              </m:r>
            </m:e>
            <m:sub>
              <m:r>
                <w:rPr>
                  <w:rFonts w:ascii="Cambria Math" w:eastAsiaTheme="minorEastAsia" w:hAnsi="Cambria Math"/>
                  <w:color w:val="000000" w:themeColor="text1"/>
                  <w:kern w:val="24"/>
                </w:rPr>
                <m:t>e</m:t>
              </m:r>
            </m:sub>
          </m:sSub>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ρ</m:t>
              </m:r>
              <m:sSub>
                <m:sSubPr>
                  <m:ctrlPr>
                    <w:rPr>
                      <w:rFonts w:ascii="Cambria Math" w:eastAsia="Cambria Math" w:hAnsi="Cambria Math"/>
                      <w:i/>
                      <w:iCs/>
                      <w:color w:val="000000" w:themeColor="text1"/>
                      <w:kern w:val="24"/>
                    </w:rPr>
                  </m:ctrlPr>
                </m:sSubPr>
                <m:e>
                  <m:r>
                    <w:rPr>
                      <w:rFonts w:ascii="Cambria Math" w:eastAsia="Cambria Math" w:hAnsi="Cambria Math"/>
                      <w:color w:val="000000" w:themeColor="text1"/>
                      <w:kern w:val="24"/>
                    </w:rPr>
                    <m:t>v</m:t>
                  </m:r>
                </m:e>
                <m:sub>
                  <m:r>
                    <w:rPr>
                      <w:rFonts w:ascii="Cambria Math" w:eastAsia="Cambria Math" w:hAnsi="Cambria Math"/>
                      <w:color w:val="000000" w:themeColor="text1"/>
                      <w:kern w:val="24"/>
                    </w:rPr>
                    <m:t>t</m:t>
                  </m:r>
                </m:sub>
              </m:sSub>
              <m:r>
                <w:rPr>
                  <w:rFonts w:ascii="Cambria Math" w:eastAsia="Cambria Math" w:hAnsi="Cambria Math"/>
                  <w:color w:val="000000" w:themeColor="text1"/>
                  <w:kern w:val="24"/>
                </w:rPr>
                <m:t>D</m:t>
              </m:r>
            </m:num>
            <m:den>
              <m:r>
                <w:rPr>
                  <w:rFonts w:ascii="Cambria Math" w:eastAsia="Cambria Math" w:hAnsi="Cambria Math"/>
                  <w:color w:val="000000" w:themeColor="text1"/>
                  <w:kern w:val="24"/>
                </w:rPr>
                <m:t>μ</m:t>
              </m:r>
            </m:den>
          </m:f>
        </m:oMath>
      </m:oMathPara>
    </w:p>
    <w:p w:rsidR="00642E69" w:rsidRDefault="006B400B" w:rsidP="00657F1B">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R</m:t>
              </m:r>
            </m:e>
            <m:sub>
              <m:r>
                <w:rPr>
                  <w:rFonts w:ascii="Cambria Math" w:eastAsiaTheme="minorEastAsia" w:hAnsi="Cambria Math"/>
                  <w:color w:val="000000" w:themeColor="text1"/>
                  <w:kern w:val="24"/>
                </w:rPr>
                <m:t>e</m:t>
              </m:r>
            </m:sub>
          </m:sSub>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 xml:space="preserve"> </m:t>
              </m:r>
              <m:d>
                <m:dPr>
                  <m:ctrlPr>
                    <w:rPr>
                      <w:rFonts w:ascii="Cambria Math" w:eastAsia="Cambria Math" w:hAnsi="Cambria Math"/>
                      <w:i/>
                      <w:iCs/>
                      <w:color w:val="000000" w:themeColor="text1"/>
                      <w:kern w:val="24"/>
                    </w:rPr>
                  </m:ctrlPr>
                </m:dPr>
                <m:e>
                  <m:r>
                    <w:rPr>
                      <w:rFonts w:ascii="Cambria Math" w:hAnsi="Cambria Math" w:cstheme="minorHAnsi"/>
                      <w:sz w:val="24"/>
                      <w:szCs w:val="24"/>
                    </w:rPr>
                    <m:t xml:space="preserve">1.0* </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3</m:t>
                      </m:r>
                    </m:sup>
                  </m:sSup>
                  <m:ctrlPr>
                    <w:rPr>
                      <w:rFonts w:ascii="Cambria Math" w:eastAsia="Cambria Math" w:hAnsi="Cambria Math"/>
                      <w:i/>
                      <w:color w:val="000000" w:themeColor="text1"/>
                      <w:kern w:val="24"/>
                    </w:rPr>
                  </m:ctrlPr>
                </m:e>
              </m:d>
              <m:r>
                <w:rPr>
                  <w:rFonts w:ascii="Cambria Math" w:eastAsia="Cambria Math" w:hAnsi="Cambria Math"/>
                  <w:color w:val="000000" w:themeColor="text1"/>
                  <w:kern w:val="24"/>
                </w:rPr>
                <m:t>*</m:t>
              </m:r>
              <m:d>
                <m:dPr>
                  <m:ctrlPr>
                    <w:rPr>
                      <w:rFonts w:ascii="Cambria Math" w:eastAsia="Cambria Math" w:hAnsi="Cambria Math"/>
                      <w:i/>
                      <w:color w:val="000000" w:themeColor="text1"/>
                      <w:kern w:val="24"/>
                    </w:rPr>
                  </m:ctrlPr>
                </m:dPr>
                <m:e>
                  <m:r>
                    <w:rPr>
                      <w:rFonts w:ascii="Cambria Math" w:hAnsi="Cambria Math" w:cstheme="minorHAnsi"/>
                      <w:sz w:val="24"/>
                      <w:szCs w:val="24"/>
                    </w:rPr>
                    <m:t xml:space="preserve">5.443* </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-3</m:t>
                      </m:r>
                    </m:sup>
                  </m:sSup>
                </m:e>
              </m:d>
              <m:r>
                <w:rPr>
                  <w:rFonts w:ascii="Cambria Math" w:eastAsia="Cambria Math" w:hAnsi="Cambria Math"/>
                  <w:color w:val="000000" w:themeColor="text1"/>
                  <w:kern w:val="24"/>
                </w:rPr>
                <m:t>*(</m:t>
              </m:r>
              <m:r>
                <w:rPr>
                  <w:rFonts w:ascii="Cambria Math" w:hAnsi="Cambria Math" w:cstheme="minorHAnsi"/>
                  <w:sz w:val="24"/>
                  <w:szCs w:val="24"/>
                </w:rPr>
                <m:t xml:space="preserve">200* </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-6</m:t>
                  </m:r>
                </m:sup>
              </m:sSup>
              <m:r>
                <w:rPr>
                  <w:rFonts w:ascii="Cambria Math" w:hAnsi="Cambria Math" w:cstheme="minorHAnsi"/>
                  <w:sz w:val="24"/>
                  <w:szCs w:val="24"/>
                </w:rPr>
                <m:t>)</m:t>
              </m:r>
            </m:num>
            <m:den>
              <m:r>
                <w:rPr>
                  <w:rFonts w:ascii="Cambria Math" w:hAnsi="Cambria Math" w:cstheme="minorHAnsi"/>
                  <w:sz w:val="24"/>
                  <w:szCs w:val="24"/>
                </w:rPr>
                <m:t xml:space="preserve">1.003* </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-3</m:t>
                  </m:r>
                </m:sup>
              </m:sSup>
            </m:den>
          </m:f>
        </m:oMath>
      </m:oMathPara>
    </w:p>
    <w:p w:rsidR="00657F1B" w:rsidRPr="00642E69" w:rsidRDefault="00657F1B" w:rsidP="00657F1B">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R</m:t>
              </m:r>
            </m:e>
            <m:sub>
              <m:r>
                <w:rPr>
                  <w:rFonts w:ascii="Cambria Math" w:eastAsiaTheme="minorEastAsia" w:hAnsi="Cambria Math"/>
                  <w:color w:val="000000" w:themeColor="text1"/>
                  <w:kern w:val="24"/>
                </w:rPr>
                <m:t>e</m:t>
              </m:r>
            </m:sub>
          </m:sSub>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 xml:space="preserve"> 1000</m:t>
              </m:r>
              <m:r>
                <w:rPr>
                  <w:rFonts w:ascii="Cambria Math" w:eastAsia="Cambria Math" w:hAnsi="Cambria Math"/>
                  <w:color w:val="000000" w:themeColor="text1"/>
                  <w:kern w:val="24"/>
                </w:rPr>
                <m:t>*0.005443*0.0002</m:t>
              </m:r>
            </m:num>
            <m:den>
              <m:r>
                <w:rPr>
                  <w:rFonts w:ascii="Cambria Math" w:hAnsi="Cambria Math" w:cstheme="minorHAnsi"/>
                  <w:sz w:val="24"/>
                  <w:szCs w:val="24"/>
                </w:rPr>
                <m:t>0.001003</m:t>
              </m:r>
            </m:den>
          </m:f>
        </m:oMath>
      </m:oMathPara>
    </w:p>
    <w:p w:rsidR="00657F1B" w:rsidRPr="00642E69" w:rsidRDefault="00657F1B" w:rsidP="00657F1B">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R</m:t>
              </m:r>
            </m:e>
            <m:sub>
              <m:r>
                <w:rPr>
                  <w:rFonts w:ascii="Cambria Math" w:eastAsiaTheme="minorEastAsia" w:hAnsi="Cambria Math"/>
                  <w:color w:val="000000" w:themeColor="text1"/>
                  <w:kern w:val="24"/>
                </w:rPr>
                <m:t>e</m:t>
              </m:r>
            </m:sub>
          </m:sSub>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 xml:space="preserve"> 1000</m:t>
              </m:r>
              <m:r>
                <w:rPr>
                  <w:rFonts w:ascii="Cambria Math" w:eastAsia="Cambria Math" w:hAnsi="Cambria Math"/>
                  <w:color w:val="000000" w:themeColor="text1"/>
                  <w:kern w:val="24"/>
                </w:rPr>
                <m:t>*0.005443*0.0002</m:t>
              </m:r>
            </m:num>
            <m:den>
              <m:r>
                <w:rPr>
                  <w:rFonts w:ascii="Cambria Math" w:hAnsi="Cambria Math" w:cstheme="minorHAnsi"/>
                  <w:sz w:val="24"/>
                  <w:szCs w:val="24"/>
                </w:rPr>
                <m:t>0.001003</m:t>
              </m:r>
            </m:den>
          </m:f>
        </m:oMath>
      </m:oMathPara>
    </w:p>
    <w:p w:rsidR="00657F1B" w:rsidRPr="00642E69" w:rsidRDefault="00657F1B" w:rsidP="00657F1B">
      <w:pPr>
        <w:jc w:val="center"/>
        <w:rPr>
          <w:rFonts w:eastAsiaTheme="minorEastAsia" w:cstheme="minorHAnsi"/>
          <w:iCs/>
          <w:color w:val="000000" w:themeColor="text1"/>
          <w:kern w:val="24"/>
          <w:sz w:val="24"/>
          <w:szCs w:val="24"/>
        </w:rPr>
      </w:pPr>
      <m:oMathPara>
        <m:oMath>
          <m:sSub>
            <m:sSubPr>
              <m:ctrlPr>
                <w:rPr>
                  <w:rFonts w:ascii="Cambria Math" w:eastAsiaTheme="minorEastAsia" w:hAnsi="Cambria Math"/>
                  <w:i/>
                  <w:iCs/>
                  <w:color w:val="000000" w:themeColor="text1"/>
                  <w:kern w:val="24"/>
                </w:rPr>
              </m:ctrlPr>
            </m:sSubPr>
            <m:e>
              <m:r>
                <w:rPr>
                  <w:rFonts w:ascii="Cambria Math" w:eastAsiaTheme="minorEastAsia" w:hAnsi="Cambria Math"/>
                  <w:color w:val="000000" w:themeColor="text1"/>
                  <w:kern w:val="24"/>
                </w:rPr>
                <m:t>R</m:t>
              </m:r>
            </m:e>
            <m:sub>
              <m:r>
                <w:rPr>
                  <w:rFonts w:ascii="Cambria Math" w:eastAsiaTheme="minorEastAsia" w:hAnsi="Cambria Math"/>
                  <w:color w:val="000000" w:themeColor="text1"/>
                  <w:kern w:val="24"/>
                </w:rPr>
                <m:t>e</m:t>
              </m:r>
            </m:sub>
          </m:sSub>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 xml:space="preserve"> </m:t>
              </m:r>
              <m:r>
                <w:rPr>
                  <w:rFonts w:ascii="Cambria Math" w:hAnsi="Cambria Math" w:cstheme="minorHAnsi"/>
                  <w:sz w:val="24"/>
                  <w:szCs w:val="24"/>
                </w:rPr>
                <m:t xml:space="preserve">1.0886* </m:t>
              </m:r>
              <m:sSup>
                <m:sSupPr>
                  <m:ctrlPr>
                    <w:rPr>
                      <w:rFonts w:ascii="Cambria Math" w:hAnsi="Cambria Math" w:cstheme="minorHAnsi"/>
                      <w:i/>
                      <w:sz w:val="24"/>
                      <w:szCs w:val="24"/>
                    </w:rPr>
                  </m:ctrlPr>
                </m:sSupPr>
                <m:e>
                  <m:r>
                    <w:rPr>
                      <w:rFonts w:ascii="Cambria Math" w:hAnsi="Cambria Math" w:cstheme="minorHAnsi"/>
                      <w:sz w:val="24"/>
                      <w:szCs w:val="24"/>
                    </w:rPr>
                    <m:t>10</m:t>
                  </m:r>
                </m:e>
                <m:sup>
                  <m:r>
                    <w:rPr>
                      <w:rFonts w:ascii="Cambria Math" w:hAnsi="Cambria Math" w:cstheme="minorHAnsi"/>
                      <w:sz w:val="24"/>
                      <w:szCs w:val="24"/>
                    </w:rPr>
                    <m:t>-3</m:t>
                  </m:r>
                </m:sup>
              </m:sSup>
            </m:num>
            <m:den>
              <m:r>
                <w:rPr>
                  <w:rFonts w:ascii="Cambria Math" w:hAnsi="Cambria Math" w:cstheme="minorHAnsi"/>
                  <w:sz w:val="24"/>
                  <w:szCs w:val="24"/>
                </w:rPr>
                <m:t>0.001003</m:t>
              </m:r>
            </m:den>
          </m:f>
        </m:oMath>
      </m:oMathPara>
    </w:p>
    <w:p w:rsidR="00657F1B" w:rsidRPr="00657F1B" w:rsidRDefault="00657F1B" w:rsidP="00657F1B">
      <w:pPr>
        <w:jc w:val="center"/>
        <w:rPr>
          <w:rFonts w:eastAsiaTheme="minorEastAsia" w:cstheme="minorHAnsi"/>
          <w:color w:val="000000" w:themeColor="text1"/>
          <w:kern w:val="24"/>
          <w:sz w:val="24"/>
          <w:szCs w:val="24"/>
        </w:rPr>
      </w:pPr>
      <m:oMathPara>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R</m:t>
              </m:r>
            </m:e>
            <m:sub>
              <m:r>
                <w:rPr>
                  <w:rFonts w:ascii="Cambria Math" w:eastAsiaTheme="minorEastAsia" w:hAnsi="Cambria Math"/>
                  <w:color w:val="000000" w:themeColor="text1"/>
                  <w:kern w:val="24"/>
                  <w:sz w:val="24"/>
                  <w:szCs w:val="24"/>
                </w:rPr>
                <m:t>e</m:t>
              </m:r>
            </m:sub>
          </m:sSub>
          <m:r>
            <w:rPr>
              <w:rFonts w:ascii="Cambria Math" w:eastAsia="Cambria Math" w:hAnsi="Cambria Math"/>
              <w:color w:val="000000" w:themeColor="text1"/>
              <w:kern w:val="24"/>
              <w:sz w:val="24"/>
              <w:szCs w:val="24"/>
            </w:rPr>
            <m:t>=1.085</m:t>
          </m:r>
        </m:oMath>
      </m:oMathPara>
    </w:p>
    <w:p w:rsidR="00657F1B" w:rsidRDefault="00657F1B" w:rsidP="00657F1B">
      <w:pPr>
        <w:jc w:val="center"/>
        <w:rPr>
          <w:rFonts w:eastAsiaTheme="minorEastAsia" w:cstheme="minorHAnsi"/>
          <w:iCs/>
          <w:color w:val="000000" w:themeColor="text1"/>
          <w:kern w:val="24"/>
          <w:sz w:val="24"/>
          <w:szCs w:val="24"/>
        </w:rPr>
      </w:pPr>
    </w:p>
    <w:p w:rsidR="00657F1B" w:rsidRDefault="00657F1B" w:rsidP="00657F1B">
      <w:pPr>
        <w:jc w:val="center"/>
        <w:rPr>
          <w:rFonts w:ascii="Cambria Math" w:eastAsiaTheme="minorEastAsia" w:hAnsi="Cambria Math"/>
          <w:iCs/>
          <w:color w:val="000000" w:themeColor="text1"/>
          <w:kern w:val="24"/>
          <w:sz w:val="24"/>
          <w:szCs w:val="24"/>
        </w:rPr>
      </w:pPr>
      <w:r w:rsidRPr="00B9001A">
        <w:rPr>
          <w:rFonts w:ascii="Cambria Math" w:eastAsiaTheme="minorEastAsia" w:hAnsi="Cambria Math"/>
          <w:color w:val="000000" w:themeColor="text1"/>
          <w:kern w:val="24"/>
          <w:sz w:val="24"/>
          <w:szCs w:val="24"/>
        </w:rPr>
        <w:t>Overflow rate</w:t>
      </w:r>
      <w:r w:rsidR="00B9001A">
        <w:rPr>
          <w:rFonts w:ascii="Cambria Math" w:eastAsiaTheme="minorEastAsia" w:hAnsi="Cambria Math"/>
          <w:color w:val="000000" w:themeColor="text1"/>
          <w:kern w:val="24"/>
          <w:sz w:val="24"/>
          <w:szCs w:val="24"/>
        </w:rPr>
        <w:t xml:space="preserve"> </w:t>
      </w:r>
      <w:r w:rsidRPr="00B9001A">
        <w:rPr>
          <w:rFonts w:ascii="Cambria Math" w:eastAsiaTheme="minorEastAsia" w:hAnsi="Cambria Math"/>
          <w:color w:val="000000" w:themeColor="text1"/>
          <w:kern w:val="24"/>
          <w:sz w:val="24"/>
          <w:szCs w:val="24"/>
        </w:rPr>
        <w:t>=</w:t>
      </w:r>
      <w:r w:rsidR="00B9001A">
        <w:rPr>
          <w:rFonts w:ascii="Cambria Math" w:eastAsiaTheme="minorEastAsia" w:hAnsi="Cambria Math"/>
          <w:color w:val="000000" w:themeColor="text1"/>
          <w:kern w:val="24"/>
          <w:sz w:val="24"/>
          <w:szCs w:val="24"/>
        </w:rPr>
        <w:t xml:space="preserve"> </w:t>
      </w:r>
      <m:oMath>
        <m:sSub>
          <m:sSubPr>
            <m:ctrlPr>
              <w:rPr>
                <w:rFonts w:ascii="Cambria Math" w:eastAsiaTheme="minorEastAsia" w:hAnsi="Cambria Math"/>
                <w:i/>
                <w:iCs/>
                <w:color w:val="000000" w:themeColor="text1"/>
                <w:kern w:val="24"/>
                <w:sz w:val="24"/>
                <w:szCs w:val="24"/>
              </w:rPr>
            </m:ctrlPr>
          </m:sSubPr>
          <m:e>
            <m:r>
              <w:rPr>
                <w:rFonts w:ascii="Cambria Math" w:eastAsiaTheme="minorEastAsia" w:hAnsi="Cambria Math"/>
                <w:color w:val="000000" w:themeColor="text1"/>
                <w:kern w:val="24"/>
                <w:sz w:val="24"/>
                <w:szCs w:val="24"/>
              </w:rPr>
              <m:t>4*</m:t>
            </m:r>
            <m:r>
              <w:rPr>
                <w:rFonts w:ascii="Cambria Math" w:eastAsiaTheme="minorEastAsia" w:hAnsi="Cambria Math"/>
                <w:color w:val="000000" w:themeColor="text1"/>
                <w:kern w:val="24"/>
                <w:sz w:val="24"/>
                <w:szCs w:val="24"/>
              </w:rPr>
              <m:t>v</m:t>
            </m:r>
          </m:e>
          <m:sub>
            <m:r>
              <w:rPr>
                <w:rFonts w:ascii="Cambria Math" w:eastAsiaTheme="minorEastAsia" w:hAnsi="Cambria Math"/>
                <w:color w:val="000000" w:themeColor="text1"/>
                <w:kern w:val="24"/>
                <w:sz w:val="24"/>
                <w:szCs w:val="24"/>
              </w:rPr>
              <m:t>t</m:t>
            </m:r>
          </m:sub>
        </m:sSub>
        <m:r>
          <w:rPr>
            <w:rFonts w:ascii="Cambria Math" w:eastAsiaTheme="minorEastAsia" w:hAnsi="Cambria Math"/>
            <w:color w:val="000000" w:themeColor="text1"/>
            <w:kern w:val="24"/>
            <w:sz w:val="24"/>
            <w:szCs w:val="24"/>
          </w:rPr>
          <m:t>=</m:t>
        </m:r>
      </m:oMath>
      <w:r w:rsidR="00B9001A">
        <w:rPr>
          <w:rFonts w:ascii="Cambria Math" w:eastAsiaTheme="minorEastAsia" w:hAnsi="Cambria Math"/>
          <w:iCs/>
          <w:color w:val="000000" w:themeColor="text1"/>
          <w:kern w:val="24"/>
          <w:sz w:val="24"/>
          <w:szCs w:val="24"/>
        </w:rPr>
        <w:t xml:space="preserve"> 0.021772 m/s</w:t>
      </w:r>
    </w:p>
    <w:p w:rsidR="00B9001A" w:rsidRDefault="00B9001A" w:rsidP="00657F1B">
      <w:pPr>
        <w:jc w:val="center"/>
        <w:rPr>
          <w:rFonts w:ascii="Cambria Math" w:eastAsiaTheme="minorEastAsia" w:hAnsi="Cambria Math"/>
          <w:iCs/>
          <w:color w:val="000000" w:themeColor="text1"/>
          <w:kern w:val="24"/>
          <w:sz w:val="24"/>
          <w:szCs w:val="24"/>
        </w:rPr>
      </w:pPr>
    </w:p>
    <w:p w:rsidR="00B9001A" w:rsidRDefault="00B9001A">
      <w:pPr>
        <w:rPr>
          <w:rFonts w:ascii="Cambria Math" w:eastAsiaTheme="minorEastAsia" w:hAnsi="Cambria Math"/>
          <w:iCs/>
          <w:color w:val="000000" w:themeColor="text1"/>
          <w:kern w:val="24"/>
          <w:sz w:val="24"/>
          <w:szCs w:val="24"/>
        </w:rPr>
      </w:pPr>
      <w:r>
        <w:rPr>
          <w:rFonts w:ascii="Cambria Math" w:eastAsiaTheme="minorEastAsia" w:hAnsi="Cambria Math"/>
          <w:iCs/>
          <w:color w:val="000000" w:themeColor="text1"/>
          <w:kern w:val="24"/>
          <w:sz w:val="24"/>
          <w:szCs w:val="24"/>
        </w:rPr>
        <w:br w:type="page"/>
      </w:r>
    </w:p>
    <w:p w:rsidR="00B9001A" w:rsidRDefault="00B9001A" w:rsidP="005149C2">
      <w:pPr>
        <w:rPr>
          <w:rFonts w:ascii="Cambria Math" w:eastAsiaTheme="minorEastAsia" w:hAnsi="Cambria Math" w:cstheme="minorHAnsi"/>
          <w:iCs/>
          <w:color w:val="000000" w:themeColor="text1"/>
          <w:kern w:val="24"/>
          <w:sz w:val="24"/>
          <w:szCs w:val="24"/>
        </w:rPr>
      </w:pPr>
      <w:r>
        <w:rPr>
          <w:rFonts w:ascii="Cambria Math" w:eastAsiaTheme="minorEastAsia" w:hAnsi="Cambria Math" w:cstheme="minorHAnsi"/>
          <w:iCs/>
          <w:color w:val="000000" w:themeColor="text1"/>
          <w:kern w:val="24"/>
          <w:sz w:val="24"/>
          <w:szCs w:val="24"/>
        </w:rPr>
        <w:lastRenderedPageBreak/>
        <w:t>If W = Width, L = Length and H = Height,</w:t>
      </w:r>
    </w:p>
    <w:p w:rsidR="005149C2" w:rsidRDefault="005149C2" w:rsidP="00657F1B">
      <w:pPr>
        <w:jc w:val="center"/>
        <w:rPr>
          <w:rFonts w:ascii="Cambria Math" w:eastAsiaTheme="minorEastAsia" w:hAnsi="Cambria Math" w:cstheme="minorHAnsi"/>
          <w:iCs/>
          <w:color w:val="000000" w:themeColor="text1"/>
          <w:kern w:val="24"/>
          <w:sz w:val="24"/>
          <w:szCs w:val="24"/>
        </w:rPr>
      </w:pPr>
    </w:p>
    <w:p w:rsidR="00B9001A" w:rsidRPr="00B9001A" w:rsidRDefault="00B9001A" w:rsidP="00657F1B">
      <w:pPr>
        <w:jc w:val="center"/>
        <w:rPr>
          <w:rFonts w:ascii="Cambria Math" w:eastAsiaTheme="minorEastAsia" w:hAnsi="Cambria Math" w:cstheme="minorHAnsi"/>
          <w:iCs/>
          <w:color w:val="000000" w:themeColor="text1"/>
          <w:kern w:val="24"/>
          <w:sz w:val="24"/>
          <w:szCs w:val="24"/>
        </w:rPr>
      </w:pPr>
      <m:oMathPara>
        <m:oMath>
          <m:r>
            <w:rPr>
              <w:rFonts w:ascii="Cambria Math" w:eastAsiaTheme="minorEastAsia" w:hAnsi="Cambria Math"/>
              <w:color w:val="000000" w:themeColor="text1"/>
              <w:kern w:val="24"/>
            </w:rPr>
            <m:t>Overflow Rate</m:t>
          </m:r>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Flow rate</m:t>
              </m:r>
            </m:num>
            <m:den>
              <m:r>
                <w:rPr>
                  <w:rFonts w:ascii="Cambria Math" w:eastAsia="Cambria Math" w:hAnsi="Cambria Math"/>
                  <w:color w:val="000000" w:themeColor="text1"/>
                  <w:kern w:val="24"/>
                </w:rPr>
                <m:t>Settling Surface Area</m:t>
              </m:r>
            </m:den>
          </m:f>
        </m:oMath>
      </m:oMathPara>
    </w:p>
    <w:p w:rsidR="00657F1B" w:rsidRPr="0010193A" w:rsidRDefault="00657F1B" w:rsidP="00657F1B">
      <w:pPr>
        <w:rPr>
          <w:rFonts w:eastAsiaTheme="minorEastAsia" w:cstheme="minorHAnsi"/>
          <w:iCs/>
          <w:color w:val="000000" w:themeColor="text1"/>
          <w:kern w:val="24"/>
          <w:sz w:val="24"/>
          <w:szCs w:val="24"/>
        </w:rPr>
      </w:pPr>
    </w:p>
    <w:p w:rsidR="00B9001A" w:rsidRPr="00B9001A" w:rsidRDefault="00B9001A" w:rsidP="00B9001A">
      <w:pPr>
        <w:jc w:val="center"/>
        <w:rPr>
          <w:rFonts w:eastAsiaTheme="minorEastAsia" w:cstheme="minorHAnsi"/>
          <w:iCs/>
          <w:color w:val="000000" w:themeColor="text1"/>
          <w:kern w:val="24"/>
        </w:rPr>
      </w:pPr>
      <m:oMathPara>
        <m:oMath>
          <m:r>
            <w:rPr>
              <w:rFonts w:ascii="Cambria Math" w:eastAsiaTheme="minorEastAsia" w:hAnsi="Cambria Math"/>
              <w:color w:val="000000" w:themeColor="text1"/>
              <w:kern w:val="24"/>
            </w:rPr>
            <m:t>L*W</m:t>
          </m:r>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Flow rate</m:t>
              </m:r>
            </m:num>
            <m:den>
              <m:r>
                <w:rPr>
                  <w:rFonts w:ascii="Cambria Math" w:eastAsia="Cambria Math" w:hAnsi="Cambria Math"/>
                  <w:color w:val="000000" w:themeColor="text1"/>
                  <w:kern w:val="24"/>
                </w:rPr>
                <m:t>Overflow rate</m:t>
              </m:r>
            </m:den>
          </m:f>
          <m:r>
            <w:rPr>
              <w:rFonts w:ascii="Cambria Math" w:eastAsia="Cambria Math" w:hAnsi="Cambria Math"/>
              <w:color w:val="000000" w:themeColor="text1"/>
              <w:kern w:val="24"/>
            </w:rPr>
            <m:t xml:space="preserve">= </m:t>
          </m:r>
          <m:f>
            <m:fPr>
              <m:ctrlPr>
                <w:rPr>
                  <w:rFonts w:ascii="Cambria Math" w:eastAsia="Cambria Math" w:hAnsi="Cambria Math"/>
                  <w:i/>
                  <w:iCs/>
                  <w:color w:val="000000" w:themeColor="text1"/>
                  <w:kern w:val="24"/>
                </w:rPr>
              </m:ctrlPr>
            </m:fPr>
            <m:num>
              <m:d>
                <m:dPr>
                  <m:ctrlPr>
                    <w:rPr>
                      <w:rFonts w:ascii="Cambria Math" w:eastAsia="Cambria Math" w:hAnsi="Cambria Math"/>
                      <w:i/>
                      <w:iCs/>
                      <w:color w:val="000000" w:themeColor="text1"/>
                      <w:kern w:val="24"/>
                    </w:rPr>
                  </m:ctrlPr>
                </m:dPr>
                <m:e>
                  <m:f>
                    <m:fPr>
                      <m:ctrlPr>
                        <w:rPr>
                          <w:rFonts w:ascii="Cambria Math" w:eastAsia="Cambria Math" w:hAnsi="Cambria Math"/>
                          <w:i/>
                          <w:color w:val="000000" w:themeColor="text1"/>
                          <w:kern w:val="24"/>
                        </w:rPr>
                      </m:ctrlPr>
                    </m:fPr>
                    <m:num>
                      <m:r>
                        <w:rPr>
                          <w:rFonts w:ascii="Cambria Math" w:eastAsia="Cambria Math" w:hAnsi="Cambria Math"/>
                          <w:color w:val="000000" w:themeColor="text1"/>
                          <w:kern w:val="24"/>
                        </w:rPr>
                        <m:t>60,000</m:t>
                      </m:r>
                    </m:num>
                    <m:den>
                      <m:r>
                        <w:rPr>
                          <w:rFonts w:ascii="Cambria Math" w:eastAsia="Cambria Math" w:hAnsi="Cambria Math"/>
                          <w:color w:val="000000" w:themeColor="text1"/>
                          <w:kern w:val="24"/>
                        </w:rPr>
                        <m:t>24*60*60</m:t>
                      </m:r>
                    </m:den>
                  </m:f>
                  <m:ctrlPr>
                    <w:rPr>
                      <w:rFonts w:ascii="Cambria Math" w:eastAsia="Cambria Math" w:hAnsi="Cambria Math"/>
                      <w:i/>
                      <w:color w:val="000000" w:themeColor="text1"/>
                      <w:kern w:val="24"/>
                    </w:rPr>
                  </m:ctrlPr>
                </m:e>
              </m:d>
            </m:num>
            <m:den>
              <m:r>
                <w:rPr>
                  <w:rFonts w:ascii="Cambria Math" w:eastAsia="Cambria Math" w:hAnsi="Cambria Math"/>
                  <w:color w:val="000000" w:themeColor="text1"/>
                  <w:kern w:val="24"/>
                </w:rPr>
                <m:t>0.021772</m:t>
              </m:r>
            </m:den>
          </m:f>
          <m:r>
            <w:rPr>
              <w:rFonts w:ascii="Cambria Math" w:eastAsia="Cambria Math" w:hAnsi="Cambria Math"/>
              <w:color w:val="000000" w:themeColor="text1"/>
              <w:kern w:val="24"/>
            </w:rPr>
            <m:t>=31.97</m:t>
          </m:r>
          <m:sSup>
            <m:sSupPr>
              <m:ctrlPr>
                <w:rPr>
                  <w:rFonts w:ascii="Cambria Math" w:eastAsiaTheme="minorEastAsia" w:hAnsi="Cambria Math"/>
                  <w:i/>
                  <w:iCs/>
                  <w:color w:val="000000" w:themeColor="text1"/>
                  <w:kern w:val="24"/>
                </w:rPr>
              </m:ctrlPr>
            </m:sSupPr>
            <m:e>
              <m:r>
                <w:rPr>
                  <w:rFonts w:ascii="Cambria Math" w:eastAsiaTheme="minorEastAsia" w:hAnsi="Cambria Math"/>
                  <w:color w:val="000000" w:themeColor="text1"/>
                  <w:kern w:val="24"/>
                </w:rPr>
                <m:t>m</m:t>
              </m:r>
            </m:e>
            <m:sup>
              <m:r>
                <w:rPr>
                  <w:rFonts w:ascii="Cambria Math" w:eastAsiaTheme="minorEastAsia" w:hAnsi="Cambria Math"/>
                  <w:color w:val="000000" w:themeColor="text1"/>
                  <w:kern w:val="24"/>
                </w:rPr>
                <m:t>2</m:t>
              </m:r>
            </m:sup>
          </m:sSup>
        </m:oMath>
      </m:oMathPara>
    </w:p>
    <w:p w:rsidR="00B9001A" w:rsidRPr="005149C2" w:rsidRDefault="00B9001A" w:rsidP="00B9001A">
      <w:pPr>
        <w:jc w:val="center"/>
        <w:rPr>
          <w:rFonts w:eastAsiaTheme="minorEastAsia" w:cstheme="minorHAnsi"/>
          <w:iCs/>
          <w:color w:val="000000" w:themeColor="text1"/>
          <w:kern w:val="24"/>
        </w:rPr>
      </w:pPr>
      <m:oMathPara>
        <m:oMath>
          <m:r>
            <w:rPr>
              <w:rFonts w:ascii="Cambria Math" w:eastAsiaTheme="minorEastAsia" w:hAnsi="Cambria Math"/>
              <w:color w:val="000000" w:themeColor="text1"/>
              <w:kern w:val="24"/>
            </w:rPr>
            <m:t>H*W</m:t>
          </m:r>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Flow rate</m:t>
              </m:r>
            </m:num>
            <m:den>
              <m:r>
                <w:rPr>
                  <w:rFonts w:ascii="Cambria Math" w:eastAsia="Cambria Math" w:hAnsi="Cambria Math"/>
                  <w:color w:val="000000" w:themeColor="text1"/>
                  <w:kern w:val="24"/>
                </w:rPr>
                <m:t>Horizontal Velocity</m:t>
              </m:r>
            </m:den>
          </m:f>
          <m:r>
            <w:rPr>
              <w:rFonts w:ascii="Cambria Math" w:eastAsia="Cambria Math" w:hAnsi="Cambria Math"/>
              <w:color w:val="000000" w:themeColor="text1"/>
              <w:kern w:val="24"/>
            </w:rPr>
            <m:t xml:space="preserve">= </m:t>
          </m:r>
          <m:f>
            <m:fPr>
              <m:ctrlPr>
                <w:rPr>
                  <w:rFonts w:ascii="Cambria Math" w:eastAsia="Cambria Math" w:hAnsi="Cambria Math"/>
                  <w:i/>
                  <w:iCs/>
                  <w:color w:val="000000" w:themeColor="text1"/>
                  <w:kern w:val="24"/>
                </w:rPr>
              </m:ctrlPr>
            </m:fPr>
            <m:num>
              <m:d>
                <m:dPr>
                  <m:ctrlPr>
                    <w:rPr>
                      <w:rFonts w:ascii="Cambria Math" w:eastAsia="Cambria Math" w:hAnsi="Cambria Math"/>
                      <w:i/>
                      <w:iCs/>
                      <w:color w:val="000000" w:themeColor="text1"/>
                      <w:kern w:val="24"/>
                    </w:rPr>
                  </m:ctrlPr>
                </m:dPr>
                <m:e>
                  <m:f>
                    <m:fPr>
                      <m:ctrlPr>
                        <w:rPr>
                          <w:rFonts w:ascii="Cambria Math" w:eastAsia="Cambria Math" w:hAnsi="Cambria Math"/>
                          <w:i/>
                          <w:color w:val="000000" w:themeColor="text1"/>
                          <w:kern w:val="24"/>
                        </w:rPr>
                      </m:ctrlPr>
                    </m:fPr>
                    <m:num>
                      <m:r>
                        <w:rPr>
                          <w:rFonts w:ascii="Cambria Math" w:eastAsia="Cambria Math" w:hAnsi="Cambria Math"/>
                          <w:color w:val="000000" w:themeColor="text1"/>
                          <w:kern w:val="24"/>
                        </w:rPr>
                        <m:t>60,000</m:t>
                      </m:r>
                    </m:num>
                    <m:den>
                      <m:r>
                        <w:rPr>
                          <w:rFonts w:ascii="Cambria Math" w:eastAsia="Cambria Math" w:hAnsi="Cambria Math"/>
                          <w:color w:val="000000" w:themeColor="text1"/>
                          <w:kern w:val="24"/>
                        </w:rPr>
                        <m:t>24*60*60</m:t>
                      </m:r>
                    </m:den>
                  </m:f>
                  <m:ctrlPr>
                    <w:rPr>
                      <w:rFonts w:ascii="Cambria Math" w:eastAsia="Cambria Math" w:hAnsi="Cambria Math"/>
                      <w:i/>
                      <w:color w:val="000000" w:themeColor="text1"/>
                      <w:kern w:val="24"/>
                    </w:rPr>
                  </m:ctrlPr>
                </m:e>
              </m:d>
            </m:num>
            <m:den>
              <m:r>
                <w:rPr>
                  <w:rFonts w:ascii="Cambria Math" w:eastAsia="Cambria Math" w:hAnsi="Cambria Math"/>
                  <w:color w:val="000000" w:themeColor="text1"/>
                  <w:kern w:val="24"/>
                </w:rPr>
                <m:t>0.0295</m:t>
              </m:r>
            </m:den>
          </m:f>
          <m:r>
            <w:rPr>
              <w:rFonts w:ascii="Cambria Math" w:eastAsia="Cambria Math" w:hAnsi="Cambria Math"/>
              <w:color w:val="000000" w:themeColor="text1"/>
              <w:kern w:val="24"/>
            </w:rPr>
            <m:t>=23.54</m:t>
          </m:r>
          <m:sSup>
            <m:sSupPr>
              <m:ctrlPr>
                <w:rPr>
                  <w:rFonts w:ascii="Cambria Math" w:eastAsiaTheme="minorEastAsia" w:hAnsi="Cambria Math"/>
                  <w:i/>
                  <w:iCs/>
                  <w:color w:val="000000" w:themeColor="text1"/>
                  <w:kern w:val="24"/>
                </w:rPr>
              </m:ctrlPr>
            </m:sSupPr>
            <m:e>
              <m:r>
                <w:rPr>
                  <w:rFonts w:ascii="Cambria Math" w:eastAsiaTheme="minorEastAsia" w:hAnsi="Cambria Math"/>
                  <w:color w:val="000000" w:themeColor="text1"/>
                  <w:kern w:val="24"/>
                </w:rPr>
                <m:t>m</m:t>
              </m:r>
            </m:e>
            <m:sup>
              <m:r>
                <w:rPr>
                  <w:rFonts w:ascii="Cambria Math" w:eastAsiaTheme="minorEastAsia" w:hAnsi="Cambria Math"/>
                  <w:color w:val="000000" w:themeColor="text1"/>
                  <w:kern w:val="24"/>
                </w:rPr>
                <m:t>2</m:t>
              </m:r>
            </m:sup>
          </m:sSup>
        </m:oMath>
      </m:oMathPara>
    </w:p>
    <w:p w:rsidR="005149C2" w:rsidRDefault="005149C2" w:rsidP="00B9001A">
      <w:pPr>
        <w:jc w:val="center"/>
        <w:rPr>
          <w:rFonts w:eastAsiaTheme="minorEastAsia" w:cstheme="minorHAnsi"/>
          <w:iCs/>
          <w:color w:val="000000" w:themeColor="text1"/>
          <w:kern w:val="24"/>
          <w:sz w:val="24"/>
          <w:szCs w:val="24"/>
        </w:rPr>
      </w:pPr>
    </w:p>
    <w:p w:rsidR="005149C2" w:rsidRDefault="005149C2" w:rsidP="005149C2">
      <w:pPr>
        <w:rPr>
          <w:rFonts w:ascii="Cambria Math" w:eastAsiaTheme="minorEastAsia" w:hAnsi="Cambria Math" w:cstheme="minorHAnsi"/>
          <w:iCs/>
          <w:color w:val="000000" w:themeColor="text1"/>
          <w:kern w:val="24"/>
          <w:sz w:val="24"/>
          <w:szCs w:val="24"/>
        </w:rPr>
      </w:pPr>
      <w:r>
        <w:rPr>
          <w:rFonts w:ascii="Cambria Math" w:eastAsiaTheme="minorEastAsia" w:hAnsi="Cambria Math" w:cstheme="minorHAnsi"/>
          <w:iCs/>
          <w:color w:val="000000" w:themeColor="text1"/>
          <w:kern w:val="24"/>
          <w:sz w:val="24"/>
          <w:szCs w:val="24"/>
        </w:rPr>
        <w:t>Given that L=6W,</w:t>
      </w:r>
    </w:p>
    <w:p w:rsidR="005149C2" w:rsidRPr="005149C2" w:rsidRDefault="005149C2" w:rsidP="005149C2">
      <w:pPr>
        <w:jc w:val="center"/>
        <w:rPr>
          <w:rFonts w:ascii="Cambria Math" w:eastAsiaTheme="minorEastAsia" w:hAnsi="Cambria Math" w:cstheme="minorHAnsi"/>
          <w:iCs/>
          <w:color w:val="000000" w:themeColor="text1"/>
          <w:kern w:val="24"/>
          <w:sz w:val="24"/>
          <w:szCs w:val="24"/>
        </w:rPr>
      </w:pPr>
      <m:oMathPara>
        <m:oMath>
          <m:r>
            <w:rPr>
              <w:rFonts w:ascii="Cambria Math" w:eastAsiaTheme="minorEastAsia" w:hAnsi="Cambria Math" w:cstheme="minorHAnsi"/>
              <w:color w:val="000000" w:themeColor="text1"/>
              <w:kern w:val="24"/>
              <w:sz w:val="24"/>
              <w:szCs w:val="24"/>
            </w:rPr>
            <m:t>W*W=</m:t>
          </m:r>
          <m:f>
            <m:fPr>
              <m:ctrlPr>
                <w:rPr>
                  <w:rFonts w:ascii="Cambria Math" w:eastAsiaTheme="minorEastAsia" w:hAnsi="Cambria Math" w:cstheme="minorHAnsi"/>
                  <w:i/>
                  <w:iCs/>
                  <w:color w:val="000000" w:themeColor="text1"/>
                  <w:kern w:val="24"/>
                  <w:sz w:val="24"/>
                  <w:szCs w:val="24"/>
                </w:rPr>
              </m:ctrlPr>
            </m:fPr>
            <m:num>
              <m:r>
                <w:rPr>
                  <w:rFonts w:ascii="Cambria Math" w:eastAsiaTheme="minorEastAsia" w:hAnsi="Cambria Math" w:cstheme="minorHAnsi"/>
                  <w:color w:val="000000" w:themeColor="text1"/>
                  <w:kern w:val="24"/>
                  <w:sz w:val="24"/>
                  <w:szCs w:val="24"/>
                </w:rPr>
                <m:t>31.97</m:t>
              </m:r>
            </m:num>
            <m:den>
              <m:r>
                <w:rPr>
                  <w:rFonts w:ascii="Cambria Math" w:eastAsiaTheme="minorEastAsia" w:hAnsi="Cambria Math" w:cstheme="minorHAnsi"/>
                  <w:color w:val="000000" w:themeColor="text1"/>
                  <w:kern w:val="24"/>
                  <w:sz w:val="24"/>
                  <w:szCs w:val="24"/>
                </w:rPr>
                <m:t>6</m:t>
              </m:r>
            </m:den>
          </m:f>
          <m:r>
            <w:rPr>
              <w:rFonts w:ascii="Cambria Math" w:eastAsiaTheme="minorEastAsia" w:hAnsi="Cambria Math" w:cstheme="minorHAnsi"/>
              <w:color w:val="000000" w:themeColor="text1"/>
              <w:kern w:val="24"/>
              <w:sz w:val="24"/>
              <w:szCs w:val="24"/>
            </w:rPr>
            <m:t>=5.3283</m:t>
          </m:r>
        </m:oMath>
      </m:oMathPara>
    </w:p>
    <w:p w:rsidR="005149C2" w:rsidRPr="005149C2" w:rsidRDefault="005149C2" w:rsidP="005149C2">
      <w:pPr>
        <w:jc w:val="center"/>
        <w:rPr>
          <w:rFonts w:ascii="Cambria Math" w:eastAsiaTheme="minorEastAsia" w:hAnsi="Cambria Math" w:cstheme="minorHAnsi"/>
          <w:iCs/>
          <w:color w:val="000000" w:themeColor="text1"/>
          <w:kern w:val="24"/>
          <w:sz w:val="24"/>
          <w:szCs w:val="24"/>
        </w:rPr>
      </w:pPr>
      <m:oMathPara>
        <m:oMath>
          <m:r>
            <w:rPr>
              <w:rFonts w:ascii="Cambria Math" w:eastAsiaTheme="minorEastAsia" w:hAnsi="Cambria Math" w:cstheme="minorHAnsi"/>
              <w:color w:val="000000" w:themeColor="text1"/>
              <w:kern w:val="24"/>
              <w:sz w:val="24"/>
              <w:szCs w:val="24"/>
            </w:rPr>
            <m:t xml:space="preserve">W= </m:t>
          </m:r>
          <m:rad>
            <m:radPr>
              <m:degHide m:val="1"/>
              <m:ctrlPr>
                <w:rPr>
                  <w:rFonts w:ascii="Cambria Math" w:eastAsiaTheme="minorEastAsia" w:hAnsi="Cambria Math" w:cstheme="minorHAnsi"/>
                  <w:i/>
                  <w:iCs/>
                  <w:color w:val="000000" w:themeColor="text1"/>
                  <w:kern w:val="24"/>
                  <w:sz w:val="24"/>
                  <w:szCs w:val="24"/>
                </w:rPr>
              </m:ctrlPr>
            </m:radPr>
            <m:deg/>
            <m:e>
              <m:r>
                <w:rPr>
                  <w:rFonts w:ascii="Cambria Math" w:eastAsiaTheme="minorEastAsia" w:hAnsi="Cambria Math" w:cstheme="minorHAnsi"/>
                  <w:color w:val="000000" w:themeColor="text1"/>
                  <w:kern w:val="24"/>
                  <w:sz w:val="24"/>
                  <w:szCs w:val="24"/>
                </w:rPr>
                <m:t>5.3283</m:t>
              </m:r>
            </m:e>
          </m:rad>
          <m:r>
            <w:rPr>
              <w:rFonts w:ascii="Cambria Math" w:eastAsiaTheme="minorEastAsia" w:hAnsi="Cambria Math" w:cstheme="minorHAnsi"/>
              <w:color w:val="000000" w:themeColor="text1"/>
              <w:kern w:val="24"/>
              <w:sz w:val="24"/>
              <w:szCs w:val="24"/>
            </w:rPr>
            <m:t>=2.305m</m:t>
          </m:r>
        </m:oMath>
      </m:oMathPara>
    </w:p>
    <w:p w:rsidR="005149C2" w:rsidRPr="005149C2" w:rsidRDefault="005149C2" w:rsidP="005149C2">
      <w:pPr>
        <w:jc w:val="center"/>
        <w:rPr>
          <w:rFonts w:ascii="Cambria Math" w:eastAsiaTheme="minorEastAsia" w:hAnsi="Cambria Math" w:cstheme="minorHAnsi"/>
          <w:iCs/>
          <w:color w:val="000000" w:themeColor="text1"/>
          <w:kern w:val="24"/>
          <w:sz w:val="24"/>
          <w:szCs w:val="24"/>
        </w:rPr>
      </w:pPr>
      <m:oMathPara>
        <m:oMath>
          <m:r>
            <w:rPr>
              <w:rFonts w:ascii="Cambria Math" w:eastAsiaTheme="minorEastAsia" w:hAnsi="Cambria Math" w:cstheme="minorHAnsi"/>
              <w:color w:val="000000" w:themeColor="text1"/>
              <w:kern w:val="24"/>
              <w:sz w:val="24"/>
              <w:szCs w:val="24"/>
            </w:rPr>
            <m:t>L=2.305*6=13.83m</m:t>
          </m:r>
        </m:oMath>
      </m:oMathPara>
    </w:p>
    <w:p w:rsidR="005149C2" w:rsidRPr="005149C2" w:rsidRDefault="005149C2" w:rsidP="005149C2">
      <w:pPr>
        <w:jc w:val="center"/>
        <w:rPr>
          <w:rFonts w:ascii="Cambria Math" w:eastAsiaTheme="minorEastAsia" w:hAnsi="Cambria Math" w:cstheme="minorHAnsi"/>
          <w:iCs/>
          <w:color w:val="000000" w:themeColor="text1"/>
          <w:kern w:val="24"/>
          <w:sz w:val="24"/>
          <w:szCs w:val="24"/>
        </w:rPr>
      </w:pPr>
      <m:oMath>
        <m:r>
          <w:rPr>
            <w:rFonts w:ascii="Cambria Math" w:eastAsiaTheme="minorEastAsia" w:hAnsi="Cambria Math" w:cstheme="minorHAnsi"/>
            <w:color w:val="000000" w:themeColor="text1"/>
            <w:kern w:val="24"/>
            <w:sz w:val="24"/>
            <w:szCs w:val="24"/>
          </w:rPr>
          <m:t>H</m:t>
        </m:r>
        <m:r>
          <w:rPr>
            <w:rFonts w:ascii="Cambria Math" w:eastAsiaTheme="minorEastAsia" w:hAnsi="Cambria Math" w:cstheme="minorHAnsi"/>
            <w:color w:val="000000" w:themeColor="text1"/>
            <w:kern w:val="24"/>
            <w:sz w:val="24"/>
            <w:szCs w:val="24"/>
          </w:rPr>
          <m:t>=</m:t>
        </m:r>
        <m:f>
          <m:fPr>
            <m:ctrlPr>
              <w:rPr>
                <w:rFonts w:ascii="Cambria Math" w:eastAsiaTheme="minorEastAsia" w:hAnsi="Cambria Math" w:cstheme="minorHAnsi"/>
                <w:i/>
                <w:iCs/>
                <w:color w:val="000000" w:themeColor="text1"/>
                <w:kern w:val="24"/>
                <w:sz w:val="24"/>
                <w:szCs w:val="24"/>
              </w:rPr>
            </m:ctrlPr>
          </m:fPr>
          <m:num>
            <m:r>
              <w:rPr>
                <w:rFonts w:ascii="Cambria Math" w:eastAsiaTheme="minorEastAsia" w:hAnsi="Cambria Math" w:cstheme="minorHAnsi"/>
                <w:color w:val="000000" w:themeColor="text1"/>
                <w:kern w:val="24"/>
                <w:sz w:val="24"/>
                <w:szCs w:val="24"/>
              </w:rPr>
              <m:t>23.54</m:t>
            </m:r>
          </m:num>
          <m:den>
            <m:r>
              <w:rPr>
                <w:rFonts w:ascii="Cambria Math" w:eastAsiaTheme="minorEastAsia" w:hAnsi="Cambria Math" w:cstheme="minorHAnsi"/>
                <w:color w:val="000000" w:themeColor="text1"/>
                <w:kern w:val="24"/>
                <w:sz w:val="24"/>
                <w:szCs w:val="24"/>
              </w:rPr>
              <m:t>2.305</m:t>
            </m:r>
          </m:den>
        </m:f>
        <m:r>
          <w:rPr>
            <w:rFonts w:ascii="Cambria Math" w:eastAsiaTheme="minorEastAsia" w:hAnsi="Cambria Math" w:cstheme="minorHAnsi"/>
            <w:color w:val="000000" w:themeColor="text1"/>
            <w:kern w:val="24"/>
            <w:sz w:val="24"/>
            <w:szCs w:val="24"/>
          </w:rPr>
          <m:t>=10.21m</m:t>
        </m:r>
      </m:oMath>
      <w:r>
        <w:rPr>
          <w:rFonts w:ascii="Cambria Math" w:eastAsiaTheme="minorEastAsia" w:hAnsi="Cambria Math" w:cstheme="minorHAnsi"/>
          <w:iCs/>
          <w:color w:val="000000" w:themeColor="text1"/>
          <w:kern w:val="24"/>
          <w:sz w:val="24"/>
          <w:szCs w:val="24"/>
        </w:rPr>
        <w:t xml:space="preserve"> </w:t>
      </w:r>
    </w:p>
    <w:p w:rsidR="005149C2" w:rsidRDefault="005149C2" w:rsidP="005149C2">
      <w:pPr>
        <w:jc w:val="center"/>
        <w:rPr>
          <w:rFonts w:ascii="Cambria Math" w:eastAsiaTheme="minorEastAsia" w:hAnsi="Cambria Math" w:cstheme="minorHAnsi"/>
          <w:iCs/>
          <w:color w:val="000000" w:themeColor="text1"/>
          <w:kern w:val="24"/>
          <w:sz w:val="24"/>
          <w:szCs w:val="24"/>
        </w:rPr>
      </w:pPr>
    </w:p>
    <w:p w:rsidR="00B46A62" w:rsidRPr="00B46A62" w:rsidRDefault="00B46A62" w:rsidP="00B46A62">
      <w:pPr>
        <w:pStyle w:val="NormalWeb"/>
        <w:spacing w:before="0" w:beforeAutospacing="0" w:after="0" w:afterAutospacing="0"/>
        <w:jc w:val="center"/>
        <w:rPr>
          <w:rFonts w:ascii="Cambria Math" w:eastAsiaTheme="minorEastAsia" w:hAnsi="Cambria Math" w:cstheme="minorHAnsi"/>
          <w:color w:val="000000" w:themeColor="text1"/>
          <w:kern w:val="24"/>
        </w:rPr>
      </w:pPr>
      <m:oMathPara>
        <m:oMath>
          <m:r>
            <w:rPr>
              <w:rFonts w:ascii="Cambria Math" w:eastAsiaTheme="minorEastAsia" w:hAnsi="Cambria Math"/>
              <w:color w:val="000000" w:themeColor="text1"/>
              <w:kern w:val="24"/>
            </w:rPr>
            <m:t>Detention time (t)</m:t>
          </m:r>
          <m:r>
            <w:rPr>
              <w:rFonts w:ascii="Cambria Math" w:eastAsia="Cambria Math" w:hAnsi="Cambria Math"/>
              <w:color w:val="000000" w:themeColor="text1"/>
              <w:kern w:val="24"/>
            </w:rPr>
            <m:t>=</m:t>
          </m:r>
          <m:f>
            <m:fPr>
              <m:ctrlPr>
                <w:rPr>
                  <w:rFonts w:ascii="Cambria Math" w:eastAsia="Cambria Math" w:hAnsi="Cambria Math"/>
                  <w:i/>
                  <w:iCs/>
                  <w:color w:val="000000" w:themeColor="text1"/>
                  <w:kern w:val="24"/>
                </w:rPr>
              </m:ctrlPr>
            </m:fPr>
            <m:num>
              <m:r>
                <w:rPr>
                  <w:rFonts w:ascii="Cambria Math" w:eastAsia="Cambria Math" w:hAnsi="Cambria Math"/>
                  <w:color w:val="000000" w:themeColor="text1"/>
                  <w:kern w:val="24"/>
                </w:rPr>
                <m:t>L</m:t>
              </m:r>
            </m:num>
            <m:den>
              <m:sSub>
                <m:sSubPr>
                  <m:ctrlPr>
                    <w:rPr>
                      <w:rFonts w:ascii="Cambria Math" w:eastAsia="Cambria Math" w:hAnsi="Cambria Math"/>
                      <w:i/>
                      <w:iCs/>
                      <w:color w:val="000000" w:themeColor="text1"/>
                      <w:kern w:val="24"/>
                    </w:rPr>
                  </m:ctrlPr>
                </m:sSubPr>
                <m:e>
                  <m:r>
                    <w:rPr>
                      <w:rFonts w:ascii="Cambria Math" w:eastAsia="Cambria Math" w:hAnsi="Cambria Math"/>
                      <w:color w:val="000000" w:themeColor="text1"/>
                      <w:kern w:val="24"/>
                    </w:rPr>
                    <m:t>V</m:t>
                  </m:r>
                </m:e>
                <m:sub>
                  <m:r>
                    <w:rPr>
                      <w:rFonts w:ascii="Cambria Math" w:eastAsia="Cambria Math" w:hAnsi="Cambria Math"/>
                      <w:color w:val="000000" w:themeColor="text1"/>
                      <w:kern w:val="24"/>
                    </w:rPr>
                    <m:t>H</m:t>
                  </m:r>
                </m:sub>
              </m:sSub>
            </m:den>
          </m:f>
        </m:oMath>
      </m:oMathPara>
    </w:p>
    <w:p w:rsidR="00B46A62" w:rsidRDefault="00B46A62" w:rsidP="00B46A62">
      <w:pPr>
        <w:pStyle w:val="NormalWeb"/>
        <w:spacing w:before="0" w:beforeAutospacing="0" w:after="0" w:afterAutospacing="0"/>
        <w:jc w:val="center"/>
        <w:rPr>
          <w:rFonts w:ascii="Cambria Math" w:eastAsiaTheme="minorEastAsia" w:hAnsi="Cambria Math" w:cstheme="minorHAnsi"/>
          <w:iCs/>
          <w:color w:val="000000" w:themeColor="text1"/>
          <w:kern w:val="24"/>
        </w:rPr>
      </w:pPr>
    </w:p>
    <w:p w:rsidR="00B46A62" w:rsidRPr="00CC1D0E" w:rsidRDefault="00B46A62" w:rsidP="00B46A62">
      <w:pPr>
        <w:pStyle w:val="NormalWeb"/>
        <w:spacing w:before="0" w:beforeAutospacing="0" w:after="0" w:afterAutospacing="0"/>
        <w:jc w:val="center"/>
        <w:rPr>
          <w:color w:val="000000" w:themeColor="text1"/>
        </w:rPr>
      </w:pPr>
      <m:oMath>
        <m:r>
          <w:rPr>
            <w:rFonts w:ascii="Cambria Math" w:eastAsiaTheme="minorEastAsia" w:hAnsi="Cambria Math"/>
            <w:color w:val="000000" w:themeColor="text1"/>
            <w:kern w:val="24"/>
          </w:rPr>
          <m:t>t=</m:t>
        </m:r>
        <m:f>
          <m:fPr>
            <m:ctrlPr>
              <w:rPr>
                <w:rFonts w:ascii="Cambria Math" w:eastAsiaTheme="minorEastAsia" w:hAnsi="Cambria Math"/>
                <w:i/>
                <w:iCs/>
                <w:color w:val="000000" w:themeColor="text1"/>
                <w:kern w:val="24"/>
              </w:rPr>
            </m:ctrlPr>
          </m:fPr>
          <m:num>
            <m:r>
              <w:rPr>
                <w:rFonts w:ascii="Cambria Math" w:eastAsiaTheme="minorEastAsia" w:hAnsi="Cambria Math"/>
                <w:color w:val="000000" w:themeColor="text1"/>
                <w:kern w:val="24"/>
              </w:rPr>
              <m:t>13.83</m:t>
            </m:r>
          </m:num>
          <m:den>
            <m:r>
              <w:rPr>
                <w:rFonts w:ascii="Cambria Math" w:eastAsiaTheme="minorEastAsia" w:hAnsi="Cambria Math"/>
                <w:color w:val="000000" w:themeColor="text1"/>
                <w:kern w:val="24"/>
              </w:rPr>
              <m:t>0.0295</m:t>
            </m:r>
          </m:den>
        </m:f>
      </m:oMath>
      <w:r>
        <w:rPr>
          <w:rFonts w:eastAsiaTheme="minorEastAsia"/>
          <w:iCs/>
          <w:color w:val="000000" w:themeColor="text1"/>
          <w:kern w:val="24"/>
        </w:rPr>
        <w:t xml:space="preserve"> </w:t>
      </w:r>
      <w:r>
        <w:rPr>
          <w:rFonts w:eastAsiaTheme="minorEastAsia"/>
          <w:color w:val="000000" w:themeColor="text1"/>
          <w:kern w:val="24"/>
        </w:rPr>
        <w:t xml:space="preserve">= </w:t>
      </w:r>
      <w:r w:rsidRPr="00B46A62">
        <w:rPr>
          <w:rFonts w:ascii="Cambria Math" w:eastAsiaTheme="minorEastAsia" w:hAnsi="Cambria Math"/>
          <w:color w:val="000000" w:themeColor="text1"/>
          <w:kern w:val="24"/>
        </w:rPr>
        <w:t>468.81 sec</w:t>
      </w:r>
      <w:r>
        <w:rPr>
          <w:rFonts w:eastAsiaTheme="minorEastAsia"/>
          <w:color w:val="000000" w:themeColor="text1"/>
          <w:kern w:val="24"/>
        </w:rPr>
        <w:t xml:space="preserve"> = 7.813</w:t>
      </w:r>
      <w:r w:rsidRPr="00CC1D0E">
        <w:rPr>
          <w:rFonts w:eastAsiaTheme="minorEastAsia"/>
          <w:color w:val="000000" w:themeColor="text1"/>
          <w:kern w:val="24"/>
        </w:rPr>
        <w:t xml:space="preserve"> min</w:t>
      </w:r>
    </w:p>
    <w:p w:rsidR="00B46A62" w:rsidRPr="005149C2" w:rsidRDefault="00B46A62" w:rsidP="005149C2">
      <w:pPr>
        <w:jc w:val="center"/>
        <w:rPr>
          <w:rFonts w:ascii="Cambria Math" w:eastAsiaTheme="minorEastAsia" w:hAnsi="Cambria Math" w:cstheme="minorHAnsi"/>
          <w:iCs/>
          <w:color w:val="000000" w:themeColor="text1"/>
          <w:kern w:val="24"/>
          <w:sz w:val="24"/>
          <w:szCs w:val="24"/>
        </w:rPr>
      </w:pPr>
    </w:p>
    <w:p w:rsidR="00B9001A" w:rsidRDefault="00B9001A" w:rsidP="00FF277D">
      <w:pPr>
        <w:jc w:val="center"/>
        <w:rPr>
          <w:rFonts w:cstheme="minorHAnsi"/>
          <w:color w:val="000000" w:themeColor="text1"/>
          <w:sz w:val="24"/>
          <w:szCs w:val="24"/>
        </w:rPr>
      </w:pPr>
    </w:p>
    <w:p w:rsidR="007B3F30" w:rsidRPr="00B9001A" w:rsidRDefault="007B3F30" w:rsidP="005149C2">
      <w:pPr>
        <w:rPr>
          <w:rFonts w:eastAsiaTheme="minorEastAsia"/>
          <w:color w:val="000000" w:themeColor="text1"/>
          <w:sz w:val="24"/>
          <w:szCs w:val="24"/>
        </w:rPr>
      </w:pPr>
      <w:r w:rsidRPr="0010193A">
        <w:rPr>
          <w:rFonts w:cstheme="minorHAnsi"/>
          <w:color w:val="000000" w:themeColor="text1"/>
          <w:sz w:val="24"/>
          <w:szCs w:val="24"/>
        </w:rPr>
        <w:br w:type="page"/>
      </w:r>
    </w:p>
    <w:p w:rsidR="007B3F30" w:rsidRDefault="007B3F30" w:rsidP="007B3F30">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4.</w:t>
      </w:r>
      <w:r>
        <w:rPr>
          <w:rFonts w:asciiTheme="majorHAnsi" w:hAnsiTheme="majorHAnsi" w:cstheme="majorHAnsi"/>
          <w:b/>
          <w:color w:val="000000" w:themeColor="text1"/>
          <w:sz w:val="32"/>
          <w:szCs w:val="32"/>
        </w:rPr>
        <w:tab/>
        <w:t>Waste Treatment</w:t>
      </w:r>
    </w:p>
    <w:p w:rsidR="007B3F30" w:rsidRDefault="007B3F30" w:rsidP="007B3F30">
      <w:pPr>
        <w:rPr>
          <w:rFonts w:asciiTheme="majorHAnsi" w:hAnsiTheme="majorHAnsi" w:cstheme="majorHAnsi"/>
          <w:b/>
          <w:color w:val="000000" w:themeColor="text1"/>
          <w:sz w:val="28"/>
          <w:szCs w:val="28"/>
        </w:rPr>
      </w:pPr>
    </w:p>
    <w:p w:rsidR="007B3F30" w:rsidRPr="00535A48" w:rsidRDefault="007B3F30" w:rsidP="007B3F30">
      <w:pPr>
        <w:rPr>
          <w:rFonts w:cstheme="minorHAnsi"/>
          <w:b/>
          <w:color w:val="000000" w:themeColor="text1"/>
          <w:sz w:val="24"/>
          <w:szCs w:val="24"/>
        </w:rPr>
      </w:pPr>
      <w:r>
        <w:rPr>
          <w:rFonts w:cstheme="minorHAnsi"/>
          <w:b/>
          <w:color w:val="000000" w:themeColor="text1"/>
          <w:sz w:val="24"/>
          <w:szCs w:val="24"/>
        </w:rPr>
        <w:t>4.1.</w:t>
      </w:r>
      <w:r>
        <w:rPr>
          <w:rFonts w:cstheme="minorHAnsi"/>
          <w:b/>
          <w:color w:val="000000" w:themeColor="text1"/>
          <w:sz w:val="24"/>
          <w:szCs w:val="24"/>
        </w:rPr>
        <w:tab/>
      </w:r>
      <w:r w:rsidRPr="00535A48">
        <w:rPr>
          <w:rFonts w:cstheme="minorHAnsi"/>
          <w:b/>
          <w:color w:val="000000" w:themeColor="text1"/>
          <w:sz w:val="24"/>
          <w:szCs w:val="24"/>
        </w:rPr>
        <w:t>General Process Overview</w:t>
      </w:r>
    </w:p>
    <w:p w:rsidR="00C247AC" w:rsidRDefault="00AF602C" w:rsidP="008C25A1">
      <w:pPr>
        <w:rPr>
          <w:rFonts w:cstheme="minorHAnsi"/>
          <w:color w:val="000000" w:themeColor="text1"/>
          <w:sz w:val="24"/>
          <w:szCs w:val="24"/>
        </w:rPr>
      </w:pPr>
      <w:r>
        <w:rPr>
          <w:rFonts w:cstheme="minorHAnsi"/>
          <w:color w:val="000000" w:themeColor="text1"/>
          <w:sz w:val="24"/>
          <w:szCs w:val="24"/>
        </w:rPr>
        <w:t>The Llanelli Waste Treatment Plant is a site which handles the waste water</w:t>
      </w:r>
      <w:r w:rsidR="00EC39AA">
        <w:rPr>
          <w:rFonts w:cstheme="minorHAnsi"/>
          <w:color w:val="000000" w:themeColor="text1"/>
          <w:sz w:val="24"/>
          <w:szCs w:val="24"/>
        </w:rPr>
        <w:t>, known as effluent,</w:t>
      </w:r>
      <w:r>
        <w:rPr>
          <w:rFonts w:cstheme="minorHAnsi"/>
          <w:color w:val="000000" w:themeColor="text1"/>
          <w:sz w:val="24"/>
          <w:szCs w:val="24"/>
        </w:rPr>
        <w:t xml:space="preserve"> produced from homes in the local area and treats it </w:t>
      </w:r>
      <w:r w:rsidR="00271018">
        <w:rPr>
          <w:rFonts w:cstheme="minorHAnsi"/>
          <w:color w:val="000000" w:themeColor="text1"/>
          <w:sz w:val="24"/>
          <w:szCs w:val="24"/>
        </w:rPr>
        <w:t xml:space="preserve">to be reused as potable water, or in industrial sectors such as agricultural use. The treatment process involved are to remove any suspended solids in the water as well as maintain a set BOD &amp; COD. </w:t>
      </w:r>
      <w:r w:rsidR="00EC39AA">
        <w:rPr>
          <w:rFonts w:cstheme="minorHAnsi"/>
          <w:color w:val="000000" w:themeColor="text1"/>
          <w:sz w:val="24"/>
          <w:szCs w:val="24"/>
        </w:rPr>
        <w:br/>
      </w:r>
      <w:r w:rsidR="00271018">
        <w:rPr>
          <w:rFonts w:cstheme="minorHAnsi"/>
          <w:color w:val="000000" w:themeColor="text1"/>
          <w:sz w:val="24"/>
          <w:szCs w:val="24"/>
        </w:rPr>
        <w:t>Any chemicals used during treatment must also be kept to a set standard to avoid making the water unusable.</w:t>
      </w:r>
    </w:p>
    <w:p w:rsidR="00853CA2" w:rsidRDefault="00271018" w:rsidP="008C25A1">
      <w:pPr>
        <w:rPr>
          <w:rFonts w:cstheme="minorHAnsi"/>
          <w:color w:val="000000" w:themeColor="text1"/>
          <w:sz w:val="24"/>
          <w:szCs w:val="24"/>
        </w:rPr>
      </w:pPr>
      <w:r>
        <w:rPr>
          <w:rFonts w:cstheme="minorHAnsi"/>
          <w:color w:val="000000" w:themeColor="text1"/>
          <w:sz w:val="24"/>
          <w:szCs w:val="24"/>
        </w:rPr>
        <w:t xml:space="preserve">The total throughput of the treatment plant is approximately 600 litres per second, which gives an estimate of 51 Megalitres of </w:t>
      </w:r>
      <w:r w:rsidR="00EC39AA">
        <w:rPr>
          <w:rFonts w:cstheme="minorHAnsi"/>
          <w:color w:val="000000" w:themeColor="text1"/>
          <w:sz w:val="24"/>
          <w:szCs w:val="24"/>
        </w:rPr>
        <w:t>effluent</w:t>
      </w:r>
      <w:r>
        <w:rPr>
          <w:rFonts w:cstheme="minorHAnsi"/>
          <w:color w:val="000000" w:themeColor="text1"/>
          <w:sz w:val="24"/>
          <w:szCs w:val="24"/>
        </w:rPr>
        <w:t xml:space="preserve"> per day being treated.</w:t>
      </w:r>
      <w:r w:rsidR="004468F8">
        <w:rPr>
          <w:rFonts w:cstheme="minorHAnsi"/>
          <w:color w:val="000000" w:themeColor="text1"/>
          <w:sz w:val="24"/>
          <w:szCs w:val="24"/>
        </w:rPr>
        <w:t xml:space="preserve"> The throughput can become higher depending on the climate as the control penstock used can handle a throughput of up to 1000 litres per second.</w:t>
      </w:r>
    </w:p>
    <w:p w:rsidR="00C247AC" w:rsidRDefault="00C247AC" w:rsidP="008C25A1">
      <w:pPr>
        <w:rPr>
          <w:rFonts w:cstheme="minorHAnsi"/>
          <w:color w:val="000000" w:themeColor="text1"/>
          <w:sz w:val="24"/>
          <w:szCs w:val="24"/>
        </w:rPr>
      </w:pPr>
      <w:r>
        <w:rPr>
          <w:rFonts w:cstheme="minorHAnsi"/>
          <w:color w:val="000000" w:themeColor="text1"/>
          <w:sz w:val="24"/>
          <w:szCs w:val="24"/>
        </w:rPr>
        <w:t>The treatment process that take place on site involves the following processes:</w:t>
      </w:r>
    </w:p>
    <w:p w:rsidR="00C247AC" w:rsidRPr="00E80491" w:rsidRDefault="00E80491" w:rsidP="00E80491">
      <w:pPr>
        <w:pStyle w:val="ListParagraph"/>
        <w:numPr>
          <w:ilvl w:val="0"/>
          <w:numId w:val="16"/>
        </w:numPr>
        <w:spacing w:line="360" w:lineRule="auto"/>
        <w:rPr>
          <w:rFonts w:cstheme="minorHAnsi"/>
          <w:color w:val="000000" w:themeColor="text1"/>
          <w:sz w:val="24"/>
          <w:szCs w:val="24"/>
        </w:rPr>
      </w:pPr>
      <w:r>
        <w:rPr>
          <w:rFonts w:cstheme="minorHAnsi"/>
          <w:color w:val="000000" w:themeColor="text1"/>
          <w:sz w:val="24"/>
          <w:szCs w:val="24"/>
        </w:rPr>
        <w:t xml:space="preserve">Preliminary Settlement - </w:t>
      </w:r>
      <w:r w:rsidR="00C247AC" w:rsidRPr="00E80491">
        <w:rPr>
          <w:rFonts w:cstheme="minorHAnsi"/>
          <w:color w:val="000000" w:themeColor="text1"/>
          <w:sz w:val="24"/>
          <w:szCs w:val="24"/>
        </w:rPr>
        <w:t>Screening via Storm Screen &amp; series of Inlet Screens</w:t>
      </w:r>
    </w:p>
    <w:p w:rsidR="00C247AC" w:rsidRDefault="00C247AC" w:rsidP="00E80491">
      <w:pPr>
        <w:pStyle w:val="ListParagraph"/>
        <w:numPr>
          <w:ilvl w:val="0"/>
          <w:numId w:val="16"/>
        </w:numPr>
        <w:spacing w:line="360" w:lineRule="auto"/>
        <w:rPr>
          <w:rFonts w:cstheme="minorHAnsi"/>
          <w:color w:val="000000" w:themeColor="text1"/>
          <w:sz w:val="24"/>
          <w:szCs w:val="24"/>
        </w:rPr>
      </w:pPr>
      <w:r>
        <w:rPr>
          <w:rFonts w:cstheme="minorHAnsi"/>
          <w:color w:val="000000" w:themeColor="text1"/>
          <w:sz w:val="24"/>
          <w:szCs w:val="24"/>
        </w:rPr>
        <w:t>Primary Settlement</w:t>
      </w:r>
      <w:r w:rsidR="00E80491">
        <w:rPr>
          <w:rFonts w:cstheme="minorHAnsi"/>
          <w:color w:val="000000" w:themeColor="text1"/>
          <w:sz w:val="24"/>
          <w:szCs w:val="24"/>
        </w:rPr>
        <w:t xml:space="preserve"> – Slow mix &amp; Coagulation using </w:t>
      </w:r>
      <w:proofErr w:type="spellStart"/>
      <w:r w:rsidR="00E80491">
        <w:rPr>
          <w:rFonts w:cstheme="minorHAnsi"/>
          <w:color w:val="000000" w:themeColor="text1"/>
          <w:sz w:val="24"/>
          <w:szCs w:val="24"/>
        </w:rPr>
        <w:t>Pheric</w:t>
      </w:r>
      <w:proofErr w:type="spellEnd"/>
      <w:r w:rsidR="00E80491">
        <w:rPr>
          <w:rFonts w:cstheme="minorHAnsi"/>
          <w:color w:val="000000" w:themeColor="text1"/>
          <w:sz w:val="24"/>
          <w:szCs w:val="24"/>
        </w:rPr>
        <w:t xml:space="preserve"> Sulphate</w:t>
      </w:r>
    </w:p>
    <w:p w:rsidR="00C247AC" w:rsidRDefault="00C247AC" w:rsidP="00E80491">
      <w:pPr>
        <w:pStyle w:val="ListParagraph"/>
        <w:numPr>
          <w:ilvl w:val="0"/>
          <w:numId w:val="16"/>
        </w:numPr>
        <w:spacing w:line="360" w:lineRule="auto"/>
        <w:rPr>
          <w:rFonts w:cstheme="minorHAnsi"/>
          <w:color w:val="000000" w:themeColor="text1"/>
          <w:sz w:val="24"/>
          <w:szCs w:val="24"/>
        </w:rPr>
      </w:pPr>
      <w:r>
        <w:rPr>
          <w:rFonts w:cstheme="minorHAnsi"/>
          <w:color w:val="000000" w:themeColor="text1"/>
          <w:sz w:val="24"/>
          <w:szCs w:val="24"/>
        </w:rPr>
        <w:t>Biological Treatment</w:t>
      </w:r>
      <w:r w:rsidR="00E80491">
        <w:rPr>
          <w:rFonts w:cstheme="minorHAnsi"/>
          <w:color w:val="000000" w:themeColor="text1"/>
          <w:sz w:val="24"/>
          <w:szCs w:val="24"/>
        </w:rPr>
        <w:t xml:space="preserve"> – Aerated &amp; Anoxic tanks containing microorganisms</w:t>
      </w:r>
    </w:p>
    <w:p w:rsidR="00C247AC" w:rsidRDefault="00C247AC" w:rsidP="00E80491">
      <w:pPr>
        <w:pStyle w:val="ListParagraph"/>
        <w:numPr>
          <w:ilvl w:val="0"/>
          <w:numId w:val="16"/>
        </w:numPr>
        <w:spacing w:line="360" w:lineRule="auto"/>
        <w:rPr>
          <w:rFonts w:cstheme="minorHAnsi"/>
          <w:color w:val="000000" w:themeColor="text1"/>
          <w:sz w:val="24"/>
          <w:szCs w:val="24"/>
        </w:rPr>
      </w:pPr>
      <w:r>
        <w:rPr>
          <w:rFonts w:cstheme="minorHAnsi"/>
          <w:color w:val="000000" w:themeColor="text1"/>
          <w:sz w:val="24"/>
          <w:szCs w:val="24"/>
        </w:rPr>
        <w:t>UV Disinfection</w:t>
      </w:r>
      <w:r w:rsidR="00E80491">
        <w:rPr>
          <w:rFonts w:cstheme="minorHAnsi"/>
          <w:color w:val="000000" w:themeColor="text1"/>
          <w:sz w:val="24"/>
          <w:szCs w:val="24"/>
        </w:rPr>
        <w:t xml:space="preserve"> – sterilization of any organisms remaining</w:t>
      </w:r>
    </w:p>
    <w:p w:rsidR="00C247AC" w:rsidRDefault="00C247AC" w:rsidP="00E80491">
      <w:pPr>
        <w:pStyle w:val="ListParagraph"/>
        <w:numPr>
          <w:ilvl w:val="0"/>
          <w:numId w:val="16"/>
        </w:numPr>
        <w:spacing w:line="360" w:lineRule="auto"/>
        <w:rPr>
          <w:rFonts w:cstheme="minorHAnsi"/>
          <w:color w:val="000000" w:themeColor="text1"/>
          <w:sz w:val="24"/>
          <w:szCs w:val="24"/>
        </w:rPr>
      </w:pPr>
      <w:r>
        <w:rPr>
          <w:rFonts w:cstheme="minorHAnsi"/>
          <w:color w:val="000000" w:themeColor="text1"/>
          <w:sz w:val="24"/>
          <w:szCs w:val="24"/>
        </w:rPr>
        <w:t>Final Settlement</w:t>
      </w:r>
      <w:r w:rsidR="00E80491">
        <w:rPr>
          <w:rFonts w:cstheme="minorHAnsi"/>
          <w:color w:val="000000" w:themeColor="text1"/>
          <w:sz w:val="24"/>
          <w:szCs w:val="24"/>
        </w:rPr>
        <w:t xml:space="preserve"> – Treated water is taken for reuse</w:t>
      </w:r>
    </w:p>
    <w:p w:rsidR="00955CB1" w:rsidRDefault="00E80491" w:rsidP="00E80491">
      <w:pPr>
        <w:pStyle w:val="ListParagraph"/>
        <w:numPr>
          <w:ilvl w:val="0"/>
          <w:numId w:val="16"/>
        </w:numPr>
        <w:spacing w:line="360" w:lineRule="auto"/>
        <w:rPr>
          <w:rFonts w:cstheme="minorHAnsi"/>
          <w:color w:val="000000" w:themeColor="text1"/>
          <w:sz w:val="24"/>
          <w:szCs w:val="24"/>
        </w:rPr>
      </w:pPr>
      <w:r>
        <w:rPr>
          <w:rFonts w:cstheme="minorHAnsi"/>
          <w:color w:val="000000" w:themeColor="text1"/>
          <w:sz w:val="24"/>
          <w:szCs w:val="24"/>
        </w:rPr>
        <w:t>Sludge Storage – Drying of any remaining sludge &amp; removal of water</w:t>
      </w:r>
    </w:p>
    <w:p w:rsidR="006A46EE" w:rsidRDefault="006A46EE">
      <w:pPr>
        <w:rPr>
          <w:rFonts w:cstheme="minorHAnsi"/>
          <w:color w:val="000000" w:themeColor="text1"/>
          <w:sz w:val="24"/>
          <w:szCs w:val="24"/>
        </w:rPr>
      </w:pPr>
    </w:p>
    <w:p w:rsidR="00CD6E99" w:rsidRDefault="00CD6E99">
      <w:pPr>
        <w:rPr>
          <w:rFonts w:cstheme="minorHAnsi"/>
          <w:b/>
          <w:color w:val="000000" w:themeColor="text1"/>
          <w:sz w:val="24"/>
          <w:szCs w:val="24"/>
        </w:rPr>
      </w:pPr>
      <w:r>
        <w:rPr>
          <w:rFonts w:cstheme="minorHAnsi"/>
          <w:b/>
          <w:color w:val="000000" w:themeColor="text1"/>
          <w:sz w:val="24"/>
          <w:szCs w:val="24"/>
        </w:rPr>
        <w:br w:type="page"/>
      </w:r>
    </w:p>
    <w:p w:rsidR="00CD6E99" w:rsidRDefault="00CD6E99" w:rsidP="00CD6E99">
      <w:pPr>
        <w:rPr>
          <w:rFonts w:cstheme="minorHAnsi"/>
          <w:b/>
          <w:color w:val="000000" w:themeColor="text1"/>
          <w:sz w:val="24"/>
          <w:szCs w:val="24"/>
        </w:rPr>
      </w:pPr>
      <w:r>
        <w:rPr>
          <w:rFonts w:cstheme="minorHAnsi"/>
          <w:b/>
          <w:color w:val="000000" w:themeColor="text1"/>
          <w:sz w:val="24"/>
          <w:szCs w:val="24"/>
        </w:rPr>
        <w:lastRenderedPageBreak/>
        <w:t>4.2.</w:t>
      </w:r>
      <w:r>
        <w:rPr>
          <w:rFonts w:cstheme="minorHAnsi"/>
          <w:b/>
          <w:color w:val="000000" w:themeColor="text1"/>
          <w:sz w:val="24"/>
          <w:szCs w:val="24"/>
        </w:rPr>
        <w:tab/>
        <w:t>Site Diagram</w:t>
      </w:r>
    </w:p>
    <w:p w:rsidR="00086743" w:rsidRPr="00086743" w:rsidRDefault="00086743" w:rsidP="00CD6E99">
      <w:pPr>
        <w:rPr>
          <w:rFonts w:cstheme="minorHAnsi"/>
          <w:color w:val="000000" w:themeColor="text1"/>
          <w:sz w:val="24"/>
          <w:szCs w:val="24"/>
        </w:rPr>
      </w:pPr>
      <w:r>
        <w:rPr>
          <w:rFonts w:cstheme="minorHAnsi"/>
          <w:color w:val="000000" w:themeColor="text1"/>
          <w:sz w:val="24"/>
          <w:szCs w:val="24"/>
        </w:rPr>
        <w:t xml:space="preserve">Below is the site diagram for the waste treatment site showing each </w:t>
      </w:r>
      <w:r w:rsidR="00A56300">
        <w:rPr>
          <w:rFonts w:cstheme="minorHAnsi"/>
          <w:color w:val="000000" w:themeColor="text1"/>
          <w:sz w:val="24"/>
          <w:szCs w:val="24"/>
        </w:rPr>
        <w:t>step of the overall process from the inlet where the effluent enters the system, to the outlet or sludge tank where it is processed again or dried &amp; sent offsite for composting</w:t>
      </w:r>
      <w:r w:rsidR="00230018">
        <w:rPr>
          <w:rFonts w:cstheme="minorHAnsi"/>
          <w:color w:val="000000" w:themeColor="text1"/>
          <w:sz w:val="24"/>
          <w:szCs w:val="24"/>
        </w:rPr>
        <w:t>.</w:t>
      </w:r>
    </w:p>
    <w:p w:rsidR="00CD6E99" w:rsidRDefault="00086743" w:rsidP="006A46EE">
      <w:pPr>
        <w:spacing w:line="240" w:lineRule="auto"/>
        <w:rPr>
          <w:rFonts w:cstheme="minorHAnsi"/>
          <w:b/>
          <w:color w:val="000000" w:themeColor="text1"/>
          <w:sz w:val="24"/>
          <w:szCs w:val="24"/>
        </w:rPr>
      </w:pPr>
      <w:r>
        <w:rPr>
          <w:noProof/>
        </w:rPr>
        <w:drawing>
          <wp:inline distT="0" distB="0" distL="0" distR="0" wp14:anchorId="53CB8267" wp14:editId="5E2CAC7A">
            <wp:extent cx="5731510" cy="3425825"/>
            <wp:effectExtent l="0" t="0" r="254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425825"/>
                    </a:xfrm>
                    <a:prstGeom prst="rect">
                      <a:avLst/>
                    </a:prstGeom>
                  </pic:spPr>
                </pic:pic>
              </a:graphicData>
            </a:graphic>
          </wp:inline>
        </w:drawing>
      </w:r>
    </w:p>
    <w:p w:rsidR="006A46EE" w:rsidRDefault="00CD6E99" w:rsidP="006A46EE">
      <w:pPr>
        <w:spacing w:line="240" w:lineRule="auto"/>
        <w:rPr>
          <w:rFonts w:cstheme="minorHAnsi"/>
          <w:b/>
          <w:color w:val="000000" w:themeColor="text1"/>
          <w:sz w:val="24"/>
          <w:szCs w:val="24"/>
        </w:rPr>
      </w:pPr>
      <w:r>
        <w:rPr>
          <w:rFonts w:cstheme="minorHAnsi"/>
          <w:b/>
          <w:color w:val="000000" w:themeColor="text1"/>
          <w:sz w:val="24"/>
          <w:szCs w:val="24"/>
        </w:rPr>
        <w:t>4.3</w:t>
      </w:r>
      <w:r w:rsidR="006A46EE">
        <w:rPr>
          <w:rFonts w:cstheme="minorHAnsi"/>
          <w:b/>
          <w:color w:val="000000" w:themeColor="text1"/>
          <w:sz w:val="24"/>
          <w:szCs w:val="24"/>
        </w:rPr>
        <w:t>.</w:t>
      </w:r>
      <w:r w:rsidR="006A46EE">
        <w:rPr>
          <w:rFonts w:cstheme="minorHAnsi"/>
          <w:b/>
          <w:color w:val="000000" w:themeColor="text1"/>
          <w:sz w:val="24"/>
          <w:szCs w:val="24"/>
        </w:rPr>
        <w:tab/>
        <w:t>Treatment Technologies available on site</w:t>
      </w:r>
    </w:p>
    <w:p w:rsidR="006A46EE" w:rsidRPr="00981A64" w:rsidRDefault="006A46EE" w:rsidP="006A46EE">
      <w:pPr>
        <w:spacing w:line="240" w:lineRule="auto"/>
        <w:rPr>
          <w:rFonts w:cstheme="minorHAnsi"/>
          <w:color w:val="000000" w:themeColor="text1"/>
          <w:sz w:val="24"/>
          <w:szCs w:val="24"/>
        </w:rPr>
      </w:pPr>
      <w:r>
        <w:rPr>
          <w:rFonts w:cstheme="minorHAnsi"/>
          <w:color w:val="000000" w:themeColor="text1"/>
          <w:sz w:val="24"/>
          <w:szCs w:val="24"/>
        </w:rPr>
        <w:t>The range of technologies used to treat the contaminated effluent include a control penstock which aids in controlling the flow of water allowed into the treatment plant.</w:t>
      </w:r>
      <w:r>
        <w:rPr>
          <w:rFonts w:cstheme="minorHAnsi"/>
          <w:color w:val="000000" w:themeColor="text1"/>
          <w:sz w:val="24"/>
          <w:szCs w:val="24"/>
        </w:rPr>
        <w:br/>
        <w:t>The settlement tanks also use slow mixers during coagulation when thickening the sludge.</w:t>
      </w:r>
      <w:r>
        <w:rPr>
          <w:rFonts w:cstheme="minorHAnsi"/>
          <w:color w:val="000000" w:themeColor="text1"/>
          <w:sz w:val="24"/>
          <w:szCs w:val="24"/>
        </w:rPr>
        <w:br/>
        <w:t>The amount of oxygen in the biological treatment tanks is regulated using a pressurised pumping system so that specific areas are anoxic while others are kept aerated.</w:t>
      </w:r>
      <w:r>
        <w:rPr>
          <w:rFonts w:cstheme="minorHAnsi"/>
          <w:color w:val="000000" w:themeColor="text1"/>
          <w:sz w:val="24"/>
          <w:szCs w:val="24"/>
        </w:rPr>
        <w:br/>
        <w:t>UV bulbs along with control systems are used to sterilise the microorganisms and to alert staff when any bulbs need to be replaced. Centrifuges are also used to dry surplus sludge so that it can be dried and sent for composting. Finally, there are several control systems monitoring each part of the plant to ensure that it remains operational and to alert staff if any issues occur with the equipment or if there is a decrease in efficiency.</w:t>
      </w:r>
    </w:p>
    <w:p w:rsidR="00955CB1" w:rsidRDefault="00955CB1">
      <w:pPr>
        <w:rPr>
          <w:rFonts w:cstheme="minorHAnsi"/>
          <w:color w:val="000000" w:themeColor="text1"/>
          <w:sz w:val="24"/>
          <w:szCs w:val="24"/>
        </w:rPr>
      </w:pPr>
      <w:r>
        <w:rPr>
          <w:rFonts w:cstheme="minorHAnsi"/>
          <w:color w:val="000000" w:themeColor="text1"/>
          <w:sz w:val="24"/>
          <w:szCs w:val="24"/>
        </w:rPr>
        <w:br w:type="page"/>
      </w:r>
    </w:p>
    <w:p w:rsidR="00955CB1" w:rsidRDefault="006A46EE" w:rsidP="004846C7">
      <w:pPr>
        <w:spacing w:line="240" w:lineRule="auto"/>
        <w:rPr>
          <w:rFonts w:cstheme="minorHAnsi"/>
          <w:b/>
          <w:color w:val="000000" w:themeColor="text1"/>
          <w:sz w:val="24"/>
          <w:szCs w:val="24"/>
        </w:rPr>
      </w:pPr>
      <w:r>
        <w:rPr>
          <w:rFonts w:cstheme="minorHAnsi"/>
          <w:b/>
          <w:color w:val="000000" w:themeColor="text1"/>
          <w:sz w:val="24"/>
          <w:szCs w:val="24"/>
        </w:rPr>
        <w:lastRenderedPageBreak/>
        <w:t>4.3</w:t>
      </w:r>
      <w:r w:rsidR="00955CB1">
        <w:rPr>
          <w:rFonts w:cstheme="minorHAnsi"/>
          <w:b/>
          <w:color w:val="000000" w:themeColor="text1"/>
          <w:sz w:val="24"/>
          <w:szCs w:val="24"/>
        </w:rPr>
        <w:t>.1</w:t>
      </w:r>
      <w:r w:rsidR="00955CB1">
        <w:rPr>
          <w:rFonts w:cstheme="minorHAnsi"/>
          <w:b/>
          <w:color w:val="000000" w:themeColor="text1"/>
          <w:sz w:val="24"/>
          <w:szCs w:val="24"/>
        </w:rPr>
        <w:tab/>
        <w:t>Preliminary Settlement</w:t>
      </w:r>
    </w:p>
    <w:p w:rsidR="00E80491" w:rsidRDefault="004F20DF" w:rsidP="004846C7">
      <w:pPr>
        <w:spacing w:line="240" w:lineRule="auto"/>
        <w:rPr>
          <w:rFonts w:cstheme="minorHAnsi"/>
          <w:color w:val="000000" w:themeColor="text1"/>
          <w:sz w:val="24"/>
          <w:szCs w:val="24"/>
        </w:rPr>
      </w:pPr>
      <w:r>
        <w:rPr>
          <w:rFonts w:cstheme="minorHAnsi"/>
          <w:color w:val="000000" w:themeColor="text1"/>
          <w:sz w:val="24"/>
          <w:szCs w:val="24"/>
        </w:rPr>
        <w:t xml:space="preserve">At the intake, the </w:t>
      </w:r>
      <w:r w:rsidR="00031D73">
        <w:rPr>
          <w:rFonts w:cstheme="minorHAnsi"/>
          <w:color w:val="000000" w:themeColor="text1"/>
          <w:sz w:val="24"/>
          <w:szCs w:val="24"/>
        </w:rPr>
        <w:t>effluent</w:t>
      </w:r>
      <w:r>
        <w:rPr>
          <w:rFonts w:cstheme="minorHAnsi"/>
          <w:color w:val="000000" w:themeColor="text1"/>
          <w:sz w:val="24"/>
          <w:szCs w:val="24"/>
        </w:rPr>
        <w:t xml:space="preserve"> is passed through a storm screen to separate the water from large debris which could damage machinery or form a blockage. The </w:t>
      </w:r>
      <w:r w:rsidR="00031D73">
        <w:rPr>
          <w:rFonts w:cstheme="minorHAnsi"/>
          <w:color w:val="000000" w:themeColor="text1"/>
          <w:sz w:val="24"/>
          <w:szCs w:val="24"/>
        </w:rPr>
        <w:t>effluent</w:t>
      </w:r>
      <w:r>
        <w:rPr>
          <w:rFonts w:cstheme="minorHAnsi"/>
          <w:color w:val="000000" w:themeColor="text1"/>
          <w:sz w:val="24"/>
          <w:szCs w:val="24"/>
        </w:rPr>
        <w:t xml:space="preserve"> is then </w:t>
      </w:r>
      <w:r w:rsidR="00031D73">
        <w:rPr>
          <w:rFonts w:cstheme="minorHAnsi"/>
          <w:color w:val="000000" w:themeColor="text1"/>
          <w:sz w:val="24"/>
          <w:szCs w:val="24"/>
        </w:rPr>
        <w:t>moved</w:t>
      </w:r>
      <w:r>
        <w:rPr>
          <w:rFonts w:cstheme="minorHAnsi"/>
          <w:color w:val="000000" w:themeColor="text1"/>
          <w:sz w:val="24"/>
          <w:szCs w:val="24"/>
        </w:rPr>
        <w:t xml:space="preserve"> </w:t>
      </w:r>
      <w:r w:rsidR="00031D73">
        <w:rPr>
          <w:rFonts w:cstheme="minorHAnsi"/>
          <w:color w:val="000000" w:themeColor="text1"/>
          <w:sz w:val="24"/>
          <w:szCs w:val="24"/>
        </w:rPr>
        <w:t>to</w:t>
      </w:r>
      <w:r>
        <w:rPr>
          <w:rFonts w:cstheme="minorHAnsi"/>
          <w:color w:val="000000" w:themeColor="text1"/>
          <w:sz w:val="24"/>
          <w:szCs w:val="24"/>
        </w:rPr>
        <w:t xml:space="preserve"> a control penstock so that it can be directed through a series of finer screens made from stainless steel with a 6mm perforation. Any material caught by the plates is then squeezed to remove the remaining water, after which it is then dried and sent for composting.</w:t>
      </w:r>
    </w:p>
    <w:p w:rsidR="00EC39AA" w:rsidRDefault="00EC39AA" w:rsidP="004846C7">
      <w:pPr>
        <w:spacing w:line="240" w:lineRule="auto"/>
        <w:rPr>
          <w:rFonts w:cstheme="minorHAnsi"/>
          <w:b/>
          <w:color w:val="000000" w:themeColor="text1"/>
          <w:sz w:val="24"/>
          <w:szCs w:val="24"/>
        </w:rPr>
      </w:pPr>
    </w:p>
    <w:p w:rsidR="00955CB1" w:rsidRDefault="006A46EE" w:rsidP="004846C7">
      <w:pPr>
        <w:spacing w:line="240" w:lineRule="auto"/>
        <w:rPr>
          <w:rFonts w:cstheme="minorHAnsi"/>
          <w:b/>
          <w:color w:val="000000" w:themeColor="text1"/>
          <w:sz w:val="24"/>
          <w:szCs w:val="24"/>
        </w:rPr>
      </w:pPr>
      <w:r>
        <w:rPr>
          <w:rFonts w:cstheme="minorHAnsi"/>
          <w:b/>
          <w:color w:val="000000" w:themeColor="text1"/>
          <w:sz w:val="24"/>
          <w:szCs w:val="24"/>
        </w:rPr>
        <w:t>4.3</w:t>
      </w:r>
      <w:r w:rsidR="00955CB1">
        <w:rPr>
          <w:rFonts w:cstheme="minorHAnsi"/>
          <w:b/>
          <w:color w:val="000000" w:themeColor="text1"/>
          <w:sz w:val="24"/>
          <w:szCs w:val="24"/>
        </w:rPr>
        <w:t>.2</w:t>
      </w:r>
      <w:r w:rsidR="00955CB1">
        <w:rPr>
          <w:rFonts w:cstheme="minorHAnsi"/>
          <w:b/>
          <w:color w:val="000000" w:themeColor="text1"/>
          <w:sz w:val="24"/>
          <w:szCs w:val="24"/>
        </w:rPr>
        <w:tab/>
        <w:t>Primary Settlement</w:t>
      </w:r>
    </w:p>
    <w:p w:rsidR="00955CB1" w:rsidRDefault="00833063" w:rsidP="004846C7">
      <w:pPr>
        <w:spacing w:line="240" w:lineRule="auto"/>
        <w:rPr>
          <w:rFonts w:cstheme="minorHAnsi"/>
          <w:color w:val="000000" w:themeColor="text1"/>
          <w:sz w:val="24"/>
          <w:szCs w:val="24"/>
        </w:rPr>
      </w:pPr>
      <w:r>
        <w:rPr>
          <w:rFonts w:cstheme="minorHAnsi"/>
          <w:color w:val="000000" w:themeColor="text1"/>
          <w:sz w:val="24"/>
          <w:szCs w:val="24"/>
        </w:rPr>
        <w:t xml:space="preserve">After screening, the </w:t>
      </w:r>
      <w:r w:rsidR="00031D73">
        <w:rPr>
          <w:rFonts w:cstheme="minorHAnsi"/>
          <w:color w:val="000000" w:themeColor="text1"/>
          <w:sz w:val="24"/>
          <w:szCs w:val="24"/>
        </w:rPr>
        <w:t>effluent</w:t>
      </w:r>
      <w:r>
        <w:rPr>
          <w:rFonts w:cstheme="minorHAnsi"/>
          <w:color w:val="000000" w:themeColor="text1"/>
          <w:sz w:val="24"/>
          <w:szCs w:val="24"/>
        </w:rPr>
        <w:t xml:space="preserve"> flows into a series of settlement tanks and mixed with a coagulate called </w:t>
      </w:r>
      <w:proofErr w:type="spellStart"/>
      <w:r>
        <w:rPr>
          <w:rFonts w:cstheme="minorHAnsi"/>
          <w:color w:val="000000" w:themeColor="text1"/>
          <w:sz w:val="24"/>
          <w:szCs w:val="24"/>
        </w:rPr>
        <w:t>Pheric</w:t>
      </w:r>
      <w:proofErr w:type="spellEnd"/>
      <w:r>
        <w:rPr>
          <w:rFonts w:cstheme="minorHAnsi"/>
          <w:color w:val="000000" w:themeColor="text1"/>
          <w:sz w:val="24"/>
          <w:szCs w:val="24"/>
        </w:rPr>
        <w:t xml:space="preserve"> Sulphate </w:t>
      </w:r>
      <w:proofErr w:type="gramStart"/>
      <w:r>
        <w:rPr>
          <w:rFonts w:cstheme="minorHAnsi"/>
          <w:color w:val="000000" w:themeColor="text1"/>
          <w:sz w:val="24"/>
          <w:szCs w:val="24"/>
        </w:rPr>
        <w:t>in order to</w:t>
      </w:r>
      <w:proofErr w:type="gramEnd"/>
      <w:r>
        <w:rPr>
          <w:rFonts w:cstheme="minorHAnsi"/>
          <w:color w:val="000000" w:themeColor="text1"/>
          <w:sz w:val="24"/>
          <w:szCs w:val="24"/>
        </w:rPr>
        <w:t xml:space="preserve"> thicken the sludge. Because the coagulate decreases the pH of the water, Sodium Hydroxide is applied further into the plant in order to offset the pH change. The overall capacity of the settlement tanks ranges from 200-600 litres depending on the climate. </w:t>
      </w:r>
    </w:p>
    <w:p w:rsidR="00EC39AA" w:rsidRDefault="00EC39AA" w:rsidP="004846C7">
      <w:pPr>
        <w:spacing w:line="240" w:lineRule="auto"/>
        <w:rPr>
          <w:rFonts w:cstheme="minorHAnsi"/>
          <w:b/>
          <w:color w:val="000000" w:themeColor="text1"/>
          <w:sz w:val="24"/>
          <w:szCs w:val="24"/>
        </w:rPr>
      </w:pPr>
    </w:p>
    <w:p w:rsidR="00955CB1" w:rsidRDefault="006A46EE" w:rsidP="004846C7">
      <w:pPr>
        <w:spacing w:line="240" w:lineRule="auto"/>
        <w:rPr>
          <w:rFonts w:cstheme="minorHAnsi"/>
          <w:b/>
          <w:color w:val="000000" w:themeColor="text1"/>
          <w:sz w:val="24"/>
          <w:szCs w:val="24"/>
        </w:rPr>
      </w:pPr>
      <w:r>
        <w:rPr>
          <w:rFonts w:cstheme="minorHAnsi"/>
          <w:b/>
          <w:color w:val="000000" w:themeColor="text1"/>
          <w:sz w:val="24"/>
          <w:szCs w:val="24"/>
        </w:rPr>
        <w:t>4.3</w:t>
      </w:r>
      <w:r w:rsidR="00955CB1">
        <w:rPr>
          <w:rFonts w:cstheme="minorHAnsi"/>
          <w:b/>
          <w:color w:val="000000" w:themeColor="text1"/>
          <w:sz w:val="24"/>
          <w:szCs w:val="24"/>
        </w:rPr>
        <w:t>.3</w:t>
      </w:r>
      <w:r w:rsidR="00955CB1">
        <w:rPr>
          <w:rFonts w:cstheme="minorHAnsi"/>
          <w:b/>
          <w:color w:val="000000" w:themeColor="text1"/>
          <w:sz w:val="24"/>
          <w:szCs w:val="24"/>
        </w:rPr>
        <w:tab/>
        <w:t>Biological Treatment</w:t>
      </w:r>
    </w:p>
    <w:p w:rsidR="00955CB1" w:rsidRDefault="00467D3C" w:rsidP="004846C7">
      <w:pPr>
        <w:spacing w:line="240" w:lineRule="auto"/>
        <w:rPr>
          <w:rFonts w:cstheme="minorHAnsi"/>
          <w:color w:val="000000" w:themeColor="text1"/>
          <w:sz w:val="24"/>
          <w:szCs w:val="24"/>
        </w:rPr>
      </w:pPr>
      <w:r>
        <w:rPr>
          <w:rFonts w:cstheme="minorHAnsi"/>
          <w:color w:val="000000" w:themeColor="text1"/>
          <w:sz w:val="24"/>
          <w:szCs w:val="24"/>
        </w:rPr>
        <w:t xml:space="preserve">After the sludge has settled, the </w:t>
      </w:r>
      <w:r w:rsidR="00031D73">
        <w:rPr>
          <w:rFonts w:cstheme="minorHAnsi"/>
          <w:color w:val="000000" w:themeColor="text1"/>
          <w:sz w:val="24"/>
          <w:szCs w:val="24"/>
        </w:rPr>
        <w:t>effluent</w:t>
      </w:r>
      <w:r>
        <w:rPr>
          <w:rFonts w:cstheme="minorHAnsi"/>
          <w:color w:val="000000" w:themeColor="text1"/>
          <w:sz w:val="24"/>
          <w:szCs w:val="24"/>
        </w:rPr>
        <w:t xml:space="preserve"> is passed through Biological Treatment where microorganisms b</w:t>
      </w:r>
      <w:r w:rsidR="007B0121">
        <w:rPr>
          <w:rFonts w:cstheme="minorHAnsi"/>
          <w:color w:val="000000" w:themeColor="text1"/>
          <w:sz w:val="24"/>
          <w:szCs w:val="24"/>
        </w:rPr>
        <w:t xml:space="preserve">reak down and digest the remaining solids in the water. </w:t>
      </w:r>
      <w:r w:rsidR="007B0121">
        <w:rPr>
          <w:rFonts w:cstheme="minorHAnsi"/>
          <w:color w:val="000000" w:themeColor="text1"/>
          <w:sz w:val="24"/>
          <w:szCs w:val="24"/>
        </w:rPr>
        <w:br/>
        <w:t>The microorganisms are separated into Aeration &amp; Anoxic zones with oxygen being pumped into the Aeration zone at a rate of 2mg per litre of water with a pressure of 0.7 BAR.</w:t>
      </w:r>
    </w:p>
    <w:p w:rsidR="00EC39AA" w:rsidRDefault="00EC39AA" w:rsidP="004846C7">
      <w:pPr>
        <w:spacing w:line="240" w:lineRule="auto"/>
        <w:rPr>
          <w:rFonts w:cstheme="minorHAnsi"/>
          <w:b/>
          <w:color w:val="000000" w:themeColor="text1"/>
          <w:sz w:val="24"/>
          <w:szCs w:val="24"/>
        </w:rPr>
      </w:pPr>
    </w:p>
    <w:p w:rsidR="00955CB1" w:rsidRDefault="006A46EE" w:rsidP="004846C7">
      <w:pPr>
        <w:spacing w:line="240" w:lineRule="auto"/>
        <w:rPr>
          <w:rFonts w:cstheme="minorHAnsi"/>
          <w:b/>
          <w:color w:val="000000" w:themeColor="text1"/>
          <w:sz w:val="24"/>
          <w:szCs w:val="24"/>
        </w:rPr>
      </w:pPr>
      <w:r>
        <w:rPr>
          <w:rFonts w:cstheme="minorHAnsi"/>
          <w:b/>
          <w:color w:val="000000" w:themeColor="text1"/>
          <w:sz w:val="24"/>
          <w:szCs w:val="24"/>
        </w:rPr>
        <w:t>4.3</w:t>
      </w:r>
      <w:r w:rsidR="00955CB1">
        <w:rPr>
          <w:rFonts w:cstheme="minorHAnsi"/>
          <w:b/>
          <w:color w:val="000000" w:themeColor="text1"/>
          <w:sz w:val="24"/>
          <w:szCs w:val="24"/>
        </w:rPr>
        <w:t>.4</w:t>
      </w:r>
      <w:r w:rsidR="00955CB1">
        <w:rPr>
          <w:rFonts w:cstheme="minorHAnsi"/>
          <w:b/>
          <w:color w:val="000000" w:themeColor="text1"/>
          <w:sz w:val="24"/>
          <w:szCs w:val="24"/>
        </w:rPr>
        <w:tab/>
        <w:t xml:space="preserve">UV </w:t>
      </w:r>
      <w:r w:rsidR="00245E1A">
        <w:rPr>
          <w:rFonts w:cstheme="minorHAnsi"/>
          <w:b/>
          <w:color w:val="000000" w:themeColor="text1"/>
          <w:sz w:val="24"/>
          <w:szCs w:val="24"/>
        </w:rPr>
        <w:t>Disinfection</w:t>
      </w:r>
    </w:p>
    <w:p w:rsidR="00955CB1" w:rsidRPr="00955CB1" w:rsidRDefault="00245E1A" w:rsidP="004846C7">
      <w:pPr>
        <w:spacing w:line="240" w:lineRule="auto"/>
        <w:rPr>
          <w:rFonts w:cstheme="minorHAnsi"/>
          <w:color w:val="000000" w:themeColor="text1"/>
          <w:sz w:val="24"/>
          <w:szCs w:val="24"/>
        </w:rPr>
      </w:pPr>
      <w:r>
        <w:rPr>
          <w:rFonts w:cstheme="minorHAnsi"/>
          <w:color w:val="000000" w:themeColor="text1"/>
          <w:sz w:val="24"/>
          <w:szCs w:val="24"/>
        </w:rPr>
        <w:t xml:space="preserve">After any remaining solids have been digested, the </w:t>
      </w:r>
      <w:r w:rsidR="00031D73">
        <w:rPr>
          <w:rFonts w:cstheme="minorHAnsi"/>
          <w:color w:val="000000" w:themeColor="text1"/>
          <w:sz w:val="24"/>
          <w:szCs w:val="24"/>
        </w:rPr>
        <w:t>effluent is</w:t>
      </w:r>
      <w:r>
        <w:rPr>
          <w:rFonts w:cstheme="minorHAnsi"/>
          <w:color w:val="000000" w:themeColor="text1"/>
          <w:sz w:val="24"/>
          <w:szCs w:val="24"/>
        </w:rPr>
        <w:t xml:space="preserve"> then passed under an </w:t>
      </w:r>
      <w:r w:rsidR="00031D73">
        <w:rPr>
          <w:rFonts w:cstheme="minorHAnsi"/>
          <w:color w:val="000000" w:themeColor="text1"/>
          <w:sz w:val="24"/>
          <w:szCs w:val="24"/>
        </w:rPr>
        <w:t xml:space="preserve">array of UV Bulbs </w:t>
      </w:r>
      <w:proofErr w:type="gramStart"/>
      <w:r w:rsidR="00031D73">
        <w:rPr>
          <w:rFonts w:cstheme="minorHAnsi"/>
          <w:color w:val="000000" w:themeColor="text1"/>
          <w:sz w:val="24"/>
          <w:szCs w:val="24"/>
        </w:rPr>
        <w:t>in order to</w:t>
      </w:r>
      <w:proofErr w:type="gramEnd"/>
      <w:r w:rsidR="00031D73">
        <w:rPr>
          <w:rFonts w:cstheme="minorHAnsi"/>
          <w:color w:val="000000" w:themeColor="text1"/>
          <w:sz w:val="24"/>
          <w:szCs w:val="24"/>
        </w:rPr>
        <w:t xml:space="preserve"> sterilize the microorganisms still present in the water</w:t>
      </w:r>
      <w:r>
        <w:rPr>
          <w:rFonts w:cstheme="minorHAnsi"/>
          <w:color w:val="000000" w:themeColor="text1"/>
          <w:sz w:val="24"/>
          <w:szCs w:val="24"/>
        </w:rPr>
        <w:t xml:space="preserve">. This process is also capable of sterilizing 600 litres per second with </w:t>
      </w:r>
      <w:proofErr w:type="gramStart"/>
      <w:r>
        <w:rPr>
          <w:rFonts w:cstheme="minorHAnsi"/>
          <w:color w:val="000000" w:themeColor="text1"/>
          <w:sz w:val="24"/>
          <w:szCs w:val="24"/>
        </w:rPr>
        <w:t>a</w:t>
      </w:r>
      <w:proofErr w:type="gramEnd"/>
      <w:r>
        <w:rPr>
          <w:rFonts w:cstheme="minorHAnsi"/>
          <w:color w:val="000000" w:themeColor="text1"/>
          <w:sz w:val="24"/>
          <w:szCs w:val="24"/>
        </w:rPr>
        <w:t xml:space="preserve"> 80% efficiency and must be properly maintained to ensure that multiple bulbs do not break next to each other as this can introduce a “no-kill zone” and allow microorganisms to pass through unaffected.</w:t>
      </w:r>
    </w:p>
    <w:p w:rsidR="00EC39AA" w:rsidRDefault="00EC39AA" w:rsidP="004846C7">
      <w:pPr>
        <w:spacing w:line="240" w:lineRule="auto"/>
        <w:rPr>
          <w:rFonts w:cstheme="minorHAnsi"/>
          <w:b/>
          <w:color w:val="000000" w:themeColor="text1"/>
          <w:sz w:val="24"/>
          <w:szCs w:val="24"/>
        </w:rPr>
      </w:pPr>
    </w:p>
    <w:p w:rsidR="00955CB1" w:rsidRDefault="006A46EE" w:rsidP="004846C7">
      <w:pPr>
        <w:spacing w:line="240" w:lineRule="auto"/>
        <w:rPr>
          <w:rFonts w:cstheme="minorHAnsi"/>
          <w:b/>
          <w:color w:val="000000" w:themeColor="text1"/>
          <w:sz w:val="24"/>
          <w:szCs w:val="24"/>
        </w:rPr>
      </w:pPr>
      <w:r>
        <w:rPr>
          <w:rFonts w:cstheme="minorHAnsi"/>
          <w:b/>
          <w:color w:val="000000" w:themeColor="text1"/>
          <w:sz w:val="24"/>
          <w:szCs w:val="24"/>
        </w:rPr>
        <w:t>4.3</w:t>
      </w:r>
      <w:r w:rsidR="00955CB1">
        <w:rPr>
          <w:rFonts w:cstheme="minorHAnsi"/>
          <w:b/>
          <w:color w:val="000000" w:themeColor="text1"/>
          <w:sz w:val="24"/>
          <w:szCs w:val="24"/>
        </w:rPr>
        <w:t>.5</w:t>
      </w:r>
      <w:r w:rsidR="00955CB1">
        <w:rPr>
          <w:rFonts w:cstheme="minorHAnsi"/>
          <w:b/>
          <w:color w:val="000000" w:themeColor="text1"/>
          <w:sz w:val="24"/>
          <w:szCs w:val="24"/>
        </w:rPr>
        <w:tab/>
        <w:t>Final Settlement</w:t>
      </w:r>
    </w:p>
    <w:p w:rsidR="00A904FF" w:rsidRPr="00AD6A23" w:rsidRDefault="00154607" w:rsidP="004846C7">
      <w:pPr>
        <w:spacing w:line="240" w:lineRule="auto"/>
        <w:rPr>
          <w:rFonts w:cstheme="minorHAnsi"/>
          <w:color w:val="000000" w:themeColor="text1"/>
          <w:sz w:val="24"/>
          <w:szCs w:val="24"/>
        </w:rPr>
      </w:pPr>
      <w:r>
        <w:rPr>
          <w:rFonts w:cstheme="minorHAnsi"/>
          <w:color w:val="000000" w:themeColor="text1"/>
          <w:sz w:val="24"/>
          <w:szCs w:val="24"/>
        </w:rPr>
        <w:t xml:space="preserve">After the </w:t>
      </w:r>
      <w:r w:rsidR="00031D73">
        <w:rPr>
          <w:rFonts w:cstheme="minorHAnsi"/>
          <w:color w:val="000000" w:themeColor="text1"/>
          <w:sz w:val="24"/>
          <w:szCs w:val="24"/>
        </w:rPr>
        <w:t>water</w:t>
      </w:r>
      <w:r>
        <w:rPr>
          <w:rFonts w:cstheme="minorHAnsi"/>
          <w:color w:val="000000" w:themeColor="text1"/>
          <w:sz w:val="24"/>
          <w:szCs w:val="24"/>
        </w:rPr>
        <w:t xml:space="preserve"> has been sterilized, it is then allowed to settle one final time to catch any remaining sludge, at which point it is then transported for reuse.</w:t>
      </w:r>
      <w:r w:rsidR="00031D73">
        <w:rPr>
          <w:rFonts w:cstheme="minorHAnsi"/>
          <w:color w:val="000000" w:themeColor="text1"/>
          <w:sz w:val="24"/>
          <w:szCs w:val="24"/>
        </w:rPr>
        <w:t xml:space="preserve"> The remaining sludge is </w:t>
      </w:r>
      <w:r>
        <w:rPr>
          <w:rFonts w:cstheme="minorHAnsi"/>
          <w:color w:val="000000" w:themeColor="text1"/>
          <w:sz w:val="24"/>
          <w:szCs w:val="24"/>
        </w:rPr>
        <w:t>moved back the beginning of the plant</w:t>
      </w:r>
      <w:r w:rsidR="00031D73">
        <w:rPr>
          <w:rFonts w:cstheme="minorHAnsi"/>
          <w:color w:val="000000" w:themeColor="text1"/>
          <w:sz w:val="24"/>
          <w:szCs w:val="24"/>
        </w:rPr>
        <w:t xml:space="preserve"> where it is mixed with the initial effluent</w:t>
      </w:r>
      <w:r>
        <w:rPr>
          <w:rFonts w:cstheme="minorHAnsi"/>
          <w:color w:val="000000" w:themeColor="text1"/>
          <w:sz w:val="24"/>
          <w:szCs w:val="24"/>
        </w:rPr>
        <w:t xml:space="preserve"> while surplus sludge produced is moved to a storage tank where it is dried &amp; centrifuged to remove any water content. The sludge will then be transported for composting off site.</w:t>
      </w:r>
      <w:r w:rsidR="00A904FF">
        <w:rPr>
          <w:rFonts w:cstheme="minorHAnsi"/>
          <w:color w:val="000000" w:themeColor="text1"/>
          <w:sz w:val="24"/>
          <w:szCs w:val="24"/>
        </w:rPr>
        <w:br/>
        <w:t xml:space="preserve">Finally, </w:t>
      </w:r>
      <w:proofErr w:type="gramStart"/>
      <w:r w:rsidR="00A904FF">
        <w:rPr>
          <w:rFonts w:cstheme="minorHAnsi"/>
          <w:color w:val="000000" w:themeColor="text1"/>
          <w:sz w:val="24"/>
          <w:szCs w:val="24"/>
        </w:rPr>
        <w:t>There</w:t>
      </w:r>
      <w:proofErr w:type="gramEnd"/>
      <w:r w:rsidR="00A904FF">
        <w:rPr>
          <w:rFonts w:cstheme="minorHAnsi"/>
          <w:color w:val="000000" w:themeColor="text1"/>
          <w:sz w:val="24"/>
          <w:szCs w:val="24"/>
        </w:rPr>
        <w:t xml:space="preserve"> are several control systems monitoring each part of the facility which will alert staff in case of water or gas leaks as well as any issues that occur such as a decrease in output or a fault with the equipment.</w:t>
      </w:r>
    </w:p>
    <w:p w:rsidR="00EC39AA" w:rsidRDefault="00EC39AA" w:rsidP="00EC39AA">
      <w:pPr>
        <w:rPr>
          <w:rFonts w:cstheme="minorHAnsi"/>
          <w:b/>
          <w:color w:val="000000" w:themeColor="text1"/>
          <w:sz w:val="24"/>
          <w:szCs w:val="24"/>
        </w:rPr>
      </w:pPr>
    </w:p>
    <w:p w:rsidR="00EC39AA" w:rsidRDefault="00EC39AA">
      <w:pPr>
        <w:rPr>
          <w:rFonts w:cstheme="minorHAnsi"/>
          <w:b/>
          <w:color w:val="000000" w:themeColor="text1"/>
          <w:sz w:val="24"/>
          <w:szCs w:val="24"/>
        </w:rPr>
      </w:pPr>
      <w:r>
        <w:rPr>
          <w:rFonts w:cstheme="minorHAnsi"/>
          <w:b/>
          <w:color w:val="000000" w:themeColor="text1"/>
          <w:sz w:val="24"/>
          <w:szCs w:val="24"/>
        </w:rPr>
        <w:br w:type="page"/>
      </w:r>
    </w:p>
    <w:p w:rsidR="00890972" w:rsidRDefault="006A46EE" w:rsidP="00890972">
      <w:pPr>
        <w:spacing w:line="240" w:lineRule="auto"/>
        <w:rPr>
          <w:rFonts w:cstheme="minorHAnsi"/>
          <w:b/>
          <w:color w:val="000000" w:themeColor="text1"/>
          <w:sz w:val="24"/>
          <w:szCs w:val="24"/>
        </w:rPr>
      </w:pPr>
      <w:r>
        <w:rPr>
          <w:rFonts w:cstheme="minorHAnsi"/>
          <w:b/>
          <w:color w:val="000000" w:themeColor="text1"/>
          <w:sz w:val="24"/>
          <w:szCs w:val="24"/>
        </w:rPr>
        <w:lastRenderedPageBreak/>
        <w:t>4.4</w:t>
      </w:r>
      <w:r w:rsidR="00890972">
        <w:rPr>
          <w:rFonts w:cstheme="minorHAnsi"/>
          <w:b/>
          <w:color w:val="000000" w:themeColor="text1"/>
          <w:sz w:val="24"/>
          <w:szCs w:val="24"/>
        </w:rPr>
        <w:t>.</w:t>
      </w:r>
      <w:r w:rsidR="00890972">
        <w:rPr>
          <w:rFonts w:cstheme="minorHAnsi"/>
          <w:b/>
          <w:color w:val="000000" w:themeColor="text1"/>
          <w:sz w:val="24"/>
          <w:szCs w:val="24"/>
        </w:rPr>
        <w:tab/>
        <w:t>Issues &amp; Possible Improvements</w:t>
      </w:r>
    </w:p>
    <w:p w:rsidR="00A65025" w:rsidRDefault="00A65025">
      <w:pPr>
        <w:rPr>
          <w:rFonts w:cstheme="minorHAnsi"/>
          <w:color w:val="000000" w:themeColor="text1"/>
          <w:sz w:val="24"/>
          <w:szCs w:val="24"/>
        </w:rPr>
      </w:pPr>
      <w:r>
        <w:rPr>
          <w:rFonts w:cstheme="minorHAnsi"/>
          <w:color w:val="000000" w:themeColor="text1"/>
          <w:sz w:val="24"/>
          <w:szCs w:val="24"/>
        </w:rPr>
        <w:t>There are some areas of concern as there were some issues identified with the processing units at the treatment plant. These issues include:</w:t>
      </w:r>
    </w:p>
    <w:p w:rsidR="00A65025" w:rsidRDefault="00A65025" w:rsidP="00A65025">
      <w:pPr>
        <w:pStyle w:val="ListParagraph"/>
        <w:numPr>
          <w:ilvl w:val="0"/>
          <w:numId w:val="18"/>
        </w:numPr>
        <w:spacing w:line="360" w:lineRule="auto"/>
        <w:rPr>
          <w:rFonts w:cstheme="minorHAnsi"/>
          <w:color w:val="000000" w:themeColor="text1"/>
          <w:sz w:val="24"/>
          <w:szCs w:val="24"/>
        </w:rPr>
      </w:pPr>
      <w:r>
        <w:rPr>
          <w:rFonts w:cstheme="minorHAnsi"/>
          <w:color w:val="000000" w:themeColor="text1"/>
          <w:sz w:val="24"/>
          <w:szCs w:val="24"/>
        </w:rPr>
        <w:t>The rate at which perforation screens need to be replaced</w:t>
      </w:r>
    </w:p>
    <w:p w:rsidR="00A65025" w:rsidRDefault="00A65025" w:rsidP="00A65025">
      <w:pPr>
        <w:pStyle w:val="ListParagraph"/>
        <w:numPr>
          <w:ilvl w:val="0"/>
          <w:numId w:val="18"/>
        </w:numPr>
        <w:spacing w:line="360" w:lineRule="auto"/>
        <w:rPr>
          <w:rFonts w:cstheme="minorHAnsi"/>
          <w:color w:val="000000" w:themeColor="text1"/>
          <w:sz w:val="24"/>
          <w:szCs w:val="24"/>
        </w:rPr>
      </w:pPr>
      <w:r>
        <w:rPr>
          <w:rFonts w:cstheme="minorHAnsi"/>
          <w:color w:val="000000" w:themeColor="text1"/>
          <w:sz w:val="24"/>
          <w:szCs w:val="24"/>
        </w:rPr>
        <w:t>A</w:t>
      </w:r>
      <w:r w:rsidRPr="00A65025">
        <w:rPr>
          <w:rFonts w:cstheme="minorHAnsi"/>
          <w:color w:val="000000" w:themeColor="text1"/>
          <w:sz w:val="24"/>
          <w:szCs w:val="24"/>
        </w:rPr>
        <w:t>lgae</w:t>
      </w:r>
      <w:r>
        <w:rPr>
          <w:rFonts w:cstheme="minorHAnsi"/>
          <w:color w:val="000000" w:themeColor="text1"/>
          <w:sz w:val="24"/>
          <w:szCs w:val="24"/>
        </w:rPr>
        <w:t xml:space="preserve"> growth</w:t>
      </w:r>
      <w:r w:rsidRPr="00A65025">
        <w:rPr>
          <w:rFonts w:cstheme="minorHAnsi"/>
          <w:color w:val="000000" w:themeColor="text1"/>
          <w:sz w:val="24"/>
          <w:szCs w:val="24"/>
        </w:rPr>
        <w:t xml:space="preserve"> in the settlement tanks before entering biological treatment</w:t>
      </w:r>
    </w:p>
    <w:p w:rsidR="00A65025" w:rsidRDefault="00A65025" w:rsidP="00A65025">
      <w:pPr>
        <w:pStyle w:val="ListParagraph"/>
        <w:numPr>
          <w:ilvl w:val="0"/>
          <w:numId w:val="18"/>
        </w:numPr>
        <w:spacing w:line="360" w:lineRule="auto"/>
        <w:rPr>
          <w:rFonts w:cstheme="minorHAnsi"/>
          <w:color w:val="000000" w:themeColor="text1"/>
          <w:sz w:val="24"/>
          <w:szCs w:val="24"/>
        </w:rPr>
      </w:pPr>
      <w:r>
        <w:rPr>
          <w:rFonts w:cstheme="minorHAnsi"/>
          <w:color w:val="000000" w:themeColor="text1"/>
          <w:sz w:val="24"/>
          <w:szCs w:val="24"/>
        </w:rPr>
        <w:t>Consumption of compressed air during biological treatment</w:t>
      </w:r>
    </w:p>
    <w:p w:rsidR="00A65025" w:rsidRDefault="00A65025" w:rsidP="00A65025">
      <w:pPr>
        <w:pStyle w:val="ListParagraph"/>
        <w:numPr>
          <w:ilvl w:val="0"/>
          <w:numId w:val="18"/>
        </w:numPr>
        <w:spacing w:line="360" w:lineRule="auto"/>
        <w:rPr>
          <w:rFonts w:cstheme="minorHAnsi"/>
          <w:color w:val="000000" w:themeColor="text1"/>
          <w:sz w:val="24"/>
          <w:szCs w:val="24"/>
        </w:rPr>
      </w:pPr>
      <w:r>
        <w:rPr>
          <w:rFonts w:cstheme="minorHAnsi"/>
          <w:color w:val="000000" w:themeColor="text1"/>
          <w:sz w:val="24"/>
          <w:szCs w:val="24"/>
        </w:rPr>
        <w:t>Overall power consumption of the plant</w:t>
      </w:r>
    </w:p>
    <w:p w:rsidR="00A65025" w:rsidRDefault="00A65025" w:rsidP="00A65025">
      <w:pPr>
        <w:pStyle w:val="ListParagraph"/>
        <w:numPr>
          <w:ilvl w:val="0"/>
          <w:numId w:val="18"/>
        </w:numPr>
        <w:spacing w:line="360" w:lineRule="auto"/>
        <w:rPr>
          <w:rFonts w:cstheme="minorHAnsi"/>
          <w:color w:val="000000" w:themeColor="text1"/>
          <w:sz w:val="24"/>
          <w:szCs w:val="24"/>
        </w:rPr>
      </w:pPr>
      <w:r>
        <w:rPr>
          <w:rFonts w:cstheme="minorHAnsi"/>
          <w:color w:val="000000" w:themeColor="text1"/>
          <w:sz w:val="24"/>
          <w:szCs w:val="24"/>
        </w:rPr>
        <w:t>Old equipment in need of replacement</w:t>
      </w:r>
    </w:p>
    <w:p w:rsidR="00A65025" w:rsidRDefault="00A65025" w:rsidP="00A65025">
      <w:pPr>
        <w:spacing w:line="240" w:lineRule="auto"/>
        <w:rPr>
          <w:rFonts w:cstheme="minorHAnsi"/>
          <w:color w:val="000000" w:themeColor="text1"/>
          <w:sz w:val="24"/>
          <w:szCs w:val="24"/>
        </w:rPr>
      </w:pPr>
      <w:r>
        <w:rPr>
          <w:rFonts w:cstheme="minorHAnsi"/>
          <w:color w:val="000000" w:themeColor="text1"/>
          <w:sz w:val="24"/>
          <w:szCs w:val="24"/>
        </w:rPr>
        <w:t>The perforation plates are under constant stress at the intake as they are obstructing the main flow from the intake to the primary settlement tanks. Because of this, they need to be regularly replaced and can become relatively expensive</w:t>
      </w:r>
      <w:r w:rsidR="00214639">
        <w:rPr>
          <w:rFonts w:cstheme="minorHAnsi"/>
          <w:color w:val="000000" w:themeColor="text1"/>
          <w:sz w:val="24"/>
          <w:szCs w:val="24"/>
        </w:rPr>
        <w:t>. This could be improved by looking for a supplier who can supply the necessary perforation plates at an agreeable price while also lasting longer before needing to be replaced.</w:t>
      </w:r>
    </w:p>
    <w:p w:rsidR="00214639" w:rsidRDefault="00214639" w:rsidP="00A65025">
      <w:pPr>
        <w:spacing w:line="240" w:lineRule="auto"/>
        <w:rPr>
          <w:rFonts w:cstheme="minorHAnsi"/>
          <w:color w:val="000000" w:themeColor="text1"/>
          <w:sz w:val="24"/>
          <w:szCs w:val="24"/>
        </w:rPr>
      </w:pPr>
      <w:r>
        <w:rPr>
          <w:rFonts w:cstheme="minorHAnsi"/>
          <w:color w:val="000000" w:themeColor="text1"/>
          <w:sz w:val="24"/>
          <w:szCs w:val="24"/>
        </w:rPr>
        <w:t xml:space="preserve">During settlement, algae can develop in the settlement tanks and can become a problem if not properly regulated. This is because the algae can affect the overall BOD of the water </w:t>
      </w:r>
      <w:r w:rsidR="00C44A76">
        <w:rPr>
          <w:rFonts w:cstheme="minorHAnsi"/>
          <w:color w:val="000000" w:themeColor="text1"/>
          <w:sz w:val="24"/>
          <w:szCs w:val="24"/>
        </w:rPr>
        <w:t xml:space="preserve">as well as </w:t>
      </w:r>
      <w:bookmarkStart w:id="0" w:name="_GoBack"/>
      <w:bookmarkEnd w:id="0"/>
      <w:r>
        <w:rPr>
          <w:rFonts w:cstheme="minorHAnsi"/>
          <w:color w:val="000000" w:themeColor="text1"/>
          <w:sz w:val="24"/>
          <w:szCs w:val="24"/>
        </w:rPr>
        <w:t>affect the UV disinfection efficiency further on in the treatment process as the algae can stick to the UV bulbs and block the light from sterilizing the water. This can be fixed by installing a weir washer in the settlement tanks so that it can easily be cleaned when in use.</w:t>
      </w:r>
    </w:p>
    <w:p w:rsidR="00214639" w:rsidRDefault="00214639" w:rsidP="00A65025">
      <w:pPr>
        <w:spacing w:line="240" w:lineRule="auto"/>
        <w:rPr>
          <w:rFonts w:cstheme="minorHAnsi"/>
          <w:color w:val="000000" w:themeColor="text1"/>
          <w:sz w:val="24"/>
          <w:szCs w:val="24"/>
        </w:rPr>
      </w:pPr>
      <w:r>
        <w:rPr>
          <w:rFonts w:cstheme="minorHAnsi"/>
          <w:color w:val="000000" w:themeColor="text1"/>
          <w:sz w:val="24"/>
          <w:szCs w:val="24"/>
        </w:rPr>
        <w:t>The consumption of compressed air, while efficient, could be improved as it was noted by staff that the distribution of compressed air was not as ideal. To improve this, the method of distribution would need to be analysed to see if more entry points could be added or if the rate of oxygen fed to the aeration zones could be raised.</w:t>
      </w:r>
    </w:p>
    <w:p w:rsidR="00214639" w:rsidRPr="00A65025" w:rsidRDefault="00112727" w:rsidP="00A65025">
      <w:pPr>
        <w:spacing w:line="240" w:lineRule="auto"/>
        <w:rPr>
          <w:rFonts w:cstheme="minorHAnsi"/>
          <w:color w:val="000000" w:themeColor="text1"/>
          <w:sz w:val="24"/>
          <w:szCs w:val="24"/>
        </w:rPr>
      </w:pPr>
      <w:r>
        <w:rPr>
          <w:rFonts w:cstheme="minorHAnsi"/>
          <w:color w:val="000000" w:themeColor="text1"/>
          <w:sz w:val="24"/>
          <w:szCs w:val="24"/>
        </w:rPr>
        <w:t>Two other areas which were brought up by staff were overall power consumption as well as the old equipment currently in use. The current equipment performs as desired but could be replaced to improve overall efficiency of the plant as well as responsiveness at relatively large expense. The power consumption of the plant could be improved by installing new machinery which is more power efficient while also introducing new features to improve overall efficiency, making the large expense a worthwhile venture.</w:t>
      </w:r>
    </w:p>
    <w:p w:rsidR="00890972" w:rsidRPr="00A65025" w:rsidRDefault="00A65025">
      <w:pPr>
        <w:rPr>
          <w:rFonts w:cstheme="minorHAnsi"/>
          <w:color w:val="000000" w:themeColor="text1"/>
          <w:sz w:val="24"/>
          <w:szCs w:val="24"/>
        </w:rPr>
      </w:pPr>
      <w:r>
        <w:rPr>
          <w:rFonts w:cstheme="minorHAnsi"/>
          <w:color w:val="000000" w:themeColor="text1"/>
          <w:sz w:val="24"/>
          <w:szCs w:val="24"/>
        </w:rPr>
        <w:br w:type="page"/>
      </w:r>
    </w:p>
    <w:p w:rsidR="00D624F2" w:rsidRDefault="00CD6E99" w:rsidP="00C70BC2">
      <w:pPr>
        <w:rPr>
          <w:rFonts w:cstheme="minorHAnsi"/>
          <w:b/>
          <w:color w:val="000000" w:themeColor="text1"/>
          <w:sz w:val="24"/>
          <w:szCs w:val="24"/>
        </w:rPr>
      </w:pPr>
      <w:r>
        <w:rPr>
          <w:rFonts w:cstheme="minorHAnsi"/>
          <w:b/>
          <w:color w:val="000000" w:themeColor="text1"/>
          <w:sz w:val="24"/>
          <w:szCs w:val="24"/>
        </w:rPr>
        <w:lastRenderedPageBreak/>
        <w:t>4.5</w:t>
      </w:r>
      <w:r w:rsidR="00C70BC2">
        <w:rPr>
          <w:rFonts w:cstheme="minorHAnsi"/>
          <w:b/>
          <w:color w:val="000000" w:themeColor="text1"/>
          <w:sz w:val="24"/>
          <w:szCs w:val="24"/>
        </w:rPr>
        <w:t>.</w:t>
      </w:r>
      <w:r w:rsidR="00C70BC2">
        <w:rPr>
          <w:rFonts w:cstheme="minorHAnsi"/>
          <w:b/>
          <w:color w:val="000000" w:themeColor="text1"/>
          <w:sz w:val="24"/>
          <w:szCs w:val="24"/>
        </w:rPr>
        <w:tab/>
      </w:r>
      <w:r w:rsidR="007B79CB">
        <w:rPr>
          <w:rFonts w:cstheme="minorHAnsi"/>
          <w:b/>
          <w:color w:val="000000" w:themeColor="text1"/>
          <w:sz w:val="24"/>
          <w:szCs w:val="24"/>
        </w:rPr>
        <w:t>Osmotic Pressure across Semi</w:t>
      </w:r>
      <w:r w:rsidR="00C7734F">
        <w:rPr>
          <w:rFonts w:cstheme="minorHAnsi"/>
          <w:b/>
          <w:color w:val="000000" w:themeColor="text1"/>
          <w:sz w:val="24"/>
          <w:szCs w:val="24"/>
        </w:rPr>
        <w:t>p</w:t>
      </w:r>
      <w:r w:rsidR="007B79CB">
        <w:rPr>
          <w:rFonts w:cstheme="minorHAnsi"/>
          <w:b/>
          <w:color w:val="000000" w:themeColor="text1"/>
          <w:sz w:val="24"/>
          <w:szCs w:val="24"/>
        </w:rPr>
        <w:t>ermeable Membrane</w:t>
      </w:r>
    </w:p>
    <w:p w:rsidR="00D37509" w:rsidRDefault="00C7734F">
      <w:pPr>
        <w:rPr>
          <w:rFonts w:cstheme="minorHAnsi"/>
          <w:color w:val="000000" w:themeColor="text1"/>
          <w:sz w:val="24"/>
          <w:szCs w:val="24"/>
        </w:rPr>
      </w:pPr>
      <w:r>
        <w:rPr>
          <w:rFonts w:cstheme="minorHAnsi"/>
          <w:color w:val="000000" w:themeColor="text1"/>
          <w:sz w:val="24"/>
          <w:szCs w:val="24"/>
        </w:rPr>
        <w:t>As part of the report, the osmotic pressure difference across a semipermeable membrane has been calculated. The pressure difference has been calculated using the given specification which states</w:t>
      </w:r>
      <w:r w:rsidR="00D37509">
        <w:rPr>
          <w:rFonts w:cstheme="minorHAnsi"/>
          <w:color w:val="000000" w:themeColor="text1"/>
          <w:sz w:val="24"/>
          <w:szCs w:val="24"/>
        </w:rPr>
        <w:t xml:space="preserve"> that the membrane will be used in an environment of 25 degrees and will have brackish water on one side and mineral-free water on the opposite side.</w:t>
      </w:r>
      <w:r w:rsidR="00D37509">
        <w:rPr>
          <w:rFonts w:cstheme="minorHAnsi"/>
          <w:color w:val="000000" w:themeColor="text1"/>
          <w:sz w:val="24"/>
          <w:szCs w:val="24"/>
        </w:rPr>
        <w:br/>
        <w:t xml:space="preserve">The specification also states that the major ions found in the solution have molar concentrations of </w:t>
      </w:r>
      <m:oMath>
        <m:sSup>
          <m:sSupPr>
            <m:ctrlPr>
              <w:rPr>
                <w:rFonts w:ascii="Cambria Math" w:hAnsi="Cambria Math" w:cstheme="minorHAnsi"/>
                <w:i/>
                <w:sz w:val="24"/>
                <w:szCs w:val="24"/>
              </w:rPr>
            </m:ctrlPr>
          </m:sSupPr>
          <m:e>
            <m:r>
              <w:rPr>
                <w:rFonts w:ascii="Cambria Math" w:hAnsi="Cambria Math" w:cstheme="minorHAnsi"/>
                <w:sz w:val="24"/>
                <w:szCs w:val="24"/>
              </w:rPr>
              <m:t>Na</m:t>
            </m:r>
          </m:e>
          <m:sup>
            <m:r>
              <w:rPr>
                <w:rFonts w:ascii="Cambria Math" w:hAnsi="Cambria Math" w:cstheme="minorHAnsi"/>
                <w:sz w:val="24"/>
                <w:szCs w:val="24"/>
              </w:rPr>
              <m:t>+</m:t>
            </m:r>
          </m:sup>
        </m:sSup>
        <m:r>
          <w:rPr>
            <w:rFonts w:ascii="Cambria Math" w:hAnsi="Cambria Math" w:cstheme="minorHAnsi"/>
            <w:sz w:val="24"/>
            <w:szCs w:val="24"/>
          </w:rPr>
          <m:t xml:space="preserve">, </m:t>
        </m:r>
      </m:oMath>
      <w:r w:rsidR="00D37509" w:rsidRPr="00D37509">
        <w:rPr>
          <w:rFonts w:cstheme="minorHAnsi"/>
          <w:sz w:val="24"/>
          <w:szCs w:val="24"/>
        </w:rPr>
        <w:t xml:space="preserve">0.02; </w:t>
      </w:r>
      <m:oMath>
        <m:sSup>
          <m:sSupPr>
            <m:ctrlPr>
              <w:rPr>
                <w:rFonts w:ascii="Cambria Math" w:hAnsi="Cambria Math" w:cstheme="minorHAnsi"/>
                <w:i/>
                <w:sz w:val="24"/>
                <w:szCs w:val="24"/>
              </w:rPr>
            </m:ctrlPr>
          </m:sSupPr>
          <m:e>
            <m:r>
              <w:rPr>
                <w:rFonts w:ascii="Cambria Math" w:hAnsi="Cambria Math" w:cstheme="minorHAnsi"/>
                <w:sz w:val="24"/>
                <w:szCs w:val="24"/>
              </w:rPr>
              <m:t>Mg</m:t>
            </m:r>
          </m:e>
          <m:sup>
            <m:r>
              <w:rPr>
                <w:rFonts w:ascii="Cambria Math" w:hAnsi="Cambria Math" w:cstheme="minorHAnsi"/>
                <w:sz w:val="24"/>
                <w:szCs w:val="24"/>
              </w:rPr>
              <m:t>2+</m:t>
            </m:r>
          </m:sup>
        </m:sSup>
        <m:r>
          <w:rPr>
            <w:rFonts w:ascii="Cambria Math" w:hAnsi="Cambria Math" w:cstheme="minorHAnsi"/>
            <w:sz w:val="24"/>
            <w:szCs w:val="24"/>
          </w:rPr>
          <m:t>,</m:t>
        </m:r>
      </m:oMath>
      <w:r w:rsidR="00D37509" w:rsidRPr="00D37509">
        <w:rPr>
          <w:rFonts w:cstheme="minorHAnsi"/>
          <w:sz w:val="24"/>
          <w:szCs w:val="24"/>
        </w:rPr>
        <w:t xml:space="preserve"> 0.015; </w:t>
      </w:r>
      <m:oMath>
        <m:sSup>
          <m:sSupPr>
            <m:ctrlPr>
              <w:rPr>
                <w:rFonts w:ascii="Cambria Math" w:hAnsi="Cambria Math" w:cstheme="minorHAnsi"/>
                <w:i/>
                <w:sz w:val="24"/>
                <w:szCs w:val="24"/>
              </w:rPr>
            </m:ctrlPr>
          </m:sSupPr>
          <m:e>
            <m:r>
              <w:rPr>
                <w:rFonts w:ascii="Cambria Math" w:hAnsi="Cambria Math" w:cstheme="minorHAnsi"/>
                <w:sz w:val="24"/>
                <w:szCs w:val="24"/>
              </w:rPr>
              <m:t>Ca</m:t>
            </m:r>
          </m:e>
          <m:sup>
            <m:r>
              <w:rPr>
                <w:rFonts w:ascii="Cambria Math" w:hAnsi="Cambria Math" w:cstheme="minorHAnsi"/>
                <w:sz w:val="24"/>
                <w:szCs w:val="24"/>
              </w:rPr>
              <m:t>2+</m:t>
            </m:r>
          </m:sup>
        </m:sSup>
        <m:r>
          <w:rPr>
            <w:rFonts w:ascii="Cambria Math" w:hAnsi="Cambria Math" w:cstheme="minorHAnsi"/>
            <w:sz w:val="24"/>
            <w:szCs w:val="24"/>
          </w:rPr>
          <m:t>,</m:t>
        </m:r>
      </m:oMath>
      <w:r w:rsidR="00D37509" w:rsidRPr="00D37509">
        <w:rPr>
          <w:rFonts w:cstheme="minorHAnsi"/>
          <w:sz w:val="24"/>
          <w:szCs w:val="24"/>
        </w:rPr>
        <w:t xml:space="preserve"> 0.01; </w:t>
      </w:r>
      <m:oMath>
        <m:sSup>
          <m:sSupPr>
            <m:ctrlPr>
              <w:rPr>
                <w:rFonts w:ascii="Cambria Math" w:hAnsi="Cambria Math" w:cstheme="minorHAnsi"/>
                <w:i/>
                <w:sz w:val="24"/>
                <w:szCs w:val="24"/>
              </w:rPr>
            </m:ctrlPr>
          </m:sSupPr>
          <m:e>
            <m:r>
              <w:rPr>
                <w:rFonts w:ascii="Cambria Math" w:hAnsi="Cambria Math" w:cstheme="minorHAnsi"/>
                <w:sz w:val="24"/>
                <w:szCs w:val="24"/>
              </w:rPr>
              <m:t>K</m:t>
            </m:r>
          </m:e>
          <m:sup>
            <m:r>
              <w:rPr>
                <w:rFonts w:ascii="Cambria Math" w:hAnsi="Cambria Math" w:cstheme="minorHAnsi"/>
                <w:sz w:val="24"/>
                <w:szCs w:val="24"/>
              </w:rPr>
              <m:t>+</m:t>
            </m:r>
          </m:sup>
        </m:sSup>
        <m:r>
          <w:rPr>
            <w:rFonts w:ascii="Cambria Math" w:hAnsi="Cambria Math" w:cstheme="minorHAnsi"/>
            <w:sz w:val="24"/>
            <w:szCs w:val="24"/>
          </w:rPr>
          <m:t>,</m:t>
        </m:r>
      </m:oMath>
      <w:r w:rsidR="00D37509" w:rsidRPr="00D37509">
        <w:rPr>
          <w:rFonts w:cstheme="minorHAnsi"/>
          <w:sz w:val="24"/>
          <w:szCs w:val="24"/>
        </w:rPr>
        <w:t xml:space="preserve"> 0.001; </w:t>
      </w:r>
      <m:oMath>
        <m:sSup>
          <m:sSupPr>
            <m:ctrlPr>
              <w:rPr>
                <w:rFonts w:ascii="Cambria Math" w:hAnsi="Cambria Math" w:cstheme="minorHAnsi"/>
                <w:i/>
                <w:sz w:val="24"/>
                <w:szCs w:val="24"/>
              </w:rPr>
            </m:ctrlPr>
          </m:sSupPr>
          <m:e>
            <m:r>
              <w:rPr>
                <w:rFonts w:ascii="Cambria Math" w:hAnsi="Cambria Math" w:cstheme="minorHAnsi"/>
                <w:sz w:val="24"/>
                <w:szCs w:val="24"/>
              </w:rPr>
              <m:t>Cl</m:t>
            </m:r>
          </m:e>
          <m:sup>
            <m:r>
              <w:rPr>
                <w:rFonts w:ascii="Cambria Math" w:hAnsi="Cambria Math" w:cstheme="minorHAnsi"/>
                <w:sz w:val="24"/>
                <w:szCs w:val="24"/>
              </w:rPr>
              <m:t>-</m:t>
            </m:r>
          </m:sup>
        </m:sSup>
        <m:r>
          <w:rPr>
            <w:rFonts w:ascii="Cambria Math" w:hAnsi="Cambria Math" w:cstheme="minorHAnsi"/>
            <w:sz w:val="24"/>
            <w:szCs w:val="24"/>
          </w:rPr>
          <m:t>,</m:t>
        </m:r>
      </m:oMath>
      <w:r w:rsidR="00D37509" w:rsidRPr="00D37509">
        <w:rPr>
          <w:rFonts w:cstheme="minorHAnsi"/>
          <w:sz w:val="24"/>
          <w:szCs w:val="24"/>
        </w:rPr>
        <w:t xml:space="preserve"> 0.025; </w:t>
      </w:r>
      <m:oMath>
        <m:sSub>
          <m:sSubPr>
            <m:ctrlPr>
              <w:rPr>
                <w:rFonts w:ascii="Cambria Math" w:hAnsi="Cambria Math" w:cstheme="minorHAnsi"/>
                <w:i/>
                <w:sz w:val="24"/>
                <w:szCs w:val="24"/>
              </w:rPr>
            </m:ctrlPr>
          </m:sSubPr>
          <m:e>
            <m:r>
              <w:rPr>
                <w:rFonts w:ascii="Cambria Math" w:hAnsi="Cambria Math" w:cstheme="minorHAnsi"/>
                <w:sz w:val="24"/>
                <w:szCs w:val="24"/>
              </w:rPr>
              <m:t>HCO</m:t>
            </m:r>
          </m:e>
          <m:sub>
            <m:r>
              <w:rPr>
                <w:rFonts w:ascii="Cambria Math" w:hAnsi="Cambria Math" w:cstheme="minorHAnsi"/>
                <w:sz w:val="24"/>
                <w:szCs w:val="24"/>
              </w:rPr>
              <m:t>3</m:t>
            </m:r>
          </m:sub>
        </m:sSub>
        <m:r>
          <w:rPr>
            <w:rFonts w:ascii="Cambria Math" w:hAnsi="Cambria Math" w:cstheme="minorHAnsi"/>
            <w:sz w:val="24"/>
            <w:szCs w:val="24"/>
          </w:rPr>
          <m:t>,</m:t>
        </m:r>
      </m:oMath>
      <w:r w:rsidR="00D37509" w:rsidRPr="00D37509">
        <w:rPr>
          <w:rFonts w:cstheme="minorHAnsi"/>
          <w:sz w:val="24"/>
          <w:szCs w:val="24"/>
        </w:rPr>
        <w:t xml:space="preserve"> 0.001; </w:t>
      </w:r>
      <m:oMath>
        <m:sSubSup>
          <m:sSubSupPr>
            <m:ctrlPr>
              <w:rPr>
                <w:rFonts w:ascii="Cambria Math" w:hAnsi="Cambria Math" w:cstheme="minorHAnsi"/>
                <w:i/>
                <w:sz w:val="24"/>
                <w:szCs w:val="24"/>
              </w:rPr>
            </m:ctrlPr>
          </m:sSubSupPr>
          <m:e>
            <m:r>
              <w:rPr>
                <w:rFonts w:ascii="Cambria Math" w:hAnsi="Cambria Math" w:cstheme="minorHAnsi"/>
                <w:sz w:val="24"/>
                <w:szCs w:val="24"/>
              </w:rPr>
              <m:t>NO</m:t>
            </m:r>
          </m:e>
          <m:sub>
            <m:r>
              <w:rPr>
                <w:rFonts w:ascii="Cambria Math" w:hAnsi="Cambria Math" w:cstheme="minorHAnsi"/>
                <w:sz w:val="24"/>
                <w:szCs w:val="24"/>
              </w:rPr>
              <m:t>3</m:t>
            </m:r>
          </m:sub>
          <m:sup>
            <m:r>
              <w:rPr>
                <w:rFonts w:ascii="Cambria Math" w:hAnsi="Cambria Math" w:cstheme="minorHAnsi"/>
                <w:sz w:val="24"/>
                <w:szCs w:val="24"/>
              </w:rPr>
              <m:t xml:space="preserve">  -</m:t>
            </m:r>
          </m:sup>
        </m:sSubSup>
        <m:r>
          <w:rPr>
            <w:rFonts w:ascii="Cambria Math" w:hAnsi="Cambria Math" w:cstheme="minorHAnsi"/>
            <w:sz w:val="24"/>
            <w:szCs w:val="24"/>
          </w:rPr>
          <m:t>,</m:t>
        </m:r>
      </m:oMath>
      <w:r w:rsidR="00D37509" w:rsidRPr="00D37509">
        <w:rPr>
          <w:rFonts w:cstheme="minorHAnsi"/>
          <w:sz w:val="24"/>
          <w:szCs w:val="24"/>
        </w:rPr>
        <w:t xml:space="preserve"> 0.002; and </w:t>
      </w:r>
      <m:oMath>
        <m:sSubSup>
          <m:sSubSupPr>
            <m:ctrlPr>
              <w:rPr>
                <w:rFonts w:ascii="Cambria Math" w:hAnsi="Cambria Math" w:cstheme="minorHAnsi"/>
                <w:i/>
                <w:sz w:val="24"/>
                <w:szCs w:val="24"/>
              </w:rPr>
            </m:ctrlPr>
          </m:sSubSupPr>
          <m:e>
            <m:r>
              <w:rPr>
                <w:rFonts w:ascii="Cambria Math" w:hAnsi="Cambria Math" w:cstheme="minorHAnsi"/>
                <w:sz w:val="24"/>
                <w:szCs w:val="24"/>
              </w:rPr>
              <m:t>SO</m:t>
            </m:r>
          </m:e>
          <m:sub>
            <m:r>
              <w:rPr>
                <w:rFonts w:ascii="Cambria Math" w:hAnsi="Cambria Math" w:cstheme="minorHAnsi"/>
                <w:sz w:val="24"/>
                <w:szCs w:val="24"/>
              </w:rPr>
              <m:t>4</m:t>
            </m:r>
          </m:sub>
          <m:sup>
            <m:r>
              <w:rPr>
                <w:rFonts w:ascii="Cambria Math" w:hAnsi="Cambria Math" w:cstheme="minorHAnsi"/>
                <w:sz w:val="24"/>
                <w:szCs w:val="24"/>
              </w:rPr>
              <m:t xml:space="preserve">  2-</m:t>
            </m:r>
          </m:sup>
        </m:sSubSup>
        <m:r>
          <w:rPr>
            <w:rFonts w:ascii="Cambria Math" w:hAnsi="Cambria Math" w:cstheme="minorHAnsi"/>
            <w:sz w:val="24"/>
            <w:szCs w:val="24"/>
          </w:rPr>
          <m:t>,</m:t>
        </m:r>
      </m:oMath>
      <w:r w:rsidR="00D37509" w:rsidRPr="00D37509">
        <w:rPr>
          <w:rFonts w:cstheme="minorHAnsi"/>
          <w:sz w:val="24"/>
          <w:szCs w:val="24"/>
        </w:rPr>
        <w:t xml:space="preserve"> 0.012</w:t>
      </w:r>
      <w:r w:rsidR="00D37509" w:rsidRPr="00D37509">
        <w:rPr>
          <w:rFonts w:cstheme="minorHAnsi"/>
          <w:color w:val="000000" w:themeColor="text1"/>
          <w:sz w:val="24"/>
          <w:szCs w:val="24"/>
        </w:rPr>
        <w:t>.</w:t>
      </w:r>
      <w:r w:rsidR="00D37509">
        <w:rPr>
          <w:rFonts w:cstheme="minorHAnsi"/>
          <w:color w:val="000000" w:themeColor="text1"/>
          <w:sz w:val="24"/>
          <w:szCs w:val="24"/>
        </w:rPr>
        <w:t xml:space="preserve"> </w:t>
      </w:r>
    </w:p>
    <w:p w:rsidR="002A45ED" w:rsidRDefault="002A45ED">
      <w:pPr>
        <w:rPr>
          <w:rFonts w:cstheme="minorHAnsi"/>
          <w:color w:val="000000" w:themeColor="text1"/>
          <w:sz w:val="24"/>
          <w:szCs w:val="24"/>
        </w:rPr>
      </w:pPr>
      <w:r>
        <w:rPr>
          <w:rFonts w:cstheme="minorHAnsi"/>
          <w:color w:val="000000" w:themeColor="text1"/>
          <w:sz w:val="24"/>
          <w:szCs w:val="24"/>
        </w:rPr>
        <w:t>Below are the calculations done to reach the given osmotic pressure difference:</w:t>
      </w:r>
    </w:p>
    <w:p w:rsidR="004103C4" w:rsidRDefault="004103C4">
      <w:pPr>
        <w:rPr>
          <w:rFonts w:cstheme="minorHAnsi"/>
          <w:color w:val="000000" w:themeColor="text1"/>
          <w:sz w:val="24"/>
          <w:szCs w:val="24"/>
        </w:rPr>
      </w:pPr>
    </w:p>
    <w:p w:rsidR="00624CEB" w:rsidRPr="00624CEB" w:rsidRDefault="00624CEB" w:rsidP="00624CEB">
      <w:pPr>
        <w:pStyle w:val="NormalWeb"/>
        <w:spacing w:before="0" w:beforeAutospacing="0" w:after="0" w:afterAutospacing="0"/>
        <w:rPr>
          <w:rFonts w:ascii="Cambria Math" w:eastAsiaTheme="minorEastAsia" w:hAnsi="Cambria Math"/>
          <w:color w:val="000000" w:themeColor="text1"/>
          <w:kern w:val="24"/>
        </w:rPr>
      </w:pPr>
      <w:r w:rsidRPr="00624CEB">
        <w:rPr>
          <w:rFonts w:ascii="Cambria Math" w:eastAsiaTheme="minorEastAsia" w:hAnsi="Cambria Math"/>
          <w:color w:val="000000" w:themeColor="text1"/>
          <w:kern w:val="24"/>
        </w:rPr>
        <w:t>Molar Concentration = 0.02 + 0.015 + 0.01 + 0.001 + 0.025 + 0.001 + 0.002 + 0.012</w:t>
      </w:r>
    </w:p>
    <w:p w:rsidR="00624CEB" w:rsidRPr="00624CEB" w:rsidRDefault="00624CEB" w:rsidP="00624CEB">
      <w:pPr>
        <w:pStyle w:val="NormalWeb"/>
        <w:spacing w:before="0" w:beforeAutospacing="0" w:after="0" w:afterAutospacing="0"/>
        <w:ind w:left="1440" w:firstLine="720"/>
        <w:rPr>
          <w:rFonts w:ascii="Cambria Math" w:eastAsiaTheme="minorEastAsia" w:hAnsi="Cambria Math"/>
          <w:color w:val="000000" w:themeColor="text1"/>
          <w:kern w:val="24"/>
        </w:rPr>
      </w:pPr>
      <w:r w:rsidRPr="00624CEB">
        <w:rPr>
          <w:rFonts w:ascii="Cambria Math" w:hAnsi="Cambria Math"/>
        </w:rPr>
        <w:t xml:space="preserve"> </w:t>
      </w:r>
      <w:r w:rsidRPr="00624CEB">
        <w:rPr>
          <w:rFonts w:ascii="Cambria Math" w:eastAsiaTheme="minorEastAsia" w:hAnsi="Cambria Math"/>
          <w:color w:val="000000" w:themeColor="text1"/>
          <w:kern w:val="24"/>
        </w:rPr>
        <w:t>=0.086 M</w:t>
      </w:r>
    </w:p>
    <w:p w:rsidR="00624CEB" w:rsidRDefault="00624CEB" w:rsidP="00624CEB">
      <w:pPr>
        <w:pStyle w:val="NormalWeb"/>
        <w:spacing w:before="0" w:beforeAutospacing="0" w:after="0" w:afterAutospacing="0"/>
        <w:ind w:left="1440" w:firstLine="720"/>
        <w:rPr>
          <w:rFonts w:eastAsiaTheme="minorEastAsia"/>
          <w:color w:val="000000" w:themeColor="text1"/>
          <w:kern w:val="24"/>
        </w:rPr>
      </w:pPr>
    </w:p>
    <w:p w:rsidR="00624CEB" w:rsidRPr="001A4508" w:rsidRDefault="00624CEB" w:rsidP="00624CEB">
      <w:pPr>
        <w:pStyle w:val="NormalWeb"/>
        <w:spacing w:before="0" w:beforeAutospacing="0" w:after="0" w:afterAutospacing="0"/>
        <w:jc w:val="center"/>
        <w:rPr>
          <w:color w:val="000000" w:themeColor="text1"/>
        </w:rPr>
      </w:pPr>
      <w:r w:rsidRPr="001A4508">
        <w:rPr>
          <w:rFonts w:eastAsiaTheme="minorEastAsia"/>
          <w:i/>
          <w:iCs/>
          <w:color w:val="000000" w:themeColor="text1"/>
          <w:kern w:val="24"/>
          <w:lang w:val="el-GR"/>
        </w:rPr>
        <w:t>π</w:t>
      </w:r>
      <w:r w:rsidRPr="001A4508">
        <w:rPr>
          <w:rFonts w:eastAsiaTheme="minorEastAsia"/>
          <w:i/>
          <w:iCs/>
          <w:color w:val="000000" w:themeColor="text1"/>
          <w:kern w:val="24"/>
        </w:rPr>
        <w:t xml:space="preserve"> </w:t>
      </w:r>
      <w:r w:rsidRPr="001A4508">
        <w:rPr>
          <w:rFonts w:eastAsiaTheme="minorEastAsia"/>
          <w:color w:val="000000" w:themeColor="text1"/>
          <w:kern w:val="24"/>
        </w:rPr>
        <w:t xml:space="preserve">= </w:t>
      </w:r>
      <w:proofErr w:type="spellStart"/>
      <w:r w:rsidRPr="001A4508">
        <w:rPr>
          <w:rFonts w:eastAsiaTheme="minorEastAsia"/>
          <w:color w:val="000000" w:themeColor="text1"/>
          <w:kern w:val="24"/>
        </w:rPr>
        <w:t>cRT</w:t>
      </w:r>
      <w:proofErr w:type="spellEnd"/>
    </w:p>
    <w:p w:rsidR="00624CEB" w:rsidRPr="001A4508" w:rsidRDefault="00624CEB" w:rsidP="00624CEB">
      <w:pPr>
        <w:pStyle w:val="NormalWeb"/>
        <w:spacing w:before="0" w:beforeAutospacing="0" w:after="0" w:afterAutospacing="0"/>
        <w:ind w:left="1440" w:firstLine="720"/>
        <w:jc w:val="center"/>
      </w:pPr>
    </w:p>
    <w:p w:rsidR="00624CEB" w:rsidRPr="00624CEB" w:rsidRDefault="00624CEB" w:rsidP="00624CEB">
      <w:pPr>
        <w:pStyle w:val="NormalWeb"/>
        <w:spacing w:before="0" w:beforeAutospacing="0" w:after="0" w:afterAutospacing="0"/>
        <w:rPr>
          <w:rFonts w:ascii="Cambria Math" w:hAnsi="Cambria Math"/>
          <w:color w:val="000000" w:themeColor="text1"/>
        </w:rPr>
      </w:pPr>
      <w:r w:rsidRPr="00624CEB">
        <w:rPr>
          <w:rFonts w:ascii="Cambria Math" w:eastAsiaTheme="minorEastAsia" w:hAnsi="Cambria Math"/>
          <w:iCs/>
          <w:color w:val="000000" w:themeColor="text1"/>
          <w:kern w:val="24"/>
          <w:lang w:val="el-GR"/>
        </w:rPr>
        <w:t>π</w:t>
      </w:r>
      <w:r w:rsidRPr="00624CEB">
        <w:rPr>
          <w:rFonts w:ascii="Cambria Math" w:eastAsiaTheme="minorEastAsia" w:hAnsi="Cambria Math"/>
          <w:iCs/>
          <w:color w:val="000000" w:themeColor="text1"/>
          <w:kern w:val="24"/>
        </w:rPr>
        <w:t xml:space="preserve"> = 0.086</w:t>
      </w:r>
      <m:oMath>
        <m:r>
          <w:rPr>
            <w:rFonts w:ascii="Cambria Math" w:eastAsiaTheme="minorEastAsia" w:hAnsi="Cambria Math"/>
            <w:color w:val="000000" w:themeColor="text1"/>
            <w:kern w:val="24"/>
          </w:rPr>
          <m:t xml:space="preserve"> * </m:t>
        </m:r>
      </m:oMath>
      <w:r w:rsidRPr="00624CEB">
        <w:rPr>
          <w:rFonts w:ascii="Cambria Math" w:eastAsiaTheme="minorEastAsia" w:hAnsi="Cambria Math"/>
          <w:iCs/>
          <w:color w:val="000000" w:themeColor="text1"/>
          <w:kern w:val="24"/>
        </w:rPr>
        <w:t>0.08206</w:t>
      </w:r>
      <m:oMath>
        <m:r>
          <w:rPr>
            <w:rFonts w:ascii="Cambria Math" w:eastAsiaTheme="minorEastAsia" w:hAnsi="Cambria Math"/>
            <w:color w:val="000000" w:themeColor="text1"/>
            <w:kern w:val="24"/>
          </w:rPr>
          <m:t xml:space="preserve"> * </m:t>
        </m:r>
      </m:oMath>
      <w:r w:rsidRPr="00624CEB">
        <w:rPr>
          <w:rFonts w:ascii="Cambria Math" w:eastAsiaTheme="minorEastAsia" w:hAnsi="Cambria Math"/>
          <w:iCs/>
          <w:color w:val="000000" w:themeColor="text1"/>
          <w:kern w:val="24"/>
        </w:rPr>
        <w:t>(273+25)</w:t>
      </w:r>
    </w:p>
    <w:p w:rsidR="00624CEB" w:rsidRPr="00624CEB" w:rsidRDefault="00624CEB" w:rsidP="00624CEB">
      <w:pPr>
        <w:pStyle w:val="NormalWeb"/>
        <w:spacing w:before="0" w:beforeAutospacing="0" w:after="0" w:afterAutospacing="0"/>
        <w:rPr>
          <w:rFonts w:ascii="Cambria Math" w:eastAsiaTheme="minorEastAsia" w:hAnsi="Cambria Math"/>
          <w:iCs/>
          <w:color w:val="000000" w:themeColor="text1"/>
          <w:kern w:val="24"/>
        </w:rPr>
      </w:pPr>
      <w:r w:rsidRPr="00624CEB">
        <w:rPr>
          <w:rFonts w:ascii="Cambria Math" w:eastAsiaTheme="minorEastAsia" w:hAnsi="Cambria Math"/>
          <w:iCs/>
          <w:color w:val="000000" w:themeColor="text1"/>
          <w:kern w:val="24"/>
        </w:rPr>
        <w:t xml:space="preserve">    =2.10 atm</w:t>
      </w:r>
      <w:r>
        <w:rPr>
          <w:rFonts w:ascii="Cambria Math" w:eastAsiaTheme="minorEastAsia" w:hAnsi="Cambria Math"/>
          <w:iCs/>
          <w:color w:val="000000" w:themeColor="text1"/>
          <w:kern w:val="24"/>
        </w:rPr>
        <w:t>ospheres</w:t>
      </w:r>
    </w:p>
    <w:p w:rsidR="004103C4" w:rsidRDefault="004103C4">
      <w:pPr>
        <w:rPr>
          <w:rFonts w:cstheme="minorHAnsi"/>
          <w:color w:val="000000" w:themeColor="text1"/>
          <w:sz w:val="24"/>
          <w:szCs w:val="24"/>
        </w:rPr>
      </w:pPr>
    </w:p>
    <w:p w:rsidR="00D624F2" w:rsidRPr="00D37509" w:rsidRDefault="00D624F2">
      <w:pPr>
        <w:rPr>
          <w:rFonts w:cstheme="minorHAnsi"/>
          <w:color w:val="000000" w:themeColor="text1"/>
          <w:sz w:val="24"/>
          <w:szCs w:val="24"/>
        </w:rPr>
      </w:pPr>
      <w:r>
        <w:rPr>
          <w:rFonts w:cstheme="minorHAnsi"/>
          <w:b/>
          <w:color w:val="000000" w:themeColor="text1"/>
          <w:sz w:val="24"/>
          <w:szCs w:val="24"/>
        </w:rPr>
        <w:br w:type="page"/>
      </w:r>
    </w:p>
    <w:p w:rsidR="00D624F2" w:rsidRPr="00CD6053" w:rsidRDefault="00D624F2" w:rsidP="00D624F2">
      <w:pPr>
        <w:spacing w:line="276" w:lineRule="auto"/>
        <w:rPr>
          <w:rFonts w:asciiTheme="majorHAnsi" w:hAnsiTheme="majorHAnsi" w:cstheme="majorHAnsi"/>
          <w:b/>
          <w:color w:val="000000" w:themeColor="text1"/>
          <w:sz w:val="32"/>
          <w:szCs w:val="32"/>
        </w:rPr>
      </w:pPr>
      <w:r>
        <w:rPr>
          <w:rFonts w:asciiTheme="majorHAnsi" w:hAnsiTheme="majorHAnsi" w:cstheme="majorHAnsi"/>
          <w:b/>
          <w:color w:val="000000" w:themeColor="text1"/>
          <w:sz w:val="32"/>
          <w:szCs w:val="32"/>
        </w:rPr>
        <w:lastRenderedPageBreak/>
        <w:t>5.</w:t>
      </w:r>
      <w:r>
        <w:rPr>
          <w:rFonts w:asciiTheme="majorHAnsi" w:hAnsiTheme="majorHAnsi" w:cstheme="majorHAnsi"/>
          <w:b/>
          <w:color w:val="000000" w:themeColor="text1"/>
          <w:sz w:val="32"/>
          <w:szCs w:val="32"/>
        </w:rPr>
        <w:tab/>
        <w:t>Conclusion</w:t>
      </w:r>
    </w:p>
    <w:p w:rsidR="00C70BC2" w:rsidRPr="003044B6" w:rsidRDefault="003044B6" w:rsidP="00C70BC2">
      <w:pPr>
        <w:rPr>
          <w:rFonts w:cstheme="minorHAnsi"/>
          <w:color w:val="000000" w:themeColor="text1"/>
          <w:sz w:val="24"/>
          <w:szCs w:val="24"/>
        </w:rPr>
      </w:pPr>
      <w:r>
        <w:rPr>
          <w:rFonts w:cstheme="minorHAnsi"/>
          <w:color w:val="000000" w:themeColor="text1"/>
          <w:sz w:val="24"/>
          <w:szCs w:val="24"/>
        </w:rPr>
        <w:t xml:space="preserve">After visiting both the water and waste treatment plants, </w:t>
      </w:r>
      <w:proofErr w:type="gramStart"/>
      <w:r>
        <w:rPr>
          <w:rFonts w:cstheme="minorHAnsi"/>
          <w:color w:val="000000" w:themeColor="text1"/>
          <w:sz w:val="24"/>
          <w:szCs w:val="24"/>
        </w:rPr>
        <w:t>it is clear that they</w:t>
      </w:r>
      <w:proofErr w:type="gramEnd"/>
      <w:r>
        <w:rPr>
          <w:rFonts w:cstheme="minorHAnsi"/>
          <w:color w:val="000000" w:themeColor="text1"/>
          <w:sz w:val="24"/>
          <w:szCs w:val="24"/>
        </w:rPr>
        <w:t xml:space="preserve"> are performing to the set standards given and are overall very efficient at treating abstracted water and </w:t>
      </w:r>
      <w:r w:rsidR="004150FB">
        <w:rPr>
          <w:rFonts w:cstheme="minorHAnsi"/>
          <w:color w:val="000000" w:themeColor="text1"/>
          <w:sz w:val="24"/>
          <w:szCs w:val="24"/>
        </w:rPr>
        <w:t xml:space="preserve">treating disposed waste water respectively. A greater </w:t>
      </w:r>
      <w:proofErr w:type="gramStart"/>
      <w:r w:rsidR="004150FB">
        <w:rPr>
          <w:rFonts w:cstheme="minorHAnsi"/>
          <w:color w:val="000000" w:themeColor="text1"/>
          <w:sz w:val="24"/>
          <w:szCs w:val="24"/>
        </w:rPr>
        <w:t>understanding  of</w:t>
      </w:r>
      <w:proofErr w:type="gramEnd"/>
      <w:r w:rsidR="004150FB">
        <w:rPr>
          <w:rFonts w:cstheme="minorHAnsi"/>
          <w:color w:val="000000" w:themeColor="text1"/>
          <w:sz w:val="24"/>
          <w:szCs w:val="24"/>
        </w:rPr>
        <w:t xml:space="preserve"> the underlying processes behind each treatment works was achieved which can be used when analysing similar facilities or when developing a new site. The issues identified as well as the possible solutions given for the waste treatment works show that while efficient, the site can be further improved upon </w:t>
      </w:r>
      <w:proofErr w:type="gramStart"/>
      <w:r w:rsidR="004150FB">
        <w:rPr>
          <w:rFonts w:cstheme="minorHAnsi"/>
          <w:color w:val="000000" w:themeColor="text1"/>
          <w:sz w:val="24"/>
          <w:szCs w:val="24"/>
        </w:rPr>
        <w:t>and also</w:t>
      </w:r>
      <w:proofErr w:type="gramEnd"/>
      <w:r w:rsidR="004150FB">
        <w:rPr>
          <w:rFonts w:cstheme="minorHAnsi"/>
          <w:color w:val="000000" w:themeColor="text1"/>
          <w:sz w:val="24"/>
          <w:szCs w:val="24"/>
        </w:rPr>
        <w:t xml:space="preserve"> shows that constant monitoring is key to ensure that no further issues develop in the future.</w:t>
      </w:r>
    </w:p>
    <w:p w:rsidR="00530564" w:rsidRPr="00535A48" w:rsidRDefault="00530564">
      <w:pPr>
        <w:rPr>
          <w:rFonts w:cstheme="minorHAnsi"/>
          <w:color w:val="000000" w:themeColor="text1"/>
          <w:sz w:val="24"/>
          <w:szCs w:val="24"/>
        </w:rPr>
      </w:pPr>
    </w:p>
    <w:sectPr w:rsidR="00530564" w:rsidRPr="00535A48">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06A10" w:rsidRDefault="00D06A10" w:rsidP="00E43738">
      <w:pPr>
        <w:spacing w:after="0" w:line="240" w:lineRule="auto"/>
      </w:pPr>
      <w:r>
        <w:separator/>
      </w:r>
    </w:p>
  </w:endnote>
  <w:endnote w:type="continuationSeparator" w:id="0">
    <w:p w:rsidR="00D06A10" w:rsidRDefault="00D06A10" w:rsidP="00E4373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885018870"/>
      <w:docPartObj>
        <w:docPartGallery w:val="Page Numbers (Bottom of Page)"/>
        <w:docPartUnique/>
      </w:docPartObj>
    </w:sdtPr>
    <w:sdtEndPr>
      <w:rPr>
        <w:noProof/>
      </w:rPr>
    </w:sdtEndPr>
    <w:sdtContent>
      <w:p w:rsidR="006C21FF" w:rsidRDefault="006C21FF">
        <w:pPr>
          <w:pStyle w:val="Footer"/>
          <w:jc w:val="right"/>
        </w:pPr>
        <w:r>
          <w:fldChar w:fldCharType="begin"/>
        </w:r>
        <w:r>
          <w:instrText xml:space="preserve"> PAGE   \* MERGEFORMAT </w:instrText>
        </w:r>
        <w:r>
          <w:fldChar w:fldCharType="separate"/>
        </w:r>
        <w:r w:rsidR="00C44A76">
          <w:rPr>
            <w:noProof/>
          </w:rPr>
          <w:t>16</w:t>
        </w:r>
        <w:r>
          <w:rPr>
            <w:noProof/>
          </w:rPr>
          <w:fldChar w:fldCharType="end"/>
        </w:r>
      </w:p>
    </w:sdtContent>
  </w:sdt>
  <w:p w:rsidR="008C0DD9" w:rsidRDefault="008C0D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06A10" w:rsidRDefault="00D06A10" w:rsidP="00E43738">
      <w:pPr>
        <w:spacing w:after="0" w:line="240" w:lineRule="auto"/>
      </w:pPr>
      <w:r>
        <w:separator/>
      </w:r>
    </w:p>
  </w:footnote>
  <w:footnote w:type="continuationSeparator" w:id="0">
    <w:p w:rsidR="00D06A10" w:rsidRDefault="00D06A10" w:rsidP="00E4373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E562BD"/>
    <w:multiLevelType w:val="hybridMultilevel"/>
    <w:tmpl w:val="7D4C4DE6"/>
    <w:lvl w:ilvl="0" w:tplc="08090001">
      <w:start w:val="1"/>
      <w:numFmt w:val="bullet"/>
      <w:lvlText w:val=""/>
      <w:lvlJc w:val="left"/>
      <w:pPr>
        <w:ind w:left="9360" w:hanging="360"/>
      </w:pPr>
      <w:rPr>
        <w:rFonts w:ascii="Symbol" w:hAnsi="Symbol" w:hint="default"/>
      </w:rPr>
    </w:lvl>
    <w:lvl w:ilvl="1" w:tplc="08090003" w:tentative="1">
      <w:start w:val="1"/>
      <w:numFmt w:val="bullet"/>
      <w:lvlText w:val="o"/>
      <w:lvlJc w:val="left"/>
      <w:pPr>
        <w:ind w:left="10080" w:hanging="360"/>
      </w:pPr>
      <w:rPr>
        <w:rFonts w:ascii="Courier New" w:hAnsi="Courier New" w:cs="Courier New" w:hint="default"/>
      </w:rPr>
    </w:lvl>
    <w:lvl w:ilvl="2" w:tplc="08090005" w:tentative="1">
      <w:start w:val="1"/>
      <w:numFmt w:val="bullet"/>
      <w:lvlText w:val=""/>
      <w:lvlJc w:val="left"/>
      <w:pPr>
        <w:ind w:left="10800" w:hanging="360"/>
      </w:pPr>
      <w:rPr>
        <w:rFonts w:ascii="Wingdings" w:hAnsi="Wingdings" w:hint="default"/>
      </w:rPr>
    </w:lvl>
    <w:lvl w:ilvl="3" w:tplc="08090001" w:tentative="1">
      <w:start w:val="1"/>
      <w:numFmt w:val="bullet"/>
      <w:lvlText w:val=""/>
      <w:lvlJc w:val="left"/>
      <w:pPr>
        <w:ind w:left="11520" w:hanging="360"/>
      </w:pPr>
      <w:rPr>
        <w:rFonts w:ascii="Symbol" w:hAnsi="Symbol" w:hint="default"/>
      </w:rPr>
    </w:lvl>
    <w:lvl w:ilvl="4" w:tplc="08090003" w:tentative="1">
      <w:start w:val="1"/>
      <w:numFmt w:val="bullet"/>
      <w:lvlText w:val="o"/>
      <w:lvlJc w:val="left"/>
      <w:pPr>
        <w:ind w:left="12240" w:hanging="360"/>
      </w:pPr>
      <w:rPr>
        <w:rFonts w:ascii="Courier New" w:hAnsi="Courier New" w:cs="Courier New" w:hint="default"/>
      </w:rPr>
    </w:lvl>
    <w:lvl w:ilvl="5" w:tplc="08090005" w:tentative="1">
      <w:start w:val="1"/>
      <w:numFmt w:val="bullet"/>
      <w:lvlText w:val=""/>
      <w:lvlJc w:val="left"/>
      <w:pPr>
        <w:ind w:left="12960" w:hanging="360"/>
      </w:pPr>
      <w:rPr>
        <w:rFonts w:ascii="Wingdings" w:hAnsi="Wingdings" w:hint="default"/>
      </w:rPr>
    </w:lvl>
    <w:lvl w:ilvl="6" w:tplc="08090001" w:tentative="1">
      <w:start w:val="1"/>
      <w:numFmt w:val="bullet"/>
      <w:lvlText w:val=""/>
      <w:lvlJc w:val="left"/>
      <w:pPr>
        <w:ind w:left="13680" w:hanging="360"/>
      </w:pPr>
      <w:rPr>
        <w:rFonts w:ascii="Symbol" w:hAnsi="Symbol" w:hint="default"/>
      </w:rPr>
    </w:lvl>
    <w:lvl w:ilvl="7" w:tplc="08090003" w:tentative="1">
      <w:start w:val="1"/>
      <w:numFmt w:val="bullet"/>
      <w:lvlText w:val="o"/>
      <w:lvlJc w:val="left"/>
      <w:pPr>
        <w:ind w:left="14400" w:hanging="360"/>
      </w:pPr>
      <w:rPr>
        <w:rFonts w:ascii="Courier New" w:hAnsi="Courier New" w:cs="Courier New" w:hint="default"/>
      </w:rPr>
    </w:lvl>
    <w:lvl w:ilvl="8" w:tplc="08090005" w:tentative="1">
      <w:start w:val="1"/>
      <w:numFmt w:val="bullet"/>
      <w:lvlText w:val=""/>
      <w:lvlJc w:val="left"/>
      <w:pPr>
        <w:ind w:left="15120" w:hanging="360"/>
      </w:pPr>
      <w:rPr>
        <w:rFonts w:ascii="Wingdings" w:hAnsi="Wingdings" w:hint="default"/>
      </w:rPr>
    </w:lvl>
  </w:abstractNum>
  <w:abstractNum w:abstractNumId="1" w15:restartNumberingAfterBreak="0">
    <w:nsid w:val="0B5A1A67"/>
    <w:multiLevelType w:val="hybridMultilevel"/>
    <w:tmpl w:val="48B22A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5A5B62"/>
    <w:multiLevelType w:val="hybridMultilevel"/>
    <w:tmpl w:val="1DD4B020"/>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3" w15:restartNumberingAfterBreak="0">
    <w:nsid w:val="247D072D"/>
    <w:multiLevelType w:val="hybridMultilevel"/>
    <w:tmpl w:val="FD58D6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0137B59"/>
    <w:multiLevelType w:val="hybridMultilevel"/>
    <w:tmpl w:val="AD58BB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A01BFB"/>
    <w:multiLevelType w:val="hybridMultilevel"/>
    <w:tmpl w:val="6574AC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78D5B7B"/>
    <w:multiLevelType w:val="hybridMultilevel"/>
    <w:tmpl w:val="7382C5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977499E"/>
    <w:multiLevelType w:val="hybridMultilevel"/>
    <w:tmpl w:val="F40C11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A754D3"/>
    <w:multiLevelType w:val="hybridMultilevel"/>
    <w:tmpl w:val="726276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5725D38"/>
    <w:multiLevelType w:val="hybridMultilevel"/>
    <w:tmpl w:val="FF68D2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8605F4"/>
    <w:multiLevelType w:val="hybridMultilevel"/>
    <w:tmpl w:val="32788C8E"/>
    <w:lvl w:ilvl="0" w:tplc="B05E78B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4975AC"/>
    <w:multiLevelType w:val="hybridMultilevel"/>
    <w:tmpl w:val="39CA739C"/>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2" w15:restartNumberingAfterBreak="0">
    <w:nsid w:val="56C879F0"/>
    <w:multiLevelType w:val="hybridMultilevel"/>
    <w:tmpl w:val="7AF45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9735536"/>
    <w:multiLevelType w:val="hybridMultilevel"/>
    <w:tmpl w:val="9E56FB5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4" w15:restartNumberingAfterBreak="0">
    <w:nsid w:val="5AD905CD"/>
    <w:multiLevelType w:val="hybridMultilevel"/>
    <w:tmpl w:val="54EEA8F8"/>
    <w:lvl w:ilvl="0" w:tplc="B05E78B6">
      <w:start w:val="1"/>
      <w:numFmt w:val="bullet"/>
      <w:lvlText w:val=""/>
      <w:lvlJc w:val="left"/>
      <w:pPr>
        <w:ind w:left="720" w:hanging="360"/>
      </w:pPr>
      <w:rPr>
        <w:rFonts w:ascii="Symbol" w:hAnsi="Symbol"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1C05BB7"/>
    <w:multiLevelType w:val="hybridMultilevel"/>
    <w:tmpl w:val="8FE4A9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67A438BB"/>
    <w:multiLevelType w:val="hybridMultilevel"/>
    <w:tmpl w:val="357666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17" w15:restartNumberingAfterBreak="0">
    <w:nsid w:val="69621472"/>
    <w:multiLevelType w:val="hybridMultilevel"/>
    <w:tmpl w:val="F7227DF0"/>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abstractNumId w:val="6"/>
  </w:num>
  <w:num w:numId="2">
    <w:abstractNumId w:val="11"/>
  </w:num>
  <w:num w:numId="3">
    <w:abstractNumId w:val="13"/>
  </w:num>
  <w:num w:numId="4">
    <w:abstractNumId w:val="17"/>
  </w:num>
  <w:num w:numId="5">
    <w:abstractNumId w:val="16"/>
  </w:num>
  <w:num w:numId="6">
    <w:abstractNumId w:val="2"/>
  </w:num>
  <w:num w:numId="7">
    <w:abstractNumId w:val="0"/>
  </w:num>
  <w:num w:numId="8">
    <w:abstractNumId w:val="5"/>
  </w:num>
  <w:num w:numId="9">
    <w:abstractNumId w:val="10"/>
  </w:num>
  <w:num w:numId="10">
    <w:abstractNumId w:val="3"/>
  </w:num>
  <w:num w:numId="11">
    <w:abstractNumId w:val="4"/>
  </w:num>
  <w:num w:numId="12">
    <w:abstractNumId w:val="14"/>
  </w:num>
  <w:num w:numId="13">
    <w:abstractNumId w:val="8"/>
  </w:num>
  <w:num w:numId="14">
    <w:abstractNumId w:val="1"/>
  </w:num>
  <w:num w:numId="15">
    <w:abstractNumId w:val="12"/>
  </w:num>
  <w:num w:numId="16">
    <w:abstractNumId w:val="9"/>
  </w:num>
  <w:num w:numId="17">
    <w:abstractNumId w:val="15"/>
  </w:num>
  <w:num w:numId="1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6E31"/>
    <w:rsid w:val="00001AD3"/>
    <w:rsid w:val="000025B2"/>
    <w:rsid w:val="000158D4"/>
    <w:rsid w:val="00027748"/>
    <w:rsid w:val="00031D73"/>
    <w:rsid w:val="0003475C"/>
    <w:rsid w:val="00045B13"/>
    <w:rsid w:val="00046559"/>
    <w:rsid w:val="00063E3F"/>
    <w:rsid w:val="000662B6"/>
    <w:rsid w:val="0008595D"/>
    <w:rsid w:val="00086743"/>
    <w:rsid w:val="000931E6"/>
    <w:rsid w:val="000A0D8F"/>
    <w:rsid w:val="000A1B6C"/>
    <w:rsid w:val="000A2EDF"/>
    <w:rsid w:val="000A4B3D"/>
    <w:rsid w:val="000A5FFD"/>
    <w:rsid w:val="000B6985"/>
    <w:rsid w:val="000B716D"/>
    <w:rsid w:val="000C650D"/>
    <w:rsid w:val="000C7207"/>
    <w:rsid w:val="000D0A08"/>
    <w:rsid w:val="000E4AC0"/>
    <w:rsid w:val="000F378E"/>
    <w:rsid w:val="000F3EFE"/>
    <w:rsid w:val="000F4585"/>
    <w:rsid w:val="000F6798"/>
    <w:rsid w:val="0010193A"/>
    <w:rsid w:val="001034C9"/>
    <w:rsid w:val="001040F5"/>
    <w:rsid w:val="00111678"/>
    <w:rsid w:val="00112727"/>
    <w:rsid w:val="001133BA"/>
    <w:rsid w:val="00113CF3"/>
    <w:rsid w:val="001206E1"/>
    <w:rsid w:val="00120F0C"/>
    <w:rsid w:val="00127246"/>
    <w:rsid w:val="00131FD3"/>
    <w:rsid w:val="001350C2"/>
    <w:rsid w:val="00142370"/>
    <w:rsid w:val="00143D43"/>
    <w:rsid w:val="00146BC4"/>
    <w:rsid w:val="0015077F"/>
    <w:rsid w:val="00154607"/>
    <w:rsid w:val="00164838"/>
    <w:rsid w:val="00166CC5"/>
    <w:rsid w:val="00173DCD"/>
    <w:rsid w:val="00173E0A"/>
    <w:rsid w:val="001753C0"/>
    <w:rsid w:val="00187D29"/>
    <w:rsid w:val="00191E5F"/>
    <w:rsid w:val="0019472C"/>
    <w:rsid w:val="00197744"/>
    <w:rsid w:val="00197E51"/>
    <w:rsid w:val="001A4279"/>
    <w:rsid w:val="001C1C3A"/>
    <w:rsid w:val="001C57C3"/>
    <w:rsid w:val="001E106A"/>
    <w:rsid w:val="001E3AC6"/>
    <w:rsid w:val="001E4094"/>
    <w:rsid w:val="001E4763"/>
    <w:rsid w:val="001F243C"/>
    <w:rsid w:val="001F444C"/>
    <w:rsid w:val="001F7FB3"/>
    <w:rsid w:val="0021272E"/>
    <w:rsid w:val="00214639"/>
    <w:rsid w:val="00217318"/>
    <w:rsid w:val="0022074C"/>
    <w:rsid w:val="002246C7"/>
    <w:rsid w:val="00226E34"/>
    <w:rsid w:val="00230018"/>
    <w:rsid w:val="00236582"/>
    <w:rsid w:val="002402C4"/>
    <w:rsid w:val="00240FE1"/>
    <w:rsid w:val="00245E1A"/>
    <w:rsid w:val="00246399"/>
    <w:rsid w:val="00252716"/>
    <w:rsid w:val="00257D94"/>
    <w:rsid w:val="00260579"/>
    <w:rsid w:val="00261317"/>
    <w:rsid w:val="00261408"/>
    <w:rsid w:val="00262EEC"/>
    <w:rsid w:val="00262FD0"/>
    <w:rsid w:val="0026411D"/>
    <w:rsid w:val="00264D00"/>
    <w:rsid w:val="00271018"/>
    <w:rsid w:val="00271C79"/>
    <w:rsid w:val="00272B2D"/>
    <w:rsid w:val="00272CA4"/>
    <w:rsid w:val="0027611A"/>
    <w:rsid w:val="00283AAC"/>
    <w:rsid w:val="00292418"/>
    <w:rsid w:val="002A0700"/>
    <w:rsid w:val="002A45ED"/>
    <w:rsid w:val="002B37B8"/>
    <w:rsid w:val="002B37EB"/>
    <w:rsid w:val="002C7608"/>
    <w:rsid w:val="002D285F"/>
    <w:rsid w:val="002D37E6"/>
    <w:rsid w:val="002D5DC4"/>
    <w:rsid w:val="002E1193"/>
    <w:rsid w:val="002E49BD"/>
    <w:rsid w:val="002E62D4"/>
    <w:rsid w:val="002E723A"/>
    <w:rsid w:val="002F1AA5"/>
    <w:rsid w:val="002F2DD9"/>
    <w:rsid w:val="002F64AA"/>
    <w:rsid w:val="0030286A"/>
    <w:rsid w:val="003044B6"/>
    <w:rsid w:val="0030526F"/>
    <w:rsid w:val="00305E3C"/>
    <w:rsid w:val="00310839"/>
    <w:rsid w:val="0031116F"/>
    <w:rsid w:val="00312FDB"/>
    <w:rsid w:val="00313BDA"/>
    <w:rsid w:val="00314490"/>
    <w:rsid w:val="00321B27"/>
    <w:rsid w:val="003254AD"/>
    <w:rsid w:val="0032622A"/>
    <w:rsid w:val="00327F21"/>
    <w:rsid w:val="003339E9"/>
    <w:rsid w:val="003355C0"/>
    <w:rsid w:val="00335C99"/>
    <w:rsid w:val="00340BAE"/>
    <w:rsid w:val="00343399"/>
    <w:rsid w:val="003444DD"/>
    <w:rsid w:val="00344A95"/>
    <w:rsid w:val="0034777F"/>
    <w:rsid w:val="003521DD"/>
    <w:rsid w:val="00366A12"/>
    <w:rsid w:val="00371D96"/>
    <w:rsid w:val="00375752"/>
    <w:rsid w:val="00376A04"/>
    <w:rsid w:val="00382F2F"/>
    <w:rsid w:val="00391A33"/>
    <w:rsid w:val="003A0AAA"/>
    <w:rsid w:val="003A283B"/>
    <w:rsid w:val="003A4E9D"/>
    <w:rsid w:val="003B6522"/>
    <w:rsid w:val="003C3204"/>
    <w:rsid w:val="003D1178"/>
    <w:rsid w:val="003D1E1E"/>
    <w:rsid w:val="003E69E9"/>
    <w:rsid w:val="003F16A3"/>
    <w:rsid w:val="003F5D6C"/>
    <w:rsid w:val="003F7264"/>
    <w:rsid w:val="004028EA"/>
    <w:rsid w:val="00404EAC"/>
    <w:rsid w:val="0040652D"/>
    <w:rsid w:val="004103C4"/>
    <w:rsid w:val="004150FB"/>
    <w:rsid w:val="004151EE"/>
    <w:rsid w:val="00426643"/>
    <w:rsid w:val="004275CD"/>
    <w:rsid w:val="00432120"/>
    <w:rsid w:val="00436779"/>
    <w:rsid w:val="00440DF8"/>
    <w:rsid w:val="004421ED"/>
    <w:rsid w:val="00444559"/>
    <w:rsid w:val="00444FAF"/>
    <w:rsid w:val="00444FC9"/>
    <w:rsid w:val="004468F8"/>
    <w:rsid w:val="00453F50"/>
    <w:rsid w:val="004542EE"/>
    <w:rsid w:val="00467D3C"/>
    <w:rsid w:val="00473017"/>
    <w:rsid w:val="00475974"/>
    <w:rsid w:val="00475B20"/>
    <w:rsid w:val="004760EB"/>
    <w:rsid w:val="00477229"/>
    <w:rsid w:val="00483FF2"/>
    <w:rsid w:val="004846C7"/>
    <w:rsid w:val="004861E4"/>
    <w:rsid w:val="0048665B"/>
    <w:rsid w:val="00491A71"/>
    <w:rsid w:val="00495652"/>
    <w:rsid w:val="004A5596"/>
    <w:rsid w:val="004A6DF8"/>
    <w:rsid w:val="004B368E"/>
    <w:rsid w:val="004B3AA0"/>
    <w:rsid w:val="004C068B"/>
    <w:rsid w:val="004C5CAE"/>
    <w:rsid w:val="004C709E"/>
    <w:rsid w:val="004D6B75"/>
    <w:rsid w:val="004D7473"/>
    <w:rsid w:val="004E4113"/>
    <w:rsid w:val="004F20DF"/>
    <w:rsid w:val="004F25A9"/>
    <w:rsid w:val="004F4D35"/>
    <w:rsid w:val="00503309"/>
    <w:rsid w:val="005149C2"/>
    <w:rsid w:val="00530564"/>
    <w:rsid w:val="00533D1F"/>
    <w:rsid w:val="00533E33"/>
    <w:rsid w:val="00535A48"/>
    <w:rsid w:val="00547DAB"/>
    <w:rsid w:val="005519F4"/>
    <w:rsid w:val="00551BA9"/>
    <w:rsid w:val="005558D5"/>
    <w:rsid w:val="00560FB6"/>
    <w:rsid w:val="00561A9D"/>
    <w:rsid w:val="00564430"/>
    <w:rsid w:val="005700DD"/>
    <w:rsid w:val="0057045F"/>
    <w:rsid w:val="00573D0E"/>
    <w:rsid w:val="00574968"/>
    <w:rsid w:val="0059371D"/>
    <w:rsid w:val="005A1059"/>
    <w:rsid w:val="005B1078"/>
    <w:rsid w:val="005B1999"/>
    <w:rsid w:val="005B30D9"/>
    <w:rsid w:val="005B4B60"/>
    <w:rsid w:val="005B61A6"/>
    <w:rsid w:val="005D2FC9"/>
    <w:rsid w:val="005D49E4"/>
    <w:rsid w:val="005E0673"/>
    <w:rsid w:val="005F17AC"/>
    <w:rsid w:val="005F29BF"/>
    <w:rsid w:val="005F6A86"/>
    <w:rsid w:val="00602CC6"/>
    <w:rsid w:val="00606599"/>
    <w:rsid w:val="0062297A"/>
    <w:rsid w:val="00624CEB"/>
    <w:rsid w:val="006341CA"/>
    <w:rsid w:val="0063663E"/>
    <w:rsid w:val="006379CD"/>
    <w:rsid w:val="00642E69"/>
    <w:rsid w:val="00644330"/>
    <w:rsid w:val="00650368"/>
    <w:rsid w:val="00656412"/>
    <w:rsid w:val="00657F1B"/>
    <w:rsid w:val="00657F68"/>
    <w:rsid w:val="00662027"/>
    <w:rsid w:val="00673DB7"/>
    <w:rsid w:val="00675B6C"/>
    <w:rsid w:val="00680B94"/>
    <w:rsid w:val="00681857"/>
    <w:rsid w:val="00681F19"/>
    <w:rsid w:val="00685D28"/>
    <w:rsid w:val="006905D6"/>
    <w:rsid w:val="00691540"/>
    <w:rsid w:val="00692494"/>
    <w:rsid w:val="006937F7"/>
    <w:rsid w:val="00694E17"/>
    <w:rsid w:val="00695349"/>
    <w:rsid w:val="00696CA6"/>
    <w:rsid w:val="006A46EE"/>
    <w:rsid w:val="006B3C15"/>
    <w:rsid w:val="006B400B"/>
    <w:rsid w:val="006C21FF"/>
    <w:rsid w:val="006C4764"/>
    <w:rsid w:val="006D5993"/>
    <w:rsid w:val="006E5DCA"/>
    <w:rsid w:val="00716736"/>
    <w:rsid w:val="007229A7"/>
    <w:rsid w:val="0073103D"/>
    <w:rsid w:val="00734F24"/>
    <w:rsid w:val="00736FB4"/>
    <w:rsid w:val="007436B3"/>
    <w:rsid w:val="007720AE"/>
    <w:rsid w:val="00776BC9"/>
    <w:rsid w:val="00780529"/>
    <w:rsid w:val="007833B1"/>
    <w:rsid w:val="00791F3B"/>
    <w:rsid w:val="0079263E"/>
    <w:rsid w:val="00794657"/>
    <w:rsid w:val="007967A3"/>
    <w:rsid w:val="007A7EA4"/>
    <w:rsid w:val="007B0121"/>
    <w:rsid w:val="007B0D8F"/>
    <w:rsid w:val="007B3F30"/>
    <w:rsid w:val="007B79CB"/>
    <w:rsid w:val="007C2DD2"/>
    <w:rsid w:val="007D0D16"/>
    <w:rsid w:val="007D44D9"/>
    <w:rsid w:val="007E49DB"/>
    <w:rsid w:val="007E5B8B"/>
    <w:rsid w:val="007F0364"/>
    <w:rsid w:val="007F5A3D"/>
    <w:rsid w:val="007F6322"/>
    <w:rsid w:val="007F6B96"/>
    <w:rsid w:val="00801D4E"/>
    <w:rsid w:val="0080286C"/>
    <w:rsid w:val="00802AAF"/>
    <w:rsid w:val="00805538"/>
    <w:rsid w:val="00810610"/>
    <w:rsid w:val="008123A8"/>
    <w:rsid w:val="00817445"/>
    <w:rsid w:val="00820F23"/>
    <w:rsid w:val="00821874"/>
    <w:rsid w:val="008224E5"/>
    <w:rsid w:val="0082305E"/>
    <w:rsid w:val="00823F7D"/>
    <w:rsid w:val="008325EA"/>
    <w:rsid w:val="00833063"/>
    <w:rsid w:val="0083434A"/>
    <w:rsid w:val="00837C17"/>
    <w:rsid w:val="00853CA2"/>
    <w:rsid w:val="00860C49"/>
    <w:rsid w:val="008628A3"/>
    <w:rsid w:val="00863BB9"/>
    <w:rsid w:val="00886601"/>
    <w:rsid w:val="00890972"/>
    <w:rsid w:val="00892EA6"/>
    <w:rsid w:val="00893335"/>
    <w:rsid w:val="00897888"/>
    <w:rsid w:val="008B4B3E"/>
    <w:rsid w:val="008C0DD9"/>
    <w:rsid w:val="008C25A1"/>
    <w:rsid w:val="008C31F5"/>
    <w:rsid w:val="008D2464"/>
    <w:rsid w:val="008F71E4"/>
    <w:rsid w:val="00903224"/>
    <w:rsid w:val="00903552"/>
    <w:rsid w:val="0090760D"/>
    <w:rsid w:val="0091195D"/>
    <w:rsid w:val="009132EC"/>
    <w:rsid w:val="00917A82"/>
    <w:rsid w:val="00927CAC"/>
    <w:rsid w:val="009308D3"/>
    <w:rsid w:val="009360F3"/>
    <w:rsid w:val="00936E31"/>
    <w:rsid w:val="00937279"/>
    <w:rsid w:val="00950FDA"/>
    <w:rsid w:val="00952B33"/>
    <w:rsid w:val="00953A6E"/>
    <w:rsid w:val="00955CB1"/>
    <w:rsid w:val="00957117"/>
    <w:rsid w:val="00970700"/>
    <w:rsid w:val="009729FD"/>
    <w:rsid w:val="0097682F"/>
    <w:rsid w:val="00976BFB"/>
    <w:rsid w:val="00980D5D"/>
    <w:rsid w:val="00981A64"/>
    <w:rsid w:val="00982CC6"/>
    <w:rsid w:val="00994261"/>
    <w:rsid w:val="00994860"/>
    <w:rsid w:val="009A018E"/>
    <w:rsid w:val="009A70B7"/>
    <w:rsid w:val="009C19F7"/>
    <w:rsid w:val="009C33D1"/>
    <w:rsid w:val="009C70A6"/>
    <w:rsid w:val="009D5924"/>
    <w:rsid w:val="009E04EC"/>
    <w:rsid w:val="009E0801"/>
    <w:rsid w:val="009E2420"/>
    <w:rsid w:val="009F58A6"/>
    <w:rsid w:val="00A047B0"/>
    <w:rsid w:val="00A06FC7"/>
    <w:rsid w:val="00A11A6F"/>
    <w:rsid w:val="00A13D50"/>
    <w:rsid w:val="00A14D2D"/>
    <w:rsid w:val="00A1640C"/>
    <w:rsid w:val="00A4165D"/>
    <w:rsid w:val="00A44FFF"/>
    <w:rsid w:val="00A56300"/>
    <w:rsid w:val="00A621C1"/>
    <w:rsid w:val="00A65025"/>
    <w:rsid w:val="00A65C99"/>
    <w:rsid w:val="00A70FAC"/>
    <w:rsid w:val="00A7135A"/>
    <w:rsid w:val="00A76370"/>
    <w:rsid w:val="00A77E72"/>
    <w:rsid w:val="00A83837"/>
    <w:rsid w:val="00A904FF"/>
    <w:rsid w:val="00AA6737"/>
    <w:rsid w:val="00AB2B12"/>
    <w:rsid w:val="00AB3EC4"/>
    <w:rsid w:val="00AC161D"/>
    <w:rsid w:val="00AC2A39"/>
    <w:rsid w:val="00AC7D8E"/>
    <w:rsid w:val="00AD16C3"/>
    <w:rsid w:val="00AD6A23"/>
    <w:rsid w:val="00AE4328"/>
    <w:rsid w:val="00AE5FE3"/>
    <w:rsid w:val="00AF602C"/>
    <w:rsid w:val="00B1344F"/>
    <w:rsid w:val="00B13F84"/>
    <w:rsid w:val="00B153BD"/>
    <w:rsid w:val="00B15D33"/>
    <w:rsid w:val="00B2545C"/>
    <w:rsid w:val="00B26B92"/>
    <w:rsid w:val="00B309A9"/>
    <w:rsid w:val="00B311A5"/>
    <w:rsid w:val="00B40051"/>
    <w:rsid w:val="00B45052"/>
    <w:rsid w:val="00B46A62"/>
    <w:rsid w:val="00B51F6C"/>
    <w:rsid w:val="00B55D42"/>
    <w:rsid w:val="00B60B4C"/>
    <w:rsid w:val="00B653CD"/>
    <w:rsid w:val="00B74F15"/>
    <w:rsid w:val="00B87779"/>
    <w:rsid w:val="00B9001A"/>
    <w:rsid w:val="00B90608"/>
    <w:rsid w:val="00B90EFD"/>
    <w:rsid w:val="00B9357C"/>
    <w:rsid w:val="00B94730"/>
    <w:rsid w:val="00B95124"/>
    <w:rsid w:val="00BA1782"/>
    <w:rsid w:val="00BA3166"/>
    <w:rsid w:val="00BA7111"/>
    <w:rsid w:val="00BC24AF"/>
    <w:rsid w:val="00BF0644"/>
    <w:rsid w:val="00BF6B1D"/>
    <w:rsid w:val="00C02889"/>
    <w:rsid w:val="00C0337F"/>
    <w:rsid w:val="00C11AC9"/>
    <w:rsid w:val="00C1753C"/>
    <w:rsid w:val="00C17E9B"/>
    <w:rsid w:val="00C247AC"/>
    <w:rsid w:val="00C338D8"/>
    <w:rsid w:val="00C3507C"/>
    <w:rsid w:val="00C35E28"/>
    <w:rsid w:val="00C432D1"/>
    <w:rsid w:val="00C446D9"/>
    <w:rsid w:val="00C44A76"/>
    <w:rsid w:val="00C533F5"/>
    <w:rsid w:val="00C55FAB"/>
    <w:rsid w:val="00C60E1F"/>
    <w:rsid w:val="00C70BC2"/>
    <w:rsid w:val="00C7133B"/>
    <w:rsid w:val="00C73626"/>
    <w:rsid w:val="00C76FCA"/>
    <w:rsid w:val="00C7734F"/>
    <w:rsid w:val="00C96B90"/>
    <w:rsid w:val="00C97711"/>
    <w:rsid w:val="00CA1DD4"/>
    <w:rsid w:val="00CA5F6E"/>
    <w:rsid w:val="00CB6DE3"/>
    <w:rsid w:val="00CC4BC8"/>
    <w:rsid w:val="00CC57D4"/>
    <w:rsid w:val="00CC6096"/>
    <w:rsid w:val="00CC7A69"/>
    <w:rsid w:val="00CC7FB4"/>
    <w:rsid w:val="00CD4C66"/>
    <w:rsid w:val="00CD6E99"/>
    <w:rsid w:val="00CE00E9"/>
    <w:rsid w:val="00CE0C13"/>
    <w:rsid w:val="00CE2A93"/>
    <w:rsid w:val="00CF3961"/>
    <w:rsid w:val="00CF6A1E"/>
    <w:rsid w:val="00D01638"/>
    <w:rsid w:val="00D069E5"/>
    <w:rsid w:val="00D06A10"/>
    <w:rsid w:val="00D07D24"/>
    <w:rsid w:val="00D1297B"/>
    <w:rsid w:val="00D23E9E"/>
    <w:rsid w:val="00D27DF5"/>
    <w:rsid w:val="00D3046A"/>
    <w:rsid w:val="00D317E0"/>
    <w:rsid w:val="00D34FB5"/>
    <w:rsid w:val="00D37509"/>
    <w:rsid w:val="00D42242"/>
    <w:rsid w:val="00D51FE7"/>
    <w:rsid w:val="00D56416"/>
    <w:rsid w:val="00D5687D"/>
    <w:rsid w:val="00D60947"/>
    <w:rsid w:val="00D624F2"/>
    <w:rsid w:val="00D6329B"/>
    <w:rsid w:val="00D66367"/>
    <w:rsid w:val="00D70B98"/>
    <w:rsid w:val="00D75BFE"/>
    <w:rsid w:val="00D75FA0"/>
    <w:rsid w:val="00D874AF"/>
    <w:rsid w:val="00D90BCB"/>
    <w:rsid w:val="00DB11EF"/>
    <w:rsid w:val="00DB4B33"/>
    <w:rsid w:val="00DB71D5"/>
    <w:rsid w:val="00DC6009"/>
    <w:rsid w:val="00DD1798"/>
    <w:rsid w:val="00DD5EC5"/>
    <w:rsid w:val="00DE44C4"/>
    <w:rsid w:val="00DE6D3E"/>
    <w:rsid w:val="00DF0AA8"/>
    <w:rsid w:val="00E01D1A"/>
    <w:rsid w:val="00E133EA"/>
    <w:rsid w:val="00E16238"/>
    <w:rsid w:val="00E2175B"/>
    <w:rsid w:val="00E224B2"/>
    <w:rsid w:val="00E25A20"/>
    <w:rsid w:val="00E31FA2"/>
    <w:rsid w:val="00E35F67"/>
    <w:rsid w:val="00E40210"/>
    <w:rsid w:val="00E43738"/>
    <w:rsid w:val="00E50BC4"/>
    <w:rsid w:val="00E62C1E"/>
    <w:rsid w:val="00E66063"/>
    <w:rsid w:val="00E7061E"/>
    <w:rsid w:val="00E71A85"/>
    <w:rsid w:val="00E7297B"/>
    <w:rsid w:val="00E80491"/>
    <w:rsid w:val="00E826AB"/>
    <w:rsid w:val="00E83573"/>
    <w:rsid w:val="00E86DD7"/>
    <w:rsid w:val="00E95032"/>
    <w:rsid w:val="00EB29B5"/>
    <w:rsid w:val="00EB4215"/>
    <w:rsid w:val="00EB4EB7"/>
    <w:rsid w:val="00EB6456"/>
    <w:rsid w:val="00EB6A3E"/>
    <w:rsid w:val="00EC39AA"/>
    <w:rsid w:val="00EC4100"/>
    <w:rsid w:val="00EC527E"/>
    <w:rsid w:val="00ED4498"/>
    <w:rsid w:val="00ED5F9A"/>
    <w:rsid w:val="00ED6CE6"/>
    <w:rsid w:val="00EE4AFA"/>
    <w:rsid w:val="00F00D8B"/>
    <w:rsid w:val="00F04432"/>
    <w:rsid w:val="00F11CC3"/>
    <w:rsid w:val="00F170AB"/>
    <w:rsid w:val="00F23A32"/>
    <w:rsid w:val="00F24EBB"/>
    <w:rsid w:val="00F300B0"/>
    <w:rsid w:val="00F3195B"/>
    <w:rsid w:val="00F33ACE"/>
    <w:rsid w:val="00F34DFA"/>
    <w:rsid w:val="00F47E3D"/>
    <w:rsid w:val="00F60F34"/>
    <w:rsid w:val="00F616BF"/>
    <w:rsid w:val="00F61C7D"/>
    <w:rsid w:val="00F654C4"/>
    <w:rsid w:val="00F71711"/>
    <w:rsid w:val="00F748EA"/>
    <w:rsid w:val="00F752BF"/>
    <w:rsid w:val="00F80160"/>
    <w:rsid w:val="00F83B72"/>
    <w:rsid w:val="00FB30E4"/>
    <w:rsid w:val="00FB30FC"/>
    <w:rsid w:val="00FB738D"/>
    <w:rsid w:val="00FD10CA"/>
    <w:rsid w:val="00FE123A"/>
    <w:rsid w:val="00FF27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AFD607"/>
  <w15:chartTrackingRefBased/>
  <w15:docId w15:val="{E6105D13-96A9-47F7-841E-C3FE0DAF4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0D0A08"/>
  </w:style>
  <w:style w:type="paragraph" w:styleId="Heading1">
    <w:name w:val="heading 1"/>
    <w:basedOn w:val="Normal"/>
    <w:next w:val="Normal"/>
    <w:link w:val="Heading1Char"/>
    <w:uiPriority w:val="9"/>
    <w:qFormat/>
    <w:rsid w:val="00272CA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2CA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72CA4"/>
    <w:pPr>
      <w:outlineLvl w:val="9"/>
    </w:pPr>
    <w:rPr>
      <w:lang w:val="en-US"/>
    </w:rPr>
  </w:style>
  <w:style w:type="paragraph" w:styleId="TOC2">
    <w:name w:val="toc 2"/>
    <w:basedOn w:val="Normal"/>
    <w:next w:val="Normal"/>
    <w:autoRedefine/>
    <w:uiPriority w:val="39"/>
    <w:unhideWhenUsed/>
    <w:rsid w:val="00272CA4"/>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272CA4"/>
    <w:pPr>
      <w:spacing w:after="100"/>
    </w:pPr>
    <w:rPr>
      <w:rFonts w:eastAsiaTheme="minorEastAsia" w:cs="Times New Roman"/>
      <w:lang w:val="en-US"/>
    </w:rPr>
  </w:style>
  <w:style w:type="paragraph" w:styleId="ListParagraph">
    <w:name w:val="List Paragraph"/>
    <w:basedOn w:val="Normal"/>
    <w:uiPriority w:val="34"/>
    <w:qFormat/>
    <w:rsid w:val="00BC24AF"/>
    <w:pPr>
      <w:ind w:left="720"/>
      <w:contextualSpacing/>
    </w:pPr>
  </w:style>
  <w:style w:type="paragraph" w:styleId="Bibliography">
    <w:name w:val="Bibliography"/>
    <w:basedOn w:val="Normal"/>
    <w:next w:val="Normal"/>
    <w:uiPriority w:val="37"/>
    <w:unhideWhenUsed/>
    <w:rsid w:val="00980D5D"/>
  </w:style>
  <w:style w:type="paragraph" w:styleId="Caption">
    <w:name w:val="caption"/>
    <w:basedOn w:val="Normal"/>
    <w:next w:val="Normal"/>
    <w:uiPriority w:val="35"/>
    <w:unhideWhenUsed/>
    <w:qFormat/>
    <w:rsid w:val="002246C7"/>
    <w:pPr>
      <w:spacing w:after="200" w:line="240" w:lineRule="auto"/>
    </w:pPr>
    <w:rPr>
      <w:i/>
      <w:iCs/>
      <w:color w:val="44546A" w:themeColor="text2"/>
      <w:sz w:val="18"/>
      <w:szCs w:val="18"/>
    </w:rPr>
  </w:style>
  <w:style w:type="paragraph" w:styleId="Header">
    <w:name w:val="header"/>
    <w:basedOn w:val="Normal"/>
    <w:link w:val="HeaderChar"/>
    <w:uiPriority w:val="99"/>
    <w:unhideWhenUsed/>
    <w:rsid w:val="00E437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3738"/>
  </w:style>
  <w:style w:type="paragraph" w:styleId="Footer">
    <w:name w:val="footer"/>
    <w:basedOn w:val="Normal"/>
    <w:link w:val="FooterChar"/>
    <w:uiPriority w:val="99"/>
    <w:unhideWhenUsed/>
    <w:rsid w:val="00E437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3738"/>
  </w:style>
  <w:style w:type="character" w:styleId="Hyperlink">
    <w:name w:val="Hyperlink"/>
    <w:basedOn w:val="DefaultParagraphFont"/>
    <w:uiPriority w:val="99"/>
    <w:unhideWhenUsed/>
    <w:rsid w:val="00F748EA"/>
    <w:rPr>
      <w:color w:val="0563C1" w:themeColor="hyperlink"/>
      <w:u w:val="single"/>
    </w:rPr>
  </w:style>
  <w:style w:type="character" w:customStyle="1" w:styleId="UnresolvedMention1">
    <w:name w:val="Unresolved Mention1"/>
    <w:basedOn w:val="DefaultParagraphFont"/>
    <w:uiPriority w:val="99"/>
    <w:semiHidden/>
    <w:unhideWhenUsed/>
    <w:rsid w:val="00F748EA"/>
    <w:rPr>
      <w:color w:val="808080"/>
      <w:shd w:val="clear" w:color="auto" w:fill="E6E6E6"/>
    </w:rPr>
  </w:style>
  <w:style w:type="table" w:styleId="TableGrid">
    <w:name w:val="Table Grid"/>
    <w:basedOn w:val="TableNormal"/>
    <w:uiPriority w:val="39"/>
    <w:rsid w:val="00483FF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79263E"/>
    <w:rPr>
      <w:color w:val="954F72" w:themeColor="followedHyperlink"/>
      <w:u w:val="single"/>
    </w:rPr>
  </w:style>
  <w:style w:type="character" w:styleId="PlaceholderText">
    <w:name w:val="Placeholder Text"/>
    <w:basedOn w:val="DefaultParagraphFont"/>
    <w:uiPriority w:val="99"/>
    <w:semiHidden/>
    <w:rsid w:val="00957117"/>
    <w:rPr>
      <w:color w:val="808080"/>
    </w:rPr>
  </w:style>
  <w:style w:type="paragraph" w:styleId="NormalWeb">
    <w:name w:val="Normal (Web)"/>
    <w:basedOn w:val="Normal"/>
    <w:uiPriority w:val="99"/>
    <w:unhideWhenUsed/>
    <w:rsid w:val="00957117"/>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0978227">
      <w:bodyDiv w:val="1"/>
      <w:marLeft w:val="0"/>
      <w:marRight w:val="0"/>
      <w:marTop w:val="0"/>
      <w:marBottom w:val="0"/>
      <w:divBdr>
        <w:top w:val="none" w:sz="0" w:space="0" w:color="auto"/>
        <w:left w:val="none" w:sz="0" w:space="0" w:color="auto"/>
        <w:bottom w:val="none" w:sz="0" w:space="0" w:color="auto"/>
        <w:right w:val="none" w:sz="0" w:space="0" w:color="auto"/>
      </w:divBdr>
    </w:div>
    <w:div w:id="393162308">
      <w:bodyDiv w:val="1"/>
      <w:marLeft w:val="0"/>
      <w:marRight w:val="0"/>
      <w:marTop w:val="0"/>
      <w:marBottom w:val="0"/>
      <w:divBdr>
        <w:top w:val="none" w:sz="0" w:space="0" w:color="auto"/>
        <w:left w:val="none" w:sz="0" w:space="0" w:color="auto"/>
        <w:bottom w:val="none" w:sz="0" w:space="0" w:color="auto"/>
        <w:right w:val="none" w:sz="0" w:space="0" w:color="auto"/>
      </w:divBdr>
    </w:div>
    <w:div w:id="1344471582">
      <w:bodyDiv w:val="1"/>
      <w:marLeft w:val="0"/>
      <w:marRight w:val="0"/>
      <w:marTop w:val="0"/>
      <w:marBottom w:val="0"/>
      <w:divBdr>
        <w:top w:val="none" w:sz="0" w:space="0" w:color="auto"/>
        <w:left w:val="none" w:sz="0" w:space="0" w:color="auto"/>
        <w:bottom w:val="none" w:sz="0" w:space="0" w:color="auto"/>
        <w:right w:val="none" w:sz="0" w:space="0" w:color="auto"/>
      </w:divBdr>
    </w:div>
    <w:div w:id="1975401095">
      <w:bodyDiv w:val="1"/>
      <w:marLeft w:val="0"/>
      <w:marRight w:val="0"/>
      <w:marTop w:val="0"/>
      <w:marBottom w:val="0"/>
      <w:divBdr>
        <w:top w:val="none" w:sz="0" w:space="0" w:color="auto"/>
        <w:left w:val="none" w:sz="0" w:space="0" w:color="auto"/>
        <w:bottom w:val="none" w:sz="0" w:space="0" w:color="auto"/>
        <w:right w:val="none" w:sz="0" w:space="0" w:color="auto"/>
      </w:divBdr>
    </w:div>
    <w:div w:id="2057850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2AD3"/>
    <w:rsid w:val="00A32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A32AD3"/>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b:Source>
    <b:Tag>Cro18</b:Tag>
    <b:SourceType>InternetSite</b:SourceType>
    <b:Guid>{B87B199D-48B6-499C-B03A-AD590D3DBE86}</b:Guid>
    <b:Author>
      <b:Author>
        <b:Corporate>Crown Copyright: Royal Commission on the Ancient and Historical Monuments of Wales.</b:Corporate>
      </b:Author>
    </b:Author>
    <b:Title>NANTGAREDIG INTAKE WORKS</b:Title>
    <b:InternetSiteTitle>Coflein.gov.uk</b:InternetSiteTitle>
    <b:YearAccessed>2018</b:YearAccessed>
    <b:MonthAccessed>May</b:MonthAccessed>
    <b:DayAccessed>21</b:DayAccessed>
    <b:URL>http://www.coflein.gov.uk/en/site/413851/details/nantgaredig-intake-works</b:URL>
    <b:RefOrder>1</b:RefOrder>
  </b:Source>
</b:Sources>
</file>

<file path=customXml/itemProps1.xml><?xml version="1.0" encoding="utf-8"?>
<ds:datastoreItem xmlns:ds="http://schemas.openxmlformats.org/officeDocument/2006/customXml" ds:itemID="{788207E5-80F3-4F48-A7C0-71BCE43C56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1031</TotalTime>
  <Pages>16</Pages>
  <Words>2643</Words>
  <Characters>15070</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 Miller</dc:creator>
  <cp:keywords/>
  <dc:description/>
  <cp:lastModifiedBy>Rhys Miller (P140808)</cp:lastModifiedBy>
  <cp:revision>245</cp:revision>
  <dcterms:created xsi:type="dcterms:W3CDTF">2017-11-10T18:23:00Z</dcterms:created>
  <dcterms:modified xsi:type="dcterms:W3CDTF">2018-05-25T19:34:00Z</dcterms:modified>
</cp:coreProperties>
</file>