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287AC" w14:textId="77777777" w:rsidR="002C663D" w:rsidRDefault="002C663D" w:rsidP="002C663D">
      <w:pPr>
        <w:rPr>
          <w:b/>
          <w:bCs/>
          <w:sz w:val="28"/>
          <w:szCs w:val="28"/>
        </w:rPr>
      </w:pPr>
    </w:p>
    <w:p w14:paraId="47FBCAF1" w14:textId="77777777" w:rsidR="002C663D" w:rsidRDefault="002C663D" w:rsidP="002C663D">
      <w:pPr>
        <w:spacing w:line="360" w:lineRule="auto"/>
      </w:pPr>
      <w:r>
        <w:rPr>
          <w:noProof/>
        </w:rPr>
        <w:drawing>
          <wp:inline distT="0" distB="0" distL="0" distR="0" wp14:anchorId="25558ABA" wp14:editId="5DB7D7BD">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21A56A53" w14:textId="77777777" w:rsidR="002C663D" w:rsidRDefault="002C663D" w:rsidP="002C663D">
      <w:pPr>
        <w:spacing w:line="360" w:lineRule="auto"/>
      </w:pPr>
    </w:p>
    <w:p w14:paraId="61ECC5C5" w14:textId="77777777" w:rsidR="002C663D" w:rsidRDefault="002C663D" w:rsidP="002C663D">
      <w:pPr>
        <w:spacing w:line="360" w:lineRule="auto"/>
      </w:pPr>
    </w:p>
    <w:p w14:paraId="536C0BAE" w14:textId="77777777" w:rsidR="002C663D" w:rsidRPr="00093E89" w:rsidRDefault="002C663D" w:rsidP="002C663D">
      <w:pPr>
        <w:spacing w:line="360" w:lineRule="auto"/>
        <w:rPr>
          <w:sz w:val="32"/>
          <w:szCs w:val="32"/>
        </w:rPr>
      </w:pPr>
    </w:p>
    <w:p w14:paraId="7308E860" w14:textId="77777777" w:rsidR="002C663D" w:rsidRPr="00093E89" w:rsidRDefault="002C663D" w:rsidP="002C663D">
      <w:pPr>
        <w:spacing w:line="360" w:lineRule="auto"/>
        <w:rPr>
          <w:sz w:val="32"/>
          <w:szCs w:val="32"/>
        </w:rPr>
      </w:pPr>
    </w:p>
    <w:p w14:paraId="37C7A6BB" w14:textId="77777777" w:rsidR="002C663D" w:rsidRPr="00093E89" w:rsidRDefault="002C663D" w:rsidP="002C663D">
      <w:pPr>
        <w:spacing w:line="360" w:lineRule="auto"/>
        <w:jc w:val="center"/>
        <w:rPr>
          <w:b/>
          <w:bCs/>
          <w:sz w:val="32"/>
          <w:szCs w:val="32"/>
        </w:rPr>
      </w:pPr>
      <w:r w:rsidRPr="00093E89">
        <w:rPr>
          <w:b/>
          <w:bCs/>
          <w:sz w:val="32"/>
          <w:szCs w:val="32"/>
        </w:rPr>
        <w:t>BA BUSINESS MANAGEMENT</w:t>
      </w:r>
    </w:p>
    <w:p w14:paraId="01543784" w14:textId="37A1706A" w:rsidR="002C663D" w:rsidRPr="00093E89" w:rsidRDefault="002C663D" w:rsidP="002C663D">
      <w:pPr>
        <w:spacing w:line="360" w:lineRule="auto"/>
        <w:jc w:val="center"/>
        <w:rPr>
          <w:b/>
          <w:bCs/>
          <w:sz w:val="32"/>
          <w:szCs w:val="32"/>
        </w:rPr>
      </w:pPr>
      <w:r w:rsidRPr="00093E89">
        <w:rPr>
          <w:b/>
          <w:bCs/>
          <w:sz w:val="32"/>
          <w:szCs w:val="32"/>
        </w:rPr>
        <w:t xml:space="preserve">Assignment </w:t>
      </w:r>
      <w:r>
        <w:rPr>
          <w:b/>
          <w:bCs/>
          <w:sz w:val="32"/>
          <w:szCs w:val="32"/>
        </w:rPr>
        <w:t>2</w:t>
      </w:r>
    </w:p>
    <w:p w14:paraId="16E285CB" w14:textId="77777777" w:rsidR="002C663D" w:rsidRPr="00093E89" w:rsidRDefault="002C663D" w:rsidP="002C663D">
      <w:pPr>
        <w:spacing w:line="360" w:lineRule="auto"/>
        <w:rPr>
          <w:b/>
          <w:bCs/>
          <w:sz w:val="32"/>
          <w:szCs w:val="32"/>
        </w:rPr>
      </w:pPr>
    </w:p>
    <w:p w14:paraId="0B337120" w14:textId="77777777" w:rsidR="002C663D" w:rsidRPr="00093E89" w:rsidRDefault="002C663D" w:rsidP="002C663D">
      <w:pPr>
        <w:spacing w:line="360" w:lineRule="auto"/>
        <w:rPr>
          <w:sz w:val="32"/>
          <w:szCs w:val="32"/>
        </w:rPr>
      </w:pPr>
      <w:r w:rsidRPr="00093E89">
        <w:rPr>
          <w:b/>
          <w:bCs/>
          <w:sz w:val="32"/>
          <w:szCs w:val="32"/>
        </w:rPr>
        <w:t>Module</w:t>
      </w:r>
      <w:r w:rsidRPr="00093E89">
        <w:rPr>
          <w:sz w:val="32"/>
          <w:szCs w:val="32"/>
        </w:rPr>
        <w:t xml:space="preserve">: </w:t>
      </w:r>
      <w:r>
        <w:rPr>
          <w:sz w:val="32"/>
          <w:szCs w:val="32"/>
        </w:rPr>
        <w:t>Data Handling &amp; Business Intelligence</w:t>
      </w:r>
    </w:p>
    <w:p w14:paraId="4F879654" w14:textId="77777777" w:rsidR="002C663D" w:rsidRPr="00093E89" w:rsidRDefault="002C663D" w:rsidP="002C663D">
      <w:pPr>
        <w:spacing w:line="360" w:lineRule="auto"/>
        <w:rPr>
          <w:sz w:val="32"/>
          <w:szCs w:val="32"/>
        </w:rPr>
      </w:pPr>
      <w:r w:rsidRPr="00093E89">
        <w:rPr>
          <w:b/>
          <w:bCs/>
          <w:sz w:val="32"/>
          <w:szCs w:val="32"/>
        </w:rPr>
        <w:t>Code</w:t>
      </w:r>
      <w:r w:rsidRPr="00093E89">
        <w:rPr>
          <w:sz w:val="32"/>
          <w:szCs w:val="32"/>
        </w:rPr>
        <w:t>: LCBB500</w:t>
      </w:r>
      <w:r>
        <w:rPr>
          <w:sz w:val="32"/>
          <w:szCs w:val="32"/>
        </w:rPr>
        <w:t>0</w:t>
      </w:r>
    </w:p>
    <w:p w14:paraId="1F9EF177" w14:textId="77777777" w:rsidR="002C663D" w:rsidRPr="00093E89" w:rsidRDefault="002C663D" w:rsidP="002C663D">
      <w:pPr>
        <w:spacing w:line="360" w:lineRule="auto"/>
        <w:rPr>
          <w:sz w:val="32"/>
          <w:szCs w:val="32"/>
        </w:rPr>
      </w:pPr>
      <w:r w:rsidRPr="00093E89">
        <w:rPr>
          <w:b/>
          <w:bCs/>
          <w:sz w:val="32"/>
          <w:szCs w:val="32"/>
        </w:rPr>
        <w:t>Lecturer</w:t>
      </w:r>
      <w:r w:rsidRPr="00093E89">
        <w:rPr>
          <w:sz w:val="32"/>
          <w:szCs w:val="32"/>
        </w:rPr>
        <w:t xml:space="preserve">: </w:t>
      </w:r>
      <w:r>
        <w:rPr>
          <w:sz w:val="32"/>
          <w:szCs w:val="32"/>
        </w:rPr>
        <w:t>Dr Xavier Matieni</w:t>
      </w:r>
    </w:p>
    <w:p w14:paraId="2FA23567" w14:textId="77777777" w:rsidR="002C663D" w:rsidRPr="00093E89" w:rsidRDefault="002C663D" w:rsidP="002C663D">
      <w:pPr>
        <w:spacing w:line="360" w:lineRule="auto"/>
        <w:rPr>
          <w:sz w:val="32"/>
          <w:szCs w:val="32"/>
        </w:rPr>
      </w:pPr>
      <w:r w:rsidRPr="00093E89">
        <w:rPr>
          <w:b/>
          <w:bCs/>
          <w:sz w:val="32"/>
          <w:szCs w:val="32"/>
        </w:rPr>
        <w:t xml:space="preserve">Name: </w:t>
      </w:r>
      <w:r w:rsidRPr="00093E89">
        <w:rPr>
          <w:sz w:val="32"/>
          <w:szCs w:val="32"/>
        </w:rPr>
        <w:t>Nezabravka Vasileva</w:t>
      </w:r>
    </w:p>
    <w:p w14:paraId="7CE77BB8" w14:textId="77777777" w:rsidR="002C663D" w:rsidRPr="00093E89" w:rsidRDefault="002C663D" w:rsidP="002C663D">
      <w:pPr>
        <w:spacing w:line="360" w:lineRule="auto"/>
        <w:rPr>
          <w:b/>
          <w:bCs/>
          <w:sz w:val="32"/>
          <w:szCs w:val="32"/>
        </w:rPr>
      </w:pPr>
      <w:r w:rsidRPr="00093E89">
        <w:rPr>
          <w:b/>
          <w:bCs/>
          <w:sz w:val="32"/>
          <w:szCs w:val="32"/>
        </w:rPr>
        <w:t xml:space="preserve">Student ID: </w:t>
      </w:r>
      <w:r w:rsidRPr="00093E89">
        <w:rPr>
          <w:sz w:val="32"/>
          <w:szCs w:val="32"/>
        </w:rPr>
        <w:t>2129046</w:t>
      </w:r>
    </w:p>
    <w:p w14:paraId="578230BD" w14:textId="77777777" w:rsidR="002C663D" w:rsidRPr="00093E89" w:rsidRDefault="002C663D" w:rsidP="002C663D">
      <w:pPr>
        <w:spacing w:line="360" w:lineRule="auto"/>
        <w:rPr>
          <w:b/>
          <w:bCs/>
          <w:sz w:val="32"/>
          <w:szCs w:val="32"/>
        </w:rPr>
      </w:pPr>
    </w:p>
    <w:p w14:paraId="389495E8" w14:textId="77777777" w:rsidR="002C663D" w:rsidRPr="00093E89" w:rsidRDefault="002C663D" w:rsidP="002C663D">
      <w:pPr>
        <w:spacing w:line="360" w:lineRule="auto"/>
        <w:rPr>
          <w:b/>
          <w:bCs/>
          <w:sz w:val="32"/>
          <w:szCs w:val="32"/>
        </w:rPr>
      </w:pPr>
    </w:p>
    <w:p w14:paraId="3747B78E" w14:textId="72F69941" w:rsidR="002C663D" w:rsidRPr="00093E89" w:rsidRDefault="002C663D" w:rsidP="002C663D">
      <w:pPr>
        <w:jc w:val="center"/>
        <w:rPr>
          <w:b/>
          <w:bCs/>
          <w:sz w:val="32"/>
          <w:szCs w:val="32"/>
        </w:rPr>
      </w:pPr>
      <w:r w:rsidRPr="00093E89">
        <w:rPr>
          <w:b/>
          <w:bCs/>
          <w:sz w:val="32"/>
          <w:szCs w:val="32"/>
        </w:rPr>
        <w:t xml:space="preserve">SUBMITTED ON THE </w:t>
      </w:r>
      <w:r w:rsidR="005E05A1">
        <w:rPr>
          <w:b/>
          <w:bCs/>
          <w:sz w:val="32"/>
          <w:szCs w:val="32"/>
        </w:rPr>
        <w:t>16</w:t>
      </w:r>
      <w:r w:rsidRPr="00093E89">
        <w:rPr>
          <w:b/>
          <w:bCs/>
          <w:sz w:val="32"/>
          <w:szCs w:val="32"/>
        </w:rPr>
        <w:t>/1</w:t>
      </w:r>
      <w:r>
        <w:rPr>
          <w:b/>
          <w:bCs/>
          <w:sz w:val="32"/>
          <w:szCs w:val="32"/>
        </w:rPr>
        <w:t>2</w:t>
      </w:r>
      <w:r w:rsidRPr="00093E89">
        <w:rPr>
          <w:b/>
          <w:bCs/>
          <w:sz w:val="32"/>
          <w:szCs w:val="32"/>
        </w:rPr>
        <w:t>/2023</w:t>
      </w:r>
    </w:p>
    <w:p w14:paraId="555986FF" w14:textId="77777777" w:rsidR="002C663D" w:rsidRPr="00093E89" w:rsidRDefault="002C663D" w:rsidP="002C663D">
      <w:pPr>
        <w:rPr>
          <w:b/>
          <w:bCs/>
          <w:sz w:val="32"/>
          <w:szCs w:val="32"/>
        </w:rPr>
      </w:pPr>
    </w:p>
    <w:sdt>
      <w:sdtPr>
        <w:id w:val="319083490"/>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64C527B3" w14:textId="0E32E0D1" w:rsidR="00D85EA0" w:rsidRPr="00D85EA0" w:rsidRDefault="00D85EA0">
          <w:pPr>
            <w:pStyle w:val="TOCHeading"/>
          </w:pPr>
          <w:r w:rsidRPr="00D85EA0">
            <w:t>Table of Contents</w:t>
          </w:r>
        </w:p>
        <w:p w14:paraId="1030E191" w14:textId="4DF7C9E1" w:rsidR="00D85EA0" w:rsidRPr="00D85EA0" w:rsidRDefault="00D85EA0" w:rsidP="00D85EA0">
          <w:pPr>
            <w:pStyle w:val="TOC1"/>
          </w:pPr>
          <w:r w:rsidRPr="00D85EA0">
            <w:fldChar w:fldCharType="begin"/>
          </w:r>
          <w:r w:rsidRPr="00D85EA0">
            <w:instrText xml:space="preserve"> TOC \o "1-3" \h \z \u </w:instrText>
          </w:r>
          <w:r w:rsidRPr="00D85EA0">
            <w:fldChar w:fldCharType="separate"/>
          </w:r>
          <w:hyperlink w:anchor="_Toc153641720" w:history="1">
            <w:r w:rsidRPr="00D85EA0">
              <w:rPr>
                <w:rStyle w:val="Hyperlink"/>
              </w:rPr>
              <w:t>Part 1</w:t>
            </w:r>
            <w:r w:rsidRPr="00D85EA0">
              <w:rPr>
                <w:webHidden/>
              </w:rPr>
              <w:tab/>
            </w:r>
            <w:r w:rsidRPr="00D85EA0">
              <w:rPr>
                <w:webHidden/>
              </w:rPr>
              <w:fldChar w:fldCharType="begin"/>
            </w:r>
            <w:r w:rsidRPr="00D85EA0">
              <w:rPr>
                <w:webHidden/>
              </w:rPr>
              <w:instrText xml:space="preserve"> PAGEREF _Toc153641720 \h </w:instrText>
            </w:r>
            <w:r w:rsidRPr="00D85EA0">
              <w:rPr>
                <w:webHidden/>
              </w:rPr>
            </w:r>
            <w:r w:rsidRPr="00D85EA0">
              <w:rPr>
                <w:webHidden/>
              </w:rPr>
              <w:fldChar w:fldCharType="separate"/>
            </w:r>
            <w:r w:rsidRPr="00D85EA0">
              <w:rPr>
                <w:webHidden/>
              </w:rPr>
              <w:t>3</w:t>
            </w:r>
            <w:r w:rsidRPr="00D85EA0">
              <w:rPr>
                <w:webHidden/>
              </w:rPr>
              <w:fldChar w:fldCharType="end"/>
            </w:r>
          </w:hyperlink>
        </w:p>
        <w:p w14:paraId="3E4A441A" w14:textId="7201A70A" w:rsidR="00D85EA0" w:rsidRPr="00D85EA0" w:rsidRDefault="00D85EA0">
          <w:pPr>
            <w:pStyle w:val="TOC2"/>
            <w:tabs>
              <w:tab w:val="right" w:leader="dot" w:pos="9350"/>
            </w:tabs>
            <w:rPr>
              <w:noProof/>
              <w:sz w:val="32"/>
              <w:szCs w:val="32"/>
            </w:rPr>
          </w:pPr>
          <w:hyperlink w:anchor="_Toc153641721" w:history="1">
            <w:r w:rsidRPr="00D85EA0">
              <w:rPr>
                <w:rStyle w:val="Hyperlink"/>
                <w:noProof/>
                <w:sz w:val="32"/>
                <w:szCs w:val="32"/>
              </w:rPr>
              <w:t>Using the Hotel reservation dataset provided determine the decline or increase in average price over the year ranging from 2017 to 2021?</w:t>
            </w:r>
            <w:r w:rsidRPr="00D85EA0">
              <w:rPr>
                <w:noProof/>
                <w:webHidden/>
                <w:sz w:val="32"/>
                <w:szCs w:val="32"/>
              </w:rPr>
              <w:tab/>
            </w:r>
            <w:r w:rsidRPr="00D85EA0">
              <w:rPr>
                <w:noProof/>
                <w:webHidden/>
                <w:sz w:val="32"/>
                <w:szCs w:val="32"/>
              </w:rPr>
              <w:fldChar w:fldCharType="begin"/>
            </w:r>
            <w:r w:rsidRPr="00D85EA0">
              <w:rPr>
                <w:noProof/>
                <w:webHidden/>
                <w:sz w:val="32"/>
                <w:szCs w:val="32"/>
              </w:rPr>
              <w:instrText xml:space="preserve"> PAGEREF _Toc153641721 \h </w:instrText>
            </w:r>
            <w:r w:rsidRPr="00D85EA0">
              <w:rPr>
                <w:noProof/>
                <w:webHidden/>
                <w:sz w:val="32"/>
                <w:szCs w:val="32"/>
              </w:rPr>
            </w:r>
            <w:r w:rsidRPr="00D85EA0">
              <w:rPr>
                <w:noProof/>
                <w:webHidden/>
                <w:sz w:val="32"/>
                <w:szCs w:val="32"/>
              </w:rPr>
              <w:fldChar w:fldCharType="separate"/>
            </w:r>
            <w:r w:rsidRPr="00D85EA0">
              <w:rPr>
                <w:noProof/>
                <w:webHidden/>
                <w:sz w:val="32"/>
                <w:szCs w:val="32"/>
              </w:rPr>
              <w:t>3</w:t>
            </w:r>
            <w:r w:rsidRPr="00D85EA0">
              <w:rPr>
                <w:noProof/>
                <w:webHidden/>
                <w:sz w:val="32"/>
                <w:szCs w:val="32"/>
              </w:rPr>
              <w:fldChar w:fldCharType="end"/>
            </w:r>
          </w:hyperlink>
        </w:p>
        <w:p w14:paraId="42237DC6" w14:textId="55E48FC3" w:rsidR="00D85EA0" w:rsidRPr="00D85EA0" w:rsidRDefault="00D85EA0" w:rsidP="00D85EA0">
          <w:pPr>
            <w:pStyle w:val="TOC1"/>
          </w:pPr>
          <w:hyperlink w:anchor="_Toc153641722" w:history="1">
            <w:r w:rsidRPr="00D85EA0">
              <w:rPr>
                <w:rStyle w:val="Hyperlink"/>
              </w:rPr>
              <w:t>Part 2</w:t>
            </w:r>
            <w:r w:rsidRPr="00D85EA0">
              <w:rPr>
                <w:webHidden/>
              </w:rPr>
              <w:tab/>
            </w:r>
            <w:r w:rsidRPr="00D85EA0">
              <w:rPr>
                <w:webHidden/>
              </w:rPr>
              <w:fldChar w:fldCharType="begin"/>
            </w:r>
            <w:r w:rsidRPr="00D85EA0">
              <w:rPr>
                <w:webHidden/>
              </w:rPr>
              <w:instrText xml:space="preserve"> PAGEREF _Toc153641722 \h </w:instrText>
            </w:r>
            <w:r w:rsidRPr="00D85EA0">
              <w:rPr>
                <w:webHidden/>
              </w:rPr>
            </w:r>
            <w:r w:rsidRPr="00D85EA0">
              <w:rPr>
                <w:webHidden/>
              </w:rPr>
              <w:fldChar w:fldCharType="separate"/>
            </w:r>
            <w:r w:rsidRPr="00D85EA0">
              <w:rPr>
                <w:webHidden/>
              </w:rPr>
              <w:t>9</w:t>
            </w:r>
            <w:r w:rsidRPr="00D85EA0">
              <w:rPr>
                <w:webHidden/>
              </w:rPr>
              <w:fldChar w:fldCharType="end"/>
            </w:r>
          </w:hyperlink>
        </w:p>
        <w:p w14:paraId="669CF715" w14:textId="05B8D7D9" w:rsidR="00D85EA0" w:rsidRPr="00D85EA0" w:rsidRDefault="00D85EA0" w:rsidP="00D85EA0">
          <w:pPr>
            <w:pStyle w:val="TOC1"/>
            <w:rPr>
              <w:b w:val="0"/>
              <w:bCs w:val="0"/>
            </w:rPr>
          </w:pPr>
          <w:hyperlink w:anchor="_Toc153641723" w:history="1">
            <w:r w:rsidRPr="00D85EA0">
              <w:rPr>
                <w:rStyle w:val="Hyperlink"/>
                <w:b w:val="0"/>
                <w:bCs w:val="0"/>
              </w:rPr>
              <w:t>5 most common examples of data mining and text mining methods that can be used in the contemporary business.</w:t>
            </w:r>
            <w:r w:rsidRPr="00D85EA0">
              <w:rPr>
                <w:b w:val="0"/>
                <w:bCs w:val="0"/>
                <w:webHidden/>
              </w:rPr>
              <w:tab/>
            </w:r>
            <w:r w:rsidRPr="00D85EA0">
              <w:rPr>
                <w:b w:val="0"/>
                <w:bCs w:val="0"/>
                <w:webHidden/>
              </w:rPr>
              <w:fldChar w:fldCharType="begin"/>
            </w:r>
            <w:r w:rsidRPr="00D85EA0">
              <w:rPr>
                <w:b w:val="0"/>
                <w:bCs w:val="0"/>
                <w:webHidden/>
              </w:rPr>
              <w:instrText xml:space="preserve"> PAGEREF _Toc153641723 \h </w:instrText>
            </w:r>
            <w:r w:rsidRPr="00D85EA0">
              <w:rPr>
                <w:b w:val="0"/>
                <w:bCs w:val="0"/>
                <w:webHidden/>
              </w:rPr>
            </w:r>
            <w:r w:rsidRPr="00D85EA0">
              <w:rPr>
                <w:b w:val="0"/>
                <w:bCs w:val="0"/>
                <w:webHidden/>
              </w:rPr>
              <w:fldChar w:fldCharType="separate"/>
            </w:r>
            <w:r w:rsidRPr="00D85EA0">
              <w:rPr>
                <w:b w:val="0"/>
                <w:bCs w:val="0"/>
                <w:webHidden/>
              </w:rPr>
              <w:t>20</w:t>
            </w:r>
            <w:r w:rsidRPr="00D85EA0">
              <w:rPr>
                <w:b w:val="0"/>
                <w:bCs w:val="0"/>
                <w:webHidden/>
              </w:rPr>
              <w:fldChar w:fldCharType="end"/>
            </w:r>
          </w:hyperlink>
        </w:p>
        <w:p w14:paraId="2EBFDEE2" w14:textId="44757894" w:rsidR="00D85EA0" w:rsidRPr="00D85EA0" w:rsidRDefault="00D85EA0" w:rsidP="00D85EA0">
          <w:pPr>
            <w:pStyle w:val="TOC1"/>
            <w:rPr>
              <w:b w:val="0"/>
              <w:bCs w:val="0"/>
            </w:rPr>
          </w:pPr>
          <w:hyperlink w:anchor="_Toc153641724" w:history="1">
            <w:r w:rsidRPr="00D85EA0">
              <w:rPr>
                <w:rStyle w:val="Hyperlink"/>
                <w:b w:val="0"/>
                <w:bCs w:val="0"/>
              </w:rPr>
              <w:t>Advantages and disadvantages of SPSS and Excel</w:t>
            </w:r>
            <w:r w:rsidRPr="00D85EA0">
              <w:rPr>
                <w:b w:val="0"/>
                <w:bCs w:val="0"/>
                <w:webHidden/>
              </w:rPr>
              <w:tab/>
            </w:r>
            <w:r w:rsidRPr="00D85EA0">
              <w:rPr>
                <w:b w:val="0"/>
                <w:bCs w:val="0"/>
                <w:webHidden/>
              </w:rPr>
              <w:fldChar w:fldCharType="begin"/>
            </w:r>
            <w:r w:rsidRPr="00D85EA0">
              <w:rPr>
                <w:b w:val="0"/>
                <w:bCs w:val="0"/>
                <w:webHidden/>
              </w:rPr>
              <w:instrText xml:space="preserve"> PAGEREF _Toc153641724 \h </w:instrText>
            </w:r>
            <w:r w:rsidRPr="00D85EA0">
              <w:rPr>
                <w:b w:val="0"/>
                <w:bCs w:val="0"/>
                <w:webHidden/>
              </w:rPr>
            </w:r>
            <w:r w:rsidRPr="00D85EA0">
              <w:rPr>
                <w:b w:val="0"/>
                <w:bCs w:val="0"/>
                <w:webHidden/>
              </w:rPr>
              <w:fldChar w:fldCharType="separate"/>
            </w:r>
            <w:r w:rsidRPr="00D85EA0">
              <w:rPr>
                <w:b w:val="0"/>
                <w:bCs w:val="0"/>
                <w:webHidden/>
              </w:rPr>
              <w:t>22</w:t>
            </w:r>
            <w:r w:rsidRPr="00D85EA0">
              <w:rPr>
                <w:b w:val="0"/>
                <w:bCs w:val="0"/>
                <w:webHidden/>
              </w:rPr>
              <w:fldChar w:fldCharType="end"/>
            </w:r>
          </w:hyperlink>
        </w:p>
        <w:p w14:paraId="11D6606B" w14:textId="0D5655E3" w:rsidR="00D85EA0" w:rsidRPr="00D85EA0" w:rsidRDefault="00D85EA0" w:rsidP="00D85EA0">
          <w:pPr>
            <w:pStyle w:val="TOC1"/>
            <w:rPr>
              <w:b w:val="0"/>
              <w:bCs w:val="0"/>
            </w:rPr>
          </w:pPr>
          <w:hyperlink w:anchor="_Toc153641725" w:history="1">
            <w:r w:rsidRPr="00D85EA0">
              <w:rPr>
                <w:rStyle w:val="Hyperlink"/>
                <w:rFonts w:ascii="Arial" w:hAnsi="Arial" w:cs="Arial"/>
                <w:b w:val="0"/>
                <w:bCs w:val="0"/>
              </w:rPr>
              <w:t>References</w:t>
            </w:r>
            <w:r w:rsidRPr="00D85EA0">
              <w:rPr>
                <w:b w:val="0"/>
                <w:bCs w:val="0"/>
                <w:webHidden/>
              </w:rPr>
              <w:tab/>
            </w:r>
            <w:r w:rsidRPr="00D85EA0">
              <w:rPr>
                <w:b w:val="0"/>
                <w:bCs w:val="0"/>
                <w:webHidden/>
              </w:rPr>
              <w:fldChar w:fldCharType="begin"/>
            </w:r>
            <w:r w:rsidRPr="00D85EA0">
              <w:rPr>
                <w:b w:val="0"/>
                <w:bCs w:val="0"/>
                <w:webHidden/>
              </w:rPr>
              <w:instrText xml:space="preserve"> PAGEREF _Toc153641725 \h </w:instrText>
            </w:r>
            <w:r w:rsidRPr="00D85EA0">
              <w:rPr>
                <w:b w:val="0"/>
                <w:bCs w:val="0"/>
                <w:webHidden/>
              </w:rPr>
            </w:r>
            <w:r w:rsidRPr="00D85EA0">
              <w:rPr>
                <w:b w:val="0"/>
                <w:bCs w:val="0"/>
                <w:webHidden/>
              </w:rPr>
              <w:fldChar w:fldCharType="separate"/>
            </w:r>
            <w:r w:rsidRPr="00D85EA0">
              <w:rPr>
                <w:b w:val="0"/>
                <w:bCs w:val="0"/>
                <w:webHidden/>
              </w:rPr>
              <w:t>24</w:t>
            </w:r>
            <w:r w:rsidRPr="00D85EA0">
              <w:rPr>
                <w:b w:val="0"/>
                <w:bCs w:val="0"/>
                <w:webHidden/>
              </w:rPr>
              <w:fldChar w:fldCharType="end"/>
            </w:r>
          </w:hyperlink>
        </w:p>
        <w:p w14:paraId="7A90EC78" w14:textId="4429AF32" w:rsidR="00D85EA0" w:rsidRDefault="00D85EA0">
          <w:r w:rsidRPr="00D85EA0">
            <w:rPr>
              <w:b/>
              <w:bCs/>
              <w:noProof/>
              <w:sz w:val="32"/>
              <w:szCs w:val="32"/>
            </w:rPr>
            <w:fldChar w:fldCharType="end"/>
          </w:r>
        </w:p>
      </w:sdtContent>
    </w:sdt>
    <w:p w14:paraId="669CB841" w14:textId="77777777" w:rsidR="002C663D" w:rsidRPr="00093E89" w:rsidRDefault="002C663D" w:rsidP="002C663D">
      <w:pPr>
        <w:rPr>
          <w:b/>
          <w:bCs/>
          <w:sz w:val="32"/>
          <w:szCs w:val="32"/>
        </w:rPr>
      </w:pPr>
    </w:p>
    <w:p w14:paraId="205CF5B0" w14:textId="5A43FD8A" w:rsidR="00412AD5" w:rsidRPr="00412AD5" w:rsidRDefault="00412AD5" w:rsidP="00412AD5">
      <w:pPr>
        <w:rPr>
          <w:rFonts w:ascii="Arial" w:hAnsi="Arial" w:cs="Arial"/>
          <w:szCs w:val="24"/>
        </w:rPr>
      </w:pPr>
      <w:r w:rsidRPr="00412AD5">
        <w:rPr>
          <w:rFonts w:ascii="Arial" w:hAnsi="Arial" w:cs="Arial"/>
          <w:szCs w:val="24"/>
        </w:rPr>
        <w:br w:type="page"/>
      </w:r>
    </w:p>
    <w:p w14:paraId="76B316D4" w14:textId="14B895E6" w:rsidR="002C663D" w:rsidRPr="005A1076" w:rsidRDefault="002C663D" w:rsidP="005A1076">
      <w:pPr>
        <w:pStyle w:val="Heading1"/>
      </w:pPr>
      <w:bookmarkStart w:id="0" w:name="_Toc153641720"/>
      <w:r w:rsidRPr="005A1076">
        <w:lastRenderedPageBreak/>
        <w:t>Part 1</w:t>
      </w:r>
      <w:bookmarkEnd w:id="0"/>
    </w:p>
    <w:p w14:paraId="208BC80B" w14:textId="06203CE3" w:rsidR="005A1076" w:rsidRPr="005A1076" w:rsidRDefault="005A1076" w:rsidP="000D229B">
      <w:pPr>
        <w:pStyle w:val="Heading2"/>
      </w:pPr>
      <w:bookmarkStart w:id="1" w:name="_Toc153641721"/>
      <w:r w:rsidRPr="005A1076">
        <w:t>Using the Hotel reservation dataset provided determine the decline or increase in average price over the year ranging from 2017 to 2021?</w:t>
      </w:r>
      <w:bookmarkEnd w:id="1"/>
    </w:p>
    <w:p w14:paraId="128EFB59" w14:textId="48A82C2A" w:rsidR="00692221" w:rsidRPr="00412AD5" w:rsidRDefault="00692221" w:rsidP="00412AD5">
      <w:pPr>
        <w:jc w:val="left"/>
        <w:rPr>
          <w:rFonts w:ascii="Arial" w:hAnsi="Arial" w:cs="Arial"/>
        </w:rPr>
      </w:pPr>
      <w:r w:rsidRPr="00412AD5">
        <w:rPr>
          <w:rFonts w:ascii="Arial" w:hAnsi="Arial" w:cs="Arial"/>
        </w:rPr>
        <w:t>A huge dataset regarding a hotel reservation has been provided, and the data is provided through a Microsoft Excel file. In this file, there are several columns that provides important information through the column headings that are written. Also, there are a number of rows that are provided, and through inspection, it is found that there are 36275 row of data that is provided. The value that needs to be found is average price which is easy to calculate but the number of data that is provided makes it complex to calculate manually. Moreover, the average price needs to be obtained for each year, and the year data is not sorted in the file. So, strategic approaches will be required to obtain the required result, and Microsoft Excel is a great tool to do that. There are a number of methods that can be utilized to obtain the required result, and the simplest methods will be applied throughout this task so that the project can be kept simple, and the required results can be obtained effectively</w:t>
      </w:r>
      <w:r w:rsidR="00032549" w:rsidRPr="00412AD5">
        <w:rPr>
          <w:rFonts w:ascii="Arial" w:hAnsi="Arial" w:cs="Arial"/>
        </w:rPr>
        <w:t xml:space="preserve"> </w:t>
      </w:r>
      <w:r w:rsidR="00032549" w:rsidRPr="00412AD5">
        <w:rPr>
          <w:rFonts w:ascii="Arial" w:hAnsi="Arial" w:cs="Arial"/>
          <w:shd w:val="clear" w:color="auto" w:fill="FFFFFF"/>
        </w:rPr>
        <w:t>(Jeschke et al., 2011)</w:t>
      </w:r>
      <w:r w:rsidRPr="00412AD5">
        <w:rPr>
          <w:rFonts w:ascii="Arial" w:hAnsi="Arial" w:cs="Arial"/>
        </w:rPr>
        <w:t>.</w:t>
      </w:r>
    </w:p>
    <w:p w14:paraId="124D4F5D" w14:textId="77777777" w:rsidR="00692221" w:rsidRPr="00412AD5" w:rsidRDefault="00692221" w:rsidP="00412AD5">
      <w:pPr>
        <w:jc w:val="left"/>
        <w:rPr>
          <w:rFonts w:ascii="Arial" w:hAnsi="Arial" w:cs="Arial"/>
        </w:rPr>
      </w:pPr>
      <w:r w:rsidRPr="00412AD5">
        <w:rPr>
          <w:rFonts w:ascii="Arial" w:hAnsi="Arial" w:cs="Arial"/>
          <w:noProof/>
        </w:rPr>
        <w:drawing>
          <wp:inline distT="0" distB="0" distL="0" distR="0" wp14:anchorId="6E049AD0" wp14:editId="41B41FA3">
            <wp:extent cx="5943600" cy="2842895"/>
            <wp:effectExtent l="0" t="0" r="0" b="0"/>
            <wp:docPr id="17467394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739442" name="Picture 1" descr="A screenshot of a computer&#10;&#10;Description automatically generated"/>
                    <pic:cNvPicPr/>
                  </pic:nvPicPr>
                  <pic:blipFill>
                    <a:blip r:embed="rId9"/>
                    <a:stretch>
                      <a:fillRect/>
                    </a:stretch>
                  </pic:blipFill>
                  <pic:spPr>
                    <a:xfrm>
                      <a:off x="0" y="0"/>
                      <a:ext cx="5943600" cy="2842895"/>
                    </a:xfrm>
                    <a:prstGeom prst="rect">
                      <a:avLst/>
                    </a:prstGeom>
                  </pic:spPr>
                </pic:pic>
              </a:graphicData>
            </a:graphic>
          </wp:inline>
        </w:drawing>
      </w:r>
    </w:p>
    <w:p w14:paraId="3AEA67F2" w14:textId="3E607620" w:rsidR="00B8090C" w:rsidRPr="00412AD5" w:rsidRDefault="00692221" w:rsidP="00412AD5">
      <w:pPr>
        <w:jc w:val="left"/>
        <w:rPr>
          <w:rFonts w:ascii="Arial" w:hAnsi="Arial" w:cs="Arial"/>
        </w:rPr>
      </w:pPr>
      <w:r w:rsidRPr="00412AD5">
        <w:rPr>
          <w:rFonts w:ascii="Arial" w:hAnsi="Arial" w:cs="Arial"/>
        </w:rPr>
        <w:t>To select all the data at once, the shortcut available at Microsoft Excel is pressing Ctrl and A at the same time</w:t>
      </w:r>
      <w:r w:rsidR="00032549" w:rsidRPr="00412AD5">
        <w:rPr>
          <w:rFonts w:ascii="Arial" w:hAnsi="Arial" w:cs="Arial"/>
        </w:rPr>
        <w:t xml:space="preserve"> </w:t>
      </w:r>
      <w:r w:rsidR="00032549" w:rsidRPr="00412AD5">
        <w:rPr>
          <w:rFonts w:ascii="Arial" w:hAnsi="Arial" w:cs="Arial"/>
          <w:shd w:val="clear" w:color="auto" w:fill="FFFFFF"/>
        </w:rPr>
        <w:t>(Jeschke et al., 2011)</w:t>
      </w:r>
      <w:r w:rsidRPr="00412AD5">
        <w:rPr>
          <w:rFonts w:ascii="Arial" w:hAnsi="Arial" w:cs="Arial"/>
        </w:rPr>
        <w:t xml:space="preserve">. </w:t>
      </w:r>
      <w:r w:rsidR="00B8090C" w:rsidRPr="00412AD5">
        <w:rPr>
          <w:rFonts w:ascii="Arial" w:hAnsi="Arial" w:cs="Arial"/>
        </w:rPr>
        <w:t>By selecting all the data, the a PivotTable can be created in the Excel file which is an effective method of analysing the data quickly. PivotTable is a feature that is available at the Microsoft Excel which allows the user to select variables, and based on the selected variable, the Microsoft Excel makes the required analysis</w:t>
      </w:r>
      <w:r w:rsidR="00032549" w:rsidRPr="00412AD5">
        <w:rPr>
          <w:rFonts w:ascii="Arial" w:hAnsi="Arial" w:cs="Arial"/>
        </w:rPr>
        <w:t xml:space="preserve"> </w:t>
      </w:r>
      <w:r w:rsidR="00032549" w:rsidRPr="00412AD5">
        <w:rPr>
          <w:rFonts w:ascii="Arial" w:hAnsi="Arial" w:cs="Arial"/>
          <w:shd w:val="clear" w:color="auto" w:fill="FFFFFF"/>
        </w:rPr>
        <w:t>(Jeschke et al., 2011)</w:t>
      </w:r>
      <w:r w:rsidR="00B8090C" w:rsidRPr="00412AD5">
        <w:rPr>
          <w:rFonts w:ascii="Arial" w:hAnsi="Arial" w:cs="Arial"/>
        </w:rPr>
        <w:t xml:space="preserve">. It is an effective method that can be utilized in this project to obtain the average price of the hotel reservation data for each year. By going to Insert, PivotTable &amp; PivotChart option was selected which has provided with a new sheet which is shown in the above picture. It can be seen that Microsoft Excel has been able to effectively identify the variables that are acting in this </w:t>
      </w:r>
      <w:r w:rsidR="00032549" w:rsidRPr="00412AD5">
        <w:rPr>
          <w:rFonts w:ascii="Arial" w:hAnsi="Arial" w:cs="Arial"/>
        </w:rPr>
        <w:lastRenderedPageBreak/>
        <w:t>file,</w:t>
      </w:r>
      <w:r w:rsidR="00B8090C" w:rsidRPr="00412AD5">
        <w:rPr>
          <w:rFonts w:ascii="Arial" w:hAnsi="Arial" w:cs="Arial"/>
        </w:rPr>
        <w:t xml:space="preserve"> and presented those variables on the right hand margin</w:t>
      </w:r>
      <w:r w:rsidR="00032549" w:rsidRPr="00412AD5">
        <w:rPr>
          <w:rFonts w:ascii="Arial" w:hAnsi="Arial" w:cs="Arial"/>
        </w:rPr>
        <w:t xml:space="preserve"> </w:t>
      </w:r>
      <w:r w:rsidR="00032549" w:rsidRPr="00412AD5">
        <w:rPr>
          <w:rFonts w:ascii="Arial" w:hAnsi="Arial" w:cs="Arial"/>
          <w:shd w:val="clear" w:color="auto" w:fill="FFFFFF"/>
        </w:rPr>
        <w:t>(Bruzzese, 2007)</w:t>
      </w:r>
      <w:r w:rsidR="00B8090C" w:rsidRPr="00412AD5">
        <w:rPr>
          <w:rFonts w:ascii="Arial" w:hAnsi="Arial" w:cs="Arial"/>
        </w:rPr>
        <w:t>. The name of each variable is presented on that field, and each variable can be selected with a tick mark which will instruct the Microsoft Excel to run the analysis based on those variables. Also, these variables can be utilized in various ways, and the instruction regarding which way to follow is also shown on the right margin at the bottom corner. There are four different fields available over there, and by inputting the variable name on these fields, the related analysis can be obtained effectively.</w:t>
      </w:r>
    </w:p>
    <w:p w14:paraId="4DA27B7E" w14:textId="77777777" w:rsidR="00B8090C" w:rsidRPr="00412AD5" w:rsidRDefault="00B8090C" w:rsidP="00412AD5">
      <w:pPr>
        <w:jc w:val="left"/>
        <w:rPr>
          <w:rFonts w:ascii="Arial" w:hAnsi="Arial" w:cs="Arial"/>
        </w:rPr>
      </w:pPr>
      <w:r w:rsidRPr="00412AD5">
        <w:rPr>
          <w:rFonts w:ascii="Arial" w:hAnsi="Arial" w:cs="Arial"/>
          <w:noProof/>
        </w:rPr>
        <w:drawing>
          <wp:inline distT="0" distB="0" distL="0" distR="0" wp14:anchorId="362E96A5" wp14:editId="3455F708">
            <wp:extent cx="5943600" cy="2179320"/>
            <wp:effectExtent l="0" t="0" r="0" b="0"/>
            <wp:docPr id="5319020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902023" name="Picture 1" descr="A screenshot of a computer&#10;&#10;Description automatically generated"/>
                    <pic:cNvPicPr/>
                  </pic:nvPicPr>
                  <pic:blipFill>
                    <a:blip r:embed="rId10"/>
                    <a:stretch>
                      <a:fillRect/>
                    </a:stretch>
                  </pic:blipFill>
                  <pic:spPr>
                    <a:xfrm>
                      <a:off x="0" y="0"/>
                      <a:ext cx="5943600" cy="2179320"/>
                    </a:xfrm>
                    <a:prstGeom prst="rect">
                      <a:avLst/>
                    </a:prstGeom>
                  </pic:spPr>
                </pic:pic>
              </a:graphicData>
            </a:graphic>
          </wp:inline>
        </w:drawing>
      </w:r>
    </w:p>
    <w:p w14:paraId="6D685CAC" w14:textId="4E514A91" w:rsidR="00A11E45" w:rsidRPr="00412AD5" w:rsidRDefault="00B8090C" w:rsidP="00412AD5">
      <w:pPr>
        <w:jc w:val="left"/>
        <w:rPr>
          <w:rFonts w:ascii="Arial" w:hAnsi="Arial" w:cs="Arial"/>
        </w:rPr>
      </w:pPr>
      <w:r w:rsidRPr="00412AD5">
        <w:rPr>
          <w:rFonts w:ascii="Arial" w:hAnsi="Arial" w:cs="Arial"/>
        </w:rPr>
        <w:t>By selecting, arrival year and average price, both the data has been inputted as Σ values, and the reason behind it is that both the variables contain only numeric values</w:t>
      </w:r>
      <w:r w:rsidR="00032549" w:rsidRPr="00412AD5">
        <w:rPr>
          <w:rFonts w:ascii="Arial" w:hAnsi="Arial" w:cs="Arial"/>
        </w:rPr>
        <w:t xml:space="preserve"> </w:t>
      </w:r>
      <w:r w:rsidR="00032549" w:rsidRPr="00412AD5">
        <w:rPr>
          <w:rFonts w:ascii="Arial" w:hAnsi="Arial" w:cs="Arial"/>
          <w:color w:val="000000"/>
          <w:shd w:val="clear" w:color="auto" w:fill="FFFFFF"/>
        </w:rPr>
        <w:t>(Cheusheva, 2023)</w:t>
      </w:r>
      <w:r w:rsidRPr="00412AD5">
        <w:rPr>
          <w:rFonts w:ascii="Arial" w:hAnsi="Arial" w:cs="Arial"/>
        </w:rPr>
        <w:t>. However, it has not provided</w:t>
      </w:r>
      <w:r w:rsidR="00A11E45" w:rsidRPr="00412AD5">
        <w:rPr>
          <w:rFonts w:ascii="Arial" w:hAnsi="Arial" w:cs="Arial"/>
        </w:rPr>
        <w:t xml:space="preserve"> with the result that is required for this task, so some changes are required on the PivotTable.</w:t>
      </w:r>
    </w:p>
    <w:p w14:paraId="57B832C3" w14:textId="77777777" w:rsidR="00A11E45" w:rsidRPr="00412AD5" w:rsidRDefault="00A11E45" w:rsidP="00412AD5">
      <w:pPr>
        <w:jc w:val="left"/>
        <w:rPr>
          <w:rFonts w:ascii="Arial" w:hAnsi="Arial" w:cs="Arial"/>
        </w:rPr>
      </w:pPr>
      <w:r w:rsidRPr="00412AD5">
        <w:rPr>
          <w:rFonts w:ascii="Arial" w:hAnsi="Arial" w:cs="Arial"/>
          <w:noProof/>
        </w:rPr>
        <w:drawing>
          <wp:inline distT="0" distB="0" distL="0" distR="0" wp14:anchorId="60F2C57F" wp14:editId="5C8F7FF0">
            <wp:extent cx="5943600" cy="2156460"/>
            <wp:effectExtent l="0" t="0" r="0" b="0"/>
            <wp:docPr id="70942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28971" name=""/>
                    <pic:cNvPicPr/>
                  </pic:nvPicPr>
                  <pic:blipFill>
                    <a:blip r:embed="rId11"/>
                    <a:stretch>
                      <a:fillRect/>
                    </a:stretch>
                  </pic:blipFill>
                  <pic:spPr>
                    <a:xfrm>
                      <a:off x="0" y="0"/>
                      <a:ext cx="5943600" cy="2156460"/>
                    </a:xfrm>
                    <a:prstGeom prst="rect">
                      <a:avLst/>
                    </a:prstGeom>
                  </pic:spPr>
                </pic:pic>
              </a:graphicData>
            </a:graphic>
          </wp:inline>
        </w:drawing>
      </w:r>
    </w:p>
    <w:p w14:paraId="50803B7B" w14:textId="0F2C41DC" w:rsidR="00A11E45" w:rsidRPr="00412AD5" w:rsidRDefault="00A11E45" w:rsidP="00412AD5">
      <w:pPr>
        <w:jc w:val="left"/>
        <w:rPr>
          <w:rFonts w:ascii="Arial" w:hAnsi="Arial" w:cs="Arial"/>
        </w:rPr>
      </w:pPr>
      <w:r w:rsidRPr="00412AD5">
        <w:rPr>
          <w:rFonts w:ascii="Arial" w:hAnsi="Arial" w:cs="Arial"/>
        </w:rPr>
        <w:t>The Arrival Year data was dragged and placed on the Axis (Categories) which has instructed Microsoft Excel to show the data based on each year</w:t>
      </w:r>
      <w:r w:rsidR="00032549" w:rsidRPr="00412AD5">
        <w:rPr>
          <w:rFonts w:ascii="Arial" w:hAnsi="Arial" w:cs="Arial"/>
        </w:rPr>
        <w:t xml:space="preserve"> </w:t>
      </w:r>
      <w:r w:rsidR="00032549" w:rsidRPr="00412AD5">
        <w:rPr>
          <w:rFonts w:ascii="Arial" w:hAnsi="Arial" w:cs="Arial"/>
          <w:shd w:val="clear" w:color="auto" w:fill="FFFFFF"/>
        </w:rPr>
        <w:t>(Bruzzese, 2007)</w:t>
      </w:r>
      <w:r w:rsidRPr="00412AD5">
        <w:rPr>
          <w:rFonts w:ascii="Arial" w:hAnsi="Arial" w:cs="Arial"/>
        </w:rPr>
        <w:t>. So, the data on the PivotTable as well as the PivotChart has changed accordingly</w:t>
      </w:r>
      <w:r w:rsidR="00032549" w:rsidRPr="00412AD5">
        <w:rPr>
          <w:rFonts w:ascii="Arial" w:hAnsi="Arial" w:cs="Arial"/>
        </w:rPr>
        <w:t xml:space="preserve"> </w:t>
      </w:r>
      <w:r w:rsidR="00032549" w:rsidRPr="00412AD5">
        <w:rPr>
          <w:rFonts w:ascii="Arial" w:hAnsi="Arial" w:cs="Arial"/>
          <w:color w:val="000000"/>
          <w:shd w:val="clear" w:color="auto" w:fill="FFFFFF"/>
        </w:rPr>
        <w:t>(Excel-easy.com, 2023)</w:t>
      </w:r>
      <w:r w:rsidRPr="00412AD5">
        <w:rPr>
          <w:rFonts w:ascii="Arial" w:hAnsi="Arial" w:cs="Arial"/>
        </w:rPr>
        <w:t xml:space="preserve">. Once done, it is found that, the data are classified for each year, still the issue remains as to the result is being shown as sum, not as average. </w:t>
      </w:r>
    </w:p>
    <w:p w14:paraId="6276B2F3" w14:textId="77777777" w:rsidR="00A11E45" w:rsidRPr="00412AD5" w:rsidRDefault="002F3AEA" w:rsidP="00412AD5">
      <w:pPr>
        <w:jc w:val="left"/>
        <w:rPr>
          <w:rFonts w:ascii="Arial" w:hAnsi="Arial" w:cs="Arial"/>
        </w:rPr>
      </w:pPr>
      <w:r w:rsidRPr="00412AD5">
        <w:rPr>
          <w:rFonts w:ascii="Arial" w:hAnsi="Arial" w:cs="Arial"/>
          <w:noProof/>
        </w:rPr>
        <w:lastRenderedPageBreak/>
        <w:drawing>
          <wp:inline distT="0" distB="0" distL="0" distR="0" wp14:anchorId="082BFC1F" wp14:editId="1A73F440">
            <wp:extent cx="5943600" cy="3324225"/>
            <wp:effectExtent l="0" t="0" r="0" b="9525"/>
            <wp:docPr id="57556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61598" name=""/>
                    <pic:cNvPicPr/>
                  </pic:nvPicPr>
                  <pic:blipFill>
                    <a:blip r:embed="rId12"/>
                    <a:stretch>
                      <a:fillRect/>
                    </a:stretch>
                  </pic:blipFill>
                  <pic:spPr>
                    <a:xfrm>
                      <a:off x="0" y="0"/>
                      <a:ext cx="5943600" cy="3324225"/>
                    </a:xfrm>
                    <a:prstGeom prst="rect">
                      <a:avLst/>
                    </a:prstGeom>
                  </pic:spPr>
                </pic:pic>
              </a:graphicData>
            </a:graphic>
          </wp:inline>
        </w:drawing>
      </w:r>
    </w:p>
    <w:p w14:paraId="7EBC093D" w14:textId="02AFD7B6" w:rsidR="002F3AEA" w:rsidRPr="00412AD5" w:rsidRDefault="002F3AEA" w:rsidP="00412AD5">
      <w:pPr>
        <w:jc w:val="left"/>
        <w:rPr>
          <w:rFonts w:ascii="Arial" w:hAnsi="Arial" w:cs="Arial"/>
        </w:rPr>
      </w:pPr>
      <w:r w:rsidRPr="00412AD5">
        <w:rPr>
          <w:rFonts w:ascii="Arial" w:hAnsi="Arial" w:cs="Arial"/>
        </w:rPr>
        <w:t xml:space="preserve">By clicking on the Sum of average Price on the Σ values field, </w:t>
      </w:r>
      <w:r w:rsidR="00FA381B" w:rsidRPr="00412AD5">
        <w:rPr>
          <w:rFonts w:ascii="Arial" w:hAnsi="Arial" w:cs="Arial"/>
        </w:rPr>
        <w:t>several</w:t>
      </w:r>
      <w:r w:rsidRPr="00412AD5">
        <w:rPr>
          <w:rFonts w:ascii="Arial" w:hAnsi="Arial" w:cs="Arial"/>
        </w:rPr>
        <w:t xml:space="preserve"> options were obtained which can be utilized to obtain the required value</w:t>
      </w:r>
      <w:r w:rsidR="00032549" w:rsidRPr="00412AD5">
        <w:rPr>
          <w:rFonts w:ascii="Arial" w:hAnsi="Arial" w:cs="Arial"/>
        </w:rPr>
        <w:t xml:space="preserve"> </w:t>
      </w:r>
      <w:r w:rsidR="00032549" w:rsidRPr="00412AD5">
        <w:rPr>
          <w:rFonts w:ascii="Arial" w:hAnsi="Arial" w:cs="Arial"/>
          <w:color w:val="000000"/>
          <w:shd w:val="clear" w:color="auto" w:fill="FFFFFF"/>
        </w:rPr>
        <w:t>(Cheusheva, 2023)</w:t>
      </w:r>
      <w:r w:rsidRPr="00412AD5">
        <w:rPr>
          <w:rFonts w:ascii="Arial" w:hAnsi="Arial" w:cs="Arial"/>
        </w:rPr>
        <w:t>. The value needed at this stage is the average, so from the list, average was selected.</w:t>
      </w:r>
    </w:p>
    <w:p w14:paraId="0EBB57C2" w14:textId="77777777" w:rsidR="002F3AEA" w:rsidRPr="00412AD5" w:rsidRDefault="002F3AEA" w:rsidP="00412AD5">
      <w:pPr>
        <w:jc w:val="left"/>
        <w:rPr>
          <w:rFonts w:ascii="Arial" w:hAnsi="Arial" w:cs="Arial"/>
        </w:rPr>
      </w:pPr>
      <w:r w:rsidRPr="00412AD5">
        <w:rPr>
          <w:rFonts w:ascii="Arial" w:hAnsi="Arial" w:cs="Arial"/>
          <w:noProof/>
        </w:rPr>
        <w:drawing>
          <wp:inline distT="0" distB="0" distL="0" distR="0" wp14:anchorId="6D6DFD8F" wp14:editId="2FA54DA3">
            <wp:extent cx="5943600" cy="2321560"/>
            <wp:effectExtent l="0" t="0" r="0" b="2540"/>
            <wp:docPr id="73371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712090" name=""/>
                    <pic:cNvPicPr/>
                  </pic:nvPicPr>
                  <pic:blipFill>
                    <a:blip r:embed="rId13"/>
                    <a:stretch>
                      <a:fillRect/>
                    </a:stretch>
                  </pic:blipFill>
                  <pic:spPr>
                    <a:xfrm>
                      <a:off x="0" y="0"/>
                      <a:ext cx="5943600" cy="2321560"/>
                    </a:xfrm>
                    <a:prstGeom prst="rect">
                      <a:avLst/>
                    </a:prstGeom>
                  </pic:spPr>
                </pic:pic>
              </a:graphicData>
            </a:graphic>
          </wp:inline>
        </w:drawing>
      </w:r>
    </w:p>
    <w:p w14:paraId="442264D9" w14:textId="3E0DE108" w:rsidR="002F3AEA" w:rsidRPr="00412AD5" w:rsidRDefault="002F3AEA" w:rsidP="00412AD5">
      <w:pPr>
        <w:jc w:val="left"/>
        <w:rPr>
          <w:rFonts w:ascii="Arial" w:hAnsi="Arial" w:cs="Arial"/>
        </w:rPr>
      </w:pPr>
      <w:r w:rsidRPr="00412AD5">
        <w:rPr>
          <w:rFonts w:ascii="Arial" w:hAnsi="Arial" w:cs="Arial"/>
        </w:rPr>
        <w:t xml:space="preserve">As average was selected, the average price for each year has been shown on the table, and the graph has been automatically updated. This way, the required values and graphs were found, but a major issue remains. The analysis </w:t>
      </w:r>
      <w:r w:rsidR="00FA381B" w:rsidRPr="00412AD5">
        <w:rPr>
          <w:rFonts w:ascii="Arial" w:hAnsi="Arial" w:cs="Arial"/>
        </w:rPr>
        <w:t>was</w:t>
      </w:r>
      <w:r w:rsidRPr="00412AD5">
        <w:rPr>
          <w:rFonts w:ascii="Arial" w:hAnsi="Arial" w:cs="Arial"/>
        </w:rPr>
        <w:t xml:space="preserve"> done automatically, so it needs to be ensured that if the calculations were made correctly</w:t>
      </w:r>
      <w:r w:rsidR="00032549" w:rsidRPr="00412AD5">
        <w:rPr>
          <w:rFonts w:ascii="Arial" w:hAnsi="Arial" w:cs="Arial"/>
        </w:rPr>
        <w:t xml:space="preserve"> </w:t>
      </w:r>
      <w:r w:rsidR="00032549" w:rsidRPr="00412AD5">
        <w:rPr>
          <w:rFonts w:ascii="Arial" w:hAnsi="Arial" w:cs="Arial"/>
          <w:color w:val="000000"/>
          <w:shd w:val="clear" w:color="auto" w:fill="FFFFFF"/>
        </w:rPr>
        <w:t>(Excel-easy.com, 2023)</w:t>
      </w:r>
      <w:r w:rsidRPr="00412AD5">
        <w:rPr>
          <w:rFonts w:ascii="Arial" w:hAnsi="Arial" w:cs="Arial"/>
        </w:rPr>
        <w:t>. To do that, there is an option to refresh the data, and if refreshing the data provides the same result, then the data becomes more reliable</w:t>
      </w:r>
      <w:r w:rsidR="00032549" w:rsidRPr="00412AD5">
        <w:rPr>
          <w:rFonts w:ascii="Arial" w:hAnsi="Arial" w:cs="Arial"/>
        </w:rPr>
        <w:t xml:space="preserve"> </w:t>
      </w:r>
      <w:r w:rsidR="00032549" w:rsidRPr="00412AD5">
        <w:rPr>
          <w:rFonts w:ascii="Arial" w:hAnsi="Arial" w:cs="Arial"/>
          <w:color w:val="000000"/>
          <w:shd w:val="clear" w:color="auto" w:fill="FFFFFF"/>
        </w:rPr>
        <w:t>(Trump Excel, 2016)</w:t>
      </w:r>
      <w:r w:rsidRPr="00412AD5">
        <w:rPr>
          <w:rFonts w:ascii="Arial" w:hAnsi="Arial" w:cs="Arial"/>
        </w:rPr>
        <w:t>.</w:t>
      </w:r>
    </w:p>
    <w:p w14:paraId="7683BB96" w14:textId="77777777" w:rsidR="002F3AEA" w:rsidRPr="00412AD5" w:rsidRDefault="002F3AEA" w:rsidP="00412AD5">
      <w:pPr>
        <w:jc w:val="left"/>
        <w:rPr>
          <w:rFonts w:ascii="Arial" w:hAnsi="Arial" w:cs="Arial"/>
        </w:rPr>
      </w:pPr>
      <w:r w:rsidRPr="00412AD5">
        <w:rPr>
          <w:rFonts w:ascii="Arial" w:hAnsi="Arial" w:cs="Arial"/>
          <w:noProof/>
        </w:rPr>
        <w:lastRenderedPageBreak/>
        <w:drawing>
          <wp:inline distT="0" distB="0" distL="0" distR="0" wp14:anchorId="73A03543" wp14:editId="64283D61">
            <wp:extent cx="5943600" cy="2188210"/>
            <wp:effectExtent l="0" t="0" r="0" b="2540"/>
            <wp:docPr id="2511700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17007" name="Picture 1" descr="A screenshot of a graph&#10;&#10;Description automatically generated"/>
                    <pic:cNvPicPr/>
                  </pic:nvPicPr>
                  <pic:blipFill>
                    <a:blip r:embed="rId14"/>
                    <a:stretch>
                      <a:fillRect/>
                    </a:stretch>
                  </pic:blipFill>
                  <pic:spPr>
                    <a:xfrm>
                      <a:off x="0" y="0"/>
                      <a:ext cx="5943600" cy="2188210"/>
                    </a:xfrm>
                    <a:prstGeom prst="rect">
                      <a:avLst/>
                    </a:prstGeom>
                  </pic:spPr>
                </pic:pic>
              </a:graphicData>
            </a:graphic>
          </wp:inline>
        </w:drawing>
      </w:r>
    </w:p>
    <w:p w14:paraId="36C052C4" w14:textId="45FF126A" w:rsidR="002F3AEA" w:rsidRPr="00412AD5" w:rsidRDefault="002F3AEA" w:rsidP="00412AD5">
      <w:pPr>
        <w:jc w:val="left"/>
        <w:rPr>
          <w:rFonts w:ascii="Arial" w:hAnsi="Arial" w:cs="Arial"/>
        </w:rPr>
      </w:pPr>
      <w:r w:rsidRPr="00412AD5">
        <w:rPr>
          <w:rFonts w:ascii="Arial" w:hAnsi="Arial" w:cs="Arial"/>
        </w:rPr>
        <w:t>Simply refreshing the data, the changes obtained from here is significantly different</w:t>
      </w:r>
      <w:r w:rsidR="00032549" w:rsidRPr="00412AD5">
        <w:rPr>
          <w:rFonts w:ascii="Arial" w:hAnsi="Arial" w:cs="Arial"/>
        </w:rPr>
        <w:t xml:space="preserve"> </w:t>
      </w:r>
      <w:r w:rsidR="00032549" w:rsidRPr="00412AD5">
        <w:rPr>
          <w:rFonts w:ascii="Arial" w:hAnsi="Arial" w:cs="Arial"/>
          <w:color w:val="000000"/>
          <w:shd w:val="clear" w:color="auto" w:fill="FFFFFF"/>
        </w:rPr>
        <w:t>(Trump Excel, 2016)</w:t>
      </w:r>
      <w:r w:rsidRPr="00412AD5">
        <w:rPr>
          <w:rFonts w:ascii="Arial" w:hAnsi="Arial" w:cs="Arial"/>
        </w:rPr>
        <w:t>. The current data that is being shown on the PivotTable and PivotChart is the correct one as the data has been refreshed.</w:t>
      </w:r>
    </w:p>
    <w:p w14:paraId="2D46E7EC" w14:textId="686EA11E" w:rsidR="00072E05" w:rsidRPr="00412AD5" w:rsidRDefault="002F3AEA" w:rsidP="00412AD5">
      <w:pPr>
        <w:spacing w:before="0" w:after="160" w:line="259" w:lineRule="auto"/>
        <w:jc w:val="left"/>
        <w:rPr>
          <w:rFonts w:ascii="Arial" w:hAnsi="Arial" w:cs="Arial"/>
        </w:rPr>
      </w:pPr>
      <w:r w:rsidRPr="00412AD5">
        <w:rPr>
          <w:rFonts w:ascii="Arial" w:hAnsi="Arial" w:cs="Arial"/>
        </w:rPr>
        <w:t xml:space="preserve">As second method, there are several methods that can be utilized to obtain the required result for this task. </w:t>
      </w:r>
      <w:r w:rsidR="00072E05" w:rsidRPr="00412AD5">
        <w:rPr>
          <w:rFonts w:ascii="Arial" w:hAnsi="Arial" w:cs="Arial"/>
        </w:rPr>
        <w:t xml:space="preserve">For this task, the Excel Formulas can be utilized, and there are a number of </w:t>
      </w:r>
      <w:r w:rsidR="00FA381B" w:rsidRPr="00412AD5">
        <w:rPr>
          <w:rFonts w:ascii="Arial" w:hAnsi="Arial" w:cs="Arial"/>
        </w:rPr>
        <w:t>formulas</w:t>
      </w:r>
      <w:r w:rsidR="00072E05" w:rsidRPr="00412AD5">
        <w:rPr>
          <w:rFonts w:ascii="Arial" w:hAnsi="Arial" w:cs="Arial"/>
        </w:rPr>
        <w:t xml:space="preserve"> that can be used to obtain the result for this method. There are several </w:t>
      </w:r>
      <w:r w:rsidR="00FA381B" w:rsidRPr="00412AD5">
        <w:rPr>
          <w:rFonts w:ascii="Arial" w:hAnsi="Arial" w:cs="Arial"/>
        </w:rPr>
        <w:t>formulas</w:t>
      </w:r>
      <w:r w:rsidR="00072E05" w:rsidRPr="00412AD5">
        <w:rPr>
          <w:rFonts w:ascii="Arial" w:hAnsi="Arial" w:cs="Arial"/>
        </w:rPr>
        <w:t xml:space="preserve"> suggested in the instruction, but the number of formula that can be used in this case is limitless</w:t>
      </w:r>
      <w:r w:rsidR="00032549" w:rsidRPr="00412AD5">
        <w:rPr>
          <w:rFonts w:ascii="Arial" w:hAnsi="Arial" w:cs="Arial"/>
        </w:rPr>
        <w:t xml:space="preserve"> </w:t>
      </w:r>
      <w:r w:rsidR="00032549" w:rsidRPr="00412AD5">
        <w:rPr>
          <w:rFonts w:ascii="Arial" w:hAnsi="Arial" w:cs="Arial"/>
          <w:shd w:val="clear" w:color="auto" w:fill="FFFFFF"/>
        </w:rPr>
        <w:t>(Galesso, 2017)</w:t>
      </w:r>
      <w:r w:rsidR="00072E05" w:rsidRPr="00412AD5">
        <w:rPr>
          <w:rFonts w:ascii="Arial" w:hAnsi="Arial" w:cs="Arial"/>
        </w:rPr>
        <w:t xml:space="preserve">. The formula </w:t>
      </w:r>
      <w:r w:rsidR="00FA381B" w:rsidRPr="00412AD5">
        <w:rPr>
          <w:rFonts w:ascii="Arial" w:hAnsi="Arial" w:cs="Arial"/>
        </w:rPr>
        <w:t>is</w:t>
      </w:r>
      <w:r w:rsidR="00072E05" w:rsidRPr="00412AD5">
        <w:rPr>
          <w:rFonts w:ascii="Arial" w:hAnsi="Arial" w:cs="Arial"/>
        </w:rPr>
        <w:t xml:space="preserve"> made based on the result that is to be obtained, and in this case, the task is to obtain the average data. To obtain average, there is an average formula available at Excel which can directly find the average value. However, writing average value will give the average of the whole column which is not required because the values need to be found for each year</w:t>
      </w:r>
      <w:r w:rsidR="00032549" w:rsidRPr="00412AD5">
        <w:rPr>
          <w:rFonts w:ascii="Arial" w:hAnsi="Arial" w:cs="Arial"/>
        </w:rPr>
        <w:t xml:space="preserve"> </w:t>
      </w:r>
      <w:r w:rsidR="00032549" w:rsidRPr="00412AD5">
        <w:rPr>
          <w:rFonts w:ascii="Arial" w:hAnsi="Arial" w:cs="Arial"/>
          <w:shd w:val="clear" w:color="auto" w:fill="FFFFFF"/>
        </w:rPr>
        <w:t>(Galesso, 2017)</w:t>
      </w:r>
      <w:r w:rsidR="00072E05" w:rsidRPr="00412AD5">
        <w:rPr>
          <w:rFonts w:ascii="Arial" w:hAnsi="Arial" w:cs="Arial"/>
        </w:rPr>
        <w:t xml:space="preserve">. So, it can be understood </w:t>
      </w:r>
      <w:r w:rsidR="00FA381B" w:rsidRPr="00412AD5">
        <w:rPr>
          <w:rFonts w:ascii="Arial" w:hAnsi="Arial" w:cs="Arial"/>
        </w:rPr>
        <w:t>that</w:t>
      </w:r>
      <w:r w:rsidR="00072E05" w:rsidRPr="00412AD5">
        <w:rPr>
          <w:rFonts w:ascii="Arial" w:hAnsi="Arial" w:cs="Arial"/>
        </w:rPr>
        <w:t xml:space="preserve"> average values will be applied, but some necessary changes need to be made.</w:t>
      </w:r>
    </w:p>
    <w:p w14:paraId="143C1850" w14:textId="6FD8E3D4" w:rsidR="002F3AEA" w:rsidRPr="00412AD5" w:rsidRDefault="00072E05" w:rsidP="00412AD5">
      <w:pPr>
        <w:jc w:val="left"/>
        <w:rPr>
          <w:rFonts w:ascii="Arial" w:hAnsi="Arial" w:cs="Arial"/>
        </w:rPr>
      </w:pPr>
      <w:r w:rsidRPr="00412AD5">
        <w:rPr>
          <w:rFonts w:ascii="Arial" w:hAnsi="Arial" w:cs="Arial"/>
        </w:rPr>
        <w:t xml:space="preserve">The first method that was being considered is sorting the dataset based on year, so that the number of </w:t>
      </w:r>
      <w:r w:rsidR="00FA381B" w:rsidRPr="00412AD5">
        <w:rPr>
          <w:rFonts w:ascii="Arial" w:hAnsi="Arial" w:cs="Arial"/>
        </w:rPr>
        <w:t>rows</w:t>
      </w:r>
      <w:r w:rsidRPr="00412AD5">
        <w:rPr>
          <w:rFonts w:ascii="Arial" w:hAnsi="Arial" w:cs="Arial"/>
        </w:rPr>
        <w:t xml:space="preserve"> for each year can be identified manually and inputted in the average formula</w:t>
      </w:r>
      <w:r w:rsidR="00032549" w:rsidRPr="00412AD5">
        <w:rPr>
          <w:rFonts w:ascii="Arial" w:hAnsi="Arial" w:cs="Arial"/>
        </w:rPr>
        <w:t xml:space="preserve"> </w:t>
      </w:r>
      <w:r w:rsidR="00032549" w:rsidRPr="00412AD5">
        <w:rPr>
          <w:rFonts w:ascii="Arial" w:hAnsi="Arial" w:cs="Arial"/>
          <w:shd w:val="clear" w:color="auto" w:fill="FFFFFF"/>
        </w:rPr>
        <w:t>(Korol, 2022)</w:t>
      </w:r>
      <w:r w:rsidRPr="00412AD5">
        <w:rPr>
          <w:rFonts w:ascii="Arial" w:hAnsi="Arial" w:cs="Arial"/>
        </w:rPr>
        <w:t>. However, it did not seem like a useful method as the manual input will require a huge time due to the size of the dataset</w:t>
      </w:r>
      <w:r w:rsidR="00032549" w:rsidRPr="00412AD5">
        <w:rPr>
          <w:rFonts w:ascii="Arial" w:hAnsi="Arial" w:cs="Arial"/>
        </w:rPr>
        <w:t xml:space="preserve"> </w:t>
      </w:r>
      <w:r w:rsidR="00032549" w:rsidRPr="00412AD5">
        <w:rPr>
          <w:rFonts w:ascii="Arial" w:hAnsi="Arial" w:cs="Arial"/>
          <w:shd w:val="clear" w:color="auto" w:fill="FFFFFF"/>
        </w:rPr>
        <w:t>(Korol, 2022)</w:t>
      </w:r>
      <w:r w:rsidRPr="00412AD5">
        <w:rPr>
          <w:rFonts w:ascii="Arial" w:hAnsi="Arial" w:cs="Arial"/>
        </w:rPr>
        <w:t xml:space="preserve">. So, it was decided that only the automatic formulas will be utilized where the data can be averaged out with as less manual work as possible. </w:t>
      </w:r>
    </w:p>
    <w:p w14:paraId="607D64CA" w14:textId="6BE873FD" w:rsidR="00072E05" w:rsidRPr="00412AD5" w:rsidRDefault="00072E05" w:rsidP="00412AD5">
      <w:pPr>
        <w:jc w:val="left"/>
        <w:rPr>
          <w:rFonts w:ascii="Arial" w:hAnsi="Arial" w:cs="Arial"/>
        </w:rPr>
      </w:pPr>
      <w:r w:rsidRPr="00412AD5">
        <w:rPr>
          <w:rFonts w:ascii="Arial" w:hAnsi="Arial" w:cs="Arial"/>
        </w:rPr>
        <w:t xml:space="preserve">At that point, another formula was being considered which is the IF formula where several conditions can be set that can help to obtain the result. IF basically is an statement where several criteria and requirement can be set for Microsoft Excel to </w:t>
      </w:r>
      <w:r w:rsidR="00FA381B" w:rsidRPr="00412AD5">
        <w:rPr>
          <w:rFonts w:ascii="Arial" w:hAnsi="Arial" w:cs="Arial"/>
        </w:rPr>
        <w:t>analyse</w:t>
      </w:r>
      <w:r w:rsidRPr="00412AD5">
        <w:rPr>
          <w:rFonts w:ascii="Arial" w:hAnsi="Arial" w:cs="Arial"/>
        </w:rPr>
        <w:t>, so that the required result can be easily obtained</w:t>
      </w:r>
      <w:r w:rsidR="00032549" w:rsidRPr="00412AD5">
        <w:rPr>
          <w:rFonts w:ascii="Arial" w:hAnsi="Arial" w:cs="Arial"/>
        </w:rPr>
        <w:t xml:space="preserve"> </w:t>
      </w:r>
      <w:r w:rsidR="00032549" w:rsidRPr="00412AD5">
        <w:rPr>
          <w:rFonts w:ascii="Arial" w:hAnsi="Arial" w:cs="Arial"/>
          <w:shd w:val="clear" w:color="auto" w:fill="FFFFFF"/>
        </w:rPr>
        <w:t>(Korol, 2022)</w:t>
      </w:r>
      <w:r w:rsidRPr="00412AD5">
        <w:rPr>
          <w:rFonts w:ascii="Arial" w:hAnsi="Arial" w:cs="Arial"/>
        </w:rPr>
        <w:t>. So, it was decided that IF formula will be required, but there were other issues that came up. IF formula can be written, but then the Average value will not be calculated.</w:t>
      </w:r>
    </w:p>
    <w:p w14:paraId="45908E45" w14:textId="50D7BD92" w:rsidR="00072E05" w:rsidRPr="00412AD5" w:rsidRDefault="00072E05" w:rsidP="00412AD5">
      <w:pPr>
        <w:jc w:val="left"/>
        <w:rPr>
          <w:rFonts w:ascii="Arial" w:hAnsi="Arial" w:cs="Arial"/>
        </w:rPr>
      </w:pPr>
      <w:r w:rsidRPr="00412AD5">
        <w:rPr>
          <w:rFonts w:ascii="Arial" w:hAnsi="Arial" w:cs="Arial"/>
        </w:rPr>
        <w:t>By going through the literatures again with the aim to find a solution for this problem, it was found that, there is a formula called AverageIF</w:t>
      </w:r>
      <w:r w:rsidR="00032549" w:rsidRPr="00412AD5">
        <w:rPr>
          <w:rFonts w:ascii="Arial" w:hAnsi="Arial" w:cs="Arial"/>
        </w:rPr>
        <w:t xml:space="preserve"> </w:t>
      </w:r>
      <w:r w:rsidR="00032549" w:rsidRPr="00412AD5">
        <w:rPr>
          <w:rFonts w:ascii="Arial" w:hAnsi="Arial" w:cs="Arial"/>
          <w:color w:val="000000"/>
          <w:shd w:val="clear" w:color="auto" w:fill="FFFFFF"/>
        </w:rPr>
        <w:t>(W3schools.com, 2023)</w:t>
      </w:r>
      <w:r w:rsidRPr="00412AD5">
        <w:rPr>
          <w:rFonts w:ascii="Arial" w:hAnsi="Arial" w:cs="Arial"/>
        </w:rPr>
        <w:t xml:space="preserve">. This is </w:t>
      </w:r>
      <w:r w:rsidRPr="00412AD5">
        <w:rPr>
          <w:rFonts w:ascii="Arial" w:hAnsi="Arial" w:cs="Arial"/>
        </w:rPr>
        <w:lastRenderedPageBreak/>
        <w:t>basically a fusion formula where IF and Average has been placed together, so that both the data can be obtained without following further steps</w:t>
      </w:r>
      <w:r w:rsidR="00032549" w:rsidRPr="00412AD5">
        <w:rPr>
          <w:rFonts w:ascii="Arial" w:hAnsi="Arial" w:cs="Arial"/>
        </w:rPr>
        <w:t xml:space="preserve"> </w:t>
      </w:r>
      <w:r w:rsidR="00032549" w:rsidRPr="00412AD5">
        <w:rPr>
          <w:rFonts w:ascii="Arial" w:hAnsi="Arial" w:cs="Arial"/>
          <w:color w:val="000000"/>
          <w:shd w:val="clear" w:color="auto" w:fill="FFFFFF"/>
        </w:rPr>
        <w:t>(W3schools.com, 2023)</w:t>
      </w:r>
      <w:r w:rsidRPr="00412AD5">
        <w:rPr>
          <w:rFonts w:ascii="Arial" w:hAnsi="Arial" w:cs="Arial"/>
        </w:rPr>
        <w:t>. It was decided that this is the formula that can be utilized to obtain the result within the minimal steps.</w:t>
      </w:r>
    </w:p>
    <w:p w14:paraId="55AED4B1" w14:textId="77777777" w:rsidR="00072E05" w:rsidRPr="00412AD5" w:rsidRDefault="004D6FD2" w:rsidP="00412AD5">
      <w:pPr>
        <w:jc w:val="left"/>
        <w:rPr>
          <w:rFonts w:ascii="Arial" w:hAnsi="Arial" w:cs="Arial"/>
        </w:rPr>
      </w:pPr>
      <w:r w:rsidRPr="00412AD5">
        <w:rPr>
          <w:rFonts w:ascii="Arial" w:hAnsi="Arial" w:cs="Arial"/>
        </w:rPr>
        <w:t>=AVERAGEIF(J:J,2017,Q:Q)</w:t>
      </w:r>
    </w:p>
    <w:p w14:paraId="2F226C29" w14:textId="3CCC4035" w:rsidR="004D6FD2" w:rsidRPr="00412AD5" w:rsidRDefault="004D6FD2" w:rsidP="00412AD5">
      <w:pPr>
        <w:jc w:val="left"/>
        <w:rPr>
          <w:rFonts w:ascii="Arial" w:hAnsi="Arial" w:cs="Arial"/>
        </w:rPr>
      </w:pPr>
      <w:r w:rsidRPr="00412AD5">
        <w:rPr>
          <w:rFonts w:ascii="Arial" w:hAnsi="Arial" w:cs="Arial"/>
        </w:rPr>
        <w:t>This is the AverageIF formula where the first input is range that means the range that needs to be compared to a value or a text</w:t>
      </w:r>
      <w:r w:rsidR="00032549" w:rsidRPr="00412AD5">
        <w:rPr>
          <w:rFonts w:ascii="Arial" w:hAnsi="Arial" w:cs="Arial"/>
        </w:rPr>
        <w:t xml:space="preserve"> </w:t>
      </w:r>
      <w:r w:rsidR="00032549" w:rsidRPr="00412AD5">
        <w:rPr>
          <w:rFonts w:ascii="Arial" w:hAnsi="Arial" w:cs="Arial"/>
          <w:color w:val="000000"/>
          <w:shd w:val="clear" w:color="auto" w:fill="FFFFFF"/>
        </w:rPr>
        <w:t>(W3schools.com, 2023)</w:t>
      </w:r>
      <w:r w:rsidRPr="00412AD5">
        <w:rPr>
          <w:rFonts w:ascii="Arial" w:hAnsi="Arial" w:cs="Arial"/>
        </w:rPr>
        <w:t>. The second input is the criteria which needs to be found on the first input</w:t>
      </w:r>
      <w:r w:rsidR="00032549" w:rsidRPr="00412AD5">
        <w:rPr>
          <w:rFonts w:ascii="Arial" w:hAnsi="Arial" w:cs="Arial"/>
        </w:rPr>
        <w:t xml:space="preserve"> </w:t>
      </w:r>
      <w:r w:rsidR="00032549" w:rsidRPr="00412AD5">
        <w:rPr>
          <w:rFonts w:ascii="Arial" w:hAnsi="Arial" w:cs="Arial"/>
          <w:color w:val="000000"/>
          <w:shd w:val="clear" w:color="auto" w:fill="FFFFFF"/>
        </w:rPr>
        <w:t>(W3schools.com, 2023)</w:t>
      </w:r>
      <w:r w:rsidRPr="00412AD5">
        <w:rPr>
          <w:rFonts w:ascii="Arial" w:hAnsi="Arial" w:cs="Arial"/>
        </w:rPr>
        <w:t>. The final input is basically the instruction regarding from where to obtain the result. Based on the range and criteria, the result will be calculated and provided</w:t>
      </w:r>
      <w:r w:rsidR="00032549" w:rsidRPr="00412AD5">
        <w:rPr>
          <w:rFonts w:ascii="Arial" w:hAnsi="Arial" w:cs="Arial"/>
        </w:rPr>
        <w:t xml:space="preserve"> </w:t>
      </w:r>
      <w:r w:rsidR="00032549" w:rsidRPr="00412AD5">
        <w:rPr>
          <w:rFonts w:ascii="Arial" w:hAnsi="Arial" w:cs="Arial"/>
          <w:color w:val="000000"/>
          <w:shd w:val="clear" w:color="auto" w:fill="FFFFFF"/>
        </w:rPr>
        <w:t>(W3schools.com, 2023)</w:t>
      </w:r>
      <w:r w:rsidRPr="00412AD5">
        <w:rPr>
          <w:rFonts w:ascii="Arial" w:hAnsi="Arial" w:cs="Arial"/>
        </w:rPr>
        <w:t>.</w:t>
      </w:r>
    </w:p>
    <w:p w14:paraId="569C1CE9" w14:textId="77777777" w:rsidR="004D6FD2" w:rsidRPr="00412AD5" w:rsidRDefault="004D6FD2" w:rsidP="00412AD5">
      <w:pPr>
        <w:jc w:val="left"/>
        <w:rPr>
          <w:rFonts w:ascii="Arial" w:hAnsi="Arial" w:cs="Arial"/>
        </w:rPr>
      </w:pPr>
      <w:r w:rsidRPr="00412AD5">
        <w:rPr>
          <w:rFonts w:ascii="Arial" w:hAnsi="Arial" w:cs="Arial"/>
        </w:rPr>
        <w:t>As the formula shows, the first input is J:J, that means the formula will first analyse the whole J column which is the Arrival Year column. On that column, the criteria is shown as 2017 htat means the formula will look for value 2017 on the J column so that the formula can move forward. As the 2017 data is found on the J column, it will take the value that is provided on Q column which basically is the Average Price column. By going through the whole column, the values will be collected that satisfy the requirements set in the formula. Once done, all these values will be averaged out to provide the outcome.</w:t>
      </w:r>
    </w:p>
    <w:p w14:paraId="3E0E0371" w14:textId="77777777" w:rsidR="004D6FD2" w:rsidRPr="00412AD5" w:rsidRDefault="004D6FD2" w:rsidP="00412AD5">
      <w:pPr>
        <w:jc w:val="left"/>
        <w:rPr>
          <w:rFonts w:ascii="Arial" w:hAnsi="Arial" w:cs="Arial"/>
        </w:rPr>
      </w:pPr>
      <w:r w:rsidRPr="00412AD5">
        <w:rPr>
          <w:rFonts w:ascii="Arial" w:hAnsi="Arial" w:cs="Arial"/>
          <w:noProof/>
        </w:rPr>
        <w:drawing>
          <wp:inline distT="0" distB="0" distL="0" distR="0" wp14:anchorId="76C79DC2" wp14:editId="62FC0E6A">
            <wp:extent cx="2857748" cy="929721"/>
            <wp:effectExtent l="0" t="0" r="0" b="3810"/>
            <wp:docPr id="33467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78143" name=""/>
                    <pic:cNvPicPr/>
                  </pic:nvPicPr>
                  <pic:blipFill>
                    <a:blip r:embed="rId15"/>
                    <a:stretch>
                      <a:fillRect/>
                    </a:stretch>
                  </pic:blipFill>
                  <pic:spPr>
                    <a:xfrm>
                      <a:off x="0" y="0"/>
                      <a:ext cx="2857748" cy="929721"/>
                    </a:xfrm>
                    <a:prstGeom prst="rect">
                      <a:avLst/>
                    </a:prstGeom>
                  </pic:spPr>
                </pic:pic>
              </a:graphicData>
            </a:graphic>
          </wp:inline>
        </w:drawing>
      </w:r>
    </w:p>
    <w:p w14:paraId="3AA6D600" w14:textId="2E427C75" w:rsidR="004D6FD2" w:rsidRPr="00412AD5" w:rsidRDefault="004D6FD2" w:rsidP="00412AD5">
      <w:pPr>
        <w:jc w:val="left"/>
        <w:rPr>
          <w:rFonts w:ascii="Arial" w:hAnsi="Arial" w:cs="Arial"/>
        </w:rPr>
      </w:pPr>
      <w:r w:rsidRPr="00412AD5">
        <w:rPr>
          <w:rFonts w:ascii="Arial" w:hAnsi="Arial" w:cs="Arial"/>
        </w:rPr>
        <w:t xml:space="preserve">The 2017 average value has been obtained with the help of the formula that is shown above. As it is done, now the same steps can be followed to obtain the average for other years </w:t>
      </w:r>
      <w:r w:rsidR="00FA381B" w:rsidRPr="00412AD5">
        <w:rPr>
          <w:rFonts w:ascii="Arial" w:hAnsi="Arial" w:cs="Arial"/>
        </w:rPr>
        <w:t>consecutively</w:t>
      </w:r>
      <w:r w:rsidRPr="00412AD5">
        <w:rPr>
          <w:rFonts w:ascii="Arial" w:hAnsi="Arial" w:cs="Arial"/>
        </w:rPr>
        <w:t xml:space="preserve">. </w:t>
      </w:r>
    </w:p>
    <w:p w14:paraId="2D6C9093" w14:textId="77777777" w:rsidR="004D6FD2" w:rsidRPr="00412AD5" w:rsidRDefault="004D6FD2" w:rsidP="00412AD5">
      <w:pPr>
        <w:jc w:val="left"/>
        <w:rPr>
          <w:rFonts w:ascii="Arial" w:hAnsi="Arial" w:cs="Arial"/>
        </w:rPr>
      </w:pPr>
      <w:r w:rsidRPr="00412AD5">
        <w:rPr>
          <w:rFonts w:ascii="Arial" w:hAnsi="Arial" w:cs="Arial"/>
        </w:rPr>
        <w:t>=AVERAGEIF(J:J,2018,Q:Q)</w:t>
      </w:r>
    </w:p>
    <w:p w14:paraId="38F31153" w14:textId="77777777" w:rsidR="004D6FD2" w:rsidRPr="00412AD5" w:rsidRDefault="004D6FD2" w:rsidP="00412AD5">
      <w:pPr>
        <w:jc w:val="left"/>
        <w:rPr>
          <w:rFonts w:ascii="Arial" w:hAnsi="Arial" w:cs="Arial"/>
        </w:rPr>
      </w:pPr>
      <w:r w:rsidRPr="00412AD5">
        <w:rPr>
          <w:rFonts w:ascii="Arial" w:hAnsi="Arial" w:cs="Arial"/>
        </w:rPr>
        <w:t>=AVERAGEIF(J:J,2019,Q:Q)</w:t>
      </w:r>
    </w:p>
    <w:p w14:paraId="5FEC6049" w14:textId="77777777" w:rsidR="004D6FD2" w:rsidRPr="00412AD5" w:rsidRDefault="004D6FD2" w:rsidP="00412AD5">
      <w:pPr>
        <w:jc w:val="left"/>
        <w:rPr>
          <w:rFonts w:ascii="Arial" w:hAnsi="Arial" w:cs="Arial"/>
        </w:rPr>
      </w:pPr>
      <w:r w:rsidRPr="00412AD5">
        <w:rPr>
          <w:rFonts w:ascii="Arial" w:hAnsi="Arial" w:cs="Arial"/>
        </w:rPr>
        <w:t>=AVERAGEIF(J:J,2020,Q:Q)</w:t>
      </w:r>
    </w:p>
    <w:p w14:paraId="0A36C722" w14:textId="77777777" w:rsidR="004D6FD2" w:rsidRPr="00412AD5" w:rsidRDefault="004D6FD2" w:rsidP="00412AD5">
      <w:pPr>
        <w:jc w:val="left"/>
        <w:rPr>
          <w:rFonts w:ascii="Arial" w:hAnsi="Arial" w:cs="Arial"/>
        </w:rPr>
      </w:pPr>
      <w:r w:rsidRPr="00412AD5">
        <w:rPr>
          <w:rFonts w:ascii="Arial" w:hAnsi="Arial" w:cs="Arial"/>
        </w:rPr>
        <w:t>=AVERAGEIF(J:J,2021,Q:Q)</w:t>
      </w:r>
    </w:p>
    <w:p w14:paraId="72822B6E" w14:textId="77777777" w:rsidR="004D6FD2" w:rsidRPr="00412AD5" w:rsidRDefault="004D6FD2" w:rsidP="00412AD5">
      <w:pPr>
        <w:jc w:val="left"/>
        <w:rPr>
          <w:rFonts w:ascii="Arial" w:hAnsi="Arial" w:cs="Arial"/>
        </w:rPr>
      </w:pPr>
      <w:r w:rsidRPr="00412AD5">
        <w:rPr>
          <w:rFonts w:ascii="Arial" w:hAnsi="Arial" w:cs="Arial"/>
        </w:rPr>
        <w:t>=AVERAGEIF(J:J,2022,Q:Q)</w:t>
      </w:r>
    </w:p>
    <w:p w14:paraId="06C91120" w14:textId="77777777" w:rsidR="004D6FD2" w:rsidRPr="00412AD5" w:rsidRDefault="004D6FD2" w:rsidP="00412AD5">
      <w:pPr>
        <w:jc w:val="left"/>
        <w:rPr>
          <w:rFonts w:ascii="Arial" w:hAnsi="Arial" w:cs="Arial"/>
        </w:rPr>
      </w:pPr>
      <w:r w:rsidRPr="00412AD5">
        <w:rPr>
          <w:rFonts w:ascii="Arial" w:hAnsi="Arial" w:cs="Arial"/>
        </w:rPr>
        <w:t>These are the formula that were written for each year, and the required value was obtained. The values are shown in the below picture.</w:t>
      </w:r>
    </w:p>
    <w:p w14:paraId="6AA2BD55" w14:textId="77777777" w:rsidR="004D6FD2" w:rsidRPr="00412AD5" w:rsidRDefault="004D6FD2" w:rsidP="00412AD5">
      <w:pPr>
        <w:jc w:val="left"/>
        <w:rPr>
          <w:rFonts w:ascii="Arial" w:hAnsi="Arial" w:cs="Arial"/>
        </w:rPr>
      </w:pPr>
      <w:r w:rsidRPr="00412AD5">
        <w:rPr>
          <w:rFonts w:ascii="Arial" w:hAnsi="Arial" w:cs="Arial"/>
          <w:noProof/>
        </w:rPr>
        <w:lastRenderedPageBreak/>
        <w:drawing>
          <wp:inline distT="0" distB="0" distL="0" distR="0" wp14:anchorId="7AC1EAEC" wp14:editId="7C5E4795">
            <wp:extent cx="3642676" cy="967824"/>
            <wp:effectExtent l="0" t="0" r="0" b="3810"/>
            <wp:docPr id="16497301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30102" name="Picture 1" descr="A screenshot of a graph&#10;&#10;Description automatically generated"/>
                    <pic:cNvPicPr/>
                  </pic:nvPicPr>
                  <pic:blipFill>
                    <a:blip r:embed="rId16"/>
                    <a:stretch>
                      <a:fillRect/>
                    </a:stretch>
                  </pic:blipFill>
                  <pic:spPr>
                    <a:xfrm>
                      <a:off x="0" y="0"/>
                      <a:ext cx="3642676" cy="967824"/>
                    </a:xfrm>
                    <a:prstGeom prst="rect">
                      <a:avLst/>
                    </a:prstGeom>
                  </pic:spPr>
                </pic:pic>
              </a:graphicData>
            </a:graphic>
          </wp:inline>
        </w:drawing>
      </w:r>
    </w:p>
    <w:p w14:paraId="00465560" w14:textId="1A083BD2" w:rsidR="004D6FD2" w:rsidRPr="00412AD5" w:rsidRDefault="004D6FD2" w:rsidP="00412AD5">
      <w:pPr>
        <w:jc w:val="left"/>
        <w:rPr>
          <w:rFonts w:ascii="Arial" w:hAnsi="Arial" w:cs="Arial"/>
        </w:rPr>
      </w:pPr>
      <w:r w:rsidRPr="00412AD5">
        <w:rPr>
          <w:rFonts w:ascii="Arial" w:hAnsi="Arial" w:cs="Arial"/>
        </w:rPr>
        <w:t xml:space="preserve">Here all the </w:t>
      </w:r>
      <w:r w:rsidR="00FA381B" w:rsidRPr="00412AD5">
        <w:rPr>
          <w:rFonts w:ascii="Arial" w:hAnsi="Arial" w:cs="Arial"/>
        </w:rPr>
        <w:t>values</w:t>
      </w:r>
      <w:r w:rsidRPr="00412AD5">
        <w:rPr>
          <w:rFonts w:ascii="Arial" w:hAnsi="Arial" w:cs="Arial"/>
        </w:rPr>
        <w:t xml:space="preserve"> for each year </w:t>
      </w:r>
      <w:r w:rsidR="00FA381B" w:rsidRPr="00412AD5">
        <w:rPr>
          <w:rFonts w:ascii="Arial" w:hAnsi="Arial" w:cs="Arial"/>
        </w:rPr>
        <w:t>are</w:t>
      </w:r>
      <w:r w:rsidRPr="00412AD5">
        <w:rPr>
          <w:rFonts w:ascii="Arial" w:hAnsi="Arial" w:cs="Arial"/>
        </w:rPr>
        <w:t xml:space="preserve"> shown, and the values matches exactly the values found in the first method.</w:t>
      </w:r>
    </w:p>
    <w:p w14:paraId="25460224" w14:textId="77777777" w:rsidR="004D6FD2" w:rsidRPr="00412AD5" w:rsidRDefault="004D6FD2" w:rsidP="00412AD5">
      <w:pPr>
        <w:jc w:val="left"/>
        <w:rPr>
          <w:rFonts w:ascii="Arial" w:hAnsi="Arial" w:cs="Arial"/>
        </w:rPr>
      </w:pPr>
      <w:r w:rsidRPr="00412AD5">
        <w:rPr>
          <w:rFonts w:ascii="Arial" w:hAnsi="Arial" w:cs="Arial"/>
          <w:noProof/>
          <w14:ligatures w14:val="standardContextual"/>
        </w:rPr>
        <w:drawing>
          <wp:inline distT="0" distB="0" distL="0" distR="0" wp14:anchorId="47ED160A" wp14:editId="6D7361A9">
            <wp:extent cx="4572000" cy="2743200"/>
            <wp:effectExtent l="0" t="0" r="0" b="0"/>
            <wp:docPr id="1339694199" name="Chart 1">
              <a:extLst xmlns:a="http://schemas.openxmlformats.org/drawingml/2006/main">
                <a:ext uri="{FF2B5EF4-FFF2-40B4-BE49-F238E27FC236}">
                  <a16:creationId xmlns:a16="http://schemas.microsoft.com/office/drawing/2014/main" id="{40D9B65A-1875-26C1-557E-9A42281645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CCF6C0" w14:textId="2714164C" w:rsidR="004D6FD2" w:rsidRPr="00412AD5" w:rsidRDefault="004D6FD2" w:rsidP="00412AD5">
      <w:pPr>
        <w:jc w:val="left"/>
        <w:rPr>
          <w:rFonts w:ascii="Arial" w:hAnsi="Arial" w:cs="Arial"/>
        </w:rPr>
      </w:pPr>
      <w:r w:rsidRPr="00412AD5">
        <w:rPr>
          <w:rFonts w:ascii="Arial" w:hAnsi="Arial" w:cs="Arial"/>
        </w:rPr>
        <w:t xml:space="preserve">To understand the data, it can be seen that the highest price for </w:t>
      </w:r>
      <w:r w:rsidR="002C663D" w:rsidRPr="00412AD5">
        <w:rPr>
          <w:rFonts w:ascii="Arial" w:hAnsi="Arial" w:cs="Arial"/>
        </w:rPr>
        <w:t>arrival</w:t>
      </w:r>
      <w:r w:rsidRPr="00412AD5">
        <w:rPr>
          <w:rFonts w:ascii="Arial" w:hAnsi="Arial" w:cs="Arial"/>
        </w:rPr>
        <w:t xml:space="preserve"> year took place during 2018, and other years may have come close, but an average price of that high was not obtained again in any year</w:t>
      </w:r>
      <w:r w:rsidR="00032549" w:rsidRPr="00412AD5">
        <w:rPr>
          <w:rFonts w:ascii="Arial" w:hAnsi="Arial" w:cs="Arial"/>
        </w:rPr>
        <w:t xml:space="preserve"> </w:t>
      </w:r>
      <w:r w:rsidR="00032549" w:rsidRPr="00412AD5">
        <w:rPr>
          <w:rFonts w:ascii="Arial" w:hAnsi="Arial" w:cs="Arial"/>
          <w:shd w:val="clear" w:color="auto" w:fill="FFFFFF"/>
        </w:rPr>
        <w:t>(</w:t>
      </w:r>
      <w:r w:rsidR="00032549" w:rsidRPr="00412AD5">
        <w:rPr>
          <w:rFonts w:ascii="Arial" w:hAnsi="Arial" w:cs="Arial"/>
          <w:color w:val="000000"/>
        </w:rPr>
        <w:t>‌</w:t>
      </w:r>
      <w:r w:rsidR="00032549" w:rsidRPr="00412AD5">
        <w:rPr>
          <w:rFonts w:ascii="Arial" w:hAnsi="Arial" w:cs="Arial"/>
          <w:shd w:val="clear" w:color="auto" w:fill="FFFFFF"/>
        </w:rPr>
        <w:t>Carlberg, 2014)</w:t>
      </w:r>
      <w:r w:rsidRPr="00412AD5">
        <w:rPr>
          <w:rFonts w:ascii="Arial" w:hAnsi="Arial" w:cs="Arial"/>
        </w:rPr>
        <w:t>. 2017 can be marked as a year when the average price was the lowest, and in no other year, the data came to this low</w:t>
      </w:r>
      <w:r w:rsidR="00032549" w:rsidRPr="00412AD5">
        <w:rPr>
          <w:rFonts w:ascii="Arial" w:hAnsi="Arial" w:cs="Arial"/>
        </w:rPr>
        <w:t xml:space="preserve"> </w:t>
      </w:r>
      <w:r w:rsidR="00032549" w:rsidRPr="00412AD5">
        <w:rPr>
          <w:rFonts w:ascii="Arial" w:hAnsi="Arial" w:cs="Arial"/>
          <w:shd w:val="clear" w:color="auto" w:fill="FFFFFF"/>
        </w:rPr>
        <w:t>(</w:t>
      </w:r>
      <w:r w:rsidR="00032549" w:rsidRPr="00412AD5">
        <w:rPr>
          <w:rFonts w:ascii="Arial" w:hAnsi="Arial" w:cs="Arial"/>
          <w:color w:val="000000"/>
        </w:rPr>
        <w:t>‌</w:t>
      </w:r>
      <w:r w:rsidR="00032549" w:rsidRPr="00412AD5">
        <w:rPr>
          <w:rFonts w:ascii="Arial" w:hAnsi="Arial" w:cs="Arial"/>
          <w:shd w:val="clear" w:color="auto" w:fill="FFFFFF"/>
        </w:rPr>
        <w:t>Carlberg, 2014)</w:t>
      </w:r>
      <w:r w:rsidRPr="00412AD5">
        <w:rPr>
          <w:rFonts w:ascii="Arial" w:hAnsi="Arial" w:cs="Arial"/>
        </w:rPr>
        <w:t xml:space="preserve">. </w:t>
      </w:r>
    </w:p>
    <w:p w14:paraId="2C810552" w14:textId="1DE1A53C" w:rsidR="00FD5217" w:rsidRPr="00412AD5" w:rsidRDefault="00FD5217" w:rsidP="00412AD5">
      <w:pPr>
        <w:spacing w:before="0" w:after="160" w:line="259" w:lineRule="auto"/>
        <w:jc w:val="left"/>
        <w:rPr>
          <w:rFonts w:ascii="Arial" w:hAnsi="Arial" w:cs="Arial"/>
        </w:rPr>
      </w:pPr>
      <w:r w:rsidRPr="00412AD5">
        <w:rPr>
          <w:rFonts w:ascii="Arial" w:hAnsi="Arial" w:cs="Arial"/>
        </w:rPr>
        <w:t>For this part, a set of student data is provided, and there are multiple variables that exists within the dataset. If the dataset was minimal, all the calculations would have done manually. However, the huge dataset makes it necessary to use some sort of software that can help to obtain the result. The aim of the task is to find various information from the student data that is provided.</w:t>
      </w:r>
    </w:p>
    <w:p w14:paraId="29FCFBE9" w14:textId="77777777" w:rsidR="005A1076" w:rsidRDefault="005A1076" w:rsidP="00412AD5">
      <w:pPr>
        <w:jc w:val="left"/>
        <w:rPr>
          <w:rFonts w:ascii="Arial" w:hAnsi="Arial" w:cs="Arial"/>
          <w:b/>
          <w:bCs/>
        </w:rPr>
      </w:pPr>
    </w:p>
    <w:p w14:paraId="113A537C" w14:textId="77777777" w:rsidR="005A1076" w:rsidRDefault="005A1076" w:rsidP="00412AD5">
      <w:pPr>
        <w:jc w:val="left"/>
        <w:rPr>
          <w:rFonts w:ascii="Arial" w:hAnsi="Arial" w:cs="Arial"/>
          <w:b/>
          <w:bCs/>
        </w:rPr>
      </w:pPr>
    </w:p>
    <w:p w14:paraId="1F4B61D1" w14:textId="77777777" w:rsidR="005A1076" w:rsidRDefault="005A1076" w:rsidP="00412AD5">
      <w:pPr>
        <w:jc w:val="left"/>
        <w:rPr>
          <w:rFonts w:ascii="Arial" w:hAnsi="Arial" w:cs="Arial"/>
          <w:b/>
          <w:bCs/>
        </w:rPr>
      </w:pPr>
    </w:p>
    <w:p w14:paraId="1D281E20" w14:textId="77777777" w:rsidR="005A1076" w:rsidRDefault="005A1076" w:rsidP="00412AD5">
      <w:pPr>
        <w:jc w:val="left"/>
        <w:rPr>
          <w:rFonts w:ascii="Arial" w:hAnsi="Arial" w:cs="Arial"/>
          <w:b/>
          <w:bCs/>
        </w:rPr>
      </w:pPr>
    </w:p>
    <w:p w14:paraId="6D7E2D07" w14:textId="77777777" w:rsidR="005A1076" w:rsidRDefault="005A1076" w:rsidP="00412AD5">
      <w:pPr>
        <w:jc w:val="left"/>
        <w:rPr>
          <w:rFonts w:ascii="Arial" w:hAnsi="Arial" w:cs="Arial"/>
          <w:b/>
          <w:bCs/>
        </w:rPr>
      </w:pPr>
    </w:p>
    <w:p w14:paraId="37BD9D7B" w14:textId="77777777" w:rsidR="005A1076" w:rsidRDefault="005A1076" w:rsidP="00412AD5">
      <w:pPr>
        <w:jc w:val="left"/>
        <w:rPr>
          <w:rFonts w:ascii="Arial" w:hAnsi="Arial" w:cs="Arial"/>
          <w:b/>
          <w:bCs/>
        </w:rPr>
      </w:pPr>
    </w:p>
    <w:p w14:paraId="400EDD84" w14:textId="1C926872" w:rsidR="005A1076" w:rsidRPr="002C663D" w:rsidRDefault="002C663D" w:rsidP="005A1076">
      <w:pPr>
        <w:pStyle w:val="Heading1"/>
      </w:pPr>
      <w:bookmarkStart w:id="2" w:name="_Toc153641722"/>
      <w:r w:rsidRPr="002C663D">
        <w:lastRenderedPageBreak/>
        <w:t>Part 2</w:t>
      </w:r>
      <w:bookmarkEnd w:id="2"/>
    </w:p>
    <w:p w14:paraId="6CB5D4C8" w14:textId="4B51CEFD" w:rsidR="00FD5217" w:rsidRPr="00412AD5" w:rsidRDefault="00FD5217" w:rsidP="00412AD5">
      <w:pPr>
        <w:jc w:val="left"/>
        <w:rPr>
          <w:rFonts w:ascii="Arial" w:hAnsi="Arial" w:cs="Arial"/>
        </w:rPr>
      </w:pPr>
      <w:r w:rsidRPr="00412AD5">
        <w:rPr>
          <w:rFonts w:ascii="Arial" w:hAnsi="Arial" w:cs="Arial"/>
        </w:rPr>
        <w:t>For this part, IBM SPSS software needs to be utilized, and in the software, there are several functions that can make the job easier</w:t>
      </w:r>
      <w:r w:rsidR="00687D5A" w:rsidRPr="00412AD5">
        <w:rPr>
          <w:rFonts w:ascii="Arial" w:hAnsi="Arial" w:cs="Arial"/>
        </w:rPr>
        <w:t xml:space="preserve"> </w:t>
      </w:r>
      <w:r w:rsidR="00687D5A" w:rsidRPr="00412AD5">
        <w:rPr>
          <w:rFonts w:ascii="Arial" w:hAnsi="Arial" w:cs="Arial"/>
          <w:shd w:val="clear" w:color="auto" w:fill="FFFFFF"/>
        </w:rPr>
        <w:t>(Salcedo and McCormick, 2020)</w:t>
      </w:r>
      <w:r w:rsidRPr="00412AD5">
        <w:rPr>
          <w:rFonts w:ascii="Arial" w:hAnsi="Arial" w:cs="Arial"/>
        </w:rPr>
        <w:t>. However, setting the SPSS software so that the data can be utilized effectively can consume time as SPSS needs to be able to tell the difference between the values so that the required analysis can be made with IBM SPSS</w:t>
      </w:r>
      <w:r w:rsidR="00687D5A" w:rsidRPr="00412AD5">
        <w:rPr>
          <w:rFonts w:ascii="Arial" w:hAnsi="Arial" w:cs="Arial"/>
        </w:rPr>
        <w:t xml:space="preserve"> </w:t>
      </w:r>
      <w:r w:rsidR="00687D5A" w:rsidRPr="00412AD5">
        <w:rPr>
          <w:rFonts w:ascii="Arial" w:hAnsi="Arial" w:cs="Arial"/>
          <w:shd w:val="clear" w:color="auto" w:fill="FFFFFF"/>
        </w:rPr>
        <w:t>(Salcedo and McCormick, 2020)</w:t>
      </w:r>
      <w:r w:rsidRPr="00412AD5">
        <w:rPr>
          <w:rFonts w:ascii="Arial" w:hAnsi="Arial" w:cs="Arial"/>
        </w:rPr>
        <w:t xml:space="preserve">. </w:t>
      </w:r>
    </w:p>
    <w:p w14:paraId="16B0ED20" w14:textId="7DB78DDA" w:rsidR="00FD5217" w:rsidRPr="00412AD5" w:rsidRDefault="00FD5217" w:rsidP="00412AD5">
      <w:pPr>
        <w:jc w:val="left"/>
        <w:rPr>
          <w:rFonts w:ascii="Arial" w:hAnsi="Arial" w:cs="Arial"/>
        </w:rPr>
      </w:pPr>
      <w:r w:rsidRPr="00412AD5">
        <w:rPr>
          <w:rFonts w:ascii="Arial" w:hAnsi="Arial" w:cs="Arial"/>
        </w:rPr>
        <w:t>The excel file that is provided has been downloaded so that it can be inputted in the IBM SPSS. IBM SPSS can work with various types of file format for example Excel, CSV, etc. which makes the software very handy. With the help of IBM SPSS, the data can be analysed as needed so that the required results can be obtained</w:t>
      </w:r>
      <w:r w:rsidR="00687D5A" w:rsidRPr="00412AD5">
        <w:rPr>
          <w:rFonts w:ascii="Arial" w:hAnsi="Arial" w:cs="Arial"/>
        </w:rPr>
        <w:t xml:space="preserve"> </w:t>
      </w:r>
      <w:r w:rsidR="00687D5A" w:rsidRPr="00412AD5">
        <w:rPr>
          <w:rFonts w:ascii="Arial" w:hAnsi="Arial" w:cs="Arial"/>
          <w:shd w:val="clear" w:color="auto" w:fill="FFFFFF"/>
        </w:rPr>
        <w:t>(Salcedo and McCormick, 2020)</w:t>
      </w:r>
      <w:r w:rsidRPr="00412AD5">
        <w:rPr>
          <w:rFonts w:ascii="Arial" w:hAnsi="Arial" w:cs="Arial"/>
        </w:rPr>
        <w:t>.</w:t>
      </w:r>
    </w:p>
    <w:p w14:paraId="1C85B0D4" w14:textId="77777777" w:rsidR="00FD5217" w:rsidRPr="00412AD5" w:rsidRDefault="00FD5217" w:rsidP="00412AD5">
      <w:pPr>
        <w:jc w:val="left"/>
        <w:rPr>
          <w:rFonts w:ascii="Arial" w:hAnsi="Arial" w:cs="Arial"/>
        </w:rPr>
      </w:pPr>
      <w:r w:rsidRPr="00412AD5">
        <w:rPr>
          <w:rFonts w:ascii="Arial" w:hAnsi="Arial" w:cs="Arial"/>
          <w:noProof/>
        </w:rPr>
        <w:drawing>
          <wp:inline distT="0" distB="0" distL="0" distR="0" wp14:anchorId="7E767D09" wp14:editId="22A7D129">
            <wp:extent cx="3871295" cy="4587638"/>
            <wp:effectExtent l="0" t="0" r="0" b="3810"/>
            <wp:docPr id="10015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6409" name=""/>
                    <pic:cNvPicPr/>
                  </pic:nvPicPr>
                  <pic:blipFill>
                    <a:blip r:embed="rId18"/>
                    <a:stretch>
                      <a:fillRect/>
                    </a:stretch>
                  </pic:blipFill>
                  <pic:spPr>
                    <a:xfrm>
                      <a:off x="0" y="0"/>
                      <a:ext cx="3871295" cy="4587638"/>
                    </a:xfrm>
                    <a:prstGeom prst="rect">
                      <a:avLst/>
                    </a:prstGeom>
                  </pic:spPr>
                </pic:pic>
              </a:graphicData>
            </a:graphic>
          </wp:inline>
        </w:drawing>
      </w:r>
    </w:p>
    <w:p w14:paraId="4FDD8470" w14:textId="0ADC8D9C" w:rsidR="00FD5217" w:rsidRPr="00412AD5" w:rsidRDefault="00FD5217" w:rsidP="00412AD5">
      <w:pPr>
        <w:jc w:val="left"/>
        <w:rPr>
          <w:rFonts w:ascii="Arial" w:hAnsi="Arial" w:cs="Arial"/>
        </w:rPr>
      </w:pPr>
      <w:r w:rsidRPr="00412AD5">
        <w:rPr>
          <w:rFonts w:ascii="Arial" w:hAnsi="Arial" w:cs="Arial"/>
        </w:rPr>
        <w:t>The Excel file was imported in the IBM SPSS which has provided with this tab where the necessary instructions are provide, for example, “read variable names from first row of data” has helped the IBM SPSS to identify the variable names automatically</w:t>
      </w:r>
      <w:r w:rsidR="00687D5A" w:rsidRPr="00412AD5">
        <w:rPr>
          <w:rFonts w:ascii="Arial" w:hAnsi="Arial" w:cs="Arial"/>
        </w:rPr>
        <w:t xml:space="preserve"> </w:t>
      </w:r>
      <w:r w:rsidR="00687D5A" w:rsidRPr="00412AD5">
        <w:rPr>
          <w:rFonts w:ascii="Arial" w:hAnsi="Arial" w:cs="Arial"/>
          <w:shd w:val="clear" w:color="auto" w:fill="FFFFFF"/>
        </w:rPr>
        <w:lastRenderedPageBreak/>
        <w:t>(Cunningham and Aldrich, 2011)</w:t>
      </w:r>
      <w:r w:rsidRPr="00412AD5">
        <w:rPr>
          <w:rFonts w:ascii="Arial" w:hAnsi="Arial" w:cs="Arial"/>
        </w:rPr>
        <w:t>. Also, a preview of the dataset is being shown in this tab, and if the preview shows wrong results, then necessary steps can be taken.</w:t>
      </w:r>
    </w:p>
    <w:p w14:paraId="002EAB36" w14:textId="77777777" w:rsidR="00FD5217" w:rsidRPr="00412AD5" w:rsidRDefault="00FD5217" w:rsidP="00412AD5">
      <w:pPr>
        <w:jc w:val="left"/>
        <w:rPr>
          <w:rFonts w:ascii="Arial" w:hAnsi="Arial" w:cs="Arial"/>
        </w:rPr>
      </w:pPr>
      <w:r w:rsidRPr="00412AD5">
        <w:rPr>
          <w:rFonts w:ascii="Arial" w:hAnsi="Arial" w:cs="Arial"/>
          <w:noProof/>
        </w:rPr>
        <w:drawing>
          <wp:inline distT="0" distB="0" distL="0" distR="0" wp14:anchorId="1B0FD45C" wp14:editId="49528551">
            <wp:extent cx="5943600" cy="2559685"/>
            <wp:effectExtent l="0" t="0" r="0" b="0"/>
            <wp:docPr id="792884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884134" name=""/>
                    <pic:cNvPicPr/>
                  </pic:nvPicPr>
                  <pic:blipFill>
                    <a:blip r:embed="rId19"/>
                    <a:stretch>
                      <a:fillRect/>
                    </a:stretch>
                  </pic:blipFill>
                  <pic:spPr>
                    <a:xfrm>
                      <a:off x="0" y="0"/>
                      <a:ext cx="5943600" cy="2559685"/>
                    </a:xfrm>
                    <a:prstGeom prst="rect">
                      <a:avLst/>
                    </a:prstGeom>
                  </pic:spPr>
                </pic:pic>
              </a:graphicData>
            </a:graphic>
          </wp:inline>
        </w:drawing>
      </w:r>
    </w:p>
    <w:p w14:paraId="196AE706" w14:textId="38B66304" w:rsidR="00FD5217" w:rsidRPr="00412AD5" w:rsidRDefault="00FD5217" w:rsidP="00412AD5">
      <w:pPr>
        <w:jc w:val="left"/>
        <w:rPr>
          <w:rFonts w:ascii="Arial" w:hAnsi="Arial" w:cs="Arial"/>
        </w:rPr>
      </w:pPr>
      <w:r w:rsidRPr="00412AD5">
        <w:rPr>
          <w:rFonts w:ascii="Arial" w:hAnsi="Arial" w:cs="Arial"/>
        </w:rPr>
        <w:t xml:space="preserve">Just pressing ok has inputted all the data in the IBM SPSS as shown in the above picture which has reduced a huge time required to do these steps. It can be seen that the Gender and Lunch columns are written as text, but based on the </w:t>
      </w:r>
      <w:r w:rsidR="00687D5A" w:rsidRPr="00412AD5">
        <w:rPr>
          <w:rFonts w:ascii="Arial" w:hAnsi="Arial" w:cs="Arial"/>
        </w:rPr>
        <w:t>instructions</w:t>
      </w:r>
      <w:r w:rsidRPr="00412AD5">
        <w:rPr>
          <w:rFonts w:ascii="Arial" w:hAnsi="Arial" w:cs="Arial"/>
        </w:rPr>
        <w:t xml:space="preserve">, several </w:t>
      </w:r>
      <w:r w:rsidR="00FA381B" w:rsidRPr="00412AD5">
        <w:rPr>
          <w:rFonts w:ascii="Arial" w:hAnsi="Arial" w:cs="Arial"/>
        </w:rPr>
        <w:t>calculations</w:t>
      </w:r>
      <w:r w:rsidRPr="00412AD5">
        <w:rPr>
          <w:rFonts w:ascii="Arial" w:hAnsi="Arial" w:cs="Arial"/>
        </w:rPr>
        <w:t xml:space="preserve"> needs to be made from this data, so these data needs to be turned into numeric values.</w:t>
      </w:r>
    </w:p>
    <w:p w14:paraId="352D91B2" w14:textId="787FFA9D" w:rsidR="00FD5217" w:rsidRPr="00412AD5" w:rsidRDefault="009575C9" w:rsidP="00412AD5">
      <w:pPr>
        <w:jc w:val="left"/>
        <w:rPr>
          <w:rFonts w:ascii="Arial" w:hAnsi="Arial" w:cs="Arial"/>
        </w:rPr>
      </w:pPr>
      <w:r w:rsidRPr="00412AD5">
        <w:rPr>
          <w:rFonts w:ascii="Arial" w:hAnsi="Arial" w:cs="Arial"/>
        </w:rPr>
        <w:t>Tansform &gt; Automatic Recode is the option that is available in the IBM SPSS and can be utilized to obtain the required result</w:t>
      </w:r>
      <w:r w:rsidR="00687D5A" w:rsidRPr="00412AD5">
        <w:rPr>
          <w:rFonts w:ascii="Arial" w:hAnsi="Arial" w:cs="Arial"/>
        </w:rPr>
        <w:t xml:space="preserve"> </w:t>
      </w:r>
      <w:r w:rsidR="00687D5A" w:rsidRPr="00412AD5">
        <w:rPr>
          <w:rFonts w:ascii="Arial" w:hAnsi="Arial" w:cs="Arial"/>
          <w:shd w:val="clear" w:color="auto" w:fill="FFFFFF"/>
        </w:rPr>
        <w:t>(Cunningham and Aldrich, 2011)</w:t>
      </w:r>
      <w:r w:rsidRPr="00412AD5">
        <w:rPr>
          <w:rFonts w:ascii="Arial" w:hAnsi="Arial" w:cs="Arial"/>
        </w:rPr>
        <w:t xml:space="preserve">. The variable that needs to be transformed has been </w:t>
      </w:r>
      <w:r w:rsidR="005A1076" w:rsidRPr="00412AD5">
        <w:rPr>
          <w:rFonts w:ascii="Arial" w:hAnsi="Arial" w:cs="Arial"/>
        </w:rPr>
        <w:t>marked</w:t>
      </w:r>
      <w:r w:rsidRPr="00412AD5">
        <w:rPr>
          <w:rFonts w:ascii="Arial" w:hAnsi="Arial" w:cs="Arial"/>
        </w:rPr>
        <w:t xml:space="preserve">, so the task remains is to </w:t>
      </w:r>
      <w:r w:rsidR="00FA381B" w:rsidRPr="00412AD5">
        <w:rPr>
          <w:rFonts w:ascii="Arial" w:hAnsi="Arial" w:cs="Arial"/>
        </w:rPr>
        <w:t>transform</w:t>
      </w:r>
      <w:r w:rsidRPr="00412AD5">
        <w:rPr>
          <w:rFonts w:ascii="Arial" w:hAnsi="Arial" w:cs="Arial"/>
        </w:rPr>
        <w:t xml:space="preserve"> the data as needed.</w:t>
      </w:r>
    </w:p>
    <w:p w14:paraId="303B2A92" w14:textId="77777777" w:rsidR="009575C9" w:rsidRPr="00412AD5" w:rsidRDefault="009575C9" w:rsidP="00412AD5">
      <w:pPr>
        <w:jc w:val="left"/>
        <w:rPr>
          <w:rFonts w:ascii="Arial" w:hAnsi="Arial" w:cs="Arial"/>
        </w:rPr>
      </w:pPr>
      <w:r w:rsidRPr="00412AD5">
        <w:rPr>
          <w:rFonts w:ascii="Arial" w:hAnsi="Arial" w:cs="Arial"/>
          <w:noProof/>
        </w:rPr>
        <w:lastRenderedPageBreak/>
        <w:drawing>
          <wp:inline distT="0" distB="0" distL="0" distR="0" wp14:anchorId="7DD16198" wp14:editId="6499F702">
            <wp:extent cx="4092295" cy="4343776"/>
            <wp:effectExtent l="0" t="0" r="3810" b="0"/>
            <wp:docPr id="1939192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92981" name=""/>
                    <pic:cNvPicPr/>
                  </pic:nvPicPr>
                  <pic:blipFill>
                    <a:blip r:embed="rId20"/>
                    <a:stretch>
                      <a:fillRect/>
                    </a:stretch>
                  </pic:blipFill>
                  <pic:spPr>
                    <a:xfrm>
                      <a:off x="0" y="0"/>
                      <a:ext cx="4092295" cy="4343776"/>
                    </a:xfrm>
                    <a:prstGeom prst="rect">
                      <a:avLst/>
                    </a:prstGeom>
                  </pic:spPr>
                </pic:pic>
              </a:graphicData>
            </a:graphic>
          </wp:inline>
        </w:drawing>
      </w:r>
    </w:p>
    <w:p w14:paraId="68DCE4F9" w14:textId="04398EB6" w:rsidR="009575C9" w:rsidRPr="00412AD5" w:rsidRDefault="009575C9" w:rsidP="00412AD5">
      <w:pPr>
        <w:jc w:val="left"/>
        <w:rPr>
          <w:rFonts w:ascii="Arial" w:hAnsi="Arial" w:cs="Arial"/>
        </w:rPr>
      </w:pPr>
      <w:r w:rsidRPr="00412AD5">
        <w:rPr>
          <w:rFonts w:ascii="Arial" w:hAnsi="Arial" w:cs="Arial"/>
        </w:rPr>
        <w:t>A new column will be created with the name “GenderinNumeric” where the Gender data will be set as Numeric so that it can be utilized for various calculations</w:t>
      </w:r>
      <w:r w:rsidR="00687D5A" w:rsidRPr="00412AD5">
        <w:rPr>
          <w:rFonts w:ascii="Arial" w:hAnsi="Arial" w:cs="Arial"/>
        </w:rPr>
        <w:t xml:space="preserve"> </w:t>
      </w:r>
      <w:r w:rsidR="00687D5A" w:rsidRPr="00412AD5">
        <w:rPr>
          <w:rFonts w:ascii="Arial" w:hAnsi="Arial" w:cs="Arial"/>
          <w:shd w:val="clear" w:color="auto" w:fill="FFFFFF"/>
        </w:rPr>
        <w:t>(Cunningham and Aldrich, 2011)</w:t>
      </w:r>
      <w:r w:rsidRPr="00412AD5">
        <w:rPr>
          <w:rFonts w:ascii="Arial" w:hAnsi="Arial" w:cs="Arial"/>
        </w:rPr>
        <w:t>.</w:t>
      </w:r>
    </w:p>
    <w:p w14:paraId="7D491EA9" w14:textId="77777777" w:rsidR="009575C9" w:rsidRPr="00412AD5" w:rsidRDefault="009575C9" w:rsidP="00412AD5">
      <w:pPr>
        <w:jc w:val="left"/>
        <w:rPr>
          <w:rFonts w:ascii="Arial" w:hAnsi="Arial" w:cs="Arial"/>
        </w:rPr>
      </w:pPr>
      <w:r w:rsidRPr="00412AD5">
        <w:rPr>
          <w:rFonts w:ascii="Arial" w:hAnsi="Arial" w:cs="Arial"/>
          <w:noProof/>
        </w:rPr>
        <w:drawing>
          <wp:inline distT="0" distB="0" distL="0" distR="0" wp14:anchorId="01A5EC0F" wp14:editId="555DB73E">
            <wp:extent cx="4557155" cy="3093988"/>
            <wp:effectExtent l="0" t="0" r="0" b="0"/>
            <wp:docPr id="615883086"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83086" name="Picture 1" descr="A screen shot of a computer code&#10;&#10;Description automatically generated"/>
                    <pic:cNvPicPr/>
                  </pic:nvPicPr>
                  <pic:blipFill>
                    <a:blip r:embed="rId21"/>
                    <a:stretch>
                      <a:fillRect/>
                    </a:stretch>
                  </pic:blipFill>
                  <pic:spPr>
                    <a:xfrm>
                      <a:off x="0" y="0"/>
                      <a:ext cx="4557155" cy="3093988"/>
                    </a:xfrm>
                    <a:prstGeom prst="rect">
                      <a:avLst/>
                    </a:prstGeom>
                  </pic:spPr>
                </pic:pic>
              </a:graphicData>
            </a:graphic>
          </wp:inline>
        </w:drawing>
      </w:r>
    </w:p>
    <w:p w14:paraId="792A4369" w14:textId="0106EA00" w:rsidR="009575C9" w:rsidRPr="00412AD5" w:rsidRDefault="009575C9" w:rsidP="00412AD5">
      <w:pPr>
        <w:jc w:val="left"/>
        <w:rPr>
          <w:rFonts w:ascii="Arial" w:hAnsi="Arial" w:cs="Arial"/>
        </w:rPr>
      </w:pPr>
      <w:r w:rsidRPr="00412AD5">
        <w:rPr>
          <w:rFonts w:ascii="Arial" w:hAnsi="Arial" w:cs="Arial"/>
        </w:rPr>
        <w:lastRenderedPageBreak/>
        <w:t xml:space="preserve">As shown in the picture, female =1, and male = 2 was set in a </w:t>
      </w:r>
      <w:r w:rsidR="00FA381B" w:rsidRPr="00412AD5">
        <w:rPr>
          <w:rFonts w:ascii="Arial" w:hAnsi="Arial" w:cs="Arial"/>
        </w:rPr>
        <w:t>new column</w:t>
      </w:r>
      <w:r w:rsidRPr="00412AD5">
        <w:rPr>
          <w:rFonts w:ascii="Arial" w:hAnsi="Arial" w:cs="Arial"/>
        </w:rPr>
        <w:t xml:space="preserve"> that is set as GenderinNumeric, and will be helpful for the tasks.</w:t>
      </w:r>
    </w:p>
    <w:p w14:paraId="65690376" w14:textId="77777777" w:rsidR="009575C9" w:rsidRPr="00412AD5" w:rsidRDefault="009575C9" w:rsidP="00412AD5">
      <w:pPr>
        <w:jc w:val="left"/>
        <w:rPr>
          <w:rFonts w:ascii="Arial" w:hAnsi="Arial" w:cs="Arial"/>
        </w:rPr>
      </w:pPr>
      <w:r w:rsidRPr="00412AD5">
        <w:rPr>
          <w:rFonts w:ascii="Arial" w:hAnsi="Arial" w:cs="Arial"/>
          <w:noProof/>
        </w:rPr>
        <w:drawing>
          <wp:inline distT="0" distB="0" distL="0" distR="0" wp14:anchorId="074B9D6B" wp14:editId="7AE2D348">
            <wp:extent cx="5943600" cy="2640330"/>
            <wp:effectExtent l="0" t="0" r="0" b="7620"/>
            <wp:docPr id="7065616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61654" name="Picture 1" descr="A screenshot of a computer&#10;&#10;Description automatically generated"/>
                    <pic:cNvPicPr/>
                  </pic:nvPicPr>
                  <pic:blipFill>
                    <a:blip r:embed="rId22"/>
                    <a:stretch>
                      <a:fillRect/>
                    </a:stretch>
                  </pic:blipFill>
                  <pic:spPr>
                    <a:xfrm>
                      <a:off x="0" y="0"/>
                      <a:ext cx="5943600" cy="2640330"/>
                    </a:xfrm>
                    <a:prstGeom prst="rect">
                      <a:avLst/>
                    </a:prstGeom>
                  </pic:spPr>
                </pic:pic>
              </a:graphicData>
            </a:graphic>
          </wp:inline>
        </w:drawing>
      </w:r>
    </w:p>
    <w:p w14:paraId="08B6AA80" w14:textId="77777777" w:rsidR="009575C9" w:rsidRPr="00412AD5" w:rsidRDefault="009575C9" w:rsidP="00412AD5">
      <w:pPr>
        <w:jc w:val="left"/>
        <w:rPr>
          <w:rFonts w:ascii="Arial" w:hAnsi="Arial" w:cs="Arial"/>
        </w:rPr>
      </w:pPr>
      <w:r w:rsidRPr="00412AD5">
        <w:rPr>
          <w:rFonts w:ascii="Arial" w:hAnsi="Arial" w:cs="Arial"/>
        </w:rPr>
        <w:t>The last column is the newly added one, and the data inputted in this column can be directly compared with the ones on the original Gender column. Some values has been manually checked to ensure that the obtained output is correct.</w:t>
      </w:r>
    </w:p>
    <w:p w14:paraId="62B7A1CD" w14:textId="77777777" w:rsidR="009575C9" w:rsidRPr="00412AD5" w:rsidRDefault="009575C9" w:rsidP="00412AD5">
      <w:pPr>
        <w:jc w:val="left"/>
        <w:rPr>
          <w:rFonts w:ascii="Arial" w:hAnsi="Arial" w:cs="Arial"/>
        </w:rPr>
      </w:pPr>
      <w:r w:rsidRPr="00412AD5">
        <w:rPr>
          <w:rFonts w:ascii="Arial" w:hAnsi="Arial" w:cs="Arial"/>
          <w:noProof/>
        </w:rPr>
        <w:drawing>
          <wp:inline distT="0" distB="0" distL="0" distR="0" wp14:anchorId="6AD060F2" wp14:editId="5724246A">
            <wp:extent cx="5943600" cy="2206625"/>
            <wp:effectExtent l="0" t="0" r="0" b="3175"/>
            <wp:docPr id="147472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2264" name=""/>
                    <pic:cNvPicPr/>
                  </pic:nvPicPr>
                  <pic:blipFill>
                    <a:blip r:embed="rId23"/>
                    <a:stretch>
                      <a:fillRect/>
                    </a:stretch>
                  </pic:blipFill>
                  <pic:spPr>
                    <a:xfrm>
                      <a:off x="0" y="0"/>
                      <a:ext cx="5943600" cy="2206625"/>
                    </a:xfrm>
                    <a:prstGeom prst="rect">
                      <a:avLst/>
                    </a:prstGeom>
                  </pic:spPr>
                </pic:pic>
              </a:graphicData>
            </a:graphic>
          </wp:inline>
        </w:drawing>
      </w:r>
    </w:p>
    <w:p w14:paraId="39C7233E" w14:textId="77777777" w:rsidR="009575C9" w:rsidRPr="00412AD5" w:rsidRDefault="009575C9" w:rsidP="00412AD5">
      <w:pPr>
        <w:jc w:val="left"/>
        <w:rPr>
          <w:rFonts w:ascii="Arial" w:hAnsi="Arial" w:cs="Arial"/>
        </w:rPr>
      </w:pPr>
      <w:r w:rsidRPr="00412AD5">
        <w:rPr>
          <w:rFonts w:ascii="Arial" w:hAnsi="Arial" w:cs="Arial"/>
        </w:rPr>
        <w:t>The same method has been followed for the Lunch data, and a new column has been created for Lunch as well.</w:t>
      </w:r>
    </w:p>
    <w:p w14:paraId="279FDF56" w14:textId="77777777" w:rsidR="009575C9" w:rsidRPr="00412AD5" w:rsidRDefault="009575C9" w:rsidP="00412AD5">
      <w:pPr>
        <w:jc w:val="left"/>
        <w:rPr>
          <w:rFonts w:ascii="Arial" w:hAnsi="Arial" w:cs="Arial"/>
        </w:rPr>
      </w:pPr>
      <w:r w:rsidRPr="00412AD5">
        <w:rPr>
          <w:rFonts w:ascii="Arial" w:hAnsi="Arial" w:cs="Arial"/>
          <w:noProof/>
        </w:rPr>
        <w:lastRenderedPageBreak/>
        <w:drawing>
          <wp:inline distT="0" distB="0" distL="0" distR="0" wp14:anchorId="2095E421" wp14:editId="315D95DD">
            <wp:extent cx="4610500" cy="6454699"/>
            <wp:effectExtent l="0" t="0" r="0" b="3810"/>
            <wp:docPr id="975850001" name="Picture 1" descr="A table of numbers with numbers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850001" name="Picture 1" descr="A table of numbers with numbers in the middle&#10;&#10;Description automatically generated"/>
                    <pic:cNvPicPr/>
                  </pic:nvPicPr>
                  <pic:blipFill>
                    <a:blip r:embed="rId24"/>
                    <a:stretch>
                      <a:fillRect/>
                    </a:stretch>
                  </pic:blipFill>
                  <pic:spPr>
                    <a:xfrm>
                      <a:off x="0" y="0"/>
                      <a:ext cx="4610500" cy="6454699"/>
                    </a:xfrm>
                    <a:prstGeom prst="rect">
                      <a:avLst/>
                    </a:prstGeom>
                  </pic:spPr>
                </pic:pic>
              </a:graphicData>
            </a:graphic>
          </wp:inline>
        </w:drawing>
      </w:r>
    </w:p>
    <w:p w14:paraId="3B47A99A" w14:textId="6D774EDF" w:rsidR="009575C9" w:rsidRPr="00412AD5" w:rsidRDefault="009575C9" w:rsidP="00412AD5">
      <w:pPr>
        <w:jc w:val="left"/>
        <w:rPr>
          <w:rFonts w:ascii="Arial" w:hAnsi="Arial" w:cs="Arial"/>
        </w:rPr>
      </w:pPr>
      <w:r w:rsidRPr="00412AD5">
        <w:rPr>
          <w:rFonts w:ascii="Arial" w:hAnsi="Arial" w:cs="Arial"/>
        </w:rPr>
        <w:t xml:space="preserve">These are the two new columns created, so the required columns </w:t>
      </w:r>
      <w:r w:rsidR="00FA381B" w:rsidRPr="00412AD5">
        <w:rPr>
          <w:rFonts w:ascii="Arial" w:hAnsi="Arial" w:cs="Arial"/>
        </w:rPr>
        <w:t>have</w:t>
      </w:r>
      <w:r w:rsidRPr="00412AD5">
        <w:rPr>
          <w:rFonts w:ascii="Arial" w:hAnsi="Arial" w:cs="Arial"/>
        </w:rPr>
        <w:t xml:space="preserve"> been obtained. Now, some checks need to be made on the </w:t>
      </w:r>
      <w:r w:rsidR="00687D5A" w:rsidRPr="00412AD5">
        <w:rPr>
          <w:rFonts w:ascii="Arial" w:hAnsi="Arial" w:cs="Arial"/>
        </w:rPr>
        <w:t>Variable</w:t>
      </w:r>
      <w:r w:rsidRPr="00412AD5">
        <w:rPr>
          <w:rFonts w:ascii="Arial" w:hAnsi="Arial" w:cs="Arial"/>
        </w:rPr>
        <w:t xml:space="preserve"> sheet so that it can be ensured that all the data are found in the correct format while analysing.</w:t>
      </w:r>
    </w:p>
    <w:p w14:paraId="47425E19" w14:textId="77777777" w:rsidR="009575C9" w:rsidRPr="00412AD5" w:rsidRDefault="009575C9" w:rsidP="00412AD5">
      <w:pPr>
        <w:jc w:val="left"/>
        <w:rPr>
          <w:rFonts w:ascii="Arial" w:hAnsi="Arial" w:cs="Arial"/>
        </w:rPr>
      </w:pPr>
      <w:r w:rsidRPr="00412AD5">
        <w:rPr>
          <w:rFonts w:ascii="Arial" w:hAnsi="Arial" w:cs="Arial"/>
          <w:noProof/>
        </w:rPr>
        <w:lastRenderedPageBreak/>
        <w:drawing>
          <wp:inline distT="0" distB="0" distL="0" distR="0" wp14:anchorId="6E4B0AE3" wp14:editId="4FED8ADE">
            <wp:extent cx="5943600" cy="3856355"/>
            <wp:effectExtent l="0" t="0" r="0" b="0"/>
            <wp:docPr id="2064732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32842" name=""/>
                    <pic:cNvPicPr/>
                  </pic:nvPicPr>
                  <pic:blipFill>
                    <a:blip r:embed="rId25"/>
                    <a:stretch>
                      <a:fillRect/>
                    </a:stretch>
                  </pic:blipFill>
                  <pic:spPr>
                    <a:xfrm>
                      <a:off x="0" y="0"/>
                      <a:ext cx="5943600" cy="3856355"/>
                    </a:xfrm>
                    <a:prstGeom prst="rect">
                      <a:avLst/>
                    </a:prstGeom>
                  </pic:spPr>
                </pic:pic>
              </a:graphicData>
            </a:graphic>
          </wp:inline>
        </w:drawing>
      </w:r>
    </w:p>
    <w:p w14:paraId="5820C729" w14:textId="28C84E1C" w:rsidR="009575C9" w:rsidRPr="00412AD5" w:rsidRDefault="009575C9" w:rsidP="00412AD5">
      <w:pPr>
        <w:jc w:val="left"/>
        <w:rPr>
          <w:rFonts w:ascii="Arial" w:hAnsi="Arial" w:cs="Arial"/>
        </w:rPr>
      </w:pPr>
      <w:r w:rsidRPr="00412AD5">
        <w:rPr>
          <w:rFonts w:ascii="Arial" w:hAnsi="Arial" w:cs="Arial"/>
        </w:rPr>
        <w:t>This is the variable column, and the last four variables are already set as numeric, so no changes are required at this stage</w:t>
      </w:r>
      <w:r w:rsidR="00687D5A" w:rsidRPr="00412AD5">
        <w:rPr>
          <w:rFonts w:ascii="Arial" w:hAnsi="Arial" w:cs="Arial"/>
        </w:rPr>
        <w:t xml:space="preserve"> </w:t>
      </w:r>
      <w:r w:rsidR="00687D5A" w:rsidRPr="00412AD5">
        <w:rPr>
          <w:rFonts w:ascii="Arial" w:hAnsi="Arial" w:cs="Arial"/>
          <w:color w:val="000000"/>
          <w:shd w:val="clear" w:color="auto" w:fill="FFFFFF"/>
        </w:rPr>
        <w:t>(Kent.edu, 2018)</w:t>
      </w:r>
      <w:r w:rsidRPr="00412AD5">
        <w:rPr>
          <w:rFonts w:ascii="Arial" w:hAnsi="Arial" w:cs="Arial"/>
        </w:rPr>
        <w:t>.</w:t>
      </w:r>
    </w:p>
    <w:p w14:paraId="7C85672D" w14:textId="132565A2" w:rsidR="009575C9" w:rsidRPr="00412AD5" w:rsidRDefault="007F0425" w:rsidP="00412AD5">
      <w:pPr>
        <w:jc w:val="left"/>
        <w:rPr>
          <w:rFonts w:ascii="Arial" w:hAnsi="Arial" w:cs="Arial"/>
        </w:rPr>
      </w:pPr>
      <w:r w:rsidRPr="00412AD5">
        <w:rPr>
          <w:rFonts w:ascii="Arial" w:hAnsi="Arial" w:cs="Arial"/>
        </w:rPr>
        <w:t xml:space="preserve">For analysis, </w:t>
      </w:r>
      <w:r w:rsidR="00FA381B" w:rsidRPr="00412AD5">
        <w:rPr>
          <w:rFonts w:ascii="Arial" w:hAnsi="Arial" w:cs="Arial"/>
        </w:rPr>
        <w:t>Analyse</w:t>
      </w:r>
      <w:r w:rsidRPr="00412AD5">
        <w:rPr>
          <w:rFonts w:ascii="Arial" w:hAnsi="Arial" w:cs="Arial"/>
        </w:rPr>
        <w:t xml:space="preserve"> option is available, and from their descriptive analysis is the one that can help to obtain many results that are being asked in task</w:t>
      </w:r>
      <w:r w:rsidR="00687D5A" w:rsidRPr="00412AD5">
        <w:rPr>
          <w:rFonts w:ascii="Arial" w:hAnsi="Arial" w:cs="Arial"/>
        </w:rPr>
        <w:t xml:space="preserve"> </w:t>
      </w:r>
      <w:r w:rsidR="00687D5A" w:rsidRPr="00412AD5">
        <w:rPr>
          <w:rFonts w:ascii="Arial" w:hAnsi="Arial" w:cs="Arial"/>
          <w:shd w:val="clear" w:color="auto" w:fill="FFFFFF"/>
        </w:rPr>
        <w:t>(</w:t>
      </w:r>
      <w:r w:rsidR="00687D5A" w:rsidRPr="00412AD5">
        <w:rPr>
          <w:rFonts w:ascii="Arial" w:hAnsi="Arial" w:cs="Arial"/>
          <w:color w:val="000000"/>
        </w:rPr>
        <w:t>‌</w:t>
      </w:r>
      <w:r w:rsidR="00687D5A" w:rsidRPr="00412AD5">
        <w:rPr>
          <w:rFonts w:ascii="Arial" w:hAnsi="Arial" w:cs="Arial"/>
          <w:shd w:val="clear" w:color="auto" w:fill="FFFFFF"/>
        </w:rPr>
        <w:t>McCormick and Salcedo, 2017)</w:t>
      </w:r>
      <w:r w:rsidRPr="00412AD5">
        <w:rPr>
          <w:rFonts w:ascii="Arial" w:hAnsi="Arial" w:cs="Arial"/>
        </w:rPr>
        <w:t>.</w:t>
      </w:r>
    </w:p>
    <w:p w14:paraId="72FD9A9F" w14:textId="48FDC750" w:rsidR="007F0425" w:rsidRPr="00412AD5" w:rsidRDefault="007F0425" w:rsidP="00412AD5">
      <w:pPr>
        <w:jc w:val="left"/>
        <w:rPr>
          <w:rFonts w:ascii="Arial" w:hAnsi="Arial" w:cs="Arial"/>
        </w:rPr>
      </w:pPr>
      <w:r w:rsidRPr="00412AD5">
        <w:rPr>
          <w:rFonts w:ascii="Arial" w:hAnsi="Arial" w:cs="Arial"/>
          <w:noProof/>
        </w:rPr>
        <w:drawing>
          <wp:inline distT="0" distB="0" distL="0" distR="0" wp14:anchorId="4AD43648" wp14:editId="4A33496A">
            <wp:extent cx="4846740" cy="3063505"/>
            <wp:effectExtent l="0" t="0" r="0" b="3810"/>
            <wp:docPr id="1103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424" name=""/>
                    <pic:cNvPicPr/>
                  </pic:nvPicPr>
                  <pic:blipFill>
                    <a:blip r:embed="rId26"/>
                    <a:stretch>
                      <a:fillRect/>
                    </a:stretch>
                  </pic:blipFill>
                  <pic:spPr>
                    <a:xfrm>
                      <a:off x="0" y="0"/>
                      <a:ext cx="4846740" cy="3063505"/>
                    </a:xfrm>
                    <a:prstGeom prst="rect">
                      <a:avLst/>
                    </a:prstGeom>
                  </pic:spPr>
                </pic:pic>
              </a:graphicData>
            </a:graphic>
          </wp:inline>
        </w:drawing>
      </w:r>
    </w:p>
    <w:p w14:paraId="4D489444" w14:textId="255E5AD9" w:rsidR="007F0425" w:rsidRPr="00412AD5" w:rsidRDefault="007F0425" w:rsidP="00412AD5">
      <w:pPr>
        <w:jc w:val="left"/>
        <w:rPr>
          <w:rFonts w:ascii="Arial" w:hAnsi="Arial" w:cs="Arial"/>
        </w:rPr>
      </w:pPr>
      <w:r w:rsidRPr="00412AD5">
        <w:rPr>
          <w:rFonts w:ascii="Arial" w:hAnsi="Arial" w:cs="Arial"/>
          <w:noProof/>
        </w:rPr>
        <w:lastRenderedPageBreak/>
        <w:drawing>
          <wp:inline distT="0" distB="0" distL="0" distR="0" wp14:anchorId="2FD00CED" wp14:editId="5B8CAE9F">
            <wp:extent cx="4648603" cy="1577477"/>
            <wp:effectExtent l="0" t="0" r="0" b="3810"/>
            <wp:docPr id="699216237"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16237" name="Picture 1" descr="A table with numbers and text&#10;&#10;Description automatically generated"/>
                    <pic:cNvPicPr/>
                  </pic:nvPicPr>
                  <pic:blipFill>
                    <a:blip r:embed="rId27"/>
                    <a:stretch>
                      <a:fillRect/>
                    </a:stretch>
                  </pic:blipFill>
                  <pic:spPr>
                    <a:xfrm>
                      <a:off x="0" y="0"/>
                      <a:ext cx="4648603" cy="1577477"/>
                    </a:xfrm>
                    <a:prstGeom prst="rect">
                      <a:avLst/>
                    </a:prstGeom>
                  </pic:spPr>
                </pic:pic>
              </a:graphicData>
            </a:graphic>
          </wp:inline>
        </w:drawing>
      </w:r>
    </w:p>
    <w:p w14:paraId="7B2044D1" w14:textId="0D9BAB31" w:rsidR="007F0425" w:rsidRPr="00412AD5" w:rsidRDefault="007F0425" w:rsidP="00412AD5">
      <w:pPr>
        <w:jc w:val="left"/>
        <w:rPr>
          <w:rFonts w:ascii="Arial" w:hAnsi="Arial" w:cs="Arial"/>
        </w:rPr>
      </w:pPr>
      <w:r w:rsidRPr="00412AD5">
        <w:rPr>
          <w:rFonts w:ascii="Arial" w:hAnsi="Arial" w:cs="Arial"/>
        </w:rPr>
        <w:t>1056 female and 1077 male has been found by analysing the Gender of the students.</w:t>
      </w:r>
    </w:p>
    <w:p w14:paraId="1D908AEC" w14:textId="77777777" w:rsidR="007F0425" w:rsidRPr="00412AD5" w:rsidRDefault="007F0425" w:rsidP="00412AD5">
      <w:pPr>
        <w:jc w:val="left"/>
        <w:rPr>
          <w:rFonts w:ascii="Arial" w:hAnsi="Arial" w:cs="Arial"/>
        </w:rPr>
      </w:pPr>
    </w:p>
    <w:p w14:paraId="03B3EAA9" w14:textId="3E028320" w:rsidR="007F0425" w:rsidRPr="00412AD5" w:rsidRDefault="007F0425" w:rsidP="00412AD5">
      <w:pPr>
        <w:jc w:val="left"/>
        <w:rPr>
          <w:rFonts w:ascii="Arial" w:hAnsi="Arial" w:cs="Arial"/>
        </w:rPr>
      </w:pPr>
      <w:r w:rsidRPr="00412AD5">
        <w:rPr>
          <w:rFonts w:ascii="Arial" w:hAnsi="Arial" w:cs="Arial"/>
          <w:noProof/>
        </w:rPr>
        <w:drawing>
          <wp:inline distT="0" distB="0" distL="0" distR="0" wp14:anchorId="016D4097" wp14:editId="5753A2CB">
            <wp:extent cx="5646909" cy="1920406"/>
            <wp:effectExtent l="0" t="0" r="0" b="3810"/>
            <wp:docPr id="483019068" name="Picture 1" descr="A table with numbers and a few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19068" name="Picture 1" descr="A table with numbers and a few black text&#10;&#10;Description automatically generated"/>
                    <pic:cNvPicPr/>
                  </pic:nvPicPr>
                  <pic:blipFill>
                    <a:blip r:embed="rId28"/>
                    <a:stretch>
                      <a:fillRect/>
                    </a:stretch>
                  </pic:blipFill>
                  <pic:spPr>
                    <a:xfrm>
                      <a:off x="0" y="0"/>
                      <a:ext cx="5646909" cy="1920406"/>
                    </a:xfrm>
                    <a:prstGeom prst="rect">
                      <a:avLst/>
                    </a:prstGeom>
                  </pic:spPr>
                </pic:pic>
              </a:graphicData>
            </a:graphic>
          </wp:inline>
        </w:drawing>
      </w:r>
    </w:p>
    <w:p w14:paraId="1277A4FA" w14:textId="2253A342" w:rsidR="007F0425" w:rsidRPr="00412AD5" w:rsidRDefault="00687D5A" w:rsidP="00412AD5">
      <w:pPr>
        <w:jc w:val="left"/>
        <w:rPr>
          <w:rFonts w:ascii="Arial" w:hAnsi="Arial" w:cs="Arial"/>
        </w:rPr>
      </w:pPr>
      <w:r w:rsidRPr="00412AD5">
        <w:rPr>
          <w:rFonts w:ascii="Arial" w:hAnsi="Arial" w:cs="Arial"/>
        </w:rPr>
        <w:t>There are 1215 people who does not get lunch, and 918 who does get lunch for free at the students that are being considered.</w:t>
      </w:r>
    </w:p>
    <w:p w14:paraId="20B64295" w14:textId="019A9606" w:rsidR="007F0425" w:rsidRPr="00412AD5" w:rsidRDefault="007F0425" w:rsidP="00412AD5">
      <w:pPr>
        <w:jc w:val="left"/>
        <w:rPr>
          <w:rFonts w:ascii="Arial" w:hAnsi="Arial" w:cs="Arial"/>
        </w:rPr>
      </w:pPr>
      <w:r w:rsidRPr="00412AD5">
        <w:rPr>
          <w:rFonts w:ascii="Arial" w:hAnsi="Arial" w:cs="Arial"/>
          <w:noProof/>
        </w:rPr>
        <w:drawing>
          <wp:inline distT="0" distB="0" distL="0" distR="0" wp14:anchorId="227A054D" wp14:editId="3E2A1964">
            <wp:extent cx="4328535" cy="2865368"/>
            <wp:effectExtent l="0" t="0" r="0" b="0"/>
            <wp:docPr id="1511004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04504" name="Picture 1" descr="A screenshot of a computer&#10;&#10;Description automatically generated"/>
                    <pic:cNvPicPr/>
                  </pic:nvPicPr>
                  <pic:blipFill>
                    <a:blip r:embed="rId29"/>
                    <a:stretch>
                      <a:fillRect/>
                    </a:stretch>
                  </pic:blipFill>
                  <pic:spPr>
                    <a:xfrm>
                      <a:off x="0" y="0"/>
                      <a:ext cx="4328535" cy="2865368"/>
                    </a:xfrm>
                    <a:prstGeom prst="rect">
                      <a:avLst/>
                    </a:prstGeom>
                  </pic:spPr>
                </pic:pic>
              </a:graphicData>
            </a:graphic>
          </wp:inline>
        </w:drawing>
      </w:r>
    </w:p>
    <w:p w14:paraId="1E336C51" w14:textId="67157E00" w:rsidR="007F0425" w:rsidRPr="00412AD5" w:rsidRDefault="00687D5A" w:rsidP="00412AD5">
      <w:pPr>
        <w:jc w:val="left"/>
        <w:rPr>
          <w:rFonts w:ascii="Arial" w:hAnsi="Arial" w:cs="Arial"/>
        </w:rPr>
      </w:pPr>
      <w:r w:rsidRPr="00412AD5">
        <w:rPr>
          <w:rFonts w:ascii="Arial" w:hAnsi="Arial" w:cs="Arial"/>
        </w:rPr>
        <w:lastRenderedPageBreak/>
        <w:t xml:space="preserve">Lunch data was used to measure the number of students, but to find statistical value, LunchinNumeric needs to be considered as it is numeric value. Selecting it, pressing “Statistics” gave more options to work with. </w:t>
      </w:r>
    </w:p>
    <w:p w14:paraId="2DD9CAE3" w14:textId="7B370C17" w:rsidR="007F0425" w:rsidRPr="00412AD5" w:rsidRDefault="007F0425" w:rsidP="00412AD5">
      <w:pPr>
        <w:jc w:val="left"/>
        <w:rPr>
          <w:rFonts w:ascii="Arial" w:hAnsi="Arial" w:cs="Arial"/>
        </w:rPr>
      </w:pPr>
      <w:r w:rsidRPr="00412AD5">
        <w:rPr>
          <w:rFonts w:ascii="Arial" w:hAnsi="Arial" w:cs="Arial"/>
          <w:noProof/>
        </w:rPr>
        <w:drawing>
          <wp:inline distT="0" distB="0" distL="0" distR="0" wp14:anchorId="09D7B769" wp14:editId="33A3DDBC">
            <wp:extent cx="4237087" cy="3596952"/>
            <wp:effectExtent l="0" t="0" r="0" b="3810"/>
            <wp:docPr id="17026477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47742" name="Picture 1" descr="A screenshot of a computer&#10;&#10;Description automatically generated"/>
                    <pic:cNvPicPr/>
                  </pic:nvPicPr>
                  <pic:blipFill>
                    <a:blip r:embed="rId30"/>
                    <a:stretch>
                      <a:fillRect/>
                    </a:stretch>
                  </pic:blipFill>
                  <pic:spPr>
                    <a:xfrm>
                      <a:off x="0" y="0"/>
                      <a:ext cx="4237087" cy="3596952"/>
                    </a:xfrm>
                    <a:prstGeom prst="rect">
                      <a:avLst/>
                    </a:prstGeom>
                  </pic:spPr>
                </pic:pic>
              </a:graphicData>
            </a:graphic>
          </wp:inline>
        </w:drawing>
      </w:r>
    </w:p>
    <w:p w14:paraId="76110184" w14:textId="133EF7C5" w:rsidR="007F0425" w:rsidRPr="00412AD5" w:rsidRDefault="00687D5A" w:rsidP="00412AD5">
      <w:pPr>
        <w:jc w:val="left"/>
        <w:rPr>
          <w:rFonts w:ascii="Arial" w:hAnsi="Arial" w:cs="Arial"/>
        </w:rPr>
      </w:pPr>
      <w:r w:rsidRPr="00412AD5">
        <w:rPr>
          <w:rFonts w:ascii="Arial" w:hAnsi="Arial" w:cs="Arial"/>
        </w:rPr>
        <w:t>As shown, mean and median were ticked as these are the values that need to be found from the dataset.</w:t>
      </w:r>
    </w:p>
    <w:p w14:paraId="53DC200A" w14:textId="6F56697C" w:rsidR="007F0425" w:rsidRPr="00412AD5" w:rsidRDefault="007F0425" w:rsidP="00412AD5">
      <w:pPr>
        <w:jc w:val="left"/>
        <w:rPr>
          <w:rFonts w:ascii="Arial" w:hAnsi="Arial" w:cs="Arial"/>
        </w:rPr>
      </w:pPr>
      <w:r w:rsidRPr="00412AD5">
        <w:rPr>
          <w:rFonts w:ascii="Arial" w:hAnsi="Arial" w:cs="Arial"/>
          <w:noProof/>
        </w:rPr>
        <w:drawing>
          <wp:inline distT="0" distB="0" distL="0" distR="0" wp14:anchorId="6119A15F" wp14:editId="2F50A5EF">
            <wp:extent cx="2804403" cy="1691787"/>
            <wp:effectExtent l="0" t="0" r="0" b="3810"/>
            <wp:docPr id="2124426877" name="Picture 1" descr="A screenshot of a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426877" name="Picture 1" descr="A screenshot of a statistics&#10;&#10;Description automatically generated"/>
                    <pic:cNvPicPr/>
                  </pic:nvPicPr>
                  <pic:blipFill>
                    <a:blip r:embed="rId31"/>
                    <a:stretch>
                      <a:fillRect/>
                    </a:stretch>
                  </pic:blipFill>
                  <pic:spPr>
                    <a:xfrm>
                      <a:off x="0" y="0"/>
                      <a:ext cx="2804403" cy="1691787"/>
                    </a:xfrm>
                    <a:prstGeom prst="rect">
                      <a:avLst/>
                    </a:prstGeom>
                  </pic:spPr>
                </pic:pic>
              </a:graphicData>
            </a:graphic>
          </wp:inline>
        </w:drawing>
      </w:r>
    </w:p>
    <w:p w14:paraId="113037E2" w14:textId="01A295E1" w:rsidR="00687D5A" w:rsidRPr="00412AD5" w:rsidRDefault="00687D5A" w:rsidP="00412AD5">
      <w:pPr>
        <w:jc w:val="left"/>
        <w:rPr>
          <w:rFonts w:ascii="Arial" w:hAnsi="Arial" w:cs="Arial"/>
        </w:rPr>
      </w:pPr>
      <w:r w:rsidRPr="00412AD5">
        <w:rPr>
          <w:rFonts w:ascii="Arial" w:hAnsi="Arial" w:cs="Arial"/>
        </w:rPr>
        <w:t>Mean = 1.43</w:t>
      </w:r>
    </w:p>
    <w:p w14:paraId="5BC0BD0A" w14:textId="75A21CBA" w:rsidR="00687D5A" w:rsidRPr="00412AD5" w:rsidRDefault="00687D5A" w:rsidP="00412AD5">
      <w:pPr>
        <w:jc w:val="left"/>
        <w:rPr>
          <w:rFonts w:ascii="Arial" w:hAnsi="Arial" w:cs="Arial"/>
        </w:rPr>
      </w:pPr>
      <w:r w:rsidRPr="00412AD5">
        <w:rPr>
          <w:rFonts w:ascii="Arial" w:hAnsi="Arial" w:cs="Arial"/>
        </w:rPr>
        <w:br/>
        <w:t>Median = 1.00</w:t>
      </w:r>
    </w:p>
    <w:p w14:paraId="7F3E456B" w14:textId="1108B27B" w:rsidR="007F0425" w:rsidRPr="00412AD5" w:rsidRDefault="007F0425" w:rsidP="00412AD5">
      <w:pPr>
        <w:jc w:val="left"/>
        <w:rPr>
          <w:rFonts w:ascii="Arial" w:hAnsi="Arial" w:cs="Arial"/>
        </w:rPr>
      </w:pPr>
      <w:r w:rsidRPr="00412AD5">
        <w:rPr>
          <w:rFonts w:ascii="Arial" w:hAnsi="Arial" w:cs="Arial"/>
          <w:noProof/>
        </w:rPr>
        <w:lastRenderedPageBreak/>
        <w:drawing>
          <wp:inline distT="0" distB="0" distL="0" distR="0" wp14:anchorId="15B3CB6A" wp14:editId="5E9A11A1">
            <wp:extent cx="5943600" cy="4747260"/>
            <wp:effectExtent l="0" t="0" r="0" b="0"/>
            <wp:docPr id="20872641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264103" name="Picture 1" descr="A screenshot of a computer&#10;&#10;Description automatically generated"/>
                    <pic:cNvPicPr/>
                  </pic:nvPicPr>
                  <pic:blipFill>
                    <a:blip r:embed="rId32"/>
                    <a:stretch>
                      <a:fillRect/>
                    </a:stretch>
                  </pic:blipFill>
                  <pic:spPr>
                    <a:xfrm>
                      <a:off x="0" y="0"/>
                      <a:ext cx="5943600" cy="4747260"/>
                    </a:xfrm>
                    <a:prstGeom prst="rect">
                      <a:avLst/>
                    </a:prstGeom>
                  </pic:spPr>
                </pic:pic>
              </a:graphicData>
            </a:graphic>
          </wp:inline>
        </w:drawing>
      </w:r>
    </w:p>
    <w:p w14:paraId="2B4D9A7D" w14:textId="523BB1F1" w:rsidR="007F0425" w:rsidRPr="00412AD5" w:rsidRDefault="00687D5A" w:rsidP="00412AD5">
      <w:pPr>
        <w:jc w:val="left"/>
        <w:rPr>
          <w:rFonts w:ascii="Arial" w:hAnsi="Arial" w:cs="Arial"/>
        </w:rPr>
      </w:pPr>
      <w:r w:rsidRPr="00412AD5">
        <w:rPr>
          <w:rFonts w:ascii="Arial" w:hAnsi="Arial" w:cs="Arial"/>
        </w:rPr>
        <w:t>To run K means Clustering, in the above shown tab, Pretest and Posttest was selected, and simply pressing OK has made the required classification as shown in the below pictures.</w:t>
      </w:r>
    </w:p>
    <w:p w14:paraId="534276F8" w14:textId="33FBB297" w:rsidR="007F0425" w:rsidRPr="00412AD5" w:rsidRDefault="007F0425" w:rsidP="00412AD5">
      <w:pPr>
        <w:jc w:val="left"/>
        <w:rPr>
          <w:rFonts w:ascii="Arial" w:hAnsi="Arial" w:cs="Arial"/>
        </w:rPr>
      </w:pPr>
      <w:r w:rsidRPr="00412AD5">
        <w:rPr>
          <w:rFonts w:ascii="Arial" w:hAnsi="Arial" w:cs="Arial"/>
          <w:noProof/>
        </w:rPr>
        <w:lastRenderedPageBreak/>
        <w:drawing>
          <wp:inline distT="0" distB="0" distL="0" distR="0" wp14:anchorId="59FF1F39" wp14:editId="2B5DBBC7">
            <wp:extent cx="4191363" cy="6645216"/>
            <wp:effectExtent l="0" t="0" r="0" b="3810"/>
            <wp:docPr id="304733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33773" name="Picture 1" descr="A screenshot of a computer&#10;&#10;Description automatically generated"/>
                    <pic:cNvPicPr/>
                  </pic:nvPicPr>
                  <pic:blipFill>
                    <a:blip r:embed="rId33"/>
                    <a:stretch>
                      <a:fillRect/>
                    </a:stretch>
                  </pic:blipFill>
                  <pic:spPr>
                    <a:xfrm>
                      <a:off x="0" y="0"/>
                      <a:ext cx="4191363" cy="6645216"/>
                    </a:xfrm>
                    <a:prstGeom prst="rect">
                      <a:avLst/>
                    </a:prstGeom>
                  </pic:spPr>
                </pic:pic>
              </a:graphicData>
            </a:graphic>
          </wp:inline>
        </w:drawing>
      </w:r>
    </w:p>
    <w:p w14:paraId="12C72447" w14:textId="77777777" w:rsidR="007F0425" w:rsidRPr="00412AD5" w:rsidRDefault="007F0425" w:rsidP="00412AD5">
      <w:pPr>
        <w:jc w:val="left"/>
        <w:rPr>
          <w:rFonts w:ascii="Arial" w:hAnsi="Arial" w:cs="Arial"/>
        </w:rPr>
      </w:pPr>
    </w:p>
    <w:p w14:paraId="0B5691A1" w14:textId="3567C6F5" w:rsidR="007F0425" w:rsidRPr="00412AD5" w:rsidRDefault="007F0425" w:rsidP="00412AD5">
      <w:pPr>
        <w:jc w:val="left"/>
        <w:rPr>
          <w:rFonts w:ascii="Arial" w:hAnsi="Arial" w:cs="Arial"/>
        </w:rPr>
      </w:pPr>
      <w:r w:rsidRPr="00412AD5">
        <w:rPr>
          <w:rFonts w:ascii="Arial" w:hAnsi="Arial" w:cs="Arial"/>
          <w:noProof/>
        </w:rPr>
        <w:lastRenderedPageBreak/>
        <w:drawing>
          <wp:inline distT="0" distB="0" distL="0" distR="0" wp14:anchorId="694865E4" wp14:editId="1979C135">
            <wp:extent cx="3543607" cy="3177815"/>
            <wp:effectExtent l="0" t="0" r="0" b="3810"/>
            <wp:docPr id="1021011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11068" name="Picture 1" descr="A screenshot of a computer&#10;&#10;Description automatically generated"/>
                    <pic:cNvPicPr/>
                  </pic:nvPicPr>
                  <pic:blipFill>
                    <a:blip r:embed="rId34"/>
                    <a:stretch>
                      <a:fillRect/>
                    </a:stretch>
                  </pic:blipFill>
                  <pic:spPr>
                    <a:xfrm>
                      <a:off x="0" y="0"/>
                      <a:ext cx="3543607" cy="3177815"/>
                    </a:xfrm>
                    <a:prstGeom prst="rect">
                      <a:avLst/>
                    </a:prstGeom>
                  </pic:spPr>
                </pic:pic>
              </a:graphicData>
            </a:graphic>
          </wp:inline>
        </w:drawing>
      </w:r>
    </w:p>
    <w:p w14:paraId="6974224C" w14:textId="77777777" w:rsidR="007F0425" w:rsidRPr="00412AD5" w:rsidRDefault="007F0425" w:rsidP="00412AD5">
      <w:pPr>
        <w:jc w:val="left"/>
        <w:rPr>
          <w:rFonts w:ascii="Arial" w:hAnsi="Arial" w:cs="Arial"/>
        </w:rPr>
      </w:pPr>
    </w:p>
    <w:p w14:paraId="746DDAFF" w14:textId="77777777" w:rsidR="007F0425" w:rsidRPr="00412AD5" w:rsidRDefault="007F0425" w:rsidP="00412AD5">
      <w:pPr>
        <w:jc w:val="left"/>
        <w:rPr>
          <w:rFonts w:ascii="Arial" w:hAnsi="Arial" w:cs="Arial"/>
        </w:rPr>
      </w:pPr>
    </w:p>
    <w:p w14:paraId="73DCA98F" w14:textId="77777777" w:rsidR="007F0425" w:rsidRPr="00412AD5" w:rsidRDefault="007F0425" w:rsidP="00412AD5">
      <w:pPr>
        <w:jc w:val="left"/>
        <w:rPr>
          <w:rFonts w:ascii="Arial" w:hAnsi="Arial" w:cs="Arial"/>
        </w:rPr>
      </w:pPr>
    </w:p>
    <w:p w14:paraId="24D43025" w14:textId="77777777" w:rsidR="009575C9" w:rsidRPr="00412AD5" w:rsidRDefault="009575C9" w:rsidP="00412AD5">
      <w:pPr>
        <w:jc w:val="left"/>
        <w:rPr>
          <w:rFonts w:ascii="Arial" w:hAnsi="Arial" w:cs="Arial"/>
        </w:rPr>
      </w:pPr>
    </w:p>
    <w:p w14:paraId="7B47CC96" w14:textId="77777777" w:rsidR="009575C9" w:rsidRPr="00412AD5" w:rsidRDefault="009575C9" w:rsidP="00412AD5">
      <w:pPr>
        <w:spacing w:before="0" w:after="160" w:line="259" w:lineRule="auto"/>
        <w:jc w:val="left"/>
        <w:rPr>
          <w:rFonts w:ascii="Arial" w:hAnsi="Arial" w:cs="Arial"/>
        </w:rPr>
      </w:pPr>
      <w:r w:rsidRPr="00412AD5">
        <w:rPr>
          <w:rFonts w:ascii="Arial" w:hAnsi="Arial" w:cs="Arial"/>
        </w:rPr>
        <w:br w:type="page"/>
      </w:r>
    </w:p>
    <w:p w14:paraId="0C808BD5" w14:textId="1BD25ED4" w:rsidR="009575C9" w:rsidRDefault="005A1076" w:rsidP="000D229B">
      <w:pPr>
        <w:pStyle w:val="Heading1"/>
      </w:pPr>
      <w:bookmarkStart w:id="3" w:name="_Toc153641723"/>
      <w:r w:rsidRPr="000D229B">
        <w:lastRenderedPageBreak/>
        <w:t xml:space="preserve">5 most common examples of data mining and text mining methods that </w:t>
      </w:r>
      <w:r w:rsidR="000D229B" w:rsidRPr="000D229B">
        <w:t>can be used in the contemporary business.</w:t>
      </w:r>
      <w:bookmarkEnd w:id="3"/>
    </w:p>
    <w:p w14:paraId="23D95FDD" w14:textId="77777777" w:rsidR="000D229B" w:rsidRPr="000D229B" w:rsidRDefault="000D229B" w:rsidP="00412AD5">
      <w:pPr>
        <w:jc w:val="left"/>
        <w:rPr>
          <w:rFonts w:ascii="Arial" w:hAnsi="Arial" w:cs="Arial"/>
          <w:b/>
          <w:bCs/>
        </w:rPr>
      </w:pPr>
    </w:p>
    <w:tbl>
      <w:tblPr>
        <w:tblStyle w:val="GridTable4-Accent5"/>
        <w:tblW w:w="5000" w:type="pct"/>
        <w:tblLook w:val="04A0" w:firstRow="1" w:lastRow="0" w:firstColumn="1" w:lastColumn="0" w:noHBand="0" w:noVBand="1"/>
      </w:tblPr>
      <w:tblGrid>
        <w:gridCol w:w="1827"/>
        <w:gridCol w:w="2912"/>
        <w:gridCol w:w="4611"/>
      </w:tblGrid>
      <w:tr w:rsidR="009575C9" w:rsidRPr="00412AD5" w14:paraId="5B580F0B" w14:textId="77777777" w:rsidTr="002C66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1574A376" w14:textId="77777777" w:rsidR="009575C9" w:rsidRPr="00412AD5" w:rsidRDefault="009575C9" w:rsidP="00412AD5">
            <w:pPr>
              <w:spacing w:before="0" w:after="0" w:line="240" w:lineRule="auto"/>
              <w:jc w:val="left"/>
              <w:rPr>
                <w:rFonts w:ascii="Arial" w:eastAsia="Times New Roman" w:hAnsi="Arial" w:cs="Arial"/>
                <w:b w:val="0"/>
                <w:bCs w:val="0"/>
                <w:szCs w:val="24"/>
                <w:lang w:val="en-US"/>
              </w:rPr>
            </w:pPr>
            <w:r w:rsidRPr="00412AD5">
              <w:rPr>
                <w:rFonts w:ascii="Arial" w:eastAsia="Times New Roman" w:hAnsi="Arial" w:cs="Arial"/>
                <w:szCs w:val="24"/>
                <w:lang w:val="en-US"/>
              </w:rPr>
              <w:t>Data Mining Methods</w:t>
            </w:r>
          </w:p>
        </w:tc>
        <w:tc>
          <w:tcPr>
            <w:tcW w:w="1557" w:type="pct"/>
            <w:hideMark/>
          </w:tcPr>
          <w:p w14:paraId="36AF97EC" w14:textId="77777777" w:rsidR="009575C9" w:rsidRPr="00412AD5" w:rsidRDefault="009575C9" w:rsidP="00412AD5">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val="en-US"/>
              </w:rPr>
            </w:pPr>
            <w:r w:rsidRPr="00412AD5">
              <w:rPr>
                <w:rFonts w:ascii="Arial" w:eastAsia="Times New Roman" w:hAnsi="Arial" w:cs="Arial"/>
                <w:szCs w:val="24"/>
                <w:lang w:val="en-US"/>
              </w:rPr>
              <w:t>Real-World Examples</w:t>
            </w:r>
          </w:p>
        </w:tc>
        <w:tc>
          <w:tcPr>
            <w:tcW w:w="2466" w:type="pct"/>
            <w:hideMark/>
          </w:tcPr>
          <w:p w14:paraId="0963F91A" w14:textId="77777777" w:rsidR="009575C9" w:rsidRPr="00412AD5" w:rsidRDefault="009575C9" w:rsidP="00412AD5">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val="en-US"/>
              </w:rPr>
            </w:pPr>
            <w:r w:rsidRPr="00412AD5">
              <w:rPr>
                <w:rFonts w:ascii="Arial" w:eastAsia="Times New Roman" w:hAnsi="Arial" w:cs="Arial"/>
                <w:szCs w:val="24"/>
                <w:lang w:val="en-US"/>
              </w:rPr>
              <w:t>Description</w:t>
            </w:r>
          </w:p>
        </w:tc>
      </w:tr>
      <w:tr w:rsidR="009575C9" w:rsidRPr="00412AD5" w14:paraId="57BE3EE7"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5C460677"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1. Classification</w:t>
            </w:r>
          </w:p>
        </w:tc>
        <w:tc>
          <w:tcPr>
            <w:tcW w:w="1557" w:type="pct"/>
            <w:hideMark/>
          </w:tcPr>
          <w:p w14:paraId="0572EB89" w14:textId="20DDAC46"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Predicting whether an email is spam or not based on its content</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(Zaki and Meira, 2014)</w:t>
            </w:r>
            <w:r w:rsidRPr="00412AD5">
              <w:rPr>
                <w:rFonts w:ascii="Arial" w:eastAsia="Times New Roman" w:hAnsi="Arial" w:cs="Arial"/>
                <w:szCs w:val="24"/>
                <w:lang w:val="en-US"/>
              </w:rPr>
              <w:t>.</w:t>
            </w:r>
          </w:p>
        </w:tc>
        <w:tc>
          <w:tcPr>
            <w:tcW w:w="2466" w:type="pct"/>
            <w:hideMark/>
          </w:tcPr>
          <w:p w14:paraId="24C29441"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Classification is a supervised learning technique that assigns predefined labels to data instances. It's commonly used for binary or multi-class classification problems.</w:t>
            </w:r>
          </w:p>
        </w:tc>
      </w:tr>
      <w:tr w:rsidR="009575C9" w:rsidRPr="00412AD5" w14:paraId="04A81CD1"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38801416"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248F669C"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Customer churn prediction in telecom.</w:t>
            </w:r>
          </w:p>
        </w:tc>
        <w:tc>
          <w:tcPr>
            <w:tcW w:w="2466" w:type="pct"/>
            <w:hideMark/>
          </w:tcPr>
          <w:p w14:paraId="2C60479D"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4EFE2767"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40663C0B"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2D1A3BBA"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Decision Trees, Random Forest.</w:t>
            </w:r>
          </w:p>
        </w:tc>
        <w:tc>
          <w:tcPr>
            <w:tcW w:w="2466" w:type="pct"/>
            <w:hideMark/>
          </w:tcPr>
          <w:p w14:paraId="62721E38"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00C2EF04"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073A8B30"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6BFA7213"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66" w:type="pct"/>
            <w:hideMark/>
          </w:tcPr>
          <w:p w14:paraId="01F7213E"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23CDDE49"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5158155E"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2. Clustering</w:t>
            </w:r>
          </w:p>
        </w:tc>
        <w:tc>
          <w:tcPr>
            <w:tcW w:w="1557" w:type="pct"/>
            <w:hideMark/>
          </w:tcPr>
          <w:p w14:paraId="3B38885E"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Grouping customers based on purchasing behavior.</w:t>
            </w:r>
          </w:p>
        </w:tc>
        <w:tc>
          <w:tcPr>
            <w:tcW w:w="2466" w:type="pct"/>
            <w:hideMark/>
          </w:tcPr>
          <w:p w14:paraId="02D440FD" w14:textId="54A56581"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Clustering is an unsupervised learning method that groups similar data points together based on certain features, without predefined labels</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(Zaki and Meira, 2014)</w:t>
            </w:r>
            <w:r w:rsidRPr="00412AD5">
              <w:rPr>
                <w:rFonts w:ascii="Arial" w:eastAsia="Times New Roman" w:hAnsi="Arial" w:cs="Arial"/>
                <w:szCs w:val="24"/>
                <w:lang w:val="en-US"/>
              </w:rPr>
              <w:t>.</w:t>
            </w:r>
          </w:p>
        </w:tc>
      </w:tr>
      <w:tr w:rsidR="009575C9" w:rsidRPr="00412AD5" w14:paraId="6353F662"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2BD56F17"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3613844C"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Market segmentation for targeted marketing.</w:t>
            </w:r>
          </w:p>
        </w:tc>
        <w:tc>
          <w:tcPr>
            <w:tcW w:w="2466" w:type="pct"/>
            <w:hideMark/>
          </w:tcPr>
          <w:p w14:paraId="25C72144"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57F6BCAD"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271FEEC9"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0F185F0D"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K-Means, Hierarchical Clustering.</w:t>
            </w:r>
          </w:p>
        </w:tc>
        <w:tc>
          <w:tcPr>
            <w:tcW w:w="2466" w:type="pct"/>
            <w:hideMark/>
          </w:tcPr>
          <w:p w14:paraId="35033AE2"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757A3B23"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2FB12B1D"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3ACFD173"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66" w:type="pct"/>
            <w:hideMark/>
          </w:tcPr>
          <w:p w14:paraId="51A3016B"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747A8489"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6D3BA2AD"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3. Regression</w:t>
            </w:r>
          </w:p>
        </w:tc>
        <w:tc>
          <w:tcPr>
            <w:tcW w:w="1557" w:type="pct"/>
            <w:hideMark/>
          </w:tcPr>
          <w:p w14:paraId="23DCB585" w14:textId="522B72EB"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Predicting house prices based on various features</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(Zaki and Meira, 2014)</w:t>
            </w:r>
            <w:r w:rsidRPr="00412AD5">
              <w:rPr>
                <w:rFonts w:ascii="Arial" w:eastAsia="Times New Roman" w:hAnsi="Arial" w:cs="Arial"/>
                <w:szCs w:val="24"/>
                <w:lang w:val="en-US"/>
              </w:rPr>
              <w:t>.</w:t>
            </w:r>
          </w:p>
        </w:tc>
        <w:tc>
          <w:tcPr>
            <w:tcW w:w="2466" w:type="pct"/>
            <w:hideMark/>
          </w:tcPr>
          <w:p w14:paraId="652C6DBB" w14:textId="3A4BE7C4"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Regression is used to model the relationship between a dependent variable and one or more independent variables. It's commonly applied for prediction and forecasting tasks</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(Zaki and Meira, 2014)</w:t>
            </w:r>
            <w:r w:rsidRPr="00412AD5">
              <w:rPr>
                <w:rFonts w:ascii="Arial" w:eastAsia="Times New Roman" w:hAnsi="Arial" w:cs="Arial"/>
                <w:szCs w:val="24"/>
                <w:lang w:val="en-US"/>
              </w:rPr>
              <w:t>.</w:t>
            </w:r>
          </w:p>
        </w:tc>
      </w:tr>
      <w:tr w:rsidR="009575C9" w:rsidRPr="00412AD5" w14:paraId="0993112C"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1B3B614D"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50107F3E"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Financial forecasting.</w:t>
            </w:r>
          </w:p>
        </w:tc>
        <w:tc>
          <w:tcPr>
            <w:tcW w:w="2466" w:type="pct"/>
            <w:hideMark/>
          </w:tcPr>
          <w:p w14:paraId="23EE572D"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67DB775C"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6A0684D2"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17226334"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Linear Regression, Ridge Regression.</w:t>
            </w:r>
          </w:p>
        </w:tc>
        <w:tc>
          <w:tcPr>
            <w:tcW w:w="2466" w:type="pct"/>
            <w:hideMark/>
          </w:tcPr>
          <w:p w14:paraId="1D447F7C"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0DBEED67"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697EF0EA"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45ED41CF"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66" w:type="pct"/>
            <w:hideMark/>
          </w:tcPr>
          <w:p w14:paraId="3A028541"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6B127A1"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70A63346"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4. Association Rule Mining</w:t>
            </w:r>
          </w:p>
        </w:tc>
        <w:tc>
          <w:tcPr>
            <w:tcW w:w="1557" w:type="pct"/>
            <w:hideMark/>
          </w:tcPr>
          <w:p w14:paraId="330A00BD"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Discovering relationships between products frequently bought together.</w:t>
            </w:r>
          </w:p>
        </w:tc>
        <w:tc>
          <w:tcPr>
            <w:tcW w:w="2466" w:type="pct"/>
            <w:hideMark/>
          </w:tcPr>
          <w:p w14:paraId="21CB1353" w14:textId="40B7812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Association rule mining identifies interesting relationships, associations, or patterns among a set of variables in large databases. Commonly used in market basket analysis</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(Zaki and Meira, 2014)</w:t>
            </w:r>
            <w:r w:rsidRPr="00412AD5">
              <w:rPr>
                <w:rFonts w:ascii="Arial" w:eastAsia="Times New Roman" w:hAnsi="Arial" w:cs="Arial"/>
                <w:szCs w:val="24"/>
                <w:lang w:val="en-US"/>
              </w:rPr>
              <w:t>.</w:t>
            </w:r>
          </w:p>
        </w:tc>
      </w:tr>
      <w:tr w:rsidR="009575C9" w:rsidRPr="00412AD5" w14:paraId="13EA56F2"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554A021C"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133FD5F9"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Retail basket analysis.</w:t>
            </w:r>
          </w:p>
        </w:tc>
        <w:tc>
          <w:tcPr>
            <w:tcW w:w="2466" w:type="pct"/>
            <w:hideMark/>
          </w:tcPr>
          <w:p w14:paraId="13007738"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9C2AF71"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20162CDA"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0DC35DBF"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Apriori, FP-Growth.</w:t>
            </w:r>
          </w:p>
        </w:tc>
        <w:tc>
          <w:tcPr>
            <w:tcW w:w="2466" w:type="pct"/>
            <w:hideMark/>
          </w:tcPr>
          <w:p w14:paraId="1AF024DB"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1F416961"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0CD13947"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518F073F"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66" w:type="pct"/>
            <w:hideMark/>
          </w:tcPr>
          <w:p w14:paraId="7715ED66"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8C6A10B"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2B746384"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5. Anomaly Detection</w:t>
            </w:r>
          </w:p>
        </w:tc>
        <w:tc>
          <w:tcPr>
            <w:tcW w:w="1557" w:type="pct"/>
            <w:hideMark/>
          </w:tcPr>
          <w:p w14:paraId="2B1A780D"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Identifying fraudulent credit card transactions.</w:t>
            </w:r>
          </w:p>
        </w:tc>
        <w:tc>
          <w:tcPr>
            <w:tcW w:w="2466" w:type="pct"/>
            <w:hideMark/>
          </w:tcPr>
          <w:p w14:paraId="317C4DEF" w14:textId="34E071A4"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Anomaly detection aims to identify patterns that deviate from the norm. It's widely used for fraud detection, network security, and outlier identification in various domains</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(Zaki and Meira, 2014)</w:t>
            </w:r>
            <w:r w:rsidRPr="00412AD5">
              <w:rPr>
                <w:rFonts w:ascii="Arial" w:eastAsia="Times New Roman" w:hAnsi="Arial" w:cs="Arial"/>
                <w:szCs w:val="24"/>
                <w:lang w:val="en-US"/>
              </w:rPr>
              <w:t>.</w:t>
            </w:r>
          </w:p>
        </w:tc>
      </w:tr>
      <w:tr w:rsidR="009575C9" w:rsidRPr="00412AD5" w14:paraId="089BE093" w14:textId="77777777" w:rsidTr="002C663D">
        <w:tc>
          <w:tcPr>
            <w:cnfStyle w:val="001000000000" w:firstRow="0" w:lastRow="0" w:firstColumn="1" w:lastColumn="0" w:oddVBand="0" w:evenVBand="0" w:oddHBand="0" w:evenHBand="0" w:firstRowFirstColumn="0" w:firstRowLastColumn="0" w:lastRowFirstColumn="0" w:lastRowLastColumn="0"/>
            <w:tcW w:w="977" w:type="pct"/>
            <w:hideMark/>
          </w:tcPr>
          <w:p w14:paraId="471CE6F5"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3AD5152E"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Network security.</w:t>
            </w:r>
          </w:p>
        </w:tc>
        <w:tc>
          <w:tcPr>
            <w:tcW w:w="2466" w:type="pct"/>
            <w:hideMark/>
          </w:tcPr>
          <w:p w14:paraId="1B9A46D4"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3475B76A"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7" w:type="pct"/>
            <w:hideMark/>
          </w:tcPr>
          <w:p w14:paraId="5F032BA9"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57" w:type="pct"/>
            <w:hideMark/>
          </w:tcPr>
          <w:p w14:paraId="17AEDE72"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Isolation Forest, One-Class SVM.</w:t>
            </w:r>
          </w:p>
        </w:tc>
        <w:tc>
          <w:tcPr>
            <w:tcW w:w="2466" w:type="pct"/>
            <w:hideMark/>
          </w:tcPr>
          <w:p w14:paraId="2A986C0B"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bl>
    <w:p w14:paraId="230A3A0C" w14:textId="77777777" w:rsidR="009575C9" w:rsidRPr="00412AD5" w:rsidRDefault="009575C9" w:rsidP="00412AD5">
      <w:pPr>
        <w:jc w:val="left"/>
        <w:rPr>
          <w:rFonts w:ascii="Arial" w:hAnsi="Arial" w:cs="Arial"/>
        </w:rPr>
      </w:pPr>
    </w:p>
    <w:p w14:paraId="5A619E59" w14:textId="77777777" w:rsidR="00692221" w:rsidRPr="00412AD5" w:rsidRDefault="00692221" w:rsidP="00412AD5">
      <w:pPr>
        <w:jc w:val="left"/>
        <w:rPr>
          <w:rFonts w:ascii="Arial" w:hAnsi="Arial" w:cs="Arial"/>
        </w:rPr>
      </w:pPr>
    </w:p>
    <w:tbl>
      <w:tblPr>
        <w:tblStyle w:val="GridTable4-Accent6"/>
        <w:tblW w:w="5005" w:type="pct"/>
        <w:tblLook w:val="04A0" w:firstRow="1" w:lastRow="0" w:firstColumn="1" w:lastColumn="0" w:noHBand="0" w:noVBand="1"/>
      </w:tblPr>
      <w:tblGrid>
        <w:gridCol w:w="1777"/>
        <w:gridCol w:w="2939"/>
        <w:gridCol w:w="4643"/>
      </w:tblGrid>
      <w:tr w:rsidR="009575C9" w:rsidRPr="00412AD5" w14:paraId="018BA33C" w14:textId="77777777" w:rsidTr="002C66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073F6B2C" w14:textId="77777777" w:rsidR="009575C9" w:rsidRPr="00412AD5" w:rsidRDefault="009575C9" w:rsidP="00412AD5">
            <w:pPr>
              <w:spacing w:before="0" w:after="0" w:line="240" w:lineRule="auto"/>
              <w:jc w:val="left"/>
              <w:rPr>
                <w:rFonts w:ascii="Arial" w:eastAsia="Times New Roman" w:hAnsi="Arial" w:cs="Arial"/>
                <w:b w:val="0"/>
                <w:bCs w:val="0"/>
                <w:szCs w:val="24"/>
                <w:lang w:val="en-US"/>
              </w:rPr>
            </w:pPr>
            <w:r w:rsidRPr="00412AD5">
              <w:rPr>
                <w:rFonts w:ascii="Arial" w:eastAsia="Times New Roman" w:hAnsi="Arial" w:cs="Arial"/>
                <w:szCs w:val="24"/>
                <w:lang w:val="en-US"/>
              </w:rPr>
              <w:t>Text Mining Methods</w:t>
            </w:r>
          </w:p>
        </w:tc>
        <w:tc>
          <w:tcPr>
            <w:tcW w:w="1574" w:type="pct"/>
            <w:hideMark/>
          </w:tcPr>
          <w:p w14:paraId="26FF35A0" w14:textId="77777777" w:rsidR="009575C9" w:rsidRPr="00412AD5" w:rsidRDefault="009575C9" w:rsidP="00412AD5">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val="en-US"/>
              </w:rPr>
            </w:pPr>
            <w:r w:rsidRPr="00412AD5">
              <w:rPr>
                <w:rFonts w:ascii="Arial" w:eastAsia="Times New Roman" w:hAnsi="Arial" w:cs="Arial"/>
                <w:szCs w:val="24"/>
                <w:lang w:val="en-US"/>
              </w:rPr>
              <w:t>Real-World Examples</w:t>
            </w:r>
          </w:p>
        </w:tc>
        <w:tc>
          <w:tcPr>
            <w:tcW w:w="2472" w:type="pct"/>
            <w:hideMark/>
          </w:tcPr>
          <w:p w14:paraId="27B90F45" w14:textId="77777777" w:rsidR="009575C9" w:rsidRPr="00412AD5" w:rsidRDefault="009575C9" w:rsidP="00412AD5">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Cs w:val="24"/>
                <w:lang w:val="en-US"/>
              </w:rPr>
            </w:pPr>
            <w:r w:rsidRPr="00412AD5">
              <w:rPr>
                <w:rFonts w:ascii="Arial" w:eastAsia="Times New Roman" w:hAnsi="Arial" w:cs="Arial"/>
                <w:szCs w:val="24"/>
                <w:lang w:val="en-US"/>
              </w:rPr>
              <w:t>Description</w:t>
            </w:r>
          </w:p>
        </w:tc>
      </w:tr>
      <w:tr w:rsidR="009575C9" w:rsidRPr="00412AD5" w14:paraId="0957B100"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6501EE1D"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1. Text Classification</w:t>
            </w:r>
          </w:p>
        </w:tc>
        <w:tc>
          <w:tcPr>
            <w:tcW w:w="1574" w:type="pct"/>
            <w:hideMark/>
          </w:tcPr>
          <w:p w14:paraId="1618CD05"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Categorizing customer reviews as positive, negative, or neutral.</w:t>
            </w:r>
          </w:p>
        </w:tc>
        <w:tc>
          <w:tcPr>
            <w:tcW w:w="2472" w:type="pct"/>
            <w:hideMark/>
          </w:tcPr>
          <w:p w14:paraId="507DE8C5" w14:textId="447479E6"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Text classification assigns predefined categories or labels to text data. It's commonly used in sentiment analysis, spam detection, and topic categorization</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(Berry and Kogan, 2010)</w:t>
            </w:r>
            <w:r w:rsidRPr="00412AD5">
              <w:rPr>
                <w:rFonts w:ascii="Arial" w:eastAsia="Times New Roman" w:hAnsi="Arial" w:cs="Arial"/>
                <w:szCs w:val="24"/>
                <w:lang w:val="en-US"/>
              </w:rPr>
              <w:t>.</w:t>
            </w:r>
          </w:p>
        </w:tc>
      </w:tr>
      <w:tr w:rsidR="009575C9" w:rsidRPr="00412AD5" w14:paraId="36AA81D6"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042E01E7"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740BB788"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Sentiment analysis for product feedback.</w:t>
            </w:r>
          </w:p>
        </w:tc>
        <w:tc>
          <w:tcPr>
            <w:tcW w:w="2472" w:type="pct"/>
            <w:hideMark/>
          </w:tcPr>
          <w:p w14:paraId="008CDA97"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251AFC3A"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4643C450"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30CF00A3"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Naive Bayes, Support Vector Machines.</w:t>
            </w:r>
          </w:p>
        </w:tc>
        <w:tc>
          <w:tcPr>
            <w:tcW w:w="2472" w:type="pct"/>
            <w:hideMark/>
          </w:tcPr>
          <w:p w14:paraId="10584350"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08CEF3A6"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174AFE56"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330BE4BD"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72" w:type="pct"/>
            <w:hideMark/>
          </w:tcPr>
          <w:p w14:paraId="6A52E2AD"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89566BF"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0665D0E5"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2. Named Entity Recognition</w:t>
            </w:r>
          </w:p>
        </w:tc>
        <w:tc>
          <w:tcPr>
            <w:tcW w:w="1574" w:type="pct"/>
            <w:hideMark/>
          </w:tcPr>
          <w:p w14:paraId="0B0B8D67"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Identifying names, locations, and dates in news articles.</w:t>
            </w:r>
          </w:p>
        </w:tc>
        <w:tc>
          <w:tcPr>
            <w:tcW w:w="2472" w:type="pct"/>
            <w:hideMark/>
          </w:tcPr>
          <w:p w14:paraId="553C6256" w14:textId="04DB2536"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Named Entity Recognition (NER) extracts entities such as names, organizations, and locations from text. It's crucial for information extraction and content understanding</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(Berry and Kogan, 2010)</w:t>
            </w:r>
            <w:r w:rsidRPr="00412AD5">
              <w:rPr>
                <w:rFonts w:ascii="Arial" w:eastAsia="Times New Roman" w:hAnsi="Arial" w:cs="Arial"/>
                <w:szCs w:val="24"/>
                <w:lang w:val="en-US"/>
              </w:rPr>
              <w:t>.</w:t>
            </w:r>
          </w:p>
        </w:tc>
      </w:tr>
      <w:tr w:rsidR="009575C9" w:rsidRPr="00412AD5" w14:paraId="06B9ADF7"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66935745"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3D87E083"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Information extraction from text.</w:t>
            </w:r>
          </w:p>
        </w:tc>
        <w:tc>
          <w:tcPr>
            <w:tcW w:w="2472" w:type="pct"/>
            <w:hideMark/>
          </w:tcPr>
          <w:p w14:paraId="20BCD164"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A94DC62"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1C539EE5"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4F037994"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Stanford NER, spaCy.</w:t>
            </w:r>
          </w:p>
        </w:tc>
        <w:tc>
          <w:tcPr>
            <w:tcW w:w="2472" w:type="pct"/>
            <w:hideMark/>
          </w:tcPr>
          <w:p w14:paraId="535BFA0E"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05CBC1B0"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0BD7414B"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5BF09BBB"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72" w:type="pct"/>
            <w:hideMark/>
          </w:tcPr>
          <w:p w14:paraId="38934BB2"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EC24BF1"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74D21E21"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3. Text Clustering</w:t>
            </w:r>
          </w:p>
        </w:tc>
        <w:tc>
          <w:tcPr>
            <w:tcW w:w="1574" w:type="pct"/>
            <w:hideMark/>
          </w:tcPr>
          <w:p w14:paraId="3BDAC3BC"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Grouping news articles based on content similarity.</w:t>
            </w:r>
          </w:p>
        </w:tc>
        <w:tc>
          <w:tcPr>
            <w:tcW w:w="2472" w:type="pct"/>
            <w:hideMark/>
          </w:tcPr>
          <w:p w14:paraId="5293E4ED" w14:textId="7A61199B"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Text clustering groups similar documents based on their content. It's valuable for organizing large text datasets, such as news articles or research papers</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(Berry and Kogan, 2010)</w:t>
            </w:r>
            <w:r w:rsidRPr="00412AD5">
              <w:rPr>
                <w:rFonts w:ascii="Arial" w:eastAsia="Times New Roman" w:hAnsi="Arial" w:cs="Arial"/>
                <w:szCs w:val="24"/>
                <w:lang w:val="en-US"/>
              </w:rPr>
              <w:t>.</w:t>
            </w:r>
          </w:p>
        </w:tc>
      </w:tr>
      <w:tr w:rsidR="009575C9" w:rsidRPr="00412AD5" w14:paraId="00FA90AE"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4EE808FC"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36AD7A5F"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News categorization for recommendation.</w:t>
            </w:r>
          </w:p>
        </w:tc>
        <w:tc>
          <w:tcPr>
            <w:tcW w:w="2472" w:type="pct"/>
            <w:hideMark/>
          </w:tcPr>
          <w:p w14:paraId="383C6BA6"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04636479"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278D20BB"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6C2D5E47"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K-Means, DBSCAN.</w:t>
            </w:r>
          </w:p>
        </w:tc>
        <w:tc>
          <w:tcPr>
            <w:tcW w:w="2472" w:type="pct"/>
            <w:hideMark/>
          </w:tcPr>
          <w:p w14:paraId="2386C5EA"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67FD1EAD"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74122DDA"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7875F15D"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72" w:type="pct"/>
            <w:hideMark/>
          </w:tcPr>
          <w:p w14:paraId="5FB96FA6"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145DA920"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748EB7D9"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4. Topic Modeling</w:t>
            </w:r>
          </w:p>
        </w:tc>
        <w:tc>
          <w:tcPr>
            <w:tcW w:w="1574" w:type="pct"/>
            <w:hideMark/>
          </w:tcPr>
          <w:p w14:paraId="222FFA58"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Identifying topics in a collection of research papers.</w:t>
            </w:r>
          </w:p>
        </w:tc>
        <w:tc>
          <w:tcPr>
            <w:tcW w:w="2472" w:type="pct"/>
            <w:hideMark/>
          </w:tcPr>
          <w:p w14:paraId="25A3B4D9" w14:textId="5312FECA"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Topic modeling uncovers hidden thematic structure in a large collection of text</w:t>
            </w:r>
            <w:r w:rsidR="00687D5A" w:rsidRPr="00412AD5">
              <w:rPr>
                <w:rFonts w:ascii="Arial" w:eastAsia="Times New Roman" w:hAnsi="Arial" w:cs="Arial"/>
                <w:szCs w:val="24"/>
                <w:lang w:val="en-US"/>
              </w:rPr>
              <w:t xml:space="preserve"> </w:t>
            </w:r>
            <w:r w:rsidR="00687D5A" w:rsidRPr="00412AD5">
              <w:rPr>
                <w:rFonts w:ascii="Arial" w:hAnsi="Arial" w:cs="Arial"/>
                <w:shd w:val="clear" w:color="auto" w:fill="FFFFFF"/>
              </w:rPr>
              <w:t>(Berry and Kogan, 2010)</w:t>
            </w:r>
            <w:r w:rsidRPr="00412AD5">
              <w:rPr>
                <w:rFonts w:ascii="Arial" w:eastAsia="Times New Roman" w:hAnsi="Arial" w:cs="Arial"/>
                <w:szCs w:val="24"/>
                <w:lang w:val="en-US"/>
              </w:rPr>
              <w:t>. It's commonly used for summarization, document organization, and content recommendation.</w:t>
            </w:r>
          </w:p>
        </w:tc>
      </w:tr>
      <w:tr w:rsidR="009575C9" w:rsidRPr="00412AD5" w14:paraId="7174904A"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682DDE41"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42B45534"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Document summarization.</w:t>
            </w:r>
          </w:p>
        </w:tc>
        <w:tc>
          <w:tcPr>
            <w:tcW w:w="2472" w:type="pct"/>
            <w:hideMark/>
          </w:tcPr>
          <w:p w14:paraId="1B3593D2"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5597A36D"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1FD05F25"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17DED673"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LDA (Latent Dirichlet Allocation), NMF (Non-Negative Matrix Factorization).</w:t>
            </w:r>
          </w:p>
        </w:tc>
        <w:tc>
          <w:tcPr>
            <w:tcW w:w="2472" w:type="pct"/>
            <w:hideMark/>
          </w:tcPr>
          <w:p w14:paraId="5AD5C29B"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9575C9" w:rsidRPr="00412AD5" w14:paraId="3D6F9284"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356574C0"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103CAFA9"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2472" w:type="pct"/>
            <w:hideMark/>
          </w:tcPr>
          <w:p w14:paraId="032BABEF"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6D012556"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7C54AF9D" w14:textId="77777777" w:rsidR="009575C9" w:rsidRPr="00412AD5" w:rsidRDefault="009575C9"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5. Text Mining for Sentiment Analysis</w:t>
            </w:r>
          </w:p>
        </w:tc>
        <w:tc>
          <w:tcPr>
            <w:tcW w:w="1574" w:type="pct"/>
            <w:hideMark/>
          </w:tcPr>
          <w:p w14:paraId="57E20CD3"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Analyzing social media data to understand public opinion.</w:t>
            </w:r>
          </w:p>
        </w:tc>
        <w:tc>
          <w:tcPr>
            <w:tcW w:w="2472" w:type="pct"/>
            <w:hideMark/>
          </w:tcPr>
          <w:p w14:paraId="1612DEFC" w14:textId="3E951BBC"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Sentiment analysis determines the sentiment expressed in text, such as positive, negative, or neutral</w:t>
            </w:r>
            <w:r w:rsidR="00412AD5" w:rsidRPr="00412AD5">
              <w:rPr>
                <w:rFonts w:ascii="Arial" w:eastAsia="Times New Roman" w:hAnsi="Arial" w:cs="Arial"/>
                <w:szCs w:val="24"/>
                <w:lang w:val="en-US"/>
              </w:rPr>
              <w:t xml:space="preserve"> </w:t>
            </w:r>
            <w:r w:rsidR="00412AD5" w:rsidRPr="00412AD5">
              <w:rPr>
                <w:rFonts w:ascii="Arial" w:hAnsi="Arial" w:cs="Arial"/>
                <w:shd w:val="clear" w:color="auto" w:fill="FFFFFF"/>
              </w:rPr>
              <w:t>(Berry and Kogan, 2010)</w:t>
            </w:r>
            <w:r w:rsidRPr="00412AD5">
              <w:rPr>
                <w:rFonts w:ascii="Arial" w:eastAsia="Times New Roman" w:hAnsi="Arial" w:cs="Arial"/>
                <w:szCs w:val="24"/>
                <w:lang w:val="en-US"/>
              </w:rPr>
              <w:t>. It's widely used for brand monitoring, customer feedback analysis, and social media insights.</w:t>
            </w:r>
          </w:p>
        </w:tc>
      </w:tr>
      <w:tr w:rsidR="009575C9" w:rsidRPr="00412AD5" w14:paraId="12AE3673" w14:textId="77777777" w:rsidTr="002C663D">
        <w:tc>
          <w:tcPr>
            <w:cnfStyle w:val="001000000000" w:firstRow="0" w:lastRow="0" w:firstColumn="1" w:lastColumn="0" w:oddVBand="0" w:evenVBand="0" w:oddHBand="0" w:evenHBand="0" w:firstRowFirstColumn="0" w:firstRowLastColumn="0" w:lastRowFirstColumn="0" w:lastRowLastColumn="0"/>
            <w:tcW w:w="890" w:type="pct"/>
            <w:hideMark/>
          </w:tcPr>
          <w:p w14:paraId="6002527F"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5423AE86"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Application: Brand monitoring and reputation management.</w:t>
            </w:r>
          </w:p>
        </w:tc>
        <w:tc>
          <w:tcPr>
            <w:tcW w:w="2472" w:type="pct"/>
            <w:hideMark/>
          </w:tcPr>
          <w:p w14:paraId="77EB2318" w14:textId="77777777" w:rsidR="009575C9" w:rsidRPr="00412AD5" w:rsidRDefault="009575C9"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9575C9" w:rsidRPr="00412AD5" w14:paraId="4BF9C930"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hideMark/>
          </w:tcPr>
          <w:p w14:paraId="406B8E74" w14:textId="77777777" w:rsidR="009575C9" w:rsidRPr="00412AD5" w:rsidRDefault="009575C9" w:rsidP="00412AD5">
            <w:pPr>
              <w:spacing w:before="0" w:after="0" w:line="240" w:lineRule="auto"/>
              <w:jc w:val="left"/>
              <w:rPr>
                <w:rFonts w:ascii="Arial" w:eastAsia="Times New Roman" w:hAnsi="Arial" w:cs="Arial"/>
                <w:szCs w:val="24"/>
                <w:lang w:val="en-US"/>
              </w:rPr>
            </w:pPr>
          </w:p>
        </w:tc>
        <w:tc>
          <w:tcPr>
            <w:tcW w:w="1574" w:type="pct"/>
            <w:hideMark/>
          </w:tcPr>
          <w:p w14:paraId="7944C636"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Tool/Algorithm: VADER Sentiment Analysis, TextBlob.</w:t>
            </w:r>
          </w:p>
        </w:tc>
        <w:tc>
          <w:tcPr>
            <w:tcW w:w="2472" w:type="pct"/>
            <w:hideMark/>
          </w:tcPr>
          <w:p w14:paraId="5E751028" w14:textId="77777777" w:rsidR="009575C9" w:rsidRPr="00412AD5" w:rsidRDefault="009575C9"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bl>
    <w:p w14:paraId="4AD6DE2D" w14:textId="77777777" w:rsidR="009575C9" w:rsidRDefault="009575C9" w:rsidP="00412AD5">
      <w:pPr>
        <w:jc w:val="left"/>
        <w:rPr>
          <w:rFonts w:ascii="Arial" w:hAnsi="Arial" w:cs="Arial"/>
        </w:rPr>
      </w:pPr>
    </w:p>
    <w:p w14:paraId="5D5986EE" w14:textId="1D032A88" w:rsidR="008F1AD7" w:rsidRDefault="008F1AD7" w:rsidP="000D229B">
      <w:pPr>
        <w:pStyle w:val="Heading1"/>
      </w:pPr>
      <w:bookmarkStart w:id="4" w:name="_Toc153641724"/>
      <w:r w:rsidRPr="008F1AD7">
        <w:t>Advantages</w:t>
      </w:r>
      <w:r>
        <w:t xml:space="preserve"> and disadvantages</w:t>
      </w:r>
      <w:r w:rsidR="000D229B">
        <w:t xml:space="preserve"> of SPSS and Excel</w:t>
      </w:r>
      <w:bookmarkEnd w:id="4"/>
    </w:p>
    <w:p w14:paraId="53C860D7" w14:textId="77777777" w:rsidR="000D229B" w:rsidRPr="000D229B" w:rsidRDefault="000D229B" w:rsidP="000D229B"/>
    <w:tbl>
      <w:tblPr>
        <w:tblStyle w:val="GridTable4-Accent3"/>
        <w:tblW w:w="5000" w:type="pct"/>
        <w:tblLook w:val="04A0" w:firstRow="1" w:lastRow="0" w:firstColumn="1" w:lastColumn="0" w:noHBand="0" w:noVBand="1"/>
      </w:tblPr>
      <w:tblGrid>
        <w:gridCol w:w="2193"/>
        <w:gridCol w:w="3735"/>
        <w:gridCol w:w="3422"/>
      </w:tblGrid>
      <w:tr w:rsidR="007F0425" w:rsidRPr="00412AD5" w14:paraId="596F3C4A" w14:textId="77777777" w:rsidTr="002C66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170C8939" w14:textId="77777777" w:rsidR="007F0425" w:rsidRPr="00412AD5" w:rsidRDefault="007F0425" w:rsidP="00412AD5">
            <w:pPr>
              <w:spacing w:before="0" w:after="0" w:line="240" w:lineRule="auto"/>
              <w:jc w:val="left"/>
              <w:rPr>
                <w:rFonts w:ascii="Arial" w:eastAsia="Times New Roman" w:hAnsi="Arial" w:cs="Arial"/>
                <w:b w:val="0"/>
                <w:bCs w:val="0"/>
                <w:szCs w:val="24"/>
                <w:lang w:val="en-US"/>
              </w:rPr>
            </w:pPr>
            <w:r w:rsidRPr="00412AD5">
              <w:rPr>
                <w:rFonts w:ascii="Arial" w:eastAsia="Times New Roman" w:hAnsi="Arial" w:cs="Arial"/>
                <w:szCs w:val="24"/>
                <w:lang w:val="en-US"/>
              </w:rPr>
              <w:t>Aspect</w:t>
            </w:r>
          </w:p>
        </w:tc>
        <w:tc>
          <w:tcPr>
            <w:tcW w:w="2082" w:type="pct"/>
            <w:hideMark/>
          </w:tcPr>
          <w:p w14:paraId="56F90175" w14:textId="77777777" w:rsidR="007F0425" w:rsidRPr="008F1AD7" w:rsidRDefault="007F0425" w:rsidP="00412AD5">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8F1AD7">
              <w:rPr>
                <w:rFonts w:ascii="Arial" w:eastAsia="Times New Roman" w:hAnsi="Arial" w:cs="Arial"/>
                <w:color w:val="auto"/>
                <w:szCs w:val="24"/>
                <w:lang w:val="en-US"/>
              </w:rPr>
              <w:t>SPSS</w:t>
            </w:r>
          </w:p>
        </w:tc>
        <w:tc>
          <w:tcPr>
            <w:tcW w:w="1914" w:type="pct"/>
            <w:hideMark/>
          </w:tcPr>
          <w:p w14:paraId="29B9D6B9" w14:textId="77777777" w:rsidR="007F0425" w:rsidRPr="008F1AD7" w:rsidRDefault="007F0425" w:rsidP="00412AD5">
            <w:pPr>
              <w:spacing w:before="0" w:after="0" w:line="240" w:lineRule="auto"/>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538135" w:themeColor="accent6" w:themeShade="BF"/>
                <w:szCs w:val="24"/>
                <w:lang w:val="en-US"/>
              </w:rPr>
            </w:pPr>
            <w:r w:rsidRPr="008F1AD7">
              <w:rPr>
                <w:rFonts w:ascii="Arial" w:eastAsia="Times New Roman" w:hAnsi="Arial" w:cs="Arial"/>
                <w:color w:val="538135" w:themeColor="accent6" w:themeShade="BF"/>
                <w:szCs w:val="24"/>
                <w:lang w:val="en-US"/>
              </w:rPr>
              <w:t>Excel</w:t>
            </w:r>
          </w:p>
        </w:tc>
      </w:tr>
      <w:tr w:rsidR="007F0425" w:rsidRPr="00412AD5" w14:paraId="09484449"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1B68CEDB" w14:textId="04E67245" w:rsidR="007F0425" w:rsidRPr="008F1AD7" w:rsidRDefault="007F0425" w:rsidP="00412AD5">
            <w:pPr>
              <w:spacing w:before="0" w:after="0" w:line="240" w:lineRule="auto"/>
              <w:jc w:val="left"/>
              <w:rPr>
                <w:rFonts w:ascii="Arial" w:eastAsia="Times New Roman" w:hAnsi="Arial" w:cs="Arial"/>
                <w:b w:val="0"/>
                <w:bCs w:val="0"/>
                <w:sz w:val="28"/>
                <w:szCs w:val="28"/>
                <w:lang w:val="en-US"/>
              </w:rPr>
            </w:pPr>
            <w:r w:rsidRPr="008F1AD7">
              <w:rPr>
                <w:rFonts w:ascii="Arial" w:eastAsia="Times New Roman" w:hAnsi="Arial" w:cs="Arial"/>
                <w:color w:val="0070C0"/>
                <w:sz w:val="28"/>
                <w:szCs w:val="28"/>
                <w:lang w:val="en-US"/>
              </w:rPr>
              <w:t>Advantages</w:t>
            </w:r>
          </w:p>
        </w:tc>
        <w:tc>
          <w:tcPr>
            <w:tcW w:w="2082" w:type="pct"/>
            <w:hideMark/>
          </w:tcPr>
          <w:p w14:paraId="1ED47796"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c>
          <w:tcPr>
            <w:tcW w:w="1914" w:type="pct"/>
            <w:hideMark/>
          </w:tcPr>
          <w:p w14:paraId="57FC68AB"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p>
        </w:tc>
      </w:tr>
      <w:tr w:rsidR="007F0425" w:rsidRPr="00412AD5" w14:paraId="5E1636F9" w14:textId="77777777" w:rsidTr="002C663D">
        <w:tc>
          <w:tcPr>
            <w:cnfStyle w:val="001000000000" w:firstRow="0" w:lastRow="0" w:firstColumn="1" w:lastColumn="0" w:oddVBand="0" w:evenVBand="0" w:oddHBand="0" w:evenHBand="0" w:firstRowFirstColumn="0" w:firstRowLastColumn="0" w:lastRowFirstColumn="0" w:lastRowLastColumn="0"/>
            <w:tcW w:w="1004" w:type="pct"/>
            <w:hideMark/>
          </w:tcPr>
          <w:p w14:paraId="34706808"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Ease of Data Analysis</w:t>
            </w:r>
          </w:p>
        </w:tc>
        <w:tc>
          <w:tcPr>
            <w:tcW w:w="2082" w:type="pct"/>
            <w:hideMark/>
          </w:tcPr>
          <w:p w14:paraId="5753C7A2" w14:textId="001D0EE4"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is specifically designed for statistical analysis, making it more user-friendly for complex data analysis tasks</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c>
          <w:tcPr>
            <w:tcW w:w="1914" w:type="pct"/>
            <w:hideMark/>
          </w:tcPr>
          <w:p w14:paraId="441E6BB1" w14:textId="77777777"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is versatile but may require additional functions and tools for advanced statistical analysis.</w:t>
            </w:r>
          </w:p>
        </w:tc>
      </w:tr>
      <w:tr w:rsidR="007F0425" w:rsidRPr="00412AD5" w14:paraId="67E9A3F1"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1547C7D9"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Statistical Capabilities</w:t>
            </w:r>
          </w:p>
        </w:tc>
        <w:tc>
          <w:tcPr>
            <w:tcW w:w="2082" w:type="pct"/>
            <w:hideMark/>
          </w:tcPr>
          <w:p w14:paraId="7DCA9E0E"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 xml:space="preserve">SPSS provides a wide range of advanced statistical procedures and tests, making it suitable for </w:t>
            </w:r>
            <w:r w:rsidRPr="00412AD5">
              <w:rPr>
                <w:rFonts w:ascii="Arial" w:eastAsia="Times New Roman" w:hAnsi="Arial" w:cs="Arial"/>
                <w:szCs w:val="24"/>
                <w:lang w:val="en-US"/>
              </w:rPr>
              <w:lastRenderedPageBreak/>
              <w:t>research and academic purposes.</w:t>
            </w:r>
          </w:p>
        </w:tc>
        <w:tc>
          <w:tcPr>
            <w:tcW w:w="1914" w:type="pct"/>
            <w:hideMark/>
          </w:tcPr>
          <w:p w14:paraId="611E7133" w14:textId="1CA85008"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lastRenderedPageBreak/>
              <w:t xml:space="preserve">Excel offers basic statistical functions but may lack the depth and breadth of </w:t>
            </w:r>
            <w:r w:rsidRPr="00412AD5">
              <w:rPr>
                <w:rFonts w:ascii="Arial" w:eastAsia="Times New Roman" w:hAnsi="Arial" w:cs="Arial"/>
                <w:szCs w:val="24"/>
                <w:lang w:val="en-US"/>
              </w:rPr>
              <w:lastRenderedPageBreak/>
              <w:t>advanced statistical analysis tools</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r>
      <w:tr w:rsidR="007F0425" w:rsidRPr="00412AD5" w14:paraId="55E5D978" w14:textId="77777777" w:rsidTr="002C663D">
        <w:tc>
          <w:tcPr>
            <w:cnfStyle w:val="001000000000" w:firstRow="0" w:lastRow="0" w:firstColumn="1" w:lastColumn="0" w:oddVBand="0" w:evenVBand="0" w:oddHBand="0" w:evenHBand="0" w:firstRowFirstColumn="0" w:firstRowLastColumn="0" w:lastRowFirstColumn="0" w:lastRowLastColumn="0"/>
            <w:tcW w:w="1004" w:type="pct"/>
            <w:hideMark/>
          </w:tcPr>
          <w:p w14:paraId="09433C68"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lastRenderedPageBreak/>
              <w:t>Data Visualization</w:t>
            </w:r>
          </w:p>
        </w:tc>
        <w:tc>
          <w:tcPr>
            <w:tcW w:w="2082" w:type="pct"/>
            <w:hideMark/>
          </w:tcPr>
          <w:p w14:paraId="73710BD0" w14:textId="77777777"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offers advanced data visualization options, including charts and graphs specifically designed for statistical data.</w:t>
            </w:r>
          </w:p>
        </w:tc>
        <w:tc>
          <w:tcPr>
            <w:tcW w:w="1914" w:type="pct"/>
            <w:hideMark/>
          </w:tcPr>
          <w:p w14:paraId="52DF26F1" w14:textId="77777777"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provides a variety of charting options, but SPSS may offer more specialized charts for statistical presentations.</w:t>
            </w:r>
          </w:p>
        </w:tc>
      </w:tr>
      <w:tr w:rsidR="007F0425" w:rsidRPr="00412AD5" w14:paraId="623A0819"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6DD4BC57"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Data Management</w:t>
            </w:r>
          </w:p>
        </w:tc>
        <w:tc>
          <w:tcPr>
            <w:tcW w:w="2082" w:type="pct"/>
            <w:hideMark/>
          </w:tcPr>
          <w:p w14:paraId="154A3717" w14:textId="2D958604"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has robust data management capabilities, facilitating tasks like data cleaning, transformation, and recoding</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c>
          <w:tcPr>
            <w:tcW w:w="1914" w:type="pct"/>
            <w:hideMark/>
          </w:tcPr>
          <w:p w14:paraId="5B302CF8" w14:textId="1E990AC8"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provides data management features but may not be as efficient for handling large datasets or complex transformations</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r>
      <w:tr w:rsidR="007F0425" w:rsidRPr="00412AD5" w14:paraId="57831D0A" w14:textId="77777777" w:rsidTr="002C663D">
        <w:tc>
          <w:tcPr>
            <w:cnfStyle w:val="001000000000" w:firstRow="0" w:lastRow="0" w:firstColumn="1" w:lastColumn="0" w:oddVBand="0" w:evenVBand="0" w:oddHBand="0" w:evenHBand="0" w:firstRowFirstColumn="0" w:firstRowLastColumn="0" w:lastRowFirstColumn="0" w:lastRowLastColumn="0"/>
            <w:tcW w:w="1004" w:type="pct"/>
            <w:hideMark/>
          </w:tcPr>
          <w:p w14:paraId="67559766" w14:textId="2A2F38CB" w:rsidR="007F0425" w:rsidRPr="008F1AD7" w:rsidRDefault="007F0425" w:rsidP="00412AD5">
            <w:pPr>
              <w:spacing w:before="0" w:after="0" w:line="240" w:lineRule="auto"/>
              <w:jc w:val="left"/>
              <w:rPr>
                <w:rFonts w:ascii="Arial" w:eastAsia="Times New Roman" w:hAnsi="Arial" w:cs="Arial"/>
                <w:b w:val="0"/>
                <w:bCs w:val="0"/>
                <w:sz w:val="28"/>
                <w:szCs w:val="28"/>
                <w:lang w:val="en-US"/>
              </w:rPr>
            </w:pPr>
            <w:r w:rsidRPr="008F1AD7">
              <w:rPr>
                <w:rFonts w:ascii="Arial" w:eastAsia="Times New Roman" w:hAnsi="Arial" w:cs="Arial"/>
                <w:color w:val="FF0000"/>
                <w:sz w:val="28"/>
                <w:szCs w:val="28"/>
                <w:lang w:val="en-US"/>
              </w:rPr>
              <w:t>Disadvantages</w:t>
            </w:r>
          </w:p>
        </w:tc>
        <w:tc>
          <w:tcPr>
            <w:tcW w:w="2082" w:type="pct"/>
            <w:hideMark/>
          </w:tcPr>
          <w:p w14:paraId="599E089B" w14:textId="77777777" w:rsidR="008F1AD7" w:rsidRPr="00412AD5" w:rsidRDefault="008F1AD7"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c>
          <w:tcPr>
            <w:tcW w:w="1914" w:type="pct"/>
            <w:hideMark/>
          </w:tcPr>
          <w:p w14:paraId="1EBD195F" w14:textId="77777777"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p>
        </w:tc>
      </w:tr>
      <w:tr w:rsidR="007F0425" w:rsidRPr="00412AD5" w14:paraId="6F1B39B2"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5BFDE611"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Cost</w:t>
            </w:r>
          </w:p>
        </w:tc>
        <w:tc>
          <w:tcPr>
            <w:tcW w:w="2082" w:type="pct"/>
            <w:hideMark/>
          </w:tcPr>
          <w:p w14:paraId="3670076C" w14:textId="0A55A07F"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is a commercial software with a licensing cost, which may be a disadvantage for smaller businesses or individuals with budget constraints</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c>
          <w:tcPr>
            <w:tcW w:w="1914" w:type="pct"/>
            <w:hideMark/>
          </w:tcPr>
          <w:p w14:paraId="02D98DA2"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is generally more cost-effective, as it is widely available and often comes pre-installed on computers.</w:t>
            </w:r>
          </w:p>
        </w:tc>
      </w:tr>
      <w:tr w:rsidR="007F0425" w:rsidRPr="00412AD5" w14:paraId="2D889814" w14:textId="77777777" w:rsidTr="002C663D">
        <w:tc>
          <w:tcPr>
            <w:cnfStyle w:val="001000000000" w:firstRow="0" w:lastRow="0" w:firstColumn="1" w:lastColumn="0" w:oddVBand="0" w:evenVBand="0" w:oddHBand="0" w:evenHBand="0" w:firstRowFirstColumn="0" w:firstRowLastColumn="0" w:lastRowFirstColumn="0" w:lastRowLastColumn="0"/>
            <w:tcW w:w="1004" w:type="pct"/>
            <w:hideMark/>
          </w:tcPr>
          <w:p w14:paraId="02814434"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Learning Curve</w:t>
            </w:r>
          </w:p>
        </w:tc>
        <w:tc>
          <w:tcPr>
            <w:tcW w:w="2082" w:type="pct"/>
            <w:hideMark/>
          </w:tcPr>
          <w:p w14:paraId="34221D8A" w14:textId="77777777"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may have a steeper learning curve, especially for users who are not familiar with statistical analysis software.</w:t>
            </w:r>
          </w:p>
        </w:tc>
        <w:tc>
          <w:tcPr>
            <w:tcW w:w="1914" w:type="pct"/>
            <w:hideMark/>
          </w:tcPr>
          <w:p w14:paraId="1BD3F5C7" w14:textId="6F5C4A09"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is widely used and more familiar to users, resulting in a shallower learning curve for basic tasks</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r>
      <w:tr w:rsidR="007F0425" w:rsidRPr="00412AD5" w14:paraId="6945EEC4"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6C3F075D"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Spreadsheet Limitations</w:t>
            </w:r>
          </w:p>
        </w:tc>
        <w:tc>
          <w:tcPr>
            <w:tcW w:w="2082" w:type="pct"/>
            <w:hideMark/>
          </w:tcPr>
          <w:p w14:paraId="490A5B4B"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is not as suitable for general spreadsheet tasks as Excel, such as project management, budgeting, or simple data entry.</w:t>
            </w:r>
          </w:p>
        </w:tc>
        <w:tc>
          <w:tcPr>
            <w:tcW w:w="1914" w:type="pct"/>
            <w:hideMark/>
          </w:tcPr>
          <w:p w14:paraId="2D5D244A"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excels in general spreadsheet functions and is more versatile for tasks beyond statistical analysis.</w:t>
            </w:r>
          </w:p>
        </w:tc>
      </w:tr>
      <w:tr w:rsidR="007F0425" w:rsidRPr="00412AD5" w14:paraId="73EE199D" w14:textId="77777777" w:rsidTr="002C663D">
        <w:tc>
          <w:tcPr>
            <w:cnfStyle w:val="001000000000" w:firstRow="0" w:lastRow="0" w:firstColumn="1" w:lastColumn="0" w:oddVBand="0" w:evenVBand="0" w:oddHBand="0" w:evenHBand="0" w:firstRowFirstColumn="0" w:firstRowLastColumn="0" w:lastRowFirstColumn="0" w:lastRowLastColumn="0"/>
            <w:tcW w:w="1004" w:type="pct"/>
            <w:hideMark/>
          </w:tcPr>
          <w:p w14:paraId="3AE5C4C6"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Real-time Collaboration</w:t>
            </w:r>
          </w:p>
        </w:tc>
        <w:tc>
          <w:tcPr>
            <w:tcW w:w="2082" w:type="pct"/>
            <w:hideMark/>
          </w:tcPr>
          <w:p w14:paraId="1BBAA52A" w14:textId="27401D26"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SPSS may lack real-time collaboration features, making it less suitable for collaborative projects that require simultaneous input from multiple users</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r w:rsidRPr="00412AD5">
              <w:rPr>
                <w:rFonts w:ascii="Arial" w:eastAsia="Times New Roman" w:hAnsi="Arial" w:cs="Arial"/>
                <w:szCs w:val="24"/>
                <w:lang w:val="en-US"/>
              </w:rPr>
              <w:t>.</w:t>
            </w:r>
          </w:p>
        </w:tc>
        <w:tc>
          <w:tcPr>
            <w:tcW w:w="1914" w:type="pct"/>
            <w:hideMark/>
          </w:tcPr>
          <w:p w14:paraId="625F0FCD" w14:textId="77777777" w:rsidR="007F0425" w:rsidRPr="00412AD5" w:rsidRDefault="007F0425" w:rsidP="00412AD5">
            <w:pPr>
              <w:spacing w:before="0" w:after="0" w:line="24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Excel integrates well with cloud platforms like Microsoft 365, facilitating real-time collaboration and document sharing.</w:t>
            </w:r>
          </w:p>
        </w:tc>
      </w:tr>
      <w:tr w:rsidR="007F0425" w:rsidRPr="00412AD5" w14:paraId="4E543BE6" w14:textId="77777777" w:rsidTr="002C66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4" w:type="pct"/>
            <w:hideMark/>
          </w:tcPr>
          <w:p w14:paraId="10599CB1" w14:textId="77777777" w:rsidR="007F0425" w:rsidRPr="00412AD5" w:rsidRDefault="007F0425" w:rsidP="00412AD5">
            <w:pPr>
              <w:spacing w:before="0" w:after="0" w:line="240" w:lineRule="auto"/>
              <w:jc w:val="left"/>
              <w:rPr>
                <w:rFonts w:ascii="Arial" w:eastAsia="Times New Roman" w:hAnsi="Arial" w:cs="Arial"/>
                <w:szCs w:val="24"/>
                <w:lang w:val="en-US"/>
              </w:rPr>
            </w:pPr>
            <w:r w:rsidRPr="00412AD5">
              <w:rPr>
                <w:rFonts w:ascii="Arial" w:eastAsia="Times New Roman" w:hAnsi="Arial" w:cs="Arial"/>
                <w:szCs w:val="24"/>
                <w:lang w:val="en-US"/>
              </w:rPr>
              <w:t>Practical Example</w:t>
            </w:r>
          </w:p>
        </w:tc>
        <w:tc>
          <w:tcPr>
            <w:tcW w:w="2082" w:type="pct"/>
            <w:hideMark/>
          </w:tcPr>
          <w:p w14:paraId="58DCE121" w14:textId="7777777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Researcher conducting a complex multivariate analysis on survey data.</w:t>
            </w:r>
          </w:p>
        </w:tc>
        <w:tc>
          <w:tcPr>
            <w:tcW w:w="1914" w:type="pct"/>
            <w:hideMark/>
          </w:tcPr>
          <w:p w14:paraId="2CB59CFC" w14:textId="143D9C27" w:rsidR="007F0425" w:rsidRPr="00412AD5" w:rsidRDefault="007F0425" w:rsidP="00412AD5">
            <w:pPr>
              <w:spacing w:before="0" w:after="0" w:line="24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val="en-US"/>
              </w:rPr>
            </w:pPr>
            <w:r w:rsidRPr="00412AD5">
              <w:rPr>
                <w:rFonts w:ascii="Arial" w:eastAsia="Times New Roman" w:hAnsi="Arial" w:cs="Arial"/>
                <w:szCs w:val="24"/>
                <w:lang w:val="en-US"/>
              </w:rPr>
              <w:t>Business analyst creating a budget and financial forecasts for the upcoming fiscal year</w:t>
            </w:r>
            <w:r w:rsidR="00412AD5" w:rsidRPr="00412AD5">
              <w:rPr>
                <w:rFonts w:ascii="Arial" w:eastAsia="Times New Roman" w:hAnsi="Arial" w:cs="Arial"/>
                <w:szCs w:val="24"/>
                <w:lang w:val="en-US"/>
              </w:rPr>
              <w:t xml:space="preserve"> </w:t>
            </w:r>
            <w:r w:rsidR="00412AD5" w:rsidRPr="00412AD5">
              <w:rPr>
                <w:rFonts w:ascii="Arial" w:hAnsi="Arial" w:cs="Arial"/>
                <w:color w:val="000000"/>
                <w:shd w:val="clear" w:color="auto" w:fill="FFFFFF"/>
              </w:rPr>
              <w:t>(EDUCBA, 2018).</w:t>
            </w:r>
          </w:p>
        </w:tc>
      </w:tr>
    </w:tbl>
    <w:p w14:paraId="225A8A3B" w14:textId="2C6940E8" w:rsidR="00032549" w:rsidRPr="00412AD5" w:rsidRDefault="00032549" w:rsidP="00412AD5">
      <w:pPr>
        <w:jc w:val="left"/>
        <w:rPr>
          <w:rFonts w:ascii="Arial" w:hAnsi="Arial" w:cs="Arial"/>
        </w:rPr>
      </w:pPr>
    </w:p>
    <w:p w14:paraId="5CEBE024" w14:textId="77777777" w:rsidR="00032549" w:rsidRPr="00412AD5" w:rsidRDefault="00032549" w:rsidP="00412AD5">
      <w:pPr>
        <w:spacing w:before="0" w:after="160" w:line="259" w:lineRule="auto"/>
        <w:jc w:val="left"/>
        <w:rPr>
          <w:rFonts w:ascii="Arial" w:hAnsi="Arial" w:cs="Arial"/>
        </w:rPr>
      </w:pPr>
      <w:r w:rsidRPr="00412AD5">
        <w:rPr>
          <w:rFonts w:ascii="Arial" w:hAnsi="Arial" w:cs="Arial"/>
        </w:rPr>
        <w:br w:type="page"/>
      </w:r>
    </w:p>
    <w:p w14:paraId="29A14F3B" w14:textId="0DA61300" w:rsidR="009575C9" w:rsidRPr="00412AD5" w:rsidRDefault="00032549" w:rsidP="00412AD5">
      <w:pPr>
        <w:pStyle w:val="Heading1"/>
        <w:jc w:val="left"/>
        <w:rPr>
          <w:rFonts w:ascii="Arial" w:hAnsi="Arial" w:cs="Arial"/>
        </w:rPr>
      </w:pPr>
      <w:bookmarkStart w:id="5" w:name="_Toc153641725"/>
      <w:r w:rsidRPr="00412AD5">
        <w:rPr>
          <w:rFonts w:ascii="Arial" w:hAnsi="Arial" w:cs="Arial"/>
        </w:rPr>
        <w:lastRenderedPageBreak/>
        <w:t>References</w:t>
      </w:r>
      <w:bookmarkEnd w:id="5"/>
    </w:p>
    <w:p w14:paraId="0DA18787"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t>Berry, M.W. and Kogan, J. eds., 2010. </w:t>
      </w:r>
      <w:r w:rsidRPr="00412AD5">
        <w:rPr>
          <w:rFonts w:ascii="Arial" w:hAnsi="Arial" w:cs="Arial"/>
          <w:i/>
          <w:iCs/>
          <w:shd w:val="clear" w:color="auto" w:fill="FFFFFF"/>
        </w:rPr>
        <w:t>Text mining: applications and theory</w:t>
      </w:r>
      <w:r w:rsidRPr="00412AD5">
        <w:rPr>
          <w:rFonts w:ascii="Arial" w:hAnsi="Arial" w:cs="Arial"/>
          <w:shd w:val="clear" w:color="auto" w:fill="FFFFFF"/>
        </w:rPr>
        <w:t>. John Wiley &amp; Sons.</w:t>
      </w:r>
    </w:p>
    <w:p w14:paraId="08D8EFC8"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t>Bruzzese, J.P., 2007. </w:t>
      </w:r>
      <w:r w:rsidRPr="00412AD5">
        <w:rPr>
          <w:rFonts w:ascii="Arial" w:hAnsi="Arial" w:cs="Arial"/>
          <w:i/>
          <w:iCs/>
          <w:shd w:val="clear" w:color="auto" w:fill="FFFFFF"/>
        </w:rPr>
        <w:t>Brilliant Microsoft Excel 2007 Pocket Book</w:t>
      </w:r>
      <w:r w:rsidRPr="00412AD5">
        <w:rPr>
          <w:rFonts w:ascii="Arial" w:hAnsi="Arial" w:cs="Arial"/>
          <w:shd w:val="clear" w:color="auto" w:fill="FFFFFF"/>
        </w:rPr>
        <w:t>. Pearson Education.</w:t>
      </w:r>
    </w:p>
    <w:p w14:paraId="057385CE" w14:textId="77777777" w:rsidR="00412AD5" w:rsidRPr="00412AD5" w:rsidRDefault="00412AD5" w:rsidP="00412AD5">
      <w:pPr>
        <w:jc w:val="left"/>
        <w:rPr>
          <w:rFonts w:ascii="Arial" w:hAnsi="Arial" w:cs="Arial"/>
          <w:shd w:val="clear" w:color="auto" w:fill="FFFFFF"/>
        </w:rPr>
      </w:pPr>
      <w:r w:rsidRPr="00412AD5">
        <w:rPr>
          <w:rFonts w:ascii="Arial" w:hAnsi="Arial" w:cs="Arial"/>
          <w:color w:val="000000"/>
        </w:rPr>
        <w:t>‌</w:t>
      </w:r>
      <w:r w:rsidRPr="00412AD5">
        <w:rPr>
          <w:rFonts w:ascii="Arial" w:hAnsi="Arial" w:cs="Arial"/>
          <w:shd w:val="clear" w:color="auto" w:fill="FFFFFF"/>
        </w:rPr>
        <w:t>Carlberg, C., 2014. Statistical analysis: Microsoft excel 2013. Que Publishing.</w:t>
      </w:r>
    </w:p>
    <w:p w14:paraId="3BE0E184" w14:textId="77777777" w:rsidR="00412AD5" w:rsidRPr="00412AD5" w:rsidRDefault="00412AD5" w:rsidP="00412AD5">
      <w:pPr>
        <w:pStyle w:val="NormalWeb"/>
        <w:spacing w:before="0" w:beforeAutospacing="0" w:after="240" w:afterAutospacing="0" w:line="360" w:lineRule="atLeast"/>
        <w:rPr>
          <w:rFonts w:ascii="Arial" w:hAnsi="Arial" w:cs="Arial"/>
          <w:color w:val="000000"/>
        </w:rPr>
      </w:pPr>
      <w:r w:rsidRPr="00412AD5">
        <w:rPr>
          <w:rFonts w:ascii="Arial" w:hAnsi="Arial" w:cs="Arial"/>
          <w:color w:val="000000"/>
        </w:rPr>
        <w:t>Cheusheva, S. (2023). </w:t>
      </w:r>
      <w:r w:rsidRPr="00412AD5">
        <w:rPr>
          <w:rFonts w:ascii="Arial" w:hAnsi="Arial" w:cs="Arial"/>
          <w:i/>
          <w:iCs/>
          <w:color w:val="000000"/>
        </w:rPr>
        <w:t>How to make and use Pivot Table in Excel</w:t>
      </w:r>
      <w:r w:rsidRPr="00412AD5">
        <w:rPr>
          <w:rFonts w:ascii="Arial" w:hAnsi="Arial" w:cs="Arial"/>
          <w:color w:val="000000"/>
        </w:rPr>
        <w:t>. [online] ablebits.com. Available at: https://www.ablebits.com/office-addins-blog/excel-pivot-table-tutorial/ [Accessed 10 Dec. 2023].</w:t>
      </w:r>
    </w:p>
    <w:p w14:paraId="3D3848D7"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t>Cunningham, J.B. and Aldrich, J.O., 2011. </w:t>
      </w:r>
      <w:r w:rsidRPr="00412AD5">
        <w:rPr>
          <w:rFonts w:ascii="Arial" w:hAnsi="Arial" w:cs="Arial"/>
          <w:i/>
          <w:iCs/>
          <w:shd w:val="clear" w:color="auto" w:fill="FFFFFF"/>
        </w:rPr>
        <w:t>Using SPSS: An interactive hands-on approach</w:t>
      </w:r>
      <w:r w:rsidRPr="00412AD5">
        <w:rPr>
          <w:rFonts w:ascii="Arial" w:hAnsi="Arial" w:cs="Arial"/>
          <w:shd w:val="clear" w:color="auto" w:fill="FFFFFF"/>
        </w:rPr>
        <w:t>. Sage.</w:t>
      </w:r>
    </w:p>
    <w:p w14:paraId="334F2950" w14:textId="77777777" w:rsidR="00412AD5" w:rsidRPr="00412AD5" w:rsidRDefault="00412AD5" w:rsidP="00412AD5">
      <w:pPr>
        <w:pStyle w:val="NormalWeb"/>
        <w:spacing w:before="0" w:beforeAutospacing="0" w:after="240" w:afterAutospacing="0" w:line="360" w:lineRule="atLeast"/>
        <w:rPr>
          <w:rFonts w:ascii="Arial" w:hAnsi="Arial" w:cs="Arial"/>
          <w:color w:val="000000"/>
        </w:rPr>
      </w:pPr>
      <w:r w:rsidRPr="00412AD5">
        <w:rPr>
          <w:rFonts w:ascii="Arial" w:hAnsi="Arial" w:cs="Arial"/>
          <w:color w:val="000000"/>
        </w:rPr>
        <w:t>EDUCBA. (2018). </w:t>
      </w:r>
      <w:r w:rsidRPr="00412AD5">
        <w:rPr>
          <w:rFonts w:ascii="Arial" w:hAnsi="Arial" w:cs="Arial"/>
          <w:i/>
          <w:iCs/>
          <w:color w:val="000000"/>
        </w:rPr>
        <w:t>SPSS vs EXCEL | Top 8 Significant Differences You Need To Know</w:t>
      </w:r>
      <w:r w:rsidRPr="00412AD5">
        <w:rPr>
          <w:rFonts w:ascii="Arial" w:hAnsi="Arial" w:cs="Arial"/>
          <w:color w:val="000000"/>
        </w:rPr>
        <w:t>. [online] Available at: https://www.educba.com/spss-vs-excel/ [Accessed 10 Dec. 2023].</w:t>
      </w:r>
    </w:p>
    <w:p w14:paraId="7EF0A74B" w14:textId="77777777" w:rsidR="00412AD5" w:rsidRPr="00412AD5" w:rsidRDefault="00412AD5" w:rsidP="00412AD5">
      <w:pPr>
        <w:pStyle w:val="NormalWeb"/>
        <w:spacing w:before="0" w:beforeAutospacing="0" w:after="240" w:afterAutospacing="0" w:line="360" w:lineRule="atLeast"/>
        <w:rPr>
          <w:rFonts w:ascii="Arial" w:hAnsi="Arial" w:cs="Arial"/>
          <w:color w:val="000000"/>
        </w:rPr>
      </w:pPr>
      <w:r w:rsidRPr="00412AD5">
        <w:rPr>
          <w:rFonts w:ascii="Arial" w:hAnsi="Arial" w:cs="Arial"/>
          <w:color w:val="000000"/>
        </w:rPr>
        <w:t>Excel-easy.com. (2023). </w:t>
      </w:r>
      <w:r w:rsidRPr="00412AD5">
        <w:rPr>
          <w:rFonts w:ascii="Arial" w:hAnsi="Arial" w:cs="Arial"/>
          <w:i/>
          <w:iCs/>
          <w:color w:val="000000"/>
        </w:rPr>
        <w:t>Pivot Chart in Excel</w:t>
      </w:r>
      <w:r w:rsidRPr="00412AD5">
        <w:rPr>
          <w:rFonts w:ascii="Arial" w:hAnsi="Arial" w:cs="Arial"/>
          <w:color w:val="000000"/>
        </w:rPr>
        <w:t>. [online] Available at: https://www.excel-easy.com/examples/pivot-chart.html [Accessed 10 Dec. 2023].</w:t>
      </w:r>
    </w:p>
    <w:p w14:paraId="714EE227"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t>Galesso, M., 2017. Microsoft Excel 2017: An Easy Guide to Learning the Basics (Vol. 1). First Rank Publishing.</w:t>
      </w:r>
    </w:p>
    <w:p w14:paraId="7A46E062"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t>Jeschke, E., Reinke, H., Unverhau, S. and Pfeifer, E., 2011. </w:t>
      </w:r>
      <w:r w:rsidRPr="00412AD5">
        <w:rPr>
          <w:rFonts w:ascii="Arial" w:hAnsi="Arial" w:cs="Arial"/>
          <w:i/>
          <w:iCs/>
          <w:shd w:val="clear" w:color="auto" w:fill="FFFFFF"/>
        </w:rPr>
        <w:t>Microsoft Excel 2010 Formulas and Functions Inside Out</w:t>
      </w:r>
      <w:r w:rsidRPr="00412AD5">
        <w:rPr>
          <w:rFonts w:ascii="Arial" w:hAnsi="Arial" w:cs="Arial"/>
          <w:shd w:val="clear" w:color="auto" w:fill="FFFFFF"/>
        </w:rPr>
        <w:t>. Pearson Education.</w:t>
      </w:r>
    </w:p>
    <w:p w14:paraId="0C1B174D" w14:textId="77777777" w:rsidR="00412AD5" w:rsidRPr="00412AD5" w:rsidRDefault="00412AD5" w:rsidP="00412AD5">
      <w:pPr>
        <w:pStyle w:val="NormalWeb"/>
        <w:spacing w:before="0" w:beforeAutospacing="0" w:after="240" w:afterAutospacing="0" w:line="360" w:lineRule="atLeast"/>
        <w:rPr>
          <w:rFonts w:ascii="Arial" w:hAnsi="Arial" w:cs="Arial"/>
          <w:color w:val="000000"/>
        </w:rPr>
      </w:pPr>
      <w:r w:rsidRPr="00412AD5">
        <w:rPr>
          <w:rFonts w:ascii="Arial" w:hAnsi="Arial" w:cs="Arial"/>
          <w:color w:val="000000"/>
        </w:rPr>
        <w:t>Kent.edu. (2018). </w:t>
      </w:r>
      <w:r w:rsidRPr="00412AD5">
        <w:rPr>
          <w:rFonts w:ascii="Arial" w:hAnsi="Arial" w:cs="Arial"/>
          <w:i/>
          <w:iCs/>
          <w:color w:val="000000"/>
        </w:rPr>
        <w:t>LibGuides: SPSS Tutorials: Defining Variables</w:t>
      </w:r>
      <w:r w:rsidRPr="00412AD5">
        <w:rPr>
          <w:rFonts w:ascii="Arial" w:hAnsi="Arial" w:cs="Arial"/>
          <w:color w:val="000000"/>
        </w:rPr>
        <w:t>. [online] Available at: https://libguides.library.kent.edu/SPSS/DefineVariables [Accessed 10 Dec. 2023].</w:t>
      </w:r>
    </w:p>
    <w:p w14:paraId="065996A7"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t>Korol, J., 2022. Microsoft Excel 2021 Programming Pocket Primer. Stylus Publishing, LLC.</w:t>
      </w:r>
    </w:p>
    <w:p w14:paraId="35F5488E" w14:textId="77777777" w:rsidR="00412AD5" w:rsidRPr="00412AD5" w:rsidRDefault="00412AD5" w:rsidP="00412AD5">
      <w:pPr>
        <w:jc w:val="left"/>
        <w:rPr>
          <w:rFonts w:ascii="Arial" w:hAnsi="Arial" w:cs="Arial"/>
          <w:shd w:val="clear" w:color="auto" w:fill="FFFFFF"/>
        </w:rPr>
      </w:pPr>
      <w:r w:rsidRPr="00412AD5">
        <w:rPr>
          <w:rFonts w:ascii="Arial" w:hAnsi="Arial" w:cs="Arial"/>
          <w:color w:val="000000"/>
        </w:rPr>
        <w:t>‌</w:t>
      </w:r>
      <w:r w:rsidRPr="00412AD5">
        <w:rPr>
          <w:rFonts w:ascii="Arial" w:hAnsi="Arial" w:cs="Arial"/>
          <w:shd w:val="clear" w:color="auto" w:fill="FFFFFF"/>
        </w:rPr>
        <w:t>McCormick, K. and Salcedo, J., 2017. </w:t>
      </w:r>
      <w:r w:rsidRPr="00412AD5">
        <w:rPr>
          <w:rFonts w:ascii="Arial" w:hAnsi="Arial" w:cs="Arial"/>
          <w:i/>
          <w:iCs/>
          <w:shd w:val="clear" w:color="auto" w:fill="FFFFFF"/>
        </w:rPr>
        <w:t>SPSS statistics for data analysis and visualization</w:t>
      </w:r>
      <w:r w:rsidRPr="00412AD5">
        <w:rPr>
          <w:rFonts w:ascii="Arial" w:hAnsi="Arial" w:cs="Arial"/>
          <w:shd w:val="clear" w:color="auto" w:fill="FFFFFF"/>
        </w:rPr>
        <w:t>. John Wiley &amp; Sons.</w:t>
      </w:r>
    </w:p>
    <w:p w14:paraId="1DED38CB" w14:textId="77777777" w:rsidR="00412AD5" w:rsidRPr="00412AD5" w:rsidRDefault="00412AD5" w:rsidP="00412AD5">
      <w:pPr>
        <w:jc w:val="left"/>
        <w:rPr>
          <w:rFonts w:ascii="Arial" w:hAnsi="Arial" w:cs="Arial"/>
          <w:color w:val="000000"/>
        </w:rPr>
      </w:pPr>
      <w:r w:rsidRPr="00412AD5">
        <w:rPr>
          <w:rFonts w:ascii="Arial" w:hAnsi="Arial" w:cs="Arial"/>
          <w:shd w:val="clear" w:color="auto" w:fill="FFFFFF"/>
        </w:rPr>
        <w:t>Salcedo, J. and McCormick, K., 2020. </w:t>
      </w:r>
      <w:r w:rsidRPr="00412AD5">
        <w:rPr>
          <w:rFonts w:ascii="Arial" w:hAnsi="Arial" w:cs="Arial"/>
          <w:i/>
          <w:iCs/>
          <w:shd w:val="clear" w:color="auto" w:fill="FFFFFF"/>
        </w:rPr>
        <w:t>SPSS statistics for dummies</w:t>
      </w:r>
      <w:r w:rsidRPr="00412AD5">
        <w:rPr>
          <w:rFonts w:ascii="Arial" w:hAnsi="Arial" w:cs="Arial"/>
          <w:shd w:val="clear" w:color="auto" w:fill="FFFFFF"/>
        </w:rPr>
        <w:t>. John Wiley &amp; Sons.</w:t>
      </w:r>
    </w:p>
    <w:p w14:paraId="30A888FB" w14:textId="77777777" w:rsidR="00412AD5" w:rsidRPr="00412AD5" w:rsidRDefault="00412AD5" w:rsidP="00412AD5">
      <w:pPr>
        <w:pStyle w:val="NormalWeb"/>
        <w:spacing w:before="0" w:beforeAutospacing="0" w:after="240" w:afterAutospacing="0" w:line="360" w:lineRule="atLeast"/>
        <w:rPr>
          <w:rFonts w:ascii="Arial" w:hAnsi="Arial" w:cs="Arial"/>
          <w:color w:val="000000"/>
        </w:rPr>
      </w:pPr>
      <w:r w:rsidRPr="00412AD5">
        <w:rPr>
          <w:rFonts w:ascii="Arial" w:hAnsi="Arial" w:cs="Arial"/>
          <w:color w:val="000000"/>
        </w:rPr>
        <w:t>‌Trump Excel. (2016). </w:t>
      </w:r>
      <w:r w:rsidRPr="00412AD5">
        <w:rPr>
          <w:rFonts w:ascii="Arial" w:hAnsi="Arial" w:cs="Arial"/>
          <w:i/>
          <w:iCs/>
          <w:color w:val="000000"/>
        </w:rPr>
        <w:t>How to Refresh Pivot Table in Excel (Manually + Auto-Refresh with VBA)</w:t>
      </w:r>
      <w:r w:rsidRPr="00412AD5">
        <w:rPr>
          <w:rFonts w:ascii="Arial" w:hAnsi="Arial" w:cs="Arial"/>
          <w:color w:val="000000"/>
        </w:rPr>
        <w:t>. [online] Available at: https://trumpexcel.com/refresh-pivot-table-excel/ [Accessed 10 Dec. 2023].</w:t>
      </w:r>
    </w:p>
    <w:p w14:paraId="4C9BD8BA" w14:textId="77777777" w:rsidR="00412AD5" w:rsidRPr="00412AD5" w:rsidRDefault="00412AD5" w:rsidP="00412AD5">
      <w:pPr>
        <w:pStyle w:val="NormalWeb"/>
        <w:spacing w:before="0" w:beforeAutospacing="0" w:after="240" w:afterAutospacing="0" w:line="360" w:lineRule="atLeast"/>
        <w:rPr>
          <w:rFonts w:ascii="Arial" w:hAnsi="Arial" w:cs="Arial"/>
          <w:color w:val="000000"/>
        </w:rPr>
      </w:pPr>
      <w:r w:rsidRPr="00412AD5">
        <w:rPr>
          <w:rFonts w:ascii="Arial" w:hAnsi="Arial" w:cs="Arial"/>
          <w:color w:val="000000"/>
        </w:rPr>
        <w:t>‌W3schools.com. (2023). </w:t>
      </w:r>
      <w:r w:rsidRPr="00412AD5">
        <w:rPr>
          <w:rFonts w:ascii="Arial" w:hAnsi="Arial" w:cs="Arial"/>
          <w:i/>
          <w:iCs/>
          <w:color w:val="000000"/>
        </w:rPr>
        <w:t>Excel AVERAGEIFS Function</w:t>
      </w:r>
      <w:r w:rsidRPr="00412AD5">
        <w:rPr>
          <w:rFonts w:ascii="Arial" w:hAnsi="Arial" w:cs="Arial"/>
          <w:color w:val="000000"/>
        </w:rPr>
        <w:t>. [online] Available at: https://www.w3schools.com/excel/excel_averageifs.php [Accessed 10 Dec. 2023].</w:t>
      </w:r>
    </w:p>
    <w:p w14:paraId="11D645B8" w14:textId="77777777" w:rsidR="00412AD5" w:rsidRPr="00412AD5" w:rsidRDefault="00412AD5" w:rsidP="00412AD5">
      <w:pPr>
        <w:jc w:val="left"/>
        <w:rPr>
          <w:rFonts w:ascii="Arial" w:hAnsi="Arial" w:cs="Arial"/>
          <w:shd w:val="clear" w:color="auto" w:fill="FFFFFF"/>
        </w:rPr>
      </w:pPr>
      <w:r w:rsidRPr="00412AD5">
        <w:rPr>
          <w:rFonts w:ascii="Arial" w:hAnsi="Arial" w:cs="Arial"/>
          <w:shd w:val="clear" w:color="auto" w:fill="FFFFFF"/>
        </w:rPr>
        <w:lastRenderedPageBreak/>
        <w:t>Zaki, M.J. and Meira, W., 2014. </w:t>
      </w:r>
      <w:r w:rsidRPr="00412AD5">
        <w:rPr>
          <w:rFonts w:ascii="Arial" w:hAnsi="Arial" w:cs="Arial"/>
          <w:i/>
          <w:iCs/>
          <w:shd w:val="clear" w:color="auto" w:fill="FFFFFF"/>
        </w:rPr>
        <w:t>Data mining and analysis: fundamental concepts and algorithms</w:t>
      </w:r>
      <w:r w:rsidRPr="00412AD5">
        <w:rPr>
          <w:rFonts w:ascii="Arial" w:hAnsi="Arial" w:cs="Arial"/>
          <w:shd w:val="clear" w:color="auto" w:fill="FFFFFF"/>
        </w:rPr>
        <w:t>. Cambridge University Press.</w:t>
      </w:r>
    </w:p>
    <w:p w14:paraId="388BE1B5" w14:textId="77777777" w:rsidR="00412AD5" w:rsidRPr="00412AD5" w:rsidRDefault="00412AD5" w:rsidP="00412AD5">
      <w:pPr>
        <w:pStyle w:val="NormalWeb"/>
        <w:rPr>
          <w:rFonts w:ascii="Arial" w:hAnsi="Arial" w:cs="Arial"/>
          <w:color w:val="000000"/>
        </w:rPr>
      </w:pPr>
      <w:r w:rsidRPr="00412AD5">
        <w:rPr>
          <w:rFonts w:ascii="Arial" w:hAnsi="Arial" w:cs="Arial"/>
          <w:color w:val="000000"/>
        </w:rPr>
        <w:t>‌</w:t>
      </w:r>
    </w:p>
    <w:p w14:paraId="468604CE" w14:textId="3ADCFEA3" w:rsidR="00687D5A" w:rsidRPr="00412AD5" w:rsidRDefault="00687D5A" w:rsidP="00412AD5">
      <w:pPr>
        <w:jc w:val="left"/>
        <w:rPr>
          <w:rFonts w:ascii="Arial" w:hAnsi="Arial" w:cs="Arial"/>
          <w:color w:val="000000"/>
        </w:rPr>
      </w:pPr>
    </w:p>
    <w:p w14:paraId="06BCD4C0" w14:textId="19AB03B6" w:rsidR="00687D5A" w:rsidRPr="00412AD5" w:rsidRDefault="00687D5A" w:rsidP="00412AD5">
      <w:pPr>
        <w:jc w:val="left"/>
        <w:rPr>
          <w:rFonts w:ascii="Arial" w:hAnsi="Arial" w:cs="Arial"/>
          <w:shd w:val="clear" w:color="auto" w:fill="FFFFFF"/>
        </w:rPr>
      </w:pPr>
    </w:p>
    <w:p w14:paraId="0123B668" w14:textId="514746B4" w:rsidR="00687D5A" w:rsidRPr="00412AD5" w:rsidRDefault="00687D5A" w:rsidP="00412AD5">
      <w:pPr>
        <w:jc w:val="left"/>
        <w:rPr>
          <w:rFonts w:ascii="Arial" w:hAnsi="Arial" w:cs="Arial"/>
          <w:color w:val="000000"/>
        </w:rPr>
      </w:pPr>
    </w:p>
    <w:p w14:paraId="783EAF14" w14:textId="455FDC2A" w:rsidR="00032549" w:rsidRPr="00412AD5" w:rsidRDefault="00032549" w:rsidP="00412AD5">
      <w:pPr>
        <w:pStyle w:val="NormalWeb"/>
        <w:rPr>
          <w:rFonts w:ascii="Arial" w:hAnsi="Arial" w:cs="Arial"/>
          <w:color w:val="000000"/>
        </w:rPr>
      </w:pPr>
    </w:p>
    <w:p w14:paraId="39E5807E" w14:textId="38E593E5" w:rsidR="00032549" w:rsidRPr="00412AD5" w:rsidRDefault="00032549" w:rsidP="00412AD5">
      <w:pPr>
        <w:jc w:val="left"/>
        <w:rPr>
          <w:rFonts w:ascii="Arial" w:hAnsi="Arial" w:cs="Arial"/>
          <w:shd w:val="clear" w:color="auto" w:fill="FFFFFF"/>
        </w:rPr>
      </w:pPr>
    </w:p>
    <w:p w14:paraId="2AFB3995" w14:textId="786A391B" w:rsidR="00032549" w:rsidRPr="00412AD5" w:rsidRDefault="00032549" w:rsidP="00412AD5">
      <w:pPr>
        <w:jc w:val="left"/>
        <w:rPr>
          <w:rFonts w:ascii="Arial" w:hAnsi="Arial" w:cs="Arial"/>
          <w:shd w:val="clear" w:color="auto" w:fill="FFFFFF"/>
        </w:rPr>
      </w:pPr>
    </w:p>
    <w:p w14:paraId="3E74F034" w14:textId="1C2F4628" w:rsidR="00032549" w:rsidRPr="00412AD5" w:rsidRDefault="00032549" w:rsidP="00412AD5">
      <w:pPr>
        <w:jc w:val="left"/>
        <w:rPr>
          <w:rFonts w:ascii="Arial" w:hAnsi="Arial" w:cs="Arial"/>
        </w:rPr>
      </w:pPr>
    </w:p>
    <w:sectPr w:rsidR="00032549" w:rsidRPr="00412AD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C3F34" w14:textId="77777777" w:rsidR="007E1A77" w:rsidRDefault="007E1A77" w:rsidP="006C71A0">
      <w:pPr>
        <w:spacing w:before="0" w:after="0" w:line="240" w:lineRule="auto"/>
      </w:pPr>
      <w:r>
        <w:separator/>
      </w:r>
    </w:p>
  </w:endnote>
  <w:endnote w:type="continuationSeparator" w:id="0">
    <w:p w14:paraId="3CAF71CC" w14:textId="77777777" w:rsidR="007E1A77" w:rsidRDefault="007E1A77" w:rsidP="006C71A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E2A88" w14:textId="77777777" w:rsidR="007E1A77" w:rsidRDefault="007E1A77" w:rsidP="006C71A0">
      <w:pPr>
        <w:spacing w:before="0" w:after="0" w:line="240" w:lineRule="auto"/>
      </w:pPr>
      <w:r>
        <w:separator/>
      </w:r>
    </w:p>
  </w:footnote>
  <w:footnote w:type="continuationSeparator" w:id="0">
    <w:p w14:paraId="0E537386" w14:textId="77777777" w:rsidR="007E1A77" w:rsidRDefault="007E1A77" w:rsidP="006C71A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67900"/>
    <w:multiLevelType w:val="hybridMultilevel"/>
    <w:tmpl w:val="79AA0A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4758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zMjA1MjIxMzc2NjNR0lEKTi0uzszPAykwqgUAuVt23ywAAAA="/>
  </w:docVars>
  <w:rsids>
    <w:rsidRoot w:val="00692221"/>
    <w:rsid w:val="00032549"/>
    <w:rsid w:val="00072E05"/>
    <w:rsid w:val="000D229B"/>
    <w:rsid w:val="001A5326"/>
    <w:rsid w:val="00221290"/>
    <w:rsid w:val="002C663D"/>
    <w:rsid w:val="002F3AEA"/>
    <w:rsid w:val="00301DE9"/>
    <w:rsid w:val="00412AD5"/>
    <w:rsid w:val="004A5955"/>
    <w:rsid w:val="004D6FD2"/>
    <w:rsid w:val="005A1076"/>
    <w:rsid w:val="005D11A4"/>
    <w:rsid w:val="005E05A1"/>
    <w:rsid w:val="006422D6"/>
    <w:rsid w:val="00687D5A"/>
    <w:rsid w:val="00692221"/>
    <w:rsid w:val="006B2BDD"/>
    <w:rsid w:val="006C71A0"/>
    <w:rsid w:val="007A0484"/>
    <w:rsid w:val="007E1A77"/>
    <w:rsid w:val="007F0425"/>
    <w:rsid w:val="008F1AD7"/>
    <w:rsid w:val="009575C9"/>
    <w:rsid w:val="0096468A"/>
    <w:rsid w:val="00A11E45"/>
    <w:rsid w:val="00B8090C"/>
    <w:rsid w:val="00D85EA0"/>
    <w:rsid w:val="00E5420A"/>
    <w:rsid w:val="00FA381B"/>
    <w:rsid w:val="00FD521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CDA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table" w:styleId="TableGrid">
    <w:name w:val="Table Grid"/>
    <w:basedOn w:val="TableNormal"/>
    <w:uiPriority w:val="39"/>
    <w:rsid w:val="00957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F0425"/>
    <w:rPr>
      <w:b/>
      <w:bCs/>
    </w:rPr>
  </w:style>
  <w:style w:type="paragraph" w:styleId="NormalWeb">
    <w:name w:val="Normal (Web)"/>
    <w:basedOn w:val="Normal"/>
    <w:uiPriority w:val="99"/>
    <w:unhideWhenUsed/>
    <w:rsid w:val="00032549"/>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687D5A"/>
    <w:pPr>
      <w:ind w:left="720"/>
      <w:contextualSpacing/>
    </w:pPr>
  </w:style>
  <w:style w:type="character" w:customStyle="1" w:styleId="il">
    <w:name w:val="il"/>
    <w:basedOn w:val="DefaultParagraphFont"/>
    <w:rsid w:val="00412AD5"/>
  </w:style>
  <w:style w:type="paragraph" w:styleId="Header">
    <w:name w:val="header"/>
    <w:basedOn w:val="Normal"/>
    <w:link w:val="HeaderChar"/>
    <w:uiPriority w:val="99"/>
    <w:unhideWhenUsed/>
    <w:rsid w:val="006C71A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C71A0"/>
    <w:rPr>
      <w:rFonts w:ascii="Times New Roman" w:hAnsi="Times New Roman"/>
      <w:kern w:val="0"/>
      <w:sz w:val="24"/>
      <w:lang w:val="en-GB"/>
      <w14:ligatures w14:val="none"/>
    </w:rPr>
  </w:style>
  <w:style w:type="paragraph" w:styleId="Footer">
    <w:name w:val="footer"/>
    <w:basedOn w:val="Normal"/>
    <w:link w:val="FooterChar"/>
    <w:uiPriority w:val="99"/>
    <w:unhideWhenUsed/>
    <w:rsid w:val="006C71A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C71A0"/>
    <w:rPr>
      <w:rFonts w:ascii="Times New Roman" w:hAnsi="Times New Roman"/>
      <w:kern w:val="0"/>
      <w:sz w:val="24"/>
      <w:lang w:val="en-GB"/>
      <w14:ligatures w14:val="none"/>
    </w:rPr>
  </w:style>
  <w:style w:type="table" w:styleId="GridTable4-Accent5">
    <w:name w:val="Grid Table 4 Accent 5"/>
    <w:basedOn w:val="TableNormal"/>
    <w:uiPriority w:val="49"/>
    <w:rsid w:val="002C663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2C663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2C663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D85EA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85EA0"/>
    <w:pPr>
      <w:tabs>
        <w:tab w:val="right" w:leader="dot" w:pos="9350"/>
      </w:tabs>
      <w:spacing w:after="100"/>
    </w:pPr>
    <w:rPr>
      <w:b/>
      <w:bCs/>
      <w:noProof/>
      <w:sz w:val="32"/>
      <w:szCs w:val="32"/>
    </w:rPr>
  </w:style>
  <w:style w:type="paragraph" w:styleId="TOC2">
    <w:name w:val="toc 2"/>
    <w:basedOn w:val="Normal"/>
    <w:next w:val="Normal"/>
    <w:autoRedefine/>
    <w:uiPriority w:val="39"/>
    <w:unhideWhenUsed/>
    <w:rsid w:val="00D85EA0"/>
    <w:pPr>
      <w:spacing w:after="100"/>
      <w:ind w:left="240"/>
    </w:pPr>
  </w:style>
  <w:style w:type="character" w:styleId="Hyperlink">
    <w:name w:val="Hyperlink"/>
    <w:basedOn w:val="DefaultParagraphFont"/>
    <w:uiPriority w:val="99"/>
    <w:unhideWhenUsed/>
    <w:rsid w:val="00D85E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8632">
      <w:bodyDiv w:val="1"/>
      <w:marLeft w:val="0"/>
      <w:marRight w:val="0"/>
      <w:marTop w:val="0"/>
      <w:marBottom w:val="0"/>
      <w:divBdr>
        <w:top w:val="none" w:sz="0" w:space="0" w:color="auto"/>
        <w:left w:val="none" w:sz="0" w:space="0" w:color="auto"/>
        <w:bottom w:val="none" w:sz="0" w:space="0" w:color="auto"/>
        <w:right w:val="none" w:sz="0" w:space="0" w:color="auto"/>
      </w:divBdr>
    </w:div>
    <w:div w:id="197937713">
      <w:bodyDiv w:val="1"/>
      <w:marLeft w:val="0"/>
      <w:marRight w:val="0"/>
      <w:marTop w:val="0"/>
      <w:marBottom w:val="0"/>
      <w:divBdr>
        <w:top w:val="none" w:sz="0" w:space="0" w:color="auto"/>
        <w:left w:val="none" w:sz="0" w:space="0" w:color="auto"/>
        <w:bottom w:val="none" w:sz="0" w:space="0" w:color="auto"/>
        <w:right w:val="none" w:sz="0" w:space="0" w:color="auto"/>
      </w:divBdr>
    </w:div>
    <w:div w:id="593897422">
      <w:bodyDiv w:val="1"/>
      <w:marLeft w:val="0"/>
      <w:marRight w:val="0"/>
      <w:marTop w:val="0"/>
      <w:marBottom w:val="0"/>
      <w:divBdr>
        <w:top w:val="none" w:sz="0" w:space="0" w:color="auto"/>
        <w:left w:val="none" w:sz="0" w:space="0" w:color="auto"/>
        <w:bottom w:val="none" w:sz="0" w:space="0" w:color="auto"/>
        <w:right w:val="none" w:sz="0" w:space="0" w:color="auto"/>
      </w:divBdr>
    </w:div>
    <w:div w:id="903684251">
      <w:bodyDiv w:val="1"/>
      <w:marLeft w:val="0"/>
      <w:marRight w:val="0"/>
      <w:marTop w:val="0"/>
      <w:marBottom w:val="0"/>
      <w:divBdr>
        <w:top w:val="none" w:sz="0" w:space="0" w:color="auto"/>
        <w:left w:val="none" w:sz="0" w:space="0" w:color="auto"/>
        <w:bottom w:val="none" w:sz="0" w:space="0" w:color="auto"/>
        <w:right w:val="none" w:sz="0" w:space="0" w:color="auto"/>
      </w:divBdr>
    </w:div>
    <w:div w:id="979379490">
      <w:bodyDiv w:val="1"/>
      <w:marLeft w:val="0"/>
      <w:marRight w:val="0"/>
      <w:marTop w:val="0"/>
      <w:marBottom w:val="0"/>
      <w:divBdr>
        <w:top w:val="none" w:sz="0" w:space="0" w:color="auto"/>
        <w:left w:val="none" w:sz="0" w:space="0" w:color="auto"/>
        <w:bottom w:val="none" w:sz="0" w:space="0" w:color="auto"/>
        <w:right w:val="none" w:sz="0" w:space="0" w:color="auto"/>
      </w:divBdr>
    </w:div>
    <w:div w:id="986056822">
      <w:bodyDiv w:val="1"/>
      <w:marLeft w:val="0"/>
      <w:marRight w:val="0"/>
      <w:marTop w:val="0"/>
      <w:marBottom w:val="0"/>
      <w:divBdr>
        <w:top w:val="none" w:sz="0" w:space="0" w:color="auto"/>
        <w:left w:val="none" w:sz="0" w:space="0" w:color="auto"/>
        <w:bottom w:val="none" w:sz="0" w:space="0" w:color="auto"/>
        <w:right w:val="none" w:sz="0" w:space="0" w:color="auto"/>
      </w:divBdr>
    </w:div>
    <w:div w:id="1080177335">
      <w:bodyDiv w:val="1"/>
      <w:marLeft w:val="0"/>
      <w:marRight w:val="0"/>
      <w:marTop w:val="0"/>
      <w:marBottom w:val="0"/>
      <w:divBdr>
        <w:top w:val="none" w:sz="0" w:space="0" w:color="auto"/>
        <w:left w:val="none" w:sz="0" w:space="0" w:color="auto"/>
        <w:bottom w:val="none" w:sz="0" w:space="0" w:color="auto"/>
        <w:right w:val="none" w:sz="0" w:space="0" w:color="auto"/>
      </w:divBdr>
    </w:div>
    <w:div w:id="1844121720">
      <w:bodyDiv w:val="1"/>
      <w:marLeft w:val="0"/>
      <w:marRight w:val="0"/>
      <w:marTop w:val="0"/>
      <w:marBottom w:val="0"/>
      <w:divBdr>
        <w:top w:val="none" w:sz="0" w:space="0" w:color="auto"/>
        <w:left w:val="none" w:sz="0" w:space="0" w:color="auto"/>
        <w:bottom w:val="none" w:sz="0" w:space="0" w:color="auto"/>
        <w:right w:val="none" w:sz="0" w:space="0" w:color="auto"/>
      </w:divBdr>
    </w:div>
    <w:div w:id="1902056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Hotel%20Reservation-1%207.05.34%20PM.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Reservation-1 7.05.34 PM.xls]Sheet2!PivotTable1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Sheet2!$B$3:$B$4</c:f>
              <c:strCache>
                <c:ptCount val="1"/>
                <c:pt idx="0">
                  <c:v>Total</c:v>
                </c:pt>
              </c:strCache>
            </c:strRef>
          </c:tx>
          <c:spPr>
            <a:solidFill>
              <a:schemeClr val="accent1"/>
            </a:solidFill>
            <a:ln>
              <a:noFill/>
            </a:ln>
            <a:effectLst/>
          </c:spPr>
          <c:invertIfNegative val="0"/>
          <c:cat>
            <c:strRef>
              <c:f>Sheet2!$A$5:$A$11</c:f>
              <c:strCache>
                <c:ptCount val="6"/>
                <c:pt idx="0">
                  <c:v>2017</c:v>
                </c:pt>
                <c:pt idx="1">
                  <c:v>2018</c:v>
                </c:pt>
                <c:pt idx="2">
                  <c:v>2019</c:v>
                </c:pt>
                <c:pt idx="3">
                  <c:v>2020</c:v>
                </c:pt>
                <c:pt idx="4">
                  <c:v>2021</c:v>
                </c:pt>
                <c:pt idx="5">
                  <c:v>2022</c:v>
                </c:pt>
              </c:strCache>
            </c:strRef>
          </c:cat>
          <c:val>
            <c:numRef>
              <c:f>Sheet2!$B$5:$B$11</c:f>
              <c:numCache>
                <c:formatCode>General</c:formatCode>
                <c:ptCount val="6"/>
                <c:pt idx="0">
                  <c:v>90.04985409836064</c:v>
                </c:pt>
                <c:pt idx="1">
                  <c:v>106.4527273699957</c:v>
                </c:pt>
                <c:pt idx="2">
                  <c:v>101.78129943502826</c:v>
                </c:pt>
                <c:pt idx="3">
                  <c:v>105.33989898989897</c:v>
                </c:pt>
                <c:pt idx="4">
                  <c:v>101.23333333333329</c:v>
                </c:pt>
                <c:pt idx="5">
                  <c:v>101.49924203821647</c:v>
                </c:pt>
              </c:numCache>
            </c:numRef>
          </c:val>
          <c:extLst>
            <c:ext xmlns:c16="http://schemas.microsoft.com/office/drawing/2014/chart" uri="{C3380CC4-5D6E-409C-BE32-E72D297353CC}">
              <c16:uniqueId val="{00000000-788F-47A2-AA6B-FAA129CFC563}"/>
            </c:ext>
          </c:extLst>
        </c:ser>
        <c:dLbls>
          <c:showLegendKey val="0"/>
          <c:showVal val="0"/>
          <c:showCatName val="0"/>
          <c:showSerName val="0"/>
          <c:showPercent val="0"/>
          <c:showBubbleSize val="0"/>
        </c:dLbls>
        <c:gapWidth val="219"/>
        <c:overlap val="-27"/>
        <c:axId val="175458047"/>
        <c:axId val="1222668079"/>
      </c:barChart>
      <c:catAx>
        <c:axId val="175458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2668079"/>
        <c:crosses val="autoZero"/>
        <c:auto val="1"/>
        <c:lblAlgn val="ctr"/>
        <c:lblOffset val="100"/>
        <c:noMultiLvlLbl val="0"/>
      </c:catAx>
      <c:valAx>
        <c:axId val="1222668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45804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3CF6B3-E90D-4DFE-B462-F8673E50E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3361</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22475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2023-12-10T04:46:00Z</dcterms:created>
  <dcterms:modified xsi:type="dcterms:W3CDTF">2023-12-16T18:01:00Z</dcterms:modified>
  <cp:category/>
</cp:coreProperties>
</file>