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DB4970" w14:textId="77777777" w:rsidR="00846D0A" w:rsidRDefault="001419CB" w:rsidP="00846D0A">
      <w:pPr>
        <w:rPr>
          <w:b/>
          <w:bCs/>
          <w:sz w:val="32"/>
          <w:szCs w:val="32"/>
        </w:rPr>
      </w:pPr>
      <w:r>
        <w:rPr>
          <w:rFonts w:ascii="Arial" w:hAnsi="Arial" w:cs="Arial"/>
          <w:noProof/>
          <w:color w:val="000000"/>
          <w:szCs w:val="22"/>
          <w:bdr w:val="none" w:sz="0" w:space="0" w:color="auto" w:frame="1"/>
        </w:rPr>
        <w:drawing>
          <wp:inline distT="0" distB="0" distL="0" distR="0" wp14:anchorId="257D91C6" wp14:editId="5D4E1399">
            <wp:extent cx="1813560" cy="723900"/>
            <wp:effectExtent l="0" t="0" r="0" b="0"/>
            <wp:docPr id="1339097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097533"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1813560" cy="723900"/>
                    </a:xfrm>
                    <a:prstGeom prst="rect">
                      <a:avLst/>
                    </a:prstGeom>
                    <a:noFill/>
                    <a:ln>
                      <a:noFill/>
                    </a:ln>
                  </pic:spPr>
                </pic:pic>
              </a:graphicData>
            </a:graphic>
          </wp:inline>
        </w:drawing>
      </w:r>
    </w:p>
    <w:p w14:paraId="299D24C2" w14:textId="77777777" w:rsidR="00846D0A" w:rsidRDefault="00846D0A" w:rsidP="00846D0A">
      <w:pPr>
        <w:jc w:val="center"/>
        <w:rPr>
          <w:b/>
          <w:bCs/>
          <w:sz w:val="32"/>
          <w:szCs w:val="32"/>
        </w:rPr>
      </w:pPr>
    </w:p>
    <w:p w14:paraId="0C97DC81" w14:textId="77777777" w:rsidR="00846D0A" w:rsidRDefault="00846D0A" w:rsidP="00846D0A">
      <w:pPr>
        <w:jc w:val="center"/>
        <w:rPr>
          <w:b/>
          <w:bCs/>
          <w:sz w:val="32"/>
          <w:szCs w:val="32"/>
        </w:rPr>
      </w:pPr>
    </w:p>
    <w:p w14:paraId="38F2F2EB" w14:textId="77777777" w:rsidR="00846D0A" w:rsidRDefault="00846D0A" w:rsidP="00846D0A">
      <w:pPr>
        <w:jc w:val="center"/>
        <w:rPr>
          <w:b/>
          <w:bCs/>
          <w:sz w:val="32"/>
          <w:szCs w:val="32"/>
        </w:rPr>
      </w:pPr>
    </w:p>
    <w:p w14:paraId="5B5DE1BC" w14:textId="77777777" w:rsidR="00846D0A" w:rsidRDefault="001419CB" w:rsidP="00846D0A">
      <w:pPr>
        <w:jc w:val="center"/>
        <w:rPr>
          <w:b/>
          <w:bCs/>
          <w:sz w:val="32"/>
          <w:szCs w:val="32"/>
        </w:rPr>
      </w:pPr>
      <w:r w:rsidRPr="003C27B6">
        <w:rPr>
          <w:b/>
          <w:bCs/>
          <w:sz w:val="32"/>
          <w:szCs w:val="32"/>
        </w:rPr>
        <w:t xml:space="preserve">Module Number: </w:t>
      </w:r>
      <w:r w:rsidRPr="00846D0A">
        <w:rPr>
          <w:b/>
          <w:bCs/>
          <w:sz w:val="32"/>
          <w:szCs w:val="32"/>
        </w:rPr>
        <w:t>LCBB6000</w:t>
      </w:r>
    </w:p>
    <w:p w14:paraId="3BA9C443" w14:textId="77777777" w:rsidR="00846D0A" w:rsidRPr="003C27B6" w:rsidRDefault="001419CB" w:rsidP="00846D0A">
      <w:pPr>
        <w:jc w:val="center"/>
        <w:rPr>
          <w:b/>
          <w:bCs/>
          <w:sz w:val="32"/>
          <w:szCs w:val="32"/>
        </w:rPr>
      </w:pPr>
      <w:r w:rsidRPr="003C27B6">
        <w:rPr>
          <w:b/>
          <w:bCs/>
          <w:sz w:val="32"/>
          <w:szCs w:val="32"/>
        </w:rPr>
        <w:t>Module Name: Dissertation</w:t>
      </w:r>
    </w:p>
    <w:p w14:paraId="7ADB0572" w14:textId="77777777" w:rsidR="00846D0A" w:rsidRPr="003C27B6" w:rsidRDefault="001419CB" w:rsidP="00846D0A">
      <w:pPr>
        <w:jc w:val="center"/>
        <w:rPr>
          <w:b/>
          <w:bCs/>
          <w:sz w:val="32"/>
          <w:szCs w:val="32"/>
        </w:rPr>
      </w:pPr>
      <w:r w:rsidRPr="003C27B6">
        <w:rPr>
          <w:b/>
          <w:bCs/>
          <w:sz w:val="32"/>
          <w:szCs w:val="32"/>
        </w:rPr>
        <w:t>Proposal</w:t>
      </w:r>
    </w:p>
    <w:p w14:paraId="3F6CCEB7" w14:textId="77777777" w:rsidR="00B56F37" w:rsidRPr="00437040" w:rsidRDefault="001419CB" w:rsidP="00846D0A">
      <w:pPr>
        <w:jc w:val="center"/>
        <w:rPr>
          <w:b/>
          <w:bCs/>
          <w:sz w:val="28"/>
          <w:szCs w:val="32"/>
        </w:rPr>
      </w:pPr>
      <w:r w:rsidRPr="00437040">
        <w:rPr>
          <w:b/>
          <w:bCs/>
          <w:sz w:val="28"/>
          <w:szCs w:val="32"/>
        </w:rPr>
        <w:t xml:space="preserve">Topic: </w:t>
      </w:r>
      <w:r w:rsidR="00846D0A" w:rsidRPr="00437040">
        <w:rPr>
          <w:b/>
          <w:bCs/>
          <w:sz w:val="28"/>
          <w:szCs w:val="32"/>
        </w:rPr>
        <w:t>Understanding the role of business culture and women's leadership in shaping the management and organisational behaviours-a case study of Next Plc.</w:t>
      </w:r>
    </w:p>
    <w:p w14:paraId="4C431653" w14:textId="706116CC" w:rsidR="00846D0A" w:rsidRPr="000E04E7" w:rsidRDefault="001419CB" w:rsidP="00846D0A">
      <w:pPr>
        <w:jc w:val="center"/>
        <w:rPr>
          <w:b/>
          <w:bCs/>
          <w:sz w:val="28"/>
          <w:szCs w:val="28"/>
        </w:rPr>
      </w:pPr>
      <w:r w:rsidRPr="000E04E7">
        <w:rPr>
          <w:b/>
          <w:bCs/>
          <w:sz w:val="28"/>
          <w:szCs w:val="28"/>
        </w:rPr>
        <w:t>Student Name:</w:t>
      </w:r>
      <w:r w:rsidR="00EE6300">
        <w:rPr>
          <w:b/>
          <w:bCs/>
          <w:sz w:val="28"/>
          <w:szCs w:val="28"/>
        </w:rPr>
        <w:t>Silvia Mihaela Tanache</w:t>
      </w:r>
    </w:p>
    <w:p w14:paraId="44BC51CF" w14:textId="1AE7A449" w:rsidR="00846D0A" w:rsidRPr="000E04E7" w:rsidRDefault="001419CB" w:rsidP="00846D0A">
      <w:pPr>
        <w:jc w:val="center"/>
        <w:rPr>
          <w:b/>
          <w:bCs/>
          <w:sz w:val="28"/>
          <w:szCs w:val="28"/>
        </w:rPr>
      </w:pPr>
      <w:r w:rsidRPr="000E04E7">
        <w:rPr>
          <w:b/>
          <w:bCs/>
          <w:sz w:val="28"/>
          <w:szCs w:val="28"/>
        </w:rPr>
        <w:t>Student I</w:t>
      </w:r>
      <w:r>
        <w:rPr>
          <w:b/>
          <w:bCs/>
          <w:sz w:val="28"/>
          <w:szCs w:val="28"/>
        </w:rPr>
        <w:t>D</w:t>
      </w:r>
      <w:r w:rsidRPr="000E04E7">
        <w:rPr>
          <w:b/>
          <w:bCs/>
          <w:sz w:val="28"/>
          <w:szCs w:val="28"/>
        </w:rPr>
        <w:t>:</w:t>
      </w:r>
      <w:r w:rsidR="00EE6300">
        <w:rPr>
          <w:b/>
          <w:bCs/>
          <w:sz w:val="28"/>
          <w:szCs w:val="28"/>
        </w:rPr>
        <w:t>2122649</w:t>
      </w:r>
    </w:p>
    <w:p w14:paraId="079B3C02" w14:textId="77777777" w:rsidR="00846D0A" w:rsidRPr="00846D0A" w:rsidRDefault="00846D0A" w:rsidP="00846D0A">
      <w:pPr>
        <w:rPr>
          <w:b/>
          <w:bCs/>
        </w:rPr>
      </w:pPr>
    </w:p>
    <w:p w14:paraId="6959C8FA" w14:textId="77777777" w:rsidR="00B56F37" w:rsidRPr="00B56F37" w:rsidRDefault="001419CB" w:rsidP="00846D0A">
      <w:r w:rsidRPr="00B56F37">
        <w:br w:type="page"/>
      </w:r>
    </w:p>
    <w:p w14:paraId="34801E20" w14:textId="77777777" w:rsidR="00B56F37" w:rsidRPr="00846D0A" w:rsidRDefault="001419CB" w:rsidP="00846D0A">
      <w:pPr>
        <w:jc w:val="center"/>
        <w:rPr>
          <w:b/>
          <w:bCs/>
        </w:rPr>
      </w:pPr>
      <w:r w:rsidRPr="00846D0A">
        <w:rPr>
          <w:b/>
          <w:bCs/>
        </w:rPr>
        <w:lastRenderedPageBreak/>
        <w:t>Abstract</w:t>
      </w:r>
    </w:p>
    <w:p w14:paraId="32107C68" w14:textId="77777777" w:rsidR="00B56F37" w:rsidRPr="002D1D07" w:rsidRDefault="001419CB" w:rsidP="00846D0A">
      <w:pPr>
        <w:rPr>
          <w:szCs w:val="22"/>
        </w:rPr>
      </w:pPr>
      <w:r w:rsidRPr="002D1D07">
        <w:rPr>
          <w:szCs w:val="22"/>
        </w:rPr>
        <w:t xml:space="preserve">Women recently perform many roles in life as well as they play a great part in the corporate structure. Nowadays women's leadership is followed in different organisations along with they follow corporate culture in their </w:t>
      </w:r>
      <w:r w:rsidRPr="002D1D07">
        <w:rPr>
          <w:szCs w:val="22"/>
        </w:rPr>
        <w:t>workplace. The following research has been carried out with references from Next Plc and the insights related to their work culture and female leadership help the study to reach a specific outcome. The research background along with company details has been evaluated in this section. The research rationale, purpose, aim and objectives of the study have been outlined in this discussion, and the analysis of research objectives has been done in the literature review section. The research methodology has discus</w:t>
      </w:r>
      <w:r w:rsidRPr="002D1D07">
        <w:rPr>
          <w:szCs w:val="22"/>
        </w:rPr>
        <w:t>sed the possible approaches that followed throughout the study with proper justifications. </w:t>
      </w:r>
    </w:p>
    <w:p w14:paraId="3D815FE6" w14:textId="77777777" w:rsidR="00B56F37" w:rsidRDefault="001419CB" w:rsidP="00846D0A">
      <w:r>
        <w:br w:type="page"/>
      </w:r>
    </w:p>
    <w:sdt>
      <w:sdtPr>
        <w:rPr>
          <w:rFonts w:ascii="Times New Roman" w:eastAsiaTheme="minorHAnsi" w:hAnsi="Times New Roman" w:cs="Times New Roman"/>
          <w:color w:val="auto"/>
          <w:kern w:val="2"/>
          <w:sz w:val="24"/>
          <w:szCs w:val="24"/>
          <w:lang w:val="en-IN"/>
          <w14:ligatures w14:val="standardContextual"/>
        </w:rPr>
        <w:id w:val="1442109357"/>
        <w:docPartObj>
          <w:docPartGallery w:val="Table of Contents"/>
          <w:docPartUnique/>
        </w:docPartObj>
      </w:sdtPr>
      <w:sdtEndPr>
        <w:rPr>
          <w:b/>
          <w:bCs/>
          <w:noProof/>
          <w:sz w:val="22"/>
        </w:rPr>
      </w:sdtEndPr>
      <w:sdtContent>
        <w:p w14:paraId="2748C449" w14:textId="77777777" w:rsidR="00846D0A" w:rsidRDefault="001419CB">
          <w:pPr>
            <w:pStyle w:val="TOCHeading"/>
          </w:pPr>
          <w:r>
            <w:t>Table of Contents</w:t>
          </w:r>
        </w:p>
        <w:p w14:paraId="2C33F626" w14:textId="46E5B53A" w:rsidR="00676A7E" w:rsidRDefault="001419CB">
          <w:pPr>
            <w:pStyle w:val="TOC1"/>
            <w:tabs>
              <w:tab w:val="right" w:leader="dot" w:pos="9016"/>
            </w:tabs>
            <w:rPr>
              <w:rFonts w:asciiTheme="minorHAnsi" w:eastAsiaTheme="minorEastAsia" w:hAnsiTheme="minorHAnsi" w:cstheme="minorBidi"/>
              <w:noProof/>
              <w:szCs w:val="22"/>
              <w:lang w:eastAsia="en-IN"/>
            </w:rPr>
          </w:pPr>
          <w:r>
            <w:fldChar w:fldCharType="begin"/>
          </w:r>
          <w:r>
            <w:instrText xml:space="preserve"> TOC \o "1-3" \h \z \u </w:instrText>
          </w:r>
          <w:r>
            <w:fldChar w:fldCharType="separate"/>
          </w:r>
          <w:hyperlink w:anchor="_Toc173259268" w:history="1">
            <w:r w:rsidR="00676A7E" w:rsidRPr="00F725ED">
              <w:rPr>
                <w:rStyle w:val="Hyperlink"/>
                <w:noProof/>
              </w:rPr>
              <w:t>Chapter 1: Introduction</w:t>
            </w:r>
            <w:r w:rsidR="00676A7E">
              <w:rPr>
                <w:noProof/>
                <w:webHidden/>
              </w:rPr>
              <w:tab/>
            </w:r>
            <w:r w:rsidR="00676A7E">
              <w:rPr>
                <w:noProof/>
                <w:webHidden/>
              </w:rPr>
              <w:fldChar w:fldCharType="begin"/>
            </w:r>
            <w:r w:rsidR="00676A7E">
              <w:rPr>
                <w:noProof/>
                <w:webHidden/>
              </w:rPr>
              <w:instrText xml:space="preserve"> PAGEREF _Toc173259268 \h </w:instrText>
            </w:r>
            <w:r w:rsidR="00676A7E">
              <w:rPr>
                <w:noProof/>
                <w:webHidden/>
              </w:rPr>
            </w:r>
            <w:r w:rsidR="00676A7E">
              <w:rPr>
                <w:noProof/>
                <w:webHidden/>
              </w:rPr>
              <w:fldChar w:fldCharType="separate"/>
            </w:r>
            <w:r w:rsidR="00676A7E">
              <w:rPr>
                <w:noProof/>
                <w:webHidden/>
              </w:rPr>
              <w:t>5</w:t>
            </w:r>
            <w:r w:rsidR="00676A7E">
              <w:rPr>
                <w:noProof/>
                <w:webHidden/>
              </w:rPr>
              <w:fldChar w:fldCharType="end"/>
            </w:r>
          </w:hyperlink>
        </w:p>
        <w:p w14:paraId="6076CD65" w14:textId="50D3C596"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69" w:history="1">
            <w:r w:rsidR="00676A7E" w:rsidRPr="00F725ED">
              <w:rPr>
                <w:rStyle w:val="Hyperlink"/>
                <w:noProof/>
              </w:rPr>
              <w:t>1.1 Research Background</w:t>
            </w:r>
            <w:r w:rsidR="00676A7E">
              <w:rPr>
                <w:noProof/>
                <w:webHidden/>
              </w:rPr>
              <w:tab/>
            </w:r>
            <w:r w:rsidR="00676A7E">
              <w:rPr>
                <w:noProof/>
                <w:webHidden/>
              </w:rPr>
              <w:fldChar w:fldCharType="begin"/>
            </w:r>
            <w:r w:rsidR="00676A7E">
              <w:rPr>
                <w:noProof/>
                <w:webHidden/>
              </w:rPr>
              <w:instrText xml:space="preserve"> PAGEREF _Toc173259269 \h </w:instrText>
            </w:r>
            <w:r w:rsidR="00676A7E">
              <w:rPr>
                <w:noProof/>
                <w:webHidden/>
              </w:rPr>
            </w:r>
            <w:r w:rsidR="00676A7E">
              <w:rPr>
                <w:noProof/>
                <w:webHidden/>
              </w:rPr>
              <w:fldChar w:fldCharType="separate"/>
            </w:r>
            <w:r w:rsidR="00676A7E">
              <w:rPr>
                <w:noProof/>
                <w:webHidden/>
              </w:rPr>
              <w:t>5</w:t>
            </w:r>
            <w:r w:rsidR="00676A7E">
              <w:rPr>
                <w:noProof/>
                <w:webHidden/>
              </w:rPr>
              <w:fldChar w:fldCharType="end"/>
            </w:r>
          </w:hyperlink>
        </w:p>
        <w:p w14:paraId="48B2815E" w14:textId="7FE5623D"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70" w:history="1">
            <w:r w:rsidR="00676A7E" w:rsidRPr="00F725ED">
              <w:rPr>
                <w:rStyle w:val="Hyperlink"/>
                <w:noProof/>
              </w:rPr>
              <w:t>1.2 Research Purpose</w:t>
            </w:r>
            <w:r w:rsidR="00676A7E">
              <w:rPr>
                <w:noProof/>
                <w:webHidden/>
              </w:rPr>
              <w:tab/>
            </w:r>
            <w:r w:rsidR="00676A7E">
              <w:rPr>
                <w:noProof/>
                <w:webHidden/>
              </w:rPr>
              <w:fldChar w:fldCharType="begin"/>
            </w:r>
            <w:r w:rsidR="00676A7E">
              <w:rPr>
                <w:noProof/>
                <w:webHidden/>
              </w:rPr>
              <w:instrText xml:space="preserve"> PAGEREF _Toc173259270 \h </w:instrText>
            </w:r>
            <w:r w:rsidR="00676A7E">
              <w:rPr>
                <w:noProof/>
                <w:webHidden/>
              </w:rPr>
            </w:r>
            <w:r w:rsidR="00676A7E">
              <w:rPr>
                <w:noProof/>
                <w:webHidden/>
              </w:rPr>
              <w:fldChar w:fldCharType="separate"/>
            </w:r>
            <w:r w:rsidR="00676A7E">
              <w:rPr>
                <w:noProof/>
                <w:webHidden/>
              </w:rPr>
              <w:t>5</w:t>
            </w:r>
            <w:r w:rsidR="00676A7E">
              <w:rPr>
                <w:noProof/>
                <w:webHidden/>
              </w:rPr>
              <w:fldChar w:fldCharType="end"/>
            </w:r>
          </w:hyperlink>
        </w:p>
        <w:p w14:paraId="0319DFA6" w14:textId="0F36C623"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71" w:history="1">
            <w:r w:rsidR="00676A7E" w:rsidRPr="00F725ED">
              <w:rPr>
                <w:rStyle w:val="Hyperlink"/>
                <w:noProof/>
              </w:rPr>
              <w:t>1.3 Company Background</w:t>
            </w:r>
            <w:r w:rsidR="00676A7E">
              <w:rPr>
                <w:noProof/>
                <w:webHidden/>
              </w:rPr>
              <w:tab/>
            </w:r>
            <w:r w:rsidR="00676A7E">
              <w:rPr>
                <w:noProof/>
                <w:webHidden/>
              </w:rPr>
              <w:fldChar w:fldCharType="begin"/>
            </w:r>
            <w:r w:rsidR="00676A7E">
              <w:rPr>
                <w:noProof/>
                <w:webHidden/>
              </w:rPr>
              <w:instrText xml:space="preserve"> PAGEREF _Toc173259271 \h </w:instrText>
            </w:r>
            <w:r w:rsidR="00676A7E">
              <w:rPr>
                <w:noProof/>
                <w:webHidden/>
              </w:rPr>
            </w:r>
            <w:r w:rsidR="00676A7E">
              <w:rPr>
                <w:noProof/>
                <w:webHidden/>
              </w:rPr>
              <w:fldChar w:fldCharType="separate"/>
            </w:r>
            <w:r w:rsidR="00676A7E">
              <w:rPr>
                <w:noProof/>
                <w:webHidden/>
              </w:rPr>
              <w:t>5</w:t>
            </w:r>
            <w:r w:rsidR="00676A7E">
              <w:rPr>
                <w:noProof/>
                <w:webHidden/>
              </w:rPr>
              <w:fldChar w:fldCharType="end"/>
            </w:r>
          </w:hyperlink>
        </w:p>
        <w:p w14:paraId="12A59762" w14:textId="34B598B4"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72" w:history="1">
            <w:r w:rsidR="00676A7E" w:rsidRPr="00F725ED">
              <w:rPr>
                <w:rStyle w:val="Hyperlink"/>
                <w:noProof/>
              </w:rPr>
              <w:t>1.4 Research Aim and Objectives</w:t>
            </w:r>
            <w:r w:rsidR="00676A7E">
              <w:rPr>
                <w:noProof/>
                <w:webHidden/>
              </w:rPr>
              <w:tab/>
            </w:r>
            <w:r w:rsidR="00676A7E">
              <w:rPr>
                <w:noProof/>
                <w:webHidden/>
              </w:rPr>
              <w:fldChar w:fldCharType="begin"/>
            </w:r>
            <w:r w:rsidR="00676A7E">
              <w:rPr>
                <w:noProof/>
                <w:webHidden/>
              </w:rPr>
              <w:instrText xml:space="preserve"> PAGEREF _Toc173259272 \h </w:instrText>
            </w:r>
            <w:r w:rsidR="00676A7E">
              <w:rPr>
                <w:noProof/>
                <w:webHidden/>
              </w:rPr>
            </w:r>
            <w:r w:rsidR="00676A7E">
              <w:rPr>
                <w:noProof/>
                <w:webHidden/>
              </w:rPr>
              <w:fldChar w:fldCharType="separate"/>
            </w:r>
            <w:r w:rsidR="00676A7E">
              <w:rPr>
                <w:noProof/>
                <w:webHidden/>
              </w:rPr>
              <w:t>5</w:t>
            </w:r>
            <w:r w:rsidR="00676A7E">
              <w:rPr>
                <w:noProof/>
                <w:webHidden/>
              </w:rPr>
              <w:fldChar w:fldCharType="end"/>
            </w:r>
          </w:hyperlink>
        </w:p>
        <w:p w14:paraId="75AD474B" w14:textId="3695B1DE"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73" w:history="1">
            <w:r w:rsidR="00676A7E" w:rsidRPr="00F725ED">
              <w:rPr>
                <w:rStyle w:val="Hyperlink"/>
                <w:noProof/>
              </w:rPr>
              <w:t>1.5 Research Questions</w:t>
            </w:r>
            <w:r w:rsidR="00676A7E">
              <w:rPr>
                <w:noProof/>
                <w:webHidden/>
              </w:rPr>
              <w:tab/>
            </w:r>
            <w:r w:rsidR="00676A7E">
              <w:rPr>
                <w:noProof/>
                <w:webHidden/>
              </w:rPr>
              <w:fldChar w:fldCharType="begin"/>
            </w:r>
            <w:r w:rsidR="00676A7E">
              <w:rPr>
                <w:noProof/>
                <w:webHidden/>
              </w:rPr>
              <w:instrText xml:space="preserve"> PAGEREF _Toc173259273 \h </w:instrText>
            </w:r>
            <w:r w:rsidR="00676A7E">
              <w:rPr>
                <w:noProof/>
                <w:webHidden/>
              </w:rPr>
            </w:r>
            <w:r w:rsidR="00676A7E">
              <w:rPr>
                <w:noProof/>
                <w:webHidden/>
              </w:rPr>
              <w:fldChar w:fldCharType="separate"/>
            </w:r>
            <w:r w:rsidR="00676A7E">
              <w:rPr>
                <w:noProof/>
                <w:webHidden/>
              </w:rPr>
              <w:t>6</w:t>
            </w:r>
            <w:r w:rsidR="00676A7E">
              <w:rPr>
                <w:noProof/>
                <w:webHidden/>
              </w:rPr>
              <w:fldChar w:fldCharType="end"/>
            </w:r>
          </w:hyperlink>
        </w:p>
        <w:p w14:paraId="1394FE09" w14:textId="3651BD55"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74" w:history="1">
            <w:r w:rsidR="00676A7E" w:rsidRPr="00F725ED">
              <w:rPr>
                <w:rStyle w:val="Hyperlink"/>
                <w:noProof/>
              </w:rPr>
              <w:t>1.6 Research Rationale</w:t>
            </w:r>
            <w:r w:rsidR="00676A7E">
              <w:rPr>
                <w:noProof/>
                <w:webHidden/>
              </w:rPr>
              <w:tab/>
            </w:r>
            <w:r w:rsidR="00676A7E">
              <w:rPr>
                <w:noProof/>
                <w:webHidden/>
              </w:rPr>
              <w:fldChar w:fldCharType="begin"/>
            </w:r>
            <w:r w:rsidR="00676A7E">
              <w:rPr>
                <w:noProof/>
                <w:webHidden/>
              </w:rPr>
              <w:instrText xml:space="preserve"> PAGEREF _Toc173259274 \h </w:instrText>
            </w:r>
            <w:r w:rsidR="00676A7E">
              <w:rPr>
                <w:noProof/>
                <w:webHidden/>
              </w:rPr>
            </w:r>
            <w:r w:rsidR="00676A7E">
              <w:rPr>
                <w:noProof/>
                <w:webHidden/>
              </w:rPr>
              <w:fldChar w:fldCharType="separate"/>
            </w:r>
            <w:r w:rsidR="00676A7E">
              <w:rPr>
                <w:noProof/>
                <w:webHidden/>
              </w:rPr>
              <w:t>6</w:t>
            </w:r>
            <w:r w:rsidR="00676A7E">
              <w:rPr>
                <w:noProof/>
                <w:webHidden/>
              </w:rPr>
              <w:fldChar w:fldCharType="end"/>
            </w:r>
          </w:hyperlink>
        </w:p>
        <w:p w14:paraId="55E2676D" w14:textId="799BDAEF" w:rsidR="00676A7E" w:rsidRDefault="001419CB">
          <w:pPr>
            <w:pStyle w:val="TOC1"/>
            <w:tabs>
              <w:tab w:val="right" w:leader="dot" w:pos="9016"/>
            </w:tabs>
            <w:rPr>
              <w:rFonts w:asciiTheme="minorHAnsi" w:eastAsiaTheme="minorEastAsia" w:hAnsiTheme="minorHAnsi" w:cstheme="minorBidi"/>
              <w:noProof/>
              <w:szCs w:val="22"/>
              <w:lang w:eastAsia="en-IN"/>
            </w:rPr>
          </w:pPr>
          <w:hyperlink w:anchor="_Toc173259275" w:history="1">
            <w:r w:rsidR="00676A7E" w:rsidRPr="00F725ED">
              <w:rPr>
                <w:rStyle w:val="Hyperlink"/>
                <w:noProof/>
              </w:rPr>
              <w:t>Chapter 2: Literature Review</w:t>
            </w:r>
            <w:r w:rsidR="00676A7E">
              <w:rPr>
                <w:noProof/>
                <w:webHidden/>
              </w:rPr>
              <w:tab/>
            </w:r>
            <w:r w:rsidR="00676A7E">
              <w:rPr>
                <w:noProof/>
                <w:webHidden/>
              </w:rPr>
              <w:fldChar w:fldCharType="begin"/>
            </w:r>
            <w:r w:rsidR="00676A7E">
              <w:rPr>
                <w:noProof/>
                <w:webHidden/>
              </w:rPr>
              <w:instrText xml:space="preserve"> PAGEREF _Toc173259275 \h </w:instrText>
            </w:r>
            <w:r w:rsidR="00676A7E">
              <w:rPr>
                <w:noProof/>
                <w:webHidden/>
              </w:rPr>
            </w:r>
            <w:r w:rsidR="00676A7E">
              <w:rPr>
                <w:noProof/>
                <w:webHidden/>
              </w:rPr>
              <w:fldChar w:fldCharType="separate"/>
            </w:r>
            <w:r w:rsidR="00676A7E">
              <w:rPr>
                <w:noProof/>
                <w:webHidden/>
              </w:rPr>
              <w:t>7</w:t>
            </w:r>
            <w:r w:rsidR="00676A7E">
              <w:rPr>
                <w:noProof/>
                <w:webHidden/>
              </w:rPr>
              <w:fldChar w:fldCharType="end"/>
            </w:r>
          </w:hyperlink>
        </w:p>
        <w:p w14:paraId="69A6975D" w14:textId="059A938C"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76" w:history="1">
            <w:r w:rsidR="00676A7E" w:rsidRPr="00F725ED">
              <w:rPr>
                <w:rStyle w:val="Hyperlink"/>
                <w:noProof/>
              </w:rPr>
              <w:t>2.1 Identification of the factors that regulate the workplace culture and the leadership of women for structuring management and organisational behaviour</w:t>
            </w:r>
            <w:r w:rsidR="00676A7E">
              <w:rPr>
                <w:noProof/>
                <w:webHidden/>
              </w:rPr>
              <w:tab/>
            </w:r>
            <w:r w:rsidR="00676A7E">
              <w:rPr>
                <w:noProof/>
                <w:webHidden/>
              </w:rPr>
              <w:fldChar w:fldCharType="begin"/>
            </w:r>
            <w:r w:rsidR="00676A7E">
              <w:rPr>
                <w:noProof/>
                <w:webHidden/>
              </w:rPr>
              <w:instrText xml:space="preserve"> PAGEREF _Toc173259276 \h </w:instrText>
            </w:r>
            <w:r w:rsidR="00676A7E">
              <w:rPr>
                <w:noProof/>
                <w:webHidden/>
              </w:rPr>
            </w:r>
            <w:r w:rsidR="00676A7E">
              <w:rPr>
                <w:noProof/>
                <w:webHidden/>
              </w:rPr>
              <w:fldChar w:fldCharType="separate"/>
            </w:r>
            <w:r w:rsidR="00676A7E">
              <w:rPr>
                <w:noProof/>
                <w:webHidden/>
              </w:rPr>
              <w:t>7</w:t>
            </w:r>
            <w:r w:rsidR="00676A7E">
              <w:rPr>
                <w:noProof/>
                <w:webHidden/>
              </w:rPr>
              <w:fldChar w:fldCharType="end"/>
            </w:r>
          </w:hyperlink>
        </w:p>
        <w:p w14:paraId="3709B1AA" w14:textId="236A80E7"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77" w:history="1">
            <w:r w:rsidR="00676A7E" w:rsidRPr="00F725ED">
              <w:rPr>
                <w:rStyle w:val="Hyperlink"/>
                <w:noProof/>
              </w:rPr>
              <w:t>2.2 Analysing of the challenges that have been experienced by the organisation in regulating business culture and women's leadership</w:t>
            </w:r>
            <w:r w:rsidR="00676A7E">
              <w:rPr>
                <w:noProof/>
                <w:webHidden/>
              </w:rPr>
              <w:tab/>
            </w:r>
            <w:r w:rsidR="00676A7E">
              <w:rPr>
                <w:noProof/>
                <w:webHidden/>
              </w:rPr>
              <w:fldChar w:fldCharType="begin"/>
            </w:r>
            <w:r w:rsidR="00676A7E">
              <w:rPr>
                <w:noProof/>
                <w:webHidden/>
              </w:rPr>
              <w:instrText xml:space="preserve"> PAGEREF _Toc173259277 \h </w:instrText>
            </w:r>
            <w:r w:rsidR="00676A7E">
              <w:rPr>
                <w:noProof/>
                <w:webHidden/>
              </w:rPr>
            </w:r>
            <w:r w:rsidR="00676A7E">
              <w:rPr>
                <w:noProof/>
                <w:webHidden/>
              </w:rPr>
              <w:fldChar w:fldCharType="separate"/>
            </w:r>
            <w:r w:rsidR="00676A7E">
              <w:rPr>
                <w:noProof/>
                <w:webHidden/>
              </w:rPr>
              <w:t>7</w:t>
            </w:r>
            <w:r w:rsidR="00676A7E">
              <w:rPr>
                <w:noProof/>
                <w:webHidden/>
              </w:rPr>
              <w:fldChar w:fldCharType="end"/>
            </w:r>
          </w:hyperlink>
        </w:p>
        <w:p w14:paraId="09F1894C" w14:textId="34E6F4A4"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78" w:history="1">
            <w:r w:rsidR="00676A7E" w:rsidRPr="00F725ED">
              <w:rPr>
                <w:rStyle w:val="Hyperlink"/>
                <w:noProof/>
              </w:rPr>
              <w:t>2.3 Assessment of the strategies that might be helpful for organisations to overcome the complexities related to women's leadership and business culture</w:t>
            </w:r>
            <w:r w:rsidR="00676A7E">
              <w:rPr>
                <w:noProof/>
                <w:webHidden/>
              </w:rPr>
              <w:tab/>
            </w:r>
            <w:r w:rsidR="00676A7E">
              <w:rPr>
                <w:noProof/>
                <w:webHidden/>
              </w:rPr>
              <w:fldChar w:fldCharType="begin"/>
            </w:r>
            <w:r w:rsidR="00676A7E">
              <w:rPr>
                <w:noProof/>
                <w:webHidden/>
              </w:rPr>
              <w:instrText xml:space="preserve"> PAGEREF _Toc173259278 \h </w:instrText>
            </w:r>
            <w:r w:rsidR="00676A7E">
              <w:rPr>
                <w:noProof/>
                <w:webHidden/>
              </w:rPr>
            </w:r>
            <w:r w:rsidR="00676A7E">
              <w:rPr>
                <w:noProof/>
                <w:webHidden/>
              </w:rPr>
              <w:fldChar w:fldCharType="separate"/>
            </w:r>
            <w:r w:rsidR="00676A7E">
              <w:rPr>
                <w:noProof/>
                <w:webHidden/>
              </w:rPr>
              <w:t>7</w:t>
            </w:r>
            <w:r w:rsidR="00676A7E">
              <w:rPr>
                <w:noProof/>
                <w:webHidden/>
              </w:rPr>
              <w:fldChar w:fldCharType="end"/>
            </w:r>
          </w:hyperlink>
        </w:p>
        <w:p w14:paraId="122CE77A" w14:textId="035CBFE3" w:rsidR="00676A7E" w:rsidRDefault="001419CB">
          <w:pPr>
            <w:pStyle w:val="TOC1"/>
            <w:tabs>
              <w:tab w:val="right" w:leader="dot" w:pos="9016"/>
            </w:tabs>
            <w:rPr>
              <w:rFonts w:asciiTheme="minorHAnsi" w:eastAsiaTheme="minorEastAsia" w:hAnsiTheme="minorHAnsi" w:cstheme="minorBidi"/>
              <w:noProof/>
              <w:szCs w:val="22"/>
              <w:lang w:eastAsia="en-IN"/>
            </w:rPr>
          </w:pPr>
          <w:hyperlink w:anchor="_Toc173259279" w:history="1">
            <w:r w:rsidR="00676A7E" w:rsidRPr="00F725ED">
              <w:rPr>
                <w:rStyle w:val="Hyperlink"/>
                <w:noProof/>
              </w:rPr>
              <w:t>Chapter 3: Research Methodology</w:t>
            </w:r>
            <w:r w:rsidR="00676A7E">
              <w:rPr>
                <w:noProof/>
                <w:webHidden/>
              </w:rPr>
              <w:tab/>
            </w:r>
            <w:r w:rsidR="00676A7E">
              <w:rPr>
                <w:noProof/>
                <w:webHidden/>
              </w:rPr>
              <w:fldChar w:fldCharType="begin"/>
            </w:r>
            <w:r w:rsidR="00676A7E">
              <w:rPr>
                <w:noProof/>
                <w:webHidden/>
              </w:rPr>
              <w:instrText xml:space="preserve"> PAGEREF _Toc173259279 \h </w:instrText>
            </w:r>
            <w:r w:rsidR="00676A7E">
              <w:rPr>
                <w:noProof/>
                <w:webHidden/>
              </w:rPr>
            </w:r>
            <w:r w:rsidR="00676A7E">
              <w:rPr>
                <w:noProof/>
                <w:webHidden/>
              </w:rPr>
              <w:fldChar w:fldCharType="separate"/>
            </w:r>
            <w:r w:rsidR="00676A7E">
              <w:rPr>
                <w:noProof/>
                <w:webHidden/>
              </w:rPr>
              <w:t>8</w:t>
            </w:r>
            <w:r w:rsidR="00676A7E">
              <w:rPr>
                <w:noProof/>
                <w:webHidden/>
              </w:rPr>
              <w:fldChar w:fldCharType="end"/>
            </w:r>
          </w:hyperlink>
        </w:p>
        <w:p w14:paraId="5FB8F601" w14:textId="0053EF0E"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80" w:history="1">
            <w:r w:rsidR="00676A7E" w:rsidRPr="00F725ED">
              <w:rPr>
                <w:rStyle w:val="Hyperlink"/>
                <w:noProof/>
              </w:rPr>
              <w:t>3.1 Research Onion</w:t>
            </w:r>
            <w:r w:rsidR="00676A7E">
              <w:rPr>
                <w:noProof/>
                <w:webHidden/>
              </w:rPr>
              <w:tab/>
            </w:r>
            <w:r w:rsidR="00676A7E">
              <w:rPr>
                <w:noProof/>
                <w:webHidden/>
              </w:rPr>
              <w:fldChar w:fldCharType="begin"/>
            </w:r>
            <w:r w:rsidR="00676A7E">
              <w:rPr>
                <w:noProof/>
                <w:webHidden/>
              </w:rPr>
              <w:instrText xml:space="preserve"> PAGEREF _Toc173259280 \h </w:instrText>
            </w:r>
            <w:r w:rsidR="00676A7E">
              <w:rPr>
                <w:noProof/>
                <w:webHidden/>
              </w:rPr>
            </w:r>
            <w:r w:rsidR="00676A7E">
              <w:rPr>
                <w:noProof/>
                <w:webHidden/>
              </w:rPr>
              <w:fldChar w:fldCharType="separate"/>
            </w:r>
            <w:r w:rsidR="00676A7E">
              <w:rPr>
                <w:noProof/>
                <w:webHidden/>
              </w:rPr>
              <w:t>8</w:t>
            </w:r>
            <w:r w:rsidR="00676A7E">
              <w:rPr>
                <w:noProof/>
                <w:webHidden/>
              </w:rPr>
              <w:fldChar w:fldCharType="end"/>
            </w:r>
          </w:hyperlink>
        </w:p>
        <w:p w14:paraId="55C27787" w14:textId="6E859C0A"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81" w:history="1">
            <w:r w:rsidR="00676A7E" w:rsidRPr="00F725ED">
              <w:rPr>
                <w:rStyle w:val="Hyperlink"/>
                <w:noProof/>
              </w:rPr>
              <w:t>3.2 Research Philosophy</w:t>
            </w:r>
            <w:r w:rsidR="00676A7E">
              <w:rPr>
                <w:noProof/>
                <w:webHidden/>
              </w:rPr>
              <w:tab/>
            </w:r>
            <w:r w:rsidR="00676A7E">
              <w:rPr>
                <w:noProof/>
                <w:webHidden/>
              </w:rPr>
              <w:fldChar w:fldCharType="begin"/>
            </w:r>
            <w:r w:rsidR="00676A7E">
              <w:rPr>
                <w:noProof/>
                <w:webHidden/>
              </w:rPr>
              <w:instrText xml:space="preserve"> PAGEREF _Toc173259281 \h </w:instrText>
            </w:r>
            <w:r w:rsidR="00676A7E">
              <w:rPr>
                <w:noProof/>
                <w:webHidden/>
              </w:rPr>
            </w:r>
            <w:r w:rsidR="00676A7E">
              <w:rPr>
                <w:noProof/>
                <w:webHidden/>
              </w:rPr>
              <w:fldChar w:fldCharType="separate"/>
            </w:r>
            <w:r w:rsidR="00676A7E">
              <w:rPr>
                <w:noProof/>
                <w:webHidden/>
              </w:rPr>
              <w:t>8</w:t>
            </w:r>
            <w:r w:rsidR="00676A7E">
              <w:rPr>
                <w:noProof/>
                <w:webHidden/>
              </w:rPr>
              <w:fldChar w:fldCharType="end"/>
            </w:r>
          </w:hyperlink>
        </w:p>
        <w:p w14:paraId="207056DA" w14:textId="3CC92B2F"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82" w:history="1">
            <w:r w:rsidR="00676A7E" w:rsidRPr="00F725ED">
              <w:rPr>
                <w:rStyle w:val="Hyperlink"/>
                <w:noProof/>
              </w:rPr>
              <w:t>3.3 Research Paradigm</w:t>
            </w:r>
            <w:r w:rsidR="00676A7E">
              <w:rPr>
                <w:noProof/>
                <w:webHidden/>
              </w:rPr>
              <w:tab/>
            </w:r>
            <w:r w:rsidR="00676A7E">
              <w:rPr>
                <w:noProof/>
                <w:webHidden/>
              </w:rPr>
              <w:fldChar w:fldCharType="begin"/>
            </w:r>
            <w:r w:rsidR="00676A7E">
              <w:rPr>
                <w:noProof/>
                <w:webHidden/>
              </w:rPr>
              <w:instrText xml:space="preserve"> PAGEREF _Toc173259282 \h </w:instrText>
            </w:r>
            <w:r w:rsidR="00676A7E">
              <w:rPr>
                <w:noProof/>
                <w:webHidden/>
              </w:rPr>
            </w:r>
            <w:r w:rsidR="00676A7E">
              <w:rPr>
                <w:noProof/>
                <w:webHidden/>
              </w:rPr>
              <w:fldChar w:fldCharType="separate"/>
            </w:r>
            <w:r w:rsidR="00676A7E">
              <w:rPr>
                <w:noProof/>
                <w:webHidden/>
              </w:rPr>
              <w:t>8</w:t>
            </w:r>
            <w:r w:rsidR="00676A7E">
              <w:rPr>
                <w:noProof/>
                <w:webHidden/>
              </w:rPr>
              <w:fldChar w:fldCharType="end"/>
            </w:r>
          </w:hyperlink>
        </w:p>
        <w:p w14:paraId="10C0B6C0" w14:textId="389B5851"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83" w:history="1">
            <w:r w:rsidR="00676A7E" w:rsidRPr="00F725ED">
              <w:rPr>
                <w:rStyle w:val="Hyperlink"/>
                <w:noProof/>
              </w:rPr>
              <w:t>3.4 Research Approach</w:t>
            </w:r>
            <w:r w:rsidR="00676A7E">
              <w:rPr>
                <w:noProof/>
                <w:webHidden/>
              </w:rPr>
              <w:tab/>
            </w:r>
            <w:r w:rsidR="00676A7E">
              <w:rPr>
                <w:noProof/>
                <w:webHidden/>
              </w:rPr>
              <w:fldChar w:fldCharType="begin"/>
            </w:r>
            <w:r w:rsidR="00676A7E">
              <w:rPr>
                <w:noProof/>
                <w:webHidden/>
              </w:rPr>
              <w:instrText xml:space="preserve"> PAGEREF _Toc173259283 \h </w:instrText>
            </w:r>
            <w:r w:rsidR="00676A7E">
              <w:rPr>
                <w:noProof/>
                <w:webHidden/>
              </w:rPr>
            </w:r>
            <w:r w:rsidR="00676A7E">
              <w:rPr>
                <w:noProof/>
                <w:webHidden/>
              </w:rPr>
              <w:fldChar w:fldCharType="separate"/>
            </w:r>
            <w:r w:rsidR="00676A7E">
              <w:rPr>
                <w:noProof/>
                <w:webHidden/>
              </w:rPr>
              <w:t>9</w:t>
            </w:r>
            <w:r w:rsidR="00676A7E">
              <w:rPr>
                <w:noProof/>
                <w:webHidden/>
              </w:rPr>
              <w:fldChar w:fldCharType="end"/>
            </w:r>
          </w:hyperlink>
        </w:p>
        <w:p w14:paraId="4C2F9727" w14:textId="0E5E4FCF"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84" w:history="1">
            <w:r w:rsidR="00676A7E" w:rsidRPr="00F725ED">
              <w:rPr>
                <w:rStyle w:val="Hyperlink"/>
                <w:noProof/>
              </w:rPr>
              <w:t>3.5 Research Method</w:t>
            </w:r>
            <w:r w:rsidR="00676A7E">
              <w:rPr>
                <w:noProof/>
                <w:webHidden/>
              </w:rPr>
              <w:tab/>
            </w:r>
            <w:r w:rsidR="00676A7E">
              <w:rPr>
                <w:noProof/>
                <w:webHidden/>
              </w:rPr>
              <w:fldChar w:fldCharType="begin"/>
            </w:r>
            <w:r w:rsidR="00676A7E">
              <w:rPr>
                <w:noProof/>
                <w:webHidden/>
              </w:rPr>
              <w:instrText xml:space="preserve"> PAGEREF _Toc173259284 \h </w:instrText>
            </w:r>
            <w:r w:rsidR="00676A7E">
              <w:rPr>
                <w:noProof/>
                <w:webHidden/>
              </w:rPr>
            </w:r>
            <w:r w:rsidR="00676A7E">
              <w:rPr>
                <w:noProof/>
                <w:webHidden/>
              </w:rPr>
              <w:fldChar w:fldCharType="separate"/>
            </w:r>
            <w:r w:rsidR="00676A7E">
              <w:rPr>
                <w:noProof/>
                <w:webHidden/>
              </w:rPr>
              <w:t>9</w:t>
            </w:r>
            <w:r w:rsidR="00676A7E">
              <w:rPr>
                <w:noProof/>
                <w:webHidden/>
              </w:rPr>
              <w:fldChar w:fldCharType="end"/>
            </w:r>
          </w:hyperlink>
        </w:p>
        <w:p w14:paraId="58C67DDF" w14:textId="0F3F3268"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85" w:history="1">
            <w:r w:rsidR="00676A7E" w:rsidRPr="00F725ED">
              <w:rPr>
                <w:rStyle w:val="Hyperlink"/>
                <w:noProof/>
              </w:rPr>
              <w:t>3.6 Research Strategy</w:t>
            </w:r>
            <w:r w:rsidR="00676A7E">
              <w:rPr>
                <w:noProof/>
                <w:webHidden/>
              </w:rPr>
              <w:tab/>
            </w:r>
            <w:r w:rsidR="00676A7E">
              <w:rPr>
                <w:noProof/>
                <w:webHidden/>
              </w:rPr>
              <w:fldChar w:fldCharType="begin"/>
            </w:r>
            <w:r w:rsidR="00676A7E">
              <w:rPr>
                <w:noProof/>
                <w:webHidden/>
              </w:rPr>
              <w:instrText xml:space="preserve"> PAGEREF _Toc173259285 \h </w:instrText>
            </w:r>
            <w:r w:rsidR="00676A7E">
              <w:rPr>
                <w:noProof/>
                <w:webHidden/>
              </w:rPr>
            </w:r>
            <w:r w:rsidR="00676A7E">
              <w:rPr>
                <w:noProof/>
                <w:webHidden/>
              </w:rPr>
              <w:fldChar w:fldCharType="separate"/>
            </w:r>
            <w:r w:rsidR="00676A7E">
              <w:rPr>
                <w:noProof/>
                <w:webHidden/>
              </w:rPr>
              <w:t>9</w:t>
            </w:r>
            <w:r w:rsidR="00676A7E">
              <w:rPr>
                <w:noProof/>
                <w:webHidden/>
              </w:rPr>
              <w:fldChar w:fldCharType="end"/>
            </w:r>
          </w:hyperlink>
        </w:p>
        <w:p w14:paraId="51D7B185" w14:textId="56EE0114"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86" w:history="1">
            <w:r w:rsidR="00676A7E" w:rsidRPr="00F725ED">
              <w:rPr>
                <w:rStyle w:val="Hyperlink"/>
                <w:noProof/>
              </w:rPr>
              <w:t>3.7 Sampling Method</w:t>
            </w:r>
            <w:r w:rsidR="00676A7E">
              <w:rPr>
                <w:noProof/>
                <w:webHidden/>
              </w:rPr>
              <w:tab/>
            </w:r>
            <w:r w:rsidR="00676A7E">
              <w:rPr>
                <w:noProof/>
                <w:webHidden/>
              </w:rPr>
              <w:fldChar w:fldCharType="begin"/>
            </w:r>
            <w:r w:rsidR="00676A7E">
              <w:rPr>
                <w:noProof/>
                <w:webHidden/>
              </w:rPr>
              <w:instrText xml:space="preserve"> PAGEREF _Toc173259286 \h </w:instrText>
            </w:r>
            <w:r w:rsidR="00676A7E">
              <w:rPr>
                <w:noProof/>
                <w:webHidden/>
              </w:rPr>
            </w:r>
            <w:r w:rsidR="00676A7E">
              <w:rPr>
                <w:noProof/>
                <w:webHidden/>
              </w:rPr>
              <w:fldChar w:fldCharType="separate"/>
            </w:r>
            <w:r w:rsidR="00676A7E">
              <w:rPr>
                <w:noProof/>
                <w:webHidden/>
              </w:rPr>
              <w:t>9</w:t>
            </w:r>
            <w:r w:rsidR="00676A7E">
              <w:rPr>
                <w:noProof/>
                <w:webHidden/>
              </w:rPr>
              <w:fldChar w:fldCharType="end"/>
            </w:r>
          </w:hyperlink>
        </w:p>
        <w:p w14:paraId="5AC22F87" w14:textId="217C92FC"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87" w:history="1">
            <w:r w:rsidR="00676A7E" w:rsidRPr="00F725ED">
              <w:rPr>
                <w:rStyle w:val="Hyperlink"/>
                <w:noProof/>
              </w:rPr>
              <w:t>3.8 Data collection methods/tools</w:t>
            </w:r>
            <w:r w:rsidR="00676A7E">
              <w:rPr>
                <w:noProof/>
                <w:webHidden/>
              </w:rPr>
              <w:tab/>
            </w:r>
            <w:r w:rsidR="00676A7E">
              <w:rPr>
                <w:noProof/>
                <w:webHidden/>
              </w:rPr>
              <w:fldChar w:fldCharType="begin"/>
            </w:r>
            <w:r w:rsidR="00676A7E">
              <w:rPr>
                <w:noProof/>
                <w:webHidden/>
              </w:rPr>
              <w:instrText xml:space="preserve"> PAGEREF _Toc173259287 \h </w:instrText>
            </w:r>
            <w:r w:rsidR="00676A7E">
              <w:rPr>
                <w:noProof/>
                <w:webHidden/>
              </w:rPr>
            </w:r>
            <w:r w:rsidR="00676A7E">
              <w:rPr>
                <w:noProof/>
                <w:webHidden/>
              </w:rPr>
              <w:fldChar w:fldCharType="separate"/>
            </w:r>
            <w:r w:rsidR="00676A7E">
              <w:rPr>
                <w:noProof/>
                <w:webHidden/>
              </w:rPr>
              <w:t>9</w:t>
            </w:r>
            <w:r w:rsidR="00676A7E">
              <w:rPr>
                <w:noProof/>
                <w:webHidden/>
              </w:rPr>
              <w:fldChar w:fldCharType="end"/>
            </w:r>
          </w:hyperlink>
        </w:p>
        <w:p w14:paraId="66A643AE" w14:textId="4C287343"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88" w:history="1">
            <w:r w:rsidR="00676A7E" w:rsidRPr="00F725ED">
              <w:rPr>
                <w:rStyle w:val="Hyperlink"/>
                <w:noProof/>
              </w:rPr>
              <w:t>3.9 Data Interpretation</w:t>
            </w:r>
            <w:r w:rsidR="00676A7E">
              <w:rPr>
                <w:noProof/>
                <w:webHidden/>
              </w:rPr>
              <w:tab/>
            </w:r>
            <w:r w:rsidR="00676A7E">
              <w:rPr>
                <w:noProof/>
                <w:webHidden/>
              </w:rPr>
              <w:fldChar w:fldCharType="begin"/>
            </w:r>
            <w:r w:rsidR="00676A7E">
              <w:rPr>
                <w:noProof/>
                <w:webHidden/>
              </w:rPr>
              <w:instrText xml:space="preserve"> PAGEREF _Toc173259288 \h </w:instrText>
            </w:r>
            <w:r w:rsidR="00676A7E">
              <w:rPr>
                <w:noProof/>
                <w:webHidden/>
              </w:rPr>
            </w:r>
            <w:r w:rsidR="00676A7E">
              <w:rPr>
                <w:noProof/>
                <w:webHidden/>
              </w:rPr>
              <w:fldChar w:fldCharType="separate"/>
            </w:r>
            <w:r w:rsidR="00676A7E">
              <w:rPr>
                <w:noProof/>
                <w:webHidden/>
              </w:rPr>
              <w:t>10</w:t>
            </w:r>
            <w:r w:rsidR="00676A7E">
              <w:rPr>
                <w:noProof/>
                <w:webHidden/>
              </w:rPr>
              <w:fldChar w:fldCharType="end"/>
            </w:r>
          </w:hyperlink>
        </w:p>
        <w:p w14:paraId="137F4ACC" w14:textId="65544BAF"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89" w:history="1">
            <w:r w:rsidR="00676A7E" w:rsidRPr="00F725ED">
              <w:rPr>
                <w:rStyle w:val="Hyperlink"/>
                <w:noProof/>
              </w:rPr>
              <w:t>3.10 Time Horizon</w:t>
            </w:r>
            <w:r w:rsidR="00676A7E">
              <w:rPr>
                <w:noProof/>
                <w:webHidden/>
              </w:rPr>
              <w:tab/>
            </w:r>
            <w:r w:rsidR="00676A7E">
              <w:rPr>
                <w:noProof/>
                <w:webHidden/>
              </w:rPr>
              <w:fldChar w:fldCharType="begin"/>
            </w:r>
            <w:r w:rsidR="00676A7E">
              <w:rPr>
                <w:noProof/>
                <w:webHidden/>
              </w:rPr>
              <w:instrText xml:space="preserve"> PAGEREF _Toc173259289 \h </w:instrText>
            </w:r>
            <w:r w:rsidR="00676A7E">
              <w:rPr>
                <w:noProof/>
                <w:webHidden/>
              </w:rPr>
            </w:r>
            <w:r w:rsidR="00676A7E">
              <w:rPr>
                <w:noProof/>
                <w:webHidden/>
              </w:rPr>
              <w:fldChar w:fldCharType="separate"/>
            </w:r>
            <w:r w:rsidR="00676A7E">
              <w:rPr>
                <w:noProof/>
                <w:webHidden/>
              </w:rPr>
              <w:t>10</w:t>
            </w:r>
            <w:r w:rsidR="00676A7E">
              <w:rPr>
                <w:noProof/>
                <w:webHidden/>
              </w:rPr>
              <w:fldChar w:fldCharType="end"/>
            </w:r>
          </w:hyperlink>
        </w:p>
        <w:p w14:paraId="15652CC2" w14:textId="44438794"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90" w:history="1">
            <w:r w:rsidR="00676A7E" w:rsidRPr="00F725ED">
              <w:rPr>
                <w:rStyle w:val="Hyperlink"/>
                <w:noProof/>
              </w:rPr>
              <w:t>3.11 Gantt chart</w:t>
            </w:r>
            <w:r w:rsidR="00676A7E">
              <w:rPr>
                <w:noProof/>
                <w:webHidden/>
              </w:rPr>
              <w:tab/>
            </w:r>
            <w:r w:rsidR="00676A7E">
              <w:rPr>
                <w:noProof/>
                <w:webHidden/>
              </w:rPr>
              <w:fldChar w:fldCharType="begin"/>
            </w:r>
            <w:r w:rsidR="00676A7E">
              <w:rPr>
                <w:noProof/>
                <w:webHidden/>
              </w:rPr>
              <w:instrText xml:space="preserve"> PAGEREF _Toc173259290 \h </w:instrText>
            </w:r>
            <w:r w:rsidR="00676A7E">
              <w:rPr>
                <w:noProof/>
                <w:webHidden/>
              </w:rPr>
            </w:r>
            <w:r w:rsidR="00676A7E">
              <w:rPr>
                <w:noProof/>
                <w:webHidden/>
              </w:rPr>
              <w:fldChar w:fldCharType="separate"/>
            </w:r>
            <w:r w:rsidR="00676A7E">
              <w:rPr>
                <w:noProof/>
                <w:webHidden/>
              </w:rPr>
              <w:t>10</w:t>
            </w:r>
            <w:r w:rsidR="00676A7E">
              <w:rPr>
                <w:noProof/>
                <w:webHidden/>
              </w:rPr>
              <w:fldChar w:fldCharType="end"/>
            </w:r>
          </w:hyperlink>
        </w:p>
        <w:p w14:paraId="6572CE3D" w14:textId="0050AB65" w:rsidR="00676A7E" w:rsidRDefault="001419CB">
          <w:pPr>
            <w:pStyle w:val="TOC2"/>
            <w:tabs>
              <w:tab w:val="right" w:leader="dot" w:pos="9016"/>
            </w:tabs>
            <w:rPr>
              <w:rFonts w:asciiTheme="minorHAnsi" w:eastAsiaTheme="minorEastAsia" w:hAnsiTheme="minorHAnsi" w:cstheme="minorBidi"/>
              <w:noProof/>
              <w:szCs w:val="22"/>
              <w:lang w:eastAsia="en-IN"/>
            </w:rPr>
          </w:pPr>
          <w:hyperlink w:anchor="_Toc173259291" w:history="1">
            <w:r w:rsidR="00676A7E" w:rsidRPr="00F725ED">
              <w:rPr>
                <w:rStyle w:val="Hyperlink"/>
                <w:noProof/>
              </w:rPr>
              <w:t>3.12 Ethical consideration</w:t>
            </w:r>
            <w:r w:rsidR="00676A7E">
              <w:rPr>
                <w:noProof/>
                <w:webHidden/>
              </w:rPr>
              <w:tab/>
            </w:r>
            <w:r w:rsidR="00676A7E">
              <w:rPr>
                <w:noProof/>
                <w:webHidden/>
              </w:rPr>
              <w:fldChar w:fldCharType="begin"/>
            </w:r>
            <w:r w:rsidR="00676A7E">
              <w:rPr>
                <w:noProof/>
                <w:webHidden/>
              </w:rPr>
              <w:instrText xml:space="preserve"> PAGEREF _Toc173259291 \h </w:instrText>
            </w:r>
            <w:r w:rsidR="00676A7E">
              <w:rPr>
                <w:noProof/>
                <w:webHidden/>
              </w:rPr>
            </w:r>
            <w:r w:rsidR="00676A7E">
              <w:rPr>
                <w:noProof/>
                <w:webHidden/>
              </w:rPr>
              <w:fldChar w:fldCharType="separate"/>
            </w:r>
            <w:r w:rsidR="00676A7E">
              <w:rPr>
                <w:noProof/>
                <w:webHidden/>
              </w:rPr>
              <w:t>10</w:t>
            </w:r>
            <w:r w:rsidR="00676A7E">
              <w:rPr>
                <w:noProof/>
                <w:webHidden/>
              </w:rPr>
              <w:fldChar w:fldCharType="end"/>
            </w:r>
          </w:hyperlink>
        </w:p>
        <w:p w14:paraId="005EEA1B" w14:textId="26040678" w:rsidR="00676A7E" w:rsidRDefault="001419CB">
          <w:pPr>
            <w:pStyle w:val="TOC1"/>
            <w:tabs>
              <w:tab w:val="right" w:leader="dot" w:pos="9016"/>
            </w:tabs>
            <w:rPr>
              <w:rFonts w:asciiTheme="minorHAnsi" w:eastAsiaTheme="minorEastAsia" w:hAnsiTheme="minorHAnsi" w:cstheme="minorBidi"/>
              <w:noProof/>
              <w:szCs w:val="22"/>
              <w:lang w:eastAsia="en-IN"/>
            </w:rPr>
          </w:pPr>
          <w:hyperlink w:anchor="_Toc173259292" w:history="1">
            <w:r w:rsidR="00676A7E" w:rsidRPr="00F725ED">
              <w:rPr>
                <w:rStyle w:val="Hyperlink"/>
                <w:noProof/>
              </w:rPr>
              <w:t>Chapter 4: Conclusion</w:t>
            </w:r>
            <w:r w:rsidR="00676A7E">
              <w:rPr>
                <w:noProof/>
                <w:webHidden/>
              </w:rPr>
              <w:tab/>
            </w:r>
            <w:r w:rsidR="00676A7E">
              <w:rPr>
                <w:noProof/>
                <w:webHidden/>
              </w:rPr>
              <w:fldChar w:fldCharType="begin"/>
            </w:r>
            <w:r w:rsidR="00676A7E">
              <w:rPr>
                <w:noProof/>
                <w:webHidden/>
              </w:rPr>
              <w:instrText xml:space="preserve"> PAGEREF _Toc173259292 \h </w:instrText>
            </w:r>
            <w:r w:rsidR="00676A7E">
              <w:rPr>
                <w:noProof/>
                <w:webHidden/>
              </w:rPr>
            </w:r>
            <w:r w:rsidR="00676A7E">
              <w:rPr>
                <w:noProof/>
                <w:webHidden/>
              </w:rPr>
              <w:fldChar w:fldCharType="separate"/>
            </w:r>
            <w:r w:rsidR="00676A7E">
              <w:rPr>
                <w:noProof/>
                <w:webHidden/>
              </w:rPr>
              <w:t>11</w:t>
            </w:r>
            <w:r w:rsidR="00676A7E">
              <w:rPr>
                <w:noProof/>
                <w:webHidden/>
              </w:rPr>
              <w:fldChar w:fldCharType="end"/>
            </w:r>
          </w:hyperlink>
        </w:p>
        <w:p w14:paraId="5447CF85" w14:textId="26F8E303" w:rsidR="00676A7E" w:rsidRDefault="001419CB">
          <w:pPr>
            <w:pStyle w:val="TOC1"/>
            <w:tabs>
              <w:tab w:val="right" w:leader="dot" w:pos="9016"/>
            </w:tabs>
            <w:rPr>
              <w:rFonts w:asciiTheme="minorHAnsi" w:eastAsiaTheme="minorEastAsia" w:hAnsiTheme="minorHAnsi" w:cstheme="minorBidi"/>
              <w:noProof/>
              <w:szCs w:val="22"/>
              <w:lang w:eastAsia="en-IN"/>
            </w:rPr>
          </w:pPr>
          <w:hyperlink w:anchor="_Toc173259293" w:history="1">
            <w:r w:rsidR="00676A7E" w:rsidRPr="00F725ED">
              <w:rPr>
                <w:rStyle w:val="Hyperlink"/>
                <w:noProof/>
              </w:rPr>
              <w:t>References</w:t>
            </w:r>
            <w:r w:rsidR="00676A7E">
              <w:rPr>
                <w:noProof/>
                <w:webHidden/>
              </w:rPr>
              <w:tab/>
            </w:r>
            <w:r w:rsidR="00676A7E">
              <w:rPr>
                <w:noProof/>
                <w:webHidden/>
              </w:rPr>
              <w:fldChar w:fldCharType="begin"/>
            </w:r>
            <w:r w:rsidR="00676A7E">
              <w:rPr>
                <w:noProof/>
                <w:webHidden/>
              </w:rPr>
              <w:instrText xml:space="preserve"> PAGEREF _Toc173259293 \h </w:instrText>
            </w:r>
            <w:r w:rsidR="00676A7E">
              <w:rPr>
                <w:noProof/>
                <w:webHidden/>
              </w:rPr>
            </w:r>
            <w:r w:rsidR="00676A7E">
              <w:rPr>
                <w:noProof/>
                <w:webHidden/>
              </w:rPr>
              <w:fldChar w:fldCharType="separate"/>
            </w:r>
            <w:r w:rsidR="00676A7E">
              <w:rPr>
                <w:noProof/>
                <w:webHidden/>
              </w:rPr>
              <w:t>12</w:t>
            </w:r>
            <w:r w:rsidR="00676A7E">
              <w:rPr>
                <w:noProof/>
                <w:webHidden/>
              </w:rPr>
              <w:fldChar w:fldCharType="end"/>
            </w:r>
          </w:hyperlink>
        </w:p>
        <w:p w14:paraId="61F1069F" w14:textId="446690AE" w:rsidR="00676A7E" w:rsidRDefault="001419CB">
          <w:pPr>
            <w:pStyle w:val="TOC1"/>
            <w:tabs>
              <w:tab w:val="right" w:leader="dot" w:pos="9016"/>
            </w:tabs>
            <w:rPr>
              <w:rFonts w:asciiTheme="minorHAnsi" w:eastAsiaTheme="minorEastAsia" w:hAnsiTheme="minorHAnsi" w:cstheme="minorBidi"/>
              <w:noProof/>
              <w:szCs w:val="22"/>
              <w:lang w:eastAsia="en-IN"/>
            </w:rPr>
          </w:pPr>
          <w:hyperlink w:anchor="_Toc173259294" w:history="1">
            <w:r w:rsidR="00676A7E" w:rsidRPr="00F725ED">
              <w:rPr>
                <w:rStyle w:val="Hyperlink"/>
                <w:noProof/>
                <w:shd w:val="clear" w:color="auto" w:fill="FFFFFF"/>
              </w:rPr>
              <w:t>Appendix</w:t>
            </w:r>
            <w:r w:rsidR="00676A7E">
              <w:rPr>
                <w:noProof/>
                <w:webHidden/>
              </w:rPr>
              <w:tab/>
            </w:r>
            <w:r w:rsidR="00676A7E">
              <w:rPr>
                <w:noProof/>
                <w:webHidden/>
              </w:rPr>
              <w:fldChar w:fldCharType="begin"/>
            </w:r>
            <w:r w:rsidR="00676A7E">
              <w:rPr>
                <w:noProof/>
                <w:webHidden/>
              </w:rPr>
              <w:instrText xml:space="preserve"> PAGEREF _Toc173259294 \h </w:instrText>
            </w:r>
            <w:r w:rsidR="00676A7E">
              <w:rPr>
                <w:noProof/>
                <w:webHidden/>
              </w:rPr>
            </w:r>
            <w:r w:rsidR="00676A7E">
              <w:rPr>
                <w:noProof/>
                <w:webHidden/>
              </w:rPr>
              <w:fldChar w:fldCharType="separate"/>
            </w:r>
            <w:r w:rsidR="00676A7E">
              <w:rPr>
                <w:noProof/>
                <w:webHidden/>
              </w:rPr>
              <w:t>13</w:t>
            </w:r>
            <w:r w:rsidR="00676A7E">
              <w:rPr>
                <w:noProof/>
                <w:webHidden/>
              </w:rPr>
              <w:fldChar w:fldCharType="end"/>
            </w:r>
          </w:hyperlink>
        </w:p>
        <w:p w14:paraId="62AB16F5" w14:textId="7697D9CD" w:rsidR="00846D0A" w:rsidRDefault="001419CB">
          <w:r>
            <w:rPr>
              <w:b/>
              <w:bCs/>
              <w:noProof/>
            </w:rPr>
            <w:lastRenderedPageBreak/>
            <w:fldChar w:fldCharType="end"/>
          </w:r>
        </w:p>
      </w:sdtContent>
    </w:sdt>
    <w:p w14:paraId="589CA026" w14:textId="77777777" w:rsidR="00846D0A" w:rsidRDefault="001419CB">
      <w:pPr>
        <w:spacing w:line="259" w:lineRule="auto"/>
        <w:jc w:val="left"/>
        <w:rPr>
          <w:b/>
          <w:bCs/>
        </w:rPr>
      </w:pPr>
      <w:r>
        <w:br w:type="page"/>
      </w:r>
    </w:p>
    <w:p w14:paraId="0BB8C845" w14:textId="77777777" w:rsidR="00B56F37" w:rsidRPr="00B56F37" w:rsidRDefault="001419CB" w:rsidP="00846D0A">
      <w:pPr>
        <w:pStyle w:val="Heading1"/>
      </w:pPr>
      <w:bookmarkStart w:id="0" w:name="_Toc173259268"/>
      <w:r w:rsidRPr="00B56F37">
        <w:lastRenderedPageBreak/>
        <w:t>Chapter 1: Introduction</w:t>
      </w:r>
      <w:bookmarkEnd w:id="0"/>
    </w:p>
    <w:p w14:paraId="4AE7B936" w14:textId="77777777" w:rsidR="00B56F37" w:rsidRPr="00B56F37" w:rsidRDefault="001419CB" w:rsidP="00846D0A">
      <w:pPr>
        <w:pStyle w:val="Heading2"/>
      </w:pPr>
      <w:bookmarkStart w:id="1" w:name="_Toc173259269"/>
      <w:r>
        <w:t xml:space="preserve">1.1 </w:t>
      </w:r>
      <w:r w:rsidRPr="00B56F37">
        <w:t>Research Background</w:t>
      </w:r>
      <w:bookmarkEnd w:id="1"/>
    </w:p>
    <w:p w14:paraId="36B924A9" w14:textId="77777777" w:rsidR="00B56F37" w:rsidRPr="002D1D07" w:rsidRDefault="001419CB" w:rsidP="00846D0A">
      <w:pPr>
        <w:rPr>
          <w:szCs w:val="22"/>
        </w:rPr>
      </w:pPr>
      <w:r w:rsidRPr="002D1D07">
        <w:rPr>
          <w:szCs w:val="22"/>
        </w:rPr>
        <w:t xml:space="preserve">Businesses in recent times have followed women's leadership and some modernised business cultures which affects their </w:t>
      </w:r>
      <w:r w:rsidRPr="002D1D07">
        <w:rPr>
          <w:szCs w:val="22"/>
        </w:rPr>
        <w:t>organisation behaviours and management processes greatly. The study tends to discover the factors that regulate strategic decisions about the dynamics of corporate culture as well as the influence of female leaders. Maintaining these factors properly the research will shape employee involvement and foster inclusive policies in the workplace</w:t>
      </w:r>
      <w:sdt>
        <w:sdtPr>
          <w:rPr>
            <w:szCs w:val="22"/>
          </w:rPr>
          <w:id w:val="1887065770"/>
          <w:citation/>
        </w:sdtPr>
        <w:sdtEndPr/>
        <w:sdtContent>
          <w:r w:rsidRPr="002D1D07">
            <w:rPr>
              <w:szCs w:val="22"/>
            </w:rPr>
            <w:fldChar w:fldCharType="begin"/>
          </w:r>
          <w:r w:rsidRPr="002D1D07">
            <w:rPr>
              <w:szCs w:val="22"/>
              <w:lang w:val="en-US"/>
            </w:rPr>
            <w:instrText xml:space="preserve"> CITATION Mar241 \l 1033 </w:instrText>
          </w:r>
          <w:r w:rsidRPr="002D1D07">
            <w:rPr>
              <w:szCs w:val="22"/>
            </w:rPr>
            <w:fldChar w:fldCharType="separate"/>
          </w:r>
          <w:r w:rsidRPr="002D1D07">
            <w:rPr>
              <w:noProof/>
              <w:szCs w:val="22"/>
              <w:lang w:val="en-US"/>
            </w:rPr>
            <w:t xml:space="preserve"> (Scott, 2024)</w:t>
          </w:r>
          <w:r w:rsidRPr="002D1D07">
            <w:rPr>
              <w:szCs w:val="22"/>
            </w:rPr>
            <w:fldChar w:fldCharType="end"/>
          </w:r>
        </w:sdtContent>
      </w:sdt>
      <w:r w:rsidRPr="002D1D07">
        <w:rPr>
          <w:szCs w:val="22"/>
        </w:rPr>
        <w:t>. The research will take assistance from Next Plc by taking information about their company related to their women's leadership and workplace culture. This discussion will drive the research to generate some insights related to the incorporation of diverse leadership approaches. The way it affects organisational behaviours and success will also be regulated in this section.    </w:t>
      </w:r>
    </w:p>
    <w:p w14:paraId="77C02B47" w14:textId="77777777" w:rsidR="00B56F37" w:rsidRPr="00B56F37" w:rsidRDefault="001419CB" w:rsidP="00846D0A">
      <w:pPr>
        <w:pStyle w:val="Heading2"/>
      </w:pPr>
      <w:bookmarkStart w:id="2" w:name="_Toc173259270"/>
      <w:r>
        <w:t xml:space="preserve">1.2 </w:t>
      </w:r>
      <w:r w:rsidRPr="00B56F37">
        <w:t xml:space="preserve">Research </w:t>
      </w:r>
      <w:r w:rsidR="00846D0A">
        <w:t>P</w:t>
      </w:r>
      <w:r w:rsidRPr="00B56F37">
        <w:t>urpose</w:t>
      </w:r>
      <w:bookmarkEnd w:id="2"/>
    </w:p>
    <w:p w14:paraId="2249325D" w14:textId="77777777" w:rsidR="00B56F37" w:rsidRPr="002D1D07" w:rsidRDefault="001419CB" w:rsidP="00846D0A">
      <w:pPr>
        <w:rPr>
          <w:szCs w:val="22"/>
        </w:rPr>
      </w:pPr>
      <w:r w:rsidRPr="002D1D07">
        <w:rPr>
          <w:szCs w:val="22"/>
        </w:rPr>
        <w:t>The main purpose of this study is to recognise the concept of women's leadership and business culture in the management and organisational behaviour spectrum. The research will identify the interplay between the contribution of women leaders and corporate culture. Again, the way these also affect employee involvement, impact on strategic decision-making along promote inclusive business practices.  Some key factors in this spectrum will be analysed in this research along with challenges that companies like N</w:t>
      </w:r>
      <w:r w:rsidRPr="002D1D07">
        <w:rPr>
          <w:szCs w:val="22"/>
        </w:rPr>
        <w:t>ext Plc have experienced. The research will aim to identify some strategic approaches that may help companies mitigate their workplace culture and women leadership-related risks.  </w:t>
      </w:r>
    </w:p>
    <w:p w14:paraId="6D1DDF17" w14:textId="77777777" w:rsidR="00B56F37" w:rsidRPr="00B56F37" w:rsidRDefault="001419CB" w:rsidP="00846D0A">
      <w:pPr>
        <w:pStyle w:val="Heading2"/>
      </w:pPr>
      <w:bookmarkStart w:id="3" w:name="_Toc173259271"/>
      <w:r>
        <w:t xml:space="preserve">1.3 </w:t>
      </w:r>
      <w:r w:rsidRPr="00B56F37">
        <w:t>Company Background</w:t>
      </w:r>
      <w:bookmarkEnd w:id="3"/>
    </w:p>
    <w:p w14:paraId="2E04763C" w14:textId="77777777" w:rsidR="00B56F37" w:rsidRPr="002D1D07" w:rsidRDefault="001419CB" w:rsidP="00846D0A">
      <w:pPr>
        <w:rPr>
          <w:szCs w:val="22"/>
        </w:rPr>
      </w:pPr>
      <w:r w:rsidRPr="002D1D07">
        <w:rPr>
          <w:szCs w:val="22"/>
        </w:rPr>
        <w:t>Next Plc is a well-known British retailer which was founded in 1864 and has headquarters in Enderby, Leicestershire, UK. The company deals with footwear, clothes and home equipment and performs its business operations in three different channels</w:t>
      </w:r>
      <w:sdt>
        <w:sdtPr>
          <w:rPr>
            <w:szCs w:val="22"/>
          </w:rPr>
          <w:id w:val="458701094"/>
          <w:citation/>
        </w:sdtPr>
        <w:sdtEndPr/>
        <w:sdtContent>
          <w:r w:rsidR="00846D0A" w:rsidRPr="002D1D07">
            <w:rPr>
              <w:szCs w:val="22"/>
            </w:rPr>
            <w:fldChar w:fldCharType="begin"/>
          </w:r>
          <w:r w:rsidR="00846D0A" w:rsidRPr="002D1D07">
            <w:rPr>
              <w:szCs w:val="22"/>
              <w:lang w:val="en-US"/>
            </w:rPr>
            <w:instrText xml:space="preserve"> CITATION Nex242 \l 1033 </w:instrText>
          </w:r>
          <w:r w:rsidR="00846D0A" w:rsidRPr="002D1D07">
            <w:rPr>
              <w:szCs w:val="22"/>
            </w:rPr>
            <w:fldChar w:fldCharType="separate"/>
          </w:r>
          <w:r w:rsidR="00846D0A" w:rsidRPr="002D1D07">
            <w:rPr>
              <w:noProof/>
              <w:szCs w:val="22"/>
              <w:lang w:val="en-US"/>
            </w:rPr>
            <w:t xml:space="preserve"> (Next Plc, 2024)</w:t>
          </w:r>
          <w:r w:rsidR="00846D0A" w:rsidRPr="002D1D07">
            <w:rPr>
              <w:szCs w:val="22"/>
            </w:rPr>
            <w:fldChar w:fldCharType="end"/>
          </w:r>
        </w:sdtContent>
      </w:sdt>
      <w:r w:rsidRPr="002D1D07">
        <w:rPr>
          <w:szCs w:val="22"/>
        </w:rPr>
        <w:t>. This includes Next Retail which has more than 500 stores in the Ireland and UK, Next Directory, which refers to online as well as catalogue businesses and other one is Next International. The business has experienced an inclusive workplace culture as well as women leadership that affects their organisational behaviours and management approach.  </w:t>
      </w:r>
    </w:p>
    <w:p w14:paraId="7C389F74" w14:textId="77777777" w:rsidR="00B56F37" w:rsidRPr="00B56F37" w:rsidRDefault="001419CB" w:rsidP="00846D0A">
      <w:pPr>
        <w:pStyle w:val="Heading2"/>
      </w:pPr>
      <w:bookmarkStart w:id="4" w:name="_Toc173259272"/>
      <w:r>
        <w:t xml:space="preserve">1.4 </w:t>
      </w:r>
      <w:r w:rsidRPr="00B56F37">
        <w:t>Research Aim and Objectives</w:t>
      </w:r>
      <w:bookmarkEnd w:id="4"/>
    </w:p>
    <w:p w14:paraId="234A262B" w14:textId="77777777" w:rsidR="00B56F37" w:rsidRPr="00B56F37" w:rsidRDefault="001419CB" w:rsidP="00846D0A">
      <w:pPr>
        <w:rPr>
          <w:b/>
          <w:bCs/>
        </w:rPr>
      </w:pPr>
      <w:r w:rsidRPr="00B56F37">
        <w:rPr>
          <w:b/>
          <w:bCs/>
        </w:rPr>
        <w:t>Aim </w:t>
      </w:r>
    </w:p>
    <w:p w14:paraId="6EA7115E" w14:textId="77777777" w:rsidR="00B56F37" w:rsidRPr="002D1D07" w:rsidRDefault="001419CB" w:rsidP="00846D0A">
      <w:pPr>
        <w:rPr>
          <w:szCs w:val="22"/>
        </w:rPr>
      </w:pPr>
      <w:r w:rsidRPr="002D1D07">
        <w:rPr>
          <w:szCs w:val="22"/>
        </w:rPr>
        <w:t>To understand the role of business culture and women's leadership in shaping the management and organisational behaviours in the Next Plc. </w:t>
      </w:r>
    </w:p>
    <w:p w14:paraId="1A522382" w14:textId="77777777" w:rsidR="00B56F37" w:rsidRPr="00B56F37" w:rsidRDefault="001419CB" w:rsidP="00846D0A">
      <w:pPr>
        <w:rPr>
          <w:b/>
          <w:bCs/>
        </w:rPr>
      </w:pPr>
      <w:r w:rsidRPr="00B56F37">
        <w:rPr>
          <w:b/>
          <w:bCs/>
        </w:rPr>
        <w:t>Objectives</w:t>
      </w:r>
    </w:p>
    <w:p w14:paraId="2EBD477D" w14:textId="0A7EAA70" w:rsidR="0042150A" w:rsidRPr="002D1D07" w:rsidRDefault="001419CB" w:rsidP="00846D0A">
      <w:pPr>
        <w:rPr>
          <w:szCs w:val="22"/>
        </w:rPr>
      </w:pPr>
      <w:r w:rsidRPr="002D1D07">
        <w:rPr>
          <w:szCs w:val="22"/>
        </w:rPr>
        <w:lastRenderedPageBreak/>
        <w:t>To identify the factors that regulate workplace culture and women leadership for structuring management and organisational behaviours in Next Plc. </w:t>
      </w:r>
    </w:p>
    <w:p w14:paraId="2B6AD4C0" w14:textId="77777777" w:rsidR="00B56F37" w:rsidRPr="002D1D07" w:rsidRDefault="001419CB" w:rsidP="00846D0A">
      <w:pPr>
        <w:rPr>
          <w:szCs w:val="22"/>
        </w:rPr>
      </w:pPr>
      <w:r w:rsidRPr="002D1D07">
        <w:rPr>
          <w:szCs w:val="22"/>
        </w:rPr>
        <w:t>To analyse the challenges that have been experienced by Next Plc in regulating business culture and women's leadership. </w:t>
      </w:r>
    </w:p>
    <w:p w14:paraId="3C7089F7" w14:textId="3AD62D25" w:rsidR="00B56F37" w:rsidRPr="002D1D07" w:rsidRDefault="001419CB" w:rsidP="00846D0A">
      <w:pPr>
        <w:rPr>
          <w:szCs w:val="22"/>
        </w:rPr>
      </w:pPr>
      <w:r w:rsidRPr="002D1D07">
        <w:rPr>
          <w:szCs w:val="22"/>
        </w:rPr>
        <w:t xml:space="preserve">To assess the strategies that </w:t>
      </w:r>
      <w:r w:rsidR="00DA5231" w:rsidRPr="002D1D07">
        <w:rPr>
          <w:szCs w:val="22"/>
        </w:rPr>
        <w:t>might</w:t>
      </w:r>
      <w:r w:rsidRPr="002D1D07">
        <w:rPr>
          <w:szCs w:val="22"/>
        </w:rPr>
        <w:t xml:space="preserve"> be helpful for Next Plc to overcome the complexities related to women's leadership and business culture </w:t>
      </w:r>
      <w:r w:rsidR="007173C3" w:rsidRPr="002D1D07">
        <w:rPr>
          <w:szCs w:val="22"/>
        </w:rPr>
        <w:t xml:space="preserve">for the improvement of </w:t>
      </w:r>
      <w:r w:rsidRPr="002D1D07">
        <w:rPr>
          <w:szCs w:val="22"/>
        </w:rPr>
        <w:t>organisational behaviours and business management.  </w:t>
      </w:r>
    </w:p>
    <w:p w14:paraId="446995C2" w14:textId="77777777" w:rsidR="00B56F37" w:rsidRPr="00B56F37" w:rsidRDefault="001419CB" w:rsidP="00846D0A">
      <w:pPr>
        <w:pStyle w:val="Heading2"/>
      </w:pPr>
      <w:bookmarkStart w:id="5" w:name="_Toc173259273"/>
      <w:r>
        <w:t xml:space="preserve">1.5 </w:t>
      </w:r>
      <w:r w:rsidRPr="00B56F37">
        <w:t>Research Questions</w:t>
      </w:r>
      <w:bookmarkEnd w:id="5"/>
    </w:p>
    <w:p w14:paraId="21A302D4" w14:textId="77777777" w:rsidR="00B56F37" w:rsidRPr="00B56F37" w:rsidRDefault="001419CB" w:rsidP="00846D0A">
      <w:r w:rsidRPr="00B56F37">
        <w:t>What are the factors that regulate workplace culture and women's leadership for structuring management and organisational behaviours in Next Plc? </w:t>
      </w:r>
    </w:p>
    <w:p w14:paraId="05B04035" w14:textId="77777777" w:rsidR="00B56F37" w:rsidRPr="00B56F37" w:rsidRDefault="001419CB" w:rsidP="00846D0A">
      <w:r w:rsidRPr="00B56F37">
        <w:t>What are the challenges that have been experienced by Next Plc in regulating business culture and women's leadership? </w:t>
      </w:r>
    </w:p>
    <w:p w14:paraId="559BE5C7" w14:textId="35400717" w:rsidR="00B56F37" w:rsidRPr="00B56F37" w:rsidRDefault="001419CB" w:rsidP="00846D0A">
      <w:r w:rsidRPr="00B56F37">
        <w:t xml:space="preserve">What are </w:t>
      </w:r>
      <w:r w:rsidR="002D1D07">
        <w:t xml:space="preserve">the </w:t>
      </w:r>
      <w:r w:rsidR="002D1D07" w:rsidRPr="002D1D07">
        <w:rPr>
          <w:szCs w:val="22"/>
        </w:rPr>
        <w:t>strategies that might be helpful for Next Plc to overcome the complexities related to women's leadership and business culture for the improvement of organisational behaviours and business management</w:t>
      </w:r>
      <w:r w:rsidRPr="00B56F37">
        <w:t>?  </w:t>
      </w:r>
    </w:p>
    <w:p w14:paraId="58CAE9CB" w14:textId="77777777" w:rsidR="00B56F37" w:rsidRPr="00B56F37" w:rsidRDefault="001419CB" w:rsidP="00846D0A">
      <w:pPr>
        <w:pStyle w:val="Heading2"/>
      </w:pPr>
      <w:bookmarkStart w:id="6" w:name="_Toc173259274"/>
      <w:r w:rsidRPr="00B56F37">
        <w:t>1.6 Research Rationale</w:t>
      </w:r>
      <w:bookmarkEnd w:id="6"/>
    </w:p>
    <w:p w14:paraId="7B77FD2A" w14:textId="77777777" w:rsidR="00B56F37" w:rsidRPr="002D1D07" w:rsidRDefault="001419CB" w:rsidP="00846D0A">
      <w:pPr>
        <w:rPr>
          <w:szCs w:val="22"/>
        </w:rPr>
      </w:pPr>
      <w:r w:rsidRPr="002D1D07">
        <w:rPr>
          <w:szCs w:val="22"/>
        </w:rPr>
        <w:t>Businesses in recent times have focused on diversity as well as inclusive leadership as these considered as the effective driver for generating organisational success. The research will stress the women's leadership and corporate culture and their impact on organisational behaviours and management. The context will move forward with the subjective context by taking reference from Next Plc</w:t>
      </w:r>
      <w:sdt>
        <w:sdtPr>
          <w:rPr>
            <w:szCs w:val="22"/>
          </w:rPr>
          <w:id w:val="1586577396"/>
          <w:citation/>
        </w:sdtPr>
        <w:sdtEndPr/>
        <w:sdtContent>
          <w:r w:rsidR="00846D0A" w:rsidRPr="002D1D07">
            <w:rPr>
              <w:szCs w:val="22"/>
            </w:rPr>
            <w:fldChar w:fldCharType="begin"/>
          </w:r>
          <w:r w:rsidR="00846D0A" w:rsidRPr="002D1D07">
            <w:rPr>
              <w:szCs w:val="22"/>
              <w:lang w:val="en-US"/>
            </w:rPr>
            <w:instrText xml:space="preserve"> CITATION Kat227 \l 1033 </w:instrText>
          </w:r>
          <w:r w:rsidR="00846D0A" w:rsidRPr="002D1D07">
            <w:rPr>
              <w:szCs w:val="22"/>
            </w:rPr>
            <w:fldChar w:fldCharType="separate"/>
          </w:r>
          <w:r w:rsidR="00846D0A" w:rsidRPr="002D1D07">
            <w:rPr>
              <w:noProof/>
              <w:szCs w:val="22"/>
              <w:lang w:val="en-US"/>
            </w:rPr>
            <w:t xml:space="preserve"> (McFee, 2022)</w:t>
          </w:r>
          <w:r w:rsidR="00846D0A" w:rsidRPr="002D1D07">
            <w:rPr>
              <w:szCs w:val="22"/>
            </w:rPr>
            <w:fldChar w:fldCharType="end"/>
          </w:r>
        </w:sdtContent>
      </w:sdt>
      <w:r w:rsidRPr="002D1D07">
        <w:rPr>
          <w:szCs w:val="22"/>
        </w:rPr>
        <w:t xml:space="preserve">. </w:t>
      </w:r>
      <w:r w:rsidR="00846D0A" w:rsidRPr="002D1D07">
        <w:rPr>
          <w:szCs w:val="22"/>
        </w:rPr>
        <w:t>This</w:t>
      </w:r>
      <w:r w:rsidRPr="002D1D07">
        <w:rPr>
          <w:szCs w:val="22"/>
        </w:rPr>
        <w:t xml:space="preserve"> is a prominent retail corporation which has experienced corporate culture regulations and faced many issues related to women's leadership. This shaped business management as well as organisational behaviours which ultimately affect their business growth. Acknowledging these dynamics will deliver some valuable perceptions regarding women's leadership and business culture which help to create a more inclusive workplace. The study is justified and important for understanding the effectiveness of leaders</w:t>
      </w:r>
      <w:r w:rsidRPr="002D1D07">
        <w:rPr>
          <w:szCs w:val="22"/>
        </w:rPr>
        <w:t>hip and understanding strategic growth. The following research will cover the specific gap found in the literature through some practical implications and boost business performance in the market.  </w:t>
      </w:r>
    </w:p>
    <w:p w14:paraId="403F0236" w14:textId="77777777" w:rsidR="00676A7E" w:rsidRDefault="00676A7E">
      <w:pPr>
        <w:spacing w:line="259" w:lineRule="auto"/>
        <w:jc w:val="left"/>
        <w:rPr>
          <w:b/>
          <w:bCs/>
          <w:sz w:val="28"/>
        </w:rPr>
      </w:pPr>
      <w:r>
        <w:br w:type="page"/>
      </w:r>
    </w:p>
    <w:p w14:paraId="7455D0C7" w14:textId="259F9EF9" w:rsidR="0042150A" w:rsidRDefault="0042150A" w:rsidP="0042150A">
      <w:pPr>
        <w:pStyle w:val="Heading1"/>
      </w:pPr>
      <w:bookmarkStart w:id="7" w:name="_Toc173259275"/>
      <w:r>
        <w:lastRenderedPageBreak/>
        <w:t>Chapter</w:t>
      </w:r>
      <w:r w:rsidR="00676A7E">
        <w:t xml:space="preserve"> 2</w:t>
      </w:r>
      <w:r>
        <w:t>: Literature Review</w:t>
      </w:r>
      <w:bookmarkEnd w:id="7"/>
    </w:p>
    <w:p w14:paraId="385D3399" w14:textId="4C2055F5" w:rsidR="0042150A" w:rsidRDefault="0042150A" w:rsidP="007173C3">
      <w:pPr>
        <w:pStyle w:val="Heading2"/>
      </w:pPr>
      <w:bookmarkStart w:id="8" w:name="_Toc173259276"/>
      <w:r>
        <w:t>2.1 Identification of the factors that regulate the workplace culture and the leadership of women for structuring management and organisational behaviour</w:t>
      </w:r>
      <w:bookmarkEnd w:id="8"/>
    </w:p>
    <w:p w14:paraId="0454BB34" w14:textId="20BE8E0A" w:rsidR="0042150A" w:rsidRPr="002D1D07" w:rsidRDefault="00731E8F" w:rsidP="00EC4B0D">
      <w:pPr>
        <w:rPr>
          <w:szCs w:val="22"/>
        </w:rPr>
      </w:pPr>
      <w:r w:rsidRPr="002D1D07">
        <w:rPr>
          <w:szCs w:val="22"/>
        </w:rPr>
        <w:t xml:space="preserve">According to </w:t>
      </w:r>
      <w:r w:rsidRPr="002D1D07">
        <w:rPr>
          <w:color w:val="222222"/>
          <w:szCs w:val="22"/>
          <w:shd w:val="clear" w:color="auto" w:fill="FFFFFF"/>
        </w:rPr>
        <w:t xml:space="preserve">Adamson et al. (2021), </w:t>
      </w:r>
      <w:r w:rsidRPr="002D1D07">
        <w:rPr>
          <w:szCs w:val="22"/>
        </w:rPr>
        <w:t>i</w:t>
      </w:r>
      <w:r w:rsidR="00EC4B0D" w:rsidRPr="002D1D07">
        <w:rPr>
          <w:szCs w:val="22"/>
        </w:rPr>
        <w:t xml:space="preserve">nclusive practice is one of the key factors that is important for the promotion of gender diversity and equality. It has been seen that these can change the organisational behaviour by highlighting the flexible arrangement as well as incorporating the anti-discrimination practice. All of these can create an environment where female workers can feel valued and supported while leveraging leadership roles. Mentorship programme is also been helpful in developing the required skills and forming teams with female individuals, so the employees can embrace the culture. Moreover, it can not only empower others and also enhance performance and decision-making ability. </w:t>
      </w:r>
    </w:p>
    <w:p w14:paraId="026A5D28" w14:textId="51419F0B" w:rsidR="003E7E51" w:rsidRDefault="003E7E51" w:rsidP="003E7E51">
      <w:pPr>
        <w:pStyle w:val="Heading2"/>
      </w:pPr>
      <w:bookmarkStart w:id="9" w:name="_Toc173259277"/>
      <w:r>
        <w:t>2.2 Analysing of the</w:t>
      </w:r>
      <w:r w:rsidRPr="00B56F37">
        <w:t xml:space="preserve"> challenges that have been experienced by</w:t>
      </w:r>
      <w:r>
        <w:t xml:space="preserve"> the organisation</w:t>
      </w:r>
      <w:r w:rsidRPr="00B56F37">
        <w:t xml:space="preserve"> in regulating business culture and women's leadership</w:t>
      </w:r>
      <w:bookmarkEnd w:id="9"/>
    </w:p>
    <w:p w14:paraId="355808DE" w14:textId="0D8EEAF3" w:rsidR="0047214E" w:rsidRPr="002D1D07" w:rsidRDefault="00731E8F" w:rsidP="0047214E">
      <w:pPr>
        <w:rPr>
          <w:szCs w:val="22"/>
        </w:rPr>
      </w:pPr>
      <w:r w:rsidRPr="002D1D07">
        <w:rPr>
          <w:color w:val="222222"/>
          <w:szCs w:val="22"/>
          <w:shd w:val="clear" w:color="auto" w:fill="FFFFFF"/>
        </w:rPr>
        <w:t>As per the opinion of Bridges et al. (2023),</w:t>
      </w:r>
      <w:r w:rsidRPr="002D1D07">
        <w:rPr>
          <w:szCs w:val="22"/>
        </w:rPr>
        <w:t xml:space="preserve"> one</w:t>
      </w:r>
      <w:r w:rsidR="004C6E8E" w:rsidRPr="002D1D07">
        <w:rPr>
          <w:szCs w:val="22"/>
        </w:rPr>
        <w:t xml:space="preserve"> of the significant </w:t>
      </w:r>
      <w:r w:rsidR="00DA5231" w:rsidRPr="002D1D07">
        <w:rPr>
          <w:szCs w:val="22"/>
        </w:rPr>
        <w:t>issues</w:t>
      </w:r>
      <w:r w:rsidR="004C6E8E" w:rsidRPr="002D1D07">
        <w:rPr>
          <w:szCs w:val="22"/>
        </w:rPr>
        <w:t xml:space="preserve"> that </w:t>
      </w:r>
      <w:r w:rsidR="00DA5231" w:rsidRPr="002D1D07">
        <w:rPr>
          <w:szCs w:val="22"/>
        </w:rPr>
        <w:t xml:space="preserve">an </w:t>
      </w:r>
      <w:r w:rsidR="004C6E8E" w:rsidRPr="002D1D07">
        <w:rPr>
          <w:szCs w:val="22"/>
        </w:rPr>
        <w:t xml:space="preserve">establishment can face while incorporating the cultural aspect lies with gender bias and stereotypes. Many of them have complained about facing discrimination during the hiring, promotion and evaluation process. This can limit </w:t>
      </w:r>
      <w:r w:rsidR="00DA5231" w:rsidRPr="002D1D07">
        <w:rPr>
          <w:szCs w:val="22"/>
        </w:rPr>
        <w:t>their</w:t>
      </w:r>
      <w:r w:rsidR="004C6E8E" w:rsidRPr="002D1D07">
        <w:rPr>
          <w:szCs w:val="22"/>
        </w:rPr>
        <w:t xml:space="preserve"> opportunities them that can lead to exclusion and negative </w:t>
      </w:r>
      <w:r w:rsidR="00DA5231" w:rsidRPr="002D1D07">
        <w:rPr>
          <w:szCs w:val="22"/>
        </w:rPr>
        <w:t>perspectives</w:t>
      </w:r>
      <w:r w:rsidR="004C6E8E" w:rsidRPr="002D1D07">
        <w:rPr>
          <w:szCs w:val="22"/>
        </w:rPr>
        <w:t xml:space="preserve">. </w:t>
      </w:r>
      <w:r w:rsidR="00201823" w:rsidRPr="002D1D07">
        <w:rPr>
          <w:color w:val="222222"/>
          <w:szCs w:val="22"/>
          <w:shd w:val="clear" w:color="auto" w:fill="FFFFFF"/>
        </w:rPr>
        <w:t xml:space="preserve">Minehart et al. (2020), opined that </w:t>
      </w:r>
      <w:r w:rsidR="004C6E8E" w:rsidRPr="002D1D07">
        <w:rPr>
          <w:szCs w:val="22"/>
        </w:rPr>
        <w:t xml:space="preserve">lack of representation is one of the </w:t>
      </w:r>
      <w:r w:rsidR="00DA5231" w:rsidRPr="002D1D07">
        <w:rPr>
          <w:szCs w:val="22"/>
        </w:rPr>
        <w:t>issues</w:t>
      </w:r>
      <w:r w:rsidR="004C6E8E" w:rsidRPr="002D1D07">
        <w:rPr>
          <w:szCs w:val="22"/>
        </w:rPr>
        <w:t xml:space="preserve"> where societal </w:t>
      </w:r>
      <w:r w:rsidR="00DA5231" w:rsidRPr="002D1D07">
        <w:rPr>
          <w:szCs w:val="22"/>
        </w:rPr>
        <w:t>expectations</w:t>
      </w:r>
      <w:r w:rsidR="004C6E8E" w:rsidRPr="002D1D07">
        <w:rPr>
          <w:szCs w:val="22"/>
        </w:rPr>
        <w:t xml:space="preserve"> hinder capabilities. </w:t>
      </w:r>
      <w:r w:rsidRPr="002D1D07">
        <w:rPr>
          <w:szCs w:val="22"/>
        </w:rPr>
        <w:t>Various companies do</w:t>
      </w:r>
      <w:r w:rsidR="004C6E8E" w:rsidRPr="002D1D07">
        <w:rPr>
          <w:szCs w:val="22"/>
        </w:rPr>
        <w:t xml:space="preserve"> not provide supportive policies such as flexible working </w:t>
      </w:r>
      <w:r w:rsidR="00DA5231" w:rsidRPr="002D1D07">
        <w:rPr>
          <w:szCs w:val="22"/>
        </w:rPr>
        <w:t>hours</w:t>
      </w:r>
      <w:r w:rsidR="004C6E8E" w:rsidRPr="002D1D07">
        <w:rPr>
          <w:szCs w:val="22"/>
        </w:rPr>
        <w:t xml:space="preserve">, parental leave and others. </w:t>
      </w:r>
      <w:r w:rsidR="00DA5231" w:rsidRPr="002D1D07">
        <w:rPr>
          <w:szCs w:val="22"/>
        </w:rPr>
        <w:t>Therefore,</w:t>
      </w:r>
      <w:r w:rsidR="004C6E8E" w:rsidRPr="002D1D07">
        <w:rPr>
          <w:szCs w:val="22"/>
        </w:rPr>
        <w:t xml:space="preserve"> trying to adjust the </w:t>
      </w:r>
      <w:r w:rsidR="00DA5231" w:rsidRPr="002D1D07">
        <w:rPr>
          <w:szCs w:val="22"/>
        </w:rPr>
        <w:t xml:space="preserve">perspective becomes difficult for them which requires a comprehensive approach. </w:t>
      </w:r>
    </w:p>
    <w:p w14:paraId="224CD754" w14:textId="43587FEF" w:rsidR="00DA5231" w:rsidRDefault="00DA5231" w:rsidP="00DA5231">
      <w:pPr>
        <w:pStyle w:val="Heading2"/>
      </w:pPr>
      <w:bookmarkStart w:id="10" w:name="_Toc173259278"/>
      <w:r>
        <w:t xml:space="preserve">2.3 Assessment of the </w:t>
      </w:r>
      <w:r w:rsidRPr="00B56F37">
        <w:t xml:space="preserve">strategies that </w:t>
      </w:r>
      <w:r>
        <w:t>might</w:t>
      </w:r>
      <w:r w:rsidRPr="00B56F37">
        <w:t xml:space="preserve"> be helpful for </w:t>
      </w:r>
      <w:r>
        <w:t xml:space="preserve">organisations </w:t>
      </w:r>
      <w:r w:rsidRPr="00B56F37">
        <w:t>to overcome the complexities related to women's leadership and business culture</w:t>
      </w:r>
      <w:bookmarkEnd w:id="10"/>
    </w:p>
    <w:p w14:paraId="2E262F39" w14:textId="3A2B40F3" w:rsidR="00DA5231" w:rsidRPr="002D1D07" w:rsidRDefault="004C4350" w:rsidP="00DA5231">
      <w:pPr>
        <w:rPr>
          <w:szCs w:val="22"/>
        </w:rPr>
      </w:pPr>
      <w:r w:rsidRPr="002D1D07">
        <w:rPr>
          <w:color w:val="222222"/>
          <w:szCs w:val="22"/>
          <w:shd w:val="clear" w:color="auto" w:fill="FFFFFF"/>
        </w:rPr>
        <w:t xml:space="preserve">Jonsen et al. (2021), analysed that </w:t>
      </w:r>
      <w:r w:rsidRPr="002D1D07">
        <w:rPr>
          <w:szCs w:val="22"/>
        </w:rPr>
        <w:t>i</w:t>
      </w:r>
      <w:r w:rsidR="00A75DB4" w:rsidRPr="002D1D07">
        <w:rPr>
          <w:szCs w:val="22"/>
        </w:rPr>
        <w:t xml:space="preserve">mplementation of the diversity and inclusion programme is one of the useful strategies that </w:t>
      </w:r>
      <w:r w:rsidR="00B92F92" w:rsidRPr="002D1D07">
        <w:rPr>
          <w:szCs w:val="22"/>
        </w:rPr>
        <w:t>aim</w:t>
      </w:r>
      <w:r w:rsidR="00A75DB4" w:rsidRPr="002D1D07">
        <w:rPr>
          <w:szCs w:val="22"/>
        </w:rPr>
        <w:t xml:space="preserve"> for the creation of </w:t>
      </w:r>
      <w:r w:rsidR="00C638CD" w:rsidRPr="002D1D07">
        <w:rPr>
          <w:szCs w:val="22"/>
        </w:rPr>
        <w:t>an</w:t>
      </w:r>
      <w:r w:rsidR="00A75DB4" w:rsidRPr="002D1D07">
        <w:rPr>
          <w:szCs w:val="22"/>
        </w:rPr>
        <w:t xml:space="preserve"> inclusive workplace. A knowledge towards gender sensitivity </w:t>
      </w:r>
      <w:r w:rsidR="00C638CD" w:rsidRPr="002D1D07">
        <w:rPr>
          <w:szCs w:val="22"/>
        </w:rPr>
        <w:t xml:space="preserve">and comprehensive training on it can lead to the achievement of diversity goals. It has been seen that flexible work arrangements should also be established so that women individuals can pursue their career goals. During the time of </w:t>
      </w:r>
      <w:r w:rsidR="00731E8F" w:rsidRPr="002D1D07">
        <w:rPr>
          <w:szCs w:val="22"/>
        </w:rPr>
        <w:t>recruitment,</w:t>
      </w:r>
      <w:r w:rsidR="00C638CD" w:rsidRPr="002D1D07">
        <w:rPr>
          <w:szCs w:val="22"/>
        </w:rPr>
        <w:t xml:space="preserve"> a policy for all the workers </w:t>
      </w:r>
      <w:r w:rsidR="004D75C3" w:rsidRPr="002D1D07">
        <w:rPr>
          <w:szCs w:val="22"/>
        </w:rPr>
        <w:t xml:space="preserve">must be </w:t>
      </w:r>
      <w:r w:rsidR="00731E8F" w:rsidRPr="002D1D07">
        <w:rPr>
          <w:szCs w:val="22"/>
        </w:rPr>
        <w:t xml:space="preserve">the same which will showcase transparency. Following this, McKinsey's 7s framework will be useful that are focusing on the seven elements and it can address diversity and inclusion goals. Each of them can create an organisational structure that will develop the enhancement of leadership </w:t>
      </w:r>
      <w:r w:rsidR="00B92F92" w:rsidRPr="002D1D07">
        <w:rPr>
          <w:szCs w:val="22"/>
        </w:rPr>
        <w:t>skills</w:t>
      </w:r>
      <w:r w:rsidR="00731E8F" w:rsidRPr="002D1D07">
        <w:rPr>
          <w:szCs w:val="22"/>
        </w:rPr>
        <w:t xml:space="preserve"> among the women. </w:t>
      </w:r>
    </w:p>
    <w:p w14:paraId="7EABDD11" w14:textId="77777777" w:rsidR="00DA5231" w:rsidRPr="002D1D07" w:rsidRDefault="00DA5231" w:rsidP="0047214E">
      <w:pPr>
        <w:rPr>
          <w:szCs w:val="22"/>
        </w:rPr>
      </w:pPr>
    </w:p>
    <w:p w14:paraId="67061B58" w14:textId="77777777" w:rsidR="00DA5231" w:rsidRPr="0047214E" w:rsidRDefault="00DA5231" w:rsidP="0047214E"/>
    <w:p w14:paraId="45382E17" w14:textId="75E398DC" w:rsidR="00B56F37" w:rsidRDefault="00B56F37" w:rsidP="00846D0A">
      <w:pPr>
        <w:jc w:val="left"/>
      </w:pPr>
    </w:p>
    <w:p w14:paraId="174D0FAF" w14:textId="77777777" w:rsidR="00B56F37" w:rsidRPr="00B56F37" w:rsidRDefault="001419CB" w:rsidP="00846D0A">
      <w:pPr>
        <w:pStyle w:val="Heading1"/>
      </w:pPr>
      <w:bookmarkStart w:id="11" w:name="_Toc173259279"/>
      <w:r w:rsidRPr="00B56F37">
        <w:lastRenderedPageBreak/>
        <w:t>Chapter 3: Research Methodology</w:t>
      </w:r>
      <w:bookmarkEnd w:id="11"/>
      <w:r w:rsidRPr="00B56F37">
        <w:t> </w:t>
      </w:r>
    </w:p>
    <w:p w14:paraId="025F7290" w14:textId="77777777" w:rsidR="00B56F37" w:rsidRPr="00B56F37" w:rsidRDefault="001419CB" w:rsidP="00846D0A">
      <w:pPr>
        <w:pStyle w:val="Heading2"/>
      </w:pPr>
      <w:bookmarkStart w:id="12" w:name="_Toc173259280"/>
      <w:r w:rsidRPr="00B56F37">
        <w:t>3.1 Research Onion</w:t>
      </w:r>
      <w:bookmarkEnd w:id="12"/>
    </w:p>
    <w:p w14:paraId="22BAA474" w14:textId="77777777" w:rsidR="00B56F37" w:rsidRPr="002D1D07" w:rsidRDefault="001419CB" w:rsidP="00846D0A">
      <w:pPr>
        <w:rPr>
          <w:szCs w:val="22"/>
        </w:rPr>
      </w:pPr>
      <w:r w:rsidRPr="002D1D07">
        <w:rPr>
          <w:szCs w:val="22"/>
        </w:rPr>
        <w:t xml:space="preserve">The specific framework was invented by Saunders and his team in 2016 for performing the research process </w:t>
      </w:r>
      <w:r w:rsidRPr="002D1D07">
        <w:rPr>
          <w:szCs w:val="22"/>
        </w:rPr>
        <w:t>smoothly. They divide the whole study into different stages and collect relevant data, analyse, interpret and reach to conclusion using all of these layers. Following this research process reduces the scope of any misguidance and obstruction and maintains a high quality of the study. The research onion comprises research philosophy, paradigm, approach, strategy, method, data collection tools, data interpretation, time horizon and ethical consideration. </w:t>
      </w:r>
    </w:p>
    <w:p w14:paraId="6D43BB13" w14:textId="77777777" w:rsidR="00B56F37" w:rsidRDefault="001419CB" w:rsidP="00846D0A">
      <w:pPr>
        <w:jc w:val="center"/>
      </w:pPr>
      <w:r w:rsidRPr="00B56F37">
        <w:rPr>
          <w:noProof/>
        </w:rPr>
        <w:drawing>
          <wp:inline distT="0" distB="0" distL="0" distR="0" wp14:anchorId="1752B70A" wp14:editId="5B44C808">
            <wp:extent cx="5692633" cy="3010161"/>
            <wp:effectExtent l="0" t="0" r="3810" b="0"/>
            <wp:docPr id="1867155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155930" name=""/>
                    <pic:cNvPicPr/>
                  </pic:nvPicPr>
                  <pic:blipFill>
                    <a:blip r:embed="rId9"/>
                    <a:stretch>
                      <a:fillRect/>
                    </a:stretch>
                  </pic:blipFill>
                  <pic:spPr>
                    <a:xfrm>
                      <a:off x="0" y="0"/>
                      <a:ext cx="5692633" cy="3010161"/>
                    </a:xfrm>
                    <a:prstGeom prst="rect">
                      <a:avLst/>
                    </a:prstGeom>
                  </pic:spPr>
                </pic:pic>
              </a:graphicData>
            </a:graphic>
          </wp:inline>
        </w:drawing>
      </w:r>
    </w:p>
    <w:p w14:paraId="5A6CBCF0" w14:textId="77777777" w:rsidR="00B56F37" w:rsidRDefault="001419CB" w:rsidP="00846D0A">
      <w:pPr>
        <w:jc w:val="center"/>
      </w:pPr>
      <w:r>
        <w:t>Fig: Research Onion</w:t>
      </w:r>
    </w:p>
    <w:p w14:paraId="189938E7" w14:textId="77777777" w:rsidR="00B56F37" w:rsidRPr="00B56F37" w:rsidRDefault="001419CB" w:rsidP="00846D0A">
      <w:pPr>
        <w:jc w:val="center"/>
      </w:pPr>
      <w:r>
        <w:t>Source: (</w:t>
      </w:r>
      <w:r>
        <w:rPr>
          <w:color w:val="222222"/>
          <w:highlight w:val="white"/>
        </w:rPr>
        <w:t>Tabuena et al., 2021)</w:t>
      </w:r>
    </w:p>
    <w:p w14:paraId="4928B71B" w14:textId="77777777" w:rsidR="00B56F37" w:rsidRPr="00B56F37" w:rsidRDefault="001419CB" w:rsidP="00846D0A">
      <w:pPr>
        <w:pStyle w:val="Heading2"/>
      </w:pPr>
      <w:bookmarkStart w:id="13" w:name="_Toc173259281"/>
      <w:r w:rsidRPr="00B56F37">
        <w:t>3.2 Research Philosophy</w:t>
      </w:r>
      <w:bookmarkEnd w:id="13"/>
    </w:p>
    <w:p w14:paraId="3A0561B3" w14:textId="77777777" w:rsidR="00B56F37" w:rsidRPr="002D1D07" w:rsidRDefault="001419CB" w:rsidP="00846D0A">
      <w:pPr>
        <w:rPr>
          <w:szCs w:val="22"/>
        </w:rPr>
      </w:pPr>
      <w:r w:rsidRPr="002D1D07">
        <w:rPr>
          <w:szCs w:val="22"/>
        </w:rPr>
        <w:t xml:space="preserve">Generally, research philosophy refers to some principles, study-related beliefs and assumptions that are generated in this phase. </w:t>
      </w:r>
      <w:r w:rsidR="00846D0A" w:rsidRPr="002D1D07">
        <w:rPr>
          <w:szCs w:val="22"/>
        </w:rPr>
        <w:t>This</w:t>
      </w:r>
      <w:r w:rsidRPr="002D1D07">
        <w:rPr>
          <w:szCs w:val="22"/>
        </w:rPr>
        <w:t xml:space="preserve"> has four types, those are pragmatism, realism, positivism, and interpretivism (</w:t>
      </w:r>
      <w:r w:rsidRPr="002D1D07">
        <w:rPr>
          <w:color w:val="222222"/>
          <w:szCs w:val="22"/>
        </w:rPr>
        <w:t>Aivaliotis et al., 20</w:t>
      </w:r>
      <w:r w:rsidR="00846D0A" w:rsidRPr="002D1D07">
        <w:rPr>
          <w:color w:val="222222"/>
          <w:szCs w:val="22"/>
        </w:rPr>
        <w:t>20</w:t>
      </w:r>
      <w:r w:rsidRPr="002D1D07">
        <w:rPr>
          <w:color w:val="222222"/>
          <w:szCs w:val="22"/>
        </w:rPr>
        <w:t>)</w:t>
      </w:r>
      <w:r w:rsidRPr="002D1D07">
        <w:rPr>
          <w:szCs w:val="22"/>
        </w:rPr>
        <w:t>. The following study will consider the positivism philosophy for gathering empirical information related to a context which boosts the quantifiability and objectivity of the research.  </w:t>
      </w:r>
    </w:p>
    <w:p w14:paraId="7B81D02A" w14:textId="77777777" w:rsidR="00B56F37" w:rsidRPr="00B56F37" w:rsidRDefault="001419CB" w:rsidP="00846D0A">
      <w:pPr>
        <w:pStyle w:val="Heading2"/>
      </w:pPr>
      <w:bookmarkStart w:id="14" w:name="_Toc173259282"/>
      <w:r w:rsidRPr="00B56F37">
        <w:t>3.3 Research Paradigm</w:t>
      </w:r>
      <w:bookmarkEnd w:id="14"/>
      <w:r w:rsidRPr="00B56F37">
        <w:t> </w:t>
      </w:r>
    </w:p>
    <w:p w14:paraId="3E1BC7AE" w14:textId="77777777" w:rsidR="00B56F37" w:rsidRPr="002D1D07" w:rsidRDefault="001419CB" w:rsidP="00846D0A">
      <w:pPr>
        <w:rPr>
          <w:szCs w:val="22"/>
        </w:rPr>
      </w:pPr>
      <w:r w:rsidRPr="002D1D07">
        <w:rPr>
          <w:szCs w:val="22"/>
        </w:rPr>
        <w:t xml:space="preserve">The process by which the researcher completes the study maintains a specific model, method and patterns and reaches a positive outcome is known as the research paradigm. This has many types of </w:t>
      </w:r>
      <w:r w:rsidRPr="002D1D07">
        <w:rPr>
          <w:szCs w:val="22"/>
        </w:rPr>
        <w:lastRenderedPageBreak/>
        <w:t>critical theory, collectivism, pragmatism and more. The following research will follow pragmatism to move forward in this study as it provides a different track to the researcher.  </w:t>
      </w:r>
    </w:p>
    <w:p w14:paraId="4AC831C1" w14:textId="77777777" w:rsidR="00B56F37" w:rsidRPr="00B56F37" w:rsidRDefault="001419CB" w:rsidP="00846D0A">
      <w:pPr>
        <w:pStyle w:val="Heading2"/>
      </w:pPr>
      <w:bookmarkStart w:id="15" w:name="_Toc173259283"/>
      <w:r w:rsidRPr="00B56F37">
        <w:t>3.4 Research Approach</w:t>
      </w:r>
      <w:bookmarkEnd w:id="15"/>
      <w:r w:rsidRPr="00B56F37">
        <w:t> </w:t>
      </w:r>
    </w:p>
    <w:p w14:paraId="7D29A741" w14:textId="77777777" w:rsidR="00B56F37" w:rsidRPr="002D1D07" w:rsidRDefault="001419CB" w:rsidP="00846D0A">
      <w:pPr>
        <w:rPr>
          <w:szCs w:val="22"/>
        </w:rPr>
      </w:pPr>
      <w:r w:rsidRPr="002D1D07">
        <w:rPr>
          <w:szCs w:val="22"/>
        </w:rPr>
        <w:t>The researcher follows a specific system for collecting information from past hypotheses and concluding the whole topic which is known as the research approach (</w:t>
      </w:r>
      <w:r w:rsidRPr="002D1D07">
        <w:rPr>
          <w:color w:val="222222"/>
          <w:szCs w:val="22"/>
        </w:rPr>
        <w:t>Maslennikova and Brom, 2021)</w:t>
      </w:r>
      <w:r w:rsidRPr="002D1D07">
        <w:rPr>
          <w:szCs w:val="22"/>
        </w:rPr>
        <w:t>. This has three types inductive, deductive and abductive and the given research will follow a deductive approach. Various theoretical aspects will be identified and understood through performing the research maintaining this research approach choice. </w:t>
      </w:r>
    </w:p>
    <w:p w14:paraId="42026944" w14:textId="77777777" w:rsidR="00B56F37" w:rsidRPr="00B56F37" w:rsidRDefault="001419CB" w:rsidP="00846D0A">
      <w:pPr>
        <w:pStyle w:val="Heading2"/>
      </w:pPr>
      <w:bookmarkStart w:id="16" w:name="_Toc173259284"/>
      <w:r w:rsidRPr="00B56F37">
        <w:t>3.5 Research Method</w:t>
      </w:r>
      <w:bookmarkEnd w:id="16"/>
    </w:p>
    <w:p w14:paraId="718D2AE5" w14:textId="77777777" w:rsidR="00B56F37" w:rsidRPr="002D1D07" w:rsidRDefault="001419CB" w:rsidP="00846D0A">
      <w:pPr>
        <w:rPr>
          <w:szCs w:val="22"/>
        </w:rPr>
      </w:pPr>
      <w:r w:rsidRPr="002D1D07">
        <w:rPr>
          <w:szCs w:val="22"/>
        </w:rPr>
        <w:t xml:space="preserve">Commonly, the research method refers to a specific process to collect necessary study-related information and analyse and interpret it accordingly to get positive outcomes. </w:t>
      </w:r>
      <w:r w:rsidR="00846D0A" w:rsidRPr="002D1D07">
        <w:rPr>
          <w:szCs w:val="22"/>
        </w:rPr>
        <w:t>This</w:t>
      </w:r>
      <w:r w:rsidRPr="002D1D07">
        <w:rPr>
          <w:szCs w:val="22"/>
        </w:rPr>
        <w:t xml:space="preserve"> has three types, mixed, multi and mono and the study will move forward using the mono method. The reason for choosing this type of method is it will help the researcher to gather in-depth information on the study topic. </w:t>
      </w:r>
    </w:p>
    <w:p w14:paraId="4FB3812F" w14:textId="77777777" w:rsidR="00B56F37" w:rsidRPr="00B56F37" w:rsidRDefault="001419CB" w:rsidP="00846D0A">
      <w:pPr>
        <w:pStyle w:val="Heading2"/>
      </w:pPr>
      <w:bookmarkStart w:id="17" w:name="_Toc173259285"/>
      <w:r w:rsidRPr="00B56F37">
        <w:t>3.6 Research Strategy</w:t>
      </w:r>
      <w:bookmarkEnd w:id="17"/>
    </w:p>
    <w:p w14:paraId="346FDACA" w14:textId="77777777" w:rsidR="00B56F37" w:rsidRPr="002D1D07" w:rsidRDefault="001419CB" w:rsidP="00846D0A">
      <w:pPr>
        <w:rPr>
          <w:szCs w:val="22"/>
        </w:rPr>
      </w:pPr>
      <w:r w:rsidRPr="002D1D07">
        <w:rPr>
          <w:szCs w:val="22"/>
        </w:rPr>
        <w:t xml:space="preserve">The Blueprint of the study is </w:t>
      </w:r>
      <w:r w:rsidRPr="002D1D07">
        <w:rPr>
          <w:szCs w:val="22"/>
        </w:rPr>
        <w:t>considered a research strategy and it has many types including case study, grounded theory, survey, ethnography and more. The study will follow a survey strategy to perform the whole research and reach a conclusion by analysing people’s insights (</w:t>
      </w:r>
      <w:r w:rsidRPr="002D1D07">
        <w:rPr>
          <w:color w:val="222222"/>
          <w:szCs w:val="22"/>
          <w:highlight w:val="white"/>
        </w:rPr>
        <w:t>Tabuena et al., 2021)</w:t>
      </w:r>
      <w:r w:rsidRPr="002D1D07">
        <w:rPr>
          <w:szCs w:val="22"/>
        </w:rPr>
        <w:t>. Generally, this type of choice helps the researcher to collect study-related information directly from the people. </w:t>
      </w:r>
    </w:p>
    <w:p w14:paraId="422954BE" w14:textId="77777777" w:rsidR="00B56F37" w:rsidRPr="00B56F37" w:rsidRDefault="001419CB" w:rsidP="00846D0A">
      <w:pPr>
        <w:pStyle w:val="Heading2"/>
      </w:pPr>
      <w:bookmarkStart w:id="18" w:name="_Toc173259286"/>
      <w:r w:rsidRPr="00B56F37">
        <w:t>3.7 Sampling Method</w:t>
      </w:r>
      <w:bookmarkEnd w:id="18"/>
    </w:p>
    <w:p w14:paraId="46A4E34D" w14:textId="77777777" w:rsidR="00B56F37" w:rsidRPr="002D1D07" w:rsidRDefault="001419CB" w:rsidP="00846D0A">
      <w:pPr>
        <w:rPr>
          <w:szCs w:val="22"/>
        </w:rPr>
      </w:pPr>
      <w:r w:rsidRPr="002D1D07">
        <w:rPr>
          <w:szCs w:val="22"/>
        </w:rPr>
        <w:t>Selecting a group of people from a vast population considering some features or arbitrarily is considered a sampling method. There are many types of sampling methods, including simple random, stratified, purposive and more. The following study will consider simple random sampling as it enhances the probability of choosing every person from the vast population. The following study will select 20 employees of Next Plc through simple random sampling and perform a survey through 10 questionnaires. </w:t>
      </w:r>
    </w:p>
    <w:p w14:paraId="3EB0D87D" w14:textId="77777777" w:rsidR="00B56F37" w:rsidRPr="00B56F37" w:rsidRDefault="001419CB" w:rsidP="00846D0A">
      <w:pPr>
        <w:pStyle w:val="Heading2"/>
      </w:pPr>
      <w:bookmarkStart w:id="19" w:name="_Toc173259287"/>
      <w:r w:rsidRPr="00B56F37">
        <w:t>3.8 Data collection methods/tools</w:t>
      </w:r>
      <w:bookmarkEnd w:id="19"/>
    </w:p>
    <w:p w14:paraId="216E133F" w14:textId="77777777" w:rsidR="00B56F37" w:rsidRPr="002D1D07" w:rsidRDefault="001419CB" w:rsidP="00846D0A">
      <w:pPr>
        <w:rPr>
          <w:szCs w:val="22"/>
        </w:rPr>
      </w:pPr>
      <w:r w:rsidRPr="002D1D07">
        <w:rPr>
          <w:szCs w:val="22"/>
        </w:rPr>
        <w:t>There are many tools found for collecting study-related information in the surroundings these are considered as data-collection tools. There are many types, among them interviews, surveys, thematic analysis and graph-chart analysis are common. The following study will perform a survey through Google Forms. This will help the study to collect information related to the subjective matter and lead to a positive conclusion.   </w:t>
      </w:r>
    </w:p>
    <w:p w14:paraId="16E51794" w14:textId="77777777" w:rsidR="00B56F37" w:rsidRPr="00B56F37" w:rsidRDefault="001419CB" w:rsidP="00846D0A">
      <w:pPr>
        <w:pStyle w:val="Heading2"/>
      </w:pPr>
      <w:bookmarkStart w:id="20" w:name="_Toc173259288"/>
      <w:r w:rsidRPr="00B56F37">
        <w:lastRenderedPageBreak/>
        <w:t>3.9 Data Interpretation</w:t>
      </w:r>
      <w:bookmarkEnd w:id="20"/>
      <w:r w:rsidRPr="00B56F37">
        <w:t> </w:t>
      </w:r>
    </w:p>
    <w:p w14:paraId="6DC64B60" w14:textId="77777777" w:rsidR="00B56F37" w:rsidRPr="002D1D07" w:rsidRDefault="001419CB" w:rsidP="00846D0A">
      <w:pPr>
        <w:rPr>
          <w:szCs w:val="22"/>
        </w:rPr>
      </w:pPr>
      <w:r w:rsidRPr="002D1D07">
        <w:rPr>
          <w:szCs w:val="22"/>
        </w:rPr>
        <w:t>Generally, the process of data interpretation is performed by reviewing the collected information and reaching a positive conclusion. Data analysis can be performed through qualitative and quantitative forms of research. Data interpretation is performed through bar graphs, pie charts, case lets and more</w:t>
      </w:r>
      <w:sdt>
        <w:sdtPr>
          <w:rPr>
            <w:szCs w:val="22"/>
          </w:rPr>
          <w:id w:val="-665017449"/>
          <w:citation/>
        </w:sdtPr>
        <w:sdtEndPr/>
        <w:sdtContent>
          <w:r w:rsidRPr="002D1D07">
            <w:rPr>
              <w:szCs w:val="22"/>
            </w:rPr>
            <w:fldChar w:fldCharType="begin"/>
          </w:r>
          <w:r w:rsidRPr="002D1D07">
            <w:rPr>
              <w:szCs w:val="22"/>
              <w:lang w:val="en-US"/>
            </w:rPr>
            <w:instrText xml:space="preserve"> CITATION Quy222 \l 1033 </w:instrText>
          </w:r>
          <w:r w:rsidRPr="002D1D07">
            <w:rPr>
              <w:szCs w:val="22"/>
            </w:rPr>
            <w:fldChar w:fldCharType="separate"/>
          </w:r>
          <w:r w:rsidRPr="002D1D07">
            <w:rPr>
              <w:noProof/>
              <w:szCs w:val="22"/>
              <w:lang w:val="en-US"/>
            </w:rPr>
            <w:t xml:space="preserve"> (Pham, 2022)</w:t>
          </w:r>
          <w:r w:rsidRPr="002D1D07">
            <w:rPr>
              <w:szCs w:val="22"/>
            </w:rPr>
            <w:fldChar w:fldCharType="end"/>
          </w:r>
        </w:sdtContent>
      </w:sdt>
      <w:r w:rsidRPr="002D1D07">
        <w:rPr>
          <w:szCs w:val="22"/>
        </w:rPr>
        <w:t xml:space="preserve">. The following study will follow </w:t>
      </w:r>
      <w:r w:rsidRPr="002D1D07">
        <w:rPr>
          <w:szCs w:val="22"/>
        </w:rPr>
        <w:t>quantitative research through a survey questionnaire and research results will be represented in a pie chart diagram. This will help the study to understand a very small count of responses properly.   </w:t>
      </w:r>
    </w:p>
    <w:p w14:paraId="6B468E12" w14:textId="77777777" w:rsidR="00B56F37" w:rsidRPr="00B56F37" w:rsidRDefault="001419CB" w:rsidP="00846D0A">
      <w:pPr>
        <w:pStyle w:val="Heading2"/>
      </w:pPr>
      <w:bookmarkStart w:id="21" w:name="_Toc173259289"/>
      <w:r w:rsidRPr="00B56F37">
        <w:t>3.10 Time Horizon</w:t>
      </w:r>
      <w:bookmarkEnd w:id="21"/>
    </w:p>
    <w:p w14:paraId="0CC52D79" w14:textId="77777777" w:rsidR="00B56F37" w:rsidRPr="002D1D07" w:rsidRDefault="001419CB" w:rsidP="00846D0A">
      <w:pPr>
        <w:rPr>
          <w:szCs w:val="22"/>
        </w:rPr>
      </w:pPr>
      <w:r w:rsidRPr="002D1D07">
        <w:rPr>
          <w:szCs w:val="22"/>
        </w:rPr>
        <w:t>Generally, the research obeys a particular timeframe for completing the whole task within the specified period which is considered a time horizon. This has three types those are cross-sectional, longitudinal, and retrospective. The given research will consider the cross-sectional time horizon as it will help the study to divide as per their priority along with segregating times. This reduces the scope of overlapping and completes each task in a single point of time. </w:t>
      </w:r>
    </w:p>
    <w:p w14:paraId="036E21D9" w14:textId="77777777" w:rsidR="00B56F37" w:rsidRDefault="001419CB" w:rsidP="00846D0A">
      <w:pPr>
        <w:pStyle w:val="Heading2"/>
      </w:pPr>
      <w:bookmarkStart w:id="22" w:name="_Toc173259290"/>
      <w:r w:rsidRPr="00B56F37">
        <w:t>3.11 Gantt chart</w:t>
      </w:r>
      <w:bookmarkEnd w:id="22"/>
    </w:p>
    <w:p w14:paraId="33153FB9" w14:textId="77777777" w:rsidR="00B56F37" w:rsidRPr="002D1D07" w:rsidRDefault="001419CB" w:rsidP="00846D0A">
      <w:pPr>
        <w:rPr>
          <w:szCs w:val="22"/>
        </w:rPr>
      </w:pPr>
      <w:r w:rsidRPr="002D1D07">
        <w:rPr>
          <w:szCs w:val="22"/>
        </w:rPr>
        <w:t>Refers to the appendix.</w:t>
      </w:r>
    </w:p>
    <w:p w14:paraId="513A7765" w14:textId="77777777" w:rsidR="00B56F37" w:rsidRPr="00B56F37" w:rsidRDefault="001419CB" w:rsidP="00846D0A">
      <w:pPr>
        <w:pStyle w:val="Heading2"/>
      </w:pPr>
      <w:bookmarkStart w:id="23" w:name="_Toc173259291"/>
      <w:r w:rsidRPr="00B56F37">
        <w:t>3.12 Ethical consideration</w:t>
      </w:r>
      <w:bookmarkEnd w:id="23"/>
      <w:r w:rsidRPr="00B56F37">
        <w:t> </w:t>
      </w:r>
    </w:p>
    <w:p w14:paraId="4B0339B4" w14:textId="77777777" w:rsidR="00B56F37" w:rsidRPr="002D1D07" w:rsidRDefault="001419CB" w:rsidP="00846D0A">
      <w:pPr>
        <w:rPr>
          <w:szCs w:val="22"/>
        </w:rPr>
      </w:pPr>
      <w:r w:rsidRPr="002D1D07">
        <w:rPr>
          <w:szCs w:val="22"/>
        </w:rPr>
        <w:t>A set of ethical norms that the researcher needs to follow to perform the study properly and reach a conclusion is known as ethical consideration. This research will follow all plagiarism rules, the Copyright Protection Act and academic integrity. The consent from each respondent will be taken before surveying as per the principles of the Data Protection Act</w:t>
      </w:r>
      <w:sdt>
        <w:sdtPr>
          <w:rPr>
            <w:szCs w:val="22"/>
          </w:rPr>
          <w:id w:val="949751663"/>
          <w:citation/>
        </w:sdtPr>
        <w:sdtEndPr/>
        <w:sdtContent>
          <w:r w:rsidRPr="002D1D07">
            <w:rPr>
              <w:szCs w:val="22"/>
            </w:rPr>
            <w:fldChar w:fldCharType="begin"/>
          </w:r>
          <w:r w:rsidRPr="002D1D07">
            <w:rPr>
              <w:szCs w:val="22"/>
              <w:lang w:val="en-US"/>
            </w:rPr>
            <w:instrText xml:space="preserve">CITATION GOV2410 \l 1033 </w:instrText>
          </w:r>
          <w:r w:rsidRPr="002D1D07">
            <w:rPr>
              <w:szCs w:val="22"/>
            </w:rPr>
            <w:fldChar w:fldCharType="separate"/>
          </w:r>
          <w:r w:rsidRPr="002D1D07">
            <w:rPr>
              <w:noProof/>
              <w:szCs w:val="22"/>
              <w:lang w:val="en-US"/>
            </w:rPr>
            <w:t xml:space="preserve"> (GOV.UK, 2024)</w:t>
          </w:r>
          <w:r w:rsidRPr="002D1D07">
            <w:rPr>
              <w:szCs w:val="22"/>
            </w:rPr>
            <w:fldChar w:fldCharType="end"/>
          </w:r>
        </w:sdtContent>
      </w:sdt>
      <w:r w:rsidRPr="002D1D07">
        <w:rPr>
          <w:szCs w:val="22"/>
        </w:rPr>
        <w:t>.  </w:t>
      </w:r>
    </w:p>
    <w:p w14:paraId="55C98A54" w14:textId="77777777" w:rsidR="00B56F37" w:rsidRDefault="001419CB" w:rsidP="00846D0A">
      <w:pPr>
        <w:jc w:val="left"/>
      </w:pPr>
      <w:r>
        <w:br w:type="page"/>
      </w:r>
    </w:p>
    <w:p w14:paraId="2FCC8D7C" w14:textId="77777777" w:rsidR="00B56F37" w:rsidRPr="00B56F37" w:rsidRDefault="001419CB" w:rsidP="00846D0A">
      <w:pPr>
        <w:pStyle w:val="Heading1"/>
      </w:pPr>
      <w:bookmarkStart w:id="24" w:name="_Toc173259292"/>
      <w:r w:rsidRPr="00B56F37">
        <w:lastRenderedPageBreak/>
        <w:t>Chapter 4: Conclusion</w:t>
      </w:r>
      <w:bookmarkEnd w:id="24"/>
      <w:r w:rsidRPr="00B56F37">
        <w:t> </w:t>
      </w:r>
    </w:p>
    <w:p w14:paraId="555CA723" w14:textId="77777777" w:rsidR="00B56F37" w:rsidRPr="003B0089" w:rsidRDefault="001419CB" w:rsidP="00846D0A">
      <w:pPr>
        <w:rPr>
          <w:szCs w:val="22"/>
        </w:rPr>
      </w:pPr>
      <w:r w:rsidRPr="003B0089">
        <w:rPr>
          <w:szCs w:val="22"/>
        </w:rPr>
        <w:t>The aforementioned context has discussed the role of women's leadership and corporate culture in shaping business management and organisational behaviours. The research has discussed the factors which regulate women's leadership and workplace culture properly. These two components affect business management along with the organisational behaviours of businesses that ultimately foster organisational success. Moreover, the challenges also have been identified in this discussion which affect women's leadership</w:t>
      </w:r>
      <w:r w:rsidRPr="003B0089">
        <w:rPr>
          <w:szCs w:val="22"/>
        </w:rPr>
        <w:t xml:space="preserve"> and business culture. Analysing these complexities has helped retail businesses like Next Plc to evaluate some strategies to mitigate these risks. Again, some approaches have also discussed the processes to enhance business management and organisational behaviours. Some possible strategies for performing the research have also been discussed here with proper justification.  </w:t>
      </w:r>
    </w:p>
    <w:p w14:paraId="5E84C26E" w14:textId="77777777" w:rsidR="00846D0A" w:rsidRPr="003B0089" w:rsidRDefault="001419CB" w:rsidP="00846D0A">
      <w:pPr>
        <w:jc w:val="left"/>
        <w:rPr>
          <w:szCs w:val="22"/>
        </w:rPr>
      </w:pPr>
      <w:r w:rsidRPr="003B0089">
        <w:rPr>
          <w:szCs w:val="22"/>
        </w:rPr>
        <w:br w:type="page"/>
      </w:r>
    </w:p>
    <w:p w14:paraId="0F2F9385" w14:textId="71EFD4B3" w:rsidR="000F0EE4" w:rsidRPr="000F0EE4" w:rsidRDefault="001419CB" w:rsidP="000F0EE4">
      <w:pPr>
        <w:pStyle w:val="Heading1"/>
      </w:pPr>
      <w:bookmarkStart w:id="25" w:name="_Toc173259293"/>
      <w:r>
        <w:lastRenderedPageBreak/>
        <w:t>References</w:t>
      </w:r>
      <w:bookmarkEnd w:id="25"/>
    </w:p>
    <w:p w14:paraId="343A6F40" w14:textId="77777777" w:rsidR="003257F7" w:rsidRPr="000F0EE4" w:rsidRDefault="003257F7" w:rsidP="000F0EE4">
      <w:pPr>
        <w:rPr>
          <w:color w:val="222222"/>
          <w:szCs w:val="22"/>
          <w:shd w:val="clear" w:color="auto" w:fill="FFFFFF"/>
        </w:rPr>
      </w:pPr>
      <w:r w:rsidRPr="000F0EE4">
        <w:rPr>
          <w:color w:val="222222"/>
          <w:szCs w:val="22"/>
          <w:shd w:val="clear" w:color="auto" w:fill="FFFFFF"/>
        </w:rPr>
        <w:t>Adamson, M., Kelan, E., Lewis, P., Śliwa, M. and Rumens, N., (2021). Introduction: Critically interrogating inclusion in organisations. </w:t>
      </w:r>
      <w:r w:rsidRPr="000F0EE4">
        <w:rPr>
          <w:i/>
          <w:iCs/>
          <w:color w:val="222222"/>
          <w:szCs w:val="22"/>
          <w:shd w:val="clear" w:color="auto" w:fill="FFFFFF"/>
        </w:rPr>
        <w:t>Organization</w:t>
      </w:r>
      <w:r w:rsidRPr="000F0EE4">
        <w:rPr>
          <w:color w:val="222222"/>
          <w:szCs w:val="22"/>
          <w:shd w:val="clear" w:color="auto" w:fill="FFFFFF"/>
        </w:rPr>
        <w:t>, </w:t>
      </w:r>
      <w:r w:rsidRPr="000F0EE4">
        <w:rPr>
          <w:i/>
          <w:iCs/>
          <w:color w:val="222222"/>
          <w:szCs w:val="22"/>
          <w:shd w:val="clear" w:color="auto" w:fill="FFFFFF"/>
        </w:rPr>
        <w:t>28</w:t>
      </w:r>
      <w:r w:rsidRPr="000F0EE4">
        <w:rPr>
          <w:color w:val="222222"/>
          <w:szCs w:val="22"/>
          <w:shd w:val="clear" w:color="auto" w:fill="FFFFFF"/>
        </w:rPr>
        <w:t>(2), pp.211-227.</w:t>
      </w:r>
    </w:p>
    <w:p w14:paraId="40CAC7E9" w14:textId="77777777" w:rsidR="003257F7" w:rsidRPr="000F0EE4" w:rsidRDefault="003257F7" w:rsidP="000F0EE4">
      <w:pPr>
        <w:rPr>
          <w:color w:val="222222"/>
          <w:szCs w:val="22"/>
        </w:rPr>
      </w:pPr>
      <w:r w:rsidRPr="000F0EE4">
        <w:rPr>
          <w:color w:val="222222"/>
          <w:szCs w:val="22"/>
        </w:rPr>
        <w:t xml:space="preserve">Aivaliotis, P., Georgoulias, K., Arkouli, Z. and Makris, S., (2020). Methodology for enabling digital twin using advanced physics-based modelling in predictive maintenance. </w:t>
      </w:r>
      <w:r w:rsidRPr="000F0EE4">
        <w:rPr>
          <w:i/>
          <w:iCs/>
          <w:color w:val="222222"/>
          <w:szCs w:val="22"/>
        </w:rPr>
        <w:t>Procedia Cirp</w:t>
      </w:r>
      <w:r w:rsidRPr="000F0EE4">
        <w:rPr>
          <w:color w:val="222222"/>
          <w:szCs w:val="22"/>
        </w:rPr>
        <w:t>, 81</w:t>
      </w:r>
    </w:p>
    <w:p w14:paraId="3E64116F" w14:textId="77777777" w:rsidR="003257F7" w:rsidRPr="000F0EE4" w:rsidRDefault="003257F7" w:rsidP="000F0EE4">
      <w:pPr>
        <w:rPr>
          <w:color w:val="222222"/>
          <w:szCs w:val="22"/>
          <w:shd w:val="clear" w:color="auto" w:fill="FFFFFF"/>
        </w:rPr>
      </w:pPr>
      <w:r w:rsidRPr="000F0EE4">
        <w:rPr>
          <w:color w:val="222222"/>
          <w:szCs w:val="22"/>
          <w:shd w:val="clear" w:color="auto" w:fill="FFFFFF"/>
        </w:rPr>
        <w:t>Bridges, D., Wulff, E. and Bamberry, L., (2023). Resilience for gender inclusion: Developing a model for women in male‐dominated occupations. </w:t>
      </w:r>
      <w:r w:rsidRPr="000F0EE4">
        <w:rPr>
          <w:i/>
          <w:iCs/>
          <w:color w:val="222222"/>
          <w:szCs w:val="22"/>
          <w:shd w:val="clear" w:color="auto" w:fill="FFFFFF"/>
        </w:rPr>
        <w:t>Gender, work &amp; organization</w:t>
      </w:r>
      <w:r w:rsidRPr="000F0EE4">
        <w:rPr>
          <w:color w:val="222222"/>
          <w:szCs w:val="22"/>
          <w:shd w:val="clear" w:color="auto" w:fill="FFFFFF"/>
        </w:rPr>
        <w:t>, </w:t>
      </w:r>
      <w:r w:rsidRPr="000F0EE4">
        <w:rPr>
          <w:i/>
          <w:iCs/>
          <w:color w:val="222222"/>
          <w:szCs w:val="22"/>
          <w:shd w:val="clear" w:color="auto" w:fill="FFFFFF"/>
        </w:rPr>
        <w:t>30</w:t>
      </w:r>
      <w:r w:rsidRPr="000F0EE4">
        <w:rPr>
          <w:color w:val="222222"/>
          <w:szCs w:val="22"/>
          <w:shd w:val="clear" w:color="auto" w:fill="FFFFFF"/>
        </w:rPr>
        <w:t>(1), pp.263-279.</w:t>
      </w:r>
    </w:p>
    <w:p w14:paraId="1FFD965C" w14:textId="77777777" w:rsidR="003257F7" w:rsidRPr="000F0EE4" w:rsidRDefault="003257F7" w:rsidP="000F0EE4">
      <w:pPr>
        <w:pStyle w:val="Bibliography"/>
        <w:rPr>
          <w:noProof/>
          <w:szCs w:val="22"/>
        </w:rPr>
      </w:pPr>
      <w:r w:rsidRPr="000F0EE4">
        <w:rPr>
          <w:noProof/>
          <w:szCs w:val="22"/>
        </w:rPr>
        <w:t xml:space="preserve">GOV.UK, (2024). </w:t>
      </w:r>
      <w:r w:rsidRPr="000F0EE4">
        <w:rPr>
          <w:i/>
          <w:iCs/>
          <w:noProof/>
          <w:szCs w:val="22"/>
        </w:rPr>
        <w:t xml:space="preserve">Data protection. </w:t>
      </w:r>
      <w:r w:rsidRPr="000F0EE4">
        <w:rPr>
          <w:noProof/>
          <w:szCs w:val="22"/>
        </w:rPr>
        <w:t xml:space="preserve">[Online] Available at: </w:t>
      </w:r>
      <w:r w:rsidRPr="000F0EE4">
        <w:rPr>
          <w:noProof/>
          <w:szCs w:val="22"/>
          <w:u w:val="single"/>
        </w:rPr>
        <w:t>https://www.gov.uk/data-protection</w:t>
      </w:r>
      <w:r w:rsidRPr="000F0EE4">
        <w:rPr>
          <w:noProof/>
          <w:szCs w:val="22"/>
        </w:rPr>
        <w:t>[Accessed 28 July 2024].</w:t>
      </w:r>
    </w:p>
    <w:p w14:paraId="5E7E0264" w14:textId="77777777" w:rsidR="003257F7" w:rsidRPr="000F0EE4" w:rsidRDefault="003257F7" w:rsidP="000F0EE4">
      <w:pPr>
        <w:rPr>
          <w:color w:val="222222"/>
          <w:szCs w:val="22"/>
          <w:shd w:val="clear" w:color="auto" w:fill="FFFFFF"/>
        </w:rPr>
      </w:pPr>
      <w:r w:rsidRPr="000F0EE4">
        <w:rPr>
          <w:color w:val="222222"/>
          <w:szCs w:val="22"/>
          <w:shd w:val="clear" w:color="auto" w:fill="FFFFFF"/>
        </w:rPr>
        <w:t>Jonsen, K., Point, S., Kelan, E.K. and Grieble, A., (2021). Diversity and inclusion branding: a five-country comparison of corporate websites. </w:t>
      </w:r>
      <w:r w:rsidRPr="000F0EE4">
        <w:rPr>
          <w:i/>
          <w:iCs/>
          <w:color w:val="222222"/>
          <w:szCs w:val="22"/>
          <w:shd w:val="clear" w:color="auto" w:fill="FFFFFF"/>
        </w:rPr>
        <w:t>The International Journal of Human Resource Management</w:t>
      </w:r>
      <w:r w:rsidRPr="000F0EE4">
        <w:rPr>
          <w:color w:val="222222"/>
          <w:szCs w:val="22"/>
          <w:shd w:val="clear" w:color="auto" w:fill="FFFFFF"/>
        </w:rPr>
        <w:t>, </w:t>
      </w:r>
      <w:r w:rsidRPr="000F0EE4">
        <w:rPr>
          <w:i/>
          <w:iCs/>
          <w:color w:val="222222"/>
          <w:szCs w:val="22"/>
          <w:shd w:val="clear" w:color="auto" w:fill="FFFFFF"/>
        </w:rPr>
        <w:t>32</w:t>
      </w:r>
      <w:r w:rsidRPr="000F0EE4">
        <w:rPr>
          <w:color w:val="222222"/>
          <w:szCs w:val="22"/>
          <w:shd w:val="clear" w:color="auto" w:fill="FFFFFF"/>
        </w:rPr>
        <w:t>(3), pp.616-649.</w:t>
      </w:r>
    </w:p>
    <w:p w14:paraId="232E8E4C" w14:textId="77777777" w:rsidR="003257F7" w:rsidRPr="000F0EE4" w:rsidRDefault="003257F7" w:rsidP="000F0EE4">
      <w:pPr>
        <w:rPr>
          <w:color w:val="222222"/>
          <w:szCs w:val="22"/>
        </w:rPr>
      </w:pPr>
      <w:r w:rsidRPr="000F0EE4">
        <w:rPr>
          <w:color w:val="222222"/>
          <w:szCs w:val="22"/>
        </w:rPr>
        <w:t xml:space="preserve">Maslennikova, Y. and Brom, A., (2021), March. Methodology of Quantitative and Qualitative Evaluation of an Industrial Enterprise Digital Potential on the Example of Evaluation of the" Personnel Resources” Component. </w:t>
      </w:r>
      <w:r w:rsidRPr="000F0EE4">
        <w:rPr>
          <w:i/>
          <w:iCs/>
          <w:color w:val="222222"/>
          <w:szCs w:val="22"/>
        </w:rPr>
        <w:t>In IOP Conference Series: Earth and Environmental Science</w:t>
      </w:r>
      <w:r w:rsidRPr="000F0EE4">
        <w:rPr>
          <w:color w:val="222222"/>
          <w:szCs w:val="22"/>
        </w:rPr>
        <w:t xml:space="preserve"> (Vol. 666, No. 6). IOP Publishing.</w:t>
      </w:r>
    </w:p>
    <w:p w14:paraId="4C15B687" w14:textId="77777777" w:rsidR="003257F7" w:rsidRPr="000F0EE4" w:rsidRDefault="003257F7" w:rsidP="000F0EE4">
      <w:pPr>
        <w:pStyle w:val="Bibliography"/>
        <w:rPr>
          <w:noProof/>
          <w:szCs w:val="22"/>
        </w:rPr>
      </w:pPr>
      <w:r w:rsidRPr="000F0EE4">
        <w:rPr>
          <w:noProof/>
          <w:szCs w:val="22"/>
        </w:rPr>
        <w:t xml:space="preserve">McFee, K., (2022). </w:t>
      </w:r>
      <w:r w:rsidRPr="000F0EE4">
        <w:rPr>
          <w:i/>
          <w:iCs/>
          <w:noProof/>
          <w:szCs w:val="22"/>
        </w:rPr>
        <w:t xml:space="preserve">More Women In Leadership: The Means And The End To Closing The Gender Gap. </w:t>
      </w:r>
      <w:r w:rsidRPr="000F0EE4">
        <w:rPr>
          <w:noProof/>
          <w:szCs w:val="22"/>
        </w:rPr>
        <w:t>[Online] Available at: https://www.forbes.com/sites/katymcfee/2024/03/19/more-women-in-leadership-the-means-and-the-end-to-closing-the-gender-gap /[Accessed 20 July 2024].</w:t>
      </w:r>
    </w:p>
    <w:p w14:paraId="7808265E" w14:textId="77777777" w:rsidR="003257F7" w:rsidRPr="000F0EE4" w:rsidRDefault="003257F7" w:rsidP="000F0EE4">
      <w:pPr>
        <w:rPr>
          <w:color w:val="222222"/>
          <w:szCs w:val="22"/>
          <w:shd w:val="clear" w:color="auto" w:fill="FFFFFF"/>
        </w:rPr>
      </w:pPr>
      <w:r w:rsidRPr="000F0EE4">
        <w:rPr>
          <w:color w:val="222222"/>
          <w:szCs w:val="22"/>
          <w:shd w:val="clear" w:color="auto" w:fill="FFFFFF"/>
        </w:rPr>
        <w:t>Minehart, R.D., Foldy, E.G., Long, J.A. and Weller, J.M., (2020). Challenging gender stereotypes and advancing inclusive leadership in the operating theatre. </w:t>
      </w:r>
      <w:r w:rsidRPr="000F0EE4">
        <w:rPr>
          <w:i/>
          <w:iCs/>
          <w:color w:val="222222"/>
          <w:szCs w:val="22"/>
          <w:shd w:val="clear" w:color="auto" w:fill="FFFFFF"/>
        </w:rPr>
        <w:t>British Journal of Anaesthesia</w:t>
      </w:r>
      <w:r w:rsidRPr="000F0EE4">
        <w:rPr>
          <w:color w:val="222222"/>
          <w:szCs w:val="22"/>
          <w:shd w:val="clear" w:color="auto" w:fill="FFFFFF"/>
        </w:rPr>
        <w:t>, </w:t>
      </w:r>
      <w:r w:rsidRPr="000F0EE4">
        <w:rPr>
          <w:i/>
          <w:iCs/>
          <w:color w:val="222222"/>
          <w:szCs w:val="22"/>
          <w:shd w:val="clear" w:color="auto" w:fill="FFFFFF"/>
        </w:rPr>
        <w:t>124</w:t>
      </w:r>
      <w:r w:rsidRPr="000F0EE4">
        <w:rPr>
          <w:color w:val="222222"/>
          <w:szCs w:val="22"/>
          <w:shd w:val="clear" w:color="auto" w:fill="FFFFFF"/>
        </w:rPr>
        <w:t>(3), pp.e148-e154.</w:t>
      </w:r>
    </w:p>
    <w:p w14:paraId="6BB4CF5E" w14:textId="77777777" w:rsidR="003257F7" w:rsidRPr="000F0EE4" w:rsidRDefault="003257F7" w:rsidP="000F0EE4">
      <w:pPr>
        <w:pStyle w:val="Bibliography"/>
        <w:rPr>
          <w:noProof/>
          <w:szCs w:val="22"/>
        </w:rPr>
      </w:pPr>
      <w:r w:rsidRPr="000F0EE4">
        <w:rPr>
          <w:noProof/>
          <w:szCs w:val="22"/>
        </w:rPr>
        <w:t xml:space="preserve">Next Plc, (2024). </w:t>
      </w:r>
      <w:r w:rsidRPr="000F0EE4">
        <w:rPr>
          <w:i/>
          <w:iCs/>
          <w:noProof/>
          <w:szCs w:val="22"/>
        </w:rPr>
        <w:t xml:space="preserve">Next Plc. </w:t>
      </w:r>
      <w:r w:rsidRPr="000F0EE4">
        <w:rPr>
          <w:noProof/>
          <w:szCs w:val="22"/>
        </w:rPr>
        <w:t>[Online] Available at: https://www.nextplc.co.uk/[Accessed 20 July 2024].</w:t>
      </w:r>
    </w:p>
    <w:p w14:paraId="128446A8" w14:textId="77777777" w:rsidR="003257F7" w:rsidRPr="000F0EE4" w:rsidRDefault="003257F7" w:rsidP="000F0EE4">
      <w:pPr>
        <w:pStyle w:val="Bibliography"/>
        <w:rPr>
          <w:noProof/>
          <w:szCs w:val="22"/>
        </w:rPr>
      </w:pPr>
      <w:r w:rsidRPr="000F0EE4">
        <w:rPr>
          <w:noProof/>
          <w:szCs w:val="22"/>
        </w:rPr>
        <w:t xml:space="preserve">Pham, Q., (2022). </w:t>
      </w:r>
      <w:r w:rsidRPr="000F0EE4">
        <w:rPr>
          <w:i/>
          <w:iCs/>
          <w:noProof/>
          <w:szCs w:val="22"/>
        </w:rPr>
        <w:t xml:space="preserve">Using Big Data And Data Analytics For Better Business Decisions. </w:t>
      </w:r>
      <w:r w:rsidRPr="000F0EE4">
        <w:rPr>
          <w:noProof/>
          <w:szCs w:val="22"/>
        </w:rPr>
        <w:t>[Online] Available at: https://www.forbes.com/sites/forbesbusinessdevelopmentcouncil/2022/08/29/using-big-data-and-data-analytics-for-better-business-decisions/</w:t>
      </w:r>
      <w:r w:rsidRPr="000F0EE4">
        <w:rPr>
          <w:noProof/>
          <w:szCs w:val="22"/>
          <w:u w:val="single"/>
        </w:rPr>
        <w:t xml:space="preserve">  </w:t>
      </w:r>
      <w:r w:rsidRPr="000F0EE4">
        <w:rPr>
          <w:noProof/>
          <w:szCs w:val="22"/>
        </w:rPr>
        <w:t>[Accessed 28 July 2024].</w:t>
      </w:r>
    </w:p>
    <w:p w14:paraId="77975818" w14:textId="77777777" w:rsidR="003257F7" w:rsidRPr="000F0EE4" w:rsidRDefault="003257F7" w:rsidP="000F0EE4">
      <w:pPr>
        <w:pStyle w:val="Bibliography"/>
        <w:rPr>
          <w:noProof/>
          <w:szCs w:val="22"/>
        </w:rPr>
      </w:pPr>
      <w:r w:rsidRPr="000F0EE4">
        <w:rPr>
          <w:noProof/>
          <w:szCs w:val="22"/>
        </w:rPr>
        <w:t xml:space="preserve">Scott, M., (2024). </w:t>
      </w:r>
      <w:r w:rsidRPr="000F0EE4">
        <w:rPr>
          <w:i/>
          <w:iCs/>
          <w:noProof/>
          <w:szCs w:val="22"/>
        </w:rPr>
        <w:t xml:space="preserve">Empowering Female Leaders Of The Future Will Create A Better World. </w:t>
      </w:r>
      <w:r w:rsidRPr="000F0EE4">
        <w:rPr>
          <w:noProof/>
          <w:szCs w:val="22"/>
        </w:rPr>
        <w:t>[Online] Available at: https://www.forbes.com/sites/forbestechcouncil/2024/03/18/empowering-female-leaders-of-the-future-will-create-a-better-world/</w:t>
      </w:r>
      <w:r w:rsidRPr="000F0EE4">
        <w:rPr>
          <w:noProof/>
          <w:szCs w:val="22"/>
          <w:u w:val="single"/>
        </w:rPr>
        <w:t xml:space="preserve"> </w:t>
      </w:r>
      <w:r w:rsidRPr="000F0EE4">
        <w:rPr>
          <w:noProof/>
          <w:szCs w:val="22"/>
        </w:rPr>
        <w:t>[Accessed 20 July 2024].</w:t>
      </w:r>
    </w:p>
    <w:p w14:paraId="041B9259" w14:textId="77777777" w:rsidR="003257F7" w:rsidRPr="000F0EE4" w:rsidRDefault="003257F7" w:rsidP="000F0EE4">
      <w:pPr>
        <w:rPr>
          <w:color w:val="222222"/>
          <w:szCs w:val="22"/>
          <w:highlight w:val="white"/>
        </w:rPr>
      </w:pPr>
      <w:r w:rsidRPr="000F0EE4">
        <w:rPr>
          <w:color w:val="222222"/>
          <w:szCs w:val="22"/>
          <w:highlight w:val="white"/>
        </w:rPr>
        <w:t xml:space="preserve">Tabuena, A.C., Hilario, Y.M.C. and Buenaflor, M.P., (2021). Overview and exemplar components of the research methodology on the research writing process for senior high school students. </w:t>
      </w:r>
      <w:r w:rsidRPr="000F0EE4">
        <w:rPr>
          <w:i/>
          <w:color w:val="222222"/>
          <w:szCs w:val="22"/>
          <w:highlight w:val="white"/>
        </w:rPr>
        <w:t>International Journal of Trend in Scientific Research and Development</w:t>
      </w:r>
      <w:r w:rsidRPr="000F0EE4">
        <w:rPr>
          <w:color w:val="222222"/>
          <w:szCs w:val="22"/>
          <w:highlight w:val="white"/>
        </w:rPr>
        <w:t xml:space="preserve">, </w:t>
      </w:r>
      <w:r w:rsidRPr="000F0EE4">
        <w:rPr>
          <w:i/>
          <w:color w:val="222222"/>
          <w:szCs w:val="22"/>
          <w:highlight w:val="white"/>
        </w:rPr>
        <w:t>5</w:t>
      </w:r>
      <w:r w:rsidRPr="000F0EE4">
        <w:rPr>
          <w:color w:val="222222"/>
          <w:szCs w:val="22"/>
          <w:highlight w:val="white"/>
        </w:rPr>
        <w:t>(3)</w:t>
      </w:r>
    </w:p>
    <w:p w14:paraId="30CA1D1A" w14:textId="77777777" w:rsidR="003257F7" w:rsidRPr="000F0EE4" w:rsidRDefault="003257F7" w:rsidP="000F0EE4">
      <w:pPr>
        <w:rPr>
          <w:color w:val="222222"/>
          <w:szCs w:val="22"/>
          <w:shd w:val="clear" w:color="auto" w:fill="FFFFFF"/>
        </w:rPr>
      </w:pPr>
      <w:r w:rsidRPr="000F0EE4">
        <w:rPr>
          <w:color w:val="222222"/>
          <w:szCs w:val="22"/>
          <w:shd w:val="clear" w:color="auto" w:fill="FFFFFF"/>
        </w:rPr>
        <w:lastRenderedPageBreak/>
        <w:t>Tuten, T.L., (2023). </w:t>
      </w:r>
      <w:r w:rsidRPr="000F0EE4">
        <w:rPr>
          <w:i/>
          <w:iCs/>
          <w:color w:val="222222"/>
          <w:szCs w:val="22"/>
          <w:shd w:val="clear" w:color="auto" w:fill="FFFFFF"/>
        </w:rPr>
        <w:t>Social media marketing</w:t>
      </w:r>
      <w:r w:rsidRPr="000F0EE4">
        <w:rPr>
          <w:color w:val="222222"/>
          <w:szCs w:val="22"/>
          <w:shd w:val="clear" w:color="auto" w:fill="FFFFFF"/>
        </w:rPr>
        <w:t>. Sage Publications Limited.</w:t>
      </w:r>
    </w:p>
    <w:p w14:paraId="11AA37D9" w14:textId="77777777" w:rsidR="003257F7" w:rsidRDefault="003257F7">
      <w:pPr>
        <w:spacing w:line="259" w:lineRule="auto"/>
        <w:jc w:val="left"/>
        <w:rPr>
          <w:b/>
          <w:bCs/>
          <w:sz w:val="28"/>
          <w:shd w:val="clear" w:color="auto" w:fill="FFFFFF"/>
        </w:rPr>
      </w:pPr>
      <w:bookmarkStart w:id="26" w:name="_Toc173259294"/>
      <w:r>
        <w:rPr>
          <w:shd w:val="clear" w:color="auto" w:fill="FFFFFF"/>
        </w:rPr>
        <w:br w:type="page"/>
      </w:r>
    </w:p>
    <w:p w14:paraId="34536D35" w14:textId="67A8E6CC" w:rsidR="00846D0A" w:rsidRDefault="001419CB" w:rsidP="00846D0A">
      <w:pPr>
        <w:pStyle w:val="Heading1"/>
        <w:rPr>
          <w:shd w:val="clear" w:color="auto" w:fill="FFFFFF"/>
        </w:rPr>
      </w:pPr>
      <w:r>
        <w:rPr>
          <w:shd w:val="clear" w:color="auto" w:fill="FFFFFF"/>
        </w:rPr>
        <w:lastRenderedPageBreak/>
        <w:t>Appendix</w:t>
      </w:r>
      <w:bookmarkEnd w:id="26"/>
      <w:r w:rsidR="003257F7">
        <w:rPr>
          <w:shd w:val="clear" w:color="auto" w:fill="FFFFFF"/>
        </w:rPr>
        <w:t>: Gantt Chart</w:t>
      </w:r>
    </w:p>
    <w:tbl>
      <w:tblPr>
        <w:tblW w:w="0" w:type="auto"/>
        <w:tblCellMar>
          <w:top w:w="15" w:type="dxa"/>
          <w:left w:w="15" w:type="dxa"/>
          <w:bottom w:w="15" w:type="dxa"/>
          <w:right w:w="15" w:type="dxa"/>
        </w:tblCellMar>
        <w:tblLook w:val="04A0" w:firstRow="1" w:lastRow="0" w:firstColumn="1" w:lastColumn="0" w:noHBand="0" w:noVBand="1"/>
      </w:tblPr>
      <w:tblGrid>
        <w:gridCol w:w="1708"/>
        <w:gridCol w:w="640"/>
        <w:gridCol w:w="640"/>
        <w:gridCol w:w="640"/>
        <w:gridCol w:w="640"/>
        <w:gridCol w:w="640"/>
        <w:gridCol w:w="640"/>
        <w:gridCol w:w="640"/>
        <w:gridCol w:w="640"/>
        <w:gridCol w:w="640"/>
        <w:gridCol w:w="640"/>
        <w:gridCol w:w="454"/>
        <w:gridCol w:w="454"/>
      </w:tblGrid>
      <w:tr w:rsidR="003076C4" w:rsidRPr="000F0EE4" w14:paraId="0D430183" w14:textId="77777777" w:rsidTr="003076B1">
        <w:trPr>
          <w:trHeight w:val="962"/>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F9164C4" w14:textId="77777777" w:rsidR="00846D0A" w:rsidRPr="000F0EE4" w:rsidRDefault="001419CB" w:rsidP="00846D0A">
            <w:pPr>
              <w:rPr>
                <w:color w:val="000000" w:themeColor="text1"/>
                <w:szCs w:val="22"/>
                <w:lang w:val="en-US"/>
              </w:rPr>
            </w:pPr>
            <w:r w:rsidRPr="000F0EE4">
              <w:rPr>
                <w:color w:val="000000" w:themeColor="text1"/>
                <w:szCs w:val="22"/>
                <w:lang w:val="en-US"/>
              </w:rPr>
              <w:t>Features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D39D3B" w14:textId="77777777" w:rsidR="00846D0A" w:rsidRPr="000F0EE4" w:rsidRDefault="001419CB" w:rsidP="00846D0A">
            <w:pPr>
              <w:rPr>
                <w:color w:val="000000" w:themeColor="text1"/>
                <w:szCs w:val="22"/>
                <w:lang w:val="en-US"/>
              </w:rPr>
            </w:pPr>
            <w:r w:rsidRPr="000F0EE4">
              <w:rPr>
                <w:color w:val="000000" w:themeColor="text1"/>
                <w:szCs w:val="22"/>
                <w:lang w:val="en-US"/>
              </w:rPr>
              <w:t>1</w:t>
            </w:r>
            <w:r w:rsidRPr="000F0EE4">
              <w:rPr>
                <w:color w:val="000000" w:themeColor="text1"/>
                <w:szCs w:val="22"/>
                <w:vertAlign w:val="superscript"/>
                <w:lang w:val="en-US"/>
              </w:rPr>
              <w:t>st</w:t>
            </w:r>
            <w:r w:rsidRPr="000F0EE4">
              <w:rPr>
                <w:color w:val="000000" w:themeColor="text1"/>
                <w:szCs w:val="22"/>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4394CF" w14:textId="77777777" w:rsidR="00846D0A" w:rsidRPr="000F0EE4" w:rsidRDefault="001419CB" w:rsidP="00846D0A">
            <w:pPr>
              <w:rPr>
                <w:color w:val="000000" w:themeColor="text1"/>
                <w:szCs w:val="22"/>
                <w:lang w:val="en-US"/>
              </w:rPr>
            </w:pPr>
            <w:r w:rsidRPr="000F0EE4">
              <w:rPr>
                <w:color w:val="000000" w:themeColor="text1"/>
                <w:szCs w:val="22"/>
                <w:lang w:val="en-US"/>
              </w:rPr>
              <w:t>2</w:t>
            </w:r>
            <w:r w:rsidRPr="000F0EE4">
              <w:rPr>
                <w:color w:val="000000" w:themeColor="text1"/>
                <w:szCs w:val="22"/>
                <w:vertAlign w:val="superscript"/>
                <w:lang w:val="en-US"/>
              </w:rPr>
              <w:t>nd</w:t>
            </w:r>
            <w:r w:rsidRPr="000F0EE4">
              <w:rPr>
                <w:color w:val="000000" w:themeColor="text1"/>
                <w:szCs w:val="22"/>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B0A1C4" w14:textId="77777777" w:rsidR="00846D0A" w:rsidRPr="000F0EE4" w:rsidRDefault="001419CB" w:rsidP="00846D0A">
            <w:pPr>
              <w:rPr>
                <w:color w:val="000000" w:themeColor="text1"/>
                <w:szCs w:val="22"/>
                <w:lang w:val="en-US"/>
              </w:rPr>
            </w:pPr>
            <w:r w:rsidRPr="000F0EE4">
              <w:rPr>
                <w:color w:val="000000" w:themeColor="text1"/>
                <w:szCs w:val="22"/>
                <w:lang w:val="en-US"/>
              </w:rPr>
              <w:t>3</w:t>
            </w:r>
            <w:r w:rsidRPr="000F0EE4">
              <w:rPr>
                <w:color w:val="000000" w:themeColor="text1"/>
                <w:szCs w:val="22"/>
                <w:vertAlign w:val="superscript"/>
                <w:lang w:val="en-US"/>
              </w:rPr>
              <w:t>rd</w:t>
            </w:r>
            <w:r w:rsidRPr="000F0EE4">
              <w:rPr>
                <w:color w:val="000000" w:themeColor="text1"/>
                <w:szCs w:val="22"/>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3AAA81" w14:textId="77777777" w:rsidR="00846D0A" w:rsidRPr="000F0EE4" w:rsidRDefault="001419CB" w:rsidP="00846D0A">
            <w:pPr>
              <w:rPr>
                <w:color w:val="000000" w:themeColor="text1"/>
                <w:szCs w:val="22"/>
                <w:lang w:val="en-US"/>
              </w:rPr>
            </w:pPr>
            <w:r w:rsidRPr="000F0EE4">
              <w:rPr>
                <w:color w:val="000000" w:themeColor="text1"/>
                <w:szCs w:val="22"/>
                <w:lang w:val="en-US"/>
              </w:rPr>
              <w:t>4</w:t>
            </w:r>
            <w:r w:rsidRPr="000F0EE4">
              <w:rPr>
                <w:color w:val="000000" w:themeColor="text1"/>
                <w:szCs w:val="22"/>
                <w:vertAlign w:val="superscript"/>
                <w:lang w:val="en-US"/>
              </w:rPr>
              <w:t>th</w:t>
            </w:r>
            <w:r w:rsidRPr="000F0EE4">
              <w:rPr>
                <w:color w:val="000000" w:themeColor="text1"/>
                <w:szCs w:val="22"/>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ABE995" w14:textId="77777777" w:rsidR="00846D0A" w:rsidRPr="000F0EE4" w:rsidRDefault="001419CB" w:rsidP="00846D0A">
            <w:pPr>
              <w:rPr>
                <w:color w:val="000000" w:themeColor="text1"/>
                <w:szCs w:val="22"/>
                <w:lang w:val="en-US"/>
              </w:rPr>
            </w:pPr>
            <w:r w:rsidRPr="000F0EE4">
              <w:rPr>
                <w:color w:val="000000" w:themeColor="text1"/>
                <w:szCs w:val="22"/>
                <w:lang w:val="en-US"/>
              </w:rPr>
              <w:t>5</w:t>
            </w:r>
            <w:r w:rsidRPr="000F0EE4">
              <w:rPr>
                <w:color w:val="000000" w:themeColor="text1"/>
                <w:szCs w:val="22"/>
                <w:vertAlign w:val="superscript"/>
                <w:lang w:val="en-US"/>
              </w:rPr>
              <w:t>th</w:t>
            </w:r>
            <w:r w:rsidRPr="000F0EE4">
              <w:rPr>
                <w:color w:val="000000" w:themeColor="text1"/>
                <w:szCs w:val="22"/>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2CE759" w14:textId="77777777" w:rsidR="00846D0A" w:rsidRPr="000F0EE4" w:rsidRDefault="001419CB" w:rsidP="00846D0A">
            <w:pPr>
              <w:rPr>
                <w:color w:val="000000" w:themeColor="text1"/>
                <w:szCs w:val="22"/>
                <w:lang w:val="en-US"/>
              </w:rPr>
            </w:pPr>
            <w:r w:rsidRPr="000F0EE4">
              <w:rPr>
                <w:color w:val="000000" w:themeColor="text1"/>
                <w:szCs w:val="22"/>
                <w:lang w:val="en-US"/>
              </w:rPr>
              <w:t>6</w:t>
            </w:r>
            <w:r w:rsidRPr="000F0EE4">
              <w:rPr>
                <w:color w:val="000000" w:themeColor="text1"/>
                <w:szCs w:val="22"/>
                <w:vertAlign w:val="superscript"/>
                <w:lang w:val="en-US"/>
              </w:rPr>
              <w:t>th</w:t>
            </w:r>
            <w:r w:rsidRPr="000F0EE4">
              <w:rPr>
                <w:color w:val="000000" w:themeColor="text1"/>
                <w:szCs w:val="22"/>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B422A9" w14:textId="77777777" w:rsidR="00846D0A" w:rsidRPr="000F0EE4" w:rsidRDefault="001419CB" w:rsidP="00846D0A">
            <w:pPr>
              <w:rPr>
                <w:color w:val="000000" w:themeColor="text1"/>
                <w:szCs w:val="22"/>
                <w:lang w:val="en-US"/>
              </w:rPr>
            </w:pPr>
            <w:r w:rsidRPr="000F0EE4">
              <w:rPr>
                <w:color w:val="000000" w:themeColor="text1"/>
                <w:szCs w:val="22"/>
                <w:lang w:val="en-US"/>
              </w:rPr>
              <w:t>7</w:t>
            </w:r>
            <w:r w:rsidRPr="000F0EE4">
              <w:rPr>
                <w:color w:val="000000" w:themeColor="text1"/>
                <w:szCs w:val="22"/>
                <w:vertAlign w:val="superscript"/>
                <w:lang w:val="en-US"/>
              </w:rPr>
              <w:t>th</w:t>
            </w:r>
            <w:r w:rsidRPr="000F0EE4">
              <w:rPr>
                <w:color w:val="000000" w:themeColor="text1"/>
                <w:szCs w:val="22"/>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FA2ABB9" w14:textId="77777777" w:rsidR="00846D0A" w:rsidRPr="000F0EE4" w:rsidRDefault="001419CB" w:rsidP="00846D0A">
            <w:pPr>
              <w:rPr>
                <w:color w:val="000000" w:themeColor="text1"/>
                <w:szCs w:val="22"/>
                <w:lang w:val="en-US"/>
              </w:rPr>
            </w:pPr>
            <w:r w:rsidRPr="000F0EE4">
              <w:rPr>
                <w:color w:val="000000" w:themeColor="text1"/>
                <w:szCs w:val="22"/>
                <w:lang w:val="en-US"/>
              </w:rPr>
              <w:t>8</w:t>
            </w:r>
            <w:r w:rsidRPr="000F0EE4">
              <w:rPr>
                <w:color w:val="000000" w:themeColor="text1"/>
                <w:szCs w:val="22"/>
                <w:vertAlign w:val="superscript"/>
                <w:lang w:val="en-US"/>
              </w:rPr>
              <w:t>th</w:t>
            </w:r>
            <w:r w:rsidRPr="000F0EE4">
              <w:rPr>
                <w:color w:val="000000" w:themeColor="text1"/>
                <w:szCs w:val="22"/>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A2BBA2" w14:textId="77777777" w:rsidR="00846D0A" w:rsidRPr="000F0EE4" w:rsidRDefault="001419CB" w:rsidP="00846D0A">
            <w:pPr>
              <w:rPr>
                <w:color w:val="000000" w:themeColor="text1"/>
                <w:szCs w:val="22"/>
                <w:lang w:val="en-US"/>
              </w:rPr>
            </w:pPr>
            <w:r w:rsidRPr="000F0EE4">
              <w:rPr>
                <w:color w:val="000000" w:themeColor="text1"/>
                <w:szCs w:val="22"/>
                <w:lang w:val="en-US"/>
              </w:rPr>
              <w:t>9</w:t>
            </w:r>
            <w:r w:rsidRPr="000F0EE4">
              <w:rPr>
                <w:color w:val="000000" w:themeColor="text1"/>
                <w:szCs w:val="22"/>
                <w:vertAlign w:val="superscript"/>
                <w:lang w:val="en-US"/>
              </w:rPr>
              <w:t>th</w:t>
            </w:r>
            <w:r w:rsidRPr="000F0EE4">
              <w:rPr>
                <w:color w:val="000000" w:themeColor="text1"/>
                <w:szCs w:val="22"/>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05377A" w14:textId="77777777" w:rsidR="00846D0A" w:rsidRPr="000F0EE4" w:rsidRDefault="001419CB" w:rsidP="00846D0A">
            <w:pPr>
              <w:rPr>
                <w:color w:val="000000" w:themeColor="text1"/>
                <w:szCs w:val="22"/>
                <w:lang w:val="en-US"/>
              </w:rPr>
            </w:pPr>
            <w:r w:rsidRPr="000F0EE4">
              <w:rPr>
                <w:color w:val="000000" w:themeColor="text1"/>
                <w:szCs w:val="22"/>
                <w:lang w:val="en-US"/>
              </w:rPr>
              <w:t>10</w:t>
            </w:r>
            <w:r w:rsidRPr="000F0EE4">
              <w:rPr>
                <w:color w:val="000000" w:themeColor="text1"/>
                <w:szCs w:val="22"/>
                <w:vertAlign w:val="superscript"/>
                <w:lang w:val="en-US"/>
              </w:rPr>
              <w:t>th</w:t>
            </w:r>
            <w:r w:rsidRPr="000F0EE4">
              <w:rPr>
                <w:color w:val="000000" w:themeColor="text1"/>
                <w:szCs w:val="22"/>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172E2674" w14:textId="77777777" w:rsidR="00846D0A" w:rsidRPr="000F0EE4" w:rsidRDefault="001419CB" w:rsidP="00846D0A">
            <w:pPr>
              <w:rPr>
                <w:color w:val="000000" w:themeColor="text1"/>
                <w:szCs w:val="22"/>
                <w:lang w:val="en-US"/>
              </w:rPr>
            </w:pPr>
            <w:r w:rsidRPr="000F0EE4">
              <w:rPr>
                <w:color w:val="000000" w:themeColor="text1"/>
                <w:szCs w:val="22"/>
                <w:lang w:val="en-US"/>
              </w:rPr>
              <w:t>11</w:t>
            </w:r>
            <w:r w:rsidRPr="000F0EE4">
              <w:rPr>
                <w:color w:val="000000" w:themeColor="text1"/>
                <w:szCs w:val="22"/>
                <w:vertAlign w:val="superscript"/>
                <w:lang w:val="en-US"/>
              </w:rPr>
              <w:t>th</w:t>
            </w:r>
            <w:r w:rsidRPr="000F0EE4">
              <w:rPr>
                <w:color w:val="000000" w:themeColor="text1"/>
                <w:szCs w:val="22"/>
                <w:lang w:val="en-US"/>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6085EF87" w14:textId="77777777" w:rsidR="00846D0A" w:rsidRPr="000F0EE4" w:rsidRDefault="001419CB" w:rsidP="00846D0A">
            <w:pPr>
              <w:rPr>
                <w:color w:val="000000" w:themeColor="text1"/>
                <w:szCs w:val="22"/>
                <w:lang w:val="en-US"/>
              </w:rPr>
            </w:pPr>
            <w:r w:rsidRPr="000F0EE4">
              <w:rPr>
                <w:color w:val="000000" w:themeColor="text1"/>
                <w:szCs w:val="22"/>
                <w:lang w:val="en-US"/>
              </w:rPr>
              <w:t>12</w:t>
            </w:r>
            <w:r w:rsidRPr="000F0EE4">
              <w:rPr>
                <w:color w:val="000000" w:themeColor="text1"/>
                <w:szCs w:val="22"/>
                <w:vertAlign w:val="superscript"/>
                <w:lang w:val="en-US"/>
              </w:rPr>
              <w:t>th</w:t>
            </w:r>
            <w:r w:rsidRPr="000F0EE4">
              <w:rPr>
                <w:color w:val="000000" w:themeColor="text1"/>
                <w:szCs w:val="22"/>
                <w:lang w:val="en-US"/>
              </w:rPr>
              <w:t xml:space="preserve"> week</w:t>
            </w:r>
          </w:p>
        </w:tc>
      </w:tr>
      <w:tr w:rsidR="003076C4" w:rsidRPr="000F0EE4" w14:paraId="4E4CEBCA" w14:textId="77777777" w:rsidTr="003076B1">
        <w:trPr>
          <w:trHeight w:val="104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9DAE8B" w14:textId="77777777" w:rsidR="00846D0A" w:rsidRPr="000F0EE4" w:rsidRDefault="001419CB" w:rsidP="00846D0A">
            <w:pPr>
              <w:rPr>
                <w:color w:val="000000" w:themeColor="text1"/>
                <w:szCs w:val="22"/>
                <w:lang w:val="en-US"/>
              </w:rPr>
            </w:pPr>
            <w:r w:rsidRPr="000F0EE4">
              <w:rPr>
                <w:color w:val="000000" w:themeColor="text1"/>
                <w:szCs w:val="22"/>
                <w:lang w:val="en-US"/>
              </w:rPr>
              <w:t>Choosing research topic</w:t>
            </w:r>
          </w:p>
        </w:tc>
        <w:tc>
          <w:tcPr>
            <w:tcW w:w="0" w:type="auto"/>
            <w:tcBorders>
              <w:top w:val="single" w:sz="4" w:space="0" w:color="000000"/>
              <w:left w:val="single" w:sz="4" w:space="0" w:color="000000"/>
              <w:bottom w:val="single" w:sz="4" w:space="0" w:color="000000"/>
              <w:right w:val="single" w:sz="4" w:space="0" w:color="000000"/>
            </w:tcBorders>
            <w:shd w:val="clear" w:color="auto" w:fill="FFD966" w:themeFill="accent4" w:themeFillTint="99"/>
            <w:tcMar>
              <w:top w:w="0" w:type="dxa"/>
              <w:left w:w="108" w:type="dxa"/>
              <w:bottom w:w="0" w:type="dxa"/>
              <w:right w:w="108" w:type="dxa"/>
            </w:tcMar>
            <w:hideMark/>
          </w:tcPr>
          <w:p w14:paraId="623DEDED"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DD785B"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5F4467"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CFFB4E"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E8E203"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335E89"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BE989E"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F1C024"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64D748"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A3B375"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028793A"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0BBF8B3A" w14:textId="77777777" w:rsidR="00846D0A" w:rsidRPr="000F0EE4" w:rsidRDefault="00846D0A" w:rsidP="00846D0A">
            <w:pPr>
              <w:jc w:val="left"/>
              <w:rPr>
                <w:color w:val="000000" w:themeColor="text1"/>
                <w:szCs w:val="22"/>
                <w:lang w:val="en-US"/>
              </w:rPr>
            </w:pPr>
          </w:p>
        </w:tc>
      </w:tr>
      <w:tr w:rsidR="003076C4" w:rsidRPr="000F0EE4" w14:paraId="5072A30F" w14:textId="77777777" w:rsidTr="003076B1">
        <w:trPr>
          <w:trHeight w:val="1007"/>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7FE754D" w14:textId="77777777" w:rsidR="00846D0A" w:rsidRPr="000F0EE4" w:rsidRDefault="001419CB" w:rsidP="00846D0A">
            <w:pPr>
              <w:rPr>
                <w:color w:val="000000" w:themeColor="text1"/>
                <w:szCs w:val="22"/>
                <w:lang w:val="en-US"/>
              </w:rPr>
            </w:pPr>
            <w:r w:rsidRPr="000F0EE4">
              <w:rPr>
                <w:color w:val="000000" w:themeColor="text1"/>
                <w:szCs w:val="22"/>
                <w:lang w:val="en-US"/>
              </w:rPr>
              <w:t>Creating aims and objectives</w:t>
            </w:r>
          </w:p>
        </w:tc>
        <w:tc>
          <w:tcPr>
            <w:tcW w:w="0" w:type="auto"/>
            <w:tcBorders>
              <w:top w:val="single" w:sz="4" w:space="0" w:color="000000"/>
              <w:left w:val="single" w:sz="4" w:space="0" w:color="000000"/>
              <w:bottom w:val="single" w:sz="4" w:space="0" w:color="000000"/>
              <w:right w:val="single" w:sz="4" w:space="0" w:color="000000"/>
            </w:tcBorders>
            <w:shd w:val="clear" w:color="auto" w:fill="FF9999"/>
            <w:tcMar>
              <w:top w:w="0" w:type="dxa"/>
              <w:left w:w="108" w:type="dxa"/>
              <w:bottom w:w="0" w:type="dxa"/>
              <w:right w:w="108" w:type="dxa"/>
            </w:tcMar>
            <w:hideMark/>
          </w:tcPr>
          <w:p w14:paraId="77E711C4"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A183B6"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46D288"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077729"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732BDF"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66EAE4"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4E27B5"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F5646C2"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E571EC"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501E5B"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28A98F08"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0BE0F70F" w14:textId="77777777" w:rsidR="00846D0A" w:rsidRPr="000F0EE4" w:rsidRDefault="00846D0A" w:rsidP="00846D0A">
            <w:pPr>
              <w:jc w:val="left"/>
              <w:rPr>
                <w:color w:val="000000" w:themeColor="text1"/>
                <w:szCs w:val="22"/>
                <w:lang w:val="en-US"/>
              </w:rPr>
            </w:pPr>
          </w:p>
        </w:tc>
      </w:tr>
      <w:tr w:rsidR="003076C4" w:rsidRPr="000F0EE4" w14:paraId="543C657B" w14:textId="77777777" w:rsidTr="00846D0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8E66185" w14:textId="77777777" w:rsidR="00846D0A" w:rsidRPr="000F0EE4" w:rsidRDefault="001419CB" w:rsidP="00846D0A">
            <w:pPr>
              <w:rPr>
                <w:color w:val="000000" w:themeColor="text1"/>
                <w:szCs w:val="22"/>
                <w:lang w:val="en-US"/>
              </w:rPr>
            </w:pPr>
            <w:r w:rsidRPr="000F0EE4">
              <w:rPr>
                <w:color w:val="000000" w:themeColor="text1"/>
                <w:szCs w:val="22"/>
                <w:lang w:val="en-US"/>
              </w:rPr>
              <w:t>Literature Review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381AD0"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BF8F00" w:themeFill="accent4" w:themeFillShade="BF"/>
            <w:tcMar>
              <w:top w:w="0" w:type="dxa"/>
              <w:left w:w="108" w:type="dxa"/>
              <w:bottom w:w="0" w:type="dxa"/>
              <w:right w:w="108" w:type="dxa"/>
            </w:tcMar>
            <w:hideMark/>
          </w:tcPr>
          <w:p w14:paraId="18695BD5"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BF8F00" w:themeFill="accent4" w:themeFillShade="BF"/>
            <w:tcMar>
              <w:top w:w="0" w:type="dxa"/>
              <w:left w:w="108" w:type="dxa"/>
              <w:bottom w:w="0" w:type="dxa"/>
              <w:right w:w="108" w:type="dxa"/>
            </w:tcMar>
            <w:hideMark/>
          </w:tcPr>
          <w:p w14:paraId="1CF4ABAF"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6B1FFA"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B6BDFF"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A3A2FF"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B0F5CB"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D22876"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672E27"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626E9A"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A39DB04"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289416D3" w14:textId="77777777" w:rsidR="00846D0A" w:rsidRPr="000F0EE4" w:rsidRDefault="00846D0A" w:rsidP="00846D0A">
            <w:pPr>
              <w:jc w:val="left"/>
              <w:rPr>
                <w:color w:val="000000" w:themeColor="text1"/>
                <w:szCs w:val="22"/>
                <w:lang w:val="en-US"/>
              </w:rPr>
            </w:pPr>
          </w:p>
        </w:tc>
      </w:tr>
      <w:tr w:rsidR="003076C4" w:rsidRPr="000F0EE4" w14:paraId="69E3BD1A" w14:textId="77777777" w:rsidTr="003076B1">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0E0ECE" w14:textId="77777777" w:rsidR="00846D0A" w:rsidRPr="000F0EE4" w:rsidRDefault="001419CB" w:rsidP="00846D0A">
            <w:pPr>
              <w:rPr>
                <w:color w:val="000000" w:themeColor="text1"/>
                <w:szCs w:val="22"/>
                <w:lang w:val="en-US"/>
              </w:rPr>
            </w:pPr>
            <w:r w:rsidRPr="000F0EE4">
              <w:rPr>
                <w:color w:val="000000" w:themeColor="text1"/>
                <w:szCs w:val="22"/>
                <w:lang w:val="en-US"/>
              </w:rPr>
              <w:t>Methodology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5AB6A0"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D1CDE08"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77EC4CE"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000F46"/>
            <w:tcMar>
              <w:top w:w="0" w:type="dxa"/>
              <w:left w:w="108" w:type="dxa"/>
              <w:bottom w:w="0" w:type="dxa"/>
              <w:right w:w="108" w:type="dxa"/>
            </w:tcMar>
            <w:hideMark/>
          </w:tcPr>
          <w:p w14:paraId="1550DBE5" w14:textId="77777777" w:rsidR="00846D0A" w:rsidRPr="000F0EE4" w:rsidRDefault="00846D0A" w:rsidP="00846D0A">
            <w:pPr>
              <w:jc w:val="left"/>
              <w:rPr>
                <w:color w:val="FF3300"/>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000F46"/>
            <w:tcMar>
              <w:top w:w="0" w:type="dxa"/>
              <w:left w:w="108" w:type="dxa"/>
              <w:bottom w:w="0" w:type="dxa"/>
              <w:right w:w="108" w:type="dxa"/>
            </w:tcMar>
            <w:hideMark/>
          </w:tcPr>
          <w:p w14:paraId="5A10977D"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907232"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79D58F"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02B047"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31921E"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BF92B2"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706B6BA3"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40D3629" w14:textId="77777777" w:rsidR="00846D0A" w:rsidRPr="000F0EE4" w:rsidRDefault="00846D0A" w:rsidP="00846D0A">
            <w:pPr>
              <w:jc w:val="left"/>
              <w:rPr>
                <w:color w:val="000000" w:themeColor="text1"/>
                <w:szCs w:val="22"/>
                <w:lang w:val="en-US"/>
              </w:rPr>
            </w:pPr>
          </w:p>
        </w:tc>
      </w:tr>
      <w:tr w:rsidR="003076C4" w:rsidRPr="000F0EE4" w14:paraId="6C1E0F70" w14:textId="77777777" w:rsidTr="00846D0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DA7219" w14:textId="77777777" w:rsidR="00846D0A" w:rsidRPr="000F0EE4" w:rsidRDefault="001419CB" w:rsidP="00846D0A">
            <w:pPr>
              <w:rPr>
                <w:color w:val="000000" w:themeColor="text1"/>
                <w:szCs w:val="22"/>
                <w:lang w:val="en-US"/>
              </w:rPr>
            </w:pPr>
            <w:r w:rsidRPr="000F0EE4">
              <w:rPr>
                <w:color w:val="000000" w:themeColor="text1"/>
                <w:szCs w:val="22"/>
                <w:lang w:val="en-US"/>
              </w:rPr>
              <w:t>Finding Analysis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581940"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9CD82DE"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C225796"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7C8706A1"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316597A"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2F5496" w:themeFill="accent1" w:themeFillShade="BF"/>
            <w:tcMar>
              <w:top w:w="0" w:type="dxa"/>
              <w:left w:w="108" w:type="dxa"/>
              <w:bottom w:w="0" w:type="dxa"/>
              <w:right w:w="108" w:type="dxa"/>
            </w:tcMar>
            <w:hideMark/>
          </w:tcPr>
          <w:p w14:paraId="6B739B6C"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2F5496" w:themeFill="accent1" w:themeFillShade="BF"/>
            <w:tcMar>
              <w:top w:w="0" w:type="dxa"/>
              <w:left w:w="108" w:type="dxa"/>
              <w:bottom w:w="0" w:type="dxa"/>
              <w:right w:w="108" w:type="dxa"/>
            </w:tcMar>
            <w:hideMark/>
          </w:tcPr>
          <w:p w14:paraId="4D1E72F9"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2D944C"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9EF949"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CE188D"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71908115"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4FB4F4BE" w14:textId="77777777" w:rsidR="00846D0A" w:rsidRPr="000F0EE4" w:rsidRDefault="00846D0A" w:rsidP="00846D0A">
            <w:pPr>
              <w:jc w:val="left"/>
              <w:rPr>
                <w:color w:val="000000" w:themeColor="text1"/>
                <w:szCs w:val="22"/>
                <w:lang w:val="en-US"/>
              </w:rPr>
            </w:pPr>
          </w:p>
        </w:tc>
      </w:tr>
      <w:tr w:rsidR="003076C4" w:rsidRPr="000F0EE4" w14:paraId="272F2402" w14:textId="77777777" w:rsidTr="003076B1">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8432389" w14:textId="77777777" w:rsidR="00846D0A" w:rsidRPr="000F0EE4" w:rsidRDefault="001419CB" w:rsidP="00846D0A">
            <w:pPr>
              <w:rPr>
                <w:color w:val="000000" w:themeColor="text1"/>
                <w:szCs w:val="22"/>
                <w:lang w:val="en-US"/>
              </w:rPr>
            </w:pPr>
            <w:r w:rsidRPr="000F0EE4">
              <w:rPr>
                <w:color w:val="000000" w:themeColor="text1"/>
                <w:szCs w:val="22"/>
                <w:lang w:val="en-US"/>
              </w:rPr>
              <w:t>Discussion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B735AF"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993382A"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FDE88EF"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7382552"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FFC953B"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F5B521"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326B68"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70AD47" w:themeFill="accent6"/>
            <w:tcMar>
              <w:top w:w="0" w:type="dxa"/>
              <w:left w:w="108" w:type="dxa"/>
              <w:bottom w:w="0" w:type="dxa"/>
              <w:right w:w="108" w:type="dxa"/>
            </w:tcMar>
            <w:hideMark/>
          </w:tcPr>
          <w:p w14:paraId="414F6C5E"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FD2818"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F7E14E"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auto"/>
            <w:hideMark/>
          </w:tcPr>
          <w:p w14:paraId="708B5D34"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auto"/>
            <w:hideMark/>
          </w:tcPr>
          <w:p w14:paraId="2D837513" w14:textId="77777777" w:rsidR="00846D0A" w:rsidRPr="000F0EE4" w:rsidRDefault="00846D0A" w:rsidP="00846D0A">
            <w:pPr>
              <w:jc w:val="left"/>
              <w:rPr>
                <w:color w:val="000000" w:themeColor="text1"/>
                <w:szCs w:val="22"/>
                <w:lang w:val="en-US"/>
              </w:rPr>
            </w:pPr>
          </w:p>
        </w:tc>
      </w:tr>
      <w:tr w:rsidR="003076C4" w:rsidRPr="000F0EE4" w14:paraId="2328D5C4" w14:textId="77777777" w:rsidTr="003076B1">
        <w:trPr>
          <w:trHeight w:val="2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852CDA" w14:textId="77777777" w:rsidR="00846D0A" w:rsidRPr="000F0EE4" w:rsidRDefault="001419CB" w:rsidP="00846D0A">
            <w:pPr>
              <w:rPr>
                <w:color w:val="000000" w:themeColor="text1"/>
                <w:szCs w:val="22"/>
                <w:lang w:val="en-US"/>
              </w:rPr>
            </w:pPr>
            <w:r w:rsidRPr="000F0EE4">
              <w:rPr>
                <w:color w:val="000000" w:themeColor="text1"/>
                <w:szCs w:val="22"/>
                <w:lang w:val="en-US"/>
              </w:rPr>
              <w:t>Conclusion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169604"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85E3BB"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7E5353"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4F818D"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29D55E"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EB3424"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3C1D5F"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3FAC9D"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975CCB"/>
            <w:tcMar>
              <w:top w:w="0" w:type="dxa"/>
              <w:left w:w="108" w:type="dxa"/>
              <w:bottom w:w="0" w:type="dxa"/>
              <w:right w:w="108" w:type="dxa"/>
            </w:tcMar>
            <w:hideMark/>
          </w:tcPr>
          <w:p w14:paraId="1FCDDA7B"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435330"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2CDB1C40"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6CD7857C" w14:textId="77777777" w:rsidR="00846D0A" w:rsidRPr="000F0EE4" w:rsidRDefault="00846D0A" w:rsidP="00846D0A">
            <w:pPr>
              <w:jc w:val="left"/>
              <w:rPr>
                <w:color w:val="000000" w:themeColor="text1"/>
                <w:szCs w:val="22"/>
                <w:lang w:val="en-US"/>
              </w:rPr>
            </w:pPr>
          </w:p>
        </w:tc>
      </w:tr>
      <w:tr w:rsidR="003076C4" w:rsidRPr="000F0EE4" w14:paraId="036B1CDC" w14:textId="77777777" w:rsidTr="00846D0A">
        <w:trPr>
          <w:trHeight w:val="2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9D9372" w14:textId="77777777" w:rsidR="00846D0A" w:rsidRPr="000F0EE4" w:rsidRDefault="001419CB" w:rsidP="00846D0A">
            <w:pPr>
              <w:rPr>
                <w:color w:val="000000" w:themeColor="text1"/>
                <w:szCs w:val="22"/>
                <w:lang w:val="en-US"/>
              </w:rPr>
            </w:pPr>
            <w:r w:rsidRPr="000F0EE4">
              <w:rPr>
                <w:color w:val="000000" w:themeColor="text1"/>
                <w:szCs w:val="22"/>
                <w:lang w:val="en-US"/>
              </w:rPr>
              <w:t>Recommendations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2E750C"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4D3848"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7503B8"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1C49FD"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E4F45D3"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36BB78"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8C2C256"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A62B9D"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6BE42616"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E599" w:themeFill="accent4" w:themeFillTint="66"/>
            <w:tcMar>
              <w:top w:w="0" w:type="dxa"/>
              <w:left w:w="108" w:type="dxa"/>
              <w:bottom w:w="0" w:type="dxa"/>
              <w:right w:w="108" w:type="dxa"/>
            </w:tcMar>
          </w:tcPr>
          <w:p w14:paraId="2A96042B"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E599" w:themeFill="accent4" w:themeFillTint="66"/>
          </w:tcPr>
          <w:p w14:paraId="582AA7EE"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Pr>
          <w:p w14:paraId="77794C25" w14:textId="77777777" w:rsidR="00846D0A" w:rsidRPr="000F0EE4" w:rsidRDefault="00846D0A" w:rsidP="00846D0A">
            <w:pPr>
              <w:jc w:val="left"/>
              <w:rPr>
                <w:color w:val="000000" w:themeColor="text1"/>
                <w:szCs w:val="22"/>
                <w:lang w:val="en-US"/>
              </w:rPr>
            </w:pPr>
          </w:p>
        </w:tc>
      </w:tr>
      <w:tr w:rsidR="003076C4" w:rsidRPr="000F0EE4" w14:paraId="6B3B76A9" w14:textId="77777777" w:rsidTr="003076B1">
        <w:trPr>
          <w:trHeight w:val="2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3EC950" w14:textId="77777777" w:rsidR="00846D0A" w:rsidRPr="000F0EE4" w:rsidRDefault="001419CB" w:rsidP="00846D0A">
            <w:pPr>
              <w:rPr>
                <w:color w:val="000000" w:themeColor="text1"/>
                <w:szCs w:val="22"/>
                <w:lang w:val="en-US"/>
              </w:rPr>
            </w:pPr>
            <w:r w:rsidRPr="000F0EE4">
              <w:rPr>
                <w:color w:val="000000" w:themeColor="text1"/>
                <w:szCs w:val="22"/>
                <w:lang w:val="en-US"/>
              </w:rPr>
              <w:t>Submission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BDCE0A"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963685"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FB63A7A"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EE0999"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F32406"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B9D42B"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80D553A"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8B8996"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E29E81B"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BA1884"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hideMark/>
          </w:tcPr>
          <w:p w14:paraId="164B6F73" w14:textId="77777777" w:rsidR="00846D0A" w:rsidRPr="000F0EE4" w:rsidRDefault="00846D0A" w:rsidP="00846D0A">
            <w:pPr>
              <w:jc w:val="left"/>
              <w:rPr>
                <w:color w:val="000000" w:themeColor="text1"/>
                <w:szCs w:val="22"/>
                <w:lang w:val="en-US"/>
              </w:rPr>
            </w:pPr>
          </w:p>
        </w:tc>
        <w:tc>
          <w:tcPr>
            <w:tcW w:w="0" w:type="auto"/>
            <w:tcBorders>
              <w:top w:val="single" w:sz="4" w:space="0" w:color="000000"/>
              <w:left w:val="single" w:sz="4" w:space="0" w:color="000000"/>
              <w:bottom w:val="single" w:sz="4" w:space="0" w:color="000000"/>
              <w:right w:val="single" w:sz="4" w:space="0" w:color="000000"/>
            </w:tcBorders>
            <w:shd w:val="clear" w:color="auto" w:fill="00B0F0"/>
            <w:hideMark/>
          </w:tcPr>
          <w:p w14:paraId="66FF4D0A" w14:textId="77777777" w:rsidR="00846D0A" w:rsidRPr="000F0EE4" w:rsidRDefault="00846D0A" w:rsidP="00846D0A">
            <w:pPr>
              <w:jc w:val="left"/>
              <w:rPr>
                <w:color w:val="000000" w:themeColor="text1"/>
                <w:szCs w:val="22"/>
                <w:lang w:val="en-US"/>
              </w:rPr>
            </w:pPr>
          </w:p>
        </w:tc>
      </w:tr>
    </w:tbl>
    <w:p w14:paraId="63441F2A" w14:textId="77777777" w:rsidR="00846D0A" w:rsidRPr="000F0EE4" w:rsidRDefault="00846D0A" w:rsidP="00846D0A">
      <w:pPr>
        <w:rPr>
          <w:szCs w:val="22"/>
        </w:rPr>
      </w:pPr>
    </w:p>
    <w:p w14:paraId="476C6C25" w14:textId="77777777" w:rsidR="00846D0A" w:rsidRPr="000F0EE4" w:rsidRDefault="00846D0A" w:rsidP="00846D0A">
      <w:pPr>
        <w:jc w:val="left"/>
        <w:rPr>
          <w:color w:val="222222"/>
          <w:szCs w:val="22"/>
          <w:shd w:val="clear" w:color="auto" w:fill="FFFFFF"/>
        </w:rPr>
      </w:pPr>
    </w:p>
    <w:sectPr w:rsidR="00846D0A" w:rsidRPr="000F0EE4" w:rsidSect="00846D0A">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B3C6FE" w14:textId="77777777" w:rsidR="004E7190" w:rsidRDefault="004E7190">
      <w:pPr>
        <w:spacing w:after="0" w:line="240" w:lineRule="auto"/>
      </w:pPr>
      <w:r>
        <w:separator/>
      </w:r>
    </w:p>
  </w:endnote>
  <w:endnote w:type="continuationSeparator" w:id="0">
    <w:p w14:paraId="00361B7C" w14:textId="77777777" w:rsidR="004E7190" w:rsidRDefault="004E7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8223515"/>
      <w:docPartObj>
        <w:docPartGallery w:val="Page Numbers (Bottom of Page)"/>
        <w:docPartUnique/>
      </w:docPartObj>
    </w:sdtPr>
    <w:sdtEndPr/>
    <w:sdtContent>
      <w:sdt>
        <w:sdtPr>
          <w:id w:val="-1769616900"/>
          <w:docPartObj>
            <w:docPartGallery w:val="Page Numbers (Top of Page)"/>
            <w:docPartUnique/>
          </w:docPartObj>
        </w:sdtPr>
        <w:sdtEndPr/>
        <w:sdtContent>
          <w:p w14:paraId="7288788B" w14:textId="52A12C6C" w:rsidR="00846D0A" w:rsidRDefault="001419CB">
            <w:pPr>
              <w:pStyle w:val="Footer"/>
              <w:jc w:val="right"/>
            </w:pPr>
            <w:r w:rsidRPr="00846D0A">
              <w:rPr>
                <w:b/>
                <w:bCs/>
              </w:rPr>
              <w:t xml:space="preserve">Page </w:t>
            </w:r>
            <w:r w:rsidRPr="00846D0A">
              <w:rPr>
                <w:b/>
                <w:bCs/>
              </w:rPr>
              <w:fldChar w:fldCharType="begin"/>
            </w:r>
            <w:r w:rsidRPr="00846D0A">
              <w:rPr>
                <w:b/>
                <w:bCs/>
              </w:rPr>
              <w:instrText xml:space="preserve"> PAGE </w:instrText>
            </w:r>
            <w:r w:rsidRPr="00846D0A">
              <w:rPr>
                <w:b/>
                <w:bCs/>
              </w:rPr>
              <w:fldChar w:fldCharType="separate"/>
            </w:r>
            <w:r w:rsidRPr="00846D0A">
              <w:rPr>
                <w:b/>
                <w:bCs/>
                <w:noProof/>
              </w:rPr>
              <w:t>2</w:t>
            </w:r>
            <w:r w:rsidRPr="00846D0A">
              <w:rPr>
                <w:b/>
                <w:bCs/>
              </w:rPr>
              <w:fldChar w:fldCharType="end"/>
            </w:r>
            <w:r w:rsidRPr="00846D0A">
              <w:rPr>
                <w:b/>
                <w:bCs/>
              </w:rPr>
              <w:t xml:space="preserve"> of </w:t>
            </w:r>
            <w:r w:rsidRPr="00846D0A">
              <w:rPr>
                <w:b/>
                <w:bCs/>
              </w:rPr>
              <w:fldChar w:fldCharType="begin"/>
            </w:r>
            <w:r w:rsidRPr="00846D0A">
              <w:rPr>
                <w:b/>
                <w:bCs/>
              </w:rPr>
              <w:instrText xml:space="preserve"> NUMPAGES  </w:instrText>
            </w:r>
            <w:r w:rsidRPr="00846D0A">
              <w:rPr>
                <w:b/>
                <w:bCs/>
              </w:rPr>
              <w:fldChar w:fldCharType="separate"/>
            </w:r>
            <w:r w:rsidRPr="00846D0A">
              <w:rPr>
                <w:b/>
                <w:bCs/>
                <w:noProof/>
              </w:rPr>
              <w:t>2</w:t>
            </w:r>
            <w:r w:rsidRPr="00846D0A">
              <w:rPr>
                <w:b/>
                <w:bCs/>
              </w:rPr>
              <w:fldChar w:fldCharType="end"/>
            </w:r>
          </w:p>
        </w:sdtContent>
      </w:sdt>
    </w:sdtContent>
  </w:sdt>
  <w:p w14:paraId="78BE0EDA" w14:textId="2E4CC7FE" w:rsidR="003257F7" w:rsidRDefault="003257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2ECA70" w14:textId="77777777" w:rsidR="004E7190" w:rsidRDefault="004E7190">
      <w:pPr>
        <w:spacing w:after="0" w:line="240" w:lineRule="auto"/>
      </w:pPr>
      <w:r>
        <w:separator/>
      </w:r>
    </w:p>
  </w:footnote>
  <w:footnote w:type="continuationSeparator" w:id="0">
    <w:p w14:paraId="32A182C9" w14:textId="77777777" w:rsidR="004E7190" w:rsidRDefault="004E71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29415F" w14:textId="77777777" w:rsidR="00846D0A" w:rsidRPr="00846D0A" w:rsidRDefault="001419CB" w:rsidP="00846D0A">
    <w:pPr>
      <w:jc w:val="right"/>
      <w:rPr>
        <w:b/>
        <w:bCs/>
      </w:rPr>
    </w:pPr>
    <w:r w:rsidRPr="00846D0A">
      <w:rPr>
        <w:b/>
        <w:bCs/>
      </w:rPr>
      <w:t>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755D89"/>
    <w:multiLevelType w:val="hybridMultilevel"/>
    <w:tmpl w:val="504E38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48893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2"/>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F37"/>
    <w:rsid w:val="00045532"/>
    <w:rsid w:val="000E04E7"/>
    <w:rsid w:val="000F0EE4"/>
    <w:rsid w:val="00117E98"/>
    <w:rsid w:val="001419CB"/>
    <w:rsid w:val="00201823"/>
    <w:rsid w:val="0020627B"/>
    <w:rsid w:val="002364D0"/>
    <w:rsid w:val="00264C14"/>
    <w:rsid w:val="00295FD2"/>
    <w:rsid w:val="002D1D07"/>
    <w:rsid w:val="002F46A5"/>
    <w:rsid w:val="003076C4"/>
    <w:rsid w:val="003257F7"/>
    <w:rsid w:val="003B0089"/>
    <w:rsid w:val="003C27B6"/>
    <w:rsid w:val="003E7E51"/>
    <w:rsid w:val="0042150A"/>
    <w:rsid w:val="00435F09"/>
    <w:rsid w:val="00437040"/>
    <w:rsid w:val="004429ED"/>
    <w:rsid w:val="0047214E"/>
    <w:rsid w:val="004C4350"/>
    <w:rsid w:val="004C6E8E"/>
    <w:rsid w:val="004D75C3"/>
    <w:rsid w:val="004E7190"/>
    <w:rsid w:val="00526799"/>
    <w:rsid w:val="00656864"/>
    <w:rsid w:val="00676A7E"/>
    <w:rsid w:val="00693BD5"/>
    <w:rsid w:val="006E7F65"/>
    <w:rsid w:val="006F66AB"/>
    <w:rsid w:val="007173C3"/>
    <w:rsid w:val="00731E8F"/>
    <w:rsid w:val="00754BE7"/>
    <w:rsid w:val="007C4704"/>
    <w:rsid w:val="007D2AE2"/>
    <w:rsid w:val="00846D0A"/>
    <w:rsid w:val="00A04EC8"/>
    <w:rsid w:val="00A54276"/>
    <w:rsid w:val="00A75DB4"/>
    <w:rsid w:val="00AD5F06"/>
    <w:rsid w:val="00B56F37"/>
    <w:rsid w:val="00B92F92"/>
    <w:rsid w:val="00C638CD"/>
    <w:rsid w:val="00D15D52"/>
    <w:rsid w:val="00DA5231"/>
    <w:rsid w:val="00EC4B0D"/>
    <w:rsid w:val="00EE6300"/>
    <w:rsid w:val="00F25699"/>
    <w:rsid w:val="00F2690C"/>
    <w:rsid w:val="00F577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5B3C1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276"/>
    <w:pPr>
      <w:spacing w:line="360" w:lineRule="auto"/>
      <w:jc w:val="both"/>
    </w:pPr>
    <w:rPr>
      <w:rFonts w:ascii="Times New Roman" w:hAnsi="Times New Roman" w:cs="Times New Roman"/>
      <w:szCs w:val="24"/>
    </w:rPr>
  </w:style>
  <w:style w:type="paragraph" w:styleId="Heading1">
    <w:name w:val="heading 1"/>
    <w:basedOn w:val="Normal"/>
    <w:next w:val="Normal"/>
    <w:link w:val="Heading1Char"/>
    <w:autoRedefine/>
    <w:uiPriority w:val="9"/>
    <w:qFormat/>
    <w:rsid w:val="0042150A"/>
    <w:pPr>
      <w:outlineLvl w:val="0"/>
    </w:pPr>
    <w:rPr>
      <w:b/>
      <w:bCs/>
      <w:sz w:val="28"/>
    </w:rPr>
  </w:style>
  <w:style w:type="paragraph" w:styleId="Heading2">
    <w:name w:val="heading 2"/>
    <w:basedOn w:val="Normal"/>
    <w:next w:val="Normal"/>
    <w:link w:val="Heading2Char"/>
    <w:autoRedefine/>
    <w:uiPriority w:val="9"/>
    <w:unhideWhenUsed/>
    <w:qFormat/>
    <w:rsid w:val="007173C3"/>
    <w:pPr>
      <w:outlineLvl w:val="1"/>
    </w:pPr>
    <w:rPr>
      <w:b/>
      <w:b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50A"/>
    <w:rPr>
      <w:rFonts w:ascii="Times New Roman" w:hAnsi="Times New Roman" w:cs="Times New Roman"/>
      <w:b/>
      <w:bCs/>
      <w:sz w:val="28"/>
      <w:szCs w:val="24"/>
    </w:rPr>
  </w:style>
  <w:style w:type="character" w:customStyle="1" w:styleId="Heading2Char">
    <w:name w:val="Heading 2 Char"/>
    <w:basedOn w:val="DefaultParagraphFont"/>
    <w:link w:val="Heading2"/>
    <w:uiPriority w:val="9"/>
    <w:rsid w:val="007173C3"/>
    <w:rPr>
      <w:rFonts w:ascii="Times New Roman" w:hAnsi="Times New Roman" w:cs="Times New Roman"/>
      <w:b/>
      <w:bCs/>
      <w:sz w:val="26"/>
      <w:szCs w:val="24"/>
    </w:rPr>
  </w:style>
  <w:style w:type="paragraph" w:styleId="Bibliography">
    <w:name w:val="Bibliography"/>
    <w:basedOn w:val="Normal"/>
    <w:next w:val="Normal"/>
    <w:uiPriority w:val="37"/>
    <w:unhideWhenUsed/>
    <w:rsid w:val="00846D0A"/>
  </w:style>
  <w:style w:type="paragraph" w:styleId="Header">
    <w:name w:val="header"/>
    <w:basedOn w:val="Normal"/>
    <w:link w:val="HeaderChar"/>
    <w:uiPriority w:val="99"/>
    <w:unhideWhenUsed/>
    <w:rsid w:val="00846D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D0A"/>
    <w:rPr>
      <w:rFonts w:ascii="Times New Roman" w:hAnsi="Times New Roman" w:cs="Times New Roman"/>
      <w:sz w:val="24"/>
      <w:szCs w:val="24"/>
    </w:rPr>
  </w:style>
  <w:style w:type="paragraph" w:styleId="Footer">
    <w:name w:val="footer"/>
    <w:basedOn w:val="Normal"/>
    <w:link w:val="FooterChar"/>
    <w:uiPriority w:val="99"/>
    <w:unhideWhenUsed/>
    <w:rsid w:val="00846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D0A"/>
    <w:rPr>
      <w:rFonts w:ascii="Times New Roman" w:hAnsi="Times New Roman" w:cs="Times New Roman"/>
      <w:sz w:val="24"/>
      <w:szCs w:val="24"/>
    </w:rPr>
  </w:style>
  <w:style w:type="paragraph" w:styleId="TOCHeading">
    <w:name w:val="TOC Heading"/>
    <w:basedOn w:val="Heading1"/>
    <w:next w:val="Normal"/>
    <w:uiPriority w:val="39"/>
    <w:unhideWhenUsed/>
    <w:qFormat/>
    <w:rsid w:val="00846D0A"/>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846D0A"/>
    <w:pPr>
      <w:spacing w:after="100"/>
    </w:pPr>
  </w:style>
  <w:style w:type="paragraph" w:styleId="TOC2">
    <w:name w:val="toc 2"/>
    <w:basedOn w:val="Normal"/>
    <w:next w:val="Normal"/>
    <w:autoRedefine/>
    <w:uiPriority w:val="39"/>
    <w:unhideWhenUsed/>
    <w:rsid w:val="00846D0A"/>
    <w:pPr>
      <w:spacing w:after="100"/>
      <w:ind w:left="240"/>
    </w:pPr>
  </w:style>
  <w:style w:type="character" w:styleId="Hyperlink">
    <w:name w:val="Hyperlink"/>
    <w:basedOn w:val="DefaultParagraphFont"/>
    <w:uiPriority w:val="99"/>
    <w:unhideWhenUsed/>
    <w:rsid w:val="00846D0A"/>
    <w:rPr>
      <w:color w:val="0563C1" w:themeColor="hyperlink"/>
      <w:u w:val="single"/>
    </w:rPr>
  </w:style>
  <w:style w:type="character" w:styleId="UnresolvedMention">
    <w:name w:val="Unresolved Mention"/>
    <w:basedOn w:val="DefaultParagraphFont"/>
    <w:uiPriority w:val="99"/>
    <w:semiHidden/>
    <w:unhideWhenUsed/>
    <w:rsid w:val="00264C14"/>
    <w:rPr>
      <w:color w:val="605E5C"/>
      <w:shd w:val="clear" w:color="auto" w:fill="E1DFDD"/>
    </w:rPr>
  </w:style>
  <w:style w:type="paragraph" w:styleId="ListParagraph">
    <w:name w:val="List Paragraph"/>
    <w:basedOn w:val="Normal"/>
    <w:uiPriority w:val="34"/>
    <w:qFormat/>
    <w:rsid w:val="000F0E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GOV2410</b:Tag>
    <b:SourceType>InternetSite</b:SourceType>
    <b:Guid>{AD873D06-EB1F-4BE8-BEE5-42F61EE437EC}</b:Guid>
    <b:Author>
      <b:Author>
        <b:Corporate>GOV.UK</b:Corporate>
      </b:Author>
    </b:Author>
    <b:Title>Data protection</b:Title>
    <b:Year>2024</b:Year>
    <b:YearAccessed>2024</b:YearAccessed>
    <b:MonthAccessed>July</b:MonthAccessed>
    <b:DayAccessed>28</b:DayAccessed>
    <b:URL>https://www.gov.uk/data-protection</b:URL>
    <b:RefOrder>5</b:RefOrder>
  </b:Source>
  <b:Source>
    <b:Tag>Quy222</b:Tag>
    <b:SourceType>InternetSite</b:SourceType>
    <b:Guid>{50B5721C-AD5B-478B-A601-4AB9C98F8E34}</b:Guid>
    <b:Author>
      <b:Author>
        <b:NameList>
          <b:Person>
            <b:Last>Pham</b:Last>
            <b:First>Quyen</b:First>
          </b:Person>
        </b:NameList>
      </b:Author>
    </b:Author>
    <b:Title>Using Big Data And Data Analytics For Better Business Decisions</b:Title>
    <b:Year>2022</b:Year>
    <b:YearAccessed>2024</b:YearAccessed>
    <b:MonthAccessed>July</b:MonthAccessed>
    <b:DayAccessed>28</b:DayAccessed>
    <b:URL>https://www.forbes.com/sites/forbesbusinessdevelopmentcouncil/2022/08/29/using-big-data-and-data-analytics-for-better-business-decisions/</b:URL>
    <b:RefOrder>4</b:RefOrder>
  </b:Source>
  <b:Source>
    <b:Tag>Mar241</b:Tag>
    <b:SourceType>InternetSite</b:SourceType>
    <b:Guid>{2A0C386F-2C69-4B80-BA16-36507F2EE05A}</b:Guid>
    <b:Author>
      <b:Author>
        <b:NameList>
          <b:Person>
            <b:Last>Scott</b:Last>
            <b:First>Maria</b:First>
          </b:Person>
        </b:NameList>
      </b:Author>
    </b:Author>
    <b:Title>Empowering Female Leaders Of The Future Will Create A Better World</b:Title>
    <b:Year>2024</b:Year>
    <b:YearAccessed>2024</b:YearAccessed>
    <b:MonthAccessed>July</b:MonthAccessed>
    <b:DayAccessed>20</b:DayAccessed>
    <b:URL>https://www.forbes.com/sites/forbestechcouncil/2024/03/18/empowering-female-leaders-of-the-future-will-create-a-better-world/</b:URL>
    <b:RefOrder>1</b:RefOrder>
  </b:Source>
  <b:Source>
    <b:Tag>Nex242</b:Tag>
    <b:SourceType>InternetSite</b:SourceType>
    <b:Guid>{6B527358-B745-4D5C-86BD-A03961666839}</b:Guid>
    <b:Author>
      <b:Author>
        <b:Corporate>Next Plc</b:Corporate>
      </b:Author>
    </b:Author>
    <b:Title>Next Plc</b:Title>
    <b:Year>2024</b:Year>
    <b:YearAccessed>2024</b:YearAccessed>
    <b:MonthAccessed>July</b:MonthAccessed>
    <b:DayAccessed>20</b:DayAccessed>
    <b:URL>https://www.nextplc.co.uk/</b:URL>
    <b:RefOrder>2</b:RefOrder>
  </b:Source>
  <b:Source>
    <b:Tag>Kat227</b:Tag>
    <b:SourceType>InternetSite</b:SourceType>
    <b:Guid>{F9C01C3A-B2B9-45C9-BD3B-7313F50D110D}</b:Guid>
    <b:Author>
      <b:Author>
        <b:NameList>
          <b:Person>
            <b:Last>McFee</b:Last>
            <b:First>Katy</b:First>
          </b:Person>
        </b:NameList>
      </b:Author>
    </b:Author>
    <b:Title>More Women In Leadership: The Means And The End To Closing The Gender Gap</b:Title>
    <b:Year>2022</b:Year>
    <b:YearAccessed>2024</b:YearAccessed>
    <b:MonthAccessed>July</b:MonthAccessed>
    <b:DayAccessed>20</b:DayAccessed>
    <b:URL>https://www.forbes.com/sites/katymcfee/2024/03/19/more-women-in-leadership-the-means-and-the-end-to-closing-the-gender-gap/</b:URL>
    <b:RefOrder>3</b:RefOrder>
  </b:Source>
</b:Sources>
</file>

<file path=customXml/itemProps1.xml><?xml version="1.0" encoding="utf-8"?>
<ds:datastoreItem xmlns:ds="http://schemas.openxmlformats.org/officeDocument/2006/customXml" ds:itemID="{207EFA71-5C94-477D-8E2E-1B8BD0B899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2650</Words>
  <Characters>17995</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2024-08-23T07:36:00Z</dcterms:created>
  <dcterms:modified xsi:type="dcterms:W3CDTF">2024-08-23T07:36:00Z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3547d41123f1542f5ef1f1da20665e874e7e49af415f7ae562a4c0856eb42528</vt:lpwstr>
  </property>
</Properties>
</file>