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EF1848" w14:textId="77777777" w:rsidR="004D2322" w:rsidRPr="004D2322" w:rsidRDefault="004D2322" w:rsidP="004D2322">
      <w:pPr>
        <w:pStyle w:val="paragraph"/>
        <w:spacing w:before="0" w:beforeAutospacing="0" w:after="0" w:afterAutospacing="0"/>
        <w:ind w:left="135" w:right="135"/>
        <w:jc w:val="center"/>
        <w:textAlignment w:val="baseline"/>
        <w:rPr>
          <w:rFonts w:ascii="Segoe UI" w:hAnsi="Segoe UI" w:cs="Segoe UI"/>
          <w:sz w:val="48"/>
          <w:szCs w:val="48"/>
        </w:rPr>
      </w:pPr>
      <w:r w:rsidRPr="004D2322">
        <w:rPr>
          <w:rStyle w:val="normaltextrun"/>
          <w:rFonts w:ascii="Arial Nova" w:hAnsi="Arial Nova" w:cs="Segoe UI"/>
          <w:b/>
          <w:bCs/>
          <w:color w:val="000000"/>
          <w:sz w:val="48"/>
          <w:szCs w:val="48"/>
          <w:lang w:val="en-IN"/>
        </w:rPr>
        <w:t xml:space="preserve">Student Name – </w:t>
      </w:r>
      <w:proofErr w:type="spellStart"/>
      <w:r w:rsidRPr="004D2322">
        <w:rPr>
          <w:rStyle w:val="normaltextrun"/>
          <w:rFonts w:ascii="Arial Nova" w:hAnsi="Arial Nova" w:cs="Segoe UI"/>
          <w:b/>
          <w:bCs/>
          <w:color w:val="000000"/>
          <w:sz w:val="48"/>
          <w:szCs w:val="48"/>
          <w:lang w:val="en-IN"/>
        </w:rPr>
        <w:t>Samera</w:t>
      </w:r>
      <w:proofErr w:type="spellEnd"/>
      <w:r w:rsidRPr="004D2322">
        <w:rPr>
          <w:rStyle w:val="normaltextrun"/>
          <w:rFonts w:ascii="Arial Nova" w:hAnsi="Arial Nova" w:cs="Segoe UI"/>
          <w:b/>
          <w:bCs/>
          <w:color w:val="000000"/>
          <w:sz w:val="48"/>
          <w:szCs w:val="48"/>
          <w:lang w:val="en-IN"/>
        </w:rPr>
        <w:t xml:space="preserve"> </w:t>
      </w:r>
      <w:proofErr w:type="spellStart"/>
      <w:r w:rsidRPr="004D2322">
        <w:rPr>
          <w:rStyle w:val="normaltextrun"/>
          <w:rFonts w:ascii="Arial Nova" w:hAnsi="Arial Nova" w:cs="Segoe UI"/>
          <w:b/>
          <w:bCs/>
          <w:color w:val="000000"/>
          <w:sz w:val="48"/>
          <w:szCs w:val="48"/>
          <w:lang w:val="en-IN"/>
        </w:rPr>
        <w:t>Kosar</w:t>
      </w:r>
      <w:proofErr w:type="spellEnd"/>
      <w:r w:rsidRPr="004D2322">
        <w:rPr>
          <w:rStyle w:val="eop"/>
          <w:rFonts w:ascii="Arial Nova" w:hAnsi="Arial Nova" w:cs="Segoe UI"/>
          <w:color w:val="000000"/>
          <w:sz w:val="48"/>
          <w:szCs w:val="48"/>
        </w:rPr>
        <w:t> </w:t>
      </w:r>
    </w:p>
    <w:p w14:paraId="5E8345D1" w14:textId="77777777" w:rsidR="004D2322" w:rsidRPr="004D2322" w:rsidRDefault="004D2322" w:rsidP="004D2322">
      <w:pPr>
        <w:pStyle w:val="paragraph"/>
        <w:spacing w:before="0" w:beforeAutospacing="0" w:after="0" w:afterAutospacing="0"/>
        <w:ind w:left="135" w:right="135"/>
        <w:jc w:val="center"/>
        <w:textAlignment w:val="baseline"/>
        <w:rPr>
          <w:rFonts w:ascii="Segoe UI" w:hAnsi="Segoe UI" w:cs="Segoe UI"/>
          <w:sz w:val="48"/>
          <w:szCs w:val="48"/>
        </w:rPr>
      </w:pPr>
      <w:r w:rsidRPr="004D2322">
        <w:rPr>
          <w:rStyle w:val="normaltextrun"/>
          <w:rFonts w:ascii="Arial Nova" w:hAnsi="Arial Nova" w:cs="Segoe UI"/>
          <w:b/>
          <w:bCs/>
          <w:color w:val="000000"/>
          <w:sz w:val="48"/>
          <w:szCs w:val="48"/>
          <w:lang w:val="en-IN"/>
        </w:rPr>
        <w:t>Student ID – 2222650</w:t>
      </w:r>
      <w:r w:rsidRPr="004D2322">
        <w:rPr>
          <w:rStyle w:val="eop"/>
          <w:rFonts w:ascii="Arial Nova" w:hAnsi="Arial Nova" w:cs="Segoe UI"/>
          <w:color w:val="000000"/>
          <w:sz w:val="48"/>
          <w:szCs w:val="48"/>
        </w:rPr>
        <w:t> </w:t>
      </w:r>
    </w:p>
    <w:p w14:paraId="6D1A3D96" w14:textId="77777777" w:rsidR="004D2322" w:rsidRPr="004D2322" w:rsidRDefault="004D2322" w:rsidP="004D2322">
      <w:pPr>
        <w:pStyle w:val="paragraph"/>
        <w:spacing w:before="0" w:beforeAutospacing="0" w:after="0" w:afterAutospacing="0"/>
        <w:ind w:left="135" w:right="135"/>
        <w:jc w:val="center"/>
        <w:textAlignment w:val="baseline"/>
        <w:rPr>
          <w:rFonts w:ascii="Segoe UI" w:hAnsi="Segoe UI" w:cs="Segoe UI"/>
          <w:sz w:val="48"/>
          <w:szCs w:val="48"/>
        </w:rPr>
      </w:pPr>
      <w:r w:rsidRPr="004D2322">
        <w:rPr>
          <w:rStyle w:val="normaltextrun"/>
          <w:rFonts w:ascii="Arial Nova" w:hAnsi="Arial Nova" w:cs="Segoe UI"/>
          <w:b/>
          <w:bCs/>
          <w:color w:val="000000"/>
          <w:sz w:val="48"/>
          <w:szCs w:val="48"/>
          <w:lang w:val="en-IN"/>
        </w:rPr>
        <w:t>Module Lead – Rebecca Stewart</w:t>
      </w:r>
      <w:r w:rsidRPr="004D2322">
        <w:rPr>
          <w:rStyle w:val="eop"/>
          <w:rFonts w:ascii="Arial Nova" w:hAnsi="Arial Nova" w:cs="Segoe UI"/>
          <w:color w:val="000000"/>
          <w:sz w:val="48"/>
          <w:szCs w:val="48"/>
        </w:rPr>
        <w:t> </w:t>
      </w:r>
    </w:p>
    <w:p w14:paraId="22B99B74" w14:textId="77777777" w:rsidR="004D2322" w:rsidRPr="004D2322" w:rsidRDefault="004D2322" w:rsidP="004D2322">
      <w:pPr>
        <w:pStyle w:val="paragraph"/>
        <w:spacing w:before="0" w:beforeAutospacing="0" w:after="0" w:afterAutospacing="0"/>
        <w:ind w:left="135" w:right="135"/>
        <w:jc w:val="center"/>
        <w:textAlignment w:val="baseline"/>
        <w:rPr>
          <w:rFonts w:ascii="Segoe UI" w:hAnsi="Segoe UI" w:cs="Segoe UI"/>
          <w:sz w:val="48"/>
          <w:szCs w:val="48"/>
        </w:rPr>
      </w:pPr>
      <w:r w:rsidRPr="004D2322">
        <w:rPr>
          <w:rStyle w:val="normaltextrun"/>
          <w:rFonts w:ascii="Arial Nova" w:hAnsi="Arial Nova" w:cs="Segoe UI"/>
          <w:b/>
          <w:bCs/>
          <w:color w:val="000000"/>
          <w:sz w:val="48"/>
          <w:szCs w:val="48"/>
          <w:lang w:val="en-IN"/>
        </w:rPr>
        <w:t>Module No – LCHS4002</w:t>
      </w:r>
      <w:r w:rsidRPr="004D2322">
        <w:rPr>
          <w:rStyle w:val="eop"/>
          <w:rFonts w:ascii="Arial Nova" w:hAnsi="Arial Nova" w:cs="Segoe UI"/>
          <w:color w:val="000000"/>
          <w:sz w:val="48"/>
          <w:szCs w:val="48"/>
        </w:rPr>
        <w:t> </w:t>
      </w:r>
    </w:p>
    <w:p w14:paraId="1FA0C19B" w14:textId="77777777" w:rsidR="004D2322" w:rsidRPr="004D2322" w:rsidRDefault="004D2322" w:rsidP="004D2322">
      <w:pPr>
        <w:pStyle w:val="paragraph"/>
        <w:spacing w:before="0" w:beforeAutospacing="0" w:after="0" w:afterAutospacing="0"/>
        <w:ind w:left="135" w:right="135"/>
        <w:jc w:val="center"/>
        <w:textAlignment w:val="baseline"/>
        <w:rPr>
          <w:rStyle w:val="normaltextrun"/>
          <w:rFonts w:ascii="Arial Nova" w:hAnsi="Arial Nova" w:cs="Segoe UI"/>
          <w:b/>
          <w:bCs/>
          <w:color w:val="000000"/>
          <w:sz w:val="48"/>
          <w:szCs w:val="48"/>
          <w:lang w:val="en-IN"/>
        </w:rPr>
      </w:pPr>
      <w:r w:rsidRPr="004D2322">
        <w:rPr>
          <w:rStyle w:val="normaltextrun"/>
          <w:rFonts w:ascii="Arial Nova" w:hAnsi="Arial Nova" w:cs="Segoe UI"/>
          <w:b/>
          <w:bCs/>
          <w:color w:val="000000"/>
          <w:sz w:val="48"/>
          <w:szCs w:val="48"/>
          <w:lang w:val="en-IN"/>
        </w:rPr>
        <w:t>Module Name – Digital Skills And Research Methods</w:t>
      </w:r>
    </w:p>
    <w:p w14:paraId="3B193C72" w14:textId="77777777" w:rsidR="004D2322" w:rsidRPr="004D2322" w:rsidRDefault="004D2322" w:rsidP="004D2322">
      <w:pPr>
        <w:pStyle w:val="paragraph"/>
        <w:spacing w:before="0" w:beforeAutospacing="0" w:after="0" w:afterAutospacing="0"/>
        <w:ind w:left="135" w:right="135"/>
        <w:jc w:val="center"/>
        <w:textAlignment w:val="baseline"/>
        <w:rPr>
          <w:rStyle w:val="normaltextrun"/>
          <w:rFonts w:ascii="Arial Nova" w:hAnsi="Arial Nova" w:cs="Segoe UI"/>
          <w:b/>
          <w:bCs/>
          <w:color w:val="000000"/>
          <w:sz w:val="48"/>
          <w:szCs w:val="48"/>
          <w:lang w:val="en-IN"/>
        </w:rPr>
      </w:pPr>
    </w:p>
    <w:p w14:paraId="46513BD2" w14:textId="6736C465" w:rsidR="00A15FA3" w:rsidRPr="004D2322" w:rsidRDefault="00A15FA3" w:rsidP="004D2322">
      <w:pPr>
        <w:pStyle w:val="paragraph"/>
        <w:spacing w:before="0" w:beforeAutospacing="0" w:after="0" w:afterAutospacing="0"/>
        <w:ind w:left="135" w:right="135"/>
        <w:jc w:val="center"/>
        <w:textAlignment w:val="baseline"/>
        <w:rPr>
          <w:rFonts w:ascii="Segoe UI" w:hAnsi="Segoe UI" w:cs="Segoe UI"/>
          <w:sz w:val="48"/>
          <w:szCs w:val="48"/>
        </w:rPr>
      </w:pPr>
      <w:r w:rsidRPr="004D2322">
        <w:rPr>
          <w:rFonts w:ascii="Arial" w:hAnsi="Arial" w:cs="Arial"/>
          <w:b/>
          <w:i/>
          <w:iCs/>
          <w:sz w:val="48"/>
          <w:szCs w:val="48"/>
        </w:rPr>
        <w:t>Topic: Use of contemporary technologies to improve workplace efficiency and employability</w:t>
      </w:r>
    </w:p>
    <w:p w14:paraId="45E1A3FA" w14:textId="77777777" w:rsidR="00723AD7" w:rsidRPr="00E91372" w:rsidRDefault="00B8294D">
      <w:pPr>
        <w:rPr>
          <w:rFonts w:ascii="Arial" w:hAnsi="Arial" w:cs="Arial"/>
          <w:b/>
          <w:sz w:val="52"/>
          <w:szCs w:val="52"/>
        </w:rPr>
      </w:pPr>
      <w:r w:rsidRPr="00E91372">
        <w:rPr>
          <w:rFonts w:ascii="Arial" w:hAnsi="Arial" w:cs="Arial"/>
          <w:sz w:val="52"/>
          <w:szCs w:val="52"/>
        </w:rPr>
        <w:br w:type="page"/>
      </w:r>
    </w:p>
    <w:sdt>
      <w:sdtPr>
        <w:rPr>
          <w:rFonts w:ascii="Arial" w:eastAsia="Times New Roman" w:hAnsi="Arial" w:cs="Arial"/>
          <w:color w:val="auto"/>
          <w:sz w:val="24"/>
          <w:szCs w:val="24"/>
          <w:lang w:val="en-GB"/>
        </w:rPr>
        <w:id w:val="-751969707"/>
        <w:docPartObj>
          <w:docPartGallery w:val="Table of Contents"/>
          <w:docPartUnique/>
        </w:docPartObj>
      </w:sdtPr>
      <w:sdtEndPr>
        <w:rPr>
          <w:b/>
          <w:bCs/>
          <w:noProof/>
        </w:rPr>
      </w:sdtEndPr>
      <w:sdtContent>
        <w:p w14:paraId="7C5C7CCB" w14:textId="64CEB8E0" w:rsidR="00723AD7" w:rsidRPr="00E91372" w:rsidRDefault="00723AD7" w:rsidP="00723AD7">
          <w:pPr>
            <w:pStyle w:val="TOCHeading"/>
            <w:jc w:val="center"/>
            <w:rPr>
              <w:rFonts w:ascii="Arial" w:hAnsi="Arial" w:cs="Arial"/>
              <w:b/>
              <w:bCs/>
              <w:sz w:val="24"/>
              <w:szCs w:val="24"/>
            </w:rPr>
          </w:pPr>
          <w:r w:rsidRPr="00E91372">
            <w:rPr>
              <w:rFonts w:ascii="Arial" w:hAnsi="Arial" w:cs="Arial"/>
              <w:b/>
              <w:bCs/>
              <w:sz w:val="24"/>
              <w:szCs w:val="24"/>
            </w:rPr>
            <w:t>Table of Contents</w:t>
          </w:r>
        </w:p>
        <w:p w14:paraId="30236419" w14:textId="0CAB2134" w:rsidR="00723AD7" w:rsidRPr="00E91372" w:rsidRDefault="00723AD7">
          <w:pPr>
            <w:pStyle w:val="TOC1"/>
            <w:tabs>
              <w:tab w:val="right" w:leader="dot" w:pos="9350"/>
            </w:tabs>
            <w:rPr>
              <w:rFonts w:ascii="Arial" w:hAnsi="Arial" w:cs="Arial"/>
              <w:noProof/>
            </w:rPr>
          </w:pPr>
          <w:r w:rsidRPr="00E91372">
            <w:rPr>
              <w:rFonts w:ascii="Arial" w:hAnsi="Arial" w:cs="Arial"/>
            </w:rPr>
            <w:fldChar w:fldCharType="begin"/>
          </w:r>
          <w:r w:rsidRPr="00E91372">
            <w:rPr>
              <w:rFonts w:ascii="Arial" w:hAnsi="Arial" w:cs="Arial"/>
            </w:rPr>
            <w:instrText xml:space="preserve"> TOC \o "1-3" \h \z \u </w:instrText>
          </w:r>
          <w:r w:rsidRPr="00E91372">
            <w:rPr>
              <w:rFonts w:ascii="Arial" w:hAnsi="Arial" w:cs="Arial"/>
            </w:rPr>
            <w:fldChar w:fldCharType="separate"/>
          </w:r>
          <w:hyperlink w:anchor="_Toc131096014" w:history="1">
            <w:r w:rsidRPr="00E91372">
              <w:rPr>
                <w:rStyle w:val="Hyperlink"/>
                <w:rFonts w:ascii="Arial" w:hAnsi="Arial" w:cs="Arial"/>
                <w:noProof/>
              </w:rPr>
              <w:t>Introduction</w:t>
            </w:r>
            <w:r w:rsidRPr="00E91372">
              <w:rPr>
                <w:rFonts w:ascii="Arial" w:hAnsi="Arial" w:cs="Arial"/>
                <w:noProof/>
                <w:webHidden/>
              </w:rPr>
              <w:tab/>
            </w:r>
            <w:r w:rsidRPr="00E91372">
              <w:rPr>
                <w:rFonts w:ascii="Arial" w:hAnsi="Arial" w:cs="Arial"/>
                <w:noProof/>
                <w:webHidden/>
              </w:rPr>
              <w:fldChar w:fldCharType="begin"/>
            </w:r>
            <w:r w:rsidRPr="00E91372">
              <w:rPr>
                <w:rFonts w:ascii="Arial" w:hAnsi="Arial" w:cs="Arial"/>
                <w:noProof/>
                <w:webHidden/>
              </w:rPr>
              <w:instrText xml:space="preserve"> PAGEREF _Toc131096014 \h </w:instrText>
            </w:r>
            <w:r w:rsidRPr="00E91372">
              <w:rPr>
                <w:rFonts w:ascii="Arial" w:hAnsi="Arial" w:cs="Arial"/>
                <w:noProof/>
                <w:webHidden/>
              </w:rPr>
            </w:r>
            <w:r w:rsidRPr="00E91372">
              <w:rPr>
                <w:rFonts w:ascii="Arial" w:hAnsi="Arial" w:cs="Arial"/>
                <w:noProof/>
                <w:webHidden/>
              </w:rPr>
              <w:fldChar w:fldCharType="separate"/>
            </w:r>
            <w:r w:rsidRPr="00E91372">
              <w:rPr>
                <w:rFonts w:ascii="Arial" w:hAnsi="Arial" w:cs="Arial"/>
                <w:noProof/>
                <w:webHidden/>
              </w:rPr>
              <w:t>3</w:t>
            </w:r>
            <w:r w:rsidRPr="00E91372">
              <w:rPr>
                <w:rFonts w:ascii="Arial" w:hAnsi="Arial" w:cs="Arial"/>
                <w:noProof/>
                <w:webHidden/>
              </w:rPr>
              <w:fldChar w:fldCharType="end"/>
            </w:r>
          </w:hyperlink>
        </w:p>
        <w:p w14:paraId="58C3D2EB" w14:textId="474C0D5A" w:rsidR="00723AD7" w:rsidRPr="00E91372" w:rsidRDefault="00000000">
          <w:pPr>
            <w:pStyle w:val="TOC1"/>
            <w:tabs>
              <w:tab w:val="right" w:leader="dot" w:pos="9350"/>
            </w:tabs>
            <w:rPr>
              <w:rFonts w:ascii="Arial" w:hAnsi="Arial" w:cs="Arial"/>
              <w:noProof/>
            </w:rPr>
          </w:pPr>
          <w:hyperlink w:anchor="_Toc131096015" w:history="1">
            <w:r w:rsidR="00723AD7" w:rsidRPr="00E91372">
              <w:rPr>
                <w:rStyle w:val="Hyperlink"/>
                <w:rFonts w:ascii="Arial" w:hAnsi="Arial" w:cs="Arial"/>
                <w:noProof/>
              </w:rPr>
              <w:t>Research Design</w:t>
            </w:r>
            <w:r w:rsidR="00723AD7" w:rsidRPr="00E91372">
              <w:rPr>
                <w:rFonts w:ascii="Arial" w:hAnsi="Arial" w:cs="Arial"/>
                <w:noProof/>
                <w:webHidden/>
              </w:rPr>
              <w:tab/>
            </w:r>
            <w:r w:rsidR="00723AD7" w:rsidRPr="00E91372">
              <w:rPr>
                <w:rFonts w:ascii="Arial" w:hAnsi="Arial" w:cs="Arial"/>
                <w:noProof/>
                <w:webHidden/>
              </w:rPr>
              <w:fldChar w:fldCharType="begin"/>
            </w:r>
            <w:r w:rsidR="00723AD7" w:rsidRPr="00E91372">
              <w:rPr>
                <w:rFonts w:ascii="Arial" w:hAnsi="Arial" w:cs="Arial"/>
                <w:noProof/>
                <w:webHidden/>
              </w:rPr>
              <w:instrText xml:space="preserve"> PAGEREF _Toc131096015 \h </w:instrText>
            </w:r>
            <w:r w:rsidR="00723AD7" w:rsidRPr="00E91372">
              <w:rPr>
                <w:rFonts w:ascii="Arial" w:hAnsi="Arial" w:cs="Arial"/>
                <w:noProof/>
                <w:webHidden/>
              </w:rPr>
            </w:r>
            <w:r w:rsidR="00723AD7" w:rsidRPr="00E91372">
              <w:rPr>
                <w:rFonts w:ascii="Arial" w:hAnsi="Arial" w:cs="Arial"/>
                <w:noProof/>
                <w:webHidden/>
              </w:rPr>
              <w:fldChar w:fldCharType="separate"/>
            </w:r>
            <w:r w:rsidR="00723AD7" w:rsidRPr="00E91372">
              <w:rPr>
                <w:rFonts w:ascii="Arial" w:hAnsi="Arial" w:cs="Arial"/>
                <w:noProof/>
                <w:webHidden/>
              </w:rPr>
              <w:t>4</w:t>
            </w:r>
            <w:r w:rsidR="00723AD7" w:rsidRPr="00E91372">
              <w:rPr>
                <w:rFonts w:ascii="Arial" w:hAnsi="Arial" w:cs="Arial"/>
                <w:noProof/>
                <w:webHidden/>
              </w:rPr>
              <w:fldChar w:fldCharType="end"/>
            </w:r>
          </w:hyperlink>
        </w:p>
        <w:p w14:paraId="6B7F7848" w14:textId="03BEFBC0" w:rsidR="00723AD7" w:rsidRPr="00E91372" w:rsidRDefault="00000000">
          <w:pPr>
            <w:pStyle w:val="TOC2"/>
            <w:tabs>
              <w:tab w:val="right" w:leader="dot" w:pos="9350"/>
            </w:tabs>
            <w:rPr>
              <w:rFonts w:ascii="Arial" w:hAnsi="Arial" w:cs="Arial"/>
              <w:noProof/>
            </w:rPr>
          </w:pPr>
          <w:hyperlink w:anchor="_Toc131096016" w:history="1">
            <w:r w:rsidR="00723AD7" w:rsidRPr="00E91372">
              <w:rPr>
                <w:rStyle w:val="Hyperlink"/>
                <w:rFonts w:ascii="Arial" w:hAnsi="Arial" w:cs="Arial"/>
                <w:noProof/>
              </w:rPr>
              <w:t>Research Question</w:t>
            </w:r>
            <w:r w:rsidR="00723AD7" w:rsidRPr="00E91372">
              <w:rPr>
                <w:rFonts w:ascii="Arial" w:hAnsi="Arial" w:cs="Arial"/>
                <w:noProof/>
                <w:webHidden/>
              </w:rPr>
              <w:tab/>
            </w:r>
            <w:r w:rsidR="00723AD7" w:rsidRPr="00E91372">
              <w:rPr>
                <w:rFonts w:ascii="Arial" w:hAnsi="Arial" w:cs="Arial"/>
                <w:noProof/>
                <w:webHidden/>
              </w:rPr>
              <w:fldChar w:fldCharType="begin"/>
            </w:r>
            <w:r w:rsidR="00723AD7" w:rsidRPr="00E91372">
              <w:rPr>
                <w:rFonts w:ascii="Arial" w:hAnsi="Arial" w:cs="Arial"/>
                <w:noProof/>
                <w:webHidden/>
              </w:rPr>
              <w:instrText xml:space="preserve"> PAGEREF _Toc131096016 \h </w:instrText>
            </w:r>
            <w:r w:rsidR="00723AD7" w:rsidRPr="00E91372">
              <w:rPr>
                <w:rFonts w:ascii="Arial" w:hAnsi="Arial" w:cs="Arial"/>
                <w:noProof/>
                <w:webHidden/>
              </w:rPr>
            </w:r>
            <w:r w:rsidR="00723AD7" w:rsidRPr="00E91372">
              <w:rPr>
                <w:rFonts w:ascii="Arial" w:hAnsi="Arial" w:cs="Arial"/>
                <w:noProof/>
                <w:webHidden/>
              </w:rPr>
              <w:fldChar w:fldCharType="separate"/>
            </w:r>
            <w:r w:rsidR="00723AD7" w:rsidRPr="00E91372">
              <w:rPr>
                <w:rFonts w:ascii="Arial" w:hAnsi="Arial" w:cs="Arial"/>
                <w:noProof/>
                <w:webHidden/>
              </w:rPr>
              <w:t>4</w:t>
            </w:r>
            <w:r w:rsidR="00723AD7" w:rsidRPr="00E91372">
              <w:rPr>
                <w:rFonts w:ascii="Arial" w:hAnsi="Arial" w:cs="Arial"/>
                <w:noProof/>
                <w:webHidden/>
              </w:rPr>
              <w:fldChar w:fldCharType="end"/>
            </w:r>
          </w:hyperlink>
        </w:p>
        <w:p w14:paraId="1436461D" w14:textId="50795BEF" w:rsidR="00723AD7" w:rsidRPr="00E91372" w:rsidRDefault="00000000">
          <w:pPr>
            <w:pStyle w:val="TOC2"/>
            <w:tabs>
              <w:tab w:val="right" w:leader="dot" w:pos="9350"/>
            </w:tabs>
            <w:rPr>
              <w:rFonts w:ascii="Arial" w:hAnsi="Arial" w:cs="Arial"/>
              <w:noProof/>
            </w:rPr>
          </w:pPr>
          <w:hyperlink w:anchor="_Toc131096017" w:history="1">
            <w:r w:rsidR="00723AD7" w:rsidRPr="00E91372">
              <w:rPr>
                <w:rStyle w:val="Hyperlink"/>
                <w:rFonts w:ascii="Arial" w:hAnsi="Arial" w:cs="Arial"/>
                <w:noProof/>
              </w:rPr>
              <w:t>Methods</w:t>
            </w:r>
            <w:r w:rsidR="00723AD7" w:rsidRPr="00E91372">
              <w:rPr>
                <w:rFonts w:ascii="Arial" w:hAnsi="Arial" w:cs="Arial"/>
                <w:noProof/>
                <w:webHidden/>
              </w:rPr>
              <w:tab/>
            </w:r>
            <w:r w:rsidR="00723AD7" w:rsidRPr="00E91372">
              <w:rPr>
                <w:rFonts w:ascii="Arial" w:hAnsi="Arial" w:cs="Arial"/>
                <w:noProof/>
                <w:webHidden/>
              </w:rPr>
              <w:fldChar w:fldCharType="begin"/>
            </w:r>
            <w:r w:rsidR="00723AD7" w:rsidRPr="00E91372">
              <w:rPr>
                <w:rFonts w:ascii="Arial" w:hAnsi="Arial" w:cs="Arial"/>
                <w:noProof/>
                <w:webHidden/>
              </w:rPr>
              <w:instrText xml:space="preserve"> PAGEREF _Toc131096017 \h </w:instrText>
            </w:r>
            <w:r w:rsidR="00723AD7" w:rsidRPr="00E91372">
              <w:rPr>
                <w:rFonts w:ascii="Arial" w:hAnsi="Arial" w:cs="Arial"/>
                <w:noProof/>
                <w:webHidden/>
              </w:rPr>
            </w:r>
            <w:r w:rsidR="00723AD7" w:rsidRPr="00E91372">
              <w:rPr>
                <w:rFonts w:ascii="Arial" w:hAnsi="Arial" w:cs="Arial"/>
                <w:noProof/>
                <w:webHidden/>
              </w:rPr>
              <w:fldChar w:fldCharType="separate"/>
            </w:r>
            <w:r w:rsidR="00723AD7" w:rsidRPr="00E91372">
              <w:rPr>
                <w:rFonts w:ascii="Arial" w:hAnsi="Arial" w:cs="Arial"/>
                <w:noProof/>
                <w:webHidden/>
              </w:rPr>
              <w:t>4</w:t>
            </w:r>
            <w:r w:rsidR="00723AD7" w:rsidRPr="00E91372">
              <w:rPr>
                <w:rFonts w:ascii="Arial" w:hAnsi="Arial" w:cs="Arial"/>
                <w:noProof/>
                <w:webHidden/>
              </w:rPr>
              <w:fldChar w:fldCharType="end"/>
            </w:r>
          </w:hyperlink>
        </w:p>
        <w:p w14:paraId="012C8601" w14:textId="534C75E3" w:rsidR="00723AD7" w:rsidRPr="00E91372" w:rsidRDefault="00000000">
          <w:pPr>
            <w:pStyle w:val="TOC2"/>
            <w:tabs>
              <w:tab w:val="right" w:leader="dot" w:pos="9350"/>
            </w:tabs>
            <w:rPr>
              <w:rFonts w:ascii="Arial" w:hAnsi="Arial" w:cs="Arial"/>
              <w:noProof/>
            </w:rPr>
          </w:pPr>
          <w:hyperlink w:anchor="_Toc131096018" w:history="1">
            <w:r w:rsidR="00723AD7" w:rsidRPr="00E91372">
              <w:rPr>
                <w:rStyle w:val="Hyperlink"/>
                <w:rFonts w:ascii="Arial" w:hAnsi="Arial" w:cs="Arial"/>
                <w:noProof/>
              </w:rPr>
              <w:t>Ethical Consideration</w:t>
            </w:r>
            <w:r w:rsidR="00723AD7" w:rsidRPr="00E91372">
              <w:rPr>
                <w:rFonts w:ascii="Arial" w:hAnsi="Arial" w:cs="Arial"/>
                <w:noProof/>
                <w:webHidden/>
              </w:rPr>
              <w:tab/>
            </w:r>
            <w:r w:rsidR="00723AD7" w:rsidRPr="00E91372">
              <w:rPr>
                <w:rFonts w:ascii="Arial" w:hAnsi="Arial" w:cs="Arial"/>
                <w:noProof/>
                <w:webHidden/>
              </w:rPr>
              <w:fldChar w:fldCharType="begin"/>
            </w:r>
            <w:r w:rsidR="00723AD7" w:rsidRPr="00E91372">
              <w:rPr>
                <w:rFonts w:ascii="Arial" w:hAnsi="Arial" w:cs="Arial"/>
                <w:noProof/>
                <w:webHidden/>
              </w:rPr>
              <w:instrText xml:space="preserve"> PAGEREF _Toc131096018 \h </w:instrText>
            </w:r>
            <w:r w:rsidR="00723AD7" w:rsidRPr="00E91372">
              <w:rPr>
                <w:rFonts w:ascii="Arial" w:hAnsi="Arial" w:cs="Arial"/>
                <w:noProof/>
                <w:webHidden/>
              </w:rPr>
            </w:r>
            <w:r w:rsidR="00723AD7" w:rsidRPr="00E91372">
              <w:rPr>
                <w:rFonts w:ascii="Arial" w:hAnsi="Arial" w:cs="Arial"/>
                <w:noProof/>
                <w:webHidden/>
              </w:rPr>
              <w:fldChar w:fldCharType="separate"/>
            </w:r>
            <w:r w:rsidR="00723AD7" w:rsidRPr="00E91372">
              <w:rPr>
                <w:rFonts w:ascii="Arial" w:hAnsi="Arial" w:cs="Arial"/>
                <w:noProof/>
                <w:webHidden/>
              </w:rPr>
              <w:t>5</w:t>
            </w:r>
            <w:r w:rsidR="00723AD7" w:rsidRPr="00E91372">
              <w:rPr>
                <w:rFonts w:ascii="Arial" w:hAnsi="Arial" w:cs="Arial"/>
                <w:noProof/>
                <w:webHidden/>
              </w:rPr>
              <w:fldChar w:fldCharType="end"/>
            </w:r>
          </w:hyperlink>
        </w:p>
        <w:p w14:paraId="241D8212" w14:textId="042F34BD" w:rsidR="00723AD7" w:rsidRPr="00E91372" w:rsidRDefault="00000000">
          <w:pPr>
            <w:pStyle w:val="TOC1"/>
            <w:tabs>
              <w:tab w:val="right" w:leader="dot" w:pos="9350"/>
            </w:tabs>
            <w:rPr>
              <w:rFonts w:ascii="Arial" w:hAnsi="Arial" w:cs="Arial"/>
              <w:noProof/>
            </w:rPr>
          </w:pPr>
          <w:hyperlink w:anchor="_Toc131096019" w:history="1">
            <w:r w:rsidR="00723AD7" w:rsidRPr="00E91372">
              <w:rPr>
                <w:rStyle w:val="Hyperlink"/>
                <w:rFonts w:ascii="Arial" w:hAnsi="Arial" w:cs="Arial"/>
                <w:noProof/>
              </w:rPr>
              <w:t>Results</w:t>
            </w:r>
            <w:r w:rsidR="00723AD7" w:rsidRPr="00E91372">
              <w:rPr>
                <w:rFonts w:ascii="Arial" w:hAnsi="Arial" w:cs="Arial"/>
                <w:noProof/>
                <w:webHidden/>
              </w:rPr>
              <w:tab/>
            </w:r>
            <w:r w:rsidR="00723AD7" w:rsidRPr="00E91372">
              <w:rPr>
                <w:rFonts w:ascii="Arial" w:hAnsi="Arial" w:cs="Arial"/>
                <w:noProof/>
                <w:webHidden/>
              </w:rPr>
              <w:fldChar w:fldCharType="begin"/>
            </w:r>
            <w:r w:rsidR="00723AD7" w:rsidRPr="00E91372">
              <w:rPr>
                <w:rFonts w:ascii="Arial" w:hAnsi="Arial" w:cs="Arial"/>
                <w:noProof/>
                <w:webHidden/>
              </w:rPr>
              <w:instrText xml:space="preserve"> PAGEREF _Toc131096019 \h </w:instrText>
            </w:r>
            <w:r w:rsidR="00723AD7" w:rsidRPr="00E91372">
              <w:rPr>
                <w:rFonts w:ascii="Arial" w:hAnsi="Arial" w:cs="Arial"/>
                <w:noProof/>
                <w:webHidden/>
              </w:rPr>
            </w:r>
            <w:r w:rsidR="00723AD7" w:rsidRPr="00E91372">
              <w:rPr>
                <w:rFonts w:ascii="Arial" w:hAnsi="Arial" w:cs="Arial"/>
                <w:noProof/>
                <w:webHidden/>
              </w:rPr>
              <w:fldChar w:fldCharType="separate"/>
            </w:r>
            <w:r w:rsidR="00723AD7" w:rsidRPr="00E91372">
              <w:rPr>
                <w:rFonts w:ascii="Arial" w:hAnsi="Arial" w:cs="Arial"/>
                <w:noProof/>
                <w:webHidden/>
              </w:rPr>
              <w:t>5</w:t>
            </w:r>
            <w:r w:rsidR="00723AD7" w:rsidRPr="00E91372">
              <w:rPr>
                <w:rFonts w:ascii="Arial" w:hAnsi="Arial" w:cs="Arial"/>
                <w:noProof/>
                <w:webHidden/>
              </w:rPr>
              <w:fldChar w:fldCharType="end"/>
            </w:r>
          </w:hyperlink>
        </w:p>
        <w:p w14:paraId="1B13BEBD" w14:textId="75A0C059" w:rsidR="00723AD7" w:rsidRPr="00E91372" w:rsidRDefault="00000000">
          <w:pPr>
            <w:pStyle w:val="TOC1"/>
            <w:tabs>
              <w:tab w:val="right" w:leader="dot" w:pos="9350"/>
            </w:tabs>
            <w:rPr>
              <w:rFonts w:ascii="Arial" w:hAnsi="Arial" w:cs="Arial"/>
              <w:noProof/>
            </w:rPr>
          </w:pPr>
          <w:hyperlink w:anchor="_Toc131096020" w:history="1">
            <w:r w:rsidR="00723AD7" w:rsidRPr="00E91372">
              <w:rPr>
                <w:rStyle w:val="Hyperlink"/>
                <w:rFonts w:ascii="Arial" w:hAnsi="Arial" w:cs="Arial"/>
                <w:noProof/>
              </w:rPr>
              <w:t>Discussion</w:t>
            </w:r>
            <w:r w:rsidR="00723AD7" w:rsidRPr="00E91372">
              <w:rPr>
                <w:rFonts w:ascii="Arial" w:hAnsi="Arial" w:cs="Arial"/>
                <w:noProof/>
                <w:webHidden/>
              </w:rPr>
              <w:tab/>
            </w:r>
            <w:r w:rsidR="00723AD7" w:rsidRPr="00E91372">
              <w:rPr>
                <w:rFonts w:ascii="Arial" w:hAnsi="Arial" w:cs="Arial"/>
                <w:noProof/>
                <w:webHidden/>
              </w:rPr>
              <w:fldChar w:fldCharType="begin"/>
            </w:r>
            <w:r w:rsidR="00723AD7" w:rsidRPr="00E91372">
              <w:rPr>
                <w:rFonts w:ascii="Arial" w:hAnsi="Arial" w:cs="Arial"/>
                <w:noProof/>
                <w:webHidden/>
              </w:rPr>
              <w:instrText xml:space="preserve"> PAGEREF _Toc131096020 \h </w:instrText>
            </w:r>
            <w:r w:rsidR="00723AD7" w:rsidRPr="00E91372">
              <w:rPr>
                <w:rFonts w:ascii="Arial" w:hAnsi="Arial" w:cs="Arial"/>
                <w:noProof/>
                <w:webHidden/>
              </w:rPr>
            </w:r>
            <w:r w:rsidR="00723AD7" w:rsidRPr="00E91372">
              <w:rPr>
                <w:rFonts w:ascii="Arial" w:hAnsi="Arial" w:cs="Arial"/>
                <w:noProof/>
                <w:webHidden/>
              </w:rPr>
              <w:fldChar w:fldCharType="separate"/>
            </w:r>
            <w:r w:rsidR="00723AD7" w:rsidRPr="00E91372">
              <w:rPr>
                <w:rFonts w:ascii="Arial" w:hAnsi="Arial" w:cs="Arial"/>
                <w:noProof/>
                <w:webHidden/>
              </w:rPr>
              <w:t>9</w:t>
            </w:r>
            <w:r w:rsidR="00723AD7" w:rsidRPr="00E91372">
              <w:rPr>
                <w:rFonts w:ascii="Arial" w:hAnsi="Arial" w:cs="Arial"/>
                <w:noProof/>
                <w:webHidden/>
              </w:rPr>
              <w:fldChar w:fldCharType="end"/>
            </w:r>
          </w:hyperlink>
        </w:p>
        <w:p w14:paraId="5F89219A" w14:textId="4D36FB28" w:rsidR="00723AD7" w:rsidRPr="00E91372" w:rsidRDefault="00000000">
          <w:pPr>
            <w:pStyle w:val="TOC1"/>
            <w:tabs>
              <w:tab w:val="right" w:leader="dot" w:pos="9350"/>
            </w:tabs>
            <w:rPr>
              <w:rFonts w:ascii="Arial" w:hAnsi="Arial" w:cs="Arial"/>
              <w:noProof/>
            </w:rPr>
          </w:pPr>
          <w:hyperlink w:anchor="_Toc131096021" w:history="1">
            <w:r w:rsidR="00723AD7" w:rsidRPr="00E91372">
              <w:rPr>
                <w:rStyle w:val="Hyperlink"/>
                <w:rFonts w:ascii="Arial" w:hAnsi="Arial" w:cs="Arial"/>
                <w:noProof/>
              </w:rPr>
              <w:t>Conclusion</w:t>
            </w:r>
            <w:r w:rsidR="00723AD7" w:rsidRPr="00E91372">
              <w:rPr>
                <w:rFonts w:ascii="Arial" w:hAnsi="Arial" w:cs="Arial"/>
                <w:noProof/>
                <w:webHidden/>
              </w:rPr>
              <w:tab/>
            </w:r>
            <w:r w:rsidR="00723AD7" w:rsidRPr="00E91372">
              <w:rPr>
                <w:rFonts w:ascii="Arial" w:hAnsi="Arial" w:cs="Arial"/>
                <w:noProof/>
                <w:webHidden/>
              </w:rPr>
              <w:fldChar w:fldCharType="begin"/>
            </w:r>
            <w:r w:rsidR="00723AD7" w:rsidRPr="00E91372">
              <w:rPr>
                <w:rFonts w:ascii="Arial" w:hAnsi="Arial" w:cs="Arial"/>
                <w:noProof/>
                <w:webHidden/>
              </w:rPr>
              <w:instrText xml:space="preserve"> PAGEREF _Toc131096021 \h </w:instrText>
            </w:r>
            <w:r w:rsidR="00723AD7" w:rsidRPr="00E91372">
              <w:rPr>
                <w:rFonts w:ascii="Arial" w:hAnsi="Arial" w:cs="Arial"/>
                <w:noProof/>
                <w:webHidden/>
              </w:rPr>
            </w:r>
            <w:r w:rsidR="00723AD7" w:rsidRPr="00E91372">
              <w:rPr>
                <w:rFonts w:ascii="Arial" w:hAnsi="Arial" w:cs="Arial"/>
                <w:noProof/>
                <w:webHidden/>
              </w:rPr>
              <w:fldChar w:fldCharType="separate"/>
            </w:r>
            <w:r w:rsidR="00723AD7" w:rsidRPr="00E91372">
              <w:rPr>
                <w:rFonts w:ascii="Arial" w:hAnsi="Arial" w:cs="Arial"/>
                <w:noProof/>
                <w:webHidden/>
              </w:rPr>
              <w:t>9</w:t>
            </w:r>
            <w:r w:rsidR="00723AD7" w:rsidRPr="00E91372">
              <w:rPr>
                <w:rFonts w:ascii="Arial" w:hAnsi="Arial" w:cs="Arial"/>
                <w:noProof/>
                <w:webHidden/>
              </w:rPr>
              <w:fldChar w:fldCharType="end"/>
            </w:r>
          </w:hyperlink>
        </w:p>
        <w:p w14:paraId="2ADAF756" w14:textId="04EA33A8" w:rsidR="00723AD7" w:rsidRPr="00E91372" w:rsidRDefault="00000000">
          <w:pPr>
            <w:pStyle w:val="TOC1"/>
            <w:tabs>
              <w:tab w:val="right" w:leader="dot" w:pos="9350"/>
            </w:tabs>
            <w:rPr>
              <w:rFonts w:ascii="Arial" w:hAnsi="Arial" w:cs="Arial"/>
              <w:noProof/>
            </w:rPr>
          </w:pPr>
          <w:hyperlink w:anchor="_Toc131096022" w:history="1">
            <w:r w:rsidR="00723AD7" w:rsidRPr="00E91372">
              <w:rPr>
                <w:rStyle w:val="Hyperlink"/>
                <w:rFonts w:ascii="Arial" w:hAnsi="Arial" w:cs="Arial"/>
                <w:noProof/>
              </w:rPr>
              <w:t>References</w:t>
            </w:r>
            <w:r w:rsidR="00723AD7" w:rsidRPr="00E91372">
              <w:rPr>
                <w:rFonts w:ascii="Arial" w:hAnsi="Arial" w:cs="Arial"/>
                <w:noProof/>
                <w:webHidden/>
              </w:rPr>
              <w:tab/>
            </w:r>
            <w:r w:rsidR="00723AD7" w:rsidRPr="00E91372">
              <w:rPr>
                <w:rFonts w:ascii="Arial" w:hAnsi="Arial" w:cs="Arial"/>
                <w:noProof/>
                <w:webHidden/>
              </w:rPr>
              <w:fldChar w:fldCharType="begin"/>
            </w:r>
            <w:r w:rsidR="00723AD7" w:rsidRPr="00E91372">
              <w:rPr>
                <w:rFonts w:ascii="Arial" w:hAnsi="Arial" w:cs="Arial"/>
                <w:noProof/>
                <w:webHidden/>
              </w:rPr>
              <w:instrText xml:space="preserve"> PAGEREF _Toc131096022 \h </w:instrText>
            </w:r>
            <w:r w:rsidR="00723AD7" w:rsidRPr="00E91372">
              <w:rPr>
                <w:rFonts w:ascii="Arial" w:hAnsi="Arial" w:cs="Arial"/>
                <w:noProof/>
                <w:webHidden/>
              </w:rPr>
            </w:r>
            <w:r w:rsidR="00723AD7" w:rsidRPr="00E91372">
              <w:rPr>
                <w:rFonts w:ascii="Arial" w:hAnsi="Arial" w:cs="Arial"/>
                <w:noProof/>
                <w:webHidden/>
              </w:rPr>
              <w:fldChar w:fldCharType="separate"/>
            </w:r>
            <w:r w:rsidR="00723AD7" w:rsidRPr="00E91372">
              <w:rPr>
                <w:rFonts w:ascii="Arial" w:hAnsi="Arial" w:cs="Arial"/>
                <w:noProof/>
                <w:webHidden/>
              </w:rPr>
              <w:t>10</w:t>
            </w:r>
            <w:r w:rsidR="00723AD7" w:rsidRPr="00E91372">
              <w:rPr>
                <w:rFonts w:ascii="Arial" w:hAnsi="Arial" w:cs="Arial"/>
                <w:noProof/>
                <w:webHidden/>
              </w:rPr>
              <w:fldChar w:fldCharType="end"/>
            </w:r>
          </w:hyperlink>
        </w:p>
        <w:p w14:paraId="032C62D3" w14:textId="27CC5467" w:rsidR="00723AD7" w:rsidRPr="00E91372" w:rsidRDefault="00723AD7">
          <w:pPr>
            <w:rPr>
              <w:rFonts w:ascii="Arial" w:hAnsi="Arial" w:cs="Arial"/>
            </w:rPr>
          </w:pPr>
          <w:r w:rsidRPr="00E91372">
            <w:rPr>
              <w:rFonts w:ascii="Arial" w:hAnsi="Arial" w:cs="Arial"/>
              <w:b/>
              <w:bCs/>
              <w:noProof/>
            </w:rPr>
            <w:fldChar w:fldCharType="end"/>
          </w:r>
        </w:p>
      </w:sdtContent>
    </w:sdt>
    <w:p w14:paraId="6B476EE4" w14:textId="4002C8E4" w:rsidR="00B8294D" w:rsidRPr="00E91372" w:rsidRDefault="00B8294D">
      <w:pPr>
        <w:rPr>
          <w:rFonts w:ascii="Arial" w:hAnsi="Arial" w:cs="Arial"/>
          <w:b/>
        </w:rPr>
      </w:pPr>
    </w:p>
    <w:p w14:paraId="1E7D9BF4" w14:textId="26A92A8D" w:rsidR="00BF4C08" w:rsidRPr="00B20947" w:rsidRDefault="00B8294D" w:rsidP="00B20947">
      <w:pPr>
        <w:rPr>
          <w:rFonts w:ascii="Arial" w:hAnsi="Arial" w:cs="Arial"/>
          <w:b/>
        </w:rPr>
      </w:pPr>
      <w:r w:rsidRPr="00E91372">
        <w:rPr>
          <w:rFonts w:ascii="Arial" w:hAnsi="Arial" w:cs="Arial"/>
        </w:rPr>
        <w:br w:type="page"/>
      </w:r>
      <w:bookmarkStart w:id="0" w:name="_Toc131096014"/>
      <w:r w:rsidRPr="00E91372">
        <w:rPr>
          <w:rFonts w:ascii="Arial" w:hAnsi="Arial" w:cs="Arial"/>
          <w:sz w:val="32"/>
          <w:szCs w:val="32"/>
        </w:rPr>
        <w:lastRenderedPageBreak/>
        <w:t>Introduction</w:t>
      </w:r>
      <w:bookmarkEnd w:id="0"/>
    </w:p>
    <w:p w14:paraId="02E3CC41" w14:textId="166A882C" w:rsidR="00B20947" w:rsidRDefault="00000000">
      <w:pPr>
        <w:pBdr>
          <w:top w:val="nil"/>
          <w:left w:val="nil"/>
          <w:bottom w:val="nil"/>
          <w:right w:val="nil"/>
          <w:between w:val="nil"/>
        </w:pBdr>
        <w:rPr>
          <w:rFonts w:ascii="Arial" w:hAnsi="Arial" w:cs="Arial"/>
        </w:rPr>
      </w:pPr>
      <w:r w:rsidRPr="00E91372">
        <w:rPr>
          <w:rFonts w:ascii="Arial" w:hAnsi="Arial" w:cs="Arial"/>
        </w:rPr>
        <w:t xml:space="preserve">As per the findings of </w:t>
      </w:r>
      <w:proofErr w:type="spellStart"/>
      <w:r w:rsidRPr="00E91372">
        <w:rPr>
          <w:rFonts w:ascii="Arial" w:hAnsi="Arial" w:cs="Arial"/>
          <w:highlight w:val="white"/>
        </w:rPr>
        <w:t>Bessen</w:t>
      </w:r>
      <w:proofErr w:type="spellEnd"/>
      <w:r w:rsidRPr="00E91372">
        <w:rPr>
          <w:rFonts w:ascii="Arial" w:hAnsi="Arial" w:cs="Arial"/>
          <w:highlight w:val="white"/>
        </w:rPr>
        <w:t xml:space="preserve"> (2019)</w:t>
      </w:r>
      <w:r w:rsidRPr="00E91372">
        <w:rPr>
          <w:rFonts w:ascii="Arial" w:hAnsi="Arial" w:cs="Arial"/>
        </w:rPr>
        <w:t xml:space="preserve">, technological indulgence in effective and efficient communication of employees results in increased productivity and performance in several ways. Through the incorporation and implementation of a series of technologies within the operation of the organisations, the employees are said to have an easy integration of various communication tools, through which the businesses </w:t>
      </w:r>
      <w:r w:rsidR="00B20947" w:rsidRPr="00E91372">
        <w:rPr>
          <w:rFonts w:ascii="Arial" w:hAnsi="Arial" w:cs="Arial"/>
        </w:rPr>
        <w:t>can</w:t>
      </w:r>
      <w:r w:rsidRPr="00E91372">
        <w:rPr>
          <w:rFonts w:ascii="Arial" w:hAnsi="Arial" w:cs="Arial"/>
        </w:rPr>
        <w:t xml:space="preserve"> save ample money and perform cost effective operations. Furthermore, through the various technological advancements and integrations, the organisations potentially accredit the work and global assignments to dedicated employees. Also, as claimed by </w:t>
      </w:r>
      <w:proofErr w:type="spellStart"/>
      <w:r w:rsidRPr="00E91372">
        <w:rPr>
          <w:rFonts w:ascii="Arial" w:hAnsi="Arial" w:cs="Arial"/>
          <w:highlight w:val="white"/>
        </w:rPr>
        <w:t>Hajkowicz</w:t>
      </w:r>
      <w:proofErr w:type="spellEnd"/>
      <w:r w:rsidRPr="00E91372">
        <w:rPr>
          <w:rFonts w:ascii="Arial" w:hAnsi="Arial" w:cs="Arial"/>
          <w:highlight w:val="white"/>
        </w:rPr>
        <w:t xml:space="preserve"> </w:t>
      </w:r>
      <w:r w:rsidRPr="00E91372">
        <w:rPr>
          <w:rFonts w:ascii="Arial" w:hAnsi="Arial" w:cs="Arial"/>
          <w:i/>
          <w:highlight w:val="white"/>
        </w:rPr>
        <w:t xml:space="preserve">et al. </w:t>
      </w:r>
      <w:r w:rsidRPr="00E91372">
        <w:rPr>
          <w:rFonts w:ascii="Arial" w:hAnsi="Arial" w:cs="Arial"/>
          <w:highlight w:val="white"/>
        </w:rPr>
        <w:t>(2016)</w:t>
      </w:r>
      <w:r w:rsidRPr="00E91372">
        <w:rPr>
          <w:rFonts w:ascii="Arial" w:hAnsi="Arial" w:cs="Arial"/>
        </w:rPr>
        <w:t xml:space="preserve">, global mobility requiring expatriates, also undergo easy and smooth integration and execution through the technological infusion. It is imperative to highlight that, the contemporary technology used in organisations for a better operational performance, strongly promotes collaboration, through allowing innovative venues to communicate and solve problems between employees. Referring to the increased productivity, through technologies like software, hardware and mobile devices, the organisations </w:t>
      </w:r>
      <w:r w:rsidR="00B20947" w:rsidRPr="00E91372">
        <w:rPr>
          <w:rFonts w:ascii="Arial" w:hAnsi="Arial" w:cs="Arial"/>
        </w:rPr>
        <w:t>can</w:t>
      </w:r>
      <w:r w:rsidR="001C5F40">
        <w:rPr>
          <w:rFonts w:ascii="Arial" w:hAnsi="Arial" w:cs="Arial"/>
        </w:rPr>
        <w:t>.</w:t>
      </w:r>
    </w:p>
    <w:p w14:paraId="53D4B00A" w14:textId="592BDDAB" w:rsidR="00BF4C08" w:rsidRPr="00E91372" w:rsidRDefault="00000000">
      <w:pPr>
        <w:pBdr>
          <w:top w:val="nil"/>
          <w:left w:val="nil"/>
          <w:bottom w:val="nil"/>
          <w:right w:val="nil"/>
          <w:between w:val="nil"/>
        </w:pBdr>
        <w:rPr>
          <w:rFonts w:ascii="Arial" w:hAnsi="Arial" w:cs="Arial"/>
        </w:rPr>
      </w:pPr>
      <w:r w:rsidRPr="00E91372">
        <w:rPr>
          <w:rFonts w:ascii="Arial" w:hAnsi="Arial" w:cs="Arial"/>
        </w:rPr>
        <w:t xml:space="preserve">impart a better communication with each other, while having a rapid growth in the workplace efficiency and employability. As </w:t>
      </w:r>
      <w:r w:rsidRPr="00E91372">
        <w:rPr>
          <w:rFonts w:ascii="Arial" w:hAnsi="Arial" w:cs="Arial"/>
          <w:highlight w:val="white"/>
        </w:rPr>
        <w:t>Jackson (2015)</w:t>
      </w:r>
      <w:r w:rsidRPr="00E91372">
        <w:rPr>
          <w:rFonts w:ascii="Arial" w:hAnsi="Arial" w:cs="Arial"/>
        </w:rPr>
        <w:t xml:space="preserve"> stated, it has also been affirmed by several organisations that, with the use of Internet and applications like MS Teams, Outlook email, social media, WhatsApp, Moodle, OneDrive etc., the employees are significantly able to share documents with each other, thereby communicating opinions and ideas by conducting virtual meetings. </w:t>
      </w:r>
      <w:proofErr w:type="gramStart"/>
      <w:r w:rsidRPr="00E91372">
        <w:rPr>
          <w:rFonts w:ascii="Arial" w:hAnsi="Arial" w:cs="Arial"/>
        </w:rPr>
        <w:t>This</w:t>
      </w:r>
      <w:proofErr w:type="gramEnd"/>
      <w:r w:rsidRPr="00E91372">
        <w:rPr>
          <w:rFonts w:ascii="Arial" w:hAnsi="Arial" w:cs="Arial"/>
        </w:rPr>
        <w:t xml:space="preserve"> furthermore, leads to the gradual embellishment towards organisational productivity and efficiency, also creating facilitative employability opportunities (</w:t>
      </w:r>
      <w:r w:rsidRPr="00E91372">
        <w:rPr>
          <w:rFonts w:ascii="Arial" w:hAnsi="Arial" w:cs="Arial"/>
          <w:highlight w:val="white"/>
        </w:rPr>
        <w:t xml:space="preserve">Vermeulen </w:t>
      </w:r>
      <w:r w:rsidRPr="00E91372">
        <w:rPr>
          <w:rFonts w:ascii="Arial" w:hAnsi="Arial" w:cs="Arial"/>
          <w:i/>
          <w:highlight w:val="white"/>
        </w:rPr>
        <w:t xml:space="preserve">et al., </w:t>
      </w:r>
      <w:r w:rsidRPr="00E91372">
        <w:rPr>
          <w:rFonts w:ascii="Arial" w:hAnsi="Arial" w:cs="Arial"/>
          <w:highlight w:val="white"/>
        </w:rPr>
        <w:t>2018</w:t>
      </w:r>
      <w:r w:rsidRPr="00E91372">
        <w:rPr>
          <w:rFonts w:ascii="Arial" w:hAnsi="Arial" w:cs="Arial"/>
        </w:rPr>
        <w:t>).</w:t>
      </w:r>
    </w:p>
    <w:p w14:paraId="217245A7" w14:textId="048E2AFC" w:rsidR="00BF4C08" w:rsidRPr="00E91372" w:rsidRDefault="00000000">
      <w:pPr>
        <w:rPr>
          <w:rFonts w:ascii="Arial" w:hAnsi="Arial" w:cs="Arial"/>
        </w:rPr>
      </w:pPr>
      <w:r w:rsidRPr="00E91372">
        <w:rPr>
          <w:rFonts w:ascii="Arial" w:hAnsi="Arial" w:cs="Arial"/>
        </w:rPr>
        <w:t xml:space="preserve">Adding to the </w:t>
      </w:r>
      <w:r w:rsidR="00B8294D" w:rsidRPr="00E91372">
        <w:rPr>
          <w:rFonts w:ascii="Arial" w:hAnsi="Arial" w:cs="Arial"/>
        </w:rPr>
        <w:t>above-mentioned</w:t>
      </w:r>
      <w:r w:rsidRPr="00E91372">
        <w:rPr>
          <w:rFonts w:ascii="Arial" w:hAnsi="Arial" w:cs="Arial"/>
        </w:rPr>
        <w:t xml:space="preserve"> facts, </w:t>
      </w:r>
      <w:r w:rsidRPr="00E91372">
        <w:rPr>
          <w:rFonts w:ascii="Arial" w:hAnsi="Arial" w:cs="Arial"/>
          <w:highlight w:val="white"/>
        </w:rPr>
        <w:t xml:space="preserve">Raghuram </w:t>
      </w:r>
      <w:r w:rsidRPr="00E91372">
        <w:rPr>
          <w:rFonts w:ascii="Arial" w:hAnsi="Arial" w:cs="Arial"/>
          <w:i/>
          <w:highlight w:val="white"/>
        </w:rPr>
        <w:t xml:space="preserve">et al. </w:t>
      </w:r>
      <w:r w:rsidRPr="00E91372">
        <w:rPr>
          <w:rFonts w:ascii="Arial" w:hAnsi="Arial" w:cs="Arial"/>
          <w:highlight w:val="white"/>
        </w:rPr>
        <w:t>(2019)</w:t>
      </w:r>
      <w:r w:rsidRPr="00E91372">
        <w:rPr>
          <w:rFonts w:ascii="Arial" w:hAnsi="Arial" w:cs="Arial"/>
        </w:rPr>
        <w:t xml:space="preserve"> has informed and claimed analytical tools like Google Analytics, MS Excel, SAS, Microsoft Power BI, Tableau, Qlik Sense, Splunk, Domo etc., are comprehensively and popularly used by businesses to improve their workplace efficiency through increasing their productivity as well as contribute towards better employability scopes. Moreover, high-speed telecommunication technology, cloud-based collaborative software, customer relationship management </w:t>
      </w:r>
      <w:r w:rsidRPr="00E91372">
        <w:rPr>
          <w:rFonts w:ascii="Arial" w:hAnsi="Arial" w:cs="Arial"/>
        </w:rPr>
        <w:lastRenderedPageBreak/>
        <w:t>system and human resource technologies etc., have also been retained and considered to be some of the most used technologies by the organisations across the globe, intending to improve their workplace efficiency at large along with employability in the market (</w:t>
      </w:r>
      <w:proofErr w:type="spellStart"/>
      <w:r w:rsidRPr="00E91372">
        <w:rPr>
          <w:rFonts w:ascii="Arial" w:hAnsi="Arial" w:cs="Arial"/>
          <w:highlight w:val="white"/>
        </w:rPr>
        <w:t>Comuzzi</w:t>
      </w:r>
      <w:proofErr w:type="spellEnd"/>
      <w:r w:rsidRPr="00E91372">
        <w:rPr>
          <w:rFonts w:ascii="Arial" w:hAnsi="Arial" w:cs="Arial"/>
          <w:highlight w:val="white"/>
        </w:rPr>
        <w:t xml:space="preserve"> and Patel, 2016</w:t>
      </w:r>
      <w:r w:rsidRPr="00E91372">
        <w:rPr>
          <w:rFonts w:ascii="Arial" w:hAnsi="Arial" w:cs="Arial"/>
        </w:rPr>
        <w:t xml:space="preserve">). These technologies have also been stated to be essential for the organisations to operate under virtual working conditions, while continuing their act of monitoring employee performance remotely. Through enabling KPI technologies.  </w:t>
      </w:r>
    </w:p>
    <w:p w14:paraId="37E6DF3A" w14:textId="77777777" w:rsidR="00BF4C08" w:rsidRPr="00E91372" w:rsidRDefault="00000000">
      <w:pPr>
        <w:pStyle w:val="Heading1"/>
        <w:rPr>
          <w:rFonts w:ascii="Arial" w:hAnsi="Arial" w:cs="Arial"/>
        </w:rPr>
      </w:pPr>
      <w:bookmarkStart w:id="1" w:name="_3wy1018cpbtf" w:colFirst="0" w:colLast="0"/>
      <w:bookmarkStart w:id="2" w:name="_Toc131096015"/>
      <w:bookmarkEnd w:id="1"/>
      <w:r w:rsidRPr="00E91372">
        <w:rPr>
          <w:rFonts w:ascii="Arial" w:hAnsi="Arial" w:cs="Arial"/>
        </w:rPr>
        <w:t>Research Design</w:t>
      </w:r>
      <w:bookmarkEnd w:id="2"/>
    </w:p>
    <w:p w14:paraId="2F0E7975" w14:textId="77777777" w:rsidR="00BF4C08" w:rsidRPr="00E91372" w:rsidRDefault="00000000">
      <w:pPr>
        <w:pStyle w:val="Heading2"/>
        <w:rPr>
          <w:rFonts w:ascii="Arial" w:hAnsi="Arial" w:cs="Arial"/>
        </w:rPr>
      </w:pPr>
      <w:bookmarkStart w:id="3" w:name="_1e5p6rtpwzbo" w:colFirst="0" w:colLast="0"/>
      <w:bookmarkStart w:id="4" w:name="_Toc131096016"/>
      <w:bookmarkEnd w:id="3"/>
      <w:r w:rsidRPr="00E91372">
        <w:rPr>
          <w:rFonts w:ascii="Arial" w:hAnsi="Arial" w:cs="Arial"/>
        </w:rPr>
        <w:t>Research Question</w:t>
      </w:r>
      <w:bookmarkEnd w:id="4"/>
      <w:r w:rsidRPr="00E91372">
        <w:rPr>
          <w:rFonts w:ascii="Arial" w:hAnsi="Arial" w:cs="Arial"/>
        </w:rPr>
        <w:t xml:space="preserve"> </w:t>
      </w:r>
    </w:p>
    <w:p w14:paraId="5956389F" w14:textId="77777777" w:rsidR="00BF4C08" w:rsidRPr="00E91372" w:rsidRDefault="00000000">
      <w:pPr>
        <w:numPr>
          <w:ilvl w:val="0"/>
          <w:numId w:val="1"/>
        </w:numPr>
        <w:rPr>
          <w:rFonts w:ascii="Arial" w:hAnsi="Arial" w:cs="Arial"/>
        </w:rPr>
      </w:pPr>
      <w:r w:rsidRPr="00E91372">
        <w:rPr>
          <w:rFonts w:ascii="Arial" w:hAnsi="Arial" w:cs="Arial"/>
        </w:rPr>
        <w:t>Which contemporary technologies are important in digital skill development and help organisations to accentuate workplace efficiency and employability opportunities?</w:t>
      </w:r>
    </w:p>
    <w:p w14:paraId="5BC711AA" w14:textId="77777777" w:rsidR="00BF4C08" w:rsidRPr="00E91372" w:rsidRDefault="00000000">
      <w:pPr>
        <w:pStyle w:val="Heading2"/>
        <w:rPr>
          <w:rFonts w:ascii="Arial" w:hAnsi="Arial" w:cs="Arial"/>
        </w:rPr>
      </w:pPr>
      <w:bookmarkStart w:id="5" w:name="_osvrwqwezluh" w:colFirst="0" w:colLast="0"/>
      <w:bookmarkStart w:id="6" w:name="_Toc131096017"/>
      <w:bookmarkEnd w:id="5"/>
      <w:r w:rsidRPr="00E91372">
        <w:rPr>
          <w:rFonts w:ascii="Arial" w:hAnsi="Arial" w:cs="Arial"/>
        </w:rPr>
        <w:t>Methods</w:t>
      </w:r>
      <w:bookmarkEnd w:id="6"/>
      <w:r w:rsidRPr="00E91372">
        <w:rPr>
          <w:rFonts w:ascii="Arial" w:hAnsi="Arial" w:cs="Arial"/>
        </w:rPr>
        <w:t xml:space="preserve"> </w:t>
      </w:r>
    </w:p>
    <w:p w14:paraId="7EFD81CB" w14:textId="77777777" w:rsidR="00BF4C08" w:rsidRPr="00E91372" w:rsidRDefault="00000000">
      <w:pPr>
        <w:rPr>
          <w:rFonts w:ascii="Arial" w:hAnsi="Arial" w:cs="Arial"/>
        </w:rPr>
      </w:pPr>
      <w:r w:rsidRPr="00E91372">
        <w:rPr>
          <w:rFonts w:ascii="Arial" w:hAnsi="Arial" w:cs="Arial"/>
          <w:b/>
          <w:i/>
        </w:rPr>
        <w:t xml:space="preserve">Research Design: </w:t>
      </w:r>
      <w:r w:rsidRPr="00E91372">
        <w:rPr>
          <w:rFonts w:ascii="Arial" w:hAnsi="Arial" w:cs="Arial"/>
        </w:rPr>
        <w:t xml:space="preserve">This research project has aimed to explore the various technologies, whose use in the organisations can potentially drive in improvement in workplace efficiency and employability. Therefore, </w:t>
      </w:r>
      <w:proofErr w:type="gramStart"/>
      <w:r w:rsidRPr="00E91372">
        <w:rPr>
          <w:rFonts w:ascii="Arial" w:hAnsi="Arial" w:cs="Arial"/>
        </w:rPr>
        <w:t>in order to</w:t>
      </w:r>
      <w:proofErr w:type="gramEnd"/>
      <w:r w:rsidRPr="00E91372">
        <w:rPr>
          <w:rFonts w:ascii="Arial" w:hAnsi="Arial" w:cs="Arial"/>
        </w:rPr>
        <w:t xml:space="preserve"> gather relevant information to have a strong evidential backup for this topic, the researcher has opted for descriptive research design with a positivist approach in the project conduction (Patten and Newhart, 2017). This design has further enabled the researcher to analyse the collected data in a more concrete manner and integrate authentic and extracted knowledge of live opinions. </w:t>
      </w:r>
    </w:p>
    <w:p w14:paraId="5E693D2F" w14:textId="77777777" w:rsidR="00BF4C08" w:rsidRPr="00E91372" w:rsidRDefault="00000000">
      <w:pPr>
        <w:rPr>
          <w:rFonts w:ascii="Arial" w:hAnsi="Arial" w:cs="Arial"/>
        </w:rPr>
      </w:pPr>
      <w:r w:rsidRPr="00E91372">
        <w:rPr>
          <w:rFonts w:ascii="Arial" w:hAnsi="Arial" w:cs="Arial"/>
          <w:b/>
          <w:i/>
        </w:rPr>
        <w:t xml:space="preserve">Data Collection Techniques and Analysis: </w:t>
      </w:r>
      <w:r w:rsidRPr="00E91372">
        <w:rPr>
          <w:rFonts w:ascii="Arial" w:hAnsi="Arial" w:cs="Arial"/>
        </w:rPr>
        <w:t xml:space="preserve">The researcher, </w:t>
      </w:r>
      <w:proofErr w:type="gramStart"/>
      <w:r w:rsidRPr="00E91372">
        <w:rPr>
          <w:rFonts w:ascii="Arial" w:hAnsi="Arial" w:cs="Arial"/>
        </w:rPr>
        <w:t>in order to</w:t>
      </w:r>
      <w:proofErr w:type="gramEnd"/>
      <w:r w:rsidRPr="00E91372">
        <w:rPr>
          <w:rFonts w:ascii="Arial" w:hAnsi="Arial" w:cs="Arial"/>
        </w:rPr>
        <w:t xml:space="preserve"> clearly acquire authentic data on the chosen research topic, has undertaken primary data collection technique, as it allows the researcher to evaluate primary findings of first-hand data, owing to their authentic and concrete manner of response. Also, the researcher, </w:t>
      </w:r>
      <w:proofErr w:type="gramStart"/>
      <w:r w:rsidRPr="00E91372">
        <w:rPr>
          <w:rFonts w:ascii="Arial" w:hAnsi="Arial" w:cs="Arial"/>
        </w:rPr>
        <w:t>in order to</w:t>
      </w:r>
      <w:proofErr w:type="gramEnd"/>
      <w:r w:rsidRPr="00E91372">
        <w:rPr>
          <w:rFonts w:ascii="Arial" w:hAnsi="Arial" w:cs="Arial"/>
        </w:rPr>
        <w:t xml:space="preserve"> interpret the findings, has opted for a quantitative data analysis method, while undergoing a small survey (</w:t>
      </w:r>
      <w:proofErr w:type="spellStart"/>
      <w:r w:rsidRPr="00E91372">
        <w:rPr>
          <w:rFonts w:ascii="Arial" w:hAnsi="Arial" w:cs="Arial"/>
        </w:rPr>
        <w:t>Queirós</w:t>
      </w:r>
      <w:proofErr w:type="spellEnd"/>
      <w:r w:rsidRPr="00E91372">
        <w:rPr>
          <w:rFonts w:ascii="Arial" w:hAnsi="Arial" w:cs="Arial"/>
        </w:rPr>
        <w:t xml:space="preserve"> </w:t>
      </w:r>
      <w:r w:rsidRPr="00E91372">
        <w:rPr>
          <w:rFonts w:ascii="Arial" w:hAnsi="Arial" w:cs="Arial"/>
          <w:i/>
        </w:rPr>
        <w:t xml:space="preserve">et al., </w:t>
      </w:r>
      <w:r w:rsidRPr="00E91372">
        <w:rPr>
          <w:rFonts w:ascii="Arial" w:hAnsi="Arial" w:cs="Arial"/>
        </w:rPr>
        <w:t xml:space="preserve">2017). These methods of data collection and analysis have collectively helped the researcher to evaluate intricate details on technologies used in organisations, while representing their extent of usage and perceived reliance through graphical representation for more statistical validity. </w:t>
      </w:r>
    </w:p>
    <w:p w14:paraId="065D1868" w14:textId="77777777" w:rsidR="00BF4C08" w:rsidRPr="00E91372" w:rsidRDefault="00000000">
      <w:pPr>
        <w:rPr>
          <w:rFonts w:ascii="Arial" w:hAnsi="Arial" w:cs="Arial"/>
        </w:rPr>
      </w:pPr>
      <w:r w:rsidRPr="00E91372">
        <w:rPr>
          <w:rFonts w:ascii="Arial" w:hAnsi="Arial" w:cs="Arial"/>
          <w:b/>
          <w:i/>
        </w:rPr>
        <w:lastRenderedPageBreak/>
        <w:t xml:space="preserve">Sample Size and Sampling Technique: </w:t>
      </w:r>
      <w:r w:rsidRPr="00E91372">
        <w:rPr>
          <w:rFonts w:ascii="Arial" w:hAnsi="Arial" w:cs="Arial"/>
        </w:rPr>
        <w:t xml:space="preserve">The researcher here has significantly selected 22 respondents to participate in this research study. These participants have been chosen from social media platforms, undergoing their profile vividly. The respondents have been chosen </w:t>
      </w:r>
      <w:proofErr w:type="gramStart"/>
      <w:r w:rsidRPr="00E91372">
        <w:rPr>
          <w:rFonts w:ascii="Arial" w:hAnsi="Arial" w:cs="Arial"/>
        </w:rPr>
        <w:t>on the basis of</w:t>
      </w:r>
      <w:proofErr w:type="gramEnd"/>
      <w:r w:rsidRPr="00E91372">
        <w:rPr>
          <w:rFonts w:ascii="Arial" w:hAnsi="Arial" w:cs="Arial"/>
        </w:rPr>
        <w:t xml:space="preserve"> their employment history, in order to gain authentic and experienced opinions on the project context, to meet the research question. Therefore, the respondents have been selected through a purposive sampling technique, as the purpose of the researcher was to choose respondents who are employees or employers of any organisation (Sekaran and Bougie, 2016). </w:t>
      </w:r>
    </w:p>
    <w:p w14:paraId="3C7E0993" w14:textId="77777777" w:rsidR="00BF4C08" w:rsidRPr="00E91372" w:rsidRDefault="00000000">
      <w:pPr>
        <w:pStyle w:val="Heading2"/>
        <w:rPr>
          <w:rFonts w:ascii="Arial" w:hAnsi="Arial" w:cs="Arial"/>
        </w:rPr>
      </w:pPr>
      <w:bookmarkStart w:id="7" w:name="_869xj9n3oe5d" w:colFirst="0" w:colLast="0"/>
      <w:bookmarkStart w:id="8" w:name="_Toc131096018"/>
      <w:bookmarkEnd w:id="7"/>
      <w:r w:rsidRPr="00E91372">
        <w:rPr>
          <w:rFonts w:ascii="Arial" w:hAnsi="Arial" w:cs="Arial"/>
        </w:rPr>
        <w:t>Ethical Consideration</w:t>
      </w:r>
      <w:bookmarkEnd w:id="8"/>
      <w:r w:rsidRPr="00E91372">
        <w:rPr>
          <w:rFonts w:ascii="Arial" w:hAnsi="Arial" w:cs="Arial"/>
        </w:rPr>
        <w:t xml:space="preserve"> </w:t>
      </w:r>
    </w:p>
    <w:p w14:paraId="4A42244B" w14:textId="77777777" w:rsidR="00BF4C08" w:rsidRPr="00E91372" w:rsidRDefault="00000000">
      <w:pPr>
        <w:rPr>
          <w:rFonts w:ascii="Arial" w:hAnsi="Arial" w:cs="Arial"/>
        </w:rPr>
      </w:pPr>
      <w:r w:rsidRPr="00E91372">
        <w:rPr>
          <w:rFonts w:ascii="Arial" w:hAnsi="Arial" w:cs="Arial"/>
        </w:rPr>
        <w:t xml:space="preserve">Since, this study has undergone primary research, the ethical consideration becomes stringent in this purpose. The </w:t>
      </w:r>
      <w:proofErr w:type="gramStart"/>
      <w:r w:rsidRPr="00E91372">
        <w:rPr>
          <w:rFonts w:ascii="Arial" w:hAnsi="Arial" w:cs="Arial"/>
        </w:rPr>
        <w:t>researcher</w:t>
      </w:r>
      <w:proofErr w:type="gramEnd"/>
      <w:r w:rsidRPr="00E91372">
        <w:rPr>
          <w:rFonts w:ascii="Arial" w:hAnsi="Arial" w:cs="Arial"/>
        </w:rPr>
        <w:t xml:space="preserve"> however, has affirmatively ensured the maintenance of confidentiality and anonymity of the personal details of the respondents, while abiding by the GDPR regulation. Also, as per the researcher, the personal details of the participants have been destroyed after the dissemination of the research project (Stokes, 2017). </w:t>
      </w:r>
    </w:p>
    <w:p w14:paraId="66772D8E" w14:textId="77777777" w:rsidR="00BF4C08" w:rsidRPr="00E91372" w:rsidRDefault="00000000">
      <w:pPr>
        <w:pStyle w:val="Heading1"/>
        <w:rPr>
          <w:rFonts w:ascii="Arial" w:hAnsi="Arial" w:cs="Arial"/>
        </w:rPr>
      </w:pPr>
      <w:bookmarkStart w:id="9" w:name="_4x13ob8bdcbd" w:colFirst="0" w:colLast="0"/>
      <w:bookmarkStart w:id="10" w:name="_Toc131096019"/>
      <w:bookmarkEnd w:id="9"/>
      <w:r w:rsidRPr="00E91372">
        <w:rPr>
          <w:rFonts w:ascii="Arial" w:hAnsi="Arial" w:cs="Arial"/>
        </w:rPr>
        <w:t>Results</w:t>
      </w:r>
      <w:bookmarkEnd w:id="10"/>
      <w:r w:rsidRPr="00E91372">
        <w:rPr>
          <w:rFonts w:ascii="Arial" w:hAnsi="Arial" w:cs="Arial"/>
        </w:rPr>
        <w:t xml:space="preserve"> </w:t>
      </w:r>
    </w:p>
    <w:p w14:paraId="051B9866" w14:textId="77777777" w:rsidR="00BF4C08" w:rsidRPr="00E91372" w:rsidRDefault="00000000">
      <w:pPr>
        <w:rPr>
          <w:rFonts w:ascii="Arial" w:hAnsi="Arial" w:cs="Arial"/>
          <w:b/>
        </w:rPr>
      </w:pPr>
      <w:r w:rsidRPr="00E91372">
        <w:rPr>
          <w:rFonts w:ascii="Arial" w:hAnsi="Arial" w:cs="Arial"/>
          <w:b/>
        </w:rPr>
        <w:t>1. I consent to take part voluntarily.</w:t>
      </w:r>
    </w:p>
    <w:p w14:paraId="0EB2458B" w14:textId="77777777" w:rsidR="00BF4C08" w:rsidRPr="00E91372" w:rsidRDefault="00000000">
      <w:pPr>
        <w:rPr>
          <w:rFonts w:ascii="Arial" w:hAnsi="Arial" w:cs="Arial"/>
        </w:rPr>
      </w:pPr>
      <w:r w:rsidRPr="00E91372">
        <w:rPr>
          <w:rFonts w:ascii="Arial" w:hAnsi="Arial" w:cs="Arial"/>
          <w:noProof/>
        </w:rPr>
        <w:drawing>
          <wp:inline distT="114300" distB="114300" distL="114300" distR="114300" wp14:anchorId="68BFADE7" wp14:editId="1C7F62F8">
            <wp:extent cx="5943600" cy="1854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1854200"/>
                    </a:xfrm>
                    <a:prstGeom prst="rect">
                      <a:avLst/>
                    </a:prstGeom>
                    <a:ln/>
                  </pic:spPr>
                </pic:pic>
              </a:graphicData>
            </a:graphic>
          </wp:inline>
        </w:drawing>
      </w:r>
    </w:p>
    <w:p w14:paraId="682299B8" w14:textId="57566C4E" w:rsidR="00BF4C08" w:rsidRPr="00E91372" w:rsidRDefault="00000000">
      <w:pPr>
        <w:rPr>
          <w:rFonts w:ascii="Arial" w:hAnsi="Arial" w:cs="Arial"/>
        </w:rPr>
      </w:pPr>
      <w:r w:rsidRPr="00E91372">
        <w:rPr>
          <w:rFonts w:ascii="Arial" w:hAnsi="Arial" w:cs="Arial"/>
          <w:b/>
        </w:rPr>
        <w:t xml:space="preserve">Analysis: </w:t>
      </w:r>
      <w:r w:rsidRPr="00E91372">
        <w:rPr>
          <w:rFonts w:ascii="Arial" w:hAnsi="Arial" w:cs="Arial"/>
        </w:rPr>
        <w:t xml:space="preserve">From the above graphical representation, it can be stated that, all the 22 respondents have provided their consent to </w:t>
      </w:r>
      <w:r w:rsidR="00B8294D" w:rsidRPr="00E91372">
        <w:rPr>
          <w:rFonts w:ascii="Arial" w:hAnsi="Arial" w:cs="Arial"/>
        </w:rPr>
        <w:t>wilfully</w:t>
      </w:r>
      <w:r w:rsidRPr="00E91372">
        <w:rPr>
          <w:rFonts w:ascii="Arial" w:hAnsi="Arial" w:cs="Arial"/>
        </w:rPr>
        <w:t xml:space="preserve"> participate in the research conduction, knowing the ethical considerations and research topic. Therefore, as per this graphical response, it can strategically be stated that the participants, selected for the research, </w:t>
      </w:r>
      <w:r w:rsidRPr="00E91372">
        <w:rPr>
          <w:rFonts w:ascii="Arial" w:hAnsi="Arial" w:cs="Arial"/>
        </w:rPr>
        <w:lastRenderedPageBreak/>
        <w:t xml:space="preserve">themselves being employees and employers, possess an intrigued interest on the research topic or have developed an intriguing inclination towards sharing their thoughts on technological amendments and implementations in organisations, which collectively and individually contribute towards the improvement of workplace efficiency and employability. </w:t>
      </w:r>
    </w:p>
    <w:p w14:paraId="127018D7" w14:textId="77777777" w:rsidR="00BF4C08" w:rsidRPr="00E91372" w:rsidRDefault="00000000">
      <w:pPr>
        <w:rPr>
          <w:rFonts w:ascii="Arial" w:hAnsi="Arial" w:cs="Arial"/>
          <w:b/>
        </w:rPr>
      </w:pPr>
      <w:r w:rsidRPr="00E91372">
        <w:rPr>
          <w:rFonts w:ascii="Arial" w:hAnsi="Arial" w:cs="Arial"/>
          <w:b/>
        </w:rPr>
        <w:t xml:space="preserve">2. </w:t>
      </w:r>
      <w:r w:rsidRPr="00E91372">
        <w:rPr>
          <w:rFonts w:ascii="Arial" w:hAnsi="Arial" w:cs="Arial"/>
          <w:b/>
          <w:highlight w:val="white"/>
        </w:rPr>
        <w:t>Do you think that using the OneDrive is the most important digital skill?</w:t>
      </w:r>
    </w:p>
    <w:p w14:paraId="7175A048" w14:textId="77777777" w:rsidR="00BF4C08" w:rsidRPr="00E91372" w:rsidRDefault="00000000">
      <w:pPr>
        <w:rPr>
          <w:rFonts w:ascii="Arial" w:hAnsi="Arial" w:cs="Arial"/>
          <w:b/>
        </w:rPr>
      </w:pPr>
      <w:r w:rsidRPr="00E91372">
        <w:rPr>
          <w:rFonts w:ascii="Arial" w:hAnsi="Arial" w:cs="Arial"/>
          <w:b/>
          <w:noProof/>
        </w:rPr>
        <w:drawing>
          <wp:inline distT="114300" distB="114300" distL="114300" distR="114300" wp14:anchorId="5E0474B9" wp14:editId="6BFEB29F">
            <wp:extent cx="5943600" cy="19812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1981200"/>
                    </a:xfrm>
                    <a:prstGeom prst="rect">
                      <a:avLst/>
                    </a:prstGeom>
                    <a:ln/>
                  </pic:spPr>
                </pic:pic>
              </a:graphicData>
            </a:graphic>
          </wp:inline>
        </w:drawing>
      </w:r>
    </w:p>
    <w:p w14:paraId="4892E27E" w14:textId="77777777" w:rsidR="00BF4C08" w:rsidRPr="00E91372" w:rsidRDefault="00000000">
      <w:pPr>
        <w:rPr>
          <w:rFonts w:ascii="Arial" w:hAnsi="Arial" w:cs="Arial"/>
        </w:rPr>
      </w:pPr>
      <w:r w:rsidRPr="00E91372">
        <w:rPr>
          <w:rFonts w:ascii="Arial" w:hAnsi="Arial" w:cs="Arial"/>
          <w:b/>
        </w:rPr>
        <w:t xml:space="preserve">Analysis: </w:t>
      </w:r>
      <w:r w:rsidRPr="00E91372">
        <w:rPr>
          <w:rFonts w:ascii="Arial" w:hAnsi="Arial" w:cs="Arial"/>
        </w:rPr>
        <w:t xml:space="preserve">As per the response of the question, it can be analysed that, majority of the total respondents (77.27%) have expressed that OneDrive is the most essential digital skill to be used by employees, </w:t>
      </w:r>
      <w:proofErr w:type="gramStart"/>
      <w:r w:rsidRPr="00E91372">
        <w:rPr>
          <w:rFonts w:ascii="Arial" w:hAnsi="Arial" w:cs="Arial"/>
        </w:rPr>
        <w:t>implemented</w:t>
      </w:r>
      <w:proofErr w:type="gramEnd"/>
      <w:r w:rsidRPr="00E91372">
        <w:rPr>
          <w:rFonts w:ascii="Arial" w:hAnsi="Arial" w:cs="Arial"/>
        </w:rPr>
        <w:t xml:space="preserve"> and introduced in performances within the workplaces. Therefore, as per technical observation, OneDrive significantly contributes towards improving workplace efficiency and productivity. As also described in the findings of </w:t>
      </w:r>
      <w:r w:rsidRPr="00E91372">
        <w:rPr>
          <w:rFonts w:ascii="Arial" w:hAnsi="Arial" w:cs="Arial"/>
          <w:highlight w:val="white"/>
        </w:rPr>
        <w:t xml:space="preserve">Ab Rahman </w:t>
      </w:r>
      <w:r w:rsidRPr="00E91372">
        <w:rPr>
          <w:rFonts w:ascii="Arial" w:hAnsi="Arial" w:cs="Arial"/>
          <w:i/>
          <w:highlight w:val="white"/>
        </w:rPr>
        <w:t xml:space="preserve">et al. </w:t>
      </w:r>
      <w:r w:rsidRPr="00E91372">
        <w:rPr>
          <w:rFonts w:ascii="Arial" w:hAnsi="Arial" w:cs="Arial"/>
          <w:highlight w:val="white"/>
        </w:rPr>
        <w:t>(2017)</w:t>
      </w:r>
      <w:r w:rsidRPr="00E91372">
        <w:rPr>
          <w:rFonts w:ascii="Arial" w:hAnsi="Arial" w:cs="Arial"/>
        </w:rPr>
        <w:t xml:space="preserve">, OneDrive technology helps the businesses, by completely encrypting data in transit and at rest. Also, OneDrive technology in businesses potentially uses Transport Layer Security (TLS) encryption to maintain security and safety of the organisational data. Therefore, it thus can be implied that OneDrive technology widely contributes </w:t>
      </w:r>
      <w:proofErr w:type="gramStart"/>
      <w:r w:rsidRPr="00E91372">
        <w:rPr>
          <w:rFonts w:ascii="Arial" w:hAnsi="Arial" w:cs="Arial"/>
        </w:rPr>
        <w:t>in</w:t>
      </w:r>
      <w:proofErr w:type="gramEnd"/>
      <w:r w:rsidRPr="00E91372">
        <w:rPr>
          <w:rFonts w:ascii="Arial" w:hAnsi="Arial" w:cs="Arial"/>
        </w:rPr>
        <w:t xml:space="preserve"> improving workplace efficiency by ensuring the security of the businesses. </w:t>
      </w:r>
    </w:p>
    <w:p w14:paraId="4607CAD3" w14:textId="77777777" w:rsidR="00BF4C08" w:rsidRPr="00E91372" w:rsidRDefault="00000000">
      <w:pPr>
        <w:rPr>
          <w:rFonts w:ascii="Arial" w:hAnsi="Arial" w:cs="Arial"/>
          <w:b/>
        </w:rPr>
      </w:pPr>
      <w:r w:rsidRPr="00E91372">
        <w:rPr>
          <w:rFonts w:ascii="Arial" w:hAnsi="Arial" w:cs="Arial"/>
          <w:b/>
        </w:rPr>
        <w:t xml:space="preserve">3. </w:t>
      </w:r>
      <w:r w:rsidRPr="00E91372">
        <w:rPr>
          <w:rFonts w:ascii="Arial" w:hAnsi="Arial" w:cs="Arial"/>
          <w:b/>
          <w:highlight w:val="white"/>
        </w:rPr>
        <w:t>Do you think that using the OneDrive is the most important digital skills?</w:t>
      </w:r>
    </w:p>
    <w:p w14:paraId="33FCCC55" w14:textId="77777777" w:rsidR="00BF4C08" w:rsidRPr="00E91372" w:rsidRDefault="00000000">
      <w:pPr>
        <w:rPr>
          <w:rFonts w:ascii="Arial" w:hAnsi="Arial" w:cs="Arial"/>
          <w:b/>
        </w:rPr>
      </w:pPr>
      <w:r w:rsidRPr="00E91372">
        <w:rPr>
          <w:rFonts w:ascii="Arial" w:hAnsi="Arial" w:cs="Arial"/>
          <w:b/>
          <w:noProof/>
        </w:rPr>
        <w:lastRenderedPageBreak/>
        <w:drawing>
          <wp:inline distT="114300" distB="114300" distL="114300" distR="114300" wp14:anchorId="251780AA" wp14:editId="11AFB9D3">
            <wp:extent cx="5943600" cy="18923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1892300"/>
                    </a:xfrm>
                    <a:prstGeom prst="rect">
                      <a:avLst/>
                    </a:prstGeom>
                    <a:ln/>
                  </pic:spPr>
                </pic:pic>
              </a:graphicData>
            </a:graphic>
          </wp:inline>
        </w:drawing>
      </w:r>
    </w:p>
    <w:p w14:paraId="04379DE4" w14:textId="77777777" w:rsidR="00BF4C08" w:rsidRPr="00E91372" w:rsidRDefault="00000000">
      <w:pPr>
        <w:rPr>
          <w:rFonts w:ascii="Arial" w:hAnsi="Arial" w:cs="Arial"/>
        </w:rPr>
      </w:pPr>
      <w:r w:rsidRPr="00E91372">
        <w:rPr>
          <w:rFonts w:ascii="Arial" w:hAnsi="Arial" w:cs="Arial"/>
          <w:b/>
        </w:rPr>
        <w:t xml:space="preserve">Analysis: </w:t>
      </w:r>
      <w:r w:rsidRPr="00E91372">
        <w:rPr>
          <w:rFonts w:ascii="Arial" w:hAnsi="Arial" w:cs="Arial"/>
        </w:rPr>
        <w:t xml:space="preserve">As per the response, 81.81% of the total respondents have provided a positive response towards OneDrive to be used as the most important digital skill. Moreover, it can also be justified from the findings of </w:t>
      </w:r>
      <w:proofErr w:type="spellStart"/>
      <w:r w:rsidRPr="00E91372">
        <w:rPr>
          <w:rFonts w:ascii="Arial" w:hAnsi="Arial" w:cs="Arial"/>
          <w:highlight w:val="white"/>
        </w:rPr>
        <w:t>Kiryakova</w:t>
      </w:r>
      <w:proofErr w:type="spellEnd"/>
      <w:r w:rsidRPr="00E91372">
        <w:rPr>
          <w:rFonts w:ascii="Arial" w:hAnsi="Arial" w:cs="Arial"/>
          <w:highlight w:val="white"/>
        </w:rPr>
        <w:t xml:space="preserve"> </w:t>
      </w:r>
      <w:r w:rsidRPr="00E91372">
        <w:rPr>
          <w:rFonts w:ascii="Arial" w:hAnsi="Arial" w:cs="Arial"/>
          <w:i/>
          <w:highlight w:val="white"/>
        </w:rPr>
        <w:t xml:space="preserve">et al. </w:t>
      </w:r>
      <w:r w:rsidRPr="00E91372">
        <w:rPr>
          <w:rFonts w:ascii="Arial" w:hAnsi="Arial" w:cs="Arial"/>
          <w:highlight w:val="white"/>
        </w:rPr>
        <w:t>(2015)</w:t>
      </w:r>
      <w:r w:rsidRPr="00E91372">
        <w:rPr>
          <w:rFonts w:ascii="Arial" w:hAnsi="Arial" w:cs="Arial"/>
        </w:rPr>
        <w:t xml:space="preserve">, which states OneDrive significantly helps businesses by providing multiple options for restricting the access of files and folders for everyone. Moreover, the reliance of majority of the respondents on the OneDrive technology can strategically be justified, as the findings of the said literature also helps the organisations in preventing data loss while also controlling the flow of data outside the organisation to prevent data leakage. However, there have also been certain participants, who have deliberately showcased their distrust over the technology, in being able to improve workplace efficiency and employability, while being the most important digital skill used in an organisational environment. This can significantly imply towards their apprehension or lack of awareness towards the technology in benefiting wider employee base, in terms of their employability and efficiency. </w:t>
      </w:r>
    </w:p>
    <w:p w14:paraId="64B0F277" w14:textId="77777777" w:rsidR="00BF4C08" w:rsidRPr="00E91372" w:rsidRDefault="00000000">
      <w:pPr>
        <w:rPr>
          <w:rFonts w:ascii="Arial" w:hAnsi="Arial" w:cs="Arial"/>
          <w:b/>
        </w:rPr>
      </w:pPr>
      <w:r w:rsidRPr="00E91372">
        <w:rPr>
          <w:rFonts w:ascii="Arial" w:hAnsi="Arial" w:cs="Arial"/>
          <w:b/>
        </w:rPr>
        <w:t xml:space="preserve">4. </w:t>
      </w:r>
      <w:r w:rsidRPr="00E91372">
        <w:rPr>
          <w:rFonts w:ascii="Arial" w:hAnsi="Arial" w:cs="Arial"/>
          <w:b/>
          <w:highlight w:val="white"/>
        </w:rPr>
        <w:t>Rank these words in order of according to how you feel about your level digital skills?</w:t>
      </w:r>
    </w:p>
    <w:p w14:paraId="7352B9BC" w14:textId="77777777" w:rsidR="00BF4C08" w:rsidRPr="00E91372" w:rsidRDefault="00000000">
      <w:pPr>
        <w:jc w:val="center"/>
        <w:rPr>
          <w:rFonts w:ascii="Arial" w:hAnsi="Arial" w:cs="Arial"/>
          <w:b/>
        </w:rPr>
      </w:pPr>
      <w:r w:rsidRPr="00E91372">
        <w:rPr>
          <w:rFonts w:ascii="Arial" w:hAnsi="Arial" w:cs="Arial"/>
          <w:b/>
          <w:noProof/>
        </w:rPr>
        <w:lastRenderedPageBreak/>
        <w:drawing>
          <wp:inline distT="114300" distB="114300" distL="114300" distR="114300" wp14:anchorId="1D7892BF" wp14:editId="35A25A9E">
            <wp:extent cx="5943600" cy="22733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943600" cy="2273300"/>
                    </a:xfrm>
                    <a:prstGeom prst="rect">
                      <a:avLst/>
                    </a:prstGeom>
                    <a:ln/>
                  </pic:spPr>
                </pic:pic>
              </a:graphicData>
            </a:graphic>
          </wp:inline>
        </w:drawing>
      </w:r>
    </w:p>
    <w:p w14:paraId="47AC60D3" w14:textId="4CCB2041" w:rsidR="00BF4C08" w:rsidRPr="00E91372" w:rsidRDefault="00000000">
      <w:pPr>
        <w:rPr>
          <w:rFonts w:ascii="Arial" w:hAnsi="Arial" w:cs="Arial"/>
        </w:rPr>
      </w:pPr>
      <w:r w:rsidRPr="00E91372">
        <w:rPr>
          <w:rFonts w:ascii="Arial" w:hAnsi="Arial" w:cs="Arial"/>
          <w:b/>
        </w:rPr>
        <w:t xml:space="preserve">Analysis: </w:t>
      </w:r>
      <w:r w:rsidRPr="00E91372">
        <w:rPr>
          <w:rFonts w:ascii="Arial" w:hAnsi="Arial" w:cs="Arial"/>
        </w:rPr>
        <w:t xml:space="preserve">From this response, it can clearly be analysed and estimated that all the 2 respondents have an extremely lack of self-trust and self-reliance on their capabilities and worth. The respondents, themselves being employees and employers of some companies across the world, have been seen to rank their digital skills, considering certain parameters of levels. Through this response, it can be deduced that digital skills are certain technological attributes, required within individuals working in organisations, which also need to be self-analysed and can be improved. This implication can be said to be justified, as 15% of the total respondents have been to be confident on their inheritance of digital skill, where 85% were apprehensive about their knowledge on digital skill. Moreover, 15% and 30% of respondents expressed anger and worry respectively over their lack </w:t>
      </w:r>
      <w:r w:rsidR="00536608" w:rsidRPr="00E91372">
        <w:rPr>
          <w:rFonts w:ascii="Arial" w:hAnsi="Arial" w:cs="Arial"/>
        </w:rPr>
        <w:t>of knowledge</w:t>
      </w:r>
      <w:r w:rsidRPr="00E91372">
        <w:rPr>
          <w:rFonts w:ascii="Arial" w:hAnsi="Arial" w:cs="Arial"/>
        </w:rPr>
        <w:t xml:space="preserve"> on digital skills. Also, 20% of the total participants were happy with their knowledge and ability in digital skills, whereas 3% were sad in having no knowledge on digital skills. </w:t>
      </w:r>
    </w:p>
    <w:p w14:paraId="3B0B5E7C" w14:textId="77777777" w:rsidR="00BF4C08" w:rsidRPr="00E91372" w:rsidRDefault="00000000">
      <w:pPr>
        <w:rPr>
          <w:rFonts w:ascii="Arial" w:hAnsi="Arial" w:cs="Arial"/>
          <w:b/>
        </w:rPr>
      </w:pPr>
      <w:r w:rsidRPr="00E91372">
        <w:rPr>
          <w:rFonts w:ascii="Arial" w:hAnsi="Arial" w:cs="Arial"/>
          <w:b/>
        </w:rPr>
        <w:t xml:space="preserve">5. </w:t>
      </w:r>
      <w:r w:rsidRPr="00E91372">
        <w:rPr>
          <w:rFonts w:ascii="Arial" w:hAnsi="Arial" w:cs="Arial"/>
          <w:b/>
          <w:highlight w:val="white"/>
        </w:rPr>
        <w:t>I feel that using social media tools successfully is the most important digital skill to have?</w:t>
      </w:r>
    </w:p>
    <w:p w14:paraId="3E34A11A" w14:textId="77777777" w:rsidR="00BF4C08" w:rsidRPr="00E91372" w:rsidRDefault="00000000">
      <w:pPr>
        <w:jc w:val="center"/>
        <w:rPr>
          <w:rFonts w:ascii="Arial" w:hAnsi="Arial" w:cs="Arial"/>
          <w:b/>
        </w:rPr>
      </w:pPr>
      <w:r w:rsidRPr="00E91372">
        <w:rPr>
          <w:rFonts w:ascii="Arial" w:hAnsi="Arial" w:cs="Arial"/>
          <w:b/>
          <w:noProof/>
        </w:rPr>
        <w:lastRenderedPageBreak/>
        <w:drawing>
          <wp:inline distT="114300" distB="114300" distL="114300" distR="114300" wp14:anchorId="307B1FD7" wp14:editId="7E8136AC">
            <wp:extent cx="5943600" cy="19558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943600" cy="1955800"/>
                    </a:xfrm>
                    <a:prstGeom prst="rect">
                      <a:avLst/>
                    </a:prstGeom>
                    <a:ln/>
                  </pic:spPr>
                </pic:pic>
              </a:graphicData>
            </a:graphic>
          </wp:inline>
        </w:drawing>
      </w:r>
    </w:p>
    <w:p w14:paraId="04152510" w14:textId="77777777" w:rsidR="00BF4C08" w:rsidRPr="00E91372" w:rsidRDefault="00000000">
      <w:pPr>
        <w:rPr>
          <w:rFonts w:ascii="Arial" w:hAnsi="Arial" w:cs="Arial"/>
        </w:rPr>
      </w:pPr>
      <w:r w:rsidRPr="00E91372">
        <w:rPr>
          <w:rFonts w:ascii="Arial" w:hAnsi="Arial" w:cs="Arial"/>
          <w:b/>
        </w:rPr>
        <w:t xml:space="preserve">Analysis: </w:t>
      </w:r>
      <w:r w:rsidRPr="00E91372">
        <w:rPr>
          <w:rFonts w:ascii="Arial" w:hAnsi="Arial" w:cs="Arial"/>
        </w:rPr>
        <w:t xml:space="preserve">From the above graphical representation, it can be analysed and evaluated that, most of the respondents have agreed to the fact that, the ability to use social media tools is the most important digital skill to acquire within an employee, to improve and retain workplace efficiency and ensure employability. Also, respondents have strongly agreed to the fact as well, which implies their experienced opinion over the use of social media tools, while being able to accentuate their digital skill and chances of employability. There have also been disagreements to the statement, which further implies to the fact that, the disagreeing participants either have never undergone and used social media tools within their employment, or have experienced negative outcomes from the same, as </w:t>
      </w:r>
      <w:proofErr w:type="spellStart"/>
      <w:r w:rsidRPr="00E91372">
        <w:rPr>
          <w:rFonts w:ascii="Arial" w:hAnsi="Arial" w:cs="Arial"/>
          <w:highlight w:val="white"/>
        </w:rPr>
        <w:t>Durgam</w:t>
      </w:r>
      <w:proofErr w:type="spellEnd"/>
      <w:r w:rsidRPr="00E91372">
        <w:rPr>
          <w:rFonts w:ascii="Arial" w:hAnsi="Arial" w:cs="Arial"/>
          <w:highlight w:val="white"/>
        </w:rPr>
        <w:t xml:space="preserve"> (2018)</w:t>
      </w:r>
      <w:r w:rsidRPr="00E91372">
        <w:rPr>
          <w:rFonts w:ascii="Arial" w:hAnsi="Arial" w:cs="Arial"/>
        </w:rPr>
        <w:t xml:space="preserve"> states social media usage significantly impose challenges. </w:t>
      </w:r>
    </w:p>
    <w:p w14:paraId="3A3B7648" w14:textId="77777777" w:rsidR="00BF4C08" w:rsidRPr="00E91372" w:rsidRDefault="00000000">
      <w:pPr>
        <w:jc w:val="left"/>
        <w:rPr>
          <w:rFonts w:ascii="Arial" w:hAnsi="Arial" w:cs="Arial"/>
          <w:b/>
        </w:rPr>
      </w:pPr>
      <w:r w:rsidRPr="00E91372">
        <w:rPr>
          <w:rFonts w:ascii="Arial" w:hAnsi="Arial" w:cs="Arial"/>
          <w:b/>
        </w:rPr>
        <w:t xml:space="preserve">6. </w:t>
      </w:r>
      <w:r w:rsidRPr="00E91372">
        <w:rPr>
          <w:rFonts w:ascii="Arial" w:hAnsi="Arial" w:cs="Arial"/>
          <w:b/>
          <w:highlight w:val="white"/>
        </w:rPr>
        <w:t>I Consent to take part</w:t>
      </w:r>
      <w:r w:rsidRPr="00E91372">
        <w:rPr>
          <w:rFonts w:ascii="Arial" w:hAnsi="Arial" w:cs="Arial"/>
          <w:b/>
        </w:rPr>
        <w:t xml:space="preserve"> </w:t>
      </w:r>
    </w:p>
    <w:p w14:paraId="16358D16" w14:textId="77777777" w:rsidR="00BF4C08" w:rsidRPr="00E91372" w:rsidRDefault="00000000">
      <w:pPr>
        <w:jc w:val="center"/>
        <w:rPr>
          <w:rFonts w:ascii="Arial" w:hAnsi="Arial" w:cs="Arial"/>
          <w:b/>
        </w:rPr>
      </w:pPr>
      <w:r w:rsidRPr="00E91372">
        <w:rPr>
          <w:rFonts w:ascii="Arial" w:hAnsi="Arial" w:cs="Arial"/>
          <w:b/>
          <w:noProof/>
        </w:rPr>
        <w:drawing>
          <wp:inline distT="114300" distB="114300" distL="114300" distR="114300" wp14:anchorId="3E1B4DD6" wp14:editId="3885CD34">
            <wp:extent cx="5943600" cy="1549400"/>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943600" cy="1549400"/>
                    </a:xfrm>
                    <a:prstGeom prst="rect">
                      <a:avLst/>
                    </a:prstGeom>
                    <a:ln/>
                  </pic:spPr>
                </pic:pic>
              </a:graphicData>
            </a:graphic>
          </wp:inline>
        </w:drawing>
      </w:r>
    </w:p>
    <w:p w14:paraId="1F72522C" w14:textId="77777777" w:rsidR="00BF4C08" w:rsidRPr="00E91372" w:rsidRDefault="00000000">
      <w:pPr>
        <w:rPr>
          <w:rFonts w:ascii="Arial" w:hAnsi="Arial" w:cs="Arial"/>
        </w:rPr>
      </w:pPr>
      <w:r w:rsidRPr="00E91372">
        <w:rPr>
          <w:rFonts w:ascii="Arial" w:hAnsi="Arial" w:cs="Arial"/>
          <w:b/>
        </w:rPr>
        <w:t xml:space="preserve">Analysis: </w:t>
      </w:r>
      <w:r w:rsidRPr="00E91372">
        <w:rPr>
          <w:rFonts w:ascii="Arial" w:hAnsi="Arial" w:cs="Arial"/>
        </w:rPr>
        <w:t xml:space="preserve">From this analysis, it can evidently be inferred that, all the respondents have provided consent to participate in this research project, while desiring to share their own opinions and perception over technological usage in employment and workplace, owing to their contribution. </w:t>
      </w:r>
    </w:p>
    <w:p w14:paraId="7FC718E7" w14:textId="77777777" w:rsidR="00BF4C08" w:rsidRPr="00E91372" w:rsidRDefault="00000000">
      <w:pPr>
        <w:pStyle w:val="Heading1"/>
        <w:rPr>
          <w:rFonts w:ascii="Arial" w:hAnsi="Arial" w:cs="Arial"/>
        </w:rPr>
      </w:pPr>
      <w:bookmarkStart w:id="11" w:name="_qo8ji4k2drtw" w:colFirst="0" w:colLast="0"/>
      <w:bookmarkStart w:id="12" w:name="_Toc131096020"/>
      <w:bookmarkEnd w:id="11"/>
      <w:r w:rsidRPr="00E91372">
        <w:rPr>
          <w:rFonts w:ascii="Arial" w:hAnsi="Arial" w:cs="Arial"/>
        </w:rPr>
        <w:lastRenderedPageBreak/>
        <w:t>Discussion</w:t>
      </w:r>
      <w:bookmarkEnd w:id="12"/>
      <w:r w:rsidRPr="00E91372">
        <w:rPr>
          <w:rFonts w:ascii="Arial" w:hAnsi="Arial" w:cs="Arial"/>
        </w:rPr>
        <w:t xml:space="preserve"> </w:t>
      </w:r>
    </w:p>
    <w:p w14:paraId="14135B98" w14:textId="77777777" w:rsidR="00BF4C08" w:rsidRPr="00E91372" w:rsidRDefault="00000000">
      <w:pPr>
        <w:rPr>
          <w:rFonts w:ascii="Arial" w:hAnsi="Arial" w:cs="Arial"/>
        </w:rPr>
      </w:pPr>
      <w:r w:rsidRPr="00E91372">
        <w:rPr>
          <w:rFonts w:ascii="Arial" w:hAnsi="Arial" w:cs="Arial"/>
        </w:rPr>
        <w:t xml:space="preserve">Referring to the findings, it can be discussed that OneDrive has been preferred by majority of the respondents, provided their employment experiences and expertise. OneDrive technology has been regarded to be the most important digital skill to have within a corporate individual, </w:t>
      </w:r>
      <w:proofErr w:type="gramStart"/>
      <w:r w:rsidRPr="00E91372">
        <w:rPr>
          <w:rFonts w:ascii="Arial" w:hAnsi="Arial" w:cs="Arial"/>
        </w:rPr>
        <w:t>in order to</w:t>
      </w:r>
      <w:proofErr w:type="gramEnd"/>
      <w:r w:rsidRPr="00E91372">
        <w:rPr>
          <w:rFonts w:ascii="Arial" w:hAnsi="Arial" w:cs="Arial"/>
        </w:rPr>
        <w:t xml:space="preserve"> be effectively tech-savvy personnel. Therefore, as per the findings, this technology has been described to be extremely helpful for businesses, as it encrypts data in transit, ensuring organisational data security at large. Also, the findings of </w:t>
      </w:r>
      <w:r w:rsidRPr="00E91372">
        <w:rPr>
          <w:rFonts w:ascii="Arial" w:hAnsi="Arial" w:cs="Arial"/>
          <w:highlight w:val="white"/>
        </w:rPr>
        <w:t xml:space="preserve">Ab Rahman </w:t>
      </w:r>
      <w:r w:rsidRPr="00E91372">
        <w:rPr>
          <w:rFonts w:ascii="Arial" w:hAnsi="Arial" w:cs="Arial"/>
          <w:i/>
          <w:highlight w:val="white"/>
        </w:rPr>
        <w:t xml:space="preserve">et al. </w:t>
      </w:r>
      <w:r w:rsidRPr="00E91372">
        <w:rPr>
          <w:rFonts w:ascii="Arial" w:hAnsi="Arial" w:cs="Arial"/>
          <w:highlight w:val="white"/>
        </w:rPr>
        <w:t>(2017),</w:t>
      </w:r>
      <w:r w:rsidRPr="00E91372">
        <w:rPr>
          <w:rFonts w:ascii="Arial" w:hAnsi="Arial" w:cs="Arial"/>
        </w:rPr>
        <w:t xml:space="preserve"> have justified the context by stating, OneDrive technology uses Transport Layer Security (TLS) encryption, </w:t>
      </w:r>
      <w:proofErr w:type="gramStart"/>
      <w:r w:rsidRPr="00E91372">
        <w:rPr>
          <w:rFonts w:ascii="Arial" w:hAnsi="Arial" w:cs="Arial"/>
        </w:rPr>
        <w:t>in order to</w:t>
      </w:r>
      <w:proofErr w:type="gramEnd"/>
      <w:r w:rsidRPr="00E91372">
        <w:rPr>
          <w:rFonts w:ascii="Arial" w:hAnsi="Arial" w:cs="Arial"/>
        </w:rPr>
        <w:t xml:space="preserve"> maintain safety of organisational data and information, further contributing towards an improved workplace efficiency and employability. Referring to the previous literatures on this context, </w:t>
      </w:r>
      <w:r w:rsidRPr="00E91372">
        <w:rPr>
          <w:rFonts w:ascii="Arial" w:hAnsi="Arial" w:cs="Arial"/>
          <w:highlight w:val="white"/>
        </w:rPr>
        <w:t>Jackson (2015)</w:t>
      </w:r>
      <w:r w:rsidRPr="00E91372">
        <w:rPr>
          <w:rFonts w:ascii="Arial" w:hAnsi="Arial" w:cs="Arial"/>
        </w:rPr>
        <w:t xml:space="preserve"> has already informed that, use of Internet and applications like MS Teams, Outlook email, social media, WhatsApp, Moodle, OneDrive etc., have been significant and primary for the employees to have in their digital skill set, which help them in conducting virtual meetings, communicating with </w:t>
      </w:r>
      <w:proofErr w:type="gramStart"/>
      <w:r w:rsidRPr="00E91372">
        <w:rPr>
          <w:rFonts w:ascii="Arial" w:hAnsi="Arial" w:cs="Arial"/>
        </w:rPr>
        <w:t>each other</w:t>
      </w:r>
      <w:proofErr w:type="gramEnd"/>
      <w:r w:rsidRPr="00E91372">
        <w:rPr>
          <w:rFonts w:ascii="Arial" w:hAnsi="Arial" w:cs="Arial"/>
        </w:rPr>
        <w:t xml:space="preserve"> and sharing relevant documents. Also, as per the empirical response, most of the respondents have strongly agreed the use of social media tools to be the most important digital skill, thereby being able to accentuate employability chances and improve workplace efficiency at large. </w:t>
      </w:r>
    </w:p>
    <w:p w14:paraId="45AD8B7E" w14:textId="77777777" w:rsidR="00BF4C08" w:rsidRPr="00E91372" w:rsidRDefault="00000000">
      <w:pPr>
        <w:pStyle w:val="Heading1"/>
        <w:rPr>
          <w:rFonts w:ascii="Arial" w:hAnsi="Arial" w:cs="Arial"/>
        </w:rPr>
      </w:pPr>
      <w:bookmarkStart w:id="13" w:name="_vawic5x0l6mk" w:colFirst="0" w:colLast="0"/>
      <w:bookmarkStart w:id="14" w:name="_Toc131096021"/>
      <w:bookmarkEnd w:id="13"/>
      <w:r w:rsidRPr="00E91372">
        <w:rPr>
          <w:rFonts w:ascii="Arial" w:hAnsi="Arial" w:cs="Arial"/>
        </w:rPr>
        <w:t>Conclusion</w:t>
      </w:r>
      <w:bookmarkEnd w:id="14"/>
      <w:r w:rsidRPr="00E91372">
        <w:rPr>
          <w:rFonts w:ascii="Arial" w:hAnsi="Arial" w:cs="Arial"/>
        </w:rPr>
        <w:t xml:space="preserve"> </w:t>
      </w:r>
    </w:p>
    <w:p w14:paraId="2DCD403C" w14:textId="56FDFC37" w:rsidR="00BF4C08" w:rsidRPr="00E91372" w:rsidRDefault="00000000">
      <w:pPr>
        <w:rPr>
          <w:rFonts w:ascii="Arial" w:hAnsi="Arial" w:cs="Arial"/>
        </w:rPr>
      </w:pPr>
      <w:r w:rsidRPr="00E91372">
        <w:rPr>
          <w:rFonts w:ascii="Arial" w:hAnsi="Arial" w:cs="Arial"/>
        </w:rPr>
        <w:t>From the above analysis and discussion, it can be concluded that OneDrive and social media tools have been considered and expressed to be the most important digital skills to have, as stated by the employees and employers of organisations. Also, it can be inferred that, OneDrive is able to integrate safety and security of the organisational data, which makes it more relevant and apt to be used in companies, on the verge of improving workplace efficiency and employability possibilities. Also, the use of social media has been imparted to be an essential digital skill, owing to the digitalisation of businesses, which can potentially create organisational growth</w:t>
      </w:r>
      <w:r w:rsidR="00530679" w:rsidRPr="00E91372">
        <w:rPr>
          <w:rFonts w:ascii="Arial" w:hAnsi="Arial" w:cs="Arial"/>
        </w:rPr>
        <w:t xml:space="preserve">. </w:t>
      </w:r>
    </w:p>
    <w:p w14:paraId="36260102" w14:textId="77777777" w:rsidR="00BF4C08" w:rsidRPr="00E91372" w:rsidRDefault="00000000">
      <w:pPr>
        <w:pStyle w:val="Heading1"/>
        <w:rPr>
          <w:rFonts w:ascii="Arial" w:hAnsi="Arial" w:cs="Arial"/>
        </w:rPr>
      </w:pPr>
      <w:bookmarkStart w:id="15" w:name="_s1n49asyezg9" w:colFirst="0" w:colLast="0"/>
      <w:bookmarkEnd w:id="15"/>
      <w:r w:rsidRPr="00E91372">
        <w:rPr>
          <w:rFonts w:ascii="Arial" w:hAnsi="Arial" w:cs="Arial"/>
        </w:rPr>
        <w:br w:type="page"/>
      </w:r>
    </w:p>
    <w:p w14:paraId="6B0180F1" w14:textId="77777777" w:rsidR="00BF4C08" w:rsidRPr="00E91372" w:rsidRDefault="00000000">
      <w:pPr>
        <w:pStyle w:val="Heading1"/>
        <w:rPr>
          <w:rFonts w:ascii="Arial" w:hAnsi="Arial" w:cs="Arial"/>
          <w:sz w:val="28"/>
          <w:szCs w:val="28"/>
        </w:rPr>
      </w:pPr>
      <w:bookmarkStart w:id="16" w:name="_owj0t7i6t5sd" w:colFirst="0" w:colLast="0"/>
      <w:bookmarkStart w:id="17" w:name="_Toc131096022"/>
      <w:bookmarkEnd w:id="16"/>
      <w:r w:rsidRPr="00E91372">
        <w:rPr>
          <w:rFonts w:ascii="Arial" w:hAnsi="Arial" w:cs="Arial"/>
          <w:sz w:val="28"/>
          <w:szCs w:val="28"/>
        </w:rPr>
        <w:lastRenderedPageBreak/>
        <w:t>References</w:t>
      </w:r>
      <w:bookmarkEnd w:id="17"/>
      <w:r w:rsidRPr="00E91372">
        <w:rPr>
          <w:rFonts w:ascii="Arial" w:hAnsi="Arial" w:cs="Arial"/>
          <w:sz w:val="28"/>
          <w:szCs w:val="28"/>
        </w:rPr>
        <w:t xml:space="preserve"> </w:t>
      </w:r>
    </w:p>
    <w:p w14:paraId="11F9017E" w14:textId="77777777" w:rsidR="00536608" w:rsidRPr="00E91372" w:rsidRDefault="00536608">
      <w:pPr>
        <w:rPr>
          <w:rFonts w:ascii="Arial" w:hAnsi="Arial" w:cs="Arial"/>
        </w:rPr>
      </w:pPr>
      <w:r w:rsidRPr="00E91372">
        <w:rPr>
          <w:rFonts w:ascii="Arial" w:hAnsi="Arial" w:cs="Arial"/>
          <w:highlight w:val="white"/>
        </w:rPr>
        <w:t xml:space="preserve">Ab Rahman, N.H., </w:t>
      </w:r>
      <w:proofErr w:type="spellStart"/>
      <w:r w:rsidRPr="00E91372">
        <w:rPr>
          <w:rFonts w:ascii="Arial" w:hAnsi="Arial" w:cs="Arial"/>
          <w:highlight w:val="white"/>
        </w:rPr>
        <w:t>Cahyani</w:t>
      </w:r>
      <w:proofErr w:type="spellEnd"/>
      <w:r w:rsidRPr="00E91372">
        <w:rPr>
          <w:rFonts w:ascii="Arial" w:hAnsi="Arial" w:cs="Arial"/>
          <w:highlight w:val="white"/>
        </w:rPr>
        <w:t>, N.D.W. and Choo, K.K.R., (2017). Cloud incident handling and forensic</w:t>
      </w:r>
      <w:r w:rsidRPr="00E91372">
        <w:rPr>
          <w:rFonts w:ascii="Cambria Math" w:hAnsi="Cambria Math" w:cs="Cambria Math"/>
          <w:highlight w:val="white"/>
        </w:rPr>
        <w:t>‐</w:t>
      </w:r>
      <w:r w:rsidRPr="00E91372">
        <w:rPr>
          <w:rFonts w:ascii="Arial" w:hAnsi="Arial" w:cs="Arial"/>
          <w:highlight w:val="white"/>
        </w:rPr>
        <w:t>by</w:t>
      </w:r>
      <w:r w:rsidRPr="00E91372">
        <w:rPr>
          <w:rFonts w:ascii="Cambria Math" w:hAnsi="Cambria Math" w:cs="Cambria Math"/>
          <w:highlight w:val="white"/>
        </w:rPr>
        <w:t>‐</w:t>
      </w:r>
      <w:r w:rsidRPr="00E91372">
        <w:rPr>
          <w:rFonts w:ascii="Arial" w:hAnsi="Arial" w:cs="Arial"/>
          <w:highlight w:val="white"/>
        </w:rPr>
        <w:t xml:space="preserve">design: cloud storage as a case study. </w:t>
      </w:r>
      <w:r w:rsidRPr="00E91372">
        <w:rPr>
          <w:rFonts w:ascii="Arial" w:hAnsi="Arial" w:cs="Arial"/>
          <w:i/>
        </w:rPr>
        <w:t>Concurrency and Computation: Practice and Experience</w:t>
      </w:r>
      <w:r w:rsidRPr="00E91372">
        <w:rPr>
          <w:rFonts w:ascii="Arial" w:hAnsi="Arial" w:cs="Arial"/>
        </w:rPr>
        <w:t xml:space="preserve">, </w:t>
      </w:r>
      <w:r w:rsidRPr="00E91372">
        <w:rPr>
          <w:rFonts w:ascii="Arial" w:hAnsi="Arial" w:cs="Arial"/>
          <w:i/>
        </w:rPr>
        <w:t>29</w:t>
      </w:r>
      <w:r w:rsidRPr="00E91372">
        <w:rPr>
          <w:rFonts w:ascii="Arial" w:hAnsi="Arial" w:cs="Arial"/>
        </w:rPr>
        <w:t>(14), p.e3868.</w:t>
      </w:r>
    </w:p>
    <w:p w14:paraId="18BAE6B7" w14:textId="77777777" w:rsidR="00536608" w:rsidRPr="00E91372" w:rsidRDefault="00536608">
      <w:pPr>
        <w:rPr>
          <w:rFonts w:ascii="Arial" w:hAnsi="Arial" w:cs="Arial"/>
        </w:rPr>
      </w:pPr>
      <w:proofErr w:type="spellStart"/>
      <w:r w:rsidRPr="00E91372">
        <w:rPr>
          <w:rFonts w:ascii="Arial" w:hAnsi="Arial" w:cs="Arial"/>
          <w:highlight w:val="white"/>
        </w:rPr>
        <w:t>Bessen</w:t>
      </w:r>
      <w:proofErr w:type="spellEnd"/>
      <w:r w:rsidRPr="00E91372">
        <w:rPr>
          <w:rFonts w:ascii="Arial" w:hAnsi="Arial" w:cs="Arial"/>
          <w:highlight w:val="white"/>
        </w:rPr>
        <w:t xml:space="preserve">, J., (2019). Automation and jobs: When technology boosts employment. </w:t>
      </w:r>
      <w:r w:rsidRPr="00E91372">
        <w:rPr>
          <w:rFonts w:ascii="Arial" w:hAnsi="Arial" w:cs="Arial"/>
          <w:i/>
        </w:rPr>
        <w:t>Economic Policy</w:t>
      </w:r>
      <w:r w:rsidRPr="00E91372">
        <w:rPr>
          <w:rFonts w:ascii="Arial" w:hAnsi="Arial" w:cs="Arial"/>
        </w:rPr>
        <w:t xml:space="preserve">, </w:t>
      </w:r>
      <w:r w:rsidRPr="00E91372">
        <w:rPr>
          <w:rFonts w:ascii="Arial" w:hAnsi="Arial" w:cs="Arial"/>
          <w:i/>
        </w:rPr>
        <w:t>34</w:t>
      </w:r>
      <w:r w:rsidRPr="00E91372">
        <w:rPr>
          <w:rFonts w:ascii="Arial" w:hAnsi="Arial" w:cs="Arial"/>
        </w:rPr>
        <w:t>(100), pp.589-626.</w:t>
      </w:r>
    </w:p>
    <w:p w14:paraId="5531A6D6" w14:textId="77777777" w:rsidR="00536608" w:rsidRPr="00E91372" w:rsidRDefault="00536608">
      <w:pPr>
        <w:rPr>
          <w:rFonts w:ascii="Arial" w:hAnsi="Arial" w:cs="Arial"/>
        </w:rPr>
      </w:pPr>
      <w:proofErr w:type="spellStart"/>
      <w:r w:rsidRPr="00E91372">
        <w:rPr>
          <w:rFonts w:ascii="Arial" w:hAnsi="Arial" w:cs="Arial"/>
          <w:highlight w:val="white"/>
        </w:rPr>
        <w:t>Comuzzi</w:t>
      </w:r>
      <w:proofErr w:type="spellEnd"/>
      <w:r w:rsidRPr="00E91372">
        <w:rPr>
          <w:rFonts w:ascii="Arial" w:hAnsi="Arial" w:cs="Arial"/>
          <w:highlight w:val="white"/>
        </w:rPr>
        <w:t xml:space="preserve">, M. and Patel, A., (2016). How organisations leverage big data: A maturity model. </w:t>
      </w:r>
      <w:r w:rsidRPr="00E91372">
        <w:rPr>
          <w:rFonts w:ascii="Arial" w:hAnsi="Arial" w:cs="Arial"/>
          <w:i/>
        </w:rPr>
        <w:t>Industrial management &amp; Data systems</w:t>
      </w:r>
      <w:r w:rsidRPr="00E91372">
        <w:rPr>
          <w:rFonts w:ascii="Arial" w:hAnsi="Arial" w:cs="Arial"/>
        </w:rPr>
        <w:t xml:space="preserve">, </w:t>
      </w:r>
      <w:r w:rsidRPr="00E91372">
        <w:rPr>
          <w:rFonts w:ascii="Arial" w:hAnsi="Arial" w:cs="Arial"/>
          <w:i/>
        </w:rPr>
        <w:t>116</w:t>
      </w:r>
      <w:r w:rsidRPr="00E91372">
        <w:rPr>
          <w:rFonts w:ascii="Arial" w:hAnsi="Arial" w:cs="Arial"/>
        </w:rPr>
        <w:t>(8), pp.1468-1492.</w:t>
      </w:r>
    </w:p>
    <w:p w14:paraId="6CDA4DF6" w14:textId="77777777" w:rsidR="00536608" w:rsidRPr="00E91372" w:rsidRDefault="00536608">
      <w:pPr>
        <w:rPr>
          <w:rFonts w:ascii="Arial" w:hAnsi="Arial" w:cs="Arial"/>
        </w:rPr>
      </w:pPr>
      <w:proofErr w:type="spellStart"/>
      <w:r w:rsidRPr="00E91372">
        <w:rPr>
          <w:rFonts w:ascii="Arial" w:hAnsi="Arial" w:cs="Arial"/>
          <w:highlight w:val="white"/>
        </w:rPr>
        <w:t>Durgam</w:t>
      </w:r>
      <w:proofErr w:type="spellEnd"/>
      <w:r w:rsidRPr="00E91372">
        <w:rPr>
          <w:rFonts w:ascii="Arial" w:hAnsi="Arial" w:cs="Arial"/>
          <w:highlight w:val="white"/>
        </w:rPr>
        <w:t xml:space="preserve">, V., (2018). Social media and its role in marketing. </w:t>
      </w:r>
      <w:r w:rsidRPr="00E91372">
        <w:rPr>
          <w:rFonts w:ascii="Arial" w:hAnsi="Arial" w:cs="Arial"/>
          <w:i/>
        </w:rPr>
        <w:t>International journal of advanced research in management</w:t>
      </w:r>
      <w:r w:rsidRPr="00E91372">
        <w:rPr>
          <w:rFonts w:ascii="Arial" w:hAnsi="Arial" w:cs="Arial"/>
        </w:rPr>
        <w:t xml:space="preserve">, </w:t>
      </w:r>
      <w:r w:rsidRPr="00E91372">
        <w:rPr>
          <w:rFonts w:ascii="Arial" w:hAnsi="Arial" w:cs="Arial"/>
          <w:i/>
        </w:rPr>
        <w:t>9</w:t>
      </w:r>
      <w:r w:rsidRPr="00E91372">
        <w:rPr>
          <w:rFonts w:ascii="Arial" w:hAnsi="Arial" w:cs="Arial"/>
        </w:rPr>
        <w:t>(2), pp.1-10.</w:t>
      </w:r>
    </w:p>
    <w:p w14:paraId="0DEDB7A1" w14:textId="77777777" w:rsidR="00536608" w:rsidRPr="00E91372" w:rsidRDefault="00536608">
      <w:pPr>
        <w:rPr>
          <w:rFonts w:ascii="Arial" w:hAnsi="Arial" w:cs="Arial"/>
          <w:highlight w:val="white"/>
        </w:rPr>
      </w:pPr>
      <w:proofErr w:type="spellStart"/>
      <w:r w:rsidRPr="00E91372">
        <w:rPr>
          <w:rFonts w:ascii="Arial" w:hAnsi="Arial" w:cs="Arial"/>
          <w:highlight w:val="white"/>
        </w:rPr>
        <w:t>Hajkowicz</w:t>
      </w:r>
      <w:proofErr w:type="spellEnd"/>
      <w:r w:rsidRPr="00E91372">
        <w:rPr>
          <w:rFonts w:ascii="Arial" w:hAnsi="Arial" w:cs="Arial"/>
          <w:highlight w:val="white"/>
        </w:rPr>
        <w:t xml:space="preserve">, S., </w:t>
      </w:r>
      <w:proofErr w:type="spellStart"/>
      <w:r w:rsidRPr="00E91372">
        <w:rPr>
          <w:rFonts w:ascii="Arial" w:hAnsi="Arial" w:cs="Arial"/>
          <w:highlight w:val="white"/>
        </w:rPr>
        <w:t>Reeson</w:t>
      </w:r>
      <w:proofErr w:type="spellEnd"/>
      <w:r w:rsidRPr="00E91372">
        <w:rPr>
          <w:rFonts w:ascii="Arial" w:hAnsi="Arial" w:cs="Arial"/>
          <w:highlight w:val="white"/>
        </w:rPr>
        <w:t xml:space="preserve">, A., Rudd, L., </w:t>
      </w:r>
      <w:proofErr w:type="spellStart"/>
      <w:r w:rsidRPr="00E91372">
        <w:rPr>
          <w:rFonts w:ascii="Arial" w:hAnsi="Arial" w:cs="Arial"/>
          <w:highlight w:val="white"/>
        </w:rPr>
        <w:t>Bratanova</w:t>
      </w:r>
      <w:proofErr w:type="spellEnd"/>
      <w:r w:rsidRPr="00E91372">
        <w:rPr>
          <w:rFonts w:ascii="Arial" w:hAnsi="Arial" w:cs="Arial"/>
          <w:highlight w:val="white"/>
        </w:rPr>
        <w:t xml:space="preserve">, A., </w:t>
      </w:r>
      <w:proofErr w:type="spellStart"/>
      <w:r w:rsidRPr="00E91372">
        <w:rPr>
          <w:rFonts w:ascii="Arial" w:hAnsi="Arial" w:cs="Arial"/>
          <w:highlight w:val="white"/>
        </w:rPr>
        <w:t>Hodgers</w:t>
      </w:r>
      <w:proofErr w:type="spellEnd"/>
      <w:r w:rsidRPr="00E91372">
        <w:rPr>
          <w:rFonts w:ascii="Arial" w:hAnsi="Arial" w:cs="Arial"/>
          <w:highlight w:val="white"/>
        </w:rPr>
        <w:t>, L., Mason, C. and Boughen, N., (2016). Tomorrow's digitally enabled workforce: Megatrends and scenarios for jobs and employment in Australia over the coming twenty years.</w:t>
      </w:r>
    </w:p>
    <w:p w14:paraId="73AA4645" w14:textId="77777777" w:rsidR="00536608" w:rsidRPr="00E91372" w:rsidRDefault="00536608">
      <w:pPr>
        <w:rPr>
          <w:rFonts w:ascii="Arial" w:hAnsi="Arial" w:cs="Arial"/>
        </w:rPr>
      </w:pPr>
      <w:r w:rsidRPr="00E91372">
        <w:rPr>
          <w:rFonts w:ascii="Arial" w:hAnsi="Arial" w:cs="Arial"/>
          <w:highlight w:val="white"/>
        </w:rPr>
        <w:t xml:space="preserve">Jackson, D., (2015). Employability skill development in work-integrated learning: Barriers and best practice. </w:t>
      </w:r>
      <w:r w:rsidRPr="00E91372">
        <w:rPr>
          <w:rFonts w:ascii="Arial" w:hAnsi="Arial" w:cs="Arial"/>
          <w:i/>
        </w:rPr>
        <w:t>Studies in higher education</w:t>
      </w:r>
      <w:r w:rsidRPr="00E91372">
        <w:rPr>
          <w:rFonts w:ascii="Arial" w:hAnsi="Arial" w:cs="Arial"/>
        </w:rPr>
        <w:t xml:space="preserve">, </w:t>
      </w:r>
      <w:r w:rsidRPr="00E91372">
        <w:rPr>
          <w:rFonts w:ascii="Arial" w:hAnsi="Arial" w:cs="Arial"/>
          <w:i/>
        </w:rPr>
        <w:t>40</w:t>
      </w:r>
      <w:r w:rsidRPr="00E91372">
        <w:rPr>
          <w:rFonts w:ascii="Arial" w:hAnsi="Arial" w:cs="Arial"/>
        </w:rPr>
        <w:t>(2), pp.350-367.</w:t>
      </w:r>
    </w:p>
    <w:p w14:paraId="6656BA67" w14:textId="77777777" w:rsidR="00536608" w:rsidRPr="00E91372" w:rsidRDefault="00536608">
      <w:pPr>
        <w:rPr>
          <w:rFonts w:ascii="Arial" w:hAnsi="Arial" w:cs="Arial"/>
          <w:highlight w:val="white"/>
        </w:rPr>
      </w:pPr>
      <w:proofErr w:type="spellStart"/>
      <w:r w:rsidRPr="00E91372">
        <w:rPr>
          <w:rFonts w:ascii="Arial" w:hAnsi="Arial" w:cs="Arial"/>
          <w:highlight w:val="white"/>
        </w:rPr>
        <w:t>Kiryakova</w:t>
      </w:r>
      <w:proofErr w:type="spellEnd"/>
      <w:r w:rsidRPr="00E91372">
        <w:rPr>
          <w:rFonts w:ascii="Arial" w:hAnsi="Arial" w:cs="Arial"/>
          <w:highlight w:val="white"/>
        </w:rPr>
        <w:t xml:space="preserve">, G., </w:t>
      </w:r>
      <w:proofErr w:type="spellStart"/>
      <w:r w:rsidRPr="00E91372">
        <w:rPr>
          <w:rFonts w:ascii="Arial" w:hAnsi="Arial" w:cs="Arial"/>
          <w:highlight w:val="white"/>
        </w:rPr>
        <w:t>Angelova</w:t>
      </w:r>
      <w:proofErr w:type="spellEnd"/>
      <w:r w:rsidRPr="00E91372">
        <w:rPr>
          <w:rFonts w:ascii="Arial" w:hAnsi="Arial" w:cs="Arial"/>
          <w:highlight w:val="white"/>
        </w:rPr>
        <w:t xml:space="preserve">, N. and </w:t>
      </w:r>
      <w:proofErr w:type="spellStart"/>
      <w:r w:rsidRPr="00E91372">
        <w:rPr>
          <w:rFonts w:ascii="Arial" w:hAnsi="Arial" w:cs="Arial"/>
          <w:highlight w:val="white"/>
        </w:rPr>
        <w:t>Yordanova</w:t>
      </w:r>
      <w:proofErr w:type="spellEnd"/>
      <w:r w:rsidRPr="00E91372">
        <w:rPr>
          <w:rFonts w:ascii="Arial" w:hAnsi="Arial" w:cs="Arial"/>
          <w:highlight w:val="white"/>
        </w:rPr>
        <w:t>, L., (2015). Application of cloud computing services in business.</w:t>
      </w:r>
    </w:p>
    <w:p w14:paraId="2839ECA4" w14:textId="77777777" w:rsidR="00536608" w:rsidRPr="00E91372" w:rsidRDefault="00536608">
      <w:pPr>
        <w:rPr>
          <w:rFonts w:ascii="Arial" w:hAnsi="Arial" w:cs="Arial"/>
        </w:rPr>
      </w:pPr>
      <w:r w:rsidRPr="00E91372">
        <w:rPr>
          <w:rFonts w:ascii="Arial" w:hAnsi="Arial" w:cs="Arial"/>
        </w:rPr>
        <w:t>Patten, M.L. and Newhart, M., (2017). Understanding research methods: An overview of the essentials.</w:t>
      </w:r>
    </w:p>
    <w:p w14:paraId="513826A5" w14:textId="77777777" w:rsidR="00536608" w:rsidRPr="00E91372" w:rsidRDefault="00536608">
      <w:pPr>
        <w:rPr>
          <w:rFonts w:ascii="Arial" w:hAnsi="Arial" w:cs="Arial"/>
        </w:rPr>
      </w:pPr>
      <w:proofErr w:type="spellStart"/>
      <w:r w:rsidRPr="00E91372">
        <w:rPr>
          <w:rFonts w:ascii="Arial" w:hAnsi="Arial" w:cs="Arial"/>
        </w:rPr>
        <w:t>Queirós</w:t>
      </w:r>
      <w:proofErr w:type="spellEnd"/>
      <w:r w:rsidRPr="00E91372">
        <w:rPr>
          <w:rFonts w:ascii="Arial" w:hAnsi="Arial" w:cs="Arial"/>
        </w:rPr>
        <w:t>, A., Faria, D. and Almeida, F., (2017). Strengths and limitations of qualitative and quantitative research methods. European Journal of Education Studies.</w:t>
      </w:r>
    </w:p>
    <w:p w14:paraId="722F6453" w14:textId="77777777" w:rsidR="00536608" w:rsidRPr="00E91372" w:rsidRDefault="00536608">
      <w:pPr>
        <w:rPr>
          <w:rFonts w:ascii="Arial" w:hAnsi="Arial" w:cs="Arial"/>
        </w:rPr>
      </w:pPr>
      <w:r w:rsidRPr="00E91372">
        <w:rPr>
          <w:rFonts w:ascii="Arial" w:hAnsi="Arial" w:cs="Arial"/>
          <w:highlight w:val="white"/>
        </w:rPr>
        <w:t xml:space="preserve">Raghuram, S., Hill, N.S., Gibbs, J.L. and </w:t>
      </w:r>
      <w:proofErr w:type="spellStart"/>
      <w:r w:rsidRPr="00E91372">
        <w:rPr>
          <w:rFonts w:ascii="Arial" w:hAnsi="Arial" w:cs="Arial"/>
          <w:highlight w:val="white"/>
        </w:rPr>
        <w:t>Maruping</w:t>
      </w:r>
      <w:proofErr w:type="spellEnd"/>
      <w:r w:rsidRPr="00E91372">
        <w:rPr>
          <w:rFonts w:ascii="Arial" w:hAnsi="Arial" w:cs="Arial"/>
          <w:highlight w:val="white"/>
        </w:rPr>
        <w:t xml:space="preserve">, L.M., (2019). Virtual work: Bridging research clusters. </w:t>
      </w:r>
      <w:r w:rsidRPr="00E91372">
        <w:rPr>
          <w:rFonts w:ascii="Arial" w:hAnsi="Arial" w:cs="Arial"/>
          <w:i/>
        </w:rPr>
        <w:t>Academy of Management Annals</w:t>
      </w:r>
      <w:r w:rsidRPr="00E91372">
        <w:rPr>
          <w:rFonts w:ascii="Arial" w:hAnsi="Arial" w:cs="Arial"/>
        </w:rPr>
        <w:t xml:space="preserve">, </w:t>
      </w:r>
      <w:r w:rsidRPr="00E91372">
        <w:rPr>
          <w:rFonts w:ascii="Arial" w:hAnsi="Arial" w:cs="Arial"/>
          <w:i/>
        </w:rPr>
        <w:t>13</w:t>
      </w:r>
      <w:r w:rsidRPr="00E91372">
        <w:rPr>
          <w:rFonts w:ascii="Arial" w:hAnsi="Arial" w:cs="Arial"/>
        </w:rPr>
        <w:t>(1), pp.308-341.</w:t>
      </w:r>
    </w:p>
    <w:p w14:paraId="1F28C2EF" w14:textId="77777777" w:rsidR="00536608" w:rsidRPr="00E91372" w:rsidRDefault="00536608">
      <w:pPr>
        <w:rPr>
          <w:rFonts w:ascii="Arial" w:hAnsi="Arial" w:cs="Arial"/>
        </w:rPr>
      </w:pPr>
      <w:r w:rsidRPr="00E91372">
        <w:rPr>
          <w:rFonts w:ascii="Arial" w:hAnsi="Arial" w:cs="Arial"/>
        </w:rPr>
        <w:t>Sekaran, U. and Bougie, R., (2016). Research methods for business: A skill building approach. John Wiley &amp; Sons.</w:t>
      </w:r>
    </w:p>
    <w:p w14:paraId="79CB0B2F" w14:textId="77777777" w:rsidR="00536608" w:rsidRPr="00E91372" w:rsidRDefault="00536608">
      <w:pPr>
        <w:rPr>
          <w:rFonts w:ascii="Arial" w:hAnsi="Arial" w:cs="Arial"/>
        </w:rPr>
      </w:pPr>
      <w:r w:rsidRPr="00E91372">
        <w:rPr>
          <w:rFonts w:ascii="Arial" w:hAnsi="Arial" w:cs="Arial"/>
        </w:rPr>
        <w:lastRenderedPageBreak/>
        <w:t>Stokes, P., (2017). Research methods. Palgrave Macmillan.</w:t>
      </w:r>
    </w:p>
    <w:p w14:paraId="7D790B66" w14:textId="77777777" w:rsidR="00536608" w:rsidRPr="00E91372" w:rsidRDefault="00536608">
      <w:pPr>
        <w:rPr>
          <w:rFonts w:ascii="Arial" w:hAnsi="Arial" w:cs="Arial"/>
        </w:rPr>
      </w:pPr>
      <w:r w:rsidRPr="00E91372">
        <w:rPr>
          <w:rFonts w:ascii="Arial" w:hAnsi="Arial" w:cs="Arial"/>
          <w:highlight w:val="white"/>
        </w:rPr>
        <w:t xml:space="preserve">Vermeulen, B., </w:t>
      </w:r>
      <w:proofErr w:type="spellStart"/>
      <w:r w:rsidRPr="00E91372">
        <w:rPr>
          <w:rFonts w:ascii="Arial" w:hAnsi="Arial" w:cs="Arial"/>
          <w:highlight w:val="white"/>
        </w:rPr>
        <w:t>Kesselhut</w:t>
      </w:r>
      <w:proofErr w:type="spellEnd"/>
      <w:r w:rsidRPr="00E91372">
        <w:rPr>
          <w:rFonts w:ascii="Arial" w:hAnsi="Arial" w:cs="Arial"/>
          <w:highlight w:val="white"/>
        </w:rPr>
        <w:t xml:space="preserve">, J., </w:t>
      </w:r>
      <w:proofErr w:type="spellStart"/>
      <w:r w:rsidRPr="00E91372">
        <w:rPr>
          <w:rFonts w:ascii="Arial" w:hAnsi="Arial" w:cs="Arial"/>
          <w:highlight w:val="white"/>
        </w:rPr>
        <w:t>Pyka</w:t>
      </w:r>
      <w:proofErr w:type="spellEnd"/>
      <w:r w:rsidRPr="00E91372">
        <w:rPr>
          <w:rFonts w:ascii="Arial" w:hAnsi="Arial" w:cs="Arial"/>
          <w:highlight w:val="white"/>
        </w:rPr>
        <w:t xml:space="preserve">, A. and </w:t>
      </w:r>
      <w:proofErr w:type="spellStart"/>
      <w:r w:rsidRPr="00E91372">
        <w:rPr>
          <w:rFonts w:ascii="Arial" w:hAnsi="Arial" w:cs="Arial"/>
          <w:highlight w:val="white"/>
        </w:rPr>
        <w:t>Saviotti</w:t>
      </w:r>
      <w:proofErr w:type="spellEnd"/>
      <w:r w:rsidRPr="00E91372">
        <w:rPr>
          <w:rFonts w:ascii="Arial" w:hAnsi="Arial" w:cs="Arial"/>
          <w:highlight w:val="white"/>
        </w:rPr>
        <w:t xml:space="preserve">, P.P., (2018). The impact of automation on employment: just the usual structural </w:t>
      </w:r>
      <w:proofErr w:type="gramStart"/>
      <w:r w:rsidRPr="00E91372">
        <w:rPr>
          <w:rFonts w:ascii="Arial" w:hAnsi="Arial" w:cs="Arial"/>
          <w:highlight w:val="white"/>
        </w:rPr>
        <w:t>change?.</w:t>
      </w:r>
      <w:proofErr w:type="gramEnd"/>
      <w:r w:rsidRPr="00E91372">
        <w:rPr>
          <w:rFonts w:ascii="Arial" w:hAnsi="Arial" w:cs="Arial"/>
          <w:highlight w:val="white"/>
        </w:rPr>
        <w:t xml:space="preserve"> </w:t>
      </w:r>
      <w:r w:rsidRPr="00E91372">
        <w:rPr>
          <w:rFonts w:ascii="Arial" w:hAnsi="Arial" w:cs="Arial"/>
          <w:i/>
        </w:rPr>
        <w:t>Sustainability</w:t>
      </w:r>
      <w:r w:rsidRPr="00E91372">
        <w:rPr>
          <w:rFonts w:ascii="Arial" w:hAnsi="Arial" w:cs="Arial"/>
        </w:rPr>
        <w:t xml:space="preserve">, </w:t>
      </w:r>
      <w:r w:rsidRPr="00E91372">
        <w:rPr>
          <w:rFonts w:ascii="Arial" w:hAnsi="Arial" w:cs="Arial"/>
          <w:i/>
        </w:rPr>
        <w:t>10</w:t>
      </w:r>
      <w:r w:rsidRPr="00E91372">
        <w:rPr>
          <w:rFonts w:ascii="Arial" w:hAnsi="Arial" w:cs="Arial"/>
        </w:rPr>
        <w:t>(5), p.1661.</w:t>
      </w:r>
    </w:p>
    <w:sectPr w:rsidR="00536608" w:rsidRPr="00E91372" w:rsidSect="00723AD7">
      <w:footerReference w:type="default" r:id="rId14"/>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843CBD" w14:textId="77777777" w:rsidR="00970A08" w:rsidRDefault="00970A08" w:rsidP="00536608">
      <w:pPr>
        <w:spacing w:before="0" w:after="0" w:line="240" w:lineRule="auto"/>
      </w:pPr>
      <w:r>
        <w:separator/>
      </w:r>
    </w:p>
  </w:endnote>
  <w:endnote w:type="continuationSeparator" w:id="0">
    <w:p w14:paraId="6A7B5739" w14:textId="77777777" w:rsidR="00970A08" w:rsidRDefault="00970A08" w:rsidP="0053660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ova">
    <w:panose1 w:val="020B0504020202020204"/>
    <w:charset w:val="00"/>
    <w:family w:val="swiss"/>
    <w:pitch w:val="variable"/>
    <w:sig w:usb0="0000028F" w:usb1="00000002"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7848917"/>
      <w:docPartObj>
        <w:docPartGallery w:val="Page Numbers (Bottom of Page)"/>
        <w:docPartUnique/>
      </w:docPartObj>
    </w:sdtPr>
    <w:sdtContent>
      <w:p w14:paraId="53637FC2" w14:textId="4E84B98C" w:rsidR="00536608" w:rsidRDefault="00536608">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FDE7FF7" w14:textId="77777777" w:rsidR="00536608" w:rsidRDefault="005366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8529B3" w14:textId="77777777" w:rsidR="00970A08" w:rsidRDefault="00970A08" w:rsidP="00536608">
      <w:pPr>
        <w:spacing w:before="0" w:after="0" w:line="240" w:lineRule="auto"/>
      </w:pPr>
      <w:r>
        <w:separator/>
      </w:r>
    </w:p>
  </w:footnote>
  <w:footnote w:type="continuationSeparator" w:id="0">
    <w:p w14:paraId="4A0F5B94" w14:textId="77777777" w:rsidR="00970A08" w:rsidRDefault="00970A08" w:rsidP="0053660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8845E0"/>
    <w:multiLevelType w:val="multilevel"/>
    <w:tmpl w:val="E6283C2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4385315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4C08"/>
    <w:rsid w:val="00125909"/>
    <w:rsid w:val="001C5F40"/>
    <w:rsid w:val="004D2322"/>
    <w:rsid w:val="00530679"/>
    <w:rsid w:val="00536608"/>
    <w:rsid w:val="006B1381"/>
    <w:rsid w:val="00723AD7"/>
    <w:rsid w:val="00862FF9"/>
    <w:rsid w:val="00970A08"/>
    <w:rsid w:val="00A15FA3"/>
    <w:rsid w:val="00A4120D"/>
    <w:rsid w:val="00B20947"/>
    <w:rsid w:val="00B8294D"/>
    <w:rsid w:val="00BF4C08"/>
    <w:rsid w:val="00C0065E"/>
    <w:rsid w:val="00E05689"/>
    <w:rsid w:val="00E913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5729A"/>
  <w15:docId w15:val="{08C0EBC7-AC04-4B29-8C76-08FBEF1387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Header">
    <w:name w:val="header"/>
    <w:basedOn w:val="Normal"/>
    <w:link w:val="HeaderChar"/>
    <w:uiPriority w:val="99"/>
    <w:unhideWhenUsed/>
    <w:rsid w:val="00536608"/>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536608"/>
  </w:style>
  <w:style w:type="paragraph" w:styleId="Footer">
    <w:name w:val="footer"/>
    <w:basedOn w:val="Normal"/>
    <w:link w:val="FooterChar"/>
    <w:uiPriority w:val="99"/>
    <w:unhideWhenUsed/>
    <w:rsid w:val="00536608"/>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536608"/>
  </w:style>
  <w:style w:type="paragraph" w:styleId="TOCHeading">
    <w:name w:val="TOC Heading"/>
    <w:basedOn w:val="Heading1"/>
    <w:next w:val="Normal"/>
    <w:uiPriority w:val="39"/>
    <w:unhideWhenUsed/>
    <w:qFormat/>
    <w:rsid w:val="00723AD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23AD7"/>
    <w:pPr>
      <w:spacing w:after="100"/>
    </w:pPr>
  </w:style>
  <w:style w:type="paragraph" w:styleId="TOC2">
    <w:name w:val="toc 2"/>
    <w:basedOn w:val="Normal"/>
    <w:next w:val="Normal"/>
    <w:autoRedefine/>
    <w:uiPriority w:val="39"/>
    <w:unhideWhenUsed/>
    <w:rsid w:val="00723AD7"/>
    <w:pPr>
      <w:spacing w:after="100"/>
      <w:ind w:left="240"/>
    </w:pPr>
  </w:style>
  <w:style w:type="character" w:styleId="Hyperlink">
    <w:name w:val="Hyperlink"/>
    <w:basedOn w:val="DefaultParagraphFont"/>
    <w:uiPriority w:val="99"/>
    <w:unhideWhenUsed/>
    <w:rsid w:val="00723AD7"/>
    <w:rPr>
      <w:color w:val="0000FF" w:themeColor="hyperlink"/>
      <w:u w:val="single"/>
    </w:rPr>
  </w:style>
  <w:style w:type="paragraph" w:customStyle="1" w:styleId="paragraph">
    <w:name w:val="paragraph"/>
    <w:basedOn w:val="Normal"/>
    <w:rsid w:val="004D2322"/>
    <w:pPr>
      <w:spacing w:before="100" w:beforeAutospacing="1" w:after="100" w:afterAutospacing="1" w:line="240" w:lineRule="auto"/>
      <w:jc w:val="left"/>
    </w:pPr>
    <w:rPr>
      <w:lang w:eastAsia="en-GB"/>
    </w:rPr>
  </w:style>
  <w:style w:type="character" w:customStyle="1" w:styleId="normaltextrun">
    <w:name w:val="normaltextrun"/>
    <w:basedOn w:val="DefaultParagraphFont"/>
    <w:rsid w:val="004D2322"/>
  </w:style>
  <w:style w:type="character" w:customStyle="1" w:styleId="eop">
    <w:name w:val="eop"/>
    <w:basedOn w:val="DefaultParagraphFont"/>
    <w:rsid w:val="004D23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8945427">
      <w:bodyDiv w:val="1"/>
      <w:marLeft w:val="0"/>
      <w:marRight w:val="0"/>
      <w:marTop w:val="0"/>
      <w:marBottom w:val="0"/>
      <w:divBdr>
        <w:top w:val="none" w:sz="0" w:space="0" w:color="auto"/>
        <w:left w:val="none" w:sz="0" w:space="0" w:color="auto"/>
        <w:bottom w:val="none" w:sz="0" w:space="0" w:color="auto"/>
        <w:right w:val="none" w:sz="0" w:space="0" w:color="auto"/>
      </w:divBdr>
      <w:divsChild>
        <w:div w:id="106121740">
          <w:marLeft w:val="0"/>
          <w:marRight w:val="0"/>
          <w:marTop w:val="0"/>
          <w:marBottom w:val="0"/>
          <w:divBdr>
            <w:top w:val="none" w:sz="0" w:space="0" w:color="auto"/>
            <w:left w:val="none" w:sz="0" w:space="0" w:color="auto"/>
            <w:bottom w:val="none" w:sz="0" w:space="0" w:color="auto"/>
            <w:right w:val="none" w:sz="0" w:space="0" w:color="auto"/>
          </w:divBdr>
        </w:div>
        <w:div w:id="1132333936">
          <w:marLeft w:val="0"/>
          <w:marRight w:val="0"/>
          <w:marTop w:val="0"/>
          <w:marBottom w:val="0"/>
          <w:divBdr>
            <w:top w:val="none" w:sz="0" w:space="0" w:color="auto"/>
            <w:left w:val="none" w:sz="0" w:space="0" w:color="auto"/>
            <w:bottom w:val="none" w:sz="0" w:space="0" w:color="auto"/>
            <w:right w:val="none" w:sz="0" w:space="0" w:color="auto"/>
          </w:divBdr>
        </w:div>
        <w:div w:id="1290361410">
          <w:marLeft w:val="0"/>
          <w:marRight w:val="0"/>
          <w:marTop w:val="0"/>
          <w:marBottom w:val="0"/>
          <w:divBdr>
            <w:top w:val="none" w:sz="0" w:space="0" w:color="auto"/>
            <w:left w:val="none" w:sz="0" w:space="0" w:color="auto"/>
            <w:bottom w:val="none" w:sz="0" w:space="0" w:color="auto"/>
            <w:right w:val="none" w:sz="0" w:space="0" w:color="auto"/>
          </w:divBdr>
        </w:div>
        <w:div w:id="777410716">
          <w:marLeft w:val="0"/>
          <w:marRight w:val="0"/>
          <w:marTop w:val="0"/>
          <w:marBottom w:val="0"/>
          <w:divBdr>
            <w:top w:val="none" w:sz="0" w:space="0" w:color="auto"/>
            <w:left w:val="none" w:sz="0" w:space="0" w:color="auto"/>
            <w:bottom w:val="none" w:sz="0" w:space="0" w:color="auto"/>
            <w:right w:val="none" w:sz="0" w:space="0" w:color="auto"/>
          </w:divBdr>
        </w:div>
        <w:div w:id="1902671844">
          <w:marLeft w:val="0"/>
          <w:marRight w:val="0"/>
          <w:marTop w:val="0"/>
          <w:marBottom w:val="0"/>
          <w:divBdr>
            <w:top w:val="none" w:sz="0" w:space="0" w:color="auto"/>
            <w:left w:val="none" w:sz="0" w:space="0" w:color="auto"/>
            <w:bottom w:val="none" w:sz="0" w:space="0" w:color="auto"/>
            <w:right w:val="none" w:sz="0" w:space="0" w:color="auto"/>
          </w:divBdr>
        </w:div>
        <w:div w:id="2506012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DE99EF-5890-435E-9CA3-AC5D083712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2389</Words>
  <Characters>13622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Faisal Ali</cp:lastModifiedBy>
  <cp:revision>2</cp:revision>
  <dcterms:created xsi:type="dcterms:W3CDTF">2023-03-30T21:32:00Z</dcterms:created>
  <dcterms:modified xsi:type="dcterms:W3CDTF">2023-03-30T21:32:00Z</dcterms:modified>
</cp:coreProperties>
</file>