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E9BB5E" w14:textId="77777777" w:rsidR="00511E73" w:rsidRDefault="00511E73" w:rsidP="00C924AE">
      <w:pPr>
        <w:jc w:val="center"/>
        <w:rPr>
          <w:sz w:val="72"/>
          <w:szCs w:val="72"/>
        </w:rPr>
      </w:pPr>
    </w:p>
    <w:p w14:paraId="02A6FD01" w14:textId="77777777" w:rsidR="00511E73" w:rsidRDefault="00511E73" w:rsidP="00C924AE">
      <w:pPr>
        <w:jc w:val="center"/>
        <w:rPr>
          <w:sz w:val="72"/>
          <w:szCs w:val="72"/>
        </w:rPr>
      </w:pPr>
    </w:p>
    <w:p w14:paraId="7694D38E" w14:textId="77777777" w:rsidR="00511E73" w:rsidRDefault="00511E73" w:rsidP="00C924AE">
      <w:pPr>
        <w:jc w:val="center"/>
        <w:rPr>
          <w:sz w:val="72"/>
          <w:szCs w:val="72"/>
        </w:rPr>
      </w:pPr>
    </w:p>
    <w:p w14:paraId="73064182" w14:textId="77777777" w:rsidR="00511E73" w:rsidRDefault="00511E73" w:rsidP="00C924AE">
      <w:pPr>
        <w:jc w:val="center"/>
        <w:rPr>
          <w:sz w:val="72"/>
          <w:szCs w:val="72"/>
        </w:rPr>
      </w:pPr>
    </w:p>
    <w:p w14:paraId="309159A5" w14:textId="77777777" w:rsidR="00511E73" w:rsidRDefault="00511E73" w:rsidP="00C924AE">
      <w:pPr>
        <w:jc w:val="center"/>
        <w:rPr>
          <w:sz w:val="72"/>
          <w:szCs w:val="72"/>
        </w:rPr>
      </w:pPr>
    </w:p>
    <w:p w14:paraId="110D22AA" w14:textId="520BFA62" w:rsidR="00C924AE" w:rsidRDefault="00C924AE" w:rsidP="00C924AE">
      <w:pPr>
        <w:jc w:val="center"/>
        <w:rPr>
          <w:sz w:val="72"/>
          <w:szCs w:val="72"/>
        </w:rPr>
      </w:pPr>
      <w:r w:rsidRPr="00C924AE">
        <w:rPr>
          <w:sz w:val="72"/>
          <w:szCs w:val="72"/>
        </w:rPr>
        <w:t xml:space="preserve">Assignment </w:t>
      </w:r>
      <w:r>
        <w:rPr>
          <w:sz w:val="72"/>
          <w:szCs w:val="72"/>
        </w:rPr>
        <w:t>1</w:t>
      </w:r>
    </w:p>
    <w:p w14:paraId="14C7AE53" w14:textId="3DF2871C" w:rsidR="00C924AE" w:rsidRPr="00C924AE" w:rsidRDefault="00C924AE" w:rsidP="00C924AE">
      <w:pPr>
        <w:jc w:val="center"/>
        <w:rPr>
          <w:sz w:val="72"/>
          <w:szCs w:val="72"/>
        </w:rPr>
      </w:pPr>
      <w:r w:rsidRPr="00C924AE">
        <w:rPr>
          <w:sz w:val="72"/>
          <w:szCs w:val="72"/>
        </w:rPr>
        <w:t xml:space="preserve">learning in digital Era </w:t>
      </w:r>
    </w:p>
    <w:p w14:paraId="4F395600" w14:textId="2D0FEC2F" w:rsidR="00C924AE" w:rsidRPr="00C924AE" w:rsidRDefault="00C924AE" w:rsidP="00C924AE">
      <w:pPr>
        <w:jc w:val="center"/>
        <w:rPr>
          <w:sz w:val="32"/>
          <w:szCs w:val="32"/>
        </w:rPr>
      </w:pPr>
      <w:r w:rsidRPr="00C924AE">
        <w:rPr>
          <w:sz w:val="32"/>
          <w:szCs w:val="32"/>
        </w:rPr>
        <w:t>Name: Abida Perveen</w:t>
      </w:r>
    </w:p>
    <w:p w14:paraId="423B9093" w14:textId="5328D2D3" w:rsidR="00C924AE" w:rsidRDefault="00511E73" w:rsidP="00C924AE">
      <w:pPr>
        <w:jc w:val="center"/>
        <w:rPr>
          <w:sz w:val="32"/>
          <w:szCs w:val="32"/>
        </w:rPr>
      </w:pPr>
      <w:proofErr w:type="spellStart"/>
      <w:r>
        <w:rPr>
          <w:sz w:val="32"/>
          <w:szCs w:val="32"/>
        </w:rPr>
        <w:t>e</w:t>
      </w:r>
      <w:r w:rsidR="00C924AE" w:rsidRPr="00C924AE">
        <w:rPr>
          <w:sz w:val="32"/>
          <w:szCs w:val="32"/>
        </w:rPr>
        <w:t>Portfolio</w:t>
      </w:r>
      <w:proofErr w:type="spellEnd"/>
    </w:p>
    <w:p w14:paraId="602CD838" w14:textId="336FC7F1" w:rsidR="00511E73" w:rsidRDefault="00511E73" w:rsidP="00C924AE">
      <w:pPr>
        <w:jc w:val="center"/>
        <w:rPr>
          <w:sz w:val="32"/>
          <w:szCs w:val="32"/>
        </w:rPr>
      </w:pPr>
    </w:p>
    <w:p w14:paraId="62563C18" w14:textId="214C52DE" w:rsidR="00511E73" w:rsidRDefault="00511E73" w:rsidP="00C924AE">
      <w:pPr>
        <w:jc w:val="center"/>
        <w:rPr>
          <w:sz w:val="32"/>
          <w:szCs w:val="32"/>
        </w:rPr>
      </w:pPr>
    </w:p>
    <w:p w14:paraId="0813C294" w14:textId="791C5685" w:rsidR="00511E73" w:rsidRDefault="00511E73" w:rsidP="00C924AE">
      <w:pPr>
        <w:jc w:val="center"/>
        <w:rPr>
          <w:sz w:val="32"/>
          <w:szCs w:val="32"/>
        </w:rPr>
      </w:pPr>
    </w:p>
    <w:p w14:paraId="4F301358" w14:textId="0262E785" w:rsidR="00511E73" w:rsidRDefault="00511E73" w:rsidP="00C924AE">
      <w:pPr>
        <w:jc w:val="center"/>
        <w:rPr>
          <w:sz w:val="32"/>
          <w:szCs w:val="32"/>
        </w:rPr>
      </w:pPr>
    </w:p>
    <w:p w14:paraId="275896E9" w14:textId="0CA227F7" w:rsidR="00511E73" w:rsidRDefault="00511E73" w:rsidP="00C924AE">
      <w:pPr>
        <w:jc w:val="center"/>
        <w:rPr>
          <w:sz w:val="32"/>
          <w:szCs w:val="32"/>
        </w:rPr>
      </w:pPr>
    </w:p>
    <w:p w14:paraId="43E3E581" w14:textId="18E8573D" w:rsidR="00511E73" w:rsidRDefault="00511E73" w:rsidP="00C924AE">
      <w:pPr>
        <w:jc w:val="center"/>
        <w:rPr>
          <w:sz w:val="32"/>
          <w:szCs w:val="32"/>
        </w:rPr>
      </w:pPr>
    </w:p>
    <w:p w14:paraId="24677CAE" w14:textId="1E24979F" w:rsidR="00511E73" w:rsidRDefault="00511E73" w:rsidP="00C924AE">
      <w:pPr>
        <w:jc w:val="center"/>
        <w:rPr>
          <w:sz w:val="32"/>
          <w:szCs w:val="32"/>
        </w:rPr>
      </w:pPr>
    </w:p>
    <w:p w14:paraId="7CD97A83" w14:textId="77777777" w:rsidR="00FD7A5F" w:rsidRDefault="00FD7A5F" w:rsidP="00C924AE">
      <w:pPr>
        <w:jc w:val="center"/>
        <w:rPr>
          <w:sz w:val="32"/>
          <w:szCs w:val="32"/>
        </w:rPr>
      </w:pPr>
    </w:p>
    <w:p w14:paraId="3A285334" w14:textId="380CCBF5" w:rsidR="00511E73" w:rsidRDefault="00511E73" w:rsidP="00C924AE">
      <w:pPr>
        <w:jc w:val="center"/>
        <w:rPr>
          <w:sz w:val="32"/>
          <w:szCs w:val="32"/>
        </w:rPr>
      </w:pPr>
    </w:p>
    <w:p w14:paraId="2B89872B" w14:textId="77777777" w:rsidR="00FD7A5F" w:rsidRPr="001652D3" w:rsidRDefault="00FD7A5F" w:rsidP="00FD7A5F">
      <w:pPr>
        <w:pStyle w:val="ListParagraph"/>
        <w:numPr>
          <w:ilvl w:val="0"/>
          <w:numId w:val="1"/>
        </w:numPr>
        <w:spacing w:line="276" w:lineRule="auto"/>
        <w:rPr>
          <w:rFonts w:eastAsia="Arial" w:cs="Arial"/>
          <w:b/>
          <w:bCs/>
          <w:szCs w:val="24"/>
        </w:rPr>
      </w:pPr>
      <w:r w:rsidRPr="001652D3">
        <w:rPr>
          <w:rFonts w:eastAsia="Arial" w:cs="Arial"/>
          <w:b/>
          <w:bCs/>
          <w:sz w:val="22"/>
          <w:szCs w:val="22"/>
        </w:rPr>
        <w:t>Unit 1 on Moodle / Written summary</w:t>
      </w:r>
    </w:p>
    <w:p w14:paraId="54A7B1FF" w14:textId="069C484D" w:rsidR="002C4E1C" w:rsidRDefault="00814C7A" w:rsidP="00363E46">
      <w:pPr>
        <w:jc w:val="both"/>
        <w:rPr>
          <w:sz w:val="32"/>
          <w:szCs w:val="32"/>
        </w:rPr>
      </w:pPr>
      <w:r>
        <w:rPr>
          <w:sz w:val="32"/>
          <w:szCs w:val="32"/>
        </w:rPr>
        <w:t>Answer:</w:t>
      </w:r>
      <w:r w:rsidR="00363E46">
        <w:rPr>
          <w:sz w:val="32"/>
          <w:szCs w:val="32"/>
        </w:rPr>
        <w:t xml:space="preserve"> </w:t>
      </w:r>
    </w:p>
    <w:p w14:paraId="18F8DC61" w14:textId="181B3E87" w:rsidR="002C4E1C" w:rsidRDefault="00AE479C" w:rsidP="00363E46">
      <w:pPr>
        <w:jc w:val="both"/>
        <w:rPr>
          <w:sz w:val="32"/>
          <w:szCs w:val="32"/>
        </w:rPr>
      </w:pPr>
      <w:r>
        <w:rPr>
          <w:sz w:val="32"/>
          <w:szCs w:val="32"/>
        </w:rPr>
        <w:t xml:space="preserve">To have basics skills in computing are not enough for skilled jobs in UK. Sometime skills can be </w:t>
      </w:r>
      <w:r w:rsidR="00EB2B36">
        <w:rPr>
          <w:sz w:val="32"/>
          <w:szCs w:val="32"/>
        </w:rPr>
        <w:t>achieved with</w:t>
      </w:r>
      <w:r w:rsidR="008D3D99">
        <w:rPr>
          <w:sz w:val="32"/>
          <w:szCs w:val="32"/>
        </w:rPr>
        <w:t xml:space="preserve"> certifications only. Along with certification</w:t>
      </w:r>
      <w:r w:rsidR="00EB2B36">
        <w:rPr>
          <w:sz w:val="32"/>
          <w:szCs w:val="32"/>
        </w:rPr>
        <w:t xml:space="preserve">, hands-on experience is also essential. </w:t>
      </w:r>
    </w:p>
    <w:p w14:paraId="32CE868B" w14:textId="7F5C2DC3" w:rsidR="00363E46" w:rsidRPr="002C4E1C" w:rsidRDefault="00363E46" w:rsidP="00363E46">
      <w:pPr>
        <w:jc w:val="both"/>
        <w:rPr>
          <w:sz w:val="24"/>
          <w:szCs w:val="24"/>
        </w:rPr>
      </w:pPr>
      <w:r w:rsidRPr="002C4E1C">
        <w:rPr>
          <w:sz w:val="24"/>
          <w:szCs w:val="24"/>
        </w:rPr>
        <w:t>Communication</w:t>
      </w:r>
      <w:r w:rsidR="002C4E1C" w:rsidRPr="002C4E1C">
        <w:rPr>
          <w:sz w:val="24"/>
          <w:szCs w:val="24"/>
        </w:rPr>
        <w:t xml:space="preserve">: </w:t>
      </w:r>
      <w:r w:rsidRPr="002C4E1C">
        <w:rPr>
          <w:sz w:val="24"/>
          <w:szCs w:val="24"/>
        </w:rPr>
        <w:t>More than two-thirds of recruiters across all industries say communication is the most important skill they look for. Good verbal and written communication skills are often thought of as a given, but not everyone can communicate effectively in one or both. Make sure the candidates you consider have proven effective communication skills.</w:t>
      </w:r>
    </w:p>
    <w:p w14:paraId="40C29F92" w14:textId="1C841843" w:rsidR="002C4E1C" w:rsidRPr="002C4E1C" w:rsidRDefault="00363E46" w:rsidP="00363E46">
      <w:pPr>
        <w:jc w:val="both"/>
        <w:rPr>
          <w:sz w:val="24"/>
          <w:szCs w:val="24"/>
        </w:rPr>
      </w:pPr>
      <w:r w:rsidRPr="002C4E1C">
        <w:rPr>
          <w:sz w:val="24"/>
          <w:szCs w:val="24"/>
        </w:rPr>
        <w:t>Decision-Making</w:t>
      </w:r>
      <w:r w:rsidR="002C4E1C" w:rsidRPr="002C4E1C">
        <w:rPr>
          <w:sz w:val="24"/>
          <w:szCs w:val="24"/>
        </w:rPr>
        <w:t xml:space="preserve">: </w:t>
      </w:r>
      <w:r w:rsidRPr="002C4E1C">
        <w:rPr>
          <w:sz w:val="24"/>
          <w:szCs w:val="24"/>
        </w:rPr>
        <w:t>You may think decision-making skills are only needed for upper management, but that is not true. Every employee should be able to make smart, quick decisions that benefit the company, regardless of what role they play.</w:t>
      </w:r>
    </w:p>
    <w:p w14:paraId="39334203" w14:textId="765DC6B0" w:rsidR="00363E46" w:rsidRPr="002C4E1C" w:rsidRDefault="00363E46" w:rsidP="00363E46">
      <w:pPr>
        <w:jc w:val="both"/>
        <w:rPr>
          <w:sz w:val="24"/>
          <w:szCs w:val="24"/>
        </w:rPr>
      </w:pPr>
      <w:r w:rsidRPr="002C4E1C">
        <w:rPr>
          <w:sz w:val="24"/>
          <w:szCs w:val="24"/>
        </w:rPr>
        <w:t>Flexibility</w:t>
      </w:r>
      <w:r w:rsidR="002C4E1C" w:rsidRPr="002C4E1C">
        <w:rPr>
          <w:sz w:val="24"/>
          <w:szCs w:val="24"/>
        </w:rPr>
        <w:t xml:space="preserve">: </w:t>
      </w:r>
      <w:r w:rsidRPr="002C4E1C">
        <w:rPr>
          <w:sz w:val="24"/>
          <w:szCs w:val="24"/>
        </w:rPr>
        <w:t>Some jobs offer a lot of variety while others are more predictable. But even employees in routine jobs should be flexible to be able to adjust quickly when something does not go as planned.</w:t>
      </w:r>
    </w:p>
    <w:p w14:paraId="269D3EDD" w14:textId="74863464" w:rsidR="00511E73" w:rsidRPr="002C4E1C" w:rsidRDefault="00363E46" w:rsidP="00363E46">
      <w:pPr>
        <w:jc w:val="both"/>
        <w:rPr>
          <w:sz w:val="24"/>
          <w:szCs w:val="24"/>
        </w:rPr>
      </w:pPr>
      <w:r w:rsidRPr="002C4E1C">
        <w:rPr>
          <w:sz w:val="24"/>
          <w:szCs w:val="24"/>
        </w:rPr>
        <w:t>Commitment</w:t>
      </w:r>
      <w:r w:rsidR="002C4E1C" w:rsidRPr="002C4E1C">
        <w:rPr>
          <w:sz w:val="24"/>
          <w:szCs w:val="24"/>
        </w:rPr>
        <w:t xml:space="preserve">: </w:t>
      </w:r>
      <w:r w:rsidRPr="002C4E1C">
        <w:rPr>
          <w:sz w:val="24"/>
          <w:szCs w:val="24"/>
        </w:rPr>
        <w:t>Hiring candidates that show a commitment to their employer and are engaged at work is a smart financial decision because they contribute to overall productivity and are less likely to leave</w:t>
      </w:r>
      <w:r w:rsidR="00A37373">
        <w:rPr>
          <w:sz w:val="24"/>
          <w:szCs w:val="24"/>
        </w:rPr>
        <w:t xml:space="preserve">. </w:t>
      </w:r>
      <w:r w:rsidRPr="002C4E1C">
        <w:rPr>
          <w:sz w:val="24"/>
          <w:szCs w:val="24"/>
        </w:rPr>
        <w:t>Innovation</w:t>
      </w:r>
      <w:r w:rsidR="002C4E1C" w:rsidRPr="002C4E1C">
        <w:rPr>
          <w:sz w:val="24"/>
          <w:szCs w:val="24"/>
        </w:rPr>
        <w:t xml:space="preserve">: </w:t>
      </w:r>
      <w:r w:rsidRPr="002C4E1C">
        <w:rPr>
          <w:sz w:val="24"/>
          <w:szCs w:val="24"/>
        </w:rPr>
        <w:t>Innovation is not just for scientists and inventors. According to a PWC Global Innovation Survey, 43% of the executives interviewed said that innovation is a “competitive necessity” for their company.</w:t>
      </w:r>
    </w:p>
    <w:p w14:paraId="0A968C6C" w14:textId="4C95C71A" w:rsidR="00511E73" w:rsidRPr="002C4E1C" w:rsidRDefault="00511E73" w:rsidP="00363E46">
      <w:pPr>
        <w:jc w:val="both"/>
        <w:rPr>
          <w:sz w:val="24"/>
          <w:szCs w:val="24"/>
        </w:rPr>
      </w:pPr>
    </w:p>
    <w:p w14:paraId="29040F4E" w14:textId="1BCBFB87" w:rsidR="00511E73" w:rsidRPr="002C4E1C" w:rsidRDefault="00511E73" w:rsidP="00363E46">
      <w:pPr>
        <w:jc w:val="both"/>
        <w:rPr>
          <w:sz w:val="24"/>
          <w:szCs w:val="24"/>
        </w:rPr>
      </w:pPr>
    </w:p>
    <w:p w14:paraId="3E7C7118" w14:textId="470B7930" w:rsidR="00511E73" w:rsidRDefault="00511E73" w:rsidP="00C924AE">
      <w:pPr>
        <w:jc w:val="center"/>
        <w:rPr>
          <w:sz w:val="32"/>
          <w:szCs w:val="32"/>
        </w:rPr>
      </w:pPr>
    </w:p>
    <w:p w14:paraId="1E350D9E" w14:textId="74581E71" w:rsidR="00511E73" w:rsidRDefault="00511E73" w:rsidP="00C924AE">
      <w:pPr>
        <w:jc w:val="center"/>
        <w:rPr>
          <w:sz w:val="32"/>
          <w:szCs w:val="32"/>
        </w:rPr>
      </w:pPr>
    </w:p>
    <w:p w14:paraId="7394D028" w14:textId="2F027928" w:rsidR="00511E73" w:rsidRDefault="00511E73" w:rsidP="00C924AE">
      <w:pPr>
        <w:jc w:val="center"/>
        <w:rPr>
          <w:sz w:val="32"/>
          <w:szCs w:val="32"/>
        </w:rPr>
      </w:pPr>
    </w:p>
    <w:p w14:paraId="0CEEB94B" w14:textId="3D4729D8" w:rsidR="00511E73" w:rsidRDefault="00511E73" w:rsidP="00C924AE">
      <w:pPr>
        <w:jc w:val="center"/>
        <w:rPr>
          <w:sz w:val="32"/>
          <w:szCs w:val="32"/>
        </w:rPr>
      </w:pPr>
    </w:p>
    <w:p w14:paraId="6E1D14C3" w14:textId="77777777" w:rsidR="00511E73" w:rsidRPr="00C924AE" w:rsidRDefault="00511E73" w:rsidP="00C924AE">
      <w:pPr>
        <w:jc w:val="center"/>
        <w:rPr>
          <w:sz w:val="32"/>
          <w:szCs w:val="32"/>
        </w:rPr>
      </w:pPr>
    </w:p>
    <w:p w14:paraId="06FA0BB0" w14:textId="419F1F3A" w:rsidR="00C924AE" w:rsidRPr="00C924AE" w:rsidRDefault="00C924AE">
      <w:pPr>
        <w:rPr>
          <w:sz w:val="48"/>
          <w:szCs w:val="48"/>
        </w:rPr>
      </w:pPr>
    </w:p>
    <w:p w14:paraId="107DC811" w14:textId="4470FF67" w:rsidR="00C924AE" w:rsidRDefault="00C924AE"/>
    <w:p w14:paraId="3E02FA58" w14:textId="77777777" w:rsidR="00C924AE" w:rsidRDefault="00C924AE"/>
    <w:sectPr w:rsidR="00C924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478CC" w14:textId="77777777" w:rsidR="00137E62" w:rsidRDefault="00137E62" w:rsidP="00137E62">
      <w:pPr>
        <w:spacing w:after="0" w:line="240" w:lineRule="auto"/>
      </w:pPr>
      <w:r>
        <w:separator/>
      </w:r>
    </w:p>
  </w:endnote>
  <w:endnote w:type="continuationSeparator" w:id="0">
    <w:p w14:paraId="65637C1A" w14:textId="77777777" w:rsidR="00137E62" w:rsidRDefault="00137E62" w:rsidP="00137E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7B4A3" w14:textId="77777777" w:rsidR="00137E62" w:rsidRDefault="00137E62" w:rsidP="00137E62">
      <w:pPr>
        <w:spacing w:after="0" w:line="240" w:lineRule="auto"/>
      </w:pPr>
      <w:r>
        <w:separator/>
      </w:r>
    </w:p>
  </w:footnote>
  <w:footnote w:type="continuationSeparator" w:id="0">
    <w:p w14:paraId="42573EE5" w14:textId="77777777" w:rsidR="00137E62" w:rsidRDefault="00137E62" w:rsidP="00137E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790B14"/>
    <w:multiLevelType w:val="multilevel"/>
    <w:tmpl w:val="9D520142"/>
    <w:lvl w:ilvl="0">
      <w:start w:val="1"/>
      <w:numFmt w:val="decimal"/>
      <w:lvlText w:val="%1)"/>
      <w:lvlJc w:val="left"/>
      <w:pPr>
        <w:ind w:left="720" w:hanging="360"/>
      </w:pPr>
      <w:rPr>
        <w:b/>
      </w:rPr>
    </w:lvl>
    <w:lvl w:ilvl="1">
      <w:start w:val="1"/>
      <w:numFmt w:val="lowerLetter"/>
      <w:lvlText w:val="%2)"/>
      <w:lvlJc w:val="left"/>
      <w:pPr>
        <w:ind w:left="1080" w:hanging="360"/>
      </w:pPr>
      <w:rPr>
        <w:b/>
      </w:rPr>
    </w:lvl>
    <w:lvl w:ilvl="2">
      <w:start w:val="1"/>
      <w:numFmt w:val="bullet"/>
      <w:lvlText w:val=""/>
      <w:lvlJc w:val="left"/>
      <w:pPr>
        <w:ind w:left="1440" w:hanging="360"/>
      </w:pPr>
      <w:rPr>
        <w:rFonts w:ascii="Symbol" w:hAnsi="Symbol" w:hint="default"/>
      </w:rPr>
    </w:lvl>
    <w:lvl w:ilvl="3">
      <w:start w:val="1"/>
      <w:numFmt w:val="decimal"/>
      <w:lvlText w:val="(%4)"/>
      <w:lvlJc w:val="left"/>
      <w:pPr>
        <w:ind w:left="1800" w:hanging="360"/>
      </w:pPr>
    </w:lvl>
    <w:lvl w:ilvl="4">
      <w:start w:val="1"/>
      <w:numFmt w:val="lowerLetter"/>
      <w:lvlText w:val="(%5)"/>
      <w:lvlJc w:val="left"/>
      <w:pPr>
        <w:ind w:left="2160" w:hanging="360"/>
      </w:pPr>
    </w:lvl>
    <w:lvl w:ilvl="5">
      <w:start w:val="1"/>
      <w:numFmt w:val="lowerRoman"/>
      <w:lvlText w:val="(%6)"/>
      <w:lvlJc w:val="left"/>
      <w:pPr>
        <w:ind w:left="2520" w:hanging="360"/>
      </w:pPr>
    </w:lvl>
    <w:lvl w:ilvl="6">
      <w:start w:val="1"/>
      <w:numFmt w:val="decimal"/>
      <w:lvlText w:val="%7."/>
      <w:lvlJc w:val="left"/>
      <w:pPr>
        <w:ind w:left="2880" w:hanging="360"/>
      </w:pPr>
    </w:lvl>
    <w:lvl w:ilvl="7">
      <w:start w:val="1"/>
      <w:numFmt w:val="lowerLetter"/>
      <w:lvlText w:val="%8."/>
      <w:lvlJc w:val="left"/>
      <w:pPr>
        <w:ind w:left="3240" w:hanging="360"/>
      </w:pPr>
    </w:lvl>
    <w:lvl w:ilvl="8">
      <w:start w:val="1"/>
      <w:numFmt w:val="lowerRoman"/>
      <w:lvlText w:val="%9."/>
      <w:lvlJc w:val="left"/>
      <w:pPr>
        <w:ind w:left="3600" w:hanging="360"/>
      </w:pPr>
    </w:lvl>
  </w:abstractNum>
  <w:num w:numId="1" w16cid:durableId="143355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4AE"/>
    <w:rsid w:val="00087EF7"/>
    <w:rsid w:val="00137E62"/>
    <w:rsid w:val="00215DF9"/>
    <w:rsid w:val="002C4E1C"/>
    <w:rsid w:val="00363E46"/>
    <w:rsid w:val="003B7614"/>
    <w:rsid w:val="004043B1"/>
    <w:rsid w:val="00511E73"/>
    <w:rsid w:val="005A16E5"/>
    <w:rsid w:val="007B7F4C"/>
    <w:rsid w:val="00814C7A"/>
    <w:rsid w:val="008D3D99"/>
    <w:rsid w:val="00A37373"/>
    <w:rsid w:val="00AE479C"/>
    <w:rsid w:val="00B67EE2"/>
    <w:rsid w:val="00C924AE"/>
    <w:rsid w:val="00D10953"/>
    <w:rsid w:val="00D945D4"/>
    <w:rsid w:val="00EA0A73"/>
    <w:rsid w:val="00EB2B36"/>
    <w:rsid w:val="00FD7A5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6A0A12"/>
  <w15:chartTrackingRefBased/>
  <w15:docId w15:val="{FE171549-B7B4-434E-A77A-CC6DEFED0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FD7A5F"/>
    <w:pPr>
      <w:spacing w:after="0" w:line="480" w:lineRule="auto"/>
      <w:ind w:left="720"/>
      <w:contextualSpacing/>
    </w:pPr>
    <w:rPr>
      <w:rFonts w:ascii="Arial" w:eastAsia="Times New Roman" w:hAnsi="Arial" w:cs="Times New Roman"/>
      <w:sz w:val="24"/>
      <w:szCs w:val="20"/>
      <w:lang w:eastAsia="en-GB"/>
    </w:rPr>
  </w:style>
  <w:style w:type="character" w:customStyle="1" w:styleId="ListParagraphChar">
    <w:name w:val="List Paragraph Char"/>
    <w:link w:val="ListParagraph"/>
    <w:uiPriority w:val="34"/>
    <w:locked/>
    <w:rsid w:val="00FD7A5F"/>
    <w:rPr>
      <w:rFonts w:ascii="Arial" w:eastAsia="Times New Roman" w:hAnsi="Arial" w:cs="Times New Roman"/>
      <w:sz w:val="24"/>
      <w:szCs w:val="20"/>
      <w:lang w:eastAsia="en-GB"/>
    </w:rPr>
  </w:style>
  <w:style w:type="paragraph" w:styleId="Header">
    <w:name w:val="header"/>
    <w:basedOn w:val="Normal"/>
    <w:link w:val="HeaderChar"/>
    <w:uiPriority w:val="99"/>
    <w:unhideWhenUsed/>
    <w:rsid w:val="00137E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E62"/>
  </w:style>
  <w:style w:type="paragraph" w:styleId="Footer">
    <w:name w:val="footer"/>
    <w:basedOn w:val="Normal"/>
    <w:link w:val="FooterChar"/>
    <w:uiPriority w:val="99"/>
    <w:unhideWhenUsed/>
    <w:rsid w:val="00137E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E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3957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230</Words>
  <Characters>1314</Characters>
  <Application>Microsoft Office Word</Application>
  <DocSecurity>0</DocSecurity>
  <Lines>10</Lines>
  <Paragraphs>3</Paragraphs>
  <ScaleCrop>false</ScaleCrop>
  <Company/>
  <LinksUpToDate>false</LinksUpToDate>
  <CharactersWithSpaces>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Abida Perveen</dc:creator>
  <cp:keywords/>
  <dc:description/>
  <cp:lastModifiedBy>Abida Perveen</cp:lastModifiedBy>
  <cp:revision>2</cp:revision>
  <dcterms:created xsi:type="dcterms:W3CDTF">2022-09-30T15:38:00Z</dcterms:created>
  <dcterms:modified xsi:type="dcterms:W3CDTF">2022-09-30T15:38:00Z</dcterms:modified>
</cp:coreProperties>
</file>