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9632C4" w14:textId="34F5FA8A" w:rsidR="006216B9" w:rsidRDefault="006216B9" w:rsidP="00966753">
      <w:pPr>
        <w:jc w:val="center"/>
        <w:rPr>
          <w:b/>
        </w:rPr>
      </w:pPr>
    </w:p>
    <w:p w14:paraId="5B995DDE" w14:textId="25B2F068" w:rsidR="00A87109" w:rsidRDefault="00A87109" w:rsidP="00966753">
      <w:pPr>
        <w:jc w:val="center"/>
        <w:rPr>
          <w:b/>
        </w:rPr>
      </w:pPr>
    </w:p>
    <w:p w14:paraId="5CBD88B1" w14:textId="7FBE3557" w:rsidR="00A87109" w:rsidRDefault="00A87109" w:rsidP="00966753">
      <w:pPr>
        <w:jc w:val="center"/>
        <w:rPr>
          <w:b/>
        </w:rPr>
      </w:pPr>
    </w:p>
    <w:p w14:paraId="3F113FB8" w14:textId="77777777" w:rsidR="002151DD" w:rsidRPr="002A7D04" w:rsidRDefault="002151DD" w:rsidP="00966753">
      <w:pPr>
        <w:jc w:val="center"/>
        <w:rPr>
          <w:b/>
        </w:rPr>
      </w:pPr>
    </w:p>
    <w:p w14:paraId="4926437F" w14:textId="77777777" w:rsidR="006216B9" w:rsidRPr="002A7D04" w:rsidRDefault="006216B9" w:rsidP="00966753">
      <w:pPr>
        <w:jc w:val="center"/>
        <w:rPr>
          <w:b/>
        </w:rPr>
      </w:pPr>
    </w:p>
    <w:p w14:paraId="5BF8451D" w14:textId="77777777" w:rsidR="006216B9" w:rsidRPr="002A7D04" w:rsidRDefault="006216B9" w:rsidP="00966753">
      <w:pPr>
        <w:jc w:val="center"/>
        <w:rPr>
          <w:b/>
        </w:rPr>
      </w:pPr>
    </w:p>
    <w:p w14:paraId="5E804B8A" w14:textId="77777777" w:rsidR="006216B9" w:rsidRPr="002A7D04" w:rsidRDefault="006216B9" w:rsidP="00966753">
      <w:pPr>
        <w:jc w:val="center"/>
        <w:rPr>
          <w:b/>
        </w:rPr>
      </w:pPr>
    </w:p>
    <w:p w14:paraId="7ADEDD72" w14:textId="77777777" w:rsidR="006216B9" w:rsidRPr="002A7D04" w:rsidRDefault="006216B9" w:rsidP="00966753">
      <w:pPr>
        <w:jc w:val="center"/>
        <w:rPr>
          <w:b/>
        </w:rPr>
      </w:pPr>
    </w:p>
    <w:p w14:paraId="52E26955" w14:textId="77777777" w:rsidR="006216B9" w:rsidRPr="002A7D04" w:rsidRDefault="006216B9" w:rsidP="00966753">
      <w:pPr>
        <w:jc w:val="center"/>
        <w:rPr>
          <w:b/>
        </w:rPr>
      </w:pPr>
    </w:p>
    <w:p w14:paraId="52EFB2BA" w14:textId="77777777" w:rsidR="006216B9" w:rsidRPr="002A7D04" w:rsidRDefault="006216B9" w:rsidP="00966753">
      <w:pPr>
        <w:jc w:val="center"/>
        <w:rPr>
          <w:b/>
        </w:rPr>
      </w:pPr>
    </w:p>
    <w:p w14:paraId="50A86309" w14:textId="77777777" w:rsidR="006216B9" w:rsidRPr="002A7D04" w:rsidRDefault="006216B9" w:rsidP="00966753">
      <w:pPr>
        <w:jc w:val="center"/>
        <w:rPr>
          <w:b/>
        </w:rPr>
      </w:pPr>
    </w:p>
    <w:p w14:paraId="66EC2576" w14:textId="27181DA9" w:rsidR="006216B9" w:rsidRPr="002A7D04" w:rsidRDefault="002B6ACE" w:rsidP="00966753">
      <w:pPr>
        <w:jc w:val="center"/>
        <w:rPr>
          <w:b/>
        </w:rPr>
      </w:pPr>
      <w:r w:rsidRPr="002A7D04">
        <w:rPr>
          <w:b/>
        </w:rPr>
        <w:t>Module Title</w:t>
      </w:r>
      <w:r w:rsidR="006F57B3">
        <w:rPr>
          <w:b/>
        </w:rPr>
        <w:t>-</w:t>
      </w:r>
      <w:r w:rsidRPr="002A7D04">
        <w:rPr>
          <w:b/>
        </w:rPr>
        <w:t xml:space="preserve"> Developing Relationships and Workplace Achievements</w:t>
      </w:r>
    </w:p>
    <w:p w14:paraId="0C660DDE" w14:textId="4649DA61" w:rsidR="006216B9" w:rsidRDefault="002B6ACE" w:rsidP="00966753">
      <w:pPr>
        <w:jc w:val="center"/>
        <w:rPr>
          <w:b/>
        </w:rPr>
      </w:pPr>
      <w:r w:rsidRPr="002A7D04">
        <w:rPr>
          <w:b/>
        </w:rPr>
        <w:t>Module code: BMSW 5102</w:t>
      </w:r>
    </w:p>
    <w:p w14:paraId="1106AC40" w14:textId="4D2F1012" w:rsidR="006F57B3" w:rsidRPr="002A7D04" w:rsidRDefault="006F57B3" w:rsidP="00966753">
      <w:pPr>
        <w:jc w:val="center"/>
        <w:rPr>
          <w:b/>
        </w:rPr>
      </w:pPr>
      <w:r w:rsidRPr="006F57B3">
        <w:rPr>
          <w:b/>
        </w:rPr>
        <w:t>Assignment Title</w:t>
      </w:r>
      <w:r>
        <w:rPr>
          <w:b/>
        </w:rPr>
        <w:t xml:space="preserve">- </w:t>
      </w:r>
      <w:r w:rsidRPr="006F57B3">
        <w:rPr>
          <w:b/>
        </w:rPr>
        <w:t>Component 2</w:t>
      </w:r>
    </w:p>
    <w:p w14:paraId="422EA3A3" w14:textId="1A4C396E" w:rsidR="006216B9" w:rsidRPr="002A7D04" w:rsidRDefault="002B6ACE" w:rsidP="00966753">
      <w:pPr>
        <w:jc w:val="center"/>
        <w:rPr>
          <w:b/>
        </w:rPr>
      </w:pPr>
      <w:r w:rsidRPr="002A7D04">
        <w:rPr>
          <w:b/>
        </w:rPr>
        <w:t>Student Name</w:t>
      </w:r>
      <w:r w:rsidR="009D3FE9">
        <w:rPr>
          <w:b/>
        </w:rPr>
        <w:t>: Daniela Luncasu</w:t>
      </w:r>
    </w:p>
    <w:p w14:paraId="010CEE7E" w14:textId="6ED761AE" w:rsidR="00395005" w:rsidRPr="002A7D04" w:rsidRDefault="002B6ACE" w:rsidP="00966753">
      <w:pPr>
        <w:jc w:val="center"/>
        <w:rPr>
          <w:b/>
        </w:rPr>
      </w:pPr>
      <w:r w:rsidRPr="002A7D04">
        <w:rPr>
          <w:b/>
        </w:rPr>
        <w:t>Student ID</w:t>
      </w:r>
      <w:r w:rsidR="009D3FE9">
        <w:rPr>
          <w:b/>
        </w:rPr>
        <w:t xml:space="preserve">: </w:t>
      </w:r>
      <w:r w:rsidR="00A25F85">
        <w:rPr>
          <w:b/>
        </w:rPr>
        <w:t>2119888</w:t>
      </w:r>
    </w:p>
    <w:p w14:paraId="4F5574C9" w14:textId="77777777" w:rsidR="00395005" w:rsidRPr="002A7D04" w:rsidRDefault="00395005" w:rsidP="00966753">
      <w:pPr>
        <w:rPr>
          <w:b/>
        </w:rPr>
      </w:pPr>
      <w:r w:rsidRPr="002A7D04">
        <w:rPr>
          <w:b/>
        </w:rPr>
        <w:br w:type="page"/>
      </w:r>
    </w:p>
    <w:p w14:paraId="24A834BC" w14:textId="1B6C8672" w:rsidR="00395005" w:rsidRPr="002A7D04" w:rsidRDefault="00395005" w:rsidP="00966753">
      <w:pPr>
        <w:jc w:val="center"/>
        <w:rPr>
          <w:b/>
        </w:rPr>
      </w:pPr>
      <w:r w:rsidRPr="002A7D04">
        <w:rPr>
          <w:b/>
        </w:rPr>
        <w:lastRenderedPageBreak/>
        <w:t>Executive summary</w:t>
      </w:r>
    </w:p>
    <w:p w14:paraId="018EDD9C" w14:textId="0D082075" w:rsidR="00395005" w:rsidRPr="002A7D04" w:rsidRDefault="00395005" w:rsidP="00966753">
      <w:pPr>
        <w:tabs>
          <w:tab w:val="left" w:pos="5760"/>
          <w:tab w:val="left" w:pos="5940"/>
        </w:tabs>
        <w:rPr>
          <w:bCs/>
        </w:rPr>
      </w:pPr>
      <w:r w:rsidRPr="002A7D04">
        <w:rPr>
          <w:bCs/>
        </w:rPr>
        <w:t xml:space="preserve">The overall </w:t>
      </w:r>
      <w:r w:rsidR="006F57B3">
        <w:rPr>
          <w:bCs/>
        </w:rPr>
        <w:t>discussion</w:t>
      </w:r>
      <w:r w:rsidRPr="002A7D04">
        <w:rPr>
          <w:bCs/>
        </w:rPr>
        <w:t xml:space="preserve"> of the </w:t>
      </w:r>
      <w:r w:rsidR="006F57B3">
        <w:rPr>
          <w:bCs/>
        </w:rPr>
        <w:t xml:space="preserve">chosen </w:t>
      </w:r>
      <w:r w:rsidRPr="002A7D04">
        <w:rPr>
          <w:bCs/>
        </w:rPr>
        <w:t xml:space="preserve">company has been provided in this paperwork. </w:t>
      </w:r>
      <w:r w:rsidR="006F57B3">
        <w:rPr>
          <w:bCs/>
        </w:rPr>
        <w:t xml:space="preserve">The chosen company for this assignment would be Marks and Spencer. </w:t>
      </w:r>
      <w:r w:rsidRPr="002A7D04">
        <w:rPr>
          <w:bCs/>
        </w:rPr>
        <w:t>The employment engagement has been discussed in this report. The company's new project has been explained in this assignment. The five clear objectives of the company have been demonstrated in this topic.</w:t>
      </w:r>
    </w:p>
    <w:p w14:paraId="14B2FD23" w14:textId="77777777" w:rsidR="00395005" w:rsidRPr="002A7D04" w:rsidRDefault="00395005" w:rsidP="00966753">
      <w:pPr>
        <w:rPr>
          <w:b/>
        </w:rPr>
      </w:pPr>
      <w:r w:rsidRPr="002A7D04">
        <w:rPr>
          <w:b/>
        </w:rPr>
        <w:br w:type="page"/>
      </w:r>
    </w:p>
    <w:sdt>
      <w:sdtPr>
        <w:rPr>
          <w:rFonts w:ascii="Arial" w:eastAsia="Times New Roman" w:hAnsi="Arial" w:cs="Times New Roman"/>
          <w:color w:val="000000" w:themeColor="text1"/>
          <w:sz w:val="22"/>
          <w:szCs w:val="24"/>
          <w:lang w:val="en"/>
        </w:rPr>
        <w:id w:val="1386373241"/>
        <w:docPartObj>
          <w:docPartGallery w:val="Table of Contents"/>
          <w:docPartUnique/>
        </w:docPartObj>
      </w:sdtPr>
      <w:sdtEndPr>
        <w:rPr>
          <w:b/>
          <w:bCs/>
          <w:noProof/>
        </w:rPr>
      </w:sdtEndPr>
      <w:sdtContent>
        <w:p w14:paraId="3BA21207" w14:textId="503F594A" w:rsidR="00966753" w:rsidRDefault="00966753" w:rsidP="00966753">
          <w:pPr>
            <w:pStyle w:val="TOCHeading"/>
            <w:spacing w:line="360" w:lineRule="auto"/>
          </w:pPr>
          <w:r>
            <w:t>Table of Contents</w:t>
          </w:r>
        </w:p>
        <w:p w14:paraId="21350936" w14:textId="1D1D5681" w:rsidR="00966753" w:rsidRDefault="00966753" w:rsidP="00966753">
          <w:pPr>
            <w:pStyle w:val="TOC1"/>
            <w:tabs>
              <w:tab w:val="right" w:leader="dot" w:pos="9350"/>
            </w:tabs>
            <w:rPr>
              <w:rFonts w:asciiTheme="minorHAnsi" w:eastAsiaTheme="minorEastAsia" w:hAnsiTheme="minorHAnsi" w:cstheme="minorBidi"/>
              <w:noProof/>
              <w:kern w:val="2"/>
              <w:szCs w:val="22"/>
              <w:lang w:val="en-US"/>
              <w14:ligatures w14:val="standardContextual"/>
            </w:rPr>
          </w:pPr>
          <w:r>
            <w:fldChar w:fldCharType="begin"/>
          </w:r>
          <w:r>
            <w:instrText xml:space="preserve"> TOC \o "1-3" \h \z \u </w:instrText>
          </w:r>
          <w:r>
            <w:fldChar w:fldCharType="separate"/>
          </w:r>
          <w:hyperlink w:anchor="_Toc184841326" w:history="1">
            <w:r w:rsidRPr="001E79E1">
              <w:rPr>
                <w:rStyle w:val="Hyperlink"/>
                <w:noProof/>
              </w:rPr>
              <w:t>Introduction</w:t>
            </w:r>
            <w:r>
              <w:rPr>
                <w:noProof/>
                <w:webHidden/>
              </w:rPr>
              <w:tab/>
            </w:r>
            <w:r>
              <w:rPr>
                <w:noProof/>
                <w:webHidden/>
              </w:rPr>
              <w:fldChar w:fldCharType="begin"/>
            </w:r>
            <w:r>
              <w:rPr>
                <w:noProof/>
                <w:webHidden/>
              </w:rPr>
              <w:instrText xml:space="preserve"> PAGEREF _Toc184841326 \h </w:instrText>
            </w:r>
            <w:r>
              <w:rPr>
                <w:noProof/>
                <w:webHidden/>
              </w:rPr>
            </w:r>
            <w:r>
              <w:rPr>
                <w:noProof/>
                <w:webHidden/>
              </w:rPr>
              <w:fldChar w:fldCharType="separate"/>
            </w:r>
            <w:r>
              <w:rPr>
                <w:noProof/>
                <w:webHidden/>
              </w:rPr>
              <w:t>4</w:t>
            </w:r>
            <w:r>
              <w:rPr>
                <w:noProof/>
                <w:webHidden/>
              </w:rPr>
              <w:fldChar w:fldCharType="end"/>
            </w:r>
          </w:hyperlink>
        </w:p>
        <w:p w14:paraId="0AAF217B" w14:textId="108AC6CD" w:rsidR="00966753" w:rsidRDefault="00966753" w:rsidP="00966753">
          <w:pPr>
            <w:pStyle w:val="TOC2"/>
            <w:tabs>
              <w:tab w:val="right" w:leader="dot" w:pos="9350"/>
            </w:tabs>
            <w:rPr>
              <w:rFonts w:asciiTheme="minorHAnsi" w:eastAsiaTheme="minorEastAsia" w:hAnsiTheme="minorHAnsi" w:cstheme="minorBidi"/>
              <w:noProof/>
              <w:kern w:val="2"/>
              <w:szCs w:val="22"/>
              <w:lang w:val="en-US"/>
              <w14:ligatures w14:val="standardContextual"/>
            </w:rPr>
          </w:pPr>
          <w:hyperlink w:anchor="_Toc184841327" w:history="1">
            <w:r w:rsidRPr="001E79E1">
              <w:rPr>
                <w:rStyle w:val="Hyperlink"/>
                <w:noProof/>
              </w:rPr>
              <w:t>a) Evaluation of the development vehicle of individuals in an Organisation</w:t>
            </w:r>
            <w:r>
              <w:rPr>
                <w:noProof/>
                <w:webHidden/>
              </w:rPr>
              <w:tab/>
            </w:r>
            <w:r>
              <w:rPr>
                <w:noProof/>
                <w:webHidden/>
              </w:rPr>
              <w:fldChar w:fldCharType="begin"/>
            </w:r>
            <w:r>
              <w:rPr>
                <w:noProof/>
                <w:webHidden/>
              </w:rPr>
              <w:instrText xml:space="preserve"> PAGEREF _Toc184841327 \h </w:instrText>
            </w:r>
            <w:r>
              <w:rPr>
                <w:noProof/>
                <w:webHidden/>
              </w:rPr>
            </w:r>
            <w:r>
              <w:rPr>
                <w:noProof/>
                <w:webHidden/>
              </w:rPr>
              <w:fldChar w:fldCharType="separate"/>
            </w:r>
            <w:r>
              <w:rPr>
                <w:noProof/>
                <w:webHidden/>
              </w:rPr>
              <w:t>5</w:t>
            </w:r>
            <w:r>
              <w:rPr>
                <w:noProof/>
                <w:webHidden/>
              </w:rPr>
              <w:fldChar w:fldCharType="end"/>
            </w:r>
          </w:hyperlink>
        </w:p>
        <w:p w14:paraId="7BA41C62" w14:textId="158685AD" w:rsidR="00966753" w:rsidRDefault="00966753" w:rsidP="00966753">
          <w:pPr>
            <w:pStyle w:val="TOC2"/>
            <w:tabs>
              <w:tab w:val="right" w:leader="dot" w:pos="9350"/>
            </w:tabs>
            <w:rPr>
              <w:rFonts w:asciiTheme="minorHAnsi" w:eastAsiaTheme="minorEastAsia" w:hAnsiTheme="minorHAnsi" w:cstheme="minorBidi"/>
              <w:noProof/>
              <w:kern w:val="2"/>
              <w:szCs w:val="22"/>
              <w:lang w:val="en-US"/>
              <w14:ligatures w14:val="standardContextual"/>
            </w:rPr>
          </w:pPr>
          <w:hyperlink w:anchor="_Toc184841328" w:history="1">
            <w:r w:rsidRPr="001E79E1">
              <w:rPr>
                <w:rStyle w:val="Hyperlink"/>
                <w:noProof/>
              </w:rPr>
              <w:t>b) A constructive Professional Development Plan (PDP)</w:t>
            </w:r>
            <w:r>
              <w:rPr>
                <w:noProof/>
                <w:webHidden/>
              </w:rPr>
              <w:tab/>
            </w:r>
            <w:r>
              <w:rPr>
                <w:noProof/>
                <w:webHidden/>
              </w:rPr>
              <w:fldChar w:fldCharType="begin"/>
            </w:r>
            <w:r>
              <w:rPr>
                <w:noProof/>
                <w:webHidden/>
              </w:rPr>
              <w:instrText xml:space="preserve"> PAGEREF _Toc184841328 \h </w:instrText>
            </w:r>
            <w:r>
              <w:rPr>
                <w:noProof/>
                <w:webHidden/>
              </w:rPr>
            </w:r>
            <w:r>
              <w:rPr>
                <w:noProof/>
                <w:webHidden/>
              </w:rPr>
              <w:fldChar w:fldCharType="separate"/>
            </w:r>
            <w:r>
              <w:rPr>
                <w:noProof/>
                <w:webHidden/>
              </w:rPr>
              <w:t>10</w:t>
            </w:r>
            <w:r>
              <w:rPr>
                <w:noProof/>
                <w:webHidden/>
              </w:rPr>
              <w:fldChar w:fldCharType="end"/>
            </w:r>
          </w:hyperlink>
        </w:p>
        <w:p w14:paraId="61E1DE5A" w14:textId="698E22FE" w:rsidR="00966753" w:rsidRDefault="00966753" w:rsidP="00966753">
          <w:pPr>
            <w:pStyle w:val="TOC1"/>
            <w:tabs>
              <w:tab w:val="right" w:leader="dot" w:pos="9350"/>
            </w:tabs>
            <w:rPr>
              <w:rFonts w:asciiTheme="minorHAnsi" w:eastAsiaTheme="minorEastAsia" w:hAnsiTheme="minorHAnsi" w:cstheme="minorBidi"/>
              <w:noProof/>
              <w:kern w:val="2"/>
              <w:szCs w:val="22"/>
              <w:lang w:val="en-US"/>
              <w14:ligatures w14:val="standardContextual"/>
            </w:rPr>
          </w:pPr>
          <w:hyperlink w:anchor="_Toc184841329" w:history="1">
            <w:r w:rsidRPr="001E79E1">
              <w:rPr>
                <w:rStyle w:val="Hyperlink"/>
                <w:noProof/>
              </w:rPr>
              <w:t>Conclusion</w:t>
            </w:r>
            <w:r>
              <w:rPr>
                <w:noProof/>
                <w:webHidden/>
              </w:rPr>
              <w:tab/>
            </w:r>
            <w:r>
              <w:rPr>
                <w:noProof/>
                <w:webHidden/>
              </w:rPr>
              <w:fldChar w:fldCharType="begin"/>
            </w:r>
            <w:r>
              <w:rPr>
                <w:noProof/>
                <w:webHidden/>
              </w:rPr>
              <w:instrText xml:space="preserve"> PAGEREF _Toc184841329 \h </w:instrText>
            </w:r>
            <w:r>
              <w:rPr>
                <w:noProof/>
                <w:webHidden/>
              </w:rPr>
            </w:r>
            <w:r>
              <w:rPr>
                <w:noProof/>
                <w:webHidden/>
              </w:rPr>
              <w:fldChar w:fldCharType="separate"/>
            </w:r>
            <w:r>
              <w:rPr>
                <w:noProof/>
                <w:webHidden/>
              </w:rPr>
              <w:t>19</w:t>
            </w:r>
            <w:r>
              <w:rPr>
                <w:noProof/>
                <w:webHidden/>
              </w:rPr>
              <w:fldChar w:fldCharType="end"/>
            </w:r>
          </w:hyperlink>
        </w:p>
        <w:p w14:paraId="311BFB30" w14:textId="45AF445F" w:rsidR="00966753" w:rsidRDefault="00966753" w:rsidP="00966753">
          <w:pPr>
            <w:pStyle w:val="TOC1"/>
            <w:tabs>
              <w:tab w:val="right" w:leader="dot" w:pos="9350"/>
            </w:tabs>
            <w:rPr>
              <w:rFonts w:asciiTheme="minorHAnsi" w:eastAsiaTheme="minorEastAsia" w:hAnsiTheme="minorHAnsi" w:cstheme="minorBidi"/>
              <w:noProof/>
              <w:kern w:val="2"/>
              <w:szCs w:val="22"/>
              <w:lang w:val="en-US"/>
              <w14:ligatures w14:val="standardContextual"/>
            </w:rPr>
          </w:pPr>
          <w:hyperlink w:anchor="_Toc184841330" w:history="1">
            <w:r w:rsidRPr="001E79E1">
              <w:rPr>
                <w:rStyle w:val="Hyperlink"/>
                <w:noProof/>
              </w:rPr>
              <w:t>References</w:t>
            </w:r>
            <w:r>
              <w:rPr>
                <w:noProof/>
                <w:webHidden/>
              </w:rPr>
              <w:tab/>
            </w:r>
            <w:r>
              <w:rPr>
                <w:noProof/>
                <w:webHidden/>
              </w:rPr>
              <w:fldChar w:fldCharType="begin"/>
            </w:r>
            <w:r>
              <w:rPr>
                <w:noProof/>
                <w:webHidden/>
              </w:rPr>
              <w:instrText xml:space="preserve"> PAGEREF _Toc184841330 \h </w:instrText>
            </w:r>
            <w:r>
              <w:rPr>
                <w:noProof/>
                <w:webHidden/>
              </w:rPr>
            </w:r>
            <w:r>
              <w:rPr>
                <w:noProof/>
                <w:webHidden/>
              </w:rPr>
              <w:fldChar w:fldCharType="separate"/>
            </w:r>
            <w:r>
              <w:rPr>
                <w:noProof/>
                <w:webHidden/>
              </w:rPr>
              <w:t>20</w:t>
            </w:r>
            <w:r>
              <w:rPr>
                <w:noProof/>
                <w:webHidden/>
              </w:rPr>
              <w:fldChar w:fldCharType="end"/>
            </w:r>
          </w:hyperlink>
        </w:p>
        <w:p w14:paraId="539A6315" w14:textId="6FDEC52E" w:rsidR="00966753" w:rsidRDefault="00966753" w:rsidP="00966753">
          <w:r>
            <w:rPr>
              <w:b/>
              <w:bCs/>
              <w:noProof/>
            </w:rPr>
            <w:fldChar w:fldCharType="end"/>
          </w:r>
        </w:p>
      </w:sdtContent>
    </w:sdt>
    <w:p w14:paraId="53464F6F" w14:textId="65B68697" w:rsidR="00395005" w:rsidRPr="002A7D04" w:rsidRDefault="00395005" w:rsidP="00966753">
      <w:pPr>
        <w:pStyle w:val="TOCHeading"/>
        <w:spacing w:line="360" w:lineRule="auto"/>
        <w:rPr>
          <w:color w:val="000000" w:themeColor="text1"/>
        </w:rPr>
      </w:pPr>
    </w:p>
    <w:p w14:paraId="12488194" w14:textId="6825FEF5" w:rsidR="006216B9" w:rsidRPr="002A7D04" w:rsidRDefault="002B6ACE" w:rsidP="00966753">
      <w:pPr>
        <w:jc w:val="left"/>
        <w:rPr>
          <w:b/>
        </w:rPr>
      </w:pPr>
      <w:r w:rsidRPr="002A7D04">
        <w:br w:type="page"/>
      </w:r>
    </w:p>
    <w:p w14:paraId="029FCAAF" w14:textId="77777777" w:rsidR="006216B9" w:rsidRPr="002A7D04" w:rsidRDefault="002B6ACE" w:rsidP="00966753">
      <w:pPr>
        <w:pStyle w:val="Heading1"/>
      </w:pPr>
      <w:bookmarkStart w:id="0" w:name="_fkiq5scfatc6" w:colFirst="0" w:colLast="0"/>
      <w:bookmarkStart w:id="1" w:name="_Toc184841136"/>
      <w:bookmarkStart w:id="2" w:name="_Toc184841326"/>
      <w:bookmarkEnd w:id="0"/>
      <w:r w:rsidRPr="002A7D04">
        <w:lastRenderedPageBreak/>
        <w:t>Introduction</w:t>
      </w:r>
      <w:bookmarkEnd w:id="1"/>
      <w:bookmarkEnd w:id="2"/>
    </w:p>
    <w:p w14:paraId="472F4CBA" w14:textId="3CD7EC22" w:rsidR="006216B9" w:rsidRPr="002A7D04" w:rsidRDefault="002B6ACE" w:rsidP="00966753">
      <w:r w:rsidRPr="002A7D04">
        <w:t>Marks and Spencer</w:t>
      </w:r>
      <w:r w:rsidR="006F57B3">
        <w:t xml:space="preserve"> will be chosen </w:t>
      </w:r>
      <w:r w:rsidR="002151DD">
        <w:t>to do</w:t>
      </w:r>
      <w:r w:rsidR="006F57B3">
        <w:t xml:space="preserve"> this assignment. It</w:t>
      </w:r>
      <w:r w:rsidRPr="002A7D04">
        <w:t xml:space="preserve"> </w:t>
      </w:r>
      <w:r w:rsidR="006F57B3">
        <w:t>is</w:t>
      </w:r>
      <w:r w:rsidRPr="002A7D04">
        <w:t xml:space="preserve"> a British retail company that provides customers with exclusive products such as food, clothing, home decoration, furniture and many more. The company was founded by Michael Marks and Thomas Spencer in 1884. The </w:t>
      </w:r>
      <w:r w:rsidR="002151DD">
        <w:t>headquarters</w:t>
      </w:r>
      <w:r w:rsidRPr="002A7D04">
        <w:t xml:space="preserve"> of the company is </w:t>
      </w:r>
      <w:r w:rsidR="00395005" w:rsidRPr="002A7D04">
        <w:t>in Leeds</w:t>
      </w:r>
      <w:r w:rsidRPr="002A7D04">
        <w:t xml:space="preserve">, London. It was one of the first companies in the UK that made over a billion in profits in 1998. The company has established trust in its customers for the last 140 years in the market. The firm operates over </w:t>
      </w:r>
      <w:r w:rsidR="00395005" w:rsidRPr="002A7D04">
        <w:t>1,463 stores</w:t>
      </w:r>
      <w:r w:rsidRPr="002A7D04">
        <w:t xml:space="preserve"> across the world. The number of employees working in the organisation is 72,316. In the year 2023, the revenue of the company was £11.931 billion and the operating income for the same fiscal year was £515.1 million (</w:t>
      </w:r>
      <w:r w:rsidRPr="002A7D04">
        <w:rPr>
          <w:highlight w:val="white"/>
        </w:rPr>
        <w:t>Cleveland, 2024)</w:t>
      </w:r>
      <w:r w:rsidRPr="002A7D04">
        <w:t xml:space="preserve">. </w:t>
      </w:r>
    </w:p>
    <w:p w14:paraId="7C9F5B67" w14:textId="77777777" w:rsidR="006216B9" w:rsidRPr="002A7D04" w:rsidRDefault="002B6ACE" w:rsidP="00966753">
      <w:r w:rsidRPr="002A7D04">
        <w:t xml:space="preserve">The paperwork will introduce the brief introduction of Marks and Spencer. The study will then provide the evaluation of the development vehicle of its employees discussed in this assessment. It will then also analyse the performance of appraisal tools and techniques for the growth of an individual in the company. The need for the development of employee skills will be described in this study. Along with this, the five objectives of the firm will be described in this report with the suitability, feasibility and acceptability to meet the requirements of the individual employees. </w:t>
      </w:r>
    </w:p>
    <w:p w14:paraId="08827B7A" w14:textId="77777777" w:rsidR="006216B9" w:rsidRPr="002A7D04" w:rsidRDefault="006216B9" w:rsidP="00966753"/>
    <w:p w14:paraId="10C7B0F2" w14:textId="77777777" w:rsidR="006216B9" w:rsidRPr="002A7D04" w:rsidRDefault="002B6ACE" w:rsidP="00966753">
      <w:r w:rsidRPr="002A7D04">
        <w:br w:type="page"/>
      </w:r>
    </w:p>
    <w:p w14:paraId="57DBDB2D" w14:textId="53F13AD9" w:rsidR="006216B9" w:rsidRPr="002A7D04" w:rsidRDefault="002B6ACE" w:rsidP="00966753">
      <w:pPr>
        <w:pStyle w:val="Heading2"/>
      </w:pPr>
      <w:bookmarkStart w:id="3" w:name="_o6qx4g64340" w:colFirst="0" w:colLast="0"/>
      <w:bookmarkStart w:id="4" w:name="_Toc184841137"/>
      <w:bookmarkStart w:id="5" w:name="_Toc184841327"/>
      <w:bookmarkEnd w:id="3"/>
      <w:r w:rsidRPr="002A7D04">
        <w:lastRenderedPageBreak/>
        <w:t>a) Evaluat</w:t>
      </w:r>
      <w:r w:rsidR="0092052C">
        <w:t xml:space="preserve">ion of </w:t>
      </w:r>
      <w:r w:rsidRPr="002A7D04">
        <w:t xml:space="preserve">the development vehicle of </w:t>
      </w:r>
      <w:r w:rsidR="0092052C">
        <w:t>i</w:t>
      </w:r>
      <w:r w:rsidRPr="002A7D04">
        <w:t>ndividuals in an Organisation</w:t>
      </w:r>
      <w:bookmarkEnd w:id="4"/>
      <w:bookmarkEnd w:id="5"/>
    </w:p>
    <w:p w14:paraId="00BC5AE5" w14:textId="77777777" w:rsidR="0092052C" w:rsidRDefault="002B6ACE" w:rsidP="00966753">
      <w:r w:rsidRPr="002A7D04">
        <w:t xml:space="preserve">The development vehicle in an organisation can drive and encourage the individual growth of employee to develop their skills and contribute to the company's growth. </w:t>
      </w:r>
    </w:p>
    <w:p w14:paraId="28742E15" w14:textId="43BA2674" w:rsidR="006216B9" w:rsidRPr="0092052C" w:rsidRDefault="002B6ACE" w:rsidP="00966753">
      <w:pPr>
        <w:rPr>
          <w:b/>
          <w:bCs/>
          <w:u w:val="single"/>
        </w:rPr>
      </w:pPr>
      <w:r w:rsidRPr="0092052C">
        <w:rPr>
          <w:b/>
          <w:bCs/>
          <w:u w:val="single"/>
        </w:rPr>
        <w:t xml:space="preserve">Some of the development vehicles of </w:t>
      </w:r>
      <w:r w:rsidR="00E3495A">
        <w:rPr>
          <w:b/>
          <w:bCs/>
          <w:u w:val="single"/>
        </w:rPr>
        <w:t>Marks and Spencer</w:t>
      </w:r>
      <w:r w:rsidRPr="0092052C">
        <w:rPr>
          <w:b/>
          <w:bCs/>
          <w:u w:val="single"/>
        </w:rPr>
        <w:t xml:space="preserve"> for individual development within its organisation are discussed below- </w:t>
      </w:r>
    </w:p>
    <w:p w14:paraId="0C18A237" w14:textId="39AC5C3E" w:rsidR="006216B9" w:rsidRPr="002A7D04" w:rsidRDefault="002B6ACE" w:rsidP="00966753">
      <w:r w:rsidRPr="002A7D04">
        <w:rPr>
          <w:b/>
        </w:rPr>
        <w:t>Coaching</w:t>
      </w:r>
      <w:r w:rsidR="00395005" w:rsidRPr="002A7D04">
        <w:rPr>
          <w:b/>
        </w:rPr>
        <w:t xml:space="preserve">- </w:t>
      </w:r>
      <w:r w:rsidR="00395005" w:rsidRPr="002A7D04">
        <w:rPr>
          <w:bCs/>
        </w:rPr>
        <w:t>The</w:t>
      </w:r>
      <w:r w:rsidRPr="002A7D04">
        <w:t xml:space="preserve"> company ensures that it guides and trains its employees to enhance their skills and meet </w:t>
      </w:r>
      <w:r w:rsidR="00395005" w:rsidRPr="002A7D04">
        <w:t>its goals of providing better customer service</w:t>
      </w:r>
      <w:r w:rsidRPr="002A7D04">
        <w:t>.</w:t>
      </w:r>
    </w:p>
    <w:p w14:paraId="2813CF81" w14:textId="77777777" w:rsidR="006216B9" w:rsidRPr="002A7D04" w:rsidRDefault="002B6ACE" w:rsidP="00966753">
      <w:r w:rsidRPr="002A7D04">
        <w:rPr>
          <w:b/>
        </w:rPr>
        <w:t xml:space="preserve">Mentoring- </w:t>
      </w:r>
      <w:r w:rsidRPr="002A7D04">
        <w:t>The firm can guide its employees in developing their careers in the long run by ensuring both the personal and professional growth of the workers.</w:t>
      </w:r>
    </w:p>
    <w:p w14:paraId="1B0C5232" w14:textId="5AB536E6" w:rsidR="006216B9" w:rsidRPr="002A7D04" w:rsidRDefault="002B6ACE" w:rsidP="00966753">
      <w:r w:rsidRPr="002A7D04">
        <w:rPr>
          <w:b/>
        </w:rPr>
        <w:t xml:space="preserve">Employee development- </w:t>
      </w:r>
      <w:r w:rsidR="00E3495A">
        <w:t>Marks and Spencer</w:t>
      </w:r>
      <w:r w:rsidRPr="002A7D04">
        <w:t xml:space="preserve"> </w:t>
      </w:r>
      <w:r w:rsidR="002151DD">
        <w:t>practices</w:t>
      </w:r>
      <w:r w:rsidRPr="002A7D04">
        <w:t xml:space="preserve"> a process within their company for its employees to learn new skills and enhance the existing skills (</w:t>
      </w:r>
      <w:r w:rsidRPr="002A7D04">
        <w:rPr>
          <w:highlight w:val="white"/>
        </w:rPr>
        <w:t>Morgan, 2022)</w:t>
      </w:r>
      <w:r w:rsidRPr="002A7D04">
        <w:t>.</w:t>
      </w:r>
    </w:p>
    <w:p w14:paraId="42BA02D5" w14:textId="06040AF0" w:rsidR="006216B9" w:rsidRPr="002A7D04" w:rsidRDefault="002B6ACE" w:rsidP="00966753">
      <w:r w:rsidRPr="002A7D04">
        <w:rPr>
          <w:b/>
        </w:rPr>
        <w:t>Communication and Collaboration</w:t>
      </w:r>
      <w:r w:rsidR="00395005" w:rsidRPr="002A7D04">
        <w:rPr>
          <w:b/>
        </w:rPr>
        <w:t xml:space="preserve">— </w:t>
      </w:r>
      <w:r w:rsidR="00395005" w:rsidRPr="002A7D04">
        <w:rPr>
          <w:bCs/>
        </w:rPr>
        <w:t>The organisation has established clear communication with its employees to understand better the team, which leads to innovation</w:t>
      </w:r>
      <w:r w:rsidR="00395005" w:rsidRPr="002A7D04">
        <w:rPr>
          <w:b/>
        </w:rPr>
        <w:t xml:space="preserve"> </w:t>
      </w:r>
      <w:r w:rsidRPr="002A7D04">
        <w:t>(</w:t>
      </w:r>
      <w:r w:rsidRPr="002A7D04">
        <w:rPr>
          <w:highlight w:val="white"/>
        </w:rPr>
        <w:t>Vander, 2024)</w:t>
      </w:r>
      <w:r w:rsidRPr="002A7D04">
        <w:t>.</w:t>
      </w:r>
    </w:p>
    <w:p w14:paraId="750B87D5" w14:textId="269E4BF3" w:rsidR="006216B9" w:rsidRPr="002A7D04" w:rsidRDefault="002B6ACE" w:rsidP="00966753">
      <w:r w:rsidRPr="002A7D04">
        <w:rPr>
          <w:b/>
        </w:rPr>
        <w:t xml:space="preserve">Addressing skills gaps- </w:t>
      </w:r>
      <w:r w:rsidR="002D0429" w:rsidRPr="00DC627A">
        <w:rPr>
          <w:bCs/>
        </w:rPr>
        <w:t>T</w:t>
      </w:r>
      <w:r w:rsidRPr="00DC627A">
        <w:rPr>
          <w:bCs/>
        </w:rPr>
        <w:t>he company</w:t>
      </w:r>
      <w:r w:rsidRPr="002A7D04">
        <w:t xml:space="preserve"> always ensure its employees are equipped with modern technology, skills and knowledge</w:t>
      </w:r>
      <w:r w:rsidR="002D0429" w:rsidRPr="002A7D04">
        <w:t xml:space="preserve"> for the maintenance of </w:t>
      </w:r>
      <w:r w:rsidR="00DC44EE" w:rsidRPr="002A7D04">
        <w:t>a</w:t>
      </w:r>
      <w:r w:rsidR="002D0429" w:rsidRPr="002A7D04">
        <w:t xml:space="preserve"> competitive advantage</w:t>
      </w:r>
      <w:r w:rsidRPr="002A7D04">
        <w:t xml:space="preserve">. </w:t>
      </w:r>
      <w:r w:rsidR="00395005" w:rsidRPr="002A7D04">
        <w:t>So,</w:t>
      </w:r>
      <w:r w:rsidRPr="002A7D04">
        <w:t xml:space="preserve"> the enterprise makes sure it organises regular training and development programs for its employees. </w:t>
      </w:r>
    </w:p>
    <w:p w14:paraId="5666EA24" w14:textId="0DF14E80" w:rsidR="006216B9" w:rsidRPr="002A7D04" w:rsidRDefault="002B6ACE" w:rsidP="00966753">
      <w:r w:rsidRPr="002A7D04">
        <w:rPr>
          <w:b/>
        </w:rPr>
        <w:t xml:space="preserve">Building Future Leaders- </w:t>
      </w:r>
      <w:r w:rsidRPr="002A7D04">
        <w:t>To identify the future</w:t>
      </w:r>
      <w:r w:rsidR="00DC627A">
        <w:t xml:space="preserve"> leaders</w:t>
      </w:r>
      <w:r w:rsidRPr="002A7D04">
        <w:t xml:space="preserve"> of the company it always conducts </w:t>
      </w:r>
      <w:r w:rsidR="00DC627A">
        <w:t xml:space="preserve">training and development </w:t>
      </w:r>
      <w:r w:rsidR="00DC627A" w:rsidRPr="002A7D04">
        <w:t>programs</w:t>
      </w:r>
      <w:r w:rsidRPr="002A7D04">
        <w:t xml:space="preserve"> to find capable leaders with </w:t>
      </w:r>
      <w:r w:rsidR="00DC627A">
        <w:t xml:space="preserve">necessary </w:t>
      </w:r>
      <w:r w:rsidRPr="002A7D04">
        <w:t xml:space="preserve">skills and capabilities. </w:t>
      </w:r>
    </w:p>
    <w:p w14:paraId="45315958" w14:textId="77777777" w:rsidR="006216B9" w:rsidRPr="002A7D04" w:rsidRDefault="002B6ACE" w:rsidP="00966753">
      <w:r w:rsidRPr="002A7D04">
        <w:rPr>
          <w:b/>
        </w:rPr>
        <w:t xml:space="preserve">Enhancing company reputation- </w:t>
      </w:r>
      <w:r w:rsidRPr="002A7D04">
        <w:t xml:space="preserve">The company can enhance its brand image if it provides better opportunities to its employees and this can also create a positive view of the organisation within the industry. </w:t>
      </w:r>
    </w:p>
    <w:p w14:paraId="113D5EE3" w14:textId="77777777" w:rsidR="006216B9" w:rsidRPr="002A7D04" w:rsidRDefault="006216B9" w:rsidP="00966753"/>
    <w:p w14:paraId="6D931CEE" w14:textId="77777777" w:rsidR="006F57B3" w:rsidRDefault="006F57B3" w:rsidP="00966753">
      <w:bookmarkStart w:id="6" w:name="_33l8qpkgecg2" w:colFirst="0" w:colLast="0"/>
      <w:bookmarkStart w:id="7" w:name="_Toc184841138"/>
      <w:bookmarkEnd w:id="6"/>
      <w:r>
        <w:br w:type="page"/>
      </w:r>
    </w:p>
    <w:p w14:paraId="7A6DDCBD" w14:textId="2692ECCC" w:rsidR="006216B9" w:rsidRPr="006F57B3" w:rsidRDefault="002B6ACE" w:rsidP="00966753">
      <w:pPr>
        <w:rPr>
          <w:b/>
          <w:bCs/>
          <w:u w:val="single"/>
        </w:rPr>
      </w:pPr>
      <w:r w:rsidRPr="006F57B3">
        <w:rPr>
          <w:b/>
          <w:bCs/>
          <w:u w:val="single"/>
        </w:rPr>
        <w:lastRenderedPageBreak/>
        <w:t>Performance appraisal tools and techniques</w:t>
      </w:r>
      <w:bookmarkEnd w:id="7"/>
      <w:r w:rsidRPr="006F57B3">
        <w:rPr>
          <w:b/>
          <w:bCs/>
          <w:u w:val="single"/>
        </w:rPr>
        <w:t xml:space="preserve"> </w:t>
      </w:r>
    </w:p>
    <w:p w14:paraId="63BA3A4A" w14:textId="2AAFC896" w:rsidR="006216B9" w:rsidRPr="002A7D04" w:rsidRDefault="002B6ACE" w:rsidP="00966753">
      <w:r w:rsidRPr="002A7D04">
        <w:t xml:space="preserve">The performance of the employee is important for the organisation that wants to increase the productivity of employees and improve the overall model of the business. Several performance and appraisal methods have been adopted by the company to increase its productivity and profitability of the business. In the planning of the career, this tool can be helpful for them to identify the benefits for the employees. This tool also helps the organisation in finding the productivity of the employee and based on the performance the company can decide </w:t>
      </w:r>
      <w:r w:rsidR="00510F03" w:rsidRPr="002A7D04">
        <w:t xml:space="preserve">on </w:t>
      </w:r>
      <w:r w:rsidRPr="002A7D04">
        <w:t>the promotions, and transfers of its employees (</w:t>
      </w:r>
      <w:r w:rsidRPr="002A7D04">
        <w:rPr>
          <w:highlight w:val="white"/>
        </w:rPr>
        <w:t>Wright, 2020)</w:t>
      </w:r>
      <w:r w:rsidRPr="002A7D04">
        <w:t xml:space="preserve">. </w:t>
      </w:r>
    </w:p>
    <w:p w14:paraId="7A5B1DFE" w14:textId="39E6974F" w:rsidR="006216B9" w:rsidRPr="002A7D04" w:rsidRDefault="00E3495A" w:rsidP="00966753">
      <w:r>
        <w:t>Marks and Spencer</w:t>
      </w:r>
      <w:r w:rsidR="002B6ACE" w:rsidRPr="002A7D04">
        <w:t xml:space="preserve"> follow a proper process for the evaluation of the performance of its employees including the requirements of the jobs, capabilities of the employee and the competitiveness within them. Some of the company's performance appraisal techniques are discussed below- </w:t>
      </w:r>
    </w:p>
    <w:p w14:paraId="149A95CF" w14:textId="4BED0204" w:rsidR="006216B9" w:rsidRPr="002A7D04" w:rsidRDefault="002B6ACE" w:rsidP="00966753">
      <w:r w:rsidRPr="002A7D04">
        <w:rPr>
          <w:b/>
        </w:rPr>
        <w:t>Management by objectives-</w:t>
      </w:r>
      <w:r w:rsidRPr="002A7D04">
        <w:t xml:space="preserve"> It is a process for identifying the top goals and objectives of the employee. The top goal of the company is to open a </w:t>
      </w:r>
      <w:r w:rsidR="008813D7" w:rsidRPr="002A7D04">
        <w:t>large</w:t>
      </w:r>
      <w:r w:rsidRPr="002A7D04">
        <w:t xml:space="preserve"> and better store in the </w:t>
      </w:r>
      <w:r w:rsidR="00A44387" w:rsidRPr="002A7D04">
        <w:t>future</w:t>
      </w:r>
      <w:r w:rsidRPr="002A7D04">
        <w:t xml:space="preserve">. The </w:t>
      </w:r>
      <w:r w:rsidR="003E0297" w:rsidRPr="002A7D04">
        <w:t xml:space="preserve">required target of the </w:t>
      </w:r>
      <w:r w:rsidRPr="002A7D04">
        <w:t xml:space="preserve">company for achieving its goals is developing new projects with investment to achieve its target. It can only be </w:t>
      </w:r>
      <w:r w:rsidR="00EB393B" w:rsidRPr="002A7D04">
        <w:t>achieved</w:t>
      </w:r>
      <w:r w:rsidRPr="002A7D04">
        <w:t xml:space="preserve"> by generating more profits</w:t>
      </w:r>
      <w:r w:rsidR="00292A85" w:rsidRPr="002A7D04">
        <w:t xml:space="preserve">, maximising the units of the </w:t>
      </w:r>
      <w:r w:rsidR="00EB393B" w:rsidRPr="002A7D04">
        <w:t>sales</w:t>
      </w:r>
      <w:r w:rsidR="00292A85" w:rsidRPr="002A7D04">
        <w:t xml:space="preserve"> and gaining more </w:t>
      </w:r>
      <w:r w:rsidR="00EB393B" w:rsidRPr="002A7D04">
        <w:t>consumer</w:t>
      </w:r>
      <w:r w:rsidR="00292A85" w:rsidRPr="002A7D04">
        <w:t xml:space="preserve"> attraction </w:t>
      </w:r>
      <w:r w:rsidRPr="002A7D04">
        <w:t>in the business. The company</w:t>
      </w:r>
      <w:r w:rsidR="008D7922" w:rsidRPr="002A7D04">
        <w:t xml:space="preserve"> is required</w:t>
      </w:r>
      <w:r w:rsidRPr="002A7D04">
        <w:t xml:space="preserve"> to produce more profits requires tracking the productivity of its employees and the (MBO) helps the company </w:t>
      </w:r>
      <w:r w:rsidR="006B3D24" w:rsidRPr="002A7D04">
        <w:t>accomplish</w:t>
      </w:r>
      <w:r w:rsidRPr="002A7D04">
        <w:t xml:space="preserve"> the goals of the business (</w:t>
      </w:r>
      <w:r w:rsidRPr="002A7D04">
        <w:rPr>
          <w:highlight w:val="white"/>
        </w:rPr>
        <w:t>Bridger, 2022)</w:t>
      </w:r>
      <w:r w:rsidRPr="002A7D04">
        <w:t>.</w:t>
      </w:r>
    </w:p>
    <w:p w14:paraId="6F179AC2" w14:textId="02FBC22D" w:rsidR="006216B9" w:rsidRPr="002A7D04" w:rsidRDefault="002B6ACE" w:rsidP="00966753">
      <w:r w:rsidRPr="002A7D04">
        <w:rPr>
          <w:b/>
        </w:rPr>
        <w:t xml:space="preserve">360-degree Feedback- </w:t>
      </w:r>
      <w:r w:rsidR="004D097A" w:rsidRPr="002A7D04">
        <w:rPr>
          <w:bCs/>
        </w:rPr>
        <w:t>T</w:t>
      </w:r>
      <w:r w:rsidRPr="002A7D04">
        <w:t>he organisation collects feedback from its employees that is impacting their work in day-to-day life. This method is highly successful and the particular reason for the circumstances helps in evaluating the employee's performance. This engages employees to work to achieve better results in their performance evaluation and this will help the company to increase the productivity of its employees and increase profitability. Further, this will help the company in achieving new goals and targets (</w:t>
      </w:r>
      <w:r w:rsidRPr="002A7D04">
        <w:rPr>
          <w:highlight w:val="white"/>
        </w:rPr>
        <w:t>Schleper et al., 2021)</w:t>
      </w:r>
      <w:r w:rsidRPr="002A7D04">
        <w:t xml:space="preserve">. </w:t>
      </w:r>
    </w:p>
    <w:p w14:paraId="779904D3" w14:textId="77777777" w:rsidR="006216B9" w:rsidRPr="002A7D04" w:rsidRDefault="002B6ACE" w:rsidP="00966753">
      <w:r w:rsidRPr="002A7D04">
        <w:t>The company invest heavily in the development of individual employees in several ways that are discussed below-</w:t>
      </w:r>
    </w:p>
    <w:p w14:paraId="445B18B3" w14:textId="4B0D30C1" w:rsidR="006216B9" w:rsidRPr="002A7D04" w:rsidRDefault="002B6ACE" w:rsidP="00966753">
      <w:pPr>
        <w:pStyle w:val="ListParagraph"/>
        <w:numPr>
          <w:ilvl w:val="0"/>
          <w:numId w:val="1"/>
        </w:numPr>
      </w:pPr>
      <w:r w:rsidRPr="002A7D04">
        <w:rPr>
          <w:b/>
        </w:rPr>
        <w:t xml:space="preserve">Training Program- </w:t>
      </w:r>
      <w:r w:rsidR="0015001F" w:rsidRPr="002A7D04">
        <w:t>T</w:t>
      </w:r>
      <w:r w:rsidRPr="002A7D04">
        <w:t xml:space="preserve">he company </w:t>
      </w:r>
      <w:r w:rsidR="0015001F" w:rsidRPr="002A7D04">
        <w:t>follows</w:t>
      </w:r>
      <w:r w:rsidRPr="002A7D04">
        <w:t xml:space="preserve"> the training programs to develop new skills and knowledge. The company conducted an 18-month ‘data fellowship’ that teaches the employee about programming language (</w:t>
      </w:r>
      <w:r w:rsidRPr="002A7D04">
        <w:rPr>
          <w:highlight w:val="white"/>
        </w:rPr>
        <w:t>Jones and Comfort, 2020)</w:t>
      </w:r>
      <w:r w:rsidRPr="002A7D04">
        <w:t xml:space="preserve">.  </w:t>
      </w:r>
    </w:p>
    <w:p w14:paraId="75CF6337" w14:textId="075F3324" w:rsidR="006216B9" w:rsidRPr="002A7D04" w:rsidRDefault="002B6ACE" w:rsidP="00966753">
      <w:pPr>
        <w:pStyle w:val="ListParagraph"/>
        <w:numPr>
          <w:ilvl w:val="0"/>
          <w:numId w:val="1"/>
        </w:numPr>
      </w:pPr>
      <w:r w:rsidRPr="002A7D04">
        <w:rPr>
          <w:b/>
        </w:rPr>
        <w:t>On-job Coaching-</w:t>
      </w:r>
      <w:r w:rsidRPr="002A7D04">
        <w:t xml:space="preserve"> The organisation ensures job training for its low-skilled employees. It is better than standard training in many ways. The </w:t>
      </w:r>
      <w:r w:rsidR="00123865" w:rsidRPr="002A7D04">
        <w:t>reason</w:t>
      </w:r>
      <w:r w:rsidRPr="002A7D04">
        <w:t xml:space="preserve"> for the circumstances is to provide training on an annual or semi-annual basis.</w:t>
      </w:r>
    </w:p>
    <w:p w14:paraId="1A7ADC20" w14:textId="77777777" w:rsidR="004D214C" w:rsidRDefault="004D214C" w:rsidP="00966753">
      <w:pPr>
        <w:rPr>
          <w:b/>
          <w:bCs/>
          <w:u w:val="single"/>
        </w:rPr>
      </w:pPr>
      <w:bookmarkStart w:id="8" w:name="_r7q47tnqbv5" w:colFirst="0" w:colLast="0"/>
      <w:bookmarkEnd w:id="8"/>
      <w:r>
        <w:rPr>
          <w:b/>
          <w:bCs/>
          <w:u w:val="single"/>
        </w:rPr>
        <w:br w:type="page"/>
      </w:r>
    </w:p>
    <w:p w14:paraId="301E2D2B" w14:textId="6C7D3583" w:rsidR="006216B9" w:rsidRPr="004D214C" w:rsidRDefault="002B6ACE" w:rsidP="00966753">
      <w:pPr>
        <w:rPr>
          <w:b/>
          <w:bCs/>
          <w:u w:val="single"/>
        </w:rPr>
      </w:pPr>
      <w:r w:rsidRPr="004D214C">
        <w:rPr>
          <w:b/>
          <w:bCs/>
          <w:u w:val="single"/>
        </w:rPr>
        <w:lastRenderedPageBreak/>
        <w:t>New projects of the business</w:t>
      </w:r>
    </w:p>
    <w:p w14:paraId="10B78B96" w14:textId="77777777" w:rsidR="006216B9" w:rsidRPr="002A7D04" w:rsidRDefault="002B6ACE" w:rsidP="00966753">
      <w:r w:rsidRPr="002A7D04">
        <w:t>The company is already famous in the UK for its retail outlets and it has developed a new project for making its outlet bigger and better. It has invested nearly $480 million in the project to execute its operations in a better way. The firm has created a good image in the market and now it is planning to increase its operations in the UK (</w:t>
      </w:r>
      <w:r w:rsidRPr="002A7D04">
        <w:rPr>
          <w:highlight w:val="white"/>
        </w:rPr>
        <w:t>Venegas et al., 2022)</w:t>
      </w:r>
      <w:r w:rsidRPr="002A7D04">
        <w:t xml:space="preserve">. </w:t>
      </w:r>
    </w:p>
    <w:p w14:paraId="6C72BF79" w14:textId="2110B778" w:rsidR="006216B9" w:rsidRPr="002A7D04" w:rsidRDefault="002B6ACE" w:rsidP="00966753">
      <w:r w:rsidRPr="002A7D04">
        <w:t xml:space="preserve">The organisation's main objective </w:t>
      </w:r>
      <w:r w:rsidR="00AE4B58" w:rsidRPr="002A7D04">
        <w:t>is to achieve</w:t>
      </w:r>
      <w:r w:rsidR="009C36F8" w:rsidRPr="002A7D04">
        <w:t xml:space="preserve"> its desired goals effectively and </w:t>
      </w:r>
      <w:r w:rsidR="00AE4B58" w:rsidRPr="002A7D04">
        <w:t>efficiently</w:t>
      </w:r>
      <w:r w:rsidR="009C36F8" w:rsidRPr="002A7D04">
        <w:t xml:space="preserve"> </w:t>
      </w:r>
      <w:r w:rsidRPr="002A7D04">
        <w:t xml:space="preserve">in the country by generating more profit from its business. </w:t>
      </w:r>
      <w:r w:rsidR="00B51DE7" w:rsidRPr="002A7D04">
        <w:t>The business</w:t>
      </w:r>
      <w:r w:rsidRPr="002A7D04">
        <w:t xml:space="preserve"> </w:t>
      </w:r>
      <w:r w:rsidR="004D7736" w:rsidRPr="002A7D04">
        <w:t>has</w:t>
      </w:r>
      <w:r w:rsidRPr="002A7D04">
        <w:t xml:space="preserve"> proposed a new project to provide customers with a superior quality of experience. To succeed in their new </w:t>
      </w:r>
      <w:r w:rsidR="00123865" w:rsidRPr="002A7D04">
        <w:t>project,</w:t>
      </w:r>
      <w:r w:rsidRPr="002A7D04">
        <w:t xml:space="preserve"> they </w:t>
      </w:r>
      <w:r w:rsidR="004D7736" w:rsidRPr="002A7D04">
        <w:t>must</w:t>
      </w:r>
      <w:r w:rsidRPr="002A7D04">
        <w:t xml:space="preserve"> enhance the productivity of their employees to generate more profit from their business. </w:t>
      </w:r>
    </w:p>
    <w:p w14:paraId="7C018332" w14:textId="765B8313" w:rsidR="006216B9" w:rsidRPr="002A7D04" w:rsidRDefault="004D7736" w:rsidP="00966753">
      <w:r w:rsidRPr="002A7D04">
        <w:t xml:space="preserve">Therefore, </w:t>
      </w:r>
      <w:r w:rsidR="004D214C">
        <w:t>t</w:t>
      </w:r>
      <w:r w:rsidRPr="002A7D04">
        <w:t xml:space="preserve">he project can lead the firm into new problems but the company need to appoint </w:t>
      </w:r>
      <w:r w:rsidR="00123865" w:rsidRPr="002A7D04">
        <w:t>skillful</w:t>
      </w:r>
      <w:r w:rsidRPr="002A7D04">
        <w:t xml:space="preserve"> employees who are appropriate for making tough decisions and have problem-solving ability in them. This will also lead to the growth of employees both personally and professionally.</w:t>
      </w:r>
    </w:p>
    <w:p w14:paraId="611314B1" w14:textId="03C71797" w:rsidR="006216B9" w:rsidRPr="002A7D04" w:rsidRDefault="00E3495A" w:rsidP="00966753">
      <w:r>
        <w:t>Marks and Spencer</w:t>
      </w:r>
      <w:r w:rsidR="002B6ACE" w:rsidRPr="002A7D04">
        <w:t xml:space="preserve"> (M&amp;S) </w:t>
      </w:r>
      <w:r w:rsidR="002151DD">
        <w:t>has</w:t>
      </w:r>
      <w:r w:rsidR="002B6ACE" w:rsidRPr="002A7D04">
        <w:t xml:space="preserve"> various initiatives to support the development and success of its employees. </w:t>
      </w:r>
      <w:r w:rsidR="002B6ACE" w:rsidRPr="004D214C">
        <w:rPr>
          <w:b/>
          <w:bCs/>
        </w:rPr>
        <w:t xml:space="preserve">Some of the initiatives are discussed below- </w:t>
      </w:r>
    </w:p>
    <w:p w14:paraId="340DAA23" w14:textId="2B58C765" w:rsidR="006216B9" w:rsidRPr="004D214C" w:rsidRDefault="002B6ACE" w:rsidP="00966753">
      <w:pPr>
        <w:pStyle w:val="ListParagraph"/>
        <w:numPr>
          <w:ilvl w:val="0"/>
          <w:numId w:val="2"/>
        </w:numPr>
      </w:pPr>
      <w:r w:rsidRPr="004D214C">
        <w:rPr>
          <w:b/>
        </w:rPr>
        <w:t>Wellbeing programs</w:t>
      </w:r>
      <w:r w:rsidR="00123865" w:rsidRPr="004D214C">
        <w:rPr>
          <w:b/>
        </w:rPr>
        <w:t xml:space="preserve">- </w:t>
      </w:r>
      <w:r w:rsidR="00123865" w:rsidRPr="004D214C">
        <w:t>To</w:t>
      </w:r>
      <w:r w:rsidRPr="004D214C">
        <w:t xml:space="preserve"> promote the work-life balance and to improve engagement with the employees the company develops a variety of wellbeing programs and activities to support their workers.</w:t>
      </w:r>
    </w:p>
    <w:p w14:paraId="0B44C068" w14:textId="77777777" w:rsidR="006216B9" w:rsidRPr="004D214C" w:rsidRDefault="002B6ACE" w:rsidP="00966753">
      <w:pPr>
        <w:pStyle w:val="ListParagraph"/>
        <w:numPr>
          <w:ilvl w:val="0"/>
          <w:numId w:val="2"/>
        </w:numPr>
      </w:pPr>
      <w:r w:rsidRPr="004D214C">
        <w:rPr>
          <w:b/>
        </w:rPr>
        <w:t>Recognition programs-</w:t>
      </w:r>
      <w:r w:rsidRPr="004D214C">
        <w:t xml:space="preserve"> The firm recognises its employee's achievements, milestones and performances to boost their engagement in the business (</w:t>
      </w:r>
      <w:r w:rsidRPr="004D214C">
        <w:rPr>
          <w:highlight w:val="white"/>
        </w:rPr>
        <w:t>Stewart et al., 2021)</w:t>
      </w:r>
      <w:r w:rsidRPr="004D214C">
        <w:t xml:space="preserve">. </w:t>
      </w:r>
    </w:p>
    <w:p w14:paraId="67961864" w14:textId="51BBE537" w:rsidR="006216B9" w:rsidRPr="004D214C" w:rsidRDefault="002B6ACE" w:rsidP="00966753">
      <w:pPr>
        <w:pStyle w:val="ListParagraph"/>
        <w:numPr>
          <w:ilvl w:val="0"/>
          <w:numId w:val="2"/>
        </w:numPr>
      </w:pPr>
      <w:r w:rsidRPr="004D214C">
        <w:rPr>
          <w:b/>
        </w:rPr>
        <w:t xml:space="preserve">Business awareness programs- </w:t>
      </w:r>
      <w:r w:rsidRPr="004D214C">
        <w:t xml:space="preserve">The enterprise conducts regular events to discuss the issues faced by the business </w:t>
      </w:r>
      <w:r w:rsidR="00123865" w:rsidRPr="004D214C">
        <w:t>and</w:t>
      </w:r>
      <w:r w:rsidRPr="004D214C">
        <w:t xml:space="preserve"> discuss the results of the performances. </w:t>
      </w:r>
    </w:p>
    <w:p w14:paraId="58FFE83C" w14:textId="77777777" w:rsidR="004D214C" w:rsidRDefault="004D214C" w:rsidP="00966753">
      <w:pPr>
        <w:rPr>
          <w:b/>
          <w:bCs/>
          <w:u w:val="single"/>
        </w:rPr>
      </w:pPr>
      <w:bookmarkStart w:id="9" w:name="_4byo0h9pyjtr" w:colFirst="0" w:colLast="0"/>
      <w:bookmarkEnd w:id="9"/>
      <w:r>
        <w:rPr>
          <w:b/>
          <w:bCs/>
          <w:u w:val="single"/>
        </w:rPr>
        <w:br w:type="page"/>
      </w:r>
    </w:p>
    <w:p w14:paraId="0432A087" w14:textId="02CF608A" w:rsidR="006216B9" w:rsidRPr="004D214C" w:rsidRDefault="00865854" w:rsidP="00966753">
      <w:pPr>
        <w:rPr>
          <w:b/>
          <w:bCs/>
          <w:u w:val="single"/>
        </w:rPr>
      </w:pPr>
      <w:r>
        <w:rPr>
          <w:b/>
          <w:bCs/>
          <w:u w:val="single"/>
        </w:rPr>
        <w:lastRenderedPageBreak/>
        <w:t xml:space="preserve">Effectiveness of </w:t>
      </w:r>
      <w:r w:rsidRPr="00865854">
        <w:rPr>
          <w:b/>
          <w:bCs/>
          <w:u w:val="single"/>
        </w:rPr>
        <w:t>identifying and satisfying the development needs</w:t>
      </w:r>
      <w:r>
        <w:rPr>
          <w:b/>
          <w:bCs/>
          <w:u w:val="single"/>
        </w:rPr>
        <w:t xml:space="preserve"> of i</w:t>
      </w:r>
      <w:r w:rsidR="004D214C" w:rsidRPr="004D214C">
        <w:rPr>
          <w:b/>
          <w:bCs/>
          <w:u w:val="single"/>
        </w:rPr>
        <w:t>ndividual</w:t>
      </w:r>
      <w:r>
        <w:rPr>
          <w:b/>
          <w:bCs/>
          <w:u w:val="single"/>
        </w:rPr>
        <w:t xml:space="preserve"> employees</w:t>
      </w:r>
      <w:r w:rsidR="004D214C" w:rsidRPr="004D214C">
        <w:rPr>
          <w:b/>
          <w:bCs/>
          <w:u w:val="single"/>
        </w:rPr>
        <w:t xml:space="preserve"> and </w:t>
      </w:r>
      <w:r w:rsidR="002151DD">
        <w:rPr>
          <w:b/>
          <w:bCs/>
          <w:u w:val="single"/>
        </w:rPr>
        <w:t>organisational</w:t>
      </w:r>
      <w:r w:rsidRPr="004D214C">
        <w:rPr>
          <w:b/>
          <w:bCs/>
          <w:u w:val="single"/>
        </w:rPr>
        <w:t xml:space="preserve"> </w:t>
      </w:r>
      <w:r>
        <w:rPr>
          <w:b/>
          <w:bCs/>
          <w:u w:val="single"/>
        </w:rPr>
        <w:t>s</w:t>
      </w:r>
      <w:r w:rsidRPr="004D214C">
        <w:rPr>
          <w:b/>
          <w:bCs/>
          <w:u w:val="single"/>
        </w:rPr>
        <w:t xml:space="preserve">uccess </w:t>
      </w:r>
    </w:p>
    <w:p w14:paraId="5FB413AF" w14:textId="317F8B68" w:rsidR="004D214C" w:rsidRDefault="002B6ACE" w:rsidP="00966753">
      <w:r w:rsidRPr="002A7D04">
        <w:t>The organisation has a variety of strategies to achieve success in the business. The company can run its operation smoothly and generate more profit has investing heavily in the advancement of new technology within the business. The company to diversify its income has also launched its online platform for its customers to make it convenient for its users to shop</w:t>
      </w:r>
      <w:r w:rsidR="00865854">
        <w:t xml:space="preserve"> </w:t>
      </w:r>
      <w:r w:rsidR="00865854" w:rsidRPr="002A7D04">
        <w:t>(</w:t>
      </w:r>
      <w:r w:rsidR="00865854" w:rsidRPr="002A7D04">
        <w:rPr>
          <w:highlight w:val="white"/>
        </w:rPr>
        <w:t>Lynch and Barnes, 2020)</w:t>
      </w:r>
      <w:r w:rsidRPr="002A7D04">
        <w:t xml:space="preserve">. The </w:t>
      </w:r>
      <w:r w:rsidR="00123865" w:rsidRPr="002A7D04">
        <w:t>focus</w:t>
      </w:r>
      <w:r w:rsidRPr="002A7D04">
        <w:t xml:space="preserve"> of the firm is data-driven strategies that can help the company manage its inventory management and gather customer insights. The company's success is driven by its adaptability to providing quality and value products to its customers. </w:t>
      </w:r>
    </w:p>
    <w:p w14:paraId="2545199C" w14:textId="2681E17C" w:rsidR="006216B9" w:rsidRPr="002A7D04" w:rsidRDefault="002B6ACE" w:rsidP="00966753">
      <w:r w:rsidRPr="002A7D04">
        <w:t xml:space="preserve">The multiple </w:t>
      </w:r>
      <w:r w:rsidR="00123865" w:rsidRPr="002A7D04">
        <w:t>channels</w:t>
      </w:r>
      <w:r w:rsidRPr="002A7D04">
        <w:t xml:space="preserve"> of the organisation </w:t>
      </w:r>
      <w:r w:rsidR="00123865" w:rsidRPr="002A7D04">
        <w:t>provide</w:t>
      </w:r>
      <w:r w:rsidRPr="002A7D04">
        <w:t xml:space="preserve"> them with the opportunity to engage with their customer through both digital and retail. The firm believes that its people perform better and bring more sales for the business helping the company to increase its profitability. The company's main success is that it serves over 30 million customers each year with the help of 70,000 employees (</w:t>
      </w:r>
      <w:r w:rsidRPr="002A7D04">
        <w:rPr>
          <w:highlight w:val="white"/>
        </w:rPr>
        <w:t>Lynch and Barnes, 2020)</w:t>
      </w:r>
      <w:r w:rsidRPr="002A7D04">
        <w:t xml:space="preserve">.  </w:t>
      </w:r>
      <w:r w:rsidRPr="002A7D04">
        <w:br w:type="page"/>
      </w:r>
    </w:p>
    <w:p w14:paraId="66F442D9" w14:textId="77777777" w:rsidR="006216B9" w:rsidRPr="002A7D04" w:rsidRDefault="002B6ACE" w:rsidP="00966753">
      <w:pPr>
        <w:pStyle w:val="Heading2"/>
      </w:pPr>
      <w:bookmarkStart w:id="10" w:name="_xrjmnebn8gmk" w:colFirst="0" w:colLast="0"/>
      <w:bookmarkStart w:id="11" w:name="_Toc184841139"/>
      <w:bookmarkStart w:id="12" w:name="_Toc184841328"/>
      <w:bookmarkEnd w:id="10"/>
      <w:r w:rsidRPr="002A7D04">
        <w:lastRenderedPageBreak/>
        <w:t>b) A constructive Professional Development Plan (PDP)</w:t>
      </w:r>
      <w:bookmarkEnd w:id="11"/>
      <w:bookmarkEnd w:id="12"/>
    </w:p>
    <w:p w14:paraId="43B55C1E" w14:textId="77777777" w:rsidR="006216B9" w:rsidRPr="002A7D04" w:rsidRDefault="002B6ACE" w:rsidP="00966753">
      <w:r w:rsidRPr="002A7D04">
        <w:t xml:space="preserve">Demonstrating a PDP for Marks &amp; Spencer to increase the brand’s feasibility, suitability, and acceptability is crucial for the betterment of meeting the development needs that are impactful for employees. Creating a PDP for Marks &amp; Spencer will help to focus on effective functioning in developing employee efficiency in the business landscape. Implementing the objective will help to increase their business aspects that are crucial for meeting employee needs and their personal development attributes. The PDP will be created by using SMART objectives that will help the company meet staff needs and developments. </w:t>
      </w:r>
    </w:p>
    <w:p w14:paraId="2E9CDFA4" w14:textId="77777777" w:rsidR="006F57B3" w:rsidRDefault="006F57B3" w:rsidP="00966753">
      <w:pPr>
        <w:rPr>
          <w:b/>
          <w:bCs/>
          <w:u w:val="single"/>
        </w:rPr>
      </w:pPr>
      <w:bookmarkStart w:id="13" w:name="_6wcfddjroc57" w:colFirst="0" w:colLast="0"/>
      <w:bookmarkStart w:id="14" w:name="_Toc184841140"/>
      <w:bookmarkEnd w:id="13"/>
      <w:r>
        <w:rPr>
          <w:b/>
          <w:bCs/>
          <w:u w:val="single"/>
        </w:rPr>
        <w:br w:type="page"/>
      </w:r>
    </w:p>
    <w:p w14:paraId="1F9BCA36" w14:textId="2AAC49ED" w:rsidR="006216B9" w:rsidRPr="006F57B3" w:rsidRDefault="002B6ACE" w:rsidP="00966753">
      <w:pPr>
        <w:rPr>
          <w:b/>
          <w:bCs/>
          <w:u w:val="single"/>
        </w:rPr>
      </w:pPr>
      <w:r w:rsidRPr="006F57B3">
        <w:rPr>
          <w:b/>
          <w:bCs/>
          <w:u w:val="single"/>
        </w:rPr>
        <w:t>PDP using the SMART framework</w:t>
      </w:r>
      <w:bookmarkEnd w:id="14"/>
    </w:p>
    <w:tbl>
      <w:tblPr>
        <w:tblStyle w:val="a"/>
        <w:tblW w:w="10575" w:type="dxa"/>
        <w:tblInd w:w="-5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50"/>
        <w:gridCol w:w="1665"/>
        <w:gridCol w:w="1545"/>
        <w:gridCol w:w="1515"/>
        <w:gridCol w:w="1430"/>
        <w:gridCol w:w="1350"/>
        <w:gridCol w:w="1420"/>
      </w:tblGrid>
      <w:tr w:rsidR="002A7D04" w:rsidRPr="002A7D04" w14:paraId="78337E87" w14:textId="77777777" w:rsidTr="00B33015">
        <w:trPr>
          <w:trHeight w:val="2252"/>
        </w:trPr>
        <w:tc>
          <w:tcPr>
            <w:tcW w:w="1650" w:type="dxa"/>
            <w:shd w:val="clear" w:color="auto" w:fill="D9E2F3"/>
            <w:tcMar>
              <w:top w:w="100" w:type="dxa"/>
              <w:left w:w="100" w:type="dxa"/>
              <w:bottom w:w="100" w:type="dxa"/>
              <w:right w:w="100" w:type="dxa"/>
            </w:tcMar>
          </w:tcPr>
          <w:p w14:paraId="36A92EE4" w14:textId="77777777" w:rsidR="006216B9" w:rsidRPr="002A7D04" w:rsidRDefault="002B6ACE" w:rsidP="00966753">
            <w:pPr>
              <w:widowControl w:val="0"/>
              <w:rPr>
                <w:b/>
              </w:rPr>
            </w:pPr>
            <w:r w:rsidRPr="002A7D04">
              <w:rPr>
                <w:b/>
              </w:rPr>
              <w:t xml:space="preserve">Development Objectives (SMART) </w:t>
            </w:r>
          </w:p>
        </w:tc>
        <w:tc>
          <w:tcPr>
            <w:tcW w:w="1665" w:type="dxa"/>
            <w:shd w:val="clear" w:color="auto" w:fill="D9E2F3"/>
            <w:tcMar>
              <w:top w:w="100" w:type="dxa"/>
              <w:left w:w="100" w:type="dxa"/>
              <w:bottom w:w="100" w:type="dxa"/>
              <w:right w:w="100" w:type="dxa"/>
            </w:tcMar>
          </w:tcPr>
          <w:p w14:paraId="1378C04A" w14:textId="77777777" w:rsidR="006216B9" w:rsidRPr="002A7D04" w:rsidRDefault="002B6ACE" w:rsidP="00966753">
            <w:pPr>
              <w:widowControl w:val="0"/>
              <w:rPr>
                <w:b/>
              </w:rPr>
            </w:pPr>
            <w:r w:rsidRPr="002A7D04">
              <w:rPr>
                <w:b/>
              </w:rPr>
              <w:t xml:space="preserve">Priority </w:t>
            </w:r>
          </w:p>
        </w:tc>
        <w:tc>
          <w:tcPr>
            <w:tcW w:w="1545" w:type="dxa"/>
            <w:shd w:val="clear" w:color="auto" w:fill="D9E2F3"/>
            <w:tcMar>
              <w:top w:w="100" w:type="dxa"/>
              <w:left w:w="100" w:type="dxa"/>
              <w:bottom w:w="100" w:type="dxa"/>
              <w:right w:w="100" w:type="dxa"/>
            </w:tcMar>
          </w:tcPr>
          <w:p w14:paraId="1A759A19" w14:textId="77777777" w:rsidR="006216B9" w:rsidRPr="002A7D04" w:rsidRDefault="002B6ACE" w:rsidP="00966753">
            <w:pPr>
              <w:widowControl w:val="0"/>
              <w:rPr>
                <w:b/>
              </w:rPr>
            </w:pPr>
            <w:r w:rsidRPr="002A7D04">
              <w:rPr>
                <w:b/>
              </w:rPr>
              <w:t xml:space="preserve">Activities to be taken </w:t>
            </w:r>
          </w:p>
        </w:tc>
        <w:tc>
          <w:tcPr>
            <w:tcW w:w="1515" w:type="dxa"/>
            <w:shd w:val="clear" w:color="auto" w:fill="D9E2F3"/>
            <w:tcMar>
              <w:top w:w="100" w:type="dxa"/>
              <w:left w:w="100" w:type="dxa"/>
              <w:bottom w:w="100" w:type="dxa"/>
              <w:right w:w="100" w:type="dxa"/>
            </w:tcMar>
          </w:tcPr>
          <w:p w14:paraId="2CA561F0" w14:textId="77777777" w:rsidR="006216B9" w:rsidRPr="002A7D04" w:rsidRDefault="002B6ACE" w:rsidP="00966753">
            <w:pPr>
              <w:widowControl w:val="0"/>
              <w:rPr>
                <w:b/>
              </w:rPr>
            </w:pPr>
            <w:r w:rsidRPr="002A7D04">
              <w:rPr>
                <w:b/>
              </w:rPr>
              <w:t xml:space="preserve">Resources </w:t>
            </w:r>
          </w:p>
        </w:tc>
        <w:tc>
          <w:tcPr>
            <w:tcW w:w="1430" w:type="dxa"/>
            <w:shd w:val="clear" w:color="auto" w:fill="D9E2F3"/>
            <w:tcMar>
              <w:top w:w="100" w:type="dxa"/>
              <w:left w:w="100" w:type="dxa"/>
              <w:bottom w:w="100" w:type="dxa"/>
              <w:right w:w="100" w:type="dxa"/>
            </w:tcMar>
          </w:tcPr>
          <w:p w14:paraId="5FAAF825" w14:textId="77777777" w:rsidR="006216B9" w:rsidRPr="002A7D04" w:rsidRDefault="002B6ACE" w:rsidP="00966753">
            <w:pPr>
              <w:widowControl w:val="0"/>
              <w:rPr>
                <w:b/>
              </w:rPr>
            </w:pPr>
            <w:r w:rsidRPr="002A7D04">
              <w:rPr>
                <w:b/>
              </w:rPr>
              <w:t xml:space="preserve">Target start date </w:t>
            </w:r>
          </w:p>
        </w:tc>
        <w:tc>
          <w:tcPr>
            <w:tcW w:w="1350" w:type="dxa"/>
            <w:shd w:val="clear" w:color="auto" w:fill="D9E2F3"/>
            <w:tcMar>
              <w:top w:w="100" w:type="dxa"/>
              <w:left w:w="100" w:type="dxa"/>
              <w:bottom w:w="100" w:type="dxa"/>
              <w:right w:w="100" w:type="dxa"/>
            </w:tcMar>
          </w:tcPr>
          <w:p w14:paraId="3CFE99FA" w14:textId="77777777" w:rsidR="006216B9" w:rsidRPr="002A7D04" w:rsidRDefault="002B6ACE" w:rsidP="00966753">
            <w:pPr>
              <w:widowControl w:val="0"/>
              <w:rPr>
                <w:b/>
              </w:rPr>
            </w:pPr>
            <w:r w:rsidRPr="002A7D04">
              <w:rPr>
                <w:b/>
              </w:rPr>
              <w:t xml:space="preserve">Target end date </w:t>
            </w:r>
          </w:p>
        </w:tc>
        <w:tc>
          <w:tcPr>
            <w:tcW w:w="1420" w:type="dxa"/>
            <w:shd w:val="clear" w:color="auto" w:fill="D9E2F3"/>
            <w:tcMar>
              <w:top w:w="100" w:type="dxa"/>
              <w:left w:w="100" w:type="dxa"/>
              <w:bottom w:w="100" w:type="dxa"/>
              <w:right w:w="100" w:type="dxa"/>
            </w:tcMar>
          </w:tcPr>
          <w:p w14:paraId="0E65F34D" w14:textId="77777777" w:rsidR="006216B9" w:rsidRPr="002A7D04" w:rsidRDefault="002B6ACE" w:rsidP="00966753">
            <w:pPr>
              <w:widowControl w:val="0"/>
              <w:rPr>
                <w:b/>
              </w:rPr>
            </w:pPr>
            <w:r w:rsidRPr="002A7D04">
              <w:rPr>
                <w:b/>
              </w:rPr>
              <w:t xml:space="preserve">Evaluation </w:t>
            </w:r>
          </w:p>
        </w:tc>
      </w:tr>
      <w:tr w:rsidR="002A7D04" w:rsidRPr="002A7D04" w14:paraId="5C4403C4" w14:textId="77777777" w:rsidTr="00B33015">
        <w:tc>
          <w:tcPr>
            <w:tcW w:w="1650" w:type="dxa"/>
            <w:shd w:val="clear" w:color="auto" w:fill="auto"/>
            <w:tcMar>
              <w:top w:w="100" w:type="dxa"/>
              <w:left w:w="100" w:type="dxa"/>
              <w:bottom w:w="100" w:type="dxa"/>
              <w:right w:w="100" w:type="dxa"/>
            </w:tcMar>
          </w:tcPr>
          <w:p w14:paraId="6A89EBAA" w14:textId="77777777" w:rsidR="006216B9" w:rsidRPr="002A7D04" w:rsidRDefault="002B6ACE" w:rsidP="00966753">
            <w:pPr>
              <w:widowControl w:val="0"/>
              <w:rPr>
                <w:b/>
              </w:rPr>
            </w:pPr>
            <w:r w:rsidRPr="002A7D04">
              <w:rPr>
                <w:b/>
              </w:rPr>
              <w:t>Goal setting (Specific)</w:t>
            </w:r>
          </w:p>
        </w:tc>
        <w:tc>
          <w:tcPr>
            <w:tcW w:w="1665" w:type="dxa"/>
            <w:shd w:val="clear" w:color="auto" w:fill="auto"/>
            <w:tcMar>
              <w:top w:w="100" w:type="dxa"/>
              <w:left w:w="100" w:type="dxa"/>
              <w:bottom w:w="100" w:type="dxa"/>
              <w:right w:w="100" w:type="dxa"/>
            </w:tcMar>
          </w:tcPr>
          <w:p w14:paraId="4822C4E1" w14:textId="77777777" w:rsidR="006216B9" w:rsidRPr="002A7D04" w:rsidRDefault="002B6ACE" w:rsidP="00966753">
            <w:r w:rsidRPr="002A7D04">
              <w:t xml:space="preserve">Marks &amp; Spencer needs to prioritise its employee and organisational efficiency by goal setting for the organisation to achieve suitability, feasibility and accessibility (Lejeune et al., 2021). Setting effective goals can help to increase the </w:t>
            </w:r>
          </w:p>
          <w:p w14:paraId="78E7C9B2" w14:textId="77777777" w:rsidR="006216B9" w:rsidRPr="002A7D04" w:rsidRDefault="002B6ACE" w:rsidP="00966753">
            <w:pPr>
              <w:widowControl w:val="0"/>
            </w:pPr>
            <w:r w:rsidRPr="002A7D04">
              <w:t xml:space="preserve">Employee attributes and qualities that are crucial for meeting development needs and employee expectations. Prioritising the goal setting for both the organisation and individual employees to enhance their quality. </w:t>
            </w:r>
          </w:p>
        </w:tc>
        <w:tc>
          <w:tcPr>
            <w:tcW w:w="1545" w:type="dxa"/>
            <w:shd w:val="clear" w:color="auto" w:fill="auto"/>
            <w:tcMar>
              <w:top w:w="100" w:type="dxa"/>
              <w:left w:w="100" w:type="dxa"/>
              <w:bottom w:w="100" w:type="dxa"/>
              <w:right w:w="100" w:type="dxa"/>
            </w:tcMar>
          </w:tcPr>
          <w:p w14:paraId="6F31A952" w14:textId="77777777" w:rsidR="006216B9" w:rsidRPr="002A7D04" w:rsidRDefault="002B6ACE" w:rsidP="00966753">
            <w:pPr>
              <w:widowControl w:val="0"/>
            </w:pPr>
            <w:r w:rsidRPr="002A7D04">
              <w:t xml:space="preserve">Developing goal-setting through using the SMART framework can help to make specific actions that are crucial for the betterment of the company. To increase the efficacy of business and meet individual needs, effective goal setting is impactful for the betterment of the organisation.  </w:t>
            </w:r>
          </w:p>
        </w:tc>
        <w:tc>
          <w:tcPr>
            <w:tcW w:w="1515" w:type="dxa"/>
            <w:shd w:val="clear" w:color="auto" w:fill="auto"/>
            <w:tcMar>
              <w:top w:w="100" w:type="dxa"/>
              <w:left w:w="100" w:type="dxa"/>
              <w:bottom w:w="100" w:type="dxa"/>
              <w:right w:w="100" w:type="dxa"/>
            </w:tcMar>
          </w:tcPr>
          <w:p w14:paraId="5F39B223" w14:textId="77777777" w:rsidR="006216B9" w:rsidRPr="002A7D04" w:rsidRDefault="002B6ACE" w:rsidP="00966753">
            <w:pPr>
              <w:widowControl w:val="0"/>
            </w:pPr>
            <w:r w:rsidRPr="002A7D04">
              <w:t>Using critical thinking skills and the company’s past results will be effective for goal-setting.</w:t>
            </w:r>
          </w:p>
        </w:tc>
        <w:tc>
          <w:tcPr>
            <w:tcW w:w="1430" w:type="dxa"/>
            <w:shd w:val="clear" w:color="auto" w:fill="auto"/>
            <w:tcMar>
              <w:top w:w="100" w:type="dxa"/>
              <w:left w:w="100" w:type="dxa"/>
              <w:bottom w:w="100" w:type="dxa"/>
              <w:right w:w="100" w:type="dxa"/>
            </w:tcMar>
          </w:tcPr>
          <w:p w14:paraId="4373D297" w14:textId="77777777" w:rsidR="006216B9" w:rsidRPr="002A7D04" w:rsidRDefault="002B6ACE" w:rsidP="00966753">
            <w:pPr>
              <w:widowControl w:val="0"/>
            </w:pPr>
            <w:r w:rsidRPr="002A7D04">
              <w:t>15/12/2024</w:t>
            </w:r>
          </w:p>
        </w:tc>
        <w:tc>
          <w:tcPr>
            <w:tcW w:w="1350" w:type="dxa"/>
            <w:shd w:val="clear" w:color="auto" w:fill="auto"/>
            <w:tcMar>
              <w:top w:w="100" w:type="dxa"/>
              <w:left w:w="100" w:type="dxa"/>
              <w:bottom w:w="100" w:type="dxa"/>
              <w:right w:w="100" w:type="dxa"/>
            </w:tcMar>
          </w:tcPr>
          <w:p w14:paraId="4D62B795" w14:textId="77777777" w:rsidR="006216B9" w:rsidRPr="002A7D04" w:rsidRDefault="002B6ACE" w:rsidP="00966753">
            <w:pPr>
              <w:widowControl w:val="0"/>
            </w:pPr>
            <w:r w:rsidRPr="002A7D04">
              <w:t>14/01/2025</w:t>
            </w:r>
          </w:p>
        </w:tc>
        <w:tc>
          <w:tcPr>
            <w:tcW w:w="1420" w:type="dxa"/>
            <w:shd w:val="clear" w:color="auto" w:fill="auto"/>
            <w:tcMar>
              <w:top w:w="100" w:type="dxa"/>
              <w:left w:w="100" w:type="dxa"/>
              <w:bottom w:w="100" w:type="dxa"/>
              <w:right w:w="100" w:type="dxa"/>
            </w:tcMar>
          </w:tcPr>
          <w:p w14:paraId="5F29A8F7" w14:textId="77777777" w:rsidR="006216B9" w:rsidRPr="002A7D04" w:rsidRDefault="002B6ACE" w:rsidP="00966753">
            <w:pPr>
              <w:widowControl w:val="0"/>
            </w:pPr>
            <w:r w:rsidRPr="002A7D04">
              <w:t>Goal setting can help Marks &amp; Spencer to increase the feasibility and adaptability of the company and can support the business in fulfilling employee needs and brand requirements.</w:t>
            </w:r>
          </w:p>
        </w:tc>
      </w:tr>
      <w:tr w:rsidR="002A7D04" w:rsidRPr="002A7D04" w14:paraId="1D09B62D" w14:textId="77777777" w:rsidTr="00B33015">
        <w:tc>
          <w:tcPr>
            <w:tcW w:w="1650" w:type="dxa"/>
            <w:shd w:val="clear" w:color="auto" w:fill="auto"/>
            <w:tcMar>
              <w:top w:w="100" w:type="dxa"/>
              <w:left w:w="100" w:type="dxa"/>
              <w:bottom w:w="100" w:type="dxa"/>
              <w:right w:w="100" w:type="dxa"/>
            </w:tcMar>
          </w:tcPr>
          <w:p w14:paraId="38514F98" w14:textId="77777777" w:rsidR="006216B9" w:rsidRPr="002A7D04" w:rsidRDefault="002B6ACE" w:rsidP="00966753">
            <w:pPr>
              <w:widowControl w:val="0"/>
              <w:rPr>
                <w:b/>
              </w:rPr>
            </w:pPr>
            <w:r w:rsidRPr="002A7D04">
              <w:rPr>
                <w:b/>
              </w:rPr>
              <w:t>Mentoring (Measurable)</w:t>
            </w:r>
          </w:p>
        </w:tc>
        <w:tc>
          <w:tcPr>
            <w:tcW w:w="1665" w:type="dxa"/>
            <w:shd w:val="clear" w:color="auto" w:fill="auto"/>
            <w:tcMar>
              <w:top w:w="100" w:type="dxa"/>
              <w:left w:w="100" w:type="dxa"/>
              <w:bottom w:w="100" w:type="dxa"/>
              <w:right w:w="100" w:type="dxa"/>
            </w:tcMar>
          </w:tcPr>
          <w:p w14:paraId="22674872" w14:textId="77777777" w:rsidR="006216B9" w:rsidRPr="002A7D04" w:rsidRDefault="002B6ACE" w:rsidP="00966753">
            <w:r w:rsidRPr="002A7D04">
              <w:t xml:space="preserve">Prioritising the mentoring program can help the company to support individual employees that are crucial for the betterment of their attributes and can help to ensure the development of their skills and knowledge to increase productivity (Severson et al., 2022). </w:t>
            </w:r>
          </w:p>
        </w:tc>
        <w:tc>
          <w:tcPr>
            <w:tcW w:w="1545" w:type="dxa"/>
            <w:shd w:val="clear" w:color="auto" w:fill="auto"/>
            <w:tcMar>
              <w:top w:w="100" w:type="dxa"/>
              <w:left w:w="100" w:type="dxa"/>
              <w:bottom w:w="100" w:type="dxa"/>
              <w:right w:w="100" w:type="dxa"/>
            </w:tcMar>
          </w:tcPr>
          <w:p w14:paraId="6F53092A" w14:textId="77777777" w:rsidR="006216B9" w:rsidRPr="002A7D04" w:rsidRDefault="002B6ACE" w:rsidP="00966753">
            <w:pPr>
              <w:widowControl w:val="0"/>
            </w:pPr>
            <w:r w:rsidRPr="002A7D04">
              <w:t xml:space="preserve">Taking feedback can help employees to develop their personal and professional growth that are crucial for achieving success in the company. </w:t>
            </w:r>
          </w:p>
        </w:tc>
        <w:tc>
          <w:tcPr>
            <w:tcW w:w="1515" w:type="dxa"/>
            <w:shd w:val="clear" w:color="auto" w:fill="auto"/>
            <w:tcMar>
              <w:top w:w="100" w:type="dxa"/>
              <w:left w:w="100" w:type="dxa"/>
              <w:bottom w:w="100" w:type="dxa"/>
              <w:right w:w="100" w:type="dxa"/>
            </w:tcMar>
          </w:tcPr>
          <w:p w14:paraId="5F938299" w14:textId="77777777" w:rsidR="006216B9" w:rsidRPr="002A7D04" w:rsidRDefault="002B6ACE" w:rsidP="00966753">
            <w:pPr>
              <w:widowControl w:val="0"/>
            </w:pPr>
            <w:r w:rsidRPr="002A7D04">
              <w:t xml:space="preserve">Using Key Performance Indicators (KPIs) can be helpful for Marks &amp; Spencer to measure employee development areas. </w:t>
            </w:r>
          </w:p>
        </w:tc>
        <w:tc>
          <w:tcPr>
            <w:tcW w:w="1430" w:type="dxa"/>
            <w:shd w:val="clear" w:color="auto" w:fill="auto"/>
            <w:tcMar>
              <w:top w:w="100" w:type="dxa"/>
              <w:left w:w="100" w:type="dxa"/>
              <w:bottom w:w="100" w:type="dxa"/>
              <w:right w:w="100" w:type="dxa"/>
            </w:tcMar>
          </w:tcPr>
          <w:p w14:paraId="3906089D" w14:textId="77777777" w:rsidR="006216B9" w:rsidRPr="002A7D04" w:rsidRDefault="002B6ACE" w:rsidP="00966753">
            <w:pPr>
              <w:widowControl w:val="0"/>
            </w:pPr>
            <w:r w:rsidRPr="002A7D04">
              <w:t>18/12/2024</w:t>
            </w:r>
          </w:p>
        </w:tc>
        <w:tc>
          <w:tcPr>
            <w:tcW w:w="1350" w:type="dxa"/>
            <w:shd w:val="clear" w:color="auto" w:fill="auto"/>
            <w:tcMar>
              <w:top w:w="100" w:type="dxa"/>
              <w:left w:w="100" w:type="dxa"/>
              <w:bottom w:w="100" w:type="dxa"/>
              <w:right w:w="100" w:type="dxa"/>
            </w:tcMar>
          </w:tcPr>
          <w:p w14:paraId="3785517E" w14:textId="77777777" w:rsidR="006216B9" w:rsidRPr="002A7D04" w:rsidRDefault="002B6ACE" w:rsidP="00966753">
            <w:pPr>
              <w:widowControl w:val="0"/>
            </w:pPr>
            <w:r w:rsidRPr="002A7D04">
              <w:t>20/01/2025</w:t>
            </w:r>
          </w:p>
        </w:tc>
        <w:tc>
          <w:tcPr>
            <w:tcW w:w="1420" w:type="dxa"/>
            <w:shd w:val="clear" w:color="auto" w:fill="auto"/>
            <w:tcMar>
              <w:top w:w="100" w:type="dxa"/>
              <w:left w:w="100" w:type="dxa"/>
              <w:bottom w:w="100" w:type="dxa"/>
              <w:right w:w="100" w:type="dxa"/>
            </w:tcMar>
          </w:tcPr>
          <w:p w14:paraId="10941C2D" w14:textId="77777777" w:rsidR="006216B9" w:rsidRPr="002A7D04" w:rsidRDefault="002B6ACE" w:rsidP="00966753">
            <w:pPr>
              <w:widowControl w:val="0"/>
            </w:pPr>
            <w:r w:rsidRPr="002A7D04">
              <w:t xml:space="preserve">Mentoring can help the company to work on employee productivity development and motivate them to enhance their attributes that can help the company in the competitive landscape. </w:t>
            </w:r>
          </w:p>
        </w:tc>
      </w:tr>
      <w:tr w:rsidR="002A7D04" w:rsidRPr="002A7D04" w14:paraId="278BCA6B" w14:textId="77777777" w:rsidTr="00B33015">
        <w:tc>
          <w:tcPr>
            <w:tcW w:w="1650" w:type="dxa"/>
            <w:shd w:val="clear" w:color="auto" w:fill="auto"/>
            <w:tcMar>
              <w:top w:w="100" w:type="dxa"/>
              <w:left w:w="100" w:type="dxa"/>
              <w:bottom w:w="100" w:type="dxa"/>
              <w:right w:w="100" w:type="dxa"/>
            </w:tcMar>
          </w:tcPr>
          <w:p w14:paraId="189EAF4C" w14:textId="77777777" w:rsidR="006216B9" w:rsidRPr="002A7D04" w:rsidRDefault="002B6ACE" w:rsidP="00966753">
            <w:pPr>
              <w:widowControl w:val="0"/>
              <w:rPr>
                <w:b/>
              </w:rPr>
            </w:pPr>
            <w:r w:rsidRPr="002A7D04">
              <w:rPr>
                <w:b/>
              </w:rPr>
              <w:t>Skills assessment (Achievable)</w:t>
            </w:r>
          </w:p>
        </w:tc>
        <w:tc>
          <w:tcPr>
            <w:tcW w:w="1665" w:type="dxa"/>
            <w:shd w:val="clear" w:color="auto" w:fill="auto"/>
            <w:tcMar>
              <w:top w:w="100" w:type="dxa"/>
              <w:left w:w="100" w:type="dxa"/>
              <w:bottom w:w="100" w:type="dxa"/>
              <w:right w:w="100" w:type="dxa"/>
            </w:tcMar>
          </w:tcPr>
          <w:p w14:paraId="1AB7AD03" w14:textId="77777777" w:rsidR="006216B9" w:rsidRPr="002A7D04" w:rsidRDefault="002B6ACE" w:rsidP="00966753">
            <w:pPr>
              <w:widowControl w:val="0"/>
            </w:pPr>
            <w:r w:rsidRPr="002A7D04">
              <w:t xml:space="preserve">Skill assessment is a priority that can help the organisation develop employee skills that can drive the productivity of the company. The company will also aim to increase individual skill development that can be effective for the betterment of the company. </w:t>
            </w:r>
          </w:p>
        </w:tc>
        <w:tc>
          <w:tcPr>
            <w:tcW w:w="1545" w:type="dxa"/>
            <w:shd w:val="clear" w:color="auto" w:fill="auto"/>
            <w:tcMar>
              <w:top w:w="100" w:type="dxa"/>
              <w:left w:w="100" w:type="dxa"/>
              <w:bottom w:w="100" w:type="dxa"/>
              <w:right w:w="100" w:type="dxa"/>
            </w:tcMar>
          </w:tcPr>
          <w:p w14:paraId="1374FAA0" w14:textId="77777777" w:rsidR="006216B9" w:rsidRPr="002A7D04" w:rsidRDefault="002B6ACE" w:rsidP="00966753">
            <w:r w:rsidRPr="002A7D04">
              <w:t xml:space="preserve">Enhancing proficiency in skill development and creating appropriate questions can help the company to support its employees develop their attributes (Sasson and Miedijensky, 2023). </w:t>
            </w:r>
          </w:p>
        </w:tc>
        <w:tc>
          <w:tcPr>
            <w:tcW w:w="1515" w:type="dxa"/>
            <w:shd w:val="clear" w:color="auto" w:fill="auto"/>
            <w:tcMar>
              <w:top w:w="100" w:type="dxa"/>
              <w:left w:w="100" w:type="dxa"/>
              <w:bottom w:w="100" w:type="dxa"/>
              <w:right w:w="100" w:type="dxa"/>
            </w:tcMar>
          </w:tcPr>
          <w:p w14:paraId="09BF77E3" w14:textId="77777777" w:rsidR="006216B9" w:rsidRPr="002A7D04" w:rsidRDefault="002B6ACE" w:rsidP="00966753">
            <w:pPr>
              <w:widowControl w:val="0"/>
            </w:pPr>
            <w:r w:rsidRPr="002A7D04">
              <w:t xml:space="preserve">Resources such as employment contracts, pay slips, CVs and work experience of employees can be used for the self-assessment. </w:t>
            </w:r>
          </w:p>
        </w:tc>
        <w:tc>
          <w:tcPr>
            <w:tcW w:w="1430" w:type="dxa"/>
            <w:shd w:val="clear" w:color="auto" w:fill="auto"/>
            <w:tcMar>
              <w:top w:w="100" w:type="dxa"/>
              <w:left w:w="100" w:type="dxa"/>
              <w:bottom w:w="100" w:type="dxa"/>
              <w:right w:w="100" w:type="dxa"/>
            </w:tcMar>
          </w:tcPr>
          <w:p w14:paraId="1166F5F1" w14:textId="77777777" w:rsidR="006216B9" w:rsidRPr="002A7D04" w:rsidRDefault="002B6ACE" w:rsidP="00966753">
            <w:pPr>
              <w:widowControl w:val="0"/>
            </w:pPr>
            <w:r w:rsidRPr="002A7D04">
              <w:t>18/01/2025</w:t>
            </w:r>
          </w:p>
        </w:tc>
        <w:tc>
          <w:tcPr>
            <w:tcW w:w="1350" w:type="dxa"/>
            <w:shd w:val="clear" w:color="auto" w:fill="auto"/>
            <w:tcMar>
              <w:top w:w="100" w:type="dxa"/>
              <w:left w:w="100" w:type="dxa"/>
              <w:bottom w:w="100" w:type="dxa"/>
              <w:right w:w="100" w:type="dxa"/>
            </w:tcMar>
          </w:tcPr>
          <w:p w14:paraId="35F5D40D" w14:textId="77777777" w:rsidR="006216B9" w:rsidRPr="002A7D04" w:rsidRDefault="002B6ACE" w:rsidP="00966753">
            <w:pPr>
              <w:widowControl w:val="0"/>
            </w:pPr>
            <w:r w:rsidRPr="002A7D04">
              <w:t>15/01/2025</w:t>
            </w:r>
          </w:p>
        </w:tc>
        <w:tc>
          <w:tcPr>
            <w:tcW w:w="1420" w:type="dxa"/>
            <w:shd w:val="clear" w:color="auto" w:fill="auto"/>
            <w:tcMar>
              <w:top w:w="100" w:type="dxa"/>
              <w:left w:w="100" w:type="dxa"/>
              <w:bottom w:w="100" w:type="dxa"/>
              <w:right w:w="100" w:type="dxa"/>
            </w:tcMar>
          </w:tcPr>
          <w:p w14:paraId="32D4C4B9" w14:textId="77777777" w:rsidR="006216B9" w:rsidRPr="002A7D04" w:rsidRDefault="002B6ACE" w:rsidP="00966753">
            <w:pPr>
              <w:widowControl w:val="0"/>
            </w:pPr>
            <w:r w:rsidRPr="002A7D04">
              <w:t xml:space="preserve">Evaluating the skills assessment can help Marks &amp; Spencer to increase the efficiency in enhancing the effective functions that can help to meet the employee needs. </w:t>
            </w:r>
          </w:p>
        </w:tc>
      </w:tr>
      <w:tr w:rsidR="002A7D04" w:rsidRPr="002A7D04" w14:paraId="6AD6744E" w14:textId="77777777" w:rsidTr="00B33015">
        <w:tc>
          <w:tcPr>
            <w:tcW w:w="1650" w:type="dxa"/>
            <w:shd w:val="clear" w:color="auto" w:fill="auto"/>
            <w:tcMar>
              <w:top w:w="100" w:type="dxa"/>
              <w:left w:w="100" w:type="dxa"/>
              <w:bottom w:w="100" w:type="dxa"/>
              <w:right w:w="100" w:type="dxa"/>
            </w:tcMar>
          </w:tcPr>
          <w:p w14:paraId="38E14336" w14:textId="77777777" w:rsidR="006216B9" w:rsidRPr="002A7D04" w:rsidRDefault="002B6ACE" w:rsidP="00966753">
            <w:pPr>
              <w:widowControl w:val="0"/>
              <w:rPr>
                <w:b/>
              </w:rPr>
            </w:pPr>
            <w:r w:rsidRPr="002A7D04">
              <w:rPr>
                <w:b/>
              </w:rPr>
              <w:t>Alignment with strategic goals (relevant)</w:t>
            </w:r>
          </w:p>
        </w:tc>
        <w:tc>
          <w:tcPr>
            <w:tcW w:w="1665" w:type="dxa"/>
            <w:shd w:val="clear" w:color="auto" w:fill="auto"/>
            <w:tcMar>
              <w:top w:w="100" w:type="dxa"/>
              <w:left w:w="100" w:type="dxa"/>
              <w:bottom w:w="100" w:type="dxa"/>
              <w:right w:w="100" w:type="dxa"/>
            </w:tcMar>
          </w:tcPr>
          <w:p w14:paraId="34DC4E60" w14:textId="77777777" w:rsidR="006216B9" w:rsidRPr="002A7D04" w:rsidRDefault="002B6ACE" w:rsidP="00966753">
            <w:pPr>
              <w:widowControl w:val="0"/>
            </w:pPr>
            <w:r w:rsidRPr="002A7D04">
              <w:t>The strategic goals are important for the company to achieve its target and to meet individual and organisational needs. The organisation's main aim is to have a customer-centric approach towards its business. One of the major goals of the company is to grow its membership program to increase its profitability (</w:t>
            </w:r>
            <w:r w:rsidRPr="002A7D04">
              <w:rPr>
                <w:highlight w:val="white"/>
              </w:rPr>
              <w:t>Shalley, 2024)</w:t>
            </w:r>
            <w:r w:rsidRPr="002A7D04">
              <w:t>. The company also desire to achieve zero carbon emissions in its business.</w:t>
            </w:r>
          </w:p>
        </w:tc>
        <w:tc>
          <w:tcPr>
            <w:tcW w:w="1545" w:type="dxa"/>
            <w:shd w:val="clear" w:color="auto" w:fill="auto"/>
            <w:tcMar>
              <w:top w:w="100" w:type="dxa"/>
              <w:left w:w="100" w:type="dxa"/>
              <w:bottom w:w="100" w:type="dxa"/>
              <w:right w:w="100" w:type="dxa"/>
            </w:tcMar>
          </w:tcPr>
          <w:p w14:paraId="02B797F7" w14:textId="77777777" w:rsidR="006216B9" w:rsidRPr="002A7D04" w:rsidRDefault="002B6ACE" w:rsidP="00966753">
            <w:pPr>
              <w:widowControl w:val="0"/>
            </w:pPr>
            <w:r w:rsidRPr="002A7D04">
              <w:t>The company needs to incorporate sustainability in its supply chain to ensure smooth transaction of business. Reducing carbon emissions by using electric modes of transportation in its business.</w:t>
            </w:r>
          </w:p>
        </w:tc>
        <w:tc>
          <w:tcPr>
            <w:tcW w:w="1515" w:type="dxa"/>
            <w:shd w:val="clear" w:color="auto" w:fill="auto"/>
            <w:tcMar>
              <w:top w:w="100" w:type="dxa"/>
              <w:left w:w="100" w:type="dxa"/>
              <w:bottom w:w="100" w:type="dxa"/>
              <w:right w:w="100" w:type="dxa"/>
            </w:tcMar>
          </w:tcPr>
          <w:p w14:paraId="584D7F19" w14:textId="77777777" w:rsidR="006216B9" w:rsidRPr="002A7D04" w:rsidRDefault="002B6ACE" w:rsidP="00966753">
            <w:pPr>
              <w:widowControl w:val="0"/>
            </w:pPr>
            <w:r w:rsidRPr="002A7D04">
              <w:t>The company can enhance its online application. Also, they can use a machine that does not release carbon emissions this can contribute to the social factor of the company.</w:t>
            </w:r>
          </w:p>
        </w:tc>
        <w:tc>
          <w:tcPr>
            <w:tcW w:w="1430" w:type="dxa"/>
            <w:shd w:val="clear" w:color="auto" w:fill="auto"/>
            <w:tcMar>
              <w:top w:w="100" w:type="dxa"/>
              <w:left w:w="100" w:type="dxa"/>
              <w:bottom w:w="100" w:type="dxa"/>
              <w:right w:w="100" w:type="dxa"/>
            </w:tcMar>
          </w:tcPr>
          <w:p w14:paraId="3011CDE8" w14:textId="77777777" w:rsidR="006216B9" w:rsidRPr="002A7D04" w:rsidRDefault="002B6ACE" w:rsidP="00966753">
            <w:pPr>
              <w:widowControl w:val="0"/>
            </w:pPr>
            <w:r w:rsidRPr="002A7D04">
              <w:t>21/01/2025</w:t>
            </w:r>
          </w:p>
        </w:tc>
        <w:tc>
          <w:tcPr>
            <w:tcW w:w="1350" w:type="dxa"/>
            <w:shd w:val="clear" w:color="auto" w:fill="auto"/>
            <w:tcMar>
              <w:top w:w="100" w:type="dxa"/>
              <w:left w:w="100" w:type="dxa"/>
              <w:bottom w:w="100" w:type="dxa"/>
              <w:right w:w="100" w:type="dxa"/>
            </w:tcMar>
          </w:tcPr>
          <w:p w14:paraId="3615165F" w14:textId="77777777" w:rsidR="006216B9" w:rsidRPr="002A7D04" w:rsidRDefault="002B6ACE" w:rsidP="00966753">
            <w:pPr>
              <w:widowControl w:val="0"/>
            </w:pPr>
            <w:r w:rsidRPr="002A7D04">
              <w:t>19/02/2025</w:t>
            </w:r>
          </w:p>
        </w:tc>
        <w:tc>
          <w:tcPr>
            <w:tcW w:w="1420" w:type="dxa"/>
            <w:shd w:val="clear" w:color="auto" w:fill="auto"/>
            <w:tcMar>
              <w:top w:w="100" w:type="dxa"/>
              <w:left w:w="100" w:type="dxa"/>
              <w:bottom w:w="100" w:type="dxa"/>
              <w:right w:w="100" w:type="dxa"/>
            </w:tcMar>
          </w:tcPr>
          <w:p w14:paraId="6208133A" w14:textId="77777777" w:rsidR="006216B9" w:rsidRPr="002A7D04" w:rsidRDefault="002B6ACE" w:rsidP="00966753">
            <w:pPr>
              <w:widowControl w:val="0"/>
            </w:pPr>
            <w:r w:rsidRPr="002A7D04">
              <w:t xml:space="preserve">Strategic goals can lead the Marks and Spencer company towards the betterment of their operations in their business. This will also develop a target within the employee and management to achieve. The goals can help the company achieve </w:t>
            </w:r>
          </w:p>
        </w:tc>
      </w:tr>
      <w:tr w:rsidR="002A7D04" w:rsidRPr="002A7D04" w14:paraId="61CC39CC" w14:textId="77777777" w:rsidTr="00B33015">
        <w:tc>
          <w:tcPr>
            <w:tcW w:w="1650" w:type="dxa"/>
            <w:shd w:val="clear" w:color="auto" w:fill="auto"/>
            <w:tcMar>
              <w:top w:w="100" w:type="dxa"/>
              <w:left w:w="100" w:type="dxa"/>
              <w:bottom w:w="100" w:type="dxa"/>
              <w:right w:w="100" w:type="dxa"/>
            </w:tcMar>
          </w:tcPr>
          <w:p w14:paraId="4038C52E" w14:textId="77777777" w:rsidR="006216B9" w:rsidRPr="002A7D04" w:rsidRDefault="002B6ACE" w:rsidP="00966753">
            <w:pPr>
              <w:widowControl w:val="0"/>
              <w:rPr>
                <w:b/>
              </w:rPr>
            </w:pPr>
            <w:r w:rsidRPr="002A7D04">
              <w:rPr>
                <w:b/>
              </w:rPr>
              <w:t>Developing employability skills (Time-bound)</w:t>
            </w:r>
          </w:p>
        </w:tc>
        <w:tc>
          <w:tcPr>
            <w:tcW w:w="1665" w:type="dxa"/>
            <w:shd w:val="clear" w:color="auto" w:fill="auto"/>
            <w:tcMar>
              <w:top w:w="100" w:type="dxa"/>
              <w:left w:w="100" w:type="dxa"/>
              <w:bottom w:w="100" w:type="dxa"/>
              <w:right w:w="100" w:type="dxa"/>
            </w:tcMar>
          </w:tcPr>
          <w:p w14:paraId="5CF13E77" w14:textId="77777777" w:rsidR="006216B9" w:rsidRPr="002A7D04" w:rsidRDefault="002B6ACE" w:rsidP="00966753">
            <w:pPr>
              <w:widowControl w:val="0"/>
            </w:pPr>
            <w:r w:rsidRPr="002A7D04">
              <w:t>These skills help the company motivate its employees for their individual growth and it also helps them in employee retention. This also provides employees with mental health awareness, for the development of its employees and people working in the organisation or somehow connected to the organisation (</w:t>
            </w:r>
            <w:r w:rsidRPr="002A7D04">
              <w:rPr>
                <w:highlight w:val="white"/>
              </w:rPr>
              <w:t>Febrian et al., 2023)</w:t>
            </w:r>
            <w:r w:rsidRPr="002A7D04">
              <w:t>. The advancement in critical thinking and learning ability of the employee can help the company in various ways.</w:t>
            </w:r>
          </w:p>
        </w:tc>
        <w:tc>
          <w:tcPr>
            <w:tcW w:w="1545" w:type="dxa"/>
            <w:shd w:val="clear" w:color="auto" w:fill="auto"/>
            <w:tcMar>
              <w:top w:w="100" w:type="dxa"/>
              <w:left w:w="100" w:type="dxa"/>
              <w:bottom w:w="100" w:type="dxa"/>
              <w:right w:w="100" w:type="dxa"/>
            </w:tcMar>
          </w:tcPr>
          <w:p w14:paraId="2DF64362" w14:textId="77777777" w:rsidR="006216B9" w:rsidRPr="002A7D04" w:rsidRDefault="002B6ACE" w:rsidP="00966753">
            <w:pPr>
              <w:widowControl w:val="0"/>
            </w:pPr>
            <w:r w:rsidRPr="002A7D04">
              <w:t>The actions that the Marks and Spencer company can take such as integrating employees into the curriculum activities, and offering opportunities to the employees for their growth.</w:t>
            </w:r>
          </w:p>
        </w:tc>
        <w:tc>
          <w:tcPr>
            <w:tcW w:w="1515" w:type="dxa"/>
            <w:shd w:val="clear" w:color="auto" w:fill="auto"/>
            <w:tcMar>
              <w:top w:w="100" w:type="dxa"/>
              <w:left w:w="100" w:type="dxa"/>
              <w:bottom w:w="100" w:type="dxa"/>
              <w:right w:w="100" w:type="dxa"/>
            </w:tcMar>
          </w:tcPr>
          <w:p w14:paraId="5B83CC82" w14:textId="77777777" w:rsidR="006216B9" w:rsidRPr="002A7D04" w:rsidRDefault="002B6ACE" w:rsidP="00966753">
            <w:pPr>
              <w:widowControl w:val="0"/>
            </w:pPr>
            <w:r w:rsidRPr="002A7D04">
              <w:t>The resources such as online courses, collaboration tools, interactive case studies, journals, virtual networking events and many more can be adapted by the company to provide better development in skills of the employee.</w:t>
            </w:r>
          </w:p>
        </w:tc>
        <w:tc>
          <w:tcPr>
            <w:tcW w:w="1430" w:type="dxa"/>
            <w:shd w:val="clear" w:color="auto" w:fill="auto"/>
            <w:tcMar>
              <w:top w:w="100" w:type="dxa"/>
              <w:left w:w="100" w:type="dxa"/>
              <w:bottom w:w="100" w:type="dxa"/>
              <w:right w:w="100" w:type="dxa"/>
            </w:tcMar>
          </w:tcPr>
          <w:p w14:paraId="6A49831F" w14:textId="77777777" w:rsidR="006216B9" w:rsidRPr="002A7D04" w:rsidRDefault="002B6ACE" w:rsidP="00966753">
            <w:pPr>
              <w:widowControl w:val="0"/>
            </w:pPr>
            <w:r w:rsidRPr="002A7D04">
              <w:t>22/02/2025</w:t>
            </w:r>
          </w:p>
        </w:tc>
        <w:tc>
          <w:tcPr>
            <w:tcW w:w="1350" w:type="dxa"/>
            <w:shd w:val="clear" w:color="auto" w:fill="auto"/>
            <w:tcMar>
              <w:top w:w="100" w:type="dxa"/>
              <w:left w:w="100" w:type="dxa"/>
              <w:bottom w:w="100" w:type="dxa"/>
              <w:right w:w="100" w:type="dxa"/>
            </w:tcMar>
          </w:tcPr>
          <w:p w14:paraId="21382BAF" w14:textId="77777777" w:rsidR="006216B9" w:rsidRPr="002A7D04" w:rsidRDefault="002B6ACE" w:rsidP="00966753">
            <w:pPr>
              <w:widowControl w:val="0"/>
            </w:pPr>
            <w:r w:rsidRPr="002A7D04">
              <w:t>23/03/2025</w:t>
            </w:r>
          </w:p>
        </w:tc>
        <w:tc>
          <w:tcPr>
            <w:tcW w:w="1420" w:type="dxa"/>
            <w:shd w:val="clear" w:color="auto" w:fill="auto"/>
            <w:tcMar>
              <w:top w:w="100" w:type="dxa"/>
              <w:left w:w="100" w:type="dxa"/>
              <w:bottom w:w="100" w:type="dxa"/>
              <w:right w:w="100" w:type="dxa"/>
            </w:tcMar>
          </w:tcPr>
          <w:p w14:paraId="02F08FE0" w14:textId="77777777" w:rsidR="006216B9" w:rsidRPr="002A7D04" w:rsidRDefault="002B6ACE" w:rsidP="00966753">
            <w:pPr>
              <w:widowControl w:val="0"/>
            </w:pPr>
            <w:r w:rsidRPr="002A7D04">
              <w:t>Developing employment skills can be crucial for the company to increase the productivity of the business and personal growth of the individual employee. It can also develop awareness towards work, problem-solving ability, and critical thinking, to enhance the communication skills of the employees.</w:t>
            </w:r>
          </w:p>
        </w:tc>
      </w:tr>
    </w:tbl>
    <w:p w14:paraId="72D23481" w14:textId="77777777" w:rsidR="006216B9" w:rsidRPr="002A7D04" w:rsidRDefault="006216B9" w:rsidP="00966753"/>
    <w:p w14:paraId="05353134" w14:textId="77777777" w:rsidR="006216B9" w:rsidRPr="002A7D04" w:rsidRDefault="006216B9" w:rsidP="00966753"/>
    <w:p w14:paraId="64AD4093" w14:textId="77777777" w:rsidR="006216B9" w:rsidRPr="002A7D04" w:rsidRDefault="006216B9" w:rsidP="00966753"/>
    <w:p w14:paraId="65933971" w14:textId="77777777" w:rsidR="006216B9" w:rsidRPr="002A7D04" w:rsidRDefault="002B6ACE" w:rsidP="00966753">
      <w:r w:rsidRPr="002A7D04">
        <w:br w:type="page"/>
      </w:r>
    </w:p>
    <w:p w14:paraId="5C0F8F6C" w14:textId="77777777" w:rsidR="006216B9" w:rsidRPr="002A7D04" w:rsidRDefault="002B6ACE" w:rsidP="00966753">
      <w:pPr>
        <w:pStyle w:val="Heading1"/>
      </w:pPr>
      <w:bookmarkStart w:id="15" w:name="_ptl28na37ns7" w:colFirst="0" w:colLast="0"/>
      <w:bookmarkStart w:id="16" w:name="_Toc184841141"/>
      <w:bookmarkStart w:id="17" w:name="_Toc184841329"/>
      <w:bookmarkEnd w:id="15"/>
      <w:r w:rsidRPr="002A7D04">
        <w:t>Conclusion</w:t>
      </w:r>
      <w:bookmarkEnd w:id="16"/>
      <w:bookmarkEnd w:id="17"/>
    </w:p>
    <w:p w14:paraId="5BFE073D" w14:textId="062DBF04" w:rsidR="006216B9" w:rsidRPr="002A7D04" w:rsidRDefault="002B6ACE" w:rsidP="00966753">
      <w:r w:rsidRPr="002A7D04">
        <w:t xml:space="preserve">The overall finding of the report concludes the brief </w:t>
      </w:r>
      <w:r w:rsidR="00CF4CB3">
        <w:t xml:space="preserve">discussion </w:t>
      </w:r>
      <w:r w:rsidRPr="002A7D04">
        <w:t xml:space="preserve">of the Marks and Spencer company. The organisation's development vehicle for the growth of the individual employee within the company has been discussed in this assignment. The effectiveness of the needs of the employee and its importance has been discussed in this topic. The evaluation of the development of employee skills has been elaborated in this report. The performance appraisal tools and techniques of individual employee success have been presented in this assessment. The professional development plan (PDP) has been integrated into this study. The elaboration of the five objectives for the company with the sense of suitability, feasibility, and acceptability has been discussed in this report. The expectations of the company from its employees have been demonstrated in this assignment. The smart framework has been described in this report with the help of a chart. </w:t>
      </w:r>
    </w:p>
    <w:p w14:paraId="3B68834E" w14:textId="77777777" w:rsidR="006216B9" w:rsidRPr="002A7D04" w:rsidRDefault="002B6ACE" w:rsidP="00966753">
      <w:r w:rsidRPr="002A7D04">
        <w:t>Further, the chart concludes development objectives of the company, priority, activities to be undertaken, resources, start date, end date, and evaluation have been demonstrated in this paperwork. Along with this, the programme of the business and spreading awareness among the people for increasing the productivity and profitability of the company has been discussed in the report.</w:t>
      </w:r>
    </w:p>
    <w:p w14:paraId="33822080" w14:textId="77777777" w:rsidR="006216B9" w:rsidRPr="002A7D04" w:rsidRDefault="002B6ACE" w:rsidP="00966753">
      <w:r w:rsidRPr="002A7D04">
        <w:br w:type="page"/>
      </w:r>
    </w:p>
    <w:p w14:paraId="2225AE30" w14:textId="77777777" w:rsidR="006216B9" w:rsidRPr="002A7D04" w:rsidRDefault="002B6ACE" w:rsidP="00966753">
      <w:pPr>
        <w:pStyle w:val="Heading1"/>
      </w:pPr>
      <w:bookmarkStart w:id="18" w:name="_j4lypl1l547t" w:colFirst="0" w:colLast="0"/>
      <w:bookmarkStart w:id="19" w:name="_Toc184841142"/>
      <w:bookmarkStart w:id="20" w:name="_Toc184841330"/>
      <w:bookmarkEnd w:id="18"/>
      <w:r w:rsidRPr="002A7D04">
        <w:t>References</w:t>
      </w:r>
      <w:bookmarkEnd w:id="19"/>
      <w:bookmarkEnd w:id="20"/>
      <w:r w:rsidRPr="002A7D04">
        <w:t xml:space="preserve"> </w:t>
      </w:r>
    </w:p>
    <w:p w14:paraId="534E5CB0" w14:textId="77777777" w:rsidR="00016051" w:rsidRPr="00016051" w:rsidRDefault="00016051" w:rsidP="00016051">
      <w:pPr>
        <w:rPr>
          <w:highlight w:val="white"/>
        </w:rPr>
      </w:pPr>
      <w:r w:rsidRPr="00016051">
        <w:rPr>
          <w:highlight w:val="white"/>
        </w:rPr>
        <w:t xml:space="preserve">Bridger, E., (2022). </w:t>
      </w:r>
      <w:r w:rsidRPr="00016051">
        <w:rPr>
          <w:i/>
          <w:highlight w:val="white"/>
        </w:rPr>
        <w:t>Employee engagement: A practical introduction</w:t>
      </w:r>
      <w:r w:rsidRPr="00016051">
        <w:rPr>
          <w:highlight w:val="white"/>
        </w:rPr>
        <w:t xml:space="preserve"> (Vol. 24). Kogan Page Publishers.</w:t>
      </w:r>
    </w:p>
    <w:p w14:paraId="0046B657" w14:textId="77777777" w:rsidR="00016051" w:rsidRPr="00016051" w:rsidRDefault="00016051" w:rsidP="00016051">
      <w:pPr>
        <w:rPr>
          <w:highlight w:val="white"/>
        </w:rPr>
      </w:pPr>
      <w:r w:rsidRPr="00016051">
        <w:rPr>
          <w:highlight w:val="white"/>
        </w:rPr>
        <w:t xml:space="preserve">Cleveland, P.M., (2024). Competence and Professional Development: Learning for Complexity. In </w:t>
      </w:r>
      <w:r w:rsidRPr="00016051">
        <w:rPr>
          <w:i/>
          <w:highlight w:val="white"/>
        </w:rPr>
        <w:t>Occupational Therapy Essentials for Clinical Competence</w:t>
      </w:r>
      <w:r w:rsidRPr="00016051">
        <w:rPr>
          <w:highlight w:val="white"/>
        </w:rPr>
        <w:t xml:space="preserve"> (pp. 749-762). Routledge.</w:t>
      </w:r>
    </w:p>
    <w:p w14:paraId="33CDD863" w14:textId="77777777" w:rsidR="00016051" w:rsidRPr="00016051" w:rsidRDefault="00016051" w:rsidP="00016051">
      <w:pPr>
        <w:rPr>
          <w:highlight w:val="white"/>
        </w:rPr>
      </w:pPr>
      <w:r w:rsidRPr="00016051">
        <w:rPr>
          <w:highlight w:val="white"/>
        </w:rPr>
        <w:t xml:space="preserve">Febrian, W.D., Rubadi, R., Sjarifudin, D., Tahir, A.M.S. and Perwitasari, E., (2023). Approach Transformational Leadership: Organizational Goal &amp; Employee Retention. </w:t>
      </w:r>
      <w:r w:rsidRPr="00016051">
        <w:rPr>
          <w:i/>
          <w:highlight w:val="white"/>
        </w:rPr>
        <w:t>Journal of Economics, Management, Entrepreneurship, and Business (JEMEB)</w:t>
      </w:r>
      <w:r w:rsidRPr="00016051">
        <w:rPr>
          <w:highlight w:val="white"/>
        </w:rPr>
        <w:t xml:space="preserve">, </w:t>
      </w:r>
      <w:r w:rsidRPr="00016051">
        <w:rPr>
          <w:i/>
          <w:highlight w:val="white"/>
        </w:rPr>
        <w:t>3</w:t>
      </w:r>
      <w:r w:rsidRPr="00016051">
        <w:rPr>
          <w:highlight w:val="white"/>
        </w:rPr>
        <w:t>(1), pp.61-67.</w:t>
      </w:r>
    </w:p>
    <w:p w14:paraId="7AF30AF4" w14:textId="77777777" w:rsidR="00016051" w:rsidRPr="00016051" w:rsidRDefault="00016051" w:rsidP="00016051">
      <w:pPr>
        <w:rPr>
          <w:highlight w:val="white"/>
        </w:rPr>
      </w:pPr>
      <w:r w:rsidRPr="00016051">
        <w:rPr>
          <w:highlight w:val="white"/>
        </w:rPr>
        <w:t xml:space="preserve">Jones, P. and Comfort, D., (2020). Customer Engagement: Storytelling and the UK's Leading Retailers. In </w:t>
      </w:r>
      <w:r w:rsidRPr="00016051">
        <w:rPr>
          <w:i/>
          <w:highlight w:val="white"/>
        </w:rPr>
        <w:t>Handbook of Research on Contemporary Consumerism</w:t>
      </w:r>
      <w:r w:rsidRPr="00016051">
        <w:rPr>
          <w:highlight w:val="white"/>
        </w:rPr>
        <w:t xml:space="preserve"> (pp. 57-71). IGI Global.</w:t>
      </w:r>
    </w:p>
    <w:p w14:paraId="58F83BAF" w14:textId="4C8CCDA7" w:rsidR="00016051" w:rsidRPr="002A7D04" w:rsidRDefault="00016051" w:rsidP="00016051">
      <w:r w:rsidRPr="002A7D04">
        <w:t xml:space="preserve">Lejeune, C., Beausaert, S. and Raemdonck, I., (2021). The impact on employees’ job performance of exercising self-directed learning within personal development plan practice. </w:t>
      </w:r>
      <w:r w:rsidRPr="00016051">
        <w:rPr>
          <w:i/>
        </w:rPr>
        <w:t xml:space="preserve">The </w:t>
      </w:r>
      <w:r w:rsidR="002151DD">
        <w:rPr>
          <w:i/>
        </w:rPr>
        <w:t>International Journal</w:t>
      </w:r>
      <w:r w:rsidRPr="00016051">
        <w:rPr>
          <w:i/>
        </w:rPr>
        <w:t xml:space="preserve"> of human resource management</w:t>
      </w:r>
      <w:r w:rsidRPr="002A7D04">
        <w:t xml:space="preserve">, </w:t>
      </w:r>
      <w:r w:rsidRPr="00016051">
        <w:rPr>
          <w:i/>
        </w:rPr>
        <w:t>32</w:t>
      </w:r>
      <w:r w:rsidRPr="002A7D04">
        <w:t>(5), pp.1086-1112.</w:t>
      </w:r>
    </w:p>
    <w:p w14:paraId="46168AF4" w14:textId="77777777" w:rsidR="00016051" w:rsidRPr="00016051" w:rsidRDefault="00016051" w:rsidP="00016051">
      <w:pPr>
        <w:rPr>
          <w:highlight w:val="white"/>
        </w:rPr>
      </w:pPr>
      <w:r w:rsidRPr="00016051">
        <w:rPr>
          <w:highlight w:val="white"/>
        </w:rPr>
        <w:t xml:space="preserve">Lynch, S. and Barnes, L., (2020). Omnichannel fashion retailing: examining the customer decision-making journey. </w:t>
      </w:r>
      <w:r w:rsidRPr="00016051">
        <w:rPr>
          <w:i/>
          <w:highlight w:val="white"/>
        </w:rPr>
        <w:t>Journal of Fashion Marketing and Management: An International Journal</w:t>
      </w:r>
      <w:r w:rsidRPr="00016051">
        <w:rPr>
          <w:highlight w:val="white"/>
        </w:rPr>
        <w:t xml:space="preserve">, </w:t>
      </w:r>
      <w:r w:rsidRPr="00016051">
        <w:rPr>
          <w:i/>
          <w:highlight w:val="white"/>
        </w:rPr>
        <w:t>24</w:t>
      </w:r>
      <w:r w:rsidRPr="00016051">
        <w:rPr>
          <w:highlight w:val="white"/>
        </w:rPr>
        <w:t>(3), pp.471-493.</w:t>
      </w:r>
    </w:p>
    <w:p w14:paraId="69DD9F6F" w14:textId="77777777" w:rsidR="00016051" w:rsidRPr="00016051" w:rsidRDefault="00016051" w:rsidP="00016051">
      <w:pPr>
        <w:rPr>
          <w:highlight w:val="white"/>
        </w:rPr>
      </w:pPr>
      <w:r w:rsidRPr="00016051">
        <w:rPr>
          <w:highlight w:val="white"/>
        </w:rPr>
        <w:t xml:space="preserve">Morgan, E., (2022). ‘Plan A’: analysing business model innovation for sustainable consumption in mass-market clothes retailing. In </w:t>
      </w:r>
      <w:r w:rsidRPr="00016051">
        <w:rPr>
          <w:i/>
          <w:highlight w:val="white"/>
        </w:rPr>
        <w:t>New Business Models for Sustainable Fashion</w:t>
      </w:r>
      <w:r w:rsidRPr="00016051">
        <w:rPr>
          <w:highlight w:val="white"/>
        </w:rPr>
        <w:t xml:space="preserve"> (pp. 73-98). Routledge.</w:t>
      </w:r>
    </w:p>
    <w:p w14:paraId="763A5BA2" w14:textId="77777777" w:rsidR="00016051" w:rsidRPr="002A7D04" w:rsidRDefault="00016051" w:rsidP="00016051">
      <w:r w:rsidRPr="002A7D04">
        <w:t xml:space="preserve">Sasson, I. and Miedijensky, S., (2023). Transfer skills in teacher training programs: the question of assessment. </w:t>
      </w:r>
      <w:r w:rsidRPr="00016051">
        <w:rPr>
          <w:i/>
        </w:rPr>
        <w:t>Professional development in Education</w:t>
      </w:r>
      <w:r w:rsidRPr="002A7D04">
        <w:t xml:space="preserve">, </w:t>
      </w:r>
      <w:r w:rsidRPr="00016051">
        <w:rPr>
          <w:i/>
        </w:rPr>
        <w:t>49</w:t>
      </w:r>
      <w:r w:rsidRPr="002A7D04">
        <w:t>(2), pp.243-256.</w:t>
      </w:r>
    </w:p>
    <w:p w14:paraId="37DA4EC9" w14:textId="77777777" w:rsidR="00016051" w:rsidRPr="00016051" w:rsidRDefault="00016051" w:rsidP="00016051">
      <w:pPr>
        <w:rPr>
          <w:highlight w:val="white"/>
        </w:rPr>
      </w:pPr>
      <w:r w:rsidRPr="00016051">
        <w:rPr>
          <w:highlight w:val="white"/>
        </w:rPr>
        <w:t xml:space="preserve">Schleper, M.C., Gold, S., Trautrims, A. and Baldock, D., (2021). Pandemic-induced knowledge gaps in operations and supply chain management: COVID-19’s impacts on retailing. </w:t>
      </w:r>
      <w:r w:rsidRPr="00016051">
        <w:rPr>
          <w:i/>
          <w:highlight w:val="white"/>
        </w:rPr>
        <w:t>International Journal of Operations &amp; Production Management</w:t>
      </w:r>
      <w:r w:rsidRPr="00016051">
        <w:rPr>
          <w:highlight w:val="white"/>
        </w:rPr>
        <w:t xml:space="preserve">, </w:t>
      </w:r>
      <w:r w:rsidRPr="00016051">
        <w:rPr>
          <w:i/>
          <w:highlight w:val="white"/>
        </w:rPr>
        <w:t>41</w:t>
      </w:r>
      <w:r w:rsidRPr="00016051">
        <w:rPr>
          <w:highlight w:val="white"/>
        </w:rPr>
        <w:t>(3), pp.193-205.</w:t>
      </w:r>
    </w:p>
    <w:p w14:paraId="4D0D5574" w14:textId="77777777" w:rsidR="00016051" w:rsidRPr="002A7D04" w:rsidRDefault="00016051" w:rsidP="00016051">
      <w:r w:rsidRPr="002A7D04">
        <w:t>Severson, S., Dunkin, R. and Walker, S., (2022). Applying principles of the PDP towards mentoring.</w:t>
      </w:r>
    </w:p>
    <w:p w14:paraId="13941437" w14:textId="77777777" w:rsidR="00016051" w:rsidRPr="00016051" w:rsidRDefault="00016051" w:rsidP="00016051">
      <w:pPr>
        <w:rPr>
          <w:highlight w:val="white"/>
        </w:rPr>
      </w:pPr>
      <w:r w:rsidRPr="00016051">
        <w:rPr>
          <w:highlight w:val="white"/>
        </w:rPr>
        <w:t xml:space="preserve">Shalley, C.E., (2020). Creating roles: What managers can do to establish expectations for creative performance. In </w:t>
      </w:r>
      <w:r w:rsidRPr="00016051">
        <w:rPr>
          <w:i/>
          <w:highlight w:val="white"/>
        </w:rPr>
        <w:t>Handbook of organizational creativity</w:t>
      </w:r>
      <w:r w:rsidRPr="00016051">
        <w:rPr>
          <w:highlight w:val="white"/>
        </w:rPr>
        <w:t xml:space="preserve"> (pp. 147-164). Psychology Press.</w:t>
      </w:r>
    </w:p>
    <w:p w14:paraId="32D849FD" w14:textId="77777777" w:rsidR="00016051" w:rsidRPr="00016051" w:rsidRDefault="00016051" w:rsidP="00016051">
      <w:pPr>
        <w:rPr>
          <w:highlight w:val="white"/>
        </w:rPr>
      </w:pPr>
      <w:r w:rsidRPr="00016051">
        <w:rPr>
          <w:highlight w:val="white"/>
        </w:rPr>
        <w:t xml:space="preserve">Stewart, C., Piernas, C., Cook, B. and Jebb, S.A., (2021). Trends in UK meat consumption: analysis of data from years 1–11 (2008–09 to 2018–19) of the National Diet and Nutrition Survey rolling programme. </w:t>
      </w:r>
      <w:r w:rsidRPr="00016051">
        <w:rPr>
          <w:i/>
          <w:highlight w:val="white"/>
        </w:rPr>
        <w:t>The Lancet Planetary Health</w:t>
      </w:r>
      <w:r w:rsidRPr="00016051">
        <w:rPr>
          <w:highlight w:val="white"/>
        </w:rPr>
        <w:t xml:space="preserve">, </w:t>
      </w:r>
      <w:r w:rsidRPr="00016051">
        <w:rPr>
          <w:i/>
          <w:highlight w:val="white"/>
        </w:rPr>
        <w:t>5</w:t>
      </w:r>
      <w:r w:rsidRPr="00016051">
        <w:rPr>
          <w:highlight w:val="white"/>
        </w:rPr>
        <w:t>(10), pp.e699-e708.</w:t>
      </w:r>
    </w:p>
    <w:p w14:paraId="2E9B37BE" w14:textId="77777777" w:rsidR="00016051" w:rsidRPr="00016051" w:rsidRDefault="00016051" w:rsidP="00016051">
      <w:pPr>
        <w:rPr>
          <w:highlight w:val="white"/>
        </w:rPr>
      </w:pPr>
      <w:r w:rsidRPr="00016051">
        <w:rPr>
          <w:highlight w:val="white"/>
        </w:rPr>
        <w:t xml:space="preserve">Vander Weyer, M., (2024). Why can't the UK be more like Marks &amp; Spencer? </w:t>
      </w:r>
      <w:r w:rsidRPr="00016051">
        <w:rPr>
          <w:i/>
          <w:highlight w:val="white"/>
        </w:rPr>
        <w:t>Spectator</w:t>
      </w:r>
      <w:r w:rsidRPr="00016051">
        <w:rPr>
          <w:highlight w:val="white"/>
        </w:rPr>
        <w:t xml:space="preserve">, </w:t>
      </w:r>
      <w:r w:rsidRPr="00016051">
        <w:rPr>
          <w:i/>
          <w:highlight w:val="white"/>
        </w:rPr>
        <w:t>354</w:t>
      </w:r>
      <w:r w:rsidRPr="00016051">
        <w:rPr>
          <w:highlight w:val="white"/>
        </w:rPr>
        <w:t>(10195), pp.30-31.</w:t>
      </w:r>
    </w:p>
    <w:p w14:paraId="13B63CC8" w14:textId="77777777" w:rsidR="00016051" w:rsidRPr="00016051" w:rsidRDefault="00016051" w:rsidP="00016051">
      <w:pPr>
        <w:rPr>
          <w:highlight w:val="white"/>
        </w:rPr>
      </w:pPr>
      <w:r w:rsidRPr="00016051">
        <w:rPr>
          <w:highlight w:val="white"/>
        </w:rPr>
        <w:t xml:space="preserve">Venegas Vallejos, M., Matopoulos, A. and Greasley, A., (2022). Collaboration in multi-tier supply chains for reducing empty running: a case study in the UK retail sector. </w:t>
      </w:r>
      <w:r w:rsidRPr="00016051">
        <w:rPr>
          <w:i/>
          <w:highlight w:val="white"/>
        </w:rPr>
        <w:t>International Journal of Logistics Research and Applications</w:t>
      </w:r>
      <w:r w:rsidRPr="00016051">
        <w:rPr>
          <w:highlight w:val="white"/>
        </w:rPr>
        <w:t xml:space="preserve">, </w:t>
      </w:r>
      <w:r w:rsidRPr="00016051">
        <w:rPr>
          <w:i/>
          <w:highlight w:val="white"/>
        </w:rPr>
        <w:t>25</w:t>
      </w:r>
      <w:r w:rsidRPr="00016051">
        <w:rPr>
          <w:highlight w:val="white"/>
        </w:rPr>
        <w:t>(3), pp.296-308.</w:t>
      </w:r>
    </w:p>
    <w:p w14:paraId="51468671" w14:textId="77777777" w:rsidR="00016051" w:rsidRPr="00016051" w:rsidRDefault="00016051" w:rsidP="00016051">
      <w:pPr>
        <w:rPr>
          <w:highlight w:val="white"/>
        </w:rPr>
      </w:pPr>
      <w:r w:rsidRPr="00016051">
        <w:rPr>
          <w:highlight w:val="white"/>
        </w:rPr>
        <w:t xml:space="preserve">Wright, S., (2020). Marks &amp; Spencer to give clothing to patients at Glasgow's NHS Louisa Jordan. </w:t>
      </w:r>
      <w:r w:rsidRPr="00016051">
        <w:rPr>
          <w:i/>
          <w:highlight w:val="white"/>
        </w:rPr>
        <w:t>The Herald (Glasgow, Scotland)</w:t>
      </w:r>
      <w:r w:rsidRPr="00016051">
        <w:rPr>
          <w:highlight w:val="white"/>
        </w:rPr>
        <w:t>, pp.NA-NA.</w:t>
      </w:r>
    </w:p>
    <w:p w14:paraId="3DBF4527" w14:textId="77777777" w:rsidR="006216B9" w:rsidRPr="002A7D04" w:rsidRDefault="006216B9" w:rsidP="00966753"/>
    <w:sectPr w:rsidR="006216B9" w:rsidRPr="002A7D04" w:rsidSect="002A7D04">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9CBC54" w14:textId="77777777" w:rsidR="002B6ACE" w:rsidRDefault="002B6ACE" w:rsidP="00123865">
      <w:pPr>
        <w:spacing w:line="240" w:lineRule="auto"/>
      </w:pPr>
      <w:r>
        <w:separator/>
      </w:r>
    </w:p>
  </w:endnote>
  <w:endnote w:type="continuationSeparator" w:id="0">
    <w:p w14:paraId="10C1D38B" w14:textId="77777777" w:rsidR="002B6ACE" w:rsidRDefault="002B6ACE" w:rsidP="001238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altName w:val="Arial"/>
    <w:panose1 w:val="02040503050406030204"/>
    <w:charset w:val="00"/>
    <w:family w:val="roman"/>
    <w:pitch w:val="variable"/>
    <w:sig w:usb0="00000001"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6167734"/>
      <w:docPartObj>
        <w:docPartGallery w:val="Page Numbers (Bottom of Page)"/>
        <w:docPartUnique/>
      </w:docPartObj>
    </w:sdtPr>
    <w:sdtEndPr/>
    <w:sdtContent>
      <w:sdt>
        <w:sdtPr>
          <w:id w:val="-1769616900"/>
          <w:docPartObj>
            <w:docPartGallery w:val="Page Numbers (Top of Page)"/>
            <w:docPartUnique/>
          </w:docPartObj>
        </w:sdtPr>
        <w:sdtEndPr/>
        <w:sdtContent>
          <w:p w14:paraId="55053542" w14:textId="14A993FC" w:rsidR="00123865" w:rsidRDefault="00123865" w:rsidP="002A7D04">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37C93B" w14:textId="77777777" w:rsidR="002B6ACE" w:rsidRDefault="002B6ACE" w:rsidP="00123865">
      <w:pPr>
        <w:spacing w:line="240" w:lineRule="auto"/>
      </w:pPr>
      <w:r>
        <w:separator/>
      </w:r>
    </w:p>
  </w:footnote>
  <w:footnote w:type="continuationSeparator" w:id="0">
    <w:p w14:paraId="2B876C12" w14:textId="77777777" w:rsidR="002B6ACE" w:rsidRDefault="002B6ACE" w:rsidP="0012386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D9ED1" w14:textId="6495BE83" w:rsidR="00123865" w:rsidRPr="00123865" w:rsidRDefault="00123865" w:rsidP="00123865">
    <w:pPr>
      <w:pStyle w:val="Header"/>
      <w:jc w:val="right"/>
      <w:rPr>
        <w:bCs/>
      </w:rPr>
    </w:pPr>
    <w:r w:rsidRPr="00123865">
      <w:rPr>
        <w:bCs/>
      </w:rPr>
      <w:t>Developing Relationships and Workplace Achievements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8771DC"/>
    <w:multiLevelType w:val="hybridMultilevel"/>
    <w:tmpl w:val="8CEEE7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77B0FDA"/>
    <w:multiLevelType w:val="hybridMultilevel"/>
    <w:tmpl w:val="959CF0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EBC4578"/>
    <w:multiLevelType w:val="hybridMultilevel"/>
    <w:tmpl w:val="C1C098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1724242">
    <w:abstractNumId w:val="0"/>
  </w:num>
  <w:num w:numId="2" w16cid:durableId="1754886267">
    <w:abstractNumId w:val="2"/>
  </w:num>
  <w:num w:numId="3" w16cid:durableId="7943708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0"/>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16B9"/>
    <w:rsid w:val="00016051"/>
    <w:rsid w:val="00123865"/>
    <w:rsid w:val="0015001F"/>
    <w:rsid w:val="00162C09"/>
    <w:rsid w:val="00167079"/>
    <w:rsid w:val="001E368E"/>
    <w:rsid w:val="002151DD"/>
    <w:rsid w:val="00292A85"/>
    <w:rsid w:val="002A7D04"/>
    <w:rsid w:val="002B6ACE"/>
    <w:rsid w:val="002D0429"/>
    <w:rsid w:val="002E6110"/>
    <w:rsid w:val="0037673C"/>
    <w:rsid w:val="00382275"/>
    <w:rsid w:val="00395005"/>
    <w:rsid w:val="003E0297"/>
    <w:rsid w:val="004D097A"/>
    <w:rsid w:val="004D214C"/>
    <w:rsid w:val="004D7736"/>
    <w:rsid w:val="00510F03"/>
    <w:rsid w:val="006216B9"/>
    <w:rsid w:val="006B3D24"/>
    <w:rsid w:val="006E18E7"/>
    <w:rsid w:val="006F57B3"/>
    <w:rsid w:val="007C151A"/>
    <w:rsid w:val="00865854"/>
    <w:rsid w:val="008813D7"/>
    <w:rsid w:val="008D7922"/>
    <w:rsid w:val="00901385"/>
    <w:rsid w:val="0092052C"/>
    <w:rsid w:val="00966753"/>
    <w:rsid w:val="00985339"/>
    <w:rsid w:val="009A568B"/>
    <w:rsid w:val="009C153D"/>
    <w:rsid w:val="009C36F8"/>
    <w:rsid w:val="009C71F9"/>
    <w:rsid w:val="009D3FE9"/>
    <w:rsid w:val="00A25F85"/>
    <w:rsid w:val="00A44387"/>
    <w:rsid w:val="00A44BC2"/>
    <w:rsid w:val="00A87109"/>
    <w:rsid w:val="00AC5504"/>
    <w:rsid w:val="00AE4B58"/>
    <w:rsid w:val="00B134B9"/>
    <w:rsid w:val="00B33015"/>
    <w:rsid w:val="00B51DE7"/>
    <w:rsid w:val="00C25EC6"/>
    <w:rsid w:val="00C371DB"/>
    <w:rsid w:val="00CF4CB3"/>
    <w:rsid w:val="00DC44EE"/>
    <w:rsid w:val="00DC627A"/>
    <w:rsid w:val="00E1154B"/>
    <w:rsid w:val="00E3495A"/>
    <w:rsid w:val="00EB39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F691C79"/>
  <w15:docId w15:val="{96A50DE4-C531-4A0B-A42C-2817869A1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753"/>
    <w:pPr>
      <w:spacing w:line="360" w:lineRule="auto"/>
    </w:pPr>
    <w:rPr>
      <w:rFonts w:ascii="Arial" w:hAnsi="Arial"/>
      <w:color w:val="000000" w:themeColor="text1"/>
      <w:sz w:val="22"/>
    </w:rPr>
  </w:style>
  <w:style w:type="paragraph" w:styleId="Heading1">
    <w:name w:val="heading 1"/>
    <w:basedOn w:val="Normal"/>
    <w:next w:val="Normal"/>
    <w:autoRedefine/>
    <w:uiPriority w:val="9"/>
    <w:qFormat/>
    <w:pPr>
      <w:keepNext/>
      <w:keepLines/>
      <w:spacing w:before="400" w:after="120"/>
      <w:outlineLvl w:val="0"/>
    </w:pPr>
    <w:rPr>
      <w:b/>
      <w:sz w:val="28"/>
      <w:szCs w:val="28"/>
    </w:rPr>
  </w:style>
  <w:style w:type="paragraph" w:styleId="Heading2">
    <w:name w:val="heading 2"/>
    <w:basedOn w:val="Normal"/>
    <w:next w:val="Normal"/>
    <w:autoRedefine/>
    <w:uiPriority w:val="9"/>
    <w:unhideWhenUsed/>
    <w:qFormat/>
    <w:pPr>
      <w:keepNext/>
      <w:keepLines/>
      <w:spacing w:before="360" w:after="120"/>
      <w:outlineLvl w:val="1"/>
    </w:pPr>
    <w:rPr>
      <w:b/>
      <w:sz w:val="26"/>
      <w:szCs w:val="26"/>
    </w:rPr>
  </w:style>
  <w:style w:type="paragraph" w:styleId="Heading3">
    <w:name w:val="heading 3"/>
    <w:basedOn w:val="Normal"/>
    <w:next w:val="Normal"/>
    <w:autoRedefine/>
    <w:uiPriority w:val="9"/>
    <w:unhideWhenUsed/>
    <w:qFormat/>
    <w:rsid w:val="002E6110"/>
    <w:pPr>
      <w:keepNext/>
      <w:keepLines/>
      <w:spacing w:before="320" w:after="8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9500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95005"/>
    <w:pPr>
      <w:spacing w:after="100"/>
    </w:pPr>
  </w:style>
  <w:style w:type="paragraph" w:styleId="TOC2">
    <w:name w:val="toc 2"/>
    <w:basedOn w:val="Normal"/>
    <w:next w:val="Normal"/>
    <w:autoRedefine/>
    <w:uiPriority w:val="39"/>
    <w:unhideWhenUsed/>
    <w:rsid w:val="00395005"/>
    <w:pPr>
      <w:spacing w:after="100"/>
      <w:ind w:left="240"/>
    </w:pPr>
  </w:style>
  <w:style w:type="paragraph" w:styleId="TOC3">
    <w:name w:val="toc 3"/>
    <w:basedOn w:val="Normal"/>
    <w:next w:val="Normal"/>
    <w:autoRedefine/>
    <w:uiPriority w:val="39"/>
    <w:unhideWhenUsed/>
    <w:rsid w:val="00395005"/>
    <w:pPr>
      <w:spacing w:after="100"/>
      <w:ind w:left="480"/>
    </w:pPr>
  </w:style>
  <w:style w:type="character" w:styleId="Hyperlink">
    <w:name w:val="Hyperlink"/>
    <w:basedOn w:val="DefaultParagraphFont"/>
    <w:uiPriority w:val="99"/>
    <w:unhideWhenUsed/>
    <w:rsid w:val="00395005"/>
    <w:rPr>
      <w:color w:val="0000FF" w:themeColor="hyperlink"/>
      <w:u w:val="single"/>
    </w:rPr>
  </w:style>
  <w:style w:type="paragraph" w:styleId="Header">
    <w:name w:val="header"/>
    <w:basedOn w:val="Normal"/>
    <w:link w:val="HeaderChar"/>
    <w:uiPriority w:val="99"/>
    <w:unhideWhenUsed/>
    <w:rsid w:val="00123865"/>
    <w:pPr>
      <w:tabs>
        <w:tab w:val="center" w:pos="4680"/>
        <w:tab w:val="right" w:pos="9360"/>
      </w:tabs>
      <w:spacing w:line="240" w:lineRule="auto"/>
    </w:pPr>
  </w:style>
  <w:style w:type="character" w:customStyle="1" w:styleId="HeaderChar">
    <w:name w:val="Header Char"/>
    <w:basedOn w:val="DefaultParagraphFont"/>
    <w:link w:val="Header"/>
    <w:uiPriority w:val="99"/>
    <w:rsid w:val="00123865"/>
  </w:style>
  <w:style w:type="paragraph" w:styleId="Footer">
    <w:name w:val="footer"/>
    <w:basedOn w:val="Normal"/>
    <w:link w:val="FooterChar"/>
    <w:uiPriority w:val="99"/>
    <w:unhideWhenUsed/>
    <w:rsid w:val="00123865"/>
    <w:pPr>
      <w:tabs>
        <w:tab w:val="center" w:pos="4680"/>
        <w:tab w:val="right" w:pos="9360"/>
      </w:tabs>
      <w:spacing w:line="240" w:lineRule="auto"/>
    </w:pPr>
  </w:style>
  <w:style w:type="character" w:customStyle="1" w:styleId="FooterChar">
    <w:name w:val="Footer Char"/>
    <w:basedOn w:val="DefaultParagraphFont"/>
    <w:link w:val="Footer"/>
    <w:uiPriority w:val="99"/>
    <w:rsid w:val="00123865"/>
  </w:style>
  <w:style w:type="paragraph" w:styleId="ListParagraph">
    <w:name w:val="List Paragraph"/>
    <w:basedOn w:val="Normal"/>
    <w:uiPriority w:val="34"/>
    <w:qFormat/>
    <w:rsid w:val="00E115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D0FD2FF-6BD4-4455-A616-38BBD58D92E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2884</Words>
  <Characters>16778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447474045030</cp:lastModifiedBy>
  <cp:revision>2</cp:revision>
  <dcterms:created xsi:type="dcterms:W3CDTF">2024-12-13T16:16:00Z</dcterms:created>
  <dcterms:modified xsi:type="dcterms:W3CDTF">2024-12-13T16:16:00Z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07061fccf22073783ef741e6047f61c4ce4914671272557d2d335005d0a92ef2</vt:lpwstr>
  </property>
</Properties>
</file>