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E036AD" w:rsidRPr="00E036AD" w14:paraId="41039667" w14:textId="77777777" w:rsidTr="00703C9F">
        <w:trPr>
          <w:cantSplit/>
          <w:trHeight w:val="448"/>
        </w:trPr>
        <w:tc>
          <w:tcPr>
            <w:tcW w:w="4878" w:type="dxa"/>
          </w:tcPr>
          <w:p w14:paraId="5E2198B0" w14:textId="77777777" w:rsidR="00464504" w:rsidRPr="00E036AD" w:rsidRDefault="00D202B9" w:rsidP="00CB4484">
            <w:pPr>
              <w:pStyle w:val="Year"/>
              <w:rPr>
                <w:sz w:val="24"/>
                <w:szCs w:val="24"/>
              </w:rPr>
            </w:pPr>
            <w:r w:rsidRPr="00E036AD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595144E5" wp14:editId="1DCCE69A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EB80D6" w14:textId="77777777" w:rsidR="00464504" w:rsidRPr="00E036AD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6ABA76F8" w14:textId="77777777" w:rsidR="00D202B9" w:rsidRPr="00E036AD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0E72F126" w14:textId="77777777" w:rsidR="00D202B9" w:rsidRPr="00E036AD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6A99E53E" w14:textId="77777777" w:rsidR="00405A9E" w:rsidRPr="00E036AD" w:rsidRDefault="00405A9E" w:rsidP="00057F5F">
            <w:pPr>
              <w:pStyle w:val="Year"/>
              <w:rPr>
                <w:sz w:val="24"/>
                <w:szCs w:val="24"/>
              </w:rPr>
            </w:pPr>
            <w:r w:rsidRPr="00E036AD">
              <w:rPr>
                <w:sz w:val="24"/>
                <w:szCs w:val="24"/>
              </w:rPr>
              <w:t>LOCATION</w:t>
            </w:r>
            <w:r w:rsidRPr="00E036AD">
              <w:rPr>
                <w:b w:val="0"/>
                <w:sz w:val="24"/>
                <w:szCs w:val="24"/>
              </w:rPr>
              <w:t xml:space="preserve"> </w:t>
            </w:r>
            <w:r w:rsidR="00A662B9" w:rsidRPr="00E036AD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2CFC5C55" w14:textId="77777777" w:rsidR="00A85C60" w:rsidRPr="00E036AD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686EF66D" w14:textId="77777777" w:rsidR="00703C9F" w:rsidRPr="00E036AD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03F0B3BB" w14:textId="77777777" w:rsidR="00703C9F" w:rsidRPr="00E036AD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42BB146" w14:textId="77777777" w:rsidR="00464504" w:rsidRPr="00E036AD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5B3CA7F0" w14:textId="77777777" w:rsidR="000E5EE2" w:rsidRPr="00E036AD" w:rsidRDefault="00405A9E" w:rsidP="00057F5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proofErr w:type="gramStart"/>
            <w:r w:rsidRPr="00E036AD">
              <w:rPr>
                <w:sz w:val="24"/>
                <w:szCs w:val="24"/>
              </w:rPr>
              <w:t>LLEOLIAD</w:t>
            </w:r>
            <w:r w:rsidR="00CB4484" w:rsidRPr="00E036AD">
              <w:rPr>
                <w:sz w:val="24"/>
                <w:szCs w:val="24"/>
              </w:rPr>
              <w:t xml:space="preserve"> </w:t>
            </w:r>
            <w:r w:rsidRPr="00E036AD">
              <w:rPr>
                <w:b w:val="0"/>
                <w:sz w:val="24"/>
                <w:szCs w:val="24"/>
              </w:rPr>
              <w:t xml:space="preserve"> </w:t>
            </w:r>
            <w:r w:rsidR="00A662B9" w:rsidRPr="00E036AD">
              <w:rPr>
                <w:sz w:val="24"/>
                <w:szCs w:val="24"/>
              </w:rPr>
              <w:t>abertawe</w:t>
            </w:r>
            <w:proofErr w:type="gramEnd"/>
          </w:p>
        </w:tc>
      </w:tr>
      <w:tr w:rsidR="00E036AD" w:rsidRPr="00E036AD" w14:paraId="6AD7671C" w14:textId="77777777" w:rsidTr="00703C9F">
        <w:trPr>
          <w:trHeight w:val="518"/>
        </w:trPr>
        <w:tc>
          <w:tcPr>
            <w:tcW w:w="4878" w:type="dxa"/>
          </w:tcPr>
          <w:p w14:paraId="41ADBCB1" w14:textId="77777777" w:rsidR="000E5EE2" w:rsidRPr="00E036AD" w:rsidRDefault="000E5EE2" w:rsidP="00057F5F">
            <w:pPr>
              <w:pStyle w:val="Trinity"/>
              <w:ind w:left="5760" w:hanging="5760"/>
            </w:pPr>
            <w:r w:rsidRPr="00E036AD">
              <w:t xml:space="preserve">LEVEL </w:t>
            </w:r>
            <w:r w:rsidR="00057F5F" w:rsidRPr="00E036AD">
              <w:t>5</w:t>
            </w:r>
          </w:p>
        </w:tc>
        <w:tc>
          <w:tcPr>
            <w:tcW w:w="4233" w:type="dxa"/>
          </w:tcPr>
          <w:p w14:paraId="412CB2E2" w14:textId="77777777" w:rsidR="000E5EE2" w:rsidRPr="00E036AD" w:rsidRDefault="000E5EE2" w:rsidP="00057F5F">
            <w:pPr>
              <w:pStyle w:val="Trinity"/>
              <w:ind w:left="5760" w:hanging="5760"/>
              <w:jc w:val="right"/>
            </w:pPr>
            <w:r w:rsidRPr="00E036AD">
              <w:t xml:space="preserve">LEFEL </w:t>
            </w:r>
            <w:r w:rsidR="00147A36" w:rsidRPr="00E036AD">
              <w:t>5</w:t>
            </w:r>
          </w:p>
        </w:tc>
      </w:tr>
      <w:tr w:rsidR="00E036AD" w:rsidRPr="00E036AD" w14:paraId="1A1DEB2C" w14:textId="77777777" w:rsidTr="00703C9F">
        <w:trPr>
          <w:trHeight w:val="289"/>
        </w:trPr>
        <w:tc>
          <w:tcPr>
            <w:tcW w:w="4878" w:type="dxa"/>
          </w:tcPr>
          <w:p w14:paraId="649B834C" w14:textId="77777777" w:rsidR="000E5EE2" w:rsidRPr="00E036AD" w:rsidRDefault="000E5EE2" w:rsidP="000E5EE2">
            <w:pPr>
              <w:pStyle w:val="Exam"/>
            </w:pPr>
            <w:r w:rsidRPr="00E036AD">
              <w:t>EXAMINATION PERIOD</w:t>
            </w:r>
          </w:p>
        </w:tc>
        <w:tc>
          <w:tcPr>
            <w:tcW w:w="4233" w:type="dxa"/>
          </w:tcPr>
          <w:p w14:paraId="3D08EAA1" w14:textId="77777777" w:rsidR="000E5EE2" w:rsidRPr="00E036AD" w:rsidRDefault="000E5EE2" w:rsidP="000E5EE2">
            <w:pPr>
              <w:pStyle w:val="Exam"/>
              <w:jc w:val="right"/>
            </w:pPr>
            <w:r w:rsidRPr="00E036AD">
              <w:t>CYFNOD ARHOLIADAU</w:t>
            </w:r>
          </w:p>
        </w:tc>
      </w:tr>
      <w:tr w:rsidR="00E036AD" w:rsidRPr="00E036AD" w14:paraId="3BDD0ACF" w14:textId="77777777" w:rsidTr="00703C9F">
        <w:trPr>
          <w:trHeight w:val="825"/>
        </w:trPr>
        <w:tc>
          <w:tcPr>
            <w:tcW w:w="4878" w:type="dxa"/>
          </w:tcPr>
          <w:p w14:paraId="08D3B1CF" w14:textId="7A11A32C" w:rsidR="000E5EE2" w:rsidRPr="00E036AD" w:rsidRDefault="00E9772F" w:rsidP="00057F5F">
            <w:pPr>
              <w:pStyle w:val="Month"/>
              <w:jc w:val="both"/>
            </w:pPr>
            <w:r w:rsidRPr="00E036AD">
              <w:t>may 20</w:t>
            </w:r>
            <w:r w:rsidR="00195B60">
              <w:t>20</w:t>
            </w:r>
          </w:p>
        </w:tc>
        <w:tc>
          <w:tcPr>
            <w:tcW w:w="4233" w:type="dxa"/>
          </w:tcPr>
          <w:p w14:paraId="3C58F5DE" w14:textId="03E20375" w:rsidR="000E5EE2" w:rsidRPr="00E036AD" w:rsidRDefault="00E9772F" w:rsidP="00057F5F">
            <w:pPr>
              <w:pStyle w:val="Month"/>
              <w:jc w:val="right"/>
            </w:pPr>
            <w:r w:rsidRPr="00E036AD">
              <w:t>mai 20</w:t>
            </w:r>
            <w:r w:rsidR="00195B60">
              <w:t>20</w:t>
            </w:r>
          </w:p>
        </w:tc>
      </w:tr>
    </w:tbl>
    <w:p w14:paraId="29F473C7" w14:textId="77777777" w:rsidR="00C266FC" w:rsidRPr="00E036AD" w:rsidRDefault="00C266FC" w:rsidP="00D36E75">
      <w:pPr>
        <w:pStyle w:val="Modcode"/>
      </w:pPr>
    </w:p>
    <w:p w14:paraId="220A6533" w14:textId="77777777" w:rsidR="008B6CE7" w:rsidRDefault="008B6CE7" w:rsidP="00D36E75">
      <w:pPr>
        <w:pStyle w:val="Modcode"/>
      </w:pPr>
    </w:p>
    <w:p w14:paraId="03D90915" w14:textId="5B8A426C" w:rsidR="00D36E75" w:rsidRPr="00FB47C6" w:rsidRDefault="00D36E75" w:rsidP="00FB47C6">
      <w:pPr>
        <w:pStyle w:val="Modname"/>
        <w:spacing w:line="276" w:lineRule="auto"/>
        <w:rPr>
          <w:sz w:val="36"/>
          <w:szCs w:val="36"/>
        </w:rPr>
      </w:pPr>
      <w:r w:rsidRPr="00FB47C6">
        <w:rPr>
          <w:sz w:val="36"/>
          <w:szCs w:val="36"/>
        </w:rPr>
        <w:t>MODULE CODE</w:t>
      </w:r>
      <w:r w:rsidR="00147A36" w:rsidRPr="00FB47C6">
        <w:rPr>
          <w:sz w:val="36"/>
          <w:szCs w:val="36"/>
        </w:rPr>
        <w:t xml:space="preserve">: </w:t>
      </w:r>
      <w:r w:rsidR="00195B60" w:rsidRPr="00FB47C6">
        <w:rPr>
          <w:sz w:val="36"/>
          <w:szCs w:val="36"/>
        </w:rPr>
        <w:t>BMBM5010</w:t>
      </w:r>
    </w:p>
    <w:p w14:paraId="383E1CE8" w14:textId="7EB6A2FC" w:rsidR="00D36E75" w:rsidRPr="00FB47C6" w:rsidRDefault="00195B60" w:rsidP="00FB47C6">
      <w:pPr>
        <w:pStyle w:val="Modname"/>
        <w:spacing w:line="276" w:lineRule="auto"/>
        <w:rPr>
          <w:sz w:val="36"/>
          <w:szCs w:val="36"/>
        </w:rPr>
      </w:pPr>
      <w:r w:rsidRPr="00FB47C6">
        <w:rPr>
          <w:sz w:val="36"/>
          <w:szCs w:val="36"/>
        </w:rPr>
        <w:t>F</w:t>
      </w:r>
      <w:r w:rsidR="00FB47C6" w:rsidRPr="00FB47C6">
        <w:rPr>
          <w:sz w:val="36"/>
          <w:szCs w:val="36"/>
        </w:rPr>
        <w:t>INANCIAL PERFORMANCE MANAGEMENT</w:t>
      </w:r>
    </w:p>
    <w:p w14:paraId="2F8D71E8" w14:textId="0E44CB0C" w:rsidR="00FB47C6" w:rsidRPr="00FB47C6" w:rsidRDefault="00FB47C6" w:rsidP="00FB47C6">
      <w:pPr>
        <w:pStyle w:val="Modname"/>
        <w:spacing w:line="276" w:lineRule="auto"/>
        <w:rPr>
          <w:sz w:val="36"/>
          <w:szCs w:val="36"/>
        </w:rPr>
      </w:pPr>
      <w:r w:rsidRPr="00FB47C6">
        <w:rPr>
          <w:sz w:val="36"/>
          <w:szCs w:val="36"/>
        </w:rPr>
        <w:t>OPEN BOOK</w:t>
      </w:r>
    </w:p>
    <w:p w14:paraId="50F13378" w14:textId="77777777" w:rsidR="00FB47C6" w:rsidRDefault="00FB47C6" w:rsidP="00FB47C6">
      <w:pPr>
        <w:spacing w:line="276" w:lineRule="auto"/>
        <w:jc w:val="center"/>
        <w:rPr>
          <w:b/>
          <w:sz w:val="36"/>
          <w:szCs w:val="36"/>
        </w:rPr>
      </w:pPr>
    </w:p>
    <w:p w14:paraId="50506E31" w14:textId="7EDE5341" w:rsidR="00FB47C6" w:rsidRPr="00BB65E7" w:rsidRDefault="00FB47C6" w:rsidP="00FB47C6">
      <w:pPr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Submission by email to </w:t>
      </w:r>
      <w:hyperlink r:id="rId9" w:history="1">
        <w:r w:rsidR="00404F20" w:rsidRPr="00BB650D">
          <w:rPr>
            <w:rStyle w:val="Hyperlink"/>
            <w:b/>
            <w:sz w:val="36"/>
            <w:szCs w:val="36"/>
          </w:rPr>
          <w:t>a.m.williams@uwtsd.ac.uk</w:t>
        </w:r>
      </w:hyperlink>
      <w:r w:rsidR="00404F20">
        <w:rPr>
          <w:b/>
          <w:sz w:val="36"/>
          <w:szCs w:val="36"/>
        </w:rPr>
        <w:t xml:space="preserve"> within the 3.5 hours</w:t>
      </w:r>
    </w:p>
    <w:p w14:paraId="38A02159" w14:textId="77777777" w:rsidR="00FB47C6" w:rsidRDefault="00FB47C6" w:rsidP="00FB47C6">
      <w:pPr>
        <w:pStyle w:val="Time"/>
      </w:pPr>
    </w:p>
    <w:p w14:paraId="722C1B1C" w14:textId="77777777" w:rsidR="00FB47C6" w:rsidRDefault="00FB47C6" w:rsidP="00FB47C6">
      <w:pPr>
        <w:pStyle w:val="Time"/>
      </w:pPr>
    </w:p>
    <w:p w14:paraId="211901D3" w14:textId="20C2BBD1" w:rsidR="00FB47C6" w:rsidRPr="00AD58C5" w:rsidRDefault="00FB47C6" w:rsidP="00FB47C6">
      <w:pPr>
        <w:pStyle w:val="Time"/>
      </w:pPr>
      <w:r w:rsidRPr="00AD58C5">
        <w:t>T</w:t>
      </w:r>
      <w:r w:rsidR="00331F64">
        <w:t>OTAL T</w:t>
      </w:r>
      <w:r w:rsidRPr="00AD58C5">
        <w:t>IME:  3</w:t>
      </w:r>
      <w:r>
        <w:t>.5</w:t>
      </w:r>
      <w:r w:rsidRPr="00AD58C5">
        <w:t xml:space="preserve"> HOURS</w:t>
      </w:r>
    </w:p>
    <w:p w14:paraId="5767D0D8" w14:textId="77777777" w:rsidR="00FB47C6" w:rsidRPr="00AD58C5" w:rsidRDefault="00FB47C6" w:rsidP="00FB47C6">
      <w:pPr>
        <w:pStyle w:val="Answer"/>
      </w:pPr>
    </w:p>
    <w:p w14:paraId="5664E6E2" w14:textId="6D508F92" w:rsidR="00DC3A55" w:rsidRPr="00E036AD" w:rsidRDefault="00DC3A55">
      <w:pPr>
        <w:pStyle w:val="Answer"/>
      </w:pPr>
      <w:r w:rsidRPr="00E036AD">
        <w:t xml:space="preserve">answer </w:t>
      </w:r>
      <w:r w:rsidRPr="00E036AD">
        <w:rPr>
          <w:u w:val="single"/>
        </w:rPr>
        <w:t>all</w:t>
      </w:r>
      <w:r w:rsidR="00057F5F" w:rsidRPr="00E036AD">
        <w:rPr>
          <w:u w:val="single"/>
        </w:rPr>
        <w:t xml:space="preserve"> </w:t>
      </w:r>
      <w:r w:rsidR="00AB16B9">
        <w:rPr>
          <w:u w:val="single"/>
        </w:rPr>
        <w:t>3</w:t>
      </w:r>
      <w:r w:rsidRPr="00E036AD">
        <w:t xml:space="preserve"> questions</w:t>
      </w:r>
    </w:p>
    <w:p w14:paraId="77FA49D5" w14:textId="77777777" w:rsidR="00DC3A55" w:rsidRPr="00E036AD" w:rsidRDefault="00DC3A55">
      <w:pPr>
        <w:pStyle w:val="Answer"/>
      </w:pPr>
    </w:p>
    <w:p w14:paraId="57EF797F" w14:textId="77777777" w:rsidR="00C5464C" w:rsidRPr="00E036AD" w:rsidRDefault="00C5464C">
      <w:pPr>
        <w:pStyle w:val="BodyText"/>
      </w:pPr>
    </w:p>
    <w:p w14:paraId="1914E690" w14:textId="1567D235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</w:t>
      </w:r>
      <w:r w:rsidR="00195B60">
        <w:rPr>
          <w:i/>
        </w:rPr>
        <w:t>-</w:t>
      </w:r>
      <w:r w:rsidR="00057F5F">
        <w:rPr>
          <w:i/>
        </w:rPr>
        <w:t>Programmable calculators are permitted</w:t>
      </w:r>
    </w:p>
    <w:p w14:paraId="51DDEB97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057F5F">
        <w:rPr>
          <w:i/>
        </w:rPr>
        <w:t>–</w:t>
      </w:r>
      <w:r w:rsidRPr="001C60E5">
        <w:rPr>
          <w:i/>
        </w:rPr>
        <w:t xml:space="preserve"> </w:t>
      </w:r>
      <w:r w:rsidR="00057F5F">
        <w:rPr>
          <w:i/>
        </w:rPr>
        <w:t>caniateir cyfrifianellau nad ydych yn galu eu rhaglennu</w:t>
      </w:r>
    </w:p>
    <w:p w14:paraId="3197E8A9" w14:textId="77777777" w:rsidR="00057F5F" w:rsidRDefault="00057F5F" w:rsidP="00057F5F">
      <w:pPr>
        <w:pStyle w:val="BodyText"/>
        <w:rPr>
          <w:sz w:val="28"/>
        </w:rPr>
      </w:pPr>
    </w:p>
    <w:p w14:paraId="5AB975EB" w14:textId="77777777" w:rsidR="007228A4" w:rsidRDefault="00B22B43" w:rsidP="0063282B">
      <w:r>
        <w:br w:type="page"/>
      </w:r>
    </w:p>
    <w:p w14:paraId="17ED9D9A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1C3DFA2" w14:textId="77777777" w:rsidR="00F327CC" w:rsidRPr="00CB215A" w:rsidRDefault="00F327CC" w:rsidP="00E05E03"/>
    <w:p w14:paraId="1C90D975" w14:textId="77777777" w:rsidR="00AB16B9" w:rsidRPr="001060C8" w:rsidRDefault="00AB16B9" w:rsidP="00AB16B9">
      <w:pPr>
        <w:pStyle w:val="SMUNORMALARIAL"/>
        <w:rPr>
          <w:rFonts w:ascii="Times New Roman" w:hAnsi="Times New Roman"/>
          <w:b/>
          <w:sz w:val="24"/>
        </w:rPr>
      </w:pPr>
      <w:r w:rsidRPr="001060C8">
        <w:rPr>
          <w:rFonts w:ascii="Times New Roman" w:hAnsi="Times New Roman"/>
          <w:b/>
          <w:sz w:val="24"/>
        </w:rPr>
        <w:t>QUESTION ONE</w:t>
      </w:r>
    </w:p>
    <w:p w14:paraId="7BF3103A" w14:textId="77777777" w:rsidR="00AB16B9" w:rsidRPr="00F802D7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36C2802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PVC College teaches its accountancy subjects wholly through correspondence.  This is done by the production of self-study packs which enables students to prepare for professional qualifications.</w:t>
      </w:r>
    </w:p>
    <w:p w14:paraId="5EBB0E0A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168679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Each course of study was sold at the price of £22.50 last year and a total of 20,000 were produced and sold.  The production costs of the various courses offered by the college are the same.</w:t>
      </w:r>
    </w:p>
    <w:p w14:paraId="0031BEEE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0F766451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variable cost of producing a study course last year was:</w:t>
      </w:r>
    </w:p>
    <w:p w14:paraId="4BF31F37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015422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£</w:t>
      </w:r>
      <w:r w:rsidRPr="00DD641F">
        <w:rPr>
          <w:rFonts w:cs="Arial"/>
          <w:szCs w:val="22"/>
        </w:rPr>
        <w:tab/>
      </w:r>
    </w:p>
    <w:p w14:paraId="53056F85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7.50</w:t>
      </w:r>
    </w:p>
    <w:p w14:paraId="129432FC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Labour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9.00</w:t>
      </w:r>
    </w:p>
    <w:p w14:paraId="5A74B614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Other direct costs (mainly postage)</w:t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0.90</w:t>
      </w:r>
    </w:p>
    <w:p w14:paraId="4A79F083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Variable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0.60</w:t>
      </w:r>
    </w:p>
    <w:p w14:paraId="430CA3D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56F719B2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fixed overhead for the college during the year was £40,000.</w:t>
      </w:r>
    </w:p>
    <w:p w14:paraId="60A19548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31E8E04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During the coming year the costs of the organisation are expected to increase by the following:</w:t>
      </w:r>
    </w:p>
    <w:p w14:paraId="4DF08D3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0670C4B" w14:textId="77777777" w:rsidR="00AB16B9" w:rsidRPr="00DD641F" w:rsidRDefault="00AB16B9" w:rsidP="00AB16B9">
      <w:pPr>
        <w:pStyle w:val="SMUNORMALARIAL"/>
        <w:ind w:left="3600"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%</w:t>
      </w:r>
    </w:p>
    <w:p w14:paraId="2C4F5664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20.00</w:t>
      </w:r>
    </w:p>
    <w:p w14:paraId="7AB1F631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Direct labour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16.67</w:t>
      </w:r>
    </w:p>
    <w:p w14:paraId="183EBB07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Other Directs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67.00</w:t>
      </w:r>
    </w:p>
    <w:p w14:paraId="3999AD85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Variable Overheads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25.00</w:t>
      </w:r>
    </w:p>
    <w:p w14:paraId="57A2A713" w14:textId="77777777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Fixed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proofErr w:type="gramStart"/>
      <w:r w:rsidRPr="00DD641F">
        <w:rPr>
          <w:rFonts w:cs="Arial"/>
          <w:szCs w:val="22"/>
        </w:rPr>
        <w:tab/>
        <w:t xml:space="preserve">  5.00</w:t>
      </w:r>
      <w:proofErr w:type="gramEnd"/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</w:p>
    <w:p w14:paraId="15F062FD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2124AA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CF2B90">
        <w:rPr>
          <w:rFonts w:cs="Arial"/>
          <w:szCs w:val="22"/>
        </w:rPr>
        <w:t>Market research has shown that when the company increases the price of its courses to its students, as long as the increase is kept below 17.5% this is unlikely to have an effect on the number of courses sold.  However, for every 1% prices are raised above a 17.5% increase, the number of units sold can be expected to fall by 2%.</w:t>
      </w:r>
    </w:p>
    <w:p w14:paraId="52C6616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1F936E82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Required:</w:t>
      </w:r>
    </w:p>
    <w:p w14:paraId="76032CA4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</w:p>
    <w:p w14:paraId="72D4915A" w14:textId="5ABD21E1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(a)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selling price of the study courses if the number of study courses sold and the annual profits are to remain as before.</w:t>
      </w:r>
      <w:r w:rsidRPr="00DD641F">
        <w:rPr>
          <w:rFonts w:cs="Arial"/>
          <w:b/>
          <w:szCs w:val="22"/>
        </w:rPr>
        <w:t xml:space="preserve">                        </w:t>
      </w:r>
      <w:r>
        <w:rPr>
          <w:rFonts w:cs="Arial"/>
          <w:b/>
          <w:szCs w:val="22"/>
        </w:rPr>
        <w:t xml:space="preserve">                   </w:t>
      </w:r>
      <w:r w:rsidRPr="00DD641F">
        <w:rPr>
          <w:rFonts w:cs="Arial"/>
          <w:b/>
          <w:szCs w:val="22"/>
        </w:rPr>
        <w:t xml:space="preserve"> (</w:t>
      </w:r>
      <w:r>
        <w:rPr>
          <w:rFonts w:cs="Arial"/>
          <w:b/>
          <w:szCs w:val="22"/>
        </w:rPr>
        <w:t>20</w:t>
      </w:r>
      <w:r w:rsidRPr="00DD641F">
        <w:rPr>
          <w:rFonts w:cs="Arial"/>
          <w:b/>
          <w:szCs w:val="22"/>
        </w:rPr>
        <w:t xml:space="preserve"> marks)</w:t>
      </w:r>
    </w:p>
    <w:p w14:paraId="5FD91A9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6DEC8B0" w14:textId="23022910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(b)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number of units that the organisation would have to sell if it did not change the price charged but maintained the profit level attained in the previous year.</w:t>
      </w:r>
      <w:r w:rsidRPr="00DD641F">
        <w:rPr>
          <w:rFonts w:cs="Arial"/>
          <w:b/>
          <w:szCs w:val="22"/>
        </w:rPr>
        <w:t xml:space="preserve">         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  <w:t xml:space="preserve">                     </w:t>
      </w:r>
      <w:r>
        <w:rPr>
          <w:rFonts w:cs="Arial"/>
          <w:b/>
          <w:szCs w:val="22"/>
        </w:rPr>
        <w:t xml:space="preserve">                      </w:t>
      </w:r>
      <w:r w:rsidRPr="00DD641F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        </w:t>
      </w:r>
      <w:r w:rsidR="00404F20"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 xml:space="preserve"> (</w:t>
      </w:r>
      <w:r w:rsidR="009577C1">
        <w:rPr>
          <w:rFonts w:cs="Arial"/>
          <w:b/>
          <w:szCs w:val="22"/>
        </w:rPr>
        <w:t>5</w:t>
      </w:r>
      <w:r w:rsidRPr="00DD641F">
        <w:rPr>
          <w:rFonts w:cs="Arial"/>
          <w:b/>
          <w:szCs w:val="22"/>
        </w:rPr>
        <w:t xml:space="preserve"> marks)</w:t>
      </w:r>
    </w:p>
    <w:p w14:paraId="4BC5BEA2" w14:textId="77777777" w:rsidR="00AB16B9" w:rsidRPr="00DD641F" w:rsidRDefault="00AB16B9" w:rsidP="00AB16B9">
      <w:pPr>
        <w:pStyle w:val="SMUNORMALARIAL"/>
        <w:ind w:left="7200"/>
        <w:rPr>
          <w:rFonts w:cs="Arial"/>
          <w:b/>
          <w:szCs w:val="22"/>
        </w:rPr>
      </w:pPr>
    </w:p>
    <w:p w14:paraId="7C2F3D9E" w14:textId="58E68264" w:rsidR="00AB16B9" w:rsidRPr="00DD641F" w:rsidRDefault="00AB16B9" w:rsidP="00AB16B9">
      <w:pPr>
        <w:pStyle w:val="SMUNORMALARIAL"/>
        <w:ind w:left="720" w:right="96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(c)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szCs w:val="22"/>
        </w:rPr>
        <w:t>Give a</w:t>
      </w:r>
      <w:r w:rsidR="00452845">
        <w:rPr>
          <w:rFonts w:cs="Arial"/>
          <w:szCs w:val="22"/>
        </w:rPr>
        <w:t>n</w:t>
      </w:r>
      <w:r w:rsidRPr="00DD641F">
        <w:rPr>
          <w:rFonts w:cs="Arial"/>
          <w:szCs w:val="22"/>
        </w:rPr>
        <w:t xml:space="preserve"> analysis of a situation where, when prices are changed the number of units sold is affected.  The data provided in the ab</w:t>
      </w:r>
      <w:r>
        <w:rPr>
          <w:rFonts w:cs="Arial"/>
          <w:szCs w:val="22"/>
        </w:rPr>
        <w:t>o</w:t>
      </w:r>
      <w:r w:rsidRPr="00DD641F">
        <w:rPr>
          <w:rFonts w:cs="Arial"/>
          <w:szCs w:val="22"/>
        </w:rPr>
        <w:t xml:space="preserve">ve </w:t>
      </w:r>
      <w:r w:rsidR="00404F20">
        <w:rPr>
          <w:rFonts w:cs="Arial"/>
          <w:szCs w:val="22"/>
        </w:rPr>
        <w:t>must</w:t>
      </w:r>
      <w:r w:rsidRPr="00DD641F">
        <w:rPr>
          <w:rFonts w:cs="Arial"/>
          <w:szCs w:val="22"/>
        </w:rPr>
        <w:t xml:space="preserve"> be used to illustrate your answer.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 xml:space="preserve">                                                                  (</w:t>
      </w:r>
      <w:r w:rsidR="009577C1">
        <w:rPr>
          <w:rFonts w:cs="Arial"/>
          <w:b/>
          <w:szCs w:val="22"/>
        </w:rPr>
        <w:t>10</w:t>
      </w:r>
      <w:r w:rsidRPr="00DD641F">
        <w:rPr>
          <w:rFonts w:cs="Arial"/>
          <w:b/>
          <w:szCs w:val="22"/>
        </w:rPr>
        <w:t xml:space="preserve"> marks)</w:t>
      </w:r>
    </w:p>
    <w:p w14:paraId="49A42D64" w14:textId="77777777" w:rsidR="00AB16B9" w:rsidRPr="00DD641F" w:rsidRDefault="00AB16B9" w:rsidP="00AB16B9">
      <w:pPr>
        <w:pStyle w:val="SMUNORMALARIAL"/>
        <w:ind w:left="7200" w:firstLine="720"/>
        <w:rPr>
          <w:rFonts w:cs="Arial"/>
          <w:b/>
          <w:szCs w:val="22"/>
        </w:rPr>
      </w:pPr>
    </w:p>
    <w:p w14:paraId="09E63D9C" w14:textId="2ABDF929" w:rsidR="00AB16B9" w:rsidRPr="00F30E74" w:rsidRDefault="00AB16B9" w:rsidP="00F30E74">
      <w:pPr>
        <w:pStyle w:val="SMUNORMALARIAL"/>
        <w:ind w:left="648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       </w:t>
      </w:r>
      <w:r w:rsidRPr="00DD641F">
        <w:rPr>
          <w:rFonts w:cs="Arial"/>
          <w:b/>
          <w:szCs w:val="22"/>
        </w:rPr>
        <w:t xml:space="preserve"> (Total = 3</w:t>
      </w:r>
      <w:r>
        <w:rPr>
          <w:rFonts w:cs="Arial"/>
          <w:b/>
          <w:szCs w:val="22"/>
        </w:rPr>
        <w:t>5</w:t>
      </w:r>
      <w:r w:rsidRPr="00DD641F">
        <w:rPr>
          <w:rFonts w:cs="Arial"/>
          <w:b/>
          <w:szCs w:val="22"/>
        </w:rPr>
        <w:t xml:space="preserve"> marks)</w:t>
      </w:r>
    </w:p>
    <w:p w14:paraId="38A938C2" w14:textId="71AC1B31" w:rsidR="00442C14" w:rsidRDefault="00442C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2080102" w14:textId="5651249C" w:rsidR="007D0701" w:rsidRPr="001060C8" w:rsidRDefault="007D0701" w:rsidP="007D0701">
      <w:pPr>
        <w:pStyle w:val="SMUNORMALARIAL"/>
        <w:rPr>
          <w:rFonts w:ascii="Times New Roman" w:hAnsi="Times New Roman"/>
          <w:b/>
          <w:sz w:val="24"/>
        </w:rPr>
      </w:pPr>
      <w:r w:rsidRPr="001060C8">
        <w:rPr>
          <w:rFonts w:ascii="Times New Roman" w:hAnsi="Times New Roman"/>
          <w:b/>
          <w:sz w:val="24"/>
        </w:rPr>
        <w:lastRenderedPageBreak/>
        <w:t xml:space="preserve">QUESTION </w:t>
      </w:r>
      <w:r>
        <w:rPr>
          <w:rFonts w:ascii="Times New Roman" w:hAnsi="Times New Roman"/>
          <w:b/>
          <w:sz w:val="24"/>
        </w:rPr>
        <w:t>TWO</w:t>
      </w:r>
    </w:p>
    <w:p w14:paraId="20DDE29B" w14:textId="108041FC" w:rsidR="009D75D0" w:rsidRPr="009D75D0" w:rsidRDefault="009D75D0" w:rsidP="00CF2B90">
      <w:pPr>
        <w:spacing w:before="100" w:beforeAutospacing="1" w:after="120" w:line="276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Big Records Ltd owns a chain of 15 shops selling DVDs and CDs.  At the beginning of </w:t>
      </w:r>
      <w:r w:rsidR="005006F5" w:rsidRPr="009D75D0">
        <w:rPr>
          <w:rFonts w:ascii="Arial" w:eastAsia="Calibri" w:hAnsi="Arial" w:cs="Arial"/>
          <w:sz w:val="22"/>
          <w:szCs w:val="22"/>
          <w:lang w:eastAsia="en-US"/>
        </w:rPr>
        <w:t>June,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the business had an overdraft of £35,000 and the bank had asked for this to be eliminated by the end of November.  As a result, the directors have recently decided to review their plans for the next six months.</w:t>
      </w:r>
    </w:p>
    <w:p w14:paraId="7B4B2993" w14:textId="77777777" w:rsidR="009D75D0" w:rsidRPr="009D75D0" w:rsidRDefault="009D75D0" w:rsidP="009D75D0">
      <w:pPr>
        <w:spacing w:before="100" w:beforeAutospacing="1" w:after="120" w:line="276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The following plans were prepared for the business some months earlier:</w:t>
      </w:r>
    </w:p>
    <w:tbl>
      <w:tblPr>
        <w:tblStyle w:val="TableGrid1"/>
        <w:tblW w:w="8670" w:type="dxa"/>
        <w:tblInd w:w="817" w:type="dxa"/>
        <w:tblLook w:val="04A0" w:firstRow="1" w:lastRow="0" w:firstColumn="1" w:lastColumn="0" w:noHBand="0" w:noVBand="1"/>
      </w:tblPr>
      <w:tblGrid>
        <w:gridCol w:w="2693"/>
        <w:gridCol w:w="874"/>
        <w:gridCol w:w="850"/>
        <w:gridCol w:w="851"/>
        <w:gridCol w:w="850"/>
        <w:gridCol w:w="851"/>
        <w:gridCol w:w="850"/>
        <w:gridCol w:w="851"/>
      </w:tblGrid>
      <w:tr w:rsidR="009D75D0" w:rsidRPr="009D75D0" w14:paraId="47908F67" w14:textId="77777777" w:rsidTr="000D1439">
        <w:tc>
          <w:tcPr>
            <w:tcW w:w="2693" w:type="dxa"/>
          </w:tcPr>
          <w:p w14:paraId="0D86E15E" w14:textId="5B3F2657" w:rsidR="009D75D0" w:rsidRPr="009D75D0" w:rsidRDefault="004525D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X£1,000</w:t>
            </w:r>
          </w:p>
        </w:tc>
        <w:tc>
          <w:tcPr>
            <w:tcW w:w="874" w:type="dxa"/>
          </w:tcPr>
          <w:p w14:paraId="0A809B75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May</w:t>
            </w:r>
          </w:p>
        </w:tc>
        <w:tc>
          <w:tcPr>
            <w:tcW w:w="850" w:type="dxa"/>
          </w:tcPr>
          <w:p w14:paraId="02D895D9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June</w:t>
            </w:r>
          </w:p>
        </w:tc>
        <w:tc>
          <w:tcPr>
            <w:tcW w:w="851" w:type="dxa"/>
          </w:tcPr>
          <w:p w14:paraId="49F95E1A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July</w:t>
            </w:r>
          </w:p>
        </w:tc>
        <w:tc>
          <w:tcPr>
            <w:tcW w:w="850" w:type="dxa"/>
          </w:tcPr>
          <w:p w14:paraId="7E9BF518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Aug</w:t>
            </w:r>
          </w:p>
        </w:tc>
        <w:tc>
          <w:tcPr>
            <w:tcW w:w="851" w:type="dxa"/>
          </w:tcPr>
          <w:p w14:paraId="40168EE8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Sept</w:t>
            </w:r>
          </w:p>
        </w:tc>
        <w:tc>
          <w:tcPr>
            <w:tcW w:w="850" w:type="dxa"/>
          </w:tcPr>
          <w:p w14:paraId="3C75376B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Oct</w:t>
            </w:r>
          </w:p>
        </w:tc>
        <w:tc>
          <w:tcPr>
            <w:tcW w:w="851" w:type="dxa"/>
          </w:tcPr>
          <w:p w14:paraId="77DBD53D" w14:textId="77777777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Nov</w:t>
            </w:r>
          </w:p>
        </w:tc>
      </w:tr>
      <w:tr w:rsidR="009D75D0" w:rsidRPr="009D75D0" w14:paraId="42079897" w14:textId="77777777" w:rsidTr="000D1439">
        <w:tc>
          <w:tcPr>
            <w:tcW w:w="2693" w:type="dxa"/>
          </w:tcPr>
          <w:p w14:paraId="0FDA4135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 xml:space="preserve">Sales income         </w:t>
            </w:r>
          </w:p>
        </w:tc>
        <w:tc>
          <w:tcPr>
            <w:tcW w:w="874" w:type="dxa"/>
            <w:vAlign w:val="bottom"/>
          </w:tcPr>
          <w:p w14:paraId="4304391D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180</w:t>
            </w:r>
          </w:p>
        </w:tc>
        <w:tc>
          <w:tcPr>
            <w:tcW w:w="850" w:type="dxa"/>
            <w:vAlign w:val="bottom"/>
          </w:tcPr>
          <w:p w14:paraId="140FE37B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230</w:t>
            </w:r>
          </w:p>
        </w:tc>
        <w:tc>
          <w:tcPr>
            <w:tcW w:w="851" w:type="dxa"/>
            <w:vAlign w:val="bottom"/>
          </w:tcPr>
          <w:p w14:paraId="4096A646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320</w:t>
            </w:r>
          </w:p>
        </w:tc>
        <w:tc>
          <w:tcPr>
            <w:tcW w:w="850" w:type="dxa"/>
            <w:vAlign w:val="bottom"/>
          </w:tcPr>
          <w:p w14:paraId="6E7594EF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250</w:t>
            </w:r>
          </w:p>
        </w:tc>
        <w:tc>
          <w:tcPr>
            <w:tcW w:w="851" w:type="dxa"/>
            <w:vAlign w:val="bottom"/>
          </w:tcPr>
          <w:p w14:paraId="2FDF75EF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140</w:t>
            </w:r>
          </w:p>
        </w:tc>
        <w:tc>
          <w:tcPr>
            <w:tcW w:w="850" w:type="dxa"/>
            <w:vAlign w:val="bottom"/>
          </w:tcPr>
          <w:p w14:paraId="2ABC14E3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120</w:t>
            </w:r>
          </w:p>
        </w:tc>
        <w:tc>
          <w:tcPr>
            <w:tcW w:w="851" w:type="dxa"/>
            <w:vAlign w:val="bottom"/>
          </w:tcPr>
          <w:p w14:paraId="0C7A11C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110</w:t>
            </w:r>
          </w:p>
        </w:tc>
      </w:tr>
      <w:tr w:rsidR="009D75D0" w:rsidRPr="009D75D0" w14:paraId="38E867D7" w14:textId="77777777" w:rsidTr="000D1439">
        <w:tc>
          <w:tcPr>
            <w:tcW w:w="2693" w:type="dxa"/>
          </w:tcPr>
          <w:p w14:paraId="3875A848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Purchases of stock</w:t>
            </w:r>
          </w:p>
        </w:tc>
        <w:tc>
          <w:tcPr>
            <w:tcW w:w="874" w:type="dxa"/>
            <w:vAlign w:val="bottom"/>
          </w:tcPr>
          <w:p w14:paraId="14C59A5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135</w:t>
            </w:r>
          </w:p>
        </w:tc>
        <w:tc>
          <w:tcPr>
            <w:tcW w:w="850" w:type="dxa"/>
            <w:vAlign w:val="bottom"/>
          </w:tcPr>
          <w:p w14:paraId="7BBDC5D3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180</w:t>
            </w:r>
          </w:p>
        </w:tc>
        <w:tc>
          <w:tcPr>
            <w:tcW w:w="851" w:type="dxa"/>
            <w:vAlign w:val="bottom"/>
          </w:tcPr>
          <w:p w14:paraId="3A5B3CE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142</w:t>
            </w:r>
          </w:p>
        </w:tc>
        <w:tc>
          <w:tcPr>
            <w:tcW w:w="850" w:type="dxa"/>
            <w:vAlign w:val="bottom"/>
          </w:tcPr>
          <w:p w14:paraId="593BDFCD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94</w:t>
            </w:r>
          </w:p>
        </w:tc>
        <w:tc>
          <w:tcPr>
            <w:tcW w:w="851" w:type="dxa"/>
            <w:vAlign w:val="bottom"/>
          </w:tcPr>
          <w:p w14:paraId="6905A7AB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75</w:t>
            </w:r>
          </w:p>
        </w:tc>
        <w:tc>
          <w:tcPr>
            <w:tcW w:w="850" w:type="dxa"/>
            <w:vAlign w:val="bottom"/>
          </w:tcPr>
          <w:p w14:paraId="18FE300D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66</w:t>
            </w:r>
          </w:p>
        </w:tc>
        <w:tc>
          <w:tcPr>
            <w:tcW w:w="851" w:type="dxa"/>
            <w:vAlign w:val="bottom"/>
          </w:tcPr>
          <w:p w14:paraId="6A862FE6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57</w:t>
            </w:r>
          </w:p>
        </w:tc>
      </w:tr>
      <w:tr w:rsidR="009D75D0" w:rsidRPr="009D75D0" w14:paraId="7DC90FDC" w14:textId="77777777" w:rsidTr="000D1439">
        <w:tc>
          <w:tcPr>
            <w:tcW w:w="2693" w:type="dxa"/>
          </w:tcPr>
          <w:p w14:paraId="46E4826A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Administration expenses</w:t>
            </w:r>
          </w:p>
        </w:tc>
        <w:tc>
          <w:tcPr>
            <w:tcW w:w="874" w:type="dxa"/>
            <w:vAlign w:val="bottom"/>
          </w:tcPr>
          <w:p w14:paraId="476BF82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52</w:t>
            </w:r>
          </w:p>
        </w:tc>
        <w:tc>
          <w:tcPr>
            <w:tcW w:w="850" w:type="dxa"/>
            <w:vAlign w:val="bottom"/>
          </w:tcPr>
          <w:p w14:paraId="141B82E7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55</w:t>
            </w:r>
          </w:p>
        </w:tc>
        <w:tc>
          <w:tcPr>
            <w:tcW w:w="851" w:type="dxa"/>
            <w:vAlign w:val="bottom"/>
          </w:tcPr>
          <w:p w14:paraId="7E799B2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56</w:t>
            </w:r>
          </w:p>
        </w:tc>
        <w:tc>
          <w:tcPr>
            <w:tcW w:w="850" w:type="dxa"/>
            <w:vAlign w:val="bottom"/>
          </w:tcPr>
          <w:p w14:paraId="1A41183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53</w:t>
            </w:r>
          </w:p>
        </w:tc>
        <w:tc>
          <w:tcPr>
            <w:tcW w:w="851" w:type="dxa"/>
            <w:vAlign w:val="bottom"/>
          </w:tcPr>
          <w:p w14:paraId="4E4A6D37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48</w:t>
            </w:r>
          </w:p>
        </w:tc>
        <w:tc>
          <w:tcPr>
            <w:tcW w:w="850" w:type="dxa"/>
            <w:vAlign w:val="bottom"/>
          </w:tcPr>
          <w:p w14:paraId="184CA728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46</w:t>
            </w:r>
          </w:p>
        </w:tc>
        <w:tc>
          <w:tcPr>
            <w:tcW w:w="851" w:type="dxa"/>
            <w:vAlign w:val="bottom"/>
          </w:tcPr>
          <w:p w14:paraId="4FB56AA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45</w:t>
            </w:r>
          </w:p>
        </w:tc>
      </w:tr>
      <w:tr w:rsidR="009D75D0" w:rsidRPr="009D75D0" w14:paraId="06104AB4" w14:textId="77777777" w:rsidTr="000D1439">
        <w:tc>
          <w:tcPr>
            <w:tcW w:w="2693" w:type="dxa"/>
          </w:tcPr>
          <w:p w14:paraId="2572558C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Selling expenses</w:t>
            </w:r>
          </w:p>
        </w:tc>
        <w:tc>
          <w:tcPr>
            <w:tcW w:w="874" w:type="dxa"/>
            <w:vAlign w:val="bottom"/>
          </w:tcPr>
          <w:p w14:paraId="2E48A19E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22</w:t>
            </w:r>
          </w:p>
        </w:tc>
        <w:tc>
          <w:tcPr>
            <w:tcW w:w="850" w:type="dxa"/>
            <w:vAlign w:val="bottom"/>
          </w:tcPr>
          <w:p w14:paraId="336D085C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24</w:t>
            </w:r>
          </w:p>
        </w:tc>
        <w:tc>
          <w:tcPr>
            <w:tcW w:w="851" w:type="dxa"/>
            <w:vAlign w:val="bottom"/>
          </w:tcPr>
          <w:p w14:paraId="78E682B7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28</w:t>
            </w:r>
          </w:p>
        </w:tc>
        <w:tc>
          <w:tcPr>
            <w:tcW w:w="850" w:type="dxa"/>
            <w:vAlign w:val="bottom"/>
          </w:tcPr>
          <w:p w14:paraId="3E31A9C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26</w:t>
            </w:r>
          </w:p>
        </w:tc>
        <w:tc>
          <w:tcPr>
            <w:tcW w:w="851" w:type="dxa"/>
            <w:vAlign w:val="bottom"/>
          </w:tcPr>
          <w:p w14:paraId="124A33F2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21</w:t>
            </w:r>
          </w:p>
        </w:tc>
        <w:tc>
          <w:tcPr>
            <w:tcW w:w="850" w:type="dxa"/>
            <w:vAlign w:val="bottom"/>
          </w:tcPr>
          <w:p w14:paraId="43B794CB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19</w:t>
            </w:r>
          </w:p>
        </w:tc>
        <w:tc>
          <w:tcPr>
            <w:tcW w:w="851" w:type="dxa"/>
            <w:vAlign w:val="bottom"/>
          </w:tcPr>
          <w:p w14:paraId="74D40D54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18</w:t>
            </w:r>
          </w:p>
        </w:tc>
      </w:tr>
      <w:tr w:rsidR="009D75D0" w:rsidRPr="009D75D0" w14:paraId="23184DDF" w14:textId="77777777" w:rsidTr="000D1439">
        <w:tc>
          <w:tcPr>
            <w:tcW w:w="2693" w:type="dxa"/>
          </w:tcPr>
          <w:p w14:paraId="3A0E802E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Taxation payment</w:t>
            </w:r>
          </w:p>
        </w:tc>
        <w:tc>
          <w:tcPr>
            <w:tcW w:w="874" w:type="dxa"/>
            <w:vAlign w:val="bottom"/>
          </w:tcPr>
          <w:p w14:paraId="595845AB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A758C9C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7AA00E3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694D5F9D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22</w:t>
            </w:r>
          </w:p>
        </w:tc>
        <w:tc>
          <w:tcPr>
            <w:tcW w:w="851" w:type="dxa"/>
            <w:vAlign w:val="bottom"/>
          </w:tcPr>
          <w:p w14:paraId="585A06F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10C91D87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0E7E6C9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  <w:tr w:rsidR="009D75D0" w:rsidRPr="009D75D0" w14:paraId="7ECE4CCC" w14:textId="77777777" w:rsidTr="000D1439">
        <w:tc>
          <w:tcPr>
            <w:tcW w:w="2693" w:type="dxa"/>
          </w:tcPr>
          <w:p w14:paraId="76703143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Interest payments</w:t>
            </w:r>
          </w:p>
        </w:tc>
        <w:tc>
          <w:tcPr>
            <w:tcW w:w="874" w:type="dxa"/>
            <w:vAlign w:val="bottom"/>
          </w:tcPr>
          <w:p w14:paraId="491EBB98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3B0F918F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1" w:type="dxa"/>
            <w:vAlign w:val="bottom"/>
          </w:tcPr>
          <w:p w14:paraId="5F4FDE88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16190178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1" w:type="dxa"/>
            <w:vAlign w:val="bottom"/>
          </w:tcPr>
          <w:p w14:paraId="585A07F3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0" w:type="dxa"/>
            <w:vAlign w:val="bottom"/>
          </w:tcPr>
          <w:p w14:paraId="10EFC754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851" w:type="dxa"/>
            <w:vAlign w:val="bottom"/>
          </w:tcPr>
          <w:p w14:paraId="59BE910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5</w:t>
            </w:r>
          </w:p>
        </w:tc>
      </w:tr>
      <w:tr w:rsidR="009D75D0" w:rsidRPr="009D75D0" w14:paraId="714C59F8" w14:textId="77777777" w:rsidTr="000D1439">
        <w:tc>
          <w:tcPr>
            <w:tcW w:w="2693" w:type="dxa"/>
          </w:tcPr>
          <w:p w14:paraId="4B652219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Shop refurbishment</w:t>
            </w:r>
          </w:p>
        </w:tc>
        <w:tc>
          <w:tcPr>
            <w:tcW w:w="874" w:type="dxa"/>
            <w:vAlign w:val="bottom"/>
          </w:tcPr>
          <w:p w14:paraId="01D9F9D2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2518D83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2DAE921E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14</w:t>
            </w:r>
          </w:p>
        </w:tc>
        <w:tc>
          <w:tcPr>
            <w:tcW w:w="850" w:type="dxa"/>
            <w:vAlign w:val="bottom"/>
          </w:tcPr>
          <w:p w14:paraId="1D2843DF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18</w:t>
            </w:r>
          </w:p>
        </w:tc>
        <w:tc>
          <w:tcPr>
            <w:tcW w:w="851" w:type="dxa"/>
            <w:vAlign w:val="bottom"/>
          </w:tcPr>
          <w:p w14:paraId="2CC0739E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850" w:type="dxa"/>
            <w:vAlign w:val="bottom"/>
          </w:tcPr>
          <w:p w14:paraId="6E20315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6410BDC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</w:tbl>
    <w:p w14:paraId="19247C87" w14:textId="77777777" w:rsidR="009D75D0" w:rsidRPr="009D75D0" w:rsidRDefault="009D75D0" w:rsidP="009D75D0">
      <w:pPr>
        <w:spacing w:before="12" w:after="200" w:line="276" w:lineRule="auto"/>
        <w:ind w:left="737" w:right="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7C9FD38" w14:textId="77777777" w:rsidR="009D75D0" w:rsidRPr="009D75D0" w:rsidRDefault="009D75D0" w:rsidP="009D75D0">
      <w:pPr>
        <w:spacing w:before="12" w:after="200" w:line="276" w:lineRule="auto"/>
        <w:ind w:left="567" w:right="57"/>
        <w:contextualSpacing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b/>
          <w:sz w:val="22"/>
          <w:szCs w:val="22"/>
          <w:lang w:eastAsia="en-US"/>
        </w:rPr>
        <w:t>Notes:</w:t>
      </w:r>
    </w:p>
    <w:p w14:paraId="0B040D56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Suppliers of stock allow one month’s credit.</w:t>
      </w:r>
    </w:p>
    <w:p w14:paraId="3580545D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The gross profit margin is 40 per cent.</w:t>
      </w:r>
    </w:p>
    <w:p w14:paraId="17314F80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All sales proceeds are received in the month of sale.  However, 50 per cent of customers pay with a credit card.  The credit card business pays Big Records Ltd in the month of sale. The charge made by the credit card business to Big Records Ltd is 3 per cent of the sales income value.  These charges are in addition to the selling expenses identified above. The business has a bank loan, which it is paying off in monthly instalments of £5,000.  The interest element represents 20 per cent of each instalment.</w:t>
      </w:r>
    </w:p>
    <w:p w14:paraId="59C3A190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Administration expenses are paid when incurred.  This includes a monthly charge of £15,000 in respect of depreciation.</w:t>
      </w:r>
    </w:p>
    <w:p w14:paraId="4119F6C4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Selling expenses are payable in the following month.</w:t>
      </w:r>
    </w:p>
    <w:p w14:paraId="2D7AFA55" w14:textId="77777777" w:rsidR="009D75D0" w:rsidRPr="007D0701" w:rsidRDefault="009D75D0" w:rsidP="007D070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EA1F384" w14:textId="561B5F65" w:rsidR="007D0701" w:rsidRDefault="007D0701" w:rsidP="00D9192F">
      <w:pPr>
        <w:ind w:right="57"/>
        <w:jc w:val="both"/>
        <w:rPr>
          <w:rFonts w:ascii="Arial" w:hAnsi="Arial" w:cs="Arial"/>
          <w:sz w:val="22"/>
          <w:szCs w:val="22"/>
        </w:rPr>
      </w:pPr>
      <w:r w:rsidRPr="007D0701">
        <w:rPr>
          <w:rFonts w:ascii="Arial" w:hAnsi="Arial" w:cs="Arial"/>
          <w:b/>
          <w:sz w:val="22"/>
          <w:szCs w:val="22"/>
        </w:rPr>
        <w:t>Required</w:t>
      </w:r>
      <w:r w:rsidRPr="007D0701">
        <w:rPr>
          <w:rFonts w:ascii="Arial" w:hAnsi="Arial" w:cs="Arial"/>
          <w:sz w:val="22"/>
          <w:szCs w:val="22"/>
        </w:rPr>
        <w:t>:</w:t>
      </w:r>
    </w:p>
    <w:p w14:paraId="73277A22" w14:textId="77777777" w:rsidR="007D0701" w:rsidRPr="00D9192F" w:rsidRDefault="007D0701" w:rsidP="00D9192F">
      <w:pPr>
        <w:pStyle w:val="SMUNORMALARIAL"/>
        <w:rPr>
          <w:rFonts w:cs="Arial"/>
          <w:b/>
          <w:szCs w:val="22"/>
        </w:rPr>
      </w:pPr>
    </w:p>
    <w:p w14:paraId="7607BC82" w14:textId="0BD9E14B" w:rsidR="007D0701" w:rsidRPr="00B965AA" w:rsidRDefault="003B01A1" w:rsidP="008D690C">
      <w:pPr>
        <w:pStyle w:val="SMUNORMALARIAL"/>
        <w:ind w:left="720" w:hanging="720"/>
        <w:rPr>
          <w:rFonts w:cs="Arial"/>
          <w:bCs/>
          <w:szCs w:val="22"/>
        </w:rPr>
      </w:pPr>
      <w:r w:rsidRPr="00B965AA">
        <w:rPr>
          <w:rFonts w:cs="Arial"/>
          <w:bCs/>
          <w:szCs w:val="22"/>
        </w:rPr>
        <w:t>(</w:t>
      </w:r>
      <w:r w:rsidR="008D690C" w:rsidRPr="00B965AA">
        <w:rPr>
          <w:rFonts w:cs="Arial"/>
          <w:bCs/>
          <w:szCs w:val="22"/>
        </w:rPr>
        <w:t>a)</w:t>
      </w:r>
      <w:r w:rsidR="008D690C" w:rsidRPr="008D690C">
        <w:rPr>
          <w:rFonts w:cs="Arial"/>
          <w:b/>
          <w:szCs w:val="22"/>
        </w:rPr>
        <w:t xml:space="preserve"> </w:t>
      </w:r>
      <w:r w:rsidR="008D690C" w:rsidRPr="008D690C">
        <w:rPr>
          <w:rFonts w:cs="Arial"/>
          <w:b/>
          <w:szCs w:val="22"/>
        </w:rPr>
        <w:tab/>
      </w:r>
      <w:r w:rsidR="007D0701" w:rsidRPr="009D75D0">
        <w:rPr>
          <w:rFonts w:eastAsia="Calibri" w:cs="Arial"/>
          <w:szCs w:val="22"/>
          <w:lang w:eastAsia="en-US"/>
        </w:rPr>
        <w:t>Prepare the following:</w:t>
      </w:r>
    </w:p>
    <w:p w14:paraId="6ACEBDF4" w14:textId="77777777" w:rsidR="007D0701" w:rsidRPr="009D75D0" w:rsidRDefault="007D0701" w:rsidP="008D690C">
      <w:pPr>
        <w:pStyle w:val="SMUNORMALARIAL"/>
        <w:numPr>
          <w:ilvl w:val="0"/>
          <w:numId w:val="38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>a cash budget for the six months to 30 November which shows the cash balance at the end of each month; and</w:t>
      </w:r>
    </w:p>
    <w:p w14:paraId="53484064" w14:textId="5E71580A" w:rsidR="007D0701" w:rsidRPr="00267DF2" w:rsidRDefault="007D0701" w:rsidP="00F430E6">
      <w:pPr>
        <w:pStyle w:val="SMUNORMALARIAL"/>
        <w:numPr>
          <w:ilvl w:val="0"/>
          <w:numId w:val="38"/>
        </w:numPr>
        <w:rPr>
          <w:rFonts w:cs="Arial"/>
          <w:b/>
          <w:szCs w:val="22"/>
        </w:rPr>
      </w:pPr>
      <w:r w:rsidRPr="00267DF2">
        <w:rPr>
          <w:rFonts w:eastAsia="Calibri" w:cs="Arial"/>
          <w:szCs w:val="22"/>
          <w:lang w:eastAsia="en-US"/>
        </w:rPr>
        <w:t>a budgeted Profit &amp; Loss Account for the whole of the six-month period ending 30 November (i.e. a monthly breakdown of profit is not required).</w:t>
      </w:r>
      <w:r w:rsidR="00267DF2" w:rsidRPr="00267DF2">
        <w:rPr>
          <w:rFonts w:eastAsia="Calibri" w:cs="Arial"/>
          <w:szCs w:val="22"/>
          <w:lang w:eastAsia="en-US"/>
        </w:rPr>
        <w:t xml:space="preserve"> </w:t>
      </w:r>
      <w:r w:rsidR="00651B67">
        <w:rPr>
          <w:rFonts w:eastAsia="Calibri" w:cs="Arial"/>
          <w:szCs w:val="22"/>
          <w:lang w:eastAsia="en-US"/>
        </w:rPr>
        <w:tab/>
      </w:r>
      <w:r w:rsidR="00651B67">
        <w:rPr>
          <w:rFonts w:eastAsia="Calibri" w:cs="Arial"/>
          <w:szCs w:val="22"/>
          <w:lang w:eastAsia="en-US"/>
        </w:rPr>
        <w:tab/>
      </w:r>
      <w:r w:rsidRPr="00267DF2">
        <w:rPr>
          <w:rFonts w:cs="Arial"/>
          <w:b/>
          <w:szCs w:val="22"/>
        </w:rPr>
        <w:t>(</w:t>
      </w:r>
      <w:r w:rsidR="00526718" w:rsidRPr="00267DF2">
        <w:rPr>
          <w:rFonts w:cs="Arial"/>
          <w:b/>
          <w:szCs w:val="22"/>
        </w:rPr>
        <w:t>20</w:t>
      </w:r>
      <w:r w:rsidRPr="00267DF2">
        <w:rPr>
          <w:rFonts w:cs="Arial"/>
          <w:b/>
          <w:szCs w:val="22"/>
        </w:rPr>
        <w:t xml:space="preserve"> marks)</w:t>
      </w:r>
    </w:p>
    <w:p w14:paraId="4FAF2621" w14:textId="77777777" w:rsidR="007A52AE" w:rsidRPr="007D0701" w:rsidRDefault="007A52AE" w:rsidP="007D0701">
      <w:pPr>
        <w:pStyle w:val="ListParagraph"/>
        <w:jc w:val="right"/>
        <w:rPr>
          <w:rFonts w:ascii="Arial" w:hAnsi="Arial" w:cs="Arial"/>
          <w:sz w:val="22"/>
          <w:szCs w:val="22"/>
        </w:rPr>
      </w:pPr>
    </w:p>
    <w:p w14:paraId="279DF485" w14:textId="33090582" w:rsidR="007A52AE" w:rsidRPr="00B965AA" w:rsidRDefault="008D690C" w:rsidP="008D690C">
      <w:pPr>
        <w:pStyle w:val="SMUNORMALARIAL"/>
        <w:ind w:left="720" w:hanging="720"/>
        <w:rPr>
          <w:rFonts w:cs="Arial"/>
          <w:bCs/>
          <w:szCs w:val="22"/>
        </w:rPr>
      </w:pPr>
      <w:r w:rsidRPr="00B965AA">
        <w:rPr>
          <w:rFonts w:cs="Arial"/>
          <w:bCs/>
          <w:szCs w:val="22"/>
        </w:rPr>
        <w:t>(b)</w:t>
      </w:r>
      <w:r w:rsidRPr="00B965AA">
        <w:rPr>
          <w:rFonts w:cs="Arial"/>
          <w:bCs/>
          <w:szCs w:val="22"/>
        </w:rPr>
        <w:tab/>
      </w:r>
      <w:r w:rsidR="009D75D0" w:rsidRPr="009D75D0">
        <w:rPr>
          <w:rFonts w:eastAsia="Calibri" w:cs="Arial"/>
          <w:szCs w:val="22"/>
          <w:lang w:eastAsia="en-US"/>
        </w:rPr>
        <w:t xml:space="preserve">Explain the problems your calculations indicate that Big Records Ltd is likely to face in the next six months, and how management actions </w:t>
      </w:r>
      <w:r w:rsidR="000E6A9A">
        <w:rPr>
          <w:rFonts w:eastAsia="Calibri" w:cs="Arial"/>
          <w:szCs w:val="22"/>
          <w:lang w:eastAsia="en-US"/>
        </w:rPr>
        <w:t>c</w:t>
      </w:r>
      <w:r w:rsidR="009D75D0" w:rsidRPr="009D75D0">
        <w:rPr>
          <w:rFonts w:eastAsia="Calibri" w:cs="Arial"/>
          <w:szCs w:val="22"/>
          <w:lang w:eastAsia="en-US"/>
        </w:rPr>
        <w:t>ould address these problems</w:t>
      </w:r>
      <w:r w:rsidR="009D75D0">
        <w:rPr>
          <w:rFonts w:eastAsia="Calibri" w:cs="Arial"/>
          <w:szCs w:val="22"/>
          <w:lang w:eastAsia="en-US"/>
        </w:rPr>
        <w:t>.</w:t>
      </w:r>
      <w:r w:rsidR="007D0701" w:rsidRPr="00B965AA">
        <w:rPr>
          <w:rFonts w:cs="Arial"/>
          <w:bCs/>
          <w:szCs w:val="22"/>
        </w:rPr>
        <w:t xml:space="preserve">  </w:t>
      </w:r>
    </w:p>
    <w:p w14:paraId="15DB272E" w14:textId="52DF4FDB" w:rsidR="007D0701" w:rsidRPr="007A52AE" w:rsidRDefault="007A52AE" w:rsidP="007D0701">
      <w:pPr>
        <w:ind w:left="774" w:right="57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67DF2">
        <w:rPr>
          <w:rFonts w:ascii="Arial" w:hAnsi="Arial" w:cs="Arial"/>
          <w:sz w:val="22"/>
          <w:szCs w:val="22"/>
        </w:rPr>
        <w:t xml:space="preserve">         </w:t>
      </w:r>
      <w:r w:rsidR="007D0701" w:rsidRPr="007A52AE">
        <w:rPr>
          <w:rFonts w:ascii="Arial" w:hAnsi="Arial" w:cs="Arial"/>
          <w:b/>
          <w:bCs/>
          <w:sz w:val="22"/>
          <w:szCs w:val="22"/>
        </w:rPr>
        <w:t>(</w:t>
      </w:r>
      <w:r w:rsidR="00526718">
        <w:rPr>
          <w:rFonts w:ascii="Arial" w:hAnsi="Arial" w:cs="Arial"/>
          <w:b/>
          <w:bCs/>
          <w:sz w:val="22"/>
          <w:szCs w:val="22"/>
        </w:rPr>
        <w:t>1</w:t>
      </w:r>
      <w:r w:rsidR="007D0701" w:rsidRPr="007A52AE">
        <w:rPr>
          <w:rFonts w:ascii="Arial" w:hAnsi="Arial" w:cs="Arial"/>
          <w:b/>
          <w:bCs/>
          <w:sz w:val="22"/>
          <w:szCs w:val="22"/>
        </w:rPr>
        <w:t>0 marks)</w:t>
      </w:r>
    </w:p>
    <w:p w14:paraId="06C41A61" w14:textId="77777777" w:rsidR="007D0701" w:rsidRPr="007D0701" w:rsidRDefault="007D0701" w:rsidP="007D0701">
      <w:pPr>
        <w:ind w:left="774" w:right="57"/>
        <w:jc w:val="both"/>
        <w:rPr>
          <w:rFonts w:ascii="Arial" w:hAnsi="Arial" w:cs="Arial"/>
          <w:sz w:val="22"/>
          <w:szCs w:val="22"/>
        </w:rPr>
      </w:pPr>
    </w:p>
    <w:p w14:paraId="137AC3F0" w14:textId="4BBA7446" w:rsidR="007D0701" w:rsidRDefault="008D690C" w:rsidP="00267DF2">
      <w:pPr>
        <w:pStyle w:val="SMUNORMALARIAL"/>
        <w:ind w:left="720" w:hanging="720"/>
        <w:rPr>
          <w:rFonts w:cs="Arial"/>
          <w:b/>
          <w:bCs/>
          <w:szCs w:val="22"/>
        </w:rPr>
      </w:pPr>
      <w:r w:rsidRPr="00B965AA">
        <w:rPr>
          <w:rFonts w:cs="Arial"/>
          <w:bCs/>
          <w:szCs w:val="22"/>
        </w:rPr>
        <w:t>(c)</w:t>
      </w:r>
      <w:r w:rsidRPr="00B965AA">
        <w:rPr>
          <w:rFonts w:cs="Arial"/>
          <w:bCs/>
          <w:szCs w:val="22"/>
        </w:rPr>
        <w:tab/>
      </w:r>
      <w:r w:rsidR="000E6A9A">
        <w:rPr>
          <w:rFonts w:cs="Arial"/>
          <w:bCs/>
          <w:szCs w:val="22"/>
        </w:rPr>
        <w:t>Critically discuss</w:t>
      </w:r>
      <w:r w:rsidR="009D75D0" w:rsidRPr="009D75D0">
        <w:rPr>
          <w:rFonts w:eastAsia="Calibri" w:cs="Arial"/>
          <w:szCs w:val="22"/>
          <w:lang w:eastAsia="en-US"/>
        </w:rPr>
        <w:t xml:space="preserve"> the conditions which should be present within an organisation for a system of budgeting and budgetary control to be successful, and briefly discuss four points related to the behaviours of people which management needs to take into consideration when such a system is introduced</w:t>
      </w:r>
      <w:r w:rsidR="005006F5">
        <w:rPr>
          <w:rFonts w:eastAsia="Calibri" w:cs="Arial"/>
          <w:szCs w:val="22"/>
          <w:lang w:eastAsia="en-US"/>
        </w:rPr>
        <w:t>.</w:t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7D0701" w:rsidRPr="007A52AE">
        <w:rPr>
          <w:rFonts w:cs="Arial"/>
          <w:b/>
          <w:bCs/>
          <w:szCs w:val="22"/>
        </w:rPr>
        <w:t>(</w:t>
      </w:r>
      <w:r w:rsidR="00526718">
        <w:rPr>
          <w:rFonts w:cs="Arial"/>
          <w:b/>
          <w:bCs/>
          <w:szCs w:val="22"/>
        </w:rPr>
        <w:t>5</w:t>
      </w:r>
      <w:r w:rsidR="007D0701" w:rsidRPr="007A52AE">
        <w:rPr>
          <w:rFonts w:cs="Arial"/>
          <w:b/>
          <w:bCs/>
          <w:szCs w:val="22"/>
        </w:rPr>
        <w:t xml:space="preserve"> marks)</w:t>
      </w:r>
    </w:p>
    <w:p w14:paraId="19985A45" w14:textId="77777777" w:rsidR="00423C59" w:rsidRPr="007A52AE" w:rsidRDefault="00423C59" w:rsidP="007A52AE">
      <w:pPr>
        <w:ind w:left="7254" w:right="57"/>
        <w:jc w:val="both"/>
        <w:rPr>
          <w:rFonts w:ascii="Arial" w:hAnsi="Arial" w:cs="Arial"/>
          <w:b/>
          <w:bCs/>
          <w:sz w:val="22"/>
          <w:szCs w:val="22"/>
        </w:rPr>
      </w:pPr>
    </w:p>
    <w:p w14:paraId="212FDE80" w14:textId="5C075960" w:rsidR="00AB16B9" w:rsidRPr="007D0701" w:rsidRDefault="007A52AE" w:rsidP="00267DF2">
      <w:pPr>
        <w:pStyle w:val="SMUNORMALARIAL"/>
        <w:tabs>
          <w:tab w:val="right" w:pos="9027"/>
        </w:tabs>
        <w:ind w:left="6480"/>
        <w:rPr>
          <w:rFonts w:cs="Arial"/>
          <w:szCs w:val="22"/>
        </w:rPr>
      </w:pPr>
      <w:r>
        <w:rPr>
          <w:rFonts w:cs="Arial"/>
          <w:b/>
          <w:szCs w:val="22"/>
        </w:rPr>
        <w:t xml:space="preserve">        </w:t>
      </w:r>
      <w:r w:rsidRPr="00DD641F">
        <w:rPr>
          <w:rFonts w:cs="Arial"/>
          <w:b/>
          <w:szCs w:val="22"/>
        </w:rPr>
        <w:t xml:space="preserve"> (Total = 3</w:t>
      </w:r>
      <w:r>
        <w:rPr>
          <w:rFonts w:cs="Arial"/>
          <w:b/>
          <w:szCs w:val="22"/>
        </w:rPr>
        <w:t>5</w:t>
      </w:r>
      <w:r w:rsidRPr="00DD641F">
        <w:rPr>
          <w:rFonts w:cs="Arial"/>
          <w:b/>
          <w:szCs w:val="22"/>
        </w:rPr>
        <w:t xml:space="preserve"> marks</w:t>
      </w:r>
      <w:r w:rsidR="00267DF2">
        <w:rPr>
          <w:rFonts w:cs="Arial"/>
          <w:b/>
          <w:szCs w:val="22"/>
        </w:rPr>
        <w:t>)</w:t>
      </w:r>
      <w:r w:rsidR="00267DF2">
        <w:rPr>
          <w:rFonts w:cs="Arial"/>
          <w:b/>
          <w:szCs w:val="22"/>
        </w:rPr>
        <w:tab/>
      </w:r>
    </w:p>
    <w:p w14:paraId="387495D2" w14:textId="31DC5E3D" w:rsidR="00442C14" w:rsidRDefault="00442C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7529F6E" w14:textId="4A577B3A" w:rsidR="0001030C" w:rsidRDefault="0001030C" w:rsidP="0001030C">
      <w:pPr>
        <w:pStyle w:val="SMUNORMALARIAL"/>
        <w:rPr>
          <w:rFonts w:ascii="Times New Roman" w:hAnsi="Times New Roman"/>
          <w:b/>
          <w:sz w:val="24"/>
        </w:rPr>
      </w:pPr>
      <w:r w:rsidRPr="001060C8">
        <w:rPr>
          <w:rFonts w:ascii="Times New Roman" w:hAnsi="Times New Roman"/>
          <w:b/>
          <w:sz w:val="24"/>
        </w:rPr>
        <w:lastRenderedPageBreak/>
        <w:t xml:space="preserve">QUESTION </w:t>
      </w:r>
      <w:r>
        <w:rPr>
          <w:rFonts w:ascii="Times New Roman" w:hAnsi="Times New Roman"/>
          <w:b/>
          <w:sz w:val="24"/>
        </w:rPr>
        <w:t>THREE</w:t>
      </w:r>
    </w:p>
    <w:p w14:paraId="40054ABB" w14:textId="2610C033" w:rsidR="0001030C" w:rsidRDefault="0001030C" w:rsidP="0001030C">
      <w:pPr>
        <w:pStyle w:val="SMUNORMALARIAL"/>
        <w:rPr>
          <w:rFonts w:ascii="Times New Roman" w:hAnsi="Times New Roman"/>
          <w:b/>
          <w:sz w:val="24"/>
        </w:rPr>
      </w:pPr>
    </w:p>
    <w:p w14:paraId="747B6368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Jones Limited assembles and sells a number of models of television tuners to wholesalers.  The company has a business objective to diversify into high quality digital recorders which are more complex to manufacture.</w:t>
      </w:r>
    </w:p>
    <w:p w14:paraId="3CA18CFC" w14:textId="4795EF92" w:rsidR="00E62089" w:rsidRPr="00E62089" w:rsidRDefault="00E62089" w:rsidP="00CF2B90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The factory has suffered from a long-term lack of investment and the manufacturing process is labour intensive.  Production overheads are absorbed into the cost of the products based on assembly labour hours.</w:t>
      </w:r>
    </w:p>
    <w:p w14:paraId="1CAA714C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The new Finance Director has suggested that the company should introduce the concept of target costing in the manufacture of the new digital recorders.</w:t>
      </w:r>
    </w:p>
    <w:p w14:paraId="51C92A9A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Following extensive market research and assessment of the competition in this market, the selling price per digital recorder has been set at £200.00 and the profit margin (after all production costs) is to be 10%.</w:t>
      </w:r>
    </w:p>
    <w:p w14:paraId="2D74466A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Cost information for the new product has been estimated as follows:</w:t>
      </w:r>
    </w:p>
    <w:p w14:paraId="60BE1CA2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u w:val="single"/>
          <w:lang w:eastAsia="en-US"/>
        </w:rPr>
        <w:t>Circuit boards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 xml:space="preserve"> – these will be bought in batches of 100.  Each circuit board costs £20·50</w:t>
      </w:r>
      <w:r w:rsidRPr="00E62089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and there is a delivery charge of £300 for each batch.</w:t>
      </w:r>
    </w:p>
    <w:p w14:paraId="785D61AB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u w:val="single"/>
          <w:lang w:eastAsia="en-US"/>
        </w:rPr>
        <w:t>Other components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 xml:space="preserve"> – 50 components will normally be needed for each completed unit </w:t>
      </w:r>
      <w:proofErr w:type="gramStart"/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however,</w:t>
      </w:r>
      <w:proofErr w:type="gramEnd"/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 xml:space="preserve"> it is estimated that there will be wastage of 1% of the purchased components.  The cost of the components is £1·20</w:t>
      </w:r>
      <w:r w:rsidRPr="00E62089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per 100.</w:t>
      </w:r>
    </w:p>
    <w:p w14:paraId="3178CFC3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u w:val="single"/>
          <w:lang w:eastAsia="en-US"/>
        </w:rPr>
        <w:t>Casings including all ancillary parts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 xml:space="preserve"> – these will cost £405·00 per 10 units.</w:t>
      </w:r>
    </w:p>
    <w:p w14:paraId="02C74263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u w:val="single"/>
          <w:lang w:eastAsia="en-US"/>
        </w:rPr>
        <w:t>Assembly labour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 xml:space="preserve"> – assembly of each unit will take 2 hours and the assembly workers will be paid £19·50 per hour.  It is estimated that 15% of the paid hours will be idle time.</w:t>
      </w:r>
    </w:p>
    <w:p w14:paraId="314A7B93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u w:val="single"/>
          <w:lang w:eastAsia="en-US"/>
        </w:rPr>
        <w:t>Production Overheads</w:t>
      </w: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 xml:space="preserve"> – appropriate absorption rates are estimated to be:</w:t>
      </w:r>
    </w:p>
    <w:p w14:paraId="1173854F" w14:textId="77777777" w:rsidR="00E62089" w:rsidRPr="00E62089" w:rsidRDefault="00E62089" w:rsidP="00E62089">
      <w:pPr>
        <w:numPr>
          <w:ilvl w:val="0"/>
          <w:numId w:val="39"/>
        </w:numPr>
        <w:spacing w:after="200" w:line="276" w:lineRule="auto"/>
        <w:contextualSpacing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Variable Production Overhead absorption rate at £25 per assembly hour;</w:t>
      </w:r>
    </w:p>
    <w:p w14:paraId="17CDD615" w14:textId="77777777" w:rsidR="00E62089" w:rsidRPr="00E62089" w:rsidRDefault="00E62089" w:rsidP="00E62089">
      <w:pPr>
        <w:numPr>
          <w:ilvl w:val="0"/>
          <w:numId w:val="39"/>
        </w:numPr>
        <w:spacing w:after="200" w:line="360" w:lineRule="auto"/>
        <w:contextualSpacing/>
        <w:jc w:val="both"/>
        <w:rPr>
          <w:rFonts w:ascii="Arial" w:eastAsia="Calibri" w:hAnsi="Arial" w:cs="Arial"/>
          <w:color w:val="0D0D0D"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color w:val="0D0D0D"/>
          <w:sz w:val="22"/>
          <w:szCs w:val="22"/>
          <w:lang w:eastAsia="en-US"/>
        </w:rPr>
        <w:t>Fixed Production Overhead absorption rate at £16 per assembly hour.</w:t>
      </w:r>
    </w:p>
    <w:p w14:paraId="4E9AA7D0" w14:textId="77777777" w:rsidR="00E62089" w:rsidRPr="00E62089" w:rsidRDefault="00E62089" w:rsidP="00E62089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62089">
        <w:rPr>
          <w:rFonts w:ascii="Arial" w:eastAsia="Calibri" w:hAnsi="Arial" w:cs="Arial"/>
          <w:b/>
          <w:sz w:val="22"/>
          <w:szCs w:val="22"/>
          <w:lang w:eastAsia="en-US"/>
        </w:rPr>
        <w:t>Required:</w:t>
      </w:r>
    </w:p>
    <w:p w14:paraId="1E24BBA5" w14:textId="08CF70F2" w:rsidR="00E62089" w:rsidRPr="00422AE4" w:rsidRDefault="000E6A9A" w:rsidP="00442C14">
      <w:pPr>
        <w:pStyle w:val="ListParagraph"/>
        <w:numPr>
          <w:ilvl w:val="0"/>
          <w:numId w:val="40"/>
        </w:numPr>
        <w:ind w:hanging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Critically discuss</w:t>
      </w:r>
      <w:r w:rsidR="00E62089" w:rsidRPr="00442C14">
        <w:rPr>
          <w:rFonts w:ascii="Arial" w:hAnsi="Arial" w:cs="Arial"/>
          <w:bCs/>
          <w:sz w:val="22"/>
          <w:szCs w:val="22"/>
        </w:rPr>
        <w:t xml:space="preserve"> the target costing process that Jones Ltd should undertake and explain the advantages of adopting a target costing approach at the initial stage in the product development process.  </w:t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3A523C">
        <w:rPr>
          <w:rFonts w:ascii="Arial" w:hAnsi="Arial" w:cs="Arial"/>
          <w:bCs/>
          <w:sz w:val="22"/>
          <w:szCs w:val="22"/>
        </w:rPr>
        <w:tab/>
      </w:r>
      <w:r w:rsidR="00442C14" w:rsidRPr="00422AE4">
        <w:rPr>
          <w:rFonts w:ascii="Arial" w:hAnsi="Arial" w:cs="Arial"/>
          <w:b/>
          <w:sz w:val="22"/>
          <w:szCs w:val="22"/>
        </w:rPr>
        <w:t>(</w:t>
      </w:r>
      <w:r w:rsidR="00E62089" w:rsidRPr="00422AE4">
        <w:rPr>
          <w:rFonts w:ascii="Arial" w:hAnsi="Arial" w:cs="Arial"/>
          <w:b/>
          <w:sz w:val="22"/>
          <w:szCs w:val="22"/>
        </w:rPr>
        <w:t>10 marks)</w:t>
      </w:r>
    </w:p>
    <w:p w14:paraId="11600701" w14:textId="77777777" w:rsidR="00442C14" w:rsidRPr="00442C14" w:rsidRDefault="00442C14" w:rsidP="00442C14">
      <w:pPr>
        <w:jc w:val="both"/>
        <w:rPr>
          <w:rFonts w:ascii="Arial" w:hAnsi="Arial" w:cs="Arial"/>
          <w:bCs/>
          <w:sz w:val="22"/>
          <w:szCs w:val="22"/>
        </w:rPr>
      </w:pPr>
    </w:p>
    <w:p w14:paraId="023F5DB2" w14:textId="163E996D" w:rsidR="00E62089" w:rsidRPr="00422AE4" w:rsidRDefault="00E62089" w:rsidP="00442C14">
      <w:pPr>
        <w:pStyle w:val="ListParagraph"/>
        <w:numPr>
          <w:ilvl w:val="0"/>
          <w:numId w:val="40"/>
        </w:numPr>
        <w:ind w:hanging="720"/>
        <w:jc w:val="both"/>
        <w:rPr>
          <w:rFonts w:ascii="Arial" w:hAnsi="Arial" w:cs="Arial"/>
          <w:b/>
          <w:sz w:val="22"/>
          <w:szCs w:val="22"/>
        </w:rPr>
      </w:pPr>
      <w:r w:rsidRPr="00E62089">
        <w:rPr>
          <w:rFonts w:ascii="Arial" w:hAnsi="Arial" w:cs="Arial"/>
          <w:bCs/>
          <w:sz w:val="22"/>
          <w:szCs w:val="22"/>
        </w:rPr>
        <w:t xml:space="preserve">Calculate the expected cost per digital recorder and identify the desired target cost per unit.  </w:t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3A523C">
        <w:rPr>
          <w:rFonts w:ascii="Arial" w:hAnsi="Arial" w:cs="Arial"/>
          <w:bCs/>
          <w:sz w:val="22"/>
          <w:szCs w:val="22"/>
        </w:rPr>
        <w:tab/>
      </w:r>
      <w:r w:rsidRPr="00E62089">
        <w:rPr>
          <w:rFonts w:ascii="Arial" w:hAnsi="Arial" w:cs="Arial"/>
          <w:b/>
          <w:sz w:val="22"/>
          <w:szCs w:val="22"/>
        </w:rPr>
        <w:t>(1</w:t>
      </w:r>
      <w:r w:rsidR="00442C14" w:rsidRPr="00422AE4">
        <w:rPr>
          <w:rFonts w:ascii="Arial" w:hAnsi="Arial" w:cs="Arial"/>
          <w:b/>
          <w:sz w:val="22"/>
          <w:szCs w:val="22"/>
        </w:rPr>
        <w:t>0</w:t>
      </w:r>
      <w:r w:rsidRPr="00E62089">
        <w:rPr>
          <w:rFonts w:ascii="Arial" w:hAnsi="Arial" w:cs="Arial"/>
          <w:b/>
          <w:sz w:val="22"/>
          <w:szCs w:val="22"/>
        </w:rPr>
        <w:t xml:space="preserve"> marks)</w:t>
      </w:r>
    </w:p>
    <w:p w14:paraId="1B420AE6" w14:textId="77777777" w:rsidR="00442C14" w:rsidRPr="00442C14" w:rsidRDefault="00442C14" w:rsidP="00442C14">
      <w:pPr>
        <w:jc w:val="both"/>
        <w:rPr>
          <w:rFonts w:ascii="Arial" w:hAnsi="Arial" w:cs="Arial"/>
          <w:bCs/>
          <w:sz w:val="22"/>
          <w:szCs w:val="22"/>
        </w:rPr>
      </w:pPr>
    </w:p>
    <w:p w14:paraId="53FA2458" w14:textId="7A90A87C" w:rsidR="00E62089" w:rsidRPr="00E62089" w:rsidRDefault="00E62089" w:rsidP="00442C14">
      <w:pPr>
        <w:pStyle w:val="ListParagraph"/>
        <w:numPr>
          <w:ilvl w:val="0"/>
          <w:numId w:val="40"/>
        </w:numPr>
        <w:ind w:hanging="720"/>
        <w:jc w:val="both"/>
        <w:rPr>
          <w:rFonts w:ascii="Arial" w:hAnsi="Arial" w:cs="Arial"/>
          <w:b/>
          <w:sz w:val="22"/>
          <w:szCs w:val="22"/>
        </w:rPr>
      </w:pPr>
      <w:r w:rsidRPr="00E62089">
        <w:rPr>
          <w:rFonts w:ascii="Arial" w:hAnsi="Arial" w:cs="Arial"/>
          <w:bCs/>
          <w:sz w:val="22"/>
          <w:szCs w:val="22"/>
        </w:rPr>
        <w:t xml:space="preserve">Assuming a difference between the expected cost and the target cost was identified in part (b), discuss the possible steps that Jones Ltd could take to reduce this cost difference.  </w:t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442C14">
        <w:rPr>
          <w:rFonts w:ascii="Arial" w:hAnsi="Arial" w:cs="Arial"/>
          <w:bCs/>
          <w:sz w:val="22"/>
          <w:szCs w:val="22"/>
        </w:rPr>
        <w:tab/>
      </w:r>
      <w:r w:rsidR="003A523C">
        <w:rPr>
          <w:rFonts w:ascii="Arial" w:hAnsi="Arial" w:cs="Arial"/>
          <w:bCs/>
          <w:sz w:val="22"/>
          <w:szCs w:val="22"/>
        </w:rPr>
        <w:tab/>
      </w:r>
      <w:r w:rsidRPr="00E62089">
        <w:rPr>
          <w:rFonts w:ascii="Arial" w:hAnsi="Arial" w:cs="Arial"/>
          <w:b/>
          <w:sz w:val="22"/>
          <w:szCs w:val="22"/>
        </w:rPr>
        <w:t>(1</w:t>
      </w:r>
      <w:r w:rsidR="00442C14" w:rsidRPr="00422AE4">
        <w:rPr>
          <w:rFonts w:ascii="Arial" w:hAnsi="Arial" w:cs="Arial"/>
          <w:b/>
          <w:sz w:val="22"/>
          <w:szCs w:val="22"/>
        </w:rPr>
        <w:t>0</w:t>
      </w:r>
      <w:r w:rsidRPr="00E62089">
        <w:rPr>
          <w:rFonts w:ascii="Arial" w:hAnsi="Arial" w:cs="Arial"/>
          <w:b/>
          <w:sz w:val="22"/>
          <w:szCs w:val="22"/>
        </w:rPr>
        <w:t xml:space="preserve"> marks)</w:t>
      </w:r>
    </w:p>
    <w:p w14:paraId="64D32035" w14:textId="77777777" w:rsidR="0001030C" w:rsidRPr="0001030C" w:rsidRDefault="0001030C" w:rsidP="0001030C">
      <w:pPr>
        <w:pStyle w:val="SMUNORMALARIAL"/>
        <w:rPr>
          <w:rFonts w:cs="Arial"/>
          <w:szCs w:val="22"/>
        </w:rPr>
      </w:pPr>
    </w:p>
    <w:p w14:paraId="5BDE4FC3" w14:textId="1DAF6E06" w:rsidR="00442C14" w:rsidRPr="00DD641F" w:rsidRDefault="00442C14" w:rsidP="00442C14">
      <w:pPr>
        <w:pStyle w:val="SMUNORMALARIAL"/>
        <w:ind w:left="648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       </w:t>
      </w:r>
      <w:r w:rsidRPr="00DD641F">
        <w:rPr>
          <w:rFonts w:cs="Arial"/>
          <w:b/>
          <w:szCs w:val="22"/>
        </w:rPr>
        <w:t xml:space="preserve"> (Total = </w:t>
      </w:r>
      <w:r>
        <w:rPr>
          <w:rFonts w:cs="Arial"/>
          <w:b/>
          <w:szCs w:val="22"/>
        </w:rPr>
        <w:t>30</w:t>
      </w:r>
      <w:r w:rsidRPr="00DD641F">
        <w:rPr>
          <w:rFonts w:cs="Arial"/>
          <w:b/>
          <w:szCs w:val="22"/>
        </w:rPr>
        <w:t xml:space="preserve"> marks)</w:t>
      </w:r>
    </w:p>
    <w:sectPr w:rsidR="00442C14" w:rsidRPr="00DD641F" w:rsidSect="00423C59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E8335D" w14:textId="77777777" w:rsidR="00BE6B4D" w:rsidRDefault="00BE6B4D">
      <w:r>
        <w:separator/>
      </w:r>
    </w:p>
  </w:endnote>
  <w:endnote w:type="continuationSeparator" w:id="0">
    <w:p w14:paraId="37BB66A9" w14:textId="77777777" w:rsidR="00BE6B4D" w:rsidRDefault="00BE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3A79A" w14:textId="2F3E4745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FB1285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FB1285">
      <w:rPr>
        <w:noProof/>
        <w:lang w:val="en-US"/>
      </w:rPr>
      <w:t>7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195B60">
      <w:rPr>
        <w:lang w:val="en-US"/>
      </w:rPr>
      <w:t>9/2020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8779C" w14:textId="77777777" w:rsidR="00BE6B4D" w:rsidRDefault="00BE6B4D">
      <w:r>
        <w:separator/>
      </w:r>
    </w:p>
  </w:footnote>
  <w:footnote w:type="continuationSeparator" w:id="0">
    <w:p w14:paraId="00691033" w14:textId="77777777" w:rsidR="00BE6B4D" w:rsidRDefault="00BE6B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2269"/>
    <w:multiLevelType w:val="hybridMultilevel"/>
    <w:tmpl w:val="EC3C7FE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979C5"/>
    <w:multiLevelType w:val="hybridMultilevel"/>
    <w:tmpl w:val="95FE98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3E07EA"/>
    <w:multiLevelType w:val="hybridMultilevel"/>
    <w:tmpl w:val="9430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27404"/>
    <w:multiLevelType w:val="hybridMultilevel"/>
    <w:tmpl w:val="3092BD9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C440B"/>
    <w:multiLevelType w:val="hybridMultilevel"/>
    <w:tmpl w:val="3F72481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026BC"/>
    <w:multiLevelType w:val="hybridMultilevel"/>
    <w:tmpl w:val="87286B8A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C0127AE"/>
    <w:multiLevelType w:val="hybridMultilevel"/>
    <w:tmpl w:val="E93E6FB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91270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4F4DC1"/>
    <w:multiLevelType w:val="hybridMultilevel"/>
    <w:tmpl w:val="3D3EED6E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EF025F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F07DD"/>
    <w:multiLevelType w:val="hybridMultilevel"/>
    <w:tmpl w:val="B592171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6D0BE6"/>
    <w:multiLevelType w:val="hybridMultilevel"/>
    <w:tmpl w:val="34505A8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4464D19"/>
    <w:multiLevelType w:val="hybridMultilevel"/>
    <w:tmpl w:val="3FC261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B2229F"/>
    <w:multiLevelType w:val="hybridMultilevel"/>
    <w:tmpl w:val="C25E3BF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2CCE1765"/>
    <w:multiLevelType w:val="hybridMultilevel"/>
    <w:tmpl w:val="600C4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A26A4"/>
    <w:multiLevelType w:val="hybridMultilevel"/>
    <w:tmpl w:val="37D083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9737A"/>
    <w:multiLevelType w:val="hybridMultilevel"/>
    <w:tmpl w:val="DC4619B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A26E72"/>
    <w:multiLevelType w:val="hybridMultilevel"/>
    <w:tmpl w:val="C30E7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497605"/>
    <w:multiLevelType w:val="hybridMultilevel"/>
    <w:tmpl w:val="95C89B46"/>
    <w:lvl w:ilvl="0" w:tplc="3C80841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92461"/>
    <w:multiLevelType w:val="hybridMultilevel"/>
    <w:tmpl w:val="BD18CE6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670535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276903"/>
    <w:multiLevelType w:val="hybridMultilevel"/>
    <w:tmpl w:val="D3585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CA0015"/>
    <w:multiLevelType w:val="hybridMultilevel"/>
    <w:tmpl w:val="88D4989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0019F"/>
    <w:multiLevelType w:val="hybridMultilevel"/>
    <w:tmpl w:val="ACFE0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C0BE3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F135F3"/>
    <w:multiLevelType w:val="hybridMultilevel"/>
    <w:tmpl w:val="DB18B5BA"/>
    <w:lvl w:ilvl="0" w:tplc="1936A6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03227"/>
    <w:multiLevelType w:val="hybridMultilevel"/>
    <w:tmpl w:val="5BE6234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905692"/>
    <w:multiLevelType w:val="hybridMultilevel"/>
    <w:tmpl w:val="D66221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86F70"/>
    <w:multiLevelType w:val="hybridMultilevel"/>
    <w:tmpl w:val="FCEED8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FED279D"/>
    <w:multiLevelType w:val="hybridMultilevel"/>
    <w:tmpl w:val="E8B03FC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04D30"/>
    <w:multiLevelType w:val="hybridMultilevel"/>
    <w:tmpl w:val="FCECB642"/>
    <w:lvl w:ilvl="0" w:tplc="08090013">
      <w:start w:val="1"/>
      <w:numFmt w:val="upp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72C07450"/>
    <w:multiLevelType w:val="hybridMultilevel"/>
    <w:tmpl w:val="D51E6C0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10666F"/>
    <w:multiLevelType w:val="hybridMultilevel"/>
    <w:tmpl w:val="DF36ADA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7B1E5A"/>
    <w:multiLevelType w:val="hybridMultilevel"/>
    <w:tmpl w:val="2328063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3"/>
  </w:num>
  <w:num w:numId="2">
    <w:abstractNumId w:val="34"/>
  </w:num>
  <w:num w:numId="3">
    <w:abstractNumId w:val="15"/>
  </w:num>
  <w:num w:numId="4">
    <w:abstractNumId w:val="6"/>
  </w:num>
  <w:num w:numId="5">
    <w:abstractNumId w:val="16"/>
  </w:num>
  <w:num w:numId="6">
    <w:abstractNumId w:val="4"/>
  </w:num>
  <w:num w:numId="7">
    <w:abstractNumId w:val="28"/>
  </w:num>
  <w:num w:numId="8">
    <w:abstractNumId w:val="0"/>
  </w:num>
  <w:num w:numId="9">
    <w:abstractNumId w:val="10"/>
  </w:num>
  <w:num w:numId="10">
    <w:abstractNumId w:val="5"/>
  </w:num>
  <w:num w:numId="11">
    <w:abstractNumId w:val="12"/>
  </w:num>
  <w:num w:numId="12">
    <w:abstractNumId w:val="24"/>
  </w:num>
  <w:num w:numId="13">
    <w:abstractNumId w:val="37"/>
  </w:num>
  <w:num w:numId="14">
    <w:abstractNumId w:val="30"/>
  </w:num>
  <w:num w:numId="15">
    <w:abstractNumId w:val="39"/>
  </w:num>
  <w:num w:numId="16">
    <w:abstractNumId w:val="9"/>
  </w:num>
  <w:num w:numId="17">
    <w:abstractNumId w:val="26"/>
  </w:num>
  <w:num w:numId="18">
    <w:abstractNumId w:val="23"/>
  </w:num>
  <w:num w:numId="19">
    <w:abstractNumId w:val="38"/>
  </w:num>
  <w:num w:numId="20">
    <w:abstractNumId w:val="19"/>
  </w:num>
  <w:num w:numId="21">
    <w:abstractNumId w:val="35"/>
  </w:num>
  <w:num w:numId="22">
    <w:abstractNumId w:val="13"/>
  </w:num>
  <w:num w:numId="23">
    <w:abstractNumId w:val="18"/>
  </w:num>
  <w:num w:numId="24">
    <w:abstractNumId w:val="31"/>
  </w:num>
  <w:num w:numId="25">
    <w:abstractNumId w:val="17"/>
  </w:num>
  <w:num w:numId="26">
    <w:abstractNumId w:val="21"/>
  </w:num>
  <w:num w:numId="27">
    <w:abstractNumId w:val="20"/>
  </w:num>
  <w:num w:numId="28">
    <w:abstractNumId w:val="32"/>
  </w:num>
  <w:num w:numId="29">
    <w:abstractNumId w:val="14"/>
  </w:num>
  <w:num w:numId="30">
    <w:abstractNumId w:val="25"/>
  </w:num>
  <w:num w:numId="31">
    <w:abstractNumId w:val="1"/>
  </w:num>
  <w:num w:numId="32">
    <w:abstractNumId w:val="8"/>
  </w:num>
  <w:num w:numId="33">
    <w:abstractNumId w:val="22"/>
  </w:num>
  <w:num w:numId="34">
    <w:abstractNumId w:val="2"/>
  </w:num>
  <w:num w:numId="35">
    <w:abstractNumId w:val="36"/>
  </w:num>
  <w:num w:numId="36">
    <w:abstractNumId w:val="7"/>
  </w:num>
  <w:num w:numId="37">
    <w:abstractNumId w:val="11"/>
  </w:num>
  <w:num w:numId="38">
    <w:abstractNumId w:val="27"/>
  </w:num>
  <w:num w:numId="39">
    <w:abstractNumId w:val="3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030C"/>
    <w:rsid w:val="00014324"/>
    <w:rsid w:val="000335CD"/>
    <w:rsid w:val="0005302D"/>
    <w:rsid w:val="00056FF6"/>
    <w:rsid w:val="00057F5F"/>
    <w:rsid w:val="00063469"/>
    <w:rsid w:val="0009720B"/>
    <w:rsid w:val="000A08B5"/>
    <w:rsid w:val="000B59E9"/>
    <w:rsid w:val="000D2292"/>
    <w:rsid w:val="000D65A5"/>
    <w:rsid w:val="000E5EE2"/>
    <w:rsid w:val="000E6A9A"/>
    <w:rsid w:val="000F215B"/>
    <w:rsid w:val="000F461F"/>
    <w:rsid w:val="000F5E18"/>
    <w:rsid w:val="00120986"/>
    <w:rsid w:val="001338B4"/>
    <w:rsid w:val="0014709F"/>
    <w:rsid w:val="0014784D"/>
    <w:rsid w:val="00147A36"/>
    <w:rsid w:val="00152726"/>
    <w:rsid w:val="0015414A"/>
    <w:rsid w:val="0015599E"/>
    <w:rsid w:val="001926EE"/>
    <w:rsid w:val="00195B60"/>
    <w:rsid w:val="001A47C0"/>
    <w:rsid w:val="001C60E5"/>
    <w:rsid w:val="001F7C28"/>
    <w:rsid w:val="00215EE2"/>
    <w:rsid w:val="002432C0"/>
    <w:rsid w:val="00250F5B"/>
    <w:rsid w:val="0025252C"/>
    <w:rsid w:val="00256113"/>
    <w:rsid w:val="00267DF2"/>
    <w:rsid w:val="00274D58"/>
    <w:rsid w:val="00280103"/>
    <w:rsid w:val="002A3167"/>
    <w:rsid w:val="002D3C39"/>
    <w:rsid w:val="002E72EF"/>
    <w:rsid w:val="002F26C1"/>
    <w:rsid w:val="002F7258"/>
    <w:rsid w:val="00301D77"/>
    <w:rsid w:val="0032286E"/>
    <w:rsid w:val="00331F64"/>
    <w:rsid w:val="00337C61"/>
    <w:rsid w:val="00355330"/>
    <w:rsid w:val="0036641A"/>
    <w:rsid w:val="00373E3F"/>
    <w:rsid w:val="003909F2"/>
    <w:rsid w:val="003A43F8"/>
    <w:rsid w:val="003A523C"/>
    <w:rsid w:val="003A7B91"/>
    <w:rsid w:val="003B01A1"/>
    <w:rsid w:val="003B03DA"/>
    <w:rsid w:val="003B54C8"/>
    <w:rsid w:val="003B7622"/>
    <w:rsid w:val="003E09FF"/>
    <w:rsid w:val="003F6D14"/>
    <w:rsid w:val="00404F20"/>
    <w:rsid w:val="00405A9E"/>
    <w:rsid w:val="004076C4"/>
    <w:rsid w:val="00410939"/>
    <w:rsid w:val="00422AE4"/>
    <w:rsid w:val="00423C59"/>
    <w:rsid w:val="00425D9E"/>
    <w:rsid w:val="00442C14"/>
    <w:rsid w:val="00451825"/>
    <w:rsid w:val="004525DA"/>
    <w:rsid w:val="00452845"/>
    <w:rsid w:val="00464504"/>
    <w:rsid w:val="0046492E"/>
    <w:rsid w:val="0047567D"/>
    <w:rsid w:val="004A0F7D"/>
    <w:rsid w:val="004A3624"/>
    <w:rsid w:val="004A39CF"/>
    <w:rsid w:val="004A425E"/>
    <w:rsid w:val="004A63B2"/>
    <w:rsid w:val="004A6C5A"/>
    <w:rsid w:val="004C39A6"/>
    <w:rsid w:val="004E7D16"/>
    <w:rsid w:val="004F45CD"/>
    <w:rsid w:val="004F4B61"/>
    <w:rsid w:val="004F56CC"/>
    <w:rsid w:val="005006F5"/>
    <w:rsid w:val="00500829"/>
    <w:rsid w:val="00504B0F"/>
    <w:rsid w:val="005106D5"/>
    <w:rsid w:val="005108B3"/>
    <w:rsid w:val="00526718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1B67"/>
    <w:rsid w:val="0065660F"/>
    <w:rsid w:val="00674612"/>
    <w:rsid w:val="00685E99"/>
    <w:rsid w:val="006C5BE0"/>
    <w:rsid w:val="006D1161"/>
    <w:rsid w:val="006D4DD5"/>
    <w:rsid w:val="006E2C8F"/>
    <w:rsid w:val="006F19FD"/>
    <w:rsid w:val="006F3197"/>
    <w:rsid w:val="00703C9F"/>
    <w:rsid w:val="00711505"/>
    <w:rsid w:val="0071656A"/>
    <w:rsid w:val="00720F98"/>
    <w:rsid w:val="007228A4"/>
    <w:rsid w:val="00731651"/>
    <w:rsid w:val="00734DFF"/>
    <w:rsid w:val="007436DB"/>
    <w:rsid w:val="00762E20"/>
    <w:rsid w:val="00781F6D"/>
    <w:rsid w:val="00785B6C"/>
    <w:rsid w:val="00792B18"/>
    <w:rsid w:val="00793568"/>
    <w:rsid w:val="007A1555"/>
    <w:rsid w:val="007A52AE"/>
    <w:rsid w:val="007B420E"/>
    <w:rsid w:val="007D0701"/>
    <w:rsid w:val="007D5972"/>
    <w:rsid w:val="007E3A8E"/>
    <w:rsid w:val="008029EE"/>
    <w:rsid w:val="008222AE"/>
    <w:rsid w:val="008526DB"/>
    <w:rsid w:val="00856D32"/>
    <w:rsid w:val="008616E4"/>
    <w:rsid w:val="008B6CE7"/>
    <w:rsid w:val="008D690C"/>
    <w:rsid w:val="008F0F4A"/>
    <w:rsid w:val="00917F06"/>
    <w:rsid w:val="00931114"/>
    <w:rsid w:val="00937BB8"/>
    <w:rsid w:val="00942272"/>
    <w:rsid w:val="009427E5"/>
    <w:rsid w:val="00950897"/>
    <w:rsid w:val="00952CB7"/>
    <w:rsid w:val="0095405E"/>
    <w:rsid w:val="00955A24"/>
    <w:rsid w:val="0095743F"/>
    <w:rsid w:val="009577C1"/>
    <w:rsid w:val="0097229A"/>
    <w:rsid w:val="009948F4"/>
    <w:rsid w:val="00996632"/>
    <w:rsid w:val="009D75D0"/>
    <w:rsid w:val="009F2326"/>
    <w:rsid w:val="00A123FF"/>
    <w:rsid w:val="00A16BB7"/>
    <w:rsid w:val="00A23173"/>
    <w:rsid w:val="00A47238"/>
    <w:rsid w:val="00A662B9"/>
    <w:rsid w:val="00A72458"/>
    <w:rsid w:val="00A834FE"/>
    <w:rsid w:val="00A85C60"/>
    <w:rsid w:val="00AB16B9"/>
    <w:rsid w:val="00AD2A94"/>
    <w:rsid w:val="00AD3FE6"/>
    <w:rsid w:val="00AF097E"/>
    <w:rsid w:val="00B07A8D"/>
    <w:rsid w:val="00B22B43"/>
    <w:rsid w:val="00B26E77"/>
    <w:rsid w:val="00B64FDF"/>
    <w:rsid w:val="00B674C4"/>
    <w:rsid w:val="00B83785"/>
    <w:rsid w:val="00B877AD"/>
    <w:rsid w:val="00B90A43"/>
    <w:rsid w:val="00B90DA5"/>
    <w:rsid w:val="00B965AA"/>
    <w:rsid w:val="00BC4889"/>
    <w:rsid w:val="00BD440E"/>
    <w:rsid w:val="00BE6B14"/>
    <w:rsid w:val="00BE6B4D"/>
    <w:rsid w:val="00C02687"/>
    <w:rsid w:val="00C266FC"/>
    <w:rsid w:val="00C53820"/>
    <w:rsid w:val="00C5464C"/>
    <w:rsid w:val="00C96858"/>
    <w:rsid w:val="00CA70AE"/>
    <w:rsid w:val="00CB215A"/>
    <w:rsid w:val="00CB4484"/>
    <w:rsid w:val="00CC051B"/>
    <w:rsid w:val="00CC4CAC"/>
    <w:rsid w:val="00CD68D2"/>
    <w:rsid w:val="00CE3DC7"/>
    <w:rsid w:val="00CF2B90"/>
    <w:rsid w:val="00D00220"/>
    <w:rsid w:val="00D148E5"/>
    <w:rsid w:val="00D1699D"/>
    <w:rsid w:val="00D202B9"/>
    <w:rsid w:val="00D31A6E"/>
    <w:rsid w:val="00D3412D"/>
    <w:rsid w:val="00D36E75"/>
    <w:rsid w:val="00D42181"/>
    <w:rsid w:val="00D429DD"/>
    <w:rsid w:val="00D5700F"/>
    <w:rsid w:val="00D6332D"/>
    <w:rsid w:val="00D67CD0"/>
    <w:rsid w:val="00D7009C"/>
    <w:rsid w:val="00D9192F"/>
    <w:rsid w:val="00D960AB"/>
    <w:rsid w:val="00DC3A55"/>
    <w:rsid w:val="00DE63FD"/>
    <w:rsid w:val="00E036AD"/>
    <w:rsid w:val="00E05E03"/>
    <w:rsid w:val="00E0685E"/>
    <w:rsid w:val="00E06D2E"/>
    <w:rsid w:val="00E24192"/>
    <w:rsid w:val="00E305F9"/>
    <w:rsid w:val="00E30914"/>
    <w:rsid w:val="00E3234E"/>
    <w:rsid w:val="00E326F6"/>
    <w:rsid w:val="00E50489"/>
    <w:rsid w:val="00E51801"/>
    <w:rsid w:val="00E62089"/>
    <w:rsid w:val="00E6279E"/>
    <w:rsid w:val="00E77028"/>
    <w:rsid w:val="00E8505B"/>
    <w:rsid w:val="00E9772F"/>
    <w:rsid w:val="00EA0B9D"/>
    <w:rsid w:val="00EC0A0F"/>
    <w:rsid w:val="00EC7289"/>
    <w:rsid w:val="00ED775F"/>
    <w:rsid w:val="00EE4734"/>
    <w:rsid w:val="00EF3425"/>
    <w:rsid w:val="00F20EC1"/>
    <w:rsid w:val="00F26B3A"/>
    <w:rsid w:val="00F30E74"/>
    <w:rsid w:val="00F327CC"/>
    <w:rsid w:val="00F430E6"/>
    <w:rsid w:val="00F5653E"/>
    <w:rsid w:val="00F81FC2"/>
    <w:rsid w:val="00F93162"/>
    <w:rsid w:val="00FB1285"/>
    <w:rsid w:val="00FB47C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939E38"/>
  <w15:docId w15:val="{213F3EAD-083D-4990-904F-38E20DF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148E5"/>
    <w:pPr>
      <w:ind w:left="720"/>
      <w:contextualSpacing/>
    </w:pPr>
  </w:style>
  <w:style w:type="paragraph" w:customStyle="1" w:styleId="SMUNORMALARIAL">
    <w:name w:val="SMU NORMAL ARIAL"/>
    <w:basedOn w:val="Normal"/>
    <w:rsid w:val="00AB16B9"/>
    <w:rPr>
      <w:rFonts w:ascii="Arial" w:hAnsi="Arial"/>
      <w:sz w:val="22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D75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m.william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4E892-7EFB-4F18-9DE2-CC8F9B23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Williams</cp:lastModifiedBy>
  <cp:revision>8</cp:revision>
  <cp:lastPrinted>2019-01-17T09:18:00Z</cp:lastPrinted>
  <dcterms:created xsi:type="dcterms:W3CDTF">2020-03-19T18:26:00Z</dcterms:created>
  <dcterms:modified xsi:type="dcterms:W3CDTF">2020-05-09T16:56:00Z</dcterms:modified>
</cp:coreProperties>
</file>