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C2D8E" w14:textId="77777777" w:rsidR="00086305" w:rsidRDefault="00086305" w:rsidP="003E4F83">
      <w:pPr>
        <w:rPr>
          <w:sz w:val="44"/>
          <w:szCs w:val="44"/>
        </w:rPr>
      </w:pPr>
    </w:p>
    <w:p w14:paraId="6AA9CE29" w14:textId="77777777" w:rsidR="00086305" w:rsidRDefault="00086305" w:rsidP="00FD75B2">
      <w:pPr>
        <w:jc w:val="center"/>
        <w:rPr>
          <w:sz w:val="44"/>
          <w:szCs w:val="44"/>
        </w:rPr>
      </w:pPr>
    </w:p>
    <w:p w14:paraId="747CA885" w14:textId="738C5BC7" w:rsidR="008915DF" w:rsidRPr="00FD75B2" w:rsidRDefault="008915DF" w:rsidP="00FD75B2">
      <w:pPr>
        <w:jc w:val="center"/>
        <w:rPr>
          <w:sz w:val="44"/>
          <w:szCs w:val="44"/>
        </w:rPr>
      </w:pPr>
      <w:r w:rsidRPr="00FD75B2">
        <w:rPr>
          <w:sz w:val="44"/>
          <w:szCs w:val="44"/>
        </w:rPr>
        <w:t>Engineering Technical Report</w:t>
      </w:r>
    </w:p>
    <w:p w14:paraId="7258F5E4" w14:textId="199A6605" w:rsidR="00C20250" w:rsidRDefault="00111E2F" w:rsidP="00FD75B2">
      <w:pPr>
        <w:jc w:val="center"/>
        <w:rPr>
          <w:sz w:val="36"/>
          <w:szCs w:val="36"/>
        </w:rPr>
      </w:pPr>
      <w:r>
        <w:rPr>
          <w:sz w:val="36"/>
          <w:szCs w:val="36"/>
        </w:rPr>
        <w:t xml:space="preserve">Workshop and Practice </w:t>
      </w:r>
      <w:r w:rsidR="00C94984">
        <w:rPr>
          <w:sz w:val="36"/>
          <w:szCs w:val="36"/>
        </w:rPr>
        <w:t>(</w:t>
      </w:r>
      <w:r w:rsidR="005513D0" w:rsidRPr="005513D0">
        <w:rPr>
          <w:sz w:val="36"/>
          <w:szCs w:val="36"/>
        </w:rPr>
        <w:t>ACHA4011</w:t>
      </w:r>
      <w:r w:rsidR="005513D0">
        <w:rPr>
          <w:sz w:val="36"/>
          <w:szCs w:val="36"/>
        </w:rPr>
        <w:t>)</w:t>
      </w:r>
    </w:p>
    <w:p w14:paraId="7C5FA8E2" w14:textId="77777777" w:rsidR="008915DF" w:rsidRDefault="008915DF" w:rsidP="00FD75B2">
      <w:pPr>
        <w:jc w:val="center"/>
        <w:rPr>
          <w:sz w:val="28"/>
          <w:szCs w:val="28"/>
        </w:rPr>
      </w:pPr>
    </w:p>
    <w:p w14:paraId="46AC945E" w14:textId="77777777" w:rsidR="003E4F83" w:rsidRDefault="003E4F83" w:rsidP="00FD75B2">
      <w:pPr>
        <w:jc w:val="center"/>
        <w:rPr>
          <w:sz w:val="28"/>
          <w:szCs w:val="28"/>
        </w:rPr>
      </w:pPr>
    </w:p>
    <w:p w14:paraId="7963ACD2" w14:textId="77777777" w:rsidR="003E4F83" w:rsidRDefault="003E4F83" w:rsidP="00FD75B2">
      <w:pPr>
        <w:jc w:val="center"/>
        <w:rPr>
          <w:sz w:val="28"/>
          <w:szCs w:val="28"/>
        </w:rPr>
      </w:pPr>
    </w:p>
    <w:p w14:paraId="4D07BAF0" w14:textId="7C2F07F1" w:rsidR="003E4F83" w:rsidRDefault="003E4F83" w:rsidP="00FD75B2">
      <w:pPr>
        <w:jc w:val="center"/>
        <w:rPr>
          <w:sz w:val="28"/>
          <w:szCs w:val="28"/>
        </w:rPr>
      </w:pPr>
      <w:r>
        <w:rPr>
          <w:noProof/>
        </w:rPr>
        <w:drawing>
          <wp:inline distT="0" distB="0" distL="0" distR="0" wp14:anchorId="33509845" wp14:editId="7EF6CFA6">
            <wp:extent cx="3649196" cy="1590675"/>
            <wp:effectExtent l="0" t="0" r="8890" b="0"/>
            <wp:docPr id="176037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37346" name=""/>
                    <pic:cNvPicPr/>
                  </pic:nvPicPr>
                  <pic:blipFill rotWithShape="1">
                    <a:blip r:embed="rId11"/>
                    <a:srcRect l="31410" t="40492" r="36184" b="34385"/>
                    <a:stretch/>
                  </pic:blipFill>
                  <pic:spPr bwMode="auto">
                    <a:xfrm>
                      <a:off x="0" y="0"/>
                      <a:ext cx="3662327" cy="1596399"/>
                    </a:xfrm>
                    <a:prstGeom prst="rect">
                      <a:avLst/>
                    </a:prstGeom>
                    <a:ln>
                      <a:noFill/>
                    </a:ln>
                    <a:extLst>
                      <a:ext uri="{53640926-AAD7-44D8-BBD7-CCE9431645EC}">
                        <a14:shadowObscured xmlns:a14="http://schemas.microsoft.com/office/drawing/2010/main"/>
                      </a:ext>
                    </a:extLst>
                  </pic:spPr>
                </pic:pic>
              </a:graphicData>
            </a:graphic>
          </wp:inline>
        </w:drawing>
      </w:r>
    </w:p>
    <w:p w14:paraId="2F91DC75" w14:textId="77777777" w:rsidR="003E4F83" w:rsidRDefault="003E4F83" w:rsidP="00FD75B2">
      <w:pPr>
        <w:jc w:val="center"/>
        <w:rPr>
          <w:sz w:val="28"/>
          <w:szCs w:val="28"/>
        </w:rPr>
      </w:pPr>
    </w:p>
    <w:p w14:paraId="456DABC4" w14:textId="77777777" w:rsidR="003E4F83" w:rsidRDefault="003E4F83" w:rsidP="003E4F83">
      <w:pPr>
        <w:pStyle w:val="Heading1"/>
        <w:numPr>
          <w:ilvl w:val="0"/>
          <w:numId w:val="0"/>
        </w:numPr>
        <w:ind w:left="432" w:hanging="432"/>
      </w:pPr>
    </w:p>
    <w:p w14:paraId="24A71762" w14:textId="77777777" w:rsidR="003E4F83" w:rsidRPr="003E4F83" w:rsidRDefault="003E4F83" w:rsidP="00FD75B2">
      <w:pPr>
        <w:jc w:val="center"/>
        <w:rPr>
          <w:sz w:val="28"/>
          <w:szCs w:val="28"/>
        </w:rPr>
      </w:pPr>
    </w:p>
    <w:p w14:paraId="4D2FCCD0" w14:textId="327A1D5A" w:rsidR="00392CAE" w:rsidRPr="003E4F83" w:rsidRDefault="008915DF" w:rsidP="00FD75B2">
      <w:pPr>
        <w:jc w:val="center"/>
        <w:rPr>
          <w:sz w:val="36"/>
          <w:szCs w:val="36"/>
          <w:u w:val="double"/>
        </w:rPr>
      </w:pPr>
      <w:r w:rsidRPr="003E4F83">
        <w:rPr>
          <w:sz w:val="36"/>
          <w:szCs w:val="36"/>
        </w:rPr>
        <w:t xml:space="preserve">Emily </w:t>
      </w:r>
      <w:r w:rsidRPr="003E4F83">
        <w:rPr>
          <w:sz w:val="36"/>
          <w:szCs w:val="36"/>
          <w:u w:val="double"/>
        </w:rPr>
        <w:t>Dawes</w:t>
      </w:r>
    </w:p>
    <w:p w14:paraId="3439658E" w14:textId="158ED8FA" w:rsidR="001739FA" w:rsidRPr="003E4F83" w:rsidRDefault="008915DF" w:rsidP="003E4F83">
      <w:pPr>
        <w:jc w:val="center"/>
        <w:rPr>
          <w:sz w:val="36"/>
          <w:szCs w:val="36"/>
          <w:u w:val="double"/>
        </w:rPr>
      </w:pPr>
      <w:r w:rsidRPr="003E4F83">
        <w:rPr>
          <w:sz w:val="36"/>
          <w:szCs w:val="36"/>
          <w:u w:val="double"/>
        </w:rPr>
        <w:t>2303927</w:t>
      </w:r>
    </w:p>
    <w:p w14:paraId="4066EFA9" w14:textId="0710E8C4" w:rsidR="001739FA" w:rsidRPr="003E4F83" w:rsidRDefault="00953779" w:rsidP="00FD75B2">
      <w:pPr>
        <w:jc w:val="center"/>
        <w:rPr>
          <w:sz w:val="28"/>
          <w:szCs w:val="28"/>
          <w:u w:val="double"/>
        </w:rPr>
      </w:pPr>
      <w:r w:rsidRPr="003E4F83">
        <w:rPr>
          <w:sz w:val="28"/>
          <w:szCs w:val="28"/>
          <w:u w:val="double"/>
        </w:rPr>
        <w:t>3/12/2023</w:t>
      </w:r>
    </w:p>
    <w:p w14:paraId="5B68E9C7" w14:textId="77777777" w:rsidR="008915DF" w:rsidRDefault="008915DF">
      <w:pPr>
        <w:rPr>
          <w:sz w:val="36"/>
          <w:szCs w:val="36"/>
          <w:u w:val="double"/>
        </w:rPr>
      </w:pPr>
      <w:r>
        <w:rPr>
          <w:sz w:val="36"/>
          <w:szCs w:val="36"/>
          <w:u w:val="double"/>
        </w:rPr>
        <w:br w:type="page"/>
      </w:r>
    </w:p>
    <w:sdt>
      <w:sdtPr>
        <w:rPr>
          <w:rFonts w:asciiTheme="minorHAnsi" w:eastAsiaTheme="minorEastAsia" w:hAnsiTheme="minorHAnsi" w:cstheme="minorBidi"/>
          <w:color w:val="auto"/>
          <w:kern w:val="2"/>
          <w:sz w:val="22"/>
          <w:szCs w:val="22"/>
          <w14:ligatures w14:val="standardContextual"/>
        </w:rPr>
        <w:id w:val="-16307354"/>
        <w:docPartObj>
          <w:docPartGallery w:val="Table of Contents"/>
          <w:docPartUnique/>
        </w:docPartObj>
      </w:sdtPr>
      <w:sdtEndPr>
        <w:rPr>
          <w:b/>
          <w:bCs/>
        </w:rPr>
      </w:sdtEndPr>
      <w:sdtContent>
        <w:p w14:paraId="1C997617" w14:textId="770114B5" w:rsidR="00046E12" w:rsidRDefault="00046E12">
          <w:pPr>
            <w:pStyle w:val="TOCHeading"/>
          </w:pPr>
          <w:r>
            <w:t>Contents</w:t>
          </w:r>
        </w:p>
        <w:p w14:paraId="6226EE1F" w14:textId="77777777" w:rsidR="00046E12" w:rsidRPr="00046E12" w:rsidRDefault="00046E12" w:rsidP="00046E12"/>
        <w:p w14:paraId="4B983E7E" w14:textId="434599DA" w:rsidR="00C23D12" w:rsidRDefault="00046E12">
          <w:pPr>
            <w:pStyle w:val="TOC1"/>
            <w:tabs>
              <w:tab w:val="left" w:pos="440"/>
              <w:tab w:val="right" w:leader="dot" w:pos="9016"/>
            </w:tabs>
            <w:rPr>
              <w:noProof/>
              <w:lang w:eastAsia="en-GB"/>
            </w:rPr>
          </w:pPr>
          <w:r>
            <w:fldChar w:fldCharType="begin"/>
          </w:r>
          <w:r>
            <w:instrText xml:space="preserve"> TOC \o "1-3" \h \z \u </w:instrText>
          </w:r>
          <w:r>
            <w:fldChar w:fldCharType="separate"/>
          </w:r>
          <w:hyperlink w:anchor="_Toc152533063" w:history="1">
            <w:r w:rsidR="00C23D12" w:rsidRPr="004039D8">
              <w:rPr>
                <w:rStyle w:val="Hyperlink"/>
                <w:noProof/>
              </w:rPr>
              <w:t>2</w:t>
            </w:r>
            <w:r w:rsidR="00C23D12">
              <w:rPr>
                <w:noProof/>
                <w:lang w:eastAsia="en-GB"/>
              </w:rPr>
              <w:tab/>
            </w:r>
            <w:r w:rsidR="00C23D12" w:rsidRPr="004039D8">
              <w:rPr>
                <w:rStyle w:val="Hyperlink"/>
                <w:noProof/>
              </w:rPr>
              <w:t>Introduction:</w:t>
            </w:r>
            <w:r w:rsidR="00C23D12">
              <w:rPr>
                <w:noProof/>
                <w:webHidden/>
              </w:rPr>
              <w:tab/>
            </w:r>
            <w:r w:rsidR="00C23D12">
              <w:rPr>
                <w:noProof/>
                <w:webHidden/>
              </w:rPr>
              <w:fldChar w:fldCharType="begin"/>
            </w:r>
            <w:r w:rsidR="00C23D12">
              <w:rPr>
                <w:noProof/>
                <w:webHidden/>
              </w:rPr>
              <w:instrText xml:space="preserve"> PAGEREF _Toc152533063 \h </w:instrText>
            </w:r>
            <w:r w:rsidR="00C23D12">
              <w:rPr>
                <w:noProof/>
                <w:webHidden/>
              </w:rPr>
            </w:r>
            <w:r w:rsidR="00C23D12">
              <w:rPr>
                <w:noProof/>
                <w:webHidden/>
              </w:rPr>
              <w:fldChar w:fldCharType="separate"/>
            </w:r>
            <w:r w:rsidR="00C23D12">
              <w:rPr>
                <w:noProof/>
                <w:webHidden/>
              </w:rPr>
              <w:t>3</w:t>
            </w:r>
            <w:r w:rsidR="00C23D12">
              <w:rPr>
                <w:noProof/>
                <w:webHidden/>
              </w:rPr>
              <w:fldChar w:fldCharType="end"/>
            </w:r>
          </w:hyperlink>
        </w:p>
        <w:p w14:paraId="2AA2546C" w14:textId="5430C830" w:rsidR="00C23D12" w:rsidRDefault="00C23D12">
          <w:pPr>
            <w:pStyle w:val="TOC1"/>
            <w:tabs>
              <w:tab w:val="left" w:pos="440"/>
              <w:tab w:val="right" w:leader="dot" w:pos="9016"/>
            </w:tabs>
            <w:rPr>
              <w:noProof/>
              <w:lang w:eastAsia="en-GB"/>
            </w:rPr>
          </w:pPr>
          <w:hyperlink w:anchor="_Toc152533064" w:history="1">
            <w:r w:rsidRPr="004039D8">
              <w:rPr>
                <w:rStyle w:val="Hyperlink"/>
                <w:noProof/>
              </w:rPr>
              <w:t>3</w:t>
            </w:r>
            <w:r>
              <w:rPr>
                <w:noProof/>
                <w:lang w:eastAsia="en-GB"/>
              </w:rPr>
              <w:tab/>
            </w:r>
            <w:r w:rsidRPr="004039D8">
              <w:rPr>
                <w:rStyle w:val="Hyperlink"/>
                <w:noProof/>
              </w:rPr>
              <w:t>Chapter 1 – Health &amp; Safety with Risk Assessments:</w:t>
            </w:r>
            <w:r>
              <w:rPr>
                <w:noProof/>
                <w:webHidden/>
              </w:rPr>
              <w:tab/>
            </w:r>
            <w:r>
              <w:rPr>
                <w:noProof/>
                <w:webHidden/>
              </w:rPr>
              <w:fldChar w:fldCharType="begin"/>
            </w:r>
            <w:r>
              <w:rPr>
                <w:noProof/>
                <w:webHidden/>
              </w:rPr>
              <w:instrText xml:space="preserve"> PAGEREF _Toc152533064 \h </w:instrText>
            </w:r>
            <w:r>
              <w:rPr>
                <w:noProof/>
                <w:webHidden/>
              </w:rPr>
            </w:r>
            <w:r>
              <w:rPr>
                <w:noProof/>
                <w:webHidden/>
              </w:rPr>
              <w:fldChar w:fldCharType="separate"/>
            </w:r>
            <w:r>
              <w:rPr>
                <w:noProof/>
                <w:webHidden/>
              </w:rPr>
              <w:t>4</w:t>
            </w:r>
            <w:r>
              <w:rPr>
                <w:noProof/>
                <w:webHidden/>
              </w:rPr>
              <w:fldChar w:fldCharType="end"/>
            </w:r>
          </w:hyperlink>
        </w:p>
        <w:p w14:paraId="308D753F" w14:textId="31401FE7" w:rsidR="00C23D12" w:rsidRDefault="00C23D12">
          <w:pPr>
            <w:pStyle w:val="TOC2"/>
            <w:tabs>
              <w:tab w:val="left" w:pos="880"/>
              <w:tab w:val="right" w:leader="dot" w:pos="9016"/>
            </w:tabs>
            <w:rPr>
              <w:noProof/>
              <w:lang w:eastAsia="en-GB"/>
            </w:rPr>
          </w:pPr>
          <w:hyperlink w:anchor="_Toc152533065" w:history="1">
            <w:r w:rsidRPr="004039D8">
              <w:rPr>
                <w:rStyle w:val="Hyperlink"/>
                <w:rFonts w:eastAsia="Arial" w:cs="Arial"/>
                <w:noProof/>
              </w:rPr>
              <w:t>3.1</w:t>
            </w:r>
            <w:r>
              <w:rPr>
                <w:noProof/>
                <w:lang w:eastAsia="en-GB"/>
              </w:rPr>
              <w:tab/>
            </w:r>
            <w:r w:rsidRPr="004039D8">
              <w:rPr>
                <w:rStyle w:val="Hyperlink"/>
                <w:noProof/>
              </w:rPr>
              <w:t>RISK ASSESSMENT</w:t>
            </w:r>
            <w:r>
              <w:rPr>
                <w:noProof/>
                <w:webHidden/>
              </w:rPr>
              <w:tab/>
            </w:r>
            <w:r>
              <w:rPr>
                <w:noProof/>
                <w:webHidden/>
              </w:rPr>
              <w:fldChar w:fldCharType="begin"/>
            </w:r>
            <w:r>
              <w:rPr>
                <w:noProof/>
                <w:webHidden/>
              </w:rPr>
              <w:instrText xml:space="preserve"> PAGEREF _Toc152533065 \h </w:instrText>
            </w:r>
            <w:r>
              <w:rPr>
                <w:noProof/>
                <w:webHidden/>
              </w:rPr>
            </w:r>
            <w:r>
              <w:rPr>
                <w:noProof/>
                <w:webHidden/>
              </w:rPr>
              <w:fldChar w:fldCharType="separate"/>
            </w:r>
            <w:r>
              <w:rPr>
                <w:noProof/>
                <w:webHidden/>
              </w:rPr>
              <w:t>5</w:t>
            </w:r>
            <w:r>
              <w:rPr>
                <w:noProof/>
                <w:webHidden/>
              </w:rPr>
              <w:fldChar w:fldCharType="end"/>
            </w:r>
          </w:hyperlink>
        </w:p>
        <w:p w14:paraId="3DD7CCB3" w14:textId="35C0F5FE" w:rsidR="00C23D12" w:rsidRDefault="00C23D12">
          <w:pPr>
            <w:pStyle w:val="TOC1"/>
            <w:tabs>
              <w:tab w:val="left" w:pos="440"/>
              <w:tab w:val="right" w:leader="dot" w:pos="9016"/>
            </w:tabs>
            <w:rPr>
              <w:noProof/>
              <w:lang w:eastAsia="en-GB"/>
            </w:rPr>
          </w:pPr>
          <w:hyperlink w:anchor="_Toc152533066" w:history="1">
            <w:r w:rsidRPr="004039D8">
              <w:rPr>
                <w:rStyle w:val="Hyperlink"/>
                <w:noProof/>
              </w:rPr>
              <w:t>4</w:t>
            </w:r>
            <w:r>
              <w:rPr>
                <w:noProof/>
                <w:lang w:eastAsia="en-GB"/>
              </w:rPr>
              <w:tab/>
            </w:r>
            <w:r w:rsidRPr="004039D8">
              <w:rPr>
                <w:rStyle w:val="Hyperlink"/>
                <w:noProof/>
              </w:rPr>
              <w:t>Chapter 2 – Engineers Role in Society:</w:t>
            </w:r>
            <w:r>
              <w:rPr>
                <w:noProof/>
                <w:webHidden/>
              </w:rPr>
              <w:tab/>
            </w:r>
            <w:r>
              <w:rPr>
                <w:noProof/>
                <w:webHidden/>
              </w:rPr>
              <w:fldChar w:fldCharType="begin"/>
            </w:r>
            <w:r>
              <w:rPr>
                <w:noProof/>
                <w:webHidden/>
              </w:rPr>
              <w:instrText xml:space="preserve"> PAGEREF _Toc152533066 \h </w:instrText>
            </w:r>
            <w:r>
              <w:rPr>
                <w:noProof/>
                <w:webHidden/>
              </w:rPr>
            </w:r>
            <w:r>
              <w:rPr>
                <w:noProof/>
                <w:webHidden/>
              </w:rPr>
              <w:fldChar w:fldCharType="separate"/>
            </w:r>
            <w:r>
              <w:rPr>
                <w:noProof/>
                <w:webHidden/>
              </w:rPr>
              <w:t>7</w:t>
            </w:r>
            <w:r>
              <w:rPr>
                <w:noProof/>
                <w:webHidden/>
              </w:rPr>
              <w:fldChar w:fldCharType="end"/>
            </w:r>
          </w:hyperlink>
        </w:p>
        <w:p w14:paraId="1AD4CE90" w14:textId="2BF43294" w:rsidR="00C23D12" w:rsidRDefault="00C23D12">
          <w:pPr>
            <w:pStyle w:val="TOC2"/>
            <w:tabs>
              <w:tab w:val="left" w:pos="880"/>
              <w:tab w:val="right" w:leader="dot" w:pos="9016"/>
            </w:tabs>
            <w:rPr>
              <w:noProof/>
              <w:lang w:eastAsia="en-GB"/>
            </w:rPr>
          </w:pPr>
          <w:hyperlink w:anchor="_Toc152533067" w:history="1">
            <w:r w:rsidRPr="004039D8">
              <w:rPr>
                <w:rStyle w:val="Hyperlink"/>
                <w:noProof/>
              </w:rPr>
              <w:t>4.1</w:t>
            </w:r>
            <w:r>
              <w:rPr>
                <w:noProof/>
                <w:lang w:eastAsia="en-GB"/>
              </w:rPr>
              <w:tab/>
            </w:r>
            <w:r w:rsidRPr="004039D8">
              <w:rPr>
                <w:rStyle w:val="Hyperlink"/>
                <w:noProof/>
              </w:rPr>
              <w:t>IMechE</w:t>
            </w:r>
            <w:r>
              <w:rPr>
                <w:noProof/>
                <w:webHidden/>
              </w:rPr>
              <w:tab/>
            </w:r>
            <w:r>
              <w:rPr>
                <w:noProof/>
                <w:webHidden/>
              </w:rPr>
              <w:fldChar w:fldCharType="begin"/>
            </w:r>
            <w:r>
              <w:rPr>
                <w:noProof/>
                <w:webHidden/>
              </w:rPr>
              <w:instrText xml:space="preserve"> PAGEREF _Toc152533067 \h </w:instrText>
            </w:r>
            <w:r>
              <w:rPr>
                <w:noProof/>
                <w:webHidden/>
              </w:rPr>
            </w:r>
            <w:r>
              <w:rPr>
                <w:noProof/>
                <w:webHidden/>
              </w:rPr>
              <w:fldChar w:fldCharType="separate"/>
            </w:r>
            <w:r>
              <w:rPr>
                <w:noProof/>
                <w:webHidden/>
              </w:rPr>
              <w:t>7</w:t>
            </w:r>
            <w:r>
              <w:rPr>
                <w:noProof/>
                <w:webHidden/>
              </w:rPr>
              <w:fldChar w:fldCharType="end"/>
            </w:r>
          </w:hyperlink>
        </w:p>
        <w:p w14:paraId="7105347D" w14:textId="625E3219" w:rsidR="00C23D12" w:rsidRDefault="00C23D12">
          <w:pPr>
            <w:pStyle w:val="TOC2"/>
            <w:tabs>
              <w:tab w:val="left" w:pos="880"/>
              <w:tab w:val="right" w:leader="dot" w:pos="9016"/>
            </w:tabs>
            <w:rPr>
              <w:noProof/>
              <w:lang w:eastAsia="en-GB"/>
            </w:rPr>
          </w:pPr>
          <w:hyperlink w:anchor="_Toc152533068" w:history="1">
            <w:r w:rsidRPr="004039D8">
              <w:rPr>
                <w:rStyle w:val="Hyperlink"/>
                <w:noProof/>
              </w:rPr>
              <w:t>4.2</w:t>
            </w:r>
            <w:r>
              <w:rPr>
                <w:noProof/>
                <w:lang w:eastAsia="en-GB"/>
              </w:rPr>
              <w:tab/>
            </w:r>
            <w:r w:rsidRPr="004039D8">
              <w:rPr>
                <w:rStyle w:val="Hyperlink"/>
                <w:noProof/>
              </w:rPr>
              <w:t>Engineering council / RAE</w:t>
            </w:r>
            <w:r>
              <w:rPr>
                <w:noProof/>
                <w:webHidden/>
              </w:rPr>
              <w:tab/>
            </w:r>
            <w:r>
              <w:rPr>
                <w:noProof/>
                <w:webHidden/>
              </w:rPr>
              <w:fldChar w:fldCharType="begin"/>
            </w:r>
            <w:r>
              <w:rPr>
                <w:noProof/>
                <w:webHidden/>
              </w:rPr>
              <w:instrText xml:space="preserve"> PAGEREF _Toc152533068 \h </w:instrText>
            </w:r>
            <w:r>
              <w:rPr>
                <w:noProof/>
                <w:webHidden/>
              </w:rPr>
            </w:r>
            <w:r>
              <w:rPr>
                <w:noProof/>
                <w:webHidden/>
              </w:rPr>
              <w:fldChar w:fldCharType="separate"/>
            </w:r>
            <w:r>
              <w:rPr>
                <w:noProof/>
                <w:webHidden/>
              </w:rPr>
              <w:t>7</w:t>
            </w:r>
            <w:r>
              <w:rPr>
                <w:noProof/>
                <w:webHidden/>
              </w:rPr>
              <w:fldChar w:fldCharType="end"/>
            </w:r>
          </w:hyperlink>
        </w:p>
        <w:p w14:paraId="6FBB98DE" w14:textId="417998C9" w:rsidR="00C23D12" w:rsidRDefault="00C23D12">
          <w:pPr>
            <w:pStyle w:val="TOC1"/>
            <w:tabs>
              <w:tab w:val="left" w:pos="440"/>
              <w:tab w:val="right" w:leader="dot" w:pos="9016"/>
            </w:tabs>
            <w:rPr>
              <w:noProof/>
              <w:lang w:eastAsia="en-GB"/>
            </w:rPr>
          </w:pPr>
          <w:hyperlink w:anchor="_Toc152533069" w:history="1">
            <w:r w:rsidRPr="004039D8">
              <w:rPr>
                <w:rStyle w:val="Hyperlink"/>
                <w:noProof/>
              </w:rPr>
              <w:t>5</w:t>
            </w:r>
            <w:r>
              <w:rPr>
                <w:noProof/>
                <w:lang w:eastAsia="en-GB"/>
              </w:rPr>
              <w:tab/>
            </w:r>
            <w:r w:rsidRPr="004039D8">
              <w:rPr>
                <w:rStyle w:val="Hyperlink"/>
                <w:noProof/>
              </w:rPr>
              <w:t>Chapter 3 – Problem Solving:</w:t>
            </w:r>
            <w:r>
              <w:rPr>
                <w:noProof/>
                <w:webHidden/>
              </w:rPr>
              <w:tab/>
            </w:r>
            <w:r>
              <w:rPr>
                <w:noProof/>
                <w:webHidden/>
              </w:rPr>
              <w:fldChar w:fldCharType="begin"/>
            </w:r>
            <w:r>
              <w:rPr>
                <w:noProof/>
                <w:webHidden/>
              </w:rPr>
              <w:instrText xml:space="preserve"> PAGEREF _Toc152533069 \h </w:instrText>
            </w:r>
            <w:r>
              <w:rPr>
                <w:noProof/>
                <w:webHidden/>
              </w:rPr>
            </w:r>
            <w:r>
              <w:rPr>
                <w:noProof/>
                <w:webHidden/>
              </w:rPr>
              <w:fldChar w:fldCharType="separate"/>
            </w:r>
            <w:r>
              <w:rPr>
                <w:noProof/>
                <w:webHidden/>
              </w:rPr>
              <w:t>8</w:t>
            </w:r>
            <w:r>
              <w:rPr>
                <w:noProof/>
                <w:webHidden/>
              </w:rPr>
              <w:fldChar w:fldCharType="end"/>
            </w:r>
          </w:hyperlink>
        </w:p>
        <w:p w14:paraId="0AE4676D" w14:textId="0DC547C4" w:rsidR="00C23D12" w:rsidRDefault="00C23D12">
          <w:pPr>
            <w:pStyle w:val="TOC2"/>
            <w:tabs>
              <w:tab w:val="left" w:pos="880"/>
              <w:tab w:val="right" w:leader="dot" w:pos="9016"/>
            </w:tabs>
            <w:rPr>
              <w:noProof/>
              <w:lang w:eastAsia="en-GB"/>
            </w:rPr>
          </w:pPr>
          <w:hyperlink w:anchor="_Toc152533070" w:history="1">
            <w:r w:rsidRPr="004039D8">
              <w:rPr>
                <w:rStyle w:val="Hyperlink"/>
                <w:noProof/>
              </w:rPr>
              <w:t>5.1</w:t>
            </w:r>
            <w:r>
              <w:rPr>
                <w:noProof/>
                <w:lang w:eastAsia="en-GB"/>
              </w:rPr>
              <w:tab/>
            </w:r>
            <w:r w:rsidRPr="004039D8">
              <w:rPr>
                <w:rStyle w:val="Hyperlink"/>
                <w:noProof/>
              </w:rPr>
              <w:t>An issue found during development:</w:t>
            </w:r>
            <w:r>
              <w:rPr>
                <w:noProof/>
                <w:webHidden/>
              </w:rPr>
              <w:tab/>
            </w:r>
            <w:r>
              <w:rPr>
                <w:noProof/>
                <w:webHidden/>
              </w:rPr>
              <w:fldChar w:fldCharType="begin"/>
            </w:r>
            <w:r>
              <w:rPr>
                <w:noProof/>
                <w:webHidden/>
              </w:rPr>
              <w:instrText xml:space="preserve"> PAGEREF _Toc152533070 \h </w:instrText>
            </w:r>
            <w:r>
              <w:rPr>
                <w:noProof/>
                <w:webHidden/>
              </w:rPr>
            </w:r>
            <w:r>
              <w:rPr>
                <w:noProof/>
                <w:webHidden/>
              </w:rPr>
              <w:fldChar w:fldCharType="separate"/>
            </w:r>
            <w:r>
              <w:rPr>
                <w:noProof/>
                <w:webHidden/>
              </w:rPr>
              <w:t>8</w:t>
            </w:r>
            <w:r>
              <w:rPr>
                <w:noProof/>
                <w:webHidden/>
              </w:rPr>
              <w:fldChar w:fldCharType="end"/>
            </w:r>
          </w:hyperlink>
        </w:p>
        <w:p w14:paraId="77606DED" w14:textId="64CE3EFF" w:rsidR="00C23D12" w:rsidRDefault="00C23D12">
          <w:pPr>
            <w:pStyle w:val="TOC2"/>
            <w:tabs>
              <w:tab w:val="left" w:pos="880"/>
              <w:tab w:val="right" w:leader="dot" w:pos="9016"/>
            </w:tabs>
            <w:rPr>
              <w:noProof/>
              <w:lang w:eastAsia="en-GB"/>
            </w:rPr>
          </w:pPr>
          <w:hyperlink w:anchor="_Toc152533071" w:history="1">
            <w:r w:rsidRPr="004039D8">
              <w:rPr>
                <w:rStyle w:val="Hyperlink"/>
                <w:noProof/>
              </w:rPr>
              <w:t>5.2</w:t>
            </w:r>
            <w:r>
              <w:rPr>
                <w:noProof/>
                <w:lang w:eastAsia="en-GB"/>
              </w:rPr>
              <w:tab/>
            </w:r>
            <w:r w:rsidRPr="004039D8">
              <w:rPr>
                <w:rStyle w:val="Hyperlink"/>
                <w:noProof/>
              </w:rPr>
              <w:t>An issue found once on the market:</w:t>
            </w:r>
            <w:r>
              <w:rPr>
                <w:noProof/>
                <w:webHidden/>
              </w:rPr>
              <w:tab/>
            </w:r>
            <w:r>
              <w:rPr>
                <w:noProof/>
                <w:webHidden/>
              </w:rPr>
              <w:fldChar w:fldCharType="begin"/>
            </w:r>
            <w:r>
              <w:rPr>
                <w:noProof/>
                <w:webHidden/>
              </w:rPr>
              <w:instrText xml:space="preserve"> PAGEREF _Toc152533071 \h </w:instrText>
            </w:r>
            <w:r>
              <w:rPr>
                <w:noProof/>
                <w:webHidden/>
              </w:rPr>
            </w:r>
            <w:r>
              <w:rPr>
                <w:noProof/>
                <w:webHidden/>
              </w:rPr>
              <w:fldChar w:fldCharType="separate"/>
            </w:r>
            <w:r>
              <w:rPr>
                <w:noProof/>
                <w:webHidden/>
              </w:rPr>
              <w:t>8</w:t>
            </w:r>
            <w:r>
              <w:rPr>
                <w:noProof/>
                <w:webHidden/>
              </w:rPr>
              <w:fldChar w:fldCharType="end"/>
            </w:r>
          </w:hyperlink>
        </w:p>
        <w:p w14:paraId="4966192E" w14:textId="0E28C820" w:rsidR="00C23D12" w:rsidRDefault="00C23D12">
          <w:pPr>
            <w:pStyle w:val="TOC2"/>
            <w:tabs>
              <w:tab w:val="left" w:pos="880"/>
              <w:tab w:val="right" w:leader="dot" w:pos="9016"/>
            </w:tabs>
            <w:rPr>
              <w:noProof/>
              <w:lang w:eastAsia="en-GB"/>
            </w:rPr>
          </w:pPr>
          <w:hyperlink w:anchor="_Toc152533072" w:history="1">
            <w:r w:rsidRPr="004039D8">
              <w:rPr>
                <w:rStyle w:val="Hyperlink"/>
                <w:noProof/>
              </w:rPr>
              <w:t>5.3</w:t>
            </w:r>
            <w:r>
              <w:rPr>
                <w:noProof/>
                <w:lang w:eastAsia="en-GB"/>
              </w:rPr>
              <w:tab/>
            </w:r>
            <w:r w:rsidRPr="004039D8">
              <w:rPr>
                <w:rStyle w:val="Hyperlink"/>
                <w:noProof/>
              </w:rPr>
              <w:t>A supplier issue in the production process:</w:t>
            </w:r>
            <w:r>
              <w:rPr>
                <w:noProof/>
                <w:webHidden/>
              </w:rPr>
              <w:tab/>
            </w:r>
            <w:r>
              <w:rPr>
                <w:noProof/>
                <w:webHidden/>
              </w:rPr>
              <w:fldChar w:fldCharType="begin"/>
            </w:r>
            <w:r>
              <w:rPr>
                <w:noProof/>
                <w:webHidden/>
              </w:rPr>
              <w:instrText xml:space="preserve"> PAGEREF _Toc152533072 \h </w:instrText>
            </w:r>
            <w:r>
              <w:rPr>
                <w:noProof/>
                <w:webHidden/>
              </w:rPr>
            </w:r>
            <w:r>
              <w:rPr>
                <w:noProof/>
                <w:webHidden/>
              </w:rPr>
              <w:fldChar w:fldCharType="separate"/>
            </w:r>
            <w:r>
              <w:rPr>
                <w:noProof/>
                <w:webHidden/>
              </w:rPr>
              <w:t>8</w:t>
            </w:r>
            <w:r>
              <w:rPr>
                <w:noProof/>
                <w:webHidden/>
              </w:rPr>
              <w:fldChar w:fldCharType="end"/>
            </w:r>
          </w:hyperlink>
        </w:p>
        <w:p w14:paraId="6CE0CBC1" w14:textId="764C9E81" w:rsidR="00C23D12" w:rsidRDefault="00C23D12">
          <w:pPr>
            <w:pStyle w:val="TOC1"/>
            <w:tabs>
              <w:tab w:val="left" w:pos="440"/>
              <w:tab w:val="right" w:leader="dot" w:pos="9016"/>
            </w:tabs>
            <w:rPr>
              <w:noProof/>
              <w:lang w:eastAsia="en-GB"/>
            </w:rPr>
          </w:pPr>
          <w:hyperlink w:anchor="_Toc152533073" w:history="1">
            <w:r w:rsidRPr="004039D8">
              <w:rPr>
                <w:rStyle w:val="Hyperlink"/>
                <w:noProof/>
              </w:rPr>
              <w:t>6</w:t>
            </w:r>
            <w:r>
              <w:rPr>
                <w:noProof/>
                <w:lang w:eastAsia="en-GB"/>
              </w:rPr>
              <w:tab/>
            </w:r>
            <w:r w:rsidRPr="004039D8">
              <w:rPr>
                <w:rStyle w:val="Hyperlink"/>
                <w:noProof/>
              </w:rPr>
              <w:t>Chapter 4 – Team Structure:</w:t>
            </w:r>
            <w:r>
              <w:rPr>
                <w:noProof/>
                <w:webHidden/>
              </w:rPr>
              <w:tab/>
            </w:r>
            <w:r>
              <w:rPr>
                <w:noProof/>
                <w:webHidden/>
              </w:rPr>
              <w:fldChar w:fldCharType="begin"/>
            </w:r>
            <w:r>
              <w:rPr>
                <w:noProof/>
                <w:webHidden/>
              </w:rPr>
              <w:instrText xml:space="preserve"> PAGEREF _Toc152533073 \h </w:instrText>
            </w:r>
            <w:r>
              <w:rPr>
                <w:noProof/>
                <w:webHidden/>
              </w:rPr>
            </w:r>
            <w:r>
              <w:rPr>
                <w:noProof/>
                <w:webHidden/>
              </w:rPr>
              <w:fldChar w:fldCharType="separate"/>
            </w:r>
            <w:r>
              <w:rPr>
                <w:noProof/>
                <w:webHidden/>
              </w:rPr>
              <w:t>9</w:t>
            </w:r>
            <w:r>
              <w:rPr>
                <w:noProof/>
                <w:webHidden/>
              </w:rPr>
              <w:fldChar w:fldCharType="end"/>
            </w:r>
          </w:hyperlink>
        </w:p>
        <w:p w14:paraId="06F5A759" w14:textId="0D8A041A" w:rsidR="00C23D12" w:rsidRDefault="00C23D12">
          <w:pPr>
            <w:pStyle w:val="TOC1"/>
            <w:tabs>
              <w:tab w:val="left" w:pos="440"/>
              <w:tab w:val="right" w:leader="dot" w:pos="9016"/>
            </w:tabs>
            <w:rPr>
              <w:noProof/>
              <w:lang w:eastAsia="en-GB"/>
            </w:rPr>
          </w:pPr>
          <w:hyperlink w:anchor="_Toc152533074" w:history="1">
            <w:r w:rsidRPr="004039D8">
              <w:rPr>
                <w:rStyle w:val="Hyperlink"/>
                <w:noProof/>
              </w:rPr>
              <w:t>7</w:t>
            </w:r>
            <w:r>
              <w:rPr>
                <w:noProof/>
                <w:lang w:eastAsia="en-GB"/>
              </w:rPr>
              <w:tab/>
            </w:r>
            <w:r w:rsidRPr="004039D8">
              <w:rPr>
                <w:rStyle w:val="Hyperlink"/>
                <w:noProof/>
              </w:rPr>
              <w:t>Chapter 5 – Personal Development Plan:</w:t>
            </w:r>
            <w:r>
              <w:rPr>
                <w:noProof/>
                <w:webHidden/>
              </w:rPr>
              <w:tab/>
            </w:r>
            <w:r>
              <w:rPr>
                <w:noProof/>
                <w:webHidden/>
              </w:rPr>
              <w:fldChar w:fldCharType="begin"/>
            </w:r>
            <w:r>
              <w:rPr>
                <w:noProof/>
                <w:webHidden/>
              </w:rPr>
              <w:instrText xml:space="preserve"> PAGEREF _Toc152533074 \h </w:instrText>
            </w:r>
            <w:r>
              <w:rPr>
                <w:noProof/>
                <w:webHidden/>
              </w:rPr>
            </w:r>
            <w:r>
              <w:rPr>
                <w:noProof/>
                <w:webHidden/>
              </w:rPr>
              <w:fldChar w:fldCharType="separate"/>
            </w:r>
            <w:r>
              <w:rPr>
                <w:noProof/>
                <w:webHidden/>
              </w:rPr>
              <w:t>10</w:t>
            </w:r>
            <w:r>
              <w:rPr>
                <w:noProof/>
                <w:webHidden/>
              </w:rPr>
              <w:fldChar w:fldCharType="end"/>
            </w:r>
          </w:hyperlink>
        </w:p>
        <w:p w14:paraId="1921BB1B" w14:textId="6796EAA9" w:rsidR="00C23D12" w:rsidRDefault="00C23D12">
          <w:pPr>
            <w:pStyle w:val="TOC1"/>
            <w:tabs>
              <w:tab w:val="left" w:pos="440"/>
              <w:tab w:val="right" w:leader="dot" w:pos="9016"/>
            </w:tabs>
            <w:rPr>
              <w:noProof/>
              <w:lang w:eastAsia="en-GB"/>
            </w:rPr>
          </w:pPr>
          <w:hyperlink w:anchor="_Toc152533075" w:history="1">
            <w:r w:rsidRPr="004039D8">
              <w:rPr>
                <w:rStyle w:val="Hyperlink"/>
                <w:noProof/>
              </w:rPr>
              <w:t>8</w:t>
            </w:r>
            <w:r>
              <w:rPr>
                <w:noProof/>
                <w:lang w:eastAsia="en-GB"/>
              </w:rPr>
              <w:tab/>
            </w:r>
            <w:r w:rsidRPr="004039D8">
              <w:rPr>
                <w:rStyle w:val="Hyperlink"/>
                <w:noProof/>
              </w:rPr>
              <w:t>Conclusion:</w:t>
            </w:r>
            <w:r>
              <w:rPr>
                <w:noProof/>
                <w:webHidden/>
              </w:rPr>
              <w:tab/>
            </w:r>
            <w:r>
              <w:rPr>
                <w:noProof/>
                <w:webHidden/>
              </w:rPr>
              <w:fldChar w:fldCharType="begin"/>
            </w:r>
            <w:r>
              <w:rPr>
                <w:noProof/>
                <w:webHidden/>
              </w:rPr>
              <w:instrText xml:space="preserve"> PAGEREF _Toc152533075 \h </w:instrText>
            </w:r>
            <w:r>
              <w:rPr>
                <w:noProof/>
                <w:webHidden/>
              </w:rPr>
            </w:r>
            <w:r>
              <w:rPr>
                <w:noProof/>
                <w:webHidden/>
              </w:rPr>
              <w:fldChar w:fldCharType="separate"/>
            </w:r>
            <w:r>
              <w:rPr>
                <w:noProof/>
                <w:webHidden/>
              </w:rPr>
              <w:t>11</w:t>
            </w:r>
            <w:r>
              <w:rPr>
                <w:noProof/>
                <w:webHidden/>
              </w:rPr>
              <w:fldChar w:fldCharType="end"/>
            </w:r>
          </w:hyperlink>
        </w:p>
        <w:p w14:paraId="3E13B002" w14:textId="5B5AF4C8" w:rsidR="00C23D12" w:rsidRDefault="00C23D12">
          <w:pPr>
            <w:pStyle w:val="TOC1"/>
            <w:tabs>
              <w:tab w:val="left" w:pos="440"/>
              <w:tab w:val="right" w:leader="dot" w:pos="9016"/>
            </w:tabs>
            <w:rPr>
              <w:noProof/>
              <w:lang w:eastAsia="en-GB"/>
            </w:rPr>
          </w:pPr>
          <w:hyperlink w:anchor="_Toc152533076" w:history="1">
            <w:r w:rsidRPr="004039D8">
              <w:rPr>
                <w:rStyle w:val="Hyperlink"/>
                <w:noProof/>
              </w:rPr>
              <w:t>9</w:t>
            </w:r>
            <w:r>
              <w:rPr>
                <w:noProof/>
                <w:lang w:eastAsia="en-GB"/>
              </w:rPr>
              <w:tab/>
            </w:r>
            <w:r w:rsidRPr="004039D8">
              <w:rPr>
                <w:rStyle w:val="Hyperlink"/>
                <w:noProof/>
              </w:rPr>
              <w:t>References</w:t>
            </w:r>
            <w:r>
              <w:rPr>
                <w:noProof/>
                <w:webHidden/>
              </w:rPr>
              <w:tab/>
            </w:r>
            <w:r>
              <w:rPr>
                <w:noProof/>
                <w:webHidden/>
              </w:rPr>
              <w:fldChar w:fldCharType="begin"/>
            </w:r>
            <w:r>
              <w:rPr>
                <w:noProof/>
                <w:webHidden/>
              </w:rPr>
              <w:instrText xml:space="preserve"> PAGEREF _Toc152533076 \h </w:instrText>
            </w:r>
            <w:r>
              <w:rPr>
                <w:noProof/>
                <w:webHidden/>
              </w:rPr>
            </w:r>
            <w:r>
              <w:rPr>
                <w:noProof/>
                <w:webHidden/>
              </w:rPr>
              <w:fldChar w:fldCharType="separate"/>
            </w:r>
            <w:r>
              <w:rPr>
                <w:noProof/>
                <w:webHidden/>
              </w:rPr>
              <w:t>12</w:t>
            </w:r>
            <w:r>
              <w:rPr>
                <w:noProof/>
                <w:webHidden/>
              </w:rPr>
              <w:fldChar w:fldCharType="end"/>
            </w:r>
          </w:hyperlink>
        </w:p>
        <w:p w14:paraId="46541D3B" w14:textId="14541538" w:rsidR="00046E12" w:rsidRDefault="00046E12">
          <w:r>
            <w:rPr>
              <w:b/>
              <w:bCs/>
            </w:rPr>
            <w:fldChar w:fldCharType="end"/>
          </w:r>
        </w:p>
      </w:sdtContent>
    </w:sdt>
    <w:p w14:paraId="188DF47D" w14:textId="77777777" w:rsidR="00EC1B23" w:rsidRPr="00EC1B23" w:rsidRDefault="00EC1B23" w:rsidP="00EC1B23"/>
    <w:p w14:paraId="16828D51" w14:textId="77777777" w:rsidR="000C202B" w:rsidRDefault="000C202B">
      <w:pPr>
        <w:rPr>
          <w:rFonts w:asciiTheme="majorHAnsi" w:eastAsiaTheme="majorEastAsia" w:hAnsiTheme="majorHAnsi" w:cstheme="majorBidi"/>
          <w:color w:val="2F5496" w:themeColor="accent1" w:themeShade="BF"/>
          <w:sz w:val="32"/>
          <w:szCs w:val="32"/>
        </w:rPr>
      </w:pPr>
      <w:r>
        <w:br w:type="page"/>
      </w:r>
    </w:p>
    <w:p w14:paraId="51AC5537" w14:textId="7866B033" w:rsidR="008915DF" w:rsidRDefault="00585EA4" w:rsidP="00585EA4">
      <w:pPr>
        <w:pStyle w:val="Heading1"/>
      </w:pPr>
      <w:bookmarkStart w:id="0" w:name="_Toc152533063"/>
      <w:r>
        <w:lastRenderedPageBreak/>
        <w:t>Introduction:</w:t>
      </w:r>
      <w:bookmarkEnd w:id="0"/>
    </w:p>
    <w:p w14:paraId="619D5A1B" w14:textId="77777777" w:rsidR="00585EA4" w:rsidRDefault="00585EA4" w:rsidP="00585EA4"/>
    <w:p w14:paraId="640A0DA2" w14:textId="329F79BA" w:rsidR="00585EA4" w:rsidRDefault="00F5715E">
      <w:pPr>
        <w:rPr>
          <w:rFonts w:asciiTheme="majorHAnsi" w:eastAsiaTheme="majorEastAsia" w:hAnsiTheme="majorHAnsi" w:cstheme="majorBidi"/>
          <w:color w:val="2F5496" w:themeColor="accent1" w:themeShade="BF"/>
          <w:sz w:val="32"/>
          <w:szCs w:val="32"/>
        </w:rPr>
      </w:pPr>
      <w:r>
        <w:rPr>
          <w:rStyle w:val="normaltextrun"/>
          <w:rFonts w:ascii="Calibri" w:hAnsi="Calibri" w:cs="Calibri"/>
          <w:color w:val="000000"/>
          <w:shd w:val="clear" w:color="auto" w:fill="FFFFFF"/>
        </w:rPr>
        <w:t xml:space="preserve">In chapter 1, you will find a report on health and safety with the relevant legislations for the task that was undertaken. It will include the PPE required for the task and a risk assessment matrix showing the risks that could </w:t>
      </w:r>
      <w:r w:rsidR="00F72E1E">
        <w:rPr>
          <w:rStyle w:val="normaltextrun"/>
          <w:rFonts w:ascii="Calibri" w:hAnsi="Calibri" w:cs="Calibri"/>
          <w:color w:val="000000"/>
          <w:shd w:val="clear" w:color="auto" w:fill="FFFFFF"/>
        </w:rPr>
        <w:t>possibly</w:t>
      </w:r>
      <w:r>
        <w:rPr>
          <w:rStyle w:val="normaltextrun"/>
          <w:rFonts w:ascii="Calibri" w:hAnsi="Calibri" w:cs="Calibri"/>
          <w:color w:val="000000"/>
          <w:shd w:val="clear" w:color="auto" w:fill="FFFFFF"/>
        </w:rPr>
        <w:t xml:space="preserve"> occur and how big the risk level actually is. Secondly, in chapter 2, the report written there is about an engineer’s role towards society. It will include their responsibilities towards one another, others around them and the environment. Then, in chapter 3, there is a report about problem solving and what you need to do when finding either a problem during development, once in it on the market or if there is a supplier issue while in the production process. Flow diagrams are included to support how the problems were resolved. Next, in chapter 4, there is a review on working in a team. It includes the positive and negative points that occurred while doing so. Also, team structure was recorded and researched to see if there was a more appropriate approach to the task given. Finally, chapter 5, a development plan has been created showing short term (0 – 5 years) and long term (5 – 10 years) goals. It will include the goal itself, the objective, the resources required to reach the final goal, what measurements need to be made and the target date for when the goal is successfully achieved.</w:t>
      </w:r>
      <w:r w:rsidR="00585EA4">
        <w:br w:type="page"/>
      </w:r>
    </w:p>
    <w:p w14:paraId="69867E7D" w14:textId="5D20B616" w:rsidR="00585EA4" w:rsidRDefault="00585EA4" w:rsidP="00585EA4">
      <w:pPr>
        <w:pStyle w:val="Heading1"/>
      </w:pPr>
      <w:bookmarkStart w:id="1" w:name="_Toc152533064"/>
      <w:r>
        <w:lastRenderedPageBreak/>
        <w:t>Chapter 1 – Health &amp; Safety with Risk Assessments</w:t>
      </w:r>
      <w:r w:rsidR="007B656E">
        <w:t>:</w:t>
      </w:r>
      <w:bookmarkEnd w:id="1"/>
    </w:p>
    <w:p w14:paraId="3F5263BF" w14:textId="13290CBF" w:rsidR="00461E03" w:rsidRDefault="00CB17C5">
      <w:r>
        <w:t>When an engineer is undertaking a dynamo</w:t>
      </w:r>
      <w:r w:rsidR="00554909">
        <w:t xml:space="preserve">meter test, they need to ensure that all relevant legislations are followed. </w:t>
      </w:r>
      <w:r w:rsidR="001072A8">
        <w:t xml:space="preserve">There are many risks that come with this task including: </w:t>
      </w:r>
      <w:r w:rsidR="00F121AE">
        <w:t xml:space="preserve">the vehicle coming of the rolling road, </w:t>
      </w:r>
      <w:r w:rsidR="00A00533">
        <w:t>exhaust emission, noise pollution</w:t>
      </w:r>
      <w:r w:rsidR="00E54A44">
        <w:t xml:space="preserve"> and</w:t>
      </w:r>
      <w:r w:rsidR="00A00533">
        <w:t xml:space="preserve"> fire</w:t>
      </w:r>
      <w:r w:rsidR="002941D8">
        <w:t xml:space="preserve">. </w:t>
      </w:r>
      <w:r w:rsidR="003A5196">
        <w:t xml:space="preserve">It is an engineer’s responsibility to </w:t>
      </w:r>
      <w:r w:rsidR="004C365A">
        <w:t xml:space="preserve">ensure </w:t>
      </w:r>
      <w:r w:rsidR="003A5196">
        <w:t xml:space="preserve">that these risks are </w:t>
      </w:r>
      <w:r w:rsidR="00E23D80">
        <w:t>limited</w:t>
      </w:r>
      <w:r w:rsidR="002A5B0A">
        <w:t xml:space="preserve"> to happen</w:t>
      </w:r>
      <w:r w:rsidR="00E23D80">
        <w:t xml:space="preserve">ing. </w:t>
      </w:r>
      <w:r w:rsidR="001136DC">
        <w:t>E</w:t>
      </w:r>
      <w:r w:rsidR="005E0570">
        <w:t>ngineer’s</w:t>
      </w:r>
      <w:r w:rsidR="00FE58B1">
        <w:t xml:space="preserve"> </w:t>
      </w:r>
      <w:r w:rsidR="001136DC">
        <w:t>have a r</w:t>
      </w:r>
      <w:r w:rsidR="00FE58B1">
        <w:t xml:space="preserve">ole </w:t>
      </w:r>
      <w:r w:rsidR="001136DC">
        <w:t xml:space="preserve">to </w:t>
      </w:r>
      <w:r w:rsidR="00F70B74">
        <w:t>make</w:t>
      </w:r>
      <w:r w:rsidR="009A09B1">
        <w:t xml:space="preserve"> </w:t>
      </w:r>
      <w:r w:rsidR="001136DC">
        <w:t xml:space="preserve">sure that the area in which this test is being taken is secure and </w:t>
      </w:r>
      <w:r w:rsidR="00F70B74">
        <w:t xml:space="preserve">well operational. </w:t>
      </w:r>
      <w:r w:rsidR="009E1583">
        <w:t xml:space="preserve">To achieve a </w:t>
      </w:r>
      <w:r w:rsidR="00083A0F">
        <w:t>safe work area</w:t>
      </w:r>
      <w:r w:rsidR="007A7EFC">
        <w:t>,</w:t>
      </w:r>
      <w:r w:rsidR="00083A0F">
        <w:t xml:space="preserve"> smaller test</w:t>
      </w:r>
      <w:r w:rsidR="002131A1">
        <w:t>s</w:t>
      </w:r>
      <w:r w:rsidR="009E1583">
        <w:t xml:space="preserve"> must be made beforehand </w:t>
      </w:r>
      <w:r w:rsidR="00083A0F">
        <w:t>i.e., noise testing</w:t>
      </w:r>
      <w:r w:rsidR="009E1583">
        <w:t xml:space="preserve">. </w:t>
      </w:r>
    </w:p>
    <w:p w14:paraId="30E00555" w14:textId="4AB9037A" w:rsidR="00461E03" w:rsidRDefault="007A7EFC">
      <w:r>
        <w:t>For example</w:t>
      </w:r>
      <w:r w:rsidR="00871C02">
        <w:t>,</w:t>
      </w:r>
      <w:r>
        <w:t xml:space="preserve"> an engineer </w:t>
      </w:r>
      <w:r w:rsidR="00871C02">
        <w:t>needs</w:t>
      </w:r>
      <w:r>
        <w:t xml:space="preserve"> to make </w:t>
      </w:r>
      <w:r w:rsidR="00DE6F8E">
        <w:t>sure that vehicle is securely held in place,</w:t>
      </w:r>
      <w:r w:rsidR="00871C02">
        <w:t xml:space="preserve"> to prevent it coming off the rolling road,</w:t>
      </w:r>
      <w:r w:rsidR="00DE6F8E">
        <w:t xml:space="preserve"> using </w:t>
      </w:r>
      <w:r w:rsidR="00F23D54">
        <w:t xml:space="preserve">suitable </w:t>
      </w:r>
      <w:r w:rsidR="00130C10">
        <w:t>ratchet straps</w:t>
      </w:r>
      <w:r w:rsidR="00D447CE">
        <w:t xml:space="preserve">. </w:t>
      </w:r>
      <w:r w:rsidR="00F23D54">
        <w:t>H</w:t>
      </w:r>
      <w:r w:rsidR="00D447CE">
        <w:t xml:space="preserve">ooks are located at each corner of the </w:t>
      </w:r>
      <w:r w:rsidR="002E099A">
        <w:t>car;</w:t>
      </w:r>
      <w:r w:rsidR="00D447CE">
        <w:t xml:space="preserve"> </w:t>
      </w:r>
      <w:r w:rsidR="003F4E30">
        <w:t>this is so the straps have 4 points in which the car is being held to the ground</w:t>
      </w:r>
      <w:r w:rsidR="00F23D54">
        <w:t xml:space="preserve"> securely</w:t>
      </w:r>
      <w:r w:rsidR="009E1583">
        <w:t xml:space="preserve">. </w:t>
      </w:r>
      <w:r w:rsidR="00F34DBA">
        <w:t xml:space="preserve">Once the car is held in place </w:t>
      </w:r>
      <w:r w:rsidR="00723720">
        <w:t xml:space="preserve">it is crucial that they ensure that the dynamometer is set </w:t>
      </w:r>
      <w:r w:rsidR="0055751D">
        <w:t xml:space="preserve">correctly. When the test is ready </w:t>
      </w:r>
      <w:r w:rsidR="00535DDE">
        <w:t>engineers</w:t>
      </w:r>
      <w:r w:rsidR="0055751D">
        <w:t xml:space="preserve"> must place </w:t>
      </w:r>
      <w:r w:rsidR="00535DDE">
        <w:t xml:space="preserve">safety barriers around the area to </w:t>
      </w:r>
      <w:r w:rsidR="0022342A">
        <w:t>prevent spectators from being in a potential danger zone, this m</w:t>
      </w:r>
      <w:r w:rsidR="00B4452F">
        <w:t>u</w:t>
      </w:r>
      <w:r w:rsidR="0022342A">
        <w:t>st be made clear</w:t>
      </w:r>
      <w:r w:rsidR="00B4452F">
        <w:t xml:space="preserve">. </w:t>
      </w:r>
    </w:p>
    <w:p w14:paraId="59DB10C0" w14:textId="65CC158A" w:rsidR="001318C0" w:rsidRDefault="00FA430E">
      <w:r>
        <w:t xml:space="preserve">Engineers </w:t>
      </w:r>
      <w:r w:rsidR="00461E03">
        <w:t>must ensure that the area is well ventilated</w:t>
      </w:r>
      <w:r w:rsidR="007C5CE9">
        <w:t>, following LEV</w:t>
      </w:r>
      <w:r w:rsidR="00512917">
        <w:t xml:space="preserve"> legislation</w:t>
      </w:r>
      <w:r w:rsidR="001C6AEC">
        <w:t xml:space="preserve"> </w:t>
      </w:r>
      <w:sdt>
        <w:sdtPr>
          <w:id w:val="-1794355993"/>
          <w:citation/>
        </w:sdtPr>
        <w:sdtEndPr/>
        <w:sdtContent>
          <w:r w:rsidR="005D3333">
            <w:fldChar w:fldCharType="begin"/>
          </w:r>
          <w:r w:rsidR="005D3333">
            <w:instrText xml:space="preserve"> CITATION HSE17 \l 2057 </w:instrText>
          </w:r>
          <w:r w:rsidR="005D3333">
            <w:fldChar w:fldCharType="separate"/>
          </w:r>
          <w:r w:rsidR="005D3333" w:rsidRPr="005D3333">
            <w:rPr>
              <w:noProof/>
            </w:rPr>
            <w:t>(HSE, 2017)</w:t>
          </w:r>
          <w:r w:rsidR="005D3333">
            <w:fldChar w:fldCharType="end"/>
          </w:r>
        </w:sdtContent>
      </w:sdt>
      <w:r w:rsidR="00A81080">
        <w:t xml:space="preserve">. </w:t>
      </w:r>
      <w:r w:rsidR="002131A1">
        <w:t xml:space="preserve">To follow this an engineer must ensure that the </w:t>
      </w:r>
      <w:r w:rsidR="00ED036A">
        <w:t>e</w:t>
      </w:r>
      <w:r w:rsidR="00E24627">
        <w:t xml:space="preserve">xtractor </w:t>
      </w:r>
      <w:r w:rsidR="00ED07F7">
        <w:t xml:space="preserve">is operating correctly and that there is nothing blocking </w:t>
      </w:r>
      <w:r w:rsidR="007A612C">
        <w:t xml:space="preserve">at any point throughout the pipe. </w:t>
      </w:r>
      <w:r w:rsidR="001C6AEC">
        <w:t xml:space="preserve">When ready to start </w:t>
      </w:r>
      <w:r w:rsidR="000B5102">
        <w:t xml:space="preserve">they must make sure that the entrance to the pipe is </w:t>
      </w:r>
      <w:r w:rsidR="001318C0">
        <w:t>over the exhaust, to prevent the harmful gasses filling the room.</w:t>
      </w:r>
    </w:p>
    <w:p w14:paraId="08FE9FB4" w14:textId="114E07E9" w:rsidR="00966083" w:rsidRDefault="00A015A6" w:rsidP="002C7546">
      <w:r>
        <w:t xml:space="preserve">When </w:t>
      </w:r>
      <w:r w:rsidR="00B47F0D">
        <w:t>preforming a dynamometer test it is an engineer</w:t>
      </w:r>
      <w:r w:rsidR="007003F8">
        <w:t>’</w:t>
      </w:r>
      <w:r w:rsidR="00B47F0D">
        <w:t xml:space="preserve">s </w:t>
      </w:r>
      <w:r w:rsidR="007003F8">
        <w:t xml:space="preserve">duty to ensure that all </w:t>
      </w:r>
      <w:r w:rsidR="00D9750B">
        <w:t>persons witnessing</w:t>
      </w:r>
      <w:r w:rsidR="007003F8">
        <w:t xml:space="preserve"> are </w:t>
      </w:r>
      <w:r w:rsidR="008C1CE3">
        <w:t xml:space="preserve">provided with </w:t>
      </w:r>
      <w:r w:rsidR="006B7AA3">
        <w:t xml:space="preserve">the correct </w:t>
      </w:r>
      <w:r w:rsidR="008C1CE3">
        <w:t>ear</w:t>
      </w:r>
      <w:r w:rsidR="00C86C5A">
        <w:t xml:space="preserve"> protection</w:t>
      </w:r>
      <w:r w:rsidR="005352E1">
        <w:t xml:space="preserve">, this is to </w:t>
      </w:r>
      <w:r w:rsidR="005A6008">
        <w:t xml:space="preserve">limit any potential </w:t>
      </w:r>
      <w:r w:rsidR="003E481F">
        <w:t>damage.</w:t>
      </w:r>
      <w:r w:rsidR="004525C1">
        <w:t xml:space="preserve"> It is </w:t>
      </w:r>
      <w:r w:rsidR="00ED721B">
        <w:t xml:space="preserve">their </w:t>
      </w:r>
      <w:r w:rsidR="001D3A56">
        <w:t xml:space="preserve">responsibility to ensure that </w:t>
      </w:r>
      <w:r w:rsidR="00171E3A">
        <w:t xml:space="preserve">the ear defenders are being </w:t>
      </w:r>
      <w:r w:rsidR="006B7AA3">
        <w:t>worn</w:t>
      </w:r>
      <w:r w:rsidR="00171E3A">
        <w:t xml:space="preserve"> correctly.</w:t>
      </w:r>
      <w:r w:rsidR="00285994">
        <w:t xml:space="preserve"> Before running the official test, an engineer should do a few </w:t>
      </w:r>
      <w:r w:rsidR="005E3C84">
        <w:t>test-</w:t>
      </w:r>
      <w:r w:rsidR="00285994">
        <w:t xml:space="preserve">runs </w:t>
      </w:r>
      <w:r w:rsidR="005E3C84">
        <w:t xml:space="preserve">to find </w:t>
      </w:r>
      <w:r w:rsidR="00976393">
        <w:t xml:space="preserve">the highest decibel rate </w:t>
      </w:r>
      <w:r w:rsidR="00B90C60">
        <w:t xml:space="preserve">and the average over </w:t>
      </w:r>
      <w:r w:rsidR="00ED721B">
        <w:t xml:space="preserve">the </w:t>
      </w:r>
      <w:r w:rsidR="00B90C60">
        <w:t xml:space="preserve">tests taken, this is so they can check to see whether </w:t>
      </w:r>
      <w:r w:rsidR="008343A6">
        <w:t>the ear defenders are suitable</w:t>
      </w:r>
      <w:r w:rsidR="00D53204">
        <w:t>. They also need to ensure that all ear protection is in suitable condition, meaning</w:t>
      </w:r>
      <w:r w:rsidR="00184863">
        <w:t xml:space="preserve"> the rubber on them </w:t>
      </w:r>
      <w:r w:rsidR="005C5EC4">
        <w:t>is</w:t>
      </w:r>
      <w:r w:rsidR="00184863">
        <w:t xml:space="preserve"> not perished.</w:t>
      </w:r>
      <w:r w:rsidR="001F554E">
        <w:t xml:space="preserve"> </w:t>
      </w:r>
      <w:r w:rsidR="00A754EA">
        <w:t xml:space="preserve">Engineer’s </w:t>
      </w:r>
      <w:r w:rsidR="00171E3A">
        <w:t xml:space="preserve">must ensure that their employees have the correct information and training </w:t>
      </w:r>
      <w:r w:rsidR="00966083">
        <w:t xml:space="preserve">on how to use and maintain the ear defenders </w:t>
      </w:r>
      <w:sdt>
        <w:sdtPr>
          <w:id w:val="205296313"/>
          <w:citation/>
        </w:sdtPr>
        <w:sdtContent>
          <w:r w:rsidR="00966083">
            <w:fldChar w:fldCharType="begin"/>
          </w:r>
          <w:r w:rsidR="00966083">
            <w:instrText xml:space="preserve"> CITATION HSE23 \l 2057 </w:instrText>
          </w:r>
          <w:r w:rsidR="00966083">
            <w:fldChar w:fldCharType="separate"/>
          </w:r>
          <w:r w:rsidR="00966083" w:rsidRPr="00966083">
            <w:rPr>
              <w:noProof/>
            </w:rPr>
            <w:t>(HSE, 2023)</w:t>
          </w:r>
          <w:r w:rsidR="00966083">
            <w:fldChar w:fldCharType="end"/>
          </w:r>
        </w:sdtContent>
      </w:sdt>
      <w:r w:rsidR="00966083">
        <w:t>.</w:t>
      </w:r>
    </w:p>
    <w:p w14:paraId="1B7D57CD" w14:textId="422C71F3" w:rsidR="00E552A1" w:rsidRDefault="000F463C" w:rsidP="002C7546">
      <w:r>
        <w:t xml:space="preserve">Before taking the test, it is essential </w:t>
      </w:r>
      <w:r w:rsidR="00EF2C89">
        <w:t>engineers</w:t>
      </w:r>
      <w:r>
        <w:t xml:space="preserve"> </w:t>
      </w:r>
      <w:r w:rsidR="003033B5">
        <w:t xml:space="preserve">provide information and instructions </w:t>
      </w:r>
      <w:r w:rsidR="00EF2C89">
        <w:t xml:space="preserve">on where the fire exits </w:t>
      </w:r>
      <w:r w:rsidR="00930666">
        <w:t xml:space="preserve">and </w:t>
      </w:r>
      <w:r w:rsidR="00472F76">
        <w:t xml:space="preserve">assembles </w:t>
      </w:r>
      <w:r w:rsidR="00EF2C89">
        <w:t>are and what to do</w:t>
      </w:r>
      <w:r w:rsidR="002067AC">
        <w:t xml:space="preserve"> if a fire occurs</w:t>
      </w:r>
      <w:r w:rsidR="00EF2C89">
        <w:t xml:space="preserve">. </w:t>
      </w:r>
      <w:r w:rsidR="0041245D">
        <w:t xml:space="preserve">It is an engineer’s </w:t>
      </w:r>
      <w:r w:rsidR="006B7AA3">
        <w:t xml:space="preserve">duty to </w:t>
      </w:r>
      <w:r w:rsidR="000A5297">
        <w:t xml:space="preserve">ensure </w:t>
      </w:r>
      <w:r w:rsidR="0005060C">
        <w:t xml:space="preserve">that the correct fire </w:t>
      </w:r>
      <w:r w:rsidR="00053F23">
        <w:t xml:space="preserve">extinguishers are at hand and operational. </w:t>
      </w:r>
      <w:r w:rsidR="006C5981">
        <w:t xml:space="preserve">In case of a fire an engineer should try and identify </w:t>
      </w:r>
      <w:r w:rsidR="00250ABE">
        <w:t>what the fuel of the fire is so that they can use the correct fire extinguisher</w:t>
      </w:r>
      <w:r w:rsidR="00472F76">
        <w:t xml:space="preserve"> to then put it out rather than spreading it</w:t>
      </w:r>
      <w:r w:rsidR="00A15BD4">
        <w:t xml:space="preserve">, yet if the fire is out of </w:t>
      </w:r>
      <w:r w:rsidR="00AE369D">
        <w:t>control,</w:t>
      </w:r>
      <w:r w:rsidR="00930666">
        <w:t xml:space="preserve"> it is </w:t>
      </w:r>
      <w:r w:rsidR="00472F76">
        <w:t>essential</w:t>
      </w:r>
      <w:r w:rsidR="00930666">
        <w:t xml:space="preserve"> to </w:t>
      </w:r>
      <w:r w:rsidR="00472F76">
        <w:t>evacuate</w:t>
      </w:r>
      <w:r w:rsidR="00930666">
        <w:t xml:space="preserve"> </w:t>
      </w:r>
      <w:r w:rsidR="00AE369D">
        <w:t xml:space="preserve">the </w:t>
      </w:r>
      <w:r w:rsidR="00930666">
        <w:t>building</w:t>
      </w:r>
      <w:r w:rsidR="00E5774A">
        <w:t xml:space="preserve">, do a head count at the assembly point and call the fire </w:t>
      </w:r>
      <w:r w:rsidR="00E54A44">
        <w:t xml:space="preserve">brigade. </w:t>
      </w:r>
      <w:r w:rsidR="00E552A1">
        <w:br w:type="page"/>
      </w:r>
    </w:p>
    <w:tbl>
      <w:tblPr>
        <w:tblpPr w:leftFromText="180" w:rightFromText="180" w:horzAnchor="margin" w:tblpXSpec="center" w:tblpY="-1024"/>
        <w:tblW w:w="10466" w:type="dxa"/>
        <w:tblLayout w:type="fixed"/>
        <w:tblLook w:val="0000" w:firstRow="0" w:lastRow="0" w:firstColumn="0" w:lastColumn="0" w:noHBand="0" w:noVBand="0"/>
      </w:tblPr>
      <w:tblGrid>
        <w:gridCol w:w="480"/>
        <w:gridCol w:w="1175"/>
        <w:gridCol w:w="93"/>
        <w:gridCol w:w="895"/>
        <w:gridCol w:w="1157"/>
        <w:gridCol w:w="1688"/>
        <w:gridCol w:w="1552"/>
        <w:gridCol w:w="86"/>
        <w:gridCol w:w="556"/>
        <w:gridCol w:w="556"/>
        <w:gridCol w:w="557"/>
        <w:gridCol w:w="556"/>
        <w:gridCol w:w="556"/>
        <w:gridCol w:w="538"/>
        <w:gridCol w:w="21"/>
      </w:tblGrid>
      <w:tr w:rsidR="00E552A1" w:rsidRPr="004A56C0" w14:paraId="7CA02BB6" w14:textId="77777777" w:rsidTr="00E552A1">
        <w:trPr>
          <w:gridAfter w:val="1"/>
          <w:wAfter w:w="21" w:type="dxa"/>
          <w:cantSplit/>
          <w:trHeight w:val="280"/>
        </w:trPr>
        <w:tc>
          <w:tcPr>
            <w:tcW w:w="10445" w:type="dxa"/>
            <w:gridSpan w:val="14"/>
            <w:vMerge w:val="restart"/>
            <w:tcBorders>
              <w:top w:val="single" w:sz="8" w:space="0" w:color="000000"/>
              <w:left w:val="single" w:sz="8" w:space="0" w:color="000000"/>
              <w:bottom w:val="single" w:sz="8" w:space="0" w:color="000000"/>
              <w:right w:val="single" w:sz="8" w:space="0" w:color="000000"/>
            </w:tcBorders>
            <w:shd w:val="clear" w:color="auto" w:fill="D4D7D7"/>
            <w:tcMar>
              <w:top w:w="80" w:type="dxa"/>
              <w:left w:w="80" w:type="dxa"/>
              <w:bottom w:w="80" w:type="dxa"/>
              <w:right w:w="80" w:type="dxa"/>
            </w:tcMar>
          </w:tcPr>
          <w:p w14:paraId="1B44B585" w14:textId="77777777" w:rsidR="00E552A1" w:rsidRPr="004A56C0" w:rsidRDefault="00E552A1" w:rsidP="002C7546">
            <w:pPr>
              <w:pStyle w:val="Heading2"/>
              <w:jc w:val="center"/>
              <w:rPr>
                <w:rFonts w:eastAsia="Arial" w:cs="Arial"/>
              </w:rPr>
            </w:pPr>
            <w:bookmarkStart w:id="2" w:name="_Toc152533065"/>
            <w:r w:rsidRPr="004A56C0">
              <w:lastRenderedPageBreak/>
              <w:t>RISK ASSESSMENT</w:t>
            </w:r>
            <w:bookmarkEnd w:id="2"/>
          </w:p>
          <w:p w14:paraId="35F47F44" w14:textId="77777777" w:rsidR="00E552A1" w:rsidRPr="004A56C0" w:rsidRDefault="00E552A1" w:rsidP="00E552A1">
            <w:pPr>
              <w:pStyle w:val="TableStyle2"/>
              <w:jc w:val="center"/>
              <w:rPr>
                <w:rFonts w:ascii="Arial" w:eastAsia="Arial" w:hAnsi="Arial" w:cs="Arial"/>
                <w:lang w:val="en-GB"/>
              </w:rPr>
            </w:pPr>
          </w:p>
          <w:p w14:paraId="7FC32645" w14:textId="77777777" w:rsidR="00E552A1" w:rsidRPr="004A56C0" w:rsidRDefault="00E552A1" w:rsidP="00E552A1">
            <w:pPr>
              <w:pStyle w:val="TableStyle2"/>
              <w:jc w:val="center"/>
              <w:rPr>
                <w:rFonts w:ascii="Arial" w:hAnsi="Arial"/>
                <w:sz w:val="24"/>
                <w:szCs w:val="24"/>
                <w:lang w:val="en-GB"/>
              </w:rPr>
            </w:pPr>
            <w:r>
              <w:rPr>
                <w:rFonts w:ascii="Arial" w:hAnsi="Arial"/>
                <w:sz w:val="24"/>
                <w:szCs w:val="24"/>
                <w:lang w:val="en-GB"/>
              </w:rPr>
              <w:t>Fixed Dynamometer Testing</w:t>
            </w:r>
          </w:p>
        </w:tc>
      </w:tr>
      <w:tr w:rsidR="00E552A1" w:rsidRPr="004A56C0" w14:paraId="1E3B3398" w14:textId="77777777" w:rsidTr="00E552A1">
        <w:trPr>
          <w:gridAfter w:val="1"/>
          <w:wAfter w:w="21" w:type="dxa"/>
          <w:cantSplit/>
          <w:trHeight w:val="772"/>
        </w:trPr>
        <w:tc>
          <w:tcPr>
            <w:tcW w:w="10445" w:type="dxa"/>
            <w:gridSpan w:val="14"/>
            <w:vMerge/>
            <w:tcBorders>
              <w:top w:val="single" w:sz="8" w:space="0" w:color="000000"/>
              <w:left w:val="single" w:sz="8" w:space="0" w:color="000000"/>
              <w:bottom w:val="single" w:sz="8" w:space="0" w:color="000000"/>
              <w:right w:val="single" w:sz="8" w:space="0" w:color="000000"/>
            </w:tcBorders>
            <w:shd w:val="clear" w:color="auto" w:fill="D4D7D7"/>
          </w:tcPr>
          <w:p w14:paraId="27B9CEB1" w14:textId="77777777" w:rsidR="00E552A1" w:rsidRPr="004A56C0" w:rsidRDefault="00E552A1" w:rsidP="00E552A1"/>
        </w:tc>
      </w:tr>
      <w:tr w:rsidR="00E552A1" w:rsidRPr="004A56C0" w14:paraId="0F2AC36A" w14:textId="77777777" w:rsidTr="00E552A1">
        <w:trPr>
          <w:cantSplit/>
          <w:trHeight w:val="254"/>
        </w:trPr>
        <w:tc>
          <w:tcPr>
            <w:tcW w:w="1748" w:type="dxa"/>
            <w:gridSpan w:val="3"/>
            <w:tcBorders>
              <w:top w:val="single" w:sz="8" w:space="0" w:color="000000"/>
              <w:left w:val="single" w:sz="8" w:space="0" w:color="000000"/>
              <w:bottom w:val="single" w:sz="8" w:space="0" w:color="000000"/>
              <w:right w:val="single" w:sz="8" w:space="0" w:color="000000"/>
            </w:tcBorders>
            <w:shd w:val="clear" w:color="auto" w:fill="D4D7D7"/>
            <w:tcMar>
              <w:top w:w="80" w:type="dxa"/>
              <w:left w:w="80" w:type="dxa"/>
              <w:bottom w:w="80" w:type="dxa"/>
              <w:right w:w="80" w:type="dxa"/>
            </w:tcMar>
          </w:tcPr>
          <w:p w14:paraId="60371925" w14:textId="77777777" w:rsidR="00E552A1" w:rsidRPr="004A56C0" w:rsidRDefault="00E552A1" w:rsidP="00E552A1">
            <w:pPr>
              <w:pStyle w:val="TableStyle2"/>
              <w:rPr>
                <w:rFonts w:ascii="Arial" w:hAnsi="Arial"/>
                <w:sz w:val="18"/>
                <w:szCs w:val="18"/>
                <w:lang w:val="en-GB"/>
              </w:rPr>
            </w:pPr>
            <w:r w:rsidRPr="004A56C0">
              <w:rPr>
                <w:rFonts w:ascii="Arial" w:hAnsi="Arial"/>
                <w:sz w:val="18"/>
                <w:szCs w:val="18"/>
                <w:lang w:val="en-GB"/>
              </w:rPr>
              <w:t>Company Name:</w:t>
            </w:r>
          </w:p>
        </w:tc>
        <w:tc>
          <w:tcPr>
            <w:tcW w:w="8718" w:type="dxa"/>
            <w:gridSpan w:val="12"/>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3CCC92DC" w14:textId="77777777" w:rsidR="00E552A1" w:rsidRPr="004A56C0" w:rsidRDefault="00E552A1" w:rsidP="00E552A1">
            <w:r>
              <w:t>University of Wales Trinity Saint David</w:t>
            </w:r>
          </w:p>
        </w:tc>
      </w:tr>
      <w:tr w:rsidR="00E552A1" w:rsidRPr="004A56C0" w14:paraId="338B0C83" w14:textId="77777777" w:rsidTr="00E552A1">
        <w:trPr>
          <w:cantSplit/>
          <w:trHeight w:val="254"/>
        </w:trPr>
        <w:tc>
          <w:tcPr>
            <w:tcW w:w="1748" w:type="dxa"/>
            <w:gridSpan w:val="3"/>
            <w:tcBorders>
              <w:top w:val="single" w:sz="8" w:space="0" w:color="000000"/>
              <w:left w:val="single" w:sz="8" w:space="0" w:color="000000"/>
              <w:bottom w:val="single" w:sz="8" w:space="0" w:color="000000"/>
              <w:right w:val="single" w:sz="8" w:space="0" w:color="000000"/>
            </w:tcBorders>
            <w:shd w:val="clear" w:color="auto" w:fill="D4D7D7"/>
            <w:tcMar>
              <w:top w:w="80" w:type="dxa"/>
              <w:left w:w="80" w:type="dxa"/>
              <w:bottom w:w="80" w:type="dxa"/>
              <w:right w:w="80" w:type="dxa"/>
            </w:tcMar>
          </w:tcPr>
          <w:p w14:paraId="7697638A" w14:textId="77777777" w:rsidR="00E552A1" w:rsidRPr="004A56C0" w:rsidRDefault="00E552A1" w:rsidP="00E552A1">
            <w:pPr>
              <w:pStyle w:val="TableStyle2"/>
              <w:rPr>
                <w:rFonts w:ascii="Arial" w:hAnsi="Arial"/>
                <w:sz w:val="18"/>
                <w:szCs w:val="18"/>
                <w:lang w:val="en-GB"/>
              </w:rPr>
            </w:pPr>
            <w:r w:rsidRPr="004A56C0">
              <w:rPr>
                <w:rFonts w:ascii="Arial" w:hAnsi="Arial"/>
                <w:sz w:val="18"/>
                <w:szCs w:val="18"/>
                <w:lang w:val="en-GB"/>
              </w:rPr>
              <w:t>Location:</w:t>
            </w:r>
          </w:p>
        </w:tc>
        <w:tc>
          <w:tcPr>
            <w:tcW w:w="8718" w:type="dxa"/>
            <w:gridSpan w:val="12"/>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8D2A184" w14:textId="77777777" w:rsidR="00E552A1" w:rsidRPr="004A56C0" w:rsidRDefault="00E552A1" w:rsidP="00E552A1">
            <w:r>
              <w:t>UWTSD SA1 Campus</w:t>
            </w:r>
          </w:p>
        </w:tc>
      </w:tr>
      <w:tr w:rsidR="00E552A1" w:rsidRPr="004A56C0" w14:paraId="258D2FA9" w14:textId="77777777" w:rsidTr="00E552A1">
        <w:trPr>
          <w:cantSplit/>
          <w:trHeight w:val="233"/>
        </w:trPr>
        <w:tc>
          <w:tcPr>
            <w:tcW w:w="1748" w:type="dxa"/>
            <w:gridSpan w:val="3"/>
            <w:tcBorders>
              <w:top w:val="single" w:sz="8" w:space="0" w:color="000000"/>
              <w:left w:val="single" w:sz="8" w:space="0" w:color="000000"/>
              <w:bottom w:val="single" w:sz="8" w:space="0" w:color="000000"/>
              <w:right w:val="single" w:sz="8" w:space="0" w:color="000000"/>
            </w:tcBorders>
            <w:shd w:val="clear" w:color="auto" w:fill="D4D7D7"/>
            <w:tcMar>
              <w:top w:w="80" w:type="dxa"/>
              <w:left w:w="80" w:type="dxa"/>
              <w:bottom w:w="80" w:type="dxa"/>
              <w:right w:w="80" w:type="dxa"/>
            </w:tcMar>
          </w:tcPr>
          <w:p w14:paraId="786BC2F8" w14:textId="77777777" w:rsidR="00E552A1" w:rsidRPr="004A56C0" w:rsidRDefault="00E552A1" w:rsidP="00E552A1">
            <w:pPr>
              <w:pStyle w:val="TableStyle2"/>
              <w:rPr>
                <w:rFonts w:ascii="Arial" w:hAnsi="Arial"/>
                <w:sz w:val="18"/>
                <w:szCs w:val="18"/>
                <w:lang w:val="en-GB"/>
              </w:rPr>
            </w:pPr>
            <w:r w:rsidRPr="004A56C0">
              <w:rPr>
                <w:rFonts w:ascii="Arial" w:hAnsi="Arial"/>
                <w:sz w:val="18"/>
                <w:szCs w:val="18"/>
                <w:lang w:val="en-GB"/>
              </w:rPr>
              <w:t>Assessed by:</w:t>
            </w:r>
          </w:p>
        </w:tc>
        <w:tc>
          <w:tcPr>
            <w:tcW w:w="3740" w:type="dxa"/>
            <w:gridSpan w:val="3"/>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923ABF0" w14:textId="77777777" w:rsidR="00E552A1" w:rsidRPr="004A56C0" w:rsidRDefault="00E552A1" w:rsidP="00E552A1">
            <w:r>
              <w:t>Emily Dawes</w:t>
            </w:r>
          </w:p>
        </w:tc>
        <w:tc>
          <w:tcPr>
            <w:tcW w:w="1552" w:type="dxa"/>
            <w:tcBorders>
              <w:top w:val="single" w:sz="8" w:space="0" w:color="000000"/>
              <w:left w:val="single" w:sz="8" w:space="0" w:color="000000"/>
              <w:bottom w:val="single" w:sz="8" w:space="0" w:color="000000"/>
              <w:right w:val="single" w:sz="8" w:space="0" w:color="000000"/>
            </w:tcBorders>
            <w:shd w:val="clear" w:color="auto" w:fill="D4D7D7"/>
            <w:tcMar>
              <w:top w:w="80" w:type="dxa"/>
              <w:left w:w="80" w:type="dxa"/>
              <w:bottom w:w="80" w:type="dxa"/>
              <w:right w:w="80" w:type="dxa"/>
            </w:tcMar>
          </w:tcPr>
          <w:p w14:paraId="4887FC2A" w14:textId="77777777" w:rsidR="00E552A1" w:rsidRPr="004A56C0" w:rsidRDefault="00E552A1" w:rsidP="00E552A1">
            <w:pPr>
              <w:pStyle w:val="TableStyle2"/>
              <w:rPr>
                <w:rFonts w:ascii="Arial" w:hAnsi="Arial"/>
                <w:sz w:val="18"/>
                <w:szCs w:val="18"/>
                <w:lang w:val="en-GB"/>
              </w:rPr>
            </w:pPr>
            <w:r w:rsidRPr="004A56C0">
              <w:rPr>
                <w:rFonts w:ascii="Arial" w:hAnsi="Arial"/>
                <w:sz w:val="18"/>
                <w:szCs w:val="18"/>
                <w:lang w:val="en-GB"/>
              </w:rPr>
              <w:t>Designation:</w:t>
            </w:r>
          </w:p>
        </w:tc>
        <w:tc>
          <w:tcPr>
            <w:tcW w:w="3426" w:type="dxa"/>
            <w:gridSpan w:val="8"/>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3E1B944" w14:textId="77777777" w:rsidR="00E552A1" w:rsidRPr="004A56C0" w:rsidRDefault="00E552A1" w:rsidP="00E552A1">
            <w:r>
              <w:t>Student reviewer</w:t>
            </w:r>
          </w:p>
        </w:tc>
      </w:tr>
      <w:tr w:rsidR="00E552A1" w:rsidRPr="004A56C0" w14:paraId="13F2A655" w14:textId="77777777" w:rsidTr="00E552A1">
        <w:trPr>
          <w:cantSplit/>
          <w:trHeight w:val="454"/>
        </w:trPr>
        <w:tc>
          <w:tcPr>
            <w:tcW w:w="10466" w:type="dxa"/>
            <w:gridSpan w:val="15"/>
            <w:tcBorders>
              <w:top w:val="single" w:sz="8" w:space="0" w:color="000000"/>
              <w:left w:val="single" w:sz="8" w:space="0" w:color="000000"/>
              <w:bottom w:val="single" w:sz="8" w:space="0" w:color="000000"/>
              <w:right w:val="single" w:sz="8" w:space="0" w:color="000000"/>
            </w:tcBorders>
            <w:shd w:val="clear" w:color="auto" w:fill="D4D7D7"/>
            <w:tcMar>
              <w:top w:w="80" w:type="dxa"/>
              <w:left w:w="80" w:type="dxa"/>
              <w:bottom w:w="80" w:type="dxa"/>
              <w:right w:w="80" w:type="dxa"/>
            </w:tcMar>
          </w:tcPr>
          <w:p w14:paraId="346A2496" w14:textId="77777777" w:rsidR="00E552A1" w:rsidRPr="004A56C0" w:rsidRDefault="00E552A1" w:rsidP="00E552A1">
            <w:pPr>
              <w:pStyle w:val="TableStyle2"/>
              <w:rPr>
                <w:rFonts w:ascii="Arial" w:eastAsia="Arial" w:hAnsi="Arial" w:cs="Arial"/>
                <w:sz w:val="18"/>
                <w:szCs w:val="18"/>
                <w:lang w:val="en-GB"/>
              </w:rPr>
            </w:pPr>
            <w:r w:rsidRPr="004A56C0">
              <w:rPr>
                <w:rFonts w:ascii="Arial" w:hAnsi="Arial"/>
                <w:sz w:val="18"/>
                <w:szCs w:val="18"/>
                <w:lang w:val="en-GB"/>
              </w:rPr>
              <w:t xml:space="preserve">Legend: Likelihood and severity:  </w:t>
            </w:r>
            <w:r w:rsidRPr="004A56C0">
              <w:rPr>
                <w:rFonts w:ascii="Arial" w:hAnsi="Arial"/>
                <w:b/>
                <w:bCs/>
                <w:i/>
                <w:iCs/>
                <w:sz w:val="18"/>
                <w:szCs w:val="18"/>
                <w:lang w:val="en-GB"/>
              </w:rPr>
              <w:t>1=Low   2=Medium   3=High</w:t>
            </w:r>
          </w:p>
          <w:p w14:paraId="670A5F30" w14:textId="50477333" w:rsidR="00E552A1" w:rsidRPr="004A56C0" w:rsidRDefault="00E552A1" w:rsidP="00E552A1">
            <w:pPr>
              <w:pStyle w:val="TableStyle2"/>
              <w:rPr>
                <w:rFonts w:ascii="Arial" w:hAnsi="Arial"/>
                <w:b/>
                <w:bCs/>
                <w:i/>
                <w:iCs/>
                <w:sz w:val="18"/>
                <w:szCs w:val="18"/>
                <w:lang w:val="en-GB"/>
              </w:rPr>
            </w:pPr>
            <w:r w:rsidRPr="004A56C0">
              <w:rPr>
                <w:rFonts w:ascii="Arial" w:hAnsi="Arial"/>
                <w:sz w:val="18"/>
                <w:szCs w:val="18"/>
                <w:lang w:val="en-GB"/>
              </w:rPr>
              <w:t>Risk Rating (</w:t>
            </w:r>
            <w:proofErr w:type="spellStart"/>
            <w:r w:rsidRPr="004A56C0">
              <w:rPr>
                <w:rFonts w:ascii="Arial" w:hAnsi="Arial"/>
                <w:sz w:val="18"/>
                <w:szCs w:val="18"/>
                <w:lang w:val="en-GB"/>
              </w:rPr>
              <w:t>LxS</w:t>
            </w:r>
            <w:proofErr w:type="spellEnd"/>
            <w:r w:rsidRPr="004A56C0">
              <w:rPr>
                <w:rFonts w:ascii="Arial" w:hAnsi="Arial"/>
                <w:sz w:val="18"/>
                <w:szCs w:val="18"/>
                <w:lang w:val="en-GB"/>
              </w:rPr>
              <w:t xml:space="preserve">):  </w:t>
            </w:r>
            <w:r w:rsidRPr="004A56C0">
              <w:rPr>
                <w:rFonts w:ascii="Arial" w:hAnsi="Arial"/>
                <w:b/>
                <w:bCs/>
                <w:i/>
                <w:iCs/>
                <w:sz w:val="18"/>
                <w:szCs w:val="18"/>
                <w:lang w:val="en-GB"/>
              </w:rPr>
              <w:t>1-3=Low   4-6=Medium (See additional control measures) 9=Unacceptable-Do not proceed</w:t>
            </w:r>
          </w:p>
        </w:tc>
      </w:tr>
      <w:tr w:rsidR="00E552A1" w:rsidRPr="004A56C0" w14:paraId="74470C12" w14:textId="77777777" w:rsidTr="00E552A1">
        <w:trPr>
          <w:cantSplit/>
          <w:trHeight w:val="234"/>
        </w:trPr>
        <w:tc>
          <w:tcPr>
            <w:tcW w:w="7126" w:type="dxa"/>
            <w:gridSpan w:val="8"/>
            <w:vMerge w:val="restart"/>
            <w:tcBorders>
              <w:top w:val="single" w:sz="8" w:space="0" w:color="000000"/>
              <w:left w:val="single" w:sz="8" w:space="0" w:color="000000"/>
              <w:bottom w:val="single" w:sz="8" w:space="0" w:color="000000"/>
              <w:right w:val="single" w:sz="8" w:space="0" w:color="000000"/>
            </w:tcBorders>
            <w:shd w:val="clear" w:color="auto" w:fill="D4D7D7"/>
            <w:tcMar>
              <w:top w:w="80" w:type="dxa"/>
              <w:left w:w="80" w:type="dxa"/>
              <w:bottom w:w="80" w:type="dxa"/>
              <w:right w:w="80" w:type="dxa"/>
            </w:tcMar>
          </w:tcPr>
          <w:p w14:paraId="5EE3C1F3" w14:textId="77777777" w:rsidR="00E552A1" w:rsidRPr="004A56C0" w:rsidRDefault="00E552A1" w:rsidP="00E552A1">
            <w:pPr>
              <w:pStyle w:val="TableStyle2"/>
              <w:rPr>
                <w:rFonts w:ascii="Arial" w:hAnsi="Arial"/>
                <w:i/>
                <w:iCs/>
                <w:sz w:val="18"/>
                <w:szCs w:val="18"/>
                <w:lang w:val="en-GB"/>
              </w:rPr>
            </w:pPr>
            <w:r w:rsidRPr="004A56C0">
              <w:rPr>
                <w:rFonts w:ascii="Arial" w:hAnsi="Arial"/>
                <w:sz w:val="18"/>
                <w:szCs w:val="18"/>
                <w:lang w:val="en-GB"/>
              </w:rPr>
              <w:t xml:space="preserve">SIGNIFICANT HAZARDS IDENTIFIED: </w:t>
            </w:r>
            <w:r w:rsidRPr="004A56C0">
              <w:rPr>
                <w:rFonts w:ascii="Arial" w:hAnsi="Arial"/>
                <w:i/>
                <w:iCs/>
                <w:sz w:val="18"/>
                <w:szCs w:val="18"/>
                <w:lang w:val="en-GB"/>
              </w:rPr>
              <w:t>Give a brief description of what could be reasonably expected to cause significant harm and how that may arise.</w:t>
            </w:r>
          </w:p>
        </w:tc>
        <w:tc>
          <w:tcPr>
            <w:tcW w:w="3340" w:type="dxa"/>
            <w:gridSpan w:val="7"/>
            <w:tcBorders>
              <w:top w:val="single" w:sz="8" w:space="0" w:color="000000"/>
              <w:left w:val="single" w:sz="8" w:space="0" w:color="000000"/>
              <w:bottom w:val="single" w:sz="8" w:space="0" w:color="000000"/>
              <w:right w:val="single" w:sz="8" w:space="0" w:color="000000"/>
            </w:tcBorders>
            <w:shd w:val="clear" w:color="auto" w:fill="D4D7D7"/>
            <w:tcMar>
              <w:top w:w="80" w:type="dxa"/>
              <w:left w:w="80" w:type="dxa"/>
              <w:bottom w:w="80" w:type="dxa"/>
              <w:right w:w="80" w:type="dxa"/>
            </w:tcMar>
          </w:tcPr>
          <w:p w14:paraId="62947485" w14:textId="77777777" w:rsidR="00E552A1" w:rsidRPr="004A56C0" w:rsidRDefault="00E552A1" w:rsidP="00E552A1">
            <w:pPr>
              <w:pStyle w:val="TableStyle2"/>
              <w:jc w:val="center"/>
              <w:rPr>
                <w:rFonts w:ascii="Arial" w:hAnsi="Arial"/>
                <w:b/>
                <w:bCs/>
                <w:sz w:val="18"/>
                <w:szCs w:val="18"/>
                <w:lang w:val="en-GB"/>
              </w:rPr>
            </w:pPr>
            <w:r w:rsidRPr="004A56C0">
              <w:rPr>
                <w:rFonts w:ascii="Arial" w:hAnsi="Arial"/>
                <w:b/>
                <w:bCs/>
                <w:sz w:val="18"/>
                <w:szCs w:val="18"/>
                <w:lang w:val="en-GB"/>
              </w:rPr>
              <w:t>RISK ASSESSMENT</w:t>
            </w:r>
          </w:p>
        </w:tc>
      </w:tr>
      <w:tr w:rsidR="00E552A1" w:rsidRPr="004A56C0" w14:paraId="77E596B1" w14:textId="77777777" w:rsidTr="00E552A1">
        <w:trPr>
          <w:cantSplit/>
          <w:trHeight w:val="205"/>
        </w:trPr>
        <w:tc>
          <w:tcPr>
            <w:tcW w:w="7126" w:type="dxa"/>
            <w:gridSpan w:val="8"/>
            <w:vMerge/>
            <w:tcBorders>
              <w:top w:val="single" w:sz="8" w:space="0" w:color="000000"/>
              <w:left w:val="single" w:sz="8" w:space="0" w:color="000000"/>
              <w:bottom w:val="single" w:sz="8" w:space="0" w:color="000000"/>
              <w:right w:val="single" w:sz="8" w:space="0" w:color="000000"/>
            </w:tcBorders>
            <w:shd w:val="clear" w:color="auto" w:fill="D4D7D7"/>
          </w:tcPr>
          <w:p w14:paraId="64A7151C" w14:textId="77777777" w:rsidR="00E552A1" w:rsidRPr="004A56C0" w:rsidRDefault="00E552A1" w:rsidP="00E552A1"/>
        </w:tc>
        <w:tc>
          <w:tcPr>
            <w:tcW w:w="1669" w:type="dxa"/>
            <w:gridSpan w:val="3"/>
            <w:tcBorders>
              <w:top w:val="single" w:sz="8" w:space="0" w:color="000000"/>
              <w:left w:val="single" w:sz="8" w:space="0" w:color="000000"/>
              <w:bottom w:val="single" w:sz="8" w:space="0" w:color="000000"/>
              <w:right w:val="single" w:sz="8" w:space="0" w:color="000000"/>
            </w:tcBorders>
            <w:shd w:val="clear" w:color="auto" w:fill="D4D7D7"/>
            <w:tcMar>
              <w:top w:w="80" w:type="dxa"/>
              <w:left w:w="80" w:type="dxa"/>
              <w:bottom w:w="80" w:type="dxa"/>
              <w:right w:w="80" w:type="dxa"/>
            </w:tcMar>
          </w:tcPr>
          <w:p w14:paraId="78E1B5B3" w14:textId="77777777" w:rsidR="00E552A1" w:rsidRPr="004A56C0" w:rsidRDefault="00E552A1" w:rsidP="00E552A1">
            <w:pPr>
              <w:pStyle w:val="TableStyle2"/>
              <w:jc w:val="center"/>
              <w:rPr>
                <w:rFonts w:ascii="Arial" w:hAnsi="Arial"/>
                <w:sz w:val="16"/>
                <w:szCs w:val="16"/>
                <w:lang w:val="en-GB"/>
              </w:rPr>
            </w:pPr>
            <w:r w:rsidRPr="004A56C0">
              <w:rPr>
                <w:rFonts w:ascii="Arial" w:hAnsi="Arial"/>
                <w:sz w:val="16"/>
                <w:szCs w:val="16"/>
                <w:lang w:val="en-GB"/>
              </w:rPr>
              <w:t>UNCONTROLLED</w:t>
            </w:r>
          </w:p>
        </w:tc>
        <w:tc>
          <w:tcPr>
            <w:tcW w:w="1671" w:type="dxa"/>
            <w:gridSpan w:val="4"/>
            <w:tcBorders>
              <w:top w:val="single" w:sz="8" w:space="0" w:color="000000"/>
              <w:left w:val="single" w:sz="8" w:space="0" w:color="000000"/>
              <w:bottom w:val="single" w:sz="8" w:space="0" w:color="000000"/>
              <w:right w:val="single" w:sz="8" w:space="0" w:color="000000"/>
            </w:tcBorders>
            <w:shd w:val="clear" w:color="auto" w:fill="D4D7D7"/>
            <w:tcMar>
              <w:top w:w="80" w:type="dxa"/>
              <w:left w:w="80" w:type="dxa"/>
              <w:bottom w:w="80" w:type="dxa"/>
              <w:right w:w="80" w:type="dxa"/>
            </w:tcMar>
          </w:tcPr>
          <w:p w14:paraId="06048EC4" w14:textId="77777777" w:rsidR="00E552A1" w:rsidRPr="004A56C0" w:rsidRDefault="00E552A1" w:rsidP="00E552A1">
            <w:pPr>
              <w:pStyle w:val="TableStyle2"/>
              <w:jc w:val="center"/>
              <w:rPr>
                <w:rFonts w:ascii="Arial" w:hAnsi="Arial"/>
                <w:sz w:val="16"/>
                <w:szCs w:val="16"/>
                <w:lang w:val="en-GB"/>
              </w:rPr>
            </w:pPr>
            <w:r w:rsidRPr="004A56C0">
              <w:rPr>
                <w:rFonts w:ascii="Arial" w:hAnsi="Arial"/>
                <w:sz w:val="16"/>
                <w:szCs w:val="16"/>
                <w:lang w:val="en-GB"/>
              </w:rPr>
              <w:t>CONTROLLED</w:t>
            </w:r>
          </w:p>
        </w:tc>
      </w:tr>
      <w:tr w:rsidR="00E552A1" w:rsidRPr="004A56C0" w14:paraId="715F9AA0" w14:textId="77777777" w:rsidTr="00E552A1">
        <w:trPr>
          <w:cantSplit/>
          <w:trHeight w:val="205"/>
        </w:trPr>
        <w:tc>
          <w:tcPr>
            <w:tcW w:w="7126" w:type="dxa"/>
            <w:gridSpan w:val="8"/>
            <w:vMerge/>
            <w:tcBorders>
              <w:top w:val="single" w:sz="8" w:space="0" w:color="000000"/>
              <w:left w:val="single" w:sz="8" w:space="0" w:color="000000"/>
              <w:bottom w:val="single" w:sz="8" w:space="0" w:color="000000"/>
              <w:right w:val="single" w:sz="8" w:space="0" w:color="000000"/>
            </w:tcBorders>
            <w:shd w:val="clear" w:color="auto" w:fill="D4D7D7"/>
          </w:tcPr>
          <w:p w14:paraId="3DD30BEC" w14:textId="77777777" w:rsidR="00E552A1" w:rsidRPr="004A56C0" w:rsidRDefault="00E552A1" w:rsidP="00E552A1"/>
        </w:tc>
        <w:tc>
          <w:tcPr>
            <w:tcW w:w="556" w:type="dxa"/>
            <w:tcBorders>
              <w:top w:val="single" w:sz="8" w:space="0" w:color="000000"/>
              <w:left w:val="single" w:sz="8" w:space="0" w:color="000000"/>
              <w:bottom w:val="single" w:sz="8" w:space="0" w:color="000000"/>
              <w:right w:val="single" w:sz="4" w:space="0" w:color="000000"/>
            </w:tcBorders>
            <w:shd w:val="clear" w:color="auto" w:fill="D4D7D7"/>
            <w:tcMar>
              <w:top w:w="80" w:type="dxa"/>
              <w:left w:w="80" w:type="dxa"/>
              <w:bottom w:w="80" w:type="dxa"/>
              <w:right w:w="80" w:type="dxa"/>
            </w:tcMar>
          </w:tcPr>
          <w:p w14:paraId="647D2DE1" w14:textId="77777777" w:rsidR="00E552A1" w:rsidRPr="004A56C0" w:rsidRDefault="00E552A1" w:rsidP="00E552A1">
            <w:pPr>
              <w:pStyle w:val="TableStyle2"/>
              <w:jc w:val="center"/>
              <w:rPr>
                <w:rFonts w:ascii="Arial" w:hAnsi="Arial"/>
                <w:sz w:val="16"/>
                <w:szCs w:val="16"/>
                <w:lang w:val="en-GB"/>
              </w:rPr>
            </w:pPr>
            <w:r w:rsidRPr="004A56C0">
              <w:rPr>
                <w:rFonts w:ascii="Arial" w:hAnsi="Arial"/>
                <w:sz w:val="16"/>
                <w:szCs w:val="16"/>
                <w:lang w:val="en-GB"/>
              </w:rPr>
              <w:t>L</w:t>
            </w:r>
          </w:p>
        </w:tc>
        <w:tc>
          <w:tcPr>
            <w:tcW w:w="556" w:type="dxa"/>
            <w:tcBorders>
              <w:top w:val="single" w:sz="8" w:space="0" w:color="000000"/>
              <w:left w:val="single" w:sz="4" w:space="0" w:color="000000"/>
              <w:bottom w:val="single" w:sz="8" w:space="0" w:color="000000"/>
              <w:right w:val="single" w:sz="4" w:space="0" w:color="000000"/>
            </w:tcBorders>
            <w:shd w:val="clear" w:color="auto" w:fill="D4D7D7"/>
            <w:tcMar>
              <w:top w:w="80" w:type="dxa"/>
              <w:left w:w="80" w:type="dxa"/>
              <w:bottom w:w="80" w:type="dxa"/>
              <w:right w:w="80" w:type="dxa"/>
            </w:tcMar>
          </w:tcPr>
          <w:p w14:paraId="31560614" w14:textId="77777777" w:rsidR="00E552A1" w:rsidRPr="004A56C0" w:rsidRDefault="00E552A1" w:rsidP="00E552A1">
            <w:pPr>
              <w:pStyle w:val="TableStyle2"/>
              <w:jc w:val="center"/>
              <w:rPr>
                <w:rFonts w:ascii="Arial" w:hAnsi="Arial"/>
                <w:sz w:val="16"/>
                <w:szCs w:val="16"/>
                <w:lang w:val="en-GB"/>
              </w:rPr>
            </w:pPr>
            <w:r w:rsidRPr="004A56C0">
              <w:rPr>
                <w:rFonts w:ascii="Arial" w:hAnsi="Arial"/>
                <w:sz w:val="16"/>
                <w:szCs w:val="16"/>
                <w:lang w:val="en-GB"/>
              </w:rPr>
              <w:t>S</w:t>
            </w:r>
          </w:p>
        </w:tc>
        <w:tc>
          <w:tcPr>
            <w:tcW w:w="557" w:type="dxa"/>
            <w:tcBorders>
              <w:top w:val="single" w:sz="8" w:space="0" w:color="000000"/>
              <w:left w:val="single" w:sz="4" w:space="0" w:color="000000"/>
              <w:bottom w:val="single" w:sz="8" w:space="0" w:color="000000"/>
              <w:right w:val="single" w:sz="8" w:space="0" w:color="000000"/>
            </w:tcBorders>
            <w:shd w:val="clear" w:color="auto" w:fill="D4D7D7"/>
            <w:tcMar>
              <w:top w:w="80" w:type="dxa"/>
              <w:left w:w="80" w:type="dxa"/>
              <w:bottom w:w="80" w:type="dxa"/>
              <w:right w:w="80" w:type="dxa"/>
            </w:tcMar>
          </w:tcPr>
          <w:p w14:paraId="4C33F1F9" w14:textId="77777777" w:rsidR="00E552A1" w:rsidRPr="004A56C0" w:rsidRDefault="00E552A1" w:rsidP="00E552A1">
            <w:pPr>
              <w:pStyle w:val="TableStyle2"/>
              <w:jc w:val="center"/>
              <w:rPr>
                <w:rFonts w:ascii="Arial" w:hAnsi="Arial"/>
                <w:sz w:val="16"/>
                <w:szCs w:val="16"/>
                <w:lang w:val="en-GB"/>
              </w:rPr>
            </w:pPr>
            <w:r w:rsidRPr="004A56C0">
              <w:rPr>
                <w:rFonts w:ascii="Arial" w:hAnsi="Arial"/>
                <w:sz w:val="16"/>
                <w:szCs w:val="16"/>
                <w:lang w:val="en-GB"/>
              </w:rPr>
              <w:t>RR</w:t>
            </w:r>
          </w:p>
        </w:tc>
        <w:tc>
          <w:tcPr>
            <w:tcW w:w="556" w:type="dxa"/>
            <w:tcBorders>
              <w:top w:val="single" w:sz="8" w:space="0" w:color="000000"/>
              <w:left w:val="single" w:sz="8" w:space="0" w:color="000000"/>
              <w:bottom w:val="single" w:sz="8" w:space="0" w:color="000000"/>
              <w:right w:val="single" w:sz="4" w:space="0" w:color="000000"/>
            </w:tcBorders>
            <w:shd w:val="clear" w:color="auto" w:fill="D4D7D7"/>
            <w:tcMar>
              <w:top w:w="80" w:type="dxa"/>
              <w:left w:w="80" w:type="dxa"/>
              <w:bottom w:w="80" w:type="dxa"/>
              <w:right w:w="80" w:type="dxa"/>
            </w:tcMar>
          </w:tcPr>
          <w:p w14:paraId="7FD6CCF2" w14:textId="77777777" w:rsidR="00E552A1" w:rsidRPr="004A56C0" w:rsidRDefault="00E552A1" w:rsidP="00E552A1">
            <w:pPr>
              <w:pStyle w:val="TableStyle2"/>
              <w:jc w:val="center"/>
              <w:rPr>
                <w:rFonts w:ascii="Arial" w:hAnsi="Arial"/>
                <w:sz w:val="16"/>
                <w:szCs w:val="16"/>
                <w:lang w:val="en-GB"/>
              </w:rPr>
            </w:pPr>
            <w:r w:rsidRPr="004A56C0">
              <w:rPr>
                <w:rFonts w:ascii="Arial" w:hAnsi="Arial"/>
                <w:sz w:val="16"/>
                <w:szCs w:val="16"/>
                <w:lang w:val="en-GB"/>
              </w:rPr>
              <w:t>L</w:t>
            </w:r>
          </w:p>
        </w:tc>
        <w:tc>
          <w:tcPr>
            <w:tcW w:w="556" w:type="dxa"/>
            <w:tcBorders>
              <w:top w:val="single" w:sz="8" w:space="0" w:color="000000"/>
              <w:left w:val="single" w:sz="4" w:space="0" w:color="000000"/>
              <w:bottom w:val="single" w:sz="8" w:space="0" w:color="000000"/>
              <w:right w:val="single" w:sz="4" w:space="0" w:color="000000"/>
            </w:tcBorders>
            <w:shd w:val="clear" w:color="auto" w:fill="D4D7D7"/>
            <w:tcMar>
              <w:top w:w="80" w:type="dxa"/>
              <w:left w:w="80" w:type="dxa"/>
              <w:bottom w:w="80" w:type="dxa"/>
              <w:right w:w="80" w:type="dxa"/>
            </w:tcMar>
          </w:tcPr>
          <w:p w14:paraId="6E816AE7" w14:textId="77777777" w:rsidR="00E552A1" w:rsidRPr="004A56C0" w:rsidRDefault="00E552A1" w:rsidP="00E552A1">
            <w:pPr>
              <w:pStyle w:val="TableStyle2"/>
              <w:jc w:val="center"/>
              <w:rPr>
                <w:rFonts w:ascii="Arial" w:hAnsi="Arial"/>
                <w:sz w:val="16"/>
                <w:szCs w:val="16"/>
                <w:lang w:val="en-GB"/>
              </w:rPr>
            </w:pPr>
            <w:r w:rsidRPr="004A56C0">
              <w:rPr>
                <w:rFonts w:ascii="Arial" w:hAnsi="Arial"/>
                <w:sz w:val="16"/>
                <w:szCs w:val="16"/>
                <w:lang w:val="en-GB"/>
              </w:rPr>
              <w:t>S</w:t>
            </w:r>
          </w:p>
        </w:tc>
        <w:tc>
          <w:tcPr>
            <w:tcW w:w="559" w:type="dxa"/>
            <w:gridSpan w:val="2"/>
            <w:tcBorders>
              <w:top w:val="single" w:sz="8" w:space="0" w:color="000000"/>
              <w:left w:val="single" w:sz="4" w:space="0" w:color="000000"/>
              <w:bottom w:val="single" w:sz="8" w:space="0" w:color="000000"/>
              <w:right w:val="single" w:sz="8" w:space="0" w:color="000000"/>
            </w:tcBorders>
            <w:shd w:val="clear" w:color="auto" w:fill="EAECF1"/>
            <w:tcMar>
              <w:top w:w="80" w:type="dxa"/>
              <w:left w:w="80" w:type="dxa"/>
              <w:bottom w:w="80" w:type="dxa"/>
              <w:right w:w="80" w:type="dxa"/>
            </w:tcMar>
          </w:tcPr>
          <w:p w14:paraId="75EF1E05" w14:textId="77777777" w:rsidR="00E552A1" w:rsidRPr="004A56C0" w:rsidRDefault="00E552A1" w:rsidP="00E552A1">
            <w:pPr>
              <w:pStyle w:val="TableStyle2"/>
              <w:jc w:val="center"/>
              <w:rPr>
                <w:rFonts w:ascii="Arial" w:hAnsi="Arial"/>
                <w:b/>
                <w:bCs/>
                <w:sz w:val="16"/>
                <w:szCs w:val="16"/>
                <w:lang w:val="en-GB"/>
              </w:rPr>
            </w:pPr>
            <w:r>
              <w:rPr>
                <w:rFonts w:ascii="Arial" w:hAnsi="Arial"/>
                <w:b/>
                <w:bCs/>
                <w:sz w:val="16"/>
                <w:szCs w:val="16"/>
                <w:lang w:val="en-GB"/>
              </w:rPr>
              <w:t>C</w:t>
            </w:r>
            <w:r w:rsidRPr="004A56C0">
              <w:rPr>
                <w:rFonts w:ascii="Arial" w:hAnsi="Arial"/>
                <w:b/>
                <w:bCs/>
                <w:sz w:val="16"/>
                <w:szCs w:val="16"/>
                <w:lang w:val="en-GB"/>
              </w:rPr>
              <w:t>R</w:t>
            </w:r>
          </w:p>
        </w:tc>
      </w:tr>
      <w:tr w:rsidR="00E552A1" w:rsidRPr="004A56C0" w14:paraId="60067BA6" w14:textId="77777777" w:rsidTr="00E552A1">
        <w:trPr>
          <w:cantSplit/>
          <w:trHeight w:val="234"/>
        </w:trPr>
        <w:tc>
          <w:tcPr>
            <w:tcW w:w="7126" w:type="dxa"/>
            <w:gridSpan w:val="8"/>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BBBF338" w14:textId="77777777" w:rsidR="00E552A1" w:rsidRPr="004A56C0" w:rsidRDefault="00E552A1" w:rsidP="00E552A1">
            <w:pPr>
              <w:pStyle w:val="TableStyle2"/>
              <w:rPr>
                <w:rFonts w:ascii="Arial" w:hAnsi="Arial"/>
                <w:sz w:val="18"/>
                <w:szCs w:val="18"/>
                <w:lang w:val="en-GB"/>
              </w:rPr>
            </w:pPr>
            <w:r>
              <w:rPr>
                <w:rFonts w:ascii="Arial" w:hAnsi="Arial"/>
                <w:sz w:val="18"/>
                <w:szCs w:val="18"/>
                <w:lang w:val="en-GB"/>
              </w:rPr>
              <w:t>Unplanned release of vehicle</w:t>
            </w:r>
          </w:p>
        </w:tc>
        <w:tc>
          <w:tcPr>
            <w:tcW w:w="556"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tcPr>
          <w:p w14:paraId="746E985D" w14:textId="77777777" w:rsidR="00E552A1" w:rsidRPr="004A56C0" w:rsidRDefault="00E552A1" w:rsidP="00E552A1">
            <w:pPr>
              <w:pStyle w:val="TableStyle2"/>
              <w:jc w:val="center"/>
              <w:rPr>
                <w:rFonts w:ascii="Arial" w:hAnsi="Arial"/>
                <w:sz w:val="18"/>
                <w:szCs w:val="18"/>
                <w:lang w:val="en-GB"/>
              </w:rPr>
            </w:pPr>
            <w:r>
              <w:rPr>
                <w:rFonts w:ascii="Arial" w:hAnsi="Arial"/>
                <w:sz w:val="18"/>
                <w:szCs w:val="18"/>
                <w:lang w:val="en-GB"/>
              </w:rPr>
              <w:t>3</w:t>
            </w:r>
          </w:p>
        </w:tc>
        <w:tc>
          <w:tcPr>
            <w:tcW w:w="556" w:type="dxa"/>
            <w:tcBorders>
              <w:top w:val="single" w:sz="8" w:space="0" w:color="000000"/>
              <w:left w:val="single" w:sz="4" w:space="0" w:color="000000"/>
              <w:bottom w:val="single" w:sz="8" w:space="0" w:color="000000"/>
              <w:right w:val="single" w:sz="4" w:space="0" w:color="000000"/>
            </w:tcBorders>
            <w:shd w:val="clear" w:color="auto" w:fill="auto"/>
            <w:tcMar>
              <w:top w:w="80" w:type="dxa"/>
              <w:left w:w="80" w:type="dxa"/>
              <w:bottom w:w="80" w:type="dxa"/>
              <w:right w:w="80" w:type="dxa"/>
            </w:tcMar>
          </w:tcPr>
          <w:p w14:paraId="51D80CB6" w14:textId="77777777" w:rsidR="00E552A1" w:rsidRPr="004A56C0" w:rsidRDefault="00E552A1" w:rsidP="00E552A1">
            <w:pPr>
              <w:pStyle w:val="TableStyle2"/>
              <w:jc w:val="center"/>
              <w:rPr>
                <w:rFonts w:ascii="Arial" w:hAnsi="Arial"/>
                <w:sz w:val="18"/>
                <w:szCs w:val="18"/>
                <w:lang w:val="en-GB"/>
              </w:rPr>
            </w:pPr>
            <w:r>
              <w:rPr>
                <w:rFonts w:ascii="Arial" w:hAnsi="Arial"/>
                <w:sz w:val="18"/>
                <w:szCs w:val="18"/>
                <w:lang w:val="en-GB"/>
              </w:rPr>
              <w:t>3</w:t>
            </w:r>
          </w:p>
        </w:tc>
        <w:tc>
          <w:tcPr>
            <w:tcW w:w="557" w:type="dxa"/>
            <w:tcBorders>
              <w:top w:val="single" w:sz="8" w:space="0" w:color="000000"/>
              <w:left w:val="single" w:sz="4" w:space="0" w:color="000000"/>
              <w:bottom w:val="single" w:sz="8" w:space="0" w:color="000000"/>
              <w:right w:val="single" w:sz="8" w:space="0" w:color="000000"/>
            </w:tcBorders>
            <w:shd w:val="clear" w:color="auto" w:fill="auto"/>
            <w:tcMar>
              <w:top w:w="80" w:type="dxa"/>
              <w:left w:w="80" w:type="dxa"/>
              <w:bottom w:w="80" w:type="dxa"/>
              <w:right w:w="80" w:type="dxa"/>
            </w:tcMar>
          </w:tcPr>
          <w:p w14:paraId="686C95BB" w14:textId="77777777" w:rsidR="00E552A1" w:rsidRPr="004A56C0" w:rsidRDefault="00E552A1" w:rsidP="00E552A1">
            <w:pPr>
              <w:pStyle w:val="TableStyle2"/>
              <w:jc w:val="center"/>
              <w:rPr>
                <w:rFonts w:ascii="Arial" w:hAnsi="Arial"/>
                <w:sz w:val="18"/>
                <w:szCs w:val="18"/>
                <w:lang w:val="en-GB"/>
              </w:rPr>
            </w:pPr>
            <w:r>
              <w:rPr>
                <w:rFonts w:ascii="Arial" w:hAnsi="Arial"/>
                <w:sz w:val="18"/>
                <w:szCs w:val="18"/>
                <w:lang w:val="en-GB"/>
              </w:rPr>
              <w:t>9</w:t>
            </w:r>
          </w:p>
        </w:tc>
        <w:tc>
          <w:tcPr>
            <w:tcW w:w="556"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tcPr>
          <w:p w14:paraId="28B90B30" w14:textId="77777777" w:rsidR="00E552A1" w:rsidRPr="004A56C0" w:rsidRDefault="00E552A1" w:rsidP="00E552A1">
            <w:pPr>
              <w:pStyle w:val="TableStyle2"/>
              <w:jc w:val="center"/>
              <w:rPr>
                <w:rFonts w:ascii="Arial" w:hAnsi="Arial"/>
                <w:sz w:val="18"/>
                <w:szCs w:val="18"/>
                <w:lang w:val="en-GB"/>
              </w:rPr>
            </w:pPr>
            <w:r>
              <w:rPr>
                <w:rFonts w:ascii="Arial" w:hAnsi="Arial"/>
                <w:sz w:val="18"/>
                <w:szCs w:val="18"/>
                <w:lang w:val="en-GB"/>
              </w:rPr>
              <w:t>1</w:t>
            </w:r>
          </w:p>
        </w:tc>
        <w:tc>
          <w:tcPr>
            <w:tcW w:w="556" w:type="dxa"/>
            <w:tcBorders>
              <w:top w:val="single" w:sz="8" w:space="0" w:color="000000"/>
              <w:left w:val="single" w:sz="4" w:space="0" w:color="000000"/>
              <w:bottom w:val="single" w:sz="8" w:space="0" w:color="000000"/>
              <w:right w:val="single" w:sz="4" w:space="0" w:color="000000"/>
            </w:tcBorders>
            <w:shd w:val="clear" w:color="auto" w:fill="auto"/>
            <w:tcMar>
              <w:top w:w="80" w:type="dxa"/>
              <w:left w:w="80" w:type="dxa"/>
              <w:bottom w:w="80" w:type="dxa"/>
              <w:right w:w="80" w:type="dxa"/>
            </w:tcMar>
          </w:tcPr>
          <w:p w14:paraId="5DEF0BA0" w14:textId="77777777" w:rsidR="00E552A1" w:rsidRPr="004A56C0" w:rsidRDefault="00E552A1" w:rsidP="00E552A1">
            <w:pPr>
              <w:pStyle w:val="TableStyle2"/>
              <w:jc w:val="center"/>
              <w:rPr>
                <w:rFonts w:ascii="Arial" w:hAnsi="Arial"/>
                <w:sz w:val="18"/>
                <w:szCs w:val="18"/>
                <w:lang w:val="en-GB"/>
              </w:rPr>
            </w:pPr>
            <w:r>
              <w:rPr>
                <w:rFonts w:ascii="Arial" w:hAnsi="Arial"/>
                <w:sz w:val="18"/>
                <w:szCs w:val="18"/>
                <w:lang w:val="en-GB"/>
              </w:rPr>
              <w:t>3</w:t>
            </w:r>
          </w:p>
        </w:tc>
        <w:tc>
          <w:tcPr>
            <w:tcW w:w="559" w:type="dxa"/>
            <w:gridSpan w:val="2"/>
            <w:tcBorders>
              <w:top w:val="single" w:sz="8" w:space="0" w:color="000000"/>
              <w:left w:val="single" w:sz="4" w:space="0" w:color="000000"/>
              <w:bottom w:val="single" w:sz="8" w:space="0" w:color="000000"/>
              <w:right w:val="single" w:sz="8" w:space="0" w:color="000000"/>
            </w:tcBorders>
            <w:shd w:val="clear" w:color="auto" w:fill="EAECF1"/>
            <w:tcMar>
              <w:top w:w="80" w:type="dxa"/>
              <w:left w:w="80" w:type="dxa"/>
              <w:bottom w:w="80" w:type="dxa"/>
              <w:right w:w="80" w:type="dxa"/>
            </w:tcMar>
          </w:tcPr>
          <w:p w14:paraId="369DD523" w14:textId="77777777" w:rsidR="00E552A1" w:rsidRPr="004A56C0" w:rsidRDefault="00E552A1" w:rsidP="00E552A1">
            <w:pPr>
              <w:pStyle w:val="TableStyle2"/>
              <w:jc w:val="center"/>
              <w:rPr>
                <w:rFonts w:ascii="Arial" w:hAnsi="Arial"/>
                <w:b/>
                <w:bCs/>
                <w:sz w:val="18"/>
                <w:szCs w:val="18"/>
                <w:lang w:val="en-GB"/>
              </w:rPr>
            </w:pPr>
            <w:r>
              <w:rPr>
                <w:rFonts w:ascii="Arial" w:hAnsi="Arial"/>
                <w:b/>
                <w:bCs/>
                <w:sz w:val="18"/>
                <w:szCs w:val="18"/>
                <w:lang w:val="en-GB"/>
              </w:rPr>
              <w:t>3</w:t>
            </w:r>
          </w:p>
        </w:tc>
      </w:tr>
      <w:tr w:rsidR="00E552A1" w:rsidRPr="004A56C0" w14:paraId="2F9A6BFA" w14:textId="77777777" w:rsidTr="00E552A1">
        <w:trPr>
          <w:cantSplit/>
          <w:trHeight w:val="234"/>
        </w:trPr>
        <w:tc>
          <w:tcPr>
            <w:tcW w:w="7126" w:type="dxa"/>
            <w:gridSpan w:val="8"/>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3C28AA2" w14:textId="77777777" w:rsidR="00E552A1" w:rsidRPr="004A56C0" w:rsidRDefault="00E552A1" w:rsidP="00E552A1">
            <w:pPr>
              <w:pStyle w:val="TableStyle2"/>
              <w:rPr>
                <w:rFonts w:ascii="Arial" w:hAnsi="Arial"/>
                <w:sz w:val="18"/>
                <w:szCs w:val="18"/>
                <w:lang w:val="en-GB"/>
              </w:rPr>
            </w:pPr>
            <w:r>
              <w:rPr>
                <w:rFonts w:ascii="Arial" w:hAnsi="Arial"/>
                <w:sz w:val="18"/>
                <w:szCs w:val="18"/>
                <w:lang w:val="en-GB"/>
              </w:rPr>
              <w:t>Exhaust emissions</w:t>
            </w:r>
          </w:p>
        </w:tc>
        <w:tc>
          <w:tcPr>
            <w:tcW w:w="556"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tcPr>
          <w:p w14:paraId="094D684F" w14:textId="77777777" w:rsidR="00E552A1" w:rsidRPr="004A56C0" w:rsidRDefault="00E552A1" w:rsidP="00E552A1">
            <w:pPr>
              <w:pStyle w:val="TableStyle2"/>
              <w:jc w:val="center"/>
              <w:rPr>
                <w:rFonts w:ascii="Arial" w:hAnsi="Arial"/>
                <w:sz w:val="18"/>
                <w:szCs w:val="18"/>
                <w:lang w:val="en-GB"/>
              </w:rPr>
            </w:pPr>
            <w:r>
              <w:rPr>
                <w:rFonts w:ascii="Arial" w:hAnsi="Arial"/>
                <w:sz w:val="18"/>
                <w:szCs w:val="18"/>
                <w:lang w:val="en-GB"/>
              </w:rPr>
              <w:t>3</w:t>
            </w:r>
          </w:p>
        </w:tc>
        <w:tc>
          <w:tcPr>
            <w:tcW w:w="556" w:type="dxa"/>
            <w:tcBorders>
              <w:top w:val="single" w:sz="8" w:space="0" w:color="000000"/>
              <w:left w:val="single" w:sz="4" w:space="0" w:color="000000"/>
              <w:bottom w:val="single" w:sz="8" w:space="0" w:color="000000"/>
              <w:right w:val="single" w:sz="4" w:space="0" w:color="000000"/>
            </w:tcBorders>
            <w:shd w:val="clear" w:color="auto" w:fill="auto"/>
            <w:tcMar>
              <w:top w:w="80" w:type="dxa"/>
              <w:left w:w="80" w:type="dxa"/>
              <w:bottom w:w="80" w:type="dxa"/>
              <w:right w:w="80" w:type="dxa"/>
            </w:tcMar>
          </w:tcPr>
          <w:p w14:paraId="79A7511F" w14:textId="77777777" w:rsidR="00E552A1" w:rsidRPr="004A56C0" w:rsidRDefault="00E552A1" w:rsidP="00E552A1">
            <w:pPr>
              <w:pStyle w:val="TableStyle2"/>
              <w:jc w:val="center"/>
              <w:rPr>
                <w:rFonts w:ascii="Arial" w:hAnsi="Arial"/>
                <w:sz w:val="18"/>
                <w:szCs w:val="18"/>
                <w:lang w:val="en-GB"/>
              </w:rPr>
            </w:pPr>
            <w:r>
              <w:rPr>
                <w:rFonts w:ascii="Arial" w:hAnsi="Arial"/>
                <w:sz w:val="18"/>
                <w:szCs w:val="18"/>
                <w:lang w:val="en-GB"/>
              </w:rPr>
              <w:t>3</w:t>
            </w:r>
          </w:p>
        </w:tc>
        <w:tc>
          <w:tcPr>
            <w:tcW w:w="557" w:type="dxa"/>
            <w:tcBorders>
              <w:top w:val="single" w:sz="8" w:space="0" w:color="000000"/>
              <w:left w:val="single" w:sz="4" w:space="0" w:color="000000"/>
              <w:bottom w:val="single" w:sz="8" w:space="0" w:color="000000"/>
              <w:right w:val="single" w:sz="8" w:space="0" w:color="000000"/>
            </w:tcBorders>
            <w:shd w:val="clear" w:color="auto" w:fill="auto"/>
            <w:tcMar>
              <w:top w:w="80" w:type="dxa"/>
              <w:left w:w="80" w:type="dxa"/>
              <w:bottom w:w="80" w:type="dxa"/>
              <w:right w:w="80" w:type="dxa"/>
            </w:tcMar>
          </w:tcPr>
          <w:p w14:paraId="22E01BD5" w14:textId="77777777" w:rsidR="00E552A1" w:rsidRPr="004A56C0" w:rsidRDefault="00E552A1" w:rsidP="00E552A1">
            <w:pPr>
              <w:pStyle w:val="TableStyle2"/>
              <w:jc w:val="center"/>
              <w:rPr>
                <w:rFonts w:ascii="Arial" w:hAnsi="Arial"/>
                <w:sz w:val="18"/>
                <w:szCs w:val="18"/>
                <w:lang w:val="en-GB"/>
              </w:rPr>
            </w:pPr>
            <w:r>
              <w:rPr>
                <w:rFonts w:ascii="Arial" w:hAnsi="Arial"/>
                <w:sz w:val="18"/>
                <w:szCs w:val="18"/>
                <w:lang w:val="en-GB"/>
              </w:rPr>
              <w:t>9</w:t>
            </w:r>
          </w:p>
        </w:tc>
        <w:tc>
          <w:tcPr>
            <w:tcW w:w="556"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tcPr>
          <w:p w14:paraId="0A9880BD" w14:textId="77777777" w:rsidR="00E552A1" w:rsidRPr="004A56C0" w:rsidRDefault="00E552A1" w:rsidP="00E552A1">
            <w:pPr>
              <w:pStyle w:val="TableStyle2"/>
              <w:jc w:val="center"/>
              <w:rPr>
                <w:rFonts w:ascii="Arial" w:hAnsi="Arial"/>
                <w:sz w:val="18"/>
                <w:szCs w:val="18"/>
                <w:lang w:val="en-GB"/>
              </w:rPr>
            </w:pPr>
            <w:r>
              <w:rPr>
                <w:rFonts w:ascii="Arial" w:hAnsi="Arial"/>
                <w:sz w:val="18"/>
                <w:szCs w:val="18"/>
                <w:lang w:val="en-GB"/>
              </w:rPr>
              <w:t>1</w:t>
            </w:r>
          </w:p>
        </w:tc>
        <w:tc>
          <w:tcPr>
            <w:tcW w:w="556" w:type="dxa"/>
            <w:tcBorders>
              <w:top w:val="single" w:sz="8" w:space="0" w:color="000000"/>
              <w:left w:val="single" w:sz="4" w:space="0" w:color="000000"/>
              <w:bottom w:val="single" w:sz="8" w:space="0" w:color="000000"/>
              <w:right w:val="single" w:sz="4" w:space="0" w:color="000000"/>
            </w:tcBorders>
            <w:shd w:val="clear" w:color="auto" w:fill="auto"/>
            <w:tcMar>
              <w:top w:w="80" w:type="dxa"/>
              <w:left w:w="80" w:type="dxa"/>
              <w:bottom w:w="80" w:type="dxa"/>
              <w:right w:w="80" w:type="dxa"/>
            </w:tcMar>
          </w:tcPr>
          <w:p w14:paraId="178F9BA5" w14:textId="77777777" w:rsidR="00E552A1" w:rsidRPr="004A56C0" w:rsidRDefault="00E552A1" w:rsidP="00E552A1">
            <w:pPr>
              <w:pStyle w:val="TableStyle2"/>
              <w:jc w:val="center"/>
              <w:rPr>
                <w:rFonts w:ascii="Arial" w:hAnsi="Arial"/>
                <w:sz w:val="18"/>
                <w:szCs w:val="18"/>
                <w:lang w:val="en-GB"/>
              </w:rPr>
            </w:pPr>
            <w:r>
              <w:rPr>
                <w:rFonts w:ascii="Arial" w:hAnsi="Arial"/>
                <w:sz w:val="18"/>
                <w:szCs w:val="18"/>
                <w:lang w:val="en-GB"/>
              </w:rPr>
              <w:t>3</w:t>
            </w:r>
          </w:p>
        </w:tc>
        <w:tc>
          <w:tcPr>
            <w:tcW w:w="559" w:type="dxa"/>
            <w:gridSpan w:val="2"/>
            <w:tcBorders>
              <w:top w:val="single" w:sz="8" w:space="0" w:color="000000"/>
              <w:left w:val="single" w:sz="4" w:space="0" w:color="000000"/>
              <w:bottom w:val="single" w:sz="8" w:space="0" w:color="000000"/>
              <w:right w:val="single" w:sz="8" w:space="0" w:color="000000"/>
            </w:tcBorders>
            <w:shd w:val="clear" w:color="auto" w:fill="EAECF1"/>
            <w:tcMar>
              <w:top w:w="80" w:type="dxa"/>
              <w:left w:w="80" w:type="dxa"/>
              <w:bottom w:w="80" w:type="dxa"/>
              <w:right w:w="80" w:type="dxa"/>
            </w:tcMar>
          </w:tcPr>
          <w:p w14:paraId="7B52B944" w14:textId="77777777" w:rsidR="00E552A1" w:rsidRPr="004A56C0" w:rsidRDefault="00E552A1" w:rsidP="00E552A1">
            <w:pPr>
              <w:pStyle w:val="TableStyle2"/>
              <w:jc w:val="center"/>
              <w:rPr>
                <w:rFonts w:ascii="Arial" w:hAnsi="Arial"/>
                <w:b/>
                <w:bCs/>
                <w:sz w:val="18"/>
                <w:szCs w:val="18"/>
                <w:lang w:val="en-GB"/>
              </w:rPr>
            </w:pPr>
            <w:r>
              <w:rPr>
                <w:rFonts w:ascii="Arial" w:hAnsi="Arial"/>
                <w:b/>
                <w:bCs/>
                <w:sz w:val="18"/>
                <w:szCs w:val="18"/>
                <w:lang w:val="en-GB"/>
              </w:rPr>
              <w:t>3</w:t>
            </w:r>
          </w:p>
        </w:tc>
      </w:tr>
      <w:tr w:rsidR="00E552A1" w:rsidRPr="004A56C0" w14:paraId="5F2D50F4" w14:textId="77777777" w:rsidTr="00E552A1">
        <w:trPr>
          <w:cantSplit/>
          <w:trHeight w:val="234"/>
        </w:trPr>
        <w:tc>
          <w:tcPr>
            <w:tcW w:w="7126" w:type="dxa"/>
            <w:gridSpan w:val="8"/>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22D1C7A" w14:textId="77777777" w:rsidR="00E552A1" w:rsidRPr="004A56C0" w:rsidRDefault="00E552A1" w:rsidP="00E552A1">
            <w:pPr>
              <w:pStyle w:val="TableStyle2"/>
              <w:rPr>
                <w:rFonts w:ascii="Arial" w:hAnsi="Arial"/>
                <w:sz w:val="18"/>
                <w:szCs w:val="18"/>
                <w:lang w:val="en-GB"/>
              </w:rPr>
            </w:pPr>
            <w:r>
              <w:rPr>
                <w:rFonts w:ascii="Arial" w:hAnsi="Arial"/>
                <w:sz w:val="18"/>
                <w:szCs w:val="18"/>
                <w:lang w:val="en-GB"/>
              </w:rPr>
              <w:t>Excessive noise</w:t>
            </w:r>
          </w:p>
        </w:tc>
        <w:tc>
          <w:tcPr>
            <w:tcW w:w="556"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tcPr>
          <w:p w14:paraId="27AA592D" w14:textId="77777777" w:rsidR="00E552A1" w:rsidRPr="004A56C0" w:rsidRDefault="00E552A1" w:rsidP="00E552A1">
            <w:pPr>
              <w:pStyle w:val="TableStyle2"/>
              <w:jc w:val="center"/>
              <w:rPr>
                <w:rFonts w:ascii="Arial" w:hAnsi="Arial"/>
                <w:sz w:val="18"/>
                <w:szCs w:val="18"/>
                <w:lang w:val="en-GB"/>
              </w:rPr>
            </w:pPr>
            <w:r>
              <w:rPr>
                <w:rFonts w:ascii="Arial" w:hAnsi="Arial"/>
                <w:sz w:val="18"/>
                <w:szCs w:val="18"/>
                <w:lang w:val="en-GB"/>
              </w:rPr>
              <w:t>3</w:t>
            </w:r>
          </w:p>
        </w:tc>
        <w:tc>
          <w:tcPr>
            <w:tcW w:w="556" w:type="dxa"/>
            <w:tcBorders>
              <w:top w:val="single" w:sz="8" w:space="0" w:color="000000"/>
              <w:left w:val="single" w:sz="4" w:space="0" w:color="000000"/>
              <w:bottom w:val="single" w:sz="8" w:space="0" w:color="000000"/>
              <w:right w:val="single" w:sz="4" w:space="0" w:color="000000"/>
            </w:tcBorders>
            <w:shd w:val="clear" w:color="auto" w:fill="auto"/>
            <w:tcMar>
              <w:top w:w="80" w:type="dxa"/>
              <w:left w:w="80" w:type="dxa"/>
              <w:bottom w:w="80" w:type="dxa"/>
              <w:right w:w="80" w:type="dxa"/>
            </w:tcMar>
          </w:tcPr>
          <w:p w14:paraId="4D2BD98E" w14:textId="77777777" w:rsidR="00E552A1" w:rsidRPr="004A56C0" w:rsidRDefault="00E552A1" w:rsidP="00E552A1">
            <w:pPr>
              <w:pStyle w:val="TableStyle2"/>
              <w:jc w:val="center"/>
              <w:rPr>
                <w:rFonts w:ascii="Arial" w:hAnsi="Arial"/>
                <w:sz w:val="18"/>
                <w:szCs w:val="18"/>
                <w:lang w:val="en-GB"/>
              </w:rPr>
            </w:pPr>
            <w:r>
              <w:rPr>
                <w:rFonts w:ascii="Arial" w:hAnsi="Arial"/>
                <w:sz w:val="18"/>
                <w:szCs w:val="18"/>
                <w:lang w:val="en-GB"/>
              </w:rPr>
              <w:t>2</w:t>
            </w:r>
          </w:p>
        </w:tc>
        <w:tc>
          <w:tcPr>
            <w:tcW w:w="557" w:type="dxa"/>
            <w:tcBorders>
              <w:top w:val="single" w:sz="8" w:space="0" w:color="000000"/>
              <w:left w:val="single" w:sz="4" w:space="0" w:color="000000"/>
              <w:bottom w:val="single" w:sz="8" w:space="0" w:color="000000"/>
              <w:right w:val="single" w:sz="8" w:space="0" w:color="000000"/>
            </w:tcBorders>
            <w:shd w:val="clear" w:color="auto" w:fill="auto"/>
            <w:tcMar>
              <w:top w:w="80" w:type="dxa"/>
              <w:left w:w="80" w:type="dxa"/>
              <w:bottom w:w="80" w:type="dxa"/>
              <w:right w:w="80" w:type="dxa"/>
            </w:tcMar>
          </w:tcPr>
          <w:p w14:paraId="2645FDFF" w14:textId="77777777" w:rsidR="00E552A1" w:rsidRPr="004A56C0" w:rsidRDefault="00E552A1" w:rsidP="00E552A1">
            <w:pPr>
              <w:pStyle w:val="TableStyle2"/>
              <w:jc w:val="center"/>
              <w:rPr>
                <w:rFonts w:ascii="Arial" w:hAnsi="Arial"/>
                <w:sz w:val="18"/>
                <w:szCs w:val="18"/>
                <w:lang w:val="en-GB"/>
              </w:rPr>
            </w:pPr>
            <w:r>
              <w:rPr>
                <w:rFonts w:ascii="Arial" w:hAnsi="Arial"/>
                <w:sz w:val="18"/>
                <w:szCs w:val="18"/>
                <w:lang w:val="en-GB"/>
              </w:rPr>
              <w:t>6</w:t>
            </w:r>
          </w:p>
        </w:tc>
        <w:tc>
          <w:tcPr>
            <w:tcW w:w="556"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tcPr>
          <w:p w14:paraId="662DD835" w14:textId="77777777" w:rsidR="00E552A1" w:rsidRPr="004A56C0" w:rsidRDefault="00E552A1" w:rsidP="00E552A1">
            <w:pPr>
              <w:pStyle w:val="TableStyle2"/>
              <w:jc w:val="center"/>
              <w:rPr>
                <w:rFonts w:ascii="Arial" w:hAnsi="Arial"/>
                <w:sz w:val="18"/>
                <w:szCs w:val="18"/>
                <w:lang w:val="en-GB"/>
              </w:rPr>
            </w:pPr>
            <w:r>
              <w:rPr>
                <w:rFonts w:ascii="Arial" w:hAnsi="Arial"/>
                <w:sz w:val="18"/>
                <w:szCs w:val="18"/>
                <w:lang w:val="en-GB"/>
              </w:rPr>
              <w:t>2</w:t>
            </w:r>
          </w:p>
        </w:tc>
        <w:tc>
          <w:tcPr>
            <w:tcW w:w="556" w:type="dxa"/>
            <w:tcBorders>
              <w:top w:val="single" w:sz="8" w:space="0" w:color="000000"/>
              <w:left w:val="single" w:sz="4" w:space="0" w:color="000000"/>
              <w:bottom w:val="single" w:sz="8" w:space="0" w:color="000000"/>
              <w:right w:val="single" w:sz="4" w:space="0" w:color="000000"/>
            </w:tcBorders>
            <w:shd w:val="clear" w:color="auto" w:fill="auto"/>
            <w:tcMar>
              <w:top w:w="80" w:type="dxa"/>
              <w:left w:w="80" w:type="dxa"/>
              <w:bottom w:w="80" w:type="dxa"/>
              <w:right w:w="80" w:type="dxa"/>
            </w:tcMar>
          </w:tcPr>
          <w:p w14:paraId="07CC486B" w14:textId="77777777" w:rsidR="00E552A1" w:rsidRPr="004A56C0" w:rsidRDefault="00E552A1" w:rsidP="00E552A1">
            <w:pPr>
              <w:pStyle w:val="TableStyle2"/>
              <w:jc w:val="center"/>
              <w:rPr>
                <w:rFonts w:ascii="Arial" w:hAnsi="Arial"/>
                <w:sz w:val="18"/>
                <w:szCs w:val="18"/>
                <w:lang w:val="en-GB"/>
              </w:rPr>
            </w:pPr>
            <w:r>
              <w:rPr>
                <w:rFonts w:ascii="Arial" w:hAnsi="Arial"/>
                <w:sz w:val="18"/>
                <w:szCs w:val="18"/>
                <w:lang w:val="en-GB"/>
              </w:rPr>
              <w:t>2</w:t>
            </w:r>
          </w:p>
        </w:tc>
        <w:tc>
          <w:tcPr>
            <w:tcW w:w="559" w:type="dxa"/>
            <w:gridSpan w:val="2"/>
            <w:tcBorders>
              <w:top w:val="single" w:sz="8" w:space="0" w:color="000000"/>
              <w:left w:val="single" w:sz="4" w:space="0" w:color="000000"/>
              <w:bottom w:val="single" w:sz="8" w:space="0" w:color="000000"/>
              <w:right w:val="single" w:sz="8" w:space="0" w:color="000000"/>
            </w:tcBorders>
            <w:shd w:val="clear" w:color="auto" w:fill="EAECF1"/>
            <w:tcMar>
              <w:top w:w="80" w:type="dxa"/>
              <w:left w:w="80" w:type="dxa"/>
              <w:bottom w:w="80" w:type="dxa"/>
              <w:right w:w="80" w:type="dxa"/>
            </w:tcMar>
          </w:tcPr>
          <w:p w14:paraId="4302D835" w14:textId="77777777" w:rsidR="00E552A1" w:rsidRPr="004A56C0" w:rsidRDefault="00E552A1" w:rsidP="00E552A1">
            <w:pPr>
              <w:pStyle w:val="TableStyle2"/>
              <w:jc w:val="center"/>
              <w:rPr>
                <w:rFonts w:ascii="Arial" w:hAnsi="Arial"/>
                <w:b/>
                <w:bCs/>
                <w:sz w:val="18"/>
                <w:szCs w:val="18"/>
                <w:lang w:val="en-GB"/>
              </w:rPr>
            </w:pPr>
            <w:r>
              <w:rPr>
                <w:rFonts w:ascii="Arial" w:hAnsi="Arial"/>
                <w:b/>
                <w:bCs/>
                <w:sz w:val="18"/>
                <w:szCs w:val="18"/>
                <w:lang w:val="en-GB"/>
              </w:rPr>
              <w:t>4</w:t>
            </w:r>
          </w:p>
        </w:tc>
      </w:tr>
      <w:tr w:rsidR="00E552A1" w:rsidRPr="004A56C0" w14:paraId="5098471E" w14:textId="77777777" w:rsidTr="00E552A1">
        <w:trPr>
          <w:cantSplit/>
          <w:trHeight w:val="214"/>
        </w:trPr>
        <w:tc>
          <w:tcPr>
            <w:tcW w:w="7126" w:type="dxa"/>
            <w:gridSpan w:val="8"/>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8878977" w14:textId="77777777" w:rsidR="00E552A1" w:rsidRPr="004A56C0" w:rsidRDefault="00E552A1" w:rsidP="00E552A1">
            <w:pPr>
              <w:pStyle w:val="TableStyle2"/>
              <w:rPr>
                <w:rFonts w:ascii="Arial" w:hAnsi="Arial"/>
                <w:sz w:val="18"/>
                <w:szCs w:val="18"/>
                <w:lang w:val="en-GB"/>
              </w:rPr>
            </w:pPr>
            <w:r>
              <w:rPr>
                <w:rFonts w:ascii="Arial" w:hAnsi="Arial"/>
                <w:sz w:val="18"/>
                <w:szCs w:val="18"/>
                <w:lang w:val="en-GB"/>
              </w:rPr>
              <w:t>Fire</w:t>
            </w:r>
          </w:p>
        </w:tc>
        <w:tc>
          <w:tcPr>
            <w:tcW w:w="556"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tcPr>
          <w:p w14:paraId="32B1787E" w14:textId="77777777" w:rsidR="00E552A1" w:rsidRPr="004A56C0" w:rsidRDefault="00E552A1" w:rsidP="00E552A1">
            <w:pPr>
              <w:pStyle w:val="TableStyle2"/>
              <w:jc w:val="center"/>
              <w:rPr>
                <w:rFonts w:ascii="Arial" w:hAnsi="Arial"/>
                <w:sz w:val="18"/>
                <w:szCs w:val="18"/>
                <w:lang w:val="en-GB"/>
              </w:rPr>
            </w:pPr>
            <w:r w:rsidRPr="004A56C0">
              <w:rPr>
                <w:rFonts w:ascii="Arial" w:hAnsi="Arial"/>
                <w:sz w:val="18"/>
                <w:szCs w:val="18"/>
                <w:lang w:val="en-GB"/>
              </w:rPr>
              <w:t>3</w:t>
            </w:r>
          </w:p>
        </w:tc>
        <w:tc>
          <w:tcPr>
            <w:tcW w:w="556" w:type="dxa"/>
            <w:tcBorders>
              <w:top w:val="single" w:sz="8" w:space="0" w:color="000000"/>
              <w:left w:val="single" w:sz="4" w:space="0" w:color="000000"/>
              <w:bottom w:val="single" w:sz="8" w:space="0" w:color="000000"/>
              <w:right w:val="single" w:sz="4" w:space="0" w:color="000000"/>
            </w:tcBorders>
            <w:shd w:val="clear" w:color="auto" w:fill="auto"/>
            <w:tcMar>
              <w:top w:w="80" w:type="dxa"/>
              <w:left w:w="80" w:type="dxa"/>
              <w:bottom w:w="80" w:type="dxa"/>
              <w:right w:w="80" w:type="dxa"/>
            </w:tcMar>
          </w:tcPr>
          <w:p w14:paraId="5D684094" w14:textId="77777777" w:rsidR="00E552A1" w:rsidRPr="004A56C0" w:rsidRDefault="00E552A1" w:rsidP="00E552A1">
            <w:pPr>
              <w:pStyle w:val="TableStyle2"/>
              <w:jc w:val="center"/>
              <w:rPr>
                <w:rFonts w:ascii="Arial" w:hAnsi="Arial"/>
                <w:sz w:val="18"/>
                <w:szCs w:val="18"/>
                <w:lang w:val="en-GB"/>
              </w:rPr>
            </w:pPr>
            <w:r>
              <w:rPr>
                <w:rFonts w:ascii="Arial" w:hAnsi="Arial"/>
                <w:sz w:val="18"/>
                <w:szCs w:val="18"/>
                <w:lang w:val="en-GB"/>
              </w:rPr>
              <w:t>3</w:t>
            </w:r>
          </w:p>
        </w:tc>
        <w:tc>
          <w:tcPr>
            <w:tcW w:w="557" w:type="dxa"/>
            <w:tcBorders>
              <w:top w:val="single" w:sz="8" w:space="0" w:color="000000"/>
              <w:left w:val="single" w:sz="4" w:space="0" w:color="000000"/>
              <w:bottom w:val="single" w:sz="8" w:space="0" w:color="000000"/>
              <w:right w:val="single" w:sz="8" w:space="0" w:color="000000"/>
            </w:tcBorders>
            <w:shd w:val="clear" w:color="auto" w:fill="auto"/>
            <w:tcMar>
              <w:top w:w="80" w:type="dxa"/>
              <w:left w:w="80" w:type="dxa"/>
              <w:bottom w:w="80" w:type="dxa"/>
              <w:right w:w="80" w:type="dxa"/>
            </w:tcMar>
          </w:tcPr>
          <w:p w14:paraId="0382608F" w14:textId="77777777" w:rsidR="00E552A1" w:rsidRPr="004A56C0" w:rsidRDefault="00E552A1" w:rsidP="00E552A1">
            <w:pPr>
              <w:pStyle w:val="TableStyle2"/>
              <w:jc w:val="center"/>
              <w:rPr>
                <w:rFonts w:ascii="Arial" w:hAnsi="Arial"/>
                <w:sz w:val="18"/>
                <w:szCs w:val="18"/>
                <w:lang w:val="en-GB"/>
              </w:rPr>
            </w:pPr>
            <w:r>
              <w:rPr>
                <w:rFonts w:ascii="Arial" w:hAnsi="Arial"/>
                <w:sz w:val="18"/>
                <w:szCs w:val="18"/>
                <w:lang w:val="en-GB"/>
              </w:rPr>
              <w:t>9</w:t>
            </w:r>
          </w:p>
        </w:tc>
        <w:tc>
          <w:tcPr>
            <w:tcW w:w="556"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tcPr>
          <w:p w14:paraId="3BBF0BEA" w14:textId="77777777" w:rsidR="00E552A1" w:rsidRPr="004A56C0" w:rsidRDefault="00E552A1" w:rsidP="00E552A1">
            <w:pPr>
              <w:pStyle w:val="TableStyle2"/>
              <w:jc w:val="center"/>
              <w:rPr>
                <w:rFonts w:ascii="Arial" w:hAnsi="Arial"/>
                <w:sz w:val="18"/>
                <w:szCs w:val="18"/>
                <w:lang w:val="en-GB"/>
              </w:rPr>
            </w:pPr>
            <w:r>
              <w:rPr>
                <w:rFonts w:ascii="Arial" w:hAnsi="Arial"/>
                <w:sz w:val="18"/>
                <w:szCs w:val="18"/>
                <w:lang w:val="en-GB"/>
              </w:rPr>
              <w:t>1</w:t>
            </w:r>
          </w:p>
        </w:tc>
        <w:tc>
          <w:tcPr>
            <w:tcW w:w="556" w:type="dxa"/>
            <w:tcBorders>
              <w:top w:val="single" w:sz="8" w:space="0" w:color="000000"/>
              <w:left w:val="single" w:sz="4" w:space="0" w:color="000000"/>
              <w:bottom w:val="single" w:sz="8" w:space="0" w:color="000000"/>
              <w:right w:val="single" w:sz="4" w:space="0" w:color="000000"/>
            </w:tcBorders>
            <w:shd w:val="clear" w:color="auto" w:fill="auto"/>
            <w:tcMar>
              <w:top w:w="80" w:type="dxa"/>
              <w:left w:w="80" w:type="dxa"/>
              <w:bottom w:w="80" w:type="dxa"/>
              <w:right w:w="80" w:type="dxa"/>
            </w:tcMar>
          </w:tcPr>
          <w:p w14:paraId="2B38F22A" w14:textId="77777777" w:rsidR="00E552A1" w:rsidRPr="004A56C0" w:rsidRDefault="00E552A1" w:rsidP="00E552A1">
            <w:pPr>
              <w:pStyle w:val="TableStyle2"/>
              <w:jc w:val="center"/>
              <w:rPr>
                <w:rFonts w:ascii="Arial" w:hAnsi="Arial"/>
                <w:sz w:val="18"/>
                <w:szCs w:val="18"/>
                <w:lang w:val="en-GB"/>
              </w:rPr>
            </w:pPr>
            <w:r>
              <w:rPr>
                <w:rFonts w:ascii="Arial" w:hAnsi="Arial"/>
                <w:sz w:val="18"/>
                <w:szCs w:val="18"/>
                <w:lang w:val="en-GB"/>
              </w:rPr>
              <w:t>3</w:t>
            </w:r>
          </w:p>
        </w:tc>
        <w:tc>
          <w:tcPr>
            <w:tcW w:w="559" w:type="dxa"/>
            <w:gridSpan w:val="2"/>
            <w:tcBorders>
              <w:top w:val="single" w:sz="8" w:space="0" w:color="000000"/>
              <w:left w:val="single" w:sz="4" w:space="0" w:color="000000"/>
              <w:bottom w:val="single" w:sz="8" w:space="0" w:color="000000"/>
              <w:right w:val="single" w:sz="8" w:space="0" w:color="000000"/>
            </w:tcBorders>
            <w:shd w:val="clear" w:color="auto" w:fill="EAECF1"/>
            <w:tcMar>
              <w:top w:w="80" w:type="dxa"/>
              <w:left w:w="80" w:type="dxa"/>
              <w:bottom w:w="80" w:type="dxa"/>
              <w:right w:w="80" w:type="dxa"/>
            </w:tcMar>
          </w:tcPr>
          <w:p w14:paraId="42AF0D26" w14:textId="77777777" w:rsidR="00E552A1" w:rsidRPr="004A56C0" w:rsidRDefault="00E552A1" w:rsidP="00E552A1">
            <w:pPr>
              <w:pStyle w:val="TableStyle2"/>
              <w:jc w:val="center"/>
              <w:rPr>
                <w:rFonts w:ascii="Arial" w:hAnsi="Arial"/>
                <w:b/>
                <w:bCs/>
                <w:sz w:val="18"/>
                <w:szCs w:val="18"/>
                <w:lang w:val="en-GB"/>
              </w:rPr>
            </w:pPr>
            <w:r>
              <w:rPr>
                <w:rFonts w:ascii="Arial" w:hAnsi="Arial"/>
                <w:b/>
                <w:bCs/>
                <w:sz w:val="18"/>
                <w:szCs w:val="18"/>
                <w:lang w:val="en-GB"/>
              </w:rPr>
              <w:t>3</w:t>
            </w:r>
          </w:p>
        </w:tc>
      </w:tr>
      <w:tr w:rsidR="00E552A1" w:rsidRPr="004A56C0" w14:paraId="6A243F52" w14:textId="77777777" w:rsidTr="00E552A1">
        <w:trPr>
          <w:cantSplit/>
          <w:trHeight w:val="233"/>
        </w:trPr>
        <w:tc>
          <w:tcPr>
            <w:tcW w:w="2643" w:type="dxa"/>
            <w:gridSpan w:val="4"/>
            <w:tcBorders>
              <w:top w:val="single" w:sz="8" w:space="0" w:color="000000"/>
              <w:left w:val="single" w:sz="8" w:space="0" w:color="000000"/>
              <w:bottom w:val="single" w:sz="8" w:space="0" w:color="000000"/>
              <w:right w:val="single" w:sz="8" w:space="0" w:color="000000"/>
            </w:tcBorders>
            <w:shd w:val="clear" w:color="auto" w:fill="D4D7D7"/>
            <w:tcMar>
              <w:top w:w="80" w:type="dxa"/>
              <w:left w:w="80" w:type="dxa"/>
              <w:bottom w:w="80" w:type="dxa"/>
              <w:right w:w="80" w:type="dxa"/>
            </w:tcMar>
          </w:tcPr>
          <w:p w14:paraId="7CED1B58" w14:textId="77777777" w:rsidR="00E552A1" w:rsidRPr="004A56C0" w:rsidRDefault="00E552A1" w:rsidP="00E552A1">
            <w:pPr>
              <w:pStyle w:val="TableStyle2"/>
              <w:rPr>
                <w:rFonts w:ascii="Arial" w:hAnsi="Arial"/>
                <w:sz w:val="18"/>
                <w:szCs w:val="18"/>
                <w:lang w:val="en-GB"/>
              </w:rPr>
            </w:pPr>
            <w:r w:rsidRPr="004A56C0">
              <w:rPr>
                <w:rFonts w:ascii="Arial" w:hAnsi="Arial"/>
                <w:sz w:val="18"/>
                <w:szCs w:val="18"/>
                <w:lang w:val="en-GB"/>
              </w:rPr>
              <w:t>PERSONS AT RISK</w:t>
            </w:r>
          </w:p>
        </w:tc>
        <w:tc>
          <w:tcPr>
            <w:tcW w:w="1157" w:type="dxa"/>
            <w:tcBorders>
              <w:top w:val="single" w:sz="8" w:space="0" w:color="000000"/>
              <w:left w:val="single" w:sz="8" w:space="0" w:color="000000"/>
              <w:bottom w:val="single" w:sz="8" w:space="0" w:color="000000"/>
              <w:right w:val="single" w:sz="8" w:space="0" w:color="000000"/>
            </w:tcBorders>
            <w:shd w:val="clear" w:color="auto" w:fill="D4D7D7"/>
            <w:tcMar>
              <w:top w:w="80" w:type="dxa"/>
              <w:left w:w="80" w:type="dxa"/>
              <w:bottom w:w="80" w:type="dxa"/>
              <w:right w:w="80" w:type="dxa"/>
            </w:tcMar>
          </w:tcPr>
          <w:p w14:paraId="2F3EE9D1" w14:textId="77777777" w:rsidR="00E552A1" w:rsidRPr="004A56C0" w:rsidRDefault="00E552A1" w:rsidP="00E552A1">
            <w:pPr>
              <w:pStyle w:val="TableStyle2"/>
              <w:jc w:val="center"/>
              <w:rPr>
                <w:rFonts w:ascii="Arial" w:hAnsi="Arial"/>
                <w:sz w:val="18"/>
                <w:szCs w:val="18"/>
                <w:lang w:val="en-GB"/>
              </w:rPr>
            </w:pPr>
            <w:r w:rsidRPr="004A56C0">
              <w:rPr>
                <w:rFonts w:ascii="Arial" w:hAnsi="Arial"/>
                <w:sz w:val="18"/>
                <w:szCs w:val="18"/>
                <w:lang w:val="en-GB"/>
              </w:rPr>
              <w:t>Y/N</w:t>
            </w:r>
          </w:p>
        </w:tc>
        <w:tc>
          <w:tcPr>
            <w:tcW w:w="6666" w:type="dxa"/>
            <w:gridSpan w:val="10"/>
            <w:tcBorders>
              <w:top w:val="single" w:sz="8" w:space="0" w:color="000000"/>
              <w:left w:val="single" w:sz="8" w:space="0" w:color="000000"/>
              <w:bottom w:val="single" w:sz="8" w:space="0" w:color="000000"/>
              <w:right w:val="single" w:sz="8" w:space="0" w:color="000000"/>
            </w:tcBorders>
            <w:shd w:val="clear" w:color="auto" w:fill="D4D7D7"/>
            <w:tcMar>
              <w:top w:w="80" w:type="dxa"/>
              <w:left w:w="80" w:type="dxa"/>
              <w:bottom w:w="80" w:type="dxa"/>
              <w:right w:w="80" w:type="dxa"/>
            </w:tcMar>
          </w:tcPr>
          <w:p w14:paraId="1B9CD1AB" w14:textId="77777777" w:rsidR="00E552A1" w:rsidRPr="004A56C0" w:rsidRDefault="00E552A1" w:rsidP="00E552A1">
            <w:pPr>
              <w:pStyle w:val="TableStyle2"/>
              <w:rPr>
                <w:rFonts w:ascii="Arial" w:hAnsi="Arial"/>
                <w:sz w:val="18"/>
                <w:szCs w:val="18"/>
                <w:lang w:val="en-GB"/>
              </w:rPr>
            </w:pPr>
            <w:r w:rsidRPr="004A56C0">
              <w:rPr>
                <w:rFonts w:ascii="Arial" w:hAnsi="Arial"/>
                <w:sz w:val="18"/>
                <w:szCs w:val="18"/>
                <w:lang w:val="en-GB"/>
              </w:rPr>
              <w:t>DETAIL</w:t>
            </w:r>
          </w:p>
        </w:tc>
      </w:tr>
      <w:tr w:rsidR="00E552A1" w:rsidRPr="004A56C0" w14:paraId="24DC4D56" w14:textId="77777777" w:rsidTr="00E552A1">
        <w:trPr>
          <w:cantSplit/>
          <w:trHeight w:val="204"/>
        </w:trPr>
        <w:tc>
          <w:tcPr>
            <w:tcW w:w="2643" w:type="dxa"/>
            <w:gridSpan w:val="4"/>
            <w:tcBorders>
              <w:top w:val="single" w:sz="8" w:space="0" w:color="000000"/>
              <w:left w:val="single" w:sz="8" w:space="0" w:color="000000"/>
              <w:bottom w:val="single" w:sz="8" w:space="0" w:color="000000"/>
              <w:right w:val="single" w:sz="8" w:space="0" w:color="000000"/>
            </w:tcBorders>
            <w:shd w:val="clear" w:color="auto" w:fill="D4D7D7"/>
            <w:tcMar>
              <w:top w:w="80" w:type="dxa"/>
              <w:left w:w="80" w:type="dxa"/>
              <w:bottom w:w="80" w:type="dxa"/>
              <w:right w:w="80" w:type="dxa"/>
            </w:tcMar>
          </w:tcPr>
          <w:p w14:paraId="0B9E2175" w14:textId="77777777" w:rsidR="00E552A1" w:rsidRPr="004A56C0" w:rsidRDefault="00E552A1" w:rsidP="00E552A1">
            <w:pPr>
              <w:pStyle w:val="TableStyle2"/>
              <w:rPr>
                <w:rFonts w:ascii="Arial" w:hAnsi="Arial"/>
                <w:sz w:val="16"/>
                <w:szCs w:val="16"/>
                <w:lang w:val="en-GB"/>
              </w:rPr>
            </w:pPr>
            <w:r>
              <w:rPr>
                <w:rFonts w:ascii="Arial" w:hAnsi="Arial"/>
                <w:sz w:val="16"/>
                <w:szCs w:val="16"/>
                <w:lang w:val="en-GB"/>
              </w:rPr>
              <w:t xml:space="preserve">Testers </w:t>
            </w:r>
          </w:p>
        </w:tc>
        <w:tc>
          <w:tcPr>
            <w:tcW w:w="115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4C7631DC" w14:textId="77777777" w:rsidR="00E552A1" w:rsidRPr="004A56C0" w:rsidRDefault="00E552A1" w:rsidP="00E552A1">
            <w:r>
              <w:t>Y</w:t>
            </w:r>
          </w:p>
        </w:tc>
        <w:tc>
          <w:tcPr>
            <w:tcW w:w="6666" w:type="dxa"/>
            <w:gridSpan w:val="10"/>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D63B324" w14:textId="77777777" w:rsidR="00E552A1" w:rsidRPr="004A56C0" w:rsidRDefault="00E552A1" w:rsidP="00E552A1">
            <w:r>
              <w:t>Those present active in testing</w:t>
            </w:r>
          </w:p>
        </w:tc>
      </w:tr>
      <w:tr w:rsidR="00E552A1" w:rsidRPr="004A56C0" w14:paraId="29F6DA7E" w14:textId="77777777" w:rsidTr="00E552A1">
        <w:trPr>
          <w:cantSplit/>
          <w:trHeight w:val="204"/>
        </w:trPr>
        <w:tc>
          <w:tcPr>
            <w:tcW w:w="2643" w:type="dxa"/>
            <w:gridSpan w:val="4"/>
            <w:tcBorders>
              <w:top w:val="single" w:sz="8" w:space="0" w:color="000000"/>
              <w:left w:val="single" w:sz="8" w:space="0" w:color="000000"/>
              <w:bottom w:val="single" w:sz="8" w:space="0" w:color="000000"/>
              <w:right w:val="single" w:sz="8" w:space="0" w:color="000000"/>
            </w:tcBorders>
            <w:shd w:val="clear" w:color="auto" w:fill="D4D7D7"/>
            <w:tcMar>
              <w:top w:w="80" w:type="dxa"/>
              <w:left w:w="80" w:type="dxa"/>
              <w:bottom w:w="80" w:type="dxa"/>
              <w:right w:w="80" w:type="dxa"/>
            </w:tcMar>
          </w:tcPr>
          <w:p w14:paraId="328FAD64" w14:textId="77777777" w:rsidR="00E552A1" w:rsidRPr="004A56C0" w:rsidRDefault="00E552A1" w:rsidP="00E552A1">
            <w:pPr>
              <w:pStyle w:val="TableStyle2"/>
              <w:rPr>
                <w:rFonts w:ascii="Arial" w:hAnsi="Arial"/>
                <w:sz w:val="16"/>
                <w:szCs w:val="16"/>
                <w:lang w:val="en-GB"/>
              </w:rPr>
            </w:pPr>
            <w:r>
              <w:rPr>
                <w:rFonts w:ascii="Arial" w:hAnsi="Arial"/>
                <w:sz w:val="16"/>
                <w:szCs w:val="16"/>
                <w:lang w:val="en-GB"/>
              </w:rPr>
              <w:t>Student witnesses</w:t>
            </w:r>
          </w:p>
        </w:tc>
        <w:tc>
          <w:tcPr>
            <w:tcW w:w="115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4CFBA44D" w14:textId="77777777" w:rsidR="00E552A1" w:rsidRPr="004A56C0" w:rsidRDefault="00E552A1" w:rsidP="00E552A1">
            <w:r>
              <w:t>Y</w:t>
            </w:r>
          </w:p>
        </w:tc>
        <w:tc>
          <w:tcPr>
            <w:tcW w:w="6666" w:type="dxa"/>
            <w:gridSpan w:val="10"/>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CDB090B" w14:textId="77777777" w:rsidR="00E552A1" w:rsidRPr="004A56C0" w:rsidRDefault="00E552A1" w:rsidP="00E552A1">
            <w:r>
              <w:t>Those present witnessing test</w:t>
            </w:r>
          </w:p>
        </w:tc>
      </w:tr>
      <w:tr w:rsidR="00E552A1" w:rsidRPr="004A56C0" w14:paraId="3D55FCDE" w14:textId="77777777" w:rsidTr="00E552A1">
        <w:trPr>
          <w:cantSplit/>
          <w:trHeight w:val="204"/>
        </w:trPr>
        <w:tc>
          <w:tcPr>
            <w:tcW w:w="2643" w:type="dxa"/>
            <w:gridSpan w:val="4"/>
            <w:tcBorders>
              <w:top w:val="single" w:sz="8" w:space="0" w:color="000000"/>
              <w:left w:val="single" w:sz="8" w:space="0" w:color="000000"/>
              <w:bottom w:val="single" w:sz="8" w:space="0" w:color="000000"/>
              <w:right w:val="single" w:sz="8" w:space="0" w:color="000000"/>
            </w:tcBorders>
            <w:shd w:val="clear" w:color="auto" w:fill="D4D7D7"/>
            <w:tcMar>
              <w:top w:w="80" w:type="dxa"/>
              <w:left w:w="80" w:type="dxa"/>
              <w:bottom w:w="80" w:type="dxa"/>
              <w:right w:w="80" w:type="dxa"/>
            </w:tcMar>
          </w:tcPr>
          <w:p w14:paraId="7E28D209" w14:textId="77777777" w:rsidR="00E552A1" w:rsidRPr="004A56C0" w:rsidRDefault="00E552A1" w:rsidP="00E552A1">
            <w:pPr>
              <w:pStyle w:val="TableStyle2"/>
              <w:rPr>
                <w:rFonts w:ascii="Arial" w:hAnsi="Arial"/>
                <w:sz w:val="16"/>
                <w:szCs w:val="16"/>
                <w:lang w:val="en-GB"/>
              </w:rPr>
            </w:pPr>
            <w:r w:rsidRPr="004A56C0">
              <w:rPr>
                <w:rFonts w:ascii="Arial" w:hAnsi="Arial"/>
                <w:sz w:val="16"/>
                <w:szCs w:val="16"/>
                <w:lang w:val="en-GB"/>
              </w:rPr>
              <w:t>Members of the public</w:t>
            </w:r>
          </w:p>
        </w:tc>
        <w:tc>
          <w:tcPr>
            <w:tcW w:w="115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F0EA14C" w14:textId="77777777" w:rsidR="00E552A1" w:rsidRPr="004A56C0" w:rsidRDefault="00E552A1" w:rsidP="00E552A1">
            <w:r>
              <w:t>N</w:t>
            </w:r>
          </w:p>
        </w:tc>
        <w:tc>
          <w:tcPr>
            <w:tcW w:w="6666" w:type="dxa"/>
            <w:gridSpan w:val="10"/>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F4ECE87" w14:textId="77777777" w:rsidR="00E552A1" w:rsidRPr="004A56C0" w:rsidRDefault="00E552A1" w:rsidP="00E552A1">
            <w:r>
              <w:t>Excluded</w:t>
            </w:r>
          </w:p>
        </w:tc>
      </w:tr>
      <w:tr w:rsidR="00E552A1" w:rsidRPr="004A56C0" w14:paraId="7C50380A" w14:textId="77777777" w:rsidTr="00E552A1">
        <w:trPr>
          <w:cantSplit/>
          <w:trHeight w:val="204"/>
        </w:trPr>
        <w:tc>
          <w:tcPr>
            <w:tcW w:w="2643" w:type="dxa"/>
            <w:gridSpan w:val="4"/>
            <w:tcBorders>
              <w:top w:val="single" w:sz="8" w:space="0" w:color="000000"/>
              <w:left w:val="single" w:sz="8" w:space="0" w:color="000000"/>
              <w:bottom w:val="single" w:sz="8" w:space="0" w:color="000000"/>
              <w:right w:val="single" w:sz="8" w:space="0" w:color="000000"/>
            </w:tcBorders>
            <w:shd w:val="clear" w:color="auto" w:fill="D4D7D7"/>
            <w:tcMar>
              <w:top w:w="80" w:type="dxa"/>
              <w:left w:w="80" w:type="dxa"/>
              <w:bottom w:w="80" w:type="dxa"/>
              <w:right w:w="80" w:type="dxa"/>
            </w:tcMar>
          </w:tcPr>
          <w:p w14:paraId="26D292D0" w14:textId="77777777" w:rsidR="00E552A1" w:rsidRPr="004A56C0" w:rsidRDefault="00E552A1" w:rsidP="00E552A1">
            <w:pPr>
              <w:pStyle w:val="TableStyle2"/>
              <w:rPr>
                <w:rFonts w:ascii="Arial" w:hAnsi="Arial"/>
                <w:sz w:val="16"/>
                <w:szCs w:val="16"/>
                <w:lang w:val="en-GB"/>
              </w:rPr>
            </w:pPr>
            <w:r w:rsidRPr="004A56C0">
              <w:rPr>
                <w:rFonts w:ascii="Arial" w:hAnsi="Arial"/>
                <w:sz w:val="16"/>
                <w:szCs w:val="16"/>
                <w:lang w:val="en-GB"/>
              </w:rPr>
              <w:t>Others</w:t>
            </w:r>
          </w:p>
        </w:tc>
        <w:tc>
          <w:tcPr>
            <w:tcW w:w="115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756F7F2" w14:textId="77777777" w:rsidR="00E552A1" w:rsidRPr="004A56C0" w:rsidRDefault="00E552A1" w:rsidP="00E552A1">
            <w:r>
              <w:t>N</w:t>
            </w:r>
          </w:p>
        </w:tc>
        <w:tc>
          <w:tcPr>
            <w:tcW w:w="6666" w:type="dxa"/>
            <w:gridSpan w:val="10"/>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E72FC91" w14:textId="77777777" w:rsidR="00E552A1" w:rsidRPr="004A56C0" w:rsidRDefault="00E552A1" w:rsidP="00E552A1">
            <w:r>
              <w:t>None planned. Excluded</w:t>
            </w:r>
          </w:p>
        </w:tc>
      </w:tr>
      <w:tr w:rsidR="00E552A1" w:rsidRPr="004A56C0" w14:paraId="31996A2F" w14:textId="77777777" w:rsidTr="00E552A1">
        <w:trPr>
          <w:gridAfter w:val="1"/>
          <w:wAfter w:w="21" w:type="dxa"/>
          <w:cantSplit/>
          <w:trHeight w:val="214"/>
        </w:trPr>
        <w:tc>
          <w:tcPr>
            <w:tcW w:w="10445" w:type="dxa"/>
            <w:gridSpan w:val="14"/>
            <w:tcBorders>
              <w:top w:val="single" w:sz="8" w:space="0" w:color="000000"/>
              <w:left w:val="single" w:sz="8" w:space="0" w:color="000000"/>
              <w:bottom w:val="single" w:sz="8" w:space="0" w:color="000000"/>
              <w:right w:val="single" w:sz="8" w:space="0" w:color="000000"/>
            </w:tcBorders>
            <w:shd w:val="clear" w:color="auto" w:fill="D4D7D7"/>
            <w:tcMar>
              <w:top w:w="80" w:type="dxa"/>
              <w:left w:w="80" w:type="dxa"/>
              <w:bottom w:w="80" w:type="dxa"/>
              <w:right w:w="80" w:type="dxa"/>
            </w:tcMar>
          </w:tcPr>
          <w:p w14:paraId="2C82D105" w14:textId="77777777" w:rsidR="00E552A1" w:rsidRPr="004A56C0" w:rsidRDefault="00E552A1" w:rsidP="00E552A1">
            <w:pPr>
              <w:pStyle w:val="TableStyle2"/>
              <w:rPr>
                <w:rFonts w:ascii="Arial" w:hAnsi="Arial"/>
                <w:sz w:val="18"/>
                <w:szCs w:val="18"/>
                <w:lang w:val="en-GB"/>
              </w:rPr>
            </w:pPr>
            <w:r w:rsidRPr="004A56C0">
              <w:rPr>
                <w:rFonts w:ascii="Arial" w:hAnsi="Arial"/>
                <w:sz w:val="18"/>
                <w:szCs w:val="18"/>
                <w:lang w:val="en-GB"/>
              </w:rPr>
              <w:t>Control Measures:</w:t>
            </w:r>
          </w:p>
        </w:tc>
      </w:tr>
      <w:tr w:rsidR="00E552A1" w:rsidRPr="004A56C0" w14:paraId="36910FD5" w14:textId="77777777" w:rsidTr="00E552A1">
        <w:trPr>
          <w:gridAfter w:val="1"/>
          <w:wAfter w:w="21" w:type="dxa"/>
          <w:cantSplit/>
          <w:trHeight w:val="214"/>
        </w:trPr>
        <w:tc>
          <w:tcPr>
            <w:tcW w:w="48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58B5DD8" w14:textId="77777777" w:rsidR="00E552A1" w:rsidRPr="004A56C0" w:rsidRDefault="00E552A1" w:rsidP="00E552A1">
            <w:pPr>
              <w:pStyle w:val="TableStyle2"/>
              <w:rPr>
                <w:rFonts w:ascii="Arial" w:hAnsi="Arial"/>
                <w:sz w:val="18"/>
                <w:szCs w:val="18"/>
                <w:lang w:val="en-GB"/>
              </w:rPr>
            </w:pPr>
            <w:r w:rsidRPr="004A56C0">
              <w:rPr>
                <w:rFonts w:ascii="Arial" w:hAnsi="Arial"/>
                <w:sz w:val="18"/>
                <w:szCs w:val="18"/>
                <w:lang w:val="en-GB"/>
              </w:rPr>
              <w:t>1</w:t>
            </w:r>
          </w:p>
        </w:tc>
        <w:tc>
          <w:tcPr>
            <w:tcW w:w="9965" w:type="dxa"/>
            <w:gridSpan w:val="13"/>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E9C2054" w14:textId="77777777" w:rsidR="00E552A1" w:rsidRPr="004A56C0" w:rsidRDefault="00E552A1" w:rsidP="00E552A1">
            <w:pPr>
              <w:pStyle w:val="TableStyle2"/>
              <w:rPr>
                <w:rFonts w:ascii="Arial" w:hAnsi="Arial"/>
                <w:sz w:val="18"/>
                <w:szCs w:val="18"/>
                <w:lang w:val="en-GB"/>
              </w:rPr>
            </w:pPr>
            <w:r>
              <w:rPr>
                <w:rFonts w:ascii="Arial" w:hAnsi="Arial"/>
                <w:sz w:val="18"/>
                <w:szCs w:val="18"/>
                <w:lang w:val="en-GB"/>
              </w:rPr>
              <w:t>Ensure all 4 corners of vehicle are secured with certificated straps. In date pullout testing for load points.</w:t>
            </w:r>
          </w:p>
        </w:tc>
      </w:tr>
      <w:tr w:rsidR="00E552A1" w:rsidRPr="004A56C0" w14:paraId="63B4741B" w14:textId="77777777" w:rsidTr="00E552A1">
        <w:trPr>
          <w:gridAfter w:val="1"/>
          <w:wAfter w:w="21" w:type="dxa"/>
          <w:cantSplit/>
          <w:trHeight w:val="292"/>
        </w:trPr>
        <w:tc>
          <w:tcPr>
            <w:tcW w:w="48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61925A2" w14:textId="77777777" w:rsidR="00E552A1" w:rsidRPr="004A56C0" w:rsidRDefault="00E552A1" w:rsidP="00E552A1">
            <w:pPr>
              <w:pStyle w:val="TableStyle2"/>
              <w:rPr>
                <w:rFonts w:ascii="Arial" w:hAnsi="Arial"/>
                <w:sz w:val="18"/>
                <w:szCs w:val="18"/>
                <w:lang w:val="en-GB"/>
              </w:rPr>
            </w:pPr>
            <w:r w:rsidRPr="004A56C0">
              <w:rPr>
                <w:rFonts w:ascii="Arial" w:hAnsi="Arial"/>
                <w:sz w:val="18"/>
                <w:szCs w:val="18"/>
                <w:lang w:val="en-GB"/>
              </w:rPr>
              <w:t>2</w:t>
            </w:r>
          </w:p>
        </w:tc>
        <w:tc>
          <w:tcPr>
            <w:tcW w:w="9965" w:type="dxa"/>
            <w:gridSpan w:val="13"/>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3DC5AE17" w14:textId="77777777" w:rsidR="00E552A1" w:rsidRPr="004A56C0" w:rsidRDefault="00E552A1" w:rsidP="00E552A1">
            <w:pPr>
              <w:pStyle w:val="TableStyle2"/>
              <w:rPr>
                <w:rFonts w:ascii="Arial" w:hAnsi="Arial"/>
                <w:sz w:val="18"/>
                <w:szCs w:val="18"/>
                <w:lang w:val="en-GB"/>
              </w:rPr>
            </w:pPr>
            <w:r>
              <w:rPr>
                <w:rFonts w:ascii="Arial" w:hAnsi="Arial"/>
                <w:sz w:val="18"/>
                <w:szCs w:val="18"/>
                <w:lang w:val="en-GB"/>
              </w:rPr>
              <w:t xml:space="preserve">Ensure all non-driving wheels and chocked </w:t>
            </w:r>
          </w:p>
        </w:tc>
      </w:tr>
      <w:tr w:rsidR="00E552A1" w:rsidRPr="004A56C0" w14:paraId="0995F076" w14:textId="77777777" w:rsidTr="00E552A1">
        <w:trPr>
          <w:gridAfter w:val="1"/>
          <w:wAfter w:w="21" w:type="dxa"/>
          <w:cantSplit/>
          <w:trHeight w:val="256"/>
        </w:trPr>
        <w:tc>
          <w:tcPr>
            <w:tcW w:w="48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CD72227" w14:textId="77777777" w:rsidR="00E552A1" w:rsidRPr="004A56C0" w:rsidRDefault="00E552A1" w:rsidP="00E552A1">
            <w:pPr>
              <w:pStyle w:val="TableStyle2"/>
              <w:rPr>
                <w:rFonts w:ascii="Arial" w:hAnsi="Arial"/>
                <w:sz w:val="18"/>
                <w:szCs w:val="18"/>
                <w:lang w:val="en-GB"/>
              </w:rPr>
            </w:pPr>
            <w:r w:rsidRPr="004A56C0">
              <w:rPr>
                <w:rFonts w:ascii="Arial" w:hAnsi="Arial"/>
                <w:sz w:val="18"/>
                <w:szCs w:val="18"/>
                <w:lang w:val="en-GB"/>
              </w:rPr>
              <w:t>3</w:t>
            </w:r>
          </w:p>
        </w:tc>
        <w:tc>
          <w:tcPr>
            <w:tcW w:w="9965" w:type="dxa"/>
            <w:gridSpan w:val="13"/>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445ECB1" w14:textId="77777777" w:rsidR="00E552A1" w:rsidRPr="004A56C0" w:rsidRDefault="00E552A1" w:rsidP="00E552A1">
            <w:pPr>
              <w:pStyle w:val="TableStyle2"/>
              <w:rPr>
                <w:rFonts w:ascii="Arial" w:hAnsi="Arial"/>
                <w:sz w:val="18"/>
                <w:szCs w:val="18"/>
                <w:lang w:val="en-GB"/>
              </w:rPr>
            </w:pPr>
            <w:r>
              <w:rPr>
                <w:rFonts w:ascii="Arial" w:hAnsi="Arial"/>
                <w:sz w:val="18"/>
                <w:szCs w:val="18"/>
                <w:lang w:val="en-GB"/>
              </w:rPr>
              <w:t>Ensure rolling road is set up correctly for FWD or RWD vehicle.</w:t>
            </w:r>
          </w:p>
        </w:tc>
      </w:tr>
      <w:tr w:rsidR="00E552A1" w:rsidRPr="004A56C0" w14:paraId="2AF94218" w14:textId="77777777" w:rsidTr="00E552A1">
        <w:trPr>
          <w:gridAfter w:val="1"/>
          <w:wAfter w:w="21" w:type="dxa"/>
          <w:cantSplit/>
          <w:trHeight w:val="92"/>
        </w:trPr>
        <w:tc>
          <w:tcPr>
            <w:tcW w:w="48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8368E25" w14:textId="77777777" w:rsidR="00E552A1" w:rsidRPr="004A56C0" w:rsidRDefault="00E552A1" w:rsidP="00E552A1">
            <w:pPr>
              <w:pStyle w:val="TableStyle2"/>
              <w:rPr>
                <w:rFonts w:ascii="Arial" w:hAnsi="Arial"/>
                <w:sz w:val="18"/>
                <w:szCs w:val="18"/>
                <w:lang w:val="en-GB"/>
              </w:rPr>
            </w:pPr>
            <w:r w:rsidRPr="004A56C0">
              <w:rPr>
                <w:rFonts w:ascii="Arial" w:hAnsi="Arial"/>
                <w:sz w:val="18"/>
                <w:szCs w:val="18"/>
                <w:lang w:val="en-GB"/>
              </w:rPr>
              <w:t>4</w:t>
            </w:r>
          </w:p>
        </w:tc>
        <w:tc>
          <w:tcPr>
            <w:tcW w:w="9965" w:type="dxa"/>
            <w:gridSpan w:val="13"/>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3FF812E2" w14:textId="77777777" w:rsidR="00E552A1" w:rsidRPr="004A56C0" w:rsidRDefault="00E552A1" w:rsidP="00E552A1">
            <w:pPr>
              <w:pStyle w:val="TableStyle2"/>
              <w:rPr>
                <w:rFonts w:ascii="Arial" w:hAnsi="Arial"/>
                <w:sz w:val="18"/>
                <w:szCs w:val="18"/>
                <w:lang w:val="en-GB"/>
              </w:rPr>
            </w:pPr>
            <w:r>
              <w:rPr>
                <w:rFonts w:ascii="Arial" w:hAnsi="Arial"/>
                <w:sz w:val="18"/>
                <w:szCs w:val="18"/>
                <w:lang w:val="en-GB"/>
              </w:rPr>
              <w:t>Ensure LEV is on and operable.</w:t>
            </w:r>
          </w:p>
        </w:tc>
      </w:tr>
      <w:tr w:rsidR="00E552A1" w:rsidRPr="004A56C0" w14:paraId="14CB6DB7" w14:textId="77777777" w:rsidTr="00E552A1">
        <w:trPr>
          <w:gridAfter w:val="1"/>
          <w:wAfter w:w="21" w:type="dxa"/>
          <w:cantSplit/>
          <w:trHeight w:val="251"/>
        </w:trPr>
        <w:tc>
          <w:tcPr>
            <w:tcW w:w="48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37694BF7" w14:textId="77777777" w:rsidR="00E552A1" w:rsidRPr="004A56C0" w:rsidRDefault="00E552A1" w:rsidP="00E552A1">
            <w:pPr>
              <w:pStyle w:val="TableStyle2"/>
              <w:rPr>
                <w:rFonts w:ascii="Arial" w:hAnsi="Arial"/>
                <w:sz w:val="18"/>
                <w:szCs w:val="18"/>
                <w:lang w:val="en-GB"/>
              </w:rPr>
            </w:pPr>
            <w:r w:rsidRPr="004A56C0">
              <w:rPr>
                <w:rFonts w:ascii="Arial" w:hAnsi="Arial"/>
                <w:sz w:val="18"/>
                <w:szCs w:val="18"/>
                <w:lang w:val="en-GB"/>
              </w:rPr>
              <w:t>5</w:t>
            </w:r>
          </w:p>
        </w:tc>
        <w:tc>
          <w:tcPr>
            <w:tcW w:w="9965" w:type="dxa"/>
            <w:gridSpan w:val="13"/>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D9413E0" w14:textId="77777777" w:rsidR="00E552A1" w:rsidRPr="004A56C0" w:rsidRDefault="00E552A1" w:rsidP="00E552A1">
            <w:pPr>
              <w:pStyle w:val="TableStyle2"/>
              <w:rPr>
                <w:rFonts w:ascii="Arial" w:hAnsi="Arial"/>
                <w:sz w:val="18"/>
                <w:szCs w:val="18"/>
                <w:lang w:val="en-GB"/>
              </w:rPr>
            </w:pPr>
            <w:r>
              <w:rPr>
                <w:rFonts w:ascii="Arial" w:hAnsi="Arial"/>
                <w:sz w:val="18"/>
                <w:szCs w:val="18"/>
                <w:lang w:val="en-GB"/>
              </w:rPr>
              <w:t>Ensure collection hood is placed at exhaust source.</w:t>
            </w:r>
          </w:p>
        </w:tc>
      </w:tr>
      <w:tr w:rsidR="00E552A1" w:rsidRPr="004A56C0" w14:paraId="281CC917" w14:textId="77777777" w:rsidTr="00E552A1">
        <w:trPr>
          <w:gridAfter w:val="1"/>
          <w:wAfter w:w="21" w:type="dxa"/>
          <w:cantSplit/>
          <w:trHeight w:val="214"/>
        </w:trPr>
        <w:tc>
          <w:tcPr>
            <w:tcW w:w="48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B3CCA30" w14:textId="77777777" w:rsidR="00E552A1" w:rsidRPr="004A56C0" w:rsidRDefault="00E552A1" w:rsidP="00E552A1">
            <w:pPr>
              <w:pStyle w:val="TableStyle2"/>
              <w:rPr>
                <w:rFonts w:ascii="Arial" w:hAnsi="Arial"/>
                <w:sz w:val="18"/>
                <w:szCs w:val="18"/>
                <w:lang w:val="en-GB"/>
              </w:rPr>
            </w:pPr>
            <w:r w:rsidRPr="004A56C0">
              <w:rPr>
                <w:rFonts w:ascii="Arial" w:hAnsi="Arial"/>
                <w:sz w:val="18"/>
                <w:szCs w:val="18"/>
                <w:lang w:val="en-GB"/>
              </w:rPr>
              <w:t>6</w:t>
            </w:r>
          </w:p>
        </w:tc>
        <w:tc>
          <w:tcPr>
            <w:tcW w:w="9965" w:type="dxa"/>
            <w:gridSpan w:val="13"/>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462582EE" w14:textId="77777777" w:rsidR="00E552A1" w:rsidRPr="004A56C0" w:rsidRDefault="00E552A1" w:rsidP="00E552A1">
            <w:pPr>
              <w:pStyle w:val="TableStyle2"/>
              <w:rPr>
                <w:rFonts w:ascii="Arial" w:hAnsi="Arial"/>
                <w:sz w:val="18"/>
                <w:szCs w:val="18"/>
                <w:lang w:val="en-GB"/>
              </w:rPr>
            </w:pPr>
            <w:r w:rsidRPr="004A56C0">
              <w:rPr>
                <w:rFonts w:ascii="Arial" w:hAnsi="Arial"/>
                <w:sz w:val="18"/>
                <w:szCs w:val="18"/>
                <w:lang w:val="en-GB"/>
              </w:rPr>
              <w:t>Where local exhaust ventilation (LEV) is not available, provide good general ventilation</w:t>
            </w:r>
            <w:r>
              <w:rPr>
                <w:rFonts w:ascii="Arial" w:hAnsi="Arial"/>
                <w:sz w:val="18"/>
                <w:szCs w:val="18"/>
                <w:lang w:val="en-GB"/>
              </w:rPr>
              <w:t>.</w:t>
            </w:r>
          </w:p>
        </w:tc>
      </w:tr>
      <w:tr w:rsidR="00E552A1" w:rsidRPr="004A56C0" w14:paraId="63CD3860" w14:textId="77777777" w:rsidTr="00E552A1">
        <w:trPr>
          <w:gridAfter w:val="1"/>
          <w:wAfter w:w="21" w:type="dxa"/>
          <w:cantSplit/>
          <w:trHeight w:val="214"/>
        </w:trPr>
        <w:tc>
          <w:tcPr>
            <w:tcW w:w="48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35B4F05" w14:textId="77777777" w:rsidR="00E552A1" w:rsidRPr="004A56C0" w:rsidRDefault="00E552A1" w:rsidP="00E552A1">
            <w:pPr>
              <w:pStyle w:val="TableStyle2"/>
              <w:rPr>
                <w:rFonts w:ascii="Arial" w:hAnsi="Arial"/>
                <w:sz w:val="18"/>
                <w:szCs w:val="18"/>
                <w:lang w:val="en-GB"/>
              </w:rPr>
            </w:pPr>
            <w:r w:rsidRPr="004A56C0">
              <w:rPr>
                <w:rFonts w:ascii="Arial" w:hAnsi="Arial"/>
                <w:sz w:val="18"/>
                <w:szCs w:val="18"/>
                <w:lang w:val="en-GB"/>
              </w:rPr>
              <w:t>7</w:t>
            </w:r>
          </w:p>
        </w:tc>
        <w:tc>
          <w:tcPr>
            <w:tcW w:w="9965" w:type="dxa"/>
            <w:gridSpan w:val="13"/>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0F36097" w14:textId="77777777" w:rsidR="00E552A1" w:rsidRPr="004A56C0" w:rsidRDefault="00E552A1" w:rsidP="00E552A1">
            <w:pPr>
              <w:pStyle w:val="TableStyle2"/>
              <w:rPr>
                <w:rFonts w:ascii="Arial" w:hAnsi="Arial"/>
                <w:sz w:val="18"/>
                <w:szCs w:val="18"/>
                <w:lang w:val="en-GB"/>
              </w:rPr>
            </w:pPr>
            <w:r>
              <w:rPr>
                <w:rFonts w:ascii="Arial" w:hAnsi="Arial"/>
                <w:sz w:val="18"/>
                <w:szCs w:val="18"/>
                <w:lang w:val="en-GB"/>
              </w:rPr>
              <w:t xml:space="preserve">Where local exhaust ventilation (LEV) is in place, ensure plant is certified in date and inspected by a competent person HSG 258 (third edition) </w:t>
            </w:r>
          </w:p>
        </w:tc>
      </w:tr>
      <w:tr w:rsidR="00E552A1" w:rsidRPr="004A56C0" w14:paraId="6A399435" w14:textId="77777777" w:rsidTr="00E552A1">
        <w:trPr>
          <w:gridAfter w:val="1"/>
          <w:wAfter w:w="21" w:type="dxa"/>
          <w:cantSplit/>
          <w:trHeight w:val="214"/>
        </w:trPr>
        <w:tc>
          <w:tcPr>
            <w:tcW w:w="48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2F8AB91" w14:textId="77777777" w:rsidR="00E552A1" w:rsidRPr="004A56C0" w:rsidRDefault="00E552A1" w:rsidP="00E552A1">
            <w:pPr>
              <w:pStyle w:val="TableStyle2"/>
              <w:rPr>
                <w:rFonts w:ascii="Arial" w:hAnsi="Arial"/>
                <w:sz w:val="18"/>
                <w:szCs w:val="18"/>
                <w:lang w:val="en-GB"/>
              </w:rPr>
            </w:pPr>
            <w:r w:rsidRPr="004A56C0">
              <w:rPr>
                <w:rFonts w:ascii="Arial" w:hAnsi="Arial"/>
                <w:sz w:val="18"/>
                <w:szCs w:val="18"/>
                <w:lang w:val="en-GB"/>
              </w:rPr>
              <w:t>8</w:t>
            </w:r>
          </w:p>
        </w:tc>
        <w:tc>
          <w:tcPr>
            <w:tcW w:w="9965" w:type="dxa"/>
            <w:gridSpan w:val="13"/>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8DABAB6" w14:textId="77777777" w:rsidR="00E552A1" w:rsidRPr="004A56C0" w:rsidRDefault="00E552A1" w:rsidP="00E552A1">
            <w:pPr>
              <w:pStyle w:val="TableStyle2"/>
              <w:rPr>
                <w:rFonts w:ascii="Arial" w:hAnsi="Arial"/>
                <w:sz w:val="18"/>
                <w:szCs w:val="18"/>
                <w:lang w:val="en-GB"/>
              </w:rPr>
            </w:pPr>
            <w:r>
              <w:rPr>
                <w:rFonts w:ascii="Arial" w:hAnsi="Arial"/>
                <w:sz w:val="18"/>
                <w:szCs w:val="18"/>
                <w:lang w:val="en-GB"/>
              </w:rPr>
              <w:t>Exclude any unnecessary persons from the test area.</w:t>
            </w:r>
          </w:p>
        </w:tc>
      </w:tr>
      <w:tr w:rsidR="00E552A1" w:rsidRPr="004A56C0" w14:paraId="07EBBCE4" w14:textId="77777777" w:rsidTr="00E552A1">
        <w:trPr>
          <w:gridAfter w:val="1"/>
          <w:wAfter w:w="21" w:type="dxa"/>
          <w:cantSplit/>
          <w:trHeight w:val="214"/>
        </w:trPr>
        <w:tc>
          <w:tcPr>
            <w:tcW w:w="48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3DF7A905" w14:textId="77777777" w:rsidR="00E552A1" w:rsidRPr="004A56C0" w:rsidRDefault="00E552A1" w:rsidP="00E552A1">
            <w:pPr>
              <w:pStyle w:val="TableStyle2"/>
              <w:rPr>
                <w:rFonts w:ascii="Arial" w:hAnsi="Arial"/>
                <w:sz w:val="18"/>
                <w:szCs w:val="18"/>
                <w:lang w:val="en-GB"/>
              </w:rPr>
            </w:pPr>
            <w:r w:rsidRPr="004A56C0">
              <w:rPr>
                <w:rFonts w:ascii="Arial" w:hAnsi="Arial"/>
                <w:sz w:val="18"/>
                <w:szCs w:val="18"/>
                <w:lang w:val="en-GB"/>
              </w:rPr>
              <w:t>9</w:t>
            </w:r>
          </w:p>
        </w:tc>
        <w:tc>
          <w:tcPr>
            <w:tcW w:w="9965" w:type="dxa"/>
            <w:gridSpan w:val="13"/>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11BF0A4" w14:textId="77777777" w:rsidR="00E552A1" w:rsidRPr="004A56C0" w:rsidRDefault="00E552A1" w:rsidP="00E552A1">
            <w:pPr>
              <w:pStyle w:val="TableStyle2"/>
              <w:rPr>
                <w:rFonts w:ascii="Arial" w:hAnsi="Arial"/>
                <w:sz w:val="18"/>
                <w:szCs w:val="18"/>
                <w:lang w:val="en-GB"/>
              </w:rPr>
            </w:pPr>
            <w:r>
              <w:rPr>
                <w:rFonts w:ascii="Arial" w:hAnsi="Arial"/>
                <w:sz w:val="18"/>
                <w:szCs w:val="18"/>
                <w:lang w:val="en-GB"/>
              </w:rPr>
              <w:t>Ensure all authorised persons are wearing suitable ear protection, rated appropriately to the noise level.</w:t>
            </w:r>
          </w:p>
        </w:tc>
      </w:tr>
      <w:tr w:rsidR="00E552A1" w:rsidRPr="004A56C0" w14:paraId="3D277BED" w14:textId="77777777" w:rsidTr="00E552A1">
        <w:trPr>
          <w:gridAfter w:val="1"/>
          <w:wAfter w:w="21" w:type="dxa"/>
          <w:cantSplit/>
          <w:trHeight w:val="214"/>
        </w:trPr>
        <w:tc>
          <w:tcPr>
            <w:tcW w:w="48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9BA2D39" w14:textId="77777777" w:rsidR="00E552A1" w:rsidRPr="004A56C0" w:rsidRDefault="00E552A1" w:rsidP="00E552A1">
            <w:pPr>
              <w:pStyle w:val="TableStyle2"/>
              <w:rPr>
                <w:rFonts w:ascii="Arial" w:hAnsi="Arial"/>
                <w:sz w:val="18"/>
                <w:szCs w:val="18"/>
                <w:lang w:val="en-GB"/>
              </w:rPr>
            </w:pPr>
            <w:r w:rsidRPr="004A56C0">
              <w:rPr>
                <w:rFonts w:ascii="Arial" w:hAnsi="Arial"/>
                <w:sz w:val="18"/>
                <w:szCs w:val="18"/>
                <w:lang w:val="en-GB"/>
              </w:rPr>
              <w:lastRenderedPageBreak/>
              <w:t>10</w:t>
            </w:r>
          </w:p>
        </w:tc>
        <w:tc>
          <w:tcPr>
            <w:tcW w:w="9965" w:type="dxa"/>
            <w:gridSpan w:val="13"/>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665DEF6" w14:textId="77777777" w:rsidR="00E552A1" w:rsidRPr="004A56C0" w:rsidRDefault="00E552A1" w:rsidP="00E552A1">
            <w:pPr>
              <w:pStyle w:val="TableStyle2"/>
              <w:rPr>
                <w:rFonts w:ascii="Arial" w:hAnsi="Arial"/>
                <w:sz w:val="18"/>
                <w:szCs w:val="18"/>
                <w:lang w:val="en-GB"/>
              </w:rPr>
            </w:pPr>
            <w:r>
              <w:rPr>
                <w:rFonts w:ascii="Arial" w:hAnsi="Arial"/>
                <w:sz w:val="18"/>
                <w:szCs w:val="18"/>
                <w:lang w:val="en-GB"/>
              </w:rPr>
              <w:t>Provide and record regular noise level testing.</w:t>
            </w:r>
          </w:p>
        </w:tc>
      </w:tr>
      <w:tr w:rsidR="00E552A1" w:rsidRPr="004A56C0" w14:paraId="4DF152A9" w14:textId="77777777" w:rsidTr="00E552A1">
        <w:trPr>
          <w:gridAfter w:val="1"/>
          <w:wAfter w:w="21" w:type="dxa"/>
          <w:cantSplit/>
          <w:trHeight w:val="225"/>
        </w:trPr>
        <w:tc>
          <w:tcPr>
            <w:tcW w:w="48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ECA16FA" w14:textId="77777777" w:rsidR="00E552A1" w:rsidRPr="004A56C0" w:rsidRDefault="00E552A1" w:rsidP="00E552A1">
            <w:pPr>
              <w:pStyle w:val="TableStyle2"/>
              <w:rPr>
                <w:rFonts w:ascii="Arial" w:hAnsi="Arial"/>
                <w:sz w:val="18"/>
                <w:szCs w:val="18"/>
                <w:lang w:val="en-GB"/>
              </w:rPr>
            </w:pPr>
            <w:r w:rsidRPr="004A56C0">
              <w:rPr>
                <w:rFonts w:ascii="Arial" w:hAnsi="Arial"/>
                <w:sz w:val="18"/>
                <w:szCs w:val="18"/>
                <w:lang w:val="en-GB"/>
              </w:rPr>
              <w:t>11</w:t>
            </w:r>
          </w:p>
        </w:tc>
        <w:tc>
          <w:tcPr>
            <w:tcW w:w="9965" w:type="dxa"/>
            <w:gridSpan w:val="13"/>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9E05388" w14:textId="77777777" w:rsidR="00E552A1" w:rsidRPr="004A56C0" w:rsidRDefault="00E552A1" w:rsidP="00E552A1">
            <w:pPr>
              <w:pStyle w:val="TableStyle2"/>
              <w:rPr>
                <w:rFonts w:ascii="Arial" w:hAnsi="Arial"/>
                <w:sz w:val="18"/>
                <w:szCs w:val="18"/>
                <w:lang w:val="en-GB"/>
              </w:rPr>
            </w:pPr>
            <w:r>
              <w:rPr>
                <w:rFonts w:ascii="Arial" w:hAnsi="Arial"/>
                <w:sz w:val="18"/>
                <w:szCs w:val="18"/>
                <w:lang w:val="en-GB"/>
              </w:rPr>
              <w:t>Reduce fuel present. No refuelling in bay.</w:t>
            </w:r>
          </w:p>
        </w:tc>
      </w:tr>
      <w:tr w:rsidR="00E552A1" w:rsidRPr="004A56C0" w14:paraId="309134A8" w14:textId="77777777" w:rsidTr="00E552A1">
        <w:trPr>
          <w:gridAfter w:val="1"/>
          <w:wAfter w:w="21" w:type="dxa"/>
          <w:cantSplit/>
          <w:trHeight w:val="214"/>
        </w:trPr>
        <w:tc>
          <w:tcPr>
            <w:tcW w:w="48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3DFCF775" w14:textId="77777777" w:rsidR="00E552A1" w:rsidRPr="004A56C0" w:rsidRDefault="00E552A1" w:rsidP="00E552A1">
            <w:pPr>
              <w:pStyle w:val="TableStyle2"/>
              <w:rPr>
                <w:rFonts w:ascii="Arial" w:hAnsi="Arial"/>
                <w:sz w:val="18"/>
                <w:szCs w:val="18"/>
                <w:lang w:val="en-GB"/>
              </w:rPr>
            </w:pPr>
            <w:r w:rsidRPr="004A56C0">
              <w:rPr>
                <w:rFonts w:ascii="Arial" w:hAnsi="Arial"/>
                <w:sz w:val="18"/>
                <w:szCs w:val="18"/>
                <w:lang w:val="en-GB"/>
              </w:rPr>
              <w:t>12</w:t>
            </w:r>
          </w:p>
        </w:tc>
        <w:tc>
          <w:tcPr>
            <w:tcW w:w="9965" w:type="dxa"/>
            <w:gridSpan w:val="13"/>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CAE2A15" w14:textId="77777777" w:rsidR="00E552A1" w:rsidRPr="004A56C0" w:rsidRDefault="00E552A1" w:rsidP="00E552A1">
            <w:pPr>
              <w:pStyle w:val="TableStyle2"/>
              <w:rPr>
                <w:rFonts w:ascii="Arial" w:hAnsi="Arial"/>
                <w:sz w:val="18"/>
                <w:szCs w:val="18"/>
                <w:lang w:val="en-GB"/>
              </w:rPr>
            </w:pPr>
            <w:r>
              <w:rPr>
                <w:rFonts w:ascii="Arial" w:hAnsi="Arial"/>
                <w:sz w:val="18"/>
                <w:szCs w:val="18"/>
                <w:lang w:val="en-GB"/>
              </w:rPr>
              <w:t xml:space="preserve">Ensure appropriate fire extinguishers (Cream/Foam or Blue/Dry Powder) are at hand, are full/unused, in date and tested and are operational training </w:t>
            </w:r>
          </w:p>
        </w:tc>
      </w:tr>
      <w:tr w:rsidR="00E552A1" w:rsidRPr="004A56C0" w14:paraId="2617B046" w14:textId="77777777" w:rsidTr="00E552A1">
        <w:trPr>
          <w:gridAfter w:val="1"/>
          <w:wAfter w:w="21" w:type="dxa"/>
          <w:cantSplit/>
          <w:trHeight w:val="214"/>
        </w:trPr>
        <w:tc>
          <w:tcPr>
            <w:tcW w:w="48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4D9DE061" w14:textId="77777777" w:rsidR="00E552A1" w:rsidRPr="004A56C0" w:rsidRDefault="00E552A1" w:rsidP="00E552A1">
            <w:pPr>
              <w:pStyle w:val="TableStyle2"/>
              <w:rPr>
                <w:rFonts w:ascii="Arial" w:hAnsi="Arial"/>
                <w:sz w:val="18"/>
                <w:szCs w:val="18"/>
                <w:lang w:val="en-GB"/>
              </w:rPr>
            </w:pPr>
            <w:r w:rsidRPr="004A56C0">
              <w:rPr>
                <w:rFonts w:ascii="Arial" w:hAnsi="Arial"/>
                <w:sz w:val="18"/>
                <w:szCs w:val="18"/>
                <w:lang w:val="en-GB"/>
              </w:rPr>
              <w:t>13</w:t>
            </w:r>
          </w:p>
        </w:tc>
        <w:tc>
          <w:tcPr>
            <w:tcW w:w="9965" w:type="dxa"/>
            <w:gridSpan w:val="13"/>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3CB5D0CA" w14:textId="77777777" w:rsidR="00E552A1" w:rsidRPr="004529B7" w:rsidRDefault="00E552A1" w:rsidP="00E552A1">
            <w:pPr>
              <w:tabs>
                <w:tab w:val="left" w:pos="2463"/>
              </w:tabs>
              <w:rPr>
                <w:rFonts w:ascii="Arial" w:hAnsi="Arial" w:cs="Arial"/>
                <w:lang w:eastAsia="en-GB"/>
              </w:rPr>
            </w:pPr>
            <w:r w:rsidRPr="004529B7">
              <w:rPr>
                <w:rFonts w:ascii="Arial" w:hAnsi="Arial" w:cs="Arial"/>
                <w:sz w:val="18"/>
                <w:szCs w:val="18"/>
                <w:lang w:eastAsia="en-GB"/>
              </w:rPr>
              <w:t>Ensur</w:t>
            </w:r>
            <w:r>
              <w:rPr>
                <w:rFonts w:ascii="Arial" w:hAnsi="Arial" w:cs="Arial"/>
                <w:sz w:val="18"/>
                <w:szCs w:val="18"/>
                <w:lang w:eastAsia="en-GB"/>
              </w:rPr>
              <w:t>e Fire plan in place, fire exits are understood and are clear.</w:t>
            </w:r>
            <w:r w:rsidRPr="004529B7">
              <w:rPr>
                <w:rFonts w:ascii="Arial" w:hAnsi="Arial" w:cs="Arial"/>
                <w:lang w:eastAsia="en-GB"/>
              </w:rPr>
              <w:tab/>
            </w:r>
          </w:p>
        </w:tc>
      </w:tr>
      <w:tr w:rsidR="00E552A1" w:rsidRPr="004A56C0" w14:paraId="5BAF92A0" w14:textId="77777777" w:rsidTr="00E552A1">
        <w:trPr>
          <w:cantSplit/>
          <w:trHeight w:val="454"/>
        </w:trPr>
        <w:tc>
          <w:tcPr>
            <w:tcW w:w="1655" w:type="dxa"/>
            <w:gridSpan w:val="2"/>
            <w:tcBorders>
              <w:top w:val="single" w:sz="8" w:space="0" w:color="000000"/>
              <w:left w:val="single" w:sz="8" w:space="0" w:color="000000"/>
              <w:bottom w:val="single" w:sz="8" w:space="0" w:color="000000"/>
              <w:right w:val="single" w:sz="8" w:space="0" w:color="000000"/>
            </w:tcBorders>
            <w:shd w:val="clear" w:color="auto" w:fill="D4D7D7"/>
            <w:tcMar>
              <w:top w:w="80" w:type="dxa"/>
              <w:left w:w="80" w:type="dxa"/>
              <w:bottom w:w="80" w:type="dxa"/>
              <w:right w:w="80" w:type="dxa"/>
            </w:tcMar>
            <w:vAlign w:val="center"/>
          </w:tcPr>
          <w:p w14:paraId="75D22D91" w14:textId="77777777" w:rsidR="00E552A1" w:rsidRPr="004A56C0" w:rsidRDefault="00E552A1" w:rsidP="00E552A1">
            <w:pPr>
              <w:pStyle w:val="TableStyle2"/>
              <w:jc w:val="center"/>
              <w:rPr>
                <w:rFonts w:ascii="Arial" w:hAnsi="Arial"/>
                <w:sz w:val="18"/>
                <w:szCs w:val="18"/>
                <w:lang w:val="en-GB"/>
              </w:rPr>
            </w:pPr>
            <w:r w:rsidRPr="004A56C0">
              <w:rPr>
                <w:rFonts w:ascii="Arial" w:hAnsi="Arial"/>
                <w:sz w:val="18"/>
                <w:szCs w:val="18"/>
                <w:lang w:val="en-GB"/>
              </w:rPr>
              <w:t>Remember:</w:t>
            </w:r>
          </w:p>
        </w:tc>
        <w:tc>
          <w:tcPr>
            <w:tcW w:w="8811" w:type="dxa"/>
            <w:gridSpan w:val="13"/>
            <w:tcBorders>
              <w:top w:val="single" w:sz="8" w:space="0" w:color="000000"/>
              <w:left w:val="single" w:sz="8" w:space="0" w:color="000000"/>
              <w:bottom w:val="single" w:sz="8" w:space="0" w:color="000000"/>
              <w:right w:val="single" w:sz="8" w:space="0" w:color="000000"/>
            </w:tcBorders>
            <w:shd w:val="clear" w:color="auto" w:fill="D4D7D7"/>
            <w:tcMar>
              <w:top w:w="80" w:type="dxa"/>
              <w:left w:w="80" w:type="dxa"/>
              <w:bottom w:w="80" w:type="dxa"/>
              <w:right w:w="80" w:type="dxa"/>
            </w:tcMar>
          </w:tcPr>
          <w:p w14:paraId="1B2B0019" w14:textId="77777777" w:rsidR="00E552A1" w:rsidRPr="004A56C0" w:rsidRDefault="00E552A1" w:rsidP="00E552A1">
            <w:pPr>
              <w:pStyle w:val="TableStyle2"/>
              <w:rPr>
                <w:rFonts w:ascii="Arial" w:hAnsi="Arial"/>
                <w:sz w:val="18"/>
                <w:szCs w:val="18"/>
                <w:lang w:val="en-GB"/>
              </w:rPr>
            </w:pPr>
            <w:r w:rsidRPr="004A56C0">
              <w:rPr>
                <w:rFonts w:ascii="Arial" w:hAnsi="Arial"/>
                <w:sz w:val="18"/>
                <w:szCs w:val="18"/>
                <w:lang w:val="en-GB"/>
              </w:rPr>
              <w:t>Always check in your safety manual for safety procedures and systems of work. Refer to other generic risk assessments for activities connected with this activity.</w:t>
            </w:r>
          </w:p>
        </w:tc>
      </w:tr>
    </w:tbl>
    <w:p w14:paraId="7998F244" w14:textId="77777777" w:rsidR="00E552A1" w:rsidRPr="004A56C0" w:rsidRDefault="00E552A1" w:rsidP="00E552A1">
      <w:pPr>
        <w:pStyle w:val="Body"/>
      </w:pPr>
    </w:p>
    <w:tbl>
      <w:tblPr>
        <w:tblpPr w:leftFromText="180" w:rightFromText="180" w:vertAnchor="text" w:horzAnchor="margin" w:tblpXSpec="center" w:tblpY="110"/>
        <w:tblW w:w="10466" w:type="dxa"/>
        <w:tblLayout w:type="fixed"/>
        <w:tblLook w:val="0000" w:firstRow="0" w:lastRow="0" w:firstColumn="0" w:lastColumn="0" w:noHBand="0" w:noVBand="0"/>
      </w:tblPr>
      <w:tblGrid>
        <w:gridCol w:w="1478"/>
        <w:gridCol w:w="615"/>
        <w:gridCol w:w="1475"/>
        <w:gridCol w:w="617"/>
        <w:gridCol w:w="1479"/>
        <w:gridCol w:w="613"/>
        <w:gridCol w:w="1478"/>
        <w:gridCol w:w="615"/>
        <w:gridCol w:w="1472"/>
        <w:gridCol w:w="624"/>
      </w:tblGrid>
      <w:tr w:rsidR="00C42832" w:rsidRPr="004A56C0" w14:paraId="5535350E" w14:textId="77777777" w:rsidTr="00C42832">
        <w:trPr>
          <w:cantSplit/>
          <w:trHeight w:val="612"/>
        </w:trPr>
        <w:tc>
          <w:tcPr>
            <w:tcW w:w="10466" w:type="dxa"/>
            <w:gridSpan w:val="10"/>
            <w:tcBorders>
              <w:top w:val="single" w:sz="8" w:space="0" w:color="000000"/>
              <w:left w:val="single" w:sz="8" w:space="0" w:color="000000"/>
              <w:bottom w:val="single" w:sz="8" w:space="0" w:color="000000"/>
              <w:right w:val="single" w:sz="8" w:space="0" w:color="000000"/>
            </w:tcBorders>
            <w:shd w:val="clear" w:color="auto" w:fill="D4D7D7"/>
            <w:tcMar>
              <w:top w:w="80" w:type="dxa"/>
              <w:left w:w="80" w:type="dxa"/>
              <w:bottom w:w="80" w:type="dxa"/>
              <w:right w:w="80" w:type="dxa"/>
            </w:tcMar>
          </w:tcPr>
          <w:p w14:paraId="170F758E" w14:textId="77777777" w:rsidR="00C42832" w:rsidRPr="004A56C0" w:rsidRDefault="00C42832" w:rsidP="00C42832">
            <w:pPr>
              <w:pStyle w:val="TableStyle2"/>
              <w:jc w:val="center"/>
              <w:rPr>
                <w:rFonts w:ascii="Arial" w:eastAsia="Arial" w:hAnsi="Arial" w:cs="Arial"/>
                <w:b/>
                <w:bCs/>
                <w:i/>
                <w:iCs/>
                <w:sz w:val="28"/>
                <w:szCs w:val="28"/>
                <w:lang w:val="en-GB"/>
              </w:rPr>
            </w:pPr>
            <w:r w:rsidRPr="004A56C0">
              <w:rPr>
                <w:rFonts w:ascii="Arial" w:hAnsi="Arial"/>
                <w:b/>
                <w:bCs/>
                <w:i/>
                <w:iCs/>
                <w:sz w:val="28"/>
                <w:szCs w:val="28"/>
                <w:lang w:val="en-GB"/>
              </w:rPr>
              <w:t>RISK ASSESSMENT</w:t>
            </w:r>
          </w:p>
          <w:p w14:paraId="471D96F6" w14:textId="77777777" w:rsidR="00C42832" w:rsidRPr="004A56C0" w:rsidRDefault="00C42832" w:rsidP="00C42832">
            <w:pPr>
              <w:pStyle w:val="TableStyle2"/>
              <w:jc w:val="center"/>
              <w:rPr>
                <w:rFonts w:ascii="Arial" w:hAnsi="Arial"/>
                <w:sz w:val="24"/>
                <w:szCs w:val="24"/>
                <w:lang w:val="en-GB"/>
              </w:rPr>
            </w:pPr>
            <w:r w:rsidRPr="004A56C0">
              <w:rPr>
                <w:rFonts w:ascii="Arial" w:hAnsi="Arial"/>
                <w:sz w:val="24"/>
                <w:szCs w:val="24"/>
                <w:lang w:val="en-GB"/>
              </w:rPr>
              <w:t>Working in dusty environments</w:t>
            </w:r>
          </w:p>
        </w:tc>
      </w:tr>
      <w:tr w:rsidR="00C42832" w:rsidRPr="004A56C0" w14:paraId="63E1A0B4" w14:textId="77777777" w:rsidTr="00C42832">
        <w:trPr>
          <w:cantSplit/>
          <w:trHeight w:val="414"/>
        </w:trPr>
        <w:tc>
          <w:tcPr>
            <w:tcW w:w="10466" w:type="dxa"/>
            <w:gridSpan w:val="10"/>
            <w:tcBorders>
              <w:top w:val="single" w:sz="8" w:space="0" w:color="000000"/>
              <w:left w:val="single" w:sz="8" w:space="0" w:color="000000"/>
              <w:bottom w:val="single" w:sz="8" w:space="0" w:color="000000"/>
              <w:right w:val="single" w:sz="8" w:space="0" w:color="000000"/>
            </w:tcBorders>
            <w:shd w:val="clear" w:color="auto" w:fill="D4D7D7"/>
            <w:tcMar>
              <w:top w:w="80" w:type="dxa"/>
              <w:left w:w="80" w:type="dxa"/>
              <w:bottom w:w="80" w:type="dxa"/>
              <w:right w:w="80" w:type="dxa"/>
            </w:tcMar>
          </w:tcPr>
          <w:p w14:paraId="7541442E" w14:textId="77777777" w:rsidR="00C42832" w:rsidRPr="004A56C0" w:rsidRDefault="00C42832" w:rsidP="00C42832">
            <w:pPr>
              <w:pStyle w:val="TableStyle2"/>
              <w:rPr>
                <w:rFonts w:ascii="Arial" w:hAnsi="Arial"/>
                <w:sz w:val="18"/>
                <w:szCs w:val="18"/>
                <w:lang w:val="en-GB"/>
              </w:rPr>
            </w:pPr>
            <w:r w:rsidRPr="004A56C0">
              <w:rPr>
                <w:rFonts w:ascii="Arial" w:hAnsi="Arial"/>
                <w:sz w:val="18"/>
                <w:szCs w:val="18"/>
                <w:lang w:val="en-GB"/>
              </w:rPr>
              <w:t>ADDITIONAL CONTROL MEASURES: (Review at workplace &amp; add any additional specific controls required) - Pay particular attention to controlled risk scores above a 3 rating</w:t>
            </w:r>
          </w:p>
        </w:tc>
      </w:tr>
      <w:tr w:rsidR="00C42832" w:rsidRPr="004A56C0" w14:paraId="6B7F6A11" w14:textId="77777777" w:rsidTr="00C42832">
        <w:trPr>
          <w:cantSplit/>
          <w:trHeight w:val="548"/>
        </w:trPr>
        <w:tc>
          <w:tcPr>
            <w:tcW w:w="10466" w:type="dxa"/>
            <w:gridSpan w:val="10"/>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1DF0D4E" w14:textId="77777777" w:rsidR="00C42832" w:rsidRDefault="00C42832" w:rsidP="00C42832">
            <w:pPr>
              <w:pStyle w:val="TableStyle2"/>
              <w:numPr>
                <w:ilvl w:val="0"/>
                <w:numId w:val="6"/>
              </w:numPr>
              <w:rPr>
                <w:rFonts w:ascii="Times New Roman" w:hAnsi="Times New Roman" w:cs="Times New Roman"/>
                <w:color w:val="auto"/>
                <w:lang w:val="en-GB"/>
              </w:rPr>
            </w:pPr>
            <w:r>
              <w:rPr>
                <w:rFonts w:ascii="Times New Roman" w:hAnsi="Times New Roman" w:cs="Times New Roman"/>
                <w:color w:val="auto"/>
                <w:lang w:val="en-GB"/>
              </w:rPr>
              <w:t>Ensure all ear defenders are in good condition and well fitted.</w:t>
            </w:r>
          </w:p>
          <w:p w14:paraId="450E431A" w14:textId="77777777" w:rsidR="00C42832" w:rsidRDefault="00C42832" w:rsidP="00C42832">
            <w:pPr>
              <w:pStyle w:val="TableStyle2"/>
              <w:numPr>
                <w:ilvl w:val="0"/>
                <w:numId w:val="6"/>
              </w:numPr>
              <w:rPr>
                <w:rFonts w:ascii="Times New Roman" w:hAnsi="Times New Roman" w:cs="Times New Roman"/>
                <w:color w:val="auto"/>
                <w:lang w:val="en-GB"/>
              </w:rPr>
            </w:pPr>
            <w:r>
              <w:rPr>
                <w:rFonts w:ascii="Times New Roman" w:hAnsi="Times New Roman" w:cs="Times New Roman"/>
                <w:color w:val="auto"/>
                <w:lang w:val="en-GB"/>
              </w:rPr>
              <w:t>Where there is communal use of ear defenders, supply sterilising wipes to clean down.</w:t>
            </w:r>
          </w:p>
          <w:p w14:paraId="4F310726" w14:textId="77777777" w:rsidR="00C42832" w:rsidRPr="004A56C0" w:rsidRDefault="00C42832" w:rsidP="00C42832">
            <w:pPr>
              <w:pStyle w:val="TableStyle2"/>
              <w:numPr>
                <w:ilvl w:val="0"/>
                <w:numId w:val="6"/>
              </w:numPr>
              <w:rPr>
                <w:rFonts w:ascii="Times New Roman" w:hAnsi="Times New Roman" w:cs="Times New Roman"/>
                <w:color w:val="auto"/>
                <w:lang w:val="en-GB"/>
              </w:rPr>
            </w:pPr>
            <w:r>
              <w:rPr>
                <w:rFonts w:ascii="Times New Roman" w:hAnsi="Times New Roman" w:cs="Times New Roman"/>
                <w:color w:val="auto"/>
                <w:lang w:val="en-GB"/>
              </w:rPr>
              <w:t>Only testers allowed beyond safety barriers.</w:t>
            </w:r>
          </w:p>
          <w:p w14:paraId="26EC1A51" w14:textId="77777777" w:rsidR="00C42832" w:rsidRPr="004A56C0" w:rsidRDefault="00C42832" w:rsidP="00C42832">
            <w:pPr>
              <w:pStyle w:val="TableStyle2"/>
              <w:rPr>
                <w:rFonts w:ascii="Times New Roman" w:hAnsi="Times New Roman" w:cs="Times New Roman"/>
                <w:color w:val="auto"/>
                <w:lang w:val="en-GB"/>
              </w:rPr>
            </w:pPr>
          </w:p>
          <w:p w14:paraId="4ABA6347" w14:textId="77777777" w:rsidR="00C42832" w:rsidRPr="004A56C0" w:rsidRDefault="00C42832" w:rsidP="00C42832">
            <w:pPr>
              <w:pStyle w:val="TableStyle2"/>
              <w:rPr>
                <w:lang w:val="en-GB"/>
              </w:rPr>
            </w:pPr>
          </w:p>
        </w:tc>
      </w:tr>
      <w:tr w:rsidR="00C42832" w:rsidRPr="004A56C0" w14:paraId="6B49C60B" w14:textId="77777777" w:rsidTr="00C42832">
        <w:trPr>
          <w:cantSplit/>
          <w:trHeight w:val="414"/>
        </w:trPr>
        <w:tc>
          <w:tcPr>
            <w:tcW w:w="10466" w:type="dxa"/>
            <w:gridSpan w:val="10"/>
            <w:tcBorders>
              <w:top w:val="single" w:sz="8" w:space="0" w:color="000000"/>
              <w:left w:val="single" w:sz="8" w:space="0" w:color="000000"/>
              <w:bottom w:val="single" w:sz="8" w:space="0" w:color="000000"/>
              <w:right w:val="single" w:sz="8" w:space="0" w:color="000000"/>
            </w:tcBorders>
            <w:shd w:val="clear" w:color="auto" w:fill="D4D7D7"/>
            <w:tcMar>
              <w:top w:w="80" w:type="dxa"/>
              <w:left w:w="80" w:type="dxa"/>
              <w:bottom w:w="80" w:type="dxa"/>
              <w:right w:w="80" w:type="dxa"/>
            </w:tcMar>
          </w:tcPr>
          <w:p w14:paraId="1214EEC3" w14:textId="77777777" w:rsidR="00C42832" w:rsidRPr="004A56C0" w:rsidRDefault="00C42832" w:rsidP="00C42832">
            <w:pPr>
              <w:pStyle w:val="TableStyle2"/>
              <w:jc w:val="center"/>
              <w:rPr>
                <w:rFonts w:ascii="Arial" w:eastAsia="Arial" w:hAnsi="Arial" w:cs="Arial"/>
                <w:sz w:val="18"/>
                <w:szCs w:val="18"/>
                <w:lang w:val="en-GB"/>
              </w:rPr>
            </w:pPr>
            <w:r w:rsidRPr="004A56C0">
              <w:rPr>
                <w:rFonts w:ascii="Arial" w:hAnsi="Arial"/>
                <w:sz w:val="18"/>
                <w:szCs w:val="18"/>
                <w:lang w:val="en-GB"/>
              </w:rPr>
              <w:t xml:space="preserve">PERSONAL PROTECTIVE EQUIPMENT: </w:t>
            </w:r>
          </w:p>
          <w:p w14:paraId="4818678F" w14:textId="77777777" w:rsidR="00C42832" w:rsidRPr="004A56C0" w:rsidRDefault="00C42832" w:rsidP="00C42832">
            <w:pPr>
              <w:pStyle w:val="TableStyle2"/>
              <w:rPr>
                <w:rFonts w:ascii="Arial" w:hAnsi="Arial"/>
                <w:sz w:val="18"/>
                <w:szCs w:val="18"/>
                <w:lang w:val="en-GB"/>
              </w:rPr>
            </w:pPr>
            <w:r w:rsidRPr="004A56C0">
              <w:rPr>
                <w:rFonts w:ascii="Arial" w:hAnsi="Arial"/>
                <w:sz w:val="18"/>
                <w:szCs w:val="18"/>
                <w:lang w:val="en-GB"/>
              </w:rPr>
              <w:t>The following PPE will be required for the work activities stated. Ensure the correct TYPE of PPE is selected</w:t>
            </w:r>
          </w:p>
        </w:tc>
      </w:tr>
      <w:tr w:rsidR="00C42832" w:rsidRPr="004A56C0" w14:paraId="0F9157F8" w14:textId="77777777" w:rsidTr="00C42832">
        <w:trPr>
          <w:cantSplit/>
          <w:trHeight w:val="414"/>
        </w:trPr>
        <w:tc>
          <w:tcPr>
            <w:tcW w:w="147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83F7FD2" w14:textId="77777777" w:rsidR="00C42832" w:rsidRPr="004A56C0" w:rsidRDefault="00C42832" w:rsidP="00C42832">
            <w:pPr>
              <w:pStyle w:val="TableStyle2"/>
              <w:rPr>
                <w:rFonts w:ascii="Arial" w:hAnsi="Arial"/>
                <w:sz w:val="18"/>
                <w:szCs w:val="18"/>
                <w:lang w:val="en-GB"/>
              </w:rPr>
            </w:pPr>
            <w:r w:rsidRPr="004A56C0">
              <w:rPr>
                <w:rFonts w:ascii="Arial" w:hAnsi="Arial"/>
                <w:sz w:val="18"/>
                <w:szCs w:val="18"/>
                <w:lang w:val="en-GB"/>
              </w:rPr>
              <w:t>Head Protection</w:t>
            </w:r>
          </w:p>
        </w:tc>
        <w:tc>
          <w:tcPr>
            <w:tcW w:w="61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07175D74" w14:textId="77777777" w:rsidR="00C42832" w:rsidRPr="004A56C0" w:rsidRDefault="00C42832" w:rsidP="00C42832">
            <w:pPr>
              <w:pStyle w:val="TableStyle2"/>
              <w:jc w:val="center"/>
              <w:rPr>
                <w:rFonts w:ascii="Arial" w:hAnsi="Arial"/>
                <w:sz w:val="18"/>
                <w:szCs w:val="18"/>
                <w:lang w:val="en-GB"/>
              </w:rPr>
            </w:pPr>
          </w:p>
        </w:tc>
        <w:tc>
          <w:tcPr>
            <w:tcW w:w="147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668ED87" w14:textId="77777777" w:rsidR="00C42832" w:rsidRPr="004A56C0" w:rsidRDefault="00C42832" w:rsidP="00C42832">
            <w:pPr>
              <w:pStyle w:val="TableStyle2"/>
              <w:rPr>
                <w:rFonts w:ascii="Arial" w:hAnsi="Arial"/>
                <w:sz w:val="18"/>
                <w:szCs w:val="18"/>
                <w:lang w:val="en-GB"/>
              </w:rPr>
            </w:pPr>
            <w:r w:rsidRPr="004A56C0">
              <w:rPr>
                <w:rFonts w:ascii="Arial" w:hAnsi="Arial"/>
                <w:sz w:val="18"/>
                <w:szCs w:val="18"/>
                <w:lang w:val="en-GB"/>
              </w:rPr>
              <w:t>Eye/ Face Protection</w:t>
            </w:r>
          </w:p>
        </w:tc>
        <w:tc>
          <w:tcPr>
            <w:tcW w:w="61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26D2B56" w14:textId="77777777" w:rsidR="00C42832" w:rsidRPr="004A56C0" w:rsidRDefault="00C42832" w:rsidP="00C42832">
            <w:pPr>
              <w:pStyle w:val="TableStyle2"/>
              <w:jc w:val="center"/>
              <w:rPr>
                <w:rFonts w:ascii="Arial" w:hAnsi="Arial"/>
                <w:sz w:val="18"/>
                <w:szCs w:val="18"/>
                <w:lang w:val="en-GB"/>
              </w:rPr>
            </w:pPr>
          </w:p>
        </w:tc>
        <w:tc>
          <w:tcPr>
            <w:tcW w:w="147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1244D2B" w14:textId="77777777" w:rsidR="00C42832" w:rsidRPr="004A56C0" w:rsidRDefault="00C42832" w:rsidP="00C42832">
            <w:pPr>
              <w:pStyle w:val="TableStyle2"/>
              <w:rPr>
                <w:rFonts w:ascii="Arial" w:hAnsi="Arial"/>
                <w:sz w:val="18"/>
                <w:szCs w:val="18"/>
                <w:lang w:val="en-GB"/>
              </w:rPr>
            </w:pPr>
            <w:r w:rsidRPr="004A56C0">
              <w:rPr>
                <w:rFonts w:ascii="Arial" w:hAnsi="Arial"/>
                <w:sz w:val="18"/>
                <w:szCs w:val="18"/>
                <w:lang w:val="en-GB"/>
              </w:rPr>
              <w:t xml:space="preserve">Hearing Protection </w:t>
            </w:r>
          </w:p>
        </w:tc>
        <w:tc>
          <w:tcPr>
            <w:tcW w:w="61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8B15D09" w14:textId="77777777" w:rsidR="00C42832" w:rsidRPr="004A56C0" w:rsidRDefault="00C42832" w:rsidP="00C42832">
            <w:pPr>
              <w:jc w:val="center"/>
            </w:pPr>
            <w:r>
              <w:sym w:font="Wingdings" w:char="F0FC"/>
            </w:r>
          </w:p>
        </w:tc>
        <w:tc>
          <w:tcPr>
            <w:tcW w:w="147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474B0A1F" w14:textId="77777777" w:rsidR="00C42832" w:rsidRPr="004A56C0" w:rsidRDefault="00C42832" w:rsidP="00C42832">
            <w:pPr>
              <w:pStyle w:val="TableStyle2"/>
              <w:rPr>
                <w:rFonts w:ascii="Arial" w:hAnsi="Arial"/>
                <w:sz w:val="18"/>
                <w:szCs w:val="18"/>
                <w:lang w:val="en-GB"/>
              </w:rPr>
            </w:pPr>
            <w:r w:rsidRPr="004A56C0">
              <w:rPr>
                <w:rFonts w:ascii="Arial" w:hAnsi="Arial"/>
                <w:sz w:val="18"/>
                <w:szCs w:val="18"/>
                <w:lang w:val="en-GB"/>
              </w:rPr>
              <w:t>Hi-Vis Clothing</w:t>
            </w:r>
          </w:p>
        </w:tc>
        <w:tc>
          <w:tcPr>
            <w:tcW w:w="61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4D017D0" w14:textId="77777777" w:rsidR="00C42832" w:rsidRPr="004A56C0" w:rsidRDefault="00C42832" w:rsidP="00C42832">
            <w:pPr>
              <w:pStyle w:val="TableStyle2"/>
              <w:jc w:val="center"/>
              <w:rPr>
                <w:rFonts w:ascii="Arial" w:hAnsi="Arial"/>
                <w:sz w:val="18"/>
                <w:szCs w:val="18"/>
                <w:lang w:val="en-GB"/>
              </w:rPr>
            </w:pPr>
          </w:p>
        </w:tc>
        <w:tc>
          <w:tcPr>
            <w:tcW w:w="147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E2E4427" w14:textId="77777777" w:rsidR="00C42832" w:rsidRPr="004A56C0" w:rsidRDefault="00C42832" w:rsidP="00C42832">
            <w:pPr>
              <w:pStyle w:val="TableStyle2"/>
              <w:rPr>
                <w:rFonts w:ascii="Arial" w:hAnsi="Arial"/>
                <w:sz w:val="18"/>
                <w:szCs w:val="18"/>
                <w:lang w:val="en-GB"/>
              </w:rPr>
            </w:pPr>
            <w:r w:rsidRPr="004A56C0">
              <w:rPr>
                <w:rFonts w:ascii="Arial" w:hAnsi="Arial"/>
                <w:sz w:val="18"/>
                <w:szCs w:val="18"/>
                <w:lang w:val="en-GB"/>
              </w:rPr>
              <w:t>Gloves</w:t>
            </w:r>
          </w:p>
        </w:tc>
        <w:tc>
          <w:tcPr>
            <w:tcW w:w="62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FF971D9" w14:textId="77777777" w:rsidR="00C42832" w:rsidRPr="004A56C0" w:rsidRDefault="00C42832" w:rsidP="00C42832">
            <w:pPr>
              <w:pStyle w:val="TableStyle2"/>
              <w:jc w:val="center"/>
              <w:rPr>
                <w:rFonts w:ascii="Arial" w:hAnsi="Arial"/>
                <w:sz w:val="18"/>
                <w:szCs w:val="18"/>
                <w:lang w:val="en-GB"/>
              </w:rPr>
            </w:pPr>
          </w:p>
        </w:tc>
      </w:tr>
      <w:tr w:rsidR="00C42832" w:rsidRPr="004A56C0" w14:paraId="3A205FC0" w14:textId="77777777" w:rsidTr="00C42832">
        <w:trPr>
          <w:cantSplit/>
          <w:trHeight w:val="451"/>
        </w:trPr>
        <w:tc>
          <w:tcPr>
            <w:tcW w:w="147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5E8792B" w14:textId="77777777" w:rsidR="00C42832" w:rsidRPr="004A56C0" w:rsidRDefault="00C42832" w:rsidP="00C42832">
            <w:pPr>
              <w:pStyle w:val="TableStyle2"/>
              <w:rPr>
                <w:rFonts w:ascii="Arial" w:hAnsi="Arial"/>
                <w:sz w:val="18"/>
                <w:szCs w:val="18"/>
                <w:lang w:val="en-GB"/>
              </w:rPr>
            </w:pPr>
            <w:r w:rsidRPr="004A56C0">
              <w:rPr>
                <w:rFonts w:ascii="Arial" w:hAnsi="Arial"/>
                <w:sz w:val="18"/>
                <w:szCs w:val="18"/>
                <w:lang w:val="en-GB"/>
              </w:rPr>
              <w:t>Foot Protection</w:t>
            </w:r>
          </w:p>
        </w:tc>
        <w:tc>
          <w:tcPr>
            <w:tcW w:w="61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527D49AD" w14:textId="77777777" w:rsidR="00C42832" w:rsidRPr="004A56C0" w:rsidRDefault="00C42832" w:rsidP="00C42832">
            <w:pPr>
              <w:pStyle w:val="TableStyle2"/>
              <w:jc w:val="center"/>
              <w:rPr>
                <w:rFonts w:ascii="Arial" w:hAnsi="Arial"/>
                <w:sz w:val="18"/>
                <w:szCs w:val="18"/>
                <w:lang w:val="en-GB"/>
              </w:rPr>
            </w:pPr>
            <w:r>
              <w:rPr>
                <w:rFonts w:ascii="Arial" w:hAnsi="Arial"/>
                <w:sz w:val="18"/>
                <w:szCs w:val="18"/>
                <w:lang w:val="en-GB"/>
              </w:rPr>
              <w:sym w:font="Wingdings" w:char="F0FC"/>
            </w:r>
          </w:p>
        </w:tc>
        <w:tc>
          <w:tcPr>
            <w:tcW w:w="147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B8050A2" w14:textId="77777777" w:rsidR="00C42832" w:rsidRPr="004A56C0" w:rsidRDefault="00C42832" w:rsidP="00C42832">
            <w:pPr>
              <w:pStyle w:val="TableStyle2"/>
              <w:rPr>
                <w:rFonts w:ascii="Arial" w:hAnsi="Arial"/>
                <w:sz w:val="18"/>
                <w:szCs w:val="18"/>
                <w:lang w:val="en-GB"/>
              </w:rPr>
            </w:pPr>
            <w:r w:rsidRPr="004A56C0">
              <w:rPr>
                <w:rFonts w:ascii="Arial" w:hAnsi="Arial"/>
                <w:sz w:val="18"/>
                <w:szCs w:val="18"/>
                <w:lang w:val="en-GB"/>
              </w:rPr>
              <w:t>Safety Clothing</w:t>
            </w:r>
          </w:p>
        </w:tc>
        <w:tc>
          <w:tcPr>
            <w:tcW w:w="61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4A22812" w14:textId="77777777" w:rsidR="00C42832" w:rsidRPr="004A56C0" w:rsidRDefault="00C42832" w:rsidP="00C42832">
            <w:pPr>
              <w:jc w:val="center"/>
            </w:pPr>
            <w:r>
              <w:sym w:font="Wingdings" w:char="F0FC"/>
            </w:r>
          </w:p>
        </w:tc>
        <w:tc>
          <w:tcPr>
            <w:tcW w:w="147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BE836D9" w14:textId="77777777" w:rsidR="00C42832" w:rsidRPr="004A56C0" w:rsidRDefault="00C42832" w:rsidP="00C42832">
            <w:pPr>
              <w:pStyle w:val="TableStyle2"/>
              <w:rPr>
                <w:rFonts w:ascii="Arial" w:hAnsi="Arial"/>
                <w:sz w:val="18"/>
                <w:szCs w:val="18"/>
                <w:lang w:val="en-GB"/>
              </w:rPr>
            </w:pPr>
            <w:r w:rsidRPr="004A56C0">
              <w:rPr>
                <w:rFonts w:ascii="Arial" w:hAnsi="Arial"/>
                <w:sz w:val="18"/>
                <w:szCs w:val="18"/>
                <w:lang w:val="en-GB"/>
              </w:rPr>
              <w:t>R.P.E.</w:t>
            </w:r>
          </w:p>
        </w:tc>
        <w:tc>
          <w:tcPr>
            <w:tcW w:w="61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68CE37E" w14:textId="77777777" w:rsidR="00C42832" w:rsidRPr="004A56C0" w:rsidRDefault="00C42832" w:rsidP="00C42832">
            <w:pPr>
              <w:pStyle w:val="TableStyle2"/>
              <w:jc w:val="center"/>
              <w:rPr>
                <w:rFonts w:ascii="Arial" w:hAnsi="Arial"/>
                <w:sz w:val="18"/>
                <w:szCs w:val="18"/>
                <w:lang w:val="en-GB"/>
              </w:rPr>
            </w:pPr>
          </w:p>
        </w:tc>
        <w:tc>
          <w:tcPr>
            <w:tcW w:w="147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46004F9C" w14:textId="77777777" w:rsidR="00C42832" w:rsidRPr="004A56C0" w:rsidRDefault="00C42832" w:rsidP="00C42832">
            <w:pPr>
              <w:pStyle w:val="TableStyle2"/>
              <w:rPr>
                <w:rFonts w:ascii="Arial" w:hAnsi="Arial"/>
                <w:sz w:val="18"/>
                <w:szCs w:val="18"/>
                <w:lang w:val="en-GB"/>
              </w:rPr>
            </w:pPr>
            <w:r w:rsidRPr="004A56C0">
              <w:rPr>
                <w:rFonts w:ascii="Arial" w:hAnsi="Arial"/>
                <w:sz w:val="18"/>
                <w:szCs w:val="18"/>
                <w:lang w:val="en-GB"/>
              </w:rPr>
              <w:t>Safety Harness</w:t>
            </w:r>
          </w:p>
        </w:tc>
        <w:tc>
          <w:tcPr>
            <w:tcW w:w="61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4FAF0A9" w14:textId="77777777" w:rsidR="00C42832" w:rsidRPr="004A56C0" w:rsidRDefault="00C42832" w:rsidP="00C42832"/>
        </w:tc>
        <w:tc>
          <w:tcPr>
            <w:tcW w:w="147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9EF46D4" w14:textId="77777777" w:rsidR="00C42832" w:rsidRPr="004A56C0" w:rsidRDefault="00C42832" w:rsidP="00C42832"/>
        </w:tc>
        <w:tc>
          <w:tcPr>
            <w:tcW w:w="62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B7D1F23" w14:textId="77777777" w:rsidR="00C42832" w:rsidRPr="004A56C0" w:rsidRDefault="00C42832" w:rsidP="00C42832"/>
        </w:tc>
      </w:tr>
    </w:tbl>
    <w:p w14:paraId="71A75506" w14:textId="77777777" w:rsidR="00E552A1" w:rsidRPr="004A56C0" w:rsidRDefault="00E552A1" w:rsidP="00E552A1">
      <w:pPr>
        <w:pStyle w:val="Body"/>
        <w:rPr>
          <w:rFonts w:ascii="Times New Roman" w:eastAsia="Arial Unicode MS" w:hAnsi="Times New Roman" w:cs="Times New Roman"/>
          <w:color w:val="auto"/>
          <w:sz w:val="20"/>
          <w:szCs w:val="20"/>
        </w:rPr>
      </w:pPr>
    </w:p>
    <w:p w14:paraId="159CF81A" w14:textId="77777777" w:rsidR="008E2029" w:rsidRDefault="008E2029" w:rsidP="008E2029"/>
    <w:p w14:paraId="7211CE9F" w14:textId="69A49B40" w:rsidR="003B5FE9" w:rsidRPr="008E2029" w:rsidRDefault="003B5FE9" w:rsidP="008E2029"/>
    <w:p w14:paraId="11001CF6" w14:textId="4C63B75F" w:rsidR="007B656E" w:rsidRDefault="007B656E">
      <w:r>
        <w:br w:type="page"/>
      </w:r>
    </w:p>
    <w:p w14:paraId="287EA595" w14:textId="65CE337C" w:rsidR="007B656E" w:rsidRDefault="007B656E" w:rsidP="007B656E">
      <w:pPr>
        <w:pStyle w:val="Heading1"/>
      </w:pPr>
      <w:bookmarkStart w:id="3" w:name="_Toc152533066"/>
      <w:r>
        <w:lastRenderedPageBreak/>
        <w:t>Chapter 2 – Engineers Role in Society:</w:t>
      </w:r>
      <w:bookmarkEnd w:id="3"/>
    </w:p>
    <w:p w14:paraId="51B345A9" w14:textId="77777777" w:rsidR="00E76AEC" w:rsidRDefault="00E76AEC"/>
    <w:p w14:paraId="18904C1D" w14:textId="4EDB80A0" w:rsidR="00466390" w:rsidRDefault="00327920" w:rsidP="00541F00">
      <w:pPr>
        <w:pStyle w:val="Heading2"/>
      </w:pPr>
      <w:bookmarkStart w:id="4" w:name="_Toc152533067"/>
      <w:r>
        <w:t>IM</w:t>
      </w:r>
      <w:r w:rsidR="004A628C">
        <w:t>ech</w:t>
      </w:r>
      <w:r>
        <w:t>E</w:t>
      </w:r>
      <w:bookmarkEnd w:id="4"/>
    </w:p>
    <w:p w14:paraId="2F09C61B" w14:textId="77777777" w:rsidR="00C27D17" w:rsidRDefault="009C3AC5" w:rsidP="00FD4AD4">
      <w:r>
        <w:t>The IMechE code of conduct play a significa</w:t>
      </w:r>
      <w:r w:rsidR="002C2C87">
        <w:t xml:space="preserve">nt role towards an engineer’s perspective towards sustainability and </w:t>
      </w:r>
      <w:r w:rsidR="005C3930">
        <w:t xml:space="preserve">the environment. </w:t>
      </w:r>
    </w:p>
    <w:p w14:paraId="1D55DBA8" w14:textId="2871C11A" w:rsidR="00AA308D" w:rsidRDefault="0080487B" w:rsidP="00FD4AD4">
      <w:r>
        <w:t xml:space="preserve">Engineers within the motorsport region </w:t>
      </w:r>
      <w:r w:rsidR="002B3A9D">
        <w:t>have a duty to acknowledge the importance of the environment</w:t>
      </w:r>
      <w:r w:rsidR="00724317">
        <w:t xml:space="preserve"> and how </w:t>
      </w:r>
      <w:r w:rsidR="0073064A">
        <w:t xml:space="preserve">they are impacting it. </w:t>
      </w:r>
      <w:r w:rsidR="00214EFF">
        <w:t xml:space="preserve">They are required to comply </w:t>
      </w:r>
      <w:r w:rsidR="00FF1460">
        <w:t xml:space="preserve">with environmental </w:t>
      </w:r>
      <w:r w:rsidR="00245230">
        <w:t xml:space="preserve">regulations </w:t>
      </w:r>
      <w:r w:rsidR="00356186">
        <w:t xml:space="preserve">and needs </w:t>
      </w:r>
      <w:sdt>
        <w:sdtPr>
          <w:id w:val="-1216428557"/>
          <w:citation/>
        </w:sdtPr>
        <w:sdtEndPr/>
        <w:sdtContent>
          <w:r w:rsidR="00245230">
            <w:fldChar w:fldCharType="begin"/>
          </w:r>
          <w:r w:rsidR="00245230">
            <w:instrText xml:space="preserve"> CITATION IMe21 \l 2057 </w:instrText>
          </w:r>
          <w:r w:rsidR="00245230">
            <w:fldChar w:fldCharType="separate"/>
          </w:r>
          <w:r w:rsidR="00245230" w:rsidRPr="00245230">
            <w:rPr>
              <w:noProof/>
            </w:rPr>
            <w:t>(IMechE, 2021)</w:t>
          </w:r>
          <w:r w:rsidR="00245230">
            <w:fldChar w:fldCharType="end"/>
          </w:r>
        </w:sdtContent>
      </w:sdt>
      <w:r w:rsidR="00AA448C">
        <w:t xml:space="preserve">. </w:t>
      </w:r>
      <w:r w:rsidR="00F70CFB">
        <w:t xml:space="preserve">The following factors </w:t>
      </w:r>
      <w:r w:rsidR="00FF11D0">
        <w:t xml:space="preserve">are included in what an engineer should consider: </w:t>
      </w:r>
      <w:r w:rsidR="00396418">
        <w:t>their waste management</w:t>
      </w:r>
      <w:r w:rsidR="00FF11D0">
        <w:t xml:space="preserve">, </w:t>
      </w:r>
      <w:r w:rsidR="004E4139">
        <w:t>track</w:t>
      </w:r>
      <w:r w:rsidR="00193F27">
        <w:t xml:space="preserve"> </w:t>
      </w:r>
      <w:r w:rsidR="00346508">
        <w:t>development</w:t>
      </w:r>
      <w:r w:rsidR="005E0F6D">
        <w:t xml:space="preserve">, the </w:t>
      </w:r>
      <w:r w:rsidR="00BA11DC">
        <w:t>number</w:t>
      </w:r>
      <w:r w:rsidR="005E0F6D">
        <w:t xml:space="preserve"> of emissions that they produce and </w:t>
      </w:r>
      <w:r w:rsidR="00D56C27">
        <w:t xml:space="preserve">how energy efficient the car is. </w:t>
      </w:r>
      <w:r w:rsidR="00356186">
        <w:t>They</w:t>
      </w:r>
      <w:r w:rsidR="0085183F">
        <w:t xml:space="preserve"> have the respon</w:t>
      </w:r>
      <w:r w:rsidR="00DE4247">
        <w:t>sibility to maintain a steady balance</w:t>
      </w:r>
      <w:r w:rsidR="006B234D">
        <w:t xml:space="preserve"> of the needs</w:t>
      </w:r>
      <w:r w:rsidR="00DE4247">
        <w:t xml:space="preserve"> </w:t>
      </w:r>
      <w:r w:rsidR="00434A41">
        <w:t xml:space="preserve">for the present </w:t>
      </w:r>
      <w:r w:rsidR="00D35A7B">
        <w:t xml:space="preserve">day </w:t>
      </w:r>
      <w:r w:rsidR="00434A41">
        <w:t>and future</w:t>
      </w:r>
      <w:r w:rsidR="00D35A7B">
        <w:t xml:space="preserve"> environment</w:t>
      </w:r>
      <w:r w:rsidR="006B234D">
        <w:t>.</w:t>
      </w:r>
    </w:p>
    <w:p w14:paraId="6890A33B" w14:textId="7B973093" w:rsidR="006119B1" w:rsidRDefault="009B2E6D" w:rsidP="006119B1">
      <w:r>
        <w:t xml:space="preserve">The code of conduct encourages engineers to find </w:t>
      </w:r>
      <w:r w:rsidR="00927D8D">
        <w:t xml:space="preserve">better alternatives </w:t>
      </w:r>
      <w:r w:rsidR="005C16CB">
        <w:t>solutions without causing an issue towards performance, this is to</w:t>
      </w:r>
      <w:r w:rsidR="001276BE">
        <w:t xml:space="preserve"> </w:t>
      </w:r>
      <w:r w:rsidR="00522575">
        <w:t xml:space="preserve">develop a higher </w:t>
      </w:r>
      <w:r w:rsidR="001A176B">
        <w:t xml:space="preserve">standard of sustainability. </w:t>
      </w:r>
      <w:r w:rsidR="00DB5DBE">
        <w:t xml:space="preserve">This can include </w:t>
      </w:r>
      <w:r w:rsidR="00F637E0">
        <w:t>further researc</w:t>
      </w:r>
      <w:r w:rsidR="00FD54D1">
        <w:t xml:space="preserve">h to enhance fuel efficiency and </w:t>
      </w:r>
      <w:r w:rsidR="00F8652F">
        <w:t xml:space="preserve">more appropriate </w:t>
      </w:r>
      <w:r w:rsidR="00764EC9">
        <w:t xml:space="preserve">technology which </w:t>
      </w:r>
      <w:r w:rsidR="00123068">
        <w:t xml:space="preserve">could lead to </w:t>
      </w:r>
      <w:r w:rsidR="00161A6A">
        <w:t>find</w:t>
      </w:r>
      <w:r w:rsidR="006443B0">
        <w:t>ing</w:t>
      </w:r>
      <w:r w:rsidR="00161A6A">
        <w:t xml:space="preserve"> a more re</w:t>
      </w:r>
      <w:r w:rsidR="00F02495">
        <w:t xml:space="preserve">newable energy source that can also reduce emissions. </w:t>
      </w:r>
    </w:p>
    <w:p w14:paraId="40BD5797" w14:textId="77777777" w:rsidR="00F637E0" w:rsidRDefault="00F637E0" w:rsidP="006119B1"/>
    <w:p w14:paraId="5A300EAC" w14:textId="77777777" w:rsidR="00327920" w:rsidRDefault="00327920" w:rsidP="00541F00">
      <w:pPr>
        <w:pStyle w:val="Heading2"/>
      </w:pPr>
      <w:bookmarkStart w:id="5" w:name="_Toc152533068"/>
      <w:r>
        <w:t>Engineering council / RAE</w:t>
      </w:r>
      <w:bookmarkEnd w:id="5"/>
    </w:p>
    <w:p w14:paraId="722249AF" w14:textId="77777777" w:rsidR="00C27D17" w:rsidRDefault="006C78B1" w:rsidP="00E70B69">
      <w:r>
        <w:t xml:space="preserve">The Engineering Council / RAE </w:t>
      </w:r>
      <w:r w:rsidR="0046696D">
        <w:t xml:space="preserve">set standards for engineers </w:t>
      </w:r>
      <w:r w:rsidR="009E1D3E">
        <w:t xml:space="preserve">to follow and what is expected of them and what they are responsible for. </w:t>
      </w:r>
    </w:p>
    <w:p w14:paraId="5240F78E" w14:textId="5D6F63E3" w:rsidR="00C27D17" w:rsidRDefault="00B01CE0" w:rsidP="00E70B69">
      <w:r>
        <w:t xml:space="preserve">An engineer has the </w:t>
      </w:r>
      <w:r w:rsidR="007C6214">
        <w:t xml:space="preserve">role of which they need to consider </w:t>
      </w:r>
      <w:r w:rsidR="00350FFF">
        <w:t xml:space="preserve">the necessary </w:t>
      </w:r>
      <w:r w:rsidR="00CE2824">
        <w:t xml:space="preserve">needs to maintain a sustainable </w:t>
      </w:r>
      <w:r w:rsidR="00727BF2">
        <w:t>society</w:t>
      </w:r>
      <w:r w:rsidR="00BE261A">
        <w:t xml:space="preserve">. This requires </w:t>
      </w:r>
      <w:r w:rsidR="00DA37DC">
        <w:t>them to understand the needs for society while still being</w:t>
      </w:r>
      <w:r w:rsidR="00841329">
        <w:t xml:space="preserve"> practical</w:t>
      </w:r>
      <w:r w:rsidR="002A5E3E">
        <w:t xml:space="preserve"> </w:t>
      </w:r>
      <w:sdt>
        <w:sdtPr>
          <w:id w:val="-54480341"/>
          <w:citation/>
        </w:sdtPr>
        <w:sdtEndPr/>
        <w:sdtContent>
          <w:r w:rsidR="002A5E3E">
            <w:fldChar w:fldCharType="begin"/>
          </w:r>
          <w:r w:rsidR="002A5E3E">
            <w:instrText xml:space="preserve"> CITATION Eng23 \l 2057 </w:instrText>
          </w:r>
          <w:r w:rsidR="002A5E3E">
            <w:fldChar w:fldCharType="separate"/>
          </w:r>
          <w:r w:rsidR="002A5E3E" w:rsidRPr="002A5E3E">
            <w:rPr>
              <w:noProof/>
            </w:rPr>
            <w:t>(Engineering Council / RAE, 2023)</w:t>
          </w:r>
          <w:r w:rsidR="002A5E3E">
            <w:fldChar w:fldCharType="end"/>
          </w:r>
        </w:sdtContent>
      </w:sdt>
      <w:r w:rsidR="00841329">
        <w:t>.</w:t>
      </w:r>
      <w:r w:rsidR="00D147E8">
        <w:t xml:space="preserve"> Engineers must </w:t>
      </w:r>
      <w:r w:rsidR="002A5E3E">
        <w:t xml:space="preserve">plan before taking action </w:t>
      </w:r>
      <w:r w:rsidR="006B13A2">
        <w:t>as the</w:t>
      </w:r>
      <w:r w:rsidR="0066332D">
        <w:t xml:space="preserve"> impacts could be long-lasting and </w:t>
      </w:r>
      <w:r w:rsidR="0024000B">
        <w:t xml:space="preserve">potentially </w:t>
      </w:r>
      <w:r w:rsidR="0066332D">
        <w:t>global</w:t>
      </w:r>
      <w:r w:rsidR="0024000B">
        <w:t xml:space="preserve"> because of this they must ensure that they are following </w:t>
      </w:r>
      <w:r w:rsidR="0066299A">
        <w:t xml:space="preserve">all </w:t>
      </w:r>
      <w:r w:rsidR="00025557">
        <w:t xml:space="preserve">legislations and </w:t>
      </w:r>
      <w:r w:rsidR="0066299A">
        <w:t xml:space="preserve">requirements </w:t>
      </w:r>
      <w:r w:rsidR="007E7927">
        <w:t>given.</w:t>
      </w:r>
      <w:r w:rsidR="00025557">
        <w:t xml:space="preserve"> </w:t>
      </w:r>
    </w:p>
    <w:p w14:paraId="302E90E3" w14:textId="13C50961" w:rsidR="00636C8C" w:rsidRDefault="004B4879" w:rsidP="00E70B69">
      <w:r>
        <w:t xml:space="preserve">It is important as an engineer that they try to minimise </w:t>
      </w:r>
      <w:r w:rsidR="002D6D06">
        <w:t>the impacts that they have on the environment</w:t>
      </w:r>
      <w:r w:rsidR="009F16F7">
        <w:t xml:space="preserve">. </w:t>
      </w:r>
      <w:r w:rsidR="00B90ECA">
        <w:t xml:space="preserve">To achieve </w:t>
      </w:r>
      <w:proofErr w:type="gramStart"/>
      <w:r w:rsidR="00B90ECA">
        <w:t>this</w:t>
      </w:r>
      <w:proofErr w:type="gramEnd"/>
      <w:r w:rsidR="00B90ECA">
        <w:t xml:space="preserve"> they should undertake a risk assessment </w:t>
      </w:r>
      <w:r w:rsidR="004D65C5">
        <w:t xml:space="preserve">before proceeding with </w:t>
      </w:r>
      <w:r w:rsidR="009003E6">
        <w:t>the given</w:t>
      </w:r>
      <w:r w:rsidR="004D65C5">
        <w:t xml:space="preserve"> task </w:t>
      </w:r>
      <w:r w:rsidR="00B90ECA">
        <w:t xml:space="preserve">so that they can the measure the </w:t>
      </w:r>
      <w:r w:rsidR="00603724">
        <w:t xml:space="preserve">potential </w:t>
      </w:r>
      <w:r w:rsidR="002B42FD">
        <w:t xml:space="preserve">consequences </w:t>
      </w:r>
      <w:r w:rsidR="00DE1CC2">
        <w:t xml:space="preserve">without harming anyone or anything. </w:t>
      </w:r>
    </w:p>
    <w:p w14:paraId="19C2E16F" w14:textId="3CBB225E" w:rsidR="007B656E" w:rsidRDefault="007B656E" w:rsidP="00E70B69">
      <w:r>
        <w:br w:type="page"/>
      </w:r>
    </w:p>
    <w:p w14:paraId="48E75044" w14:textId="6A3CF7F8" w:rsidR="007B656E" w:rsidRDefault="0011382A" w:rsidP="007B656E">
      <w:pPr>
        <w:pStyle w:val="Heading1"/>
      </w:pPr>
      <w:bookmarkStart w:id="6" w:name="_Toc152533069"/>
      <w:r>
        <w:rPr>
          <w:noProof/>
        </w:rPr>
        <w:lastRenderedPageBreak/>
        <w:drawing>
          <wp:anchor distT="0" distB="0" distL="114300" distR="114300" simplePos="0" relativeHeight="251658240" behindDoc="0" locked="0" layoutInCell="1" allowOverlap="1" wp14:anchorId="77915500" wp14:editId="4001D1AA">
            <wp:simplePos x="0" y="0"/>
            <wp:positionH relativeFrom="margin">
              <wp:align>right</wp:align>
            </wp:positionH>
            <wp:positionV relativeFrom="paragraph">
              <wp:posOffset>9525</wp:posOffset>
            </wp:positionV>
            <wp:extent cx="2800985" cy="2407920"/>
            <wp:effectExtent l="0" t="0" r="0" b="0"/>
            <wp:wrapSquare wrapText="bothSides"/>
            <wp:docPr id="1100764678" name="Picture 1" descr="The 5 Why Fun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5 Why Funne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00985" cy="2407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656E">
        <w:t>Chapter 3 – Problem Solving:</w:t>
      </w:r>
      <w:bookmarkEnd w:id="6"/>
    </w:p>
    <w:p w14:paraId="213D3174" w14:textId="2A9E6EF5" w:rsidR="00C222A3" w:rsidRDefault="00C222A3" w:rsidP="00C222A3"/>
    <w:p w14:paraId="24380D36" w14:textId="50E131B6" w:rsidR="00167976" w:rsidRPr="00167976" w:rsidRDefault="00BA1BC5" w:rsidP="00167976">
      <w:pPr>
        <w:pStyle w:val="Heading2"/>
      </w:pPr>
      <w:bookmarkStart w:id="7" w:name="_Toc152533070"/>
      <w:r>
        <w:t>An issue found during development:</w:t>
      </w:r>
      <w:bookmarkEnd w:id="7"/>
    </w:p>
    <w:p w14:paraId="6490A5CC" w14:textId="7E141E91" w:rsidR="00801000" w:rsidRDefault="0011382A" w:rsidP="0030598C">
      <w:r>
        <w:rPr>
          <w:noProof/>
        </w:rPr>
        <mc:AlternateContent>
          <mc:Choice Requires="wps">
            <w:drawing>
              <wp:anchor distT="0" distB="0" distL="114300" distR="114300" simplePos="0" relativeHeight="251663360" behindDoc="0" locked="0" layoutInCell="1" allowOverlap="1" wp14:anchorId="6384F56E" wp14:editId="2553AE45">
                <wp:simplePos x="0" y="0"/>
                <wp:positionH relativeFrom="column">
                  <wp:posOffset>3150235</wp:posOffset>
                </wp:positionH>
                <wp:positionV relativeFrom="paragraph">
                  <wp:posOffset>1689735</wp:posOffset>
                </wp:positionV>
                <wp:extent cx="2448560" cy="635"/>
                <wp:effectExtent l="0" t="0" r="0" b="0"/>
                <wp:wrapSquare wrapText="bothSides"/>
                <wp:docPr id="247567875" name="Text Box 1"/>
                <wp:cNvGraphicFramePr/>
                <a:graphic xmlns:a="http://schemas.openxmlformats.org/drawingml/2006/main">
                  <a:graphicData uri="http://schemas.microsoft.com/office/word/2010/wordprocessingShape">
                    <wps:wsp>
                      <wps:cNvSpPr txBox="1"/>
                      <wps:spPr>
                        <a:xfrm>
                          <a:off x="0" y="0"/>
                          <a:ext cx="2448560" cy="635"/>
                        </a:xfrm>
                        <a:prstGeom prst="rect">
                          <a:avLst/>
                        </a:prstGeom>
                        <a:solidFill>
                          <a:prstClr val="white"/>
                        </a:solidFill>
                        <a:ln>
                          <a:noFill/>
                        </a:ln>
                      </wps:spPr>
                      <wps:txbx>
                        <w:txbxContent>
                          <w:p w14:paraId="4B21A8EF" w14:textId="0C920B9F" w:rsidR="00E31801" w:rsidRDefault="00E31801" w:rsidP="00E31801">
                            <w:pPr>
                              <w:pStyle w:val="Caption"/>
                              <w:rPr>
                                <w:noProof/>
                              </w:rPr>
                            </w:pPr>
                            <w:r>
                              <w:t xml:space="preserve">Figure </w:t>
                            </w:r>
                            <w:fldSimple w:instr=" SEQ Figure \* ARABIC ">
                              <w:r w:rsidR="00207A35">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384F56E" id="_x0000_t202" coordsize="21600,21600" o:spt="202" path="m,l,21600r21600,l21600,xe">
                <v:stroke joinstyle="miter"/>
                <v:path gradientshapeok="t" o:connecttype="rect"/>
              </v:shapetype>
              <v:shape id="Text Box 1" o:spid="_x0000_s1026" type="#_x0000_t202" style="position:absolute;margin-left:248.05pt;margin-top:133.05pt;width:192.8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" stroked="f">
                <v:textbox style="mso-fit-shape-to-text:t" inset="0,0,0,0">
                  <w:txbxContent>
                    <w:p w14:paraId="4B21A8EF" w14:textId="0C920B9F" w:rsidR="00E31801" w:rsidRDefault="00E31801" w:rsidP="00E31801">
                      <w:pPr>
                        <w:pStyle w:val="Caption"/>
                        <w:rPr>
                          <w:noProof/>
                        </w:rPr>
                      </w:pPr>
                      <w:r>
                        <w:t xml:space="preserve">Figure </w:t>
                      </w:r>
                      <w:fldSimple w:instr=" SEQ Figure \* ARABIC ">
                        <w:r w:rsidR="00207A35">
                          <w:rPr>
                            <w:noProof/>
                          </w:rPr>
                          <w:t>1</w:t>
                        </w:r>
                      </w:fldSimple>
                    </w:p>
                  </w:txbxContent>
                </v:textbox>
                <w10:wrap type="square"/>
              </v:shape>
            </w:pict>
          </mc:Fallback>
        </mc:AlternateContent>
      </w:r>
      <w:r w:rsidR="00BA1BC5">
        <w:t>When there is an issue found during development</w:t>
      </w:r>
      <w:r w:rsidR="00CC1C45">
        <w:t xml:space="preserve"> </w:t>
      </w:r>
      <w:r w:rsidR="00773330">
        <w:t>an</w:t>
      </w:r>
      <w:r w:rsidR="00CC1C45">
        <w:t xml:space="preserve"> engineer should ask the</w:t>
      </w:r>
      <w:r w:rsidR="001A77BC">
        <w:t xml:space="preserve">mselves the ‘5 </w:t>
      </w:r>
      <w:r w:rsidR="00A53A05">
        <w:t>whys’</w:t>
      </w:r>
      <w:r w:rsidR="00D06796">
        <w:t>, this process is shown in figure 1</w:t>
      </w:r>
      <w:r w:rsidR="003C0BAC">
        <w:t xml:space="preserve"> </w:t>
      </w:r>
      <w:sdt>
        <w:sdtPr>
          <w:id w:val="-2080666625"/>
          <w:citation/>
        </w:sdtPr>
        <w:sdtEndPr/>
        <w:sdtContent>
          <w:r w:rsidR="005236CE">
            <w:fldChar w:fldCharType="begin"/>
          </w:r>
          <w:r w:rsidR="005236CE">
            <w:instrText xml:space="preserve"> CITATION Lea23 \l 2057 </w:instrText>
          </w:r>
          <w:r w:rsidR="005236CE">
            <w:fldChar w:fldCharType="separate"/>
          </w:r>
          <w:r w:rsidR="005236CE" w:rsidRPr="005236CE">
            <w:rPr>
              <w:noProof/>
            </w:rPr>
            <w:t>(Lean Enterprise Institute, 2000-2023)</w:t>
          </w:r>
          <w:r w:rsidR="005236CE">
            <w:fldChar w:fldCharType="end"/>
          </w:r>
        </w:sdtContent>
      </w:sdt>
      <w:r w:rsidR="00567E39">
        <w:t xml:space="preserve">. This technique is used to find </w:t>
      </w:r>
      <w:r w:rsidR="000A3184">
        <w:t xml:space="preserve">the root cause of the issue that has occurred and to then prevent it from </w:t>
      </w:r>
      <w:r w:rsidR="008B158F">
        <w:t xml:space="preserve">recurring </w:t>
      </w:r>
      <w:r w:rsidR="000A3184">
        <w:t>in the future.</w:t>
      </w:r>
      <w:r w:rsidR="00E70152">
        <w:t xml:space="preserve"> </w:t>
      </w:r>
      <w:r w:rsidR="00292D3A">
        <w:t xml:space="preserve">Once they have found the root </w:t>
      </w:r>
      <w:r w:rsidR="009857F9">
        <w:t xml:space="preserve">cause, they can then </w:t>
      </w:r>
      <w:r w:rsidR="00832774">
        <w:t>use</w:t>
      </w:r>
      <w:r w:rsidR="009857F9">
        <w:t xml:space="preserve"> </w:t>
      </w:r>
      <w:r w:rsidR="005F6483">
        <w:t>trial</w:t>
      </w:r>
      <w:r w:rsidR="009857F9">
        <w:t xml:space="preserve"> and error to</w:t>
      </w:r>
      <w:r w:rsidR="004D2158">
        <w:t xml:space="preserve"> find a better alternative</w:t>
      </w:r>
      <w:r w:rsidR="005F6483">
        <w:t>.</w:t>
      </w:r>
    </w:p>
    <w:p w14:paraId="7E70247B" w14:textId="77777777" w:rsidR="00137FF1" w:rsidRDefault="00137FF1" w:rsidP="0030598C"/>
    <w:p w14:paraId="48947862" w14:textId="15AAEFE6" w:rsidR="00801000" w:rsidRDefault="00137FF1" w:rsidP="00801000">
      <w:pPr>
        <w:pStyle w:val="Heading2"/>
      </w:pPr>
      <w:bookmarkStart w:id="8" w:name="_Toc152533071"/>
      <w:r>
        <w:rPr>
          <w:noProof/>
        </w:rPr>
        <w:drawing>
          <wp:anchor distT="0" distB="0" distL="114300" distR="114300" simplePos="0" relativeHeight="251661312" behindDoc="0" locked="0" layoutInCell="1" allowOverlap="1" wp14:anchorId="026230F0" wp14:editId="13A1E10E">
            <wp:simplePos x="0" y="0"/>
            <wp:positionH relativeFrom="margin">
              <wp:align>left</wp:align>
            </wp:positionH>
            <wp:positionV relativeFrom="paragraph">
              <wp:posOffset>20320</wp:posOffset>
            </wp:positionV>
            <wp:extent cx="2924175" cy="2978150"/>
            <wp:effectExtent l="0" t="0" r="9525" b="0"/>
            <wp:wrapSquare wrapText="bothSides"/>
            <wp:docPr id="896737626" name="Picture 2" descr="Zoom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oomed "/>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8494" b="8862"/>
                    <a:stretch/>
                  </pic:blipFill>
                  <pic:spPr bwMode="auto">
                    <a:xfrm>
                      <a:off x="0" y="0"/>
                      <a:ext cx="2924175" cy="2978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E02DD">
        <w:t>An issue found once on the market:</w:t>
      </w:r>
      <w:bookmarkEnd w:id="8"/>
    </w:p>
    <w:p w14:paraId="490D90FA" w14:textId="41FB90C1" w:rsidR="00E00AC1" w:rsidRPr="006E02DD" w:rsidRDefault="0011382A" w:rsidP="006E02DD">
      <w:r>
        <w:rPr>
          <w:noProof/>
        </w:rPr>
        <mc:AlternateContent>
          <mc:Choice Requires="wps">
            <w:drawing>
              <wp:anchor distT="0" distB="0" distL="114300" distR="114300" simplePos="0" relativeHeight="251665408" behindDoc="0" locked="0" layoutInCell="1" allowOverlap="1" wp14:anchorId="28E0A47C" wp14:editId="15A83EEC">
                <wp:simplePos x="0" y="0"/>
                <wp:positionH relativeFrom="margin">
                  <wp:align>left</wp:align>
                </wp:positionH>
                <wp:positionV relativeFrom="paragraph">
                  <wp:posOffset>2596515</wp:posOffset>
                </wp:positionV>
                <wp:extent cx="3724275" cy="635"/>
                <wp:effectExtent l="0" t="0" r="9525" b="0"/>
                <wp:wrapSquare wrapText="bothSides"/>
                <wp:docPr id="74658138" name="Text Box 1"/>
                <wp:cNvGraphicFramePr/>
                <a:graphic xmlns:a="http://schemas.openxmlformats.org/drawingml/2006/main">
                  <a:graphicData uri="http://schemas.microsoft.com/office/word/2010/wordprocessingShape">
                    <wps:wsp>
                      <wps:cNvSpPr txBox="1"/>
                      <wps:spPr>
                        <a:xfrm>
                          <a:off x="0" y="0"/>
                          <a:ext cx="3724275" cy="635"/>
                        </a:xfrm>
                        <a:prstGeom prst="rect">
                          <a:avLst/>
                        </a:prstGeom>
                        <a:solidFill>
                          <a:prstClr val="white"/>
                        </a:solidFill>
                        <a:ln>
                          <a:noFill/>
                        </a:ln>
                      </wps:spPr>
                      <wps:txbx>
                        <w:txbxContent>
                          <w:p w14:paraId="17A9AFAE" w14:textId="320D4AF6" w:rsidR="00E31801" w:rsidRDefault="00E31801" w:rsidP="00E31801">
                            <w:pPr>
                              <w:pStyle w:val="Caption"/>
                              <w:rPr>
                                <w:noProof/>
                              </w:rPr>
                            </w:pPr>
                            <w:r>
                              <w:t xml:space="preserve">Figure </w:t>
                            </w:r>
                            <w:fldSimple w:instr=" SEQ Figure \* ARABIC ">
                              <w:r w:rsidR="00207A35">
                                <w:rPr>
                                  <w:noProof/>
                                </w:rPr>
                                <w:t>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E0A47C" id="_x0000_s1027" type="#_x0000_t202" style="position:absolute;margin-left:0;margin-top:204.45pt;width:293.25pt;height:.05pt;z-index:25166540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" stroked="f">
                <v:textbox style="mso-fit-shape-to-text:t" inset="0,0,0,0">
                  <w:txbxContent>
                    <w:p w14:paraId="17A9AFAE" w14:textId="320D4AF6" w:rsidR="00E31801" w:rsidRDefault="00E31801" w:rsidP="00E31801">
                      <w:pPr>
                        <w:pStyle w:val="Caption"/>
                        <w:rPr>
                          <w:noProof/>
                        </w:rPr>
                      </w:pPr>
                      <w:r>
                        <w:t xml:space="preserve">Figure </w:t>
                      </w:r>
                      <w:fldSimple w:instr=" SEQ Figure \* ARABIC ">
                        <w:r w:rsidR="00207A35">
                          <w:rPr>
                            <w:noProof/>
                          </w:rPr>
                          <w:t>2</w:t>
                        </w:r>
                      </w:fldSimple>
                    </w:p>
                  </w:txbxContent>
                </v:textbox>
                <w10:wrap type="square" anchorx="margin"/>
              </v:shape>
            </w:pict>
          </mc:Fallback>
        </mc:AlternateContent>
      </w:r>
      <w:r w:rsidR="006E02DD">
        <w:t xml:space="preserve">If an issue is found once </w:t>
      </w:r>
      <w:r w:rsidR="00BE03C3">
        <w:t xml:space="preserve">on the market </w:t>
      </w:r>
      <w:r w:rsidR="00773330">
        <w:t xml:space="preserve">engineers </w:t>
      </w:r>
      <w:r w:rsidR="001C3CF5">
        <w:t>could use SWOT analysis</w:t>
      </w:r>
      <w:r w:rsidR="0053526D">
        <w:t>.</w:t>
      </w:r>
      <w:r w:rsidR="00067BBF">
        <w:t xml:space="preserve"> </w:t>
      </w:r>
      <w:r w:rsidR="00FC79A2">
        <w:t xml:space="preserve">It is used to evaluate </w:t>
      </w:r>
      <w:r w:rsidR="00DD3298">
        <w:t>all asp</w:t>
      </w:r>
      <w:r w:rsidR="00193E31">
        <w:t>ects from different angles</w:t>
      </w:r>
      <w:r w:rsidR="000B6FF8">
        <w:t>. S</w:t>
      </w:r>
      <w:r w:rsidR="000F67A7">
        <w:t>ome questions that an engineer may ask themselves are shown in figure 2</w:t>
      </w:r>
      <w:r w:rsidR="001E64B6">
        <w:t xml:space="preserve"> </w:t>
      </w:r>
      <w:sdt>
        <w:sdtPr>
          <w:id w:val="-535510953"/>
          <w:citation/>
        </w:sdtPr>
        <w:sdtEndPr/>
        <w:sdtContent>
          <w:r w:rsidR="001E64B6">
            <w:fldChar w:fldCharType="begin"/>
          </w:r>
          <w:r w:rsidR="001E64B6">
            <w:instrText xml:space="preserve"> CITATION Sem23 \l 2057 </w:instrText>
          </w:r>
          <w:r w:rsidR="001E64B6">
            <w:fldChar w:fldCharType="separate"/>
          </w:r>
          <w:r w:rsidR="001E64B6" w:rsidRPr="001E64B6">
            <w:rPr>
              <w:noProof/>
            </w:rPr>
            <w:t>(Semrush Blog, 2008-2023)</w:t>
          </w:r>
          <w:r w:rsidR="001E64B6">
            <w:fldChar w:fldCharType="end"/>
          </w:r>
        </w:sdtContent>
      </w:sdt>
      <w:r w:rsidR="00FC79A2">
        <w:t>.</w:t>
      </w:r>
      <w:r w:rsidR="00193E31">
        <w:t xml:space="preserve"> </w:t>
      </w:r>
      <w:r w:rsidR="00067BBF">
        <w:t xml:space="preserve">This </w:t>
      </w:r>
      <w:r w:rsidR="00E00AC1">
        <w:t>problem-solving</w:t>
      </w:r>
      <w:r w:rsidR="00067BBF">
        <w:t xml:space="preserve"> approach is useful </w:t>
      </w:r>
      <w:r w:rsidR="001F7756">
        <w:t>in</w:t>
      </w:r>
      <w:r w:rsidR="007B4190">
        <w:t xml:space="preserve"> this situation as </w:t>
      </w:r>
      <w:r w:rsidR="00DA2FC3">
        <w:t>they</w:t>
      </w:r>
      <w:r w:rsidR="007B4190">
        <w:t xml:space="preserve"> can </w:t>
      </w:r>
      <w:r w:rsidR="004677C3">
        <w:t xml:space="preserve">see </w:t>
      </w:r>
      <w:r w:rsidR="007B4190">
        <w:t>the w</w:t>
      </w:r>
      <w:r w:rsidR="00E7509D">
        <w:t>eaknesses</w:t>
      </w:r>
      <w:r w:rsidR="00313092" w:rsidRPr="00313092">
        <w:t xml:space="preserve"> </w:t>
      </w:r>
      <w:r w:rsidR="00313092">
        <w:t>as to why there is an issue a</w:t>
      </w:r>
      <w:r w:rsidR="00BD78AE">
        <w:t xml:space="preserve">nd what </w:t>
      </w:r>
      <w:r w:rsidR="00313092">
        <w:t xml:space="preserve">threats there are towards the company itself. </w:t>
      </w:r>
      <w:r w:rsidR="0084135F">
        <w:t>SWO</w:t>
      </w:r>
      <w:r w:rsidR="000159C4">
        <w:t xml:space="preserve">T </w:t>
      </w:r>
      <w:r w:rsidR="00501CB3">
        <w:t xml:space="preserve">is favourable </w:t>
      </w:r>
      <w:r w:rsidR="00961F4D">
        <w:t xml:space="preserve">in this circumstance as it helps engineers </w:t>
      </w:r>
      <w:r w:rsidR="00056058">
        <w:t>make smarter decisions, plan better and</w:t>
      </w:r>
      <w:r w:rsidR="008A229D">
        <w:t xml:space="preserve"> to make more opportunities </w:t>
      </w:r>
      <w:r w:rsidR="000F67A7">
        <w:t>while limiting weaknesses</w:t>
      </w:r>
      <w:r w:rsidR="002B3D88">
        <w:t>.</w:t>
      </w:r>
    </w:p>
    <w:p w14:paraId="59D12651" w14:textId="77777777" w:rsidR="00C97091" w:rsidRDefault="00C97091" w:rsidP="00BA1BC5"/>
    <w:p w14:paraId="7DA9243A" w14:textId="3B09D28C" w:rsidR="00C97091" w:rsidRDefault="00FB4562" w:rsidP="00C97091">
      <w:pPr>
        <w:pStyle w:val="Heading2"/>
      </w:pPr>
      <w:bookmarkStart w:id="9" w:name="_Toc152533072"/>
      <w:r>
        <w:rPr>
          <w:noProof/>
        </w:rPr>
        <mc:AlternateContent>
          <mc:Choice Requires="wps">
            <w:drawing>
              <wp:anchor distT="0" distB="0" distL="114300" distR="114300" simplePos="0" relativeHeight="251668480" behindDoc="0" locked="0" layoutInCell="1" allowOverlap="1" wp14:anchorId="02DF0FB8" wp14:editId="0B809A56">
                <wp:simplePos x="0" y="0"/>
                <wp:positionH relativeFrom="column">
                  <wp:posOffset>3729990</wp:posOffset>
                </wp:positionH>
                <wp:positionV relativeFrom="paragraph">
                  <wp:posOffset>2196465</wp:posOffset>
                </wp:positionV>
                <wp:extent cx="2001520" cy="635"/>
                <wp:effectExtent l="0" t="0" r="0" b="0"/>
                <wp:wrapSquare wrapText="bothSides"/>
                <wp:docPr id="371695706" name="Text Box 1"/>
                <wp:cNvGraphicFramePr/>
                <a:graphic xmlns:a="http://schemas.openxmlformats.org/drawingml/2006/main">
                  <a:graphicData uri="http://schemas.microsoft.com/office/word/2010/wordprocessingShape">
                    <wps:wsp>
                      <wps:cNvSpPr txBox="1"/>
                      <wps:spPr>
                        <a:xfrm>
                          <a:off x="0" y="0"/>
                          <a:ext cx="2001520" cy="635"/>
                        </a:xfrm>
                        <a:prstGeom prst="rect">
                          <a:avLst/>
                        </a:prstGeom>
                        <a:solidFill>
                          <a:prstClr val="white"/>
                        </a:solidFill>
                        <a:ln>
                          <a:noFill/>
                        </a:ln>
                      </wps:spPr>
                      <wps:txbx>
                        <w:txbxContent>
                          <w:p w14:paraId="3F998597" w14:textId="6C8E6F4F" w:rsidR="00FB4562" w:rsidRDefault="00FB4562" w:rsidP="00FB4562">
                            <w:pPr>
                              <w:pStyle w:val="Caption"/>
                              <w:rPr>
                                <w:noProof/>
                              </w:rPr>
                            </w:pPr>
                            <w:r>
                              <w:t xml:space="preserve">Figure </w:t>
                            </w:r>
                            <w:fldSimple w:instr=" SEQ Figure \* ARABIC ">
                              <w:r w:rsidR="00207A35">
                                <w:rPr>
                                  <w:noProof/>
                                </w:rPr>
                                <w:t>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DF0FB8" id="_x0000_s1028" type="#_x0000_t202" style="position:absolute;left:0;text-align:left;margin-left:293.7pt;margin-top:172.95pt;width:157.6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" stroked="f">
                <v:textbox style="mso-fit-shape-to-text:t" inset="0,0,0,0">
                  <w:txbxContent>
                    <w:p w14:paraId="3F998597" w14:textId="6C8E6F4F" w:rsidR="00FB4562" w:rsidRDefault="00FB4562" w:rsidP="00FB4562">
                      <w:pPr>
                        <w:pStyle w:val="Caption"/>
                        <w:rPr>
                          <w:noProof/>
                        </w:rPr>
                      </w:pPr>
                      <w:r>
                        <w:t xml:space="preserve">Figure </w:t>
                      </w:r>
                      <w:fldSimple w:instr=" SEQ Figure \* ARABIC ">
                        <w:r w:rsidR="00207A35">
                          <w:rPr>
                            <w:noProof/>
                          </w:rPr>
                          <w:t>3</w:t>
                        </w:r>
                      </w:fldSimple>
                    </w:p>
                  </w:txbxContent>
                </v:textbox>
                <w10:wrap type="square"/>
              </v:shape>
            </w:pict>
          </mc:Fallback>
        </mc:AlternateContent>
      </w:r>
      <w:r w:rsidR="00137FF1">
        <w:rPr>
          <w:noProof/>
        </w:rPr>
        <w:drawing>
          <wp:anchor distT="0" distB="0" distL="114300" distR="114300" simplePos="0" relativeHeight="251666432" behindDoc="0" locked="0" layoutInCell="1" allowOverlap="1" wp14:anchorId="631E8FA3" wp14:editId="0EB5C62F">
            <wp:simplePos x="0" y="0"/>
            <wp:positionH relativeFrom="margin">
              <wp:align>right</wp:align>
            </wp:positionH>
            <wp:positionV relativeFrom="paragraph">
              <wp:posOffset>72390</wp:posOffset>
            </wp:positionV>
            <wp:extent cx="2001520" cy="2381250"/>
            <wp:effectExtent l="0" t="0" r="0" b="0"/>
            <wp:wrapSquare wrapText="bothSides"/>
            <wp:docPr id="1676113665" name="Picture 1" descr="decision-making process o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cision-making process overview"/>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01520" cy="2381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F72F9">
        <w:t>A supplier issue in the production process:</w:t>
      </w:r>
      <w:bookmarkEnd w:id="9"/>
    </w:p>
    <w:p w14:paraId="2A8664D8" w14:textId="46990AAD" w:rsidR="007B656E" w:rsidRDefault="006836B4">
      <w:r>
        <w:t xml:space="preserve">When an issue </w:t>
      </w:r>
      <w:r w:rsidR="0065262E">
        <w:t>occurs with a</w:t>
      </w:r>
      <w:r>
        <w:t xml:space="preserve"> supplier during the production process</w:t>
      </w:r>
      <w:r w:rsidR="00AB2B1C">
        <w:t xml:space="preserve"> an engineer </w:t>
      </w:r>
      <w:r w:rsidR="004A3AB2">
        <w:t xml:space="preserve">will </w:t>
      </w:r>
      <w:r w:rsidR="00005804">
        <w:t xml:space="preserve">have to make critical </w:t>
      </w:r>
      <w:r w:rsidR="00AB2B1C">
        <w:t>decision</w:t>
      </w:r>
      <w:r w:rsidR="00005804">
        <w:t>s</w:t>
      </w:r>
      <w:r w:rsidR="00BB2750">
        <w:t xml:space="preserve">. This requires them to </w:t>
      </w:r>
      <w:r w:rsidR="0004307A">
        <w:t>identify the decision that may be made</w:t>
      </w:r>
      <w:r w:rsidR="00251637">
        <w:t>,</w:t>
      </w:r>
      <w:r w:rsidR="00251637" w:rsidRPr="00251637">
        <w:t xml:space="preserve"> </w:t>
      </w:r>
      <w:r w:rsidR="00251637">
        <w:t xml:space="preserve">such as whether </w:t>
      </w:r>
      <w:r w:rsidR="00634661">
        <w:t>or not they can rely on the</w:t>
      </w:r>
      <w:r w:rsidR="00251637">
        <w:t xml:space="preserve"> current supplier. They then need to gather information</w:t>
      </w:r>
      <w:r w:rsidR="0004307A">
        <w:t xml:space="preserve"> </w:t>
      </w:r>
      <w:r w:rsidR="00A93F15">
        <w:t xml:space="preserve">to see if this is necessary. </w:t>
      </w:r>
      <w:r w:rsidR="00D93CF6">
        <w:t>After</w:t>
      </w:r>
      <w:r w:rsidR="00A93F15">
        <w:t xml:space="preserve"> doing this </w:t>
      </w:r>
      <w:r w:rsidR="00161FBD">
        <w:t>they will need to look for alternative</w:t>
      </w:r>
      <w:r w:rsidR="007004B2">
        <w:t xml:space="preserve">s </w:t>
      </w:r>
      <w:r w:rsidR="00161FBD">
        <w:t xml:space="preserve">and </w:t>
      </w:r>
      <w:r w:rsidR="007004B2">
        <w:t>weigh-up</w:t>
      </w:r>
      <w:r w:rsidR="00161FBD">
        <w:t xml:space="preserve"> the pros and cons</w:t>
      </w:r>
      <w:r w:rsidR="0027000C">
        <w:t xml:space="preserve">. </w:t>
      </w:r>
      <w:r w:rsidR="00D93CF6">
        <w:t>Once</w:t>
      </w:r>
      <w:r w:rsidR="0027000C">
        <w:t xml:space="preserve"> finding a</w:t>
      </w:r>
      <w:r w:rsidR="00FB0218">
        <w:t xml:space="preserve"> possible supplier </w:t>
      </w:r>
      <w:r w:rsidR="008E5133">
        <w:t>an engineer will then need to take action</w:t>
      </w:r>
      <w:r w:rsidR="009872E8">
        <w:t xml:space="preserve">. </w:t>
      </w:r>
      <w:r w:rsidR="005A0982">
        <w:t>E</w:t>
      </w:r>
      <w:r w:rsidR="00E833F9">
        <w:t xml:space="preserve">ngineers are then able to evaluate </w:t>
      </w:r>
      <w:r w:rsidR="00F86BAD">
        <w:t xml:space="preserve">their decision to </w:t>
      </w:r>
      <w:r w:rsidR="00237FEA">
        <w:t>figure if the problem</w:t>
      </w:r>
      <w:r w:rsidR="00FB4562">
        <w:t xml:space="preserve"> is resolved</w:t>
      </w:r>
      <w:r w:rsidR="00237FEA">
        <w:t>.</w:t>
      </w:r>
      <w:r w:rsidR="00EA679C" w:rsidRPr="00EA679C">
        <w:t xml:space="preserve"> </w:t>
      </w:r>
      <w:r w:rsidR="002E2615">
        <w:t xml:space="preserve">These steps are shown in figure 3 </w:t>
      </w:r>
      <w:sdt>
        <w:sdtPr>
          <w:id w:val="-2040733521"/>
          <w:citation/>
        </w:sdtPr>
        <w:sdtEndPr/>
        <w:sdtContent>
          <w:r w:rsidR="002E2615">
            <w:fldChar w:fldCharType="begin"/>
          </w:r>
          <w:r w:rsidR="002E2615">
            <w:instrText xml:space="preserve"> CITATION Luc23 \l 2057 </w:instrText>
          </w:r>
          <w:r w:rsidR="002E2615">
            <w:fldChar w:fldCharType="separate"/>
          </w:r>
          <w:r w:rsidR="002E2615" w:rsidRPr="002E2615">
            <w:rPr>
              <w:noProof/>
            </w:rPr>
            <w:t>(Lucidchart, 2023)</w:t>
          </w:r>
          <w:r w:rsidR="002E2615">
            <w:fldChar w:fldCharType="end"/>
          </w:r>
        </w:sdtContent>
      </w:sdt>
      <w:r w:rsidR="002E2615">
        <w:t>.</w:t>
      </w:r>
      <w:r w:rsidR="007B656E">
        <w:br w:type="page"/>
      </w:r>
    </w:p>
    <w:p w14:paraId="46A9E78A" w14:textId="3FBA9CC4" w:rsidR="007B656E" w:rsidRDefault="007B656E" w:rsidP="007B656E">
      <w:pPr>
        <w:pStyle w:val="Heading1"/>
      </w:pPr>
      <w:bookmarkStart w:id="10" w:name="_Toc152533073"/>
      <w:r>
        <w:lastRenderedPageBreak/>
        <w:t>Chapter 4 – Team Structure:</w:t>
      </w:r>
      <w:bookmarkEnd w:id="10"/>
    </w:p>
    <w:p w14:paraId="5C2D5F24" w14:textId="77777777" w:rsidR="00BF77D6" w:rsidRDefault="00BF77D6"/>
    <w:p w14:paraId="1DF39370" w14:textId="65F89707" w:rsidR="00BF77D6" w:rsidRDefault="007D7EFD">
      <w:r>
        <w:rPr>
          <w:noProof/>
        </w:rPr>
        <mc:AlternateContent>
          <mc:Choice Requires="wps">
            <w:drawing>
              <wp:anchor distT="0" distB="0" distL="114300" distR="114300" simplePos="0" relativeHeight="251671552" behindDoc="0" locked="0" layoutInCell="1" allowOverlap="1" wp14:anchorId="70EA6B0C" wp14:editId="0C6AFE17">
                <wp:simplePos x="0" y="0"/>
                <wp:positionH relativeFrom="margin">
                  <wp:align>right</wp:align>
                </wp:positionH>
                <wp:positionV relativeFrom="paragraph">
                  <wp:posOffset>2084070</wp:posOffset>
                </wp:positionV>
                <wp:extent cx="2721610" cy="635"/>
                <wp:effectExtent l="0" t="0" r="2540" b="0"/>
                <wp:wrapSquare wrapText="bothSides"/>
                <wp:docPr id="84098522" name="Text Box 1"/>
                <wp:cNvGraphicFramePr/>
                <a:graphic xmlns:a="http://schemas.openxmlformats.org/drawingml/2006/main">
                  <a:graphicData uri="http://schemas.microsoft.com/office/word/2010/wordprocessingShape">
                    <wps:wsp>
                      <wps:cNvSpPr txBox="1"/>
                      <wps:spPr>
                        <a:xfrm>
                          <a:off x="0" y="0"/>
                          <a:ext cx="2721610" cy="635"/>
                        </a:xfrm>
                        <a:prstGeom prst="rect">
                          <a:avLst/>
                        </a:prstGeom>
                        <a:solidFill>
                          <a:prstClr val="white"/>
                        </a:solidFill>
                        <a:ln>
                          <a:noFill/>
                        </a:ln>
                      </wps:spPr>
                      <wps:txbx>
                        <w:txbxContent>
                          <w:p w14:paraId="267DD27E" w14:textId="1672A647" w:rsidR="00207A35" w:rsidRDefault="00207A35" w:rsidP="00207A35">
                            <w:pPr>
                              <w:pStyle w:val="Caption"/>
                              <w:rPr>
                                <w:noProof/>
                              </w:rPr>
                            </w:pPr>
                            <w:r>
                              <w:t xml:space="preserve">Figure </w:t>
                            </w:r>
                            <w:fldSimple w:instr=" SEQ Figure \* ARABIC ">
                              <w:r>
                                <w:rPr>
                                  <w:noProof/>
                                </w:rPr>
                                <w:t>4</w:t>
                              </w:r>
                            </w:fldSimple>
                            <w:r w:rsidR="002872EC">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EA6B0C" id="_x0000_s1029" type="#_x0000_t202" style="position:absolute;margin-left:163.1pt;margin-top:164.1pt;width:214.3pt;height:.05pt;z-index:25167155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" stroked="f">
                <v:textbox style="mso-fit-shape-to-text:t" inset="0,0,0,0">
                  <w:txbxContent>
                    <w:p w14:paraId="267DD27E" w14:textId="1672A647" w:rsidR="00207A35" w:rsidRDefault="00207A35" w:rsidP="00207A35">
                      <w:pPr>
                        <w:pStyle w:val="Caption"/>
                        <w:rPr>
                          <w:noProof/>
                        </w:rPr>
                      </w:pPr>
                      <w:r>
                        <w:t xml:space="preserve">Figure </w:t>
                      </w:r>
                      <w:fldSimple w:instr=" SEQ Figure \* ARABIC ">
                        <w:r>
                          <w:rPr>
                            <w:noProof/>
                          </w:rPr>
                          <w:t>4</w:t>
                        </w:r>
                      </w:fldSimple>
                      <w:r w:rsidR="002872EC">
                        <w:t xml:space="preserve"> </w:t>
                      </w:r>
                    </w:p>
                  </w:txbxContent>
                </v:textbox>
                <w10:wrap type="square" anchorx="margin"/>
              </v:shape>
            </w:pict>
          </mc:Fallback>
        </mc:AlternateContent>
      </w:r>
      <w:r w:rsidR="003E2D7D">
        <w:rPr>
          <w:noProof/>
        </w:rPr>
        <w:drawing>
          <wp:anchor distT="0" distB="0" distL="114300" distR="114300" simplePos="0" relativeHeight="251669504" behindDoc="0" locked="0" layoutInCell="1" allowOverlap="1" wp14:anchorId="157121B5" wp14:editId="55559972">
            <wp:simplePos x="0" y="0"/>
            <wp:positionH relativeFrom="margin">
              <wp:align>right</wp:align>
            </wp:positionH>
            <wp:positionV relativeFrom="paragraph">
              <wp:posOffset>427990</wp:posOffset>
            </wp:positionV>
            <wp:extent cx="2721610" cy="1724025"/>
            <wp:effectExtent l="0" t="0" r="2540" b="9525"/>
            <wp:wrapSquare wrapText="bothSides"/>
            <wp:docPr id="2003735226" name="Picture 1" descr="Hierarchical diagram representing organisational structure: more power,...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erarchical diagram representing organisational structure: more power,...  | Download Scientific Diagram"/>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2954" b="6194"/>
                    <a:stretch/>
                  </pic:blipFill>
                  <pic:spPr bwMode="auto">
                    <a:xfrm>
                      <a:off x="0" y="0"/>
                      <a:ext cx="2721610" cy="1724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F77D6">
        <w:t xml:space="preserve">When </w:t>
      </w:r>
      <w:r w:rsidR="00C86CC4">
        <w:t xml:space="preserve">I had </w:t>
      </w:r>
      <w:r w:rsidR="004F3D8E">
        <w:t xml:space="preserve">previously </w:t>
      </w:r>
      <w:r w:rsidR="00C86CC4">
        <w:t>worked</w:t>
      </w:r>
      <w:r w:rsidR="004F3D8E">
        <w:t xml:space="preserve"> in a team</w:t>
      </w:r>
      <w:r w:rsidR="005D27C9">
        <w:t xml:space="preserve"> </w:t>
      </w:r>
      <w:r w:rsidR="00587877">
        <w:t xml:space="preserve">we used the </w:t>
      </w:r>
      <w:r w:rsidR="002539B4">
        <w:t xml:space="preserve">hierarchical team structure, this </w:t>
      </w:r>
      <w:r w:rsidR="00FF05C3">
        <w:t>method is used for the basis of most team structures</w:t>
      </w:r>
      <w:r w:rsidR="00716A8E">
        <w:t xml:space="preserve"> </w:t>
      </w:r>
      <w:sdt>
        <w:sdtPr>
          <w:id w:val="1646859123"/>
          <w:citation/>
        </w:sdtPr>
        <w:sdtEndPr/>
        <w:sdtContent>
          <w:r w:rsidR="00716A8E">
            <w:fldChar w:fldCharType="begin"/>
          </w:r>
          <w:r w:rsidR="00716A8E">
            <w:instrText xml:space="preserve"> CITATION asa23 \l 2057 </w:instrText>
          </w:r>
          <w:r w:rsidR="00716A8E">
            <w:fldChar w:fldCharType="separate"/>
          </w:r>
          <w:r w:rsidR="00716A8E" w:rsidRPr="00716A8E">
            <w:rPr>
              <w:noProof/>
            </w:rPr>
            <w:t>(asana, 2023)</w:t>
          </w:r>
          <w:r w:rsidR="00716A8E">
            <w:fldChar w:fldCharType="end"/>
          </w:r>
        </w:sdtContent>
      </w:sdt>
      <w:r w:rsidR="00FF05C3">
        <w:t>.</w:t>
      </w:r>
      <w:r w:rsidR="007023B8">
        <w:t xml:space="preserve"> The hierarchy is </w:t>
      </w:r>
      <w:r w:rsidR="00F8438B">
        <w:t>displayed as a pyramid, shown in figure 4</w:t>
      </w:r>
      <w:r w:rsidR="00207A35">
        <w:t xml:space="preserve"> </w:t>
      </w:r>
      <w:sdt>
        <w:sdtPr>
          <w:id w:val="404576738"/>
          <w:citation/>
        </w:sdtPr>
        <w:sdtEndPr/>
        <w:sdtContent>
          <w:r w:rsidR="00207A35">
            <w:fldChar w:fldCharType="begin"/>
          </w:r>
          <w:r w:rsidR="00207A35">
            <w:instrText xml:space="preserve"> CITATION Res23 \l 2057 </w:instrText>
          </w:r>
          <w:r w:rsidR="00207A35">
            <w:fldChar w:fldCharType="separate"/>
          </w:r>
          <w:r w:rsidR="00207A35" w:rsidRPr="00207A35">
            <w:rPr>
              <w:noProof/>
            </w:rPr>
            <w:t>(ResearchGate, 2008-2023)</w:t>
          </w:r>
          <w:r w:rsidR="00207A35">
            <w:fldChar w:fldCharType="end"/>
          </w:r>
        </w:sdtContent>
      </w:sdt>
      <w:r w:rsidR="00F8438B">
        <w:t>.</w:t>
      </w:r>
      <w:r w:rsidR="00207A35" w:rsidRPr="00207A35">
        <w:t xml:space="preserve"> </w:t>
      </w:r>
      <w:r w:rsidR="007C3232">
        <w:t>This mean</w:t>
      </w:r>
      <w:r w:rsidR="00CC2971">
        <w:t>t that we had</w:t>
      </w:r>
      <w:r w:rsidR="007C3232">
        <w:t xml:space="preserve"> 1 leader </w:t>
      </w:r>
      <w:r w:rsidR="002D5868">
        <w:t xml:space="preserve">overlooking the </w:t>
      </w:r>
      <w:r w:rsidR="002A0AB8">
        <w:t xml:space="preserve">whole </w:t>
      </w:r>
      <w:r w:rsidR="004A4ECB">
        <w:t>group and</w:t>
      </w:r>
      <w:r w:rsidR="004B1168">
        <w:t xml:space="preserve"> giving us updates to how much progress we have made</w:t>
      </w:r>
      <w:r w:rsidR="000F28C4">
        <w:t xml:space="preserve"> throughout</w:t>
      </w:r>
      <w:r w:rsidR="00326563">
        <w:t xml:space="preserve">. Although </w:t>
      </w:r>
      <w:r w:rsidR="00470B0B">
        <w:t xml:space="preserve">now and again </w:t>
      </w:r>
      <w:r w:rsidR="00605201">
        <w:t>someone would</w:t>
      </w:r>
      <w:r w:rsidR="009D2A14">
        <w:t xml:space="preserve"> miss out on what was said previously, so extra time was lost either trying to catch that person up or </w:t>
      </w:r>
      <w:r w:rsidR="00B27012">
        <w:t>by them carrying on with their previous task</w:t>
      </w:r>
      <w:r w:rsidR="005A51A3">
        <w:t xml:space="preserve"> that is unnecessary</w:t>
      </w:r>
      <w:r w:rsidR="000F28C4">
        <w:t>.</w:t>
      </w:r>
      <w:r w:rsidR="009874DA">
        <w:t xml:space="preserve"> I feel like rather than having just one leader but instead we could all say what are strengths and weaknesses are before starting the project so that we can all focus </w:t>
      </w:r>
      <w:r w:rsidR="005A51A3">
        <w:t xml:space="preserve">on what we are good at so that we can get the job done quicker. Also, instead of having one person </w:t>
      </w:r>
      <w:r w:rsidR="00577397">
        <w:t xml:space="preserve">that we all had to report to we would all be able to communicate with each other on where we all were in our individual tasks. </w:t>
      </w:r>
      <w:r w:rsidR="007E7FE5">
        <w:t xml:space="preserve">This method would also reduce confrontation as </w:t>
      </w:r>
      <w:r w:rsidR="002E2692">
        <w:t>everyone would have been equal.</w:t>
      </w:r>
    </w:p>
    <w:p w14:paraId="42908045" w14:textId="77777777" w:rsidR="002E2692" w:rsidRDefault="002E2692"/>
    <w:p w14:paraId="5612418E" w14:textId="77777777" w:rsidR="002E2692" w:rsidRDefault="002E2692"/>
    <w:p w14:paraId="57775428" w14:textId="53DEBF71" w:rsidR="007E3ABB" w:rsidRDefault="007E3ABB">
      <w:r>
        <w:br w:type="page"/>
      </w:r>
    </w:p>
    <w:p w14:paraId="69722BB1" w14:textId="40D2B929" w:rsidR="007B656E" w:rsidRDefault="007B656E" w:rsidP="007B656E">
      <w:pPr>
        <w:pStyle w:val="Heading1"/>
      </w:pPr>
      <w:bookmarkStart w:id="11" w:name="_Toc152533074"/>
      <w:r>
        <w:lastRenderedPageBreak/>
        <w:t>Chapter 5 – Personal Development Plan:</w:t>
      </w:r>
      <w:bookmarkEnd w:id="11"/>
    </w:p>
    <w:p w14:paraId="5CBECC7A" w14:textId="77777777" w:rsidR="00807FA8" w:rsidRDefault="00807FA8"/>
    <w:p w14:paraId="1EB7474E" w14:textId="77777777" w:rsidR="00807FA8" w:rsidRDefault="00807FA8" w:rsidP="00807FA8">
      <w:pPr>
        <w:jc w:val="center"/>
        <w:rPr>
          <w:b/>
          <w:bCs/>
          <w:u w:val="single"/>
        </w:rPr>
      </w:pPr>
      <w:r>
        <w:rPr>
          <w:b/>
          <w:bCs/>
          <w:u w:val="single"/>
        </w:rPr>
        <w:t>Personal Development Plan</w:t>
      </w:r>
    </w:p>
    <w:p w14:paraId="78372CC9" w14:textId="77777777" w:rsidR="00807FA8" w:rsidRDefault="00807FA8" w:rsidP="00807FA8">
      <w:pPr>
        <w:jc w:val="center"/>
        <w:rPr>
          <w:b/>
          <w:bCs/>
          <w:u w:val="single"/>
        </w:rPr>
      </w:pPr>
    </w:p>
    <w:p w14:paraId="77BE16B9" w14:textId="77777777" w:rsidR="00807FA8" w:rsidRPr="00FA6FD7" w:rsidRDefault="00807FA8" w:rsidP="00807FA8">
      <w:pPr>
        <w:rPr>
          <w:i/>
          <w:iCs/>
        </w:rPr>
      </w:pPr>
      <w:r>
        <w:rPr>
          <w:b/>
          <w:bCs/>
          <w:u w:val="single"/>
        </w:rPr>
        <w:t xml:space="preserve">Name </w:t>
      </w:r>
      <w:r>
        <w:rPr>
          <w:b/>
          <w:bCs/>
        </w:rPr>
        <w:t>– Emily Dawes</w:t>
      </w:r>
    </w:p>
    <w:p w14:paraId="527AB336" w14:textId="77777777" w:rsidR="00807FA8" w:rsidRPr="00D95A9A" w:rsidRDefault="00807FA8" w:rsidP="00807FA8">
      <w:pPr>
        <w:rPr>
          <w:rFonts w:cstheme="minorHAnsi"/>
        </w:rPr>
      </w:pPr>
      <w:r>
        <w:rPr>
          <w:b/>
          <w:bCs/>
          <w:u w:val="single"/>
        </w:rPr>
        <w:t xml:space="preserve">Degree – </w:t>
      </w:r>
      <w:r w:rsidRPr="00D95A9A">
        <w:rPr>
          <w:rFonts w:cstheme="minorHAnsi"/>
          <w:b/>
          <w:bCs/>
        </w:rPr>
        <w:t xml:space="preserve">HND </w:t>
      </w:r>
      <w:r w:rsidRPr="00D95A9A">
        <w:rPr>
          <w:rFonts w:cstheme="minorHAnsi"/>
          <w:b/>
        </w:rPr>
        <w:t>Automotive, Motorcycle &amp; Motorsport Engineering</w:t>
      </w:r>
    </w:p>
    <w:p w14:paraId="56100D26" w14:textId="03A9196A" w:rsidR="00807FA8" w:rsidRPr="00E048A0" w:rsidRDefault="00807FA8" w:rsidP="00807FA8">
      <w:pPr>
        <w:rPr>
          <w:b/>
          <w:bCs/>
        </w:rPr>
      </w:pPr>
      <w:r>
        <w:rPr>
          <w:b/>
          <w:bCs/>
          <w:u w:val="single"/>
        </w:rPr>
        <w:t xml:space="preserve">Previous Qualifications – </w:t>
      </w:r>
      <w:r>
        <w:rPr>
          <w:b/>
          <w:bCs/>
        </w:rPr>
        <w:t>BTEC Level 3 Diploma in Advanced Manufacturing Engineering</w:t>
      </w:r>
    </w:p>
    <w:p w14:paraId="7689C94E" w14:textId="77777777" w:rsidR="00807FA8" w:rsidRPr="00FA6FD7" w:rsidRDefault="00807FA8" w:rsidP="00807FA8">
      <w:r>
        <w:rPr>
          <w:b/>
          <w:bCs/>
          <w:u w:val="single"/>
        </w:rPr>
        <w:t xml:space="preserve">Previous Experience - </w:t>
      </w:r>
    </w:p>
    <w:tbl>
      <w:tblPr>
        <w:tblStyle w:val="TableGrid"/>
        <w:tblpPr w:leftFromText="180" w:rightFromText="180" w:vertAnchor="page" w:horzAnchor="margin" w:tblpY="5568"/>
        <w:tblW w:w="0" w:type="auto"/>
        <w:tblLook w:val="04A0" w:firstRow="1" w:lastRow="0" w:firstColumn="1" w:lastColumn="0" w:noHBand="0" w:noVBand="1"/>
      </w:tblPr>
      <w:tblGrid>
        <w:gridCol w:w="1803"/>
        <w:gridCol w:w="1803"/>
        <w:gridCol w:w="1803"/>
        <w:gridCol w:w="1803"/>
        <w:gridCol w:w="1804"/>
      </w:tblGrid>
      <w:tr w:rsidR="00807FA8" w14:paraId="600C7E08" w14:textId="77777777" w:rsidTr="00E048A0">
        <w:tc>
          <w:tcPr>
            <w:tcW w:w="9016" w:type="dxa"/>
            <w:gridSpan w:val="5"/>
            <w:shd w:val="clear" w:color="auto" w:fill="A8D08D" w:themeFill="accent6" w:themeFillTint="99"/>
          </w:tcPr>
          <w:p w14:paraId="1EFCB730" w14:textId="77777777" w:rsidR="00807FA8" w:rsidRPr="00FA6FD7" w:rsidRDefault="00807FA8" w:rsidP="00E048A0">
            <w:pPr>
              <w:rPr>
                <w:b/>
                <w:bCs/>
              </w:rPr>
            </w:pPr>
            <w:r w:rsidRPr="00FA6FD7">
              <w:rPr>
                <w:b/>
                <w:bCs/>
              </w:rPr>
              <w:t>Long Term Goals (5 to 10 years)</w:t>
            </w:r>
          </w:p>
        </w:tc>
      </w:tr>
      <w:tr w:rsidR="00807FA8" w14:paraId="4FD7F513" w14:textId="77777777" w:rsidTr="00E048A0">
        <w:tc>
          <w:tcPr>
            <w:tcW w:w="9016" w:type="dxa"/>
            <w:gridSpan w:val="5"/>
          </w:tcPr>
          <w:p w14:paraId="5A4BF1B0" w14:textId="77777777" w:rsidR="00807FA8" w:rsidRDefault="00807FA8" w:rsidP="00E048A0"/>
          <w:p w14:paraId="2E83E5A6" w14:textId="77777777" w:rsidR="00807FA8" w:rsidRDefault="00807FA8" w:rsidP="00E048A0">
            <w:r>
              <w:t>To work within the WRC.</w:t>
            </w:r>
          </w:p>
          <w:p w14:paraId="150DDCAF" w14:textId="77777777" w:rsidR="00807FA8" w:rsidRDefault="00807FA8" w:rsidP="00E048A0"/>
        </w:tc>
      </w:tr>
      <w:tr w:rsidR="00807FA8" w14:paraId="2E1E4431" w14:textId="77777777" w:rsidTr="00E048A0">
        <w:tc>
          <w:tcPr>
            <w:tcW w:w="9016" w:type="dxa"/>
            <w:gridSpan w:val="5"/>
            <w:shd w:val="clear" w:color="auto" w:fill="A8D08D" w:themeFill="accent6" w:themeFillTint="99"/>
          </w:tcPr>
          <w:p w14:paraId="2AE1A907" w14:textId="77777777" w:rsidR="00807FA8" w:rsidRPr="00FA6FD7" w:rsidRDefault="00807FA8" w:rsidP="00E048A0">
            <w:pPr>
              <w:rPr>
                <w:b/>
                <w:bCs/>
              </w:rPr>
            </w:pPr>
            <w:r w:rsidRPr="00FA6FD7">
              <w:rPr>
                <w:b/>
                <w:bCs/>
              </w:rPr>
              <w:t>Short Term Goals (0 to 5 years)</w:t>
            </w:r>
          </w:p>
        </w:tc>
      </w:tr>
      <w:tr w:rsidR="00807FA8" w14:paraId="47069FB6" w14:textId="77777777" w:rsidTr="00E048A0">
        <w:tc>
          <w:tcPr>
            <w:tcW w:w="9016" w:type="dxa"/>
            <w:gridSpan w:val="5"/>
          </w:tcPr>
          <w:p w14:paraId="5A2ACCB0" w14:textId="77777777" w:rsidR="00807FA8" w:rsidRDefault="00807FA8" w:rsidP="00E048A0"/>
          <w:p w14:paraId="36FB6151" w14:textId="30DD65AB" w:rsidR="00807FA8" w:rsidRDefault="00807FA8" w:rsidP="00E048A0">
            <w:r>
              <w:t xml:space="preserve">Complete University </w:t>
            </w:r>
            <w:r w:rsidR="00D4217B">
              <w:t>and pass my degree.</w:t>
            </w:r>
          </w:p>
          <w:p w14:paraId="64D1310C" w14:textId="77777777" w:rsidR="00807FA8" w:rsidRDefault="00807FA8" w:rsidP="00E048A0"/>
          <w:p w14:paraId="48538448" w14:textId="77777777" w:rsidR="00807FA8" w:rsidRDefault="00807FA8" w:rsidP="00E048A0"/>
        </w:tc>
      </w:tr>
      <w:tr w:rsidR="00807FA8" w14:paraId="27D11FCD" w14:textId="77777777" w:rsidTr="00E048A0">
        <w:tc>
          <w:tcPr>
            <w:tcW w:w="1803" w:type="dxa"/>
            <w:shd w:val="clear" w:color="auto" w:fill="A8D08D" w:themeFill="accent6" w:themeFillTint="99"/>
          </w:tcPr>
          <w:p w14:paraId="6429F5FC" w14:textId="77777777" w:rsidR="00807FA8" w:rsidRPr="00FA6FD7" w:rsidRDefault="00807FA8" w:rsidP="00E048A0">
            <w:pPr>
              <w:rPr>
                <w:b/>
                <w:bCs/>
              </w:rPr>
            </w:pPr>
            <w:r w:rsidRPr="00FA6FD7">
              <w:rPr>
                <w:b/>
                <w:bCs/>
              </w:rPr>
              <w:t>Goal</w:t>
            </w:r>
          </w:p>
        </w:tc>
        <w:tc>
          <w:tcPr>
            <w:tcW w:w="1803" w:type="dxa"/>
            <w:shd w:val="clear" w:color="auto" w:fill="A8D08D" w:themeFill="accent6" w:themeFillTint="99"/>
          </w:tcPr>
          <w:p w14:paraId="38CEC1D4" w14:textId="77777777" w:rsidR="00807FA8" w:rsidRPr="00FA6FD7" w:rsidRDefault="00807FA8" w:rsidP="00E048A0">
            <w:pPr>
              <w:rPr>
                <w:b/>
                <w:bCs/>
              </w:rPr>
            </w:pPr>
            <w:r w:rsidRPr="00FA6FD7">
              <w:rPr>
                <w:b/>
                <w:bCs/>
              </w:rPr>
              <w:t>Objective</w:t>
            </w:r>
          </w:p>
        </w:tc>
        <w:tc>
          <w:tcPr>
            <w:tcW w:w="1803" w:type="dxa"/>
            <w:shd w:val="clear" w:color="auto" w:fill="A8D08D" w:themeFill="accent6" w:themeFillTint="99"/>
          </w:tcPr>
          <w:p w14:paraId="6EEEB077" w14:textId="77777777" w:rsidR="00807FA8" w:rsidRPr="00FA6FD7" w:rsidRDefault="00807FA8" w:rsidP="00E048A0">
            <w:pPr>
              <w:rPr>
                <w:b/>
                <w:bCs/>
              </w:rPr>
            </w:pPr>
            <w:r w:rsidRPr="00FA6FD7">
              <w:rPr>
                <w:b/>
                <w:bCs/>
              </w:rPr>
              <w:t>Resources Required</w:t>
            </w:r>
          </w:p>
        </w:tc>
        <w:tc>
          <w:tcPr>
            <w:tcW w:w="1803" w:type="dxa"/>
            <w:shd w:val="clear" w:color="auto" w:fill="A8D08D" w:themeFill="accent6" w:themeFillTint="99"/>
          </w:tcPr>
          <w:p w14:paraId="55F4A5E3" w14:textId="77777777" w:rsidR="00807FA8" w:rsidRPr="00FA6FD7" w:rsidRDefault="00807FA8" w:rsidP="00E048A0">
            <w:pPr>
              <w:rPr>
                <w:b/>
                <w:bCs/>
              </w:rPr>
            </w:pPr>
            <w:r w:rsidRPr="00FA6FD7">
              <w:rPr>
                <w:b/>
                <w:bCs/>
              </w:rPr>
              <w:t>Measurement</w:t>
            </w:r>
          </w:p>
        </w:tc>
        <w:tc>
          <w:tcPr>
            <w:tcW w:w="1804" w:type="dxa"/>
            <w:shd w:val="clear" w:color="auto" w:fill="A8D08D" w:themeFill="accent6" w:themeFillTint="99"/>
          </w:tcPr>
          <w:p w14:paraId="258CDB98" w14:textId="77777777" w:rsidR="00807FA8" w:rsidRPr="00FA6FD7" w:rsidRDefault="00807FA8" w:rsidP="00E048A0">
            <w:pPr>
              <w:rPr>
                <w:b/>
                <w:bCs/>
              </w:rPr>
            </w:pPr>
            <w:r w:rsidRPr="00FA6FD7">
              <w:rPr>
                <w:b/>
                <w:bCs/>
              </w:rPr>
              <w:t>Target Date</w:t>
            </w:r>
          </w:p>
        </w:tc>
      </w:tr>
      <w:tr w:rsidR="00807FA8" w14:paraId="616060FC" w14:textId="77777777" w:rsidTr="00E048A0">
        <w:tc>
          <w:tcPr>
            <w:tcW w:w="1803" w:type="dxa"/>
          </w:tcPr>
          <w:p w14:paraId="1CBDBD30" w14:textId="77777777" w:rsidR="00807FA8" w:rsidRDefault="00807FA8" w:rsidP="00E048A0"/>
          <w:p w14:paraId="360F9961" w14:textId="4347DCB9" w:rsidR="00807FA8" w:rsidRDefault="00DA4CD5" w:rsidP="00E048A0">
            <w:r>
              <w:t>Start a project car.</w:t>
            </w:r>
          </w:p>
          <w:p w14:paraId="1F7C04E0" w14:textId="77777777" w:rsidR="00807FA8" w:rsidRDefault="00807FA8" w:rsidP="00E048A0"/>
        </w:tc>
        <w:tc>
          <w:tcPr>
            <w:tcW w:w="1803" w:type="dxa"/>
          </w:tcPr>
          <w:p w14:paraId="1C8897BA" w14:textId="77777777" w:rsidR="00807FA8" w:rsidRDefault="00807FA8" w:rsidP="00E048A0"/>
          <w:p w14:paraId="73D3C031" w14:textId="06310C65" w:rsidR="000B6845" w:rsidRDefault="000B6845" w:rsidP="00E048A0">
            <w:r>
              <w:t>Buy a 2005</w:t>
            </w:r>
            <w:r w:rsidR="00362FF2">
              <w:t xml:space="preserve"> </w:t>
            </w:r>
            <w:r>
              <w:t>Subaru</w:t>
            </w:r>
            <w:r w:rsidR="00F95B99">
              <w:t>.</w:t>
            </w:r>
          </w:p>
        </w:tc>
        <w:tc>
          <w:tcPr>
            <w:tcW w:w="1803" w:type="dxa"/>
          </w:tcPr>
          <w:p w14:paraId="63C7D4D5" w14:textId="77777777" w:rsidR="00807FA8" w:rsidRDefault="00807FA8" w:rsidP="00E048A0"/>
          <w:p w14:paraId="1D810832" w14:textId="0327FF47" w:rsidR="00C25F16" w:rsidRDefault="00C25F16" w:rsidP="00E048A0">
            <w:r>
              <w:t>Money</w:t>
            </w:r>
            <w:r w:rsidR="00F95B99">
              <w:t xml:space="preserve">, time </w:t>
            </w:r>
            <w:r w:rsidR="00782C79">
              <w:t>and space.</w:t>
            </w:r>
          </w:p>
        </w:tc>
        <w:tc>
          <w:tcPr>
            <w:tcW w:w="1803" w:type="dxa"/>
          </w:tcPr>
          <w:p w14:paraId="7A242B52" w14:textId="77777777" w:rsidR="00807FA8" w:rsidRDefault="00807FA8" w:rsidP="00E048A0"/>
        </w:tc>
        <w:tc>
          <w:tcPr>
            <w:tcW w:w="1804" w:type="dxa"/>
          </w:tcPr>
          <w:p w14:paraId="29B916AD" w14:textId="77777777" w:rsidR="00807FA8" w:rsidRDefault="00807FA8" w:rsidP="00E048A0"/>
          <w:p w14:paraId="589EDBBA" w14:textId="341A93DC" w:rsidR="00782C79" w:rsidRDefault="006C1519" w:rsidP="00E048A0">
            <w:r>
              <w:t>1 – 3 years</w:t>
            </w:r>
          </w:p>
        </w:tc>
      </w:tr>
      <w:tr w:rsidR="00807FA8" w14:paraId="2999A44A" w14:textId="77777777" w:rsidTr="00E048A0">
        <w:tc>
          <w:tcPr>
            <w:tcW w:w="1803" w:type="dxa"/>
          </w:tcPr>
          <w:p w14:paraId="49758B66" w14:textId="77777777" w:rsidR="00807FA8" w:rsidRDefault="00807FA8" w:rsidP="00E048A0"/>
          <w:p w14:paraId="3D719874" w14:textId="052F56FA" w:rsidR="00807FA8" w:rsidRDefault="00223E6C" w:rsidP="00E048A0">
            <w:r>
              <w:t>Pass my degree.</w:t>
            </w:r>
          </w:p>
          <w:p w14:paraId="49F27028" w14:textId="77777777" w:rsidR="00807FA8" w:rsidRDefault="00807FA8" w:rsidP="00E048A0"/>
          <w:p w14:paraId="74C59C73" w14:textId="77777777" w:rsidR="00807FA8" w:rsidRDefault="00807FA8" w:rsidP="00E048A0"/>
        </w:tc>
        <w:tc>
          <w:tcPr>
            <w:tcW w:w="1803" w:type="dxa"/>
          </w:tcPr>
          <w:p w14:paraId="1EA8CC9A" w14:textId="77777777" w:rsidR="00807FA8" w:rsidRDefault="00807FA8" w:rsidP="00E048A0"/>
          <w:p w14:paraId="5C0FD386" w14:textId="4CB0058A" w:rsidR="00223E6C" w:rsidRDefault="00EC3C91" w:rsidP="00E048A0">
            <w:r>
              <w:t>Pass the first year.</w:t>
            </w:r>
          </w:p>
        </w:tc>
        <w:tc>
          <w:tcPr>
            <w:tcW w:w="1803" w:type="dxa"/>
          </w:tcPr>
          <w:p w14:paraId="66329D4F" w14:textId="77D9A271" w:rsidR="00EC3C91" w:rsidRDefault="00EC3C91" w:rsidP="00E048A0">
            <w:r>
              <w:t xml:space="preserve">Take notes </w:t>
            </w:r>
            <w:r w:rsidR="00A732D2">
              <w:t>during lectures (to look back on)</w:t>
            </w:r>
            <w:r w:rsidR="009C0943">
              <w:t xml:space="preserve">, </w:t>
            </w:r>
            <w:r w:rsidR="00C95B90">
              <w:t>ask someone if something does not make sense</w:t>
            </w:r>
            <w:r w:rsidR="009C0943">
              <w:t xml:space="preserve"> and revise (time)</w:t>
            </w:r>
            <w:r w:rsidR="00C95B90">
              <w:t>.</w:t>
            </w:r>
          </w:p>
        </w:tc>
        <w:tc>
          <w:tcPr>
            <w:tcW w:w="1803" w:type="dxa"/>
          </w:tcPr>
          <w:p w14:paraId="3EC9D38A" w14:textId="77777777" w:rsidR="00807FA8" w:rsidRDefault="00807FA8" w:rsidP="00E048A0"/>
        </w:tc>
        <w:tc>
          <w:tcPr>
            <w:tcW w:w="1804" w:type="dxa"/>
          </w:tcPr>
          <w:p w14:paraId="633E9B2B" w14:textId="77777777" w:rsidR="00807FA8" w:rsidRDefault="00807FA8" w:rsidP="00E048A0"/>
          <w:p w14:paraId="5FC527ED" w14:textId="3442A0C4" w:rsidR="00C95B90" w:rsidRDefault="00C95B90" w:rsidP="00E048A0">
            <w:r>
              <w:t>3 years</w:t>
            </w:r>
          </w:p>
        </w:tc>
      </w:tr>
      <w:tr w:rsidR="00807FA8" w14:paraId="1D1E55AB" w14:textId="77777777" w:rsidTr="00E048A0">
        <w:tc>
          <w:tcPr>
            <w:tcW w:w="1803" w:type="dxa"/>
          </w:tcPr>
          <w:p w14:paraId="064061A9" w14:textId="77777777" w:rsidR="00807FA8" w:rsidRDefault="00807FA8" w:rsidP="00E048A0"/>
          <w:p w14:paraId="6AC6C24C" w14:textId="02FC0DEC" w:rsidR="00807FA8" w:rsidRDefault="00CA146D" w:rsidP="00E048A0">
            <w:r>
              <w:t>Work within the WRC.</w:t>
            </w:r>
          </w:p>
          <w:p w14:paraId="6618BC64" w14:textId="77777777" w:rsidR="00807FA8" w:rsidRDefault="00807FA8" w:rsidP="00E048A0"/>
        </w:tc>
        <w:tc>
          <w:tcPr>
            <w:tcW w:w="1803" w:type="dxa"/>
          </w:tcPr>
          <w:p w14:paraId="39DC0172" w14:textId="77777777" w:rsidR="00807FA8" w:rsidRDefault="00807FA8" w:rsidP="00E048A0"/>
          <w:p w14:paraId="5E003FFD" w14:textId="09B6BFBD" w:rsidR="00CA146D" w:rsidRDefault="00CA146D" w:rsidP="00E048A0">
            <w:r>
              <w:t>Pass my degree.</w:t>
            </w:r>
          </w:p>
        </w:tc>
        <w:tc>
          <w:tcPr>
            <w:tcW w:w="1803" w:type="dxa"/>
          </w:tcPr>
          <w:p w14:paraId="1E41FF88" w14:textId="77777777" w:rsidR="00807FA8" w:rsidRDefault="00807FA8" w:rsidP="00E048A0"/>
          <w:p w14:paraId="4AA3A9D2" w14:textId="77E7FF7B" w:rsidR="00CA146D" w:rsidRDefault="0073164B" w:rsidP="00E048A0">
            <w:r>
              <w:t>Time</w:t>
            </w:r>
            <w:r w:rsidR="00D76375">
              <w:t xml:space="preserve"> and </w:t>
            </w:r>
            <w:r w:rsidR="008D05E9">
              <w:t>motivation</w:t>
            </w:r>
            <w:r w:rsidR="00D76375">
              <w:t>.</w:t>
            </w:r>
          </w:p>
        </w:tc>
        <w:tc>
          <w:tcPr>
            <w:tcW w:w="1803" w:type="dxa"/>
          </w:tcPr>
          <w:p w14:paraId="03B6C020" w14:textId="77777777" w:rsidR="00807FA8" w:rsidRDefault="00807FA8" w:rsidP="00E048A0"/>
        </w:tc>
        <w:tc>
          <w:tcPr>
            <w:tcW w:w="1804" w:type="dxa"/>
          </w:tcPr>
          <w:p w14:paraId="11D6760E" w14:textId="77777777" w:rsidR="00807FA8" w:rsidRDefault="00807FA8" w:rsidP="00E048A0"/>
          <w:p w14:paraId="14F52F25" w14:textId="5AB4BBED" w:rsidR="00A51009" w:rsidRDefault="00D144B2" w:rsidP="00E048A0">
            <w:r>
              <w:t xml:space="preserve">5 </w:t>
            </w:r>
            <w:r w:rsidR="00A51009">
              <w:t>– 10 years</w:t>
            </w:r>
          </w:p>
        </w:tc>
      </w:tr>
      <w:tr w:rsidR="00807FA8" w14:paraId="2FD6CC32" w14:textId="77777777" w:rsidTr="00E048A0">
        <w:tc>
          <w:tcPr>
            <w:tcW w:w="1803" w:type="dxa"/>
          </w:tcPr>
          <w:p w14:paraId="2FC92F94" w14:textId="77777777" w:rsidR="00807FA8" w:rsidRDefault="00807FA8" w:rsidP="00E048A0"/>
          <w:p w14:paraId="455D1754" w14:textId="69AC6A4D" w:rsidR="00807FA8" w:rsidRDefault="00C6637C" w:rsidP="00E048A0">
            <w:r>
              <w:t>Get a full-time job.</w:t>
            </w:r>
          </w:p>
          <w:p w14:paraId="1F54CD01" w14:textId="77777777" w:rsidR="00807FA8" w:rsidRDefault="00807FA8" w:rsidP="00E048A0"/>
        </w:tc>
        <w:tc>
          <w:tcPr>
            <w:tcW w:w="1803" w:type="dxa"/>
          </w:tcPr>
          <w:p w14:paraId="42EAAFB7" w14:textId="77777777" w:rsidR="00807FA8" w:rsidRDefault="00807FA8" w:rsidP="00E048A0"/>
          <w:p w14:paraId="134970E3" w14:textId="3E25D2C1" w:rsidR="00C6637C" w:rsidRDefault="00F0050E" w:rsidP="00E048A0">
            <w:r>
              <w:t>Complete university.</w:t>
            </w:r>
          </w:p>
        </w:tc>
        <w:tc>
          <w:tcPr>
            <w:tcW w:w="1803" w:type="dxa"/>
          </w:tcPr>
          <w:p w14:paraId="11C81BC8" w14:textId="77777777" w:rsidR="00807FA8" w:rsidRDefault="00807FA8" w:rsidP="00E048A0"/>
          <w:p w14:paraId="037C7FEC" w14:textId="2F54CB05" w:rsidR="00F0050E" w:rsidRDefault="00FE2C7A" w:rsidP="00E048A0">
            <w:r>
              <w:t>My degree and CV.</w:t>
            </w:r>
          </w:p>
        </w:tc>
        <w:tc>
          <w:tcPr>
            <w:tcW w:w="1803" w:type="dxa"/>
          </w:tcPr>
          <w:p w14:paraId="5A4430D6" w14:textId="77777777" w:rsidR="00807FA8" w:rsidRDefault="00807FA8" w:rsidP="00E048A0"/>
        </w:tc>
        <w:tc>
          <w:tcPr>
            <w:tcW w:w="1804" w:type="dxa"/>
          </w:tcPr>
          <w:p w14:paraId="2BE2FAD8" w14:textId="77777777" w:rsidR="00807FA8" w:rsidRDefault="00807FA8" w:rsidP="00E048A0"/>
          <w:p w14:paraId="0512731D" w14:textId="6D3271BE" w:rsidR="00FE2C7A" w:rsidRDefault="00FE2C7A" w:rsidP="00E048A0">
            <w:r>
              <w:t xml:space="preserve">3 </w:t>
            </w:r>
            <w:r w:rsidR="007F36FA">
              <w:t>–</w:t>
            </w:r>
            <w:r>
              <w:t xml:space="preserve"> </w:t>
            </w:r>
            <w:r w:rsidR="007F36FA">
              <w:t>5 years</w:t>
            </w:r>
          </w:p>
        </w:tc>
      </w:tr>
      <w:tr w:rsidR="00807FA8" w14:paraId="59D8C614" w14:textId="77777777" w:rsidTr="00E048A0">
        <w:tc>
          <w:tcPr>
            <w:tcW w:w="1803" w:type="dxa"/>
          </w:tcPr>
          <w:p w14:paraId="5E645787" w14:textId="77777777" w:rsidR="00807FA8" w:rsidRDefault="00807FA8" w:rsidP="00E048A0"/>
          <w:p w14:paraId="4A7ECD2E" w14:textId="77777777" w:rsidR="00807FA8" w:rsidRDefault="00807FA8" w:rsidP="00E048A0"/>
          <w:p w14:paraId="7D923034" w14:textId="77777777" w:rsidR="00807FA8" w:rsidRDefault="00807FA8" w:rsidP="00E048A0"/>
          <w:p w14:paraId="6C503A91" w14:textId="77777777" w:rsidR="00807FA8" w:rsidRDefault="00807FA8" w:rsidP="00E048A0"/>
        </w:tc>
        <w:tc>
          <w:tcPr>
            <w:tcW w:w="1803" w:type="dxa"/>
          </w:tcPr>
          <w:p w14:paraId="5CE3BA4B" w14:textId="77777777" w:rsidR="00807FA8" w:rsidRDefault="00807FA8" w:rsidP="00E048A0"/>
        </w:tc>
        <w:tc>
          <w:tcPr>
            <w:tcW w:w="1803" w:type="dxa"/>
          </w:tcPr>
          <w:p w14:paraId="276EC58F" w14:textId="77777777" w:rsidR="00807FA8" w:rsidRDefault="00807FA8" w:rsidP="00E048A0"/>
        </w:tc>
        <w:tc>
          <w:tcPr>
            <w:tcW w:w="1803" w:type="dxa"/>
          </w:tcPr>
          <w:p w14:paraId="5F9DD185" w14:textId="77777777" w:rsidR="00807FA8" w:rsidRDefault="00807FA8" w:rsidP="00E048A0"/>
        </w:tc>
        <w:tc>
          <w:tcPr>
            <w:tcW w:w="1804" w:type="dxa"/>
          </w:tcPr>
          <w:p w14:paraId="447BBB99" w14:textId="77777777" w:rsidR="00807FA8" w:rsidRDefault="00807FA8" w:rsidP="00E048A0"/>
        </w:tc>
      </w:tr>
    </w:tbl>
    <w:p w14:paraId="6C33E3E0" w14:textId="77777777" w:rsidR="00807FA8" w:rsidRDefault="00807FA8" w:rsidP="00807FA8">
      <w:pPr>
        <w:rPr>
          <w:b/>
          <w:bCs/>
          <w:u w:val="single"/>
        </w:rPr>
      </w:pPr>
    </w:p>
    <w:p w14:paraId="141FF9D3" w14:textId="52DF54A3" w:rsidR="007B656E" w:rsidRDefault="007B656E">
      <w:r>
        <w:br w:type="page"/>
      </w:r>
    </w:p>
    <w:p w14:paraId="3E6C4178" w14:textId="75934F14" w:rsidR="007B656E" w:rsidRDefault="007B656E" w:rsidP="007B656E">
      <w:pPr>
        <w:pStyle w:val="Heading1"/>
      </w:pPr>
      <w:bookmarkStart w:id="12" w:name="_Toc152533075"/>
      <w:r>
        <w:lastRenderedPageBreak/>
        <w:t>Conclusion:</w:t>
      </w:r>
      <w:bookmarkEnd w:id="12"/>
    </w:p>
    <w:p w14:paraId="5E19341C" w14:textId="77777777" w:rsidR="007B656E" w:rsidRPr="007B656E" w:rsidRDefault="007B656E" w:rsidP="007B656E"/>
    <w:p w14:paraId="48AF689D" w14:textId="2106B4AD" w:rsidR="00585EA4" w:rsidRDefault="007E3ABB" w:rsidP="00585EA4">
      <w:r>
        <w:t xml:space="preserve">In conclusion engineers have many roles and responsibilities, they are required to follow health and safety protocols, relevant legislations and must consider the code of conduct. It is important that they understand the impacts that they have on society and the environment and what they can do </w:t>
      </w:r>
      <w:r w:rsidR="00EF7949">
        <w:t xml:space="preserve">to reduce any negative effects. </w:t>
      </w:r>
      <w:r w:rsidR="0016746E">
        <w:t xml:space="preserve">It is important that </w:t>
      </w:r>
      <w:r w:rsidR="002C47EF">
        <w:t xml:space="preserve">they record their </w:t>
      </w:r>
      <w:r w:rsidR="006F5BB9">
        <w:t xml:space="preserve">progress and that </w:t>
      </w:r>
      <w:r w:rsidR="002C47EF">
        <w:t>communication is key</w:t>
      </w:r>
      <w:r w:rsidR="006F5BB9">
        <w:t xml:space="preserve">, </w:t>
      </w:r>
      <w:r w:rsidR="002C47EF">
        <w:t xml:space="preserve">as if they do not then crucial information could be </w:t>
      </w:r>
      <w:r w:rsidR="006F5BB9">
        <w:t>lost or forgotten about</w:t>
      </w:r>
      <w:r w:rsidR="00BD0FBA">
        <w:t>,</w:t>
      </w:r>
      <w:r w:rsidR="006F5BB9">
        <w:t xml:space="preserve"> leading to </w:t>
      </w:r>
      <w:r w:rsidR="00BD0FBA">
        <w:t xml:space="preserve">back tracking the target date and </w:t>
      </w:r>
      <w:r w:rsidR="00C23D12">
        <w:t xml:space="preserve">them having to retrace their steps as well as others. </w:t>
      </w:r>
    </w:p>
    <w:p w14:paraId="6119F50C" w14:textId="50470A70" w:rsidR="00C23D12" w:rsidRDefault="00C23D12" w:rsidP="00585EA4"/>
    <w:p w14:paraId="4B927B48" w14:textId="4D906547" w:rsidR="00C23D12" w:rsidRDefault="00C23D12">
      <w:r>
        <w:br w:type="page"/>
      </w:r>
    </w:p>
    <w:bookmarkStart w:id="13" w:name="_Toc152533076" w:displacedByCustomXml="next"/>
    <w:sdt>
      <w:sdtPr>
        <w:id w:val="1518577631"/>
        <w:docPartObj>
          <w:docPartGallery w:val="Bibliographies"/>
          <w:docPartUnique/>
        </w:docPartObj>
      </w:sdtPr>
      <w:sdtEndPr>
        <w:rPr>
          <w:rFonts w:asciiTheme="minorHAnsi" w:eastAsiaTheme="minorEastAsia" w:hAnsiTheme="minorHAnsi" w:cstheme="minorBidi"/>
          <w:color w:val="auto"/>
          <w:sz w:val="22"/>
          <w:szCs w:val="22"/>
        </w:rPr>
      </w:sdtEndPr>
      <w:sdtContent>
        <w:p w14:paraId="73D52C2E" w14:textId="7A8A789C" w:rsidR="00C23D12" w:rsidRDefault="00C23D12">
          <w:pPr>
            <w:pStyle w:val="Heading1"/>
          </w:pPr>
          <w:r>
            <w:t>References</w:t>
          </w:r>
          <w:bookmarkEnd w:id="13"/>
        </w:p>
        <w:sdt>
          <w:sdtPr>
            <w:id w:val="-573587230"/>
            <w:bibliography/>
          </w:sdtPr>
          <w:sdtContent>
            <w:p w14:paraId="3BA87578" w14:textId="77777777" w:rsidR="00C23D12" w:rsidRDefault="00C23D12" w:rsidP="00C23D12">
              <w:pPr>
                <w:pStyle w:val="Bibliography"/>
                <w:rPr>
                  <w:noProof/>
                  <w:kern w:val="0"/>
                  <w:sz w:val="24"/>
                  <w:szCs w:val="24"/>
                  <w14:ligatures w14:val="none"/>
                </w:rPr>
              </w:pPr>
              <w:r>
                <w:fldChar w:fldCharType="begin"/>
              </w:r>
              <w:r>
                <w:instrText xml:space="preserve"> BIBLIOGRAPHY </w:instrText>
              </w:r>
              <w:r>
                <w:fldChar w:fldCharType="separate"/>
              </w:r>
              <w:r>
                <w:rPr>
                  <w:noProof/>
                </w:rPr>
                <w:t>Anon., n.d. [Online].</w:t>
              </w:r>
            </w:p>
            <w:p w14:paraId="48AF5934" w14:textId="77777777" w:rsidR="00C23D12" w:rsidRDefault="00C23D12" w:rsidP="00C23D12">
              <w:pPr>
                <w:pStyle w:val="Bibliography"/>
                <w:rPr>
                  <w:noProof/>
                </w:rPr>
              </w:pPr>
              <w:r>
                <w:rPr>
                  <w:noProof/>
                </w:rPr>
                <w:t xml:space="preserve">asana, 2023. </w:t>
              </w:r>
              <w:r>
                <w:rPr>
                  <w:i/>
                  <w:iCs/>
                  <w:noProof/>
                </w:rPr>
                <w:t xml:space="preserve">Team structure: 10 effective ways to organize your team. </w:t>
              </w:r>
              <w:r>
                <w:rPr>
                  <w:noProof/>
                </w:rPr>
                <w:t xml:space="preserve">[Online] </w:t>
              </w:r>
              <w:r>
                <w:rPr>
                  <w:noProof/>
                </w:rPr>
                <w:br/>
                <w:t xml:space="preserve">Available at: </w:t>
              </w:r>
              <w:r>
                <w:rPr>
                  <w:noProof/>
                  <w:u w:val="single"/>
                </w:rPr>
                <w:t>https://asana.com/resources/team-structure</w:t>
              </w:r>
              <w:r>
                <w:rPr>
                  <w:noProof/>
                </w:rPr>
                <w:br/>
                <w:t>[Accessed 1st December 2023].</w:t>
              </w:r>
            </w:p>
            <w:p w14:paraId="09FE0D37" w14:textId="77777777" w:rsidR="00C23D12" w:rsidRDefault="00C23D12" w:rsidP="00C23D12">
              <w:pPr>
                <w:pStyle w:val="Bibliography"/>
                <w:rPr>
                  <w:noProof/>
                </w:rPr>
              </w:pPr>
              <w:r>
                <w:rPr>
                  <w:noProof/>
                </w:rPr>
                <w:t xml:space="preserve">Engineering Council / RAE, 2023. </w:t>
              </w:r>
              <w:r>
                <w:rPr>
                  <w:i/>
                  <w:iCs/>
                  <w:noProof/>
                </w:rPr>
                <w:t xml:space="preserve">Guidance on Sustainability. </w:t>
              </w:r>
              <w:r>
                <w:rPr>
                  <w:noProof/>
                </w:rPr>
                <w:t xml:space="preserve">[Online] </w:t>
              </w:r>
              <w:r>
                <w:rPr>
                  <w:noProof/>
                </w:rPr>
                <w:br/>
                <w:t xml:space="preserve">Available at: </w:t>
              </w:r>
              <w:r>
                <w:rPr>
                  <w:noProof/>
                  <w:u w:val="single"/>
                </w:rPr>
                <w:t>https://www.engc.org.uk/sustainability</w:t>
              </w:r>
              <w:r>
                <w:rPr>
                  <w:noProof/>
                </w:rPr>
                <w:br/>
                <w:t>[Accessed 1st December 2023].</w:t>
              </w:r>
            </w:p>
            <w:p w14:paraId="724DAAFA" w14:textId="77777777" w:rsidR="00C23D12" w:rsidRDefault="00C23D12" w:rsidP="00C23D12">
              <w:pPr>
                <w:pStyle w:val="Bibliography"/>
                <w:rPr>
                  <w:noProof/>
                </w:rPr>
              </w:pPr>
              <w:r>
                <w:rPr>
                  <w:noProof/>
                </w:rPr>
                <w:t xml:space="preserve">HSE, 2017. </w:t>
              </w:r>
              <w:r>
                <w:rPr>
                  <w:i/>
                  <w:iCs/>
                  <w:noProof/>
                </w:rPr>
                <w:t xml:space="preserve">Local exhaust ventilation (LEV): workplace fume and dust extraction. </w:t>
              </w:r>
              <w:r>
                <w:rPr>
                  <w:noProof/>
                </w:rPr>
                <w:t xml:space="preserve">[Online] </w:t>
              </w:r>
              <w:r>
                <w:rPr>
                  <w:noProof/>
                </w:rPr>
                <w:br/>
                <w:t xml:space="preserve">Available at: </w:t>
              </w:r>
              <w:r>
                <w:rPr>
                  <w:noProof/>
                  <w:u w:val="single"/>
                </w:rPr>
                <w:t>https://www.hse.gov.uk/lev/</w:t>
              </w:r>
              <w:r>
                <w:rPr>
                  <w:noProof/>
                </w:rPr>
                <w:br/>
                <w:t>[Accessed 1st December 2023].</w:t>
              </w:r>
            </w:p>
            <w:p w14:paraId="28A53B46" w14:textId="77777777" w:rsidR="00C23D12" w:rsidRDefault="00C23D12" w:rsidP="00C23D12">
              <w:pPr>
                <w:pStyle w:val="Bibliography"/>
                <w:rPr>
                  <w:noProof/>
                </w:rPr>
              </w:pPr>
              <w:r>
                <w:rPr>
                  <w:noProof/>
                </w:rPr>
                <w:t xml:space="preserve">HSE, 2023. </w:t>
              </w:r>
              <w:r>
                <w:rPr>
                  <w:i/>
                  <w:iCs/>
                  <w:noProof/>
                </w:rPr>
                <w:t xml:space="preserve">Hearing protection. </w:t>
              </w:r>
              <w:r>
                <w:rPr>
                  <w:noProof/>
                </w:rPr>
                <w:t xml:space="preserve">[Online] </w:t>
              </w:r>
              <w:r>
                <w:rPr>
                  <w:noProof/>
                </w:rPr>
                <w:br/>
                <w:t xml:space="preserve">Available at: </w:t>
              </w:r>
              <w:r>
                <w:rPr>
                  <w:noProof/>
                  <w:u w:val="single"/>
                </w:rPr>
                <w:t>https://www.hse.gov.uk/noise/hearingprotection.htm</w:t>
              </w:r>
              <w:r>
                <w:rPr>
                  <w:noProof/>
                </w:rPr>
                <w:br/>
                <w:t>[Accessed 3rd December 2023].</w:t>
              </w:r>
            </w:p>
            <w:p w14:paraId="65DFA90B" w14:textId="77777777" w:rsidR="00C23D12" w:rsidRDefault="00C23D12" w:rsidP="00C23D12">
              <w:pPr>
                <w:pStyle w:val="Bibliography"/>
                <w:rPr>
                  <w:noProof/>
                </w:rPr>
              </w:pPr>
              <w:r>
                <w:rPr>
                  <w:noProof/>
                </w:rPr>
                <w:t xml:space="preserve">IMechE, 2021. </w:t>
              </w:r>
              <w:r>
                <w:rPr>
                  <w:i/>
                  <w:iCs/>
                  <w:noProof/>
                </w:rPr>
                <w:t xml:space="preserve">Code of Conduct Regulations. </w:t>
              </w:r>
              <w:r>
                <w:rPr>
                  <w:noProof/>
                </w:rPr>
                <w:t xml:space="preserve">[Online] </w:t>
              </w:r>
              <w:r>
                <w:rPr>
                  <w:noProof/>
                </w:rPr>
                <w:br/>
                <w:t>[Accessed 23rd November 2023].</w:t>
              </w:r>
            </w:p>
            <w:p w14:paraId="5065092D" w14:textId="77777777" w:rsidR="00C23D12" w:rsidRDefault="00C23D12" w:rsidP="00C23D12">
              <w:pPr>
                <w:pStyle w:val="Bibliography"/>
                <w:rPr>
                  <w:noProof/>
                </w:rPr>
              </w:pPr>
              <w:r>
                <w:rPr>
                  <w:noProof/>
                </w:rPr>
                <w:t xml:space="preserve">Lean Enterprise Institute, 2000-2023. </w:t>
              </w:r>
              <w:r>
                <w:rPr>
                  <w:i/>
                  <w:iCs/>
                  <w:noProof/>
                </w:rPr>
                <w:t xml:space="preserve">5 Whys. </w:t>
              </w:r>
              <w:r>
                <w:rPr>
                  <w:noProof/>
                </w:rPr>
                <w:t xml:space="preserve">[Online] </w:t>
              </w:r>
              <w:r>
                <w:rPr>
                  <w:noProof/>
                </w:rPr>
                <w:br/>
                <w:t xml:space="preserve">Available at: </w:t>
              </w:r>
              <w:r>
                <w:rPr>
                  <w:noProof/>
                  <w:u w:val="single"/>
                </w:rPr>
                <w:t>https://www.lean.org/lexicon-terms/5-whys/</w:t>
              </w:r>
              <w:r>
                <w:rPr>
                  <w:noProof/>
                </w:rPr>
                <w:br/>
                <w:t>[Accessed 30th November 2023].</w:t>
              </w:r>
            </w:p>
            <w:p w14:paraId="4F1DD8B1" w14:textId="77777777" w:rsidR="00C23D12" w:rsidRDefault="00C23D12" w:rsidP="00C23D12">
              <w:pPr>
                <w:pStyle w:val="Bibliography"/>
                <w:rPr>
                  <w:noProof/>
                </w:rPr>
              </w:pPr>
              <w:r>
                <w:rPr>
                  <w:noProof/>
                </w:rPr>
                <w:t xml:space="preserve">Lucidchart, 2023. </w:t>
              </w:r>
              <w:r>
                <w:rPr>
                  <w:i/>
                  <w:iCs/>
                  <w:noProof/>
                </w:rPr>
                <w:t xml:space="preserve">7 steps of the decision-making process. </w:t>
              </w:r>
              <w:r>
                <w:rPr>
                  <w:noProof/>
                </w:rPr>
                <w:t xml:space="preserve">[Online] </w:t>
              </w:r>
              <w:r>
                <w:rPr>
                  <w:noProof/>
                </w:rPr>
                <w:br/>
                <w:t xml:space="preserve">Available at: </w:t>
              </w:r>
              <w:r>
                <w:rPr>
                  <w:noProof/>
                  <w:u w:val="single"/>
                </w:rPr>
                <w:t>https://www.lucidchart.com/blog/decision-making-process-steps</w:t>
              </w:r>
              <w:r>
                <w:rPr>
                  <w:noProof/>
                </w:rPr>
                <w:br/>
                <w:t>[Accessed 30th November 2023].</w:t>
              </w:r>
            </w:p>
            <w:p w14:paraId="470ED3DE" w14:textId="77777777" w:rsidR="00C23D12" w:rsidRDefault="00C23D12" w:rsidP="00C23D12">
              <w:pPr>
                <w:pStyle w:val="Bibliography"/>
                <w:rPr>
                  <w:noProof/>
                </w:rPr>
              </w:pPr>
              <w:r>
                <w:rPr>
                  <w:noProof/>
                </w:rPr>
                <w:t xml:space="preserve">ResearchGate, 2008-2023. </w:t>
              </w:r>
              <w:r>
                <w:rPr>
                  <w:i/>
                  <w:iCs/>
                  <w:noProof/>
                </w:rPr>
                <w:t xml:space="preserve">Hierarchical Organizations. </w:t>
              </w:r>
              <w:r>
                <w:rPr>
                  <w:noProof/>
                </w:rPr>
                <w:t xml:space="preserve">[Online] </w:t>
              </w:r>
              <w:r>
                <w:rPr>
                  <w:noProof/>
                </w:rPr>
                <w:br/>
                <w:t xml:space="preserve">Available at: </w:t>
              </w:r>
              <w:r>
                <w:rPr>
                  <w:noProof/>
                  <w:u w:val="single"/>
                </w:rPr>
                <w:t>https://www.researchgate.net/figure/Hierarchical-diagram-representing-organisational-structure-more-power-less-instances-on_fig1_345373144</w:t>
              </w:r>
              <w:r>
                <w:rPr>
                  <w:noProof/>
                </w:rPr>
                <w:br/>
                <w:t>[Accessed 1st December 2023].</w:t>
              </w:r>
            </w:p>
            <w:p w14:paraId="1EE2D620" w14:textId="77777777" w:rsidR="00C23D12" w:rsidRDefault="00C23D12" w:rsidP="00C23D12">
              <w:pPr>
                <w:pStyle w:val="Bibliography"/>
                <w:rPr>
                  <w:noProof/>
                </w:rPr>
              </w:pPr>
              <w:r>
                <w:rPr>
                  <w:noProof/>
                </w:rPr>
                <w:t xml:space="preserve">Semrush Blog, 2008-2023. </w:t>
              </w:r>
              <w:r>
                <w:rPr>
                  <w:i/>
                  <w:iCs/>
                  <w:noProof/>
                </w:rPr>
                <w:t xml:space="preserve">SWOT Analysis: What It Is &amp; How to Do It [Examples + Template]. </w:t>
              </w:r>
              <w:r>
                <w:rPr>
                  <w:noProof/>
                </w:rPr>
                <w:t xml:space="preserve">[Online] </w:t>
              </w:r>
              <w:r>
                <w:rPr>
                  <w:noProof/>
                </w:rPr>
                <w:br/>
                <w:t xml:space="preserve">Available at: </w:t>
              </w:r>
              <w:r>
                <w:rPr>
                  <w:noProof/>
                  <w:u w:val="single"/>
                </w:rPr>
                <w:t>https://www.semrush.com/blog/swot-analysis-examples/</w:t>
              </w:r>
              <w:r>
                <w:rPr>
                  <w:noProof/>
                </w:rPr>
                <w:br/>
                <w:t>[Accessed 30th November 2023].</w:t>
              </w:r>
            </w:p>
            <w:p w14:paraId="540CD5BF" w14:textId="19194C22" w:rsidR="00C23D12" w:rsidRDefault="00C23D12" w:rsidP="00C23D12">
              <w:r>
                <w:rPr>
                  <w:b/>
                  <w:bCs/>
                  <w:noProof/>
                </w:rPr>
                <w:fldChar w:fldCharType="end"/>
              </w:r>
            </w:p>
          </w:sdtContent>
        </w:sdt>
      </w:sdtContent>
    </w:sdt>
    <w:p w14:paraId="378A32C1" w14:textId="77777777" w:rsidR="00C23D12" w:rsidRDefault="00C23D12" w:rsidP="00585EA4"/>
    <w:p w14:paraId="069351A5" w14:textId="77777777" w:rsidR="00585EA4" w:rsidRPr="00585EA4" w:rsidRDefault="00585EA4" w:rsidP="00585EA4"/>
    <w:sectPr w:rsidR="00585EA4" w:rsidRPr="00585EA4">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933AD" w14:textId="77777777" w:rsidR="00587B65" w:rsidRDefault="00587B65" w:rsidP="00D87831">
      <w:pPr>
        <w:spacing w:after="0" w:line="240" w:lineRule="auto"/>
      </w:pPr>
      <w:r>
        <w:separator/>
      </w:r>
    </w:p>
  </w:endnote>
  <w:endnote w:type="continuationSeparator" w:id="0">
    <w:p w14:paraId="56442FD6" w14:textId="77777777" w:rsidR="00587B65" w:rsidRDefault="00587B65" w:rsidP="00D87831">
      <w:pPr>
        <w:spacing w:after="0" w:line="240" w:lineRule="auto"/>
      </w:pPr>
      <w:r>
        <w:continuationSeparator/>
      </w:r>
    </w:p>
  </w:endnote>
  <w:endnote w:type="continuationNotice" w:id="1">
    <w:p w14:paraId="4CE51A03" w14:textId="77777777" w:rsidR="00587B65" w:rsidRDefault="00587B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5243183"/>
      <w:docPartObj>
        <w:docPartGallery w:val="Page Numbers (Bottom of Page)"/>
        <w:docPartUnique/>
      </w:docPartObj>
    </w:sdtPr>
    <w:sdtEndPr/>
    <w:sdtContent>
      <w:p w14:paraId="3771556E" w14:textId="6EC96129" w:rsidR="00D87831" w:rsidRDefault="00D87831">
        <w:pPr>
          <w:pStyle w:val="Footer"/>
          <w:jc w:val="center"/>
        </w:pPr>
        <w:r>
          <w:fldChar w:fldCharType="begin"/>
        </w:r>
        <w:r>
          <w:instrText>PAGE   \* MERGEFORMAT</w:instrText>
        </w:r>
        <w:r>
          <w:fldChar w:fldCharType="separate"/>
        </w:r>
        <w:r>
          <w:t>2</w:t>
        </w:r>
        <w:r>
          <w:fldChar w:fldCharType="end"/>
        </w:r>
      </w:p>
    </w:sdtContent>
  </w:sdt>
  <w:p w14:paraId="47B99D6F" w14:textId="77777777" w:rsidR="00D87831" w:rsidRDefault="00D878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68A38" w14:textId="77777777" w:rsidR="00587B65" w:rsidRDefault="00587B65" w:rsidP="00D87831">
      <w:pPr>
        <w:spacing w:after="0" w:line="240" w:lineRule="auto"/>
      </w:pPr>
      <w:r>
        <w:separator/>
      </w:r>
    </w:p>
  </w:footnote>
  <w:footnote w:type="continuationSeparator" w:id="0">
    <w:p w14:paraId="22C95721" w14:textId="77777777" w:rsidR="00587B65" w:rsidRDefault="00587B65" w:rsidP="00D87831">
      <w:pPr>
        <w:spacing w:after="0" w:line="240" w:lineRule="auto"/>
      </w:pPr>
      <w:r>
        <w:continuationSeparator/>
      </w:r>
    </w:p>
  </w:footnote>
  <w:footnote w:type="continuationNotice" w:id="1">
    <w:p w14:paraId="7285EB27" w14:textId="77777777" w:rsidR="00587B65" w:rsidRDefault="00587B6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30C43"/>
    <w:multiLevelType w:val="hybridMultilevel"/>
    <w:tmpl w:val="48900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F502D0"/>
    <w:multiLevelType w:val="hybridMultilevel"/>
    <w:tmpl w:val="EB7A6FE4"/>
    <w:lvl w:ilvl="0" w:tplc="FFFFFFFF">
      <w:start w:val="1"/>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E665A"/>
    <w:multiLevelType w:val="hybridMultilevel"/>
    <w:tmpl w:val="02723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876263"/>
    <w:multiLevelType w:val="multilevel"/>
    <w:tmpl w:val="45F8A17A"/>
    <w:lvl w:ilvl="0">
      <w:start w:val="1"/>
      <w:numFmt w:val="decimal"/>
      <w:lvlText w:val="%1."/>
      <w:lvlJc w:val="left"/>
      <w:pPr>
        <w:tabs>
          <w:tab w:val="num" w:pos="720"/>
        </w:tabs>
        <w:ind w:left="720" w:hanging="360"/>
      </w:pPr>
      <w:rPr>
        <w:rFonts w:asciiTheme="minorHAnsi" w:eastAsiaTheme="minorEastAsia"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B34065"/>
    <w:multiLevelType w:val="hybridMultilevel"/>
    <w:tmpl w:val="57D4EA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F8420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603466797">
    <w:abstractNumId w:val="1"/>
  </w:num>
  <w:num w:numId="2" w16cid:durableId="1759862698">
    <w:abstractNumId w:val="4"/>
  </w:num>
  <w:num w:numId="3" w16cid:durableId="894396476">
    <w:abstractNumId w:val="0"/>
  </w:num>
  <w:num w:numId="4" w16cid:durableId="723793275">
    <w:abstractNumId w:val="5"/>
  </w:num>
  <w:num w:numId="5" w16cid:durableId="562176471">
    <w:abstractNumId w:val="3"/>
  </w:num>
  <w:num w:numId="6" w16cid:durableId="14606821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5DF"/>
    <w:rsid w:val="00003B81"/>
    <w:rsid w:val="00005804"/>
    <w:rsid w:val="000159C4"/>
    <w:rsid w:val="00017D36"/>
    <w:rsid w:val="00025557"/>
    <w:rsid w:val="00031EEA"/>
    <w:rsid w:val="00033E96"/>
    <w:rsid w:val="00033F1F"/>
    <w:rsid w:val="0004307A"/>
    <w:rsid w:val="00046E12"/>
    <w:rsid w:val="0005060C"/>
    <w:rsid w:val="00053F23"/>
    <w:rsid w:val="00055BC4"/>
    <w:rsid w:val="00056058"/>
    <w:rsid w:val="00067BBF"/>
    <w:rsid w:val="00073FDD"/>
    <w:rsid w:val="0007553A"/>
    <w:rsid w:val="00081213"/>
    <w:rsid w:val="00082A68"/>
    <w:rsid w:val="00083A0F"/>
    <w:rsid w:val="00086305"/>
    <w:rsid w:val="0009457E"/>
    <w:rsid w:val="000A3184"/>
    <w:rsid w:val="000A5297"/>
    <w:rsid w:val="000B0AD2"/>
    <w:rsid w:val="000B5102"/>
    <w:rsid w:val="000B6845"/>
    <w:rsid w:val="000B6FF8"/>
    <w:rsid w:val="000B793D"/>
    <w:rsid w:val="000C202B"/>
    <w:rsid w:val="000C6B5A"/>
    <w:rsid w:val="000C6DF6"/>
    <w:rsid w:val="000D5E5F"/>
    <w:rsid w:val="000E1162"/>
    <w:rsid w:val="000E4FEC"/>
    <w:rsid w:val="000F28C4"/>
    <w:rsid w:val="000F463C"/>
    <w:rsid w:val="000F57D6"/>
    <w:rsid w:val="000F67A7"/>
    <w:rsid w:val="0010201C"/>
    <w:rsid w:val="001072A8"/>
    <w:rsid w:val="00111E2F"/>
    <w:rsid w:val="00113574"/>
    <w:rsid w:val="001136DC"/>
    <w:rsid w:val="0011382A"/>
    <w:rsid w:val="00115A2C"/>
    <w:rsid w:val="00120FD6"/>
    <w:rsid w:val="00123068"/>
    <w:rsid w:val="00126498"/>
    <w:rsid w:val="001276BE"/>
    <w:rsid w:val="00130C10"/>
    <w:rsid w:val="001318C0"/>
    <w:rsid w:val="00137FF1"/>
    <w:rsid w:val="00161A6A"/>
    <w:rsid w:val="00161FBD"/>
    <w:rsid w:val="0016746E"/>
    <w:rsid w:val="00167976"/>
    <w:rsid w:val="00171E3A"/>
    <w:rsid w:val="001739FA"/>
    <w:rsid w:val="00184863"/>
    <w:rsid w:val="00193E31"/>
    <w:rsid w:val="00193F27"/>
    <w:rsid w:val="00195456"/>
    <w:rsid w:val="001970B8"/>
    <w:rsid w:val="001A176B"/>
    <w:rsid w:val="001A3296"/>
    <w:rsid w:val="001A77BC"/>
    <w:rsid w:val="001B348A"/>
    <w:rsid w:val="001B4643"/>
    <w:rsid w:val="001C13AF"/>
    <w:rsid w:val="001C2652"/>
    <w:rsid w:val="001C277D"/>
    <w:rsid w:val="001C3CF5"/>
    <w:rsid w:val="001C633E"/>
    <w:rsid w:val="001C6AEC"/>
    <w:rsid w:val="001D3A56"/>
    <w:rsid w:val="001E0E94"/>
    <w:rsid w:val="001E6162"/>
    <w:rsid w:val="001E64B6"/>
    <w:rsid w:val="001F1A8B"/>
    <w:rsid w:val="001F554E"/>
    <w:rsid w:val="001F7756"/>
    <w:rsid w:val="001F7B53"/>
    <w:rsid w:val="002067AC"/>
    <w:rsid w:val="00207A35"/>
    <w:rsid w:val="002131A1"/>
    <w:rsid w:val="00214EFF"/>
    <w:rsid w:val="0022342A"/>
    <w:rsid w:val="00223E6C"/>
    <w:rsid w:val="00225A33"/>
    <w:rsid w:val="00227E61"/>
    <w:rsid w:val="00236D52"/>
    <w:rsid w:val="00237FEA"/>
    <w:rsid w:val="0024000B"/>
    <w:rsid w:val="00245230"/>
    <w:rsid w:val="00247884"/>
    <w:rsid w:val="00250ABE"/>
    <w:rsid w:val="00251637"/>
    <w:rsid w:val="0025337D"/>
    <w:rsid w:val="002539B4"/>
    <w:rsid w:val="002650D7"/>
    <w:rsid w:val="00265D64"/>
    <w:rsid w:val="00267850"/>
    <w:rsid w:val="0027000C"/>
    <w:rsid w:val="00271F3E"/>
    <w:rsid w:val="002820C1"/>
    <w:rsid w:val="00285994"/>
    <w:rsid w:val="002872EC"/>
    <w:rsid w:val="00290646"/>
    <w:rsid w:val="00292D3A"/>
    <w:rsid w:val="0029323E"/>
    <w:rsid w:val="002941D8"/>
    <w:rsid w:val="00297E4B"/>
    <w:rsid w:val="002A0AB8"/>
    <w:rsid w:val="002A5B0A"/>
    <w:rsid w:val="002A5E3E"/>
    <w:rsid w:val="002B3A9D"/>
    <w:rsid w:val="002B3D88"/>
    <w:rsid w:val="002B42FD"/>
    <w:rsid w:val="002B69ED"/>
    <w:rsid w:val="002C219E"/>
    <w:rsid w:val="002C2C87"/>
    <w:rsid w:val="002C47EF"/>
    <w:rsid w:val="002C7546"/>
    <w:rsid w:val="002D23E4"/>
    <w:rsid w:val="002D2EE8"/>
    <w:rsid w:val="002D5868"/>
    <w:rsid w:val="002D6D06"/>
    <w:rsid w:val="002E099A"/>
    <w:rsid w:val="002E0A5D"/>
    <w:rsid w:val="002E2615"/>
    <w:rsid w:val="002E2692"/>
    <w:rsid w:val="003029FC"/>
    <w:rsid w:val="003033B5"/>
    <w:rsid w:val="00304758"/>
    <w:rsid w:val="0030598C"/>
    <w:rsid w:val="00305F82"/>
    <w:rsid w:val="003116B6"/>
    <w:rsid w:val="00313092"/>
    <w:rsid w:val="003216EE"/>
    <w:rsid w:val="00326563"/>
    <w:rsid w:val="00327920"/>
    <w:rsid w:val="00332A82"/>
    <w:rsid w:val="00335CB4"/>
    <w:rsid w:val="00340C7A"/>
    <w:rsid w:val="003416D4"/>
    <w:rsid w:val="00346508"/>
    <w:rsid w:val="003501F4"/>
    <w:rsid w:val="00350FFF"/>
    <w:rsid w:val="00356186"/>
    <w:rsid w:val="00360C29"/>
    <w:rsid w:val="00362FF2"/>
    <w:rsid w:val="00382CDE"/>
    <w:rsid w:val="00392CAE"/>
    <w:rsid w:val="00394E60"/>
    <w:rsid w:val="00396418"/>
    <w:rsid w:val="003A5196"/>
    <w:rsid w:val="003A5FE6"/>
    <w:rsid w:val="003A6660"/>
    <w:rsid w:val="003A6C4D"/>
    <w:rsid w:val="003B5FE9"/>
    <w:rsid w:val="003C0BAC"/>
    <w:rsid w:val="003C3352"/>
    <w:rsid w:val="003D3A8F"/>
    <w:rsid w:val="003D4D0F"/>
    <w:rsid w:val="003D5AA2"/>
    <w:rsid w:val="003E2D7D"/>
    <w:rsid w:val="003E481F"/>
    <w:rsid w:val="003E4F83"/>
    <w:rsid w:val="003F4E30"/>
    <w:rsid w:val="00405AD6"/>
    <w:rsid w:val="0041245D"/>
    <w:rsid w:val="004203F6"/>
    <w:rsid w:val="00423B4A"/>
    <w:rsid w:val="00427393"/>
    <w:rsid w:val="00434A41"/>
    <w:rsid w:val="004525C1"/>
    <w:rsid w:val="00454C28"/>
    <w:rsid w:val="004569A8"/>
    <w:rsid w:val="00461E03"/>
    <w:rsid w:val="004647F4"/>
    <w:rsid w:val="00466390"/>
    <w:rsid w:val="0046696D"/>
    <w:rsid w:val="00466E96"/>
    <w:rsid w:val="004677C3"/>
    <w:rsid w:val="00467845"/>
    <w:rsid w:val="00470B0B"/>
    <w:rsid w:val="00472F76"/>
    <w:rsid w:val="004803A1"/>
    <w:rsid w:val="004A3AB2"/>
    <w:rsid w:val="004A4ECB"/>
    <w:rsid w:val="004A628C"/>
    <w:rsid w:val="004B1168"/>
    <w:rsid w:val="004B4879"/>
    <w:rsid w:val="004C365A"/>
    <w:rsid w:val="004C4748"/>
    <w:rsid w:val="004D07F4"/>
    <w:rsid w:val="004D2158"/>
    <w:rsid w:val="004D65C5"/>
    <w:rsid w:val="004D778B"/>
    <w:rsid w:val="004E12F9"/>
    <w:rsid w:val="004E295C"/>
    <w:rsid w:val="004E4139"/>
    <w:rsid w:val="004E4AAA"/>
    <w:rsid w:val="004F0D9E"/>
    <w:rsid w:val="004F1E39"/>
    <w:rsid w:val="004F3D8E"/>
    <w:rsid w:val="004F4FCE"/>
    <w:rsid w:val="00501CB3"/>
    <w:rsid w:val="00512917"/>
    <w:rsid w:val="00516971"/>
    <w:rsid w:val="005206BD"/>
    <w:rsid w:val="00522575"/>
    <w:rsid w:val="005236CE"/>
    <w:rsid w:val="0052489D"/>
    <w:rsid w:val="00526A24"/>
    <w:rsid w:val="0053526D"/>
    <w:rsid w:val="005352E1"/>
    <w:rsid w:val="00535DDE"/>
    <w:rsid w:val="00541F00"/>
    <w:rsid w:val="005513D0"/>
    <w:rsid w:val="00551AF5"/>
    <w:rsid w:val="005547E7"/>
    <w:rsid w:val="00554909"/>
    <w:rsid w:val="0055751D"/>
    <w:rsid w:val="00562263"/>
    <w:rsid w:val="00567E39"/>
    <w:rsid w:val="0057148A"/>
    <w:rsid w:val="00573C3B"/>
    <w:rsid w:val="00576306"/>
    <w:rsid w:val="00577397"/>
    <w:rsid w:val="00577C6A"/>
    <w:rsid w:val="00585EA4"/>
    <w:rsid w:val="00587877"/>
    <w:rsid w:val="00587B65"/>
    <w:rsid w:val="00590BBF"/>
    <w:rsid w:val="005A0982"/>
    <w:rsid w:val="005A4226"/>
    <w:rsid w:val="005A4BE3"/>
    <w:rsid w:val="005A51A3"/>
    <w:rsid w:val="005A6008"/>
    <w:rsid w:val="005B73E2"/>
    <w:rsid w:val="005C16CB"/>
    <w:rsid w:val="005C22A6"/>
    <w:rsid w:val="005C3930"/>
    <w:rsid w:val="005C5EC4"/>
    <w:rsid w:val="005D27C9"/>
    <w:rsid w:val="005D3333"/>
    <w:rsid w:val="005D4AF0"/>
    <w:rsid w:val="005E0570"/>
    <w:rsid w:val="005E0F6D"/>
    <w:rsid w:val="005E3C84"/>
    <w:rsid w:val="005E6BE4"/>
    <w:rsid w:val="005F58B7"/>
    <w:rsid w:val="005F6483"/>
    <w:rsid w:val="00603724"/>
    <w:rsid w:val="00605201"/>
    <w:rsid w:val="00605EC9"/>
    <w:rsid w:val="006119B1"/>
    <w:rsid w:val="00612474"/>
    <w:rsid w:val="006132AE"/>
    <w:rsid w:val="00614EBD"/>
    <w:rsid w:val="00622ECD"/>
    <w:rsid w:val="00634661"/>
    <w:rsid w:val="00636C8C"/>
    <w:rsid w:val="006443B0"/>
    <w:rsid w:val="0065249D"/>
    <w:rsid w:val="0065262E"/>
    <w:rsid w:val="0066299A"/>
    <w:rsid w:val="0066332D"/>
    <w:rsid w:val="006806F1"/>
    <w:rsid w:val="006836B4"/>
    <w:rsid w:val="00686962"/>
    <w:rsid w:val="006916C7"/>
    <w:rsid w:val="006B0427"/>
    <w:rsid w:val="006B13A2"/>
    <w:rsid w:val="006B234D"/>
    <w:rsid w:val="006B3A86"/>
    <w:rsid w:val="006B7AA3"/>
    <w:rsid w:val="006C1519"/>
    <w:rsid w:val="006C5981"/>
    <w:rsid w:val="006C78B1"/>
    <w:rsid w:val="006E02DD"/>
    <w:rsid w:val="006E2EAA"/>
    <w:rsid w:val="006F16E4"/>
    <w:rsid w:val="006F5BB9"/>
    <w:rsid w:val="007003F8"/>
    <w:rsid w:val="007004B2"/>
    <w:rsid w:val="007023B8"/>
    <w:rsid w:val="00714235"/>
    <w:rsid w:val="00716A8E"/>
    <w:rsid w:val="0072122F"/>
    <w:rsid w:val="00723720"/>
    <w:rsid w:val="00724317"/>
    <w:rsid w:val="00727BF2"/>
    <w:rsid w:val="007300EF"/>
    <w:rsid w:val="0073064A"/>
    <w:rsid w:val="0073164B"/>
    <w:rsid w:val="00733F2A"/>
    <w:rsid w:val="007343E6"/>
    <w:rsid w:val="00742AEE"/>
    <w:rsid w:val="00742F3B"/>
    <w:rsid w:val="007645EA"/>
    <w:rsid w:val="00764EC9"/>
    <w:rsid w:val="00773330"/>
    <w:rsid w:val="00782C3B"/>
    <w:rsid w:val="00782C79"/>
    <w:rsid w:val="0079491F"/>
    <w:rsid w:val="007955C7"/>
    <w:rsid w:val="007A0FD2"/>
    <w:rsid w:val="007A5479"/>
    <w:rsid w:val="007A612C"/>
    <w:rsid w:val="007A7EFC"/>
    <w:rsid w:val="007B02A6"/>
    <w:rsid w:val="007B2CD6"/>
    <w:rsid w:val="007B4190"/>
    <w:rsid w:val="007B656E"/>
    <w:rsid w:val="007C3232"/>
    <w:rsid w:val="007C5CE9"/>
    <w:rsid w:val="007C6214"/>
    <w:rsid w:val="007D75B1"/>
    <w:rsid w:val="007D7EFD"/>
    <w:rsid w:val="007E13CA"/>
    <w:rsid w:val="007E3ABB"/>
    <w:rsid w:val="007E7927"/>
    <w:rsid w:val="007E7FE5"/>
    <w:rsid w:val="007F36FA"/>
    <w:rsid w:val="007F693B"/>
    <w:rsid w:val="00801000"/>
    <w:rsid w:val="0080487B"/>
    <w:rsid w:val="00807FA8"/>
    <w:rsid w:val="008107F8"/>
    <w:rsid w:val="00827B25"/>
    <w:rsid w:val="00832774"/>
    <w:rsid w:val="008343A6"/>
    <w:rsid w:val="00841329"/>
    <w:rsid w:val="0084135F"/>
    <w:rsid w:val="0085183F"/>
    <w:rsid w:val="00861060"/>
    <w:rsid w:val="00871C02"/>
    <w:rsid w:val="00873DFF"/>
    <w:rsid w:val="00885862"/>
    <w:rsid w:val="0089023A"/>
    <w:rsid w:val="008915DF"/>
    <w:rsid w:val="008A229D"/>
    <w:rsid w:val="008B158F"/>
    <w:rsid w:val="008B6161"/>
    <w:rsid w:val="008C1CE3"/>
    <w:rsid w:val="008C3B73"/>
    <w:rsid w:val="008D05E9"/>
    <w:rsid w:val="008D32DF"/>
    <w:rsid w:val="008E2029"/>
    <w:rsid w:val="008E5133"/>
    <w:rsid w:val="008F2508"/>
    <w:rsid w:val="009003E6"/>
    <w:rsid w:val="0091637C"/>
    <w:rsid w:val="0092533C"/>
    <w:rsid w:val="00927D8D"/>
    <w:rsid w:val="00930666"/>
    <w:rsid w:val="00953779"/>
    <w:rsid w:val="009574A8"/>
    <w:rsid w:val="00961F4D"/>
    <w:rsid w:val="009634CC"/>
    <w:rsid w:val="00966083"/>
    <w:rsid w:val="00972650"/>
    <w:rsid w:val="00974AE2"/>
    <w:rsid w:val="00976393"/>
    <w:rsid w:val="00980F83"/>
    <w:rsid w:val="009857F9"/>
    <w:rsid w:val="00986EE0"/>
    <w:rsid w:val="009872E8"/>
    <w:rsid w:val="009874DA"/>
    <w:rsid w:val="00995B1E"/>
    <w:rsid w:val="009A09B1"/>
    <w:rsid w:val="009A631E"/>
    <w:rsid w:val="009B2E6D"/>
    <w:rsid w:val="009C0943"/>
    <w:rsid w:val="009C3AC5"/>
    <w:rsid w:val="009C67B9"/>
    <w:rsid w:val="009D2A14"/>
    <w:rsid w:val="009D5618"/>
    <w:rsid w:val="009D782B"/>
    <w:rsid w:val="009E1583"/>
    <w:rsid w:val="009E1D3E"/>
    <w:rsid w:val="009F16F7"/>
    <w:rsid w:val="009F2FBE"/>
    <w:rsid w:val="00A00533"/>
    <w:rsid w:val="00A015A6"/>
    <w:rsid w:val="00A030F1"/>
    <w:rsid w:val="00A043C8"/>
    <w:rsid w:val="00A11FBD"/>
    <w:rsid w:val="00A15BD4"/>
    <w:rsid w:val="00A15E3D"/>
    <w:rsid w:val="00A31533"/>
    <w:rsid w:val="00A51009"/>
    <w:rsid w:val="00A53A05"/>
    <w:rsid w:val="00A61F5B"/>
    <w:rsid w:val="00A732D2"/>
    <w:rsid w:val="00A754EA"/>
    <w:rsid w:val="00A8005A"/>
    <w:rsid w:val="00A81080"/>
    <w:rsid w:val="00A83769"/>
    <w:rsid w:val="00A93F15"/>
    <w:rsid w:val="00A95668"/>
    <w:rsid w:val="00A9773B"/>
    <w:rsid w:val="00AA00F4"/>
    <w:rsid w:val="00AA308D"/>
    <w:rsid w:val="00AA448C"/>
    <w:rsid w:val="00AB2B1C"/>
    <w:rsid w:val="00AC2818"/>
    <w:rsid w:val="00AC6BF3"/>
    <w:rsid w:val="00AE369D"/>
    <w:rsid w:val="00AE412D"/>
    <w:rsid w:val="00B01CE0"/>
    <w:rsid w:val="00B27012"/>
    <w:rsid w:val="00B2728F"/>
    <w:rsid w:val="00B4238A"/>
    <w:rsid w:val="00B42F6A"/>
    <w:rsid w:val="00B4452F"/>
    <w:rsid w:val="00B4580C"/>
    <w:rsid w:val="00B47F0D"/>
    <w:rsid w:val="00B61232"/>
    <w:rsid w:val="00B63FA8"/>
    <w:rsid w:val="00B7464A"/>
    <w:rsid w:val="00B74860"/>
    <w:rsid w:val="00B858C4"/>
    <w:rsid w:val="00B87AE1"/>
    <w:rsid w:val="00B90C60"/>
    <w:rsid w:val="00B90ECA"/>
    <w:rsid w:val="00BA11DC"/>
    <w:rsid w:val="00BA1BC5"/>
    <w:rsid w:val="00BA3025"/>
    <w:rsid w:val="00BA4304"/>
    <w:rsid w:val="00BA77CB"/>
    <w:rsid w:val="00BB2750"/>
    <w:rsid w:val="00BC52E5"/>
    <w:rsid w:val="00BD0FBA"/>
    <w:rsid w:val="00BD78AE"/>
    <w:rsid w:val="00BE03C3"/>
    <w:rsid w:val="00BE261A"/>
    <w:rsid w:val="00BF229F"/>
    <w:rsid w:val="00BF2AAB"/>
    <w:rsid w:val="00BF77D6"/>
    <w:rsid w:val="00C06C20"/>
    <w:rsid w:val="00C07900"/>
    <w:rsid w:val="00C16B40"/>
    <w:rsid w:val="00C20250"/>
    <w:rsid w:val="00C222A3"/>
    <w:rsid w:val="00C23D12"/>
    <w:rsid w:val="00C25F16"/>
    <w:rsid w:val="00C27D17"/>
    <w:rsid w:val="00C31731"/>
    <w:rsid w:val="00C340EE"/>
    <w:rsid w:val="00C42832"/>
    <w:rsid w:val="00C55079"/>
    <w:rsid w:val="00C6007F"/>
    <w:rsid w:val="00C6637C"/>
    <w:rsid w:val="00C71C22"/>
    <w:rsid w:val="00C83B4B"/>
    <w:rsid w:val="00C86C5A"/>
    <w:rsid w:val="00C86CC4"/>
    <w:rsid w:val="00C90075"/>
    <w:rsid w:val="00C94984"/>
    <w:rsid w:val="00C95B90"/>
    <w:rsid w:val="00C96DA2"/>
    <w:rsid w:val="00C97091"/>
    <w:rsid w:val="00C97645"/>
    <w:rsid w:val="00C97908"/>
    <w:rsid w:val="00CA146D"/>
    <w:rsid w:val="00CB126E"/>
    <w:rsid w:val="00CB17C5"/>
    <w:rsid w:val="00CB5074"/>
    <w:rsid w:val="00CB6D7E"/>
    <w:rsid w:val="00CC1C45"/>
    <w:rsid w:val="00CC2971"/>
    <w:rsid w:val="00CC4C1F"/>
    <w:rsid w:val="00CD115F"/>
    <w:rsid w:val="00CE2824"/>
    <w:rsid w:val="00CF5760"/>
    <w:rsid w:val="00CF72F9"/>
    <w:rsid w:val="00D06796"/>
    <w:rsid w:val="00D144B2"/>
    <w:rsid w:val="00D147E8"/>
    <w:rsid w:val="00D20218"/>
    <w:rsid w:val="00D20CB3"/>
    <w:rsid w:val="00D335ED"/>
    <w:rsid w:val="00D33934"/>
    <w:rsid w:val="00D35A7B"/>
    <w:rsid w:val="00D4217B"/>
    <w:rsid w:val="00D447CE"/>
    <w:rsid w:val="00D47984"/>
    <w:rsid w:val="00D52139"/>
    <w:rsid w:val="00D53204"/>
    <w:rsid w:val="00D538EF"/>
    <w:rsid w:val="00D56857"/>
    <w:rsid w:val="00D56C27"/>
    <w:rsid w:val="00D614D1"/>
    <w:rsid w:val="00D64DBC"/>
    <w:rsid w:val="00D76375"/>
    <w:rsid w:val="00D875EF"/>
    <w:rsid w:val="00D87831"/>
    <w:rsid w:val="00D919B3"/>
    <w:rsid w:val="00D93CF6"/>
    <w:rsid w:val="00D9750B"/>
    <w:rsid w:val="00DA2FC3"/>
    <w:rsid w:val="00DA37DC"/>
    <w:rsid w:val="00DA4CD5"/>
    <w:rsid w:val="00DB03FE"/>
    <w:rsid w:val="00DB5DBE"/>
    <w:rsid w:val="00DD3298"/>
    <w:rsid w:val="00DD6262"/>
    <w:rsid w:val="00DE1CC2"/>
    <w:rsid w:val="00DE3ECD"/>
    <w:rsid w:val="00DE4247"/>
    <w:rsid w:val="00DE5779"/>
    <w:rsid w:val="00DE6A0C"/>
    <w:rsid w:val="00DE6F8E"/>
    <w:rsid w:val="00DF488E"/>
    <w:rsid w:val="00DF5FEF"/>
    <w:rsid w:val="00E00184"/>
    <w:rsid w:val="00E00AC1"/>
    <w:rsid w:val="00E02E2C"/>
    <w:rsid w:val="00E048A0"/>
    <w:rsid w:val="00E17AAF"/>
    <w:rsid w:val="00E20641"/>
    <w:rsid w:val="00E23D80"/>
    <w:rsid w:val="00E24177"/>
    <w:rsid w:val="00E24627"/>
    <w:rsid w:val="00E31801"/>
    <w:rsid w:val="00E37828"/>
    <w:rsid w:val="00E4446F"/>
    <w:rsid w:val="00E45DEC"/>
    <w:rsid w:val="00E461F5"/>
    <w:rsid w:val="00E54A44"/>
    <w:rsid w:val="00E552A1"/>
    <w:rsid w:val="00E5774A"/>
    <w:rsid w:val="00E57BE9"/>
    <w:rsid w:val="00E70152"/>
    <w:rsid w:val="00E70B69"/>
    <w:rsid w:val="00E7509D"/>
    <w:rsid w:val="00E76AEC"/>
    <w:rsid w:val="00E833F9"/>
    <w:rsid w:val="00E84B9C"/>
    <w:rsid w:val="00E96200"/>
    <w:rsid w:val="00EA679C"/>
    <w:rsid w:val="00EB78D5"/>
    <w:rsid w:val="00EC1B23"/>
    <w:rsid w:val="00EC1D94"/>
    <w:rsid w:val="00EC2DD1"/>
    <w:rsid w:val="00EC3C91"/>
    <w:rsid w:val="00ED036A"/>
    <w:rsid w:val="00ED059D"/>
    <w:rsid w:val="00ED07F7"/>
    <w:rsid w:val="00ED721B"/>
    <w:rsid w:val="00ED7459"/>
    <w:rsid w:val="00EE1793"/>
    <w:rsid w:val="00EF2C89"/>
    <w:rsid w:val="00EF7949"/>
    <w:rsid w:val="00F0050E"/>
    <w:rsid w:val="00F00736"/>
    <w:rsid w:val="00F02495"/>
    <w:rsid w:val="00F121AE"/>
    <w:rsid w:val="00F23D54"/>
    <w:rsid w:val="00F30E2D"/>
    <w:rsid w:val="00F34DBA"/>
    <w:rsid w:val="00F37B6D"/>
    <w:rsid w:val="00F52A51"/>
    <w:rsid w:val="00F57081"/>
    <w:rsid w:val="00F5715E"/>
    <w:rsid w:val="00F57CD3"/>
    <w:rsid w:val="00F637E0"/>
    <w:rsid w:val="00F70B74"/>
    <w:rsid w:val="00F70CFB"/>
    <w:rsid w:val="00F72E1E"/>
    <w:rsid w:val="00F8438B"/>
    <w:rsid w:val="00F8652F"/>
    <w:rsid w:val="00F86BAD"/>
    <w:rsid w:val="00F874A9"/>
    <w:rsid w:val="00F95B99"/>
    <w:rsid w:val="00FA430E"/>
    <w:rsid w:val="00FA69C3"/>
    <w:rsid w:val="00FB0218"/>
    <w:rsid w:val="00FB2D31"/>
    <w:rsid w:val="00FB4562"/>
    <w:rsid w:val="00FC28CA"/>
    <w:rsid w:val="00FC3949"/>
    <w:rsid w:val="00FC3989"/>
    <w:rsid w:val="00FC4241"/>
    <w:rsid w:val="00FC4EA3"/>
    <w:rsid w:val="00FC79A2"/>
    <w:rsid w:val="00FD3716"/>
    <w:rsid w:val="00FD47F5"/>
    <w:rsid w:val="00FD4AD4"/>
    <w:rsid w:val="00FD54D1"/>
    <w:rsid w:val="00FD7080"/>
    <w:rsid w:val="00FD75B2"/>
    <w:rsid w:val="00FE2C7A"/>
    <w:rsid w:val="00FE2F41"/>
    <w:rsid w:val="00FE3BB2"/>
    <w:rsid w:val="00FE56B4"/>
    <w:rsid w:val="00FE58B1"/>
    <w:rsid w:val="00FF05C3"/>
    <w:rsid w:val="00FF11D0"/>
    <w:rsid w:val="00FF14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E67A2"/>
  <w15:chartTrackingRefBased/>
  <w15:docId w15:val="{1328A658-AF4C-4567-A73B-793739F9F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5EA4"/>
    <w:pPr>
      <w:keepNext/>
      <w:keepLines/>
      <w:numPr>
        <w:numId w:val="4"/>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1F00"/>
    <w:pPr>
      <w:keepNext/>
      <w:keepLines/>
      <w:numPr>
        <w:ilvl w:val="1"/>
        <w:numId w:val="4"/>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E4F83"/>
    <w:pPr>
      <w:keepNext/>
      <w:keepLines/>
      <w:numPr>
        <w:ilvl w:val="2"/>
        <w:numId w:val="4"/>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E4F83"/>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E4F83"/>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E4F83"/>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E4F83"/>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E4F83"/>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E4F83"/>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EA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878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831"/>
  </w:style>
  <w:style w:type="paragraph" w:styleId="Footer">
    <w:name w:val="footer"/>
    <w:basedOn w:val="Normal"/>
    <w:link w:val="FooterChar"/>
    <w:uiPriority w:val="99"/>
    <w:unhideWhenUsed/>
    <w:rsid w:val="00D878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831"/>
  </w:style>
  <w:style w:type="paragraph" w:styleId="ListParagraph">
    <w:name w:val="List Paragraph"/>
    <w:basedOn w:val="Normal"/>
    <w:uiPriority w:val="34"/>
    <w:qFormat/>
    <w:rsid w:val="00BA3025"/>
    <w:pPr>
      <w:ind w:left="720"/>
      <w:contextualSpacing/>
    </w:pPr>
  </w:style>
  <w:style w:type="paragraph" w:styleId="TOCHeading">
    <w:name w:val="TOC Heading"/>
    <w:basedOn w:val="Heading1"/>
    <w:next w:val="Normal"/>
    <w:uiPriority w:val="39"/>
    <w:unhideWhenUsed/>
    <w:qFormat/>
    <w:rsid w:val="00046E12"/>
    <w:pPr>
      <w:outlineLvl w:val="9"/>
    </w:pPr>
    <w:rPr>
      <w:kern w:val="0"/>
      <w14:ligatures w14:val="none"/>
    </w:rPr>
  </w:style>
  <w:style w:type="paragraph" w:styleId="TOC1">
    <w:name w:val="toc 1"/>
    <w:basedOn w:val="Normal"/>
    <w:next w:val="Normal"/>
    <w:autoRedefine/>
    <w:uiPriority w:val="39"/>
    <w:unhideWhenUsed/>
    <w:rsid w:val="00046E12"/>
    <w:pPr>
      <w:spacing w:after="100"/>
    </w:pPr>
  </w:style>
  <w:style w:type="character" w:styleId="Hyperlink">
    <w:name w:val="Hyperlink"/>
    <w:basedOn w:val="DefaultParagraphFont"/>
    <w:uiPriority w:val="99"/>
    <w:unhideWhenUsed/>
    <w:rsid w:val="00046E12"/>
    <w:rPr>
      <w:color w:val="0563C1" w:themeColor="hyperlink"/>
      <w:u w:val="single"/>
    </w:rPr>
  </w:style>
  <w:style w:type="character" w:customStyle="1" w:styleId="Heading2Char">
    <w:name w:val="Heading 2 Char"/>
    <w:basedOn w:val="DefaultParagraphFont"/>
    <w:link w:val="Heading2"/>
    <w:uiPriority w:val="9"/>
    <w:rsid w:val="00541F0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E4F8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E4F8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E4F8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E4F8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E4F8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E4F8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E4F83"/>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3E4F83"/>
    <w:pPr>
      <w:spacing w:after="100"/>
      <w:ind w:left="220"/>
    </w:pPr>
  </w:style>
  <w:style w:type="table" w:styleId="TableGrid">
    <w:name w:val="Table Grid"/>
    <w:basedOn w:val="TableNormal"/>
    <w:uiPriority w:val="39"/>
    <w:rsid w:val="00807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95456"/>
    <w:pPr>
      <w:spacing w:after="200" w:line="240" w:lineRule="auto"/>
    </w:pPr>
    <w:rPr>
      <w:i/>
      <w:iCs/>
      <w:color w:val="44546A" w:themeColor="text2"/>
      <w:sz w:val="18"/>
      <w:szCs w:val="18"/>
    </w:rPr>
  </w:style>
  <w:style w:type="character" w:styleId="Strong">
    <w:name w:val="Strong"/>
    <w:basedOn w:val="DefaultParagraphFont"/>
    <w:uiPriority w:val="22"/>
    <w:qFormat/>
    <w:rsid w:val="004D07F4"/>
    <w:rPr>
      <w:b/>
      <w:bCs/>
    </w:rPr>
  </w:style>
  <w:style w:type="character" w:customStyle="1" w:styleId="normaltextrun">
    <w:name w:val="normaltextrun"/>
    <w:basedOn w:val="DefaultParagraphFont"/>
    <w:rsid w:val="00F5715E"/>
  </w:style>
  <w:style w:type="paragraph" w:customStyle="1" w:styleId="Body">
    <w:name w:val="Body"/>
    <w:rsid w:val="00E552A1"/>
    <w:pPr>
      <w:spacing w:after="0" w:line="240" w:lineRule="auto"/>
    </w:pPr>
    <w:rPr>
      <w:rFonts w:ascii="Helvetica Neue" w:eastAsia="Helvetica Neue" w:hAnsi="Helvetica Neue" w:cs="Helvetica Neue"/>
      <w:color w:val="000000"/>
      <w:kern w:val="0"/>
      <w:lang w:eastAsia="en-GB"/>
      <w14:ligatures w14:val="none"/>
    </w:rPr>
  </w:style>
  <w:style w:type="paragraph" w:customStyle="1" w:styleId="TableStyle2">
    <w:name w:val="Table Style 2"/>
    <w:rsid w:val="00E552A1"/>
    <w:pPr>
      <w:spacing w:after="0" w:line="240" w:lineRule="auto"/>
    </w:pPr>
    <w:rPr>
      <w:rFonts w:ascii="Helvetica Neue" w:eastAsia="Arial Unicode MS" w:hAnsi="Helvetica Neue" w:cs="Arial Unicode MS"/>
      <w:color w:val="000000"/>
      <w:kern w:val="0"/>
      <w:sz w:val="20"/>
      <w:szCs w:val="20"/>
      <w:lang w:val="de-DE" w:eastAsia="en-GB"/>
      <w14:ligatures w14:val="none"/>
    </w:rPr>
  </w:style>
  <w:style w:type="paragraph" w:styleId="Bibliography">
    <w:name w:val="Bibliography"/>
    <w:basedOn w:val="Normal"/>
    <w:next w:val="Normal"/>
    <w:uiPriority w:val="37"/>
    <w:unhideWhenUsed/>
    <w:rsid w:val="00C23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08175">
      <w:bodyDiv w:val="1"/>
      <w:marLeft w:val="0"/>
      <w:marRight w:val="0"/>
      <w:marTop w:val="0"/>
      <w:marBottom w:val="0"/>
      <w:divBdr>
        <w:top w:val="none" w:sz="0" w:space="0" w:color="auto"/>
        <w:left w:val="none" w:sz="0" w:space="0" w:color="auto"/>
        <w:bottom w:val="none" w:sz="0" w:space="0" w:color="auto"/>
        <w:right w:val="none" w:sz="0" w:space="0" w:color="auto"/>
      </w:divBdr>
    </w:div>
    <w:div w:id="113670298">
      <w:bodyDiv w:val="1"/>
      <w:marLeft w:val="0"/>
      <w:marRight w:val="0"/>
      <w:marTop w:val="0"/>
      <w:marBottom w:val="0"/>
      <w:divBdr>
        <w:top w:val="none" w:sz="0" w:space="0" w:color="auto"/>
        <w:left w:val="none" w:sz="0" w:space="0" w:color="auto"/>
        <w:bottom w:val="none" w:sz="0" w:space="0" w:color="auto"/>
        <w:right w:val="none" w:sz="0" w:space="0" w:color="auto"/>
      </w:divBdr>
    </w:div>
    <w:div w:id="229577651">
      <w:bodyDiv w:val="1"/>
      <w:marLeft w:val="0"/>
      <w:marRight w:val="0"/>
      <w:marTop w:val="0"/>
      <w:marBottom w:val="0"/>
      <w:divBdr>
        <w:top w:val="none" w:sz="0" w:space="0" w:color="auto"/>
        <w:left w:val="none" w:sz="0" w:space="0" w:color="auto"/>
        <w:bottom w:val="none" w:sz="0" w:space="0" w:color="auto"/>
        <w:right w:val="none" w:sz="0" w:space="0" w:color="auto"/>
      </w:divBdr>
    </w:div>
    <w:div w:id="459886723">
      <w:bodyDiv w:val="1"/>
      <w:marLeft w:val="0"/>
      <w:marRight w:val="0"/>
      <w:marTop w:val="0"/>
      <w:marBottom w:val="0"/>
      <w:divBdr>
        <w:top w:val="none" w:sz="0" w:space="0" w:color="auto"/>
        <w:left w:val="none" w:sz="0" w:space="0" w:color="auto"/>
        <w:bottom w:val="none" w:sz="0" w:space="0" w:color="auto"/>
        <w:right w:val="none" w:sz="0" w:space="0" w:color="auto"/>
      </w:divBdr>
    </w:div>
    <w:div w:id="588467623">
      <w:bodyDiv w:val="1"/>
      <w:marLeft w:val="0"/>
      <w:marRight w:val="0"/>
      <w:marTop w:val="0"/>
      <w:marBottom w:val="0"/>
      <w:divBdr>
        <w:top w:val="none" w:sz="0" w:space="0" w:color="auto"/>
        <w:left w:val="none" w:sz="0" w:space="0" w:color="auto"/>
        <w:bottom w:val="none" w:sz="0" w:space="0" w:color="auto"/>
        <w:right w:val="none" w:sz="0" w:space="0" w:color="auto"/>
      </w:divBdr>
    </w:div>
    <w:div w:id="673726869">
      <w:bodyDiv w:val="1"/>
      <w:marLeft w:val="0"/>
      <w:marRight w:val="0"/>
      <w:marTop w:val="0"/>
      <w:marBottom w:val="0"/>
      <w:divBdr>
        <w:top w:val="none" w:sz="0" w:space="0" w:color="auto"/>
        <w:left w:val="none" w:sz="0" w:space="0" w:color="auto"/>
        <w:bottom w:val="none" w:sz="0" w:space="0" w:color="auto"/>
        <w:right w:val="none" w:sz="0" w:space="0" w:color="auto"/>
      </w:divBdr>
    </w:div>
    <w:div w:id="787234656">
      <w:bodyDiv w:val="1"/>
      <w:marLeft w:val="0"/>
      <w:marRight w:val="0"/>
      <w:marTop w:val="0"/>
      <w:marBottom w:val="0"/>
      <w:divBdr>
        <w:top w:val="none" w:sz="0" w:space="0" w:color="auto"/>
        <w:left w:val="none" w:sz="0" w:space="0" w:color="auto"/>
        <w:bottom w:val="none" w:sz="0" w:space="0" w:color="auto"/>
        <w:right w:val="none" w:sz="0" w:space="0" w:color="auto"/>
      </w:divBdr>
    </w:div>
    <w:div w:id="932933246">
      <w:bodyDiv w:val="1"/>
      <w:marLeft w:val="0"/>
      <w:marRight w:val="0"/>
      <w:marTop w:val="0"/>
      <w:marBottom w:val="0"/>
      <w:divBdr>
        <w:top w:val="none" w:sz="0" w:space="0" w:color="auto"/>
        <w:left w:val="none" w:sz="0" w:space="0" w:color="auto"/>
        <w:bottom w:val="none" w:sz="0" w:space="0" w:color="auto"/>
        <w:right w:val="none" w:sz="0" w:space="0" w:color="auto"/>
      </w:divBdr>
    </w:div>
    <w:div w:id="1127351564">
      <w:bodyDiv w:val="1"/>
      <w:marLeft w:val="0"/>
      <w:marRight w:val="0"/>
      <w:marTop w:val="0"/>
      <w:marBottom w:val="0"/>
      <w:divBdr>
        <w:top w:val="none" w:sz="0" w:space="0" w:color="auto"/>
        <w:left w:val="none" w:sz="0" w:space="0" w:color="auto"/>
        <w:bottom w:val="none" w:sz="0" w:space="0" w:color="auto"/>
        <w:right w:val="none" w:sz="0" w:space="0" w:color="auto"/>
      </w:divBdr>
    </w:div>
    <w:div w:id="1336033604">
      <w:bodyDiv w:val="1"/>
      <w:marLeft w:val="0"/>
      <w:marRight w:val="0"/>
      <w:marTop w:val="0"/>
      <w:marBottom w:val="0"/>
      <w:divBdr>
        <w:top w:val="none" w:sz="0" w:space="0" w:color="auto"/>
        <w:left w:val="none" w:sz="0" w:space="0" w:color="auto"/>
        <w:bottom w:val="none" w:sz="0" w:space="0" w:color="auto"/>
        <w:right w:val="none" w:sz="0" w:space="0" w:color="auto"/>
      </w:divBdr>
    </w:div>
    <w:div w:id="1444182712">
      <w:bodyDiv w:val="1"/>
      <w:marLeft w:val="0"/>
      <w:marRight w:val="0"/>
      <w:marTop w:val="0"/>
      <w:marBottom w:val="0"/>
      <w:divBdr>
        <w:top w:val="none" w:sz="0" w:space="0" w:color="auto"/>
        <w:left w:val="none" w:sz="0" w:space="0" w:color="auto"/>
        <w:bottom w:val="none" w:sz="0" w:space="0" w:color="auto"/>
        <w:right w:val="none" w:sz="0" w:space="0" w:color="auto"/>
      </w:divBdr>
    </w:div>
    <w:div w:id="1630896025">
      <w:bodyDiv w:val="1"/>
      <w:marLeft w:val="0"/>
      <w:marRight w:val="0"/>
      <w:marTop w:val="0"/>
      <w:marBottom w:val="0"/>
      <w:divBdr>
        <w:top w:val="none" w:sz="0" w:space="0" w:color="auto"/>
        <w:left w:val="none" w:sz="0" w:space="0" w:color="auto"/>
        <w:bottom w:val="none" w:sz="0" w:space="0" w:color="auto"/>
        <w:right w:val="none" w:sz="0" w:space="0" w:color="auto"/>
      </w:divBdr>
    </w:div>
    <w:div w:id="1738893979">
      <w:bodyDiv w:val="1"/>
      <w:marLeft w:val="0"/>
      <w:marRight w:val="0"/>
      <w:marTop w:val="0"/>
      <w:marBottom w:val="0"/>
      <w:divBdr>
        <w:top w:val="none" w:sz="0" w:space="0" w:color="auto"/>
        <w:left w:val="none" w:sz="0" w:space="0" w:color="auto"/>
        <w:bottom w:val="none" w:sz="0" w:space="0" w:color="auto"/>
        <w:right w:val="none" w:sz="0" w:space="0" w:color="auto"/>
      </w:divBdr>
    </w:div>
    <w:div w:id="1889369056">
      <w:bodyDiv w:val="1"/>
      <w:marLeft w:val="0"/>
      <w:marRight w:val="0"/>
      <w:marTop w:val="0"/>
      <w:marBottom w:val="0"/>
      <w:divBdr>
        <w:top w:val="none" w:sz="0" w:space="0" w:color="auto"/>
        <w:left w:val="none" w:sz="0" w:space="0" w:color="auto"/>
        <w:bottom w:val="none" w:sz="0" w:space="0" w:color="auto"/>
        <w:right w:val="none" w:sz="0" w:space="0" w:color="auto"/>
      </w:divBdr>
    </w:div>
    <w:div w:id="1930305850">
      <w:bodyDiv w:val="1"/>
      <w:marLeft w:val="0"/>
      <w:marRight w:val="0"/>
      <w:marTop w:val="0"/>
      <w:marBottom w:val="0"/>
      <w:divBdr>
        <w:top w:val="none" w:sz="0" w:space="0" w:color="auto"/>
        <w:left w:val="none" w:sz="0" w:space="0" w:color="auto"/>
        <w:bottom w:val="none" w:sz="0" w:space="0" w:color="auto"/>
        <w:right w:val="none" w:sz="0" w:space="0" w:color="auto"/>
      </w:divBdr>
    </w:div>
    <w:div w:id="1960452346">
      <w:bodyDiv w:val="1"/>
      <w:marLeft w:val="0"/>
      <w:marRight w:val="0"/>
      <w:marTop w:val="0"/>
      <w:marBottom w:val="0"/>
      <w:divBdr>
        <w:top w:val="none" w:sz="0" w:space="0" w:color="auto"/>
        <w:left w:val="none" w:sz="0" w:space="0" w:color="auto"/>
        <w:bottom w:val="none" w:sz="0" w:space="0" w:color="auto"/>
        <w:right w:val="none" w:sz="0" w:space="0" w:color="auto"/>
      </w:divBdr>
    </w:div>
    <w:div w:id="1987388817">
      <w:bodyDiv w:val="1"/>
      <w:marLeft w:val="0"/>
      <w:marRight w:val="0"/>
      <w:marTop w:val="0"/>
      <w:marBottom w:val="0"/>
      <w:divBdr>
        <w:top w:val="none" w:sz="0" w:space="0" w:color="auto"/>
        <w:left w:val="none" w:sz="0" w:space="0" w:color="auto"/>
        <w:bottom w:val="none" w:sz="0" w:space="0" w:color="auto"/>
        <w:right w:val="none" w:sz="0" w:space="0" w:color="auto"/>
      </w:divBdr>
    </w:div>
    <w:div w:id="200547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9" ma:contentTypeDescription="Create a new document." ma:contentTypeScope="" ma:versionID="a3eff33114b898fdaf9bef98119a3c41">
  <xsd:schema xmlns:xsd="http://www.w3.org/2001/XMLSchema" xmlns:xs="http://www.w3.org/2001/XMLSchema" xmlns:p="http://schemas.microsoft.com/office/2006/metadata/properties" xmlns:ns3="0ebdf10f-b5a3-45b6-acdb-7dc1eb398785" targetNamespace="http://schemas.microsoft.com/office/2006/metadata/properties" ma:root="true" ma:fieldsID="4ce977d7bf76cf5888f21d8e44eaf048"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IMe21</b:Tag>
    <b:SourceType>InternetSite</b:SourceType>
    <b:Guid>{B16530DC-3625-476C-9500-6998D7E0CCCC}</b:Guid>
    <b:Title>Code of Conduct Regulations</b:Title>
    <b:Year>2021</b:Year>
    <b:Author>
      <b:Author>
        <b:Corporate>IMechE</b:Corporate>
      </b:Author>
    </b:Author>
    <b:YearAccessed>2023</b:YearAccessed>
    <b:MonthAccessed>November</b:MonthAccessed>
    <b:DayAccessed>23rd</b:DayAccessed>
    <b:RefOrder>3</b:RefOrder>
  </b:Source>
  <b:Source>
    <b:Tag>Lea23</b:Tag>
    <b:SourceType>InternetSite</b:SourceType>
    <b:Guid>{ACFC7024-6973-446A-9FAA-83E83C629D93}</b:Guid>
    <b:Title>5 Whys</b:Title>
    <b:Year>2000-2023</b:Year>
    <b:Author>
      <b:Author>
        <b:Corporate>Lean Enterprise Institute</b:Corporate>
      </b:Author>
    </b:Author>
    <b:YearAccessed>2023</b:YearAccessed>
    <b:MonthAccessed>November</b:MonthAccessed>
    <b:DayAccessed>30th</b:DayAccessed>
    <b:URL>https://www.lean.org/lexicon-terms/5-whys/</b:URL>
    <b:RefOrder>5</b:RefOrder>
  </b:Source>
  <b:Source>
    <b:Tag>Sem23</b:Tag>
    <b:SourceType>InternetSite</b:SourceType>
    <b:Guid>{08469808-8A97-446F-BF60-2201077C0DC4}</b:Guid>
    <b:Author>
      <b:Author>
        <b:Corporate>Semrush Blog</b:Corporate>
      </b:Author>
    </b:Author>
    <b:Title>SWOT Analysis: What It Is &amp; How to Do It [Examples + Template]</b:Title>
    <b:Year>2008-2023</b:Year>
    <b:YearAccessed>2023</b:YearAccessed>
    <b:MonthAccessed>November</b:MonthAccessed>
    <b:DayAccessed>30th</b:DayAccessed>
    <b:URL>https://www.semrush.com/blog/swot-analysis-examples/</b:URL>
    <b:RefOrder>6</b:RefOrder>
  </b:Source>
  <b:Source>
    <b:Tag>Luc23</b:Tag>
    <b:SourceType>InternetSite</b:SourceType>
    <b:Guid>{FB674311-47EE-43FA-9E34-199ABCC58D5E}</b:Guid>
    <b:Author>
      <b:Author>
        <b:Corporate>Lucidchart</b:Corporate>
      </b:Author>
    </b:Author>
    <b:Title>7 steps of the decision-making process</b:Title>
    <b:Year>2023</b:Year>
    <b:YearAccessed>2023</b:YearAccessed>
    <b:MonthAccessed>November</b:MonthAccessed>
    <b:DayAccessed>30th</b:DayAccessed>
    <b:URL>https://www.lucidchart.com/blog/decision-making-process-steps</b:URL>
    <b:RefOrder>7</b:RefOrder>
  </b:Source>
  <b:Source>
    <b:Tag>Eng23</b:Tag>
    <b:SourceType>InternetSite</b:SourceType>
    <b:Guid>{711D2D48-0F26-4E77-85CF-0B73F6023F08}</b:Guid>
    <b:Author>
      <b:Author>
        <b:Corporate>Engineering Council / RAE</b:Corporate>
      </b:Author>
    </b:Author>
    <b:Title>Guidance on Sustainability</b:Title>
    <b:Year>2023</b:Year>
    <b:YearAccessed>2023</b:YearAccessed>
    <b:MonthAccessed>December</b:MonthAccessed>
    <b:DayAccessed>1st</b:DayAccessed>
    <b:URL>https://www.engc.org.uk/sustainability</b:URL>
    <b:RefOrder>4</b:RefOrder>
  </b:Source>
  <b:Source>
    <b:Tag>Placeholder2</b:Tag>
    <b:SourceType>InternetSite</b:SourceType>
    <b:Guid>{A95A6D38-2F7C-495D-A807-0DB54AA34CA9}</b:Guid>
    <b:RefOrder>10</b:RefOrder>
  </b:Source>
  <b:Source>
    <b:Tag>asa23</b:Tag>
    <b:SourceType>InternetSite</b:SourceType>
    <b:Guid>{BA24F62B-B704-4534-AD60-6EC085BE45FD}</b:Guid>
    <b:Author>
      <b:Author>
        <b:Corporate>asana</b:Corporate>
      </b:Author>
    </b:Author>
    <b:Title>Team structure: 10 effective ways to organize your team</b:Title>
    <b:Year>2023</b:Year>
    <b:YearAccessed>2023</b:YearAccessed>
    <b:MonthAccessed>December</b:MonthAccessed>
    <b:DayAccessed>1st</b:DayAccessed>
    <b:URL>https://asana.com/resources/team-structure</b:URL>
    <b:RefOrder>8</b:RefOrder>
  </b:Source>
  <b:Source>
    <b:Tag>Res23</b:Tag>
    <b:SourceType>InternetSite</b:SourceType>
    <b:Guid>{64684112-8642-4EBD-848B-621D10C958F6}</b:Guid>
    <b:Author>
      <b:Author>
        <b:Corporate>ResearchGate</b:Corporate>
      </b:Author>
    </b:Author>
    <b:Title>Hierarchical Organizations</b:Title>
    <b:Year>2008-2023</b:Year>
    <b:YearAccessed>2023</b:YearAccessed>
    <b:MonthAccessed>December</b:MonthAccessed>
    <b:DayAccessed>1st</b:DayAccessed>
    <b:URL>https://www.researchgate.net/figure/Hierarchical-diagram-representing-organisational-structure-more-power-less-instances-on_fig1_345373144</b:URL>
    <b:RefOrder>9</b:RefOrder>
  </b:Source>
  <b:Source>
    <b:Tag>HSE17</b:Tag>
    <b:SourceType>InternetSite</b:SourceType>
    <b:Guid>{D2684616-459B-4A4B-989F-3BD4F0AFCD83}</b:Guid>
    <b:Author>
      <b:Author>
        <b:Corporate>HSE</b:Corporate>
      </b:Author>
    </b:Author>
    <b:Title>Local exhaust ventilation (LEV): workplace fume and dust extraction</b:Title>
    <b:Year>2017</b:Year>
    <b:YearAccessed>2023</b:YearAccessed>
    <b:MonthAccessed>December </b:MonthAccessed>
    <b:DayAccessed>1st</b:DayAccessed>
    <b:URL>https://www.hse.gov.uk/lev/</b:URL>
    <b:RefOrder>1</b:RefOrder>
  </b:Source>
  <b:Source>
    <b:Tag>HSE23</b:Tag>
    <b:SourceType>InternetSite</b:SourceType>
    <b:Guid>{FB8745BC-18C7-418F-BD3B-C816CE100922}</b:Guid>
    <b:Author>
      <b:Author>
        <b:Corporate>HSE</b:Corporate>
      </b:Author>
    </b:Author>
    <b:Title>Hearing protection</b:Title>
    <b:Year>2023</b:Year>
    <b:YearAccessed>2023</b:YearAccessed>
    <b:MonthAccessed>December</b:MonthAccessed>
    <b:DayAccessed>3rd</b:DayAccessed>
    <b:URL>https://www.hse.gov.uk/noise/hearingprotection.htm</b:URL>
    <b:RefOrder>2</b:RefOrder>
  </b:Source>
</b:Sources>
</file>

<file path=customXml/itemProps1.xml><?xml version="1.0" encoding="utf-8"?>
<ds:datastoreItem xmlns:ds="http://schemas.openxmlformats.org/officeDocument/2006/customXml" ds:itemID="{CD1928CF-D4AB-4DEC-B2AC-F872F4BCD2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7EA7DC-32F5-4E9F-8CBD-207C8629F97F}">
  <ds:schemaRefs>
    <ds:schemaRef ds:uri="http://schemas.microsoft.com/sharepoint/v3/contenttype/forms"/>
  </ds:schemaRefs>
</ds:datastoreItem>
</file>

<file path=customXml/itemProps3.xml><?xml version="1.0" encoding="utf-8"?>
<ds:datastoreItem xmlns:ds="http://schemas.openxmlformats.org/officeDocument/2006/customXml" ds:itemID="{976BDCE9-55F9-4BAB-80B9-7D566EE26C96}">
  <ds:schemaRefs>
    <ds:schemaRef ds:uri="http://purl.org/dc/elements/1.1/"/>
    <ds:schemaRef ds:uri="http://schemas.microsoft.com/office/2006/metadata/properties"/>
    <ds:schemaRef ds:uri="0ebdf10f-b5a3-45b6-acdb-7dc1eb39878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CF6E02CE-9D46-4230-8DDD-AC068A940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2471</Words>
  <Characters>14085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16523</CharactersWithSpaces>
  <SharedDoc>false</SharedDoc>
  <HLinks>
    <vt:vector size="42" baseType="variant">
      <vt:variant>
        <vt:i4>1179700</vt:i4>
      </vt:variant>
      <vt:variant>
        <vt:i4>38</vt:i4>
      </vt:variant>
      <vt:variant>
        <vt:i4>0</vt:i4>
      </vt:variant>
      <vt:variant>
        <vt:i4>5</vt:i4>
      </vt:variant>
      <vt:variant>
        <vt:lpwstr/>
      </vt:variant>
      <vt:variant>
        <vt:lpwstr>_Toc151637711</vt:lpwstr>
      </vt:variant>
      <vt:variant>
        <vt:i4>1179700</vt:i4>
      </vt:variant>
      <vt:variant>
        <vt:i4>32</vt:i4>
      </vt:variant>
      <vt:variant>
        <vt:i4>0</vt:i4>
      </vt:variant>
      <vt:variant>
        <vt:i4>5</vt:i4>
      </vt:variant>
      <vt:variant>
        <vt:lpwstr/>
      </vt:variant>
      <vt:variant>
        <vt:lpwstr>_Toc151637710</vt:lpwstr>
      </vt:variant>
      <vt:variant>
        <vt:i4>1245236</vt:i4>
      </vt:variant>
      <vt:variant>
        <vt:i4>26</vt:i4>
      </vt:variant>
      <vt:variant>
        <vt:i4>0</vt:i4>
      </vt:variant>
      <vt:variant>
        <vt:i4>5</vt:i4>
      </vt:variant>
      <vt:variant>
        <vt:lpwstr/>
      </vt:variant>
      <vt:variant>
        <vt:lpwstr>_Toc151637709</vt:lpwstr>
      </vt:variant>
      <vt:variant>
        <vt:i4>1245236</vt:i4>
      </vt:variant>
      <vt:variant>
        <vt:i4>20</vt:i4>
      </vt:variant>
      <vt:variant>
        <vt:i4>0</vt:i4>
      </vt:variant>
      <vt:variant>
        <vt:i4>5</vt:i4>
      </vt:variant>
      <vt:variant>
        <vt:lpwstr/>
      </vt:variant>
      <vt:variant>
        <vt:lpwstr>_Toc151637708</vt:lpwstr>
      </vt:variant>
      <vt:variant>
        <vt:i4>1245236</vt:i4>
      </vt:variant>
      <vt:variant>
        <vt:i4>14</vt:i4>
      </vt:variant>
      <vt:variant>
        <vt:i4>0</vt:i4>
      </vt:variant>
      <vt:variant>
        <vt:i4>5</vt:i4>
      </vt:variant>
      <vt:variant>
        <vt:lpwstr/>
      </vt:variant>
      <vt:variant>
        <vt:lpwstr>_Toc151637707</vt:lpwstr>
      </vt:variant>
      <vt:variant>
        <vt:i4>1245236</vt:i4>
      </vt:variant>
      <vt:variant>
        <vt:i4>8</vt:i4>
      </vt:variant>
      <vt:variant>
        <vt:i4>0</vt:i4>
      </vt:variant>
      <vt:variant>
        <vt:i4>5</vt:i4>
      </vt:variant>
      <vt:variant>
        <vt:lpwstr/>
      </vt:variant>
      <vt:variant>
        <vt:lpwstr>_Toc151637706</vt:lpwstr>
      </vt:variant>
      <vt:variant>
        <vt:i4>1245236</vt:i4>
      </vt:variant>
      <vt:variant>
        <vt:i4>2</vt:i4>
      </vt:variant>
      <vt:variant>
        <vt:i4>0</vt:i4>
      </vt:variant>
      <vt:variant>
        <vt:i4>5</vt:i4>
      </vt:variant>
      <vt:variant>
        <vt:lpwstr/>
      </vt:variant>
      <vt:variant>
        <vt:lpwstr>_Toc151637705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Dawes (2303927)</dc:creator>
  <cp:keywords/>
  <dc:description/>
  <cp:lastModifiedBy>Emily Dawes</cp:lastModifiedBy>
  <cp:revision>2</cp:revision>
  <dcterms:created xsi:type="dcterms:W3CDTF">2023-12-03T22:03:00Z</dcterms:created>
  <dcterms:modified xsi:type="dcterms:W3CDTF">2023-12-03T22:03:00Z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