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771CC" w14:textId="77777777" w:rsidR="005F1884" w:rsidRDefault="005F1884">
      <w:pPr>
        <w:spacing w:line="360" w:lineRule="auto"/>
        <w:rPr>
          <w:rFonts w:ascii="Arial" w:hAnsi="Arial" w:cs="Arial"/>
          <w:b/>
          <w:bCs/>
          <w:sz w:val="24"/>
          <w:szCs w:val="24"/>
        </w:rPr>
      </w:pPr>
    </w:p>
    <w:p w14:paraId="01457069" w14:textId="77777777" w:rsidR="005F1884" w:rsidRDefault="005F1884">
      <w:pPr>
        <w:spacing w:line="360" w:lineRule="auto"/>
        <w:rPr>
          <w:rFonts w:ascii="Arial" w:hAnsi="Arial" w:cs="Arial"/>
          <w:b/>
          <w:bCs/>
          <w:sz w:val="24"/>
          <w:szCs w:val="24"/>
        </w:rPr>
      </w:pPr>
    </w:p>
    <w:p w14:paraId="5FF622B1" w14:textId="77777777" w:rsidR="005F1884" w:rsidRDefault="005F1884">
      <w:pPr>
        <w:spacing w:line="360" w:lineRule="auto"/>
        <w:rPr>
          <w:rFonts w:ascii="Arial" w:hAnsi="Arial" w:cs="Arial"/>
          <w:b/>
          <w:bCs/>
          <w:sz w:val="24"/>
          <w:szCs w:val="24"/>
        </w:rPr>
      </w:pPr>
    </w:p>
    <w:p w14:paraId="009DC323" w14:textId="77777777" w:rsidR="005F1884" w:rsidRDefault="005F1884">
      <w:pPr>
        <w:spacing w:line="360" w:lineRule="auto"/>
        <w:rPr>
          <w:rFonts w:ascii="Arial" w:hAnsi="Arial" w:cs="Arial"/>
          <w:b/>
          <w:bCs/>
          <w:sz w:val="24"/>
          <w:szCs w:val="24"/>
        </w:rPr>
      </w:pPr>
    </w:p>
    <w:p w14:paraId="3F53C4B2" w14:textId="77777777" w:rsidR="005F1884" w:rsidRDefault="005F1884">
      <w:pPr>
        <w:spacing w:line="360" w:lineRule="auto"/>
        <w:rPr>
          <w:rFonts w:ascii="Arial" w:hAnsi="Arial" w:cs="Arial"/>
          <w:b/>
          <w:bCs/>
          <w:sz w:val="24"/>
          <w:szCs w:val="24"/>
        </w:rPr>
      </w:pPr>
    </w:p>
    <w:p w14:paraId="0BADB63D" w14:textId="77777777" w:rsidR="005F1884" w:rsidRDefault="005F1884">
      <w:pPr>
        <w:spacing w:line="360" w:lineRule="auto"/>
        <w:rPr>
          <w:rFonts w:ascii="Arial" w:hAnsi="Arial" w:cs="Arial"/>
          <w:b/>
          <w:bCs/>
          <w:sz w:val="24"/>
          <w:szCs w:val="24"/>
        </w:rPr>
      </w:pPr>
    </w:p>
    <w:p w14:paraId="2234EB5F" w14:textId="77777777" w:rsidR="005F1884" w:rsidRDefault="005F1884">
      <w:pPr>
        <w:spacing w:line="360" w:lineRule="auto"/>
        <w:rPr>
          <w:rFonts w:ascii="Arial" w:hAnsi="Arial" w:cs="Arial"/>
          <w:b/>
          <w:bCs/>
          <w:sz w:val="24"/>
          <w:szCs w:val="24"/>
        </w:rPr>
      </w:pPr>
    </w:p>
    <w:p w14:paraId="6336719A" w14:textId="77777777" w:rsidR="005F1884" w:rsidRDefault="005F1884">
      <w:pPr>
        <w:spacing w:line="360" w:lineRule="auto"/>
        <w:rPr>
          <w:rFonts w:ascii="Arial" w:hAnsi="Arial" w:cs="Arial"/>
          <w:b/>
          <w:bCs/>
          <w:sz w:val="24"/>
          <w:szCs w:val="24"/>
        </w:rPr>
      </w:pPr>
    </w:p>
    <w:p w14:paraId="3AB115D6" w14:textId="77777777" w:rsidR="005F1884" w:rsidRDefault="00000000">
      <w:pPr>
        <w:spacing w:line="360" w:lineRule="auto"/>
        <w:rPr>
          <w:rFonts w:ascii="Arial" w:hAnsi="Arial" w:cs="Arial"/>
          <w:b/>
          <w:bCs/>
          <w:sz w:val="24"/>
          <w:szCs w:val="24"/>
        </w:rPr>
      </w:pPr>
      <w:r>
        <w:rPr>
          <w:rFonts w:ascii="Arial" w:hAnsi="Arial" w:cs="Arial"/>
          <w:b/>
          <w:bCs/>
          <w:sz w:val="24"/>
          <w:szCs w:val="24"/>
        </w:rPr>
        <w:t>Personal Learning Environment Portfolio</w:t>
      </w:r>
    </w:p>
    <w:p w14:paraId="369F7401" w14:textId="77777777" w:rsidR="005F1884" w:rsidRDefault="005F1884">
      <w:pPr>
        <w:spacing w:line="360" w:lineRule="auto"/>
        <w:rPr>
          <w:rFonts w:ascii="Arial" w:hAnsi="Arial" w:cs="Arial"/>
          <w:b/>
          <w:bCs/>
          <w:sz w:val="24"/>
          <w:szCs w:val="24"/>
        </w:rPr>
      </w:pPr>
    </w:p>
    <w:p w14:paraId="1E322C39" w14:textId="3D9B016B" w:rsidR="005F1884" w:rsidRDefault="00000000">
      <w:pPr>
        <w:spacing w:line="360" w:lineRule="auto"/>
        <w:rPr>
          <w:rFonts w:ascii="Arial" w:hAnsi="Arial" w:cs="Arial"/>
          <w:b/>
          <w:bCs/>
          <w:sz w:val="24"/>
          <w:szCs w:val="24"/>
        </w:rPr>
      </w:pPr>
      <w:r>
        <w:rPr>
          <w:rFonts w:ascii="Arial" w:hAnsi="Arial" w:cs="Arial"/>
          <w:b/>
          <w:bCs/>
          <w:sz w:val="24"/>
          <w:szCs w:val="24"/>
        </w:rPr>
        <w:t xml:space="preserve">Student Name: </w:t>
      </w:r>
      <w:r w:rsidR="00A26DD0">
        <w:rPr>
          <w:rFonts w:ascii="Arial" w:hAnsi="Arial" w:cs="Arial"/>
          <w:b/>
          <w:bCs/>
          <w:sz w:val="24"/>
          <w:szCs w:val="24"/>
        </w:rPr>
        <w:t xml:space="preserve"> Joanne O’Donnell </w:t>
      </w:r>
    </w:p>
    <w:p w14:paraId="05D742BA" w14:textId="77777777" w:rsidR="005F1884" w:rsidRDefault="005F1884">
      <w:pPr>
        <w:spacing w:line="360" w:lineRule="auto"/>
        <w:rPr>
          <w:rFonts w:ascii="Arial" w:hAnsi="Arial" w:cs="Arial"/>
          <w:b/>
          <w:bCs/>
          <w:sz w:val="24"/>
          <w:szCs w:val="24"/>
        </w:rPr>
      </w:pPr>
    </w:p>
    <w:p w14:paraId="2E27A001" w14:textId="2A94FC09" w:rsidR="005F1884" w:rsidRDefault="00000000">
      <w:pPr>
        <w:spacing w:line="360" w:lineRule="auto"/>
        <w:rPr>
          <w:rFonts w:ascii="Arial" w:hAnsi="Arial" w:cs="Arial"/>
          <w:b/>
          <w:bCs/>
          <w:sz w:val="24"/>
          <w:szCs w:val="24"/>
        </w:rPr>
      </w:pPr>
      <w:r>
        <w:rPr>
          <w:rFonts w:ascii="Arial" w:hAnsi="Arial" w:cs="Arial"/>
          <w:b/>
          <w:bCs/>
          <w:sz w:val="24"/>
          <w:szCs w:val="24"/>
        </w:rPr>
        <w:t xml:space="preserve">Student ID: </w:t>
      </w:r>
      <w:r w:rsidR="00A26DD0">
        <w:rPr>
          <w:rFonts w:ascii="Arial" w:hAnsi="Arial" w:cs="Arial"/>
          <w:b/>
          <w:bCs/>
          <w:sz w:val="24"/>
          <w:szCs w:val="24"/>
        </w:rPr>
        <w:t>2515973</w:t>
      </w:r>
    </w:p>
    <w:p w14:paraId="41321650" w14:textId="77777777" w:rsidR="005F1884" w:rsidRDefault="005F1884">
      <w:pPr>
        <w:spacing w:line="360" w:lineRule="auto"/>
        <w:rPr>
          <w:rFonts w:ascii="Arial" w:hAnsi="Arial" w:cs="Arial"/>
          <w:b/>
          <w:bCs/>
          <w:sz w:val="24"/>
          <w:szCs w:val="24"/>
        </w:rPr>
      </w:pPr>
    </w:p>
    <w:p w14:paraId="398ECDA2" w14:textId="77777777" w:rsidR="005F1884" w:rsidRDefault="00000000">
      <w:pPr>
        <w:spacing w:line="360" w:lineRule="auto"/>
        <w:rPr>
          <w:rFonts w:ascii="Arial" w:hAnsi="Arial" w:cs="Arial"/>
          <w:b/>
          <w:bCs/>
          <w:sz w:val="24"/>
          <w:szCs w:val="24"/>
        </w:rPr>
      </w:pPr>
      <w:proofErr w:type="spellStart"/>
      <w:r>
        <w:rPr>
          <w:rFonts w:ascii="Arial" w:hAnsi="Arial" w:cs="Arial"/>
          <w:b/>
          <w:bCs/>
          <w:sz w:val="24"/>
          <w:szCs w:val="24"/>
        </w:rPr>
        <w:t>Programme</w:t>
      </w:r>
      <w:proofErr w:type="spellEnd"/>
      <w:r>
        <w:rPr>
          <w:rFonts w:ascii="Arial" w:hAnsi="Arial" w:cs="Arial"/>
          <w:b/>
          <w:bCs/>
          <w:sz w:val="24"/>
          <w:szCs w:val="24"/>
        </w:rPr>
        <w:t>: BA Business and Management</w:t>
      </w:r>
    </w:p>
    <w:p w14:paraId="3673A023" w14:textId="77777777" w:rsidR="005F1884" w:rsidRDefault="005F1884">
      <w:pPr>
        <w:spacing w:line="360" w:lineRule="auto"/>
        <w:rPr>
          <w:rFonts w:ascii="Arial" w:hAnsi="Arial" w:cs="Arial"/>
          <w:b/>
          <w:bCs/>
          <w:sz w:val="24"/>
          <w:szCs w:val="24"/>
        </w:rPr>
      </w:pPr>
    </w:p>
    <w:p w14:paraId="0CD321DB" w14:textId="77777777" w:rsidR="005F1884" w:rsidRDefault="00000000">
      <w:pPr>
        <w:spacing w:line="360" w:lineRule="auto"/>
        <w:rPr>
          <w:rFonts w:ascii="Arial" w:hAnsi="Arial" w:cs="Arial"/>
          <w:b/>
          <w:bCs/>
          <w:sz w:val="24"/>
          <w:szCs w:val="24"/>
        </w:rPr>
      </w:pPr>
      <w:r>
        <w:rPr>
          <w:rFonts w:ascii="Arial" w:hAnsi="Arial" w:cs="Arial"/>
          <w:b/>
          <w:bCs/>
          <w:sz w:val="24"/>
          <w:szCs w:val="24"/>
        </w:rPr>
        <w:t>Module: Learning and Collaboration for Global Citizenship</w:t>
      </w:r>
    </w:p>
    <w:p w14:paraId="1AC67872" w14:textId="77777777" w:rsidR="005F1884" w:rsidRDefault="005F1884">
      <w:pPr>
        <w:spacing w:line="360" w:lineRule="auto"/>
        <w:rPr>
          <w:rFonts w:ascii="Arial" w:hAnsi="Arial" w:cs="Arial"/>
          <w:b/>
          <w:bCs/>
          <w:sz w:val="24"/>
          <w:szCs w:val="24"/>
        </w:rPr>
      </w:pPr>
    </w:p>
    <w:p w14:paraId="4B07757F" w14:textId="7C1663BD" w:rsidR="005F1884" w:rsidRDefault="00000000">
      <w:pPr>
        <w:spacing w:line="360" w:lineRule="auto"/>
        <w:rPr>
          <w:rFonts w:ascii="Arial" w:hAnsi="Arial" w:cs="Arial"/>
          <w:b/>
          <w:bCs/>
          <w:sz w:val="24"/>
          <w:szCs w:val="24"/>
        </w:rPr>
      </w:pPr>
      <w:r>
        <w:rPr>
          <w:rFonts w:ascii="Arial" w:hAnsi="Arial" w:cs="Arial"/>
          <w:b/>
          <w:bCs/>
          <w:sz w:val="24"/>
          <w:szCs w:val="24"/>
        </w:rPr>
        <w:t>Module Code: BMSP4015</w:t>
      </w:r>
      <w:r w:rsidR="00A26DD0">
        <w:rPr>
          <w:rFonts w:ascii="Arial" w:hAnsi="Arial" w:cs="Arial"/>
          <w:b/>
          <w:bCs/>
          <w:sz w:val="24"/>
          <w:szCs w:val="24"/>
        </w:rPr>
        <w:t>D</w:t>
      </w:r>
    </w:p>
    <w:p w14:paraId="783358EF" w14:textId="77777777" w:rsidR="005F1884" w:rsidRDefault="005F1884">
      <w:pPr>
        <w:spacing w:line="360" w:lineRule="auto"/>
        <w:rPr>
          <w:rFonts w:ascii="Arial" w:hAnsi="Arial" w:cs="Arial"/>
          <w:b/>
          <w:bCs/>
          <w:sz w:val="24"/>
          <w:szCs w:val="24"/>
        </w:rPr>
      </w:pPr>
    </w:p>
    <w:p w14:paraId="64E7B3D2" w14:textId="77777777" w:rsidR="005F1884" w:rsidRDefault="00000000">
      <w:pPr>
        <w:spacing w:line="360" w:lineRule="auto"/>
        <w:rPr>
          <w:rFonts w:ascii="Arial" w:hAnsi="Arial" w:cs="Arial"/>
          <w:b/>
          <w:bCs/>
          <w:sz w:val="24"/>
          <w:szCs w:val="24"/>
        </w:rPr>
      </w:pPr>
      <w:r>
        <w:rPr>
          <w:rFonts w:ascii="Arial" w:hAnsi="Arial" w:cs="Arial"/>
          <w:b/>
          <w:bCs/>
          <w:sz w:val="24"/>
          <w:szCs w:val="24"/>
        </w:rPr>
        <w:t>Lecturer: Helen Evans</w:t>
      </w:r>
    </w:p>
    <w:p w14:paraId="27EA67D1" w14:textId="77777777" w:rsidR="005F1884" w:rsidRDefault="005F1884">
      <w:pPr>
        <w:spacing w:line="360" w:lineRule="auto"/>
        <w:rPr>
          <w:rFonts w:ascii="Arial" w:hAnsi="Arial" w:cs="Arial"/>
          <w:b/>
          <w:bCs/>
          <w:sz w:val="24"/>
          <w:szCs w:val="24"/>
        </w:rPr>
      </w:pPr>
    </w:p>
    <w:p w14:paraId="669D7F4F" w14:textId="77777777" w:rsidR="005F1884" w:rsidRDefault="00000000">
      <w:pPr>
        <w:spacing w:line="360" w:lineRule="auto"/>
        <w:rPr>
          <w:rFonts w:ascii="Arial" w:hAnsi="Arial" w:cs="Arial"/>
          <w:b/>
          <w:bCs/>
          <w:sz w:val="24"/>
          <w:szCs w:val="24"/>
        </w:rPr>
      </w:pPr>
      <w:r>
        <w:rPr>
          <w:rFonts w:ascii="Arial" w:hAnsi="Arial" w:cs="Arial"/>
          <w:b/>
          <w:bCs/>
          <w:sz w:val="24"/>
          <w:szCs w:val="24"/>
        </w:rPr>
        <w:t>Assignment: Portfolio</w:t>
      </w:r>
    </w:p>
    <w:p w14:paraId="3C0328FD" w14:textId="59F0897E" w:rsidR="005F1884" w:rsidRDefault="005F1884">
      <w:pPr>
        <w:spacing w:line="360" w:lineRule="auto"/>
        <w:rPr>
          <w:rFonts w:ascii="Arial" w:hAnsi="Arial" w:cs="Arial"/>
          <w:b/>
          <w:bCs/>
          <w:sz w:val="24"/>
          <w:szCs w:val="24"/>
        </w:rPr>
      </w:pPr>
    </w:p>
    <w:p w14:paraId="60483DF6" w14:textId="4D2CC13F" w:rsidR="005F1884" w:rsidRDefault="00000000">
      <w:pPr>
        <w:spacing w:line="360" w:lineRule="auto"/>
        <w:rPr>
          <w:rFonts w:ascii="Arial" w:hAnsi="Arial" w:cs="Arial"/>
          <w:b/>
          <w:bCs/>
          <w:sz w:val="24"/>
          <w:szCs w:val="24"/>
        </w:rPr>
      </w:pPr>
      <w:r>
        <w:rPr>
          <w:rFonts w:ascii="Arial" w:hAnsi="Arial" w:cs="Arial"/>
          <w:b/>
          <w:bCs/>
          <w:sz w:val="24"/>
          <w:szCs w:val="24"/>
        </w:rPr>
        <w:t xml:space="preserve">Submission Date: </w:t>
      </w:r>
      <w:r w:rsidR="00A26DD0">
        <w:rPr>
          <w:rFonts w:ascii="Arial" w:hAnsi="Arial" w:cs="Arial"/>
          <w:b/>
          <w:bCs/>
          <w:sz w:val="24"/>
          <w:szCs w:val="24"/>
        </w:rPr>
        <w:t>24</w:t>
      </w:r>
      <w:r w:rsidR="00A26DD0" w:rsidRPr="00A26DD0">
        <w:rPr>
          <w:rFonts w:ascii="Arial" w:hAnsi="Arial" w:cs="Arial"/>
          <w:b/>
          <w:bCs/>
          <w:sz w:val="24"/>
          <w:szCs w:val="24"/>
          <w:vertAlign w:val="superscript"/>
        </w:rPr>
        <w:t>th</w:t>
      </w:r>
      <w:r w:rsidR="00A26DD0">
        <w:rPr>
          <w:rFonts w:ascii="Arial" w:hAnsi="Arial" w:cs="Arial"/>
          <w:b/>
          <w:bCs/>
          <w:sz w:val="24"/>
          <w:szCs w:val="24"/>
        </w:rPr>
        <w:t xml:space="preserve"> July 2026</w:t>
      </w:r>
    </w:p>
    <w:p w14:paraId="4E7DEE38" w14:textId="77777777" w:rsidR="005F1884" w:rsidRDefault="005F1884">
      <w:pPr>
        <w:spacing w:line="360" w:lineRule="auto"/>
        <w:rPr>
          <w:rFonts w:ascii="Arial" w:hAnsi="Arial" w:cs="Arial"/>
          <w:sz w:val="24"/>
          <w:szCs w:val="24"/>
        </w:rPr>
      </w:pPr>
    </w:p>
    <w:p w14:paraId="5028AABE" w14:textId="77777777" w:rsidR="005F1884" w:rsidRDefault="005F1884">
      <w:pPr>
        <w:spacing w:line="360" w:lineRule="auto"/>
        <w:rPr>
          <w:rFonts w:ascii="Arial" w:hAnsi="Arial" w:cs="Arial"/>
          <w:sz w:val="24"/>
          <w:szCs w:val="24"/>
        </w:rPr>
      </w:pPr>
    </w:p>
    <w:p w14:paraId="432B110B" w14:textId="77777777" w:rsidR="005F1884" w:rsidRDefault="005F1884">
      <w:pPr>
        <w:spacing w:line="360" w:lineRule="auto"/>
        <w:rPr>
          <w:rFonts w:ascii="Arial" w:hAnsi="Arial" w:cs="Arial"/>
          <w:sz w:val="24"/>
          <w:szCs w:val="24"/>
        </w:rPr>
      </w:pPr>
    </w:p>
    <w:p w14:paraId="66399A8D" w14:textId="77777777" w:rsidR="005F1884" w:rsidRDefault="005F1884">
      <w:pPr>
        <w:spacing w:line="360" w:lineRule="auto"/>
        <w:rPr>
          <w:rFonts w:ascii="Arial" w:hAnsi="Arial" w:cs="Arial"/>
          <w:sz w:val="24"/>
          <w:szCs w:val="24"/>
        </w:rPr>
      </w:pPr>
    </w:p>
    <w:p w14:paraId="4AEAFEF8" w14:textId="77777777" w:rsidR="005F1884" w:rsidRDefault="005F1884">
      <w:pPr>
        <w:spacing w:line="360" w:lineRule="auto"/>
        <w:rPr>
          <w:rFonts w:ascii="Arial" w:hAnsi="Arial" w:cs="Arial"/>
          <w:sz w:val="24"/>
          <w:szCs w:val="24"/>
        </w:rPr>
      </w:pPr>
    </w:p>
    <w:p w14:paraId="34445194" w14:textId="77777777" w:rsidR="005F1884" w:rsidRDefault="005F1884">
      <w:pPr>
        <w:spacing w:line="360" w:lineRule="auto"/>
        <w:rPr>
          <w:rFonts w:ascii="Arial" w:hAnsi="Arial" w:cs="Arial"/>
          <w:sz w:val="24"/>
          <w:szCs w:val="24"/>
        </w:rPr>
      </w:pPr>
    </w:p>
    <w:p w14:paraId="3BFA5A4E" w14:textId="77777777" w:rsidR="005F1884" w:rsidRDefault="005F1884">
      <w:pPr>
        <w:spacing w:line="360" w:lineRule="auto"/>
        <w:rPr>
          <w:rFonts w:ascii="Arial" w:hAnsi="Arial" w:cs="Arial"/>
          <w:sz w:val="24"/>
          <w:szCs w:val="24"/>
        </w:rPr>
      </w:pPr>
    </w:p>
    <w:p w14:paraId="0E673D61" w14:textId="77777777" w:rsidR="005F1884" w:rsidRDefault="005F1884">
      <w:pPr>
        <w:spacing w:line="360" w:lineRule="auto"/>
        <w:rPr>
          <w:rFonts w:ascii="Arial" w:hAnsi="Arial" w:cs="Arial"/>
          <w:sz w:val="24"/>
          <w:szCs w:val="24"/>
        </w:rPr>
      </w:pPr>
    </w:p>
    <w:p w14:paraId="29AA59F4" w14:textId="77777777" w:rsidR="005F1884" w:rsidRDefault="005F1884">
      <w:pPr>
        <w:spacing w:line="360" w:lineRule="auto"/>
        <w:rPr>
          <w:rFonts w:ascii="Arial" w:hAnsi="Arial" w:cs="Arial"/>
          <w:sz w:val="24"/>
          <w:szCs w:val="24"/>
        </w:rPr>
      </w:pPr>
    </w:p>
    <w:p w14:paraId="0749A376" w14:textId="77777777" w:rsidR="005F1884" w:rsidRDefault="005F1884">
      <w:pPr>
        <w:spacing w:line="360" w:lineRule="auto"/>
        <w:rPr>
          <w:rFonts w:ascii="Arial" w:hAnsi="Arial" w:cs="Arial"/>
          <w:sz w:val="24"/>
          <w:szCs w:val="24"/>
        </w:rPr>
      </w:pPr>
    </w:p>
    <w:p w14:paraId="2F1093BA" w14:textId="77777777" w:rsidR="005F1884" w:rsidRDefault="005F1884">
      <w:pPr>
        <w:spacing w:line="360" w:lineRule="auto"/>
        <w:rPr>
          <w:rFonts w:ascii="Arial" w:hAnsi="Arial" w:cs="Arial"/>
          <w:sz w:val="24"/>
          <w:szCs w:val="24"/>
        </w:rPr>
      </w:pPr>
    </w:p>
    <w:p w14:paraId="2A000057" w14:textId="77777777" w:rsidR="005F1884" w:rsidRDefault="005F1884">
      <w:pPr>
        <w:spacing w:line="360" w:lineRule="auto"/>
        <w:rPr>
          <w:rFonts w:ascii="Arial" w:hAnsi="Arial" w:cs="Arial"/>
          <w:sz w:val="24"/>
          <w:szCs w:val="24"/>
        </w:rPr>
      </w:pPr>
    </w:p>
    <w:p w14:paraId="5D19E52B" w14:textId="77777777" w:rsidR="005F1884" w:rsidRDefault="005F1884">
      <w:pPr>
        <w:spacing w:line="360" w:lineRule="auto"/>
        <w:rPr>
          <w:rFonts w:ascii="Arial" w:hAnsi="Arial" w:cs="Arial"/>
          <w:sz w:val="24"/>
          <w:szCs w:val="24"/>
        </w:rPr>
      </w:pPr>
    </w:p>
    <w:p w14:paraId="45797B1D" w14:textId="77777777" w:rsidR="005F1884" w:rsidRDefault="005F1884">
      <w:pPr>
        <w:spacing w:line="360" w:lineRule="auto"/>
        <w:rPr>
          <w:rFonts w:ascii="Arial" w:hAnsi="Arial" w:cs="Arial"/>
          <w:sz w:val="24"/>
          <w:szCs w:val="24"/>
        </w:rPr>
      </w:pPr>
    </w:p>
    <w:p w14:paraId="6074CEDE" w14:textId="77777777" w:rsidR="005F1884" w:rsidRDefault="005F1884">
      <w:pPr>
        <w:spacing w:line="360" w:lineRule="auto"/>
        <w:rPr>
          <w:rFonts w:ascii="Arial" w:hAnsi="Arial" w:cs="Arial"/>
          <w:sz w:val="24"/>
          <w:szCs w:val="24"/>
        </w:rPr>
      </w:pPr>
    </w:p>
    <w:p w14:paraId="7C30F17D" w14:textId="77777777" w:rsidR="005F1884" w:rsidRDefault="00000000">
      <w:pPr>
        <w:spacing w:line="360" w:lineRule="auto"/>
        <w:rPr>
          <w:rFonts w:ascii="Arial" w:hAnsi="Arial" w:cs="Arial"/>
          <w:b/>
          <w:bCs/>
          <w:sz w:val="24"/>
          <w:szCs w:val="24"/>
        </w:rPr>
      </w:pPr>
      <w:r>
        <w:rPr>
          <w:rFonts w:ascii="Arial" w:hAnsi="Arial" w:cs="Arial"/>
          <w:b/>
          <w:bCs/>
          <w:sz w:val="24"/>
          <w:szCs w:val="24"/>
        </w:rPr>
        <w:t>Table of Contents:</w:t>
      </w:r>
    </w:p>
    <w:p w14:paraId="7CAD3640" w14:textId="77777777" w:rsidR="005F1884" w:rsidRDefault="005F1884">
      <w:pPr>
        <w:spacing w:line="360" w:lineRule="auto"/>
        <w:rPr>
          <w:rFonts w:ascii="Arial" w:hAnsi="Arial" w:cs="Arial"/>
          <w:b/>
          <w:bCs/>
          <w:sz w:val="24"/>
          <w:szCs w:val="24"/>
        </w:rPr>
      </w:pPr>
    </w:p>
    <w:p w14:paraId="1C07408B" w14:textId="77777777" w:rsidR="005F1884" w:rsidRDefault="00000000">
      <w:pPr>
        <w:numPr>
          <w:ilvl w:val="0"/>
          <w:numId w:val="1"/>
        </w:numPr>
        <w:spacing w:line="360" w:lineRule="auto"/>
        <w:rPr>
          <w:rFonts w:ascii="Arial" w:hAnsi="Arial" w:cs="Arial"/>
          <w:sz w:val="24"/>
          <w:szCs w:val="24"/>
        </w:rPr>
      </w:pPr>
      <w:r>
        <w:rPr>
          <w:rFonts w:ascii="Arial" w:hAnsi="Arial" w:cs="Arial"/>
          <w:sz w:val="24"/>
          <w:szCs w:val="24"/>
        </w:rPr>
        <w:t>Study Objectives………………………………..………..…3</w:t>
      </w:r>
    </w:p>
    <w:p w14:paraId="5D43E1BF" w14:textId="77777777" w:rsidR="005F1884" w:rsidRDefault="00000000">
      <w:pPr>
        <w:numPr>
          <w:ilvl w:val="0"/>
          <w:numId w:val="1"/>
        </w:numPr>
        <w:spacing w:line="360" w:lineRule="auto"/>
        <w:rPr>
          <w:rFonts w:ascii="Arial" w:hAnsi="Arial" w:cs="Arial"/>
          <w:sz w:val="24"/>
          <w:szCs w:val="24"/>
        </w:rPr>
      </w:pPr>
      <w:r>
        <w:rPr>
          <w:rFonts w:ascii="Arial" w:hAnsi="Arial" w:cs="Arial"/>
          <w:sz w:val="24"/>
          <w:szCs w:val="24"/>
        </w:rPr>
        <w:t>Blog Post 1 – My Learning Style…………...……….…....5</w:t>
      </w:r>
    </w:p>
    <w:p w14:paraId="103840A5" w14:textId="77777777" w:rsidR="005F1884" w:rsidRDefault="00000000">
      <w:pPr>
        <w:numPr>
          <w:ilvl w:val="0"/>
          <w:numId w:val="1"/>
        </w:numPr>
        <w:spacing w:line="360" w:lineRule="auto"/>
        <w:rPr>
          <w:rFonts w:ascii="Arial" w:hAnsi="Arial" w:cs="Arial"/>
          <w:sz w:val="24"/>
          <w:szCs w:val="24"/>
        </w:rPr>
      </w:pPr>
      <w:r>
        <w:rPr>
          <w:rFonts w:ascii="Arial" w:hAnsi="Arial" w:cs="Arial"/>
          <w:sz w:val="24"/>
          <w:szCs w:val="24"/>
        </w:rPr>
        <w:t>Blog Post 2 – My Independent Learning Plan…………..6</w:t>
      </w:r>
    </w:p>
    <w:p w14:paraId="5914AEC4" w14:textId="77777777" w:rsidR="005F1884" w:rsidRDefault="00000000">
      <w:pPr>
        <w:numPr>
          <w:ilvl w:val="0"/>
          <w:numId w:val="1"/>
        </w:numPr>
        <w:spacing w:line="360" w:lineRule="auto"/>
        <w:rPr>
          <w:rFonts w:ascii="Arial" w:hAnsi="Arial" w:cs="Arial"/>
          <w:sz w:val="24"/>
          <w:szCs w:val="24"/>
        </w:rPr>
      </w:pPr>
      <w:r>
        <w:rPr>
          <w:rFonts w:ascii="Arial" w:hAnsi="Arial" w:cs="Arial"/>
          <w:sz w:val="24"/>
          <w:szCs w:val="24"/>
        </w:rPr>
        <w:t>Creating My Professional Identity………………..….……7</w:t>
      </w:r>
    </w:p>
    <w:p w14:paraId="09817138" w14:textId="77777777" w:rsidR="005F1884" w:rsidRDefault="00000000">
      <w:pPr>
        <w:numPr>
          <w:ilvl w:val="0"/>
          <w:numId w:val="1"/>
        </w:numPr>
        <w:spacing w:line="360" w:lineRule="auto"/>
        <w:rPr>
          <w:rFonts w:ascii="Arial" w:hAnsi="Arial" w:cs="Arial"/>
          <w:sz w:val="24"/>
          <w:szCs w:val="24"/>
        </w:rPr>
      </w:pPr>
      <w:r>
        <w:rPr>
          <w:rFonts w:ascii="Arial" w:hAnsi="Arial" w:cs="Arial"/>
          <w:sz w:val="24"/>
          <w:szCs w:val="24"/>
        </w:rPr>
        <w:t>Reference List……………………………….……..……...10</w:t>
      </w:r>
    </w:p>
    <w:p w14:paraId="45E126EB" w14:textId="77777777" w:rsidR="005F1884" w:rsidRDefault="005F1884">
      <w:pPr>
        <w:spacing w:line="360" w:lineRule="auto"/>
        <w:rPr>
          <w:rFonts w:ascii="Arial" w:hAnsi="Arial" w:cs="Arial"/>
          <w:sz w:val="24"/>
          <w:szCs w:val="24"/>
        </w:rPr>
      </w:pPr>
    </w:p>
    <w:p w14:paraId="699EDA56" w14:textId="77777777" w:rsidR="005F1884" w:rsidRDefault="005F1884">
      <w:pPr>
        <w:spacing w:line="360" w:lineRule="auto"/>
        <w:rPr>
          <w:rFonts w:ascii="Arial" w:hAnsi="Arial" w:cs="Arial"/>
          <w:sz w:val="24"/>
          <w:szCs w:val="24"/>
        </w:rPr>
      </w:pPr>
    </w:p>
    <w:p w14:paraId="0E2B14B3" w14:textId="77777777" w:rsidR="005F1884" w:rsidRDefault="005F1884">
      <w:pPr>
        <w:spacing w:line="360" w:lineRule="auto"/>
        <w:rPr>
          <w:rFonts w:ascii="Arial" w:hAnsi="Arial" w:cs="Arial"/>
          <w:sz w:val="24"/>
          <w:szCs w:val="24"/>
        </w:rPr>
      </w:pPr>
    </w:p>
    <w:p w14:paraId="25C5C962" w14:textId="77777777" w:rsidR="005F1884" w:rsidRDefault="005F1884">
      <w:pPr>
        <w:spacing w:line="360" w:lineRule="auto"/>
        <w:rPr>
          <w:rFonts w:ascii="Arial" w:hAnsi="Arial" w:cs="Arial"/>
          <w:sz w:val="24"/>
          <w:szCs w:val="24"/>
        </w:rPr>
      </w:pPr>
    </w:p>
    <w:p w14:paraId="2FCB6A7A" w14:textId="77777777" w:rsidR="005F1884" w:rsidRDefault="005F1884">
      <w:pPr>
        <w:spacing w:line="360" w:lineRule="auto"/>
        <w:rPr>
          <w:rFonts w:ascii="Arial" w:hAnsi="Arial" w:cs="Arial"/>
          <w:sz w:val="24"/>
          <w:szCs w:val="24"/>
        </w:rPr>
      </w:pPr>
    </w:p>
    <w:p w14:paraId="29C094CD" w14:textId="77777777" w:rsidR="005F1884" w:rsidRDefault="005F1884">
      <w:pPr>
        <w:spacing w:line="360" w:lineRule="auto"/>
        <w:rPr>
          <w:rFonts w:ascii="Arial" w:hAnsi="Arial" w:cs="Arial"/>
          <w:sz w:val="24"/>
          <w:szCs w:val="24"/>
        </w:rPr>
      </w:pPr>
    </w:p>
    <w:p w14:paraId="5C194514" w14:textId="77777777" w:rsidR="005F1884" w:rsidRDefault="005F1884">
      <w:pPr>
        <w:spacing w:line="360" w:lineRule="auto"/>
        <w:rPr>
          <w:rFonts w:ascii="Arial" w:hAnsi="Arial" w:cs="Arial"/>
          <w:sz w:val="24"/>
          <w:szCs w:val="24"/>
        </w:rPr>
      </w:pPr>
    </w:p>
    <w:p w14:paraId="507BEA7B" w14:textId="77777777" w:rsidR="005F1884" w:rsidRDefault="005F1884">
      <w:pPr>
        <w:spacing w:line="360" w:lineRule="auto"/>
        <w:rPr>
          <w:rFonts w:ascii="Arial" w:hAnsi="Arial" w:cs="Arial"/>
          <w:sz w:val="24"/>
          <w:szCs w:val="24"/>
        </w:rPr>
      </w:pPr>
    </w:p>
    <w:p w14:paraId="3CDF3ED6" w14:textId="77777777" w:rsidR="005F1884" w:rsidRDefault="005F1884">
      <w:pPr>
        <w:spacing w:line="360" w:lineRule="auto"/>
        <w:rPr>
          <w:rFonts w:ascii="Arial" w:hAnsi="Arial" w:cs="Arial"/>
          <w:sz w:val="24"/>
          <w:szCs w:val="24"/>
        </w:rPr>
      </w:pPr>
    </w:p>
    <w:p w14:paraId="5B7A5C86" w14:textId="77777777" w:rsidR="005F1884" w:rsidRDefault="005F1884">
      <w:pPr>
        <w:spacing w:line="360" w:lineRule="auto"/>
        <w:rPr>
          <w:rFonts w:ascii="Arial" w:hAnsi="Arial" w:cs="Arial"/>
          <w:sz w:val="24"/>
          <w:szCs w:val="24"/>
        </w:rPr>
      </w:pPr>
    </w:p>
    <w:p w14:paraId="003C7725" w14:textId="77777777" w:rsidR="005F1884" w:rsidRDefault="005F1884">
      <w:pPr>
        <w:spacing w:line="360" w:lineRule="auto"/>
        <w:rPr>
          <w:rFonts w:ascii="Arial" w:hAnsi="Arial" w:cs="Arial"/>
          <w:sz w:val="24"/>
          <w:szCs w:val="24"/>
        </w:rPr>
      </w:pPr>
    </w:p>
    <w:p w14:paraId="2AB38096" w14:textId="77777777" w:rsidR="005F1884" w:rsidRDefault="005F1884">
      <w:pPr>
        <w:spacing w:line="360" w:lineRule="auto"/>
        <w:rPr>
          <w:rFonts w:ascii="Arial" w:hAnsi="Arial" w:cs="Arial"/>
          <w:sz w:val="24"/>
          <w:szCs w:val="24"/>
        </w:rPr>
      </w:pPr>
    </w:p>
    <w:p w14:paraId="4358D289" w14:textId="77777777" w:rsidR="005F1884" w:rsidRDefault="005F1884">
      <w:pPr>
        <w:spacing w:line="360" w:lineRule="auto"/>
        <w:rPr>
          <w:rFonts w:ascii="Arial" w:hAnsi="Arial" w:cs="Arial"/>
          <w:sz w:val="24"/>
          <w:szCs w:val="24"/>
        </w:rPr>
      </w:pPr>
    </w:p>
    <w:p w14:paraId="4191A40B" w14:textId="77777777" w:rsidR="005F1884" w:rsidRDefault="005F1884">
      <w:pPr>
        <w:spacing w:line="360" w:lineRule="auto"/>
        <w:rPr>
          <w:rFonts w:ascii="Arial" w:hAnsi="Arial" w:cs="Arial"/>
          <w:sz w:val="24"/>
          <w:szCs w:val="24"/>
        </w:rPr>
      </w:pPr>
    </w:p>
    <w:p w14:paraId="0B4EFE69" w14:textId="77777777" w:rsidR="005F1884" w:rsidRDefault="005F1884">
      <w:pPr>
        <w:spacing w:line="360" w:lineRule="auto"/>
        <w:rPr>
          <w:rFonts w:ascii="Arial" w:hAnsi="Arial" w:cs="Arial"/>
          <w:sz w:val="24"/>
          <w:szCs w:val="24"/>
        </w:rPr>
      </w:pPr>
    </w:p>
    <w:p w14:paraId="7082AF66" w14:textId="77777777" w:rsidR="005F1884" w:rsidRDefault="005F1884">
      <w:pPr>
        <w:spacing w:line="360" w:lineRule="auto"/>
        <w:rPr>
          <w:rFonts w:ascii="Arial" w:hAnsi="Arial" w:cs="Arial"/>
          <w:sz w:val="24"/>
          <w:szCs w:val="24"/>
        </w:rPr>
      </w:pPr>
    </w:p>
    <w:p w14:paraId="608FD12A" w14:textId="77777777" w:rsidR="005F1884" w:rsidRDefault="005F1884">
      <w:pPr>
        <w:spacing w:line="360" w:lineRule="auto"/>
        <w:rPr>
          <w:rFonts w:ascii="Arial" w:hAnsi="Arial" w:cs="Arial"/>
          <w:sz w:val="24"/>
          <w:szCs w:val="24"/>
        </w:rPr>
      </w:pPr>
    </w:p>
    <w:p w14:paraId="085834DE" w14:textId="77777777" w:rsidR="005F1884" w:rsidRDefault="005F1884">
      <w:pPr>
        <w:spacing w:line="360" w:lineRule="auto"/>
        <w:rPr>
          <w:rFonts w:ascii="Arial" w:hAnsi="Arial" w:cs="Arial"/>
          <w:sz w:val="24"/>
          <w:szCs w:val="24"/>
        </w:rPr>
      </w:pPr>
    </w:p>
    <w:p w14:paraId="3AF0DEBF" w14:textId="77777777" w:rsidR="005F1884" w:rsidRDefault="005F1884">
      <w:pPr>
        <w:spacing w:line="360" w:lineRule="auto"/>
        <w:rPr>
          <w:rFonts w:ascii="Arial" w:hAnsi="Arial" w:cs="Arial"/>
          <w:sz w:val="24"/>
          <w:szCs w:val="24"/>
        </w:rPr>
      </w:pPr>
    </w:p>
    <w:p w14:paraId="459E24C5" w14:textId="77777777" w:rsidR="005F1884" w:rsidRDefault="005F1884">
      <w:pPr>
        <w:spacing w:line="360" w:lineRule="auto"/>
        <w:rPr>
          <w:rFonts w:ascii="Arial" w:hAnsi="Arial" w:cs="Arial"/>
          <w:sz w:val="24"/>
          <w:szCs w:val="24"/>
        </w:rPr>
      </w:pPr>
    </w:p>
    <w:p w14:paraId="5EF57C2C" w14:textId="77777777" w:rsidR="005F1884" w:rsidRDefault="00000000">
      <w:pPr>
        <w:spacing w:line="360" w:lineRule="auto"/>
        <w:rPr>
          <w:rFonts w:ascii="Arial" w:hAnsi="Arial" w:cs="Arial"/>
          <w:b/>
          <w:bCs/>
          <w:sz w:val="24"/>
          <w:szCs w:val="24"/>
        </w:rPr>
      </w:pPr>
      <w:r>
        <w:rPr>
          <w:rFonts w:ascii="Arial" w:hAnsi="Arial" w:cs="Arial"/>
          <w:b/>
          <w:bCs/>
          <w:sz w:val="24"/>
          <w:szCs w:val="24"/>
        </w:rPr>
        <w:t>Task 1: Study Objectives</w:t>
      </w:r>
    </w:p>
    <w:p w14:paraId="0AA97F53" w14:textId="77777777" w:rsidR="005F1884" w:rsidRDefault="005F1884">
      <w:pPr>
        <w:spacing w:line="360" w:lineRule="auto"/>
        <w:rPr>
          <w:rFonts w:ascii="Arial" w:hAnsi="Arial" w:cs="Arial"/>
          <w:b/>
          <w:bCs/>
          <w:sz w:val="24"/>
          <w:szCs w:val="24"/>
        </w:rPr>
      </w:pPr>
    </w:p>
    <w:p w14:paraId="238656BD" w14:textId="77777777" w:rsidR="005F1884" w:rsidRDefault="00000000">
      <w:pPr>
        <w:spacing w:line="360" w:lineRule="auto"/>
        <w:rPr>
          <w:rFonts w:ascii="Arial" w:hAnsi="Arial" w:cs="Arial"/>
          <w:b/>
          <w:bCs/>
          <w:sz w:val="24"/>
          <w:szCs w:val="24"/>
        </w:rPr>
      </w:pPr>
      <w:r>
        <w:rPr>
          <w:rFonts w:ascii="Arial" w:hAnsi="Arial" w:cs="Arial"/>
          <w:b/>
          <w:bCs/>
          <w:sz w:val="24"/>
          <w:szCs w:val="24"/>
        </w:rPr>
        <w:t xml:space="preserve"> Personal Study Objectives</w:t>
      </w:r>
    </w:p>
    <w:p w14:paraId="73BA645A" w14:textId="77777777" w:rsidR="005F1884" w:rsidRDefault="00000000">
      <w:pPr>
        <w:spacing w:line="360" w:lineRule="auto"/>
        <w:ind w:firstLine="720"/>
        <w:rPr>
          <w:rFonts w:ascii="Arial" w:hAnsi="Arial" w:cs="Arial"/>
          <w:sz w:val="24"/>
          <w:szCs w:val="24"/>
        </w:rPr>
      </w:pPr>
      <w:r>
        <w:rPr>
          <w:rFonts w:ascii="Arial" w:hAnsi="Arial" w:cs="Arial"/>
          <w:sz w:val="24"/>
          <w:szCs w:val="24"/>
        </w:rPr>
        <w:t>Starting university is a time to grow academically, professionally and personally. My Personal Learning Environment (PLE) will continually facilitate learning using academic resources, digital technologies, collaboration and reflection. In this module, I will pursue learning to gain knowledge, transferring skills and global citizenship. To meet these goals the following three objectives will be used.</w:t>
      </w:r>
    </w:p>
    <w:p w14:paraId="50A8CCC7" w14:textId="77777777" w:rsidR="005F1884" w:rsidRDefault="005F1884">
      <w:pPr>
        <w:spacing w:line="360" w:lineRule="auto"/>
        <w:rPr>
          <w:rFonts w:ascii="Arial" w:hAnsi="Arial" w:cs="Arial"/>
          <w:sz w:val="24"/>
          <w:szCs w:val="24"/>
        </w:rPr>
      </w:pPr>
    </w:p>
    <w:p w14:paraId="76C4C056" w14:textId="77777777" w:rsidR="005F1884" w:rsidRDefault="00000000">
      <w:pPr>
        <w:spacing w:line="360" w:lineRule="auto"/>
        <w:rPr>
          <w:rFonts w:ascii="Arial" w:hAnsi="Arial" w:cs="Arial"/>
          <w:b/>
          <w:bCs/>
          <w:sz w:val="24"/>
          <w:szCs w:val="24"/>
        </w:rPr>
      </w:pPr>
      <w:r>
        <w:rPr>
          <w:rFonts w:ascii="Arial" w:hAnsi="Arial" w:cs="Arial"/>
          <w:b/>
          <w:bCs/>
          <w:sz w:val="24"/>
          <w:szCs w:val="24"/>
        </w:rPr>
        <w:t>Objective 1: refine my academic research and critical thinking skills</w:t>
      </w:r>
    </w:p>
    <w:p w14:paraId="75139F78" w14:textId="34BE7893" w:rsidR="005F1884" w:rsidRDefault="00000000">
      <w:pPr>
        <w:spacing w:line="360" w:lineRule="auto"/>
        <w:ind w:firstLine="720"/>
        <w:rPr>
          <w:rFonts w:ascii="Arial" w:hAnsi="Arial" w:cs="Arial"/>
          <w:sz w:val="24"/>
          <w:szCs w:val="24"/>
        </w:rPr>
      </w:pPr>
      <w:r>
        <w:rPr>
          <w:rFonts w:ascii="Arial" w:hAnsi="Arial" w:cs="Arial"/>
          <w:sz w:val="24"/>
          <w:szCs w:val="24"/>
        </w:rPr>
        <w:t xml:space="preserve">My first goal is to build up my academic research and critical thinking skills. These skills are crucial because university students are required to assess information, contrast information from various sources, and build logical arguments instead of merely </w:t>
      </w:r>
      <w:r w:rsidR="00A26DD0">
        <w:rPr>
          <w:rFonts w:ascii="Arial" w:hAnsi="Arial" w:cs="Arial"/>
          <w:sz w:val="24"/>
          <w:szCs w:val="24"/>
        </w:rPr>
        <w:t>describing</w:t>
      </w:r>
      <w:r>
        <w:rPr>
          <w:rFonts w:ascii="Arial" w:hAnsi="Arial" w:cs="Arial"/>
          <w:sz w:val="24"/>
          <w:szCs w:val="24"/>
        </w:rPr>
        <w:t xml:space="preserve"> information. Critical thinking helps students to </w:t>
      </w:r>
      <w:r w:rsidR="00A26DD0">
        <w:rPr>
          <w:rFonts w:ascii="Arial" w:hAnsi="Arial" w:cs="Arial"/>
          <w:sz w:val="24"/>
          <w:szCs w:val="24"/>
        </w:rPr>
        <w:t>analyze</w:t>
      </w:r>
      <w:r>
        <w:rPr>
          <w:rFonts w:ascii="Arial" w:hAnsi="Arial" w:cs="Arial"/>
          <w:sz w:val="24"/>
          <w:szCs w:val="24"/>
        </w:rPr>
        <w:t xml:space="preserve"> the problems and make decisions, which are useful in learning and working in the future (</w:t>
      </w:r>
      <w:proofErr w:type="spellStart"/>
      <w:r>
        <w:rPr>
          <w:rFonts w:ascii="Arial" w:hAnsi="Arial" w:cs="Arial"/>
          <w:sz w:val="24"/>
          <w:szCs w:val="24"/>
        </w:rPr>
        <w:t>Facione</w:t>
      </w:r>
      <w:proofErr w:type="spellEnd"/>
      <w:r>
        <w:rPr>
          <w:rFonts w:ascii="Arial" w:hAnsi="Arial" w:cs="Arial"/>
          <w:sz w:val="24"/>
          <w:szCs w:val="24"/>
        </w:rPr>
        <w:t xml:space="preserve">, 2020).I will use academic databases (Google Scholar and my university library) regularly to find peer-reviewed journal articles </w:t>
      </w:r>
      <w:r w:rsidR="00A26DD0">
        <w:rPr>
          <w:rFonts w:ascii="Arial" w:hAnsi="Arial" w:cs="Arial"/>
          <w:sz w:val="24"/>
          <w:szCs w:val="24"/>
        </w:rPr>
        <w:t>to</w:t>
      </w:r>
      <w:r>
        <w:rPr>
          <w:rFonts w:ascii="Arial" w:hAnsi="Arial" w:cs="Arial"/>
          <w:sz w:val="24"/>
          <w:szCs w:val="24"/>
        </w:rPr>
        <w:t xml:space="preserve"> accomplish this objective. Paul and Elder (2020) say that critical thinking fosters reflective judgement and helps students learn throughout their lives by inviting them to challenge their assumptions and consider evidence objectively.</w:t>
      </w:r>
    </w:p>
    <w:p w14:paraId="0CD9C518" w14:textId="77777777" w:rsidR="005F1884" w:rsidRDefault="005F1884">
      <w:pPr>
        <w:spacing w:line="360" w:lineRule="auto"/>
        <w:rPr>
          <w:rFonts w:ascii="Arial" w:hAnsi="Arial" w:cs="Arial"/>
          <w:sz w:val="24"/>
          <w:szCs w:val="24"/>
        </w:rPr>
      </w:pPr>
    </w:p>
    <w:p w14:paraId="196ADEFF" w14:textId="45D55AAD" w:rsidR="005F1884" w:rsidRDefault="00000000">
      <w:pPr>
        <w:spacing w:line="360" w:lineRule="auto"/>
        <w:rPr>
          <w:rFonts w:ascii="Arial" w:hAnsi="Arial" w:cs="Arial"/>
          <w:b/>
          <w:bCs/>
          <w:sz w:val="24"/>
          <w:szCs w:val="24"/>
        </w:rPr>
      </w:pPr>
      <w:r>
        <w:rPr>
          <w:rFonts w:ascii="Arial" w:hAnsi="Arial" w:cs="Arial"/>
          <w:b/>
          <w:bCs/>
          <w:sz w:val="24"/>
          <w:szCs w:val="24"/>
        </w:rPr>
        <w:t xml:space="preserve">Objective 2 aims to build this collaborative learning and communication </w:t>
      </w:r>
      <w:r w:rsidR="00A26DD0">
        <w:rPr>
          <w:rFonts w:ascii="Arial" w:hAnsi="Arial" w:cs="Arial"/>
          <w:b/>
          <w:bCs/>
          <w:sz w:val="24"/>
          <w:szCs w:val="24"/>
        </w:rPr>
        <w:t>skills</w:t>
      </w:r>
      <w:r>
        <w:rPr>
          <w:rFonts w:ascii="Arial" w:hAnsi="Arial" w:cs="Arial"/>
          <w:b/>
          <w:bCs/>
          <w:sz w:val="24"/>
          <w:szCs w:val="24"/>
        </w:rPr>
        <w:t>.</w:t>
      </w:r>
    </w:p>
    <w:p w14:paraId="33F995BC" w14:textId="69830FBC" w:rsidR="005F1884" w:rsidRDefault="00000000">
      <w:pPr>
        <w:spacing w:line="360" w:lineRule="auto"/>
        <w:ind w:firstLine="720"/>
        <w:rPr>
          <w:rFonts w:ascii="Arial" w:hAnsi="Arial" w:cs="Arial"/>
          <w:sz w:val="24"/>
          <w:szCs w:val="24"/>
        </w:rPr>
      </w:pPr>
      <w:r>
        <w:rPr>
          <w:rFonts w:ascii="Arial" w:hAnsi="Arial" w:cs="Arial"/>
          <w:sz w:val="24"/>
          <w:szCs w:val="24"/>
        </w:rPr>
        <w:t xml:space="preserve">My second goal is to enhance my skills working in a team. </w:t>
      </w:r>
      <w:r w:rsidR="00A26DD0">
        <w:rPr>
          <w:rFonts w:ascii="Arial" w:hAnsi="Arial" w:cs="Arial"/>
          <w:sz w:val="24"/>
          <w:szCs w:val="24"/>
        </w:rPr>
        <w:t>Partnerships</w:t>
      </w:r>
      <w:r>
        <w:rPr>
          <w:rFonts w:ascii="Arial" w:hAnsi="Arial" w:cs="Arial"/>
          <w:sz w:val="24"/>
          <w:szCs w:val="24"/>
        </w:rPr>
        <w:t xml:space="preserve"> in higher education is a major component of education because students learn through sharing knowledge, ideas, and solving problems together. Collaborating with peers helps build communication, leadership, and interpersonal abilities, which are sought-after by companies (Johnson et al., 2021).I will do this by actively engaging in the classroom discussion, participating in group activities and </w:t>
      </w:r>
      <w:r w:rsidR="00A26DD0">
        <w:rPr>
          <w:rFonts w:ascii="Arial" w:hAnsi="Arial" w:cs="Arial"/>
          <w:sz w:val="24"/>
          <w:szCs w:val="24"/>
        </w:rPr>
        <w:t>communicating</w:t>
      </w:r>
      <w:r>
        <w:rPr>
          <w:rFonts w:ascii="Arial" w:hAnsi="Arial" w:cs="Arial"/>
          <w:sz w:val="24"/>
          <w:szCs w:val="24"/>
        </w:rPr>
        <w:t xml:space="preserve"> with classmates from other cultures in a respectful manner. Problem solving skills as suggested by Vygotsky's Social Learning Theory, which states that learning is a process of social interaction and collaboration (1978).</w:t>
      </w:r>
    </w:p>
    <w:p w14:paraId="08F21083" w14:textId="77777777" w:rsidR="005F1884" w:rsidRDefault="005F1884">
      <w:pPr>
        <w:spacing w:line="360" w:lineRule="auto"/>
        <w:rPr>
          <w:rFonts w:ascii="Arial" w:hAnsi="Arial" w:cs="Arial"/>
          <w:sz w:val="24"/>
          <w:szCs w:val="24"/>
        </w:rPr>
      </w:pPr>
    </w:p>
    <w:p w14:paraId="49702271" w14:textId="77777777" w:rsidR="005F1884" w:rsidRDefault="00000000">
      <w:pPr>
        <w:spacing w:line="360" w:lineRule="auto"/>
        <w:rPr>
          <w:rFonts w:ascii="Arial" w:hAnsi="Arial" w:cs="Arial"/>
          <w:b/>
          <w:bCs/>
          <w:sz w:val="24"/>
          <w:szCs w:val="24"/>
        </w:rPr>
      </w:pPr>
      <w:r>
        <w:rPr>
          <w:rFonts w:ascii="Arial" w:hAnsi="Arial" w:cs="Arial"/>
          <w:b/>
          <w:bCs/>
          <w:sz w:val="24"/>
          <w:szCs w:val="24"/>
        </w:rPr>
        <w:t>Objective 3: Improve My Digital Skills and Professional Development</w:t>
      </w:r>
    </w:p>
    <w:p w14:paraId="6DE6335F" w14:textId="77777777" w:rsidR="005F1884" w:rsidRDefault="00000000">
      <w:pPr>
        <w:spacing w:line="360" w:lineRule="auto"/>
        <w:rPr>
          <w:rFonts w:ascii="Arial" w:hAnsi="Arial" w:cs="Arial"/>
          <w:sz w:val="24"/>
          <w:szCs w:val="24"/>
        </w:rPr>
      </w:pPr>
      <w:r>
        <w:rPr>
          <w:rFonts w:ascii="Arial" w:hAnsi="Arial" w:cs="Arial"/>
          <w:sz w:val="24"/>
          <w:szCs w:val="24"/>
        </w:rPr>
        <w:t>My third learning goal is to enhance my digital literacy and professional identity. Employers increasingly require graduates to have the skills to communicate effectively with technology and to thrive in digital workplaces, and digital skills are therefore gaining significance. The World Economic Forum (2025) states that digital literacy, communication and lifelong learning are all key employability skills for the future workforce.</w:t>
      </w:r>
    </w:p>
    <w:p w14:paraId="334DBA0D" w14:textId="77777777" w:rsidR="005F1884" w:rsidRDefault="005F1884">
      <w:pPr>
        <w:spacing w:line="360" w:lineRule="auto"/>
        <w:rPr>
          <w:rFonts w:ascii="Arial" w:hAnsi="Arial" w:cs="Arial"/>
          <w:sz w:val="24"/>
          <w:szCs w:val="24"/>
        </w:rPr>
      </w:pPr>
    </w:p>
    <w:p w14:paraId="47E745FC" w14:textId="77777777" w:rsidR="005F1884" w:rsidRDefault="005F1884">
      <w:pPr>
        <w:spacing w:line="360" w:lineRule="auto"/>
        <w:rPr>
          <w:rFonts w:ascii="Arial" w:hAnsi="Arial" w:cs="Arial"/>
          <w:sz w:val="24"/>
          <w:szCs w:val="24"/>
        </w:rPr>
      </w:pPr>
    </w:p>
    <w:p w14:paraId="0E74B668" w14:textId="77777777" w:rsidR="005F1884" w:rsidRDefault="005F1884">
      <w:pPr>
        <w:spacing w:line="360" w:lineRule="auto"/>
        <w:rPr>
          <w:rFonts w:ascii="Arial" w:hAnsi="Arial" w:cs="Arial"/>
          <w:sz w:val="24"/>
          <w:szCs w:val="24"/>
        </w:rPr>
      </w:pPr>
    </w:p>
    <w:p w14:paraId="2E866FCD" w14:textId="77777777" w:rsidR="005F1884" w:rsidRDefault="005F1884">
      <w:pPr>
        <w:spacing w:line="360" w:lineRule="auto"/>
        <w:rPr>
          <w:rFonts w:ascii="Arial" w:hAnsi="Arial" w:cs="Arial"/>
          <w:sz w:val="24"/>
          <w:szCs w:val="24"/>
        </w:rPr>
      </w:pPr>
    </w:p>
    <w:p w14:paraId="767BD1E7" w14:textId="77777777" w:rsidR="005F1884" w:rsidRDefault="005F1884">
      <w:pPr>
        <w:spacing w:line="360" w:lineRule="auto"/>
        <w:rPr>
          <w:rFonts w:ascii="Arial" w:hAnsi="Arial" w:cs="Arial"/>
          <w:sz w:val="24"/>
          <w:szCs w:val="24"/>
        </w:rPr>
      </w:pPr>
    </w:p>
    <w:p w14:paraId="0730813C" w14:textId="77777777" w:rsidR="005F1884" w:rsidRDefault="005F1884">
      <w:pPr>
        <w:spacing w:line="360" w:lineRule="auto"/>
        <w:rPr>
          <w:rFonts w:ascii="Arial" w:hAnsi="Arial" w:cs="Arial"/>
          <w:sz w:val="24"/>
          <w:szCs w:val="24"/>
        </w:rPr>
      </w:pPr>
    </w:p>
    <w:p w14:paraId="6ADA8714" w14:textId="77777777" w:rsidR="005F1884" w:rsidRDefault="005F1884">
      <w:pPr>
        <w:spacing w:line="360" w:lineRule="auto"/>
        <w:rPr>
          <w:rFonts w:ascii="Arial" w:hAnsi="Arial" w:cs="Arial"/>
          <w:sz w:val="24"/>
          <w:szCs w:val="24"/>
        </w:rPr>
      </w:pPr>
    </w:p>
    <w:p w14:paraId="5C7CF184" w14:textId="77777777" w:rsidR="005F1884" w:rsidRDefault="005F1884">
      <w:pPr>
        <w:spacing w:line="360" w:lineRule="auto"/>
        <w:rPr>
          <w:rFonts w:ascii="Arial" w:hAnsi="Arial" w:cs="Arial"/>
          <w:sz w:val="24"/>
          <w:szCs w:val="24"/>
        </w:rPr>
      </w:pPr>
    </w:p>
    <w:p w14:paraId="404A3A7B" w14:textId="77777777" w:rsidR="005F1884" w:rsidRDefault="005F1884">
      <w:pPr>
        <w:spacing w:line="360" w:lineRule="auto"/>
        <w:rPr>
          <w:rFonts w:ascii="Arial" w:hAnsi="Arial" w:cs="Arial"/>
          <w:sz w:val="24"/>
          <w:szCs w:val="24"/>
        </w:rPr>
      </w:pPr>
    </w:p>
    <w:p w14:paraId="7AB25F3D" w14:textId="77777777" w:rsidR="005F1884" w:rsidRDefault="005F1884">
      <w:pPr>
        <w:spacing w:line="360" w:lineRule="auto"/>
        <w:rPr>
          <w:rFonts w:ascii="Arial" w:hAnsi="Arial" w:cs="Arial"/>
          <w:b/>
          <w:bCs/>
          <w:sz w:val="24"/>
          <w:szCs w:val="24"/>
        </w:rPr>
      </w:pPr>
    </w:p>
    <w:p w14:paraId="27FCB035" w14:textId="77777777" w:rsidR="005F1884" w:rsidRDefault="005F1884">
      <w:pPr>
        <w:spacing w:line="360" w:lineRule="auto"/>
        <w:rPr>
          <w:rFonts w:ascii="Arial" w:hAnsi="Arial" w:cs="Arial"/>
          <w:b/>
          <w:bCs/>
          <w:sz w:val="24"/>
          <w:szCs w:val="24"/>
        </w:rPr>
      </w:pPr>
    </w:p>
    <w:p w14:paraId="24009D46" w14:textId="77777777" w:rsidR="005F1884" w:rsidRDefault="005F1884">
      <w:pPr>
        <w:spacing w:line="360" w:lineRule="auto"/>
        <w:rPr>
          <w:rFonts w:ascii="Arial" w:hAnsi="Arial" w:cs="Arial"/>
          <w:b/>
          <w:bCs/>
          <w:sz w:val="24"/>
          <w:szCs w:val="24"/>
        </w:rPr>
      </w:pPr>
    </w:p>
    <w:p w14:paraId="469E4CDD" w14:textId="77777777" w:rsidR="005F1884" w:rsidRDefault="005F1884">
      <w:pPr>
        <w:spacing w:line="360" w:lineRule="auto"/>
        <w:rPr>
          <w:rFonts w:ascii="Arial" w:hAnsi="Arial" w:cs="Arial"/>
          <w:b/>
          <w:bCs/>
          <w:sz w:val="24"/>
          <w:szCs w:val="24"/>
        </w:rPr>
      </w:pPr>
    </w:p>
    <w:p w14:paraId="41F78A3C" w14:textId="77777777" w:rsidR="005F1884" w:rsidRDefault="005F1884">
      <w:pPr>
        <w:spacing w:line="360" w:lineRule="auto"/>
        <w:rPr>
          <w:rFonts w:ascii="Arial" w:hAnsi="Arial" w:cs="Arial"/>
          <w:b/>
          <w:bCs/>
          <w:sz w:val="24"/>
          <w:szCs w:val="24"/>
        </w:rPr>
      </w:pPr>
    </w:p>
    <w:p w14:paraId="507EF25E" w14:textId="77777777" w:rsidR="005F1884" w:rsidRDefault="005F1884">
      <w:pPr>
        <w:spacing w:line="360" w:lineRule="auto"/>
        <w:rPr>
          <w:rFonts w:ascii="Arial" w:hAnsi="Arial" w:cs="Arial"/>
          <w:b/>
          <w:bCs/>
          <w:sz w:val="24"/>
          <w:szCs w:val="24"/>
        </w:rPr>
      </w:pPr>
    </w:p>
    <w:p w14:paraId="3124E06F" w14:textId="77777777" w:rsidR="005F1884" w:rsidRDefault="005F1884">
      <w:pPr>
        <w:spacing w:line="360" w:lineRule="auto"/>
        <w:rPr>
          <w:rFonts w:ascii="Arial" w:hAnsi="Arial" w:cs="Arial"/>
          <w:b/>
          <w:bCs/>
          <w:sz w:val="24"/>
          <w:szCs w:val="24"/>
        </w:rPr>
      </w:pPr>
    </w:p>
    <w:p w14:paraId="6EC2C575" w14:textId="77777777" w:rsidR="005F1884" w:rsidRDefault="005F1884">
      <w:pPr>
        <w:spacing w:line="360" w:lineRule="auto"/>
        <w:rPr>
          <w:rFonts w:ascii="Arial" w:hAnsi="Arial" w:cs="Arial"/>
          <w:b/>
          <w:bCs/>
          <w:sz w:val="24"/>
          <w:szCs w:val="24"/>
        </w:rPr>
      </w:pPr>
    </w:p>
    <w:p w14:paraId="411E101E" w14:textId="77777777" w:rsidR="005F1884" w:rsidRDefault="005F1884">
      <w:pPr>
        <w:spacing w:line="360" w:lineRule="auto"/>
        <w:rPr>
          <w:rFonts w:ascii="Arial" w:hAnsi="Arial" w:cs="Arial"/>
          <w:b/>
          <w:bCs/>
          <w:sz w:val="24"/>
          <w:szCs w:val="24"/>
        </w:rPr>
      </w:pPr>
    </w:p>
    <w:p w14:paraId="395D170E" w14:textId="77777777" w:rsidR="005F1884" w:rsidRDefault="005F1884">
      <w:pPr>
        <w:spacing w:line="360" w:lineRule="auto"/>
        <w:rPr>
          <w:rFonts w:ascii="Arial" w:hAnsi="Arial" w:cs="Arial"/>
          <w:b/>
          <w:bCs/>
          <w:sz w:val="24"/>
          <w:szCs w:val="24"/>
        </w:rPr>
      </w:pPr>
    </w:p>
    <w:p w14:paraId="434A4ADA" w14:textId="77777777" w:rsidR="005F1884" w:rsidRDefault="005F1884">
      <w:pPr>
        <w:spacing w:line="360" w:lineRule="auto"/>
        <w:rPr>
          <w:rFonts w:ascii="Arial" w:hAnsi="Arial" w:cs="Arial"/>
          <w:b/>
          <w:bCs/>
          <w:sz w:val="24"/>
          <w:szCs w:val="24"/>
        </w:rPr>
      </w:pPr>
    </w:p>
    <w:p w14:paraId="14267413" w14:textId="77777777" w:rsidR="005F1884" w:rsidRDefault="005F1884">
      <w:pPr>
        <w:spacing w:line="360" w:lineRule="auto"/>
        <w:rPr>
          <w:rFonts w:ascii="Arial" w:hAnsi="Arial" w:cs="Arial"/>
          <w:b/>
          <w:bCs/>
          <w:sz w:val="24"/>
          <w:szCs w:val="24"/>
        </w:rPr>
      </w:pPr>
    </w:p>
    <w:p w14:paraId="223FBF71" w14:textId="77777777" w:rsidR="005F1884" w:rsidRDefault="005F1884">
      <w:pPr>
        <w:spacing w:line="360" w:lineRule="auto"/>
        <w:rPr>
          <w:rFonts w:ascii="Arial" w:hAnsi="Arial" w:cs="Arial"/>
          <w:b/>
          <w:bCs/>
          <w:sz w:val="24"/>
          <w:szCs w:val="24"/>
        </w:rPr>
      </w:pPr>
    </w:p>
    <w:p w14:paraId="02A010EB" w14:textId="77777777" w:rsidR="005F1884" w:rsidRDefault="005F1884">
      <w:pPr>
        <w:spacing w:line="360" w:lineRule="auto"/>
        <w:rPr>
          <w:rFonts w:ascii="Arial" w:hAnsi="Arial" w:cs="Arial"/>
          <w:b/>
          <w:bCs/>
          <w:sz w:val="24"/>
          <w:szCs w:val="24"/>
        </w:rPr>
      </w:pPr>
    </w:p>
    <w:p w14:paraId="51B5CA0E" w14:textId="77777777" w:rsidR="005F1884" w:rsidRDefault="005F1884">
      <w:pPr>
        <w:spacing w:line="360" w:lineRule="auto"/>
        <w:rPr>
          <w:rFonts w:ascii="Arial" w:hAnsi="Arial" w:cs="Arial"/>
          <w:b/>
          <w:bCs/>
          <w:sz w:val="24"/>
          <w:szCs w:val="24"/>
        </w:rPr>
      </w:pPr>
    </w:p>
    <w:p w14:paraId="46156E41" w14:textId="77777777" w:rsidR="005F1884" w:rsidRDefault="00000000">
      <w:pPr>
        <w:spacing w:line="360" w:lineRule="auto"/>
        <w:rPr>
          <w:rFonts w:ascii="Arial" w:hAnsi="Arial" w:cs="Arial"/>
          <w:b/>
          <w:bCs/>
          <w:sz w:val="24"/>
          <w:szCs w:val="24"/>
        </w:rPr>
      </w:pPr>
      <w:r>
        <w:rPr>
          <w:rFonts w:ascii="Arial" w:hAnsi="Arial" w:cs="Arial"/>
          <w:b/>
          <w:bCs/>
          <w:sz w:val="24"/>
          <w:szCs w:val="24"/>
        </w:rPr>
        <w:t>Task 2: Reflective Blog Post 1 – Understanding My Learning Style</w:t>
      </w:r>
    </w:p>
    <w:p w14:paraId="3F338510" w14:textId="77777777" w:rsidR="005F1884" w:rsidRDefault="00000000">
      <w:pPr>
        <w:spacing w:line="360" w:lineRule="auto"/>
        <w:rPr>
          <w:rFonts w:ascii="Arial" w:hAnsi="Arial" w:cs="Arial"/>
          <w:b/>
          <w:bCs/>
          <w:sz w:val="24"/>
          <w:szCs w:val="24"/>
        </w:rPr>
      </w:pPr>
      <w:r>
        <w:rPr>
          <w:rFonts w:ascii="Arial" w:hAnsi="Arial" w:cs="Arial"/>
          <w:b/>
          <w:bCs/>
          <w:sz w:val="24"/>
          <w:szCs w:val="24"/>
        </w:rPr>
        <w:t>Date: Week 4</w:t>
      </w:r>
    </w:p>
    <w:p w14:paraId="36847B4C" w14:textId="77777777" w:rsidR="005F1884" w:rsidRDefault="00000000">
      <w:pPr>
        <w:spacing w:line="360" w:lineRule="auto"/>
        <w:rPr>
          <w:rFonts w:ascii="Arial" w:hAnsi="Arial" w:cs="Arial"/>
          <w:b/>
          <w:bCs/>
          <w:sz w:val="24"/>
          <w:szCs w:val="24"/>
        </w:rPr>
      </w:pPr>
      <w:r>
        <w:rPr>
          <w:rFonts w:ascii="Arial" w:hAnsi="Arial" w:cs="Arial"/>
          <w:b/>
          <w:bCs/>
          <w:sz w:val="24"/>
          <w:szCs w:val="24"/>
        </w:rPr>
        <w:t>Title: Discovering How I Learn Best</w:t>
      </w:r>
    </w:p>
    <w:p w14:paraId="137AED33" w14:textId="77777777" w:rsidR="005F1884" w:rsidRDefault="005F1884">
      <w:pPr>
        <w:spacing w:line="360" w:lineRule="auto"/>
        <w:rPr>
          <w:rFonts w:ascii="Arial" w:hAnsi="Arial" w:cs="Arial"/>
          <w:b/>
          <w:bCs/>
          <w:sz w:val="24"/>
          <w:szCs w:val="24"/>
        </w:rPr>
      </w:pPr>
    </w:p>
    <w:p w14:paraId="6DEA8827" w14:textId="77777777" w:rsidR="005F1884" w:rsidRDefault="00000000">
      <w:pPr>
        <w:spacing w:line="360" w:lineRule="auto"/>
        <w:rPr>
          <w:rFonts w:ascii="Arial" w:hAnsi="Arial" w:cs="Arial"/>
          <w:b/>
          <w:bCs/>
          <w:sz w:val="24"/>
          <w:szCs w:val="24"/>
        </w:rPr>
      </w:pPr>
      <w:r>
        <w:rPr>
          <w:rFonts w:ascii="Arial" w:eastAsia="SimSun" w:hAnsi="Arial" w:cs="Arial"/>
          <w:noProof/>
          <w:sz w:val="24"/>
          <w:szCs w:val="24"/>
        </w:rPr>
        <w:drawing>
          <wp:inline distT="0" distB="0" distL="114300" distR="114300" wp14:anchorId="25136B75" wp14:editId="750E399F">
            <wp:extent cx="2298700" cy="2298700"/>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1"/>
                    <a:stretch>
                      <a:fillRect/>
                    </a:stretch>
                  </pic:blipFill>
                  <pic:spPr>
                    <a:xfrm>
                      <a:off x="0" y="0"/>
                      <a:ext cx="2298700" cy="2298700"/>
                    </a:xfrm>
                    <a:prstGeom prst="rect">
                      <a:avLst/>
                    </a:prstGeom>
                    <a:noFill/>
                    <a:ln w="9525">
                      <a:noFill/>
                    </a:ln>
                  </pic:spPr>
                </pic:pic>
              </a:graphicData>
            </a:graphic>
          </wp:inline>
        </w:drawing>
      </w:r>
    </w:p>
    <w:p w14:paraId="59763D12" w14:textId="77777777" w:rsidR="005F1884" w:rsidRDefault="005F1884">
      <w:pPr>
        <w:spacing w:line="360" w:lineRule="auto"/>
        <w:rPr>
          <w:rFonts w:ascii="Arial" w:hAnsi="Arial" w:cs="Arial"/>
          <w:sz w:val="24"/>
          <w:szCs w:val="24"/>
        </w:rPr>
      </w:pPr>
    </w:p>
    <w:p w14:paraId="2811D3F3" w14:textId="28852C8F" w:rsidR="005F1884" w:rsidRDefault="00000000">
      <w:pPr>
        <w:spacing w:line="360" w:lineRule="auto"/>
        <w:ind w:firstLine="720"/>
        <w:rPr>
          <w:rFonts w:ascii="Arial" w:hAnsi="Arial" w:cs="Arial"/>
          <w:sz w:val="24"/>
          <w:szCs w:val="24"/>
        </w:rPr>
      </w:pPr>
      <w:r>
        <w:rPr>
          <w:rFonts w:ascii="Arial" w:hAnsi="Arial" w:cs="Arial"/>
          <w:sz w:val="24"/>
          <w:szCs w:val="24"/>
        </w:rPr>
        <w:t xml:space="preserve">I began this module with some questions about my learning style. I looked at various learning style assessment tools and did some research and found that my learning style is </w:t>
      </w:r>
      <w:r w:rsidR="00A26DD0">
        <w:rPr>
          <w:rFonts w:ascii="Arial" w:hAnsi="Arial" w:cs="Arial"/>
          <w:sz w:val="24"/>
          <w:szCs w:val="24"/>
        </w:rPr>
        <w:t>a</w:t>
      </w:r>
      <w:r>
        <w:rPr>
          <w:rFonts w:ascii="Arial" w:hAnsi="Arial" w:cs="Arial"/>
          <w:sz w:val="24"/>
          <w:szCs w:val="24"/>
        </w:rPr>
        <w:t xml:space="preserve"> multi-modal learning style. For me, learning is best when I hear, read, write and do. The VARK model (Fleming &amp; Mills, 1992) describes how many learners have multiple learning styles in different learning </w:t>
      </w:r>
      <w:r w:rsidR="00A26DD0">
        <w:rPr>
          <w:rFonts w:ascii="Arial" w:hAnsi="Arial" w:cs="Arial"/>
          <w:sz w:val="24"/>
          <w:szCs w:val="24"/>
        </w:rPr>
        <w:t>environments. This</w:t>
      </w:r>
      <w:r>
        <w:rPr>
          <w:rFonts w:ascii="Arial" w:hAnsi="Arial" w:cs="Arial"/>
          <w:sz w:val="24"/>
          <w:szCs w:val="24"/>
        </w:rPr>
        <w:t xml:space="preserve"> discovery helped me to reflect with the Gibbs' Reflective Cycle (1988). I had anticipated that I would be a predominantly visual learner as I like diagrams, videos and presentations. I did find out, though, that I also learn more about a topic when I read academic articles, take notes and talk with my classmates about a topic. I was surprised by this outcome because I never thought that there could be a collaboration between different learning </w:t>
      </w:r>
      <w:r w:rsidR="00A26DD0">
        <w:rPr>
          <w:rFonts w:ascii="Arial" w:hAnsi="Arial" w:cs="Arial"/>
          <w:sz w:val="24"/>
          <w:szCs w:val="24"/>
        </w:rPr>
        <w:t>methods. Studies</w:t>
      </w:r>
      <w:r>
        <w:rPr>
          <w:rFonts w:ascii="Arial" w:hAnsi="Arial" w:cs="Arial"/>
          <w:sz w:val="24"/>
          <w:szCs w:val="24"/>
        </w:rPr>
        <w:t xml:space="preserve"> also indicate that while learning style theories are widely used, there is little evidence that there is an increase in academic achievement when instruction is based on a single preferred learning style (</w:t>
      </w:r>
      <w:proofErr w:type="spellStart"/>
      <w:r>
        <w:rPr>
          <w:rFonts w:ascii="Arial" w:hAnsi="Arial" w:cs="Arial"/>
          <w:sz w:val="24"/>
          <w:szCs w:val="24"/>
        </w:rPr>
        <w:t>Pashler</w:t>
      </w:r>
      <w:proofErr w:type="spellEnd"/>
      <w:r>
        <w:rPr>
          <w:rFonts w:ascii="Arial" w:hAnsi="Arial" w:cs="Arial"/>
          <w:sz w:val="24"/>
          <w:szCs w:val="24"/>
        </w:rPr>
        <w:t xml:space="preserve"> et al., 2008). </w:t>
      </w:r>
    </w:p>
    <w:p w14:paraId="4EFCE725" w14:textId="77777777" w:rsidR="005F1884" w:rsidRDefault="005F1884">
      <w:pPr>
        <w:spacing w:line="360" w:lineRule="auto"/>
        <w:rPr>
          <w:rFonts w:ascii="Arial" w:hAnsi="Arial" w:cs="Arial"/>
          <w:sz w:val="24"/>
          <w:szCs w:val="24"/>
        </w:rPr>
      </w:pPr>
    </w:p>
    <w:p w14:paraId="573C566C" w14:textId="77777777" w:rsidR="005F1884" w:rsidRDefault="00000000">
      <w:pPr>
        <w:spacing w:line="360" w:lineRule="auto"/>
        <w:rPr>
          <w:rFonts w:ascii="Arial" w:hAnsi="Arial" w:cs="Arial"/>
          <w:b/>
          <w:bCs/>
          <w:sz w:val="24"/>
          <w:szCs w:val="24"/>
        </w:rPr>
      </w:pPr>
      <w:r>
        <w:rPr>
          <w:rFonts w:ascii="Arial" w:hAnsi="Arial" w:cs="Arial"/>
          <w:b/>
          <w:bCs/>
          <w:sz w:val="24"/>
          <w:szCs w:val="24"/>
        </w:rPr>
        <w:t>Task 2: Reflective Blog Post 2 – My Independent Learning Plan</w:t>
      </w:r>
    </w:p>
    <w:p w14:paraId="40CC6139" w14:textId="77777777" w:rsidR="005F1884" w:rsidRDefault="00000000">
      <w:pPr>
        <w:spacing w:line="360" w:lineRule="auto"/>
        <w:rPr>
          <w:rFonts w:ascii="Arial" w:hAnsi="Arial" w:cs="Arial"/>
          <w:b/>
          <w:bCs/>
          <w:sz w:val="24"/>
          <w:szCs w:val="24"/>
        </w:rPr>
      </w:pPr>
      <w:r>
        <w:rPr>
          <w:rFonts w:ascii="Arial" w:hAnsi="Arial" w:cs="Arial"/>
          <w:b/>
          <w:bCs/>
          <w:sz w:val="24"/>
          <w:szCs w:val="24"/>
        </w:rPr>
        <w:t>Date: Week 8</w:t>
      </w:r>
    </w:p>
    <w:p w14:paraId="7BBAA870" w14:textId="77777777" w:rsidR="005F1884" w:rsidRDefault="005F1884">
      <w:pPr>
        <w:spacing w:line="360" w:lineRule="auto"/>
        <w:rPr>
          <w:rFonts w:ascii="Arial" w:hAnsi="Arial" w:cs="Arial"/>
          <w:b/>
          <w:bCs/>
          <w:sz w:val="24"/>
          <w:szCs w:val="24"/>
        </w:rPr>
      </w:pPr>
    </w:p>
    <w:p w14:paraId="42DCBDA2" w14:textId="77777777" w:rsidR="005F1884" w:rsidRDefault="00000000">
      <w:pPr>
        <w:spacing w:line="360" w:lineRule="auto"/>
        <w:rPr>
          <w:rFonts w:ascii="Arial" w:hAnsi="Arial" w:cs="Arial"/>
          <w:b/>
          <w:bCs/>
          <w:sz w:val="24"/>
          <w:szCs w:val="24"/>
        </w:rPr>
      </w:pPr>
      <w:r>
        <w:rPr>
          <w:rFonts w:ascii="Arial" w:hAnsi="Arial" w:cs="Arial"/>
          <w:b/>
          <w:bCs/>
          <w:sz w:val="24"/>
          <w:szCs w:val="24"/>
        </w:rPr>
        <w:t>Title: My Plan for Becoming an Independent Learner</w:t>
      </w:r>
    </w:p>
    <w:p w14:paraId="2963CDE3" w14:textId="77777777" w:rsidR="005F1884" w:rsidRDefault="005F1884">
      <w:pPr>
        <w:spacing w:line="360" w:lineRule="auto"/>
        <w:ind w:firstLine="720"/>
        <w:rPr>
          <w:rFonts w:ascii="Arial" w:hAnsi="Arial" w:cs="Arial"/>
          <w:sz w:val="24"/>
          <w:szCs w:val="24"/>
        </w:rPr>
      </w:pPr>
    </w:p>
    <w:p w14:paraId="74DE55BA" w14:textId="77777777" w:rsidR="005F1884" w:rsidRDefault="00000000">
      <w:pPr>
        <w:spacing w:line="360" w:lineRule="auto"/>
        <w:ind w:firstLine="720"/>
        <w:rPr>
          <w:rFonts w:ascii="Arial" w:hAnsi="Arial" w:cs="Arial"/>
          <w:sz w:val="24"/>
          <w:szCs w:val="24"/>
        </w:rPr>
      </w:pPr>
      <w:r>
        <w:rPr>
          <w:rFonts w:ascii="Arial" w:eastAsia="SimSun" w:hAnsi="Arial" w:cs="Arial"/>
          <w:noProof/>
          <w:sz w:val="24"/>
          <w:szCs w:val="24"/>
        </w:rPr>
        <w:drawing>
          <wp:inline distT="0" distB="0" distL="114300" distR="114300" wp14:anchorId="3DC58BF6" wp14:editId="5E97384D">
            <wp:extent cx="2759075" cy="1838960"/>
            <wp:effectExtent l="0" t="0" r="9525" b="2540"/>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12"/>
                    <a:stretch>
                      <a:fillRect/>
                    </a:stretch>
                  </pic:blipFill>
                  <pic:spPr>
                    <a:xfrm>
                      <a:off x="0" y="0"/>
                      <a:ext cx="2759075" cy="1838960"/>
                    </a:xfrm>
                    <a:prstGeom prst="rect">
                      <a:avLst/>
                    </a:prstGeom>
                    <a:noFill/>
                    <a:ln w="9525">
                      <a:noFill/>
                    </a:ln>
                  </pic:spPr>
                </pic:pic>
              </a:graphicData>
            </a:graphic>
          </wp:inline>
        </w:drawing>
      </w:r>
    </w:p>
    <w:p w14:paraId="108BBFBA" w14:textId="77777777" w:rsidR="005F1884" w:rsidRDefault="005F1884">
      <w:pPr>
        <w:spacing w:line="360" w:lineRule="auto"/>
        <w:ind w:firstLine="720"/>
        <w:rPr>
          <w:rFonts w:ascii="Arial" w:hAnsi="Arial" w:cs="Arial"/>
          <w:sz w:val="24"/>
          <w:szCs w:val="24"/>
        </w:rPr>
      </w:pPr>
    </w:p>
    <w:p w14:paraId="5C46FF7C" w14:textId="04C2932C" w:rsidR="005F1884" w:rsidRDefault="00000000">
      <w:pPr>
        <w:spacing w:line="360" w:lineRule="auto"/>
        <w:ind w:firstLine="720"/>
        <w:rPr>
          <w:rFonts w:ascii="Arial" w:hAnsi="Arial" w:cs="Arial"/>
          <w:sz w:val="24"/>
          <w:szCs w:val="24"/>
        </w:rPr>
      </w:pPr>
      <w:r>
        <w:rPr>
          <w:rFonts w:ascii="Arial" w:hAnsi="Arial" w:cs="Arial"/>
          <w:sz w:val="24"/>
          <w:szCs w:val="24"/>
        </w:rPr>
        <w:t xml:space="preserve">With a better understanding of my learning style, I have devised a strong strategy to enhance my independent learning in the university. I used Gibbs' reflective cycle (1988) to think about what sort of changes I would need to make to become a more organized and confident </w:t>
      </w:r>
      <w:r w:rsidR="00A26DD0">
        <w:rPr>
          <w:rFonts w:ascii="Arial" w:hAnsi="Arial" w:cs="Arial"/>
          <w:sz w:val="24"/>
          <w:szCs w:val="24"/>
        </w:rPr>
        <w:t>learner. First</w:t>
      </w:r>
      <w:r>
        <w:rPr>
          <w:rFonts w:ascii="Arial" w:hAnsi="Arial" w:cs="Arial"/>
          <w:sz w:val="24"/>
          <w:szCs w:val="24"/>
        </w:rPr>
        <w:t xml:space="preserve">, I want to be more efficient with my time. I will make a weekly study plan with slots for attending lectures, doing homework, reading academic papers and revising class notes. By managing time effectively, the stress level is </w:t>
      </w:r>
      <w:r w:rsidR="00A26DD0">
        <w:rPr>
          <w:rFonts w:ascii="Arial" w:hAnsi="Arial" w:cs="Arial"/>
          <w:sz w:val="24"/>
          <w:szCs w:val="24"/>
        </w:rPr>
        <w:t>decreased,</w:t>
      </w:r>
      <w:r>
        <w:rPr>
          <w:rFonts w:ascii="Arial" w:hAnsi="Arial" w:cs="Arial"/>
          <w:sz w:val="24"/>
          <w:szCs w:val="24"/>
        </w:rPr>
        <w:t xml:space="preserve"> and student achievement is enhanced because students can balance out their responsibilities (Macan, 1994).</w:t>
      </w:r>
    </w:p>
    <w:p w14:paraId="2AC42BBD" w14:textId="783A1F9D" w:rsidR="005F1884" w:rsidRDefault="00000000">
      <w:pPr>
        <w:spacing w:line="360" w:lineRule="auto"/>
        <w:ind w:firstLine="720"/>
        <w:rPr>
          <w:rFonts w:ascii="Arial" w:hAnsi="Arial" w:cs="Arial"/>
          <w:sz w:val="24"/>
          <w:szCs w:val="24"/>
        </w:rPr>
      </w:pPr>
      <w:r>
        <w:rPr>
          <w:rFonts w:ascii="Arial" w:hAnsi="Arial" w:cs="Arial"/>
          <w:sz w:val="24"/>
          <w:szCs w:val="24"/>
        </w:rPr>
        <w:t>Second, I will not only make use of lecture notes, but of various learning resources. I will use the university's online library, Google Scholar, Moodle, educational videos and academic journals as a source to further my understanding of each topic. Support when needed is another key component of my learning plan. Students learn new things and develop new skills in problem solving by sharing their experiences through collaborative learning (Johnson et al., 2021</w:t>
      </w:r>
      <w:r w:rsidR="00A26DD0">
        <w:rPr>
          <w:rFonts w:ascii="Arial" w:hAnsi="Arial" w:cs="Arial"/>
          <w:sz w:val="24"/>
          <w:szCs w:val="24"/>
        </w:rPr>
        <w:t>). In</w:t>
      </w:r>
      <w:r>
        <w:rPr>
          <w:rFonts w:ascii="Arial" w:hAnsi="Arial" w:cs="Arial"/>
          <w:sz w:val="24"/>
          <w:szCs w:val="24"/>
        </w:rPr>
        <w:t xml:space="preserve"> order to enhance my professional development, I will build upon my digital skills through increased confidence in using Microsoft Office. These are not only important for university assignments but also for the future at work in a global business environment (World Economic Forum, 2025)</w:t>
      </w:r>
    </w:p>
    <w:p w14:paraId="42CEB685" w14:textId="77777777" w:rsidR="005F1884" w:rsidRDefault="00000000">
      <w:pPr>
        <w:spacing w:line="360" w:lineRule="auto"/>
        <w:rPr>
          <w:rFonts w:ascii="Arial" w:hAnsi="Arial" w:cs="Arial"/>
          <w:b/>
          <w:bCs/>
          <w:sz w:val="24"/>
          <w:szCs w:val="24"/>
        </w:rPr>
      </w:pPr>
      <w:r>
        <w:rPr>
          <w:rFonts w:ascii="Arial" w:hAnsi="Arial" w:cs="Arial"/>
          <w:b/>
          <w:bCs/>
          <w:sz w:val="24"/>
          <w:szCs w:val="24"/>
        </w:rPr>
        <w:t>Task 3: My Plan to Create a Professional Identity and Participate in Organizational and Business Communities</w:t>
      </w:r>
    </w:p>
    <w:p w14:paraId="0F3CE363" w14:textId="77777777" w:rsidR="005F1884" w:rsidRDefault="005F1884">
      <w:pPr>
        <w:spacing w:line="360" w:lineRule="auto"/>
        <w:rPr>
          <w:rFonts w:ascii="Arial" w:hAnsi="Arial" w:cs="Arial"/>
          <w:b/>
          <w:bCs/>
          <w:sz w:val="24"/>
          <w:szCs w:val="24"/>
        </w:rPr>
      </w:pPr>
    </w:p>
    <w:p w14:paraId="2DEC02FD" w14:textId="5DB61691" w:rsidR="005F1884" w:rsidRDefault="00A26DD0">
      <w:pPr>
        <w:spacing w:line="360" w:lineRule="auto"/>
        <w:ind w:firstLine="720"/>
        <w:rPr>
          <w:rFonts w:ascii="Arial" w:hAnsi="Arial" w:cs="Arial"/>
          <w:sz w:val="24"/>
          <w:szCs w:val="24"/>
        </w:rPr>
      </w:pPr>
      <w:r>
        <w:rPr>
          <w:rFonts w:ascii="Arial" w:hAnsi="Arial" w:cs="Arial"/>
          <w:sz w:val="24"/>
          <w:szCs w:val="24"/>
        </w:rPr>
        <w:t>The</w:t>
      </w:r>
      <w:r w:rsidR="00000000">
        <w:rPr>
          <w:rFonts w:ascii="Arial" w:hAnsi="Arial" w:cs="Arial"/>
          <w:sz w:val="24"/>
          <w:szCs w:val="24"/>
        </w:rPr>
        <w:t xml:space="preserve"> learner will make a plan in Task 3 to build a professional identity and engage with organizational and business </w:t>
      </w:r>
      <w:r>
        <w:rPr>
          <w:rFonts w:ascii="Arial" w:hAnsi="Arial" w:cs="Arial"/>
          <w:sz w:val="24"/>
          <w:szCs w:val="24"/>
        </w:rPr>
        <w:t>communities. The</w:t>
      </w:r>
      <w:r w:rsidR="00000000">
        <w:rPr>
          <w:rFonts w:ascii="Arial" w:hAnsi="Arial" w:cs="Arial"/>
          <w:sz w:val="24"/>
          <w:szCs w:val="24"/>
        </w:rPr>
        <w:t xml:space="preserve"> process of creating a professional identity is a critical one in the way of being a successful graduate at business school. While I am </w:t>
      </w:r>
      <w:r>
        <w:rPr>
          <w:rFonts w:ascii="Arial" w:hAnsi="Arial" w:cs="Arial"/>
          <w:sz w:val="24"/>
          <w:szCs w:val="24"/>
        </w:rPr>
        <w:t>studying,</w:t>
      </w:r>
      <w:r w:rsidR="00000000">
        <w:rPr>
          <w:rFonts w:ascii="Arial" w:hAnsi="Arial" w:cs="Arial"/>
          <w:sz w:val="24"/>
          <w:szCs w:val="24"/>
        </w:rPr>
        <w:t xml:space="preserve"> I plan on developing the knowledge, skills, and professional relationships that will prepare me for my future career. I want my plan to be centered on building my online presence, joining the business communities, acquiring hands-on experience and continually expanding my personal and professional </w:t>
      </w:r>
      <w:r>
        <w:rPr>
          <w:rFonts w:ascii="Arial" w:hAnsi="Arial" w:cs="Arial"/>
          <w:sz w:val="24"/>
          <w:szCs w:val="24"/>
        </w:rPr>
        <w:t>capabilities. Being</w:t>
      </w:r>
      <w:r w:rsidR="00000000">
        <w:rPr>
          <w:rFonts w:ascii="Arial" w:hAnsi="Arial" w:cs="Arial"/>
          <w:sz w:val="24"/>
          <w:szCs w:val="24"/>
        </w:rPr>
        <w:t xml:space="preserve"> able to create and keep a professional Linked In profile is one of my priorities. One of the world's largest professional networking sites, Linked In is a place where students can connect with their employers, </w:t>
      </w:r>
      <w:r>
        <w:rPr>
          <w:rFonts w:ascii="Arial" w:hAnsi="Arial" w:cs="Arial"/>
          <w:sz w:val="24"/>
          <w:szCs w:val="24"/>
        </w:rPr>
        <w:t>academic</w:t>
      </w:r>
      <w:r w:rsidR="00000000">
        <w:rPr>
          <w:rFonts w:ascii="Arial" w:hAnsi="Arial" w:cs="Arial"/>
          <w:sz w:val="24"/>
          <w:szCs w:val="24"/>
        </w:rPr>
        <w:t xml:space="preserve"> and industry professionals. I will add education, skills, accomplishments, community service</w:t>
      </w:r>
      <w:r>
        <w:rPr>
          <w:rFonts w:ascii="Arial" w:hAnsi="Arial" w:cs="Arial"/>
          <w:sz w:val="24"/>
          <w:szCs w:val="24"/>
        </w:rPr>
        <w:t>, and future plans</w:t>
      </w:r>
      <w:r w:rsidR="00000000">
        <w:rPr>
          <w:rFonts w:ascii="Arial" w:hAnsi="Arial" w:cs="Arial"/>
          <w:sz w:val="24"/>
          <w:szCs w:val="24"/>
        </w:rPr>
        <w:t xml:space="preserve"> to my profile. Having an active professional profile will boost career opportunities and help graduates build valuable professional connections, LinkedIn (2024) </w:t>
      </w:r>
      <w:r>
        <w:rPr>
          <w:rFonts w:ascii="Arial" w:hAnsi="Arial" w:cs="Arial"/>
          <w:sz w:val="24"/>
          <w:szCs w:val="24"/>
        </w:rPr>
        <w:t>states. I</w:t>
      </w:r>
      <w:r w:rsidR="00000000">
        <w:rPr>
          <w:rFonts w:ascii="Arial" w:hAnsi="Arial" w:cs="Arial"/>
          <w:sz w:val="24"/>
          <w:szCs w:val="24"/>
        </w:rPr>
        <w:t xml:space="preserve"> will be actively involved in my learning journey to Sustainable Enterprise Management while pursuing my Business and Management degree. Sustainable businesses look to make a profit while being socially responsible and looking out for the </w:t>
      </w:r>
      <w:r>
        <w:rPr>
          <w:rFonts w:ascii="Arial" w:hAnsi="Arial" w:cs="Arial"/>
          <w:sz w:val="24"/>
          <w:szCs w:val="24"/>
        </w:rPr>
        <w:t>environment. Elkington’s</w:t>
      </w:r>
      <w:r w:rsidR="00000000">
        <w:rPr>
          <w:rFonts w:ascii="Arial" w:hAnsi="Arial" w:cs="Arial"/>
          <w:sz w:val="24"/>
          <w:szCs w:val="24"/>
        </w:rPr>
        <w:t xml:space="preserve"> (1997) Triple Bottom Line framework points out that a successful </w:t>
      </w:r>
      <w:r>
        <w:rPr>
          <w:rFonts w:ascii="Arial" w:hAnsi="Arial" w:cs="Arial"/>
          <w:sz w:val="24"/>
          <w:szCs w:val="24"/>
        </w:rPr>
        <w:t>organization</w:t>
      </w:r>
      <w:r w:rsidR="00000000">
        <w:rPr>
          <w:rFonts w:ascii="Arial" w:hAnsi="Arial" w:cs="Arial"/>
          <w:sz w:val="24"/>
          <w:szCs w:val="24"/>
        </w:rPr>
        <w:t xml:space="preserve"> must deliver value to people, the planet and profit. </w:t>
      </w:r>
    </w:p>
    <w:p w14:paraId="523B7C53" w14:textId="78DF4946" w:rsidR="005F1884" w:rsidRDefault="00000000">
      <w:pPr>
        <w:spacing w:line="360" w:lineRule="auto"/>
        <w:ind w:firstLine="720"/>
        <w:rPr>
          <w:rFonts w:ascii="Arial" w:hAnsi="Arial" w:cs="Arial"/>
          <w:sz w:val="24"/>
          <w:szCs w:val="24"/>
        </w:rPr>
      </w:pPr>
      <w:r>
        <w:rPr>
          <w:rFonts w:ascii="Arial" w:hAnsi="Arial" w:cs="Arial"/>
          <w:sz w:val="24"/>
          <w:szCs w:val="24"/>
        </w:rPr>
        <w:t xml:space="preserve">Networking is yet another aspect of my professional development plan. I plan to go to University Careers Fairs, Employer Presentations, Guest Lectures and Business Networking Events if possible. Through these activities I will be able to learn from those who are experienced and knowledgeable in their </w:t>
      </w:r>
      <w:r w:rsidR="00A26DD0">
        <w:rPr>
          <w:rFonts w:ascii="Arial" w:hAnsi="Arial" w:cs="Arial"/>
          <w:sz w:val="24"/>
          <w:szCs w:val="24"/>
        </w:rPr>
        <w:t>field and</w:t>
      </w:r>
      <w:r>
        <w:rPr>
          <w:rFonts w:ascii="Arial" w:hAnsi="Arial" w:cs="Arial"/>
          <w:sz w:val="24"/>
          <w:szCs w:val="24"/>
        </w:rPr>
        <w:t xml:space="preserve"> receive guidance on the career as well as what is expected of me. Establishing professional relationships can also enhance one's self-confidence, communication and future job prospects (Tomlinson, 2017).I will also be doing some networking and volunteering in my university and local community. Through volunteering, students will learn how to use teamwork, leadership, communication and problem-solving skills and make a difference to society. These experiences also show an element of responsibility, commitment and initiative which is sought by employers when recruiting graduates (National Council for Voluntary Organizations [NCVO] 2023</w:t>
      </w:r>
      <w:r w:rsidR="00A26DD0">
        <w:rPr>
          <w:rFonts w:ascii="Arial" w:hAnsi="Arial" w:cs="Arial"/>
          <w:sz w:val="24"/>
          <w:szCs w:val="24"/>
        </w:rPr>
        <w:t>). Technology</w:t>
      </w:r>
      <w:r>
        <w:rPr>
          <w:rFonts w:ascii="Arial" w:hAnsi="Arial" w:cs="Arial"/>
          <w:sz w:val="24"/>
          <w:szCs w:val="24"/>
        </w:rPr>
        <w:t xml:space="preserve"> and practices in business are constantly changing and ongoing learning is essential (World Economic Forum, 2025).</w:t>
      </w:r>
    </w:p>
    <w:p w14:paraId="4F1D62E1" w14:textId="77777777" w:rsidR="005F1884" w:rsidRDefault="005F1884">
      <w:pPr>
        <w:spacing w:line="360" w:lineRule="auto"/>
        <w:ind w:firstLine="720"/>
        <w:rPr>
          <w:rFonts w:ascii="Arial" w:hAnsi="Arial" w:cs="Arial"/>
          <w:sz w:val="24"/>
          <w:szCs w:val="24"/>
        </w:rPr>
      </w:pPr>
    </w:p>
    <w:p w14:paraId="35672CB4" w14:textId="77777777" w:rsidR="005F1884" w:rsidRDefault="005F1884">
      <w:pPr>
        <w:spacing w:line="360" w:lineRule="auto"/>
        <w:ind w:firstLine="720"/>
        <w:rPr>
          <w:rFonts w:ascii="Arial" w:hAnsi="Arial" w:cs="Arial"/>
          <w:sz w:val="24"/>
          <w:szCs w:val="24"/>
        </w:rPr>
      </w:pPr>
    </w:p>
    <w:p w14:paraId="522ABC7F" w14:textId="77777777" w:rsidR="005F1884" w:rsidRDefault="005F1884">
      <w:pPr>
        <w:spacing w:line="360" w:lineRule="auto"/>
        <w:ind w:firstLine="720"/>
        <w:rPr>
          <w:rFonts w:ascii="Arial" w:hAnsi="Arial" w:cs="Arial"/>
          <w:sz w:val="24"/>
          <w:szCs w:val="24"/>
        </w:rPr>
      </w:pPr>
    </w:p>
    <w:p w14:paraId="4C8E3C70" w14:textId="77777777" w:rsidR="005F1884" w:rsidRDefault="005F1884">
      <w:pPr>
        <w:spacing w:line="360" w:lineRule="auto"/>
        <w:ind w:firstLine="720"/>
        <w:rPr>
          <w:rFonts w:ascii="Arial" w:hAnsi="Arial" w:cs="Arial"/>
          <w:sz w:val="24"/>
          <w:szCs w:val="24"/>
        </w:rPr>
      </w:pPr>
    </w:p>
    <w:p w14:paraId="07B16889" w14:textId="77777777" w:rsidR="005F1884" w:rsidRDefault="005F1884">
      <w:pPr>
        <w:spacing w:line="360" w:lineRule="auto"/>
        <w:ind w:firstLine="720"/>
        <w:rPr>
          <w:rFonts w:ascii="Arial" w:hAnsi="Arial" w:cs="Arial"/>
          <w:sz w:val="24"/>
          <w:szCs w:val="24"/>
        </w:rPr>
      </w:pPr>
    </w:p>
    <w:p w14:paraId="3C040D10" w14:textId="77777777" w:rsidR="005F1884" w:rsidRDefault="005F1884">
      <w:pPr>
        <w:spacing w:line="360" w:lineRule="auto"/>
        <w:ind w:firstLine="720"/>
        <w:rPr>
          <w:rFonts w:ascii="Arial" w:hAnsi="Arial" w:cs="Arial"/>
          <w:sz w:val="24"/>
          <w:szCs w:val="24"/>
        </w:rPr>
      </w:pPr>
    </w:p>
    <w:p w14:paraId="0275E89F" w14:textId="77777777" w:rsidR="005F1884" w:rsidRDefault="005F1884">
      <w:pPr>
        <w:spacing w:line="360" w:lineRule="auto"/>
        <w:ind w:firstLine="720"/>
        <w:rPr>
          <w:rFonts w:ascii="Arial" w:hAnsi="Arial" w:cs="Arial"/>
          <w:sz w:val="24"/>
          <w:szCs w:val="24"/>
        </w:rPr>
      </w:pPr>
    </w:p>
    <w:p w14:paraId="0069CC05" w14:textId="77777777" w:rsidR="005F1884" w:rsidRDefault="005F1884">
      <w:pPr>
        <w:spacing w:line="360" w:lineRule="auto"/>
        <w:ind w:firstLine="720"/>
        <w:rPr>
          <w:rFonts w:ascii="Arial" w:hAnsi="Arial" w:cs="Arial"/>
          <w:sz w:val="24"/>
          <w:szCs w:val="24"/>
        </w:rPr>
      </w:pPr>
    </w:p>
    <w:p w14:paraId="75C48E64" w14:textId="77777777" w:rsidR="005F1884" w:rsidRDefault="005F1884">
      <w:pPr>
        <w:spacing w:line="360" w:lineRule="auto"/>
        <w:ind w:firstLine="720"/>
        <w:rPr>
          <w:rFonts w:ascii="Arial" w:hAnsi="Arial" w:cs="Arial"/>
          <w:sz w:val="24"/>
          <w:szCs w:val="24"/>
        </w:rPr>
      </w:pPr>
    </w:p>
    <w:p w14:paraId="10979A78" w14:textId="77777777" w:rsidR="005F1884" w:rsidRDefault="005F1884">
      <w:pPr>
        <w:spacing w:line="360" w:lineRule="auto"/>
        <w:ind w:firstLine="720"/>
        <w:rPr>
          <w:rFonts w:ascii="Arial" w:hAnsi="Arial" w:cs="Arial"/>
          <w:sz w:val="24"/>
          <w:szCs w:val="24"/>
        </w:rPr>
      </w:pPr>
    </w:p>
    <w:p w14:paraId="230DB8E6" w14:textId="77777777" w:rsidR="005F1884" w:rsidRDefault="005F1884">
      <w:pPr>
        <w:spacing w:line="360" w:lineRule="auto"/>
        <w:ind w:firstLine="720"/>
        <w:rPr>
          <w:rFonts w:ascii="Arial" w:hAnsi="Arial" w:cs="Arial"/>
          <w:sz w:val="24"/>
          <w:szCs w:val="24"/>
        </w:rPr>
      </w:pPr>
    </w:p>
    <w:p w14:paraId="607B1815" w14:textId="77777777" w:rsidR="005F1884" w:rsidRDefault="005F1884">
      <w:pPr>
        <w:spacing w:line="360" w:lineRule="auto"/>
        <w:ind w:firstLine="720"/>
        <w:rPr>
          <w:rFonts w:ascii="Arial" w:hAnsi="Arial" w:cs="Arial"/>
          <w:sz w:val="24"/>
          <w:szCs w:val="24"/>
        </w:rPr>
      </w:pPr>
    </w:p>
    <w:p w14:paraId="6D57D73C" w14:textId="77777777" w:rsidR="005F1884" w:rsidRDefault="005F1884">
      <w:pPr>
        <w:spacing w:line="360" w:lineRule="auto"/>
        <w:rPr>
          <w:rFonts w:ascii="Arial" w:hAnsi="Arial" w:cs="Arial"/>
          <w:sz w:val="24"/>
          <w:szCs w:val="24"/>
        </w:rPr>
      </w:pPr>
    </w:p>
    <w:p w14:paraId="5DE9116E" w14:textId="77777777" w:rsidR="005F1884" w:rsidRDefault="005F1884">
      <w:pPr>
        <w:spacing w:line="360" w:lineRule="auto"/>
        <w:rPr>
          <w:rFonts w:ascii="Arial" w:hAnsi="Arial" w:cs="Arial"/>
          <w:sz w:val="24"/>
          <w:szCs w:val="24"/>
        </w:rPr>
      </w:pPr>
    </w:p>
    <w:p w14:paraId="514E93E2" w14:textId="77777777" w:rsidR="005F1884" w:rsidRDefault="005F1884">
      <w:pPr>
        <w:spacing w:line="360" w:lineRule="auto"/>
        <w:rPr>
          <w:rFonts w:ascii="Arial" w:hAnsi="Arial" w:cs="Arial"/>
          <w:sz w:val="24"/>
          <w:szCs w:val="24"/>
        </w:rPr>
      </w:pPr>
    </w:p>
    <w:p w14:paraId="4E8C26A8" w14:textId="77777777" w:rsidR="005F1884" w:rsidRDefault="005F1884">
      <w:pPr>
        <w:spacing w:line="360" w:lineRule="auto"/>
        <w:rPr>
          <w:rFonts w:ascii="Arial" w:hAnsi="Arial" w:cs="Arial"/>
          <w:sz w:val="24"/>
          <w:szCs w:val="24"/>
        </w:rPr>
      </w:pPr>
    </w:p>
    <w:p w14:paraId="71B3E7E6" w14:textId="77777777" w:rsidR="005F1884" w:rsidRDefault="005F1884">
      <w:pPr>
        <w:spacing w:line="360" w:lineRule="auto"/>
        <w:rPr>
          <w:rFonts w:ascii="Arial" w:hAnsi="Arial" w:cs="Arial"/>
          <w:sz w:val="24"/>
          <w:szCs w:val="24"/>
        </w:rPr>
      </w:pPr>
    </w:p>
    <w:p w14:paraId="1DD45FD6" w14:textId="77777777" w:rsidR="005F1884" w:rsidRDefault="005F1884">
      <w:pPr>
        <w:spacing w:line="360" w:lineRule="auto"/>
        <w:rPr>
          <w:rFonts w:ascii="Arial" w:hAnsi="Arial" w:cs="Arial"/>
          <w:sz w:val="24"/>
          <w:szCs w:val="24"/>
        </w:rPr>
      </w:pPr>
    </w:p>
    <w:p w14:paraId="776D6330" w14:textId="77777777" w:rsidR="005F1884" w:rsidRDefault="005F1884">
      <w:pPr>
        <w:spacing w:line="360" w:lineRule="auto"/>
        <w:rPr>
          <w:rFonts w:ascii="Arial" w:hAnsi="Arial" w:cs="Arial"/>
          <w:sz w:val="24"/>
          <w:szCs w:val="24"/>
        </w:rPr>
      </w:pPr>
    </w:p>
    <w:p w14:paraId="3A832F75" w14:textId="77777777" w:rsidR="005F1884" w:rsidRDefault="005F1884">
      <w:pPr>
        <w:spacing w:line="360" w:lineRule="auto"/>
        <w:rPr>
          <w:rFonts w:ascii="Arial" w:hAnsi="Arial" w:cs="Arial"/>
          <w:sz w:val="24"/>
          <w:szCs w:val="24"/>
        </w:rPr>
      </w:pPr>
    </w:p>
    <w:p w14:paraId="55C081A1" w14:textId="77777777" w:rsidR="005F1884" w:rsidRDefault="005F1884">
      <w:pPr>
        <w:spacing w:line="360" w:lineRule="auto"/>
        <w:rPr>
          <w:rFonts w:ascii="Arial" w:hAnsi="Arial" w:cs="Arial"/>
          <w:sz w:val="24"/>
          <w:szCs w:val="24"/>
        </w:rPr>
      </w:pPr>
    </w:p>
    <w:p w14:paraId="5539ED6E" w14:textId="77777777" w:rsidR="005F1884" w:rsidRDefault="005F1884">
      <w:pPr>
        <w:spacing w:line="360" w:lineRule="auto"/>
        <w:rPr>
          <w:rFonts w:ascii="Arial" w:hAnsi="Arial" w:cs="Arial"/>
          <w:sz w:val="24"/>
          <w:szCs w:val="24"/>
        </w:rPr>
      </w:pPr>
    </w:p>
    <w:p w14:paraId="2A567D0A" w14:textId="77777777" w:rsidR="005F1884" w:rsidRDefault="005F1884">
      <w:pPr>
        <w:spacing w:line="360" w:lineRule="auto"/>
        <w:rPr>
          <w:rFonts w:ascii="Arial" w:hAnsi="Arial" w:cs="Arial"/>
          <w:sz w:val="24"/>
          <w:szCs w:val="24"/>
        </w:rPr>
      </w:pPr>
    </w:p>
    <w:p w14:paraId="5307A792" w14:textId="77777777" w:rsidR="005F1884" w:rsidRDefault="005F1884">
      <w:pPr>
        <w:spacing w:line="360" w:lineRule="auto"/>
        <w:rPr>
          <w:rFonts w:ascii="Arial" w:hAnsi="Arial" w:cs="Arial"/>
          <w:sz w:val="24"/>
          <w:szCs w:val="24"/>
        </w:rPr>
      </w:pPr>
    </w:p>
    <w:p w14:paraId="67B47C0E" w14:textId="77777777" w:rsidR="005F1884" w:rsidRDefault="005F1884">
      <w:pPr>
        <w:spacing w:line="360" w:lineRule="auto"/>
        <w:rPr>
          <w:rFonts w:ascii="Arial" w:hAnsi="Arial" w:cs="Arial"/>
          <w:sz w:val="24"/>
          <w:szCs w:val="24"/>
        </w:rPr>
      </w:pPr>
    </w:p>
    <w:p w14:paraId="12081422" w14:textId="77777777" w:rsidR="005F1884" w:rsidRDefault="005F1884">
      <w:pPr>
        <w:spacing w:line="360" w:lineRule="auto"/>
        <w:rPr>
          <w:rFonts w:ascii="Arial" w:hAnsi="Arial" w:cs="Arial"/>
          <w:sz w:val="24"/>
          <w:szCs w:val="24"/>
        </w:rPr>
      </w:pPr>
    </w:p>
    <w:p w14:paraId="5AF9172B" w14:textId="77777777" w:rsidR="005F1884" w:rsidRDefault="005F1884">
      <w:pPr>
        <w:spacing w:line="360" w:lineRule="auto"/>
        <w:rPr>
          <w:rFonts w:ascii="Arial" w:hAnsi="Arial" w:cs="Arial"/>
          <w:sz w:val="24"/>
          <w:szCs w:val="24"/>
        </w:rPr>
      </w:pPr>
    </w:p>
    <w:p w14:paraId="20FABD04" w14:textId="77777777" w:rsidR="005F1884" w:rsidRDefault="00000000">
      <w:pPr>
        <w:pStyle w:val="Heading1"/>
        <w:spacing w:line="360" w:lineRule="auto"/>
        <w:rPr>
          <w:rFonts w:ascii="Arial" w:hAnsi="Arial" w:cs="Arial" w:hint="default"/>
          <w:sz w:val="24"/>
          <w:szCs w:val="24"/>
        </w:rPr>
      </w:pPr>
      <w:r>
        <w:rPr>
          <w:rFonts w:ascii="Arial" w:hAnsi="Arial" w:cs="Arial" w:hint="default"/>
          <w:sz w:val="24"/>
          <w:szCs w:val="24"/>
        </w:rPr>
        <w:t>References</w:t>
      </w:r>
    </w:p>
    <w:p w14:paraId="4E32079D"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Elkington, J. (1997). *Cannibals with forks: The triple bottom line of 21st century business*. Capstone.</w:t>
      </w:r>
    </w:p>
    <w:p w14:paraId="705ADE9C" w14:textId="77777777" w:rsidR="005F1884" w:rsidRDefault="005F1884">
      <w:pPr>
        <w:spacing w:line="360" w:lineRule="auto"/>
        <w:ind w:left="398" w:hangingChars="166" w:hanging="398"/>
        <w:rPr>
          <w:rFonts w:ascii="Arial" w:hAnsi="Arial" w:cs="Arial"/>
          <w:sz w:val="24"/>
          <w:szCs w:val="24"/>
        </w:rPr>
      </w:pPr>
    </w:p>
    <w:p w14:paraId="691AF8EF" w14:textId="77777777" w:rsidR="005F1884" w:rsidRDefault="00000000">
      <w:pPr>
        <w:spacing w:line="360" w:lineRule="auto"/>
        <w:ind w:left="398" w:hangingChars="166" w:hanging="398"/>
        <w:rPr>
          <w:rFonts w:ascii="Arial" w:hAnsi="Arial" w:cs="Arial"/>
          <w:sz w:val="24"/>
          <w:szCs w:val="24"/>
        </w:rPr>
      </w:pPr>
      <w:proofErr w:type="spellStart"/>
      <w:r>
        <w:rPr>
          <w:rFonts w:ascii="Arial" w:hAnsi="Arial" w:cs="Arial"/>
          <w:sz w:val="24"/>
          <w:szCs w:val="24"/>
        </w:rPr>
        <w:t>Facione</w:t>
      </w:r>
      <w:proofErr w:type="spellEnd"/>
      <w:r>
        <w:rPr>
          <w:rFonts w:ascii="Arial" w:hAnsi="Arial" w:cs="Arial"/>
          <w:sz w:val="24"/>
          <w:szCs w:val="24"/>
        </w:rPr>
        <w:t xml:space="preserve">, P. A. (2020). *Critical thinking: What it is and why it counts*. Insight Assessment. </w:t>
      </w:r>
      <w:hyperlink r:id="rId13" w:history="1">
        <w:r>
          <w:rPr>
            <w:rStyle w:val="Hyperlink"/>
            <w:rFonts w:ascii="Arial" w:hAnsi="Arial" w:cs="Arial"/>
            <w:sz w:val="24"/>
            <w:szCs w:val="24"/>
          </w:rPr>
          <w:t>https://www.insightassessment.com/article/critical-thinking-what-it-is-and-why-it-counts</w:t>
        </w:r>
      </w:hyperlink>
    </w:p>
    <w:p w14:paraId="4ACCE92D" w14:textId="77777777" w:rsidR="005F1884" w:rsidRDefault="005F1884">
      <w:pPr>
        <w:spacing w:line="360" w:lineRule="auto"/>
        <w:ind w:left="398" w:hangingChars="166" w:hanging="398"/>
        <w:rPr>
          <w:rFonts w:ascii="Arial" w:hAnsi="Arial" w:cs="Arial"/>
          <w:sz w:val="24"/>
          <w:szCs w:val="24"/>
        </w:rPr>
      </w:pPr>
    </w:p>
    <w:p w14:paraId="321A42F5"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Fleming, N. D., &amp; Mills, C. (1992). Not another inventory, rather a catalyst for reflection. *To Improve the Academy, 11*(1), 137–155. </w:t>
      </w:r>
      <w:hyperlink r:id="rId14" w:history="1">
        <w:r>
          <w:rPr>
            <w:rStyle w:val="Hyperlink"/>
            <w:rFonts w:ascii="Arial" w:hAnsi="Arial" w:cs="Arial"/>
            <w:sz w:val="24"/>
            <w:szCs w:val="24"/>
          </w:rPr>
          <w:t>https://doi.org/10.1002/j.2334-4822.1992.tb00213.x</w:t>
        </w:r>
      </w:hyperlink>
    </w:p>
    <w:p w14:paraId="34878227" w14:textId="77777777" w:rsidR="005F1884" w:rsidRDefault="005F1884">
      <w:pPr>
        <w:spacing w:line="360" w:lineRule="auto"/>
        <w:ind w:left="398" w:hangingChars="166" w:hanging="398"/>
        <w:rPr>
          <w:rFonts w:ascii="Arial" w:hAnsi="Arial" w:cs="Arial"/>
          <w:sz w:val="24"/>
          <w:szCs w:val="24"/>
        </w:rPr>
      </w:pPr>
    </w:p>
    <w:p w14:paraId="4D98E124"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Gibbs, G. (1988). *Learning by doing: A guide to teaching and learning methods*. Oxford Polytechnic. </w:t>
      </w:r>
      <w:hyperlink r:id="rId15" w:history="1">
        <w:r>
          <w:rPr>
            <w:rStyle w:val="Hyperlink"/>
            <w:rFonts w:ascii="Arial" w:hAnsi="Arial" w:cs="Arial"/>
            <w:sz w:val="24"/>
            <w:szCs w:val="24"/>
          </w:rPr>
          <w:t>https://www.gibbsreflectivecycle.org.uk/</w:t>
        </w:r>
      </w:hyperlink>
    </w:p>
    <w:p w14:paraId="7D020D26" w14:textId="77777777" w:rsidR="005F1884" w:rsidRDefault="005F1884">
      <w:pPr>
        <w:spacing w:line="360" w:lineRule="auto"/>
        <w:ind w:left="398" w:hangingChars="166" w:hanging="398"/>
        <w:rPr>
          <w:rFonts w:ascii="Arial" w:hAnsi="Arial" w:cs="Arial"/>
          <w:sz w:val="24"/>
          <w:szCs w:val="24"/>
        </w:rPr>
      </w:pPr>
    </w:p>
    <w:p w14:paraId="52BF5A4C"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Johnson, D. W., Johnson, R. T., &amp; Smith, K. A. (2014). Cooperative learning: Improving university instruction by basing practice on validated theory. *Journal on Excellence in College Teaching, 25*(3–4), 85–118. </w:t>
      </w:r>
      <w:hyperlink r:id="rId16" w:history="1">
        <w:r>
          <w:rPr>
            <w:rStyle w:val="Hyperlink"/>
            <w:rFonts w:ascii="Arial" w:hAnsi="Arial" w:cs="Arial"/>
            <w:sz w:val="24"/>
            <w:szCs w:val="24"/>
          </w:rPr>
          <w:t>https://www.uco.edu/cetl/files/ject/ject_2014/Johnson.pdf</w:t>
        </w:r>
      </w:hyperlink>
    </w:p>
    <w:p w14:paraId="11F7FA3E" w14:textId="77777777" w:rsidR="005F1884" w:rsidRDefault="005F1884">
      <w:pPr>
        <w:spacing w:line="360" w:lineRule="auto"/>
        <w:ind w:left="398" w:hangingChars="166" w:hanging="398"/>
        <w:rPr>
          <w:rFonts w:ascii="Arial" w:hAnsi="Arial" w:cs="Arial"/>
          <w:sz w:val="24"/>
          <w:szCs w:val="24"/>
        </w:rPr>
      </w:pPr>
    </w:p>
    <w:p w14:paraId="7147CDD3"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Macan, T. H. (1994). Time management: Test of a process model. *Journal of Applied Psychology, 79*(3), 381–391. </w:t>
      </w:r>
      <w:hyperlink r:id="rId17" w:history="1">
        <w:r>
          <w:rPr>
            <w:rStyle w:val="Hyperlink"/>
            <w:rFonts w:ascii="Arial" w:hAnsi="Arial" w:cs="Arial"/>
            <w:sz w:val="24"/>
            <w:szCs w:val="24"/>
          </w:rPr>
          <w:t>https://doi.org/10.1037/0021-9010.79.3.381</w:t>
        </w:r>
      </w:hyperlink>
    </w:p>
    <w:p w14:paraId="6AB0056C" w14:textId="77777777" w:rsidR="005F1884" w:rsidRDefault="005F1884">
      <w:pPr>
        <w:spacing w:line="360" w:lineRule="auto"/>
        <w:ind w:left="398" w:hangingChars="166" w:hanging="398"/>
        <w:rPr>
          <w:rFonts w:ascii="Arial" w:hAnsi="Arial" w:cs="Arial"/>
          <w:sz w:val="24"/>
          <w:szCs w:val="24"/>
        </w:rPr>
      </w:pPr>
    </w:p>
    <w:p w14:paraId="7DCCDE1E" w14:textId="77777777" w:rsidR="005F1884" w:rsidRDefault="00000000">
      <w:pPr>
        <w:spacing w:line="360" w:lineRule="auto"/>
        <w:ind w:left="398" w:hangingChars="166" w:hanging="398"/>
        <w:rPr>
          <w:rFonts w:ascii="Arial" w:hAnsi="Arial" w:cs="Arial"/>
          <w:sz w:val="24"/>
          <w:szCs w:val="24"/>
        </w:rPr>
      </w:pPr>
      <w:proofErr w:type="spellStart"/>
      <w:r>
        <w:rPr>
          <w:rFonts w:ascii="Arial" w:hAnsi="Arial" w:cs="Arial"/>
          <w:sz w:val="24"/>
          <w:szCs w:val="24"/>
        </w:rPr>
        <w:t>Pashler</w:t>
      </w:r>
      <w:proofErr w:type="spellEnd"/>
      <w:r>
        <w:rPr>
          <w:rFonts w:ascii="Arial" w:hAnsi="Arial" w:cs="Arial"/>
          <w:sz w:val="24"/>
          <w:szCs w:val="24"/>
        </w:rPr>
        <w:t xml:space="preserve">, H., McDaniel, M., Rohrer, D., &amp; Bjork, R. A. (2009). Learning styles: Concepts and evidence. *Psychological Science in the Public Interest, 9*(3), 105–119. </w:t>
      </w:r>
      <w:hyperlink r:id="rId18" w:history="1">
        <w:r>
          <w:rPr>
            <w:rStyle w:val="Hyperlink"/>
            <w:rFonts w:ascii="Arial" w:hAnsi="Arial" w:cs="Arial"/>
            <w:sz w:val="24"/>
            <w:szCs w:val="24"/>
          </w:rPr>
          <w:t>https://doi.org/10.1111/j.1539-6053.2009.01038.x</w:t>
        </w:r>
      </w:hyperlink>
    </w:p>
    <w:p w14:paraId="37721597" w14:textId="77777777" w:rsidR="005F1884" w:rsidRDefault="005F1884">
      <w:pPr>
        <w:spacing w:line="360" w:lineRule="auto"/>
        <w:ind w:left="398" w:hangingChars="166" w:hanging="398"/>
        <w:rPr>
          <w:rFonts w:ascii="Arial" w:hAnsi="Arial" w:cs="Arial"/>
          <w:sz w:val="24"/>
          <w:szCs w:val="24"/>
        </w:rPr>
      </w:pPr>
    </w:p>
    <w:p w14:paraId="2EB322E4"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Paul, R., &amp; Elder, L. (2020). *The miniature guide to critical thinking concepts and tools* (8th ed.). Foundation for Critical Thinking. </w:t>
      </w:r>
      <w:hyperlink r:id="rId19" w:history="1">
        <w:r>
          <w:rPr>
            <w:rStyle w:val="Hyperlink"/>
            <w:rFonts w:ascii="Arial" w:hAnsi="Arial" w:cs="Arial"/>
            <w:sz w:val="24"/>
            <w:szCs w:val="24"/>
          </w:rPr>
          <w:t>https://www.criticalthinking.org/</w:t>
        </w:r>
      </w:hyperlink>
    </w:p>
    <w:p w14:paraId="294E40EC" w14:textId="77777777" w:rsidR="005F1884" w:rsidRDefault="005F1884">
      <w:pPr>
        <w:spacing w:line="360" w:lineRule="auto"/>
        <w:ind w:left="398" w:hangingChars="166" w:hanging="398"/>
        <w:rPr>
          <w:rFonts w:ascii="Arial" w:hAnsi="Arial" w:cs="Arial"/>
          <w:sz w:val="24"/>
          <w:szCs w:val="24"/>
        </w:rPr>
      </w:pPr>
    </w:p>
    <w:p w14:paraId="3A1D6B23"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Tomlinson, M. (2017). Forms of graduate capital and their relationship to graduate employability. *Education + Training, 59*(4), 338–352. </w:t>
      </w:r>
      <w:hyperlink r:id="rId20" w:history="1">
        <w:r>
          <w:rPr>
            <w:rStyle w:val="Hyperlink"/>
            <w:rFonts w:ascii="Arial" w:hAnsi="Arial" w:cs="Arial"/>
            <w:sz w:val="24"/>
            <w:szCs w:val="24"/>
          </w:rPr>
          <w:t>https://doi.org/10.1108/ET-05-2016-0090</w:t>
        </w:r>
      </w:hyperlink>
    </w:p>
    <w:p w14:paraId="15A3E98C" w14:textId="77777777" w:rsidR="005F1884" w:rsidRDefault="005F1884">
      <w:pPr>
        <w:spacing w:line="360" w:lineRule="auto"/>
        <w:ind w:left="398" w:hangingChars="166" w:hanging="398"/>
        <w:rPr>
          <w:rFonts w:ascii="Arial" w:hAnsi="Arial" w:cs="Arial"/>
          <w:sz w:val="24"/>
          <w:szCs w:val="24"/>
        </w:rPr>
      </w:pPr>
    </w:p>
    <w:p w14:paraId="4C434C71" w14:textId="77777777" w:rsidR="005F1884" w:rsidRDefault="00000000">
      <w:pPr>
        <w:spacing w:line="360" w:lineRule="auto"/>
        <w:ind w:left="398" w:hangingChars="166" w:hanging="398"/>
        <w:rPr>
          <w:rFonts w:ascii="Arial" w:hAnsi="Arial" w:cs="Arial"/>
          <w:sz w:val="24"/>
          <w:szCs w:val="24"/>
        </w:rPr>
      </w:pPr>
      <w:r>
        <w:rPr>
          <w:rFonts w:ascii="Arial" w:hAnsi="Arial" w:cs="Arial"/>
          <w:sz w:val="24"/>
          <w:szCs w:val="24"/>
        </w:rPr>
        <w:t xml:space="preserve">World Economic Forum. (2025). *The Future of Jobs Report 2025*. </w:t>
      </w:r>
      <w:hyperlink r:id="rId21" w:history="1">
        <w:r>
          <w:rPr>
            <w:rStyle w:val="Hyperlink"/>
            <w:rFonts w:ascii="Arial" w:hAnsi="Arial" w:cs="Arial"/>
            <w:sz w:val="24"/>
            <w:szCs w:val="24"/>
          </w:rPr>
          <w:t>https://www.weforum.org/reports/the-future-of-jobs-report-2025</w:t>
        </w:r>
      </w:hyperlink>
    </w:p>
    <w:p w14:paraId="4CD867D0" w14:textId="77777777" w:rsidR="005F1884" w:rsidRDefault="005F1884">
      <w:pPr>
        <w:spacing w:line="360" w:lineRule="auto"/>
        <w:rPr>
          <w:rFonts w:ascii="Arial" w:hAnsi="Arial" w:cs="Arial"/>
          <w:sz w:val="24"/>
          <w:szCs w:val="24"/>
        </w:rPr>
      </w:pPr>
    </w:p>
    <w:sectPr w:rsidR="005F1884">
      <w:headerReference w:type="default" r:id="rId22"/>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06030" w14:textId="77777777" w:rsidR="005159FD" w:rsidRDefault="005159FD">
      <w:r>
        <w:separator/>
      </w:r>
    </w:p>
  </w:endnote>
  <w:endnote w:type="continuationSeparator" w:id="0">
    <w:p w14:paraId="53602210" w14:textId="77777777" w:rsidR="005159FD" w:rsidRDefault="0051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D29F4" w14:textId="77777777" w:rsidR="005159FD" w:rsidRDefault="005159FD">
      <w:r>
        <w:separator/>
      </w:r>
    </w:p>
  </w:footnote>
  <w:footnote w:type="continuationSeparator" w:id="0">
    <w:p w14:paraId="0B87BA4A" w14:textId="77777777" w:rsidR="005159FD" w:rsidRDefault="00515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291E6" w14:textId="77777777" w:rsidR="005F1884" w:rsidRDefault="00000000">
    <w:pPr>
      <w:pStyle w:val="Header"/>
    </w:pPr>
    <w:r>
      <w:rPr>
        <w:noProof/>
      </w:rPr>
      <mc:AlternateContent>
        <mc:Choice Requires="wps">
          <w:drawing>
            <wp:anchor distT="0" distB="0" distL="114300" distR="114300" simplePos="0" relativeHeight="251659264" behindDoc="0" locked="0" layoutInCell="1" allowOverlap="1" wp14:anchorId="7F82D315" wp14:editId="58E8DB84">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A3FC6" w14:textId="77777777" w:rsidR="005F1884" w:rsidRDefault="00000000">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82D315" id="_x0000_t202" coordsize="21600,21600" o:spt="202" path="m,l,21600r21600,l21600,xe">
              <v:stroke joinstyle="miter"/>
              <v:path gradientshapeok="t" o:connecttype="rect"/>
            </v:shapetype>
            <v:shape id="Text Box 7"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83A3FC6" w14:textId="77777777" w:rsidR="005F1884" w:rsidRDefault="00000000">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093C3"/>
    <w:multiLevelType w:val="singleLevel"/>
    <w:tmpl w:val="516093C3"/>
    <w:lvl w:ilvl="0">
      <w:start w:val="1"/>
      <w:numFmt w:val="decimal"/>
      <w:suff w:val="space"/>
      <w:lvlText w:val="%1."/>
      <w:lvlJc w:val="left"/>
    </w:lvl>
  </w:abstractNum>
  <w:num w:numId="1" w16cid:durableId="1719671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96E7CC6"/>
    <w:rsid w:val="005159FD"/>
    <w:rsid w:val="005F1884"/>
    <w:rsid w:val="00603CCB"/>
    <w:rsid w:val="00A26DD0"/>
    <w:rsid w:val="00CB1840"/>
    <w:rsid w:val="196E7CC6"/>
    <w:rsid w:val="31DC39B4"/>
    <w:rsid w:val="45683062"/>
    <w:rsid w:val="5B795FB3"/>
    <w:rsid w:val="70C13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FC6E1"/>
  <w15:docId w15:val="{FB371510-0E7A-404A-9F5F-FF8C2DBEE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sightassessment.com/article/critical-thinking-what-it-is-and-why-it-counts" TargetMode="External"/><Relationship Id="rId18" Type="http://schemas.openxmlformats.org/officeDocument/2006/relationships/hyperlink" Target="https://doi.org/10.1111/j.1539-6053.2009.01038.x" TargetMode="External"/><Relationship Id="rId3" Type="http://schemas.openxmlformats.org/officeDocument/2006/relationships/customXml" Target="../customXml/item3.xml"/><Relationship Id="rId21" Type="http://schemas.openxmlformats.org/officeDocument/2006/relationships/hyperlink" Target="https://www.weforum.org/reports/the-future-of-jobs-report-2025"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doi.org/10.1037/0021-9010.79.3.381" TargetMode="External"/><Relationship Id="rId2" Type="http://schemas.openxmlformats.org/officeDocument/2006/relationships/customXml" Target="../customXml/item2.xml"/><Relationship Id="rId16" Type="http://schemas.openxmlformats.org/officeDocument/2006/relationships/hyperlink" Target="https://www.uco.edu/cetl/files/ject/ject_2014/Johnson.pdf" TargetMode="External"/><Relationship Id="rId20" Type="http://schemas.openxmlformats.org/officeDocument/2006/relationships/hyperlink" Target="https://doi.org/10.1108/ET-05-2016-00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ibbsreflectivecycle.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riticalthinking.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2/j.2334-4822.1992.tb00213.x" TargetMode="External"/><Relationship Id="rId22" Type="http://schemas.openxmlformats.org/officeDocument/2006/relationships/header" Target="head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2eeca568d890a1b45af45ee986bea677">
  <xsd:schema xmlns:xsd="http://www.w3.org/2001/XMLSchema" xmlns:xs="http://www.w3.org/2001/XMLSchema" xmlns:p="http://schemas.microsoft.com/office/2006/metadata/properties" xmlns:ns3="5a96fd87-d65e-4250-a0f3-23014b7624a5" targetNamespace="http://schemas.microsoft.com/office/2006/metadata/properties" ma:root="true" ma:fieldsID="2e32ebabf91d31f76b78db3677e2868d"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EC30A7-14A0-42B2-8026-E0E3B9825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A33368-E214-4A05-9BD2-A11789C4F3B1}">
  <ds:schemaRefs>
    <ds:schemaRef ds:uri="http://schemas.microsoft.com/sharepoint/v3/contenttype/forms"/>
  </ds:schemaRefs>
</ds:datastoreItem>
</file>

<file path=customXml/itemProps4.xml><?xml version="1.0" encoding="utf-8"?>
<ds:datastoreItem xmlns:ds="http://schemas.openxmlformats.org/officeDocument/2006/customXml" ds:itemID="{DC675BC8-1E4E-45AD-8A3A-D11FFECC62BC}">
  <ds:schemaRefs>
    <ds:schemaRef ds:uri="http://schemas.microsoft.com/office/2006/metadata/properties"/>
    <ds:schemaRef ds:uri="http://schemas.microsoft.com/office/infopath/2007/PartnerControls"/>
    <ds:schemaRef ds:uri="5a96fd87-d65e-4250-a0f3-23014b7624a5"/>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1647</Words>
  <Characters>9388</Characters>
  <Application>Microsoft Office Word</Application>
  <DocSecurity>0</DocSecurity>
  <Lines>78</Lines>
  <Paragraphs>22</Paragraphs>
  <ScaleCrop>false</ScaleCrop>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Farhat Ambren</dc:creator>
  <cp:lastModifiedBy>Joanne O'Donnell (2515973)</cp:lastModifiedBy>
  <cp:revision>3</cp:revision>
  <dcterms:created xsi:type="dcterms:W3CDTF">2026-07-24T21:09:00Z</dcterms:created>
  <dcterms:modified xsi:type="dcterms:W3CDTF">2026-07-24T21:10:00Z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AF0930C2AD894719BDE2A9E766F01D2B_13</vt:lpwstr>
  </property>
  <property fmtid="{D5CDD505-2E9C-101B-9397-08002B2CF9AE}" pid="4" name="KSOTemplateDocerSaveRecord">
    <vt:lpwstr>eyJoZGlkIjoiYzMwMThkMmQyYWUwNzJhOTJmZDI5OGE5ZDUzZDEzM2UiLCJ1c2VySWQiOiIxOTQyMDczMzI3MzA3In0=</vt:lpwstr>
  </property>
  <property fmtid="{D5CDD505-2E9C-101B-9397-08002B2CF9AE}" pid="5" name="ContentTypeId">
    <vt:lpwstr>0x010100ABCAF38596F6224C85994D82B7D04C5E</vt:lpwstr>
  </property>
</Properties>
</file>