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4F73AE" w14:textId="34C1B9FB" w:rsidR="00932C3A" w:rsidRDefault="00932C3A" w:rsidP="00150652">
      <w:pPr>
        <w:pStyle w:val="Title"/>
      </w:pPr>
      <w:r>
        <w:rPr>
          <w:noProof/>
          <w:lang w:val="en-GB" w:eastAsia="en-GB"/>
        </w:rPr>
        <w:drawing>
          <wp:inline distT="0" distB="0" distL="0" distR="0" wp14:anchorId="0708A8F4" wp14:editId="72465927">
            <wp:extent cx="2152650" cy="876300"/>
            <wp:effectExtent l="0" t="0" r="0" b="0"/>
            <wp:docPr id="932376408" name="Picture 932376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152650" cy="876300"/>
                    </a:xfrm>
                    <a:prstGeom prst="rect">
                      <a:avLst/>
                    </a:prstGeom>
                  </pic:spPr>
                </pic:pic>
              </a:graphicData>
            </a:graphic>
          </wp:inline>
        </w:drawing>
      </w:r>
    </w:p>
    <w:p w14:paraId="1FD3F197" w14:textId="77777777" w:rsidR="00932C3A" w:rsidRDefault="00932C3A" w:rsidP="00150652">
      <w:pPr>
        <w:pStyle w:val="Title"/>
      </w:pPr>
    </w:p>
    <w:p w14:paraId="30A551E8" w14:textId="77777777" w:rsidR="00932C3A" w:rsidRDefault="00932C3A" w:rsidP="00150652">
      <w:pPr>
        <w:pStyle w:val="Title"/>
      </w:pPr>
    </w:p>
    <w:p w14:paraId="4C0B1EDE" w14:textId="77777777" w:rsidR="00932C3A" w:rsidRDefault="00932C3A" w:rsidP="00150652">
      <w:pPr>
        <w:pStyle w:val="Title"/>
      </w:pPr>
    </w:p>
    <w:p w14:paraId="40C6A005" w14:textId="77777777" w:rsidR="00932C3A" w:rsidRDefault="00932C3A" w:rsidP="00150652">
      <w:pPr>
        <w:pStyle w:val="Title"/>
      </w:pPr>
    </w:p>
    <w:p w14:paraId="0087DCA0" w14:textId="77777777" w:rsidR="00932C3A" w:rsidRDefault="00FC408E" w:rsidP="00932C3A">
      <w:pPr>
        <w:pStyle w:val="Title"/>
      </w:pPr>
      <w:r w:rsidRPr="00FC408E">
        <w:t>Developing Relationships and Workplace Achievement</w:t>
      </w:r>
    </w:p>
    <w:p w14:paraId="5BD4A788" w14:textId="77777777" w:rsidR="00932C3A" w:rsidRDefault="00932C3A" w:rsidP="00932C3A">
      <w:pPr>
        <w:pStyle w:val="Title"/>
        <w:rPr>
          <w:bCs/>
          <w:color w:val="000000"/>
        </w:rPr>
      </w:pPr>
    </w:p>
    <w:p w14:paraId="4E7CEA26" w14:textId="10C62FB6" w:rsidR="00FC408E" w:rsidRDefault="00932C3A" w:rsidP="00932C3A">
      <w:pPr>
        <w:pStyle w:val="Title"/>
        <w:tabs>
          <w:tab w:val="center" w:pos="4680"/>
          <w:tab w:val="right" w:pos="9360"/>
        </w:tabs>
        <w:jc w:val="left"/>
        <w:rPr>
          <w:bCs/>
          <w:color w:val="000000"/>
        </w:rPr>
      </w:pPr>
      <w:r>
        <w:rPr>
          <w:bCs/>
          <w:color w:val="000000"/>
        </w:rPr>
        <w:tab/>
      </w:r>
      <w:r w:rsidRPr="00932C3A">
        <w:rPr>
          <w:bCs/>
          <w:color w:val="000000"/>
        </w:rPr>
        <w:t>BMSW 5102</w:t>
      </w:r>
      <w:r>
        <w:rPr>
          <w:bCs/>
          <w:color w:val="000000"/>
        </w:rPr>
        <w:t>_LON</w:t>
      </w:r>
      <w:r>
        <w:rPr>
          <w:bCs/>
          <w:color w:val="000000"/>
        </w:rPr>
        <w:tab/>
      </w:r>
    </w:p>
    <w:p w14:paraId="07F706AD" w14:textId="65719792" w:rsidR="00932C3A" w:rsidRDefault="00932C3A" w:rsidP="00932C3A"/>
    <w:p w14:paraId="51D0A098" w14:textId="5EAC5C3A" w:rsidR="00932C3A" w:rsidRDefault="00932C3A" w:rsidP="00932C3A"/>
    <w:p w14:paraId="155B01DA" w14:textId="2D078CB1" w:rsidR="00932C3A" w:rsidRDefault="00932C3A" w:rsidP="00932C3A"/>
    <w:tbl>
      <w:tblPr>
        <w:tblStyle w:val="TableGrid"/>
        <w:tblW w:w="0" w:type="auto"/>
        <w:tblInd w:w="975" w:type="dxa"/>
        <w:tblLayout w:type="fixed"/>
        <w:tblLook w:val="04A0" w:firstRow="1" w:lastRow="0" w:firstColumn="1" w:lastColumn="0" w:noHBand="0" w:noVBand="1"/>
      </w:tblPr>
      <w:tblGrid>
        <w:gridCol w:w="3705"/>
        <w:gridCol w:w="3705"/>
      </w:tblGrid>
      <w:tr w:rsidR="00932C3A" w14:paraId="406EA0C9" w14:textId="0D40BD0B" w:rsidTr="005A20F8">
        <w:trPr>
          <w:trHeight w:val="360"/>
        </w:trPr>
        <w:tc>
          <w:tcPr>
            <w:tcW w:w="3705" w:type="dxa"/>
            <w:tcBorders>
              <w:top w:val="single" w:sz="8" w:space="0" w:color="auto"/>
              <w:left w:val="single" w:sz="8" w:space="0" w:color="auto"/>
              <w:bottom w:val="single" w:sz="8" w:space="0" w:color="auto"/>
              <w:right w:val="single" w:sz="8" w:space="0" w:color="auto"/>
            </w:tcBorders>
          </w:tcPr>
          <w:p w14:paraId="71A4200E" w14:textId="77777777" w:rsidR="00932C3A" w:rsidRDefault="00932C3A" w:rsidP="00F1024E">
            <w:pPr>
              <w:tabs>
                <w:tab w:val="left" w:pos="2976"/>
              </w:tabs>
            </w:pPr>
            <w:r w:rsidRPr="10558E06">
              <w:rPr>
                <w:rFonts w:ascii="Cambria" w:eastAsia="Cambria" w:hAnsi="Cambria" w:cs="Cambria"/>
              </w:rPr>
              <w:t xml:space="preserve">Student Name </w:t>
            </w:r>
          </w:p>
        </w:tc>
        <w:tc>
          <w:tcPr>
            <w:tcW w:w="3705" w:type="dxa"/>
            <w:tcBorders>
              <w:top w:val="single" w:sz="8" w:space="0" w:color="auto"/>
              <w:left w:val="single" w:sz="8" w:space="0" w:color="auto"/>
              <w:bottom w:val="single" w:sz="8" w:space="0" w:color="auto"/>
              <w:right w:val="single" w:sz="8" w:space="0" w:color="auto"/>
            </w:tcBorders>
          </w:tcPr>
          <w:p w14:paraId="07A10B64" w14:textId="24DCF133" w:rsidR="00932C3A" w:rsidRPr="10558E06" w:rsidRDefault="00932C3A" w:rsidP="00F1024E">
            <w:pPr>
              <w:tabs>
                <w:tab w:val="left" w:pos="2976"/>
              </w:tabs>
              <w:rPr>
                <w:rFonts w:ascii="Cambria" w:eastAsia="Cambria" w:hAnsi="Cambria" w:cs="Cambria"/>
              </w:rPr>
            </w:pPr>
            <w:r>
              <w:rPr>
                <w:rFonts w:ascii="Cambria" w:eastAsia="Cambria" w:hAnsi="Cambria" w:cs="Cambria"/>
              </w:rPr>
              <w:t>Almpiona Ntemai</w:t>
            </w:r>
          </w:p>
        </w:tc>
      </w:tr>
      <w:tr w:rsidR="00932C3A" w14:paraId="7FD467BA" w14:textId="483EBE3D" w:rsidTr="005A20F8">
        <w:trPr>
          <w:trHeight w:val="375"/>
        </w:trPr>
        <w:tc>
          <w:tcPr>
            <w:tcW w:w="3705" w:type="dxa"/>
            <w:tcBorders>
              <w:top w:val="single" w:sz="8" w:space="0" w:color="auto"/>
              <w:left w:val="single" w:sz="8" w:space="0" w:color="auto"/>
              <w:bottom w:val="single" w:sz="8" w:space="0" w:color="auto"/>
              <w:right w:val="single" w:sz="8" w:space="0" w:color="auto"/>
            </w:tcBorders>
          </w:tcPr>
          <w:p w14:paraId="6F1B27D7" w14:textId="77777777" w:rsidR="00932C3A" w:rsidRDefault="00932C3A" w:rsidP="00F1024E">
            <w:pPr>
              <w:tabs>
                <w:tab w:val="left" w:pos="2976"/>
              </w:tabs>
            </w:pPr>
            <w:r w:rsidRPr="10558E06">
              <w:rPr>
                <w:rFonts w:ascii="Cambria" w:eastAsia="Cambria" w:hAnsi="Cambria" w:cs="Cambria"/>
              </w:rPr>
              <w:t xml:space="preserve">Student Number </w:t>
            </w:r>
          </w:p>
        </w:tc>
        <w:tc>
          <w:tcPr>
            <w:tcW w:w="3705" w:type="dxa"/>
            <w:tcBorders>
              <w:top w:val="single" w:sz="8" w:space="0" w:color="auto"/>
              <w:left w:val="single" w:sz="8" w:space="0" w:color="auto"/>
              <w:bottom w:val="single" w:sz="8" w:space="0" w:color="auto"/>
              <w:right w:val="single" w:sz="8" w:space="0" w:color="auto"/>
            </w:tcBorders>
          </w:tcPr>
          <w:p w14:paraId="2A150BDE" w14:textId="333F694B" w:rsidR="00932C3A" w:rsidRPr="10558E06" w:rsidRDefault="00932C3A" w:rsidP="00F1024E">
            <w:pPr>
              <w:tabs>
                <w:tab w:val="left" w:pos="2976"/>
              </w:tabs>
              <w:rPr>
                <w:rFonts w:ascii="Cambria" w:eastAsia="Cambria" w:hAnsi="Cambria" w:cs="Cambria"/>
              </w:rPr>
            </w:pPr>
            <w:r>
              <w:rPr>
                <w:rFonts w:ascii="Cambria" w:eastAsia="Cambria" w:hAnsi="Cambria" w:cs="Cambria"/>
              </w:rPr>
              <w:t>1902427</w:t>
            </w:r>
          </w:p>
        </w:tc>
      </w:tr>
      <w:tr w:rsidR="00932C3A" w14:paraId="0E190045" w14:textId="04751819" w:rsidTr="005A20F8">
        <w:trPr>
          <w:trHeight w:val="60"/>
        </w:trPr>
        <w:tc>
          <w:tcPr>
            <w:tcW w:w="3705" w:type="dxa"/>
            <w:tcBorders>
              <w:top w:val="single" w:sz="8" w:space="0" w:color="auto"/>
              <w:left w:val="single" w:sz="8" w:space="0" w:color="auto"/>
              <w:bottom w:val="single" w:sz="8" w:space="0" w:color="auto"/>
              <w:right w:val="single" w:sz="8" w:space="0" w:color="auto"/>
            </w:tcBorders>
          </w:tcPr>
          <w:p w14:paraId="129C37E5" w14:textId="77777777" w:rsidR="00932C3A" w:rsidRDefault="00932C3A" w:rsidP="00F1024E">
            <w:pPr>
              <w:tabs>
                <w:tab w:val="left" w:pos="2976"/>
              </w:tabs>
            </w:pPr>
            <w:r w:rsidRPr="10558E06">
              <w:rPr>
                <w:rFonts w:ascii="Cambria" w:eastAsia="Cambria" w:hAnsi="Cambria" w:cs="Cambria"/>
              </w:rPr>
              <w:t>Lecturer Name</w:t>
            </w:r>
          </w:p>
        </w:tc>
        <w:tc>
          <w:tcPr>
            <w:tcW w:w="3705" w:type="dxa"/>
            <w:tcBorders>
              <w:top w:val="single" w:sz="8" w:space="0" w:color="auto"/>
              <w:left w:val="single" w:sz="8" w:space="0" w:color="auto"/>
              <w:bottom w:val="single" w:sz="8" w:space="0" w:color="auto"/>
              <w:right w:val="single" w:sz="8" w:space="0" w:color="auto"/>
            </w:tcBorders>
          </w:tcPr>
          <w:p w14:paraId="1B2A1F65" w14:textId="5F88B424" w:rsidR="00932C3A" w:rsidRPr="10558E06" w:rsidRDefault="00E7439F" w:rsidP="00F1024E">
            <w:pPr>
              <w:tabs>
                <w:tab w:val="left" w:pos="2976"/>
              </w:tabs>
              <w:rPr>
                <w:rFonts w:ascii="Cambria" w:eastAsia="Cambria" w:hAnsi="Cambria" w:cs="Cambria"/>
              </w:rPr>
            </w:pPr>
            <w:r>
              <w:rPr>
                <w:rFonts w:ascii="Cambria" w:eastAsia="Cambria" w:hAnsi="Cambria" w:cs="Cambria"/>
              </w:rPr>
              <w:t>Gregory Cowan</w:t>
            </w:r>
          </w:p>
        </w:tc>
      </w:tr>
    </w:tbl>
    <w:p w14:paraId="15AD1FAC" w14:textId="77B7F070" w:rsidR="00932C3A" w:rsidRDefault="00932C3A" w:rsidP="00932C3A"/>
    <w:p w14:paraId="668FE9FA" w14:textId="1A510BFE" w:rsidR="00932C3A" w:rsidRDefault="00932C3A" w:rsidP="00932C3A"/>
    <w:p w14:paraId="3245CE11" w14:textId="7AB60836" w:rsidR="00932C3A" w:rsidRDefault="00932C3A" w:rsidP="00932C3A"/>
    <w:p w14:paraId="3465EB84" w14:textId="0B443B11" w:rsidR="00932C3A" w:rsidRDefault="00932C3A" w:rsidP="00932C3A"/>
    <w:p w14:paraId="539AB82B" w14:textId="18367781" w:rsidR="00932C3A" w:rsidRDefault="00932C3A" w:rsidP="00932C3A"/>
    <w:p w14:paraId="7C935A44" w14:textId="02980190" w:rsidR="00932C3A" w:rsidRDefault="00932C3A" w:rsidP="00932C3A"/>
    <w:p w14:paraId="1C80A9BC" w14:textId="43AB5F52" w:rsidR="00932C3A" w:rsidRDefault="00932C3A" w:rsidP="00932C3A"/>
    <w:p w14:paraId="2074B0D2" w14:textId="77777777" w:rsidR="00932C3A" w:rsidRPr="00932C3A" w:rsidRDefault="00932C3A" w:rsidP="00932C3A"/>
    <w:sdt>
      <w:sdtPr>
        <w:rPr>
          <w:rFonts w:asciiTheme="minorHAnsi" w:eastAsiaTheme="minorHAnsi" w:hAnsiTheme="minorHAnsi" w:cstheme="minorBidi"/>
          <w:b w:val="0"/>
          <w:bCs w:val="0"/>
          <w:color w:val="auto"/>
          <w:sz w:val="22"/>
          <w:szCs w:val="22"/>
        </w:rPr>
        <w:id w:val="9233658"/>
        <w:docPartObj>
          <w:docPartGallery w:val="Table of Contents"/>
          <w:docPartUnique/>
        </w:docPartObj>
      </w:sdtPr>
      <w:sdtEndPr/>
      <w:sdtContent>
        <w:p w14:paraId="7ED22F59" w14:textId="4771972C" w:rsidR="00932C3A" w:rsidRDefault="00932C3A" w:rsidP="00150652">
          <w:pPr>
            <w:pStyle w:val="TOCHeading"/>
            <w:spacing w:line="360" w:lineRule="auto"/>
            <w:jc w:val="center"/>
            <w:rPr>
              <w:rFonts w:asciiTheme="minorHAnsi" w:eastAsiaTheme="minorHAnsi" w:hAnsiTheme="minorHAnsi" w:cstheme="minorBidi"/>
              <w:b w:val="0"/>
              <w:bCs w:val="0"/>
              <w:color w:val="auto"/>
              <w:sz w:val="22"/>
              <w:szCs w:val="22"/>
            </w:rPr>
          </w:pPr>
        </w:p>
        <w:p w14:paraId="4E7CEA27" w14:textId="6136651F" w:rsidR="006B1096" w:rsidRPr="00150652" w:rsidRDefault="006B1096" w:rsidP="00150652">
          <w:pPr>
            <w:pStyle w:val="TOCHeading"/>
            <w:spacing w:line="360" w:lineRule="auto"/>
            <w:jc w:val="center"/>
            <w:rPr>
              <w:rFonts w:ascii="Times New Roman" w:hAnsi="Times New Roman" w:cs="Times New Roman"/>
              <w:sz w:val="24"/>
              <w:szCs w:val="24"/>
            </w:rPr>
          </w:pPr>
          <w:r w:rsidRPr="00150652">
            <w:rPr>
              <w:rFonts w:ascii="Times New Roman" w:hAnsi="Times New Roman" w:cs="Times New Roman"/>
              <w:color w:val="auto"/>
              <w:sz w:val="24"/>
              <w:szCs w:val="24"/>
            </w:rPr>
            <w:t>Table of Contents</w:t>
          </w:r>
        </w:p>
        <w:p w14:paraId="4E7CEA28" w14:textId="77777777" w:rsidR="00150652" w:rsidRPr="00150652" w:rsidRDefault="0073283E" w:rsidP="00150652">
          <w:pPr>
            <w:pStyle w:val="TOC1"/>
            <w:tabs>
              <w:tab w:val="right" w:leader="dot" w:pos="9350"/>
            </w:tabs>
            <w:spacing w:line="360" w:lineRule="auto"/>
            <w:rPr>
              <w:rFonts w:ascii="Times New Roman" w:eastAsiaTheme="minorEastAsia" w:hAnsi="Times New Roman" w:cs="Times New Roman"/>
              <w:noProof/>
              <w:sz w:val="24"/>
              <w:szCs w:val="24"/>
            </w:rPr>
          </w:pPr>
          <w:r w:rsidRPr="00150652">
            <w:rPr>
              <w:rFonts w:ascii="Times New Roman" w:hAnsi="Times New Roman" w:cs="Times New Roman"/>
              <w:sz w:val="24"/>
              <w:szCs w:val="24"/>
            </w:rPr>
            <w:fldChar w:fldCharType="begin"/>
          </w:r>
          <w:r w:rsidR="006B1096" w:rsidRPr="00150652">
            <w:rPr>
              <w:rFonts w:ascii="Times New Roman" w:hAnsi="Times New Roman" w:cs="Times New Roman"/>
              <w:sz w:val="24"/>
              <w:szCs w:val="24"/>
            </w:rPr>
            <w:instrText xml:space="preserve"> TOC \o "1-3" \h \z \u </w:instrText>
          </w:r>
          <w:r w:rsidRPr="00150652">
            <w:rPr>
              <w:rFonts w:ascii="Times New Roman" w:hAnsi="Times New Roman" w:cs="Times New Roman"/>
              <w:sz w:val="24"/>
              <w:szCs w:val="24"/>
            </w:rPr>
            <w:fldChar w:fldCharType="separate"/>
          </w:r>
          <w:hyperlink w:anchor="_Toc88307337" w:history="1">
            <w:r w:rsidR="00150652" w:rsidRPr="00150652">
              <w:rPr>
                <w:rStyle w:val="Hyperlink"/>
                <w:rFonts w:ascii="Times New Roman" w:hAnsi="Times New Roman" w:cs="Times New Roman"/>
                <w:noProof/>
                <w:sz w:val="24"/>
                <w:szCs w:val="24"/>
              </w:rPr>
              <w:t>Introduction</w:t>
            </w:r>
            <w:r w:rsidR="00150652" w:rsidRPr="00150652">
              <w:rPr>
                <w:rFonts w:ascii="Times New Roman" w:hAnsi="Times New Roman" w:cs="Times New Roman"/>
                <w:noProof/>
                <w:webHidden/>
                <w:sz w:val="24"/>
                <w:szCs w:val="24"/>
              </w:rPr>
              <w:tab/>
            </w:r>
            <w:r w:rsidR="00150652" w:rsidRPr="00150652">
              <w:rPr>
                <w:rFonts w:ascii="Times New Roman" w:hAnsi="Times New Roman" w:cs="Times New Roman"/>
                <w:noProof/>
                <w:webHidden/>
                <w:sz w:val="24"/>
                <w:szCs w:val="24"/>
              </w:rPr>
              <w:fldChar w:fldCharType="begin"/>
            </w:r>
            <w:r w:rsidR="00150652" w:rsidRPr="00150652">
              <w:rPr>
                <w:rFonts w:ascii="Times New Roman" w:hAnsi="Times New Roman" w:cs="Times New Roman"/>
                <w:noProof/>
                <w:webHidden/>
                <w:sz w:val="24"/>
                <w:szCs w:val="24"/>
              </w:rPr>
              <w:instrText xml:space="preserve"> PAGEREF _Toc88307337 \h </w:instrText>
            </w:r>
            <w:r w:rsidR="00150652" w:rsidRPr="00150652">
              <w:rPr>
                <w:rFonts w:ascii="Times New Roman" w:hAnsi="Times New Roman" w:cs="Times New Roman"/>
                <w:noProof/>
                <w:webHidden/>
                <w:sz w:val="24"/>
                <w:szCs w:val="24"/>
              </w:rPr>
            </w:r>
            <w:r w:rsidR="00150652" w:rsidRPr="00150652">
              <w:rPr>
                <w:rFonts w:ascii="Times New Roman" w:hAnsi="Times New Roman" w:cs="Times New Roman"/>
                <w:noProof/>
                <w:webHidden/>
                <w:sz w:val="24"/>
                <w:szCs w:val="24"/>
              </w:rPr>
              <w:fldChar w:fldCharType="separate"/>
            </w:r>
            <w:r w:rsidR="00150652" w:rsidRPr="00150652">
              <w:rPr>
                <w:rFonts w:ascii="Times New Roman" w:hAnsi="Times New Roman" w:cs="Times New Roman"/>
                <w:noProof/>
                <w:webHidden/>
                <w:sz w:val="24"/>
                <w:szCs w:val="24"/>
              </w:rPr>
              <w:t>3</w:t>
            </w:r>
            <w:r w:rsidR="00150652" w:rsidRPr="00150652">
              <w:rPr>
                <w:rFonts w:ascii="Times New Roman" w:hAnsi="Times New Roman" w:cs="Times New Roman"/>
                <w:noProof/>
                <w:webHidden/>
                <w:sz w:val="24"/>
                <w:szCs w:val="24"/>
              </w:rPr>
              <w:fldChar w:fldCharType="end"/>
            </w:r>
          </w:hyperlink>
        </w:p>
        <w:p w14:paraId="4E7CEA29" w14:textId="77777777" w:rsidR="00150652" w:rsidRPr="00150652" w:rsidRDefault="00722FEA" w:rsidP="00150652">
          <w:pPr>
            <w:pStyle w:val="TOC1"/>
            <w:tabs>
              <w:tab w:val="right" w:leader="dot" w:pos="9350"/>
            </w:tabs>
            <w:spacing w:line="360" w:lineRule="auto"/>
            <w:rPr>
              <w:rFonts w:ascii="Times New Roman" w:eastAsiaTheme="minorEastAsia" w:hAnsi="Times New Roman" w:cs="Times New Roman"/>
              <w:noProof/>
              <w:sz w:val="24"/>
              <w:szCs w:val="24"/>
            </w:rPr>
          </w:pPr>
          <w:hyperlink w:anchor="_Toc88307338" w:history="1">
            <w:r w:rsidR="00150652" w:rsidRPr="00150652">
              <w:rPr>
                <w:rStyle w:val="Hyperlink"/>
                <w:rFonts w:ascii="Times New Roman" w:hAnsi="Times New Roman" w:cs="Times New Roman"/>
                <w:noProof/>
                <w:sz w:val="24"/>
                <w:szCs w:val="24"/>
              </w:rPr>
              <w:t>Appropriate knowledge, skills and behaviors that are needed for HR professionals across the departments</w:t>
            </w:r>
            <w:r w:rsidR="00150652" w:rsidRPr="00150652">
              <w:rPr>
                <w:rFonts w:ascii="Times New Roman" w:hAnsi="Times New Roman" w:cs="Times New Roman"/>
                <w:noProof/>
                <w:webHidden/>
                <w:sz w:val="24"/>
                <w:szCs w:val="24"/>
              </w:rPr>
              <w:tab/>
            </w:r>
            <w:r w:rsidR="00150652" w:rsidRPr="00150652">
              <w:rPr>
                <w:rFonts w:ascii="Times New Roman" w:hAnsi="Times New Roman" w:cs="Times New Roman"/>
                <w:noProof/>
                <w:webHidden/>
                <w:sz w:val="24"/>
                <w:szCs w:val="24"/>
              </w:rPr>
              <w:fldChar w:fldCharType="begin"/>
            </w:r>
            <w:r w:rsidR="00150652" w:rsidRPr="00150652">
              <w:rPr>
                <w:rFonts w:ascii="Times New Roman" w:hAnsi="Times New Roman" w:cs="Times New Roman"/>
                <w:noProof/>
                <w:webHidden/>
                <w:sz w:val="24"/>
                <w:szCs w:val="24"/>
              </w:rPr>
              <w:instrText xml:space="preserve"> PAGEREF _Toc88307338 \h </w:instrText>
            </w:r>
            <w:r w:rsidR="00150652" w:rsidRPr="00150652">
              <w:rPr>
                <w:rFonts w:ascii="Times New Roman" w:hAnsi="Times New Roman" w:cs="Times New Roman"/>
                <w:noProof/>
                <w:webHidden/>
                <w:sz w:val="24"/>
                <w:szCs w:val="24"/>
              </w:rPr>
            </w:r>
            <w:r w:rsidR="00150652" w:rsidRPr="00150652">
              <w:rPr>
                <w:rFonts w:ascii="Times New Roman" w:hAnsi="Times New Roman" w:cs="Times New Roman"/>
                <w:noProof/>
                <w:webHidden/>
                <w:sz w:val="24"/>
                <w:szCs w:val="24"/>
              </w:rPr>
              <w:fldChar w:fldCharType="separate"/>
            </w:r>
            <w:r w:rsidR="00150652" w:rsidRPr="00150652">
              <w:rPr>
                <w:rFonts w:ascii="Times New Roman" w:hAnsi="Times New Roman" w:cs="Times New Roman"/>
                <w:noProof/>
                <w:webHidden/>
                <w:sz w:val="24"/>
                <w:szCs w:val="24"/>
              </w:rPr>
              <w:t>4</w:t>
            </w:r>
            <w:r w:rsidR="00150652" w:rsidRPr="00150652">
              <w:rPr>
                <w:rFonts w:ascii="Times New Roman" w:hAnsi="Times New Roman" w:cs="Times New Roman"/>
                <w:noProof/>
                <w:webHidden/>
                <w:sz w:val="24"/>
                <w:szCs w:val="24"/>
              </w:rPr>
              <w:fldChar w:fldCharType="end"/>
            </w:r>
          </w:hyperlink>
        </w:p>
        <w:p w14:paraId="4E7CEA2A" w14:textId="77777777" w:rsidR="00150652" w:rsidRPr="00150652" w:rsidRDefault="00722FEA" w:rsidP="00150652">
          <w:pPr>
            <w:pStyle w:val="TOC1"/>
            <w:tabs>
              <w:tab w:val="right" w:leader="dot" w:pos="9350"/>
            </w:tabs>
            <w:spacing w:line="360" w:lineRule="auto"/>
            <w:rPr>
              <w:rFonts w:ascii="Times New Roman" w:eastAsiaTheme="minorEastAsia" w:hAnsi="Times New Roman" w:cs="Times New Roman"/>
              <w:noProof/>
              <w:sz w:val="24"/>
              <w:szCs w:val="24"/>
            </w:rPr>
          </w:pPr>
          <w:hyperlink w:anchor="_Toc88307339" w:history="1">
            <w:r w:rsidR="00150652" w:rsidRPr="00150652">
              <w:rPr>
                <w:rStyle w:val="Hyperlink"/>
                <w:rFonts w:ascii="Times New Roman" w:hAnsi="Times New Roman" w:cs="Times New Roman"/>
                <w:noProof/>
                <w:sz w:val="24"/>
                <w:szCs w:val="24"/>
              </w:rPr>
              <w:t>Personal skills audit needed for training and development needs considering the knowledge, skills and behavior</w:t>
            </w:r>
            <w:r w:rsidR="00150652" w:rsidRPr="00150652">
              <w:rPr>
                <w:rFonts w:ascii="Times New Roman" w:hAnsi="Times New Roman" w:cs="Times New Roman"/>
                <w:noProof/>
                <w:webHidden/>
                <w:sz w:val="24"/>
                <w:szCs w:val="24"/>
              </w:rPr>
              <w:tab/>
            </w:r>
            <w:r w:rsidR="00150652" w:rsidRPr="00150652">
              <w:rPr>
                <w:rFonts w:ascii="Times New Roman" w:hAnsi="Times New Roman" w:cs="Times New Roman"/>
                <w:noProof/>
                <w:webHidden/>
                <w:sz w:val="24"/>
                <w:szCs w:val="24"/>
              </w:rPr>
              <w:fldChar w:fldCharType="begin"/>
            </w:r>
            <w:r w:rsidR="00150652" w:rsidRPr="00150652">
              <w:rPr>
                <w:rFonts w:ascii="Times New Roman" w:hAnsi="Times New Roman" w:cs="Times New Roman"/>
                <w:noProof/>
                <w:webHidden/>
                <w:sz w:val="24"/>
                <w:szCs w:val="24"/>
              </w:rPr>
              <w:instrText xml:space="preserve"> PAGEREF _Toc88307339 \h </w:instrText>
            </w:r>
            <w:r w:rsidR="00150652" w:rsidRPr="00150652">
              <w:rPr>
                <w:rFonts w:ascii="Times New Roman" w:hAnsi="Times New Roman" w:cs="Times New Roman"/>
                <w:noProof/>
                <w:webHidden/>
                <w:sz w:val="24"/>
                <w:szCs w:val="24"/>
              </w:rPr>
            </w:r>
            <w:r w:rsidR="00150652" w:rsidRPr="00150652">
              <w:rPr>
                <w:rFonts w:ascii="Times New Roman" w:hAnsi="Times New Roman" w:cs="Times New Roman"/>
                <w:noProof/>
                <w:webHidden/>
                <w:sz w:val="24"/>
                <w:szCs w:val="24"/>
              </w:rPr>
              <w:fldChar w:fldCharType="separate"/>
            </w:r>
            <w:r w:rsidR="00150652" w:rsidRPr="00150652">
              <w:rPr>
                <w:rFonts w:ascii="Times New Roman" w:hAnsi="Times New Roman" w:cs="Times New Roman"/>
                <w:noProof/>
                <w:webHidden/>
                <w:sz w:val="24"/>
                <w:szCs w:val="24"/>
              </w:rPr>
              <w:t>5</w:t>
            </w:r>
            <w:r w:rsidR="00150652" w:rsidRPr="00150652">
              <w:rPr>
                <w:rFonts w:ascii="Times New Roman" w:hAnsi="Times New Roman" w:cs="Times New Roman"/>
                <w:noProof/>
                <w:webHidden/>
                <w:sz w:val="24"/>
                <w:szCs w:val="24"/>
              </w:rPr>
              <w:fldChar w:fldCharType="end"/>
            </w:r>
          </w:hyperlink>
        </w:p>
        <w:p w14:paraId="4E7CEA2B" w14:textId="77777777" w:rsidR="00150652" w:rsidRPr="00150652" w:rsidRDefault="00722FEA" w:rsidP="00150652">
          <w:pPr>
            <w:pStyle w:val="TOC1"/>
            <w:tabs>
              <w:tab w:val="right" w:leader="dot" w:pos="9350"/>
            </w:tabs>
            <w:spacing w:line="360" w:lineRule="auto"/>
            <w:rPr>
              <w:rFonts w:ascii="Times New Roman" w:eastAsiaTheme="minorEastAsia" w:hAnsi="Times New Roman" w:cs="Times New Roman"/>
              <w:noProof/>
              <w:sz w:val="24"/>
              <w:szCs w:val="24"/>
            </w:rPr>
          </w:pPr>
          <w:hyperlink w:anchor="_Toc88307340" w:history="1">
            <w:r w:rsidR="00150652" w:rsidRPr="00150652">
              <w:rPr>
                <w:rStyle w:val="Hyperlink"/>
                <w:rFonts w:ascii="Times New Roman" w:hAnsi="Times New Roman" w:cs="Times New Roman"/>
                <w:noProof/>
                <w:sz w:val="24"/>
                <w:szCs w:val="24"/>
              </w:rPr>
              <w:t>The potential benefits to the organisation and HR officer through effective training and development.</w:t>
            </w:r>
            <w:r w:rsidR="00150652" w:rsidRPr="00150652">
              <w:rPr>
                <w:rFonts w:ascii="Times New Roman" w:hAnsi="Times New Roman" w:cs="Times New Roman"/>
                <w:noProof/>
                <w:webHidden/>
                <w:sz w:val="24"/>
                <w:szCs w:val="24"/>
              </w:rPr>
              <w:tab/>
            </w:r>
            <w:r w:rsidR="00150652" w:rsidRPr="00150652">
              <w:rPr>
                <w:rFonts w:ascii="Times New Roman" w:hAnsi="Times New Roman" w:cs="Times New Roman"/>
                <w:noProof/>
                <w:webHidden/>
                <w:sz w:val="24"/>
                <w:szCs w:val="24"/>
              </w:rPr>
              <w:fldChar w:fldCharType="begin"/>
            </w:r>
            <w:r w:rsidR="00150652" w:rsidRPr="00150652">
              <w:rPr>
                <w:rFonts w:ascii="Times New Roman" w:hAnsi="Times New Roman" w:cs="Times New Roman"/>
                <w:noProof/>
                <w:webHidden/>
                <w:sz w:val="24"/>
                <w:szCs w:val="24"/>
              </w:rPr>
              <w:instrText xml:space="preserve"> PAGEREF _Toc88307340 \h </w:instrText>
            </w:r>
            <w:r w:rsidR="00150652" w:rsidRPr="00150652">
              <w:rPr>
                <w:rFonts w:ascii="Times New Roman" w:hAnsi="Times New Roman" w:cs="Times New Roman"/>
                <w:noProof/>
                <w:webHidden/>
                <w:sz w:val="24"/>
                <w:szCs w:val="24"/>
              </w:rPr>
            </w:r>
            <w:r w:rsidR="00150652" w:rsidRPr="00150652">
              <w:rPr>
                <w:rFonts w:ascii="Times New Roman" w:hAnsi="Times New Roman" w:cs="Times New Roman"/>
                <w:noProof/>
                <w:webHidden/>
                <w:sz w:val="24"/>
                <w:szCs w:val="24"/>
              </w:rPr>
              <w:fldChar w:fldCharType="separate"/>
            </w:r>
            <w:r w:rsidR="00150652" w:rsidRPr="00150652">
              <w:rPr>
                <w:rFonts w:ascii="Times New Roman" w:hAnsi="Times New Roman" w:cs="Times New Roman"/>
                <w:noProof/>
                <w:webHidden/>
                <w:sz w:val="24"/>
                <w:szCs w:val="24"/>
              </w:rPr>
              <w:t>7</w:t>
            </w:r>
            <w:r w:rsidR="00150652" w:rsidRPr="00150652">
              <w:rPr>
                <w:rFonts w:ascii="Times New Roman" w:hAnsi="Times New Roman" w:cs="Times New Roman"/>
                <w:noProof/>
                <w:webHidden/>
                <w:sz w:val="24"/>
                <w:szCs w:val="24"/>
              </w:rPr>
              <w:fldChar w:fldCharType="end"/>
            </w:r>
          </w:hyperlink>
        </w:p>
        <w:p w14:paraId="4E7CEA2C" w14:textId="77777777" w:rsidR="00150652" w:rsidRPr="00150652" w:rsidRDefault="00722FEA" w:rsidP="00150652">
          <w:pPr>
            <w:pStyle w:val="TOC1"/>
            <w:tabs>
              <w:tab w:val="right" w:leader="dot" w:pos="9350"/>
            </w:tabs>
            <w:spacing w:line="360" w:lineRule="auto"/>
            <w:rPr>
              <w:rFonts w:ascii="Times New Roman" w:eastAsiaTheme="minorEastAsia" w:hAnsi="Times New Roman" w:cs="Times New Roman"/>
              <w:noProof/>
              <w:sz w:val="24"/>
              <w:szCs w:val="24"/>
            </w:rPr>
          </w:pPr>
          <w:hyperlink w:anchor="_Toc88307341" w:history="1">
            <w:r w:rsidR="00150652" w:rsidRPr="00150652">
              <w:rPr>
                <w:rStyle w:val="Hyperlink"/>
                <w:rFonts w:ascii="Times New Roman" w:hAnsi="Times New Roman" w:cs="Times New Roman"/>
                <w:noProof/>
                <w:sz w:val="24"/>
                <w:szCs w:val="24"/>
              </w:rPr>
              <w:t>Conclusion</w:t>
            </w:r>
            <w:r w:rsidR="00150652" w:rsidRPr="00150652">
              <w:rPr>
                <w:rFonts w:ascii="Times New Roman" w:hAnsi="Times New Roman" w:cs="Times New Roman"/>
                <w:noProof/>
                <w:webHidden/>
                <w:sz w:val="24"/>
                <w:szCs w:val="24"/>
              </w:rPr>
              <w:tab/>
            </w:r>
            <w:r w:rsidR="00150652" w:rsidRPr="00150652">
              <w:rPr>
                <w:rFonts w:ascii="Times New Roman" w:hAnsi="Times New Roman" w:cs="Times New Roman"/>
                <w:noProof/>
                <w:webHidden/>
                <w:sz w:val="24"/>
                <w:szCs w:val="24"/>
              </w:rPr>
              <w:fldChar w:fldCharType="begin"/>
            </w:r>
            <w:r w:rsidR="00150652" w:rsidRPr="00150652">
              <w:rPr>
                <w:rFonts w:ascii="Times New Roman" w:hAnsi="Times New Roman" w:cs="Times New Roman"/>
                <w:noProof/>
                <w:webHidden/>
                <w:sz w:val="24"/>
                <w:szCs w:val="24"/>
              </w:rPr>
              <w:instrText xml:space="preserve"> PAGEREF _Toc88307341 \h </w:instrText>
            </w:r>
            <w:r w:rsidR="00150652" w:rsidRPr="00150652">
              <w:rPr>
                <w:rFonts w:ascii="Times New Roman" w:hAnsi="Times New Roman" w:cs="Times New Roman"/>
                <w:noProof/>
                <w:webHidden/>
                <w:sz w:val="24"/>
                <w:szCs w:val="24"/>
              </w:rPr>
            </w:r>
            <w:r w:rsidR="00150652" w:rsidRPr="00150652">
              <w:rPr>
                <w:rFonts w:ascii="Times New Roman" w:hAnsi="Times New Roman" w:cs="Times New Roman"/>
                <w:noProof/>
                <w:webHidden/>
                <w:sz w:val="24"/>
                <w:szCs w:val="24"/>
              </w:rPr>
              <w:fldChar w:fldCharType="separate"/>
            </w:r>
            <w:r w:rsidR="00150652" w:rsidRPr="00150652">
              <w:rPr>
                <w:rFonts w:ascii="Times New Roman" w:hAnsi="Times New Roman" w:cs="Times New Roman"/>
                <w:noProof/>
                <w:webHidden/>
                <w:sz w:val="24"/>
                <w:szCs w:val="24"/>
              </w:rPr>
              <w:t>9</w:t>
            </w:r>
            <w:r w:rsidR="00150652" w:rsidRPr="00150652">
              <w:rPr>
                <w:rFonts w:ascii="Times New Roman" w:hAnsi="Times New Roman" w:cs="Times New Roman"/>
                <w:noProof/>
                <w:webHidden/>
                <w:sz w:val="24"/>
                <w:szCs w:val="24"/>
              </w:rPr>
              <w:fldChar w:fldCharType="end"/>
            </w:r>
          </w:hyperlink>
        </w:p>
        <w:p w14:paraId="4E7CEA2D" w14:textId="77777777" w:rsidR="00150652" w:rsidRPr="00150652" w:rsidRDefault="00722FEA" w:rsidP="00150652">
          <w:pPr>
            <w:pStyle w:val="TOC1"/>
            <w:tabs>
              <w:tab w:val="right" w:leader="dot" w:pos="9350"/>
            </w:tabs>
            <w:spacing w:line="360" w:lineRule="auto"/>
            <w:rPr>
              <w:rFonts w:ascii="Times New Roman" w:eastAsiaTheme="minorEastAsia" w:hAnsi="Times New Roman" w:cs="Times New Roman"/>
              <w:noProof/>
              <w:sz w:val="24"/>
              <w:szCs w:val="24"/>
            </w:rPr>
          </w:pPr>
          <w:hyperlink w:anchor="_Toc88307342" w:history="1">
            <w:r w:rsidR="00150652" w:rsidRPr="00150652">
              <w:rPr>
                <w:rStyle w:val="Hyperlink"/>
                <w:rFonts w:ascii="Times New Roman" w:hAnsi="Times New Roman" w:cs="Times New Roman"/>
                <w:noProof/>
                <w:sz w:val="24"/>
                <w:szCs w:val="24"/>
                <w:shd w:val="clear" w:color="auto" w:fill="FFFFFF"/>
              </w:rPr>
              <w:t>References</w:t>
            </w:r>
            <w:r w:rsidR="00150652" w:rsidRPr="00150652">
              <w:rPr>
                <w:rFonts w:ascii="Times New Roman" w:hAnsi="Times New Roman" w:cs="Times New Roman"/>
                <w:noProof/>
                <w:webHidden/>
                <w:sz w:val="24"/>
                <w:szCs w:val="24"/>
              </w:rPr>
              <w:tab/>
            </w:r>
            <w:r w:rsidR="00150652" w:rsidRPr="00150652">
              <w:rPr>
                <w:rFonts w:ascii="Times New Roman" w:hAnsi="Times New Roman" w:cs="Times New Roman"/>
                <w:noProof/>
                <w:webHidden/>
                <w:sz w:val="24"/>
                <w:szCs w:val="24"/>
              </w:rPr>
              <w:fldChar w:fldCharType="begin"/>
            </w:r>
            <w:r w:rsidR="00150652" w:rsidRPr="00150652">
              <w:rPr>
                <w:rFonts w:ascii="Times New Roman" w:hAnsi="Times New Roman" w:cs="Times New Roman"/>
                <w:noProof/>
                <w:webHidden/>
                <w:sz w:val="24"/>
                <w:szCs w:val="24"/>
              </w:rPr>
              <w:instrText xml:space="preserve"> PAGEREF _Toc88307342 \h </w:instrText>
            </w:r>
            <w:r w:rsidR="00150652" w:rsidRPr="00150652">
              <w:rPr>
                <w:rFonts w:ascii="Times New Roman" w:hAnsi="Times New Roman" w:cs="Times New Roman"/>
                <w:noProof/>
                <w:webHidden/>
                <w:sz w:val="24"/>
                <w:szCs w:val="24"/>
              </w:rPr>
            </w:r>
            <w:r w:rsidR="00150652" w:rsidRPr="00150652">
              <w:rPr>
                <w:rFonts w:ascii="Times New Roman" w:hAnsi="Times New Roman" w:cs="Times New Roman"/>
                <w:noProof/>
                <w:webHidden/>
                <w:sz w:val="24"/>
                <w:szCs w:val="24"/>
              </w:rPr>
              <w:fldChar w:fldCharType="separate"/>
            </w:r>
            <w:r w:rsidR="00150652" w:rsidRPr="00150652">
              <w:rPr>
                <w:rFonts w:ascii="Times New Roman" w:hAnsi="Times New Roman" w:cs="Times New Roman"/>
                <w:noProof/>
                <w:webHidden/>
                <w:sz w:val="24"/>
                <w:szCs w:val="24"/>
              </w:rPr>
              <w:t>10</w:t>
            </w:r>
            <w:r w:rsidR="00150652" w:rsidRPr="00150652">
              <w:rPr>
                <w:rFonts w:ascii="Times New Roman" w:hAnsi="Times New Roman" w:cs="Times New Roman"/>
                <w:noProof/>
                <w:webHidden/>
                <w:sz w:val="24"/>
                <w:szCs w:val="24"/>
              </w:rPr>
              <w:fldChar w:fldCharType="end"/>
            </w:r>
          </w:hyperlink>
        </w:p>
        <w:p w14:paraId="4E7CEA2E" w14:textId="77777777" w:rsidR="00150652" w:rsidRPr="00150652" w:rsidRDefault="00722FEA" w:rsidP="00150652">
          <w:pPr>
            <w:pStyle w:val="TOC1"/>
            <w:tabs>
              <w:tab w:val="right" w:leader="dot" w:pos="9350"/>
            </w:tabs>
            <w:spacing w:line="360" w:lineRule="auto"/>
            <w:rPr>
              <w:rFonts w:ascii="Times New Roman" w:eastAsiaTheme="minorEastAsia" w:hAnsi="Times New Roman" w:cs="Times New Roman"/>
              <w:noProof/>
              <w:sz w:val="24"/>
              <w:szCs w:val="24"/>
            </w:rPr>
          </w:pPr>
          <w:hyperlink w:anchor="_Toc88307343" w:history="1">
            <w:r w:rsidR="00150652" w:rsidRPr="00150652">
              <w:rPr>
                <w:rStyle w:val="Hyperlink"/>
                <w:rFonts w:ascii="Times New Roman" w:hAnsi="Times New Roman" w:cs="Times New Roman"/>
                <w:noProof/>
                <w:sz w:val="24"/>
                <w:szCs w:val="24"/>
              </w:rPr>
              <w:t>Appendices:</w:t>
            </w:r>
            <w:r w:rsidR="00150652" w:rsidRPr="00150652">
              <w:rPr>
                <w:rFonts w:ascii="Times New Roman" w:hAnsi="Times New Roman" w:cs="Times New Roman"/>
                <w:noProof/>
                <w:webHidden/>
                <w:sz w:val="24"/>
                <w:szCs w:val="24"/>
              </w:rPr>
              <w:tab/>
            </w:r>
            <w:r w:rsidR="00150652" w:rsidRPr="00150652">
              <w:rPr>
                <w:rFonts w:ascii="Times New Roman" w:hAnsi="Times New Roman" w:cs="Times New Roman"/>
                <w:noProof/>
                <w:webHidden/>
                <w:sz w:val="24"/>
                <w:szCs w:val="24"/>
              </w:rPr>
              <w:fldChar w:fldCharType="begin"/>
            </w:r>
            <w:r w:rsidR="00150652" w:rsidRPr="00150652">
              <w:rPr>
                <w:rFonts w:ascii="Times New Roman" w:hAnsi="Times New Roman" w:cs="Times New Roman"/>
                <w:noProof/>
                <w:webHidden/>
                <w:sz w:val="24"/>
                <w:szCs w:val="24"/>
              </w:rPr>
              <w:instrText xml:space="preserve"> PAGEREF _Toc88307343 \h </w:instrText>
            </w:r>
            <w:r w:rsidR="00150652" w:rsidRPr="00150652">
              <w:rPr>
                <w:rFonts w:ascii="Times New Roman" w:hAnsi="Times New Roman" w:cs="Times New Roman"/>
                <w:noProof/>
                <w:webHidden/>
                <w:sz w:val="24"/>
                <w:szCs w:val="24"/>
              </w:rPr>
            </w:r>
            <w:r w:rsidR="00150652" w:rsidRPr="00150652">
              <w:rPr>
                <w:rFonts w:ascii="Times New Roman" w:hAnsi="Times New Roman" w:cs="Times New Roman"/>
                <w:noProof/>
                <w:webHidden/>
                <w:sz w:val="24"/>
                <w:szCs w:val="24"/>
              </w:rPr>
              <w:fldChar w:fldCharType="separate"/>
            </w:r>
            <w:r w:rsidR="00150652" w:rsidRPr="00150652">
              <w:rPr>
                <w:rFonts w:ascii="Times New Roman" w:hAnsi="Times New Roman" w:cs="Times New Roman"/>
                <w:noProof/>
                <w:webHidden/>
                <w:sz w:val="24"/>
                <w:szCs w:val="24"/>
              </w:rPr>
              <w:t>11</w:t>
            </w:r>
            <w:r w:rsidR="00150652" w:rsidRPr="00150652">
              <w:rPr>
                <w:rFonts w:ascii="Times New Roman" w:hAnsi="Times New Roman" w:cs="Times New Roman"/>
                <w:noProof/>
                <w:webHidden/>
                <w:sz w:val="24"/>
                <w:szCs w:val="24"/>
              </w:rPr>
              <w:fldChar w:fldCharType="end"/>
            </w:r>
          </w:hyperlink>
        </w:p>
        <w:p w14:paraId="4E7CEA2F" w14:textId="4771972C" w:rsidR="006B1096" w:rsidRDefault="0073283E" w:rsidP="00150652">
          <w:pPr>
            <w:spacing w:line="360" w:lineRule="auto"/>
          </w:pPr>
          <w:r w:rsidRPr="00150652">
            <w:rPr>
              <w:rFonts w:ascii="Times New Roman" w:hAnsi="Times New Roman" w:cs="Times New Roman"/>
              <w:sz w:val="24"/>
              <w:szCs w:val="24"/>
            </w:rPr>
            <w:fldChar w:fldCharType="end"/>
          </w:r>
        </w:p>
      </w:sdtContent>
    </w:sdt>
    <w:p w14:paraId="4E7CEA30" w14:textId="77777777" w:rsidR="006B1096" w:rsidRDefault="006B1096" w:rsidP="00150652">
      <w:pPr>
        <w:pStyle w:val="Heading1"/>
      </w:pPr>
    </w:p>
    <w:p w14:paraId="4E7CEA31" w14:textId="77777777" w:rsidR="006B1096" w:rsidRDefault="006B1096" w:rsidP="00150652">
      <w:pPr>
        <w:spacing w:line="360" w:lineRule="auto"/>
        <w:rPr>
          <w:rFonts w:ascii="Times New Roman" w:eastAsiaTheme="majorEastAsia" w:hAnsi="Times New Roman" w:cstheme="majorBidi"/>
          <w:b/>
          <w:bCs/>
          <w:sz w:val="24"/>
          <w:szCs w:val="28"/>
        </w:rPr>
      </w:pPr>
      <w:r>
        <w:br w:type="page"/>
      </w:r>
    </w:p>
    <w:p w14:paraId="4E7CEA32" w14:textId="77777777" w:rsidR="00FC408E" w:rsidRPr="00FC408E" w:rsidRDefault="00FC408E" w:rsidP="00150652">
      <w:pPr>
        <w:pStyle w:val="Heading1"/>
      </w:pPr>
      <w:bookmarkStart w:id="0" w:name="_Toc88307337"/>
      <w:r w:rsidRPr="00FC408E">
        <w:lastRenderedPageBreak/>
        <w:t>Introduction</w:t>
      </w:r>
      <w:bookmarkEnd w:id="0"/>
      <w:r w:rsidRPr="00FC408E">
        <w:t> </w:t>
      </w:r>
    </w:p>
    <w:p w14:paraId="4E7CEA33" w14:textId="7795F0FC" w:rsidR="00FC408E" w:rsidRPr="00FC408E" w:rsidRDefault="00FC408E" w:rsidP="00150652">
      <w:pPr>
        <w:pStyle w:val="NormalWeb"/>
        <w:numPr>
          <w:ilvl w:val="0"/>
          <w:numId w:val="1"/>
        </w:numPr>
        <w:spacing w:before="0" w:beforeAutospacing="0" w:after="0" w:afterAutospacing="0" w:line="360" w:lineRule="auto"/>
        <w:jc w:val="both"/>
        <w:textAlignment w:val="baseline"/>
        <w:rPr>
          <w:color w:val="000000"/>
        </w:rPr>
      </w:pPr>
      <w:r w:rsidRPr="00FC408E">
        <w:rPr>
          <w:color w:val="000000"/>
        </w:rPr>
        <w:t xml:space="preserve">HR skills, knowledge and </w:t>
      </w:r>
      <w:r w:rsidR="00FA7DDB" w:rsidRPr="00FC408E">
        <w:rPr>
          <w:color w:val="000000"/>
        </w:rPr>
        <w:t>behavior</w:t>
      </w:r>
    </w:p>
    <w:p w14:paraId="4E7CEA34" w14:textId="412A7E22" w:rsidR="00FC408E" w:rsidRPr="00FC408E" w:rsidRDefault="00FC408E" w:rsidP="00150652">
      <w:pPr>
        <w:pStyle w:val="NormalWeb"/>
        <w:numPr>
          <w:ilvl w:val="0"/>
          <w:numId w:val="1"/>
        </w:numPr>
        <w:spacing w:before="0" w:beforeAutospacing="0" w:after="0" w:afterAutospacing="0" w:line="360" w:lineRule="auto"/>
        <w:jc w:val="both"/>
        <w:textAlignment w:val="baseline"/>
        <w:rPr>
          <w:color w:val="000000"/>
        </w:rPr>
      </w:pPr>
      <w:r w:rsidRPr="00FC408E">
        <w:rPr>
          <w:color w:val="000000"/>
        </w:rPr>
        <w:t xml:space="preserve">Personal skill audit of </w:t>
      </w:r>
      <w:r w:rsidR="00FA7DDB" w:rsidRPr="00FC408E">
        <w:rPr>
          <w:color w:val="000000"/>
        </w:rPr>
        <w:t>hr.</w:t>
      </w:r>
      <w:r w:rsidRPr="00FC408E">
        <w:rPr>
          <w:color w:val="000000"/>
        </w:rPr>
        <w:t xml:space="preserve"> professional</w:t>
      </w:r>
    </w:p>
    <w:p w14:paraId="4E7CEA35" w14:textId="22E1E232" w:rsidR="00FC408E" w:rsidRPr="00FC408E" w:rsidRDefault="00FC408E" w:rsidP="00150652">
      <w:pPr>
        <w:pStyle w:val="NormalWeb"/>
        <w:numPr>
          <w:ilvl w:val="0"/>
          <w:numId w:val="1"/>
        </w:numPr>
        <w:spacing w:before="0" w:beforeAutospacing="0" w:after="0" w:afterAutospacing="0" w:line="360" w:lineRule="auto"/>
        <w:jc w:val="both"/>
        <w:textAlignment w:val="baseline"/>
        <w:rPr>
          <w:color w:val="000000"/>
        </w:rPr>
      </w:pPr>
      <w:r w:rsidRPr="00FC408E">
        <w:rPr>
          <w:color w:val="000000"/>
        </w:rPr>
        <w:t xml:space="preserve">Potential benefit to </w:t>
      </w:r>
      <w:r w:rsidR="00FA7DDB" w:rsidRPr="00FC408E">
        <w:rPr>
          <w:color w:val="000000"/>
        </w:rPr>
        <w:t>organization</w:t>
      </w:r>
    </w:p>
    <w:p w14:paraId="4E7CEA36" w14:textId="77777777" w:rsidR="00FC408E" w:rsidRPr="00FC408E" w:rsidRDefault="00FC408E" w:rsidP="00150652">
      <w:pPr>
        <w:pStyle w:val="NormalWeb"/>
        <w:numPr>
          <w:ilvl w:val="0"/>
          <w:numId w:val="1"/>
        </w:numPr>
        <w:spacing w:before="0" w:beforeAutospacing="0" w:after="0" w:afterAutospacing="0" w:line="360" w:lineRule="auto"/>
        <w:jc w:val="both"/>
        <w:textAlignment w:val="baseline"/>
        <w:rPr>
          <w:color w:val="000000"/>
        </w:rPr>
      </w:pPr>
      <w:r w:rsidRPr="00FC408E">
        <w:rPr>
          <w:color w:val="000000"/>
        </w:rPr>
        <w:t>Potential benefit to HR officer</w:t>
      </w:r>
    </w:p>
    <w:p w14:paraId="4E7CEA37" w14:textId="3B5D02F7" w:rsidR="00FC408E" w:rsidRPr="00FC408E" w:rsidRDefault="00FC408E" w:rsidP="00150652">
      <w:pPr>
        <w:pStyle w:val="NormalWeb"/>
        <w:spacing w:before="0" w:beforeAutospacing="0" w:after="0" w:afterAutospacing="0" w:line="360" w:lineRule="auto"/>
        <w:jc w:val="both"/>
      </w:pPr>
      <w:r w:rsidRPr="00FC408E">
        <w:rPr>
          <w:color w:val="000000"/>
        </w:rPr>
        <w:t xml:space="preserve">This report is about developing relationship and workplace achievement and will highlight needed skills, knowledge and </w:t>
      </w:r>
      <w:r w:rsidR="00336EC9" w:rsidRPr="00FC408E">
        <w:rPr>
          <w:color w:val="000000"/>
        </w:rPr>
        <w:t>behavior</w:t>
      </w:r>
      <w:r w:rsidRPr="00FC408E">
        <w:rPr>
          <w:color w:val="000000"/>
        </w:rPr>
        <w:t xml:space="preserve"> for the HR professionals in all departments. This report will also provide a personal skills audit of the HR professionals which are needed for training and development. This report will also provide potential benefit to </w:t>
      </w:r>
      <w:r w:rsidR="00336EC9" w:rsidRPr="00FC408E">
        <w:rPr>
          <w:color w:val="000000"/>
        </w:rPr>
        <w:t>organization</w:t>
      </w:r>
      <w:r w:rsidRPr="00FC408E">
        <w:rPr>
          <w:color w:val="000000"/>
        </w:rPr>
        <w:t xml:space="preserve"> and HR officers through effective training and development.  </w:t>
      </w:r>
    </w:p>
    <w:p w14:paraId="4E7CEA38" w14:textId="77777777" w:rsidR="00FC408E" w:rsidRPr="00FC408E" w:rsidRDefault="00FC408E" w:rsidP="00150652">
      <w:pPr>
        <w:spacing w:line="360" w:lineRule="auto"/>
        <w:jc w:val="both"/>
        <w:rPr>
          <w:rFonts w:ascii="Times New Roman" w:hAnsi="Times New Roman" w:cs="Times New Roman"/>
          <w:sz w:val="24"/>
          <w:szCs w:val="24"/>
        </w:rPr>
      </w:pPr>
    </w:p>
    <w:p w14:paraId="4E7CEA39" w14:textId="77777777" w:rsidR="00FC408E" w:rsidRPr="00FC408E" w:rsidRDefault="00FC408E" w:rsidP="00150652">
      <w:pPr>
        <w:spacing w:line="360" w:lineRule="auto"/>
        <w:jc w:val="both"/>
        <w:rPr>
          <w:rFonts w:ascii="Times New Roman" w:eastAsia="Times New Roman" w:hAnsi="Times New Roman" w:cs="Times New Roman"/>
          <w:b/>
          <w:bCs/>
          <w:color w:val="000000"/>
          <w:sz w:val="24"/>
          <w:szCs w:val="24"/>
        </w:rPr>
      </w:pPr>
      <w:r w:rsidRPr="00FC408E">
        <w:rPr>
          <w:rFonts w:ascii="Times New Roman" w:hAnsi="Times New Roman" w:cs="Times New Roman"/>
          <w:b/>
          <w:bCs/>
          <w:color w:val="000000"/>
          <w:sz w:val="24"/>
          <w:szCs w:val="24"/>
        </w:rPr>
        <w:br w:type="page"/>
      </w:r>
    </w:p>
    <w:p w14:paraId="4E7CEA3A" w14:textId="77777777" w:rsidR="00FC408E" w:rsidRPr="00FC408E" w:rsidRDefault="00FC408E" w:rsidP="00150652">
      <w:pPr>
        <w:pStyle w:val="Heading1"/>
      </w:pPr>
      <w:bookmarkStart w:id="1" w:name="_Toc88307338"/>
      <w:r w:rsidRPr="00FC408E">
        <w:lastRenderedPageBreak/>
        <w:t xml:space="preserve">Appropriate knowledge, skills and </w:t>
      </w:r>
      <w:r w:rsidR="006B1096" w:rsidRPr="00FC408E">
        <w:t>behaviors</w:t>
      </w:r>
      <w:r w:rsidRPr="00FC408E">
        <w:t xml:space="preserve"> that are needed for HR professionals across the departments</w:t>
      </w:r>
      <w:bookmarkEnd w:id="1"/>
    </w:p>
    <w:p w14:paraId="4E7CEA3B" w14:textId="77777777" w:rsidR="00FC408E" w:rsidRPr="00FC408E" w:rsidRDefault="00FC408E" w:rsidP="00150652">
      <w:pPr>
        <w:pStyle w:val="NormalWeb"/>
        <w:numPr>
          <w:ilvl w:val="0"/>
          <w:numId w:val="2"/>
        </w:numPr>
        <w:spacing w:before="0" w:beforeAutospacing="0" w:after="0" w:afterAutospacing="0" w:line="360" w:lineRule="auto"/>
        <w:jc w:val="both"/>
        <w:textAlignment w:val="baseline"/>
        <w:rPr>
          <w:color w:val="000000"/>
        </w:rPr>
      </w:pPr>
      <w:r w:rsidRPr="00FC408E">
        <w:rPr>
          <w:color w:val="000000"/>
        </w:rPr>
        <w:t>Speaking ability allow the HR to have confidence and communicate effectively</w:t>
      </w:r>
    </w:p>
    <w:p w14:paraId="4E7CEA3C" w14:textId="77777777" w:rsidR="00FC408E" w:rsidRPr="00FC408E" w:rsidRDefault="00FC408E" w:rsidP="00150652">
      <w:pPr>
        <w:pStyle w:val="NormalWeb"/>
        <w:numPr>
          <w:ilvl w:val="0"/>
          <w:numId w:val="2"/>
        </w:numPr>
        <w:spacing w:before="0" w:beforeAutospacing="0" w:after="0" w:afterAutospacing="0" w:line="360" w:lineRule="auto"/>
        <w:jc w:val="both"/>
        <w:textAlignment w:val="baseline"/>
        <w:rPr>
          <w:color w:val="000000"/>
        </w:rPr>
      </w:pPr>
      <w:r w:rsidRPr="00FC408E">
        <w:rPr>
          <w:color w:val="000000"/>
        </w:rPr>
        <w:t>Training and development increase the productivity of the employee if the HR provides proper training and development programs (Ranjhan and Mallick, 2018)</w:t>
      </w:r>
    </w:p>
    <w:p w14:paraId="4E7CEA3D" w14:textId="6F3385C7" w:rsidR="00FC408E" w:rsidRPr="00FC408E" w:rsidRDefault="00FC408E" w:rsidP="00150652">
      <w:pPr>
        <w:pStyle w:val="NormalWeb"/>
        <w:numPr>
          <w:ilvl w:val="0"/>
          <w:numId w:val="2"/>
        </w:numPr>
        <w:spacing w:before="0" w:beforeAutospacing="0" w:after="0" w:afterAutospacing="0" w:line="360" w:lineRule="auto"/>
        <w:jc w:val="both"/>
        <w:textAlignment w:val="baseline"/>
        <w:rPr>
          <w:color w:val="000000"/>
        </w:rPr>
      </w:pPr>
      <w:r w:rsidRPr="00FC408E">
        <w:rPr>
          <w:color w:val="000000"/>
        </w:rPr>
        <w:t xml:space="preserve">Supporting </w:t>
      </w:r>
      <w:r w:rsidR="00722FEA" w:rsidRPr="00FC408E">
        <w:rPr>
          <w:color w:val="000000"/>
        </w:rPr>
        <w:t>behavior</w:t>
      </w:r>
      <w:r w:rsidRPr="00FC408E">
        <w:rPr>
          <w:color w:val="000000"/>
        </w:rPr>
        <w:t xml:space="preserve"> helps them to understand the wants and needs of the employee and support them</w:t>
      </w:r>
    </w:p>
    <w:p w14:paraId="4E7CEA3E" w14:textId="64A6B6E6" w:rsidR="00FC408E" w:rsidRPr="00FC408E" w:rsidRDefault="00FC408E" w:rsidP="00150652">
      <w:pPr>
        <w:pStyle w:val="NormalWeb"/>
        <w:numPr>
          <w:ilvl w:val="0"/>
          <w:numId w:val="2"/>
        </w:numPr>
        <w:spacing w:before="0" w:beforeAutospacing="0" w:after="0" w:afterAutospacing="0" w:line="360" w:lineRule="auto"/>
        <w:jc w:val="both"/>
        <w:textAlignment w:val="baseline"/>
        <w:rPr>
          <w:color w:val="000000"/>
        </w:rPr>
      </w:pPr>
      <w:r w:rsidRPr="00FC408E">
        <w:rPr>
          <w:color w:val="000000"/>
        </w:rPr>
        <w:t xml:space="preserve">Transparency and trustworthy </w:t>
      </w:r>
      <w:r w:rsidR="00722FEA" w:rsidRPr="00FC408E">
        <w:rPr>
          <w:color w:val="000000"/>
        </w:rPr>
        <w:t>behavior</w:t>
      </w:r>
      <w:r w:rsidRPr="00FC408E">
        <w:rPr>
          <w:color w:val="000000"/>
        </w:rPr>
        <w:t xml:space="preserve"> allow the HR to gain trust from management and employees by being transparent.  </w:t>
      </w:r>
    </w:p>
    <w:p w14:paraId="4E7CEA3F" w14:textId="65E4A6FB" w:rsidR="00FC408E" w:rsidRPr="00FC408E" w:rsidRDefault="00FC408E" w:rsidP="00150652">
      <w:pPr>
        <w:pStyle w:val="NormalWeb"/>
        <w:spacing w:before="0" w:beforeAutospacing="0" w:after="0" w:afterAutospacing="0" w:line="360" w:lineRule="auto"/>
        <w:jc w:val="both"/>
      </w:pPr>
      <w:r w:rsidRPr="00FC408E">
        <w:rPr>
          <w:color w:val="000000"/>
        </w:rPr>
        <w:t xml:space="preserve">HR needs different knowledge, skills and </w:t>
      </w:r>
      <w:r w:rsidR="00722FEA" w:rsidRPr="00FC408E">
        <w:rPr>
          <w:color w:val="000000"/>
        </w:rPr>
        <w:t>behaviors</w:t>
      </w:r>
      <w:r w:rsidRPr="00FC408E">
        <w:rPr>
          <w:color w:val="000000"/>
        </w:rPr>
        <w:t xml:space="preserve"> to become an effective HR. Some of the needed skill, knowledge and </w:t>
      </w:r>
      <w:r w:rsidR="00722FEA" w:rsidRPr="00FC408E">
        <w:rPr>
          <w:color w:val="000000"/>
        </w:rPr>
        <w:t>behaviors</w:t>
      </w:r>
      <w:r w:rsidRPr="00FC408E">
        <w:rPr>
          <w:color w:val="000000"/>
        </w:rPr>
        <w:t xml:space="preserve"> of HR are </w:t>
      </w:r>
    </w:p>
    <w:p w14:paraId="4E7CEA40" w14:textId="1F52D0FD" w:rsidR="00FC408E" w:rsidRPr="00FC408E" w:rsidRDefault="00FC408E" w:rsidP="00150652">
      <w:pPr>
        <w:pStyle w:val="NormalWeb"/>
        <w:spacing w:before="0" w:beforeAutospacing="0" w:after="0" w:afterAutospacing="0" w:line="360" w:lineRule="auto"/>
        <w:jc w:val="both"/>
      </w:pPr>
      <w:r w:rsidRPr="00FC408E">
        <w:rPr>
          <w:b/>
          <w:bCs/>
          <w:color w:val="000000"/>
        </w:rPr>
        <w:t xml:space="preserve">Speaking ability- </w:t>
      </w:r>
      <w:r w:rsidRPr="00FC408E">
        <w:rPr>
          <w:color w:val="000000"/>
        </w:rPr>
        <w:t xml:space="preserve">The speaking skills of HR in front of a crowd is one of the key skills for HR to become a successful HR professional. Good speaking skills will allow the Human Resources Manager to have effective communication with the employee as well as with the management of the </w:t>
      </w:r>
      <w:r w:rsidR="00722FEA" w:rsidRPr="00FC408E">
        <w:rPr>
          <w:color w:val="000000"/>
        </w:rPr>
        <w:t>organization</w:t>
      </w:r>
      <w:r w:rsidRPr="00FC408E">
        <w:rPr>
          <w:color w:val="000000"/>
        </w:rPr>
        <w:t xml:space="preserve"> (</w:t>
      </w:r>
      <w:r w:rsidR="00722FEA" w:rsidRPr="00FC408E">
        <w:rPr>
          <w:color w:val="000000"/>
        </w:rPr>
        <w:t>Fareed</w:t>
      </w:r>
      <w:r w:rsidRPr="00FC408E">
        <w:rPr>
          <w:color w:val="000000"/>
        </w:rPr>
        <w:t>, 2017). It will also allow the HR to present the presentation with confidence and in an effective manner. </w:t>
      </w:r>
    </w:p>
    <w:p w14:paraId="4E7CEA41" w14:textId="33ACC576" w:rsidR="00FC408E" w:rsidRPr="00FC408E" w:rsidRDefault="00FC408E" w:rsidP="00150652">
      <w:pPr>
        <w:pStyle w:val="NormalWeb"/>
        <w:spacing w:before="0" w:beforeAutospacing="0" w:after="0" w:afterAutospacing="0" w:line="360" w:lineRule="auto"/>
        <w:jc w:val="both"/>
      </w:pPr>
      <w:r w:rsidRPr="00FC408E">
        <w:rPr>
          <w:b/>
          <w:bCs/>
          <w:color w:val="000000"/>
        </w:rPr>
        <w:t xml:space="preserve">Training and development- </w:t>
      </w:r>
      <w:r w:rsidRPr="00FC408E">
        <w:rPr>
          <w:color w:val="000000"/>
        </w:rPr>
        <w:t xml:space="preserve">The Human Resource manager should also have a good training and development knowledge and skills which will increase the efficiency of the </w:t>
      </w:r>
      <w:r w:rsidR="00722FEA" w:rsidRPr="00FC408E">
        <w:rPr>
          <w:color w:val="000000"/>
        </w:rPr>
        <w:t>organization</w:t>
      </w:r>
      <w:r w:rsidRPr="00FC408E">
        <w:rPr>
          <w:color w:val="000000"/>
        </w:rPr>
        <w:t>. The good training and development provided by HR will allow the employees to work accordingly and employees become more productive. This will also help them to provide support and also develop their career as well.</w:t>
      </w:r>
    </w:p>
    <w:p w14:paraId="4E7CEA42" w14:textId="3A2AAC74" w:rsidR="00FC408E" w:rsidRPr="00FC408E" w:rsidRDefault="00FC408E" w:rsidP="00150652">
      <w:pPr>
        <w:pStyle w:val="NormalWeb"/>
        <w:spacing w:before="0" w:beforeAutospacing="0" w:after="0" w:afterAutospacing="0" w:line="360" w:lineRule="auto"/>
        <w:jc w:val="both"/>
      </w:pPr>
      <w:r w:rsidRPr="00FC408E">
        <w:rPr>
          <w:b/>
          <w:bCs/>
          <w:color w:val="000000"/>
        </w:rPr>
        <w:t xml:space="preserve">Supporting </w:t>
      </w:r>
      <w:r w:rsidR="00722FEA" w:rsidRPr="00FC408E">
        <w:rPr>
          <w:b/>
          <w:bCs/>
          <w:color w:val="000000"/>
        </w:rPr>
        <w:t>behavior</w:t>
      </w:r>
      <w:r w:rsidRPr="00FC408E">
        <w:rPr>
          <w:b/>
          <w:bCs/>
          <w:color w:val="000000"/>
        </w:rPr>
        <w:t xml:space="preserve">- </w:t>
      </w:r>
      <w:r w:rsidRPr="00FC408E">
        <w:rPr>
          <w:color w:val="000000"/>
        </w:rPr>
        <w:t xml:space="preserve">It is one of the most essential </w:t>
      </w:r>
      <w:r w:rsidR="00722FEA" w:rsidRPr="00FC408E">
        <w:rPr>
          <w:color w:val="000000"/>
        </w:rPr>
        <w:t>behaviors</w:t>
      </w:r>
      <w:r w:rsidRPr="00FC408E">
        <w:rPr>
          <w:color w:val="000000"/>
        </w:rPr>
        <w:t xml:space="preserve"> for a Human resources manager as they act as a middle man between the higher management and employees. The supporting </w:t>
      </w:r>
      <w:r w:rsidR="00722FEA" w:rsidRPr="00FC408E">
        <w:rPr>
          <w:color w:val="000000"/>
        </w:rPr>
        <w:t>behavior</w:t>
      </w:r>
      <w:r w:rsidRPr="00FC408E">
        <w:rPr>
          <w:color w:val="000000"/>
        </w:rPr>
        <w:t xml:space="preserve"> of the HR will allow them to understand the employee in a better way and provide support to their staff (Luu, 2018). It will also help them to build a good relationship with staff and management. </w:t>
      </w:r>
    </w:p>
    <w:p w14:paraId="4E7CEA43" w14:textId="02DE8411" w:rsidR="00FC408E" w:rsidRPr="00FC408E" w:rsidRDefault="00FC408E" w:rsidP="00150652">
      <w:pPr>
        <w:pStyle w:val="NormalWeb"/>
        <w:spacing w:before="0" w:beforeAutospacing="0" w:after="0" w:afterAutospacing="0" w:line="360" w:lineRule="auto"/>
        <w:jc w:val="both"/>
      </w:pPr>
      <w:r w:rsidRPr="00FC408E">
        <w:rPr>
          <w:b/>
          <w:bCs/>
          <w:color w:val="000000"/>
        </w:rPr>
        <w:t xml:space="preserve">Transparency and trustworthiness- </w:t>
      </w:r>
      <w:r w:rsidRPr="00FC408E">
        <w:rPr>
          <w:color w:val="000000"/>
        </w:rPr>
        <w:t xml:space="preserve">The Human resources manager are the one employees look up to. They provide support to employees if they are having any issue in the organisation which makes the Human Resources manager to be transparent. The employees are also informed by the HR about what is going inside the organisation should show them that their feelings are </w:t>
      </w:r>
      <w:r w:rsidRPr="00FC408E">
        <w:rPr>
          <w:color w:val="000000"/>
        </w:rPr>
        <w:lastRenderedPageBreak/>
        <w:t xml:space="preserve">never betrayed. Thus transparent and trustworthy </w:t>
      </w:r>
      <w:r w:rsidR="00336EC9" w:rsidRPr="00FC408E">
        <w:rPr>
          <w:color w:val="000000"/>
        </w:rPr>
        <w:t>behavior</w:t>
      </w:r>
      <w:r w:rsidRPr="00FC408E">
        <w:rPr>
          <w:color w:val="000000"/>
        </w:rPr>
        <w:t xml:space="preserve"> is also one of the most needed </w:t>
      </w:r>
      <w:r w:rsidR="00336EC9" w:rsidRPr="00FC408E">
        <w:rPr>
          <w:color w:val="000000"/>
        </w:rPr>
        <w:t>behaviors</w:t>
      </w:r>
      <w:r w:rsidRPr="00FC408E">
        <w:rPr>
          <w:color w:val="000000"/>
        </w:rPr>
        <w:t xml:space="preserve"> of HR.   </w:t>
      </w:r>
    </w:p>
    <w:p w14:paraId="4E7CEA44" w14:textId="77777777" w:rsidR="00FC408E" w:rsidRPr="00FC408E" w:rsidRDefault="00FC408E" w:rsidP="00150652">
      <w:pPr>
        <w:pStyle w:val="Heading1"/>
      </w:pPr>
      <w:bookmarkStart w:id="2" w:name="_Toc88307339"/>
      <w:r w:rsidRPr="00FC408E">
        <w:t xml:space="preserve">Personal skills audit needed for training and development needs considering the knowledge, skills and </w:t>
      </w:r>
      <w:r w:rsidR="00C55DF5" w:rsidRPr="00FC408E">
        <w:t>behavior</w:t>
      </w:r>
      <w:bookmarkEnd w:id="2"/>
    </w:p>
    <w:p w14:paraId="4E7CEA45" w14:textId="77777777" w:rsidR="00FC408E" w:rsidRPr="00FC408E" w:rsidRDefault="00FC408E" w:rsidP="00150652">
      <w:pPr>
        <w:spacing w:line="360" w:lineRule="auto"/>
        <w:jc w:val="both"/>
        <w:rPr>
          <w:rFonts w:ascii="Times New Roman" w:hAnsi="Times New Roman" w:cs="Times New Roman"/>
          <w:sz w:val="24"/>
          <w:szCs w:val="24"/>
        </w:rPr>
      </w:pPr>
    </w:p>
    <w:tbl>
      <w:tblPr>
        <w:tblW w:w="9360" w:type="dxa"/>
        <w:tblCellMar>
          <w:top w:w="15" w:type="dxa"/>
          <w:left w:w="15" w:type="dxa"/>
          <w:bottom w:w="15" w:type="dxa"/>
          <w:right w:w="15" w:type="dxa"/>
        </w:tblCellMar>
        <w:tblLook w:val="04A0" w:firstRow="1" w:lastRow="0" w:firstColumn="1" w:lastColumn="0" w:noHBand="0" w:noVBand="1"/>
      </w:tblPr>
      <w:tblGrid>
        <w:gridCol w:w="1878"/>
        <w:gridCol w:w="1144"/>
        <w:gridCol w:w="1146"/>
        <w:gridCol w:w="2736"/>
        <w:gridCol w:w="2456"/>
      </w:tblGrid>
      <w:tr w:rsidR="00FC408E" w:rsidRPr="00FC408E" w14:paraId="4E7CEA4B" w14:textId="77777777" w:rsidTr="00FC408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46" w14:textId="77777777" w:rsidR="00FC408E" w:rsidRPr="00FC408E" w:rsidRDefault="00FC408E" w:rsidP="00150652">
            <w:pPr>
              <w:pStyle w:val="NormalWeb"/>
              <w:spacing w:before="0" w:beforeAutospacing="0" w:after="0" w:afterAutospacing="0" w:line="360" w:lineRule="auto"/>
              <w:jc w:val="both"/>
            </w:pPr>
            <w:r w:rsidRPr="00FC408E">
              <w:rPr>
                <w:b/>
                <w:bCs/>
                <w:color w:val="000000"/>
              </w:rPr>
              <w:t>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47" w14:textId="77777777" w:rsidR="00FC408E" w:rsidRPr="00FC408E" w:rsidRDefault="00FC408E" w:rsidP="00150652">
            <w:pPr>
              <w:pStyle w:val="NormalWeb"/>
              <w:spacing w:before="0" w:beforeAutospacing="0" w:after="0" w:afterAutospacing="0" w:line="360" w:lineRule="auto"/>
              <w:jc w:val="both"/>
            </w:pPr>
            <w:r w:rsidRPr="00FC408E">
              <w:rPr>
                <w:b/>
                <w:bCs/>
                <w:color w:val="000000"/>
              </w:rPr>
              <w:t>Essential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48" w14:textId="77777777" w:rsidR="00FC408E" w:rsidRPr="00FC408E" w:rsidRDefault="00FC408E" w:rsidP="00150652">
            <w:pPr>
              <w:pStyle w:val="NormalWeb"/>
              <w:spacing w:before="0" w:beforeAutospacing="0" w:after="0" w:afterAutospacing="0" w:line="360" w:lineRule="auto"/>
              <w:jc w:val="both"/>
            </w:pPr>
            <w:r w:rsidRPr="00FC408E">
              <w:rPr>
                <w:b/>
                <w:bCs/>
                <w:color w:val="000000"/>
              </w:rPr>
              <w:t>Potential degree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49" w14:textId="77777777" w:rsidR="00FC408E" w:rsidRPr="00FC408E" w:rsidRDefault="00FC408E" w:rsidP="00150652">
            <w:pPr>
              <w:pStyle w:val="NormalWeb"/>
              <w:spacing w:before="0" w:beforeAutospacing="0" w:after="0" w:afterAutospacing="0" w:line="360" w:lineRule="auto"/>
              <w:jc w:val="both"/>
            </w:pPr>
            <w:r w:rsidRPr="00FC408E">
              <w:rPr>
                <w:b/>
                <w:bCs/>
                <w:color w:val="000000"/>
              </w:rPr>
              <w:t>Significance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4A" w14:textId="77777777" w:rsidR="00FC408E" w:rsidRPr="00FC408E" w:rsidRDefault="00FC408E" w:rsidP="00150652">
            <w:pPr>
              <w:pStyle w:val="NormalWeb"/>
              <w:spacing w:before="0" w:beforeAutospacing="0" w:after="0" w:afterAutospacing="0" w:line="360" w:lineRule="auto"/>
              <w:jc w:val="both"/>
            </w:pPr>
            <w:r w:rsidRPr="00FC408E">
              <w:rPr>
                <w:b/>
                <w:bCs/>
                <w:color w:val="000000"/>
              </w:rPr>
              <w:t>Acquired through</w:t>
            </w:r>
          </w:p>
        </w:tc>
      </w:tr>
      <w:tr w:rsidR="00FC408E" w:rsidRPr="00FC408E" w14:paraId="4E7CEA51" w14:textId="77777777" w:rsidTr="00FC408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4C" w14:textId="77777777" w:rsidR="00FC408E" w:rsidRPr="00FC408E" w:rsidRDefault="00FC408E" w:rsidP="00150652">
            <w:pPr>
              <w:pStyle w:val="NormalWeb"/>
              <w:spacing w:before="0" w:beforeAutospacing="0" w:after="0" w:afterAutospacing="0" w:line="360" w:lineRule="auto"/>
              <w:jc w:val="both"/>
            </w:pPr>
            <w:r w:rsidRPr="00FC408E">
              <w:rPr>
                <w:b/>
                <w:bCs/>
                <w:color w:val="000000"/>
              </w:rPr>
              <w:t>Communication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4D" w14:textId="77777777" w:rsidR="00FC408E" w:rsidRPr="00FC408E" w:rsidRDefault="00FC408E" w:rsidP="00150652">
            <w:pPr>
              <w:pStyle w:val="NormalWeb"/>
              <w:spacing w:before="0" w:beforeAutospacing="0" w:after="0" w:afterAutospacing="0" w:line="360" w:lineRule="auto"/>
              <w:jc w:val="both"/>
            </w:pPr>
            <w:r w:rsidRPr="00FC408E">
              <w:rPr>
                <w:color w:val="000000"/>
              </w:rPr>
              <w:t>Very essential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4E" w14:textId="77777777" w:rsidR="00FC408E" w:rsidRPr="00FC408E" w:rsidRDefault="00FC408E" w:rsidP="00150652">
            <w:pPr>
              <w:pStyle w:val="NormalWeb"/>
              <w:spacing w:before="0" w:beforeAutospacing="0" w:after="0" w:afterAutospacing="0" w:line="360" w:lineRule="auto"/>
              <w:jc w:val="both"/>
            </w:pPr>
            <w:r w:rsidRPr="00FC408E">
              <w:rPr>
                <w:color w:val="000000"/>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4F" w14:textId="77777777" w:rsidR="00FC408E" w:rsidRPr="00FC408E" w:rsidRDefault="00FC408E" w:rsidP="00150652">
            <w:pPr>
              <w:pStyle w:val="NormalWeb"/>
              <w:spacing w:before="0" w:beforeAutospacing="0" w:after="0" w:afterAutospacing="0" w:line="360" w:lineRule="auto"/>
              <w:jc w:val="both"/>
            </w:pPr>
            <w:r w:rsidRPr="00FC408E">
              <w:rPr>
                <w:color w:val="000000"/>
              </w:rPr>
              <w:t>It is the most needed skill for HR because a good communication will help HR to provide proper knowledge while providing training and development programs to the employee.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50" w14:textId="4F7E1DE9" w:rsidR="00FC408E" w:rsidRPr="00FC408E" w:rsidRDefault="00FC408E" w:rsidP="00150652">
            <w:pPr>
              <w:pStyle w:val="NormalWeb"/>
              <w:spacing w:before="0" w:beforeAutospacing="0" w:after="0" w:afterAutospacing="0" w:line="360" w:lineRule="auto"/>
              <w:jc w:val="both"/>
            </w:pPr>
            <w:r w:rsidRPr="00FC408E">
              <w:rPr>
                <w:color w:val="000000"/>
              </w:rPr>
              <w:t xml:space="preserve">Communication skills can be acquired through actively listening, asking for feedback, speaking more and also by focusing on </w:t>
            </w:r>
            <w:r w:rsidR="00722FEA" w:rsidRPr="00FC408E">
              <w:rPr>
                <w:color w:val="000000"/>
              </w:rPr>
              <w:t>non-verbal</w:t>
            </w:r>
            <w:r w:rsidRPr="00FC408E">
              <w:rPr>
                <w:color w:val="000000"/>
              </w:rPr>
              <w:t xml:space="preserve"> communication. </w:t>
            </w:r>
          </w:p>
        </w:tc>
      </w:tr>
      <w:tr w:rsidR="00FC408E" w:rsidRPr="00FC408E" w14:paraId="4E7CEA57" w14:textId="77777777" w:rsidTr="00FC408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52" w14:textId="77777777" w:rsidR="00FC408E" w:rsidRPr="00FC408E" w:rsidRDefault="00FC408E" w:rsidP="00150652">
            <w:pPr>
              <w:pStyle w:val="NormalWeb"/>
              <w:spacing w:before="0" w:beforeAutospacing="0" w:after="0" w:afterAutospacing="0" w:line="360" w:lineRule="auto"/>
              <w:jc w:val="both"/>
            </w:pPr>
            <w:r w:rsidRPr="00FC408E">
              <w:rPr>
                <w:b/>
                <w:bCs/>
                <w:color w:val="000000"/>
              </w:rPr>
              <w:t>Leadership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53" w14:textId="77777777" w:rsidR="00FC408E" w:rsidRPr="00FC408E" w:rsidRDefault="00FC408E" w:rsidP="00150652">
            <w:pPr>
              <w:pStyle w:val="NormalWeb"/>
              <w:spacing w:before="0" w:beforeAutospacing="0" w:after="0" w:afterAutospacing="0" w:line="360" w:lineRule="auto"/>
              <w:jc w:val="both"/>
            </w:pPr>
            <w:r w:rsidRPr="00FC408E">
              <w:rPr>
                <w:color w:val="000000"/>
              </w:rPr>
              <w:t>Essential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54" w14:textId="77777777" w:rsidR="00FC408E" w:rsidRPr="00FC408E" w:rsidRDefault="00FC408E" w:rsidP="00150652">
            <w:pPr>
              <w:pStyle w:val="NormalWeb"/>
              <w:spacing w:before="0" w:beforeAutospacing="0" w:after="0" w:afterAutospacing="0" w:line="360" w:lineRule="auto"/>
              <w:jc w:val="both"/>
            </w:pPr>
            <w:r w:rsidRPr="00FC408E">
              <w:rPr>
                <w:color w:val="000000"/>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55" w14:textId="0FA5CB56" w:rsidR="00FC408E" w:rsidRPr="00FC408E" w:rsidRDefault="00FC408E" w:rsidP="00150652">
            <w:pPr>
              <w:pStyle w:val="NormalWeb"/>
              <w:spacing w:before="0" w:beforeAutospacing="0" w:after="0" w:afterAutospacing="0" w:line="360" w:lineRule="auto"/>
              <w:jc w:val="both"/>
            </w:pPr>
            <w:r w:rsidRPr="00FC408E">
              <w:rPr>
                <w:color w:val="000000"/>
              </w:rPr>
              <w:t xml:space="preserve">A good leadership skills is also required for HR because it will help HR to resolve difficulties while providing training and development to the employees. A good leadership skill will also help HR to plan and coordinate training and development programs which helps to enhance knowledge and skills of </w:t>
            </w:r>
            <w:r w:rsidRPr="00FC408E">
              <w:rPr>
                <w:color w:val="000000"/>
              </w:rPr>
              <w:lastRenderedPageBreak/>
              <w:t xml:space="preserve">an employee of the </w:t>
            </w:r>
            <w:r w:rsidR="00336EC9" w:rsidRPr="00FC408E">
              <w:rPr>
                <w:color w:val="000000"/>
              </w:rPr>
              <w:t>organization</w:t>
            </w:r>
            <w:r w:rsidRPr="00FC408E">
              <w:rPr>
                <w:color w:val="000000"/>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56" w14:textId="77777777" w:rsidR="00FC408E" w:rsidRPr="00FC408E" w:rsidRDefault="00FC408E" w:rsidP="00150652">
            <w:pPr>
              <w:pStyle w:val="NormalWeb"/>
              <w:spacing w:before="0" w:beforeAutospacing="0" w:after="0" w:afterAutospacing="0" w:line="360" w:lineRule="auto"/>
              <w:jc w:val="both"/>
            </w:pPr>
            <w:r w:rsidRPr="00FC408E">
              <w:rPr>
                <w:color w:val="000000"/>
              </w:rPr>
              <w:lastRenderedPageBreak/>
              <w:t>Leadership skills can be acquired by practicing discipline which will also inspire others to be disciplined as well. It can also be developed through motivating and inspiring the employees when they need help.  </w:t>
            </w:r>
          </w:p>
        </w:tc>
      </w:tr>
      <w:tr w:rsidR="00FC408E" w:rsidRPr="00FC408E" w14:paraId="4E7CEA5D" w14:textId="77777777" w:rsidTr="00FC408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58" w14:textId="77777777" w:rsidR="00FC408E" w:rsidRPr="00FC408E" w:rsidRDefault="00FC408E" w:rsidP="00150652">
            <w:pPr>
              <w:pStyle w:val="NormalWeb"/>
              <w:spacing w:before="0" w:beforeAutospacing="0" w:after="0" w:afterAutospacing="0" w:line="360" w:lineRule="auto"/>
              <w:jc w:val="both"/>
            </w:pPr>
            <w:r w:rsidRPr="00FC408E">
              <w:rPr>
                <w:b/>
                <w:bCs/>
                <w:color w:val="000000"/>
              </w:rPr>
              <w:t>Coaching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59" w14:textId="77777777" w:rsidR="00FC408E" w:rsidRPr="00FC408E" w:rsidRDefault="00FC408E" w:rsidP="00150652">
            <w:pPr>
              <w:pStyle w:val="NormalWeb"/>
              <w:spacing w:before="0" w:beforeAutospacing="0" w:after="0" w:afterAutospacing="0" w:line="360" w:lineRule="auto"/>
              <w:jc w:val="both"/>
            </w:pPr>
            <w:r w:rsidRPr="00FC408E">
              <w:rPr>
                <w:color w:val="000000"/>
              </w:rPr>
              <w:t>Very essential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5A" w14:textId="77777777" w:rsidR="00FC408E" w:rsidRPr="00FC408E" w:rsidRDefault="00FC408E" w:rsidP="00150652">
            <w:pPr>
              <w:pStyle w:val="NormalWeb"/>
              <w:spacing w:before="0" w:beforeAutospacing="0" w:after="0" w:afterAutospacing="0" w:line="360" w:lineRule="auto"/>
              <w:jc w:val="both"/>
            </w:pPr>
            <w:r w:rsidRPr="00FC408E">
              <w:rPr>
                <w:color w:val="000000"/>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5B" w14:textId="77777777" w:rsidR="00FC408E" w:rsidRPr="00FC408E" w:rsidRDefault="00FC408E" w:rsidP="00150652">
            <w:pPr>
              <w:pStyle w:val="NormalWeb"/>
              <w:spacing w:before="0" w:beforeAutospacing="0" w:after="0" w:afterAutospacing="0" w:line="360" w:lineRule="auto"/>
              <w:jc w:val="both"/>
            </w:pPr>
            <w:r w:rsidRPr="00FC408E">
              <w:rPr>
                <w:color w:val="000000"/>
              </w:rPr>
              <w:t>Coaching skill is one of the most needed skills for HR while providing training and development needs as it helps HR to spread information while providing training.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5C" w14:textId="77777777" w:rsidR="00FC408E" w:rsidRPr="00FC408E" w:rsidRDefault="00FC408E" w:rsidP="00150652">
            <w:pPr>
              <w:pStyle w:val="NormalWeb"/>
              <w:spacing w:before="0" w:beforeAutospacing="0" w:after="0" w:afterAutospacing="0" w:line="360" w:lineRule="auto"/>
              <w:jc w:val="both"/>
            </w:pPr>
            <w:r w:rsidRPr="00FC408E">
              <w:rPr>
                <w:color w:val="000000"/>
              </w:rPr>
              <w:t>HR can acquire Coaching skills through guiding, supporting, showing empathy and communicating with employees.   </w:t>
            </w:r>
          </w:p>
        </w:tc>
      </w:tr>
      <w:tr w:rsidR="00FC408E" w:rsidRPr="00FC408E" w14:paraId="4E7CEA63" w14:textId="77777777" w:rsidTr="00FC408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5E" w14:textId="77777777" w:rsidR="00FC408E" w:rsidRPr="00FC408E" w:rsidRDefault="00FC408E" w:rsidP="00150652">
            <w:pPr>
              <w:pStyle w:val="NormalWeb"/>
              <w:spacing w:before="0" w:beforeAutospacing="0" w:after="0" w:afterAutospacing="0" w:line="360" w:lineRule="auto"/>
              <w:jc w:val="both"/>
            </w:pPr>
            <w:r w:rsidRPr="00FC408E">
              <w:rPr>
                <w:b/>
                <w:bCs/>
                <w:color w:val="000000"/>
              </w:rPr>
              <w:t>Teamwork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5F" w14:textId="77777777" w:rsidR="00FC408E" w:rsidRPr="00FC408E" w:rsidRDefault="00FC408E" w:rsidP="00150652">
            <w:pPr>
              <w:pStyle w:val="NormalWeb"/>
              <w:spacing w:before="0" w:beforeAutospacing="0" w:after="0" w:afterAutospacing="0" w:line="360" w:lineRule="auto"/>
              <w:jc w:val="both"/>
            </w:pPr>
            <w:r w:rsidRPr="00FC408E">
              <w:rPr>
                <w:color w:val="000000"/>
              </w:rPr>
              <w:t>Essential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60" w14:textId="77777777" w:rsidR="00FC408E" w:rsidRPr="00FC408E" w:rsidRDefault="00FC408E" w:rsidP="00150652">
            <w:pPr>
              <w:pStyle w:val="NormalWeb"/>
              <w:spacing w:before="0" w:beforeAutospacing="0" w:after="0" w:afterAutospacing="0" w:line="360" w:lineRule="auto"/>
              <w:jc w:val="both"/>
            </w:pPr>
            <w:r w:rsidRPr="00FC408E">
              <w:rPr>
                <w:color w:val="000000"/>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61" w14:textId="77777777" w:rsidR="00FC408E" w:rsidRPr="00FC408E" w:rsidRDefault="00FC408E" w:rsidP="00150652">
            <w:pPr>
              <w:pStyle w:val="NormalWeb"/>
              <w:spacing w:before="0" w:beforeAutospacing="0" w:after="0" w:afterAutospacing="0" w:line="360" w:lineRule="auto"/>
              <w:jc w:val="both"/>
            </w:pPr>
            <w:r w:rsidRPr="00FC408E">
              <w:rPr>
                <w:color w:val="000000"/>
              </w:rPr>
              <w:t>Teamwork skill is needed for HR because HR works with the employees while providing training and development programs. Working as a team will benefit both employees and HR.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7CEA62" w14:textId="77777777" w:rsidR="00FC408E" w:rsidRPr="00FC408E" w:rsidRDefault="00FC408E" w:rsidP="00150652">
            <w:pPr>
              <w:pStyle w:val="NormalWeb"/>
              <w:spacing w:before="0" w:beforeAutospacing="0" w:after="0" w:afterAutospacing="0" w:line="360" w:lineRule="auto"/>
              <w:jc w:val="both"/>
            </w:pPr>
            <w:r w:rsidRPr="00FC408E">
              <w:rPr>
                <w:color w:val="000000"/>
              </w:rPr>
              <w:t>Teamwork skills can be acquired by building interpersonal relationships with the employees and exercising together with employees. </w:t>
            </w:r>
          </w:p>
        </w:tc>
      </w:tr>
    </w:tbl>
    <w:p w14:paraId="4E7CEA64" w14:textId="77777777" w:rsidR="00FC408E" w:rsidRPr="00FC408E" w:rsidRDefault="00FC408E" w:rsidP="00150652">
      <w:pPr>
        <w:spacing w:line="360" w:lineRule="auto"/>
        <w:jc w:val="both"/>
        <w:rPr>
          <w:rFonts w:ascii="Times New Roman" w:hAnsi="Times New Roman" w:cs="Times New Roman"/>
          <w:sz w:val="24"/>
          <w:szCs w:val="24"/>
        </w:rPr>
      </w:pPr>
    </w:p>
    <w:p w14:paraId="4E7CEA65" w14:textId="77777777" w:rsidR="00B364E3" w:rsidRPr="00FC408E" w:rsidRDefault="00B364E3" w:rsidP="00150652">
      <w:pPr>
        <w:pStyle w:val="NormalWeb"/>
        <w:spacing w:before="0" w:beforeAutospacing="0" w:after="0" w:afterAutospacing="0" w:line="360" w:lineRule="auto"/>
        <w:jc w:val="both"/>
      </w:pPr>
      <w:r w:rsidRPr="00FC408E">
        <w:rPr>
          <w:color w:val="000000"/>
        </w:rPr>
        <w:t>Analysis:</w:t>
      </w:r>
    </w:p>
    <w:p w14:paraId="4E7CEA66" w14:textId="77777777" w:rsidR="00B364E3" w:rsidRPr="00FC408E" w:rsidRDefault="00B364E3" w:rsidP="00150652">
      <w:pPr>
        <w:pStyle w:val="NormalWeb"/>
        <w:spacing w:before="0" w:beforeAutospacing="0" w:after="0" w:afterAutospacing="0" w:line="360" w:lineRule="auto"/>
        <w:jc w:val="both"/>
      </w:pPr>
      <w:r w:rsidRPr="00FC408E">
        <w:rPr>
          <w:color w:val="000000"/>
        </w:rPr>
        <w:t>All the skills mentioned above which are needed for me to provide training and development programs as HR manager, I am good at some skills and poor in some. The skills in which I am good at are leadership skills and teamwork skills. These skills will help me to provide proper training and development needs because leadership skills will help me to become disciplined and to resolve issues while providing training and development needs (Wehrmeyer and Vickerstaff, 2017). I am also very good at coaching skills as I am good at providing support and guidance which will help me to provide proper training and development needs to the employees.</w:t>
      </w:r>
    </w:p>
    <w:p w14:paraId="4E7CEA67" w14:textId="77777777" w:rsidR="00B364E3" w:rsidRDefault="00B364E3" w:rsidP="00150652">
      <w:pPr>
        <w:pStyle w:val="NormalWeb"/>
        <w:spacing w:before="0" w:beforeAutospacing="0" w:after="0" w:afterAutospacing="0" w:line="360" w:lineRule="auto"/>
        <w:jc w:val="both"/>
        <w:rPr>
          <w:color w:val="000000"/>
        </w:rPr>
      </w:pPr>
      <w:r w:rsidRPr="00FC408E">
        <w:rPr>
          <w:color w:val="000000"/>
        </w:rPr>
        <w:t xml:space="preserve">The HR skills that I lack and act as a barrier while proper training and development needs are communication skills and teamwork skills. These skills will now allow me to provide proper training and development needs but I have been working on developing these skills to give </w:t>
      </w:r>
      <w:r w:rsidRPr="00FC408E">
        <w:rPr>
          <w:color w:val="000000"/>
        </w:rPr>
        <w:lastRenderedPageBreak/>
        <w:t>proper training and development needs. I am improving my communication skills by talking more and asking questions and feedback. I am also reading high quality articles and books to improve my communication skills. I am also working on developing teamwork skills by having a positive mindset, managing time and by not complaining about problems. After developing these skills, it will help me to provide proper training and development needs to the employee. </w:t>
      </w:r>
    </w:p>
    <w:p w14:paraId="4E7CEA68" w14:textId="77777777" w:rsidR="00FC408E" w:rsidRPr="00FC408E" w:rsidRDefault="00FC408E" w:rsidP="00150652">
      <w:pPr>
        <w:pStyle w:val="NormalWeb"/>
        <w:spacing w:before="0" w:beforeAutospacing="0" w:after="0" w:afterAutospacing="0" w:line="360" w:lineRule="auto"/>
        <w:jc w:val="both"/>
      </w:pPr>
      <w:r w:rsidRPr="00FC408E">
        <w:rPr>
          <w:color w:val="000000"/>
        </w:rPr>
        <w:t>      </w:t>
      </w:r>
    </w:p>
    <w:p w14:paraId="4E7CEA69" w14:textId="35501095" w:rsidR="00FC408E" w:rsidRPr="00FC408E" w:rsidRDefault="00FC408E" w:rsidP="00150652">
      <w:pPr>
        <w:pStyle w:val="Heading1"/>
      </w:pPr>
      <w:bookmarkStart w:id="3" w:name="_Toc88307340"/>
      <w:r w:rsidRPr="00FC408E">
        <w:t xml:space="preserve">The potential benefits to the </w:t>
      </w:r>
      <w:r w:rsidR="00722FEA" w:rsidRPr="00FC408E">
        <w:t>organization</w:t>
      </w:r>
      <w:r w:rsidRPr="00FC408E">
        <w:t xml:space="preserve"> and HR officer through effective training and development.</w:t>
      </w:r>
      <w:bookmarkEnd w:id="3"/>
    </w:p>
    <w:p w14:paraId="4E7CEA6A" w14:textId="2D7BCAA6" w:rsidR="00FC408E" w:rsidRPr="00FC408E" w:rsidRDefault="00FC408E" w:rsidP="00150652">
      <w:pPr>
        <w:pStyle w:val="NormalWeb"/>
        <w:spacing w:before="0" w:beforeAutospacing="0" w:after="0" w:afterAutospacing="0" w:line="360" w:lineRule="auto"/>
        <w:jc w:val="both"/>
      </w:pPr>
      <w:r w:rsidRPr="00FC408E">
        <w:rPr>
          <w:b/>
          <w:bCs/>
          <w:color w:val="000000"/>
        </w:rPr>
        <w:t xml:space="preserve">Potential benefits to the </w:t>
      </w:r>
      <w:r w:rsidR="00722FEA" w:rsidRPr="00FC408E">
        <w:rPr>
          <w:b/>
          <w:bCs/>
          <w:color w:val="000000"/>
        </w:rPr>
        <w:t>organization</w:t>
      </w:r>
      <w:r w:rsidRPr="00FC408E">
        <w:rPr>
          <w:b/>
          <w:bCs/>
          <w:color w:val="000000"/>
        </w:rPr>
        <w:t xml:space="preserve"> through effective training and development</w:t>
      </w:r>
    </w:p>
    <w:p w14:paraId="4E7CEA6B" w14:textId="77777777" w:rsidR="00FC408E" w:rsidRPr="00FC408E" w:rsidRDefault="00FC408E" w:rsidP="00150652">
      <w:pPr>
        <w:pStyle w:val="NormalWeb"/>
        <w:numPr>
          <w:ilvl w:val="0"/>
          <w:numId w:val="3"/>
        </w:numPr>
        <w:spacing w:before="0" w:beforeAutospacing="0" w:after="0" w:afterAutospacing="0" w:line="360" w:lineRule="auto"/>
        <w:jc w:val="both"/>
        <w:textAlignment w:val="baseline"/>
        <w:rPr>
          <w:b/>
          <w:bCs/>
          <w:color w:val="000000"/>
        </w:rPr>
      </w:pPr>
      <w:r w:rsidRPr="00FC408E">
        <w:rPr>
          <w:color w:val="000000"/>
        </w:rPr>
        <w:t>Effective training and development increases workplace engagement</w:t>
      </w:r>
    </w:p>
    <w:p w14:paraId="4E7CEA6C" w14:textId="77777777" w:rsidR="00FC408E" w:rsidRPr="00FC408E" w:rsidRDefault="00FC408E" w:rsidP="00150652">
      <w:pPr>
        <w:pStyle w:val="NormalWeb"/>
        <w:numPr>
          <w:ilvl w:val="0"/>
          <w:numId w:val="3"/>
        </w:numPr>
        <w:spacing w:before="0" w:beforeAutospacing="0" w:after="0" w:afterAutospacing="0" w:line="360" w:lineRule="auto"/>
        <w:jc w:val="both"/>
        <w:textAlignment w:val="baseline"/>
        <w:rPr>
          <w:color w:val="000000"/>
        </w:rPr>
      </w:pPr>
      <w:r w:rsidRPr="00FC408E">
        <w:rPr>
          <w:color w:val="000000"/>
        </w:rPr>
        <w:t>Reduce negative working habits and dissatisfaction of employees</w:t>
      </w:r>
    </w:p>
    <w:p w14:paraId="4E7CEA6D" w14:textId="77777777" w:rsidR="00FC408E" w:rsidRPr="00FC408E" w:rsidRDefault="00FC408E" w:rsidP="00150652">
      <w:pPr>
        <w:pStyle w:val="NormalWeb"/>
        <w:numPr>
          <w:ilvl w:val="0"/>
          <w:numId w:val="3"/>
        </w:numPr>
        <w:spacing w:before="0" w:beforeAutospacing="0" w:after="0" w:afterAutospacing="0" w:line="360" w:lineRule="auto"/>
        <w:jc w:val="both"/>
        <w:textAlignment w:val="baseline"/>
        <w:rPr>
          <w:color w:val="000000"/>
        </w:rPr>
      </w:pPr>
      <w:r w:rsidRPr="00FC408E">
        <w:rPr>
          <w:color w:val="000000"/>
        </w:rPr>
        <w:t>Effective training and development also gives hiring competitive advantage</w:t>
      </w:r>
    </w:p>
    <w:p w14:paraId="4E7CEA6E" w14:textId="77777777" w:rsidR="00FC408E" w:rsidRPr="00FC408E" w:rsidRDefault="00FC408E" w:rsidP="00150652">
      <w:pPr>
        <w:pStyle w:val="NormalWeb"/>
        <w:numPr>
          <w:ilvl w:val="0"/>
          <w:numId w:val="3"/>
        </w:numPr>
        <w:spacing w:before="0" w:beforeAutospacing="0" w:after="0" w:afterAutospacing="0" w:line="360" w:lineRule="auto"/>
        <w:jc w:val="both"/>
        <w:textAlignment w:val="baseline"/>
        <w:rPr>
          <w:color w:val="000000"/>
        </w:rPr>
      </w:pPr>
      <w:r w:rsidRPr="00FC408E">
        <w:rPr>
          <w:color w:val="000000"/>
        </w:rPr>
        <w:t>It also makes retaining strong</w:t>
      </w:r>
    </w:p>
    <w:p w14:paraId="4E7CEA6F" w14:textId="77777777" w:rsidR="00FC408E" w:rsidRPr="00FC408E" w:rsidRDefault="00FC408E" w:rsidP="00150652">
      <w:pPr>
        <w:pStyle w:val="NormalWeb"/>
        <w:spacing w:before="0" w:beforeAutospacing="0" w:after="0" w:afterAutospacing="0" w:line="360" w:lineRule="auto"/>
        <w:jc w:val="both"/>
      </w:pPr>
      <w:r w:rsidRPr="00FC408E">
        <w:rPr>
          <w:b/>
          <w:bCs/>
          <w:color w:val="000000"/>
        </w:rPr>
        <w:t>Speaker note</w:t>
      </w:r>
    </w:p>
    <w:p w14:paraId="4E7CEA70" w14:textId="3D6B2970" w:rsidR="00FC408E" w:rsidRPr="00FC408E" w:rsidRDefault="00FC408E" w:rsidP="00150652">
      <w:pPr>
        <w:pStyle w:val="NormalWeb"/>
        <w:spacing w:before="0" w:beforeAutospacing="0" w:after="0" w:afterAutospacing="0" w:line="360" w:lineRule="auto"/>
        <w:jc w:val="both"/>
      </w:pPr>
      <w:r w:rsidRPr="00FC408E">
        <w:rPr>
          <w:color w:val="000000"/>
        </w:rPr>
        <w:t>The effective training and development</w:t>
      </w:r>
      <w:r w:rsidR="00722FEA" w:rsidRPr="00FC408E">
        <w:rPr>
          <w:color w:val="000000"/>
        </w:rPr>
        <w:t> provided</w:t>
      </w:r>
      <w:r w:rsidRPr="00FC408E">
        <w:rPr>
          <w:color w:val="000000"/>
        </w:rPr>
        <w:t xml:space="preserve"> for the development of an HR officer is beneficial for the </w:t>
      </w:r>
      <w:r w:rsidR="00722FEA" w:rsidRPr="00FC408E">
        <w:rPr>
          <w:color w:val="000000"/>
        </w:rPr>
        <w:t>organization</w:t>
      </w:r>
      <w:r w:rsidRPr="00FC408E">
        <w:rPr>
          <w:color w:val="000000"/>
        </w:rPr>
        <w:t xml:space="preserve"> in a different way. One of the benefits of effective training and development is increased workplace engagement. The effective training and development will negate negative working habits and feelings of dissatisfaction from the employees (Wang </w:t>
      </w:r>
      <w:r w:rsidRPr="00FC408E">
        <w:rPr>
          <w:iCs/>
          <w:color w:val="000000"/>
        </w:rPr>
        <w:t xml:space="preserve">et al., </w:t>
      </w:r>
      <w:r w:rsidRPr="00FC408E">
        <w:rPr>
          <w:color w:val="000000"/>
        </w:rPr>
        <w:t xml:space="preserve">2018). The proper training and development will provide employees a proper knowledge about the objectives of the </w:t>
      </w:r>
      <w:r w:rsidR="00722FEA" w:rsidRPr="00FC408E">
        <w:rPr>
          <w:color w:val="000000"/>
        </w:rPr>
        <w:t>organization</w:t>
      </w:r>
      <w:r w:rsidRPr="00FC408E">
        <w:rPr>
          <w:color w:val="000000"/>
        </w:rPr>
        <w:t xml:space="preserve"> and work accordingly increasing the workplace engagement. The effective training and development will also give competitive advantage to the </w:t>
      </w:r>
      <w:r w:rsidR="00722FEA" w:rsidRPr="00FC408E">
        <w:rPr>
          <w:color w:val="000000"/>
        </w:rPr>
        <w:t>organization</w:t>
      </w:r>
      <w:r w:rsidRPr="00FC408E">
        <w:rPr>
          <w:color w:val="000000"/>
        </w:rPr>
        <w:t xml:space="preserve"> in hiring. Thus an effective training and development provided by the HR makes the retaining strong and also attracts skilled employees.  </w:t>
      </w:r>
    </w:p>
    <w:p w14:paraId="4E7CEA71" w14:textId="77777777" w:rsidR="00FC408E" w:rsidRPr="00FC408E" w:rsidRDefault="00FC408E" w:rsidP="00150652">
      <w:pPr>
        <w:pStyle w:val="NormalWeb"/>
        <w:spacing w:before="0" w:beforeAutospacing="0" w:after="0" w:afterAutospacing="0" w:line="360" w:lineRule="auto"/>
        <w:jc w:val="both"/>
      </w:pPr>
      <w:r w:rsidRPr="00FC408E">
        <w:rPr>
          <w:b/>
          <w:bCs/>
          <w:color w:val="000000"/>
        </w:rPr>
        <w:t>Potential benefits to the HR through effective training and development </w:t>
      </w:r>
    </w:p>
    <w:p w14:paraId="4E7CEA72" w14:textId="77777777" w:rsidR="00FC408E" w:rsidRPr="00FC408E" w:rsidRDefault="00FC408E" w:rsidP="00150652">
      <w:pPr>
        <w:pStyle w:val="NormalWeb"/>
        <w:numPr>
          <w:ilvl w:val="0"/>
          <w:numId w:val="4"/>
        </w:numPr>
        <w:spacing w:before="0" w:beforeAutospacing="0" w:after="0" w:afterAutospacing="0" w:line="360" w:lineRule="auto"/>
        <w:jc w:val="both"/>
        <w:textAlignment w:val="baseline"/>
        <w:rPr>
          <w:color w:val="000000"/>
        </w:rPr>
      </w:pPr>
      <w:r w:rsidRPr="00FC408E">
        <w:rPr>
          <w:color w:val="000000"/>
        </w:rPr>
        <w:t>It gives job satisfaction</w:t>
      </w:r>
    </w:p>
    <w:p w14:paraId="4E7CEA73" w14:textId="77777777" w:rsidR="00FC408E" w:rsidRPr="00FC408E" w:rsidRDefault="00FC408E" w:rsidP="00150652">
      <w:pPr>
        <w:pStyle w:val="NormalWeb"/>
        <w:numPr>
          <w:ilvl w:val="0"/>
          <w:numId w:val="4"/>
        </w:numPr>
        <w:spacing w:before="0" w:beforeAutospacing="0" w:after="0" w:afterAutospacing="0" w:line="360" w:lineRule="auto"/>
        <w:jc w:val="both"/>
        <w:textAlignment w:val="baseline"/>
        <w:rPr>
          <w:color w:val="000000"/>
        </w:rPr>
      </w:pPr>
      <w:r w:rsidRPr="00FC408E">
        <w:rPr>
          <w:color w:val="000000"/>
        </w:rPr>
        <w:t>It also helps HR for career development and gives confidence</w:t>
      </w:r>
    </w:p>
    <w:p w14:paraId="4E7CEA74" w14:textId="77777777" w:rsidR="00FC408E" w:rsidRPr="00FC408E" w:rsidRDefault="00FC408E" w:rsidP="00150652">
      <w:pPr>
        <w:pStyle w:val="NormalWeb"/>
        <w:numPr>
          <w:ilvl w:val="0"/>
          <w:numId w:val="4"/>
        </w:numPr>
        <w:spacing w:before="0" w:beforeAutospacing="0" w:after="0" w:afterAutospacing="0" w:line="360" w:lineRule="auto"/>
        <w:jc w:val="both"/>
        <w:textAlignment w:val="baseline"/>
        <w:rPr>
          <w:color w:val="000000"/>
        </w:rPr>
      </w:pPr>
      <w:r w:rsidRPr="00FC408E">
        <w:rPr>
          <w:color w:val="000000"/>
        </w:rPr>
        <w:t>Reduce the needs of supervision</w:t>
      </w:r>
    </w:p>
    <w:p w14:paraId="4E7CEA75" w14:textId="77777777" w:rsidR="00FC408E" w:rsidRPr="00FC408E" w:rsidRDefault="00FC408E" w:rsidP="00150652">
      <w:pPr>
        <w:pStyle w:val="NormalWeb"/>
        <w:numPr>
          <w:ilvl w:val="0"/>
          <w:numId w:val="4"/>
        </w:numPr>
        <w:spacing w:before="0" w:beforeAutospacing="0" w:after="0" w:afterAutospacing="0" w:line="360" w:lineRule="auto"/>
        <w:jc w:val="both"/>
        <w:textAlignment w:val="baseline"/>
        <w:rPr>
          <w:color w:val="000000"/>
        </w:rPr>
      </w:pPr>
      <w:r w:rsidRPr="00FC408E">
        <w:rPr>
          <w:color w:val="000000"/>
        </w:rPr>
        <w:t>Increases motivation level of HR officer</w:t>
      </w:r>
    </w:p>
    <w:p w14:paraId="4E7CEA76" w14:textId="58759E86" w:rsidR="00FC408E" w:rsidRPr="00FC408E" w:rsidRDefault="00FC408E" w:rsidP="00150652">
      <w:pPr>
        <w:pStyle w:val="NormalWeb"/>
        <w:spacing w:before="0" w:beforeAutospacing="0" w:after="0" w:afterAutospacing="0" w:line="360" w:lineRule="auto"/>
        <w:jc w:val="both"/>
      </w:pPr>
      <w:r w:rsidRPr="00FC408E">
        <w:rPr>
          <w:color w:val="000000"/>
        </w:rPr>
        <w:t xml:space="preserve">The effective training and development will also benefit me as an HR officer because it will give me job satisfaction and will help me to become a better HR officer. It will also help me in my </w:t>
      </w:r>
      <w:r w:rsidRPr="00FC408E">
        <w:rPr>
          <w:color w:val="000000"/>
        </w:rPr>
        <w:lastRenderedPageBreak/>
        <w:t>career development as it will give me more experience and confidence which will help me to provide even more effective training and development programs to the employees. It will also reduce my needs of supervision to the employee through effective training and development. I do not have to look after the employees all the time after providing good training (</w:t>
      </w:r>
      <w:r w:rsidRPr="00FC408E">
        <w:rPr>
          <w:color w:val="000000"/>
          <w:shd w:val="clear" w:color="auto" w:fill="FFFFFF"/>
        </w:rPr>
        <w:t xml:space="preserve">Saeed </w:t>
      </w:r>
      <w:r w:rsidRPr="00FC408E">
        <w:rPr>
          <w:iCs/>
          <w:color w:val="000000"/>
          <w:shd w:val="clear" w:color="auto" w:fill="FFFFFF"/>
        </w:rPr>
        <w:t xml:space="preserve">et al., </w:t>
      </w:r>
      <w:r w:rsidRPr="00FC408E">
        <w:rPr>
          <w:color w:val="000000"/>
          <w:shd w:val="clear" w:color="auto" w:fill="FFFFFF"/>
        </w:rPr>
        <w:t>2019</w:t>
      </w:r>
      <w:r w:rsidRPr="00FC408E">
        <w:rPr>
          <w:color w:val="000000"/>
        </w:rPr>
        <w:t xml:space="preserve">). It will also help me to increase my motivation level and help me to provide proper support to the employees in times of need. My </w:t>
      </w:r>
      <w:r w:rsidR="00336EC9" w:rsidRPr="00FC408E">
        <w:rPr>
          <w:color w:val="000000"/>
        </w:rPr>
        <w:t>self-confidence</w:t>
      </w:r>
      <w:r w:rsidRPr="00FC408E">
        <w:rPr>
          <w:color w:val="000000"/>
        </w:rPr>
        <w:t xml:space="preserve"> will also increase if the training and development is effective. </w:t>
      </w:r>
    </w:p>
    <w:p w14:paraId="4E7CEA77" w14:textId="77777777" w:rsidR="00FC408E" w:rsidRDefault="00FC408E" w:rsidP="00150652">
      <w:pPr>
        <w:spacing w:line="360" w:lineRule="auto"/>
        <w:rPr>
          <w:rFonts w:ascii="Times New Roman" w:eastAsia="Times New Roman" w:hAnsi="Times New Roman" w:cs="Times New Roman"/>
          <w:b/>
          <w:bCs/>
          <w:color w:val="000000"/>
          <w:sz w:val="24"/>
          <w:szCs w:val="24"/>
        </w:rPr>
      </w:pPr>
      <w:r>
        <w:rPr>
          <w:b/>
          <w:bCs/>
          <w:color w:val="000000"/>
        </w:rPr>
        <w:br w:type="page"/>
      </w:r>
    </w:p>
    <w:p w14:paraId="4E7CEA78" w14:textId="77777777" w:rsidR="00FC408E" w:rsidRPr="00FC408E" w:rsidRDefault="00FC408E" w:rsidP="00150652">
      <w:pPr>
        <w:pStyle w:val="Heading1"/>
      </w:pPr>
      <w:bookmarkStart w:id="4" w:name="_Toc88307341"/>
      <w:r w:rsidRPr="00FC408E">
        <w:lastRenderedPageBreak/>
        <w:t>Conclusion</w:t>
      </w:r>
      <w:bookmarkEnd w:id="4"/>
      <w:r w:rsidRPr="00FC408E">
        <w:t> </w:t>
      </w:r>
    </w:p>
    <w:p w14:paraId="4E7CEA79" w14:textId="686CB3B4" w:rsidR="00FC408E" w:rsidRPr="00FC408E" w:rsidRDefault="00FC408E" w:rsidP="00150652">
      <w:pPr>
        <w:pStyle w:val="NormalWeb"/>
        <w:numPr>
          <w:ilvl w:val="0"/>
          <w:numId w:val="5"/>
        </w:numPr>
        <w:spacing w:before="0" w:beforeAutospacing="0" w:after="0" w:afterAutospacing="0" w:line="360" w:lineRule="auto"/>
        <w:jc w:val="both"/>
        <w:textAlignment w:val="baseline"/>
        <w:rPr>
          <w:color w:val="000000"/>
        </w:rPr>
      </w:pPr>
      <w:r w:rsidRPr="00FC408E">
        <w:rPr>
          <w:color w:val="000000"/>
        </w:rPr>
        <w:t xml:space="preserve">HR skills, knowledge and </w:t>
      </w:r>
      <w:r w:rsidR="00336EC9" w:rsidRPr="00FC408E">
        <w:rPr>
          <w:color w:val="000000"/>
        </w:rPr>
        <w:t>behavior</w:t>
      </w:r>
    </w:p>
    <w:p w14:paraId="4E7CEA7A" w14:textId="663FB447" w:rsidR="00FC408E" w:rsidRPr="00FC408E" w:rsidRDefault="00FC408E" w:rsidP="00150652">
      <w:pPr>
        <w:pStyle w:val="NormalWeb"/>
        <w:numPr>
          <w:ilvl w:val="0"/>
          <w:numId w:val="5"/>
        </w:numPr>
        <w:spacing w:before="0" w:beforeAutospacing="0" w:after="0" w:afterAutospacing="0" w:line="360" w:lineRule="auto"/>
        <w:jc w:val="both"/>
        <w:textAlignment w:val="baseline"/>
        <w:rPr>
          <w:color w:val="000000"/>
        </w:rPr>
      </w:pPr>
      <w:r w:rsidRPr="00FC408E">
        <w:rPr>
          <w:color w:val="000000"/>
        </w:rPr>
        <w:t xml:space="preserve">Personal skill audit of </w:t>
      </w:r>
      <w:r w:rsidR="00336EC9" w:rsidRPr="00FC408E">
        <w:rPr>
          <w:color w:val="000000"/>
        </w:rPr>
        <w:t>hr.</w:t>
      </w:r>
      <w:r w:rsidRPr="00FC408E">
        <w:rPr>
          <w:color w:val="000000"/>
        </w:rPr>
        <w:t xml:space="preserve"> professional</w:t>
      </w:r>
    </w:p>
    <w:p w14:paraId="4E7CEA7B" w14:textId="3327C25E" w:rsidR="00FC408E" w:rsidRPr="00FC408E" w:rsidRDefault="00FC408E" w:rsidP="00150652">
      <w:pPr>
        <w:pStyle w:val="NormalWeb"/>
        <w:numPr>
          <w:ilvl w:val="0"/>
          <w:numId w:val="5"/>
        </w:numPr>
        <w:spacing w:before="0" w:beforeAutospacing="0" w:after="0" w:afterAutospacing="0" w:line="360" w:lineRule="auto"/>
        <w:jc w:val="both"/>
        <w:textAlignment w:val="baseline"/>
        <w:rPr>
          <w:color w:val="000000"/>
        </w:rPr>
      </w:pPr>
      <w:r w:rsidRPr="00FC408E">
        <w:rPr>
          <w:color w:val="000000"/>
        </w:rPr>
        <w:t xml:space="preserve">Potential benefit to </w:t>
      </w:r>
      <w:r w:rsidR="00336EC9" w:rsidRPr="00FC408E">
        <w:rPr>
          <w:color w:val="000000"/>
        </w:rPr>
        <w:t>organization</w:t>
      </w:r>
    </w:p>
    <w:p w14:paraId="4E7CEA7C" w14:textId="77777777" w:rsidR="00FC408E" w:rsidRPr="00FC408E" w:rsidRDefault="00FC408E" w:rsidP="00150652">
      <w:pPr>
        <w:pStyle w:val="NormalWeb"/>
        <w:numPr>
          <w:ilvl w:val="0"/>
          <w:numId w:val="5"/>
        </w:numPr>
        <w:spacing w:before="0" w:beforeAutospacing="0" w:after="0" w:afterAutospacing="0" w:line="360" w:lineRule="auto"/>
        <w:jc w:val="both"/>
        <w:textAlignment w:val="baseline"/>
        <w:rPr>
          <w:color w:val="000000"/>
        </w:rPr>
      </w:pPr>
      <w:r w:rsidRPr="00FC408E">
        <w:rPr>
          <w:color w:val="000000"/>
        </w:rPr>
        <w:t>Potential benefit to HR officer</w:t>
      </w:r>
    </w:p>
    <w:p w14:paraId="4E7CEA7D" w14:textId="0FE36C37" w:rsidR="00FC408E" w:rsidRPr="00FC408E" w:rsidRDefault="00FC408E" w:rsidP="00150652">
      <w:pPr>
        <w:pStyle w:val="NormalWeb"/>
        <w:spacing w:before="0" w:beforeAutospacing="0" w:after="0" w:afterAutospacing="0" w:line="360" w:lineRule="auto"/>
        <w:jc w:val="both"/>
      </w:pPr>
      <w:r w:rsidRPr="00FC408E">
        <w:rPr>
          <w:color w:val="000000"/>
        </w:rPr>
        <w:t xml:space="preserve">This report has concluded about developing relationship and workplace achievement and has highlighted needed skills, knowledge and </w:t>
      </w:r>
      <w:r w:rsidR="00336EC9" w:rsidRPr="00FC408E">
        <w:rPr>
          <w:color w:val="000000"/>
        </w:rPr>
        <w:t>behavior</w:t>
      </w:r>
      <w:r w:rsidRPr="00FC408E">
        <w:rPr>
          <w:color w:val="000000"/>
        </w:rPr>
        <w:t xml:space="preserve"> for the HR professionals in all departments. This report has also provided a personal skills audit of the HR professionals which are needed for training and development. This report has also covered potential benefit to </w:t>
      </w:r>
      <w:r w:rsidR="00336EC9" w:rsidRPr="00FC408E">
        <w:rPr>
          <w:color w:val="000000"/>
        </w:rPr>
        <w:t>organization</w:t>
      </w:r>
      <w:r w:rsidRPr="00FC408E">
        <w:rPr>
          <w:color w:val="000000"/>
        </w:rPr>
        <w:t xml:space="preserve"> and HR officers through effective training and development.  </w:t>
      </w:r>
    </w:p>
    <w:p w14:paraId="4E7CEA7E" w14:textId="77777777" w:rsidR="00FC408E" w:rsidRPr="00FC408E" w:rsidRDefault="00FC408E" w:rsidP="00150652">
      <w:pPr>
        <w:spacing w:line="360" w:lineRule="auto"/>
        <w:jc w:val="both"/>
        <w:rPr>
          <w:rFonts w:ascii="Times New Roman" w:hAnsi="Times New Roman" w:cs="Times New Roman"/>
          <w:b/>
          <w:color w:val="000000" w:themeColor="text1"/>
          <w:sz w:val="24"/>
          <w:szCs w:val="24"/>
          <w:shd w:val="clear" w:color="auto" w:fill="FFFFFF"/>
        </w:rPr>
      </w:pPr>
      <w:r w:rsidRPr="00FC408E">
        <w:rPr>
          <w:rFonts w:ascii="Times New Roman" w:hAnsi="Times New Roman" w:cs="Times New Roman"/>
          <w:b/>
          <w:color w:val="000000" w:themeColor="text1"/>
          <w:sz w:val="24"/>
          <w:szCs w:val="24"/>
          <w:shd w:val="clear" w:color="auto" w:fill="FFFFFF"/>
        </w:rPr>
        <w:t xml:space="preserve"> </w:t>
      </w:r>
      <w:r w:rsidRPr="00FC408E">
        <w:rPr>
          <w:rFonts w:ascii="Times New Roman" w:hAnsi="Times New Roman" w:cs="Times New Roman"/>
          <w:b/>
          <w:color w:val="000000" w:themeColor="text1"/>
          <w:sz w:val="24"/>
          <w:szCs w:val="24"/>
          <w:shd w:val="clear" w:color="auto" w:fill="FFFFFF"/>
        </w:rPr>
        <w:br w:type="page"/>
      </w:r>
    </w:p>
    <w:p w14:paraId="4E7CEA7F" w14:textId="77777777" w:rsidR="00FC408E" w:rsidRPr="00FC408E" w:rsidRDefault="00FC408E" w:rsidP="00150652">
      <w:pPr>
        <w:pStyle w:val="Heading1"/>
        <w:rPr>
          <w:shd w:val="clear" w:color="auto" w:fill="FFFFFF"/>
        </w:rPr>
      </w:pPr>
      <w:bookmarkStart w:id="5" w:name="_Toc88307342"/>
      <w:r w:rsidRPr="00FC408E">
        <w:rPr>
          <w:shd w:val="clear" w:color="auto" w:fill="FFFFFF"/>
        </w:rPr>
        <w:lastRenderedPageBreak/>
        <w:t>References</w:t>
      </w:r>
      <w:bookmarkEnd w:id="5"/>
      <w:r w:rsidRPr="00FC408E">
        <w:rPr>
          <w:shd w:val="clear" w:color="auto" w:fill="FFFFFF"/>
        </w:rPr>
        <w:t xml:space="preserve"> </w:t>
      </w:r>
    </w:p>
    <w:p w14:paraId="4E7CEA80" w14:textId="77777777" w:rsidR="008F3161" w:rsidRPr="00FC408E" w:rsidRDefault="00EC281C" w:rsidP="00150652">
      <w:pPr>
        <w:spacing w:line="360" w:lineRule="auto"/>
        <w:jc w:val="both"/>
        <w:rPr>
          <w:rFonts w:ascii="Times New Roman" w:hAnsi="Times New Roman" w:cs="Times New Roman"/>
          <w:color w:val="000000" w:themeColor="text1"/>
          <w:sz w:val="24"/>
          <w:szCs w:val="24"/>
          <w:shd w:val="clear" w:color="auto" w:fill="FFFFFF"/>
        </w:rPr>
      </w:pPr>
      <w:r w:rsidRPr="00FC408E">
        <w:rPr>
          <w:rFonts w:ascii="Times New Roman" w:hAnsi="Times New Roman" w:cs="Times New Roman"/>
          <w:color w:val="000000" w:themeColor="text1"/>
          <w:sz w:val="24"/>
          <w:szCs w:val="24"/>
          <w:shd w:val="clear" w:color="auto" w:fill="FFFFFF"/>
        </w:rPr>
        <w:t>Ranjhan, S. and Mallick, E., 2018. Organizational citizenship behaviour creating competitive advantage in Indian health care industry: The moderating role of HR practices. </w:t>
      </w:r>
      <w:r w:rsidRPr="00FC408E">
        <w:rPr>
          <w:rFonts w:ascii="Times New Roman" w:hAnsi="Times New Roman" w:cs="Times New Roman"/>
          <w:iCs/>
          <w:color w:val="000000" w:themeColor="text1"/>
          <w:sz w:val="24"/>
          <w:szCs w:val="24"/>
          <w:shd w:val="clear" w:color="auto" w:fill="FFFFFF"/>
        </w:rPr>
        <w:t>Global Business Review</w:t>
      </w:r>
      <w:r w:rsidRPr="00FC408E">
        <w:rPr>
          <w:rFonts w:ascii="Times New Roman" w:hAnsi="Times New Roman" w:cs="Times New Roman"/>
          <w:color w:val="000000" w:themeColor="text1"/>
          <w:sz w:val="24"/>
          <w:szCs w:val="24"/>
          <w:shd w:val="clear" w:color="auto" w:fill="FFFFFF"/>
        </w:rPr>
        <w:t>, </w:t>
      </w:r>
      <w:r w:rsidRPr="00FC408E">
        <w:rPr>
          <w:rFonts w:ascii="Times New Roman" w:hAnsi="Times New Roman" w:cs="Times New Roman"/>
          <w:iCs/>
          <w:color w:val="000000" w:themeColor="text1"/>
          <w:sz w:val="24"/>
          <w:szCs w:val="24"/>
          <w:shd w:val="clear" w:color="auto" w:fill="FFFFFF"/>
        </w:rPr>
        <w:t>19</w:t>
      </w:r>
      <w:r w:rsidRPr="00FC408E">
        <w:rPr>
          <w:rFonts w:ascii="Times New Roman" w:hAnsi="Times New Roman" w:cs="Times New Roman"/>
          <w:color w:val="000000" w:themeColor="text1"/>
          <w:sz w:val="24"/>
          <w:szCs w:val="24"/>
          <w:shd w:val="clear" w:color="auto" w:fill="FFFFFF"/>
        </w:rPr>
        <w:t>(5), pp.1275-1289.</w:t>
      </w:r>
    </w:p>
    <w:p w14:paraId="4E7CEA81" w14:textId="77777777" w:rsidR="00EC281C" w:rsidRPr="00FC408E" w:rsidRDefault="00FF35E4" w:rsidP="00150652">
      <w:pPr>
        <w:spacing w:line="360" w:lineRule="auto"/>
        <w:jc w:val="both"/>
        <w:rPr>
          <w:rFonts w:ascii="Times New Roman" w:hAnsi="Times New Roman" w:cs="Times New Roman"/>
          <w:color w:val="000000" w:themeColor="text1"/>
          <w:sz w:val="24"/>
          <w:szCs w:val="24"/>
          <w:shd w:val="clear" w:color="auto" w:fill="FFFFFF"/>
        </w:rPr>
      </w:pPr>
      <w:r w:rsidRPr="00FC408E">
        <w:rPr>
          <w:rFonts w:ascii="Times New Roman" w:hAnsi="Times New Roman" w:cs="Times New Roman"/>
          <w:color w:val="000000" w:themeColor="text1"/>
          <w:sz w:val="24"/>
          <w:szCs w:val="24"/>
          <w:shd w:val="clear" w:color="auto" w:fill="FFFFFF"/>
        </w:rPr>
        <w:t>Fareen, J., 2017. ESP syllabus design: Developing a needs based communicative course to enhance the employability skills of engineering students. </w:t>
      </w:r>
      <w:r w:rsidRPr="00FC408E">
        <w:rPr>
          <w:rFonts w:ascii="Times New Roman" w:hAnsi="Times New Roman" w:cs="Times New Roman"/>
          <w:iCs/>
          <w:color w:val="000000" w:themeColor="text1"/>
          <w:sz w:val="24"/>
          <w:szCs w:val="24"/>
          <w:shd w:val="clear" w:color="auto" w:fill="FFFFFF"/>
        </w:rPr>
        <w:t>GYANODAYA-The Journal of Progressive Education</w:t>
      </w:r>
      <w:r w:rsidRPr="00FC408E">
        <w:rPr>
          <w:rFonts w:ascii="Times New Roman" w:hAnsi="Times New Roman" w:cs="Times New Roman"/>
          <w:color w:val="000000" w:themeColor="text1"/>
          <w:sz w:val="24"/>
          <w:szCs w:val="24"/>
          <w:shd w:val="clear" w:color="auto" w:fill="FFFFFF"/>
        </w:rPr>
        <w:t>, </w:t>
      </w:r>
      <w:r w:rsidRPr="00FC408E">
        <w:rPr>
          <w:rFonts w:ascii="Times New Roman" w:hAnsi="Times New Roman" w:cs="Times New Roman"/>
          <w:iCs/>
          <w:color w:val="000000" w:themeColor="text1"/>
          <w:sz w:val="24"/>
          <w:szCs w:val="24"/>
          <w:shd w:val="clear" w:color="auto" w:fill="FFFFFF"/>
        </w:rPr>
        <w:t>10</w:t>
      </w:r>
      <w:r w:rsidRPr="00FC408E">
        <w:rPr>
          <w:rFonts w:ascii="Times New Roman" w:hAnsi="Times New Roman" w:cs="Times New Roman"/>
          <w:color w:val="000000" w:themeColor="text1"/>
          <w:sz w:val="24"/>
          <w:szCs w:val="24"/>
          <w:shd w:val="clear" w:color="auto" w:fill="FFFFFF"/>
        </w:rPr>
        <w:t>(2), pp.55-69.</w:t>
      </w:r>
    </w:p>
    <w:p w14:paraId="4E7CEA82" w14:textId="77777777" w:rsidR="00FF35E4" w:rsidRPr="00FC408E" w:rsidRDefault="00FF35E4" w:rsidP="00150652">
      <w:pPr>
        <w:spacing w:line="360" w:lineRule="auto"/>
        <w:jc w:val="both"/>
        <w:rPr>
          <w:rFonts w:ascii="Times New Roman" w:hAnsi="Times New Roman" w:cs="Times New Roman"/>
          <w:color w:val="000000" w:themeColor="text1"/>
          <w:sz w:val="24"/>
          <w:szCs w:val="24"/>
          <w:shd w:val="clear" w:color="auto" w:fill="FFFFFF"/>
        </w:rPr>
      </w:pPr>
      <w:r w:rsidRPr="00FC408E">
        <w:rPr>
          <w:rFonts w:ascii="Times New Roman" w:hAnsi="Times New Roman" w:cs="Times New Roman"/>
          <w:color w:val="000000" w:themeColor="text1"/>
          <w:sz w:val="24"/>
          <w:szCs w:val="24"/>
          <w:shd w:val="clear" w:color="auto" w:fill="FFFFFF"/>
        </w:rPr>
        <w:t>Luu, T., 2018. Discretionary HR practices and proactive work behaviour: The mediation role of affective commitment and the moderation roles of PSM and abusive supervision. </w:t>
      </w:r>
      <w:r w:rsidRPr="00FC408E">
        <w:rPr>
          <w:rFonts w:ascii="Times New Roman" w:hAnsi="Times New Roman" w:cs="Times New Roman"/>
          <w:iCs/>
          <w:color w:val="000000" w:themeColor="text1"/>
          <w:sz w:val="24"/>
          <w:szCs w:val="24"/>
          <w:shd w:val="clear" w:color="auto" w:fill="FFFFFF"/>
        </w:rPr>
        <w:t>Public Management Review</w:t>
      </w:r>
      <w:r w:rsidRPr="00FC408E">
        <w:rPr>
          <w:rFonts w:ascii="Times New Roman" w:hAnsi="Times New Roman" w:cs="Times New Roman"/>
          <w:color w:val="000000" w:themeColor="text1"/>
          <w:sz w:val="24"/>
          <w:szCs w:val="24"/>
          <w:shd w:val="clear" w:color="auto" w:fill="FFFFFF"/>
        </w:rPr>
        <w:t>, </w:t>
      </w:r>
      <w:r w:rsidRPr="00FC408E">
        <w:rPr>
          <w:rFonts w:ascii="Times New Roman" w:hAnsi="Times New Roman" w:cs="Times New Roman"/>
          <w:iCs/>
          <w:color w:val="000000" w:themeColor="text1"/>
          <w:sz w:val="24"/>
          <w:szCs w:val="24"/>
          <w:shd w:val="clear" w:color="auto" w:fill="FFFFFF"/>
        </w:rPr>
        <w:t>20</w:t>
      </w:r>
      <w:r w:rsidRPr="00FC408E">
        <w:rPr>
          <w:rFonts w:ascii="Times New Roman" w:hAnsi="Times New Roman" w:cs="Times New Roman"/>
          <w:color w:val="000000" w:themeColor="text1"/>
          <w:sz w:val="24"/>
          <w:szCs w:val="24"/>
          <w:shd w:val="clear" w:color="auto" w:fill="FFFFFF"/>
        </w:rPr>
        <w:t>(6), pp.789-823.</w:t>
      </w:r>
    </w:p>
    <w:p w14:paraId="4E7CEA83" w14:textId="77777777" w:rsidR="00FF35E4" w:rsidRPr="00FC408E" w:rsidRDefault="00FF35E4" w:rsidP="00150652">
      <w:pPr>
        <w:spacing w:line="360" w:lineRule="auto"/>
        <w:jc w:val="both"/>
        <w:rPr>
          <w:rFonts w:ascii="Times New Roman" w:hAnsi="Times New Roman" w:cs="Times New Roman"/>
          <w:color w:val="000000" w:themeColor="text1"/>
          <w:sz w:val="24"/>
          <w:szCs w:val="24"/>
          <w:shd w:val="clear" w:color="auto" w:fill="FFFFFF"/>
        </w:rPr>
      </w:pPr>
      <w:r w:rsidRPr="00FC408E">
        <w:rPr>
          <w:rFonts w:ascii="Times New Roman" w:hAnsi="Times New Roman" w:cs="Times New Roman"/>
          <w:color w:val="000000" w:themeColor="text1"/>
          <w:sz w:val="24"/>
          <w:szCs w:val="24"/>
          <w:shd w:val="clear" w:color="auto" w:fill="FFFFFF"/>
        </w:rPr>
        <w:t>Wehrmeyer, W. and Vickerstaff, S., 2017. Analysis for environmental training needs. In </w:t>
      </w:r>
      <w:r w:rsidRPr="00FC408E">
        <w:rPr>
          <w:rFonts w:ascii="Times New Roman" w:hAnsi="Times New Roman" w:cs="Times New Roman"/>
          <w:iCs/>
          <w:color w:val="000000" w:themeColor="text1"/>
          <w:sz w:val="24"/>
          <w:szCs w:val="24"/>
          <w:shd w:val="clear" w:color="auto" w:fill="FFFFFF"/>
        </w:rPr>
        <w:t>Greening People</w:t>
      </w:r>
      <w:r w:rsidRPr="00FC408E">
        <w:rPr>
          <w:rFonts w:ascii="Times New Roman" w:hAnsi="Times New Roman" w:cs="Times New Roman"/>
          <w:color w:val="000000" w:themeColor="text1"/>
          <w:sz w:val="24"/>
          <w:szCs w:val="24"/>
          <w:shd w:val="clear" w:color="auto" w:fill="FFFFFF"/>
        </w:rPr>
        <w:t> (pp. 339-356). Routledge.</w:t>
      </w:r>
    </w:p>
    <w:p w14:paraId="4E7CEA84" w14:textId="77777777" w:rsidR="003A1246" w:rsidRPr="00FC408E" w:rsidRDefault="003A1246" w:rsidP="00150652">
      <w:pPr>
        <w:spacing w:line="360" w:lineRule="auto"/>
        <w:jc w:val="both"/>
        <w:rPr>
          <w:rFonts w:ascii="Times New Roman" w:hAnsi="Times New Roman" w:cs="Times New Roman"/>
          <w:color w:val="000000" w:themeColor="text1"/>
          <w:sz w:val="24"/>
          <w:szCs w:val="24"/>
          <w:shd w:val="clear" w:color="auto" w:fill="FFFFFF"/>
        </w:rPr>
      </w:pPr>
      <w:r w:rsidRPr="00FC408E">
        <w:rPr>
          <w:rFonts w:ascii="Times New Roman" w:hAnsi="Times New Roman" w:cs="Times New Roman"/>
          <w:color w:val="000000" w:themeColor="text1"/>
          <w:sz w:val="24"/>
          <w:szCs w:val="24"/>
          <w:shd w:val="clear" w:color="auto" w:fill="FFFFFF"/>
        </w:rPr>
        <w:t>Wang, Y., Kung, L. and Byrd, T.A., 2018. Big data analytics: Understanding its capabilities and potential benefits for healthcare organizations. </w:t>
      </w:r>
      <w:r w:rsidRPr="00FC408E">
        <w:rPr>
          <w:rFonts w:ascii="Times New Roman" w:hAnsi="Times New Roman" w:cs="Times New Roman"/>
          <w:iCs/>
          <w:color w:val="000000" w:themeColor="text1"/>
          <w:sz w:val="24"/>
          <w:szCs w:val="24"/>
          <w:shd w:val="clear" w:color="auto" w:fill="FFFFFF"/>
        </w:rPr>
        <w:t>Technological Forecasting and Social Change</w:t>
      </w:r>
      <w:r w:rsidRPr="00FC408E">
        <w:rPr>
          <w:rFonts w:ascii="Times New Roman" w:hAnsi="Times New Roman" w:cs="Times New Roman"/>
          <w:color w:val="000000" w:themeColor="text1"/>
          <w:sz w:val="24"/>
          <w:szCs w:val="24"/>
          <w:shd w:val="clear" w:color="auto" w:fill="FFFFFF"/>
        </w:rPr>
        <w:t>, </w:t>
      </w:r>
      <w:r w:rsidRPr="00FC408E">
        <w:rPr>
          <w:rFonts w:ascii="Times New Roman" w:hAnsi="Times New Roman" w:cs="Times New Roman"/>
          <w:iCs/>
          <w:color w:val="000000" w:themeColor="text1"/>
          <w:sz w:val="24"/>
          <w:szCs w:val="24"/>
          <w:shd w:val="clear" w:color="auto" w:fill="FFFFFF"/>
        </w:rPr>
        <w:t>126</w:t>
      </w:r>
      <w:r w:rsidRPr="00FC408E">
        <w:rPr>
          <w:rFonts w:ascii="Times New Roman" w:hAnsi="Times New Roman" w:cs="Times New Roman"/>
          <w:color w:val="000000" w:themeColor="text1"/>
          <w:sz w:val="24"/>
          <w:szCs w:val="24"/>
          <w:shd w:val="clear" w:color="auto" w:fill="FFFFFF"/>
        </w:rPr>
        <w:t>, pp.3-13.</w:t>
      </w:r>
    </w:p>
    <w:p w14:paraId="4E7CEA85" w14:textId="77777777" w:rsidR="00150652" w:rsidRDefault="00E16235" w:rsidP="00150652">
      <w:pPr>
        <w:spacing w:line="360" w:lineRule="auto"/>
        <w:jc w:val="both"/>
        <w:rPr>
          <w:rFonts w:ascii="Times New Roman" w:hAnsi="Times New Roman" w:cs="Times New Roman"/>
          <w:color w:val="000000" w:themeColor="text1"/>
          <w:sz w:val="24"/>
          <w:szCs w:val="24"/>
          <w:shd w:val="clear" w:color="auto" w:fill="FFFFFF"/>
        </w:rPr>
      </w:pPr>
      <w:r w:rsidRPr="00FC408E">
        <w:rPr>
          <w:rFonts w:ascii="Times New Roman" w:hAnsi="Times New Roman" w:cs="Times New Roman"/>
          <w:color w:val="000000" w:themeColor="text1"/>
          <w:sz w:val="24"/>
          <w:szCs w:val="24"/>
          <w:shd w:val="clear" w:color="auto" w:fill="FFFFFF"/>
        </w:rPr>
        <w:t>Saeed, B.B., Afsar, B., Hafeez, S., Khan, I., Tahir, M. and Afridi, M.A., 2019. Promoting employee's proenvironmental behavior through green human resource management practices. </w:t>
      </w:r>
      <w:r w:rsidRPr="00FC408E">
        <w:rPr>
          <w:rFonts w:ascii="Times New Roman" w:hAnsi="Times New Roman" w:cs="Times New Roman"/>
          <w:iCs/>
          <w:color w:val="000000" w:themeColor="text1"/>
          <w:sz w:val="24"/>
          <w:szCs w:val="24"/>
          <w:shd w:val="clear" w:color="auto" w:fill="FFFFFF"/>
        </w:rPr>
        <w:t>Corporate Social Responsibility and Environmental Management</w:t>
      </w:r>
      <w:r w:rsidRPr="00FC408E">
        <w:rPr>
          <w:rFonts w:ascii="Times New Roman" w:hAnsi="Times New Roman" w:cs="Times New Roman"/>
          <w:color w:val="000000" w:themeColor="text1"/>
          <w:sz w:val="24"/>
          <w:szCs w:val="24"/>
          <w:shd w:val="clear" w:color="auto" w:fill="FFFFFF"/>
        </w:rPr>
        <w:t>, </w:t>
      </w:r>
      <w:r w:rsidRPr="00FC408E">
        <w:rPr>
          <w:rFonts w:ascii="Times New Roman" w:hAnsi="Times New Roman" w:cs="Times New Roman"/>
          <w:iCs/>
          <w:color w:val="000000" w:themeColor="text1"/>
          <w:sz w:val="24"/>
          <w:szCs w:val="24"/>
          <w:shd w:val="clear" w:color="auto" w:fill="FFFFFF"/>
        </w:rPr>
        <w:t>26</w:t>
      </w:r>
      <w:r w:rsidRPr="00FC408E">
        <w:rPr>
          <w:rFonts w:ascii="Times New Roman" w:hAnsi="Times New Roman" w:cs="Times New Roman"/>
          <w:color w:val="000000" w:themeColor="text1"/>
          <w:sz w:val="24"/>
          <w:szCs w:val="24"/>
          <w:shd w:val="clear" w:color="auto" w:fill="FFFFFF"/>
        </w:rPr>
        <w:t>(2), pp.424-438.</w:t>
      </w:r>
    </w:p>
    <w:p w14:paraId="4E7CEA86" w14:textId="77777777" w:rsidR="00150652" w:rsidRDefault="00150652" w:rsidP="00150652">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br w:type="page"/>
      </w:r>
    </w:p>
    <w:p w14:paraId="4E7CEA87" w14:textId="77777777" w:rsidR="003A1246" w:rsidRDefault="00150652" w:rsidP="00150652">
      <w:pPr>
        <w:pStyle w:val="Heading1"/>
      </w:pPr>
      <w:bookmarkStart w:id="6" w:name="_Toc88307343"/>
      <w:r>
        <w:lastRenderedPageBreak/>
        <w:t>Appendices:</w:t>
      </w:r>
      <w:bookmarkEnd w:id="6"/>
    </w:p>
    <w:p w14:paraId="4E7CEA88" w14:textId="77777777" w:rsidR="00150652" w:rsidRPr="00D3459C" w:rsidRDefault="00150652" w:rsidP="00150652">
      <w:pPr>
        <w:pStyle w:val="NormalWeb"/>
        <w:spacing w:before="0" w:beforeAutospacing="0" w:after="0" w:afterAutospacing="0" w:line="360" w:lineRule="auto"/>
        <w:jc w:val="center"/>
        <w:rPr>
          <w:b/>
          <w:color w:val="000000"/>
        </w:rPr>
      </w:pPr>
      <w:r>
        <w:rPr>
          <w:b/>
          <w:color w:val="000000"/>
        </w:rPr>
        <w:t xml:space="preserve">Personal development plan </w:t>
      </w:r>
    </w:p>
    <w:tbl>
      <w:tblPr>
        <w:tblStyle w:val="TableGrid"/>
        <w:tblW w:w="0" w:type="auto"/>
        <w:tblLook w:val="04A0" w:firstRow="1" w:lastRow="0" w:firstColumn="1" w:lastColumn="0" w:noHBand="0" w:noVBand="1"/>
      </w:tblPr>
      <w:tblGrid>
        <w:gridCol w:w="3192"/>
        <w:gridCol w:w="3192"/>
        <w:gridCol w:w="3192"/>
      </w:tblGrid>
      <w:tr w:rsidR="00150652" w14:paraId="4E7CEA8C" w14:textId="77777777" w:rsidTr="0059787F">
        <w:tc>
          <w:tcPr>
            <w:tcW w:w="3192" w:type="dxa"/>
          </w:tcPr>
          <w:p w14:paraId="4E7CEA89" w14:textId="77777777" w:rsidR="00150652" w:rsidRDefault="00150652" w:rsidP="00150652">
            <w:pPr>
              <w:pStyle w:val="NormalWeb"/>
              <w:spacing w:before="0" w:beforeAutospacing="0" w:after="0" w:afterAutospacing="0" w:line="360" w:lineRule="auto"/>
              <w:jc w:val="both"/>
              <w:rPr>
                <w:color w:val="000000"/>
              </w:rPr>
            </w:pPr>
            <w:r>
              <w:rPr>
                <w:color w:val="000000"/>
              </w:rPr>
              <w:t xml:space="preserve">Skills </w:t>
            </w:r>
          </w:p>
        </w:tc>
        <w:tc>
          <w:tcPr>
            <w:tcW w:w="3192" w:type="dxa"/>
          </w:tcPr>
          <w:p w14:paraId="4E7CEA8A" w14:textId="77777777" w:rsidR="00150652" w:rsidRDefault="00150652" w:rsidP="00150652">
            <w:pPr>
              <w:pStyle w:val="NormalWeb"/>
              <w:spacing w:before="0" w:beforeAutospacing="0" w:after="0" w:afterAutospacing="0" w:line="360" w:lineRule="auto"/>
              <w:jc w:val="both"/>
              <w:rPr>
                <w:color w:val="000000"/>
              </w:rPr>
            </w:pPr>
            <w:r>
              <w:rPr>
                <w:color w:val="000000"/>
              </w:rPr>
              <w:t>Development plan</w:t>
            </w:r>
          </w:p>
        </w:tc>
        <w:tc>
          <w:tcPr>
            <w:tcW w:w="3192" w:type="dxa"/>
          </w:tcPr>
          <w:p w14:paraId="4E7CEA8B" w14:textId="77777777" w:rsidR="00150652" w:rsidRDefault="00150652" w:rsidP="00150652">
            <w:pPr>
              <w:pStyle w:val="NormalWeb"/>
              <w:spacing w:before="0" w:beforeAutospacing="0" w:after="0" w:afterAutospacing="0" w:line="360" w:lineRule="auto"/>
              <w:jc w:val="both"/>
              <w:rPr>
                <w:color w:val="000000"/>
              </w:rPr>
            </w:pPr>
            <w:r>
              <w:rPr>
                <w:color w:val="000000"/>
              </w:rPr>
              <w:t xml:space="preserve">Timeframe </w:t>
            </w:r>
          </w:p>
        </w:tc>
      </w:tr>
      <w:tr w:rsidR="00150652" w14:paraId="4E7CEA90" w14:textId="77777777" w:rsidTr="0059787F">
        <w:tc>
          <w:tcPr>
            <w:tcW w:w="3192" w:type="dxa"/>
          </w:tcPr>
          <w:p w14:paraId="4E7CEA8D" w14:textId="77777777" w:rsidR="00150652" w:rsidRDefault="00150652" w:rsidP="00150652">
            <w:pPr>
              <w:pStyle w:val="NormalWeb"/>
              <w:spacing w:before="0" w:beforeAutospacing="0" w:after="0" w:afterAutospacing="0" w:line="360" w:lineRule="auto"/>
              <w:jc w:val="both"/>
              <w:rPr>
                <w:color w:val="000000"/>
              </w:rPr>
            </w:pPr>
            <w:r>
              <w:rPr>
                <w:color w:val="000000"/>
              </w:rPr>
              <w:t xml:space="preserve">Communication skills </w:t>
            </w:r>
          </w:p>
        </w:tc>
        <w:tc>
          <w:tcPr>
            <w:tcW w:w="3192" w:type="dxa"/>
          </w:tcPr>
          <w:p w14:paraId="4E7CEA8E" w14:textId="77777777" w:rsidR="00150652" w:rsidRDefault="00150652" w:rsidP="00150652">
            <w:pPr>
              <w:pStyle w:val="NormalWeb"/>
              <w:spacing w:before="0" w:beforeAutospacing="0" w:after="0" w:afterAutospacing="0" w:line="360" w:lineRule="auto"/>
              <w:jc w:val="both"/>
              <w:rPr>
                <w:color w:val="000000"/>
              </w:rPr>
            </w:pPr>
            <w:r>
              <w:rPr>
                <w:color w:val="000000"/>
              </w:rPr>
              <w:t xml:space="preserve">Read more books, talk more and speak more. </w:t>
            </w:r>
          </w:p>
        </w:tc>
        <w:tc>
          <w:tcPr>
            <w:tcW w:w="3192" w:type="dxa"/>
          </w:tcPr>
          <w:p w14:paraId="4E7CEA8F" w14:textId="77777777" w:rsidR="00150652" w:rsidRDefault="00150652" w:rsidP="00150652">
            <w:pPr>
              <w:pStyle w:val="NormalWeb"/>
              <w:spacing w:before="0" w:beforeAutospacing="0" w:after="0" w:afterAutospacing="0" w:line="360" w:lineRule="auto"/>
              <w:jc w:val="both"/>
              <w:rPr>
                <w:color w:val="000000"/>
              </w:rPr>
            </w:pPr>
            <w:r>
              <w:rPr>
                <w:color w:val="000000"/>
              </w:rPr>
              <w:t>2 months</w:t>
            </w:r>
          </w:p>
        </w:tc>
      </w:tr>
      <w:tr w:rsidR="00150652" w14:paraId="4E7CEA94" w14:textId="77777777" w:rsidTr="0059787F">
        <w:tc>
          <w:tcPr>
            <w:tcW w:w="3192" w:type="dxa"/>
          </w:tcPr>
          <w:p w14:paraId="4E7CEA91" w14:textId="77777777" w:rsidR="00150652" w:rsidRDefault="00150652" w:rsidP="00150652">
            <w:pPr>
              <w:pStyle w:val="NormalWeb"/>
              <w:spacing w:before="0" w:beforeAutospacing="0" w:after="0" w:afterAutospacing="0" w:line="360" w:lineRule="auto"/>
              <w:jc w:val="both"/>
              <w:rPr>
                <w:color w:val="000000"/>
              </w:rPr>
            </w:pPr>
            <w:r>
              <w:rPr>
                <w:color w:val="000000"/>
              </w:rPr>
              <w:t>Leadership skills</w:t>
            </w:r>
          </w:p>
        </w:tc>
        <w:tc>
          <w:tcPr>
            <w:tcW w:w="3192" w:type="dxa"/>
          </w:tcPr>
          <w:p w14:paraId="4E7CEA92" w14:textId="77777777" w:rsidR="00150652" w:rsidRDefault="00150652" w:rsidP="00150652">
            <w:pPr>
              <w:pStyle w:val="NormalWeb"/>
              <w:spacing w:before="0" w:beforeAutospacing="0" w:after="0" w:afterAutospacing="0" w:line="360" w:lineRule="auto"/>
              <w:jc w:val="both"/>
              <w:rPr>
                <w:color w:val="000000"/>
              </w:rPr>
            </w:pPr>
            <w:r>
              <w:rPr>
                <w:color w:val="000000"/>
              </w:rPr>
              <w:t xml:space="preserve">Motivate and inspire the employees more. </w:t>
            </w:r>
          </w:p>
        </w:tc>
        <w:tc>
          <w:tcPr>
            <w:tcW w:w="3192" w:type="dxa"/>
          </w:tcPr>
          <w:p w14:paraId="4E7CEA93" w14:textId="77777777" w:rsidR="00150652" w:rsidRDefault="00150652" w:rsidP="00150652">
            <w:pPr>
              <w:pStyle w:val="NormalWeb"/>
              <w:spacing w:before="0" w:beforeAutospacing="0" w:after="0" w:afterAutospacing="0" w:line="360" w:lineRule="auto"/>
              <w:jc w:val="both"/>
              <w:rPr>
                <w:color w:val="000000"/>
              </w:rPr>
            </w:pPr>
            <w:r>
              <w:rPr>
                <w:color w:val="000000"/>
              </w:rPr>
              <w:t>1 month</w:t>
            </w:r>
          </w:p>
        </w:tc>
      </w:tr>
      <w:tr w:rsidR="00150652" w14:paraId="4E7CEA98" w14:textId="77777777" w:rsidTr="0059787F">
        <w:tc>
          <w:tcPr>
            <w:tcW w:w="3192" w:type="dxa"/>
          </w:tcPr>
          <w:p w14:paraId="4E7CEA95" w14:textId="77777777" w:rsidR="00150652" w:rsidRDefault="00150652" w:rsidP="00150652">
            <w:pPr>
              <w:pStyle w:val="NormalWeb"/>
              <w:spacing w:before="0" w:beforeAutospacing="0" w:after="0" w:afterAutospacing="0" w:line="360" w:lineRule="auto"/>
              <w:jc w:val="both"/>
              <w:rPr>
                <w:color w:val="000000"/>
              </w:rPr>
            </w:pPr>
            <w:r>
              <w:rPr>
                <w:color w:val="000000"/>
              </w:rPr>
              <w:t>Coaching skills</w:t>
            </w:r>
          </w:p>
        </w:tc>
        <w:tc>
          <w:tcPr>
            <w:tcW w:w="3192" w:type="dxa"/>
          </w:tcPr>
          <w:p w14:paraId="4E7CEA96" w14:textId="77777777" w:rsidR="00150652" w:rsidRDefault="00150652" w:rsidP="00150652">
            <w:pPr>
              <w:pStyle w:val="NormalWeb"/>
              <w:spacing w:before="0" w:beforeAutospacing="0" w:after="0" w:afterAutospacing="0" w:line="360" w:lineRule="auto"/>
              <w:jc w:val="both"/>
              <w:rPr>
                <w:color w:val="000000"/>
              </w:rPr>
            </w:pPr>
            <w:r>
              <w:rPr>
                <w:color w:val="000000"/>
              </w:rPr>
              <w:t xml:space="preserve">I will provide more guidance and support to the employees. </w:t>
            </w:r>
          </w:p>
        </w:tc>
        <w:tc>
          <w:tcPr>
            <w:tcW w:w="3192" w:type="dxa"/>
          </w:tcPr>
          <w:p w14:paraId="4E7CEA97" w14:textId="77777777" w:rsidR="00150652" w:rsidRDefault="00150652" w:rsidP="00150652">
            <w:pPr>
              <w:pStyle w:val="NormalWeb"/>
              <w:spacing w:before="0" w:beforeAutospacing="0" w:after="0" w:afterAutospacing="0" w:line="360" w:lineRule="auto"/>
              <w:jc w:val="both"/>
              <w:rPr>
                <w:color w:val="000000"/>
              </w:rPr>
            </w:pPr>
            <w:r>
              <w:rPr>
                <w:color w:val="000000"/>
              </w:rPr>
              <w:t>1 month</w:t>
            </w:r>
          </w:p>
        </w:tc>
      </w:tr>
      <w:tr w:rsidR="00150652" w14:paraId="4E7CEA9C" w14:textId="77777777" w:rsidTr="0059787F">
        <w:tc>
          <w:tcPr>
            <w:tcW w:w="3192" w:type="dxa"/>
          </w:tcPr>
          <w:p w14:paraId="4E7CEA99" w14:textId="77777777" w:rsidR="00150652" w:rsidRDefault="00150652" w:rsidP="00150652">
            <w:pPr>
              <w:pStyle w:val="NormalWeb"/>
              <w:spacing w:before="0" w:beforeAutospacing="0" w:after="0" w:afterAutospacing="0" w:line="360" w:lineRule="auto"/>
              <w:jc w:val="both"/>
              <w:rPr>
                <w:color w:val="000000"/>
              </w:rPr>
            </w:pPr>
            <w:r>
              <w:rPr>
                <w:color w:val="000000"/>
              </w:rPr>
              <w:t>Teamwork skills</w:t>
            </w:r>
          </w:p>
        </w:tc>
        <w:tc>
          <w:tcPr>
            <w:tcW w:w="3192" w:type="dxa"/>
          </w:tcPr>
          <w:p w14:paraId="4E7CEA9A" w14:textId="77777777" w:rsidR="00150652" w:rsidRDefault="00150652" w:rsidP="00150652">
            <w:pPr>
              <w:pStyle w:val="NormalWeb"/>
              <w:spacing w:before="0" w:beforeAutospacing="0" w:after="0" w:afterAutospacing="0" w:line="360" w:lineRule="auto"/>
              <w:jc w:val="both"/>
              <w:rPr>
                <w:color w:val="000000"/>
              </w:rPr>
            </w:pPr>
            <w:r>
              <w:rPr>
                <w:color w:val="000000"/>
              </w:rPr>
              <w:t xml:space="preserve">I will keep positive mindset and understand my responsibilities as HR officer. </w:t>
            </w:r>
          </w:p>
        </w:tc>
        <w:tc>
          <w:tcPr>
            <w:tcW w:w="3192" w:type="dxa"/>
          </w:tcPr>
          <w:p w14:paraId="4E7CEA9B" w14:textId="77777777" w:rsidR="00150652" w:rsidRDefault="00150652" w:rsidP="00150652">
            <w:pPr>
              <w:pStyle w:val="NormalWeb"/>
              <w:spacing w:before="0" w:beforeAutospacing="0" w:after="0" w:afterAutospacing="0" w:line="360" w:lineRule="auto"/>
              <w:jc w:val="both"/>
              <w:rPr>
                <w:color w:val="000000"/>
              </w:rPr>
            </w:pPr>
            <w:r>
              <w:rPr>
                <w:color w:val="000000"/>
              </w:rPr>
              <w:t xml:space="preserve">2 months </w:t>
            </w:r>
          </w:p>
        </w:tc>
      </w:tr>
    </w:tbl>
    <w:p w14:paraId="4E7CEA9D" w14:textId="77777777" w:rsidR="00150652" w:rsidRPr="00150652" w:rsidRDefault="00150652" w:rsidP="00150652">
      <w:pPr>
        <w:spacing w:line="360" w:lineRule="auto"/>
        <w:jc w:val="center"/>
        <w:rPr>
          <w:rFonts w:ascii="Times New Roman" w:hAnsi="Times New Roman" w:cs="Times New Roman"/>
          <w:b/>
          <w:color w:val="000000" w:themeColor="text1"/>
          <w:sz w:val="24"/>
          <w:szCs w:val="24"/>
        </w:rPr>
      </w:pPr>
      <w:r w:rsidRPr="00150652">
        <w:rPr>
          <w:rFonts w:ascii="Times New Roman" w:hAnsi="Times New Roman" w:cs="Times New Roman"/>
          <w:b/>
          <w:color w:val="000000" w:themeColor="text1"/>
          <w:sz w:val="24"/>
          <w:szCs w:val="24"/>
        </w:rPr>
        <w:t>Table 1: PDP plan</w:t>
      </w:r>
    </w:p>
    <w:p w14:paraId="4E7CEA9E" w14:textId="4FF556D3" w:rsidR="00150652" w:rsidRPr="00FC408E" w:rsidRDefault="00150652" w:rsidP="00150652">
      <w:pPr>
        <w:spacing w:line="360" w:lineRule="auto"/>
        <w:jc w:val="center"/>
        <w:rPr>
          <w:rFonts w:ascii="Times New Roman" w:hAnsi="Times New Roman" w:cs="Times New Roman"/>
          <w:color w:val="000000" w:themeColor="text1"/>
          <w:sz w:val="24"/>
          <w:szCs w:val="24"/>
        </w:rPr>
      </w:pPr>
      <w:r w:rsidRPr="00150652">
        <w:rPr>
          <w:rFonts w:ascii="Times New Roman" w:hAnsi="Times New Roman" w:cs="Times New Roman"/>
          <w:b/>
          <w:color w:val="000000" w:themeColor="text1"/>
          <w:sz w:val="24"/>
          <w:szCs w:val="24"/>
        </w:rPr>
        <w:t xml:space="preserve">Source: </w:t>
      </w:r>
      <w:r w:rsidR="00722FEA">
        <w:rPr>
          <w:rFonts w:ascii="Times New Roman" w:hAnsi="Times New Roman" w:cs="Times New Roman"/>
          <w:color w:val="000000" w:themeColor="text1"/>
          <w:sz w:val="24"/>
          <w:szCs w:val="24"/>
        </w:rPr>
        <w:t>(created by: Almpiona Ntemai</w:t>
      </w:r>
      <w:r>
        <w:rPr>
          <w:rFonts w:ascii="Times New Roman" w:hAnsi="Times New Roman" w:cs="Times New Roman"/>
          <w:color w:val="000000" w:themeColor="text1"/>
          <w:sz w:val="24"/>
          <w:szCs w:val="24"/>
        </w:rPr>
        <w:t>)</w:t>
      </w:r>
      <w:bookmarkStart w:id="7" w:name="_GoBack"/>
      <w:bookmarkEnd w:id="7"/>
    </w:p>
    <w:sectPr w:rsidR="00150652" w:rsidRPr="00FC408E" w:rsidSect="008F316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7CEAA1" w14:textId="77777777" w:rsidR="00BC2297" w:rsidRDefault="00BC2297" w:rsidP="006B1096">
      <w:pPr>
        <w:spacing w:after="0" w:line="240" w:lineRule="auto"/>
      </w:pPr>
      <w:r>
        <w:separator/>
      </w:r>
    </w:p>
  </w:endnote>
  <w:endnote w:type="continuationSeparator" w:id="0">
    <w:p w14:paraId="4E7CEAA2" w14:textId="77777777" w:rsidR="00BC2297" w:rsidRDefault="00BC2297" w:rsidP="006B1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33657"/>
      <w:docPartObj>
        <w:docPartGallery w:val="Page Numbers (Bottom of Page)"/>
        <w:docPartUnique/>
      </w:docPartObj>
    </w:sdtPr>
    <w:sdtEndPr/>
    <w:sdtContent>
      <w:p w14:paraId="4E7CEAA3" w14:textId="419EF0AD" w:rsidR="006B1096" w:rsidRDefault="00932C3A">
        <w:pPr>
          <w:pStyle w:val="Footer"/>
          <w:jc w:val="right"/>
        </w:pPr>
        <w:r>
          <w:fldChar w:fldCharType="begin"/>
        </w:r>
        <w:r>
          <w:instrText xml:space="preserve"> PAGE   \* MERGEFORMAT </w:instrText>
        </w:r>
        <w:r>
          <w:fldChar w:fldCharType="separate"/>
        </w:r>
        <w:r w:rsidR="00722FEA">
          <w:rPr>
            <w:noProof/>
          </w:rPr>
          <w:t>11</w:t>
        </w:r>
        <w:r>
          <w:rPr>
            <w:noProof/>
          </w:rPr>
          <w:fldChar w:fldCharType="end"/>
        </w:r>
      </w:p>
    </w:sdtContent>
  </w:sdt>
  <w:p w14:paraId="4E7CEAA4" w14:textId="77777777" w:rsidR="006B1096" w:rsidRDefault="006B10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CEA9F" w14:textId="77777777" w:rsidR="00BC2297" w:rsidRDefault="00BC2297" w:rsidP="006B1096">
      <w:pPr>
        <w:spacing w:after="0" w:line="240" w:lineRule="auto"/>
      </w:pPr>
      <w:r>
        <w:separator/>
      </w:r>
    </w:p>
  </w:footnote>
  <w:footnote w:type="continuationSeparator" w:id="0">
    <w:p w14:paraId="4E7CEAA0" w14:textId="77777777" w:rsidR="00BC2297" w:rsidRDefault="00BC2297" w:rsidP="006B10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E0A8C"/>
    <w:multiLevelType w:val="multilevel"/>
    <w:tmpl w:val="B2EE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8D79F5"/>
    <w:multiLevelType w:val="multilevel"/>
    <w:tmpl w:val="D7BC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520AA9"/>
    <w:multiLevelType w:val="multilevel"/>
    <w:tmpl w:val="47A88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1A6D3E"/>
    <w:multiLevelType w:val="multilevel"/>
    <w:tmpl w:val="AD2AD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C16C13"/>
    <w:multiLevelType w:val="multilevel"/>
    <w:tmpl w:val="AEE64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EC281C"/>
    <w:rsid w:val="00150652"/>
    <w:rsid w:val="001628C6"/>
    <w:rsid w:val="00240646"/>
    <w:rsid w:val="002726C8"/>
    <w:rsid w:val="00336EC9"/>
    <w:rsid w:val="003A1246"/>
    <w:rsid w:val="006B1096"/>
    <w:rsid w:val="00722FEA"/>
    <w:rsid w:val="0073283E"/>
    <w:rsid w:val="007B7784"/>
    <w:rsid w:val="00893AC4"/>
    <w:rsid w:val="008F3161"/>
    <w:rsid w:val="00932C3A"/>
    <w:rsid w:val="009F3E37"/>
    <w:rsid w:val="00B364E3"/>
    <w:rsid w:val="00BC2297"/>
    <w:rsid w:val="00C55DF5"/>
    <w:rsid w:val="00D3459C"/>
    <w:rsid w:val="00E16235"/>
    <w:rsid w:val="00E7439F"/>
    <w:rsid w:val="00EC281C"/>
    <w:rsid w:val="00FA7DDB"/>
    <w:rsid w:val="00FC408E"/>
    <w:rsid w:val="00FF3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EA25"/>
  <w15:docId w15:val="{C2BF261A-7A6A-42D6-A842-1E0C7D81F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161"/>
  </w:style>
  <w:style w:type="paragraph" w:styleId="Heading1">
    <w:name w:val="heading 1"/>
    <w:basedOn w:val="Normal"/>
    <w:next w:val="Normal"/>
    <w:link w:val="Heading1Char"/>
    <w:uiPriority w:val="9"/>
    <w:qFormat/>
    <w:rsid w:val="006B1096"/>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C408E"/>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FC408E"/>
    <w:pPr>
      <w:pBdr>
        <w:bottom w:val="single" w:sz="8" w:space="4" w:color="4F81BD" w:themeColor="accent1"/>
      </w:pBdr>
      <w:spacing w:after="300" w:line="360" w:lineRule="auto"/>
      <w:contextualSpacing/>
      <w:jc w:val="center"/>
    </w:pPr>
    <w:rPr>
      <w:rFonts w:ascii="Times New Roman" w:eastAsiaTheme="majorEastAsia" w:hAnsi="Times New Roman" w:cstheme="majorBidi"/>
      <w:b/>
      <w:spacing w:val="5"/>
      <w:kern w:val="28"/>
      <w:sz w:val="32"/>
      <w:szCs w:val="52"/>
    </w:rPr>
  </w:style>
  <w:style w:type="character" w:customStyle="1" w:styleId="TitleChar">
    <w:name w:val="Title Char"/>
    <w:basedOn w:val="DefaultParagraphFont"/>
    <w:link w:val="Title"/>
    <w:uiPriority w:val="10"/>
    <w:rsid w:val="00FC408E"/>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uiPriority w:val="9"/>
    <w:rsid w:val="006B1096"/>
    <w:rPr>
      <w:rFonts w:ascii="Times New Roman" w:eastAsiaTheme="majorEastAsia" w:hAnsi="Times New Roman" w:cstheme="majorBidi"/>
      <w:b/>
      <w:bCs/>
      <w:sz w:val="24"/>
      <w:szCs w:val="28"/>
    </w:rPr>
  </w:style>
  <w:style w:type="paragraph" w:styleId="Header">
    <w:name w:val="header"/>
    <w:basedOn w:val="Normal"/>
    <w:link w:val="HeaderChar"/>
    <w:uiPriority w:val="99"/>
    <w:semiHidden/>
    <w:unhideWhenUsed/>
    <w:rsid w:val="006B109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B1096"/>
  </w:style>
  <w:style w:type="paragraph" w:styleId="Footer">
    <w:name w:val="footer"/>
    <w:basedOn w:val="Normal"/>
    <w:link w:val="FooterChar"/>
    <w:uiPriority w:val="99"/>
    <w:unhideWhenUsed/>
    <w:rsid w:val="006B10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1096"/>
  </w:style>
  <w:style w:type="paragraph" w:styleId="TOCHeading">
    <w:name w:val="TOC Heading"/>
    <w:basedOn w:val="Heading1"/>
    <w:next w:val="Normal"/>
    <w:uiPriority w:val="39"/>
    <w:unhideWhenUsed/>
    <w:qFormat/>
    <w:rsid w:val="006B1096"/>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6B1096"/>
    <w:pPr>
      <w:spacing w:after="100"/>
    </w:pPr>
  </w:style>
  <w:style w:type="character" w:styleId="Hyperlink">
    <w:name w:val="Hyperlink"/>
    <w:basedOn w:val="DefaultParagraphFont"/>
    <w:uiPriority w:val="99"/>
    <w:unhideWhenUsed/>
    <w:rsid w:val="006B1096"/>
    <w:rPr>
      <w:color w:val="0000FF" w:themeColor="hyperlink"/>
      <w:u w:val="single"/>
    </w:rPr>
  </w:style>
  <w:style w:type="paragraph" w:styleId="BalloonText">
    <w:name w:val="Balloon Text"/>
    <w:basedOn w:val="Normal"/>
    <w:link w:val="BalloonTextChar"/>
    <w:uiPriority w:val="99"/>
    <w:semiHidden/>
    <w:unhideWhenUsed/>
    <w:rsid w:val="006B10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1096"/>
    <w:rPr>
      <w:rFonts w:ascii="Tahoma" w:hAnsi="Tahoma" w:cs="Tahoma"/>
      <w:sz w:val="16"/>
      <w:szCs w:val="16"/>
    </w:rPr>
  </w:style>
  <w:style w:type="table" w:styleId="TableGrid">
    <w:name w:val="Table Grid"/>
    <w:basedOn w:val="TableNormal"/>
    <w:uiPriority w:val="59"/>
    <w:rsid w:val="0024064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5939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FC969-5325-4894-9A66-59224919A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11</Pages>
  <Words>1746</Words>
  <Characters>9956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dc:creator>
  <cp:lastModifiedBy>Almpiona Ntemai (1920427)</cp:lastModifiedBy>
  <cp:revision>7</cp:revision>
  <dcterms:created xsi:type="dcterms:W3CDTF">2021-11-20T07:11:00Z</dcterms:created>
  <dcterms:modified xsi:type="dcterms:W3CDTF">2021-12-03T12:00:00Z</dcterms:modified>
</cp:coreProperties>
</file>