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45C2FF" w14:textId="36C12F26" w:rsidR="00851E73" w:rsidRDefault="00DF3C24">
      <w:r w:rsidRPr="00DF3C24">
        <w:t>2215303</w:t>
      </w:r>
      <w:r>
        <w:t>– Emily Evans</w:t>
      </w:r>
    </w:p>
    <w:p w14:paraId="6C6D3208" w14:textId="77777777" w:rsidR="00DF3C24" w:rsidRPr="00DF3C24" w:rsidRDefault="00DF3C24" w:rsidP="00DF3C24"/>
    <w:p w14:paraId="16B720D6" w14:textId="234DB0FB" w:rsidR="00DF3C24" w:rsidRPr="00DF3C24" w:rsidRDefault="00DF3C24" w:rsidP="00DF3C24">
      <w:pPr>
        <w:tabs>
          <w:tab w:val="left" w:pos="3540"/>
        </w:tabs>
        <w:rPr>
          <w:b/>
          <w:bCs/>
          <w:u w:val="single"/>
        </w:rPr>
      </w:pPr>
      <w:r>
        <w:tab/>
      </w:r>
      <w:r w:rsidRPr="00DF3C24">
        <w:rPr>
          <w:b/>
          <w:bCs/>
          <w:sz w:val="28"/>
          <w:szCs w:val="28"/>
          <w:u w:val="single"/>
        </w:rPr>
        <w:t>Inclusive education</w:t>
      </w:r>
    </w:p>
    <w:p w14:paraId="0C1817D1" w14:textId="7E6C84C5" w:rsidR="00DF3C24" w:rsidRPr="00DF3C24" w:rsidRDefault="00DF3C24" w:rsidP="00DF3C24">
      <w:pPr>
        <w:jc w:val="center"/>
        <w:rPr>
          <w:rFonts w:ascii="Arial" w:hAnsi="Arial" w:cs="Arial"/>
          <w:b/>
          <w:bCs/>
          <w:sz w:val="28"/>
          <w:szCs w:val="28"/>
          <w:u w:val="single"/>
        </w:rPr>
      </w:pPr>
    </w:p>
    <w:p w14:paraId="72784FB3" w14:textId="44AA25D4" w:rsidR="00DF3C24" w:rsidRDefault="00DF3C24" w:rsidP="00DF3C24">
      <w:pPr>
        <w:tabs>
          <w:tab w:val="left" w:pos="2490"/>
        </w:tabs>
        <w:jc w:val="center"/>
        <w:rPr>
          <w:rFonts w:ascii="Arial" w:hAnsi="Arial" w:cs="Arial"/>
          <w:b/>
          <w:bCs/>
          <w:sz w:val="28"/>
          <w:szCs w:val="28"/>
          <w:u w:val="single"/>
        </w:rPr>
      </w:pPr>
      <w:r w:rsidRPr="00DF3C24">
        <w:rPr>
          <w:rFonts w:ascii="Arial" w:hAnsi="Arial" w:cs="Arial"/>
          <w:b/>
          <w:bCs/>
          <w:color w:val="FF0000"/>
          <w:sz w:val="28"/>
          <w:szCs w:val="28"/>
          <w:u w:val="single"/>
        </w:rPr>
        <w:t>ECIE5004</w:t>
      </w:r>
      <w:r w:rsidRPr="00DF3C24">
        <w:rPr>
          <w:rFonts w:ascii="Arial" w:hAnsi="Arial" w:cs="Arial"/>
          <w:b/>
          <w:bCs/>
          <w:color w:val="3A7C22" w:themeColor="accent6" w:themeShade="BF"/>
          <w:sz w:val="28"/>
          <w:szCs w:val="28"/>
          <w:u w:val="single"/>
        </w:rPr>
        <w:t xml:space="preserve"> - </w:t>
      </w:r>
      <w:r w:rsidRPr="00DF3C24">
        <w:rPr>
          <w:rFonts w:ascii="Arial" w:hAnsi="Arial" w:cs="Arial"/>
          <w:b/>
          <w:bCs/>
          <w:color w:val="3A7C22" w:themeColor="accent6" w:themeShade="BF"/>
          <w:sz w:val="28"/>
          <w:szCs w:val="28"/>
          <w:u w:val="single"/>
        </w:rPr>
        <w:t xml:space="preserve">Celebrating </w:t>
      </w:r>
      <w:r w:rsidRPr="00DF3C24">
        <w:rPr>
          <w:rFonts w:ascii="Arial" w:hAnsi="Arial" w:cs="Arial"/>
          <w:b/>
          <w:bCs/>
          <w:color w:val="FF0000"/>
          <w:sz w:val="28"/>
          <w:szCs w:val="28"/>
          <w:u w:val="single"/>
        </w:rPr>
        <w:t>Language</w:t>
      </w:r>
      <w:r w:rsidRPr="00DF3C24">
        <w:rPr>
          <w:rFonts w:ascii="Arial" w:hAnsi="Arial" w:cs="Arial"/>
          <w:b/>
          <w:bCs/>
          <w:color w:val="3A7C22" w:themeColor="accent6" w:themeShade="BF"/>
          <w:sz w:val="28"/>
          <w:szCs w:val="28"/>
          <w:u w:val="single"/>
        </w:rPr>
        <w:t xml:space="preserve"> and </w:t>
      </w:r>
      <w:r w:rsidRPr="00DF3C24">
        <w:rPr>
          <w:rFonts w:ascii="Arial" w:hAnsi="Arial" w:cs="Arial"/>
          <w:b/>
          <w:bCs/>
          <w:color w:val="FF0000"/>
          <w:sz w:val="28"/>
          <w:szCs w:val="28"/>
          <w:u w:val="single"/>
        </w:rPr>
        <w:t>Culture</w:t>
      </w:r>
      <w:r w:rsidRPr="00DF3C24">
        <w:rPr>
          <w:rFonts w:ascii="Arial" w:hAnsi="Arial" w:cs="Arial"/>
          <w:b/>
          <w:bCs/>
          <w:color w:val="3A7C22" w:themeColor="accent6" w:themeShade="BF"/>
          <w:sz w:val="28"/>
          <w:szCs w:val="28"/>
          <w:u w:val="single"/>
        </w:rPr>
        <w:t xml:space="preserve"> Belonging </w:t>
      </w:r>
      <w:r w:rsidRPr="00DF3C24">
        <w:rPr>
          <w:rFonts w:ascii="Arial" w:hAnsi="Arial" w:cs="Arial"/>
          <w:b/>
          <w:bCs/>
          <w:color w:val="FF0000"/>
          <w:sz w:val="28"/>
          <w:szCs w:val="28"/>
          <w:u w:val="single"/>
        </w:rPr>
        <w:t>to</w:t>
      </w:r>
      <w:r w:rsidRPr="00DF3C24">
        <w:rPr>
          <w:rFonts w:ascii="Arial" w:hAnsi="Arial" w:cs="Arial"/>
          <w:b/>
          <w:bCs/>
          <w:color w:val="3A7C22" w:themeColor="accent6" w:themeShade="BF"/>
          <w:sz w:val="28"/>
          <w:szCs w:val="28"/>
          <w:u w:val="single"/>
        </w:rPr>
        <w:t xml:space="preserve"> Wales</w:t>
      </w:r>
    </w:p>
    <w:p w14:paraId="2844BCE4" w14:textId="77777777" w:rsidR="00DF3C24" w:rsidRPr="00DF3C24" w:rsidRDefault="00DF3C24" w:rsidP="00DF3C24">
      <w:pPr>
        <w:rPr>
          <w:rFonts w:ascii="Arial" w:hAnsi="Arial" w:cs="Arial"/>
          <w:sz w:val="28"/>
          <w:szCs w:val="28"/>
        </w:rPr>
      </w:pPr>
    </w:p>
    <w:p w14:paraId="12F60B91" w14:textId="33105C87" w:rsidR="00DF3C24" w:rsidRPr="00DF3C24" w:rsidRDefault="00DF3C24" w:rsidP="00DF3C24">
      <w:pPr>
        <w:rPr>
          <w:rFonts w:ascii="Arial" w:hAnsi="Arial" w:cs="Arial"/>
          <w:sz w:val="28"/>
          <w:szCs w:val="28"/>
        </w:rPr>
      </w:pPr>
    </w:p>
    <w:p w14:paraId="552A1551" w14:textId="32C13D04" w:rsidR="00DF3C24" w:rsidRPr="00DF3C24" w:rsidRDefault="00DF3C24" w:rsidP="00DF3C24">
      <w:pPr>
        <w:rPr>
          <w:rFonts w:ascii="Arial" w:hAnsi="Arial" w:cs="Arial"/>
          <w:sz w:val="28"/>
          <w:szCs w:val="28"/>
        </w:rPr>
      </w:pPr>
      <w:r>
        <w:rPr>
          <w:rFonts w:ascii="Arial" w:hAnsi="Arial" w:cs="Arial"/>
          <w:noProof/>
          <w:sz w:val="28"/>
          <w:szCs w:val="28"/>
        </w:rPr>
        <w:drawing>
          <wp:anchor distT="0" distB="0" distL="114300" distR="114300" simplePos="0" relativeHeight="251658240" behindDoc="1" locked="0" layoutInCell="1" allowOverlap="1" wp14:anchorId="6D72CEA9" wp14:editId="6FE3FDC1">
            <wp:simplePos x="0" y="0"/>
            <wp:positionH relativeFrom="margin">
              <wp:posOffset>216535</wp:posOffset>
            </wp:positionH>
            <wp:positionV relativeFrom="paragraph">
              <wp:posOffset>6985</wp:posOffset>
            </wp:positionV>
            <wp:extent cx="5069205" cy="5199380"/>
            <wp:effectExtent l="0" t="0" r="0" b="1270"/>
            <wp:wrapNone/>
            <wp:docPr id="1954259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69205" cy="5199380"/>
                    </a:xfrm>
                    <a:prstGeom prst="rect">
                      <a:avLst/>
                    </a:prstGeom>
                    <a:noFill/>
                  </pic:spPr>
                </pic:pic>
              </a:graphicData>
            </a:graphic>
            <wp14:sizeRelH relativeFrom="margin">
              <wp14:pctWidth>0</wp14:pctWidth>
            </wp14:sizeRelH>
            <wp14:sizeRelV relativeFrom="margin">
              <wp14:pctHeight>0</wp14:pctHeight>
            </wp14:sizeRelV>
          </wp:anchor>
        </w:drawing>
      </w:r>
    </w:p>
    <w:p w14:paraId="44471CBC" w14:textId="2DF13DA5" w:rsidR="00DF3C24" w:rsidRDefault="00DF3C24" w:rsidP="00DF3C24">
      <w:pPr>
        <w:rPr>
          <w:rFonts w:ascii="Arial" w:hAnsi="Arial" w:cs="Arial"/>
          <w:b/>
          <w:bCs/>
          <w:sz w:val="28"/>
          <w:szCs w:val="28"/>
          <w:u w:val="single"/>
        </w:rPr>
      </w:pPr>
    </w:p>
    <w:p w14:paraId="1135A52E" w14:textId="4DC8FDE6" w:rsidR="00DF3C24" w:rsidRDefault="00DF3C24" w:rsidP="00DF3C24">
      <w:pPr>
        <w:tabs>
          <w:tab w:val="left" w:pos="2880"/>
        </w:tabs>
        <w:rPr>
          <w:rFonts w:ascii="Arial" w:hAnsi="Arial" w:cs="Arial"/>
          <w:sz w:val="28"/>
          <w:szCs w:val="28"/>
        </w:rPr>
      </w:pPr>
      <w:r>
        <w:rPr>
          <w:rFonts w:ascii="Arial" w:hAnsi="Arial" w:cs="Arial"/>
          <w:sz w:val="28"/>
          <w:szCs w:val="28"/>
        </w:rPr>
        <w:tab/>
      </w:r>
    </w:p>
    <w:p w14:paraId="75A37158" w14:textId="77777777" w:rsidR="00DF3C24" w:rsidRPr="00DF3C24" w:rsidRDefault="00DF3C24" w:rsidP="00DF3C24">
      <w:pPr>
        <w:rPr>
          <w:rFonts w:ascii="Arial" w:hAnsi="Arial" w:cs="Arial"/>
          <w:sz w:val="28"/>
          <w:szCs w:val="28"/>
        </w:rPr>
      </w:pPr>
    </w:p>
    <w:p w14:paraId="4649D81C" w14:textId="77777777" w:rsidR="00DF3C24" w:rsidRPr="00DF3C24" w:rsidRDefault="00DF3C24" w:rsidP="00DF3C24">
      <w:pPr>
        <w:rPr>
          <w:rFonts w:ascii="Arial" w:hAnsi="Arial" w:cs="Arial"/>
          <w:sz w:val="28"/>
          <w:szCs w:val="28"/>
        </w:rPr>
      </w:pPr>
    </w:p>
    <w:p w14:paraId="51B058D5" w14:textId="77777777" w:rsidR="00DF3C24" w:rsidRPr="00DF3C24" w:rsidRDefault="00DF3C24" w:rsidP="00DF3C24">
      <w:pPr>
        <w:rPr>
          <w:rFonts w:ascii="Arial" w:hAnsi="Arial" w:cs="Arial"/>
          <w:sz w:val="28"/>
          <w:szCs w:val="28"/>
        </w:rPr>
      </w:pPr>
    </w:p>
    <w:p w14:paraId="1FA17560" w14:textId="77777777" w:rsidR="00DF3C24" w:rsidRPr="00DF3C24" w:rsidRDefault="00DF3C24" w:rsidP="00DF3C24">
      <w:pPr>
        <w:rPr>
          <w:rFonts w:ascii="Arial" w:hAnsi="Arial" w:cs="Arial"/>
          <w:sz w:val="28"/>
          <w:szCs w:val="28"/>
        </w:rPr>
      </w:pPr>
    </w:p>
    <w:p w14:paraId="4FA58EFC" w14:textId="77777777" w:rsidR="00DF3C24" w:rsidRPr="00DF3C24" w:rsidRDefault="00DF3C24" w:rsidP="00DF3C24">
      <w:pPr>
        <w:rPr>
          <w:rFonts w:ascii="Arial" w:hAnsi="Arial" w:cs="Arial"/>
          <w:sz w:val="28"/>
          <w:szCs w:val="28"/>
        </w:rPr>
      </w:pPr>
    </w:p>
    <w:p w14:paraId="350C69B9" w14:textId="77777777" w:rsidR="00DF3C24" w:rsidRPr="00DF3C24" w:rsidRDefault="00DF3C24" w:rsidP="00DF3C24">
      <w:pPr>
        <w:rPr>
          <w:rFonts w:ascii="Arial" w:hAnsi="Arial" w:cs="Arial"/>
          <w:sz w:val="28"/>
          <w:szCs w:val="28"/>
        </w:rPr>
      </w:pPr>
    </w:p>
    <w:p w14:paraId="25577C3E" w14:textId="77777777" w:rsidR="00DF3C24" w:rsidRPr="00DF3C24" w:rsidRDefault="00DF3C24" w:rsidP="00DF3C24">
      <w:pPr>
        <w:rPr>
          <w:rFonts w:ascii="Arial" w:hAnsi="Arial" w:cs="Arial"/>
          <w:sz w:val="28"/>
          <w:szCs w:val="28"/>
        </w:rPr>
      </w:pPr>
    </w:p>
    <w:p w14:paraId="22CF2A1B" w14:textId="77777777" w:rsidR="00DF3C24" w:rsidRPr="00DF3C24" w:rsidRDefault="00DF3C24" w:rsidP="00DF3C24">
      <w:pPr>
        <w:rPr>
          <w:rFonts w:ascii="Arial" w:hAnsi="Arial" w:cs="Arial"/>
          <w:sz w:val="28"/>
          <w:szCs w:val="28"/>
        </w:rPr>
      </w:pPr>
    </w:p>
    <w:p w14:paraId="096A9C9C" w14:textId="77777777" w:rsidR="00DF3C24" w:rsidRPr="00DF3C24" w:rsidRDefault="00DF3C24" w:rsidP="00DF3C24">
      <w:pPr>
        <w:rPr>
          <w:rFonts w:ascii="Arial" w:hAnsi="Arial" w:cs="Arial"/>
          <w:sz w:val="28"/>
          <w:szCs w:val="28"/>
        </w:rPr>
      </w:pPr>
    </w:p>
    <w:p w14:paraId="4F1A9995" w14:textId="77777777" w:rsidR="00DF3C24" w:rsidRPr="00DF3C24" w:rsidRDefault="00DF3C24" w:rsidP="00DF3C24">
      <w:pPr>
        <w:rPr>
          <w:rFonts w:ascii="Arial" w:hAnsi="Arial" w:cs="Arial"/>
          <w:sz w:val="28"/>
          <w:szCs w:val="28"/>
        </w:rPr>
      </w:pPr>
    </w:p>
    <w:p w14:paraId="16840A00" w14:textId="77777777" w:rsidR="00DF3C24" w:rsidRPr="00DF3C24" w:rsidRDefault="00DF3C24" w:rsidP="00DF3C24">
      <w:pPr>
        <w:rPr>
          <w:rFonts w:ascii="Arial" w:hAnsi="Arial" w:cs="Arial"/>
          <w:sz w:val="28"/>
          <w:szCs w:val="28"/>
        </w:rPr>
      </w:pPr>
    </w:p>
    <w:p w14:paraId="71954CE5" w14:textId="77777777" w:rsidR="00DF3C24" w:rsidRPr="00DF3C24" w:rsidRDefault="00DF3C24" w:rsidP="00DF3C24">
      <w:pPr>
        <w:rPr>
          <w:rFonts w:ascii="Arial" w:hAnsi="Arial" w:cs="Arial"/>
          <w:sz w:val="28"/>
          <w:szCs w:val="28"/>
        </w:rPr>
      </w:pPr>
    </w:p>
    <w:p w14:paraId="18825D3D" w14:textId="77777777" w:rsidR="00DF3C24" w:rsidRDefault="00DF3C24" w:rsidP="00DF3C24">
      <w:pPr>
        <w:rPr>
          <w:rFonts w:ascii="Arial" w:hAnsi="Arial" w:cs="Arial"/>
          <w:sz w:val="28"/>
          <w:szCs w:val="28"/>
        </w:rPr>
      </w:pPr>
    </w:p>
    <w:p w14:paraId="0FF3FF89" w14:textId="77777777" w:rsidR="00DF3C24" w:rsidRDefault="00DF3C24" w:rsidP="00DF3C24">
      <w:pPr>
        <w:rPr>
          <w:rFonts w:ascii="Arial" w:hAnsi="Arial" w:cs="Arial"/>
          <w:sz w:val="28"/>
          <w:szCs w:val="28"/>
        </w:rPr>
      </w:pPr>
    </w:p>
    <w:p w14:paraId="52C625C5" w14:textId="13E05FF8" w:rsidR="00DF3C24" w:rsidRDefault="00DF3C24" w:rsidP="00DF3C24">
      <w:pPr>
        <w:tabs>
          <w:tab w:val="left" w:pos="6135"/>
        </w:tabs>
        <w:jc w:val="right"/>
        <w:rPr>
          <w:rFonts w:ascii="Arial" w:hAnsi="Arial" w:cs="Arial"/>
          <w:sz w:val="18"/>
          <w:szCs w:val="18"/>
        </w:rPr>
      </w:pPr>
      <w:r>
        <w:rPr>
          <w:rFonts w:ascii="Arial" w:hAnsi="Arial" w:cs="Arial"/>
          <w:sz w:val="28"/>
          <w:szCs w:val="28"/>
        </w:rPr>
        <w:tab/>
      </w:r>
      <w:r w:rsidRPr="00DF3C24">
        <w:rPr>
          <w:rFonts w:ascii="Arial" w:hAnsi="Arial" w:cs="Arial"/>
          <w:sz w:val="18"/>
          <w:szCs w:val="18"/>
        </w:rPr>
        <w:t>(</w:t>
      </w:r>
      <w:proofErr w:type="spellStart"/>
      <w:r w:rsidRPr="00DF3C24">
        <w:rPr>
          <w:rFonts w:ascii="Arial" w:hAnsi="Arial" w:cs="Arial"/>
          <w:sz w:val="18"/>
          <w:szCs w:val="18"/>
        </w:rPr>
        <w:t>Pyrs</w:t>
      </w:r>
      <w:proofErr w:type="spellEnd"/>
      <w:r w:rsidRPr="00DF3C24">
        <w:rPr>
          <w:rFonts w:ascii="Arial" w:hAnsi="Arial" w:cs="Arial"/>
          <w:sz w:val="18"/>
          <w:szCs w:val="18"/>
        </w:rPr>
        <w:t xml:space="preserve"> Gruffudd and J(</w:t>
      </w:r>
      <w:proofErr w:type="spellStart"/>
      <w:r w:rsidRPr="00DF3C24">
        <w:rPr>
          <w:rFonts w:ascii="Arial" w:hAnsi="Arial" w:cs="Arial"/>
          <w:sz w:val="18"/>
          <w:szCs w:val="18"/>
        </w:rPr>
        <w:t>enkyn</w:t>
      </w:r>
      <w:proofErr w:type="spellEnd"/>
      <w:r w:rsidRPr="00DF3C24">
        <w:rPr>
          <w:rFonts w:ascii="Arial" w:hAnsi="Arial" w:cs="Arial"/>
          <w:sz w:val="18"/>
          <w:szCs w:val="18"/>
        </w:rPr>
        <w:t>) Beverley Smith, 2019)</w:t>
      </w:r>
    </w:p>
    <w:p w14:paraId="05F9AB9A" w14:textId="77777777" w:rsidR="00DF3C24" w:rsidRDefault="00DF3C24" w:rsidP="00DF3C24">
      <w:pPr>
        <w:rPr>
          <w:rFonts w:ascii="Arial" w:hAnsi="Arial" w:cs="Arial"/>
          <w:sz w:val="18"/>
          <w:szCs w:val="18"/>
        </w:rPr>
      </w:pPr>
    </w:p>
    <w:p w14:paraId="6062699A" w14:textId="77777777" w:rsidR="00DF3C24" w:rsidRDefault="00DF3C24" w:rsidP="00DF3C24">
      <w:pPr>
        <w:jc w:val="center"/>
        <w:rPr>
          <w:rFonts w:ascii="Arial" w:hAnsi="Arial" w:cs="Arial"/>
          <w:sz w:val="28"/>
          <w:szCs w:val="28"/>
        </w:rPr>
      </w:pPr>
    </w:p>
    <w:p w14:paraId="1B094E28" w14:textId="07E30539" w:rsidR="00DF3C24" w:rsidRDefault="00DF3C24" w:rsidP="00DF3C24">
      <w:pPr>
        <w:tabs>
          <w:tab w:val="left" w:pos="3360"/>
        </w:tabs>
        <w:rPr>
          <w:rFonts w:ascii="Arial" w:hAnsi="Arial" w:cs="Arial"/>
          <w:sz w:val="28"/>
          <w:szCs w:val="28"/>
        </w:rPr>
      </w:pPr>
      <w:r>
        <w:rPr>
          <w:rFonts w:ascii="Arial" w:hAnsi="Arial" w:cs="Arial"/>
          <w:sz w:val="28"/>
          <w:szCs w:val="28"/>
        </w:rPr>
        <w:tab/>
      </w:r>
    </w:p>
    <w:p w14:paraId="76CB82DE" w14:textId="28D2F8CF" w:rsidR="00DD0F85" w:rsidRDefault="00DD0F85" w:rsidP="00DD0F85">
      <w:pPr>
        <w:jc w:val="center"/>
        <w:rPr>
          <w:rFonts w:ascii="Arial" w:hAnsi="Arial" w:cs="Arial"/>
          <w:sz w:val="44"/>
          <w:szCs w:val="44"/>
          <w:u w:val="single"/>
        </w:rPr>
      </w:pPr>
      <w:r>
        <w:rPr>
          <w:rFonts w:ascii="Arial" w:hAnsi="Arial" w:cs="Arial"/>
          <w:noProof/>
          <w:sz w:val="44"/>
          <w:szCs w:val="44"/>
          <w:u w:val="single"/>
        </w:rPr>
        <w:lastRenderedPageBreak/>
        <w:drawing>
          <wp:anchor distT="0" distB="0" distL="114300" distR="114300" simplePos="0" relativeHeight="251660288" behindDoc="1" locked="0" layoutInCell="1" allowOverlap="1" wp14:anchorId="73EE3FBC" wp14:editId="4A6FED88">
            <wp:simplePos x="0" y="0"/>
            <wp:positionH relativeFrom="column">
              <wp:posOffset>-781050</wp:posOffset>
            </wp:positionH>
            <wp:positionV relativeFrom="paragraph">
              <wp:posOffset>-781050</wp:posOffset>
            </wp:positionV>
            <wp:extent cx="2255520" cy="1694815"/>
            <wp:effectExtent l="0" t="0" r="0" b="635"/>
            <wp:wrapNone/>
            <wp:docPr id="1943820496" name="Picture 3" descr="A red dragon on a flag p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20496" name="Picture 3" descr="A red dragon on a flag po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5520" cy="1694815"/>
                    </a:xfrm>
                    <a:prstGeom prst="rect">
                      <a:avLst/>
                    </a:prstGeom>
                    <a:noFill/>
                  </pic:spPr>
                </pic:pic>
              </a:graphicData>
            </a:graphic>
          </wp:anchor>
        </w:drawing>
      </w:r>
      <w:r>
        <w:rPr>
          <w:rFonts w:ascii="Arial" w:hAnsi="Arial" w:cs="Arial"/>
          <w:noProof/>
          <w:sz w:val="28"/>
          <w:szCs w:val="28"/>
        </w:rPr>
        <w:drawing>
          <wp:anchor distT="0" distB="0" distL="114300" distR="114300" simplePos="0" relativeHeight="251659264" behindDoc="1" locked="0" layoutInCell="1" allowOverlap="1" wp14:anchorId="6195D92D" wp14:editId="6B056677">
            <wp:simplePos x="0" y="0"/>
            <wp:positionH relativeFrom="page">
              <wp:posOffset>5130165</wp:posOffset>
            </wp:positionH>
            <wp:positionV relativeFrom="paragraph">
              <wp:posOffset>-781050</wp:posOffset>
            </wp:positionV>
            <wp:extent cx="2260600" cy="1696085"/>
            <wp:effectExtent l="0" t="0" r="6350" b="0"/>
            <wp:wrapNone/>
            <wp:docPr id="394928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0600" cy="1696085"/>
                    </a:xfrm>
                    <a:prstGeom prst="rect">
                      <a:avLst/>
                    </a:prstGeom>
                    <a:noFill/>
                  </pic:spPr>
                </pic:pic>
              </a:graphicData>
            </a:graphic>
            <wp14:sizeRelH relativeFrom="margin">
              <wp14:pctWidth>0</wp14:pctWidth>
            </wp14:sizeRelH>
            <wp14:sizeRelV relativeFrom="margin">
              <wp14:pctHeight>0</wp14:pctHeight>
            </wp14:sizeRelV>
          </wp:anchor>
        </w:drawing>
      </w:r>
      <w:r w:rsidRPr="00DD0F85">
        <w:rPr>
          <w:rFonts w:ascii="Arial" w:hAnsi="Arial" w:cs="Arial"/>
          <w:sz w:val="44"/>
          <w:szCs w:val="44"/>
          <w:u w:val="single"/>
        </w:rPr>
        <w:t>Contents</w:t>
      </w:r>
    </w:p>
    <w:p w14:paraId="5C21FF94" w14:textId="612A24CF" w:rsidR="00DD0F85" w:rsidRDefault="00DD0F85" w:rsidP="00DD0F85">
      <w:pPr>
        <w:jc w:val="center"/>
        <w:rPr>
          <w:rFonts w:ascii="Arial" w:hAnsi="Arial" w:cs="Arial"/>
          <w:sz w:val="44"/>
          <w:szCs w:val="44"/>
          <w:u w:val="single"/>
        </w:rPr>
      </w:pPr>
    </w:p>
    <w:p w14:paraId="5D0974E4" w14:textId="632A1EF9" w:rsidR="00DD0F85" w:rsidRPr="00DD0F85" w:rsidRDefault="00DD0F85" w:rsidP="00DD0F85">
      <w:pPr>
        <w:jc w:val="right"/>
        <w:rPr>
          <w:rFonts w:ascii="Arial" w:hAnsi="Arial" w:cs="Arial"/>
          <w:sz w:val="24"/>
          <w:szCs w:val="24"/>
          <w:u w:val="single"/>
        </w:rPr>
      </w:pPr>
      <w:r w:rsidRPr="00DD0F85">
        <w:rPr>
          <w:rFonts w:ascii="Arial" w:hAnsi="Arial" w:cs="Arial"/>
          <w:sz w:val="24"/>
          <w:szCs w:val="24"/>
          <w:u w:val="single"/>
        </w:rPr>
        <w:t>(NW Flags, 2022)</w:t>
      </w:r>
    </w:p>
    <w:p w14:paraId="09BD6FF8" w14:textId="15B97C66" w:rsidR="00DD0F85" w:rsidRDefault="00DD0F85" w:rsidP="00DD0F85">
      <w:pPr>
        <w:jc w:val="center"/>
        <w:rPr>
          <w:rFonts w:ascii="Arial" w:hAnsi="Arial" w:cs="Arial"/>
          <w:sz w:val="44"/>
          <w:szCs w:val="44"/>
          <w:u w:val="single"/>
        </w:rPr>
      </w:pPr>
    </w:p>
    <w:p w14:paraId="7EA2EA5B" w14:textId="30C80CD9" w:rsidR="00DD0F85" w:rsidRPr="00DD0F85" w:rsidRDefault="00AF4B6D" w:rsidP="00DD0F85">
      <w:pPr>
        <w:pStyle w:val="ListParagraph"/>
        <w:numPr>
          <w:ilvl w:val="0"/>
          <w:numId w:val="1"/>
        </w:numPr>
        <w:rPr>
          <w:rFonts w:ascii="Arial" w:hAnsi="Arial" w:cs="Arial"/>
          <w:sz w:val="56"/>
          <w:szCs w:val="56"/>
        </w:rPr>
      </w:pPr>
      <w:r w:rsidRPr="00DD0F85">
        <w:rPr>
          <w:rFonts w:ascii="Arial" w:hAnsi="Arial" w:cs="Arial"/>
          <w:sz w:val="56"/>
          <w:szCs w:val="56"/>
        </w:rPr>
        <w:t xml:space="preserve">Rationale </w:t>
      </w:r>
      <w:r>
        <w:rPr>
          <w:rFonts w:ascii="Arial" w:hAnsi="Arial" w:cs="Arial"/>
          <w:sz w:val="56"/>
          <w:szCs w:val="56"/>
        </w:rPr>
        <w:t>– pages 3</w:t>
      </w:r>
      <w:r w:rsidR="00784FC0">
        <w:rPr>
          <w:rFonts w:ascii="Arial" w:hAnsi="Arial" w:cs="Arial"/>
          <w:sz w:val="56"/>
          <w:szCs w:val="56"/>
        </w:rPr>
        <w:t xml:space="preserve">-4 </w:t>
      </w:r>
    </w:p>
    <w:p w14:paraId="704205E7" w14:textId="77777777" w:rsidR="00DD0F85" w:rsidRPr="00DD0F85" w:rsidRDefault="00DD0F85" w:rsidP="00DD0F85">
      <w:pPr>
        <w:pStyle w:val="ListParagraph"/>
        <w:rPr>
          <w:rFonts w:ascii="Arial" w:hAnsi="Arial" w:cs="Arial"/>
          <w:sz w:val="56"/>
          <w:szCs w:val="56"/>
        </w:rPr>
      </w:pPr>
    </w:p>
    <w:p w14:paraId="26818ACE" w14:textId="77777777" w:rsidR="00DD0F85" w:rsidRPr="00DD0F85" w:rsidRDefault="00DD0F85" w:rsidP="00DD0F85">
      <w:pPr>
        <w:pStyle w:val="ListParagraph"/>
        <w:rPr>
          <w:rFonts w:ascii="Arial" w:hAnsi="Arial" w:cs="Arial"/>
          <w:sz w:val="56"/>
          <w:szCs w:val="56"/>
        </w:rPr>
      </w:pPr>
    </w:p>
    <w:p w14:paraId="493B2FB0" w14:textId="03DA5B3A" w:rsidR="00DD0F85" w:rsidRPr="00DD0F85" w:rsidRDefault="00DD0F85" w:rsidP="00DD0F85">
      <w:pPr>
        <w:pStyle w:val="ListParagraph"/>
        <w:numPr>
          <w:ilvl w:val="0"/>
          <w:numId w:val="1"/>
        </w:numPr>
        <w:rPr>
          <w:rFonts w:ascii="Arial" w:hAnsi="Arial" w:cs="Arial"/>
          <w:sz w:val="56"/>
          <w:szCs w:val="56"/>
        </w:rPr>
      </w:pPr>
      <w:r w:rsidRPr="00DD0F85">
        <w:rPr>
          <w:rFonts w:ascii="Arial" w:hAnsi="Arial" w:cs="Arial"/>
          <w:sz w:val="56"/>
          <w:szCs w:val="56"/>
        </w:rPr>
        <w:t xml:space="preserve">Overview of activities </w:t>
      </w:r>
      <w:r w:rsidR="00AF4B6D">
        <w:rPr>
          <w:rFonts w:ascii="Arial" w:hAnsi="Arial" w:cs="Arial"/>
          <w:sz w:val="56"/>
          <w:szCs w:val="56"/>
        </w:rPr>
        <w:t xml:space="preserve">– pages </w:t>
      </w:r>
      <w:r w:rsidR="00784FC0">
        <w:rPr>
          <w:rFonts w:ascii="Arial" w:hAnsi="Arial" w:cs="Arial"/>
          <w:sz w:val="56"/>
          <w:szCs w:val="56"/>
        </w:rPr>
        <w:t>4-</w:t>
      </w:r>
      <w:r w:rsidR="00AF4B6D">
        <w:rPr>
          <w:rFonts w:ascii="Arial" w:hAnsi="Arial" w:cs="Arial"/>
          <w:sz w:val="56"/>
          <w:szCs w:val="56"/>
        </w:rPr>
        <w:t xml:space="preserve">6 </w:t>
      </w:r>
    </w:p>
    <w:p w14:paraId="2ABEC450" w14:textId="77777777" w:rsidR="00DD0F85" w:rsidRPr="00DD0F85" w:rsidRDefault="00DD0F85" w:rsidP="00DD0F85">
      <w:pPr>
        <w:rPr>
          <w:rFonts w:ascii="Arial" w:hAnsi="Arial" w:cs="Arial"/>
          <w:sz w:val="56"/>
          <w:szCs w:val="56"/>
        </w:rPr>
      </w:pPr>
    </w:p>
    <w:p w14:paraId="79367505" w14:textId="3DC52426" w:rsidR="00DD0F85" w:rsidRPr="00DD0F85" w:rsidRDefault="00DD0F85" w:rsidP="00DD0F85">
      <w:pPr>
        <w:pStyle w:val="ListParagraph"/>
        <w:numPr>
          <w:ilvl w:val="0"/>
          <w:numId w:val="1"/>
        </w:numPr>
        <w:rPr>
          <w:rFonts w:ascii="Arial" w:hAnsi="Arial" w:cs="Arial"/>
          <w:sz w:val="56"/>
          <w:szCs w:val="56"/>
        </w:rPr>
      </w:pPr>
      <w:r w:rsidRPr="00DD0F85">
        <w:rPr>
          <w:rFonts w:ascii="Arial" w:hAnsi="Arial" w:cs="Arial"/>
          <w:sz w:val="56"/>
          <w:szCs w:val="56"/>
        </w:rPr>
        <w:t>Evaluation</w:t>
      </w:r>
      <w:r w:rsidR="00AF4B6D">
        <w:rPr>
          <w:rFonts w:ascii="Arial" w:hAnsi="Arial" w:cs="Arial"/>
          <w:sz w:val="56"/>
          <w:szCs w:val="56"/>
        </w:rPr>
        <w:t xml:space="preserve"> – pages 6-</w:t>
      </w:r>
      <w:r w:rsidR="00B23FB9">
        <w:rPr>
          <w:rFonts w:ascii="Arial" w:hAnsi="Arial" w:cs="Arial"/>
          <w:sz w:val="56"/>
          <w:szCs w:val="56"/>
        </w:rPr>
        <w:t>8</w:t>
      </w:r>
    </w:p>
    <w:p w14:paraId="504595B5" w14:textId="77777777" w:rsidR="00DD0F85" w:rsidRPr="00DD0F85" w:rsidRDefault="00DD0F85" w:rsidP="00DD0F85">
      <w:pPr>
        <w:pStyle w:val="ListParagraph"/>
        <w:rPr>
          <w:rFonts w:ascii="Arial" w:hAnsi="Arial" w:cs="Arial"/>
          <w:sz w:val="56"/>
          <w:szCs w:val="56"/>
        </w:rPr>
      </w:pPr>
    </w:p>
    <w:p w14:paraId="1EB2E69B" w14:textId="77777777" w:rsidR="00DD0F85" w:rsidRPr="00DD0F85" w:rsidRDefault="00DD0F85" w:rsidP="00DD0F85">
      <w:pPr>
        <w:pStyle w:val="ListParagraph"/>
        <w:rPr>
          <w:rFonts w:ascii="Arial" w:hAnsi="Arial" w:cs="Arial"/>
          <w:sz w:val="56"/>
          <w:szCs w:val="56"/>
        </w:rPr>
      </w:pPr>
    </w:p>
    <w:p w14:paraId="64E07A9F" w14:textId="49AD1A0D" w:rsidR="00DD0F85" w:rsidRPr="00DD0F85" w:rsidRDefault="00DD0F85" w:rsidP="00DD0F85">
      <w:pPr>
        <w:pStyle w:val="ListParagraph"/>
        <w:numPr>
          <w:ilvl w:val="0"/>
          <w:numId w:val="1"/>
        </w:numPr>
        <w:rPr>
          <w:rFonts w:ascii="Arial" w:hAnsi="Arial" w:cs="Arial"/>
          <w:sz w:val="56"/>
          <w:szCs w:val="56"/>
        </w:rPr>
      </w:pPr>
      <w:r w:rsidRPr="00DD0F85">
        <w:rPr>
          <w:rFonts w:ascii="Arial" w:hAnsi="Arial" w:cs="Arial"/>
          <w:sz w:val="56"/>
          <w:szCs w:val="56"/>
        </w:rPr>
        <w:t xml:space="preserve">Appendices </w:t>
      </w:r>
      <w:r w:rsidR="00B23FB9">
        <w:rPr>
          <w:rFonts w:ascii="Arial" w:hAnsi="Arial" w:cs="Arial"/>
          <w:sz w:val="56"/>
          <w:szCs w:val="56"/>
        </w:rPr>
        <w:t xml:space="preserve">– pages </w:t>
      </w:r>
      <w:r w:rsidR="00A1214B">
        <w:rPr>
          <w:rFonts w:ascii="Arial" w:hAnsi="Arial" w:cs="Arial"/>
          <w:sz w:val="56"/>
          <w:szCs w:val="56"/>
        </w:rPr>
        <w:t>9-10</w:t>
      </w:r>
    </w:p>
    <w:p w14:paraId="22DD6440" w14:textId="77777777" w:rsidR="00DD0F85" w:rsidRPr="00DD0F85" w:rsidRDefault="00DD0F85" w:rsidP="00DD0F85">
      <w:pPr>
        <w:pStyle w:val="ListParagraph"/>
        <w:rPr>
          <w:rFonts w:ascii="Arial" w:hAnsi="Arial" w:cs="Arial"/>
          <w:sz w:val="56"/>
          <w:szCs w:val="56"/>
        </w:rPr>
      </w:pPr>
    </w:p>
    <w:p w14:paraId="3323D1DE" w14:textId="77777777" w:rsidR="00DD0F85" w:rsidRPr="00DD0F85" w:rsidRDefault="00DD0F85" w:rsidP="00DD0F85">
      <w:pPr>
        <w:pStyle w:val="ListParagraph"/>
        <w:rPr>
          <w:rFonts w:ascii="Arial" w:hAnsi="Arial" w:cs="Arial"/>
          <w:sz w:val="56"/>
          <w:szCs w:val="56"/>
        </w:rPr>
      </w:pPr>
    </w:p>
    <w:p w14:paraId="12A84437" w14:textId="2CC68AEA" w:rsidR="00DD0F85" w:rsidRPr="00DD0F85" w:rsidRDefault="00DD0F85" w:rsidP="00DD0F85">
      <w:pPr>
        <w:pStyle w:val="ListParagraph"/>
        <w:numPr>
          <w:ilvl w:val="0"/>
          <w:numId w:val="1"/>
        </w:numPr>
        <w:rPr>
          <w:rFonts w:ascii="Arial" w:hAnsi="Arial" w:cs="Arial"/>
          <w:sz w:val="56"/>
          <w:szCs w:val="56"/>
        </w:rPr>
      </w:pPr>
      <w:r w:rsidRPr="00DD0F85">
        <w:rPr>
          <w:rFonts w:ascii="Arial" w:hAnsi="Arial" w:cs="Arial"/>
          <w:sz w:val="56"/>
          <w:szCs w:val="56"/>
        </w:rPr>
        <w:t xml:space="preserve">References </w:t>
      </w:r>
      <w:r w:rsidR="00A1214B">
        <w:rPr>
          <w:rFonts w:ascii="Arial" w:hAnsi="Arial" w:cs="Arial"/>
          <w:sz w:val="56"/>
          <w:szCs w:val="56"/>
        </w:rPr>
        <w:t>– pages 11</w:t>
      </w:r>
      <w:r w:rsidR="008C7F95">
        <w:rPr>
          <w:rFonts w:ascii="Arial" w:hAnsi="Arial" w:cs="Arial"/>
          <w:sz w:val="56"/>
          <w:szCs w:val="56"/>
        </w:rPr>
        <w:t>-</w:t>
      </w:r>
      <w:r w:rsidR="00A1214B">
        <w:rPr>
          <w:rFonts w:ascii="Arial" w:hAnsi="Arial" w:cs="Arial"/>
          <w:sz w:val="56"/>
          <w:szCs w:val="56"/>
        </w:rPr>
        <w:t>12</w:t>
      </w:r>
    </w:p>
    <w:p w14:paraId="16056D85" w14:textId="77777777" w:rsidR="00DD0F85" w:rsidRDefault="00DD0F85" w:rsidP="00DD0F85">
      <w:pPr>
        <w:rPr>
          <w:rFonts w:ascii="Arial" w:hAnsi="Arial" w:cs="Arial"/>
          <w:sz w:val="28"/>
          <w:szCs w:val="28"/>
        </w:rPr>
      </w:pPr>
    </w:p>
    <w:p w14:paraId="0AA46BA7" w14:textId="39E15EFA" w:rsidR="00DD0F85" w:rsidRPr="00DD0F85" w:rsidRDefault="00DF3C24" w:rsidP="00DD0F85">
      <w:pPr>
        <w:rPr>
          <w:rFonts w:ascii="Arial" w:hAnsi="Arial" w:cs="Arial"/>
          <w:sz w:val="28"/>
          <w:szCs w:val="28"/>
        </w:rPr>
      </w:pPr>
      <w:r w:rsidRPr="00DD0F85">
        <w:rPr>
          <w:rFonts w:ascii="Arial" w:hAnsi="Arial" w:cs="Arial"/>
          <w:sz w:val="28"/>
          <w:szCs w:val="28"/>
        </w:rPr>
        <w:br w:type="page"/>
      </w:r>
    </w:p>
    <w:p w14:paraId="0E8E0FED" w14:textId="77777777" w:rsidR="00DD0F85" w:rsidRPr="00367604" w:rsidRDefault="00DD0F85" w:rsidP="00DD0F85">
      <w:pPr>
        <w:rPr>
          <w:rFonts w:ascii="Arial" w:hAnsi="Arial" w:cs="Arial"/>
          <w:sz w:val="28"/>
          <w:szCs w:val="28"/>
        </w:rPr>
      </w:pPr>
      <w:r w:rsidRPr="00367604">
        <w:rPr>
          <w:rFonts w:ascii="Arial" w:hAnsi="Arial" w:cs="Arial"/>
          <w:sz w:val="28"/>
          <w:szCs w:val="28"/>
        </w:rPr>
        <w:lastRenderedPageBreak/>
        <w:t>Rationale –</w:t>
      </w:r>
    </w:p>
    <w:p w14:paraId="4DD21570" w14:textId="77777777" w:rsidR="009A7E9D" w:rsidRPr="00367604" w:rsidRDefault="009A7E9D" w:rsidP="009A7E9D">
      <w:pPr>
        <w:rPr>
          <w:rFonts w:ascii="Arial" w:hAnsi="Arial" w:cs="Arial"/>
          <w:sz w:val="28"/>
          <w:szCs w:val="28"/>
        </w:rPr>
      </w:pPr>
      <w:r w:rsidRPr="009A7E9D">
        <w:rPr>
          <w:rFonts w:ascii="Arial" w:hAnsi="Arial" w:cs="Arial"/>
          <w:sz w:val="28"/>
          <w:szCs w:val="28"/>
        </w:rPr>
        <w:t xml:space="preserve">The Welsh language is among the oldest in Europe and the most ancient in Britain, having evolved for over 4,000 years (Visit Wales, n.d.). It is believed to have been formed and utilised for more than 1,400 years. Despite being perceived as a 'dying' language, local councils have made significant efforts to fund initiatives aimed at reintroducing Welsh into schools across Wales. In my local area, two new Welsh schools have been established to rekindle interest and enthusiasm for the Welsh language. </w:t>
      </w:r>
    </w:p>
    <w:p w14:paraId="09943CDD" w14:textId="19DE65DA" w:rsidR="00DD2E50" w:rsidRPr="00367604" w:rsidRDefault="00DD2E50" w:rsidP="00DD2E50">
      <w:pPr>
        <w:rPr>
          <w:rFonts w:ascii="Arial" w:hAnsi="Arial" w:cs="Arial"/>
          <w:sz w:val="28"/>
          <w:szCs w:val="28"/>
        </w:rPr>
      </w:pPr>
      <w:r w:rsidRPr="00367604">
        <w:rPr>
          <w:rFonts w:ascii="Arial" w:hAnsi="Arial" w:cs="Arial"/>
          <w:sz w:val="28"/>
          <w:szCs w:val="28"/>
        </w:rPr>
        <w:t>Welsh is now compulsory in all Welsh schools under the Welsh curriculum, however this has not always been the case, it became a compulsory subject for key stage 1,2 and 3 students in 1990, ‘</w:t>
      </w:r>
      <w:r w:rsidRPr="00367604">
        <w:rPr>
          <w:rFonts w:ascii="Arial" w:hAnsi="Arial" w:cs="Arial"/>
          <w:sz w:val="28"/>
          <w:szCs w:val="28"/>
        </w:rPr>
        <w:t>The Welsh Language Board is a statutory organisation,</w:t>
      </w:r>
      <w:r w:rsidRPr="00367604">
        <w:rPr>
          <w:rFonts w:ascii="Arial" w:hAnsi="Arial" w:cs="Arial"/>
          <w:sz w:val="28"/>
          <w:szCs w:val="28"/>
        </w:rPr>
        <w:t xml:space="preserve"> </w:t>
      </w:r>
      <w:r w:rsidRPr="00367604">
        <w:rPr>
          <w:rFonts w:ascii="Arial" w:hAnsi="Arial" w:cs="Arial"/>
          <w:sz w:val="28"/>
          <w:szCs w:val="28"/>
        </w:rPr>
        <w:t xml:space="preserve">funded by public money. It is a public body </w:t>
      </w:r>
      <w:r w:rsidRPr="00367604">
        <w:rPr>
          <w:rFonts w:ascii="Arial" w:hAnsi="Arial" w:cs="Arial"/>
          <w:sz w:val="28"/>
          <w:szCs w:val="28"/>
        </w:rPr>
        <w:t>sponsored by</w:t>
      </w:r>
      <w:r w:rsidRPr="00367604">
        <w:rPr>
          <w:rFonts w:ascii="Arial" w:hAnsi="Arial" w:cs="Arial"/>
          <w:sz w:val="28"/>
          <w:szCs w:val="28"/>
        </w:rPr>
        <w:t xml:space="preserve"> the National Assembly for Wales, with the function of</w:t>
      </w:r>
      <w:r w:rsidRPr="00367604">
        <w:rPr>
          <w:rFonts w:ascii="Arial" w:hAnsi="Arial" w:cs="Arial"/>
          <w:sz w:val="28"/>
          <w:szCs w:val="28"/>
        </w:rPr>
        <w:t xml:space="preserve"> </w:t>
      </w:r>
      <w:r w:rsidRPr="00367604">
        <w:rPr>
          <w:rFonts w:ascii="Arial" w:hAnsi="Arial" w:cs="Arial"/>
          <w:sz w:val="28"/>
          <w:szCs w:val="28"/>
        </w:rPr>
        <w:t>“promoting and facilitating the use of the Welsh language”. In 1999-00 it received £5.9 million of grant-in</w:t>
      </w:r>
      <w:r w:rsidRPr="00367604">
        <w:rPr>
          <w:rFonts w:ascii="Arial" w:hAnsi="Arial" w:cs="Arial"/>
          <w:sz w:val="28"/>
          <w:szCs w:val="28"/>
        </w:rPr>
        <w:t>aid, of which over £4.4 million was distributed by the</w:t>
      </w:r>
      <w:r w:rsidRPr="00367604">
        <w:rPr>
          <w:rFonts w:ascii="Arial" w:hAnsi="Arial" w:cs="Arial"/>
          <w:sz w:val="28"/>
          <w:szCs w:val="28"/>
        </w:rPr>
        <w:t xml:space="preserve"> b</w:t>
      </w:r>
      <w:r w:rsidRPr="00367604">
        <w:rPr>
          <w:rFonts w:ascii="Arial" w:hAnsi="Arial" w:cs="Arial"/>
          <w:sz w:val="28"/>
          <w:szCs w:val="28"/>
        </w:rPr>
        <w:t>oard to other organisations in the form of grants to</w:t>
      </w:r>
      <w:r w:rsidRPr="00367604">
        <w:rPr>
          <w:rFonts w:ascii="Arial" w:hAnsi="Arial" w:cs="Arial"/>
          <w:sz w:val="28"/>
          <w:szCs w:val="28"/>
        </w:rPr>
        <w:t xml:space="preserve"> </w:t>
      </w:r>
      <w:r w:rsidRPr="00367604">
        <w:rPr>
          <w:rFonts w:ascii="Arial" w:hAnsi="Arial" w:cs="Arial"/>
          <w:sz w:val="28"/>
          <w:szCs w:val="28"/>
        </w:rPr>
        <w:t>promote and facilitate the use of the Welsh language and</w:t>
      </w:r>
      <w:r w:rsidRPr="00367604">
        <w:rPr>
          <w:rFonts w:ascii="Arial" w:hAnsi="Arial" w:cs="Arial"/>
          <w:sz w:val="28"/>
          <w:szCs w:val="28"/>
        </w:rPr>
        <w:t xml:space="preserve"> </w:t>
      </w:r>
      <w:r w:rsidRPr="00367604">
        <w:rPr>
          <w:rFonts w:ascii="Arial" w:hAnsi="Arial" w:cs="Arial"/>
          <w:sz w:val="28"/>
          <w:szCs w:val="28"/>
        </w:rPr>
        <w:t>to support Welsh language education.</w:t>
      </w:r>
      <w:r w:rsidRPr="00367604">
        <w:rPr>
          <w:rFonts w:ascii="Arial" w:hAnsi="Arial" w:cs="Arial"/>
          <w:sz w:val="28"/>
          <w:szCs w:val="28"/>
        </w:rPr>
        <w:t>’</w:t>
      </w:r>
      <w:r w:rsidR="008725A8" w:rsidRPr="00367604">
        <w:rPr>
          <w:rFonts w:ascii="Arial" w:hAnsi="Arial" w:cs="Arial"/>
          <w:sz w:val="28"/>
          <w:szCs w:val="28"/>
        </w:rPr>
        <w:t xml:space="preserve"> </w:t>
      </w:r>
      <w:r w:rsidR="008725A8" w:rsidRPr="00367604">
        <w:rPr>
          <w:rFonts w:ascii="Arial" w:hAnsi="Arial" w:cs="Arial"/>
          <w:sz w:val="28"/>
          <w:szCs w:val="28"/>
        </w:rPr>
        <w:t>(DG: Culture and Education).</w:t>
      </w:r>
      <w:r w:rsidR="008725A8" w:rsidRPr="00367604">
        <w:rPr>
          <w:rFonts w:ascii="Arial" w:hAnsi="Arial" w:cs="Arial"/>
          <w:sz w:val="28"/>
          <w:szCs w:val="28"/>
        </w:rPr>
        <w:t xml:space="preserve"> </w:t>
      </w:r>
    </w:p>
    <w:p w14:paraId="404B004E" w14:textId="289554FD" w:rsidR="008D392C" w:rsidRPr="00367604" w:rsidRDefault="008725A8">
      <w:pPr>
        <w:rPr>
          <w:rFonts w:ascii="Arial" w:hAnsi="Arial" w:cs="Arial"/>
          <w:sz w:val="28"/>
          <w:szCs w:val="28"/>
        </w:rPr>
      </w:pPr>
      <w:r w:rsidRPr="00367604">
        <w:rPr>
          <w:rFonts w:ascii="Arial" w:hAnsi="Arial" w:cs="Arial"/>
          <w:sz w:val="28"/>
          <w:szCs w:val="28"/>
        </w:rPr>
        <w:t>In the past there has been attempts made to eliminate the Welsh language not just from education but from society, and this is a big factor in to why the Welsh language isn’t as commonly used anymore , for example the ‘</w:t>
      </w:r>
      <w:r w:rsidR="0084697D" w:rsidRPr="00367604">
        <w:rPr>
          <w:rFonts w:ascii="Arial" w:hAnsi="Arial" w:cs="Arial"/>
          <w:sz w:val="28"/>
          <w:szCs w:val="28"/>
        </w:rPr>
        <w:t>Welsh</w:t>
      </w:r>
      <w:r w:rsidRPr="00367604">
        <w:rPr>
          <w:rFonts w:ascii="Arial" w:hAnsi="Arial" w:cs="Arial"/>
          <w:sz w:val="28"/>
          <w:szCs w:val="28"/>
        </w:rPr>
        <w:t xml:space="preserve"> not’ was brought into schools in Wales by the </w:t>
      </w:r>
      <w:r w:rsidR="0084697D" w:rsidRPr="00367604">
        <w:rPr>
          <w:rFonts w:ascii="Arial" w:hAnsi="Arial" w:cs="Arial"/>
          <w:sz w:val="28"/>
          <w:szCs w:val="28"/>
        </w:rPr>
        <w:t>information found in ‘the blue books’  , it was a wooden block designed to be work around the neck of any Welsh child that spoke Welsh in a way to embarrass them and bring shame to them when they spoke in their native tongue, this would be worn until another child spoke Welsh and then at the end of the day the last child to be wearing the Welsh not would have to be punished, this could be anything from the cane to detentions or any punishment the teacher deemed fit. ‘</w:t>
      </w:r>
      <w:r w:rsidR="0084697D" w:rsidRPr="00367604">
        <w:rPr>
          <w:rFonts w:ascii="Arial" w:hAnsi="Arial" w:cs="Arial"/>
          <w:sz w:val="28"/>
          <w:szCs w:val="28"/>
        </w:rPr>
        <w:t>It was a practice which began at a time when the Welsh language was regarded as a kind of sickness which was damaging the country. The existence of the Welsh Not was criticised in the Blue Books - an 1847 report into the state of Welsh education - as arbitrary and cruel.</w:t>
      </w:r>
      <w:r w:rsidR="0084697D" w:rsidRPr="00367604">
        <w:rPr>
          <w:rFonts w:ascii="Arial" w:hAnsi="Arial" w:cs="Arial"/>
          <w:sz w:val="28"/>
          <w:szCs w:val="28"/>
        </w:rPr>
        <w:t xml:space="preserve">’ </w:t>
      </w:r>
      <w:r w:rsidR="0084697D" w:rsidRPr="00367604">
        <w:rPr>
          <w:rFonts w:ascii="Arial" w:hAnsi="Arial" w:cs="Arial"/>
          <w:sz w:val="28"/>
          <w:szCs w:val="28"/>
        </w:rPr>
        <w:t>(Evans, 2022)</w:t>
      </w:r>
      <w:r w:rsidR="0084697D" w:rsidRPr="00367604">
        <w:rPr>
          <w:rFonts w:ascii="Arial" w:hAnsi="Arial" w:cs="Arial"/>
          <w:sz w:val="28"/>
          <w:szCs w:val="28"/>
        </w:rPr>
        <w:t xml:space="preserve"> </w:t>
      </w:r>
      <w:r w:rsidR="00B318B6" w:rsidRPr="00367604">
        <w:rPr>
          <w:rFonts w:ascii="Arial" w:hAnsi="Arial" w:cs="Arial"/>
          <w:sz w:val="28"/>
          <w:szCs w:val="28"/>
        </w:rPr>
        <w:t>The Welsh not was used in schools until the early 20</w:t>
      </w:r>
      <w:r w:rsidR="00B318B6" w:rsidRPr="00367604">
        <w:rPr>
          <w:rFonts w:ascii="Arial" w:hAnsi="Arial" w:cs="Arial"/>
          <w:sz w:val="28"/>
          <w:szCs w:val="28"/>
          <w:vertAlign w:val="superscript"/>
        </w:rPr>
        <w:t>th</w:t>
      </w:r>
      <w:r w:rsidR="00B318B6" w:rsidRPr="00367604">
        <w:rPr>
          <w:rFonts w:ascii="Arial" w:hAnsi="Arial" w:cs="Arial"/>
          <w:sz w:val="28"/>
          <w:szCs w:val="28"/>
        </w:rPr>
        <w:t xml:space="preserve"> century</w:t>
      </w:r>
      <w:r w:rsidR="009039DD" w:rsidRPr="00367604">
        <w:rPr>
          <w:rFonts w:ascii="Arial" w:hAnsi="Arial" w:cs="Arial"/>
          <w:sz w:val="28"/>
          <w:szCs w:val="28"/>
        </w:rPr>
        <w:t>(</w:t>
      </w:r>
      <w:r w:rsidR="006C322F" w:rsidRPr="00367604">
        <w:rPr>
          <w:rFonts w:ascii="Arial" w:hAnsi="Arial" w:cs="Arial"/>
          <w:sz w:val="28"/>
          <w:szCs w:val="28"/>
        </w:rPr>
        <w:t>refer to appendix 1)</w:t>
      </w:r>
      <w:r w:rsidR="00B318B6" w:rsidRPr="00367604">
        <w:rPr>
          <w:rFonts w:ascii="Arial" w:hAnsi="Arial" w:cs="Arial"/>
          <w:sz w:val="28"/>
          <w:szCs w:val="28"/>
        </w:rPr>
        <w:t xml:space="preserve">, and not only did this happen in schools but it was also made illegal to speak Welsh in </w:t>
      </w:r>
      <w:r w:rsidR="00D30D88" w:rsidRPr="00367604">
        <w:rPr>
          <w:rFonts w:ascii="Arial" w:hAnsi="Arial" w:cs="Arial"/>
          <w:sz w:val="28"/>
          <w:szCs w:val="28"/>
        </w:rPr>
        <w:t>court,</w:t>
      </w:r>
      <w:r w:rsidR="00B318B6" w:rsidRPr="00367604">
        <w:rPr>
          <w:rFonts w:ascii="Arial" w:hAnsi="Arial" w:cs="Arial"/>
          <w:sz w:val="28"/>
          <w:szCs w:val="28"/>
        </w:rPr>
        <w:t xml:space="preserve"> </w:t>
      </w:r>
      <w:r w:rsidR="00871B0F" w:rsidRPr="00367604">
        <w:rPr>
          <w:rFonts w:ascii="Arial" w:hAnsi="Arial" w:cs="Arial"/>
          <w:sz w:val="28"/>
          <w:szCs w:val="28"/>
        </w:rPr>
        <w:t>‘</w:t>
      </w:r>
      <w:r w:rsidR="00871B0F" w:rsidRPr="00367604">
        <w:rPr>
          <w:rFonts w:ascii="Arial" w:hAnsi="Arial" w:cs="Arial"/>
          <w:sz w:val="28"/>
          <w:szCs w:val="28"/>
        </w:rPr>
        <w:t xml:space="preserve">The Laws in Wales Acts 1535–1542 made speaking Welsh in court illegal (in a country at a time where </w:t>
      </w:r>
      <w:r w:rsidR="00871B0F" w:rsidRPr="00367604">
        <w:rPr>
          <w:rFonts w:ascii="Arial" w:hAnsi="Arial" w:cs="Arial"/>
          <w:sz w:val="28"/>
          <w:szCs w:val="28"/>
        </w:rPr>
        <w:lastRenderedPageBreak/>
        <w:t>most people only spoke Welsh). Welsh was not a valid form of pleading in court until the Welsh Courts Act in 1942.</w:t>
      </w:r>
      <w:r w:rsidR="00871B0F" w:rsidRPr="00367604">
        <w:rPr>
          <w:rFonts w:ascii="Arial" w:hAnsi="Arial" w:cs="Arial"/>
          <w:sz w:val="28"/>
          <w:szCs w:val="28"/>
        </w:rPr>
        <w:t xml:space="preserve">’ </w:t>
      </w:r>
      <w:r w:rsidR="009039DD" w:rsidRPr="00367604">
        <w:rPr>
          <w:rFonts w:ascii="Arial" w:hAnsi="Arial" w:cs="Arial"/>
          <w:sz w:val="28"/>
          <w:szCs w:val="28"/>
        </w:rPr>
        <w:t>(Fisher, 2020)</w:t>
      </w:r>
      <w:r w:rsidR="006C322F" w:rsidRPr="00367604">
        <w:rPr>
          <w:rFonts w:ascii="Arial" w:hAnsi="Arial" w:cs="Arial"/>
          <w:sz w:val="28"/>
          <w:szCs w:val="28"/>
        </w:rPr>
        <w:t>.</w:t>
      </w:r>
      <w:r w:rsidR="008E03EB" w:rsidRPr="00367604">
        <w:rPr>
          <w:rFonts w:ascii="Arial" w:hAnsi="Arial" w:cs="Arial"/>
          <w:sz w:val="28"/>
          <w:szCs w:val="28"/>
        </w:rPr>
        <w:t xml:space="preserve"> The</w:t>
      </w:r>
      <w:r w:rsidR="00431302" w:rsidRPr="00367604">
        <w:rPr>
          <w:rFonts w:ascii="Arial" w:hAnsi="Arial" w:cs="Arial"/>
          <w:sz w:val="28"/>
          <w:szCs w:val="28"/>
        </w:rPr>
        <w:t xml:space="preserve">se are some of the events in </w:t>
      </w:r>
      <w:r w:rsidR="004346E1" w:rsidRPr="00367604">
        <w:rPr>
          <w:rFonts w:ascii="Arial" w:hAnsi="Arial" w:cs="Arial"/>
          <w:sz w:val="28"/>
          <w:szCs w:val="28"/>
        </w:rPr>
        <w:t>Wales</w:t>
      </w:r>
      <w:r w:rsidR="00431302" w:rsidRPr="00367604">
        <w:rPr>
          <w:rFonts w:ascii="Arial" w:hAnsi="Arial" w:cs="Arial"/>
          <w:sz w:val="28"/>
          <w:szCs w:val="28"/>
        </w:rPr>
        <w:t xml:space="preserve"> that are believed to have </w:t>
      </w:r>
      <w:r w:rsidR="004346E1" w:rsidRPr="00367604">
        <w:rPr>
          <w:rFonts w:ascii="Arial" w:hAnsi="Arial" w:cs="Arial"/>
          <w:sz w:val="28"/>
          <w:szCs w:val="28"/>
        </w:rPr>
        <w:t xml:space="preserve">hindered the popularity </w:t>
      </w:r>
      <w:r w:rsidR="00F62C7F" w:rsidRPr="00367604">
        <w:rPr>
          <w:rFonts w:ascii="Arial" w:hAnsi="Arial" w:cs="Arial"/>
          <w:sz w:val="28"/>
          <w:szCs w:val="28"/>
        </w:rPr>
        <w:t xml:space="preserve">and use of the Welsh language in Wales, however with the </w:t>
      </w:r>
      <w:r w:rsidR="00CC424E" w:rsidRPr="00367604">
        <w:rPr>
          <w:rFonts w:ascii="Arial" w:hAnsi="Arial" w:cs="Arial"/>
          <w:sz w:val="28"/>
          <w:szCs w:val="28"/>
        </w:rPr>
        <w:t xml:space="preserve">current push from the </w:t>
      </w:r>
      <w:r w:rsidR="00140C2A" w:rsidRPr="00367604">
        <w:rPr>
          <w:rFonts w:ascii="Arial" w:hAnsi="Arial" w:cs="Arial"/>
          <w:sz w:val="28"/>
          <w:szCs w:val="28"/>
        </w:rPr>
        <w:t>Welsh</w:t>
      </w:r>
      <w:r w:rsidR="00CC424E" w:rsidRPr="00367604">
        <w:rPr>
          <w:rFonts w:ascii="Arial" w:hAnsi="Arial" w:cs="Arial"/>
          <w:sz w:val="28"/>
          <w:szCs w:val="28"/>
        </w:rPr>
        <w:t xml:space="preserve"> government to get </w:t>
      </w:r>
      <w:r w:rsidR="00140C2A" w:rsidRPr="00367604">
        <w:rPr>
          <w:rFonts w:ascii="Arial" w:hAnsi="Arial" w:cs="Arial"/>
          <w:sz w:val="28"/>
          <w:szCs w:val="28"/>
        </w:rPr>
        <w:t>Welsh</w:t>
      </w:r>
      <w:r w:rsidR="00CC424E" w:rsidRPr="00367604">
        <w:rPr>
          <w:rFonts w:ascii="Arial" w:hAnsi="Arial" w:cs="Arial"/>
          <w:sz w:val="28"/>
          <w:szCs w:val="28"/>
        </w:rPr>
        <w:t xml:space="preserve"> speaking back up in </w:t>
      </w:r>
      <w:r w:rsidR="00140C2A" w:rsidRPr="00367604">
        <w:rPr>
          <w:rFonts w:ascii="Arial" w:hAnsi="Arial" w:cs="Arial"/>
          <w:sz w:val="28"/>
          <w:szCs w:val="28"/>
        </w:rPr>
        <w:t>Wales</w:t>
      </w:r>
      <w:r w:rsidR="00CC424E" w:rsidRPr="00367604">
        <w:rPr>
          <w:rFonts w:ascii="Arial" w:hAnsi="Arial" w:cs="Arial"/>
          <w:sz w:val="28"/>
          <w:szCs w:val="28"/>
        </w:rPr>
        <w:t xml:space="preserve"> there has been </w:t>
      </w:r>
      <w:r w:rsidR="00140C2A" w:rsidRPr="00367604">
        <w:rPr>
          <w:rFonts w:ascii="Arial" w:hAnsi="Arial" w:cs="Arial"/>
          <w:sz w:val="28"/>
          <w:szCs w:val="28"/>
        </w:rPr>
        <w:t xml:space="preserve">a rise in Welsh speakers in Wales and it is believed to continue to rise, </w:t>
      </w:r>
      <w:r w:rsidR="00421125" w:rsidRPr="00367604">
        <w:rPr>
          <w:rFonts w:ascii="Arial" w:hAnsi="Arial" w:cs="Arial"/>
          <w:sz w:val="28"/>
          <w:szCs w:val="28"/>
        </w:rPr>
        <w:t>‘</w:t>
      </w:r>
      <w:r w:rsidR="00421125" w:rsidRPr="00367604">
        <w:rPr>
          <w:rFonts w:ascii="Arial" w:hAnsi="Arial" w:cs="Arial"/>
          <w:sz w:val="28"/>
          <w:szCs w:val="28"/>
        </w:rPr>
        <w:t>As of 2024, there were estimated to be 862,700 people in Wales who could speak Welsh, or approximately 28 percent of the population.</w:t>
      </w:r>
      <w:r w:rsidR="00421125" w:rsidRPr="00367604">
        <w:rPr>
          <w:rFonts w:ascii="Arial" w:hAnsi="Arial" w:cs="Arial"/>
          <w:sz w:val="28"/>
          <w:szCs w:val="28"/>
        </w:rPr>
        <w:t xml:space="preserve">’ </w:t>
      </w:r>
      <w:r w:rsidR="00D0057B" w:rsidRPr="00367604">
        <w:rPr>
          <w:rFonts w:ascii="Arial" w:hAnsi="Arial" w:cs="Arial"/>
          <w:sz w:val="28"/>
          <w:szCs w:val="28"/>
        </w:rPr>
        <w:t>(Statista, n.d.</w:t>
      </w:r>
      <w:proofErr w:type="gramStart"/>
      <w:r w:rsidR="00D0057B" w:rsidRPr="00367604">
        <w:rPr>
          <w:rFonts w:ascii="Arial" w:hAnsi="Arial" w:cs="Arial"/>
          <w:sz w:val="28"/>
          <w:szCs w:val="28"/>
        </w:rPr>
        <w:t>)</w:t>
      </w:r>
      <w:r w:rsidR="00BA7B14" w:rsidRPr="00367604">
        <w:rPr>
          <w:rFonts w:ascii="Arial" w:hAnsi="Arial" w:cs="Arial"/>
          <w:sz w:val="28"/>
          <w:szCs w:val="28"/>
        </w:rPr>
        <w:t xml:space="preserve"> ,</w:t>
      </w:r>
      <w:proofErr w:type="gramEnd"/>
      <w:r w:rsidR="0028073D" w:rsidRPr="00367604">
        <w:rPr>
          <w:rFonts w:ascii="Arial" w:hAnsi="Arial" w:cs="Arial"/>
          <w:sz w:val="28"/>
          <w:szCs w:val="28"/>
        </w:rPr>
        <w:t xml:space="preserve"> the </w:t>
      </w:r>
      <w:r w:rsidR="008D392C" w:rsidRPr="00367604">
        <w:rPr>
          <w:rFonts w:ascii="Arial" w:hAnsi="Arial" w:cs="Arial"/>
          <w:sz w:val="28"/>
          <w:szCs w:val="28"/>
        </w:rPr>
        <w:t>Welsh</w:t>
      </w:r>
      <w:r w:rsidR="0028073D" w:rsidRPr="00367604">
        <w:rPr>
          <w:rFonts w:ascii="Arial" w:hAnsi="Arial" w:cs="Arial"/>
          <w:sz w:val="28"/>
          <w:szCs w:val="28"/>
        </w:rPr>
        <w:t xml:space="preserve"> government has started a scheme called </w:t>
      </w:r>
      <w:r w:rsidR="00F94182" w:rsidRPr="00367604">
        <w:rPr>
          <w:rFonts w:ascii="Arial" w:hAnsi="Arial" w:cs="Arial"/>
          <w:sz w:val="28"/>
          <w:szCs w:val="28"/>
        </w:rPr>
        <w:t xml:space="preserve">Cymraeg 2050, And they are hoping to reach one million </w:t>
      </w:r>
      <w:r w:rsidR="00367604" w:rsidRPr="00367604">
        <w:rPr>
          <w:rFonts w:ascii="Arial" w:hAnsi="Arial" w:cs="Arial"/>
          <w:sz w:val="28"/>
          <w:szCs w:val="28"/>
        </w:rPr>
        <w:t>Welsh</w:t>
      </w:r>
      <w:r w:rsidR="00F94182" w:rsidRPr="00367604">
        <w:rPr>
          <w:rFonts w:ascii="Arial" w:hAnsi="Arial" w:cs="Arial"/>
          <w:sz w:val="28"/>
          <w:szCs w:val="28"/>
        </w:rPr>
        <w:t xml:space="preserve"> speakers by 2050 in Wales</w:t>
      </w:r>
      <w:r w:rsidR="00012DC6" w:rsidRPr="00367604">
        <w:rPr>
          <w:rFonts w:ascii="Arial" w:hAnsi="Arial" w:cs="Arial"/>
          <w:sz w:val="28"/>
          <w:szCs w:val="28"/>
        </w:rPr>
        <w:t xml:space="preserve"> </w:t>
      </w:r>
      <w:r w:rsidR="00012DC6" w:rsidRPr="00367604">
        <w:rPr>
          <w:rFonts w:ascii="Arial" w:hAnsi="Arial" w:cs="Arial"/>
          <w:sz w:val="28"/>
          <w:szCs w:val="28"/>
        </w:rPr>
        <w:t>(Welsh Government, 2024)</w:t>
      </w:r>
      <w:r w:rsidR="008D392C" w:rsidRPr="00367604">
        <w:rPr>
          <w:rFonts w:ascii="Arial" w:hAnsi="Arial" w:cs="Arial"/>
          <w:sz w:val="28"/>
          <w:szCs w:val="28"/>
        </w:rPr>
        <w:t xml:space="preserve">, (refer to appendix 2) </w:t>
      </w:r>
    </w:p>
    <w:p w14:paraId="6E60146B" w14:textId="77777777" w:rsidR="008D392C" w:rsidRPr="00367604" w:rsidRDefault="008D392C">
      <w:pPr>
        <w:rPr>
          <w:rFonts w:ascii="Arial" w:hAnsi="Arial" w:cs="Arial"/>
          <w:sz w:val="28"/>
          <w:szCs w:val="28"/>
        </w:rPr>
      </w:pPr>
    </w:p>
    <w:p w14:paraId="3CEC1B09" w14:textId="558EB8AB" w:rsidR="008D392C" w:rsidRPr="00367604" w:rsidRDefault="008D392C">
      <w:pPr>
        <w:rPr>
          <w:rFonts w:ascii="Arial" w:hAnsi="Arial" w:cs="Arial"/>
          <w:sz w:val="28"/>
          <w:szCs w:val="28"/>
        </w:rPr>
      </w:pPr>
      <w:r w:rsidRPr="00367604">
        <w:rPr>
          <w:rFonts w:ascii="Arial" w:hAnsi="Arial" w:cs="Arial"/>
          <w:sz w:val="28"/>
          <w:szCs w:val="28"/>
        </w:rPr>
        <w:t>Overview of activities –</w:t>
      </w:r>
    </w:p>
    <w:p w14:paraId="2EE683AF" w14:textId="393A8B83" w:rsidR="00784FC0" w:rsidRPr="00367604" w:rsidRDefault="0006092B">
      <w:pPr>
        <w:rPr>
          <w:rFonts w:ascii="Arial" w:hAnsi="Arial" w:cs="Arial"/>
          <w:sz w:val="28"/>
          <w:szCs w:val="28"/>
        </w:rPr>
      </w:pPr>
      <w:r w:rsidRPr="00367604">
        <w:rPr>
          <w:rFonts w:ascii="Arial" w:hAnsi="Arial" w:cs="Arial"/>
          <w:sz w:val="28"/>
          <w:szCs w:val="28"/>
        </w:rPr>
        <w:t xml:space="preserve">A key element in keeping the </w:t>
      </w:r>
      <w:r w:rsidR="00310A1F" w:rsidRPr="00367604">
        <w:rPr>
          <w:rFonts w:ascii="Arial" w:hAnsi="Arial" w:cs="Arial"/>
          <w:sz w:val="28"/>
          <w:szCs w:val="28"/>
        </w:rPr>
        <w:t>Welsh</w:t>
      </w:r>
      <w:r w:rsidRPr="00367604">
        <w:rPr>
          <w:rFonts w:ascii="Arial" w:hAnsi="Arial" w:cs="Arial"/>
          <w:sz w:val="28"/>
          <w:szCs w:val="28"/>
        </w:rPr>
        <w:t xml:space="preserve"> language alive is </w:t>
      </w:r>
      <w:r w:rsidR="0060102F" w:rsidRPr="00367604">
        <w:rPr>
          <w:rFonts w:ascii="Arial" w:hAnsi="Arial" w:cs="Arial"/>
          <w:sz w:val="28"/>
          <w:szCs w:val="28"/>
        </w:rPr>
        <w:t xml:space="preserve">teaching it from a young age, in ways that are fun and engaging, starting from as early as nursery and early years, adding simple words or phrases into daily </w:t>
      </w:r>
      <w:r w:rsidR="00CA7777" w:rsidRPr="00367604">
        <w:rPr>
          <w:rFonts w:ascii="Arial" w:hAnsi="Arial" w:cs="Arial"/>
          <w:sz w:val="28"/>
          <w:szCs w:val="28"/>
        </w:rPr>
        <w:t xml:space="preserve">conversations and tasks , and repeating them every day is a simple way to get the </w:t>
      </w:r>
      <w:r w:rsidR="00310A1F" w:rsidRPr="00367604">
        <w:rPr>
          <w:rFonts w:ascii="Arial" w:hAnsi="Arial" w:cs="Arial"/>
          <w:sz w:val="28"/>
          <w:szCs w:val="28"/>
        </w:rPr>
        <w:t>Welsh</w:t>
      </w:r>
      <w:r w:rsidR="00CA7777" w:rsidRPr="00367604">
        <w:rPr>
          <w:rFonts w:ascii="Arial" w:hAnsi="Arial" w:cs="Arial"/>
          <w:sz w:val="28"/>
          <w:szCs w:val="28"/>
        </w:rPr>
        <w:t xml:space="preserve"> language into young </w:t>
      </w:r>
      <w:r w:rsidR="003363A1" w:rsidRPr="00367604">
        <w:rPr>
          <w:rFonts w:ascii="Arial" w:hAnsi="Arial" w:cs="Arial"/>
          <w:sz w:val="28"/>
          <w:szCs w:val="28"/>
        </w:rPr>
        <w:t>people’s</w:t>
      </w:r>
      <w:r w:rsidR="00CA7777" w:rsidRPr="00367604">
        <w:rPr>
          <w:rFonts w:ascii="Arial" w:hAnsi="Arial" w:cs="Arial"/>
          <w:sz w:val="28"/>
          <w:szCs w:val="28"/>
        </w:rPr>
        <w:t xml:space="preserve"> </w:t>
      </w:r>
      <w:r w:rsidR="00310A1F" w:rsidRPr="00367604">
        <w:rPr>
          <w:rFonts w:ascii="Arial" w:hAnsi="Arial" w:cs="Arial"/>
          <w:sz w:val="28"/>
          <w:szCs w:val="28"/>
        </w:rPr>
        <w:t xml:space="preserve">vocabulary , without needing to use much effort, </w:t>
      </w:r>
      <w:r w:rsidR="00E4400E" w:rsidRPr="00367604">
        <w:rPr>
          <w:rFonts w:ascii="Arial" w:hAnsi="Arial" w:cs="Arial"/>
          <w:sz w:val="28"/>
          <w:szCs w:val="28"/>
        </w:rPr>
        <w:t>Lev Vygotsky</w:t>
      </w:r>
      <w:r w:rsidR="00E4400E" w:rsidRPr="00367604">
        <w:rPr>
          <w:rFonts w:ascii="Arial" w:hAnsi="Arial" w:cs="Arial"/>
          <w:sz w:val="28"/>
          <w:szCs w:val="28"/>
        </w:rPr>
        <w:t xml:space="preserve"> believed that repetition is a crucial part of learning and his theory supports this </w:t>
      </w:r>
      <w:r w:rsidR="007556A3" w:rsidRPr="00367604">
        <w:rPr>
          <w:rFonts w:ascii="Arial" w:hAnsi="Arial" w:cs="Arial"/>
          <w:sz w:val="28"/>
          <w:szCs w:val="28"/>
        </w:rPr>
        <w:t xml:space="preserve">strategy, as he believed repeating things daily in school is the best way to learn and keep it ingrained in the brain, </w:t>
      </w:r>
      <w:r w:rsidR="00346F36" w:rsidRPr="00367604">
        <w:rPr>
          <w:rFonts w:ascii="Arial" w:hAnsi="Arial" w:cs="Arial"/>
          <w:sz w:val="28"/>
          <w:szCs w:val="28"/>
        </w:rPr>
        <w:t xml:space="preserve">he is believed to have said </w:t>
      </w:r>
      <w:r w:rsidR="00521637" w:rsidRPr="00367604">
        <w:rPr>
          <w:rFonts w:ascii="Arial" w:hAnsi="Arial" w:cs="Arial"/>
          <w:sz w:val="28"/>
          <w:szCs w:val="28"/>
        </w:rPr>
        <w:t>“through repeated experiences…children learn covertly (mentally) to plan their activities” (Vygotsky, 1978, p. 29).</w:t>
      </w:r>
      <w:r w:rsidR="00531268" w:rsidRPr="00367604">
        <w:rPr>
          <w:rFonts w:ascii="Arial" w:hAnsi="Arial" w:cs="Arial"/>
          <w:sz w:val="28"/>
          <w:szCs w:val="28"/>
        </w:rPr>
        <w:t xml:space="preserve"> This is a simple but effective activity that most schools partake in without even realising it, however as students get older and more words and phrases can be brought into their vocabulary , </w:t>
      </w:r>
      <w:proofErr w:type="spellStart"/>
      <w:r w:rsidR="00531268" w:rsidRPr="00367604">
        <w:rPr>
          <w:rFonts w:ascii="Arial" w:hAnsi="Arial" w:cs="Arial"/>
          <w:sz w:val="28"/>
          <w:szCs w:val="28"/>
        </w:rPr>
        <w:t>its</w:t>
      </w:r>
      <w:proofErr w:type="spellEnd"/>
      <w:r w:rsidR="00531268" w:rsidRPr="00367604">
        <w:rPr>
          <w:rFonts w:ascii="Arial" w:hAnsi="Arial" w:cs="Arial"/>
          <w:sz w:val="28"/>
          <w:szCs w:val="28"/>
        </w:rPr>
        <w:t xml:space="preserve"> important to keep it engaging and </w:t>
      </w:r>
      <w:r w:rsidR="00AE1AED" w:rsidRPr="00367604">
        <w:rPr>
          <w:rFonts w:ascii="Arial" w:hAnsi="Arial" w:cs="Arial"/>
          <w:sz w:val="28"/>
          <w:szCs w:val="28"/>
        </w:rPr>
        <w:t>interesting to them so using educational games to do this is a good way ,in a school setting I have worked in previously we have played games like ‘Welsh bingo’ ( see appendix 3)</w:t>
      </w:r>
      <w:r w:rsidR="009F28E4" w:rsidRPr="00367604">
        <w:rPr>
          <w:rFonts w:ascii="Arial" w:hAnsi="Arial" w:cs="Arial"/>
          <w:sz w:val="28"/>
          <w:szCs w:val="28"/>
        </w:rPr>
        <w:t xml:space="preserve">.The brightly coloured and nice looking cartoon images of animals </w:t>
      </w:r>
      <w:r w:rsidR="001606F2" w:rsidRPr="00367604">
        <w:rPr>
          <w:rFonts w:ascii="Arial" w:hAnsi="Arial" w:cs="Arial"/>
          <w:sz w:val="28"/>
          <w:szCs w:val="28"/>
        </w:rPr>
        <w:t xml:space="preserve">and other various items are eye catching and fun for the students to look and this will initially catch their </w:t>
      </w:r>
      <w:r w:rsidR="004B10F5" w:rsidRPr="00367604">
        <w:rPr>
          <w:rFonts w:ascii="Arial" w:hAnsi="Arial" w:cs="Arial"/>
          <w:sz w:val="28"/>
          <w:szCs w:val="28"/>
        </w:rPr>
        <w:t>attention, this</w:t>
      </w:r>
      <w:r w:rsidR="00A930E5" w:rsidRPr="00367604">
        <w:rPr>
          <w:rFonts w:ascii="Arial" w:hAnsi="Arial" w:cs="Arial"/>
          <w:sz w:val="28"/>
          <w:szCs w:val="28"/>
        </w:rPr>
        <w:t xml:space="preserve"> game was often used as a reward for at the end of lessons, if satisfactory work was done , or if a few students finished their work in a fast time, this game was used as an incentive </w:t>
      </w:r>
      <w:r w:rsidR="004B10F5" w:rsidRPr="00367604">
        <w:rPr>
          <w:rFonts w:ascii="Arial" w:hAnsi="Arial" w:cs="Arial"/>
          <w:sz w:val="28"/>
          <w:szCs w:val="28"/>
        </w:rPr>
        <w:t xml:space="preserve">and this alone made it more appealing, </w:t>
      </w:r>
      <w:r w:rsidR="00582FAC" w:rsidRPr="00367604">
        <w:rPr>
          <w:rFonts w:ascii="Arial" w:hAnsi="Arial" w:cs="Arial"/>
          <w:sz w:val="28"/>
          <w:szCs w:val="28"/>
        </w:rPr>
        <w:t xml:space="preserve">B.F Skinner </w:t>
      </w:r>
      <w:r w:rsidR="00E7216C" w:rsidRPr="00367604">
        <w:rPr>
          <w:rFonts w:ascii="Arial" w:hAnsi="Arial" w:cs="Arial"/>
          <w:sz w:val="28"/>
          <w:szCs w:val="28"/>
        </w:rPr>
        <w:t xml:space="preserve">did not believe in using punishments in school, he believed it was more effective to use positive reinforcement for example a game </w:t>
      </w:r>
      <w:r w:rsidR="00E7216C" w:rsidRPr="00367604">
        <w:rPr>
          <w:rFonts w:ascii="Arial" w:hAnsi="Arial" w:cs="Arial"/>
          <w:sz w:val="28"/>
          <w:szCs w:val="28"/>
        </w:rPr>
        <w:lastRenderedPageBreak/>
        <w:t xml:space="preserve">as a reward or incentive, from my personal </w:t>
      </w:r>
      <w:r w:rsidR="00AD00BE" w:rsidRPr="00367604">
        <w:rPr>
          <w:rFonts w:ascii="Arial" w:hAnsi="Arial" w:cs="Arial"/>
          <w:sz w:val="28"/>
          <w:szCs w:val="28"/>
        </w:rPr>
        <w:t>experience</w:t>
      </w:r>
      <w:r w:rsidR="00E7216C" w:rsidRPr="00367604">
        <w:rPr>
          <w:rFonts w:ascii="Arial" w:hAnsi="Arial" w:cs="Arial"/>
          <w:sz w:val="28"/>
          <w:szCs w:val="28"/>
        </w:rPr>
        <w:t xml:space="preserve"> I believe that this is a very </w:t>
      </w:r>
      <w:r w:rsidR="006574C1" w:rsidRPr="00367604">
        <w:rPr>
          <w:rFonts w:ascii="Arial" w:hAnsi="Arial" w:cs="Arial"/>
          <w:sz w:val="28"/>
          <w:szCs w:val="28"/>
        </w:rPr>
        <w:t xml:space="preserve">effective strategy and have seen </w:t>
      </w:r>
      <w:r w:rsidR="003363A1" w:rsidRPr="00367604">
        <w:rPr>
          <w:rFonts w:ascii="Arial" w:hAnsi="Arial" w:cs="Arial"/>
          <w:sz w:val="28"/>
          <w:szCs w:val="28"/>
        </w:rPr>
        <w:t>first-hand</w:t>
      </w:r>
      <w:r w:rsidR="006574C1" w:rsidRPr="00367604">
        <w:rPr>
          <w:rFonts w:ascii="Arial" w:hAnsi="Arial" w:cs="Arial"/>
          <w:sz w:val="28"/>
          <w:szCs w:val="28"/>
        </w:rPr>
        <w:t xml:space="preserve"> from students of all ages that having a goal or a </w:t>
      </w:r>
      <w:r w:rsidR="00AD00BE" w:rsidRPr="00367604">
        <w:rPr>
          <w:rFonts w:ascii="Arial" w:hAnsi="Arial" w:cs="Arial"/>
          <w:sz w:val="28"/>
          <w:szCs w:val="28"/>
        </w:rPr>
        <w:t xml:space="preserve">reward to look forward to often encouraged good behaviour and work being done. </w:t>
      </w:r>
      <w:r w:rsidR="00950B25" w:rsidRPr="00367604">
        <w:rPr>
          <w:rFonts w:ascii="Arial" w:hAnsi="Arial" w:cs="Arial"/>
          <w:sz w:val="28"/>
          <w:szCs w:val="28"/>
        </w:rPr>
        <w:t xml:space="preserve">Welsh bingo is a simple game </w:t>
      </w:r>
      <w:r w:rsidR="00480746" w:rsidRPr="00367604">
        <w:rPr>
          <w:rFonts w:ascii="Arial" w:hAnsi="Arial" w:cs="Arial"/>
          <w:sz w:val="28"/>
          <w:szCs w:val="28"/>
        </w:rPr>
        <w:t xml:space="preserve">where the students have </w:t>
      </w:r>
      <w:r w:rsidR="006530E5" w:rsidRPr="00367604">
        <w:rPr>
          <w:rFonts w:ascii="Arial" w:hAnsi="Arial" w:cs="Arial"/>
          <w:sz w:val="28"/>
          <w:szCs w:val="28"/>
        </w:rPr>
        <w:t xml:space="preserve">a board with the pictures , and the caller will read out the </w:t>
      </w:r>
      <w:r w:rsidR="00E14ABE" w:rsidRPr="00367604">
        <w:rPr>
          <w:rFonts w:ascii="Arial" w:hAnsi="Arial" w:cs="Arial"/>
          <w:sz w:val="28"/>
          <w:szCs w:val="28"/>
        </w:rPr>
        <w:t>Welsh</w:t>
      </w:r>
      <w:r w:rsidR="006530E5" w:rsidRPr="00367604">
        <w:rPr>
          <w:rFonts w:ascii="Arial" w:hAnsi="Arial" w:cs="Arial"/>
          <w:sz w:val="28"/>
          <w:szCs w:val="28"/>
        </w:rPr>
        <w:t xml:space="preserve"> words, the students will have to use their knowledge to translate the </w:t>
      </w:r>
      <w:r w:rsidR="00E14ABE" w:rsidRPr="00367604">
        <w:rPr>
          <w:rFonts w:ascii="Arial" w:hAnsi="Arial" w:cs="Arial"/>
          <w:sz w:val="28"/>
          <w:szCs w:val="28"/>
        </w:rPr>
        <w:t>Welsh</w:t>
      </w:r>
      <w:r w:rsidR="006530E5" w:rsidRPr="00367604">
        <w:rPr>
          <w:rFonts w:ascii="Arial" w:hAnsi="Arial" w:cs="Arial"/>
          <w:sz w:val="28"/>
          <w:szCs w:val="28"/>
        </w:rPr>
        <w:t xml:space="preserve"> word into English to know if they have th</w:t>
      </w:r>
      <w:r w:rsidR="004F7845" w:rsidRPr="00367604">
        <w:rPr>
          <w:rFonts w:ascii="Arial" w:hAnsi="Arial" w:cs="Arial"/>
          <w:sz w:val="28"/>
          <w:szCs w:val="28"/>
        </w:rPr>
        <w:t xml:space="preserve">e picture to match the word being called out, the more this game is played, the more words they will learn, every game they play they will have a different board of pictures so this will also broaden the amount of words they can learn, and once the game has been played </w:t>
      </w:r>
      <w:r w:rsidR="00620EA6" w:rsidRPr="00367604">
        <w:rPr>
          <w:rFonts w:ascii="Arial" w:hAnsi="Arial" w:cs="Arial"/>
          <w:sz w:val="28"/>
          <w:szCs w:val="28"/>
        </w:rPr>
        <w:t>quite a few times the teacher can then print off a set of new boards with completely new pictures and words , so the amount of words to be learnt is endless.</w:t>
      </w:r>
    </w:p>
    <w:p w14:paraId="35A4EE5D" w14:textId="77777777" w:rsidR="00F22501" w:rsidRDefault="00534647">
      <w:pPr>
        <w:rPr>
          <w:rFonts w:ascii="Arial" w:hAnsi="Arial" w:cs="Arial"/>
          <w:sz w:val="28"/>
          <w:szCs w:val="28"/>
        </w:rPr>
      </w:pPr>
      <w:r w:rsidRPr="00367604">
        <w:rPr>
          <w:rFonts w:ascii="Arial" w:hAnsi="Arial" w:cs="Arial"/>
          <w:sz w:val="28"/>
          <w:szCs w:val="28"/>
        </w:rPr>
        <w:t xml:space="preserve">In my current setting we </w:t>
      </w:r>
      <w:r w:rsidR="00E66DCB" w:rsidRPr="00367604">
        <w:rPr>
          <w:rFonts w:ascii="Arial" w:hAnsi="Arial" w:cs="Arial"/>
          <w:sz w:val="28"/>
          <w:szCs w:val="28"/>
        </w:rPr>
        <w:t xml:space="preserve">do ‘circle time’ daily, where we sing songs to say </w:t>
      </w:r>
      <w:r w:rsidR="005E6C9E" w:rsidRPr="00367604">
        <w:rPr>
          <w:rFonts w:ascii="Arial" w:hAnsi="Arial" w:cs="Arial"/>
          <w:sz w:val="28"/>
          <w:szCs w:val="28"/>
        </w:rPr>
        <w:t>good morning</w:t>
      </w:r>
      <w:r w:rsidR="00E66DCB" w:rsidRPr="00367604">
        <w:rPr>
          <w:rFonts w:ascii="Arial" w:hAnsi="Arial" w:cs="Arial"/>
          <w:sz w:val="28"/>
          <w:szCs w:val="28"/>
        </w:rPr>
        <w:t xml:space="preserve"> to everyone in class, during circle time we </w:t>
      </w:r>
      <w:r w:rsidR="00B00BF0" w:rsidRPr="00367604">
        <w:rPr>
          <w:rFonts w:ascii="Arial" w:hAnsi="Arial" w:cs="Arial"/>
          <w:sz w:val="28"/>
          <w:szCs w:val="28"/>
        </w:rPr>
        <w:t xml:space="preserve">have a section where we discuss the weather that day, and then once this has been discussed we will ask the class if anyone knows what the weather is in </w:t>
      </w:r>
      <w:r w:rsidR="005E6C9E" w:rsidRPr="00367604">
        <w:rPr>
          <w:rFonts w:ascii="Arial" w:hAnsi="Arial" w:cs="Arial"/>
          <w:sz w:val="28"/>
          <w:szCs w:val="28"/>
        </w:rPr>
        <w:t>Welsh</w:t>
      </w:r>
      <w:r w:rsidR="00B00BF0" w:rsidRPr="00367604">
        <w:rPr>
          <w:rFonts w:ascii="Arial" w:hAnsi="Arial" w:cs="Arial"/>
          <w:sz w:val="28"/>
          <w:szCs w:val="28"/>
        </w:rPr>
        <w:t xml:space="preserve">, I currently work in a special needs school, in a class with mostly non or limited verbal students, </w:t>
      </w:r>
      <w:r w:rsidR="00031DE5" w:rsidRPr="00367604">
        <w:rPr>
          <w:rFonts w:ascii="Arial" w:hAnsi="Arial" w:cs="Arial"/>
          <w:sz w:val="28"/>
          <w:szCs w:val="28"/>
        </w:rPr>
        <w:t xml:space="preserve">communication is limited however , from doing this every day, there are 3 students in the class who </w:t>
      </w:r>
      <w:r w:rsidR="00FD7693" w:rsidRPr="00367604">
        <w:rPr>
          <w:rFonts w:ascii="Arial" w:hAnsi="Arial" w:cs="Arial"/>
          <w:sz w:val="28"/>
          <w:szCs w:val="28"/>
        </w:rPr>
        <w:t xml:space="preserve">have picked up the </w:t>
      </w:r>
      <w:r w:rsidR="005E6C9E" w:rsidRPr="00367604">
        <w:rPr>
          <w:rFonts w:ascii="Arial" w:hAnsi="Arial" w:cs="Arial"/>
          <w:sz w:val="28"/>
          <w:szCs w:val="28"/>
        </w:rPr>
        <w:t>Welsh</w:t>
      </w:r>
      <w:r w:rsidR="00FD7693" w:rsidRPr="00367604">
        <w:rPr>
          <w:rFonts w:ascii="Arial" w:hAnsi="Arial" w:cs="Arial"/>
          <w:sz w:val="28"/>
          <w:szCs w:val="28"/>
        </w:rPr>
        <w:t xml:space="preserve"> terms for the weather and they are able to correctly tell you the weather in English and then in </w:t>
      </w:r>
      <w:r w:rsidR="005E6C9E" w:rsidRPr="00367604">
        <w:rPr>
          <w:rFonts w:ascii="Arial" w:hAnsi="Arial" w:cs="Arial"/>
          <w:sz w:val="28"/>
          <w:szCs w:val="28"/>
        </w:rPr>
        <w:t>Welsh</w:t>
      </w:r>
      <w:r w:rsidR="00FD7693" w:rsidRPr="00367604">
        <w:rPr>
          <w:rFonts w:ascii="Arial" w:hAnsi="Arial" w:cs="Arial"/>
          <w:sz w:val="28"/>
          <w:szCs w:val="28"/>
        </w:rPr>
        <w:t xml:space="preserve">, </w:t>
      </w:r>
      <w:r w:rsidR="00F1720D" w:rsidRPr="00367604">
        <w:rPr>
          <w:rFonts w:ascii="Arial" w:hAnsi="Arial" w:cs="Arial"/>
          <w:sz w:val="28"/>
          <w:szCs w:val="28"/>
        </w:rPr>
        <w:t xml:space="preserve">this is something the new teacher in our class has done since September and its taken until around December time </w:t>
      </w:r>
      <w:r w:rsidR="005E6C9E" w:rsidRPr="00367604">
        <w:rPr>
          <w:rFonts w:ascii="Arial" w:hAnsi="Arial" w:cs="Arial"/>
          <w:sz w:val="28"/>
          <w:szCs w:val="28"/>
        </w:rPr>
        <w:t>but it proves the point that repetition is very useful way of learning a new language even if it may take longer, its information that is sticking.</w:t>
      </w:r>
    </w:p>
    <w:p w14:paraId="5A02427D" w14:textId="2D3FD50F" w:rsidR="002F3A86" w:rsidRDefault="00F22501">
      <w:pPr>
        <w:rPr>
          <w:rFonts w:ascii="Arial" w:hAnsi="Arial" w:cs="Arial"/>
          <w:sz w:val="28"/>
          <w:szCs w:val="28"/>
        </w:rPr>
      </w:pPr>
      <w:r>
        <w:rPr>
          <w:rFonts w:ascii="Arial" w:hAnsi="Arial" w:cs="Arial"/>
          <w:sz w:val="28"/>
          <w:szCs w:val="28"/>
        </w:rPr>
        <w:t xml:space="preserve">Activities on a larger scale in schools include </w:t>
      </w:r>
      <w:r w:rsidR="00A836F4">
        <w:rPr>
          <w:rFonts w:ascii="Arial" w:hAnsi="Arial" w:cs="Arial"/>
          <w:sz w:val="28"/>
          <w:szCs w:val="28"/>
        </w:rPr>
        <w:t>an eisteddfod</w:t>
      </w:r>
      <w:r w:rsidR="00DA26DD">
        <w:rPr>
          <w:rFonts w:ascii="Arial" w:hAnsi="Arial" w:cs="Arial"/>
          <w:sz w:val="28"/>
          <w:szCs w:val="28"/>
        </w:rPr>
        <w:t xml:space="preserve">, this is a day dedicated to celebrating the </w:t>
      </w:r>
      <w:r w:rsidR="00342772">
        <w:rPr>
          <w:rFonts w:ascii="Arial" w:hAnsi="Arial" w:cs="Arial"/>
          <w:sz w:val="28"/>
          <w:szCs w:val="28"/>
        </w:rPr>
        <w:t>Welsh</w:t>
      </w:r>
      <w:r w:rsidR="00DA26DD">
        <w:rPr>
          <w:rFonts w:ascii="Arial" w:hAnsi="Arial" w:cs="Arial"/>
          <w:sz w:val="28"/>
          <w:szCs w:val="28"/>
        </w:rPr>
        <w:t xml:space="preserve"> culture and </w:t>
      </w:r>
      <w:r w:rsidR="00342772">
        <w:rPr>
          <w:rFonts w:ascii="Arial" w:hAnsi="Arial" w:cs="Arial"/>
          <w:sz w:val="28"/>
          <w:szCs w:val="28"/>
        </w:rPr>
        <w:t>Welsh</w:t>
      </w:r>
      <w:r w:rsidR="00DA26DD">
        <w:rPr>
          <w:rFonts w:ascii="Arial" w:hAnsi="Arial" w:cs="Arial"/>
          <w:sz w:val="28"/>
          <w:szCs w:val="28"/>
        </w:rPr>
        <w:t xml:space="preserve"> language in school, different activities are done over the day and they usually have about of a month of preparation and build up to prepare competition entries for the </w:t>
      </w:r>
      <w:r w:rsidR="00342772">
        <w:rPr>
          <w:rFonts w:ascii="Arial" w:hAnsi="Arial" w:cs="Arial"/>
          <w:sz w:val="28"/>
          <w:szCs w:val="28"/>
        </w:rPr>
        <w:t>eisteddfod</w:t>
      </w:r>
      <w:r w:rsidR="00DA26DD">
        <w:rPr>
          <w:rFonts w:ascii="Arial" w:hAnsi="Arial" w:cs="Arial"/>
          <w:sz w:val="28"/>
          <w:szCs w:val="28"/>
        </w:rPr>
        <w:t xml:space="preserve">, </w:t>
      </w:r>
      <w:r w:rsidR="00342772">
        <w:rPr>
          <w:rFonts w:ascii="Arial" w:hAnsi="Arial" w:cs="Arial"/>
          <w:sz w:val="28"/>
          <w:szCs w:val="28"/>
        </w:rPr>
        <w:t>there’s</w:t>
      </w:r>
      <w:r w:rsidR="00DA26DD">
        <w:rPr>
          <w:rFonts w:ascii="Arial" w:hAnsi="Arial" w:cs="Arial"/>
          <w:sz w:val="28"/>
          <w:szCs w:val="28"/>
        </w:rPr>
        <w:t xml:space="preserve"> </w:t>
      </w:r>
      <w:r w:rsidR="00706F08">
        <w:rPr>
          <w:rFonts w:ascii="Arial" w:hAnsi="Arial" w:cs="Arial"/>
          <w:sz w:val="28"/>
          <w:szCs w:val="28"/>
        </w:rPr>
        <w:t xml:space="preserve">activities like </w:t>
      </w:r>
      <w:r w:rsidR="00342772">
        <w:rPr>
          <w:rFonts w:ascii="Arial" w:hAnsi="Arial" w:cs="Arial"/>
          <w:sz w:val="28"/>
          <w:szCs w:val="28"/>
        </w:rPr>
        <w:t>Welsh</w:t>
      </w:r>
      <w:r w:rsidR="00706F08">
        <w:rPr>
          <w:rFonts w:ascii="Arial" w:hAnsi="Arial" w:cs="Arial"/>
          <w:sz w:val="28"/>
          <w:szCs w:val="28"/>
        </w:rPr>
        <w:t xml:space="preserve"> poetry competitions, </w:t>
      </w:r>
      <w:r w:rsidR="00342772">
        <w:rPr>
          <w:rFonts w:ascii="Arial" w:hAnsi="Arial" w:cs="Arial"/>
          <w:sz w:val="28"/>
          <w:szCs w:val="28"/>
        </w:rPr>
        <w:t>Welsh</w:t>
      </w:r>
      <w:r w:rsidR="00706F08">
        <w:rPr>
          <w:rFonts w:ascii="Arial" w:hAnsi="Arial" w:cs="Arial"/>
          <w:sz w:val="28"/>
          <w:szCs w:val="28"/>
        </w:rPr>
        <w:t xml:space="preserve"> dancing, art competitions of </w:t>
      </w:r>
      <w:r w:rsidR="00342772">
        <w:rPr>
          <w:rFonts w:ascii="Arial" w:hAnsi="Arial" w:cs="Arial"/>
          <w:sz w:val="28"/>
          <w:szCs w:val="28"/>
        </w:rPr>
        <w:t>Welsh</w:t>
      </w:r>
      <w:r w:rsidR="00706F08">
        <w:rPr>
          <w:rFonts w:ascii="Arial" w:hAnsi="Arial" w:cs="Arial"/>
          <w:sz w:val="28"/>
          <w:szCs w:val="28"/>
        </w:rPr>
        <w:t xml:space="preserve"> scenery, </w:t>
      </w:r>
      <w:r w:rsidR="00342772">
        <w:rPr>
          <w:rFonts w:ascii="Arial" w:hAnsi="Arial" w:cs="Arial"/>
          <w:sz w:val="28"/>
          <w:szCs w:val="28"/>
        </w:rPr>
        <w:t xml:space="preserve">making traditional Welsh food, </w:t>
      </w:r>
      <w:r w:rsidR="00F414D1">
        <w:rPr>
          <w:rFonts w:ascii="Arial" w:hAnsi="Arial" w:cs="Arial"/>
          <w:sz w:val="28"/>
          <w:szCs w:val="28"/>
        </w:rPr>
        <w:t xml:space="preserve">singing </w:t>
      </w:r>
      <w:r w:rsidR="00433BFF">
        <w:rPr>
          <w:rFonts w:ascii="Arial" w:hAnsi="Arial" w:cs="Arial"/>
          <w:sz w:val="28"/>
          <w:szCs w:val="28"/>
        </w:rPr>
        <w:t>Welsh</w:t>
      </w:r>
      <w:r w:rsidR="00F414D1">
        <w:rPr>
          <w:rFonts w:ascii="Arial" w:hAnsi="Arial" w:cs="Arial"/>
          <w:sz w:val="28"/>
          <w:szCs w:val="28"/>
        </w:rPr>
        <w:t xml:space="preserve"> songs, and even drama sequences, </w:t>
      </w:r>
      <w:r w:rsidR="000900B2">
        <w:rPr>
          <w:rFonts w:ascii="Arial" w:hAnsi="Arial" w:cs="Arial"/>
          <w:sz w:val="28"/>
          <w:szCs w:val="28"/>
        </w:rPr>
        <w:t xml:space="preserve">and it’s a day to celebrate all the great work and hard efforts the students have made </w:t>
      </w:r>
      <w:r w:rsidR="00FA0C36">
        <w:rPr>
          <w:rFonts w:ascii="Arial" w:hAnsi="Arial" w:cs="Arial"/>
          <w:sz w:val="28"/>
          <w:szCs w:val="28"/>
        </w:rPr>
        <w:t xml:space="preserve">in the Welsh department that year, it’s a great day for bringing a patriotic feeling to </w:t>
      </w:r>
      <w:r w:rsidR="003F2978">
        <w:rPr>
          <w:rFonts w:ascii="Arial" w:hAnsi="Arial" w:cs="Arial"/>
          <w:sz w:val="28"/>
          <w:szCs w:val="28"/>
        </w:rPr>
        <w:t>school, on</w:t>
      </w:r>
      <w:r w:rsidR="00EB1959">
        <w:rPr>
          <w:rFonts w:ascii="Arial" w:hAnsi="Arial" w:cs="Arial"/>
          <w:sz w:val="28"/>
          <w:szCs w:val="28"/>
        </w:rPr>
        <w:t xml:space="preserve"> this day staff and pupils are encouraged to wear the </w:t>
      </w:r>
      <w:r w:rsidR="00897BB8">
        <w:rPr>
          <w:rFonts w:ascii="Arial" w:hAnsi="Arial" w:cs="Arial"/>
          <w:sz w:val="28"/>
          <w:szCs w:val="28"/>
        </w:rPr>
        <w:t xml:space="preserve">traditional </w:t>
      </w:r>
      <w:r w:rsidR="003F2978">
        <w:rPr>
          <w:rFonts w:ascii="Arial" w:hAnsi="Arial" w:cs="Arial"/>
          <w:sz w:val="28"/>
          <w:szCs w:val="28"/>
        </w:rPr>
        <w:t>Welsh</w:t>
      </w:r>
      <w:r w:rsidR="00897BB8">
        <w:rPr>
          <w:rFonts w:ascii="Arial" w:hAnsi="Arial" w:cs="Arial"/>
          <w:sz w:val="28"/>
          <w:szCs w:val="28"/>
        </w:rPr>
        <w:t xml:space="preserve"> clothing, rugby shirts, or any </w:t>
      </w:r>
      <w:r w:rsidR="002F3A86">
        <w:rPr>
          <w:rFonts w:ascii="Arial" w:hAnsi="Arial" w:cs="Arial"/>
          <w:sz w:val="28"/>
          <w:szCs w:val="28"/>
        </w:rPr>
        <w:t>Welsh</w:t>
      </w:r>
      <w:r w:rsidR="00897BB8">
        <w:rPr>
          <w:rFonts w:ascii="Arial" w:hAnsi="Arial" w:cs="Arial"/>
          <w:sz w:val="28"/>
          <w:szCs w:val="28"/>
        </w:rPr>
        <w:t xml:space="preserve"> clothing they own, daffodils and leeks are also symbols of </w:t>
      </w:r>
      <w:r w:rsidR="002F3A86">
        <w:rPr>
          <w:rFonts w:ascii="Arial" w:hAnsi="Arial" w:cs="Arial"/>
          <w:sz w:val="28"/>
          <w:szCs w:val="28"/>
        </w:rPr>
        <w:t>Wales</w:t>
      </w:r>
      <w:r w:rsidR="00897BB8">
        <w:rPr>
          <w:rFonts w:ascii="Arial" w:hAnsi="Arial" w:cs="Arial"/>
          <w:sz w:val="28"/>
          <w:szCs w:val="28"/>
        </w:rPr>
        <w:t xml:space="preserve"> that are commonly worn on this day, </w:t>
      </w:r>
      <w:r w:rsidR="00D20507">
        <w:rPr>
          <w:rFonts w:ascii="Arial" w:hAnsi="Arial" w:cs="Arial"/>
          <w:sz w:val="28"/>
          <w:szCs w:val="28"/>
        </w:rPr>
        <w:t xml:space="preserve">the </w:t>
      </w:r>
      <w:r w:rsidR="003F2978">
        <w:rPr>
          <w:rFonts w:ascii="Arial" w:hAnsi="Arial" w:cs="Arial"/>
          <w:sz w:val="28"/>
          <w:szCs w:val="28"/>
        </w:rPr>
        <w:t>eisteddfods</w:t>
      </w:r>
      <w:r w:rsidR="00D20507">
        <w:rPr>
          <w:rFonts w:ascii="Arial" w:hAnsi="Arial" w:cs="Arial"/>
          <w:sz w:val="28"/>
          <w:szCs w:val="28"/>
        </w:rPr>
        <w:t xml:space="preserve"> are typically </w:t>
      </w:r>
      <w:r w:rsidR="00685D4E">
        <w:rPr>
          <w:rFonts w:ascii="Arial" w:hAnsi="Arial" w:cs="Arial"/>
          <w:sz w:val="28"/>
          <w:szCs w:val="28"/>
        </w:rPr>
        <w:lastRenderedPageBreak/>
        <w:t xml:space="preserve">held in the spring time in schools, </w:t>
      </w:r>
      <w:r w:rsidR="00897BB8">
        <w:rPr>
          <w:rFonts w:ascii="Arial" w:hAnsi="Arial" w:cs="Arial"/>
          <w:sz w:val="28"/>
          <w:szCs w:val="28"/>
        </w:rPr>
        <w:t xml:space="preserve">and also on </w:t>
      </w:r>
      <w:r w:rsidR="00B328CD">
        <w:rPr>
          <w:rFonts w:ascii="Arial" w:hAnsi="Arial" w:cs="Arial"/>
          <w:sz w:val="28"/>
          <w:szCs w:val="28"/>
        </w:rPr>
        <w:t>St</w:t>
      </w:r>
      <w:r w:rsidR="00897BB8">
        <w:rPr>
          <w:rFonts w:ascii="Arial" w:hAnsi="Arial" w:cs="Arial"/>
          <w:sz w:val="28"/>
          <w:szCs w:val="28"/>
        </w:rPr>
        <w:t xml:space="preserve"> </w:t>
      </w:r>
      <w:r w:rsidR="00685D4E">
        <w:rPr>
          <w:rFonts w:ascii="Arial" w:hAnsi="Arial" w:cs="Arial"/>
          <w:sz w:val="28"/>
          <w:szCs w:val="28"/>
        </w:rPr>
        <w:t>Davids</w:t>
      </w:r>
      <w:r w:rsidR="00897BB8">
        <w:rPr>
          <w:rFonts w:ascii="Arial" w:hAnsi="Arial" w:cs="Arial"/>
          <w:sz w:val="28"/>
          <w:szCs w:val="28"/>
        </w:rPr>
        <w:t xml:space="preserve"> day</w:t>
      </w:r>
      <w:r w:rsidR="00685D4E">
        <w:rPr>
          <w:rFonts w:ascii="Arial" w:hAnsi="Arial" w:cs="Arial"/>
          <w:sz w:val="28"/>
          <w:szCs w:val="28"/>
        </w:rPr>
        <w:t xml:space="preserve"> </w:t>
      </w:r>
      <w:r w:rsidR="00B328CD">
        <w:rPr>
          <w:rFonts w:ascii="Arial" w:hAnsi="Arial" w:cs="Arial"/>
          <w:sz w:val="28"/>
          <w:szCs w:val="28"/>
        </w:rPr>
        <w:t>on march the 1</w:t>
      </w:r>
      <w:r w:rsidR="00B328CD" w:rsidRPr="00B328CD">
        <w:rPr>
          <w:rFonts w:ascii="Arial" w:hAnsi="Arial" w:cs="Arial"/>
          <w:sz w:val="28"/>
          <w:szCs w:val="28"/>
          <w:vertAlign w:val="superscript"/>
        </w:rPr>
        <w:t>st</w:t>
      </w:r>
      <w:r w:rsidR="00B328CD">
        <w:rPr>
          <w:rFonts w:ascii="Arial" w:hAnsi="Arial" w:cs="Arial"/>
          <w:sz w:val="28"/>
          <w:szCs w:val="28"/>
        </w:rPr>
        <w:t xml:space="preserve"> </w:t>
      </w:r>
      <w:r w:rsidR="00685D4E">
        <w:rPr>
          <w:rFonts w:ascii="Arial" w:hAnsi="Arial" w:cs="Arial"/>
          <w:sz w:val="28"/>
          <w:szCs w:val="28"/>
        </w:rPr>
        <w:t>it is encouraged for pupils and staff to wear these Welsh costumes and symbols</w:t>
      </w:r>
      <w:r w:rsidR="003F2978">
        <w:rPr>
          <w:rFonts w:ascii="Arial" w:hAnsi="Arial" w:cs="Arial"/>
          <w:sz w:val="28"/>
          <w:szCs w:val="28"/>
        </w:rPr>
        <w:t>. T</w:t>
      </w:r>
      <w:r w:rsidR="007773A8">
        <w:rPr>
          <w:rFonts w:ascii="Arial" w:hAnsi="Arial" w:cs="Arial"/>
          <w:sz w:val="28"/>
          <w:szCs w:val="28"/>
        </w:rPr>
        <w:t xml:space="preserve">here are </w:t>
      </w:r>
      <w:r w:rsidR="00356887">
        <w:rPr>
          <w:rFonts w:ascii="Arial" w:hAnsi="Arial" w:cs="Arial"/>
          <w:sz w:val="28"/>
          <w:szCs w:val="28"/>
        </w:rPr>
        <w:t>eisteddfod</w:t>
      </w:r>
      <w:r w:rsidR="003F2978">
        <w:rPr>
          <w:rFonts w:ascii="Arial" w:hAnsi="Arial" w:cs="Arial"/>
          <w:sz w:val="28"/>
          <w:szCs w:val="28"/>
        </w:rPr>
        <w:t xml:space="preserve">s </w:t>
      </w:r>
      <w:r w:rsidR="007773A8">
        <w:rPr>
          <w:rFonts w:ascii="Arial" w:hAnsi="Arial" w:cs="Arial"/>
          <w:sz w:val="28"/>
          <w:szCs w:val="28"/>
        </w:rPr>
        <w:t xml:space="preserve">celebrated on even larger scales all over </w:t>
      </w:r>
      <w:r w:rsidR="00356887">
        <w:rPr>
          <w:rFonts w:ascii="Arial" w:hAnsi="Arial" w:cs="Arial"/>
          <w:sz w:val="28"/>
          <w:szCs w:val="28"/>
        </w:rPr>
        <w:t>Wales</w:t>
      </w:r>
      <w:r w:rsidR="007773A8">
        <w:rPr>
          <w:rFonts w:ascii="Arial" w:hAnsi="Arial" w:cs="Arial"/>
          <w:sz w:val="28"/>
          <w:szCs w:val="28"/>
        </w:rPr>
        <w:t xml:space="preserve"> including the Urdd national </w:t>
      </w:r>
      <w:r w:rsidR="00B328CD">
        <w:rPr>
          <w:rFonts w:ascii="Arial" w:hAnsi="Arial" w:cs="Arial"/>
          <w:sz w:val="28"/>
          <w:szCs w:val="28"/>
        </w:rPr>
        <w:t>eisteddfod, it’s</w:t>
      </w:r>
      <w:r w:rsidR="00B04746">
        <w:rPr>
          <w:rFonts w:ascii="Arial" w:hAnsi="Arial" w:cs="Arial"/>
          <w:sz w:val="28"/>
          <w:szCs w:val="28"/>
        </w:rPr>
        <w:t xml:space="preserve"> one of the largest youth festivals in Europ</w:t>
      </w:r>
      <w:r w:rsidR="00356887">
        <w:rPr>
          <w:rFonts w:ascii="Arial" w:hAnsi="Arial" w:cs="Arial"/>
          <w:sz w:val="28"/>
          <w:szCs w:val="28"/>
        </w:rPr>
        <w:t xml:space="preserve">e and the national eisteddfod of </w:t>
      </w:r>
      <w:r w:rsidR="009A058E">
        <w:rPr>
          <w:rFonts w:ascii="Arial" w:hAnsi="Arial" w:cs="Arial"/>
          <w:sz w:val="28"/>
          <w:szCs w:val="28"/>
        </w:rPr>
        <w:t xml:space="preserve">Wales. </w:t>
      </w:r>
      <w:r w:rsidR="003363A1">
        <w:rPr>
          <w:rFonts w:ascii="Arial" w:hAnsi="Arial" w:cs="Arial"/>
          <w:sz w:val="28"/>
          <w:szCs w:val="28"/>
        </w:rPr>
        <w:t>(see</w:t>
      </w:r>
      <w:r w:rsidR="00356887">
        <w:rPr>
          <w:rFonts w:ascii="Arial" w:hAnsi="Arial" w:cs="Arial"/>
          <w:sz w:val="28"/>
          <w:szCs w:val="28"/>
        </w:rPr>
        <w:t xml:space="preserve"> appendix 4)</w:t>
      </w:r>
      <w:r w:rsidR="009A058E">
        <w:rPr>
          <w:rFonts w:ascii="Arial" w:hAnsi="Arial" w:cs="Arial"/>
          <w:sz w:val="28"/>
          <w:szCs w:val="28"/>
        </w:rPr>
        <w:t xml:space="preserve">. </w:t>
      </w:r>
      <w:r w:rsidR="00A317CD">
        <w:rPr>
          <w:rFonts w:ascii="Arial" w:hAnsi="Arial" w:cs="Arial"/>
          <w:sz w:val="28"/>
          <w:szCs w:val="28"/>
        </w:rPr>
        <w:t xml:space="preserve">Celebrating </w:t>
      </w:r>
      <w:r w:rsidR="002F3A86">
        <w:rPr>
          <w:rFonts w:ascii="Arial" w:hAnsi="Arial" w:cs="Arial"/>
          <w:sz w:val="28"/>
          <w:szCs w:val="28"/>
        </w:rPr>
        <w:t>eisteddfod</w:t>
      </w:r>
      <w:r w:rsidR="00A317CD">
        <w:rPr>
          <w:rFonts w:ascii="Arial" w:hAnsi="Arial" w:cs="Arial"/>
          <w:sz w:val="28"/>
          <w:szCs w:val="28"/>
        </w:rPr>
        <w:t xml:space="preserve"> </w:t>
      </w:r>
      <w:r w:rsidR="00EC2977">
        <w:rPr>
          <w:rFonts w:ascii="Arial" w:hAnsi="Arial" w:cs="Arial"/>
          <w:sz w:val="28"/>
          <w:szCs w:val="28"/>
        </w:rPr>
        <w:t xml:space="preserve">is a brilliant way to celebrate the history of </w:t>
      </w:r>
      <w:r w:rsidR="002F3A86">
        <w:rPr>
          <w:rFonts w:ascii="Arial" w:hAnsi="Arial" w:cs="Arial"/>
          <w:sz w:val="28"/>
          <w:szCs w:val="28"/>
        </w:rPr>
        <w:t>Wales</w:t>
      </w:r>
      <w:r w:rsidR="00EC2977">
        <w:rPr>
          <w:rFonts w:ascii="Arial" w:hAnsi="Arial" w:cs="Arial"/>
          <w:sz w:val="28"/>
          <w:szCs w:val="28"/>
        </w:rPr>
        <w:t xml:space="preserve"> and encourages the patriotism, ‘</w:t>
      </w:r>
      <w:r w:rsidR="00EC2977" w:rsidRPr="00EC2977">
        <w:rPr>
          <w:rFonts w:ascii="Arial" w:hAnsi="Arial" w:cs="Arial"/>
          <w:sz w:val="28"/>
          <w:szCs w:val="28"/>
        </w:rPr>
        <w:t xml:space="preserve">The National Eisteddfod of Wales </w:t>
      </w:r>
      <w:proofErr w:type="gramStart"/>
      <w:r w:rsidR="00EC2977" w:rsidRPr="00EC2977">
        <w:rPr>
          <w:rFonts w:ascii="Arial" w:hAnsi="Arial" w:cs="Arial"/>
          <w:sz w:val="28"/>
          <w:szCs w:val="28"/>
        </w:rPr>
        <w:t>dates back to</w:t>
      </w:r>
      <w:proofErr w:type="gramEnd"/>
      <w:r w:rsidR="00EC2977" w:rsidRPr="00EC2977">
        <w:rPr>
          <w:rFonts w:ascii="Arial" w:hAnsi="Arial" w:cs="Arial"/>
          <w:sz w:val="28"/>
          <w:szCs w:val="28"/>
        </w:rPr>
        <w:t xml:space="preserve"> 1176 when it is said that the first Eisteddfod was held. Lord Rhys invited poets and musicians from all over Wales to a grand gathering at his castle in Cardigan.</w:t>
      </w:r>
      <w:r w:rsidR="00EC2977">
        <w:rPr>
          <w:rFonts w:ascii="Arial" w:hAnsi="Arial" w:cs="Arial"/>
          <w:sz w:val="28"/>
          <w:szCs w:val="28"/>
        </w:rPr>
        <w:t xml:space="preserve">’ </w:t>
      </w:r>
      <w:r w:rsidR="004467F2" w:rsidRPr="004467F2">
        <w:rPr>
          <w:rFonts w:ascii="Arial" w:hAnsi="Arial" w:cs="Arial"/>
          <w:sz w:val="28"/>
          <w:szCs w:val="28"/>
        </w:rPr>
        <w:t>(Johnson, n.d.)</w:t>
      </w:r>
      <w:r w:rsidR="002F3A86">
        <w:rPr>
          <w:rFonts w:ascii="Arial" w:hAnsi="Arial" w:cs="Arial"/>
          <w:sz w:val="28"/>
          <w:szCs w:val="28"/>
        </w:rPr>
        <w:t>.</w:t>
      </w:r>
    </w:p>
    <w:p w14:paraId="0E29DDDB" w14:textId="24887606" w:rsidR="00AF4B6D" w:rsidRDefault="002F3A86">
      <w:pPr>
        <w:rPr>
          <w:rFonts w:ascii="Arial" w:hAnsi="Arial" w:cs="Arial"/>
          <w:sz w:val="28"/>
          <w:szCs w:val="28"/>
        </w:rPr>
      </w:pPr>
      <w:r>
        <w:rPr>
          <w:rFonts w:ascii="Arial" w:hAnsi="Arial" w:cs="Arial"/>
          <w:sz w:val="28"/>
          <w:szCs w:val="28"/>
        </w:rPr>
        <w:t xml:space="preserve">Evaluation </w:t>
      </w:r>
      <w:r w:rsidR="00AF4B6D">
        <w:rPr>
          <w:rFonts w:ascii="Arial" w:hAnsi="Arial" w:cs="Arial"/>
          <w:sz w:val="28"/>
          <w:szCs w:val="28"/>
        </w:rPr>
        <w:t>–</w:t>
      </w:r>
      <w:r>
        <w:rPr>
          <w:rFonts w:ascii="Arial" w:hAnsi="Arial" w:cs="Arial"/>
          <w:sz w:val="28"/>
          <w:szCs w:val="28"/>
        </w:rPr>
        <w:t xml:space="preserve"> </w:t>
      </w:r>
    </w:p>
    <w:p w14:paraId="43BB13EB" w14:textId="77777777" w:rsidR="00500192" w:rsidRDefault="007247E7">
      <w:pPr>
        <w:rPr>
          <w:rFonts w:ascii="Arial" w:hAnsi="Arial" w:cs="Arial"/>
          <w:sz w:val="28"/>
          <w:szCs w:val="28"/>
        </w:rPr>
      </w:pPr>
      <w:r w:rsidRPr="00644DDA">
        <w:rPr>
          <w:rFonts w:ascii="Arial" w:hAnsi="Arial" w:cs="Arial"/>
          <w:sz w:val="28"/>
          <w:szCs w:val="28"/>
        </w:rPr>
        <w:t xml:space="preserve">The </w:t>
      </w:r>
      <w:r w:rsidR="00496C3F" w:rsidRPr="00644DDA">
        <w:rPr>
          <w:rFonts w:ascii="Arial" w:hAnsi="Arial" w:cs="Arial"/>
          <w:sz w:val="28"/>
          <w:szCs w:val="28"/>
        </w:rPr>
        <w:t xml:space="preserve">activities used daily in the classroom, such as using basic phrases or words and adding them into the daily </w:t>
      </w:r>
      <w:r w:rsidR="00310268" w:rsidRPr="00644DDA">
        <w:rPr>
          <w:rFonts w:ascii="Arial" w:hAnsi="Arial" w:cs="Arial"/>
          <w:sz w:val="28"/>
          <w:szCs w:val="28"/>
        </w:rPr>
        <w:t xml:space="preserve">tasks, is an easy way of pushing Welsh language into schools, and </w:t>
      </w:r>
      <w:r w:rsidR="00644DDA">
        <w:rPr>
          <w:rFonts w:ascii="Arial" w:hAnsi="Arial" w:cs="Arial"/>
          <w:sz w:val="28"/>
          <w:szCs w:val="28"/>
        </w:rPr>
        <w:t xml:space="preserve">praising this </w:t>
      </w:r>
      <w:r w:rsidR="002434FB">
        <w:rPr>
          <w:rFonts w:ascii="Arial" w:hAnsi="Arial" w:cs="Arial"/>
          <w:sz w:val="28"/>
          <w:szCs w:val="28"/>
        </w:rPr>
        <w:t xml:space="preserve">will help encourage students to use it daily, this is a easy and simple way of learning new words and keeping the </w:t>
      </w:r>
      <w:r w:rsidR="00C30D6B">
        <w:rPr>
          <w:rFonts w:ascii="Arial" w:hAnsi="Arial" w:cs="Arial"/>
          <w:sz w:val="28"/>
          <w:szCs w:val="28"/>
        </w:rPr>
        <w:t>Welsh</w:t>
      </w:r>
      <w:r w:rsidR="002434FB">
        <w:rPr>
          <w:rFonts w:ascii="Arial" w:hAnsi="Arial" w:cs="Arial"/>
          <w:sz w:val="28"/>
          <w:szCs w:val="28"/>
        </w:rPr>
        <w:t xml:space="preserve"> language alive in school, </w:t>
      </w:r>
      <w:r w:rsidR="003D694C">
        <w:rPr>
          <w:rFonts w:ascii="Arial" w:hAnsi="Arial" w:cs="Arial"/>
          <w:sz w:val="28"/>
          <w:szCs w:val="28"/>
        </w:rPr>
        <w:t xml:space="preserve">it can start with feelings, colours, the days of the week etc and build up to longer phrases like the day of the week and what the weather is like outside on that day, and repeating these activities will help ensure that It becomes a frequent part of their daily vocabulary, </w:t>
      </w:r>
      <w:r w:rsidR="00EA428A">
        <w:rPr>
          <w:rFonts w:ascii="Arial" w:hAnsi="Arial" w:cs="Arial"/>
          <w:sz w:val="28"/>
          <w:szCs w:val="28"/>
        </w:rPr>
        <w:t xml:space="preserve">something as simple as this is great as it doesn’t add too much pressure onto the students and it still remains light hearted </w:t>
      </w:r>
      <w:r w:rsidR="00C30D6B">
        <w:rPr>
          <w:rFonts w:ascii="Arial" w:hAnsi="Arial" w:cs="Arial"/>
          <w:sz w:val="28"/>
          <w:szCs w:val="28"/>
        </w:rPr>
        <w:t>and fun, encouraging these phrases to be used at home also will help them t</w:t>
      </w:r>
      <w:r w:rsidR="00C226D4">
        <w:rPr>
          <w:rFonts w:ascii="Arial" w:hAnsi="Arial" w:cs="Arial"/>
          <w:sz w:val="28"/>
          <w:szCs w:val="28"/>
        </w:rPr>
        <w:t xml:space="preserve">o stick in their vocabulary. </w:t>
      </w:r>
      <w:r w:rsidR="005A073F">
        <w:rPr>
          <w:rFonts w:ascii="Arial" w:hAnsi="Arial" w:cs="Arial"/>
          <w:sz w:val="28"/>
          <w:szCs w:val="28"/>
        </w:rPr>
        <w:t xml:space="preserve">Similarly, to the previous </w:t>
      </w:r>
      <w:r w:rsidR="009D6C0A">
        <w:rPr>
          <w:rFonts w:ascii="Arial" w:hAnsi="Arial" w:cs="Arial"/>
          <w:sz w:val="28"/>
          <w:szCs w:val="28"/>
        </w:rPr>
        <w:t>statement,</w:t>
      </w:r>
      <w:r w:rsidR="005A073F">
        <w:rPr>
          <w:rFonts w:ascii="Arial" w:hAnsi="Arial" w:cs="Arial"/>
          <w:sz w:val="28"/>
          <w:szCs w:val="28"/>
        </w:rPr>
        <w:t xml:space="preserve"> the </w:t>
      </w:r>
      <w:r w:rsidR="009D6C0A">
        <w:rPr>
          <w:rFonts w:ascii="Arial" w:hAnsi="Arial" w:cs="Arial"/>
          <w:sz w:val="28"/>
          <w:szCs w:val="28"/>
        </w:rPr>
        <w:t xml:space="preserve">activity of playing games to incorporate </w:t>
      </w:r>
      <w:r w:rsidR="00080B32">
        <w:rPr>
          <w:rFonts w:ascii="Arial" w:hAnsi="Arial" w:cs="Arial"/>
          <w:sz w:val="28"/>
          <w:szCs w:val="28"/>
        </w:rPr>
        <w:t xml:space="preserve">Welsh language into schools, is fun and light-hearted and using incentives </w:t>
      </w:r>
      <w:r w:rsidR="00AC7958">
        <w:rPr>
          <w:rFonts w:ascii="Arial" w:hAnsi="Arial" w:cs="Arial"/>
          <w:sz w:val="28"/>
          <w:szCs w:val="28"/>
        </w:rPr>
        <w:t xml:space="preserve">is a </w:t>
      </w:r>
      <w:r w:rsidR="00B12A50">
        <w:rPr>
          <w:rFonts w:ascii="Arial" w:hAnsi="Arial" w:cs="Arial"/>
          <w:sz w:val="28"/>
          <w:szCs w:val="28"/>
        </w:rPr>
        <w:t>good way to encourage work or good behaviour in school.</w:t>
      </w:r>
    </w:p>
    <w:p w14:paraId="253FF9AA" w14:textId="77777777" w:rsidR="00432AE8" w:rsidRDefault="009734B1">
      <w:pPr>
        <w:rPr>
          <w:rFonts w:ascii="Arial" w:hAnsi="Arial" w:cs="Arial"/>
          <w:sz w:val="28"/>
          <w:szCs w:val="28"/>
        </w:rPr>
      </w:pPr>
      <w:r>
        <w:rPr>
          <w:rFonts w:ascii="Arial" w:hAnsi="Arial" w:cs="Arial"/>
          <w:sz w:val="28"/>
          <w:szCs w:val="28"/>
        </w:rPr>
        <w:t>Eisteddfod’s</w:t>
      </w:r>
      <w:r w:rsidR="005326D5">
        <w:rPr>
          <w:rFonts w:ascii="Arial" w:hAnsi="Arial" w:cs="Arial"/>
          <w:sz w:val="28"/>
          <w:szCs w:val="28"/>
        </w:rPr>
        <w:t xml:space="preserve"> in school is a brilliant way to encourage the use of not only the </w:t>
      </w:r>
      <w:r>
        <w:rPr>
          <w:rFonts w:ascii="Arial" w:hAnsi="Arial" w:cs="Arial"/>
          <w:sz w:val="28"/>
          <w:szCs w:val="28"/>
        </w:rPr>
        <w:t>Welsh</w:t>
      </w:r>
      <w:r w:rsidR="005326D5">
        <w:rPr>
          <w:rFonts w:ascii="Arial" w:hAnsi="Arial" w:cs="Arial"/>
          <w:sz w:val="28"/>
          <w:szCs w:val="28"/>
        </w:rPr>
        <w:t xml:space="preserve"> language but it encourages the </w:t>
      </w:r>
      <w:r>
        <w:rPr>
          <w:rFonts w:ascii="Arial" w:hAnsi="Arial" w:cs="Arial"/>
          <w:sz w:val="28"/>
          <w:szCs w:val="28"/>
        </w:rPr>
        <w:t>Welsh</w:t>
      </w:r>
      <w:r w:rsidR="005326D5">
        <w:rPr>
          <w:rFonts w:ascii="Arial" w:hAnsi="Arial" w:cs="Arial"/>
          <w:sz w:val="28"/>
          <w:szCs w:val="28"/>
        </w:rPr>
        <w:t xml:space="preserve"> culture, it celebrates </w:t>
      </w:r>
      <w:r>
        <w:rPr>
          <w:rFonts w:ascii="Arial" w:hAnsi="Arial" w:cs="Arial"/>
          <w:sz w:val="28"/>
          <w:szCs w:val="28"/>
        </w:rPr>
        <w:t>Wales</w:t>
      </w:r>
      <w:r w:rsidR="005326D5">
        <w:rPr>
          <w:rFonts w:ascii="Arial" w:hAnsi="Arial" w:cs="Arial"/>
          <w:sz w:val="28"/>
          <w:szCs w:val="28"/>
        </w:rPr>
        <w:t xml:space="preserve"> and everything about it, the traditions, the history and the </w:t>
      </w:r>
      <w:r>
        <w:rPr>
          <w:rFonts w:ascii="Arial" w:hAnsi="Arial" w:cs="Arial"/>
          <w:sz w:val="28"/>
          <w:szCs w:val="28"/>
        </w:rPr>
        <w:t xml:space="preserve">culture, </w:t>
      </w:r>
      <w:r w:rsidR="000D2C62">
        <w:rPr>
          <w:rFonts w:ascii="Arial" w:hAnsi="Arial" w:cs="Arial"/>
          <w:sz w:val="28"/>
          <w:szCs w:val="28"/>
        </w:rPr>
        <w:t xml:space="preserve">it promotes </w:t>
      </w:r>
      <w:r w:rsidR="006E04D8">
        <w:rPr>
          <w:rFonts w:ascii="Arial" w:hAnsi="Arial" w:cs="Arial"/>
          <w:sz w:val="28"/>
          <w:szCs w:val="28"/>
        </w:rPr>
        <w:t xml:space="preserve">creativity, education about Wales and brings the school together for one big project, </w:t>
      </w:r>
      <w:r w:rsidR="00C84916">
        <w:rPr>
          <w:rFonts w:ascii="Arial" w:hAnsi="Arial" w:cs="Arial"/>
          <w:sz w:val="28"/>
          <w:szCs w:val="28"/>
        </w:rPr>
        <w:t xml:space="preserve">where everyone can see the end result of what they’ve worked hard on, </w:t>
      </w:r>
      <w:r w:rsidR="009B490C">
        <w:rPr>
          <w:rFonts w:ascii="Arial" w:hAnsi="Arial" w:cs="Arial"/>
          <w:sz w:val="28"/>
          <w:szCs w:val="28"/>
        </w:rPr>
        <w:t xml:space="preserve">every year teachers from different departments will set their pupils with a task to complete that they can bring forward to the </w:t>
      </w:r>
      <w:r w:rsidR="005D1392">
        <w:rPr>
          <w:rFonts w:ascii="Arial" w:hAnsi="Arial" w:cs="Arial"/>
          <w:sz w:val="28"/>
          <w:szCs w:val="28"/>
        </w:rPr>
        <w:t>eisteddfod</w:t>
      </w:r>
      <w:r w:rsidR="009B490C">
        <w:rPr>
          <w:rFonts w:ascii="Arial" w:hAnsi="Arial" w:cs="Arial"/>
          <w:sz w:val="28"/>
          <w:szCs w:val="28"/>
        </w:rPr>
        <w:t xml:space="preserve"> and </w:t>
      </w:r>
      <w:r w:rsidR="005D1392">
        <w:rPr>
          <w:rFonts w:ascii="Arial" w:hAnsi="Arial" w:cs="Arial"/>
          <w:sz w:val="28"/>
          <w:szCs w:val="28"/>
        </w:rPr>
        <w:t xml:space="preserve">showcase their work. For example the art department could set their class an art task , to paint a </w:t>
      </w:r>
      <w:r w:rsidR="00DA5768">
        <w:rPr>
          <w:rFonts w:ascii="Arial" w:hAnsi="Arial" w:cs="Arial"/>
          <w:sz w:val="28"/>
          <w:szCs w:val="28"/>
        </w:rPr>
        <w:t xml:space="preserve">picture of an iconic </w:t>
      </w:r>
      <w:r w:rsidR="00827CFD">
        <w:rPr>
          <w:rFonts w:ascii="Arial" w:hAnsi="Arial" w:cs="Arial"/>
          <w:sz w:val="28"/>
          <w:szCs w:val="28"/>
        </w:rPr>
        <w:t>Welsh</w:t>
      </w:r>
      <w:r w:rsidR="00DA5768">
        <w:rPr>
          <w:rFonts w:ascii="Arial" w:hAnsi="Arial" w:cs="Arial"/>
          <w:sz w:val="28"/>
          <w:szCs w:val="28"/>
        </w:rPr>
        <w:t xml:space="preserve"> scenery, the drama department could set the task of a group of students reciting a drama sequence of an old </w:t>
      </w:r>
      <w:r w:rsidR="00042093">
        <w:rPr>
          <w:rFonts w:ascii="Arial" w:hAnsi="Arial" w:cs="Arial"/>
          <w:sz w:val="28"/>
          <w:szCs w:val="28"/>
        </w:rPr>
        <w:t>Welsh</w:t>
      </w:r>
      <w:r w:rsidR="00DA5768">
        <w:rPr>
          <w:rFonts w:ascii="Arial" w:hAnsi="Arial" w:cs="Arial"/>
          <w:sz w:val="28"/>
          <w:szCs w:val="28"/>
        </w:rPr>
        <w:t xml:space="preserve"> legend, the </w:t>
      </w:r>
      <w:r w:rsidR="00DA5768">
        <w:rPr>
          <w:rFonts w:ascii="Arial" w:hAnsi="Arial" w:cs="Arial"/>
          <w:sz w:val="28"/>
          <w:szCs w:val="28"/>
        </w:rPr>
        <w:lastRenderedPageBreak/>
        <w:t xml:space="preserve">English department could set the task of writing a sonnet or poem and </w:t>
      </w:r>
      <w:r w:rsidR="00042093">
        <w:rPr>
          <w:rFonts w:ascii="Arial" w:hAnsi="Arial" w:cs="Arial"/>
          <w:sz w:val="28"/>
          <w:szCs w:val="28"/>
        </w:rPr>
        <w:t xml:space="preserve">PE could do a dance routine, all of these tasks could be set around a month or two in advance, the students would have time to discuss, plan and execute a few attempts and drafts of their work before showcasing their final </w:t>
      </w:r>
      <w:r w:rsidR="001A3391">
        <w:rPr>
          <w:rFonts w:ascii="Arial" w:hAnsi="Arial" w:cs="Arial"/>
          <w:sz w:val="28"/>
          <w:szCs w:val="28"/>
        </w:rPr>
        <w:t xml:space="preserve">product and then displaying it for it to be judged and then there are winners in every department , and key stage/ year </w:t>
      </w:r>
      <w:r w:rsidR="00692D74">
        <w:rPr>
          <w:rFonts w:ascii="Arial" w:hAnsi="Arial" w:cs="Arial"/>
          <w:sz w:val="28"/>
          <w:szCs w:val="28"/>
        </w:rPr>
        <w:t>group, this</w:t>
      </w:r>
      <w:r w:rsidR="001A3391">
        <w:rPr>
          <w:rFonts w:ascii="Arial" w:hAnsi="Arial" w:cs="Arial"/>
          <w:sz w:val="28"/>
          <w:szCs w:val="28"/>
        </w:rPr>
        <w:t xml:space="preserve"> will teach students about working hard towards something </w:t>
      </w:r>
      <w:r w:rsidR="00692D74">
        <w:rPr>
          <w:rFonts w:ascii="Arial" w:hAnsi="Arial" w:cs="Arial"/>
          <w:sz w:val="28"/>
          <w:szCs w:val="28"/>
        </w:rPr>
        <w:t xml:space="preserve">and being proud to showcase it, and even if they don’t win, they worked hard on something from start to finish and presented it, </w:t>
      </w:r>
      <w:r w:rsidR="00827CFD">
        <w:rPr>
          <w:rFonts w:ascii="Arial" w:hAnsi="Arial" w:cs="Arial"/>
          <w:sz w:val="28"/>
          <w:szCs w:val="28"/>
        </w:rPr>
        <w:t xml:space="preserve">it would be down to the department to ensure that the medium of Welsh would be </w:t>
      </w:r>
      <w:r w:rsidR="00CA6891">
        <w:rPr>
          <w:rFonts w:ascii="Arial" w:hAnsi="Arial" w:cs="Arial"/>
          <w:sz w:val="28"/>
          <w:szCs w:val="28"/>
        </w:rPr>
        <w:t>incorporated</w:t>
      </w:r>
      <w:r w:rsidR="00827CFD">
        <w:rPr>
          <w:rFonts w:ascii="Arial" w:hAnsi="Arial" w:cs="Arial"/>
          <w:sz w:val="28"/>
          <w:szCs w:val="28"/>
        </w:rPr>
        <w:t xml:space="preserve"> throughout all of these </w:t>
      </w:r>
      <w:r w:rsidR="00CA6891">
        <w:rPr>
          <w:rFonts w:ascii="Arial" w:hAnsi="Arial" w:cs="Arial"/>
          <w:sz w:val="28"/>
          <w:szCs w:val="28"/>
        </w:rPr>
        <w:t>activities</w:t>
      </w:r>
      <w:r w:rsidR="00827CFD">
        <w:rPr>
          <w:rFonts w:ascii="Arial" w:hAnsi="Arial" w:cs="Arial"/>
          <w:sz w:val="28"/>
          <w:szCs w:val="28"/>
        </w:rPr>
        <w:t xml:space="preserve"> , for </w:t>
      </w:r>
      <w:r w:rsidR="00CA6891">
        <w:rPr>
          <w:rFonts w:ascii="Arial" w:hAnsi="Arial" w:cs="Arial"/>
          <w:sz w:val="28"/>
          <w:szCs w:val="28"/>
        </w:rPr>
        <w:t>example</w:t>
      </w:r>
      <w:r w:rsidR="00827CFD">
        <w:rPr>
          <w:rFonts w:ascii="Arial" w:hAnsi="Arial" w:cs="Arial"/>
          <w:sz w:val="28"/>
          <w:szCs w:val="28"/>
        </w:rPr>
        <w:t xml:space="preserve"> the poem </w:t>
      </w:r>
      <w:r w:rsidR="00CA6891">
        <w:rPr>
          <w:rFonts w:ascii="Arial" w:hAnsi="Arial" w:cs="Arial"/>
          <w:sz w:val="28"/>
          <w:szCs w:val="28"/>
        </w:rPr>
        <w:t xml:space="preserve">from the English department could be spoken in English and then spoken again but translated into </w:t>
      </w:r>
      <w:r w:rsidR="00D74692">
        <w:rPr>
          <w:rFonts w:ascii="Arial" w:hAnsi="Arial" w:cs="Arial"/>
          <w:sz w:val="28"/>
          <w:szCs w:val="28"/>
        </w:rPr>
        <w:t>Welsh</w:t>
      </w:r>
      <w:r w:rsidR="00CA6891">
        <w:rPr>
          <w:rFonts w:ascii="Arial" w:hAnsi="Arial" w:cs="Arial"/>
          <w:sz w:val="28"/>
          <w:szCs w:val="28"/>
        </w:rPr>
        <w:t>, the dance routine could be done to a Welsh song</w:t>
      </w:r>
      <w:r w:rsidR="00D74692">
        <w:rPr>
          <w:rFonts w:ascii="Arial" w:hAnsi="Arial" w:cs="Arial"/>
          <w:sz w:val="28"/>
          <w:szCs w:val="28"/>
        </w:rPr>
        <w:t xml:space="preserve"> and the drama sequence spoken in Welsh, the eisteddfod is a fun and </w:t>
      </w:r>
      <w:r w:rsidR="004956CF">
        <w:rPr>
          <w:rFonts w:ascii="Arial" w:hAnsi="Arial" w:cs="Arial"/>
          <w:sz w:val="28"/>
          <w:szCs w:val="28"/>
        </w:rPr>
        <w:t>positive way to really delve into the Welsh culture and teach students about where they came from, or if pupils aren’t Welsh it really helps the student to learn about where they now live,</w:t>
      </w:r>
      <w:r w:rsidR="00432AE8">
        <w:rPr>
          <w:rFonts w:ascii="Arial" w:hAnsi="Arial" w:cs="Arial"/>
          <w:sz w:val="28"/>
          <w:szCs w:val="28"/>
        </w:rPr>
        <w:t xml:space="preserve"> not only for students but for teachers too.</w:t>
      </w:r>
    </w:p>
    <w:p w14:paraId="283CD4A3" w14:textId="77777777" w:rsidR="008E5476" w:rsidRDefault="00432AE8">
      <w:pPr>
        <w:rPr>
          <w:rFonts w:ascii="Arial" w:hAnsi="Arial" w:cs="Arial"/>
          <w:sz w:val="28"/>
          <w:szCs w:val="28"/>
        </w:rPr>
      </w:pPr>
      <w:r>
        <w:rPr>
          <w:rFonts w:ascii="Arial" w:hAnsi="Arial" w:cs="Arial"/>
          <w:sz w:val="28"/>
          <w:szCs w:val="28"/>
        </w:rPr>
        <w:t xml:space="preserve">The goal for the Welsh government to ensure there will be at least 1 million Welsh speakers by 2050 is ambitious but by partaking in activities such as these daily in schools or yearly, its not impossible, as the government isn’t hoping for one million people to be fluent in Welsh but just hoping that they will be able to understand greetings, phrases and basic Welsh, and starting from as early as nursery is a crucial way to make sure it will be </w:t>
      </w:r>
      <w:r w:rsidR="00CD017A">
        <w:rPr>
          <w:rFonts w:ascii="Arial" w:hAnsi="Arial" w:cs="Arial"/>
          <w:sz w:val="28"/>
          <w:szCs w:val="28"/>
        </w:rPr>
        <w:t>ingrained</w:t>
      </w:r>
      <w:r>
        <w:rPr>
          <w:rFonts w:ascii="Arial" w:hAnsi="Arial" w:cs="Arial"/>
          <w:sz w:val="28"/>
          <w:szCs w:val="28"/>
        </w:rPr>
        <w:t xml:space="preserve"> into the future of </w:t>
      </w:r>
      <w:r w:rsidR="00CD017A">
        <w:rPr>
          <w:rFonts w:ascii="Arial" w:hAnsi="Arial" w:cs="Arial"/>
          <w:sz w:val="28"/>
          <w:szCs w:val="28"/>
        </w:rPr>
        <w:t>Wales</w:t>
      </w:r>
      <w:r>
        <w:rPr>
          <w:rFonts w:ascii="Arial" w:hAnsi="Arial" w:cs="Arial"/>
          <w:sz w:val="28"/>
          <w:szCs w:val="28"/>
        </w:rPr>
        <w:t xml:space="preserve"> whilst </w:t>
      </w:r>
      <w:r w:rsidR="00CD017A">
        <w:rPr>
          <w:rFonts w:ascii="Arial" w:hAnsi="Arial" w:cs="Arial"/>
          <w:sz w:val="28"/>
          <w:szCs w:val="28"/>
        </w:rPr>
        <w:t>they’re</w:t>
      </w:r>
      <w:r>
        <w:rPr>
          <w:rFonts w:ascii="Arial" w:hAnsi="Arial" w:cs="Arial"/>
          <w:sz w:val="28"/>
          <w:szCs w:val="28"/>
        </w:rPr>
        <w:t xml:space="preserve"> in their most </w:t>
      </w:r>
      <w:r w:rsidR="00CD017A">
        <w:rPr>
          <w:rFonts w:ascii="Arial" w:hAnsi="Arial" w:cs="Arial"/>
          <w:sz w:val="28"/>
          <w:szCs w:val="28"/>
        </w:rPr>
        <w:t>influential years,</w:t>
      </w:r>
      <w:r w:rsidR="00F439D0">
        <w:rPr>
          <w:rFonts w:ascii="Arial" w:hAnsi="Arial" w:cs="Arial"/>
          <w:sz w:val="28"/>
          <w:szCs w:val="28"/>
        </w:rPr>
        <w:t xml:space="preserve"> there are many other schemes that the </w:t>
      </w:r>
      <w:r w:rsidR="00E75423">
        <w:rPr>
          <w:rFonts w:ascii="Arial" w:hAnsi="Arial" w:cs="Arial"/>
          <w:sz w:val="28"/>
          <w:szCs w:val="28"/>
        </w:rPr>
        <w:t>Welsh</w:t>
      </w:r>
      <w:r w:rsidR="00F439D0">
        <w:rPr>
          <w:rFonts w:ascii="Arial" w:hAnsi="Arial" w:cs="Arial"/>
          <w:sz w:val="28"/>
          <w:szCs w:val="28"/>
        </w:rPr>
        <w:t xml:space="preserve"> government have worked on </w:t>
      </w:r>
      <w:r w:rsidR="00E01B88">
        <w:rPr>
          <w:rFonts w:ascii="Arial" w:hAnsi="Arial" w:cs="Arial"/>
          <w:sz w:val="28"/>
          <w:szCs w:val="28"/>
        </w:rPr>
        <w:t xml:space="preserve">, the </w:t>
      </w:r>
      <w:r w:rsidR="00E75423">
        <w:rPr>
          <w:rFonts w:ascii="Arial" w:hAnsi="Arial" w:cs="Arial"/>
          <w:sz w:val="28"/>
          <w:szCs w:val="28"/>
        </w:rPr>
        <w:t>Welsh</w:t>
      </w:r>
      <w:r w:rsidR="00E01B88">
        <w:rPr>
          <w:rFonts w:ascii="Arial" w:hAnsi="Arial" w:cs="Arial"/>
          <w:sz w:val="28"/>
          <w:szCs w:val="28"/>
        </w:rPr>
        <w:t xml:space="preserve"> in education strategic plans (WESPs) being one of them , their goal is also to get </w:t>
      </w:r>
      <w:r w:rsidR="00E75423">
        <w:rPr>
          <w:rFonts w:ascii="Arial" w:hAnsi="Arial" w:cs="Arial"/>
          <w:sz w:val="28"/>
          <w:szCs w:val="28"/>
        </w:rPr>
        <w:t xml:space="preserve">Welsh speaking more encouraged across all schools, </w:t>
      </w:r>
      <w:r w:rsidR="00B72206">
        <w:rPr>
          <w:rFonts w:ascii="Arial" w:hAnsi="Arial" w:cs="Arial"/>
          <w:sz w:val="28"/>
          <w:szCs w:val="28"/>
        </w:rPr>
        <w:t>there’s</w:t>
      </w:r>
      <w:r w:rsidR="004441F1">
        <w:rPr>
          <w:rFonts w:ascii="Arial" w:hAnsi="Arial" w:cs="Arial"/>
          <w:sz w:val="28"/>
          <w:szCs w:val="28"/>
        </w:rPr>
        <w:t xml:space="preserve"> also charities across </w:t>
      </w:r>
      <w:r w:rsidR="00B72206">
        <w:rPr>
          <w:rFonts w:ascii="Arial" w:hAnsi="Arial" w:cs="Arial"/>
          <w:sz w:val="28"/>
          <w:szCs w:val="28"/>
        </w:rPr>
        <w:t>Wales</w:t>
      </w:r>
      <w:r w:rsidR="004441F1">
        <w:rPr>
          <w:rFonts w:ascii="Arial" w:hAnsi="Arial" w:cs="Arial"/>
          <w:sz w:val="28"/>
          <w:szCs w:val="28"/>
        </w:rPr>
        <w:t xml:space="preserve"> that promote the preservation of </w:t>
      </w:r>
      <w:r w:rsidR="00B72206">
        <w:rPr>
          <w:rFonts w:ascii="Arial" w:hAnsi="Arial" w:cs="Arial"/>
          <w:sz w:val="28"/>
          <w:szCs w:val="28"/>
        </w:rPr>
        <w:t>Welsh</w:t>
      </w:r>
      <w:r w:rsidR="004441F1">
        <w:rPr>
          <w:rFonts w:ascii="Arial" w:hAnsi="Arial" w:cs="Arial"/>
          <w:sz w:val="28"/>
          <w:szCs w:val="28"/>
        </w:rPr>
        <w:t xml:space="preserve"> language including </w:t>
      </w:r>
      <w:proofErr w:type="spellStart"/>
      <w:r w:rsidR="00B72206" w:rsidRPr="00B72206">
        <w:rPr>
          <w:rFonts w:ascii="Arial" w:hAnsi="Arial" w:cs="Arial"/>
          <w:sz w:val="28"/>
          <w:szCs w:val="28"/>
        </w:rPr>
        <w:t>Cymdeithas</w:t>
      </w:r>
      <w:proofErr w:type="spellEnd"/>
      <w:r w:rsidR="00B72206" w:rsidRPr="00B72206">
        <w:rPr>
          <w:rFonts w:ascii="Arial" w:hAnsi="Arial" w:cs="Arial"/>
          <w:sz w:val="28"/>
          <w:szCs w:val="28"/>
        </w:rPr>
        <w:t xml:space="preserve"> yr Iaith</w:t>
      </w:r>
      <w:r w:rsidR="00B72206">
        <w:rPr>
          <w:rFonts w:ascii="Arial" w:hAnsi="Arial" w:cs="Arial"/>
          <w:sz w:val="28"/>
          <w:szCs w:val="28"/>
        </w:rPr>
        <w:t xml:space="preserve">, who work tirelessly to promote and encourage Welsh speaking across </w:t>
      </w:r>
      <w:r w:rsidR="008E5476">
        <w:rPr>
          <w:rFonts w:ascii="Arial" w:hAnsi="Arial" w:cs="Arial"/>
          <w:sz w:val="28"/>
          <w:szCs w:val="28"/>
        </w:rPr>
        <w:t>Wales</w:t>
      </w:r>
      <w:r w:rsidR="00B72206">
        <w:rPr>
          <w:rFonts w:ascii="Arial" w:hAnsi="Arial" w:cs="Arial"/>
          <w:sz w:val="28"/>
          <w:szCs w:val="28"/>
        </w:rPr>
        <w:t xml:space="preserve">. </w:t>
      </w:r>
      <w:r w:rsidR="0069133C">
        <w:rPr>
          <w:rFonts w:ascii="Arial" w:hAnsi="Arial" w:cs="Arial"/>
          <w:sz w:val="28"/>
          <w:szCs w:val="28"/>
        </w:rPr>
        <w:t>(refer to appendix 5)</w:t>
      </w:r>
      <w:r w:rsidR="008E5476">
        <w:rPr>
          <w:rFonts w:ascii="Arial" w:hAnsi="Arial" w:cs="Arial"/>
          <w:sz w:val="28"/>
          <w:szCs w:val="28"/>
        </w:rPr>
        <w:t>.</w:t>
      </w:r>
    </w:p>
    <w:p w14:paraId="2BC60056" w14:textId="5C5C9024" w:rsidR="0084697D" w:rsidRDefault="002F5A2E">
      <w:pPr>
        <w:rPr>
          <w:rFonts w:ascii="Arial" w:hAnsi="Arial" w:cs="Arial"/>
          <w:sz w:val="28"/>
          <w:szCs w:val="28"/>
        </w:rPr>
      </w:pPr>
      <w:r>
        <w:rPr>
          <w:rFonts w:ascii="Arial" w:hAnsi="Arial" w:cs="Arial"/>
          <w:sz w:val="28"/>
          <w:szCs w:val="28"/>
        </w:rPr>
        <w:t>Overall,</w:t>
      </w:r>
      <w:r w:rsidR="008E5476">
        <w:rPr>
          <w:rFonts w:ascii="Arial" w:hAnsi="Arial" w:cs="Arial"/>
          <w:sz w:val="28"/>
          <w:szCs w:val="28"/>
        </w:rPr>
        <w:t xml:space="preserve"> I believe that all of these </w:t>
      </w:r>
      <w:r>
        <w:rPr>
          <w:rFonts w:ascii="Arial" w:hAnsi="Arial" w:cs="Arial"/>
          <w:sz w:val="28"/>
          <w:szCs w:val="28"/>
        </w:rPr>
        <w:t>activities</w:t>
      </w:r>
      <w:r w:rsidR="008E5476">
        <w:rPr>
          <w:rFonts w:ascii="Arial" w:hAnsi="Arial" w:cs="Arial"/>
          <w:sz w:val="28"/>
          <w:szCs w:val="28"/>
        </w:rPr>
        <w:t xml:space="preserve"> are really valuable tools to use in th</w:t>
      </w:r>
      <w:r>
        <w:rPr>
          <w:rFonts w:ascii="Arial" w:hAnsi="Arial" w:cs="Arial"/>
          <w:sz w:val="28"/>
          <w:szCs w:val="28"/>
        </w:rPr>
        <w:t xml:space="preserve">e school setting to promote the Welsh language, although all are not perfect, and the daily phrases and games might become predictable and boring for some students, and some students aren’t </w:t>
      </w:r>
      <w:r w:rsidR="0056615C">
        <w:rPr>
          <w:rFonts w:ascii="Arial" w:hAnsi="Arial" w:cs="Arial"/>
          <w:sz w:val="28"/>
          <w:szCs w:val="28"/>
        </w:rPr>
        <w:t xml:space="preserve">encouraged by incentives or rewards, its not a one shoe fits all activities, and the </w:t>
      </w:r>
      <w:r w:rsidR="002A5839">
        <w:rPr>
          <w:rFonts w:ascii="Arial" w:hAnsi="Arial" w:cs="Arial"/>
          <w:sz w:val="28"/>
          <w:szCs w:val="28"/>
        </w:rPr>
        <w:t>eisteddfod</w:t>
      </w:r>
      <w:r w:rsidR="0056615C">
        <w:rPr>
          <w:rFonts w:ascii="Arial" w:hAnsi="Arial" w:cs="Arial"/>
          <w:sz w:val="28"/>
          <w:szCs w:val="28"/>
        </w:rPr>
        <w:t xml:space="preserve">, if a student has confidence issues, attendance problems , they might miss out on the planning of the </w:t>
      </w:r>
      <w:r w:rsidR="002A5839">
        <w:rPr>
          <w:rFonts w:ascii="Arial" w:hAnsi="Arial" w:cs="Arial"/>
          <w:sz w:val="28"/>
          <w:szCs w:val="28"/>
        </w:rPr>
        <w:t>activities</w:t>
      </w:r>
      <w:r w:rsidR="0056615C">
        <w:rPr>
          <w:rFonts w:ascii="Arial" w:hAnsi="Arial" w:cs="Arial"/>
          <w:sz w:val="28"/>
          <w:szCs w:val="28"/>
        </w:rPr>
        <w:t xml:space="preserve"> and not </w:t>
      </w:r>
      <w:r w:rsidR="0056615C">
        <w:rPr>
          <w:rFonts w:ascii="Arial" w:hAnsi="Arial" w:cs="Arial"/>
          <w:sz w:val="28"/>
          <w:szCs w:val="28"/>
        </w:rPr>
        <w:lastRenderedPageBreak/>
        <w:t xml:space="preserve">feel like </w:t>
      </w:r>
      <w:r w:rsidR="002A5839">
        <w:rPr>
          <w:rFonts w:ascii="Arial" w:hAnsi="Arial" w:cs="Arial"/>
          <w:sz w:val="28"/>
          <w:szCs w:val="28"/>
        </w:rPr>
        <w:t>they’re</w:t>
      </w:r>
      <w:r w:rsidR="0056615C">
        <w:rPr>
          <w:rFonts w:ascii="Arial" w:hAnsi="Arial" w:cs="Arial"/>
          <w:sz w:val="28"/>
          <w:szCs w:val="28"/>
        </w:rPr>
        <w:t xml:space="preserve"> confident to cont</w:t>
      </w:r>
      <w:r w:rsidR="002A5839">
        <w:rPr>
          <w:rFonts w:ascii="Arial" w:hAnsi="Arial" w:cs="Arial"/>
          <w:sz w:val="28"/>
          <w:szCs w:val="28"/>
        </w:rPr>
        <w:t>ribute so again, what might work for one student may not always work for all students.</w:t>
      </w:r>
      <w:r w:rsidR="0084697D">
        <w:rPr>
          <w:rFonts w:ascii="Arial" w:hAnsi="Arial" w:cs="Arial"/>
          <w:sz w:val="28"/>
          <w:szCs w:val="28"/>
        </w:rPr>
        <w:br w:type="page"/>
      </w:r>
    </w:p>
    <w:p w14:paraId="415166C7" w14:textId="2A6151D1" w:rsidR="0084697D" w:rsidRDefault="0084697D">
      <w:pPr>
        <w:rPr>
          <w:rFonts w:ascii="Arial" w:hAnsi="Arial" w:cs="Arial"/>
          <w:sz w:val="28"/>
          <w:szCs w:val="28"/>
        </w:rPr>
      </w:pPr>
      <w:r>
        <w:rPr>
          <w:rFonts w:ascii="Arial" w:hAnsi="Arial" w:cs="Arial"/>
          <w:sz w:val="28"/>
          <w:szCs w:val="28"/>
        </w:rPr>
        <w:lastRenderedPageBreak/>
        <w:t xml:space="preserve">Appendix 1 – </w:t>
      </w:r>
    </w:p>
    <w:p w14:paraId="136EC86B" w14:textId="04E8376E" w:rsidR="002B18BC" w:rsidRDefault="00460782">
      <w:pPr>
        <w:rPr>
          <w:rFonts w:ascii="Arial" w:hAnsi="Arial" w:cs="Arial"/>
          <w:sz w:val="28"/>
          <w:szCs w:val="28"/>
        </w:rPr>
      </w:pPr>
      <w:r w:rsidRPr="00460782">
        <w:rPr>
          <w:rFonts w:ascii="Arial" w:hAnsi="Arial" w:cs="Arial"/>
          <w:noProof/>
          <w:sz w:val="28"/>
          <w:szCs w:val="28"/>
        </w:rPr>
        <mc:AlternateContent>
          <mc:Choice Requires="wps">
            <w:drawing>
              <wp:anchor distT="45720" distB="45720" distL="114300" distR="114300" simplePos="0" relativeHeight="251676672" behindDoc="0" locked="0" layoutInCell="1" allowOverlap="1" wp14:anchorId="4D4C80E7" wp14:editId="70B34953">
                <wp:simplePos x="0" y="0"/>
                <wp:positionH relativeFrom="margin">
                  <wp:posOffset>4675595</wp:posOffset>
                </wp:positionH>
                <wp:positionV relativeFrom="paragraph">
                  <wp:posOffset>8138456</wp:posOffset>
                </wp:positionV>
                <wp:extent cx="1436370" cy="1404620"/>
                <wp:effectExtent l="0" t="0" r="11430" b="13970"/>
                <wp:wrapSquare wrapText="bothSides"/>
                <wp:docPr id="1326755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1404620"/>
                        </a:xfrm>
                        <a:prstGeom prst="rect">
                          <a:avLst/>
                        </a:prstGeom>
                        <a:solidFill>
                          <a:srgbClr val="FFFFFF"/>
                        </a:solidFill>
                        <a:ln w="9525">
                          <a:solidFill>
                            <a:schemeClr val="bg1"/>
                          </a:solidFill>
                          <a:miter lim="800000"/>
                          <a:headEnd/>
                          <a:tailEnd/>
                        </a:ln>
                      </wps:spPr>
                      <wps:txbx>
                        <w:txbxContent>
                          <w:p w14:paraId="2F8DCC2F" w14:textId="28797AFD" w:rsidR="00460782" w:rsidRDefault="00460782">
                            <w:r w:rsidRPr="00460782">
                              <w:t>(Janes,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4C80E7" id="_x0000_t202" coordsize="21600,21600" o:spt="202" path="m,l,21600r21600,l21600,xe">
                <v:stroke joinstyle="miter"/>
                <v:path gradientshapeok="t" o:connecttype="rect"/>
              </v:shapetype>
              <v:shape id="Text Box 2" o:spid="_x0000_s1026" type="#_x0000_t202" style="position:absolute;margin-left:368.15pt;margin-top:640.8pt;width:113.1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" strokecolor="white [3212]">
                <v:textbox style="mso-fit-shape-to-text:t">
                  <w:txbxContent>
                    <w:p w14:paraId="2F8DCC2F" w14:textId="28797AFD" w:rsidR="00460782" w:rsidRDefault="00460782">
                      <w:r w:rsidRPr="00460782">
                        <w:t>(Janes, 2023)</w:t>
                      </w:r>
                    </w:p>
                  </w:txbxContent>
                </v:textbox>
                <w10:wrap type="square" anchorx="margin"/>
              </v:shape>
            </w:pict>
          </mc:Fallback>
        </mc:AlternateContent>
      </w:r>
      <w:r w:rsidR="008D392C">
        <w:rPr>
          <w:rFonts w:ascii="Arial" w:hAnsi="Arial" w:cs="Arial"/>
          <w:noProof/>
          <w:sz w:val="28"/>
          <w:szCs w:val="28"/>
        </w:rPr>
        <w:drawing>
          <wp:anchor distT="0" distB="0" distL="114300" distR="114300" simplePos="0" relativeHeight="251664384" behindDoc="1" locked="0" layoutInCell="1" allowOverlap="1" wp14:anchorId="2DD494D9" wp14:editId="54C12453">
            <wp:simplePos x="0" y="0"/>
            <wp:positionH relativeFrom="margin">
              <wp:posOffset>1422400</wp:posOffset>
            </wp:positionH>
            <wp:positionV relativeFrom="paragraph">
              <wp:posOffset>3474035</wp:posOffset>
            </wp:positionV>
            <wp:extent cx="2956956" cy="5856718"/>
            <wp:effectExtent l="0" t="0" r="0" b="0"/>
            <wp:wrapNone/>
            <wp:docPr id="19743620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6956" cy="5856718"/>
                    </a:xfrm>
                    <a:prstGeom prst="rect">
                      <a:avLst/>
                    </a:prstGeom>
                    <a:noFill/>
                  </pic:spPr>
                </pic:pic>
              </a:graphicData>
            </a:graphic>
            <wp14:sizeRelH relativeFrom="margin">
              <wp14:pctWidth>0</wp14:pctWidth>
            </wp14:sizeRelH>
            <wp14:sizeRelV relativeFrom="margin">
              <wp14:pctHeight>0</wp14:pctHeight>
            </wp14:sizeRelV>
          </wp:anchor>
        </w:drawing>
      </w:r>
      <w:r w:rsidR="008D392C" w:rsidRPr="008D392C">
        <w:rPr>
          <w:rFonts w:ascii="Arial" w:hAnsi="Arial" w:cs="Arial"/>
          <w:noProof/>
          <w:sz w:val="28"/>
          <w:szCs w:val="28"/>
        </w:rPr>
        <mc:AlternateContent>
          <mc:Choice Requires="wps">
            <w:drawing>
              <wp:anchor distT="45720" distB="45720" distL="114300" distR="114300" simplePos="0" relativeHeight="251666432" behindDoc="0" locked="0" layoutInCell="1" allowOverlap="1" wp14:anchorId="0AD77AE2" wp14:editId="51E783D7">
                <wp:simplePos x="0" y="0"/>
                <wp:positionH relativeFrom="page">
                  <wp:posOffset>878427</wp:posOffset>
                </wp:positionH>
                <wp:positionV relativeFrom="paragraph">
                  <wp:posOffset>3269615</wp:posOffset>
                </wp:positionV>
                <wp:extent cx="2360930" cy="1404620"/>
                <wp:effectExtent l="0" t="0" r="12700" b="15875"/>
                <wp:wrapSquare wrapText="bothSides"/>
                <wp:docPr id="892624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4D832B3" w14:textId="08AC18DF" w:rsidR="008D392C" w:rsidRPr="008D392C" w:rsidRDefault="008D392C">
                            <w:pPr>
                              <w:rPr>
                                <w:rFonts w:ascii="Arial" w:hAnsi="Arial" w:cs="Arial"/>
                                <w:sz w:val="28"/>
                                <w:szCs w:val="28"/>
                              </w:rPr>
                            </w:pPr>
                            <w:r w:rsidRPr="008D392C">
                              <w:rPr>
                                <w:rFonts w:ascii="Arial" w:hAnsi="Arial" w:cs="Arial"/>
                                <w:sz w:val="28"/>
                                <w:szCs w:val="28"/>
                              </w:rPr>
                              <w:t xml:space="preserve">Appendix 2-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D77AE2" id="_x0000_s1027" type="#_x0000_t202" style="position:absolute;margin-left:69.15pt;margin-top:257.45pt;width:185.9pt;height:110.6pt;z-index:251666432;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" strokecolor="white [3212]">
                <v:textbox style="mso-fit-shape-to-text:t">
                  <w:txbxContent>
                    <w:p w14:paraId="54D832B3" w14:textId="08AC18DF" w:rsidR="008D392C" w:rsidRPr="008D392C" w:rsidRDefault="008D392C">
                      <w:pPr>
                        <w:rPr>
                          <w:rFonts w:ascii="Arial" w:hAnsi="Arial" w:cs="Arial"/>
                          <w:sz w:val="28"/>
                          <w:szCs w:val="28"/>
                        </w:rPr>
                      </w:pPr>
                      <w:r w:rsidRPr="008D392C">
                        <w:rPr>
                          <w:rFonts w:ascii="Arial" w:hAnsi="Arial" w:cs="Arial"/>
                          <w:sz w:val="28"/>
                          <w:szCs w:val="28"/>
                        </w:rPr>
                        <w:t xml:space="preserve">Appendix 2- </w:t>
                      </w:r>
                    </w:p>
                  </w:txbxContent>
                </v:textbox>
                <w10:wrap type="square" anchorx="page"/>
              </v:shape>
            </w:pict>
          </mc:Fallback>
        </mc:AlternateContent>
      </w:r>
      <w:r w:rsidR="008D392C" w:rsidRPr="00371E6D">
        <w:rPr>
          <w:rFonts w:ascii="Arial" w:hAnsi="Arial" w:cs="Arial"/>
          <w:noProof/>
          <w:sz w:val="28"/>
          <w:szCs w:val="28"/>
        </w:rPr>
        <mc:AlternateContent>
          <mc:Choice Requires="wps">
            <w:drawing>
              <wp:anchor distT="45720" distB="45720" distL="114300" distR="114300" simplePos="0" relativeHeight="251663360" behindDoc="1" locked="0" layoutInCell="1" allowOverlap="1" wp14:anchorId="6BBB0425" wp14:editId="02657013">
                <wp:simplePos x="0" y="0"/>
                <wp:positionH relativeFrom="column">
                  <wp:posOffset>2300918</wp:posOffset>
                </wp:positionH>
                <wp:positionV relativeFrom="paragraph">
                  <wp:posOffset>2877952</wp:posOffset>
                </wp:positionV>
                <wp:extent cx="2360930" cy="1404620"/>
                <wp:effectExtent l="0" t="0" r="12700"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12930AB" w14:textId="198B53A4" w:rsidR="00371E6D" w:rsidRDefault="00371E6D">
                            <w:r w:rsidRPr="00371E6D">
                              <w:t> (National Museum Wales, 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BB0425" id="_x0000_s1028" type="#_x0000_t202" style="position:absolute;margin-left:181.15pt;margin-top:226.6pt;width:185.9pt;height:110.6pt;z-index:-2516531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" strokecolor="white [3212]">
                <v:textbox style="mso-fit-shape-to-text:t">
                  <w:txbxContent>
                    <w:p w14:paraId="212930AB" w14:textId="198B53A4" w:rsidR="00371E6D" w:rsidRDefault="00371E6D">
                      <w:r w:rsidRPr="00371E6D">
                        <w:t> (National Museum Wales, n.d.)</w:t>
                      </w:r>
                    </w:p>
                  </w:txbxContent>
                </v:textbox>
              </v:shape>
            </w:pict>
          </mc:Fallback>
        </mc:AlternateContent>
      </w:r>
      <w:r w:rsidR="008D392C">
        <w:rPr>
          <w:rFonts w:ascii="Arial" w:hAnsi="Arial" w:cs="Arial"/>
          <w:noProof/>
          <w:sz w:val="28"/>
          <w:szCs w:val="28"/>
        </w:rPr>
        <w:drawing>
          <wp:anchor distT="0" distB="0" distL="114300" distR="114300" simplePos="0" relativeHeight="251661312" behindDoc="1" locked="0" layoutInCell="1" allowOverlap="1" wp14:anchorId="75940171" wp14:editId="5F4F6C7C">
            <wp:simplePos x="0" y="0"/>
            <wp:positionH relativeFrom="margin">
              <wp:align>left</wp:align>
            </wp:positionH>
            <wp:positionV relativeFrom="paragraph">
              <wp:posOffset>6985</wp:posOffset>
            </wp:positionV>
            <wp:extent cx="4381995" cy="3051159"/>
            <wp:effectExtent l="0" t="0" r="0" b="0"/>
            <wp:wrapNone/>
            <wp:docPr id="6633030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91681" cy="3057903"/>
                    </a:xfrm>
                    <a:prstGeom prst="rect">
                      <a:avLst/>
                    </a:prstGeom>
                    <a:noFill/>
                  </pic:spPr>
                </pic:pic>
              </a:graphicData>
            </a:graphic>
            <wp14:sizeRelH relativeFrom="margin">
              <wp14:pctWidth>0</wp14:pctWidth>
            </wp14:sizeRelH>
            <wp14:sizeRelV relativeFrom="margin">
              <wp14:pctHeight>0</wp14:pctHeight>
            </wp14:sizeRelV>
          </wp:anchor>
        </w:drawing>
      </w:r>
      <w:r w:rsidR="00DD0F85">
        <w:rPr>
          <w:rFonts w:ascii="Arial" w:hAnsi="Arial" w:cs="Arial"/>
          <w:sz w:val="28"/>
          <w:szCs w:val="28"/>
        </w:rPr>
        <w:br w:type="page"/>
      </w:r>
    </w:p>
    <w:p w14:paraId="4F2B7BBE" w14:textId="1E23E83D" w:rsidR="002B18BC" w:rsidRDefault="00BD049D">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67456" behindDoc="1" locked="0" layoutInCell="1" allowOverlap="1" wp14:anchorId="126F7D7C" wp14:editId="484E108D">
            <wp:simplePos x="0" y="0"/>
            <wp:positionH relativeFrom="column">
              <wp:posOffset>-510779</wp:posOffset>
            </wp:positionH>
            <wp:positionV relativeFrom="paragraph">
              <wp:posOffset>379664</wp:posOffset>
            </wp:positionV>
            <wp:extent cx="6692124" cy="3346062"/>
            <wp:effectExtent l="0" t="0" r="0" b="6985"/>
            <wp:wrapNone/>
            <wp:docPr id="9780921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92124" cy="3346062"/>
                    </a:xfrm>
                    <a:prstGeom prst="rect">
                      <a:avLst/>
                    </a:prstGeom>
                    <a:noFill/>
                  </pic:spPr>
                </pic:pic>
              </a:graphicData>
            </a:graphic>
            <wp14:sizeRelH relativeFrom="margin">
              <wp14:pctWidth>0</wp14:pctWidth>
            </wp14:sizeRelH>
            <wp14:sizeRelV relativeFrom="margin">
              <wp14:pctHeight>0</wp14:pctHeight>
            </wp14:sizeRelV>
          </wp:anchor>
        </w:drawing>
      </w:r>
      <w:r w:rsidR="002B18BC">
        <w:rPr>
          <w:rFonts w:ascii="Arial" w:hAnsi="Arial" w:cs="Arial"/>
          <w:sz w:val="28"/>
          <w:szCs w:val="28"/>
        </w:rPr>
        <w:t xml:space="preserve">Appendix 3 – </w:t>
      </w:r>
    </w:p>
    <w:p w14:paraId="7983B3DA" w14:textId="61F926B0" w:rsidR="002B18BC" w:rsidRDefault="0069133C">
      <w:pPr>
        <w:rPr>
          <w:rFonts w:ascii="Arial" w:hAnsi="Arial" w:cs="Arial"/>
          <w:sz w:val="28"/>
          <w:szCs w:val="28"/>
        </w:rPr>
      </w:pPr>
      <w:r w:rsidRPr="0069133C">
        <w:rPr>
          <w:rFonts w:ascii="Arial" w:hAnsi="Arial" w:cs="Arial"/>
          <w:noProof/>
          <w:sz w:val="28"/>
          <w:szCs w:val="28"/>
        </w:rPr>
        <mc:AlternateContent>
          <mc:Choice Requires="wps">
            <w:drawing>
              <wp:anchor distT="45720" distB="45720" distL="114300" distR="114300" simplePos="0" relativeHeight="251683840" behindDoc="1" locked="0" layoutInCell="1" allowOverlap="1" wp14:anchorId="29E7971F" wp14:editId="1E577EEB">
                <wp:simplePos x="0" y="0"/>
                <wp:positionH relativeFrom="margin">
                  <wp:posOffset>2524991</wp:posOffset>
                </wp:positionH>
                <wp:positionV relativeFrom="paragraph">
                  <wp:posOffset>7894230</wp:posOffset>
                </wp:positionV>
                <wp:extent cx="2360930" cy="1404620"/>
                <wp:effectExtent l="0" t="0" r="12700" b="13970"/>
                <wp:wrapNone/>
                <wp:docPr id="1235907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65B07E1" w14:textId="32B20D6F" w:rsidR="0069133C" w:rsidRDefault="00F7110B">
                            <w:r w:rsidRPr="00F7110B">
                              <w:t>(</w:t>
                            </w:r>
                            <w:proofErr w:type="spellStart"/>
                            <w:r w:rsidRPr="00F7110B">
                              <w:t>Swyddle.cymru</w:t>
                            </w:r>
                            <w:proofErr w:type="spellEnd"/>
                            <w:r w:rsidRPr="00F7110B">
                              <w:t>,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E7971F" id="_x0000_s1029" type="#_x0000_t202" style="position:absolute;margin-left:198.8pt;margin-top:621.6pt;width:185.9pt;height:110.6pt;z-index:-25163264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aW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" strokecolor="white [3212]">
                <v:textbox style="mso-fit-shape-to-text:t">
                  <w:txbxContent>
                    <w:p w14:paraId="565B07E1" w14:textId="32B20D6F" w:rsidR="0069133C" w:rsidRDefault="00F7110B">
                      <w:r w:rsidRPr="00F7110B">
                        <w:t>(</w:t>
                      </w:r>
                      <w:proofErr w:type="spellStart"/>
                      <w:r w:rsidRPr="00F7110B">
                        <w:t>Swyddle.cymru</w:t>
                      </w:r>
                      <w:proofErr w:type="spellEnd"/>
                      <w:r w:rsidRPr="00F7110B">
                        <w:t>, 2025)</w:t>
                      </w:r>
                    </w:p>
                  </w:txbxContent>
                </v:textbox>
                <w10:wrap anchorx="margin"/>
              </v:shape>
            </w:pict>
          </mc:Fallback>
        </mc:AlternateContent>
      </w:r>
      <w:r>
        <w:rPr>
          <w:noProof/>
        </w:rPr>
        <w:drawing>
          <wp:anchor distT="0" distB="0" distL="114300" distR="114300" simplePos="0" relativeHeight="251681792" behindDoc="1" locked="0" layoutInCell="1" allowOverlap="1" wp14:anchorId="65A34A30" wp14:editId="7A2B451D">
            <wp:simplePos x="0" y="0"/>
            <wp:positionH relativeFrom="column">
              <wp:posOffset>522283</wp:posOffset>
            </wp:positionH>
            <wp:positionV relativeFrom="paragraph">
              <wp:posOffset>6315817</wp:posOffset>
            </wp:positionV>
            <wp:extent cx="2077720" cy="2077720"/>
            <wp:effectExtent l="0" t="0" r="0" b="0"/>
            <wp:wrapNone/>
            <wp:docPr id="2036038873" name="Picture 11" descr="Cymdeithas yr Iaith / Swy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ymdeithas yr Iaith / Swydd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anchor>
        </w:drawing>
      </w:r>
      <w:r w:rsidRPr="0069133C">
        <w:rPr>
          <w:rFonts w:ascii="Arial" w:hAnsi="Arial" w:cs="Arial"/>
          <w:noProof/>
          <w:sz w:val="28"/>
          <w:szCs w:val="28"/>
        </w:rPr>
        <mc:AlternateContent>
          <mc:Choice Requires="wps">
            <w:drawing>
              <wp:anchor distT="45720" distB="45720" distL="114300" distR="114300" simplePos="0" relativeHeight="251678720" behindDoc="0" locked="0" layoutInCell="1" allowOverlap="1" wp14:anchorId="714933EE" wp14:editId="2E4E0F1F">
                <wp:simplePos x="0" y="0"/>
                <wp:positionH relativeFrom="column">
                  <wp:posOffset>-275747</wp:posOffset>
                </wp:positionH>
                <wp:positionV relativeFrom="paragraph">
                  <wp:posOffset>5810052</wp:posOffset>
                </wp:positionV>
                <wp:extent cx="2360930" cy="1404620"/>
                <wp:effectExtent l="0" t="0" r="12700" b="15875"/>
                <wp:wrapSquare wrapText="bothSides"/>
                <wp:docPr id="573173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1179199" w14:textId="32234F5B" w:rsidR="0069133C" w:rsidRPr="0069133C" w:rsidRDefault="0069133C">
                            <w:pPr>
                              <w:rPr>
                                <w:rFonts w:ascii="Arial" w:hAnsi="Arial" w:cs="Arial"/>
                                <w:sz w:val="28"/>
                                <w:szCs w:val="28"/>
                              </w:rPr>
                            </w:pPr>
                            <w:r w:rsidRPr="0069133C">
                              <w:rPr>
                                <w:rFonts w:ascii="Arial" w:hAnsi="Arial" w:cs="Arial"/>
                                <w:sz w:val="28"/>
                                <w:szCs w:val="28"/>
                              </w:rPr>
                              <w:t xml:space="preserve">Appendix 5 -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4933EE" id="_x0000_s1030" type="#_x0000_t202" style="position:absolute;margin-left:-21.7pt;margin-top:457.5pt;width:185.9pt;height:110.6pt;z-index:2516787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" strokecolor="white [3212]">
                <v:textbox style="mso-fit-shape-to-text:t">
                  <w:txbxContent>
                    <w:p w14:paraId="61179199" w14:textId="32234F5B" w:rsidR="0069133C" w:rsidRPr="0069133C" w:rsidRDefault="0069133C">
                      <w:pPr>
                        <w:rPr>
                          <w:rFonts w:ascii="Arial" w:hAnsi="Arial" w:cs="Arial"/>
                          <w:sz w:val="28"/>
                          <w:szCs w:val="28"/>
                        </w:rPr>
                      </w:pPr>
                      <w:r w:rsidRPr="0069133C">
                        <w:rPr>
                          <w:rFonts w:ascii="Arial" w:hAnsi="Arial" w:cs="Arial"/>
                          <w:sz w:val="28"/>
                          <w:szCs w:val="28"/>
                        </w:rPr>
                        <w:t xml:space="preserve">Appendix 5 - </w:t>
                      </w:r>
                    </w:p>
                  </w:txbxContent>
                </v:textbox>
                <w10:wrap type="square"/>
              </v:shape>
            </w:pict>
          </mc:Fallback>
        </mc:AlternateContent>
      </w:r>
      <w:r w:rsidR="00176C87" w:rsidRPr="00176C87">
        <w:rPr>
          <w:rFonts w:ascii="Arial" w:hAnsi="Arial" w:cs="Arial"/>
          <w:noProof/>
          <w:sz w:val="28"/>
          <w:szCs w:val="28"/>
        </w:rPr>
        <mc:AlternateContent>
          <mc:Choice Requires="wps">
            <w:drawing>
              <wp:anchor distT="45720" distB="45720" distL="114300" distR="114300" simplePos="0" relativeHeight="251674624" behindDoc="1" locked="0" layoutInCell="1" allowOverlap="1" wp14:anchorId="5BBCDEBE" wp14:editId="4321AE0B">
                <wp:simplePos x="0" y="0"/>
                <wp:positionH relativeFrom="column">
                  <wp:posOffset>3975892</wp:posOffset>
                </wp:positionH>
                <wp:positionV relativeFrom="paragraph">
                  <wp:posOffset>3412968</wp:posOffset>
                </wp:positionV>
                <wp:extent cx="2360930" cy="1404620"/>
                <wp:effectExtent l="0" t="0" r="12700" b="13970"/>
                <wp:wrapNone/>
                <wp:docPr id="4268226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45F0B5D" w14:textId="2F26D6C9" w:rsidR="00176C87" w:rsidRDefault="00176C87">
                            <w:r w:rsidRPr="00176C87">
                              <w:t> (Twinkl.co.uk,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BCDEBE" id="_x0000_s1031" type="#_x0000_t202" style="position:absolute;margin-left:313.05pt;margin-top:268.75pt;width:185.9pt;height:110.6pt;z-index:-2516418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" strokecolor="white [3212]">
                <v:textbox style="mso-fit-shape-to-text:t">
                  <w:txbxContent>
                    <w:p w14:paraId="445F0B5D" w14:textId="2F26D6C9" w:rsidR="00176C87" w:rsidRDefault="00176C87">
                      <w:r w:rsidRPr="00176C87">
                        <w:t> (Twinkl.co.uk, 2025)</w:t>
                      </w:r>
                    </w:p>
                  </w:txbxContent>
                </v:textbox>
              </v:shape>
            </w:pict>
          </mc:Fallback>
        </mc:AlternateContent>
      </w:r>
      <w:r w:rsidR="00BC568E" w:rsidRPr="00BC568E">
        <w:rPr>
          <w:rFonts w:ascii="Arial" w:hAnsi="Arial" w:cs="Arial"/>
          <w:noProof/>
          <w:sz w:val="28"/>
          <w:szCs w:val="28"/>
        </w:rPr>
        <mc:AlternateContent>
          <mc:Choice Requires="wps">
            <w:drawing>
              <wp:anchor distT="45720" distB="45720" distL="114300" distR="114300" simplePos="0" relativeHeight="251672576" behindDoc="1" locked="0" layoutInCell="1" allowOverlap="1" wp14:anchorId="300790F6" wp14:editId="15467214">
                <wp:simplePos x="0" y="0"/>
                <wp:positionH relativeFrom="column">
                  <wp:posOffset>3927327</wp:posOffset>
                </wp:positionH>
                <wp:positionV relativeFrom="paragraph">
                  <wp:posOffset>5406653</wp:posOffset>
                </wp:positionV>
                <wp:extent cx="2360930" cy="1404620"/>
                <wp:effectExtent l="0" t="0" r="12700" b="13970"/>
                <wp:wrapNone/>
                <wp:docPr id="1844491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5690C70" w14:textId="2F3BB7C3" w:rsidR="00BC568E" w:rsidRDefault="00BC568E">
                            <w:r w:rsidRPr="00BC568E">
                              <w:t>(Swansea.ac.uk, 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00790F6" id="_x0000_s1032" type="#_x0000_t202" style="position:absolute;margin-left:309.25pt;margin-top:425.7pt;width:185.9pt;height:110.6pt;z-index:-2516439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" strokecolor="white [3212]">
                <v:textbox style="mso-fit-shape-to-text:t">
                  <w:txbxContent>
                    <w:p w14:paraId="55690C70" w14:textId="2F3BB7C3" w:rsidR="00BC568E" w:rsidRDefault="00BC568E">
                      <w:r w:rsidRPr="00BC568E">
                        <w:t>(Swansea.ac.uk, 2024)</w:t>
                      </w:r>
                    </w:p>
                  </w:txbxContent>
                </v:textbox>
              </v:shape>
            </w:pict>
          </mc:Fallback>
        </mc:AlternateContent>
      </w:r>
      <w:r w:rsidR="009A058E">
        <w:rPr>
          <w:rFonts w:ascii="Arial" w:hAnsi="Arial" w:cs="Arial"/>
          <w:noProof/>
          <w:sz w:val="28"/>
          <w:szCs w:val="28"/>
        </w:rPr>
        <w:drawing>
          <wp:anchor distT="0" distB="0" distL="114300" distR="114300" simplePos="0" relativeHeight="251670528" behindDoc="1" locked="0" layoutInCell="1" allowOverlap="1" wp14:anchorId="41D5C980" wp14:editId="1E66584B">
            <wp:simplePos x="0" y="0"/>
            <wp:positionH relativeFrom="column">
              <wp:posOffset>-368136</wp:posOffset>
            </wp:positionH>
            <wp:positionV relativeFrom="paragraph">
              <wp:posOffset>4178803</wp:posOffset>
            </wp:positionV>
            <wp:extent cx="6590805" cy="1152525"/>
            <wp:effectExtent l="0" t="0" r="635" b="0"/>
            <wp:wrapNone/>
            <wp:docPr id="13162213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2285" cy="1154533"/>
                    </a:xfrm>
                    <a:prstGeom prst="rect">
                      <a:avLst/>
                    </a:prstGeom>
                    <a:noFill/>
                  </pic:spPr>
                </pic:pic>
              </a:graphicData>
            </a:graphic>
            <wp14:sizeRelH relativeFrom="margin">
              <wp14:pctWidth>0</wp14:pctWidth>
            </wp14:sizeRelH>
          </wp:anchor>
        </w:drawing>
      </w:r>
      <w:r w:rsidR="009A058E" w:rsidRPr="009A058E">
        <w:rPr>
          <w:rFonts w:ascii="Arial" w:hAnsi="Arial" w:cs="Arial"/>
          <w:noProof/>
          <w:sz w:val="28"/>
          <w:szCs w:val="28"/>
        </w:rPr>
        <mc:AlternateContent>
          <mc:Choice Requires="wps">
            <w:drawing>
              <wp:anchor distT="45720" distB="45720" distL="114300" distR="114300" simplePos="0" relativeHeight="251669504" behindDoc="0" locked="0" layoutInCell="1" allowOverlap="1" wp14:anchorId="71714C6D" wp14:editId="1F186626">
                <wp:simplePos x="0" y="0"/>
                <wp:positionH relativeFrom="column">
                  <wp:posOffset>-405584</wp:posOffset>
                </wp:positionH>
                <wp:positionV relativeFrom="paragraph">
                  <wp:posOffset>3626402</wp:posOffset>
                </wp:positionV>
                <wp:extent cx="2360930" cy="1404620"/>
                <wp:effectExtent l="0" t="0" r="12700" b="13970"/>
                <wp:wrapSquare wrapText="bothSides"/>
                <wp:docPr id="1416932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06D490C" w14:textId="2F728896" w:rsidR="009A058E" w:rsidRPr="009A058E" w:rsidRDefault="009A058E">
                            <w:pPr>
                              <w:rPr>
                                <w:rFonts w:ascii="Arial" w:hAnsi="Arial" w:cs="Arial"/>
                                <w:sz w:val="28"/>
                                <w:szCs w:val="28"/>
                              </w:rPr>
                            </w:pPr>
                            <w:r w:rsidRPr="009A058E">
                              <w:rPr>
                                <w:rFonts w:ascii="Arial" w:hAnsi="Arial" w:cs="Arial"/>
                                <w:sz w:val="28"/>
                                <w:szCs w:val="28"/>
                              </w:rPr>
                              <w:t>Appendix 4 -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714C6D" id="_x0000_s1033" type="#_x0000_t202" style="position:absolute;margin-left:-31.95pt;margin-top:285.5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t/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" strokecolor="white [3212]">
                <v:textbox style="mso-fit-shape-to-text:t">
                  <w:txbxContent>
                    <w:p w14:paraId="006D490C" w14:textId="2F728896" w:rsidR="009A058E" w:rsidRPr="009A058E" w:rsidRDefault="009A058E">
                      <w:pPr>
                        <w:rPr>
                          <w:rFonts w:ascii="Arial" w:hAnsi="Arial" w:cs="Arial"/>
                          <w:sz w:val="28"/>
                          <w:szCs w:val="28"/>
                        </w:rPr>
                      </w:pPr>
                      <w:r w:rsidRPr="009A058E">
                        <w:rPr>
                          <w:rFonts w:ascii="Arial" w:hAnsi="Arial" w:cs="Arial"/>
                          <w:sz w:val="28"/>
                          <w:szCs w:val="28"/>
                        </w:rPr>
                        <w:t>Appendix 4 -</w:t>
                      </w:r>
                    </w:p>
                  </w:txbxContent>
                </v:textbox>
                <w10:wrap type="square"/>
              </v:shape>
            </w:pict>
          </mc:Fallback>
        </mc:AlternateContent>
      </w:r>
      <w:r w:rsidR="002B18BC">
        <w:rPr>
          <w:rFonts w:ascii="Arial" w:hAnsi="Arial" w:cs="Arial"/>
          <w:sz w:val="28"/>
          <w:szCs w:val="28"/>
        </w:rPr>
        <w:br w:type="page"/>
      </w:r>
    </w:p>
    <w:p w14:paraId="31E1491F" w14:textId="379425D6" w:rsidR="00DD0F85" w:rsidRDefault="00DD0F85">
      <w:pPr>
        <w:rPr>
          <w:rFonts w:ascii="Arial" w:hAnsi="Arial" w:cs="Arial"/>
          <w:sz w:val="28"/>
          <w:szCs w:val="28"/>
        </w:rPr>
      </w:pPr>
    </w:p>
    <w:p w14:paraId="58CC2F1F" w14:textId="1CF5B264" w:rsidR="00DD0F85" w:rsidRPr="00DD0F85" w:rsidRDefault="00DD0F85" w:rsidP="00DD0F85">
      <w:pPr>
        <w:rPr>
          <w:rFonts w:ascii="Arial" w:hAnsi="Arial" w:cs="Arial"/>
          <w:sz w:val="28"/>
          <w:szCs w:val="28"/>
        </w:rPr>
      </w:pPr>
    </w:p>
    <w:p w14:paraId="17433207" w14:textId="34537243" w:rsidR="00DF3C24" w:rsidRDefault="00DF3C24" w:rsidP="00DF3C24">
      <w:pPr>
        <w:tabs>
          <w:tab w:val="left" w:pos="3360"/>
        </w:tabs>
        <w:rPr>
          <w:rFonts w:ascii="Arial" w:hAnsi="Arial" w:cs="Arial"/>
          <w:sz w:val="28"/>
          <w:szCs w:val="28"/>
        </w:rPr>
      </w:pPr>
    </w:p>
    <w:p w14:paraId="16D75435" w14:textId="523F2904" w:rsidR="00DF3C24" w:rsidRDefault="00DF3C24" w:rsidP="00DF3C24">
      <w:pPr>
        <w:tabs>
          <w:tab w:val="left" w:pos="3360"/>
        </w:tabs>
        <w:rPr>
          <w:rFonts w:ascii="Arial" w:hAnsi="Arial" w:cs="Arial"/>
          <w:sz w:val="28"/>
          <w:szCs w:val="28"/>
        </w:rPr>
      </w:pPr>
    </w:p>
    <w:p w14:paraId="6DC39A2E" w14:textId="73BD1061" w:rsidR="0084697D" w:rsidRDefault="0084697D" w:rsidP="00DF3C24">
      <w:pPr>
        <w:rPr>
          <w:rFonts w:ascii="Arial" w:hAnsi="Arial" w:cs="Arial"/>
          <w:sz w:val="28"/>
          <w:szCs w:val="28"/>
        </w:rPr>
      </w:pPr>
      <w:r w:rsidRPr="0084697D">
        <w:rPr>
          <w:rFonts w:ascii="Arial" w:hAnsi="Arial" w:cs="Arial"/>
          <w:sz w:val="28"/>
          <w:szCs w:val="28"/>
        </w:rPr>
        <w:t>Evans, M. (2022). </w:t>
      </w:r>
      <w:r w:rsidRPr="0084697D">
        <w:rPr>
          <w:rFonts w:ascii="Arial" w:hAnsi="Arial" w:cs="Arial"/>
          <w:i/>
          <w:iCs/>
          <w:sz w:val="28"/>
          <w:szCs w:val="28"/>
        </w:rPr>
        <w:t>Cruel history of the Welsh Not which tried to stop kids speaking their language</w:t>
      </w:r>
      <w:r w:rsidRPr="0084697D">
        <w:rPr>
          <w:rFonts w:ascii="Arial" w:hAnsi="Arial" w:cs="Arial"/>
          <w:sz w:val="28"/>
          <w:szCs w:val="28"/>
        </w:rPr>
        <w:t xml:space="preserve">. [online] North Wales Live. Available at: </w:t>
      </w:r>
      <w:hyperlink r:id="rId15" w:history="1">
        <w:r w:rsidRPr="004B34C7">
          <w:rPr>
            <w:rStyle w:val="Hyperlink"/>
            <w:rFonts w:ascii="Arial" w:hAnsi="Arial" w:cs="Arial"/>
            <w:sz w:val="28"/>
            <w:szCs w:val="28"/>
          </w:rPr>
          <w:t>https://www.dailypost.co.uk/news/north-wales-news/cruel-history-welsh-not-tried-24916977</w:t>
        </w:r>
      </w:hyperlink>
      <w:r w:rsidRPr="0084697D">
        <w:rPr>
          <w:rFonts w:ascii="Arial" w:hAnsi="Arial" w:cs="Arial"/>
          <w:sz w:val="28"/>
          <w:szCs w:val="28"/>
        </w:rPr>
        <w:t>.</w:t>
      </w:r>
    </w:p>
    <w:p w14:paraId="771FCE33" w14:textId="77777777" w:rsidR="0084008B" w:rsidRDefault="0084008B" w:rsidP="00DF3C24">
      <w:pPr>
        <w:rPr>
          <w:rFonts w:ascii="Arial" w:hAnsi="Arial" w:cs="Arial"/>
          <w:sz w:val="28"/>
          <w:szCs w:val="28"/>
        </w:rPr>
      </w:pPr>
    </w:p>
    <w:p w14:paraId="05A15FA0" w14:textId="22397B89" w:rsidR="0084008B" w:rsidRDefault="0084008B" w:rsidP="0084008B">
      <w:pPr>
        <w:rPr>
          <w:rFonts w:ascii="Arial" w:hAnsi="Arial" w:cs="Arial"/>
          <w:sz w:val="28"/>
          <w:szCs w:val="28"/>
        </w:rPr>
      </w:pPr>
      <w:r w:rsidRPr="009039DD">
        <w:rPr>
          <w:rFonts w:ascii="Arial" w:hAnsi="Arial" w:cs="Arial"/>
          <w:sz w:val="28"/>
          <w:szCs w:val="28"/>
        </w:rPr>
        <w:t>Fisher, M. (2020). </w:t>
      </w:r>
      <w:r w:rsidRPr="009039DD">
        <w:rPr>
          <w:rFonts w:ascii="Arial" w:hAnsi="Arial" w:cs="Arial"/>
          <w:i/>
          <w:iCs/>
          <w:sz w:val="28"/>
          <w:szCs w:val="28"/>
        </w:rPr>
        <w:t>Understanding Welsh Language Laws</w:t>
      </w:r>
      <w:r w:rsidRPr="009039DD">
        <w:rPr>
          <w:rFonts w:ascii="Arial" w:hAnsi="Arial" w:cs="Arial"/>
          <w:sz w:val="28"/>
          <w:szCs w:val="28"/>
        </w:rPr>
        <w:t xml:space="preserve">. [online] Golley Slater. Available at: </w:t>
      </w:r>
      <w:hyperlink r:id="rId16" w:history="1">
        <w:r w:rsidRPr="004B34C7">
          <w:rPr>
            <w:rStyle w:val="Hyperlink"/>
            <w:rFonts w:ascii="Arial" w:hAnsi="Arial" w:cs="Arial"/>
            <w:sz w:val="28"/>
            <w:szCs w:val="28"/>
          </w:rPr>
          <w:t>https://www.golleyslater.com/curiosityhub/understanding-welsh-language-laws/</w:t>
        </w:r>
      </w:hyperlink>
      <w:r w:rsidRPr="009039DD">
        <w:rPr>
          <w:rFonts w:ascii="Arial" w:hAnsi="Arial" w:cs="Arial"/>
          <w:sz w:val="28"/>
          <w:szCs w:val="28"/>
        </w:rPr>
        <w:t>.</w:t>
      </w:r>
    </w:p>
    <w:p w14:paraId="75DF7A5E" w14:textId="77777777" w:rsidR="0084008B" w:rsidRDefault="0084008B" w:rsidP="0084008B">
      <w:pPr>
        <w:rPr>
          <w:rFonts w:ascii="Arial" w:hAnsi="Arial" w:cs="Arial"/>
          <w:sz w:val="28"/>
          <w:szCs w:val="28"/>
        </w:rPr>
      </w:pPr>
    </w:p>
    <w:p w14:paraId="2A594BC4" w14:textId="55270439" w:rsidR="0084008B" w:rsidRDefault="0084008B" w:rsidP="0084008B">
      <w:pPr>
        <w:rPr>
          <w:rFonts w:ascii="Arial" w:hAnsi="Arial" w:cs="Arial"/>
          <w:sz w:val="28"/>
          <w:szCs w:val="28"/>
        </w:rPr>
      </w:pPr>
      <w:hyperlink r:id="rId17" w:history="1">
        <w:r w:rsidRPr="004B34C7">
          <w:rPr>
            <w:rStyle w:val="Hyperlink"/>
            <w:rFonts w:ascii="Arial" w:hAnsi="Arial" w:cs="Arial"/>
            <w:sz w:val="28"/>
            <w:szCs w:val="28"/>
          </w:rPr>
          <w:t>https://linguae-celticae.de/dateien/Welsh_in_Education.pdf</w:t>
        </w:r>
      </w:hyperlink>
    </w:p>
    <w:p w14:paraId="0977D7F3" w14:textId="77777777" w:rsidR="0084008B" w:rsidRDefault="0084008B" w:rsidP="0084008B">
      <w:pPr>
        <w:rPr>
          <w:rFonts w:ascii="Arial" w:hAnsi="Arial" w:cs="Arial"/>
          <w:sz w:val="28"/>
          <w:szCs w:val="28"/>
        </w:rPr>
      </w:pPr>
    </w:p>
    <w:p w14:paraId="20C557AF" w14:textId="77777777" w:rsidR="0084008B" w:rsidRDefault="0084008B" w:rsidP="0084008B">
      <w:pPr>
        <w:rPr>
          <w:rFonts w:ascii="Arial" w:hAnsi="Arial" w:cs="Arial"/>
          <w:sz w:val="28"/>
          <w:szCs w:val="28"/>
        </w:rPr>
      </w:pPr>
      <w:r w:rsidRPr="00306954">
        <w:rPr>
          <w:rFonts w:ascii="Arial" w:hAnsi="Arial" w:cs="Arial"/>
          <w:sz w:val="28"/>
          <w:szCs w:val="28"/>
        </w:rPr>
        <w:t>Janes, E. (2023). </w:t>
      </w:r>
      <w:r w:rsidRPr="00306954">
        <w:rPr>
          <w:rFonts w:ascii="Arial" w:hAnsi="Arial" w:cs="Arial"/>
          <w:i/>
          <w:iCs/>
          <w:sz w:val="28"/>
          <w:szCs w:val="28"/>
        </w:rPr>
        <w:t>Cymraeg 2050: what role do adult learners have to play in preserving Welsh - Life360</w:t>
      </w:r>
      <w:r w:rsidRPr="00306954">
        <w:rPr>
          <w:rFonts w:ascii="Arial" w:hAnsi="Arial" w:cs="Arial"/>
          <w:sz w:val="28"/>
          <w:szCs w:val="28"/>
        </w:rPr>
        <w:t xml:space="preserve">. [online] Life360. Available at: https://cardiffjournalism.co.uk/life360/cymraeg-2050-what-role-do-adult-learners-have-to-play-in-preserving-welsh/ </w:t>
      </w:r>
    </w:p>
    <w:p w14:paraId="313A330D" w14:textId="77777777" w:rsidR="0084008B" w:rsidRDefault="0084008B" w:rsidP="0084008B">
      <w:pPr>
        <w:rPr>
          <w:rFonts w:ascii="Arial" w:hAnsi="Arial" w:cs="Arial"/>
          <w:sz w:val="28"/>
          <w:szCs w:val="28"/>
        </w:rPr>
      </w:pPr>
    </w:p>
    <w:p w14:paraId="78659890" w14:textId="1781D8FD" w:rsidR="0084008B" w:rsidRDefault="0084008B" w:rsidP="0084008B">
      <w:pPr>
        <w:rPr>
          <w:rFonts w:ascii="Arial" w:hAnsi="Arial" w:cs="Arial"/>
          <w:sz w:val="28"/>
          <w:szCs w:val="28"/>
        </w:rPr>
      </w:pPr>
      <w:r w:rsidRPr="0084008B">
        <w:rPr>
          <w:rFonts w:ascii="Arial" w:hAnsi="Arial" w:cs="Arial"/>
          <w:sz w:val="28"/>
          <w:szCs w:val="28"/>
        </w:rPr>
        <w:t xml:space="preserve">Johnson, B. (n.d.). The National Eisteddfod of Wales. [online] Historic UK. Available at: </w:t>
      </w:r>
      <w:hyperlink r:id="rId18" w:history="1">
        <w:r w:rsidRPr="004B34C7">
          <w:rPr>
            <w:rStyle w:val="Hyperlink"/>
            <w:rFonts w:ascii="Arial" w:hAnsi="Arial" w:cs="Arial"/>
            <w:sz w:val="28"/>
            <w:szCs w:val="28"/>
          </w:rPr>
          <w:t>https://www.historic-uk.com/HistoryUK/HistoryofWales/The-National-Eisteddfod-of-Wales/</w:t>
        </w:r>
      </w:hyperlink>
      <w:r w:rsidRPr="0084008B">
        <w:rPr>
          <w:rFonts w:ascii="Arial" w:hAnsi="Arial" w:cs="Arial"/>
          <w:sz w:val="28"/>
          <w:szCs w:val="28"/>
        </w:rPr>
        <w:t>.</w:t>
      </w:r>
    </w:p>
    <w:p w14:paraId="35755E27" w14:textId="77777777" w:rsidR="0084008B" w:rsidRDefault="0084008B" w:rsidP="0084008B">
      <w:pPr>
        <w:rPr>
          <w:rFonts w:ascii="Arial" w:hAnsi="Arial" w:cs="Arial"/>
          <w:sz w:val="28"/>
          <w:szCs w:val="28"/>
        </w:rPr>
      </w:pPr>
    </w:p>
    <w:p w14:paraId="787FF760" w14:textId="77777777" w:rsidR="0084008B" w:rsidRDefault="0084008B" w:rsidP="0084008B">
      <w:pPr>
        <w:rPr>
          <w:rFonts w:ascii="Arial" w:hAnsi="Arial" w:cs="Arial"/>
          <w:sz w:val="28"/>
          <w:szCs w:val="28"/>
        </w:rPr>
      </w:pPr>
      <w:r w:rsidRPr="00BA7B14">
        <w:rPr>
          <w:rFonts w:ascii="Arial" w:hAnsi="Arial" w:cs="Arial"/>
          <w:sz w:val="28"/>
          <w:szCs w:val="28"/>
        </w:rPr>
        <w:t>National Museum Wales. (n.d.). </w:t>
      </w:r>
      <w:r w:rsidRPr="00BA7B14">
        <w:rPr>
          <w:rFonts w:ascii="Arial" w:hAnsi="Arial" w:cs="Arial"/>
          <w:i/>
          <w:iCs/>
          <w:sz w:val="28"/>
          <w:szCs w:val="28"/>
        </w:rPr>
        <w:t>Welsh not</w:t>
      </w:r>
      <w:r w:rsidRPr="00BA7B14">
        <w:rPr>
          <w:rFonts w:ascii="Arial" w:hAnsi="Arial" w:cs="Arial"/>
          <w:sz w:val="28"/>
          <w:szCs w:val="28"/>
        </w:rPr>
        <w:t xml:space="preserve">. [online] Available at: </w:t>
      </w:r>
      <w:hyperlink r:id="rId19" w:history="1">
        <w:r w:rsidRPr="004B34C7">
          <w:rPr>
            <w:rStyle w:val="Hyperlink"/>
            <w:rFonts w:ascii="Arial" w:hAnsi="Arial" w:cs="Arial"/>
            <w:sz w:val="28"/>
            <w:szCs w:val="28"/>
          </w:rPr>
          <w:t>https://museum.wales/collections/online/object/7ea8f0b9-6293-3c66-b56a-a85b7181e7af/Welsh-not/</w:t>
        </w:r>
      </w:hyperlink>
      <w:r w:rsidRPr="00BA7B14">
        <w:rPr>
          <w:rFonts w:ascii="Arial" w:hAnsi="Arial" w:cs="Arial"/>
          <w:sz w:val="28"/>
          <w:szCs w:val="28"/>
        </w:rPr>
        <w:t>.</w:t>
      </w:r>
    </w:p>
    <w:p w14:paraId="492CCBE9" w14:textId="77777777" w:rsidR="0084008B" w:rsidRDefault="0084008B" w:rsidP="0084008B">
      <w:pPr>
        <w:rPr>
          <w:rFonts w:ascii="Arial" w:hAnsi="Arial" w:cs="Arial"/>
          <w:sz w:val="28"/>
          <w:szCs w:val="28"/>
        </w:rPr>
      </w:pPr>
    </w:p>
    <w:p w14:paraId="14FA2B5C" w14:textId="77777777" w:rsidR="0084008B" w:rsidRDefault="0084008B" w:rsidP="0084008B">
      <w:pPr>
        <w:rPr>
          <w:rFonts w:ascii="Arial" w:hAnsi="Arial" w:cs="Arial"/>
          <w:sz w:val="28"/>
          <w:szCs w:val="28"/>
        </w:rPr>
      </w:pPr>
      <w:r w:rsidRPr="00DD0F85">
        <w:rPr>
          <w:rFonts w:ascii="Arial" w:hAnsi="Arial" w:cs="Arial"/>
          <w:sz w:val="28"/>
          <w:szCs w:val="28"/>
        </w:rPr>
        <w:t xml:space="preserve">NW Flags. (2022). Wales 5ft x 3ft Flag. [online] Available at: https://www.nwflags.co.uk/wales-5ft-x-3ft-flag-968-p.asp </w:t>
      </w:r>
    </w:p>
    <w:p w14:paraId="0CFB04F7" w14:textId="77777777" w:rsidR="0084008B" w:rsidRDefault="0084008B" w:rsidP="0084008B">
      <w:pPr>
        <w:rPr>
          <w:rFonts w:ascii="Arial" w:hAnsi="Arial" w:cs="Arial"/>
          <w:sz w:val="28"/>
          <w:szCs w:val="28"/>
        </w:rPr>
      </w:pPr>
    </w:p>
    <w:p w14:paraId="11F988C1" w14:textId="77777777" w:rsidR="0084008B" w:rsidRDefault="0084008B" w:rsidP="0084008B">
      <w:pPr>
        <w:rPr>
          <w:rFonts w:ascii="Arial" w:hAnsi="Arial" w:cs="Arial"/>
          <w:sz w:val="28"/>
          <w:szCs w:val="28"/>
        </w:rPr>
      </w:pPr>
    </w:p>
    <w:p w14:paraId="33DECE69" w14:textId="77777777" w:rsidR="0084008B" w:rsidRDefault="0084008B" w:rsidP="00DF3C24">
      <w:pPr>
        <w:rPr>
          <w:rFonts w:ascii="Arial" w:hAnsi="Arial" w:cs="Arial"/>
          <w:sz w:val="28"/>
          <w:szCs w:val="28"/>
        </w:rPr>
      </w:pPr>
    </w:p>
    <w:p w14:paraId="03391A1E" w14:textId="3185F75C" w:rsidR="00DF3C24" w:rsidRDefault="0084697D" w:rsidP="00DF3C24">
      <w:pPr>
        <w:rPr>
          <w:rFonts w:ascii="Arial" w:hAnsi="Arial" w:cs="Arial"/>
          <w:sz w:val="28"/>
          <w:szCs w:val="28"/>
        </w:rPr>
      </w:pPr>
      <w:r>
        <w:rPr>
          <w:rFonts w:ascii="Arial" w:hAnsi="Arial" w:cs="Arial"/>
          <w:sz w:val="28"/>
          <w:szCs w:val="28"/>
        </w:rPr>
        <w:t xml:space="preserve"> </w:t>
      </w:r>
      <w:proofErr w:type="spellStart"/>
      <w:r w:rsidR="00DF3C24" w:rsidRPr="00DF3C24">
        <w:rPr>
          <w:rFonts w:ascii="Arial" w:hAnsi="Arial" w:cs="Arial"/>
          <w:sz w:val="28"/>
          <w:szCs w:val="28"/>
        </w:rPr>
        <w:t>Pyrs</w:t>
      </w:r>
      <w:proofErr w:type="spellEnd"/>
      <w:r w:rsidR="00DF3C24" w:rsidRPr="00DF3C24">
        <w:rPr>
          <w:rFonts w:ascii="Arial" w:hAnsi="Arial" w:cs="Arial"/>
          <w:sz w:val="28"/>
          <w:szCs w:val="28"/>
        </w:rPr>
        <w:t xml:space="preserve"> Gruffudd and J(</w:t>
      </w:r>
      <w:proofErr w:type="spellStart"/>
      <w:r w:rsidR="00DF3C24" w:rsidRPr="00DF3C24">
        <w:rPr>
          <w:rFonts w:ascii="Arial" w:hAnsi="Arial" w:cs="Arial"/>
          <w:sz w:val="28"/>
          <w:szCs w:val="28"/>
        </w:rPr>
        <w:t>enkyn</w:t>
      </w:r>
      <w:proofErr w:type="spellEnd"/>
      <w:r w:rsidR="00DF3C24" w:rsidRPr="00DF3C24">
        <w:rPr>
          <w:rFonts w:ascii="Arial" w:hAnsi="Arial" w:cs="Arial"/>
          <w:sz w:val="28"/>
          <w:szCs w:val="28"/>
        </w:rPr>
        <w:t xml:space="preserve">) Beverley Smith (2019). Wales | History, Geography, Facts, &amp; Points of Interest. In: </w:t>
      </w:r>
      <w:proofErr w:type="spellStart"/>
      <w:r w:rsidR="00DF3C24" w:rsidRPr="00DF3C24">
        <w:rPr>
          <w:rFonts w:ascii="Arial" w:hAnsi="Arial" w:cs="Arial"/>
          <w:sz w:val="28"/>
          <w:szCs w:val="28"/>
        </w:rPr>
        <w:t>Encyclopædia</w:t>
      </w:r>
      <w:proofErr w:type="spellEnd"/>
      <w:r w:rsidR="00DF3C24" w:rsidRPr="00DF3C24">
        <w:rPr>
          <w:rFonts w:ascii="Arial" w:hAnsi="Arial" w:cs="Arial"/>
          <w:sz w:val="28"/>
          <w:szCs w:val="28"/>
        </w:rPr>
        <w:t xml:space="preserve"> Britannica. [online] Available at: https://www.britannica.com/place/Wales.</w:t>
      </w:r>
    </w:p>
    <w:p w14:paraId="44BF458A" w14:textId="77777777" w:rsidR="00DD0F85" w:rsidRDefault="00DD0F85" w:rsidP="00DD0F85">
      <w:pPr>
        <w:rPr>
          <w:rFonts w:ascii="Arial" w:hAnsi="Arial" w:cs="Arial"/>
          <w:sz w:val="28"/>
          <w:szCs w:val="28"/>
        </w:rPr>
      </w:pPr>
    </w:p>
    <w:p w14:paraId="4723E475" w14:textId="77777777" w:rsidR="0084008B" w:rsidRDefault="0084008B" w:rsidP="0084008B">
      <w:pPr>
        <w:rPr>
          <w:rFonts w:ascii="Arial" w:hAnsi="Arial" w:cs="Arial"/>
          <w:sz w:val="28"/>
          <w:szCs w:val="28"/>
        </w:rPr>
      </w:pPr>
      <w:r w:rsidRPr="00D0057B">
        <w:rPr>
          <w:rFonts w:ascii="Arial" w:hAnsi="Arial" w:cs="Arial"/>
          <w:sz w:val="28"/>
          <w:szCs w:val="28"/>
        </w:rPr>
        <w:t>Statista. (n.d.). </w:t>
      </w:r>
      <w:r w:rsidRPr="00D0057B">
        <w:rPr>
          <w:rFonts w:ascii="Arial" w:hAnsi="Arial" w:cs="Arial"/>
          <w:i/>
          <w:iCs/>
          <w:sz w:val="28"/>
          <w:szCs w:val="28"/>
        </w:rPr>
        <w:t>Welsh language speakers 2023</w:t>
      </w:r>
      <w:r w:rsidRPr="00D0057B">
        <w:rPr>
          <w:rFonts w:ascii="Arial" w:hAnsi="Arial" w:cs="Arial"/>
          <w:sz w:val="28"/>
          <w:szCs w:val="28"/>
        </w:rPr>
        <w:t>. [online] Available at: https://www.statista.com/statistics/383043/welsh-language-speakers/.</w:t>
      </w:r>
    </w:p>
    <w:p w14:paraId="47003D89" w14:textId="77777777" w:rsidR="0084008B" w:rsidRDefault="0084008B" w:rsidP="0084008B">
      <w:pPr>
        <w:rPr>
          <w:rFonts w:ascii="Arial" w:hAnsi="Arial" w:cs="Arial"/>
          <w:sz w:val="28"/>
          <w:szCs w:val="28"/>
        </w:rPr>
      </w:pPr>
      <w:r w:rsidRPr="00521637">
        <w:rPr>
          <w:rFonts w:ascii="Arial" w:hAnsi="Arial" w:cs="Arial"/>
          <w:sz w:val="28"/>
          <w:szCs w:val="28"/>
        </w:rPr>
        <w:t>Principles of Learning. (2011). </w:t>
      </w:r>
      <w:r w:rsidRPr="00521637">
        <w:rPr>
          <w:rFonts w:ascii="Arial" w:hAnsi="Arial" w:cs="Arial"/>
          <w:i/>
          <w:iCs/>
          <w:sz w:val="28"/>
          <w:szCs w:val="28"/>
        </w:rPr>
        <w:t>Repetition</w:t>
      </w:r>
      <w:r w:rsidRPr="00521637">
        <w:rPr>
          <w:rFonts w:ascii="Arial" w:hAnsi="Arial" w:cs="Arial"/>
          <w:sz w:val="28"/>
          <w:szCs w:val="28"/>
        </w:rPr>
        <w:t xml:space="preserve">. [online] Available at: </w:t>
      </w:r>
      <w:hyperlink r:id="rId20" w:history="1">
        <w:r w:rsidRPr="004B34C7">
          <w:rPr>
            <w:rStyle w:val="Hyperlink"/>
            <w:rFonts w:ascii="Arial" w:hAnsi="Arial" w:cs="Arial"/>
            <w:sz w:val="28"/>
            <w:szCs w:val="28"/>
          </w:rPr>
          <w:t>https://principlesoflearning.wordpress.com/dissertation/chapter-4-results/themes-identified/repetition/</w:t>
        </w:r>
      </w:hyperlink>
      <w:r w:rsidRPr="00521637">
        <w:rPr>
          <w:rFonts w:ascii="Arial" w:hAnsi="Arial" w:cs="Arial"/>
          <w:sz w:val="28"/>
          <w:szCs w:val="28"/>
        </w:rPr>
        <w:t>.</w:t>
      </w:r>
    </w:p>
    <w:p w14:paraId="4DAB7E94" w14:textId="77777777" w:rsidR="0084008B" w:rsidRDefault="0084008B" w:rsidP="00DD0F85">
      <w:pPr>
        <w:rPr>
          <w:rFonts w:ascii="Arial" w:hAnsi="Arial" w:cs="Arial"/>
          <w:sz w:val="28"/>
          <w:szCs w:val="28"/>
        </w:rPr>
      </w:pPr>
    </w:p>
    <w:p w14:paraId="62C53CDA" w14:textId="77777777" w:rsidR="0084008B" w:rsidRDefault="0084008B" w:rsidP="0084008B">
      <w:pPr>
        <w:rPr>
          <w:rFonts w:ascii="Arial" w:hAnsi="Arial" w:cs="Arial"/>
          <w:sz w:val="28"/>
          <w:szCs w:val="28"/>
        </w:rPr>
      </w:pPr>
      <w:r w:rsidRPr="009041EE">
        <w:rPr>
          <w:rFonts w:ascii="Arial" w:hAnsi="Arial" w:cs="Arial"/>
          <w:sz w:val="28"/>
          <w:szCs w:val="28"/>
        </w:rPr>
        <w:t>Swansea.ac.uk. (2024). </w:t>
      </w:r>
      <w:r w:rsidRPr="009041EE">
        <w:rPr>
          <w:rFonts w:ascii="Arial" w:hAnsi="Arial" w:cs="Arial"/>
          <w:i/>
          <w:iCs/>
          <w:sz w:val="28"/>
          <w:szCs w:val="28"/>
        </w:rPr>
        <w:t>National Eisteddfod of Wales - Swansea University</w:t>
      </w:r>
      <w:r w:rsidRPr="009041EE">
        <w:rPr>
          <w:rFonts w:ascii="Arial" w:hAnsi="Arial" w:cs="Arial"/>
          <w:sz w:val="28"/>
          <w:szCs w:val="28"/>
        </w:rPr>
        <w:t xml:space="preserve">. [online] Available at: https://www.swansea.ac.uk/academi-hywel-teifi/celebrate/events/national-eisteddfod/ </w:t>
      </w:r>
    </w:p>
    <w:p w14:paraId="5B4494B1" w14:textId="77777777" w:rsidR="00172F4E" w:rsidRDefault="00172F4E" w:rsidP="0084008B">
      <w:pPr>
        <w:rPr>
          <w:rFonts w:ascii="Arial" w:hAnsi="Arial" w:cs="Arial"/>
          <w:sz w:val="28"/>
          <w:szCs w:val="28"/>
        </w:rPr>
      </w:pPr>
    </w:p>
    <w:p w14:paraId="54512C94" w14:textId="02693B70" w:rsidR="00172F4E" w:rsidRDefault="00172F4E" w:rsidP="0084008B">
      <w:pPr>
        <w:rPr>
          <w:rFonts w:ascii="Arial" w:hAnsi="Arial" w:cs="Arial"/>
          <w:sz w:val="28"/>
          <w:szCs w:val="28"/>
        </w:rPr>
      </w:pPr>
      <w:proofErr w:type="spellStart"/>
      <w:r w:rsidRPr="00172F4E">
        <w:rPr>
          <w:rFonts w:ascii="Arial" w:hAnsi="Arial" w:cs="Arial"/>
          <w:sz w:val="28"/>
          <w:szCs w:val="28"/>
        </w:rPr>
        <w:t>Swyddle.cymru</w:t>
      </w:r>
      <w:proofErr w:type="spellEnd"/>
      <w:r w:rsidRPr="00172F4E">
        <w:rPr>
          <w:rFonts w:ascii="Arial" w:hAnsi="Arial" w:cs="Arial"/>
          <w:sz w:val="28"/>
          <w:szCs w:val="28"/>
        </w:rPr>
        <w:t xml:space="preserve">. (2025). </w:t>
      </w:r>
      <w:proofErr w:type="spellStart"/>
      <w:r w:rsidRPr="00172F4E">
        <w:rPr>
          <w:rFonts w:ascii="Arial" w:hAnsi="Arial" w:cs="Arial"/>
          <w:sz w:val="28"/>
          <w:szCs w:val="28"/>
        </w:rPr>
        <w:t>Cymdeithas</w:t>
      </w:r>
      <w:proofErr w:type="spellEnd"/>
      <w:r w:rsidRPr="00172F4E">
        <w:rPr>
          <w:rFonts w:ascii="Arial" w:hAnsi="Arial" w:cs="Arial"/>
          <w:sz w:val="28"/>
          <w:szCs w:val="28"/>
        </w:rPr>
        <w:t xml:space="preserve"> yr Iaith. [online] Available at: https://www.swyddle.cymru/clients/view/5e6f8f7b2ac00?lang=english</w:t>
      </w:r>
    </w:p>
    <w:p w14:paraId="68BED8A4" w14:textId="77777777" w:rsidR="0084008B" w:rsidRDefault="0084008B" w:rsidP="0084008B">
      <w:pPr>
        <w:rPr>
          <w:rFonts w:ascii="Arial" w:hAnsi="Arial" w:cs="Arial"/>
          <w:sz w:val="28"/>
          <w:szCs w:val="28"/>
        </w:rPr>
      </w:pPr>
    </w:p>
    <w:p w14:paraId="564EF0B3" w14:textId="59A504A8" w:rsidR="0084008B" w:rsidRDefault="0084008B" w:rsidP="0084008B">
      <w:pPr>
        <w:rPr>
          <w:rFonts w:ascii="Arial" w:hAnsi="Arial" w:cs="Arial"/>
          <w:sz w:val="28"/>
          <w:szCs w:val="28"/>
        </w:rPr>
      </w:pPr>
      <w:r w:rsidRPr="0084008B">
        <w:rPr>
          <w:rFonts w:ascii="Arial" w:hAnsi="Arial" w:cs="Arial"/>
          <w:sz w:val="28"/>
          <w:szCs w:val="28"/>
        </w:rPr>
        <w:t>Twinkl.co.uk. (2025). Available at: https://www.twinkl.co.uk/resource/wl-l-009-welsh-ng-bingo-game</w:t>
      </w:r>
    </w:p>
    <w:p w14:paraId="307DA35E" w14:textId="77777777" w:rsidR="0084008B" w:rsidRDefault="0084008B" w:rsidP="00DD0F85">
      <w:pPr>
        <w:rPr>
          <w:rFonts w:ascii="Arial" w:hAnsi="Arial" w:cs="Arial"/>
          <w:sz w:val="28"/>
          <w:szCs w:val="28"/>
        </w:rPr>
      </w:pPr>
    </w:p>
    <w:p w14:paraId="2E6EC02F" w14:textId="1030AA94" w:rsidR="00EE272F" w:rsidRDefault="00EE272F" w:rsidP="00DD0F85">
      <w:pPr>
        <w:rPr>
          <w:rFonts w:ascii="Arial" w:hAnsi="Arial" w:cs="Arial"/>
          <w:sz w:val="28"/>
          <w:szCs w:val="28"/>
        </w:rPr>
      </w:pPr>
      <w:proofErr w:type="spellStart"/>
      <w:r w:rsidRPr="00EE272F">
        <w:rPr>
          <w:rFonts w:ascii="Arial" w:hAnsi="Arial" w:cs="Arial"/>
          <w:sz w:val="28"/>
          <w:szCs w:val="28"/>
        </w:rPr>
        <w:t>VisitWales</w:t>
      </w:r>
      <w:proofErr w:type="spellEnd"/>
      <w:r w:rsidRPr="00EE272F">
        <w:rPr>
          <w:rFonts w:ascii="Arial" w:hAnsi="Arial" w:cs="Arial"/>
          <w:sz w:val="28"/>
          <w:szCs w:val="28"/>
        </w:rPr>
        <w:t>. (n.d.). </w:t>
      </w:r>
      <w:r w:rsidRPr="00EE272F">
        <w:rPr>
          <w:rFonts w:ascii="Arial" w:hAnsi="Arial" w:cs="Arial"/>
          <w:i/>
          <w:iCs/>
          <w:sz w:val="28"/>
          <w:szCs w:val="28"/>
        </w:rPr>
        <w:t>The history of the Welsh language</w:t>
      </w:r>
      <w:r w:rsidRPr="00EE272F">
        <w:rPr>
          <w:rFonts w:ascii="Arial" w:hAnsi="Arial" w:cs="Arial"/>
          <w:sz w:val="28"/>
          <w:szCs w:val="28"/>
        </w:rPr>
        <w:t xml:space="preserve">. [online] Available at: </w:t>
      </w:r>
      <w:hyperlink r:id="rId21" w:history="1">
        <w:r w:rsidR="008725A8" w:rsidRPr="004B34C7">
          <w:rPr>
            <w:rStyle w:val="Hyperlink"/>
            <w:rFonts w:ascii="Arial" w:hAnsi="Arial" w:cs="Arial"/>
            <w:sz w:val="28"/>
            <w:szCs w:val="28"/>
          </w:rPr>
          <w:t>https://www.visitwales.com/info/language/poetry-motion-discover-language-wales</w:t>
        </w:r>
      </w:hyperlink>
      <w:r w:rsidRPr="00EE272F">
        <w:rPr>
          <w:rFonts w:ascii="Arial" w:hAnsi="Arial" w:cs="Arial"/>
          <w:sz w:val="28"/>
          <w:szCs w:val="28"/>
        </w:rPr>
        <w:t>.</w:t>
      </w:r>
    </w:p>
    <w:p w14:paraId="612BDD1C" w14:textId="3BCA4274" w:rsidR="008725A8" w:rsidRDefault="008725A8" w:rsidP="00DD0F85">
      <w:pPr>
        <w:rPr>
          <w:rFonts w:ascii="Arial" w:hAnsi="Arial" w:cs="Arial"/>
          <w:sz w:val="28"/>
          <w:szCs w:val="28"/>
        </w:rPr>
      </w:pPr>
    </w:p>
    <w:p w14:paraId="7DE8035E" w14:textId="2FD94983" w:rsidR="009039DD" w:rsidRDefault="009039DD" w:rsidP="009039DD">
      <w:pPr>
        <w:rPr>
          <w:rFonts w:ascii="Arial" w:hAnsi="Arial" w:cs="Arial"/>
          <w:sz w:val="28"/>
          <w:szCs w:val="28"/>
        </w:rPr>
      </w:pPr>
    </w:p>
    <w:p w14:paraId="02B9BD75" w14:textId="77777777" w:rsidR="00D0057B" w:rsidRDefault="00D0057B" w:rsidP="00D0057B">
      <w:pPr>
        <w:rPr>
          <w:rFonts w:ascii="Arial" w:hAnsi="Arial" w:cs="Arial"/>
          <w:sz w:val="28"/>
          <w:szCs w:val="28"/>
        </w:rPr>
      </w:pPr>
    </w:p>
    <w:p w14:paraId="5677AE5F" w14:textId="42341781" w:rsidR="004E0CE6" w:rsidRDefault="004E0CE6" w:rsidP="00BA7B14">
      <w:pPr>
        <w:rPr>
          <w:rFonts w:ascii="Arial" w:hAnsi="Arial" w:cs="Arial"/>
          <w:sz w:val="28"/>
          <w:szCs w:val="28"/>
        </w:rPr>
      </w:pPr>
    </w:p>
    <w:p w14:paraId="13BA9777" w14:textId="77777777" w:rsidR="00306954" w:rsidRPr="00306954" w:rsidRDefault="00306954" w:rsidP="00306954">
      <w:pPr>
        <w:rPr>
          <w:rFonts w:ascii="Arial" w:hAnsi="Arial" w:cs="Arial"/>
          <w:sz w:val="28"/>
          <w:szCs w:val="28"/>
        </w:rPr>
      </w:pPr>
    </w:p>
    <w:p w14:paraId="6455A8AD" w14:textId="77777777" w:rsidR="002F3A86" w:rsidRDefault="002F3A86" w:rsidP="002F3A86">
      <w:pPr>
        <w:rPr>
          <w:rFonts w:ascii="Arial" w:hAnsi="Arial" w:cs="Arial"/>
          <w:sz w:val="28"/>
          <w:szCs w:val="28"/>
        </w:rPr>
      </w:pPr>
    </w:p>
    <w:sectPr w:rsidR="002F3A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884785" w14:textId="77777777" w:rsidR="00DD0F85" w:rsidRDefault="00DD0F85" w:rsidP="00DD0F85">
      <w:pPr>
        <w:spacing w:after="0" w:line="240" w:lineRule="auto"/>
      </w:pPr>
      <w:r>
        <w:separator/>
      </w:r>
    </w:p>
  </w:endnote>
  <w:endnote w:type="continuationSeparator" w:id="0">
    <w:p w14:paraId="32996ED9" w14:textId="77777777" w:rsidR="00DD0F85" w:rsidRDefault="00DD0F85" w:rsidP="00DD0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E9A755" w14:textId="77777777" w:rsidR="00DD0F85" w:rsidRDefault="00DD0F85" w:rsidP="00DD0F85">
      <w:pPr>
        <w:spacing w:after="0" w:line="240" w:lineRule="auto"/>
      </w:pPr>
      <w:r>
        <w:separator/>
      </w:r>
    </w:p>
  </w:footnote>
  <w:footnote w:type="continuationSeparator" w:id="0">
    <w:p w14:paraId="37CDD6CB" w14:textId="77777777" w:rsidR="00DD0F85" w:rsidRDefault="00DD0F85" w:rsidP="00DD0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177D55"/>
    <w:multiLevelType w:val="hybridMultilevel"/>
    <w:tmpl w:val="13D4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143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C24"/>
    <w:rsid w:val="00012DC6"/>
    <w:rsid w:val="00031DE5"/>
    <w:rsid w:val="00042093"/>
    <w:rsid w:val="0006092B"/>
    <w:rsid w:val="00080B32"/>
    <w:rsid w:val="000900B2"/>
    <w:rsid w:val="000D2C62"/>
    <w:rsid w:val="00140C2A"/>
    <w:rsid w:val="001606F2"/>
    <w:rsid w:val="00172F4E"/>
    <w:rsid w:val="00176C87"/>
    <w:rsid w:val="001A3391"/>
    <w:rsid w:val="002434FB"/>
    <w:rsid w:val="0028073D"/>
    <w:rsid w:val="002A5839"/>
    <w:rsid w:val="002B18BC"/>
    <w:rsid w:val="002D3CFF"/>
    <w:rsid w:val="002F3A86"/>
    <w:rsid w:val="002F5A2E"/>
    <w:rsid w:val="00306954"/>
    <w:rsid w:val="00310268"/>
    <w:rsid w:val="00310A1F"/>
    <w:rsid w:val="003363A1"/>
    <w:rsid w:val="00342772"/>
    <w:rsid w:val="00346F36"/>
    <w:rsid w:val="00356887"/>
    <w:rsid w:val="00367604"/>
    <w:rsid w:val="00371E6D"/>
    <w:rsid w:val="003D694C"/>
    <w:rsid w:val="003F2978"/>
    <w:rsid w:val="00421125"/>
    <w:rsid w:val="00431302"/>
    <w:rsid w:val="00432AE8"/>
    <w:rsid w:val="00433BFF"/>
    <w:rsid w:val="004346E1"/>
    <w:rsid w:val="004441F1"/>
    <w:rsid w:val="004467F2"/>
    <w:rsid w:val="00460782"/>
    <w:rsid w:val="00480746"/>
    <w:rsid w:val="004956CF"/>
    <w:rsid w:val="00496C3F"/>
    <w:rsid w:val="004B10F5"/>
    <w:rsid w:val="004E0CE6"/>
    <w:rsid w:val="004F7845"/>
    <w:rsid w:val="00500192"/>
    <w:rsid w:val="00521637"/>
    <w:rsid w:val="00531268"/>
    <w:rsid w:val="005326D5"/>
    <w:rsid w:val="00534647"/>
    <w:rsid w:val="0056615C"/>
    <w:rsid w:val="00574454"/>
    <w:rsid w:val="00582FAC"/>
    <w:rsid w:val="005A073F"/>
    <w:rsid w:val="005D1392"/>
    <w:rsid w:val="005E6C9E"/>
    <w:rsid w:val="00600889"/>
    <w:rsid w:val="0060102F"/>
    <w:rsid w:val="00620EA6"/>
    <w:rsid w:val="00644DDA"/>
    <w:rsid w:val="006530E5"/>
    <w:rsid w:val="006574C1"/>
    <w:rsid w:val="00685D4E"/>
    <w:rsid w:val="0069133C"/>
    <w:rsid w:val="00692D74"/>
    <w:rsid w:val="006C322F"/>
    <w:rsid w:val="006E04D8"/>
    <w:rsid w:val="00706F08"/>
    <w:rsid w:val="007247E7"/>
    <w:rsid w:val="0074195D"/>
    <w:rsid w:val="007556A3"/>
    <w:rsid w:val="007773A8"/>
    <w:rsid w:val="00784FC0"/>
    <w:rsid w:val="007901FB"/>
    <w:rsid w:val="00827CFD"/>
    <w:rsid w:val="0084008B"/>
    <w:rsid w:val="0084697D"/>
    <w:rsid w:val="00851E73"/>
    <w:rsid w:val="00871B0F"/>
    <w:rsid w:val="008725A8"/>
    <w:rsid w:val="00883D01"/>
    <w:rsid w:val="00897BB8"/>
    <w:rsid w:val="008C7F95"/>
    <w:rsid w:val="008D392C"/>
    <w:rsid w:val="008E03EB"/>
    <w:rsid w:val="008E5476"/>
    <w:rsid w:val="009039DD"/>
    <w:rsid w:val="009041EE"/>
    <w:rsid w:val="00925F82"/>
    <w:rsid w:val="00950B25"/>
    <w:rsid w:val="009515D2"/>
    <w:rsid w:val="009734B1"/>
    <w:rsid w:val="00992B13"/>
    <w:rsid w:val="009A058E"/>
    <w:rsid w:val="009A7E9D"/>
    <w:rsid w:val="009B490C"/>
    <w:rsid w:val="009B6CF8"/>
    <w:rsid w:val="009D6C0A"/>
    <w:rsid w:val="009F28E4"/>
    <w:rsid w:val="00A1214B"/>
    <w:rsid w:val="00A317CD"/>
    <w:rsid w:val="00A836F4"/>
    <w:rsid w:val="00A87280"/>
    <w:rsid w:val="00A930E5"/>
    <w:rsid w:val="00AC7958"/>
    <w:rsid w:val="00AD00BE"/>
    <w:rsid w:val="00AE1AED"/>
    <w:rsid w:val="00AF4B6D"/>
    <w:rsid w:val="00B00BF0"/>
    <w:rsid w:val="00B01E9A"/>
    <w:rsid w:val="00B04746"/>
    <w:rsid w:val="00B12A50"/>
    <w:rsid w:val="00B23FB9"/>
    <w:rsid w:val="00B318B6"/>
    <w:rsid w:val="00B328CD"/>
    <w:rsid w:val="00B72206"/>
    <w:rsid w:val="00BA7B14"/>
    <w:rsid w:val="00BB7137"/>
    <w:rsid w:val="00BC568E"/>
    <w:rsid w:val="00BD049D"/>
    <w:rsid w:val="00C226D4"/>
    <w:rsid w:val="00C30D6B"/>
    <w:rsid w:val="00C84916"/>
    <w:rsid w:val="00CA6891"/>
    <w:rsid w:val="00CA7777"/>
    <w:rsid w:val="00CC424E"/>
    <w:rsid w:val="00CD017A"/>
    <w:rsid w:val="00D0057B"/>
    <w:rsid w:val="00D20507"/>
    <w:rsid w:val="00D30D88"/>
    <w:rsid w:val="00D74692"/>
    <w:rsid w:val="00D97F80"/>
    <w:rsid w:val="00DA26DD"/>
    <w:rsid w:val="00DA5768"/>
    <w:rsid w:val="00DD0F85"/>
    <w:rsid w:val="00DD2E50"/>
    <w:rsid w:val="00DF3C24"/>
    <w:rsid w:val="00E01B88"/>
    <w:rsid w:val="00E14ABE"/>
    <w:rsid w:val="00E4400E"/>
    <w:rsid w:val="00E66DCB"/>
    <w:rsid w:val="00E7216C"/>
    <w:rsid w:val="00E75423"/>
    <w:rsid w:val="00EA428A"/>
    <w:rsid w:val="00EB1959"/>
    <w:rsid w:val="00EC2977"/>
    <w:rsid w:val="00EE272F"/>
    <w:rsid w:val="00F1720D"/>
    <w:rsid w:val="00F22501"/>
    <w:rsid w:val="00F414D1"/>
    <w:rsid w:val="00F439D0"/>
    <w:rsid w:val="00F62C7F"/>
    <w:rsid w:val="00F7110B"/>
    <w:rsid w:val="00F94182"/>
    <w:rsid w:val="00FA0C36"/>
    <w:rsid w:val="00FD7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8793F20"/>
  <w15:chartTrackingRefBased/>
  <w15:docId w15:val="{2C6E8810-8583-41D6-9623-DC810EE1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C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C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C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C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C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C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C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C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C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C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C24"/>
    <w:rPr>
      <w:rFonts w:eastAsiaTheme="majorEastAsia" w:cstheme="majorBidi"/>
      <w:color w:val="272727" w:themeColor="text1" w:themeTint="D8"/>
    </w:rPr>
  </w:style>
  <w:style w:type="paragraph" w:styleId="Title">
    <w:name w:val="Title"/>
    <w:basedOn w:val="Normal"/>
    <w:next w:val="Normal"/>
    <w:link w:val="TitleChar"/>
    <w:uiPriority w:val="10"/>
    <w:qFormat/>
    <w:rsid w:val="00DF3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C24"/>
    <w:pPr>
      <w:spacing w:before="160"/>
      <w:jc w:val="center"/>
    </w:pPr>
    <w:rPr>
      <w:i/>
      <w:iCs/>
      <w:color w:val="404040" w:themeColor="text1" w:themeTint="BF"/>
    </w:rPr>
  </w:style>
  <w:style w:type="character" w:customStyle="1" w:styleId="QuoteChar">
    <w:name w:val="Quote Char"/>
    <w:basedOn w:val="DefaultParagraphFont"/>
    <w:link w:val="Quote"/>
    <w:uiPriority w:val="29"/>
    <w:rsid w:val="00DF3C24"/>
    <w:rPr>
      <w:i/>
      <w:iCs/>
      <w:color w:val="404040" w:themeColor="text1" w:themeTint="BF"/>
    </w:rPr>
  </w:style>
  <w:style w:type="paragraph" w:styleId="ListParagraph">
    <w:name w:val="List Paragraph"/>
    <w:basedOn w:val="Normal"/>
    <w:uiPriority w:val="34"/>
    <w:qFormat/>
    <w:rsid w:val="00DF3C24"/>
    <w:pPr>
      <w:ind w:left="720"/>
      <w:contextualSpacing/>
    </w:pPr>
  </w:style>
  <w:style w:type="character" w:styleId="IntenseEmphasis">
    <w:name w:val="Intense Emphasis"/>
    <w:basedOn w:val="DefaultParagraphFont"/>
    <w:uiPriority w:val="21"/>
    <w:qFormat/>
    <w:rsid w:val="00DF3C24"/>
    <w:rPr>
      <w:i/>
      <w:iCs/>
      <w:color w:val="0F4761" w:themeColor="accent1" w:themeShade="BF"/>
    </w:rPr>
  </w:style>
  <w:style w:type="paragraph" w:styleId="IntenseQuote">
    <w:name w:val="Intense Quote"/>
    <w:basedOn w:val="Normal"/>
    <w:next w:val="Normal"/>
    <w:link w:val="IntenseQuoteChar"/>
    <w:uiPriority w:val="30"/>
    <w:qFormat/>
    <w:rsid w:val="00DF3C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C24"/>
    <w:rPr>
      <w:i/>
      <w:iCs/>
      <w:color w:val="0F4761" w:themeColor="accent1" w:themeShade="BF"/>
    </w:rPr>
  </w:style>
  <w:style w:type="character" w:styleId="IntenseReference">
    <w:name w:val="Intense Reference"/>
    <w:basedOn w:val="DefaultParagraphFont"/>
    <w:uiPriority w:val="32"/>
    <w:qFormat/>
    <w:rsid w:val="00DF3C24"/>
    <w:rPr>
      <w:b/>
      <w:bCs/>
      <w:smallCaps/>
      <w:color w:val="0F4761" w:themeColor="accent1" w:themeShade="BF"/>
      <w:spacing w:val="5"/>
    </w:rPr>
  </w:style>
  <w:style w:type="paragraph" w:styleId="Header">
    <w:name w:val="header"/>
    <w:basedOn w:val="Normal"/>
    <w:link w:val="HeaderChar"/>
    <w:uiPriority w:val="99"/>
    <w:unhideWhenUsed/>
    <w:rsid w:val="00DD0F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F85"/>
  </w:style>
  <w:style w:type="paragraph" w:styleId="Footer">
    <w:name w:val="footer"/>
    <w:basedOn w:val="Normal"/>
    <w:link w:val="FooterChar"/>
    <w:uiPriority w:val="99"/>
    <w:unhideWhenUsed/>
    <w:rsid w:val="00DD0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F85"/>
  </w:style>
  <w:style w:type="character" w:styleId="Hyperlink">
    <w:name w:val="Hyperlink"/>
    <w:basedOn w:val="DefaultParagraphFont"/>
    <w:uiPriority w:val="99"/>
    <w:unhideWhenUsed/>
    <w:rsid w:val="008725A8"/>
    <w:rPr>
      <w:color w:val="467886" w:themeColor="hyperlink"/>
      <w:u w:val="single"/>
    </w:rPr>
  </w:style>
  <w:style w:type="character" w:styleId="UnresolvedMention">
    <w:name w:val="Unresolved Mention"/>
    <w:basedOn w:val="DefaultParagraphFont"/>
    <w:uiPriority w:val="99"/>
    <w:semiHidden/>
    <w:unhideWhenUsed/>
    <w:rsid w:val="00872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058363">
      <w:bodyDiv w:val="1"/>
      <w:marLeft w:val="0"/>
      <w:marRight w:val="0"/>
      <w:marTop w:val="0"/>
      <w:marBottom w:val="0"/>
      <w:divBdr>
        <w:top w:val="none" w:sz="0" w:space="0" w:color="auto"/>
        <w:left w:val="none" w:sz="0" w:space="0" w:color="auto"/>
        <w:bottom w:val="none" w:sz="0" w:space="0" w:color="auto"/>
        <w:right w:val="none" w:sz="0" w:space="0" w:color="auto"/>
      </w:divBdr>
    </w:div>
    <w:div w:id="496769384">
      <w:bodyDiv w:val="1"/>
      <w:marLeft w:val="0"/>
      <w:marRight w:val="0"/>
      <w:marTop w:val="0"/>
      <w:marBottom w:val="0"/>
      <w:divBdr>
        <w:top w:val="none" w:sz="0" w:space="0" w:color="auto"/>
        <w:left w:val="none" w:sz="0" w:space="0" w:color="auto"/>
        <w:bottom w:val="none" w:sz="0" w:space="0" w:color="auto"/>
        <w:right w:val="none" w:sz="0" w:space="0" w:color="auto"/>
      </w:divBdr>
    </w:div>
    <w:div w:id="677000322">
      <w:bodyDiv w:val="1"/>
      <w:marLeft w:val="0"/>
      <w:marRight w:val="0"/>
      <w:marTop w:val="0"/>
      <w:marBottom w:val="0"/>
      <w:divBdr>
        <w:top w:val="none" w:sz="0" w:space="0" w:color="auto"/>
        <w:left w:val="none" w:sz="0" w:space="0" w:color="auto"/>
        <w:bottom w:val="none" w:sz="0" w:space="0" w:color="auto"/>
        <w:right w:val="none" w:sz="0" w:space="0" w:color="auto"/>
      </w:divBdr>
    </w:div>
    <w:div w:id="1049648610">
      <w:bodyDiv w:val="1"/>
      <w:marLeft w:val="0"/>
      <w:marRight w:val="0"/>
      <w:marTop w:val="0"/>
      <w:marBottom w:val="0"/>
      <w:divBdr>
        <w:top w:val="none" w:sz="0" w:space="0" w:color="auto"/>
        <w:left w:val="none" w:sz="0" w:space="0" w:color="auto"/>
        <w:bottom w:val="none" w:sz="0" w:space="0" w:color="auto"/>
        <w:right w:val="none" w:sz="0" w:space="0" w:color="auto"/>
      </w:divBdr>
    </w:div>
    <w:div w:id="1441796691">
      <w:bodyDiv w:val="1"/>
      <w:marLeft w:val="0"/>
      <w:marRight w:val="0"/>
      <w:marTop w:val="0"/>
      <w:marBottom w:val="0"/>
      <w:divBdr>
        <w:top w:val="none" w:sz="0" w:space="0" w:color="auto"/>
        <w:left w:val="none" w:sz="0" w:space="0" w:color="auto"/>
        <w:bottom w:val="none" w:sz="0" w:space="0" w:color="auto"/>
        <w:right w:val="none" w:sz="0" w:space="0" w:color="auto"/>
      </w:divBdr>
    </w:div>
    <w:div w:id="1747417800">
      <w:bodyDiv w:val="1"/>
      <w:marLeft w:val="0"/>
      <w:marRight w:val="0"/>
      <w:marTop w:val="0"/>
      <w:marBottom w:val="0"/>
      <w:divBdr>
        <w:top w:val="none" w:sz="0" w:space="0" w:color="auto"/>
        <w:left w:val="none" w:sz="0" w:space="0" w:color="auto"/>
        <w:bottom w:val="none" w:sz="0" w:space="0" w:color="auto"/>
        <w:right w:val="none" w:sz="0" w:space="0" w:color="auto"/>
      </w:divBdr>
    </w:div>
    <w:div w:id="1895848078">
      <w:bodyDiv w:val="1"/>
      <w:marLeft w:val="0"/>
      <w:marRight w:val="0"/>
      <w:marTop w:val="0"/>
      <w:marBottom w:val="0"/>
      <w:divBdr>
        <w:top w:val="none" w:sz="0" w:space="0" w:color="auto"/>
        <w:left w:val="none" w:sz="0" w:space="0" w:color="auto"/>
        <w:bottom w:val="none" w:sz="0" w:space="0" w:color="auto"/>
        <w:right w:val="none" w:sz="0" w:space="0" w:color="auto"/>
      </w:divBdr>
    </w:div>
    <w:div w:id="2069838109">
      <w:bodyDiv w:val="1"/>
      <w:marLeft w:val="0"/>
      <w:marRight w:val="0"/>
      <w:marTop w:val="0"/>
      <w:marBottom w:val="0"/>
      <w:divBdr>
        <w:top w:val="none" w:sz="0" w:space="0" w:color="auto"/>
        <w:left w:val="none" w:sz="0" w:space="0" w:color="auto"/>
        <w:bottom w:val="none" w:sz="0" w:space="0" w:color="auto"/>
        <w:right w:val="none" w:sz="0" w:space="0" w:color="auto"/>
      </w:divBdr>
    </w:div>
    <w:div w:id="207600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historic-uk.com/HistoryUK/HistoryofWales/The-National-Eisteddfod-of-Wales/" TargetMode="External"/><Relationship Id="rId3" Type="http://schemas.openxmlformats.org/officeDocument/2006/relationships/settings" Target="settings.xml"/><Relationship Id="rId21" Type="http://schemas.openxmlformats.org/officeDocument/2006/relationships/hyperlink" Target="https://www.visitwales.com/info/language/poetry-motion-discover-language-wal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linguae-celticae.de/dateien/Welsh_in_Education.pdf" TargetMode="External"/><Relationship Id="rId2" Type="http://schemas.openxmlformats.org/officeDocument/2006/relationships/styles" Target="styles.xml"/><Relationship Id="rId16" Type="http://schemas.openxmlformats.org/officeDocument/2006/relationships/hyperlink" Target="https://www.golleyslater.com/curiosityhub/understanding-welsh-language-laws/" TargetMode="External"/><Relationship Id="rId20" Type="http://schemas.openxmlformats.org/officeDocument/2006/relationships/hyperlink" Target="https://principlesoflearning.wordpress.com/dissertation/chapter-4-results/themes-identified/repeti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dailypost.co.uk/news/north-wales-news/cruel-history-welsh-not-tried-24916977"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museum.wales/collections/online/object/7ea8f0b9-6293-3c66-b56a-a85b7181e7af/Welsh-no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7572</TotalTime>
  <Pages>12</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143</cp:revision>
  <dcterms:created xsi:type="dcterms:W3CDTF">2024-12-31T14:42:00Z</dcterms:created>
  <dcterms:modified xsi:type="dcterms:W3CDTF">2025-01-05T20:55:00Z</dcterms:modified>
</cp:coreProperties>
</file>