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ED1FC" w14:textId="77777777" w:rsidR="00C52DF3" w:rsidRPr="00C52DF3" w:rsidRDefault="00C52DF3" w:rsidP="00C52DF3">
      <w:pPr>
        <w:tabs>
          <w:tab w:val="num" w:pos="426"/>
        </w:tabs>
        <w:rPr>
          <w:rFonts w:ascii="Tahoma" w:hAnsi="Tahoma" w:cs="Tahoma"/>
          <w:b/>
          <w:bCs/>
          <w:i/>
          <w:noProof/>
          <w:sz w:val="20"/>
          <w:szCs w:val="20"/>
          <w:lang w:val="en-US" w:eastAsia="en-US"/>
        </w:rPr>
      </w:pPr>
    </w:p>
    <w:p w14:paraId="214D5277" w14:textId="07E5BE7A" w:rsidR="00777706" w:rsidRPr="00C52DF3" w:rsidRDefault="00777706" w:rsidP="003E46A6">
      <w:pPr>
        <w:rPr>
          <w:rFonts w:ascii="Tahoma" w:hAnsi="Tahoma" w:cs="Tahoma"/>
          <w:sz w:val="32"/>
          <w:szCs w:val="32"/>
        </w:rPr>
      </w:pPr>
      <w:bookmarkStart w:id="0" w:name="_Hlk80869076"/>
    </w:p>
    <w:tbl>
      <w:tblPr>
        <w:tblStyle w:val="TableGrid"/>
        <w:tblW w:w="0" w:type="auto"/>
        <w:tblLook w:val="01E0" w:firstRow="1" w:lastRow="1" w:firstColumn="1" w:lastColumn="1" w:noHBand="0" w:noVBand="0"/>
      </w:tblPr>
      <w:tblGrid>
        <w:gridCol w:w="11182"/>
      </w:tblGrid>
      <w:tr w:rsidR="00A4602C" w:rsidRPr="003C3341" w14:paraId="0061FDB0" w14:textId="77777777" w:rsidTr="00A4602C">
        <w:tc>
          <w:tcPr>
            <w:tcW w:w="11182" w:type="dxa"/>
            <w:tcBorders>
              <w:top w:val="single" w:sz="4" w:space="0" w:color="auto"/>
              <w:left w:val="single" w:sz="4" w:space="0" w:color="auto"/>
              <w:bottom w:val="single" w:sz="4" w:space="0" w:color="auto"/>
              <w:right w:val="single" w:sz="4" w:space="0" w:color="auto"/>
            </w:tcBorders>
            <w:shd w:val="clear" w:color="auto" w:fill="auto"/>
          </w:tcPr>
          <w:p w14:paraId="456B0E2F" w14:textId="06A0ECB9" w:rsidR="00A4602C" w:rsidRDefault="00A4602C" w:rsidP="00A4602C">
            <w:pPr>
              <w:rPr>
                <w:noProof/>
              </w:rPr>
            </w:pPr>
          </w:p>
          <w:p w14:paraId="66A62323" w14:textId="13788BC2" w:rsidR="00A4602C" w:rsidRDefault="00A4602C" w:rsidP="00A4602C">
            <w:pPr>
              <w:rPr>
                <w:rFonts w:ascii="Tahoma" w:hAnsi="Tahoma" w:cs="Tahoma"/>
                <w:b/>
                <w:bCs/>
                <w:sz w:val="32"/>
                <w:szCs w:val="32"/>
              </w:rPr>
            </w:pPr>
            <w:r>
              <w:rPr>
                <w:noProof/>
              </w:rPr>
              <w:drawing>
                <wp:inline distT="0" distB="0" distL="0" distR="0" wp14:anchorId="12965990" wp14:editId="2CF692C0">
                  <wp:extent cx="2486175" cy="611652"/>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p w14:paraId="076D1F9A" w14:textId="156E5978" w:rsidR="00A4602C" w:rsidRPr="00A4602C" w:rsidRDefault="00A4602C" w:rsidP="00A4602C">
            <w:pPr>
              <w:rPr>
                <w:rFonts w:ascii="Tahoma" w:hAnsi="Tahoma" w:cs="Tahoma"/>
                <w:b/>
                <w:bCs/>
                <w:sz w:val="32"/>
                <w:szCs w:val="32"/>
              </w:rPr>
            </w:pPr>
          </w:p>
        </w:tc>
      </w:tr>
      <w:tr w:rsidR="00A4602C" w:rsidRPr="003C3341" w14:paraId="053B1AB1" w14:textId="77777777" w:rsidTr="001120E2">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04D8D83" w14:textId="760D6C8A" w:rsidR="00A4602C" w:rsidRPr="0066346C" w:rsidRDefault="00A4602C" w:rsidP="00A4602C">
            <w:pPr>
              <w:rPr>
                <w:rFonts w:ascii="Tahoma" w:hAnsi="Tahoma" w:cs="Tahoma"/>
                <w:b/>
                <w:bCs/>
                <w:sz w:val="28"/>
                <w:szCs w:val="28"/>
              </w:rPr>
            </w:pPr>
            <w:r w:rsidRPr="0066346C">
              <w:rPr>
                <w:rFonts w:ascii="Tahoma" w:hAnsi="Tahoma" w:cs="Tahoma"/>
                <w:b/>
                <w:bCs/>
                <w:sz w:val="28"/>
                <w:szCs w:val="28"/>
              </w:rPr>
              <w:t xml:space="preserve">Level 4 </w:t>
            </w:r>
            <w:r w:rsidR="00090670">
              <w:rPr>
                <w:rFonts w:ascii="Tahoma" w:hAnsi="Tahoma" w:cs="Tahoma"/>
                <w:b/>
                <w:bCs/>
                <w:sz w:val="28"/>
                <w:szCs w:val="28"/>
              </w:rPr>
              <w:t xml:space="preserve">- </w:t>
            </w:r>
            <w:r w:rsidRPr="0066346C">
              <w:rPr>
                <w:rFonts w:ascii="Tahoma" w:hAnsi="Tahoma" w:cs="Tahoma"/>
                <w:b/>
                <w:bCs/>
                <w:sz w:val="28"/>
                <w:szCs w:val="28"/>
              </w:rPr>
              <w:t xml:space="preserve">Learning Log </w:t>
            </w:r>
          </w:p>
          <w:p w14:paraId="41760478" w14:textId="74AF5E30" w:rsidR="00A4602C" w:rsidRPr="0066346C" w:rsidRDefault="00F63766" w:rsidP="00A4602C">
            <w:pPr>
              <w:tabs>
                <w:tab w:val="left" w:pos="7640"/>
              </w:tabs>
              <w:rPr>
                <w:rFonts w:ascii="Tahoma" w:hAnsi="Tahoma" w:cs="Tahoma"/>
                <w:b/>
                <w:bCs/>
                <w:sz w:val="28"/>
                <w:szCs w:val="28"/>
              </w:rPr>
            </w:pPr>
            <w:r>
              <w:rPr>
                <w:rFonts w:ascii="Tahoma" w:hAnsi="Tahoma" w:cs="Tahoma"/>
                <w:b/>
                <w:bCs/>
                <w:sz w:val="28"/>
                <w:szCs w:val="28"/>
              </w:rPr>
              <w:t>Kitchen</w:t>
            </w:r>
            <w:r w:rsidR="00A4602C" w:rsidRPr="0066346C">
              <w:rPr>
                <w:rFonts w:ascii="Tahoma" w:hAnsi="Tahoma" w:cs="Tahoma"/>
                <w:b/>
                <w:bCs/>
                <w:sz w:val="28"/>
                <w:szCs w:val="28"/>
              </w:rPr>
              <w:t xml:space="preserve"> and F</w:t>
            </w:r>
            <w:r>
              <w:rPr>
                <w:rFonts w:ascii="Tahoma" w:hAnsi="Tahoma" w:cs="Tahoma"/>
                <w:b/>
                <w:bCs/>
                <w:sz w:val="28"/>
                <w:szCs w:val="28"/>
              </w:rPr>
              <w:t>ood &amp; Beverage</w:t>
            </w:r>
            <w:r w:rsidR="00A4602C" w:rsidRPr="0066346C">
              <w:rPr>
                <w:rFonts w:ascii="Tahoma" w:hAnsi="Tahoma" w:cs="Tahoma"/>
                <w:b/>
                <w:bCs/>
                <w:sz w:val="28"/>
                <w:szCs w:val="28"/>
              </w:rPr>
              <w:t xml:space="preserve"> </w:t>
            </w:r>
          </w:p>
          <w:p w14:paraId="7A3AC2A9" w14:textId="3B4AD910" w:rsidR="00A4602C" w:rsidRPr="0066346C" w:rsidRDefault="00A4602C" w:rsidP="00A4602C">
            <w:pPr>
              <w:rPr>
                <w:rFonts w:ascii="Tahoma" w:hAnsi="Tahoma" w:cs="Tahoma"/>
                <w:sz w:val="28"/>
                <w:szCs w:val="28"/>
              </w:rPr>
            </w:pPr>
            <w:r w:rsidRPr="0066346C">
              <w:rPr>
                <w:rFonts w:ascii="Tahoma" w:hAnsi="Tahoma" w:cs="Tahoma"/>
                <w:sz w:val="28"/>
                <w:szCs w:val="28"/>
              </w:rPr>
              <w:t>(750 Words)</w:t>
            </w:r>
          </w:p>
          <w:p w14:paraId="03704607" w14:textId="77777777" w:rsidR="00A4602C" w:rsidRPr="00A4602C" w:rsidRDefault="00A4602C" w:rsidP="00A4602C">
            <w:pPr>
              <w:rPr>
                <w:rFonts w:ascii="Tahoma" w:hAnsi="Tahoma" w:cs="Tahoma"/>
                <w:sz w:val="32"/>
                <w:szCs w:val="32"/>
              </w:rPr>
            </w:pPr>
          </w:p>
        </w:tc>
      </w:tr>
      <w:tr w:rsidR="00C52DF3" w:rsidRPr="003C3341" w14:paraId="0A40DEFF" w14:textId="77777777" w:rsidTr="001120E2">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604C604" w14:textId="15D93A74" w:rsidR="00C52DF3" w:rsidRPr="0066346C" w:rsidRDefault="00C52DF3" w:rsidP="00034636">
            <w:pPr>
              <w:rPr>
                <w:rFonts w:ascii="Tahoma" w:hAnsi="Tahoma" w:cs="Tahoma"/>
                <w:b/>
                <w:bCs/>
              </w:rPr>
            </w:pPr>
            <w:r w:rsidRPr="0066346C">
              <w:rPr>
                <w:rFonts w:ascii="Tahoma" w:hAnsi="Tahoma" w:cs="Tahoma"/>
                <w:b/>
                <w:bCs/>
              </w:rPr>
              <w:t>Student Name:</w:t>
            </w:r>
            <w:r w:rsidR="001F32B3">
              <w:rPr>
                <w:rFonts w:ascii="Tahoma" w:hAnsi="Tahoma" w:cs="Tahoma"/>
                <w:b/>
                <w:bCs/>
              </w:rPr>
              <w:t xml:space="preserve"> Robert Nagy</w:t>
            </w:r>
          </w:p>
          <w:p w14:paraId="402D58C0" w14:textId="21BD9F09" w:rsidR="00C52DF3" w:rsidRPr="0066346C" w:rsidRDefault="00C52DF3" w:rsidP="00034636">
            <w:pPr>
              <w:rPr>
                <w:rFonts w:ascii="Tahoma" w:hAnsi="Tahoma" w:cs="Tahoma"/>
              </w:rPr>
            </w:pPr>
          </w:p>
          <w:p w14:paraId="53E94832" w14:textId="358892E1" w:rsidR="00C52DF3" w:rsidRPr="0066346C" w:rsidRDefault="00C52DF3" w:rsidP="00034636">
            <w:pPr>
              <w:rPr>
                <w:rFonts w:ascii="Tahoma" w:hAnsi="Tahoma" w:cs="Tahoma"/>
                <w:b/>
                <w:bCs/>
              </w:rPr>
            </w:pPr>
            <w:r w:rsidRPr="0066346C">
              <w:rPr>
                <w:rFonts w:ascii="Tahoma" w:hAnsi="Tahoma" w:cs="Tahoma"/>
                <w:b/>
                <w:bCs/>
              </w:rPr>
              <w:t xml:space="preserve">Student Number: </w:t>
            </w:r>
            <w:r w:rsidR="001F32B3">
              <w:rPr>
                <w:rFonts w:ascii="Tahoma" w:hAnsi="Tahoma" w:cs="Tahoma"/>
                <w:b/>
                <w:bCs/>
              </w:rPr>
              <w:t>1922896</w:t>
            </w:r>
          </w:p>
          <w:p w14:paraId="33A49515" w14:textId="6789C580" w:rsidR="00C52DF3" w:rsidRDefault="00C52DF3" w:rsidP="00E85C20">
            <w:pPr>
              <w:rPr>
                <w:rFonts w:ascii="Tahoma" w:hAnsi="Tahoma" w:cs="Tahoma"/>
                <w:b/>
                <w:sz w:val="20"/>
                <w:szCs w:val="20"/>
              </w:rPr>
            </w:pPr>
          </w:p>
          <w:p w14:paraId="073F2193" w14:textId="77777777" w:rsidR="00C52DF3" w:rsidRDefault="00C52DF3" w:rsidP="00034636">
            <w:pPr>
              <w:jc w:val="center"/>
              <w:rPr>
                <w:rFonts w:ascii="Tahoma" w:hAnsi="Tahoma" w:cs="Tahoma"/>
                <w:b/>
                <w:sz w:val="20"/>
                <w:szCs w:val="20"/>
              </w:rPr>
            </w:pPr>
          </w:p>
          <w:p w14:paraId="74DAD596" w14:textId="4BF814B4" w:rsidR="00C52DF3" w:rsidRPr="003C3341" w:rsidRDefault="00C52DF3" w:rsidP="00E85C20">
            <w:pPr>
              <w:rPr>
                <w:rFonts w:ascii="Tahoma" w:hAnsi="Tahoma" w:cs="Tahoma"/>
                <w:b/>
                <w:sz w:val="20"/>
                <w:szCs w:val="20"/>
              </w:rPr>
            </w:pPr>
          </w:p>
        </w:tc>
      </w:tr>
      <w:tr w:rsidR="00B853E9" w:rsidRPr="003C3341" w14:paraId="42AED5C4" w14:textId="77777777" w:rsidTr="00A4602C">
        <w:trPr>
          <w:trHeight w:val="1341"/>
        </w:trPr>
        <w:tc>
          <w:tcPr>
            <w:tcW w:w="11182" w:type="dxa"/>
            <w:tcBorders>
              <w:top w:val="single" w:sz="4" w:space="0" w:color="auto"/>
              <w:bottom w:val="single" w:sz="4" w:space="0" w:color="auto"/>
              <w:right w:val="single" w:sz="4" w:space="0" w:color="auto"/>
            </w:tcBorders>
          </w:tcPr>
          <w:p w14:paraId="0A1ABEB7" w14:textId="0000A135" w:rsidR="00B853E9" w:rsidRPr="005F5D88" w:rsidRDefault="00B853E9" w:rsidP="00221625">
            <w:pPr>
              <w:spacing w:line="360" w:lineRule="auto"/>
              <w:rPr>
                <w:b/>
                <w:bCs/>
                <w:sz w:val="32"/>
                <w:szCs w:val="32"/>
              </w:rPr>
            </w:pPr>
          </w:p>
          <w:p w14:paraId="037D1FC6" w14:textId="77777777" w:rsidR="000E0BEF" w:rsidRPr="005F5D88" w:rsidRDefault="000E0BEF" w:rsidP="00221625">
            <w:pPr>
              <w:spacing w:line="360" w:lineRule="auto"/>
              <w:jc w:val="center"/>
              <w:rPr>
                <w:b/>
                <w:bCs/>
                <w:sz w:val="32"/>
                <w:szCs w:val="32"/>
                <w:lang w:val="en-US" w:eastAsia="en-US"/>
              </w:rPr>
            </w:pPr>
            <w:r w:rsidRPr="005F5D88">
              <w:rPr>
                <w:b/>
                <w:bCs/>
                <w:sz w:val="32"/>
                <w:szCs w:val="32"/>
                <w:lang w:val="en-US" w:eastAsia="en-US"/>
              </w:rPr>
              <w:t>Student Journal</w:t>
            </w:r>
          </w:p>
          <w:p w14:paraId="7238907F" w14:textId="768F4ECB" w:rsidR="000E0BEF" w:rsidRPr="005F5D88" w:rsidRDefault="000E0BEF" w:rsidP="00221625">
            <w:pPr>
              <w:spacing w:line="360" w:lineRule="auto"/>
              <w:jc w:val="center"/>
              <w:rPr>
                <w:sz w:val="32"/>
                <w:szCs w:val="32"/>
                <w:lang w:val="en-US" w:eastAsia="en-US"/>
              </w:rPr>
            </w:pPr>
            <w:r w:rsidRPr="005F5D88">
              <w:rPr>
                <w:b/>
                <w:bCs/>
                <w:sz w:val="32"/>
                <w:szCs w:val="32"/>
                <w:lang w:val="en-US" w:eastAsia="en-US"/>
              </w:rPr>
              <w:t>Kitchen</w:t>
            </w:r>
            <w:r w:rsidR="00AB1855" w:rsidRPr="005F5D88">
              <w:rPr>
                <w:b/>
                <w:bCs/>
                <w:sz w:val="32"/>
                <w:szCs w:val="32"/>
                <w:lang w:val="en-US" w:eastAsia="en-US"/>
              </w:rPr>
              <w:t xml:space="preserve"> and Food &amp; Beverage</w:t>
            </w:r>
          </w:p>
          <w:p w14:paraId="7F0C405C" w14:textId="77777777" w:rsidR="000E0BEF" w:rsidRPr="00221625" w:rsidRDefault="000E0BEF" w:rsidP="00221625">
            <w:pPr>
              <w:spacing w:line="360" w:lineRule="auto"/>
              <w:ind w:left="2880" w:firstLine="720"/>
              <w:jc w:val="both"/>
              <w:rPr>
                <w:b/>
                <w:bCs/>
                <w:lang w:val="en-US" w:eastAsia="en-US"/>
              </w:rPr>
            </w:pPr>
          </w:p>
          <w:p w14:paraId="77A5A71D" w14:textId="4FBDBDBE" w:rsidR="000E0BEF" w:rsidRDefault="000E0BEF" w:rsidP="00221625">
            <w:pPr>
              <w:spacing w:line="360" w:lineRule="auto"/>
              <w:rPr>
                <w:lang w:val="en-US" w:eastAsia="en-US"/>
              </w:rPr>
            </w:pPr>
          </w:p>
          <w:p w14:paraId="3D250A53" w14:textId="77777777" w:rsidR="005F5D88" w:rsidRPr="00221625" w:rsidRDefault="005F5D88" w:rsidP="00221625">
            <w:pPr>
              <w:spacing w:line="360" w:lineRule="auto"/>
              <w:rPr>
                <w:lang w:val="en-US" w:eastAsia="en-US"/>
              </w:rPr>
            </w:pPr>
          </w:p>
          <w:p w14:paraId="2908F62D" w14:textId="77777777" w:rsidR="000E0BEF" w:rsidRPr="00221625" w:rsidRDefault="000E0BEF" w:rsidP="00221625">
            <w:pPr>
              <w:spacing w:line="360" w:lineRule="auto"/>
              <w:ind w:left="2160" w:firstLine="720"/>
              <w:rPr>
                <w:color w:val="E84C22"/>
              </w:rPr>
            </w:pPr>
            <w:r w:rsidRPr="00221625">
              <w:rPr>
                <w:b/>
                <w:bCs/>
                <w:lang w:val="en-US" w:eastAsia="en-US"/>
              </w:rPr>
              <w:t xml:space="preserve">   Student:</w:t>
            </w:r>
            <w:r w:rsidRPr="00221625">
              <w:rPr>
                <w:lang w:val="en-US" w:eastAsia="en-US"/>
              </w:rPr>
              <w:t xml:space="preserve"> Robert Nagy </w:t>
            </w:r>
            <w:r w:rsidRPr="00221625">
              <w:rPr>
                <w:caps/>
                <w:color w:val="171717"/>
                <w:kern w:val="24"/>
                <w:lang w:val="en-US"/>
              </w:rPr>
              <w:t>(1922896)</w:t>
            </w:r>
          </w:p>
          <w:p w14:paraId="57D8F2E4" w14:textId="77777777" w:rsidR="000E0BEF" w:rsidRPr="00221625" w:rsidRDefault="000E0BEF" w:rsidP="00221625">
            <w:pPr>
              <w:spacing w:line="360" w:lineRule="auto"/>
              <w:ind w:left="2160" w:firstLine="720"/>
              <w:rPr>
                <w:color w:val="E84C22"/>
              </w:rPr>
            </w:pPr>
          </w:p>
          <w:p w14:paraId="38EAE6CD" w14:textId="77777777" w:rsidR="000E0BEF" w:rsidRPr="00221625" w:rsidRDefault="000E0BEF" w:rsidP="00221625">
            <w:pPr>
              <w:spacing w:line="360" w:lineRule="auto"/>
              <w:ind w:left="2880"/>
              <w:rPr>
                <w:lang w:val="en-US" w:eastAsia="en-US"/>
              </w:rPr>
            </w:pPr>
            <w:r w:rsidRPr="00221625">
              <w:rPr>
                <w:b/>
                <w:bCs/>
                <w:lang w:val="en-US" w:eastAsia="en-US"/>
              </w:rPr>
              <w:t xml:space="preserve">   Lecturer:</w:t>
            </w:r>
            <w:r w:rsidRPr="00221625">
              <w:rPr>
                <w:lang w:val="en-US" w:eastAsia="en-US"/>
              </w:rPr>
              <w:t xml:space="preserve"> Samantha Birdsell</w:t>
            </w:r>
          </w:p>
          <w:p w14:paraId="26A51560" w14:textId="77777777" w:rsidR="000E0BEF" w:rsidRPr="00221625" w:rsidRDefault="000E0BEF" w:rsidP="00221625">
            <w:pPr>
              <w:spacing w:line="360" w:lineRule="auto"/>
              <w:ind w:left="2880"/>
              <w:rPr>
                <w:lang w:val="en-US" w:eastAsia="en-US"/>
              </w:rPr>
            </w:pPr>
          </w:p>
          <w:p w14:paraId="2631C19E" w14:textId="77777777" w:rsidR="000E0BEF" w:rsidRPr="00221625" w:rsidRDefault="000E0BEF" w:rsidP="00221625">
            <w:pPr>
              <w:spacing w:line="360" w:lineRule="auto"/>
              <w:ind w:left="2880"/>
              <w:rPr>
                <w:lang w:val="en-US" w:eastAsia="en-US"/>
              </w:rPr>
            </w:pPr>
          </w:p>
          <w:p w14:paraId="5DDD97A6" w14:textId="77777777" w:rsidR="000E0BEF" w:rsidRPr="005F5D88" w:rsidRDefault="000E0BEF" w:rsidP="00221625">
            <w:pPr>
              <w:spacing w:line="360" w:lineRule="auto"/>
              <w:jc w:val="center"/>
              <w:rPr>
                <w:sz w:val="32"/>
                <w:szCs w:val="32"/>
                <w:lang w:val="en-US" w:eastAsia="en-US"/>
              </w:rPr>
            </w:pPr>
            <w:r w:rsidRPr="005F5D88">
              <w:rPr>
                <w:b/>
                <w:bCs/>
                <w:sz w:val="32"/>
                <w:szCs w:val="32"/>
                <w:lang w:val="en-US" w:eastAsia="en-US"/>
              </w:rPr>
              <w:t>Institution Name:</w:t>
            </w:r>
            <w:r w:rsidRPr="005F5D88">
              <w:rPr>
                <w:sz w:val="32"/>
                <w:szCs w:val="32"/>
                <w:lang w:val="en-US" w:eastAsia="en-US"/>
              </w:rPr>
              <w:t xml:space="preserve"> Cardiff Marriott Hotel/ Wales UK</w:t>
            </w:r>
          </w:p>
          <w:p w14:paraId="190F9F90" w14:textId="77777777" w:rsidR="000E0BEF" w:rsidRPr="00221625" w:rsidRDefault="000E0BEF" w:rsidP="00221625">
            <w:pPr>
              <w:spacing w:line="360" w:lineRule="auto"/>
              <w:jc w:val="center"/>
              <w:rPr>
                <w:lang w:val="en-US" w:eastAsia="en-US"/>
              </w:rPr>
            </w:pPr>
          </w:p>
          <w:p w14:paraId="15FC8868" w14:textId="65108910" w:rsidR="000E0BEF" w:rsidRDefault="000E0BEF" w:rsidP="00221625">
            <w:pPr>
              <w:spacing w:line="360" w:lineRule="auto"/>
              <w:rPr>
                <w:b/>
                <w:bCs/>
              </w:rPr>
            </w:pPr>
          </w:p>
          <w:p w14:paraId="46672924" w14:textId="7EA22D5B" w:rsidR="005F5D88" w:rsidRDefault="005F5D88" w:rsidP="00221625">
            <w:pPr>
              <w:spacing w:line="360" w:lineRule="auto"/>
              <w:rPr>
                <w:b/>
                <w:bCs/>
              </w:rPr>
            </w:pPr>
          </w:p>
          <w:p w14:paraId="2EB2EFC0" w14:textId="21A45D9C" w:rsidR="005F5D88" w:rsidRDefault="005F5D88" w:rsidP="00221625">
            <w:pPr>
              <w:spacing w:line="360" w:lineRule="auto"/>
              <w:rPr>
                <w:b/>
                <w:bCs/>
              </w:rPr>
            </w:pPr>
          </w:p>
          <w:p w14:paraId="39A800BD" w14:textId="7D312F0B" w:rsidR="005F5D88" w:rsidRDefault="005F5D88" w:rsidP="00221625">
            <w:pPr>
              <w:spacing w:line="360" w:lineRule="auto"/>
              <w:rPr>
                <w:b/>
                <w:bCs/>
              </w:rPr>
            </w:pPr>
          </w:p>
          <w:p w14:paraId="62E6B7C6" w14:textId="48250DA8" w:rsidR="005F5D88" w:rsidRDefault="005F5D88" w:rsidP="00221625">
            <w:pPr>
              <w:spacing w:line="360" w:lineRule="auto"/>
              <w:rPr>
                <w:b/>
                <w:bCs/>
              </w:rPr>
            </w:pPr>
          </w:p>
          <w:p w14:paraId="0C527811" w14:textId="77777777" w:rsidR="00221625" w:rsidRPr="00221625" w:rsidRDefault="00221625" w:rsidP="00221625">
            <w:pPr>
              <w:spacing w:line="360" w:lineRule="auto"/>
              <w:rPr>
                <w:b/>
                <w:bCs/>
              </w:rPr>
            </w:pPr>
          </w:p>
          <w:p w14:paraId="1409BE13" w14:textId="77777777" w:rsidR="000E0BEF" w:rsidRPr="00221625" w:rsidRDefault="000E0BEF" w:rsidP="00221625">
            <w:pPr>
              <w:spacing w:line="360" w:lineRule="auto"/>
              <w:jc w:val="both"/>
            </w:pPr>
            <w:r w:rsidRPr="00221625">
              <w:lastRenderedPageBreak/>
              <w:t>Any hotel's food, beverage, and culinary section is its beating heart. The goal of the department is to provide food and beverages that satisfy the highest standards to retain a competitive edge in the hotel industry. The Food &amp; Beverage Department in Cardiff Marriott Hotel is organized into many sections, each of which is separated into service/ Market Kitchen personnel and kitchen personnel. The Food &amp; Beverage Department's and the Kitchen staff's responsibilities include ensuring that the customer's promise is fulfilled and that the client is happy with the product we give, which is tailored to their needs. They must make certain that guests receive excellent service. Also, the meal must be presented hot and fresh (</w:t>
            </w:r>
            <w:proofErr w:type="spellStart"/>
            <w:r w:rsidRPr="00221625">
              <w:t>Mahafzah</w:t>
            </w:r>
            <w:proofErr w:type="spellEnd"/>
            <w:r w:rsidRPr="00221625">
              <w:t xml:space="preserve"> et al., 2020).</w:t>
            </w:r>
          </w:p>
          <w:p w14:paraId="54CD8C88" w14:textId="77777777" w:rsidR="000E0BEF" w:rsidRPr="00221625" w:rsidRDefault="000E0BEF" w:rsidP="00221625">
            <w:pPr>
              <w:spacing w:line="360" w:lineRule="auto"/>
              <w:jc w:val="both"/>
            </w:pPr>
            <w:r w:rsidRPr="00221625">
              <w:t>The Kitchen Department of Cardiff Marriott Hotel is a sub-division of the Food &amp; Beverage Department. It's worth noting since some administrative and executive positions are filled by highly skilled individuals. They're also well-paid, and they're scouted by the best! This may appear to be an enticing career path but bear in mind that success in this sector takes many years of hard work and devotion. The food production unit, often known as the Kitchen Department, is in charge of food preparation, while the Food &amp; Beverage Department is in charge of delivery. The Food Production Department consists of the main kitchen (hot and cold), banquet kitchen, soup department, storage section, dessert section, baking and confectionery section, and so on. It should be noted that the culinary staff collaborates closely with other departments such as Finance and Procurement.</w:t>
            </w:r>
          </w:p>
          <w:p w14:paraId="6C952EFF" w14:textId="39FFD1C4" w:rsidR="000E0BEF" w:rsidRPr="00221625" w:rsidRDefault="000E0BEF" w:rsidP="00221625">
            <w:pPr>
              <w:spacing w:line="360" w:lineRule="auto"/>
              <w:jc w:val="both"/>
            </w:pPr>
            <w:r w:rsidRPr="00221625">
              <w:t>Food and Beverage (F&amp;B) Department is one of the hotel's key operations sections, alongside the Rooms Division/ Housekeeping and Front Desk/ Reception. Its mission is to manage food and beverages professionally. From a hotel viewpoint, this department is in charge of servicing both hotel and non-hotel clients' food and beverage needs. The Food and Beverage manager is in charge of acquiring materials and commodities, as well as storing, retrieving, processing, and serving them. Room service, hotel bars, and restaurants, and banquet and meeting spaces can all provide service. Food &amp; Beverage, as the preceding definition implies, is a complicated department with several operations.</w:t>
            </w:r>
          </w:p>
          <w:p w14:paraId="3238D490" w14:textId="77777777" w:rsidR="000E0BEF" w:rsidRPr="00221625" w:rsidRDefault="000E0BEF" w:rsidP="00221625">
            <w:pPr>
              <w:spacing w:line="360" w:lineRule="auto"/>
              <w:jc w:val="both"/>
            </w:pPr>
            <w:r w:rsidRPr="00221625">
              <w:t>After the Housekeeping, the Food &amp; Beverage Department is usually the second-largest operational department on the grounds and the second-largest contributor to overall income in hotels with restaurants. This department's administration is unquestionably important for a hotel's financial stability, and it is frequently included in hotel management courses. As we'll see in the next two sections, good management is also required to accommodate the effects of food and beverage on people and the environment.</w:t>
            </w:r>
          </w:p>
          <w:p w14:paraId="493F6FC1" w14:textId="2216FE1B" w:rsidR="000E0BEF" w:rsidRPr="00221625" w:rsidRDefault="000E0BEF" w:rsidP="00221625">
            <w:pPr>
              <w:spacing w:line="360" w:lineRule="auto"/>
              <w:jc w:val="both"/>
            </w:pPr>
            <w:r w:rsidRPr="00221625">
              <w:t xml:space="preserve">The Food and Beverage Department, for example, submits a buy requisition to the procurement department, which then sends a purchase order to potential suppliers for the supplies sought. The Kitchen management team works hard to keep the commercial kitchen clean, tidy and organized so that the kitchen crew may work efficiently. It also guarantees that </w:t>
            </w:r>
            <w:r w:rsidR="008854EE" w:rsidRPr="00221625">
              <w:t>all</w:t>
            </w:r>
            <w:r w:rsidRPr="00221625">
              <w:t xml:space="preserve"> the necessary equipment and utensils for a particular meal or culinary procedure have been well cleaned and are ready for use. The kitchen warden serves as a liaison between the Food and Beverage Services Department and the Commercial Kitchen. For a timely supply of dry-cleaned and wrinkle-free linen, the Food &amp; </w:t>
            </w:r>
            <w:r w:rsidRPr="00221625">
              <w:lastRenderedPageBreak/>
              <w:t>Beverage Department relies heavily on the laundry department or outsourced washing facilities. Knowing one's responsibilities and obligations, as well as having enough knowledge of food items, food and beverage matching, etiquette, and service processes, is a wonderful approach to gain comfort while serving customers.</w:t>
            </w:r>
          </w:p>
          <w:p w14:paraId="21AF17FB" w14:textId="77777777" w:rsidR="000E0BEF" w:rsidRPr="00221625" w:rsidRDefault="000E0BEF" w:rsidP="00221625">
            <w:pPr>
              <w:spacing w:line="360" w:lineRule="auto"/>
              <w:jc w:val="both"/>
            </w:pPr>
            <w:r w:rsidRPr="00221625">
              <w:t>On the kitchen plan diagram, the food preparation and production plants are organized according to the menu and eating sequence, beginning with the cold food area, moving on to the hot food sector, and finally to the desserts department (green arrows). The blue arrows on the kitchen plan graphic depict the technique for preparing food supplies once they have been supplied from suppliers. Chef-prepared food is placed in each section's food pick-up area for waiters to collect.</w:t>
            </w:r>
          </w:p>
          <w:p w14:paraId="5537BBFE" w14:textId="77777777" w:rsidR="000E0BEF" w:rsidRPr="00221625" w:rsidRDefault="000E0BEF" w:rsidP="00221625">
            <w:pPr>
              <w:spacing w:line="360" w:lineRule="auto"/>
              <w:jc w:val="both"/>
            </w:pPr>
            <w:r w:rsidRPr="00221625">
              <w:t>Before being served to clients, food will be arranged on trays. Clean goods will be kept close to the dishwashing area, while dirty dishes and tableware will be transported to the dishwashing area for processing.</w:t>
            </w:r>
          </w:p>
          <w:p w14:paraId="5633E7DF" w14:textId="261F194E" w:rsidR="000E0BEF" w:rsidRPr="00221625" w:rsidRDefault="000E0BEF" w:rsidP="00221625">
            <w:pPr>
              <w:spacing w:line="360" w:lineRule="auto"/>
              <w:jc w:val="both"/>
            </w:pPr>
            <w:r w:rsidRPr="00221625">
              <w:t>As a result, the Marriott Cardiff hotel's food, beverage, and kitchen administration are meticulous and well-organized. Restaurants, hotel restaurants, quick food outlets, bars, coffee shops, and commercial catering facilities are all part of the commercial food and beverage industry. Because the food and beverage industry has several issues that negatively impact employees' overall working conditions and job satisfaction, effective management is critical.</w:t>
            </w:r>
          </w:p>
          <w:p w14:paraId="121A9BA8" w14:textId="77777777" w:rsidR="000E0BEF" w:rsidRPr="00221625" w:rsidRDefault="000E0BEF" w:rsidP="00221625">
            <w:pPr>
              <w:spacing w:line="360" w:lineRule="auto"/>
              <w:jc w:val="both"/>
            </w:pPr>
          </w:p>
          <w:p w14:paraId="205345BB" w14:textId="77777777" w:rsidR="000E0BEF" w:rsidRPr="00221625" w:rsidRDefault="000E0BEF" w:rsidP="00221625">
            <w:pPr>
              <w:spacing w:line="360" w:lineRule="auto"/>
              <w:jc w:val="both"/>
              <w:rPr>
                <w:b/>
                <w:bCs/>
              </w:rPr>
            </w:pPr>
            <w:r w:rsidRPr="00221625">
              <w:rPr>
                <w:b/>
                <w:bCs/>
              </w:rPr>
              <w:t>Conclusion</w:t>
            </w:r>
          </w:p>
          <w:p w14:paraId="35A6EA1B" w14:textId="671F12FF" w:rsidR="000E0BEF" w:rsidRPr="00221625" w:rsidRDefault="000E0BEF" w:rsidP="00221625">
            <w:pPr>
              <w:spacing w:line="360" w:lineRule="auto"/>
              <w:jc w:val="both"/>
            </w:pPr>
            <w:r w:rsidRPr="00221625">
              <w:t>Innovation is at the heart of creating extraordinary dining and drinking experiences for the customers and exceptional results for the stakeholders. Armed with an innovative mindset, tools and expertise Cardiff Marriott Hotel can create transformative Food &amp; Beverage experiences that will emotionally connect and deliver results.</w:t>
            </w:r>
          </w:p>
          <w:p w14:paraId="2E289B87" w14:textId="77777777" w:rsidR="008854EE" w:rsidRPr="00221625" w:rsidRDefault="008854EE" w:rsidP="00221625">
            <w:pPr>
              <w:spacing w:line="360" w:lineRule="auto"/>
              <w:jc w:val="both"/>
              <w:rPr>
                <w:b/>
                <w:bCs/>
              </w:rPr>
            </w:pPr>
          </w:p>
          <w:p w14:paraId="5F6FD91C" w14:textId="1089946A" w:rsidR="000E0BEF" w:rsidRPr="00221625" w:rsidRDefault="000E0BEF" w:rsidP="00221625">
            <w:pPr>
              <w:spacing w:line="360" w:lineRule="auto"/>
              <w:jc w:val="both"/>
              <w:rPr>
                <w:b/>
                <w:bCs/>
              </w:rPr>
            </w:pPr>
            <w:r w:rsidRPr="00221625">
              <w:rPr>
                <w:b/>
                <w:bCs/>
              </w:rPr>
              <w:t>Word count: 808</w:t>
            </w:r>
          </w:p>
          <w:p w14:paraId="090F5CAF" w14:textId="77777777" w:rsidR="000E0BEF" w:rsidRPr="00221625" w:rsidRDefault="000E0BEF" w:rsidP="00221625">
            <w:pPr>
              <w:spacing w:line="360" w:lineRule="auto"/>
              <w:jc w:val="both"/>
              <w:rPr>
                <w:b/>
                <w:bCs/>
              </w:rPr>
            </w:pPr>
          </w:p>
          <w:p w14:paraId="6434BD6B" w14:textId="21D2391A" w:rsidR="000E0BEF" w:rsidRPr="00221625" w:rsidRDefault="000E0BEF" w:rsidP="00221625">
            <w:pPr>
              <w:spacing w:line="360" w:lineRule="auto"/>
              <w:jc w:val="both"/>
              <w:rPr>
                <w:b/>
                <w:bCs/>
              </w:rPr>
            </w:pPr>
            <w:r w:rsidRPr="00221625">
              <w:rPr>
                <w:b/>
                <w:bCs/>
              </w:rPr>
              <w:t>References</w:t>
            </w:r>
          </w:p>
          <w:p w14:paraId="5653AA81" w14:textId="77777777" w:rsidR="000E0BEF" w:rsidRPr="00221625" w:rsidRDefault="000E0BEF" w:rsidP="00221625">
            <w:pPr>
              <w:pStyle w:val="ListParagraph"/>
              <w:numPr>
                <w:ilvl w:val="0"/>
                <w:numId w:val="43"/>
              </w:numPr>
              <w:spacing w:line="360" w:lineRule="auto"/>
              <w:jc w:val="both"/>
            </w:pPr>
            <w:r w:rsidRPr="00221625">
              <w:t>Field, P., 2012. How we can encourage and support a more sustainable future.</w:t>
            </w:r>
          </w:p>
          <w:p w14:paraId="62C101A2" w14:textId="77777777" w:rsidR="000E0BEF" w:rsidRPr="00221625" w:rsidRDefault="000E0BEF" w:rsidP="00221625">
            <w:pPr>
              <w:pStyle w:val="ListParagraph"/>
              <w:numPr>
                <w:ilvl w:val="0"/>
                <w:numId w:val="43"/>
              </w:numPr>
              <w:spacing w:line="360" w:lineRule="auto"/>
              <w:jc w:val="both"/>
            </w:pPr>
            <w:r w:rsidRPr="00221625">
              <w:t xml:space="preserve">Hsieh, Y.-C., Apostolopoulos, Y., Sönmez, S., 2016. Work conditions and health and well-being of Latina hotel housekeepers. J. </w:t>
            </w:r>
            <w:proofErr w:type="spellStart"/>
            <w:r w:rsidRPr="00221625">
              <w:t>Immigr</w:t>
            </w:r>
            <w:proofErr w:type="spellEnd"/>
            <w:r w:rsidRPr="00221625">
              <w:t>. Minor. Health 18, 568–581.</w:t>
            </w:r>
          </w:p>
          <w:p w14:paraId="21689DD6" w14:textId="77777777" w:rsidR="000E0BEF" w:rsidRPr="00221625" w:rsidRDefault="000E0BEF" w:rsidP="00221625">
            <w:pPr>
              <w:pStyle w:val="ListParagraph"/>
              <w:numPr>
                <w:ilvl w:val="0"/>
                <w:numId w:val="43"/>
              </w:numPr>
              <w:spacing w:line="360" w:lineRule="auto"/>
              <w:jc w:val="both"/>
            </w:pPr>
            <w:proofErr w:type="spellStart"/>
            <w:r w:rsidRPr="00221625">
              <w:t>Mahafzah</w:t>
            </w:r>
            <w:proofErr w:type="spellEnd"/>
            <w:r w:rsidRPr="00221625">
              <w:t xml:space="preserve">, A.G., </w:t>
            </w:r>
            <w:proofErr w:type="spellStart"/>
            <w:r w:rsidRPr="00221625">
              <w:t>Aljawarneh</w:t>
            </w:r>
            <w:proofErr w:type="spellEnd"/>
            <w:r w:rsidRPr="00221625">
              <w:t xml:space="preserve">, N.M., Alomari, K.A.K., </w:t>
            </w:r>
            <w:proofErr w:type="spellStart"/>
            <w:r w:rsidRPr="00221625">
              <w:t>Altahat</w:t>
            </w:r>
            <w:proofErr w:type="spellEnd"/>
            <w:r w:rsidRPr="00221625">
              <w:t>, S., Alomari, Z.S., 2020. Impact of customer relationship management on food and beverage service quality: The mediating role of employee’s satisfaction. Humanity. Soc. Sci. Rev. 8, 222–230.</w:t>
            </w:r>
          </w:p>
          <w:p w14:paraId="457BE97E" w14:textId="77777777" w:rsidR="000E0BEF" w:rsidRPr="00221625" w:rsidRDefault="000E0BEF" w:rsidP="00221625">
            <w:pPr>
              <w:pStyle w:val="ListParagraph"/>
              <w:numPr>
                <w:ilvl w:val="0"/>
                <w:numId w:val="43"/>
              </w:numPr>
              <w:spacing w:line="360" w:lineRule="auto"/>
              <w:jc w:val="both"/>
            </w:pPr>
            <w:proofErr w:type="spellStart"/>
            <w:r w:rsidRPr="00221625">
              <w:t>Olimovich</w:t>
            </w:r>
            <w:proofErr w:type="spellEnd"/>
            <w:r w:rsidRPr="00221625">
              <w:t xml:space="preserve">, D.I., </w:t>
            </w:r>
            <w:proofErr w:type="spellStart"/>
            <w:r w:rsidRPr="00221625">
              <w:t>Bakhtiyorovich</w:t>
            </w:r>
            <w:proofErr w:type="spellEnd"/>
            <w:r w:rsidRPr="00221625">
              <w:t xml:space="preserve">, T.M., </w:t>
            </w:r>
            <w:proofErr w:type="spellStart"/>
            <w:r w:rsidRPr="00221625">
              <w:t>Salimovna</w:t>
            </w:r>
            <w:proofErr w:type="spellEnd"/>
            <w:r w:rsidRPr="00221625">
              <w:t xml:space="preserve">, N.G., 2020. Improving personnel training in hotel </w:t>
            </w:r>
            <w:proofErr w:type="spellStart"/>
            <w:r w:rsidRPr="00221625">
              <w:t>bussines</w:t>
            </w:r>
            <w:proofErr w:type="spellEnd"/>
            <w:r w:rsidRPr="00221625">
              <w:t>. Academy.</w:t>
            </w:r>
          </w:p>
          <w:p w14:paraId="3DB95CF1" w14:textId="77777777" w:rsidR="000E0BEF" w:rsidRPr="00221625" w:rsidRDefault="000E0BEF" w:rsidP="00221625">
            <w:pPr>
              <w:pStyle w:val="ListParagraph"/>
              <w:numPr>
                <w:ilvl w:val="0"/>
                <w:numId w:val="43"/>
              </w:numPr>
              <w:spacing w:line="360" w:lineRule="auto"/>
              <w:jc w:val="both"/>
            </w:pPr>
            <w:r w:rsidRPr="00221625">
              <w:lastRenderedPageBreak/>
              <w:t>Shin, H., Perdue, R.R., Kang, J., 2019. Front desk technology innovation in hotels: A managerial perspective. Tour. Manag. 74, 310–318.</w:t>
            </w:r>
          </w:p>
          <w:p w14:paraId="1746615B" w14:textId="0211A7C5" w:rsidR="00C52DF3" w:rsidRPr="00221625" w:rsidRDefault="00C52DF3" w:rsidP="00221625">
            <w:pPr>
              <w:spacing w:line="360" w:lineRule="auto"/>
              <w:rPr>
                <w:b/>
                <w:bCs/>
              </w:rPr>
            </w:pPr>
          </w:p>
          <w:p w14:paraId="14E8D137" w14:textId="77777777" w:rsidR="00B853E9" w:rsidRPr="00221625" w:rsidRDefault="00B853E9" w:rsidP="00221625">
            <w:pPr>
              <w:spacing w:line="360" w:lineRule="auto"/>
            </w:pPr>
          </w:p>
        </w:tc>
      </w:tr>
      <w:bookmarkEnd w:id="0"/>
      <w:tr w:rsidR="00A4602C" w:rsidRPr="003C3341" w14:paraId="4E81C9C7" w14:textId="77777777" w:rsidTr="00A4602C">
        <w:trPr>
          <w:trHeight w:val="1341"/>
        </w:trPr>
        <w:tc>
          <w:tcPr>
            <w:tcW w:w="11182" w:type="dxa"/>
            <w:tcBorders>
              <w:top w:val="single" w:sz="4" w:space="0" w:color="auto"/>
              <w:right w:val="single" w:sz="4" w:space="0" w:color="auto"/>
            </w:tcBorders>
            <w:shd w:val="clear" w:color="auto" w:fill="FBD4B4" w:themeFill="accent6" w:themeFillTint="66"/>
          </w:tcPr>
          <w:p w14:paraId="180D3A49" w14:textId="3915DF4A" w:rsidR="00A4602C" w:rsidRPr="0066346C" w:rsidRDefault="00A4602C" w:rsidP="00956B2C">
            <w:pPr>
              <w:rPr>
                <w:rFonts w:ascii="Tahoma" w:hAnsi="Tahoma" w:cs="Tahoma"/>
                <w:b/>
                <w:bCs/>
                <w:sz w:val="28"/>
                <w:szCs w:val="28"/>
              </w:rPr>
            </w:pPr>
            <w:r w:rsidRPr="0066346C">
              <w:rPr>
                <w:rFonts w:ascii="Tahoma" w:hAnsi="Tahoma" w:cs="Tahoma"/>
                <w:b/>
                <w:bCs/>
                <w:sz w:val="28"/>
                <w:szCs w:val="28"/>
              </w:rPr>
              <w:lastRenderedPageBreak/>
              <w:t xml:space="preserve">Appendix: </w:t>
            </w:r>
          </w:p>
        </w:tc>
      </w:tr>
      <w:tr w:rsidR="00A4602C" w:rsidRPr="003C3341" w14:paraId="757AF0BC" w14:textId="77777777" w:rsidTr="00175B3A">
        <w:trPr>
          <w:trHeight w:val="1341"/>
        </w:trPr>
        <w:tc>
          <w:tcPr>
            <w:tcW w:w="11182" w:type="dxa"/>
            <w:tcBorders>
              <w:top w:val="single" w:sz="4" w:space="0" w:color="auto"/>
              <w:right w:val="single" w:sz="4" w:space="0" w:color="auto"/>
            </w:tcBorders>
          </w:tcPr>
          <w:p w14:paraId="3EBF6251" w14:textId="77777777" w:rsidR="00A4602C" w:rsidRDefault="00A4602C" w:rsidP="00956B2C">
            <w:pPr>
              <w:rPr>
                <w:rFonts w:ascii="Tahoma" w:hAnsi="Tahoma" w:cs="Tahoma"/>
                <w:b/>
                <w:bCs/>
              </w:rPr>
            </w:pPr>
          </w:p>
          <w:p w14:paraId="537F9E18" w14:textId="715A4830" w:rsidR="00A4602C" w:rsidRDefault="00603ABE" w:rsidP="00956B2C">
            <w:pPr>
              <w:rPr>
                <w:rFonts w:ascii="Tahoma" w:hAnsi="Tahoma" w:cs="Tahoma"/>
                <w:b/>
                <w:bCs/>
              </w:rPr>
            </w:pPr>
            <w:r>
              <w:rPr>
                <w:noProof/>
              </w:rPr>
              <w:lastRenderedPageBreak/>
              <w:drawing>
                <wp:inline distT="0" distB="0" distL="0" distR="0" wp14:anchorId="530D92A7" wp14:editId="60888B71">
                  <wp:extent cx="7106920" cy="5328920"/>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0800000">
                            <a:off x="0" y="0"/>
                            <a:ext cx="7106920" cy="5328920"/>
                          </a:xfrm>
                          <a:prstGeom prst="rect">
                            <a:avLst/>
                          </a:prstGeom>
                          <a:noFill/>
                          <a:ln>
                            <a:noFill/>
                          </a:ln>
                        </pic:spPr>
                      </pic:pic>
                    </a:graphicData>
                  </a:graphic>
                </wp:inline>
              </w:drawing>
            </w:r>
            <w:r>
              <w:rPr>
                <w:noProof/>
              </w:rPr>
              <w:lastRenderedPageBreak/>
              <w:drawing>
                <wp:inline distT="0" distB="0" distL="0" distR="0" wp14:anchorId="4ABFE350" wp14:editId="697FA107">
                  <wp:extent cx="7106920" cy="5328920"/>
                  <wp:effectExtent l="0" t="635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5400000">
                            <a:off x="0" y="0"/>
                            <a:ext cx="7106920" cy="5328920"/>
                          </a:xfrm>
                          <a:prstGeom prst="rect">
                            <a:avLst/>
                          </a:prstGeom>
                          <a:noFill/>
                          <a:ln>
                            <a:noFill/>
                          </a:ln>
                        </pic:spPr>
                      </pic:pic>
                    </a:graphicData>
                  </a:graphic>
                </wp:inline>
              </w:drawing>
            </w:r>
            <w:r>
              <w:rPr>
                <w:noProof/>
              </w:rPr>
              <w:lastRenderedPageBreak/>
              <w:drawing>
                <wp:inline distT="0" distB="0" distL="0" distR="0" wp14:anchorId="3E805B50" wp14:editId="1A82992F">
                  <wp:extent cx="7106920" cy="5328920"/>
                  <wp:effectExtent l="0" t="635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7106920" cy="5328920"/>
                          </a:xfrm>
                          <a:prstGeom prst="rect">
                            <a:avLst/>
                          </a:prstGeom>
                          <a:noFill/>
                          <a:ln>
                            <a:noFill/>
                          </a:ln>
                        </pic:spPr>
                      </pic:pic>
                    </a:graphicData>
                  </a:graphic>
                </wp:inline>
              </w:drawing>
            </w:r>
            <w:r>
              <w:rPr>
                <w:noProof/>
              </w:rPr>
              <w:lastRenderedPageBreak/>
              <w:drawing>
                <wp:inline distT="0" distB="0" distL="0" distR="0" wp14:anchorId="5D3BF170" wp14:editId="3FBF2D12">
                  <wp:extent cx="7106920" cy="533019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Pr>
                <w:noProof/>
              </w:rPr>
              <w:lastRenderedPageBreak/>
              <w:drawing>
                <wp:inline distT="0" distB="0" distL="0" distR="0" wp14:anchorId="5FAA4CAC" wp14:editId="5B1999DF">
                  <wp:extent cx="7106920" cy="947356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106920" cy="9473565"/>
                          </a:xfrm>
                          <a:prstGeom prst="rect">
                            <a:avLst/>
                          </a:prstGeom>
                          <a:noFill/>
                          <a:ln>
                            <a:noFill/>
                          </a:ln>
                        </pic:spPr>
                      </pic:pic>
                    </a:graphicData>
                  </a:graphic>
                </wp:inline>
              </w:drawing>
            </w:r>
            <w:r>
              <w:rPr>
                <w:noProof/>
              </w:rPr>
              <w:lastRenderedPageBreak/>
              <w:drawing>
                <wp:inline distT="0" distB="0" distL="0" distR="0" wp14:anchorId="234C4D69" wp14:editId="634FB3A6">
                  <wp:extent cx="7106920" cy="5330190"/>
                  <wp:effectExtent l="0" t="6985"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7106920" cy="5330190"/>
                          </a:xfrm>
                          <a:prstGeom prst="rect">
                            <a:avLst/>
                          </a:prstGeom>
                          <a:noFill/>
                          <a:ln>
                            <a:noFill/>
                          </a:ln>
                        </pic:spPr>
                      </pic:pic>
                    </a:graphicData>
                  </a:graphic>
                </wp:inline>
              </w:drawing>
            </w:r>
            <w:r>
              <w:rPr>
                <w:noProof/>
              </w:rPr>
              <w:lastRenderedPageBreak/>
              <w:drawing>
                <wp:inline distT="0" distB="0" distL="0" distR="0" wp14:anchorId="41427057" wp14:editId="471A25B4">
                  <wp:extent cx="7106920" cy="533019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Pr>
                <w:noProof/>
              </w:rPr>
              <w:lastRenderedPageBreak/>
              <w:drawing>
                <wp:inline distT="0" distB="0" distL="0" distR="0" wp14:anchorId="2CDC801D" wp14:editId="2AA9D510">
                  <wp:extent cx="7106920" cy="53301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Pr>
                <w:noProof/>
              </w:rPr>
              <w:lastRenderedPageBreak/>
              <w:drawing>
                <wp:inline distT="0" distB="0" distL="0" distR="0" wp14:anchorId="222BAF74" wp14:editId="06FFEEF4">
                  <wp:extent cx="7106920" cy="533019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Pr>
                <w:noProof/>
              </w:rPr>
              <w:lastRenderedPageBreak/>
              <w:drawing>
                <wp:inline distT="0" distB="0" distL="0" distR="0" wp14:anchorId="00F6C398" wp14:editId="342C2BBE">
                  <wp:extent cx="7106920" cy="53301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Pr>
                <w:noProof/>
              </w:rPr>
              <w:lastRenderedPageBreak/>
              <w:drawing>
                <wp:inline distT="0" distB="0" distL="0" distR="0" wp14:anchorId="15BA5884" wp14:editId="46E7F4C8">
                  <wp:extent cx="7106920" cy="5330190"/>
                  <wp:effectExtent l="0" t="6985"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7106920" cy="5330190"/>
                          </a:xfrm>
                          <a:prstGeom prst="rect">
                            <a:avLst/>
                          </a:prstGeom>
                          <a:noFill/>
                          <a:ln>
                            <a:noFill/>
                          </a:ln>
                        </pic:spPr>
                      </pic:pic>
                    </a:graphicData>
                  </a:graphic>
                </wp:inline>
              </w:drawing>
            </w:r>
            <w:r>
              <w:rPr>
                <w:noProof/>
              </w:rPr>
              <w:lastRenderedPageBreak/>
              <w:drawing>
                <wp:inline distT="0" distB="0" distL="0" distR="0" wp14:anchorId="28E27F92" wp14:editId="171EBD2E">
                  <wp:extent cx="7106920" cy="53301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Pr>
                <w:noProof/>
              </w:rPr>
              <w:lastRenderedPageBreak/>
              <w:drawing>
                <wp:inline distT="0" distB="0" distL="0" distR="0" wp14:anchorId="1444CB30" wp14:editId="63805584">
                  <wp:extent cx="7106920" cy="53301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Pr>
                <w:noProof/>
              </w:rPr>
              <w:lastRenderedPageBreak/>
              <w:drawing>
                <wp:inline distT="0" distB="0" distL="0" distR="0" wp14:anchorId="2E33A2AE" wp14:editId="2DD3405B">
                  <wp:extent cx="7106920" cy="53301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Pr>
                <w:noProof/>
              </w:rPr>
              <w:lastRenderedPageBreak/>
              <w:drawing>
                <wp:inline distT="0" distB="0" distL="0" distR="0" wp14:anchorId="0DF4ABD1" wp14:editId="3BFA08D3">
                  <wp:extent cx="7106920" cy="53301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Pr>
                <w:noProof/>
              </w:rPr>
              <w:lastRenderedPageBreak/>
              <w:drawing>
                <wp:inline distT="0" distB="0" distL="0" distR="0" wp14:anchorId="7E702E67" wp14:editId="31670AE8">
                  <wp:extent cx="7106920" cy="53301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Pr>
                <w:noProof/>
              </w:rPr>
              <w:lastRenderedPageBreak/>
              <w:drawing>
                <wp:inline distT="0" distB="0" distL="0" distR="0" wp14:anchorId="30B113D3" wp14:editId="6068740F">
                  <wp:extent cx="7106920" cy="94761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106920" cy="9476105"/>
                          </a:xfrm>
                          <a:prstGeom prst="rect">
                            <a:avLst/>
                          </a:prstGeom>
                          <a:noFill/>
                          <a:ln>
                            <a:noFill/>
                          </a:ln>
                        </pic:spPr>
                      </pic:pic>
                    </a:graphicData>
                  </a:graphic>
                </wp:inline>
              </w:drawing>
            </w:r>
            <w:r>
              <w:rPr>
                <w:noProof/>
              </w:rPr>
              <w:lastRenderedPageBreak/>
              <w:drawing>
                <wp:inline distT="0" distB="0" distL="0" distR="0" wp14:anchorId="14526530" wp14:editId="7EE39392">
                  <wp:extent cx="7106920" cy="94761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106920" cy="9476105"/>
                          </a:xfrm>
                          <a:prstGeom prst="rect">
                            <a:avLst/>
                          </a:prstGeom>
                          <a:noFill/>
                          <a:ln>
                            <a:noFill/>
                          </a:ln>
                        </pic:spPr>
                      </pic:pic>
                    </a:graphicData>
                  </a:graphic>
                </wp:inline>
              </w:drawing>
            </w:r>
            <w:r>
              <w:rPr>
                <w:noProof/>
              </w:rPr>
              <w:lastRenderedPageBreak/>
              <w:drawing>
                <wp:inline distT="0" distB="0" distL="0" distR="0" wp14:anchorId="3800AC9E" wp14:editId="40D68943">
                  <wp:extent cx="5890895" cy="104635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90895" cy="10463530"/>
                          </a:xfrm>
                          <a:prstGeom prst="rect">
                            <a:avLst/>
                          </a:prstGeom>
                          <a:noFill/>
                          <a:ln>
                            <a:noFill/>
                          </a:ln>
                        </pic:spPr>
                      </pic:pic>
                    </a:graphicData>
                  </a:graphic>
                </wp:inline>
              </w:drawing>
            </w:r>
            <w:r>
              <w:rPr>
                <w:noProof/>
              </w:rPr>
              <w:lastRenderedPageBreak/>
              <w:drawing>
                <wp:inline distT="0" distB="0" distL="0" distR="0" wp14:anchorId="0CEAFC7F" wp14:editId="6F369E45">
                  <wp:extent cx="5885815" cy="1046353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885815" cy="10463530"/>
                          </a:xfrm>
                          <a:prstGeom prst="rect">
                            <a:avLst/>
                          </a:prstGeom>
                          <a:noFill/>
                          <a:ln>
                            <a:noFill/>
                          </a:ln>
                        </pic:spPr>
                      </pic:pic>
                    </a:graphicData>
                  </a:graphic>
                </wp:inline>
              </w:drawing>
            </w:r>
            <w:r>
              <w:rPr>
                <w:noProof/>
              </w:rPr>
              <w:lastRenderedPageBreak/>
              <w:drawing>
                <wp:inline distT="0" distB="0" distL="0" distR="0" wp14:anchorId="2DE55879" wp14:editId="19AF1973">
                  <wp:extent cx="5887085" cy="104635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87085" cy="10463530"/>
                          </a:xfrm>
                          <a:prstGeom prst="rect">
                            <a:avLst/>
                          </a:prstGeom>
                          <a:noFill/>
                          <a:ln>
                            <a:noFill/>
                          </a:ln>
                        </pic:spPr>
                      </pic:pic>
                    </a:graphicData>
                  </a:graphic>
                </wp:inline>
              </w:drawing>
            </w:r>
            <w:r>
              <w:rPr>
                <w:noProof/>
              </w:rPr>
              <w:lastRenderedPageBreak/>
              <w:drawing>
                <wp:inline distT="0" distB="0" distL="0" distR="0" wp14:anchorId="527FE69C" wp14:editId="11E43EC1">
                  <wp:extent cx="7106920" cy="39979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106920" cy="3997960"/>
                          </a:xfrm>
                          <a:prstGeom prst="rect">
                            <a:avLst/>
                          </a:prstGeom>
                          <a:noFill/>
                          <a:ln>
                            <a:noFill/>
                          </a:ln>
                        </pic:spPr>
                      </pic:pic>
                    </a:graphicData>
                  </a:graphic>
                </wp:inline>
              </w:drawing>
            </w:r>
          </w:p>
          <w:p w14:paraId="0AD50CA2" w14:textId="77777777" w:rsidR="00A4602C" w:rsidRDefault="00A4602C" w:rsidP="00956B2C">
            <w:pPr>
              <w:rPr>
                <w:rFonts w:ascii="Tahoma" w:hAnsi="Tahoma" w:cs="Tahoma"/>
                <w:b/>
                <w:bCs/>
              </w:rPr>
            </w:pPr>
          </w:p>
          <w:p w14:paraId="32F4CFA1" w14:textId="77777777" w:rsidR="00A4602C" w:rsidRDefault="00A4602C" w:rsidP="00956B2C">
            <w:pPr>
              <w:rPr>
                <w:rFonts w:ascii="Tahoma" w:hAnsi="Tahoma" w:cs="Tahoma"/>
                <w:b/>
                <w:bCs/>
              </w:rPr>
            </w:pPr>
          </w:p>
          <w:p w14:paraId="23B3AC71" w14:textId="77777777" w:rsidR="00A4602C" w:rsidRDefault="00A4602C" w:rsidP="00956B2C">
            <w:pPr>
              <w:rPr>
                <w:rFonts w:ascii="Tahoma" w:hAnsi="Tahoma" w:cs="Tahoma"/>
                <w:b/>
                <w:bCs/>
              </w:rPr>
            </w:pPr>
          </w:p>
          <w:p w14:paraId="5EED5C78" w14:textId="77777777" w:rsidR="00A4602C" w:rsidRDefault="00A4602C" w:rsidP="00956B2C">
            <w:pPr>
              <w:rPr>
                <w:rFonts w:ascii="Tahoma" w:hAnsi="Tahoma" w:cs="Tahoma"/>
                <w:b/>
                <w:bCs/>
              </w:rPr>
            </w:pPr>
          </w:p>
          <w:p w14:paraId="75292F1C" w14:textId="77777777" w:rsidR="00A4602C" w:rsidRDefault="00A4602C" w:rsidP="00956B2C">
            <w:pPr>
              <w:rPr>
                <w:rFonts w:ascii="Tahoma" w:hAnsi="Tahoma" w:cs="Tahoma"/>
                <w:b/>
                <w:bCs/>
              </w:rPr>
            </w:pPr>
          </w:p>
          <w:p w14:paraId="72E94FF7" w14:textId="77777777" w:rsidR="00A4602C" w:rsidRDefault="00A4602C" w:rsidP="00956B2C">
            <w:pPr>
              <w:rPr>
                <w:rFonts w:ascii="Tahoma" w:hAnsi="Tahoma" w:cs="Tahoma"/>
                <w:b/>
                <w:bCs/>
              </w:rPr>
            </w:pPr>
          </w:p>
          <w:p w14:paraId="50F3F04B" w14:textId="77777777" w:rsidR="00A4602C" w:rsidRDefault="00A4602C" w:rsidP="00956B2C">
            <w:pPr>
              <w:rPr>
                <w:rFonts w:ascii="Tahoma" w:hAnsi="Tahoma" w:cs="Tahoma"/>
                <w:b/>
                <w:bCs/>
              </w:rPr>
            </w:pPr>
          </w:p>
          <w:p w14:paraId="3FF75163" w14:textId="77777777" w:rsidR="00A4602C" w:rsidRDefault="00A4602C" w:rsidP="00956B2C">
            <w:pPr>
              <w:rPr>
                <w:rFonts w:ascii="Tahoma" w:hAnsi="Tahoma" w:cs="Tahoma"/>
                <w:b/>
                <w:bCs/>
              </w:rPr>
            </w:pPr>
          </w:p>
          <w:p w14:paraId="4D303387" w14:textId="77777777" w:rsidR="00A4602C" w:rsidRDefault="00A4602C" w:rsidP="00956B2C">
            <w:pPr>
              <w:rPr>
                <w:rFonts w:ascii="Tahoma" w:hAnsi="Tahoma" w:cs="Tahoma"/>
                <w:b/>
                <w:bCs/>
              </w:rPr>
            </w:pPr>
          </w:p>
          <w:p w14:paraId="1D4AF789" w14:textId="77777777" w:rsidR="00A4602C" w:rsidRDefault="00A4602C" w:rsidP="00956B2C">
            <w:pPr>
              <w:rPr>
                <w:rFonts w:ascii="Tahoma" w:hAnsi="Tahoma" w:cs="Tahoma"/>
                <w:b/>
                <w:bCs/>
              </w:rPr>
            </w:pPr>
          </w:p>
          <w:p w14:paraId="05F9625F" w14:textId="77777777" w:rsidR="00A4602C" w:rsidRDefault="00A4602C" w:rsidP="00956B2C">
            <w:pPr>
              <w:rPr>
                <w:rFonts w:ascii="Tahoma" w:hAnsi="Tahoma" w:cs="Tahoma"/>
                <w:b/>
                <w:bCs/>
              </w:rPr>
            </w:pPr>
          </w:p>
          <w:p w14:paraId="6271DFFD" w14:textId="77777777" w:rsidR="00A4602C" w:rsidRDefault="00A4602C" w:rsidP="00956B2C">
            <w:pPr>
              <w:rPr>
                <w:rFonts w:ascii="Tahoma" w:hAnsi="Tahoma" w:cs="Tahoma"/>
                <w:b/>
                <w:bCs/>
              </w:rPr>
            </w:pPr>
          </w:p>
          <w:p w14:paraId="48DE88A3" w14:textId="77777777" w:rsidR="00A4602C" w:rsidRDefault="00A4602C" w:rsidP="00956B2C">
            <w:pPr>
              <w:rPr>
                <w:rFonts w:ascii="Tahoma" w:hAnsi="Tahoma" w:cs="Tahoma"/>
                <w:b/>
                <w:bCs/>
              </w:rPr>
            </w:pPr>
          </w:p>
          <w:p w14:paraId="7C245CA6" w14:textId="77777777" w:rsidR="00A4602C" w:rsidRDefault="00A4602C" w:rsidP="00956B2C">
            <w:pPr>
              <w:rPr>
                <w:rFonts w:ascii="Tahoma" w:hAnsi="Tahoma" w:cs="Tahoma"/>
                <w:b/>
                <w:bCs/>
              </w:rPr>
            </w:pPr>
          </w:p>
          <w:p w14:paraId="08A9CADC" w14:textId="77777777" w:rsidR="00A4602C" w:rsidRDefault="00A4602C" w:rsidP="00956B2C">
            <w:pPr>
              <w:rPr>
                <w:rFonts w:ascii="Tahoma" w:hAnsi="Tahoma" w:cs="Tahoma"/>
                <w:b/>
                <w:bCs/>
              </w:rPr>
            </w:pPr>
          </w:p>
          <w:p w14:paraId="21559EE8" w14:textId="77777777" w:rsidR="00A4602C" w:rsidRDefault="00A4602C" w:rsidP="00956B2C">
            <w:pPr>
              <w:rPr>
                <w:rFonts w:ascii="Tahoma" w:hAnsi="Tahoma" w:cs="Tahoma"/>
                <w:b/>
                <w:bCs/>
              </w:rPr>
            </w:pPr>
          </w:p>
          <w:p w14:paraId="4EF07F1C" w14:textId="77777777" w:rsidR="00A4602C" w:rsidRDefault="00A4602C" w:rsidP="00956B2C">
            <w:pPr>
              <w:rPr>
                <w:rFonts w:ascii="Tahoma" w:hAnsi="Tahoma" w:cs="Tahoma"/>
                <w:b/>
                <w:bCs/>
              </w:rPr>
            </w:pPr>
          </w:p>
          <w:p w14:paraId="402D6851" w14:textId="77777777" w:rsidR="00A4602C" w:rsidRDefault="00A4602C" w:rsidP="00956B2C">
            <w:pPr>
              <w:rPr>
                <w:rFonts w:ascii="Tahoma" w:hAnsi="Tahoma" w:cs="Tahoma"/>
                <w:b/>
                <w:bCs/>
              </w:rPr>
            </w:pPr>
          </w:p>
          <w:p w14:paraId="28AC2473" w14:textId="77777777" w:rsidR="00A4602C" w:rsidRDefault="00A4602C" w:rsidP="00956B2C">
            <w:pPr>
              <w:rPr>
                <w:rFonts w:ascii="Tahoma" w:hAnsi="Tahoma" w:cs="Tahoma"/>
                <w:b/>
                <w:bCs/>
              </w:rPr>
            </w:pPr>
          </w:p>
          <w:p w14:paraId="4923DB2A" w14:textId="77777777" w:rsidR="00A4602C" w:rsidRDefault="00A4602C" w:rsidP="00956B2C">
            <w:pPr>
              <w:rPr>
                <w:rFonts w:ascii="Tahoma" w:hAnsi="Tahoma" w:cs="Tahoma"/>
                <w:b/>
                <w:bCs/>
              </w:rPr>
            </w:pPr>
          </w:p>
          <w:p w14:paraId="11E90550" w14:textId="77777777" w:rsidR="00A4602C" w:rsidRDefault="00A4602C" w:rsidP="00956B2C">
            <w:pPr>
              <w:rPr>
                <w:rFonts w:ascii="Tahoma" w:hAnsi="Tahoma" w:cs="Tahoma"/>
                <w:b/>
                <w:bCs/>
              </w:rPr>
            </w:pPr>
          </w:p>
          <w:p w14:paraId="0CB34068" w14:textId="77777777" w:rsidR="00A4602C" w:rsidRDefault="00A4602C" w:rsidP="00956B2C">
            <w:pPr>
              <w:rPr>
                <w:rFonts w:ascii="Tahoma" w:hAnsi="Tahoma" w:cs="Tahoma"/>
                <w:b/>
                <w:bCs/>
              </w:rPr>
            </w:pPr>
          </w:p>
          <w:p w14:paraId="702278A3" w14:textId="3B3EAE83" w:rsidR="00A4602C" w:rsidRDefault="00A4602C" w:rsidP="00956B2C">
            <w:pPr>
              <w:rPr>
                <w:rFonts w:ascii="Tahoma" w:hAnsi="Tahoma" w:cs="Tahoma"/>
                <w:b/>
                <w:bCs/>
              </w:rPr>
            </w:pPr>
          </w:p>
        </w:tc>
      </w:tr>
    </w:tbl>
    <w:p w14:paraId="39954D25" w14:textId="34963FC4" w:rsidR="00047235" w:rsidRDefault="00047235" w:rsidP="00C6009E">
      <w:pPr>
        <w:jc w:val="center"/>
        <w:rPr>
          <w:rFonts w:ascii="Tahoma" w:hAnsi="Tahoma" w:cs="Tahoma"/>
          <w:sz w:val="20"/>
          <w:szCs w:val="20"/>
        </w:rPr>
      </w:pPr>
    </w:p>
    <w:p w14:paraId="031905A5" w14:textId="71FA2A55" w:rsidR="00956B2C" w:rsidRDefault="00956B2C" w:rsidP="00C6009E">
      <w:pPr>
        <w:jc w:val="center"/>
        <w:rPr>
          <w:rFonts w:ascii="Tahoma" w:hAnsi="Tahoma" w:cs="Tahoma"/>
          <w:sz w:val="20"/>
          <w:szCs w:val="20"/>
        </w:rPr>
      </w:pPr>
    </w:p>
    <w:p w14:paraId="25370335" w14:textId="4A82CA44" w:rsidR="00956B2C" w:rsidRDefault="00956B2C" w:rsidP="00C6009E">
      <w:pPr>
        <w:jc w:val="center"/>
        <w:rPr>
          <w:rFonts w:ascii="Tahoma" w:hAnsi="Tahoma" w:cs="Tahoma"/>
          <w:sz w:val="20"/>
          <w:szCs w:val="20"/>
        </w:rPr>
      </w:pPr>
    </w:p>
    <w:p w14:paraId="16966D85" w14:textId="77777777" w:rsidR="00956B2C" w:rsidRPr="003C3341" w:rsidRDefault="00956B2C" w:rsidP="00C6009E">
      <w:pPr>
        <w:jc w:val="center"/>
        <w:rPr>
          <w:rFonts w:ascii="Tahoma" w:hAnsi="Tahoma" w:cs="Tahoma"/>
          <w:sz w:val="20"/>
          <w:szCs w:val="20"/>
        </w:rPr>
      </w:pPr>
    </w:p>
    <w:sectPr w:rsidR="00956B2C" w:rsidRPr="003C3341" w:rsidSect="00C21568">
      <w:headerReference w:type="default" r:id="rId31"/>
      <w:footerReference w:type="default" r:id="rId3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12062" w14:textId="77777777" w:rsidR="00482E97" w:rsidRDefault="00482E97">
      <w:r>
        <w:separator/>
      </w:r>
    </w:p>
  </w:endnote>
  <w:endnote w:type="continuationSeparator" w:id="0">
    <w:p w14:paraId="3F841092" w14:textId="77777777" w:rsidR="00482E97" w:rsidRDefault="00482E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520930A8" w14:textId="460A516B" w:rsidR="002A32EF" w:rsidRDefault="002A32EF">
        <w:pPr>
          <w:pStyle w:val="Footer"/>
          <w:jc w:val="right"/>
        </w:pPr>
        <w:r>
          <w:fldChar w:fldCharType="begin"/>
        </w:r>
        <w:r>
          <w:instrText xml:space="preserve"> PAGE   \* MERGEFORMAT </w:instrText>
        </w:r>
        <w:r>
          <w:fldChar w:fldCharType="separate"/>
        </w:r>
        <w:r w:rsidR="00FB62DD">
          <w:rPr>
            <w:noProof/>
          </w:rPr>
          <w:t>1</w:t>
        </w:r>
        <w:r>
          <w:rPr>
            <w:noProof/>
          </w:rPr>
          <w:fldChar w:fldCharType="end"/>
        </w:r>
      </w:p>
    </w:sdtContent>
  </w:sdt>
  <w:p w14:paraId="459C840F" w14:textId="5AD97472" w:rsidR="002A32EF" w:rsidRDefault="00B855C9">
    <w:pPr>
      <w:pStyle w:val="Footer"/>
    </w:pPr>
    <w:r>
      <w:rPr>
        <w:noProof/>
      </w:rPr>
      <w:drawing>
        <wp:inline distT="0" distB="0" distL="0" distR="0" wp14:anchorId="63552755" wp14:editId="54D2D3A0">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C565A" w14:textId="77777777" w:rsidR="00482E97" w:rsidRDefault="00482E97">
      <w:r>
        <w:separator/>
      </w:r>
    </w:p>
  </w:footnote>
  <w:footnote w:type="continuationSeparator" w:id="0">
    <w:p w14:paraId="7E521D45" w14:textId="77777777" w:rsidR="00482E97" w:rsidRDefault="00482E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5B168" w14:textId="65B6244A" w:rsidR="002A32EF" w:rsidRDefault="002A32EF" w:rsidP="00112CE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9A5975"/>
    <w:multiLevelType w:val="hybridMultilevel"/>
    <w:tmpl w:val="BB9CE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3983035"/>
    <w:multiLevelType w:val="hybridMultilevel"/>
    <w:tmpl w:val="CB587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FAA19F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40913C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793D13"/>
    <w:multiLevelType w:val="hybridMultilevel"/>
    <w:tmpl w:val="81F62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065C0E"/>
    <w:multiLevelType w:val="hybridMultilevel"/>
    <w:tmpl w:val="AE3CB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2B2102"/>
    <w:multiLevelType w:val="hybridMultilevel"/>
    <w:tmpl w:val="73949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597A0B"/>
    <w:multiLevelType w:val="hybridMultilevel"/>
    <w:tmpl w:val="9D4E1F24"/>
    <w:lvl w:ilvl="0" w:tplc="53684E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31D2278"/>
    <w:multiLevelType w:val="hybridMultilevel"/>
    <w:tmpl w:val="0B86679A"/>
    <w:lvl w:ilvl="0" w:tplc="265873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5DE520B"/>
    <w:multiLevelType w:val="singleLevel"/>
    <w:tmpl w:val="88825022"/>
    <w:lvl w:ilvl="0">
      <w:start w:val="1"/>
      <w:numFmt w:val="decimal"/>
      <w:lvlText w:val="%1."/>
      <w:lvlJc w:val="left"/>
      <w:pPr>
        <w:tabs>
          <w:tab w:val="num" w:pos="720"/>
        </w:tabs>
        <w:ind w:left="720" w:hanging="720"/>
      </w:pPr>
      <w:rPr>
        <w:rFonts w:hint="default"/>
      </w:rPr>
    </w:lvl>
  </w:abstractNum>
  <w:abstractNum w:abstractNumId="3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B4A3260"/>
    <w:multiLevelType w:val="hybridMultilevel"/>
    <w:tmpl w:val="7D12C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440914"/>
    <w:multiLevelType w:val="hybridMultilevel"/>
    <w:tmpl w:val="BB26178A"/>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0"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5"/>
  </w:num>
  <w:num w:numId="2">
    <w:abstractNumId w:val="5"/>
  </w:num>
  <w:num w:numId="3">
    <w:abstractNumId w:val="42"/>
  </w:num>
  <w:num w:numId="4">
    <w:abstractNumId w:val="6"/>
  </w:num>
  <w:num w:numId="5">
    <w:abstractNumId w:val="34"/>
  </w:num>
  <w:num w:numId="6">
    <w:abstractNumId w:val="7"/>
  </w:num>
  <w:num w:numId="7">
    <w:abstractNumId w:val="0"/>
  </w:num>
  <w:num w:numId="8">
    <w:abstractNumId w:val="40"/>
  </w:num>
  <w:num w:numId="9">
    <w:abstractNumId w:val="20"/>
  </w:num>
  <w:num w:numId="10">
    <w:abstractNumId w:val="25"/>
  </w:num>
  <w:num w:numId="11">
    <w:abstractNumId w:val="4"/>
  </w:num>
  <w:num w:numId="12">
    <w:abstractNumId w:val="18"/>
  </w:num>
  <w:num w:numId="13">
    <w:abstractNumId w:val="2"/>
  </w:num>
  <w:num w:numId="14">
    <w:abstractNumId w:val="12"/>
  </w:num>
  <w:num w:numId="15">
    <w:abstractNumId w:val="24"/>
  </w:num>
  <w:num w:numId="16">
    <w:abstractNumId w:val="29"/>
  </w:num>
  <w:num w:numId="17">
    <w:abstractNumId w:val="1"/>
  </w:num>
  <w:num w:numId="18">
    <w:abstractNumId w:val="37"/>
  </w:num>
  <w:num w:numId="19">
    <w:abstractNumId w:val="10"/>
  </w:num>
  <w:num w:numId="20">
    <w:abstractNumId w:val="30"/>
  </w:num>
  <w:num w:numId="21">
    <w:abstractNumId w:val="14"/>
  </w:num>
  <w:num w:numId="22">
    <w:abstractNumId w:val="21"/>
  </w:num>
  <w:num w:numId="23">
    <w:abstractNumId w:val="35"/>
  </w:num>
  <w:num w:numId="24">
    <w:abstractNumId w:val="13"/>
  </w:num>
  <w:num w:numId="25">
    <w:abstractNumId w:val="32"/>
  </w:num>
  <w:num w:numId="26">
    <w:abstractNumId w:val="27"/>
  </w:num>
  <w:num w:numId="27">
    <w:abstractNumId w:val="26"/>
  </w:num>
  <w:num w:numId="28">
    <w:abstractNumId w:val="31"/>
  </w:num>
  <w:num w:numId="29">
    <w:abstractNumId w:val="9"/>
  </w:num>
  <w:num w:numId="30">
    <w:abstractNumId w:val="11"/>
  </w:num>
  <w:num w:numId="31">
    <w:abstractNumId w:val="41"/>
  </w:num>
  <w:num w:numId="32">
    <w:abstractNumId w:val="33"/>
  </w:num>
  <w:num w:numId="33">
    <w:abstractNumId w:val="28"/>
  </w:num>
  <w:num w:numId="34">
    <w:abstractNumId w:val="22"/>
  </w:num>
  <w:num w:numId="35">
    <w:abstractNumId w:val="19"/>
  </w:num>
  <w:num w:numId="36">
    <w:abstractNumId w:val="3"/>
  </w:num>
  <w:num w:numId="37">
    <w:abstractNumId w:val="38"/>
  </w:num>
  <w:num w:numId="38">
    <w:abstractNumId w:val="23"/>
  </w:num>
  <w:num w:numId="39">
    <w:abstractNumId w:val="8"/>
  </w:num>
  <w:num w:numId="40">
    <w:abstractNumId w:val="17"/>
  </w:num>
  <w:num w:numId="41">
    <w:abstractNumId w:val="36"/>
  </w:num>
  <w:num w:numId="42">
    <w:abstractNumId w:val="16"/>
  </w:num>
  <w:num w:numId="43">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746CA"/>
    <w:rsid w:val="00076F40"/>
    <w:rsid w:val="00085CFD"/>
    <w:rsid w:val="00090670"/>
    <w:rsid w:val="000A0C53"/>
    <w:rsid w:val="000A5C56"/>
    <w:rsid w:val="000B2F4F"/>
    <w:rsid w:val="000C03E8"/>
    <w:rsid w:val="000E0BEF"/>
    <w:rsid w:val="00107078"/>
    <w:rsid w:val="00112CE0"/>
    <w:rsid w:val="00117344"/>
    <w:rsid w:val="0012651D"/>
    <w:rsid w:val="0014715C"/>
    <w:rsid w:val="00162FE2"/>
    <w:rsid w:val="00170A87"/>
    <w:rsid w:val="00174957"/>
    <w:rsid w:val="001802FA"/>
    <w:rsid w:val="0018449A"/>
    <w:rsid w:val="001B6DB4"/>
    <w:rsid w:val="001D12F5"/>
    <w:rsid w:val="001D4719"/>
    <w:rsid w:val="001D6C3A"/>
    <w:rsid w:val="001D7302"/>
    <w:rsid w:val="001D737B"/>
    <w:rsid w:val="001E4139"/>
    <w:rsid w:val="001E720E"/>
    <w:rsid w:val="001F32B3"/>
    <w:rsid w:val="00202878"/>
    <w:rsid w:val="002107D3"/>
    <w:rsid w:val="00221625"/>
    <w:rsid w:val="00230308"/>
    <w:rsid w:val="002314D4"/>
    <w:rsid w:val="002430D4"/>
    <w:rsid w:val="00244B89"/>
    <w:rsid w:val="00244EAC"/>
    <w:rsid w:val="00244F84"/>
    <w:rsid w:val="002634D7"/>
    <w:rsid w:val="002638F7"/>
    <w:rsid w:val="002659F5"/>
    <w:rsid w:val="00266370"/>
    <w:rsid w:val="00266569"/>
    <w:rsid w:val="002749C4"/>
    <w:rsid w:val="00286AAF"/>
    <w:rsid w:val="00294842"/>
    <w:rsid w:val="002A32EF"/>
    <w:rsid w:val="002C7FBB"/>
    <w:rsid w:val="002D6212"/>
    <w:rsid w:val="00301AD0"/>
    <w:rsid w:val="003036C9"/>
    <w:rsid w:val="0032684A"/>
    <w:rsid w:val="00332099"/>
    <w:rsid w:val="00332235"/>
    <w:rsid w:val="00340C62"/>
    <w:rsid w:val="003556E2"/>
    <w:rsid w:val="003570B0"/>
    <w:rsid w:val="003605B1"/>
    <w:rsid w:val="003612B2"/>
    <w:rsid w:val="00364940"/>
    <w:rsid w:val="00365786"/>
    <w:rsid w:val="00366D9C"/>
    <w:rsid w:val="00367F21"/>
    <w:rsid w:val="0037306D"/>
    <w:rsid w:val="00374E81"/>
    <w:rsid w:val="00382DB9"/>
    <w:rsid w:val="0039467B"/>
    <w:rsid w:val="00396412"/>
    <w:rsid w:val="00396BB3"/>
    <w:rsid w:val="003A3DD3"/>
    <w:rsid w:val="003A5E50"/>
    <w:rsid w:val="003A7284"/>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61BCD"/>
    <w:rsid w:val="00470ADF"/>
    <w:rsid w:val="00474A29"/>
    <w:rsid w:val="00474CA9"/>
    <w:rsid w:val="00482E97"/>
    <w:rsid w:val="00486E62"/>
    <w:rsid w:val="004903AB"/>
    <w:rsid w:val="00490B39"/>
    <w:rsid w:val="004B021D"/>
    <w:rsid w:val="004B0C3B"/>
    <w:rsid w:val="004B113B"/>
    <w:rsid w:val="004B283B"/>
    <w:rsid w:val="004B374C"/>
    <w:rsid w:val="004B6C6E"/>
    <w:rsid w:val="004C5690"/>
    <w:rsid w:val="004C648C"/>
    <w:rsid w:val="004C7E23"/>
    <w:rsid w:val="004E36F3"/>
    <w:rsid w:val="00502595"/>
    <w:rsid w:val="005036DE"/>
    <w:rsid w:val="00514B5C"/>
    <w:rsid w:val="00517154"/>
    <w:rsid w:val="00522B05"/>
    <w:rsid w:val="00526F52"/>
    <w:rsid w:val="005278D2"/>
    <w:rsid w:val="00531CC9"/>
    <w:rsid w:val="00542C5B"/>
    <w:rsid w:val="00566333"/>
    <w:rsid w:val="005713BD"/>
    <w:rsid w:val="00582132"/>
    <w:rsid w:val="005A0FA5"/>
    <w:rsid w:val="005C6352"/>
    <w:rsid w:val="005D20EC"/>
    <w:rsid w:val="005F5D88"/>
    <w:rsid w:val="00602678"/>
    <w:rsid w:val="00603ABE"/>
    <w:rsid w:val="0062012D"/>
    <w:rsid w:val="006253AD"/>
    <w:rsid w:val="006315BA"/>
    <w:rsid w:val="0063459F"/>
    <w:rsid w:val="00643E18"/>
    <w:rsid w:val="006446B4"/>
    <w:rsid w:val="0066346C"/>
    <w:rsid w:val="00677D1F"/>
    <w:rsid w:val="00697481"/>
    <w:rsid w:val="006A4F97"/>
    <w:rsid w:val="006B1CD8"/>
    <w:rsid w:val="006B78E4"/>
    <w:rsid w:val="006C6178"/>
    <w:rsid w:val="006E44DC"/>
    <w:rsid w:val="006E52BE"/>
    <w:rsid w:val="006E5666"/>
    <w:rsid w:val="006F4FB6"/>
    <w:rsid w:val="00702077"/>
    <w:rsid w:val="00710CA2"/>
    <w:rsid w:val="007251A1"/>
    <w:rsid w:val="00725B4F"/>
    <w:rsid w:val="00731CB2"/>
    <w:rsid w:val="00732CD0"/>
    <w:rsid w:val="00734189"/>
    <w:rsid w:val="00744482"/>
    <w:rsid w:val="0076458B"/>
    <w:rsid w:val="00777706"/>
    <w:rsid w:val="007D18CA"/>
    <w:rsid w:val="007D6C55"/>
    <w:rsid w:val="007E69B7"/>
    <w:rsid w:val="007F055A"/>
    <w:rsid w:val="007F1740"/>
    <w:rsid w:val="007F418B"/>
    <w:rsid w:val="00812461"/>
    <w:rsid w:val="00814801"/>
    <w:rsid w:val="00823DE1"/>
    <w:rsid w:val="00825827"/>
    <w:rsid w:val="008316A8"/>
    <w:rsid w:val="00847377"/>
    <w:rsid w:val="008473AF"/>
    <w:rsid w:val="008807A5"/>
    <w:rsid w:val="00880EDD"/>
    <w:rsid w:val="008854EE"/>
    <w:rsid w:val="0088752A"/>
    <w:rsid w:val="00895843"/>
    <w:rsid w:val="008B129E"/>
    <w:rsid w:val="008B380E"/>
    <w:rsid w:val="008B3DAD"/>
    <w:rsid w:val="008B4589"/>
    <w:rsid w:val="008B4B7E"/>
    <w:rsid w:val="008B4B9C"/>
    <w:rsid w:val="008C67E6"/>
    <w:rsid w:val="008E2A5A"/>
    <w:rsid w:val="008F0B0D"/>
    <w:rsid w:val="008F1C54"/>
    <w:rsid w:val="008F3935"/>
    <w:rsid w:val="00911C43"/>
    <w:rsid w:val="00917831"/>
    <w:rsid w:val="00923E76"/>
    <w:rsid w:val="00924EEE"/>
    <w:rsid w:val="009331B2"/>
    <w:rsid w:val="009448FE"/>
    <w:rsid w:val="00946B23"/>
    <w:rsid w:val="00952ACE"/>
    <w:rsid w:val="00956B2C"/>
    <w:rsid w:val="00964961"/>
    <w:rsid w:val="00982AB5"/>
    <w:rsid w:val="009867E7"/>
    <w:rsid w:val="00993129"/>
    <w:rsid w:val="00993DA1"/>
    <w:rsid w:val="009963CF"/>
    <w:rsid w:val="009B0A5C"/>
    <w:rsid w:val="009B19E6"/>
    <w:rsid w:val="009B2363"/>
    <w:rsid w:val="009B5C77"/>
    <w:rsid w:val="009C438C"/>
    <w:rsid w:val="009C6CAE"/>
    <w:rsid w:val="009C7935"/>
    <w:rsid w:val="009D0DDA"/>
    <w:rsid w:val="009D7759"/>
    <w:rsid w:val="009E00F1"/>
    <w:rsid w:val="009E55D0"/>
    <w:rsid w:val="00A01BA0"/>
    <w:rsid w:val="00A07D12"/>
    <w:rsid w:val="00A14DA0"/>
    <w:rsid w:val="00A16A18"/>
    <w:rsid w:val="00A21ED0"/>
    <w:rsid w:val="00A261E1"/>
    <w:rsid w:val="00A40D0F"/>
    <w:rsid w:val="00A43B8E"/>
    <w:rsid w:val="00A4602C"/>
    <w:rsid w:val="00A50885"/>
    <w:rsid w:val="00A6160D"/>
    <w:rsid w:val="00A63571"/>
    <w:rsid w:val="00A656E2"/>
    <w:rsid w:val="00A71427"/>
    <w:rsid w:val="00A7552E"/>
    <w:rsid w:val="00A8432F"/>
    <w:rsid w:val="00A90107"/>
    <w:rsid w:val="00A92D24"/>
    <w:rsid w:val="00A95EDE"/>
    <w:rsid w:val="00AA1380"/>
    <w:rsid w:val="00AA570E"/>
    <w:rsid w:val="00AB1855"/>
    <w:rsid w:val="00AD310F"/>
    <w:rsid w:val="00B02C3D"/>
    <w:rsid w:val="00B11E4B"/>
    <w:rsid w:val="00B1486B"/>
    <w:rsid w:val="00B21152"/>
    <w:rsid w:val="00B42F83"/>
    <w:rsid w:val="00B44B68"/>
    <w:rsid w:val="00B61256"/>
    <w:rsid w:val="00B741AB"/>
    <w:rsid w:val="00B7423F"/>
    <w:rsid w:val="00B76D1F"/>
    <w:rsid w:val="00B853E9"/>
    <w:rsid w:val="00B855C9"/>
    <w:rsid w:val="00BA53CD"/>
    <w:rsid w:val="00BB5FB3"/>
    <w:rsid w:val="00BC5220"/>
    <w:rsid w:val="00BC7F1B"/>
    <w:rsid w:val="00BE2584"/>
    <w:rsid w:val="00C21568"/>
    <w:rsid w:val="00C22459"/>
    <w:rsid w:val="00C24A69"/>
    <w:rsid w:val="00C26147"/>
    <w:rsid w:val="00C276D5"/>
    <w:rsid w:val="00C44B74"/>
    <w:rsid w:val="00C50AE7"/>
    <w:rsid w:val="00C51204"/>
    <w:rsid w:val="00C52DF3"/>
    <w:rsid w:val="00C6009E"/>
    <w:rsid w:val="00C6449B"/>
    <w:rsid w:val="00C72708"/>
    <w:rsid w:val="00C76757"/>
    <w:rsid w:val="00C857A0"/>
    <w:rsid w:val="00C928A6"/>
    <w:rsid w:val="00CA1BF5"/>
    <w:rsid w:val="00CB67B6"/>
    <w:rsid w:val="00CC557E"/>
    <w:rsid w:val="00CC6DCB"/>
    <w:rsid w:val="00CD354E"/>
    <w:rsid w:val="00CF68CE"/>
    <w:rsid w:val="00D14F29"/>
    <w:rsid w:val="00D1657F"/>
    <w:rsid w:val="00D27A0A"/>
    <w:rsid w:val="00D34565"/>
    <w:rsid w:val="00D62783"/>
    <w:rsid w:val="00D67B72"/>
    <w:rsid w:val="00D80D6E"/>
    <w:rsid w:val="00D833FD"/>
    <w:rsid w:val="00D86914"/>
    <w:rsid w:val="00D95816"/>
    <w:rsid w:val="00DA09FA"/>
    <w:rsid w:val="00DA6922"/>
    <w:rsid w:val="00DC08D1"/>
    <w:rsid w:val="00DC5002"/>
    <w:rsid w:val="00DC7449"/>
    <w:rsid w:val="00DF17CC"/>
    <w:rsid w:val="00DF4549"/>
    <w:rsid w:val="00E01AEE"/>
    <w:rsid w:val="00E026C8"/>
    <w:rsid w:val="00E16362"/>
    <w:rsid w:val="00E26639"/>
    <w:rsid w:val="00E30C3C"/>
    <w:rsid w:val="00E42568"/>
    <w:rsid w:val="00E51B15"/>
    <w:rsid w:val="00E60376"/>
    <w:rsid w:val="00E631B5"/>
    <w:rsid w:val="00E65F56"/>
    <w:rsid w:val="00E85C20"/>
    <w:rsid w:val="00E94A20"/>
    <w:rsid w:val="00EA5418"/>
    <w:rsid w:val="00EB091F"/>
    <w:rsid w:val="00EB1AD3"/>
    <w:rsid w:val="00EB4BAF"/>
    <w:rsid w:val="00EC294D"/>
    <w:rsid w:val="00ED17FD"/>
    <w:rsid w:val="00EE7271"/>
    <w:rsid w:val="00EF41E3"/>
    <w:rsid w:val="00F007E2"/>
    <w:rsid w:val="00F34E01"/>
    <w:rsid w:val="00F43CED"/>
    <w:rsid w:val="00F53643"/>
    <w:rsid w:val="00F63766"/>
    <w:rsid w:val="00F72057"/>
    <w:rsid w:val="00F9555E"/>
    <w:rsid w:val="00FB2CA9"/>
    <w:rsid w:val="00FB62DD"/>
    <w:rsid w:val="00FC349C"/>
    <w:rsid w:val="00FC7773"/>
    <w:rsid w:val="00FD2809"/>
    <w:rsid w:val="00FE2B7D"/>
    <w:rsid w:val="00FE2C83"/>
    <w:rsid w:val="00FF2DCB"/>
    <w:rsid w:val="00FF2E08"/>
    <w:rsid w:val="00FF66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8" Type="http://schemas.openxmlformats.org/officeDocument/2006/relationships/image" Target="media/image1.png"/></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7E679-D2F7-43E7-8748-90FFA7856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27</Pages>
  <Words>963</Words>
  <Characters>5493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Madalina Nagy</cp:lastModifiedBy>
  <cp:revision>7</cp:revision>
  <cp:lastPrinted>2016-12-15T12:34:00Z</cp:lastPrinted>
  <dcterms:created xsi:type="dcterms:W3CDTF">2021-12-10T13:26:00Z</dcterms:created>
  <dcterms:modified xsi:type="dcterms:W3CDTF">2021-12-10T13:53:00Z</dcterms:modified>
</cp:coreProperties>
</file>