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B6B" w:rsidRDefault="00D039EC">
      <w:r>
        <w:t>Student number 2016323</w:t>
      </w:r>
    </w:p>
    <w:p w:rsidR="00D039EC" w:rsidRDefault="00D039EC">
      <w:r>
        <w:t>Force Gwent Police</w:t>
      </w:r>
    </w:p>
    <w:p w:rsidR="00D039EC" w:rsidRDefault="00D039EC">
      <w:r>
        <w:t>Collar number 2225</w:t>
      </w:r>
      <w:r w:rsidR="00245B29">
        <w:t xml:space="preserve"> Abbie </w:t>
      </w:r>
      <w:proofErr w:type="spellStart"/>
      <w:r w:rsidR="00245B29">
        <w:t>Pervoe</w:t>
      </w:r>
      <w:proofErr w:type="spellEnd"/>
    </w:p>
    <w:p w:rsidR="00D039EC" w:rsidRDefault="00D039EC">
      <w:r>
        <w:t xml:space="preserve">Thursday 18 </w:t>
      </w:r>
      <w:proofErr w:type="spellStart"/>
      <w:r>
        <w:t>th</w:t>
      </w:r>
      <w:proofErr w:type="spellEnd"/>
      <w:r>
        <w:t xml:space="preserve"> February 2021</w:t>
      </w:r>
    </w:p>
    <w:p w:rsidR="00D6672E" w:rsidRDefault="00D6672E"/>
    <w:p w:rsidR="005E7114" w:rsidRDefault="005E7114"/>
    <w:p w:rsidR="00F26B76" w:rsidRDefault="00AC2978" w:rsidP="00AC2978">
      <w:pPr>
        <w:pStyle w:val="ListParagraph"/>
        <w:numPr>
          <w:ilvl w:val="0"/>
          <w:numId w:val="1"/>
        </w:numPr>
      </w:pPr>
      <w:r>
        <w:t xml:space="preserve">163 RTA 1988 is the power for a police constable to stop a vehicle mechanically propelled vehicle </w:t>
      </w:r>
      <w:proofErr w:type="spellStart"/>
      <w:r>
        <w:t>o</w:t>
      </w:r>
      <w:proofErr w:type="spellEnd"/>
      <w:r>
        <w:t xml:space="preserve"> a road or public place.  The police constable should be in uniform</w:t>
      </w:r>
      <w:r w:rsidR="0089016D">
        <w:t xml:space="preserve"> and this can happen after a road traffic collision too.</w:t>
      </w:r>
    </w:p>
    <w:p w:rsidR="00D6672E" w:rsidRDefault="00D6672E"/>
    <w:p w:rsidR="00AC2978" w:rsidRDefault="00AC2978" w:rsidP="00AC2978">
      <w:pPr>
        <w:pStyle w:val="ListParagraph"/>
        <w:numPr>
          <w:ilvl w:val="0"/>
          <w:numId w:val="1"/>
        </w:numPr>
      </w:pPr>
      <w:r>
        <w:t xml:space="preserve">Section </w:t>
      </w:r>
      <w:r w:rsidR="0089016D">
        <w:t>6 (</w:t>
      </w:r>
      <w:r>
        <w:t xml:space="preserve">4 </w:t>
      </w:r>
      <w:r w:rsidR="0089016D">
        <w:t>)</w:t>
      </w:r>
      <w:r>
        <w:t>of the road traffic act is when  a driver is driving and has consumed too much alcohol and drug</w:t>
      </w:r>
      <w:r w:rsidR="0089016D">
        <w:t>s</w:t>
      </w:r>
      <w:r>
        <w:t xml:space="preserve"> and it is a moving traffic offence.  Section 6 requires the driver to provide a </w:t>
      </w:r>
      <w:proofErr w:type="spellStart"/>
      <w:r>
        <w:t>prelimary</w:t>
      </w:r>
      <w:proofErr w:type="spellEnd"/>
      <w:r>
        <w:t xml:space="preserve"> breath test at the roadside.</w:t>
      </w:r>
      <w:r w:rsidR="0089016D">
        <w:t xml:space="preserve"> </w:t>
      </w:r>
    </w:p>
    <w:p w:rsidR="00AC2978" w:rsidRDefault="00AC2978" w:rsidP="00AC2978">
      <w:pPr>
        <w:pStyle w:val="ListParagraph"/>
      </w:pPr>
    </w:p>
    <w:p w:rsidR="00AC2978" w:rsidRDefault="00AC2978" w:rsidP="00AC2978">
      <w:pPr>
        <w:pStyle w:val="ListParagraph"/>
        <w:numPr>
          <w:ilvl w:val="0"/>
          <w:numId w:val="1"/>
        </w:numPr>
      </w:pPr>
      <w:r>
        <w:t>Driving without due care and attention is section 3 of the road traffic act.  A person whilst driving a mechanically propelled vehicle on a road or public place causes death by driving without due care and attention.  The standard of driving falls below the driving of a competent driver/reasonable person.</w:t>
      </w:r>
    </w:p>
    <w:p w:rsidR="00AC2978" w:rsidRDefault="00AC2978" w:rsidP="00AC2978">
      <w:pPr>
        <w:pStyle w:val="ListParagraph"/>
      </w:pPr>
    </w:p>
    <w:p w:rsidR="00AC2978" w:rsidRDefault="00AC2978" w:rsidP="00AC2978">
      <w:pPr>
        <w:pStyle w:val="ListParagraph"/>
        <w:numPr>
          <w:ilvl w:val="0"/>
          <w:numId w:val="1"/>
        </w:numPr>
      </w:pPr>
      <w:r>
        <w:t xml:space="preserve">The defences for driving without due care and attention are </w:t>
      </w:r>
      <w:proofErr w:type="spellStart"/>
      <w:r>
        <w:t>autonomisation</w:t>
      </w:r>
      <w:proofErr w:type="spellEnd"/>
      <w:r>
        <w:t xml:space="preserve">, sneezing, someone could be held under duress </w:t>
      </w:r>
      <w:proofErr w:type="spellStart"/>
      <w:r>
        <w:t>i.e</w:t>
      </w:r>
      <w:proofErr w:type="spellEnd"/>
      <w:r>
        <w:t xml:space="preserve"> someone could be holding a gun to someone’s head whilst they are driving.  The police have a defence for driving in an emergency </w:t>
      </w:r>
      <w:proofErr w:type="spellStart"/>
      <w:r>
        <w:t>situatuation</w:t>
      </w:r>
      <w:proofErr w:type="spellEnd"/>
      <w:r>
        <w:t xml:space="preserve"> and so do the ambulance service, another reason  a lady maybe going into labour and the person needs to rush to hospital.</w:t>
      </w:r>
    </w:p>
    <w:p w:rsidR="008A3BC2" w:rsidRDefault="008A3BC2" w:rsidP="008A3BC2">
      <w:pPr>
        <w:pStyle w:val="ListParagraph"/>
      </w:pPr>
    </w:p>
    <w:p w:rsidR="008A3BC2" w:rsidRDefault="008A3BC2" w:rsidP="00AC2978">
      <w:pPr>
        <w:pStyle w:val="ListParagraph"/>
        <w:numPr>
          <w:ilvl w:val="0"/>
          <w:numId w:val="1"/>
        </w:numPr>
      </w:pPr>
      <w:r>
        <w:t>Section 165 of the road traffic act means that the person needs to produce insurance if stopped by the police.  This is also if there is a provisional driver accompanied by a driving instructor or a learner driver.  Section 165 A allows the constable to seize the vehicle if the driver does not produce insurance and also allows for a power of entry into the person’s property if they believe that vehicle to be at the address in order to seize the vehicle</w:t>
      </w:r>
    </w:p>
    <w:p w:rsidR="00777C3D" w:rsidRDefault="00777C3D" w:rsidP="00777C3D">
      <w:pPr>
        <w:pStyle w:val="ListParagraph"/>
      </w:pPr>
    </w:p>
    <w:p w:rsidR="00777C3D" w:rsidRDefault="00777C3D" w:rsidP="00777C3D">
      <w:pPr>
        <w:pStyle w:val="ListParagraph"/>
        <w:numPr>
          <w:ilvl w:val="0"/>
          <w:numId w:val="1"/>
        </w:numPr>
      </w:pPr>
      <w:r>
        <w:t>Section 170</w:t>
      </w:r>
    </w:p>
    <w:p w:rsidR="00777C3D" w:rsidRDefault="00777C3D" w:rsidP="00777C3D">
      <w:pPr>
        <w:pStyle w:val="ListParagraph"/>
      </w:pPr>
    </w:p>
    <w:p w:rsidR="00777C3D" w:rsidRDefault="00777C3D" w:rsidP="00777C3D">
      <w:pPr>
        <w:pStyle w:val="ListParagraph"/>
      </w:pPr>
      <w:r>
        <w:t xml:space="preserve">Owing to the presence of a mechanically propelled vehicle on a road or public place the driver causes injury to an animal that is in the vehicle or causes damage  to a trailer being towed by the vehicle or damage to any property constructed on that land fixed to the land or adjacent to that land.  The animals involved in this would be </w:t>
      </w:r>
      <w:proofErr w:type="spellStart"/>
      <w:r>
        <w:t>champsdg</w:t>
      </w:r>
      <w:proofErr w:type="spellEnd"/>
      <w:r>
        <w:t xml:space="preserve">   cattle, horses, ass, </w:t>
      </w:r>
      <w:proofErr w:type="spellStart"/>
      <w:r>
        <w:t>mule,pigs</w:t>
      </w:r>
      <w:proofErr w:type="spellEnd"/>
      <w:r>
        <w:t xml:space="preserve">, </w:t>
      </w:r>
      <w:proofErr w:type="spellStart"/>
      <w:r>
        <w:t>sheep,dogs</w:t>
      </w:r>
      <w:proofErr w:type="spellEnd"/>
      <w:r>
        <w:t xml:space="preserve"> and goats.</w:t>
      </w:r>
      <w:r w:rsidR="00420D7A">
        <w:t xml:space="preserve">  A reportable traffic offence is when injury is caused to another person other than the driver of that vehicle or damage to any sign or property.</w:t>
      </w:r>
    </w:p>
    <w:p w:rsidR="00245B29" w:rsidRDefault="00A23D30">
      <w:r>
        <w:t>7 sec 192 A road is any road or highway which the public has access and includes bridges over which the road passes.</w:t>
      </w:r>
    </w:p>
    <w:p w:rsidR="00A23D30" w:rsidRDefault="00A23D30">
      <w:r>
        <w:t>Public place is where the public have access on payment or otherwise</w:t>
      </w:r>
    </w:p>
    <w:p w:rsidR="00A23D30" w:rsidRDefault="00A23D30">
      <w:r>
        <w:lastRenderedPageBreak/>
        <w:t xml:space="preserve">Mechanically propelled vehicle is a vehicle constructed and propelled by </w:t>
      </w:r>
      <w:proofErr w:type="spellStart"/>
      <w:r>
        <w:t>sepdog</w:t>
      </w:r>
      <w:proofErr w:type="spellEnd"/>
      <w:r>
        <w:t xml:space="preserve"> steam electricity, petrol, </w:t>
      </w:r>
      <w:proofErr w:type="spellStart"/>
      <w:r>
        <w:t>diesel,oil</w:t>
      </w:r>
      <w:proofErr w:type="spellEnd"/>
      <w:r>
        <w:t>, gas</w:t>
      </w:r>
    </w:p>
    <w:p w:rsidR="007F5156" w:rsidRDefault="007F5156">
      <w:r>
        <w:t xml:space="preserve">Animal includes </w:t>
      </w:r>
      <w:proofErr w:type="spellStart"/>
      <w:r>
        <w:t>champsdg</w:t>
      </w:r>
      <w:proofErr w:type="spellEnd"/>
      <w:r>
        <w:t xml:space="preserve">  cattle horses, ass, mule pigs, sheep, dogs, goats</w:t>
      </w:r>
    </w:p>
    <w:p w:rsidR="007F5156" w:rsidRDefault="007F5156">
      <w:r>
        <w:t xml:space="preserve">8 It is the drivers responsibility to report the road traffic collision within 24 hours to a police officer or go to a police station.  They must provide their driving licence, insurance date of birth and address details.  They may need to provide a specimen of breath to check they have not been drinking they must tell the police the location of the incident , how many vehicles involved so the police can use ace card access, casualties, emergency vehicles  and clear collision location evaluate, act and re open the road.  If the driver does not have his documents then a </w:t>
      </w:r>
      <w:proofErr w:type="spellStart"/>
      <w:r>
        <w:t>hort</w:t>
      </w:r>
      <w:proofErr w:type="spellEnd"/>
      <w:r>
        <w:t xml:space="preserve"> 1 form needs to be done so he/she can provide them.</w:t>
      </w:r>
      <w:r w:rsidR="00BF08B7">
        <w:t xml:space="preserve"> They could have done </w:t>
      </w:r>
      <w:proofErr w:type="spellStart"/>
      <w:r w:rsidR="00BF08B7">
        <w:t>madcow</w:t>
      </w:r>
      <w:proofErr w:type="spellEnd"/>
      <w:r w:rsidR="00BF08B7">
        <w:t xml:space="preserve"> manslaughter aggressive driving dangerous driving </w:t>
      </w:r>
      <w:proofErr w:type="spellStart"/>
      <w:r w:rsidR="00BF08B7">
        <w:t>overlimit</w:t>
      </w:r>
      <w:proofErr w:type="spellEnd"/>
      <w:r w:rsidR="00BF08B7">
        <w:t xml:space="preserve"> unfit through drink and drugs </w:t>
      </w:r>
      <w:bookmarkStart w:id="0" w:name="_GoBack"/>
      <w:bookmarkEnd w:id="0"/>
    </w:p>
    <w:p w:rsidR="007F5156" w:rsidRDefault="007F5156">
      <w:r>
        <w:t>9  section 6 e allows a constable the power of entry to a house if the person has failed to provide specimen of breath, if the driver is</w:t>
      </w:r>
      <w:r w:rsidR="00831299">
        <w:t xml:space="preserve"> over the legal limit   and allows the constable to enter even if the person has not been arrested, they do not need a warrant It allows for the power of a constable to enter if injury has been caused to anyone else through the collision other than the driver.  It allows for the constable to enter if they have reason to believe that the person will be located at the address.</w:t>
      </w:r>
    </w:p>
    <w:p w:rsidR="00114D86" w:rsidRDefault="00114D86">
      <w:r>
        <w:t xml:space="preserve">10 section 1 RTA 1988 death by dangerous driving A person driving </w:t>
      </w:r>
      <w:r w:rsidR="00AF7432">
        <w:t xml:space="preserve"> or in charge of </w:t>
      </w:r>
      <w:r>
        <w:t>a mechanically propelled vehicle on a road or public place causes death by dangerous driving.</w:t>
      </w:r>
    </w:p>
    <w:p w:rsidR="00AF7432" w:rsidRDefault="00AF7432">
      <w:r>
        <w:t xml:space="preserve">11.  35 micrograms of alcohol in 100 </w:t>
      </w:r>
      <w:proofErr w:type="spellStart"/>
      <w:r>
        <w:t>mililetres</w:t>
      </w:r>
      <w:proofErr w:type="spellEnd"/>
    </w:p>
    <w:p w:rsidR="00AF7432" w:rsidRDefault="00AF7432">
      <w:r>
        <w:t xml:space="preserve">       80 </w:t>
      </w:r>
      <w:proofErr w:type="spellStart"/>
      <w:r>
        <w:t>milagrams</w:t>
      </w:r>
      <w:proofErr w:type="spellEnd"/>
      <w:r>
        <w:t xml:space="preserve"> of blood in 100 </w:t>
      </w:r>
      <w:proofErr w:type="spellStart"/>
      <w:r>
        <w:t>mililetres</w:t>
      </w:r>
      <w:proofErr w:type="spellEnd"/>
    </w:p>
    <w:p w:rsidR="00AF7432" w:rsidRDefault="00AF7432">
      <w:r>
        <w:t xml:space="preserve">107 </w:t>
      </w:r>
      <w:proofErr w:type="spellStart"/>
      <w:r>
        <w:t>milagrams</w:t>
      </w:r>
      <w:proofErr w:type="spellEnd"/>
      <w:r>
        <w:t xml:space="preserve"> of urine in  100 </w:t>
      </w:r>
      <w:proofErr w:type="spellStart"/>
      <w:r>
        <w:t>mililetres</w:t>
      </w:r>
      <w:proofErr w:type="spellEnd"/>
    </w:p>
    <w:p w:rsidR="00B125D6" w:rsidRDefault="00B125D6">
      <w:r>
        <w:t xml:space="preserve">12  During a suspect interview there will be police officers interviewing the suspect there </w:t>
      </w:r>
      <w:proofErr w:type="spellStart"/>
      <w:r>
        <w:t>maybe</w:t>
      </w:r>
      <w:proofErr w:type="spellEnd"/>
      <w:r>
        <w:t xml:space="preserve"> an appropriate adult available too this for people under 18 or who have learning difficulties, this could be social services, but may not be a relative and may not be linked to the case in any way. There will be a solicitor present that will bring defences for that person and will have to complete an mg6 to know about the case what happened the evidence available </w:t>
      </w:r>
      <w:proofErr w:type="spellStart"/>
      <w:r>
        <w:t>etc</w:t>
      </w:r>
      <w:proofErr w:type="spellEnd"/>
      <w:r>
        <w:t xml:space="preserve"> </w:t>
      </w:r>
      <w:r w:rsidR="001A3730">
        <w:t>.  The solicitor is present to check that the suspect is given appropriate breaks need s to use toilet and is asked appropriate questions and this is similar to the appropriate adult.  Only a superintendent can remove a solicitor.  There could also be a legal representative there who may ask for special measures such as gowns to be removed or screens put up but this can only be done by cps.</w:t>
      </w:r>
    </w:p>
    <w:p w:rsidR="00B16A85" w:rsidRDefault="00B16A85">
      <w:r>
        <w:t>The peace model is the interview model</w:t>
      </w:r>
    </w:p>
    <w:p w:rsidR="00B16A85" w:rsidRDefault="00B16A85">
      <w:r>
        <w:t xml:space="preserve">So the first stage is planning and preparation where we </w:t>
      </w:r>
      <w:proofErr w:type="spellStart"/>
      <w:r>
        <w:t>we</w:t>
      </w:r>
      <w:proofErr w:type="spellEnd"/>
      <w:r>
        <w:t xml:space="preserve"> want the suspect to tell us what happened and we have prepared the mg6 for the solicitor and have all our </w:t>
      </w:r>
      <w:proofErr w:type="spellStart"/>
      <w:r>
        <w:t>cctv</w:t>
      </w:r>
      <w:proofErr w:type="spellEnd"/>
      <w:r>
        <w:t xml:space="preserve"> or pictures exhibits of the case readily available go through our interview memoire</w:t>
      </w:r>
    </w:p>
    <w:p w:rsidR="00B16A85" w:rsidRDefault="00B16A85">
      <w:r>
        <w:t>Engage and explain is the second part where we want the suspects agenda and for them to explain to us what has happened and to discover topic areas from this before we go to our police agenda.</w:t>
      </w:r>
    </w:p>
    <w:p w:rsidR="00B16A85" w:rsidRDefault="00B16A85">
      <w:r>
        <w:t>Then we need account and clarification so we will be probing on topic areas and discovering anomalies with the interview and get the suspect to account for their actions we use plat people location actions and material time frame</w:t>
      </w:r>
    </w:p>
    <w:p w:rsidR="00B16A85" w:rsidRDefault="00B16A85">
      <w:r>
        <w:lastRenderedPageBreak/>
        <w:t>Then we will have the closure and account for anomalies and points to prove and then we will evaluate at the end of the interview to see if we could have done things differently for next time</w:t>
      </w:r>
    </w:p>
    <w:p w:rsidR="00904610" w:rsidRDefault="00904610">
      <w:r>
        <w:t xml:space="preserve">14 controlling and coercive behaviour is when someone is in a relationship with someone they are intimate with or could be a family member they live with but they must be in a relationship with them where the person is controlling them by being aggressive and dominant </w:t>
      </w:r>
      <w:proofErr w:type="spellStart"/>
      <w:r>
        <w:t>ie</w:t>
      </w:r>
      <w:proofErr w:type="spellEnd"/>
      <w:r>
        <w:t xml:space="preserve"> won’t let them wear what they want </w:t>
      </w:r>
      <w:proofErr w:type="spellStart"/>
      <w:r>
        <w:t>wont</w:t>
      </w:r>
      <w:proofErr w:type="spellEnd"/>
      <w:r>
        <w:t xml:space="preserve"> let them go out controls their money and has that power over them, the person will control every aspect of that person’s life and make them feel guilty so they cannot leave this can be through verbal or physical actions</w:t>
      </w:r>
      <w:r w:rsidR="00AA593F">
        <w:t>.  It is a form of abuse</w:t>
      </w:r>
      <w:r w:rsidR="00E72721">
        <w:t xml:space="preserve">  There needs to be evidential or conclusive evidence of this the person must have done the act.</w:t>
      </w:r>
    </w:p>
    <w:p w:rsidR="00E72721" w:rsidRDefault="00E72721">
      <w:r>
        <w:t xml:space="preserve">15 The new offence of coercive control is important as the person may not be being physically abused so there is no evidence of bruises such as in domestic violence however the person is being controlled in other ways such as mentally and become very vulnerable because of this, it is an offence of emotional blackmail and abuse.  The </w:t>
      </w:r>
      <w:proofErr w:type="spellStart"/>
      <w:r>
        <w:t>vicitims</w:t>
      </w:r>
      <w:proofErr w:type="spellEnd"/>
      <w:r>
        <w:t xml:space="preserve"> need help to go to the police as they are frightened as that pe</w:t>
      </w:r>
      <w:r w:rsidR="0089016D">
        <w:t>rson could have threatened them and to harm them  if they tell anyone.</w:t>
      </w:r>
    </w:p>
    <w:p w:rsidR="00E72721" w:rsidRDefault="00E72721">
      <w:r>
        <w:t xml:space="preserve">16  Section 46 of the </w:t>
      </w:r>
      <w:proofErr w:type="spellStart"/>
      <w:r>
        <w:t>childrens</w:t>
      </w:r>
      <w:proofErr w:type="spellEnd"/>
      <w:r>
        <w:t xml:space="preserve"> act allows the police to remove the child to a place of safety if you </w:t>
      </w:r>
      <w:proofErr w:type="spellStart"/>
      <w:r>
        <w:t>belive</w:t>
      </w:r>
      <w:proofErr w:type="spellEnd"/>
      <w:r>
        <w:t xml:space="preserve"> that child is at significant risk of harm, so suffering from sexual abuse or physical abuse or being neglected by not eating properly or being dressed appropriately.  The police can take them to a foster home or social services and ensure they are being looked after.  They are able to be taken to police custody as a last resort and only up to 72 hours and need an inspectors authority.</w:t>
      </w:r>
      <w:r w:rsidR="00C21AAA">
        <w:t xml:space="preserve">  When I attend  the address I would speak to the child check their welfare and submit a </w:t>
      </w:r>
      <w:proofErr w:type="spellStart"/>
      <w:r w:rsidR="00C21AAA">
        <w:t>ppn</w:t>
      </w:r>
      <w:proofErr w:type="spellEnd"/>
      <w:r w:rsidR="00C21AAA">
        <w:t xml:space="preserve"> .  I could also look at a child abduction order if the child was at risk of being taken abroad or being abducted.</w:t>
      </w:r>
    </w:p>
    <w:p w:rsidR="00C21AAA" w:rsidRDefault="00C21AAA"/>
    <w:p w:rsidR="00C21AAA" w:rsidRDefault="00C21AAA">
      <w:r>
        <w:t>17  child cruelty can be anything from neglect, child exploitation, sexual abuse, emotional abuse or physical abuse.  Neglect can include a mother sending her children out all night long and not knowing where they are. It could be that a child has no food in the fridge and is not fed and dressed right and their home environment is not suitable.  The child could suffer torture where they are chained up and not fed or that they have to endure sexual abuse or perform acts of sexual abuse on an adult or watch sexual acts.  If they are living in a domestic abuse household then they may be at risk of abuse as that is the way to control the mother.  The child may have bruises on them, there is the case of baby p where the child suffered horrendous injuries and Victoria from London who was abused by  the auntie who adopted her</w:t>
      </w:r>
      <w:r w:rsidR="00A05B6F">
        <w:t>.</w:t>
      </w:r>
      <w:r w:rsidR="00782BFE">
        <w:t xml:space="preserve">  This is where the child is at </w:t>
      </w:r>
      <w:proofErr w:type="spellStart"/>
      <w:r w:rsidR="00782BFE">
        <w:t>significat</w:t>
      </w:r>
      <w:proofErr w:type="spellEnd"/>
      <w:r w:rsidR="00782BFE">
        <w:t xml:space="preserve"> risk of being harmed.</w:t>
      </w:r>
    </w:p>
    <w:p w:rsidR="00BF3B80" w:rsidRDefault="00BF3B80">
      <w:r>
        <w:t>18</w:t>
      </w:r>
      <w:r w:rsidR="00782BFE">
        <w:t>Firstly a dynamic risk assessment should be carried out by officers attending address, so looking at flags and warning markers on the offender-if they have assault police etc.</w:t>
      </w:r>
      <w:r>
        <w:t xml:space="preserve">  In domestic abuse a dash form should be completed by the police when they attend an address so a list of questions that can be asked to the victim about the harm they have </w:t>
      </w:r>
      <w:proofErr w:type="spellStart"/>
      <w:r>
        <w:t>sufferd</w:t>
      </w:r>
      <w:proofErr w:type="spellEnd"/>
      <w:r>
        <w:t xml:space="preserve"> and it will ask about the number of occasions and about the suspect, also a </w:t>
      </w:r>
      <w:proofErr w:type="spellStart"/>
      <w:r>
        <w:t>pnn</w:t>
      </w:r>
      <w:proofErr w:type="spellEnd"/>
      <w:r>
        <w:t xml:space="preserve"> referral should go in on niche for any vulnerable adults or children living at the address so that the public protection team are made aware and </w:t>
      </w:r>
      <w:proofErr w:type="spellStart"/>
      <w:r>
        <w:t>mapa</w:t>
      </w:r>
      <w:proofErr w:type="spellEnd"/>
      <w:r>
        <w:t xml:space="preserve">.  A molestation order may be granted by the court or any restraining orders for the offender .  The national decision making model should be used to gather intelligence and information about the address/voters check </w:t>
      </w:r>
      <w:proofErr w:type="spellStart"/>
      <w:r>
        <w:t>etc</w:t>
      </w:r>
      <w:proofErr w:type="spellEnd"/>
      <w:r>
        <w:t xml:space="preserve">, then powers and policies what police powers will be used identify options and contingencies what options are there to deal with the offender </w:t>
      </w:r>
      <w:proofErr w:type="spellStart"/>
      <w:r>
        <w:t>ie</w:t>
      </w:r>
      <w:proofErr w:type="spellEnd"/>
      <w:r>
        <w:t xml:space="preserve"> remove them from the address and action and review.</w:t>
      </w:r>
    </w:p>
    <w:p w:rsidR="00442A9C" w:rsidRDefault="00442A9C">
      <w:r>
        <w:t>19</w:t>
      </w:r>
      <w:r w:rsidR="006428D9">
        <w:t xml:space="preserve">  The public protection notification should be submitted if there is a vulnerable adult at an incident or a child at risk of harm </w:t>
      </w:r>
      <w:proofErr w:type="spellStart"/>
      <w:r w:rsidR="006428D9">
        <w:t>ie</w:t>
      </w:r>
      <w:proofErr w:type="spellEnd"/>
      <w:r w:rsidR="006428D9">
        <w:t xml:space="preserve"> in a domestic abuse case. Also a victim personal statement </w:t>
      </w:r>
      <w:r w:rsidR="006428D9">
        <w:lastRenderedPageBreak/>
        <w:t xml:space="preserve">should be provided by the victim.  The </w:t>
      </w:r>
      <w:proofErr w:type="spellStart"/>
      <w:r w:rsidR="006428D9">
        <w:t>ppn</w:t>
      </w:r>
      <w:proofErr w:type="spellEnd"/>
      <w:r w:rsidR="006428D9">
        <w:t xml:space="preserve"> will need to be completed for all the members of the household and will be done on niche and this will alert social services if they need to take this case to the cps and also will notify the public protection team so they are made aware that the people are at risk of significant harm and it can be graded as low medium or high depending if the victim has suffered physical abuse or that the suspect is threating that they will kill them.</w:t>
      </w:r>
    </w:p>
    <w:p w:rsidR="002426B5" w:rsidRDefault="002426B5">
      <w:r>
        <w:t>20 A domestic violence protection notice can be applied for by t</w:t>
      </w:r>
      <w:r w:rsidR="00A715A4">
        <w:t xml:space="preserve">he investigating officer </w:t>
      </w:r>
      <w:r>
        <w:t xml:space="preserve"> if they feel that the person is in a very violent or threatening relationship and has endured more than one occasion of do</w:t>
      </w:r>
      <w:r w:rsidR="00CD1996">
        <w:t xml:space="preserve">mestic abuse.  It will  </w:t>
      </w:r>
      <w:r>
        <w:t>mean that the victim can have personal attack alarm fitted at their property and that the notice requires that the offender must not contact the victim or go anywhere near their property, even if they want to see the children.  It means that the offender is not able to text phone or communicate with the victim and if they breach this then the court can put in place a domestic violence protection order and if they breach this then they will be arrested and go to prison.</w:t>
      </w:r>
      <w:r w:rsidR="00CD1996">
        <w:t xml:space="preserve">  The police officer will need a superin</w:t>
      </w:r>
      <w:r w:rsidR="00A715A4">
        <w:t>ten</w:t>
      </w:r>
      <w:r w:rsidR="00CD1996">
        <w:t>dents or inspectors authorisation to put this in place.</w:t>
      </w:r>
      <w:r w:rsidR="00A715A4">
        <w:t xml:space="preserve">  The victim may need to go to a safe house where the offender does not know where it is, and be offered police protection.</w:t>
      </w:r>
    </w:p>
    <w:p w:rsidR="00A15418" w:rsidRDefault="00A15418">
      <w:r>
        <w:t>21. child exploitation is when the child is groomed and is charmed to perform sexual acts, the child is classed under 18 and the child could also be trafficked where the offender moves them to another country to make them do work or promise them false promises of a job or expensive gifts</w:t>
      </w:r>
      <w:r w:rsidR="00A715A4">
        <w:t xml:space="preserve"> or drugs</w:t>
      </w:r>
      <w:r>
        <w:t xml:space="preserve">.  The offender may entice them through children watching video games pretending to be someone else </w:t>
      </w:r>
      <w:proofErr w:type="spellStart"/>
      <w:r>
        <w:t>Ie</w:t>
      </w:r>
      <w:proofErr w:type="spellEnd"/>
      <w:r>
        <w:t xml:space="preserve"> a boy thinks he is meeting up with a girl but it turns out to be a man who rapes him.  The child does not consent to anything even though they may be 16 years old</w:t>
      </w:r>
      <w:r w:rsidR="00587CE5">
        <w:t xml:space="preserve">.  The exploiters may work  in a massive gang and they may give their victims awful accommodation and let their companions rape them in turn.  They may drug their victim or intoxicate them with too much alcohol so they are unaware of what they are doing and they will take advantage of them.  They will groom the victim then they will use a normalising technique telling them not to wear something then the ultimate thing is entrapment </w:t>
      </w:r>
      <w:r w:rsidR="005F57E4">
        <w:t xml:space="preserve">.  Child exploitation could also be where a suspect sells images of children to his friends and they are classed as paedophiles for children under 11 and </w:t>
      </w:r>
      <w:proofErr w:type="spellStart"/>
      <w:r w:rsidR="005F57E4">
        <w:t>heobphiles</w:t>
      </w:r>
      <w:proofErr w:type="spellEnd"/>
      <w:r w:rsidR="005F57E4">
        <w:t xml:space="preserve"> wear the child is over 11.</w:t>
      </w:r>
    </w:p>
    <w:p w:rsidR="00320676" w:rsidRDefault="00320676">
      <w:r>
        <w:t>22 Rape is where person A penetrates a vagina, mouth or anus with his penis and this could also be a reconstructed vagina, where he knows that person b does not consent and he ought to have known that person b does not consent and this can be from entering to withdrawal and only a male can perform rape.  The person must not consent and even if two people do have intercourse and then the one person wants to stop and the other person keeps going then this will also be classed as rape.</w:t>
      </w:r>
    </w:p>
    <w:p w:rsidR="00320676" w:rsidRDefault="00320676">
      <w:r>
        <w:t xml:space="preserve">23  The court needs to look at conclusive and evidential presumptions, they need to know that the victim did not consent and can look if the victim has been </w:t>
      </w:r>
      <w:proofErr w:type="spellStart"/>
      <w:r>
        <w:t>druged</w:t>
      </w:r>
      <w:proofErr w:type="spellEnd"/>
      <w:r>
        <w:t xml:space="preserve">/ and also if they are vulnerable </w:t>
      </w:r>
      <w:proofErr w:type="spellStart"/>
      <w:r>
        <w:t>ie</w:t>
      </w:r>
      <w:proofErr w:type="spellEnd"/>
      <w:r>
        <w:t xml:space="preserve"> they have got learning difficulties, they are under </w:t>
      </w:r>
      <w:r w:rsidR="00075187">
        <w:t xml:space="preserve">18.  The court will need to know the offence has been committed that the person was raped.  The court may look at </w:t>
      </w:r>
      <w:proofErr w:type="spellStart"/>
      <w:r w:rsidR="00075187">
        <w:t>cctv</w:t>
      </w:r>
      <w:proofErr w:type="spellEnd"/>
      <w:r w:rsidR="00075187">
        <w:t xml:space="preserve"> and speak to any witness.  They need conclusive evidence such as forensic and </w:t>
      </w:r>
      <w:proofErr w:type="spellStart"/>
      <w:r w:rsidR="00075187">
        <w:t>dna</w:t>
      </w:r>
      <w:proofErr w:type="spellEnd"/>
      <w:r w:rsidR="00075187">
        <w:t xml:space="preserve"> from the suspect such as pubic hair, scrapings under finger nails , swabs clothing to be taken from the victim and from the suspect any blood scenes of crime and may look to talk to </w:t>
      </w:r>
      <w:proofErr w:type="spellStart"/>
      <w:r w:rsidR="00075187">
        <w:t>cid</w:t>
      </w:r>
      <w:proofErr w:type="spellEnd"/>
      <w:r w:rsidR="00075187">
        <w:t>.</w:t>
      </w:r>
    </w:p>
    <w:p w:rsidR="00075187" w:rsidRDefault="00075187">
      <w:r>
        <w:t>24 section 18 1 allows the search of a property for an indictable offence and other similar indictable offences after the person has been arrested and authorisation from an inspector is needed to  carry out the search.</w:t>
      </w:r>
    </w:p>
    <w:p w:rsidR="00075187" w:rsidRDefault="00075187">
      <w:r>
        <w:lastRenderedPageBreak/>
        <w:t xml:space="preserve">25 section 19 allows for the seizure of any property that has been found at the address that relates to any offence and it needs to be put in exhibit bags with date and time it was found at who is the exhibiting officer </w:t>
      </w:r>
      <w:proofErr w:type="spellStart"/>
      <w:r>
        <w:t>ie</w:t>
      </w:r>
      <w:proofErr w:type="spellEnd"/>
      <w:r>
        <w:t xml:space="preserve"> </w:t>
      </w:r>
      <w:proofErr w:type="spellStart"/>
      <w:r>
        <w:t>intitials</w:t>
      </w:r>
      <w:proofErr w:type="spellEnd"/>
      <w:r>
        <w:t xml:space="preserve"> of the officer and a description of the item that was found and a signature from the officer</w:t>
      </w:r>
      <w:r w:rsidR="00CE5FBE">
        <w:t>.  Also the officer needs to be aware of cross contamination of the scene.</w:t>
      </w:r>
    </w:p>
    <w:p w:rsidR="00052A7E" w:rsidRDefault="00052A7E"/>
    <w:sectPr w:rsidR="00052A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B50CA"/>
    <w:multiLevelType w:val="hybridMultilevel"/>
    <w:tmpl w:val="9F40C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9EC"/>
    <w:rsid w:val="00052A7E"/>
    <w:rsid w:val="00075187"/>
    <w:rsid w:val="00114D86"/>
    <w:rsid w:val="001A3730"/>
    <w:rsid w:val="002426B5"/>
    <w:rsid w:val="00245B29"/>
    <w:rsid w:val="00320676"/>
    <w:rsid w:val="00420D7A"/>
    <w:rsid w:val="00442A9C"/>
    <w:rsid w:val="00587CE5"/>
    <w:rsid w:val="005E7114"/>
    <w:rsid w:val="005F57E4"/>
    <w:rsid w:val="006428D9"/>
    <w:rsid w:val="00683B6B"/>
    <w:rsid w:val="00777C3D"/>
    <w:rsid w:val="00782BFE"/>
    <w:rsid w:val="007F5156"/>
    <w:rsid w:val="00831299"/>
    <w:rsid w:val="0089016D"/>
    <w:rsid w:val="008A3BC2"/>
    <w:rsid w:val="00904610"/>
    <w:rsid w:val="00A05B6F"/>
    <w:rsid w:val="00A15418"/>
    <w:rsid w:val="00A23D30"/>
    <w:rsid w:val="00A715A4"/>
    <w:rsid w:val="00AA593F"/>
    <w:rsid w:val="00AC2978"/>
    <w:rsid w:val="00AF7432"/>
    <w:rsid w:val="00B125D6"/>
    <w:rsid w:val="00B16A85"/>
    <w:rsid w:val="00BF08B7"/>
    <w:rsid w:val="00BF3B80"/>
    <w:rsid w:val="00C21AAA"/>
    <w:rsid w:val="00CD1996"/>
    <w:rsid w:val="00CE5FBE"/>
    <w:rsid w:val="00D039EC"/>
    <w:rsid w:val="00D6672E"/>
    <w:rsid w:val="00E72721"/>
    <w:rsid w:val="00F26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AAFC0"/>
  <w15:chartTrackingRefBased/>
  <w15:docId w15:val="{1D9FC4A6-457A-441A-B40E-C32774F9D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5</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Pervoe, Abbie</dc:creator>
  <cp:keywords/>
  <dc:description/>
  <cp:lastModifiedBy>Pervoe, Abbie</cp:lastModifiedBy>
  <cp:revision>43</cp:revision>
  <dcterms:created xsi:type="dcterms:W3CDTF">2021-02-18T08:38:00Z</dcterms:created>
  <dcterms:modified xsi:type="dcterms:W3CDTF">2021-02-18T14:58:00Z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