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5081" w:rsidRPr="005D05B0" w:rsidRDefault="001D499C" w:rsidP="00005081">
      <w:pPr>
        <w:pStyle w:val="BodyText"/>
        <w:spacing w:line="360" w:lineRule="auto"/>
        <w:jc w:val="center"/>
        <w:rPr>
          <w:rFonts w:ascii="Arial" w:hAnsi="Arial" w:cs="Arial"/>
          <w:b/>
          <w:sz w:val="32"/>
          <w:szCs w:val="24"/>
          <w:u w:val="single"/>
        </w:rPr>
      </w:pPr>
      <w:r w:rsidRPr="005D05B0">
        <w:rPr>
          <w:rFonts w:ascii="Arial" w:hAnsi="Arial" w:cs="Arial"/>
          <w:b/>
          <w:sz w:val="32"/>
          <w:szCs w:val="24"/>
          <w:u w:val="single"/>
        </w:rPr>
        <w:t>Critically consider the extent to which social media impacts upon either children's rights or the health and well-being of children and young people in the United Kingdom.</w:t>
      </w:r>
    </w:p>
    <w:p w:rsidR="00005081" w:rsidRPr="005D05B0" w:rsidRDefault="00005081" w:rsidP="00005081">
      <w:pPr>
        <w:pStyle w:val="BodyText"/>
        <w:spacing w:line="360" w:lineRule="auto"/>
        <w:jc w:val="center"/>
        <w:rPr>
          <w:rFonts w:ascii="Arial" w:hAnsi="Arial" w:cs="Arial"/>
          <w:b/>
          <w:sz w:val="32"/>
          <w:szCs w:val="24"/>
          <w:u w:val="single"/>
        </w:rPr>
      </w:pPr>
    </w:p>
    <w:p w:rsidR="00415847" w:rsidRPr="005D05B0" w:rsidRDefault="001D499C" w:rsidP="00415847">
      <w:pPr>
        <w:pStyle w:val="BodyText"/>
        <w:spacing w:line="360" w:lineRule="auto"/>
        <w:jc w:val="both"/>
        <w:rPr>
          <w:rFonts w:ascii="Arial" w:hAnsi="Arial" w:cs="Arial"/>
          <w:szCs w:val="24"/>
        </w:rPr>
      </w:pPr>
      <w:r w:rsidRPr="005D05B0">
        <w:rPr>
          <w:rFonts w:ascii="Arial" w:hAnsi="Arial" w:cs="Arial"/>
          <w:szCs w:val="24"/>
        </w:rPr>
        <w:t xml:space="preserve">This assignment will critically consider the extent to which social media impacts upon the health and well-being of children and young people in the United Kingdom. </w:t>
      </w:r>
      <w:r w:rsidR="00F90A81" w:rsidRPr="005D05B0">
        <w:rPr>
          <w:rFonts w:ascii="Arial" w:hAnsi="Arial" w:cs="Arial"/>
          <w:szCs w:val="24"/>
        </w:rPr>
        <w:t xml:space="preserve">For the purpose of this assignment, the age group that will be focused will be </w:t>
      </w:r>
      <w:r w:rsidR="00980B93" w:rsidRPr="005D05B0">
        <w:rPr>
          <w:rFonts w:ascii="Arial" w:hAnsi="Arial" w:cs="Arial"/>
          <w:szCs w:val="24"/>
        </w:rPr>
        <w:t xml:space="preserve">eleven </w:t>
      </w:r>
      <w:r w:rsidR="00F90A81" w:rsidRPr="005D05B0">
        <w:rPr>
          <w:rFonts w:ascii="Arial" w:hAnsi="Arial" w:cs="Arial"/>
          <w:szCs w:val="24"/>
        </w:rPr>
        <w:t>to twenty-five years old</w:t>
      </w:r>
      <w:r w:rsidR="00DC547D" w:rsidRPr="005D05B0">
        <w:rPr>
          <w:rFonts w:ascii="Arial" w:hAnsi="Arial" w:cs="Arial"/>
          <w:szCs w:val="24"/>
        </w:rPr>
        <w:t xml:space="preserve">. This is because they are the </w:t>
      </w:r>
      <w:r w:rsidR="00980B93" w:rsidRPr="005D05B0">
        <w:rPr>
          <w:rFonts w:ascii="Arial" w:hAnsi="Arial" w:cs="Arial"/>
          <w:szCs w:val="24"/>
        </w:rPr>
        <w:t>most common</w:t>
      </w:r>
      <w:r w:rsidR="00DC547D" w:rsidRPr="005D05B0">
        <w:rPr>
          <w:rFonts w:ascii="Arial" w:hAnsi="Arial" w:cs="Arial"/>
          <w:szCs w:val="24"/>
        </w:rPr>
        <w:t xml:space="preserve"> ages for children and young people</w:t>
      </w:r>
      <w:r w:rsidR="00980B93" w:rsidRPr="005D05B0">
        <w:rPr>
          <w:rFonts w:ascii="Arial" w:hAnsi="Arial" w:cs="Arial"/>
          <w:szCs w:val="24"/>
        </w:rPr>
        <w:t xml:space="preserve"> when it comes to social media impacting upon their lives</w:t>
      </w:r>
      <w:r w:rsidR="00B004F2" w:rsidRPr="005D05B0">
        <w:rPr>
          <w:rFonts w:ascii="Arial" w:hAnsi="Arial" w:cs="Arial"/>
          <w:szCs w:val="24"/>
        </w:rPr>
        <w:t xml:space="preserve"> despite a majority</w:t>
      </w:r>
      <w:r w:rsidR="00947DAA" w:rsidRPr="005D05B0">
        <w:rPr>
          <w:rFonts w:ascii="Arial" w:hAnsi="Arial" w:cs="Arial"/>
          <w:szCs w:val="24"/>
        </w:rPr>
        <w:t xml:space="preserve"> of the media sites having regulations which state the minimum age for use is thirteen</w:t>
      </w:r>
      <w:r w:rsidR="00BE1AB3" w:rsidRPr="005D05B0">
        <w:rPr>
          <w:rFonts w:ascii="Arial" w:hAnsi="Arial" w:cs="Arial"/>
          <w:szCs w:val="24"/>
        </w:rPr>
        <w:t xml:space="preserve"> (Young, 2019)</w:t>
      </w:r>
      <w:r w:rsidR="00F90A81" w:rsidRPr="005D05B0">
        <w:rPr>
          <w:rFonts w:ascii="Arial" w:hAnsi="Arial" w:cs="Arial"/>
          <w:szCs w:val="24"/>
        </w:rPr>
        <w:t xml:space="preserve">. </w:t>
      </w:r>
      <w:r w:rsidRPr="005D05B0">
        <w:rPr>
          <w:rFonts w:ascii="Arial" w:hAnsi="Arial" w:cs="Arial"/>
          <w:szCs w:val="24"/>
        </w:rPr>
        <w:t>There are a number of areas in which social media impacts upon such as</w:t>
      </w:r>
      <w:r w:rsidR="002909DB" w:rsidRPr="005D05B0">
        <w:rPr>
          <w:rFonts w:ascii="Arial" w:hAnsi="Arial" w:cs="Arial"/>
          <w:szCs w:val="24"/>
        </w:rPr>
        <w:t xml:space="preserve">, </w:t>
      </w:r>
      <w:r w:rsidR="001577A2" w:rsidRPr="005D05B0">
        <w:rPr>
          <w:rFonts w:ascii="Arial" w:hAnsi="Arial" w:cs="Arial"/>
          <w:szCs w:val="24"/>
        </w:rPr>
        <w:t>the building of interpersonal relationships, communication skills, mental</w:t>
      </w:r>
      <w:r w:rsidR="002909DB" w:rsidRPr="005D05B0">
        <w:rPr>
          <w:rFonts w:ascii="Arial" w:hAnsi="Arial" w:cs="Arial"/>
          <w:szCs w:val="24"/>
        </w:rPr>
        <w:t xml:space="preserve"> health, body image, cyberbullying and children’s grooming</w:t>
      </w:r>
      <w:r w:rsidR="001577A2" w:rsidRPr="005D05B0">
        <w:rPr>
          <w:rFonts w:ascii="Arial" w:hAnsi="Arial" w:cs="Arial"/>
          <w:szCs w:val="24"/>
        </w:rPr>
        <w:t>.</w:t>
      </w:r>
      <w:r w:rsidRPr="005D05B0">
        <w:rPr>
          <w:rFonts w:ascii="Arial" w:hAnsi="Arial" w:cs="Arial"/>
          <w:szCs w:val="24"/>
        </w:rPr>
        <w:t xml:space="preserve"> </w:t>
      </w:r>
      <w:r w:rsidR="001577A2" w:rsidRPr="005D05B0">
        <w:rPr>
          <w:rFonts w:ascii="Arial" w:hAnsi="Arial" w:cs="Arial"/>
          <w:szCs w:val="24"/>
        </w:rPr>
        <w:t>H</w:t>
      </w:r>
      <w:r w:rsidRPr="005D05B0">
        <w:rPr>
          <w:rFonts w:ascii="Arial" w:hAnsi="Arial" w:cs="Arial"/>
          <w:szCs w:val="24"/>
        </w:rPr>
        <w:t xml:space="preserve">owever, for the purpose of </w:t>
      </w:r>
      <w:r w:rsidR="001577A2" w:rsidRPr="005D05B0">
        <w:rPr>
          <w:rFonts w:ascii="Arial" w:hAnsi="Arial" w:cs="Arial"/>
          <w:szCs w:val="24"/>
        </w:rPr>
        <w:t xml:space="preserve">this critical consideration, the </w:t>
      </w:r>
      <w:r w:rsidRPr="005D05B0">
        <w:rPr>
          <w:rFonts w:ascii="Arial" w:hAnsi="Arial" w:cs="Arial"/>
          <w:szCs w:val="24"/>
        </w:rPr>
        <w:t>focus</w:t>
      </w:r>
      <w:r w:rsidR="001577A2" w:rsidRPr="005D05B0">
        <w:rPr>
          <w:rFonts w:ascii="Arial" w:hAnsi="Arial" w:cs="Arial"/>
          <w:szCs w:val="24"/>
        </w:rPr>
        <w:t xml:space="preserve"> will centre upon</w:t>
      </w:r>
      <w:r w:rsidRPr="005D05B0">
        <w:rPr>
          <w:rFonts w:ascii="Arial" w:hAnsi="Arial" w:cs="Arial"/>
          <w:szCs w:val="24"/>
        </w:rPr>
        <w:t xml:space="preserve"> the</w:t>
      </w:r>
      <w:r w:rsidR="001577A2" w:rsidRPr="005D05B0">
        <w:rPr>
          <w:rFonts w:ascii="Arial" w:hAnsi="Arial" w:cs="Arial"/>
          <w:szCs w:val="24"/>
        </w:rPr>
        <w:t xml:space="preserve"> impact of social media and the young people’s body</w:t>
      </w:r>
      <w:r w:rsidRPr="005D05B0">
        <w:rPr>
          <w:rFonts w:ascii="Arial" w:hAnsi="Arial" w:cs="Arial"/>
          <w:szCs w:val="24"/>
        </w:rPr>
        <w:t xml:space="preserve"> image and</w:t>
      </w:r>
      <w:r w:rsidR="00746A50" w:rsidRPr="005D05B0">
        <w:rPr>
          <w:rFonts w:ascii="Arial" w:hAnsi="Arial" w:cs="Arial"/>
          <w:szCs w:val="24"/>
        </w:rPr>
        <w:t xml:space="preserve"> mental health</w:t>
      </w:r>
      <w:r w:rsidRPr="005D05B0">
        <w:rPr>
          <w:rFonts w:ascii="Arial" w:hAnsi="Arial" w:cs="Arial"/>
          <w:szCs w:val="24"/>
        </w:rPr>
        <w:t>.</w:t>
      </w:r>
    </w:p>
    <w:p w:rsidR="003278BB" w:rsidRPr="005D05B0" w:rsidRDefault="001D499C" w:rsidP="001D499C">
      <w:pPr>
        <w:spacing w:line="360" w:lineRule="auto"/>
        <w:jc w:val="both"/>
        <w:rPr>
          <w:rFonts w:ascii="Arial" w:hAnsi="Arial" w:cs="Arial"/>
          <w:sz w:val="24"/>
          <w:szCs w:val="24"/>
        </w:rPr>
      </w:pPr>
      <w:r w:rsidRPr="005D05B0">
        <w:rPr>
          <w:rFonts w:ascii="Arial" w:hAnsi="Arial" w:cs="Arial"/>
          <w:sz w:val="24"/>
          <w:szCs w:val="24"/>
        </w:rPr>
        <w:t>According to Cambridge Dictionary (2019), social media can be defined as a collection of programmes, applications and websites that can be accessed via a computer or handheld device. Social media allows individuals on a global scale to interact with each o</w:t>
      </w:r>
      <w:r w:rsidRPr="005D05B0">
        <w:rPr>
          <w:rFonts w:ascii="Arial" w:hAnsi="Arial" w:cs="Arial"/>
          <w:sz w:val="24"/>
          <w:szCs w:val="24"/>
        </w:rPr>
        <w:t xml:space="preserve">ther as well as having the ability to share information. For </w:t>
      </w:r>
      <w:r w:rsidR="0091689F" w:rsidRPr="005D05B0">
        <w:rPr>
          <w:rFonts w:ascii="Arial" w:hAnsi="Arial" w:cs="Arial"/>
          <w:sz w:val="24"/>
          <w:szCs w:val="24"/>
        </w:rPr>
        <w:t>example,</w:t>
      </w:r>
      <w:r w:rsidRPr="005D05B0">
        <w:rPr>
          <w:rFonts w:ascii="Arial" w:hAnsi="Arial" w:cs="Arial"/>
          <w:sz w:val="24"/>
          <w:szCs w:val="24"/>
        </w:rPr>
        <w:t xml:space="preserve"> ‘companies are increasingly making use of social media in order to market their goods’ (Cambridge Dictionary, 2019).</w:t>
      </w:r>
      <w:r w:rsidR="0056093D" w:rsidRPr="005D05B0">
        <w:rPr>
          <w:rFonts w:ascii="Arial" w:hAnsi="Arial" w:cs="Arial"/>
          <w:sz w:val="24"/>
          <w:szCs w:val="24"/>
        </w:rPr>
        <w:t xml:space="preserve"> Some social media sources </w:t>
      </w:r>
      <w:r w:rsidR="005A16C5">
        <w:rPr>
          <w:rFonts w:ascii="Arial" w:hAnsi="Arial" w:cs="Arial"/>
          <w:sz w:val="24"/>
          <w:szCs w:val="24"/>
        </w:rPr>
        <w:t xml:space="preserve">such as YouTube and Facebook (RSPH, 2017) </w:t>
      </w:r>
      <w:r w:rsidR="0056093D" w:rsidRPr="005D05B0">
        <w:rPr>
          <w:rFonts w:ascii="Arial" w:hAnsi="Arial" w:cs="Arial"/>
          <w:sz w:val="24"/>
          <w:szCs w:val="24"/>
        </w:rPr>
        <w:t>which have been expanded on further into th</w:t>
      </w:r>
      <w:r w:rsidR="0042066D" w:rsidRPr="005D05B0">
        <w:rPr>
          <w:rFonts w:ascii="Arial" w:hAnsi="Arial" w:cs="Arial"/>
          <w:sz w:val="24"/>
          <w:szCs w:val="24"/>
        </w:rPr>
        <w:t>e assignment are believed to brainwash children and young people by the content they use to advertise different materials.</w:t>
      </w:r>
      <w:r w:rsidRPr="005D05B0">
        <w:rPr>
          <w:rFonts w:ascii="Arial" w:hAnsi="Arial" w:cs="Arial"/>
          <w:sz w:val="24"/>
          <w:szCs w:val="24"/>
        </w:rPr>
        <w:t xml:space="preserve"> There is evidence which advises that many young people are accessing social media and other</w:t>
      </w:r>
      <w:r w:rsidRPr="005D05B0">
        <w:rPr>
          <w:rFonts w:ascii="Arial" w:hAnsi="Arial" w:cs="Arial"/>
          <w:sz w:val="24"/>
          <w:szCs w:val="24"/>
        </w:rPr>
        <w:t xml:space="preserve"> digital types of machinery when it comes to acquiring health-related content (Kim, 2016. McDool,  Powell, Roberts, Taylor, 2016. Swist,  Collin, McCormack, Third, 2015. Wartella, Rideout, Zupancic, Beaudoin-Ryan, Lauricella, 2015)</w:t>
      </w:r>
      <w:r w:rsidR="00A32EB6" w:rsidRPr="005D05B0">
        <w:rPr>
          <w:rFonts w:ascii="Arial" w:hAnsi="Arial" w:cs="Arial"/>
          <w:sz w:val="24"/>
          <w:szCs w:val="24"/>
        </w:rPr>
        <w:t>. It has been reported that</w:t>
      </w:r>
      <w:r w:rsidR="00F703E7" w:rsidRPr="005D05B0">
        <w:rPr>
          <w:rFonts w:ascii="Arial" w:hAnsi="Arial" w:cs="Arial"/>
          <w:sz w:val="24"/>
          <w:szCs w:val="24"/>
        </w:rPr>
        <w:t xml:space="preserve"> fifty-three per cent of children and young people have thought about altering their behaviours related to health after accessing official content </w:t>
      </w:r>
      <w:r w:rsidR="00F703E7" w:rsidRPr="005D05B0">
        <w:rPr>
          <w:rFonts w:ascii="Arial" w:hAnsi="Arial" w:cs="Arial"/>
          <w:sz w:val="24"/>
          <w:szCs w:val="24"/>
        </w:rPr>
        <w:lastRenderedPageBreak/>
        <w:t xml:space="preserve">from sources such as Youth Sport Trust, Sport England and the NHS </w:t>
      </w:r>
      <w:bookmarkStart w:id="0" w:name="_Hlk27317330"/>
      <w:r w:rsidR="00F703E7" w:rsidRPr="005D05B0">
        <w:rPr>
          <w:rFonts w:ascii="Arial" w:hAnsi="Arial" w:cs="Arial"/>
          <w:sz w:val="24"/>
          <w:szCs w:val="24"/>
        </w:rPr>
        <w:t>(Goodyear, Armour &amp; Wood, 2018).</w:t>
      </w:r>
      <w:bookmarkEnd w:id="0"/>
    </w:p>
    <w:p w:rsidR="008D7053" w:rsidRPr="005D05B0" w:rsidRDefault="001D499C" w:rsidP="008D7053">
      <w:pPr>
        <w:spacing w:line="360" w:lineRule="auto"/>
        <w:jc w:val="both"/>
        <w:rPr>
          <w:rFonts w:ascii="Arial" w:hAnsi="Arial" w:cs="Arial"/>
          <w:sz w:val="24"/>
        </w:rPr>
      </w:pPr>
      <w:bookmarkStart w:id="1" w:name="_GoBack"/>
      <w:bookmarkEnd w:id="1"/>
      <w:r w:rsidRPr="005D05B0">
        <w:rPr>
          <w:rFonts w:ascii="Arial" w:hAnsi="Arial" w:cs="Arial"/>
          <w:sz w:val="24"/>
          <w:szCs w:val="24"/>
        </w:rPr>
        <w:t>Before</w:t>
      </w:r>
      <w:r w:rsidRPr="005D05B0">
        <w:rPr>
          <w:rFonts w:ascii="Arial" w:hAnsi="Arial" w:cs="Arial"/>
          <w:sz w:val="24"/>
          <w:szCs w:val="24"/>
        </w:rPr>
        <w:t xml:space="preserve"> considering the effect on body image consideration must be given to young people. </w:t>
      </w:r>
      <w:r w:rsidR="009E6B2B" w:rsidRPr="005D05B0">
        <w:rPr>
          <w:rFonts w:ascii="Arial" w:hAnsi="Arial" w:cs="Arial"/>
          <w:sz w:val="24"/>
          <w:szCs w:val="24"/>
        </w:rPr>
        <w:t xml:space="preserve">It has been reported that 46% of young people have stated that they have altered their actions related to health </w:t>
      </w:r>
      <w:r w:rsidR="00980B93" w:rsidRPr="005D05B0">
        <w:rPr>
          <w:rFonts w:ascii="Arial" w:hAnsi="Arial" w:cs="Arial"/>
          <w:sz w:val="24"/>
          <w:szCs w:val="24"/>
        </w:rPr>
        <w:t xml:space="preserve">and their appearance </w:t>
      </w:r>
      <w:r w:rsidR="009E6B2B" w:rsidRPr="005D05B0">
        <w:rPr>
          <w:rFonts w:ascii="Arial" w:hAnsi="Arial" w:cs="Arial"/>
          <w:sz w:val="24"/>
          <w:szCs w:val="24"/>
        </w:rPr>
        <w:t>from the content which they have accessed on social media (Goodyear, Armour &amp; Wood, 2018).</w:t>
      </w:r>
      <w:r w:rsidR="00980B93" w:rsidRPr="005D05B0">
        <w:rPr>
          <w:rFonts w:ascii="Arial" w:hAnsi="Arial" w:cs="Arial"/>
          <w:sz w:val="24"/>
          <w:szCs w:val="24"/>
        </w:rPr>
        <w:t xml:space="preserve"> The children and young people have altered their images as well as in some cases, their physical appearance to what society publicises to be a perfect person. </w:t>
      </w:r>
      <w:r w:rsidR="009E6B2B" w:rsidRPr="005D05B0">
        <w:rPr>
          <w:rFonts w:ascii="Arial" w:hAnsi="Arial" w:cs="Arial"/>
          <w:sz w:val="24"/>
          <w:szCs w:val="24"/>
        </w:rPr>
        <w:t xml:space="preserve"> A small number of young people around forty-three per cent have stated that the health-related material that they access on social media impacts on their health in a positive manner</w:t>
      </w:r>
      <w:r w:rsidR="00980B93" w:rsidRPr="005D05B0">
        <w:rPr>
          <w:rFonts w:ascii="Arial" w:hAnsi="Arial" w:cs="Arial"/>
          <w:sz w:val="24"/>
          <w:szCs w:val="24"/>
        </w:rPr>
        <w:t xml:space="preserve"> (Goodyear, Armour &amp; Wood, 2018)</w:t>
      </w:r>
      <w:r w:rsidR="009E6B2B" w:rsidRPr="005D05B0">
        <w:rPr>
          <w:rFonts w:ascii="Arial" w:hAnsi="Arial" w:cs="Arial"/>
          <w:sz w:val="24"/>
          <w:szCs w:val="24"/>
        </w:rPr>
        <w:t>. There is a wide variety of materials that young people have the opportunity to access as well as share and create on social media that can impact on the individuals understanding and how they behave when it comes to health-related content (Goodyear, Armour &amp; Wood, 2018).  Some example</w:t>
      </w:r>
      <w:r w:rsidR="00945FCD" w:rsidRPr="005D05B0">
        <w:rPr>
          <w:rFonts w:ascii="Arial" w:hAnsi="Arial" w:cs="Arial"/>
          <w:sz w:val="24"/>
          <w:szCs w:val="24"/>
        </w:rPr>
        <w:t>s of this</w:t>
      </w:r>
      <w:r w:rsidR="009E6B2B" w:rsidRPr="005D05B0">
        <w:rPr>
          <w:rFonts w:ascii="Arial" w:hAnsi="Arial" w:cs="Arial"/>
          <w:sz w:val="24"/>
          <w:szCs w:val="24"/>
        </w:rPr>
        <w:t xml:space="preserve"> can include selfies which are deemed as content for the individual's peers</w:t>
      </w:r>
      <w:r w:rsidR="00945FCD" w:rsidRPr="005D05B0">
        <w:rPr>
          <w:rFonts w:ascii="Arial" w:hAnsi="Arial" w:cs="Arial"/>
          <w:sz w:val="24"/>
          <w:szCs w:val="24"/>
        </w:rPr>
        <w:t xml:space="preserve"> and </w:t>
      </w:r>
      <w:r w:rsidR="009E6B2B" w:rsidRPr="005D05B0">
        <w:rPr>
          <w:rFonts w:ascii="Arial" w:hAnsi="Arial" w:cs="Arial"/>
          <w:sz w:val="24"/>
          <w:szCs w:val="24"/>
        </w:rPr>
        <w:t xml:space="preserve">the recommendations and suggestions on video streaming sites such as YouTube. There are also commercialised materials which generally pop up on Instagram as well as search engines. </w:t>
      </w:r>
      <w:r w:rsidR="00F068A0" w:rsidRPr="005D05B0">
        <w:rPr>
          <w:rFonts w:ascii="Arial" w:hAnsi="Arial" w:cs="Arial"/>
          <w:sz w:val="24"/>
        </w:rPr>
        <w:t>The young people can like the content that they are able to access. However, they may not always know if the sources have a reliable enough accuracy; they sometimes guess the accuracy on the number of followers. So, the companies which advertise different materials on social media do so in a way to look like they are helping the individual whether that is buying specific products or ensuring that they look a certain way.</w:t>
      </w:r>
    </w:p>
    <w:p w:rsidR="00A90156" w:rsidRPr="005D05B0" w:rsidRDefault="001D499C" w:rsidP="00A90156">
      <w:pPr>
        <w:spacing w:line="360" w:lineRule="auto"/>
        <w:jc w:val="both"/>
        <w:rPr>
          <w:rFonts w:ascii="Arial" w:hAnsi="Arial" w:cs="Arial"/>
          <w:sz w:val="28"/>
          <w:szCs w:val="24"/>
        </w:rPr>
      </w:pPr>
      <w:r w:rsidRPr="005D05B0">
        <w:rPr>
          <w:rFonts w:ascii="Arial" w:hAnsi="Arial" w:cs="Arial"/>
          <w:sz w:val="24"/>
        </w:rPr>
        <w:t>Lamb (2016) states that ‘Body image is an issue for many young people, both male and female, but particularly females in th</w:t>
      </w:r>
      <w:r w:rsidRPr="005D05B0">
        <w:rPr>
          <w:rFonts w:ascii="Arial" w:hAnsi="Arial" w:cs="Arial"/>
          <w:sz w:val="24"/>
        </w:rPr>
        <w:t>eir teens and early twenties. As many as nine in 10 teenage girls say they are unhappy with their body.’</w:t>
      </w:r>
    </w:p>
    <w:p w:rsidR="00B5567D" w:rsidRPr="005D05B0" w:rsidRDefault="001D499C" w:rsidP="00B5567D">
      <w:pPr>
        <w:spacing w:line="360" w:lineRule="auto"/>
        <w:jc w:val="both"/>
        <w:rPr>
          <w:rFonts w:ascii="Arial" w:hAnsi="Arial" w:cs="Arial"/>
          <w:sz w:val="24"/>
          <w:szCs w:val="24"/>
        </w:rPr>
      </w:pPr>
      <w:r w:rsidRPr="005D05B0">
        <w:rPr>
          <w:rFonts w:ascii="Arial" w:hAnsi="Arial" w:cs="Arial"/>
          <w:sz w:val="24"/>
          <w:szCs w:val="24"/>
        </w:rPr>
        <w:t>One of the most prominent structures when it comes to social media is how it is portrayed as being controlling with what content the individual uses fo</w:t>
      </w:r>
      <w:r w:rsidRPr="005D05B0">
        <w:rPr>
          <w:rFonts w:ascii="Arial" w:hAnsi="Arial" w:cs="Arial"/>
          <w:sz w:val="24"/>
          <w:szCs w:val="24"/>
        </w:rPr>
        <w:t>r their different accounts. The different forms of technology from using filters to manipulating the photo allow the individual to alter the photo as well as make some significant alterations to themselves (</w:t>
      </w:r>
      <w:r w:rsidR="005B19B0" w:rsidRPr="005D05B0">
        <w:rPr>
          <w:rFonts w:ascii="Arial" w:hAnsi="Arial" w:cs="Arial"/>
          <w:sz w:val="24"/>
          <w:szCs w:val="24"/>
        </w:rPr>
        <w:t>Chalk, 2017</w:t>
      </w:r>
      <w:r w:rsidRPr="005D05B0">
        <w:rPr>
          <w:rFonts w:ascii="Arial" w:hAnsi="Arial" w:cs="Arial"/>
          <w:sz w:val="24"/>
          <w:szCs w:val="24"/>
        </w:rPr>
        <w:t>). As a result of this, the Royal Soci</w:t>
      </w:r>
      <w:r w:rsidRPr="005D05B0">
        <w:rPr>
          <w:rFonts w:ascii="Arial" w:hAnsi="Arial" w:cs="Arial"/>
          <w:sz w:val="24"/>
          <w:szCs w:val="24"/>
        </w:rPr>
        <w:t xml:space="preserve">ety for Public </w:t>
      </w:r>
      <w:r w:rsidR="008D6190" w:rsidRPr="005D05B0">
        <w:rPr>
          <w:rFonts w:ascii="Arial" w:hAnsi="Arial" w:cs="Arial"/>
          <w:sz w:val="24"/>
          <w:szCs w:val="24"/>
        </w:rPr>
        <w:t>H</w:t>
      </w:r>
      <w:r w:rsidRPr="005D05B0">
        <w:rPr>
          <w:rFonts w:ascii="Arial" w:hAnsi="Arial" w:cs="Arial"/>
          <w:sz w:val="24"/>
          <w:szCs w:val="24"/>
        </w:rPr>
        <w:t xml:space="preserve">ealth have </w:t>
      </w:r>
      <w:r w:rsidRPr="005D05B0">
        <w:rPr>
          <w:rFonts w:ascii="Arial" w:hAnsi="Arial" w:cs="Arial"/>
          <w:sz w:val="24"/>
          <w:szCs w:val="24"/>
        </w:rPr>
        <w:lastRenderedPageBreak/>
        <w:t>labelled these behaviours as desperation when the individual compares themselves to others (</w:t>
      </w:r>
      <w:r w:rsidR="005B19B0" w:rsidRPr="005D05B0">
        <w:rPr>
          <w:rFonts w:ascii="Arial" w:hAnsi="Arial" w:cs="Arial"/>
          <w:sz w:val="24"/>
          <w:szCs w:val="24"/>
        </w:rPr>
        <w:t>RSPH, 2017</w:t>
      </w:r>
      <w:r w:rsidRPr="005D05B0">
        <w:rPr>
          <w:rFonts w:ascii="Arial" w:hAnsi="Arial" w:cs="Arial"/>
          <w:sz w:val="24"/>
          <w:szCs w:val="24"/>
        </w:rPr>
        <w:t>).</w:t>
      </w:r>
    </w:p>
    <w:p w:rsidR="00B5567D" w:rsidRPr="005D05B0" w:rsidRDefault="001D499C" w:rsidP="00B5567D">
      <w:pPr>
        <w:spacing w:line="360" w:lineRule="auto"/>
        <w:jc w:val="both"/>
        <w:rPr>
          <w:rFonts w:ascii="Arial" w:hAnsi="Arial" w:cs="Arial"/>
          <w:sz w:val="24"/>
          <w:szCs w:val="24"/>
        </w:rPr>
      </w:pPr>
      <w:r w:rsidRPr="005D05B0">
        <w:rPr>
          <w:rFonts w:ascii="Arial" w:hAnsi="Arial" w:cs="Arial"/>
          <w:sz w:val="24"/>
          <w:szCs w:val="24"/>
        </w:rPr>
        <w:t xml:space="preserve">There was a comparable reoccurrence with the behaviours </w:t>
      </w:r>
      <w:r w:rsidR="00980B93" w:rsidRPr="005D05B0">
        <w:rPr>
          <w:rFonts w:ascii="Arial" w:hAnsi="Arial" w:cs="Arial"/>
          <w:sz w:val="24"/>
          <w:szCs w:val="24"/>
        </w:rPr>
        <w:t xml:space="preserve">stated above </w:t>
      </w:r>
      <w:r w:rsidRPr="005D05B0">
        <w:rPr>
          <w:rFonts w:ascii="Arial" w:hAnsi="Arial" w:cs="Arial"/>
          <w:sz w:val="24"/>
          <w:szCs w:val="24"/>
        </w:rPr>
        <w:t>within the YMCA's study, which they named 'Somebody Lik</w:t>
      </w:r>
      <w:r w:rsidRPr="005D05B0">
        <w:rPr>
          <w:rFonts w:ascii="Arial" w:hAnsi="Arial" w:cs="Arial"/>
          <w:sz w:val="24"/>
          <w:szCs w:val="24"/>
        </w:rPr>
        <w:t>e Me’ (</w:t>
      </w:r>
      <w:r w:rsidR="00C8605A" w:rsidRPr="005D05B0">
        <w:rPr>
          <w:rFonts w:ascii="Arial" w:hAnsi="Arial" w:cs="Arial"/>
          <w:sz w:val="24"/>
          <w:szCs w:val="24"/>
        </w:rPr>
        <w:t>House of Commons, 2019</w:t>
      </w:r>
      <w:r w:rsidRPr="005D05B0">
        <w:rPr>
          <w:rFonts w:ascii="Arial" w:hAnsi="Arial" w:cs="Arial"/>
          <w:sz w:val="24"/>
          <w:szCs w:val="24"/>
        </w:rPr>
        <w:t>). The research within the study highlighted the adolescents’ bond with social media and the ways</w:t>
      </w:r>
      <w:r w:rsidR="00815CC1" w:rsidRPr="005D05B0">
        <w:rPr>
          <w:rFonts w:ascii="Arial" w:hAnsi="Arial" w:cs="Arial"/>
          <w:sz w:val="24"/>
          <w:szCs w:val="24"/>
        </w:rPr>
        <w:t xml:space="preserve"> of how this bond has impacted on the individua</w:t>
      </w:r>
      <w:r w:rsidR="00F068A0" w:rsidRPr="005D05B0">
        <w:rPr>
          <w:rFonts w:ascii="Arial" w:hAnsi="Arial" w:cs="Arial"/>
          <w:sz w:val="24"/>
          <w:szCs w:val="24"/>
        </w:rPr>
        <w:t>l, and this can be in both a positive and negative aspect. The main positive element when it comes to the impact of social media is the opportunities are expanded when it comes to communication on a global scale, however, for the negative aspects it would be how the individual becomes more self-conscious when it comes to their body image</w:t>
      </w:r>
      <w:r w:rsidR="00815CC1" w:rsidRPr="005D05B0">
        <w:rPr>
          <w:rFonts w:ascii="Arial" w:hAnsi="Arial" w:cs="Arial"/>
          <w:sz w:val="24"/>
          <w:szCs w:val="24"/>
        </w:rPr>
        <w:t xml:space="preserve">. </w:t>
      </w:r>
      <w:r w:rsidRPr="005D05B0">
        <w:rPr>
          <w:rFonts w:ascii="Arial" w:hAnsi="Arial" w:cs="Arial"/>
          <w:sz w:val="24"/>
          <w:szCs w:val="24"/>
        </w:rPr>
        <w:t xml:space="preserve"> Further, into the research, it is mentioned that the children and young people's relationships with social media can cause a core encounter with the individual continually making self-alterations with the content they upload online and how they pu</w:t>
      </w:r>
      <w:r w:rsidRPr="005D05B0">
        <w:rPr>
          <w:rFonts w:ascii="Arial" w:hAnsi="Arial" w:cs="Arial"/>
          <w:sz w:val="24"/>
          <w:szCs w:val="24"/>
        </w:rPr>
        <w:t>blish the materials exactly (</w:t>
      </w:r>
      <w:r w:rsidR="00943B0F" w:rsidRPr="005D05B0">
        <w:rPr>
          <w:rFonts w:ascii="Arial" w:hAnsi="Arial" w:cs="Arial"/>
          <w:sz w:val="24"/>
          <w:szCs w:val="24"/>
        </w:rPr>
        <w:t>YMCA, 2016: YMCA 2017: YMCA 2017: YMCA 2018</w:t>
      </w:r>
      <w:r w:rsidRPr="005D05B0">
        <w:rPr>
          <w:rFonts w:ascii="Arial" w:hAnsi="Arial" w:cs="Arial"/>
          <w:sz w:val="24"/>
          <w:szCs w:val="24"/>
        </w:rPr>
        <w:t>). Natasha Devon who is a campaigner for individuals mental health and their body image, mentions within this study that social media has a detrimental influence on how young people vi</w:t>
      </w:r>
      <w:r w:rsidRPr="005D05B0">
        <w:rPr>
          <w:rFonts w:ascii="Arial" w:hAnsi="Arial" w:cs="Arial"/>
          <w:sz w:val="24"/>
          <w:szCs w:val="24"/>
        </w:rPr>
        <w:t>ew their bodies (</w:t>
      </w:r>
      <w:r w:rsidR="00897663" w:rsidRPr="005D05B0">
        <w:rPr>
          <w:rFonts w:ascii="Arial" w:hAnsi="Arial" w:cs="Arial"/>
          <w:sz w:val="24"/>
          <w:szCs w:val="24"/>
        </w:rPr>
        <w:t>Lamb, N; Ford, V; Grant, B; Kendall, L; Metcalfe, S; Monaghan, C; Stringer, G. 2018).</w:t>
      </w:r>
      <w:r w:rsidR="00897663" w:rsidRPr="005D05B0">
        <w:rPr>
          <w:rFonts w:ascii="Verdana" w:hAnsi="Verdana"/>
          <w:sz w:val="20"/>
          <w:szCs w:val="20"/>
        </w:rPr>
        <w:t> </w:t>
      </w:r>
      <w:r w:rsidRPr="005D05B0">
        <w:rPr>
          <w:rFonts w:ascii="Arial" w:hAnsi="Arial" w:cs="Arial"/>
          <w:sz w:val="24"/>
          <w:szCs w:val="24"/>
        </w:rPr>
        <w:t>The Nuffield Council on Bioethics highlighted that they have seen a relation</w:t>
      </w:r>
      <w:r w:rsidR="00815CC1" w:rsidRPr="005D05B0">
        <w:rPr>
          <w:rFonts w:ascii="Arial" w:hAnsi="Arial" w:cs="Arial"/>
          <w:sz w:val="24"/>
          <w:szCs w:val="24"/>
        </w:rPr>
        <w:t xml:space="preserve">ship </w:t>
      </w:r>
      <w:r w:rsidRPr="005D05B0">
        <w:rPr>
          <w:rFonts w:ascii="Arial" w:hAnsi="Arial" w:cs="Arial"/>
          <w:sz w:val="24"/>
          <w:szCs w:val="24"/>
        </w:rPr>
        <w:t xml:space="preserve">between the increasing number of pictures relating to dieting </w:t>
      </w:r>
      <w:r w:rsidR="00815CC1" w:rsidRPr="005D05B0">
        <w:rPr>
          <w:rFonts w:ascii="Arial" w:hAnsi="Arial" w:cs="Arial"/>
          <w:sz w:val="24"/>
          <w:szCs w:val="24"/>
        </w:rPr>
        <w:t xml:space="preserve">and this has </w:t>
      </w:r>
      <w:r w:rsidRPr="005D05B0">
        <w:rPr>
          <w:rFonts w:ascii="Arial" w:hAnsi="Arial" w:cs="Arial"/>
          <w:sz w:val="24"/>
          <w:szCs w:val="24"/>
        </w:rPr>
        <w:t>increased the overall negativity</w:t>
      </w:r>
      <w:r w:rsidR="00815CC1" w:rsidRPr="005D05B0">
        <w:rPr>
          <w:rFonts w:ascii="Arial" w:hAnsi="Arial" w:cs="Arial"/>
          <w:sz w:val="24"/>
          <w:szCs w:val="24"/>
        </w:rPr>
        <w:t xml:space="preserve"> of young people </w:t>
      </w:r>
      <w:r w:rsidRPr="005D05B0">
        <w:rPr>
          <w:rFonts w:ascii="Arial" w:hAnsi="Arial" w:cs="Arial"/>
          <w:sz w:val="24"/>
          <w:szCs w:val="24"/>
        </w:rPr>
        <w:t>towards</w:t>
      </w:r>
      <w:r w:rsidR="00815CC1" w:rsidRPr="005D05B0">
        <w:rPr>
          <w:rFonts w:ascii="Arial" w:hAnsi="Arial" w:cs="Arial"/>
          <w:sz w:val="24"/>
          <w:szCs w:val="24"/>
        </w:rPr>
        <w:t xml:space="preserve"> their </w:t>
      </w:r>
      <w:r w:rsidRPr="005D05B0">
        <w:rPr>
          <w:rFonts w:ascii="Arial" w:hAnsi="Arial" w:cs="Arial"/>
          <w:sz w:val="24"/>
          <w:szCs w:val="24"/>
        </w:rPr>
        <w:t>appearances</w:t>
      </w:r>
      <w:r w:rsidR="00815CC1" w:rsidRPr="005D05B0">
        <w:rPr>
          <w:rFonts w:ascii="Arial" w:hAnsi="Arial" w:cs="Arial"/>
          <w:sz w:val="24"/>
          <w:szCs w:val="24"/>
        </w:rPr>
        <w:t xml:space="preserve"> </w:t>
      </w:r>
      <w:r w:rsidRPr="005D05B0">
        <w:rPr>
          <w:rFonts w:ascii="Arial" w:hAnsi="Arial" w:cs="Arial"/>
          <w:sz w:val="24"/>
          <w:szCs w:val="24"/>
        </w:rPr>
        <w:t>(</w:t>
      </w:r>
      <w:r w:rsidR="00DE08FB" w:rsidRPr="005D05B0">
        <w:rPr>
          <w:rFonts w:ascii="Arial" w:hAnsi="Arial" w:cs="Arial"/>
          <w:sz w:val="24"/>
          <w:szCs w:val="24"/>
        </w:rPr>
        <w:t>Nuffield bioethics, 2017</w:t>
      </w:r>
      <w:r w:rsidRPr="005D05B0">
        <w:rPr>
          <w:rFonts w:ascii="Arial" w:hAnsi="Arial" w:cs="Arial"/>
          <w:sz w:val="24"/>
          <w:szCs w:val="24"/>
        </w:rPr>
        <w:t>).</w:t>
      </w:r>
    </w:p>
    <w:p w:rsidR="001C4DCD" w:rsidRPr="005D05B0" w:rsidRDefault="001D499C" w:rsidP="00415847">
      <w:pPr>
        <w:spacing w:before="240" w:after="240" w:line="360" w:lineRule="auto"/>
        <w:jc w:val="both"/>
        <w:rPr>
          <w:rFonts w:ascii="Arial" w:hAnsi="Arial" w:cs="Arial"/>
          <w:sz w:val="24"/>
          <w:szCs w:val="24"/>
        </w:rPr>
      </w:pPr>
      <w:r w:rsidRPr="005D05B0">
        <w:rPr>
          <w:rFonts w:ascii="Arial" w:hAnsi="Arial" w:cs="Arial"/>
          <w:sz w:val="24"/>
          <w:szCs w:val="24"/>
        </w:rPr>
        <w:t>As technology has developed, it has had an impact on beauty standards within social media. They are often perceived in a negative manner such as encou</w:t>
      </w:r>
      <w:r w:rsidRPr="005D05B0">
        <w:rPr>
          <w:rFonts w:ascii="Arial" w:hAnsi="Arial" w:cs="Arial"/>
          <w:sz w:val="24"/>
          <w:szCs w:val="24"/>
        </w:rPr>
        <w:t>raging destructive behaviours which includes eating disorders and body shaming. There have been 46% of girls who have stated that social media has had an impact on their self-esteem (RSPH, 2019)</w:t>
      </w:r>
    </w:p>
    <w:p w:rsidR="004810F6" w:rsidRPr="005D05B0" w:rsidRDefault="001D499C" w:rsidP="004810F6">
      <w:pPr>
        <w:spacing w:line="360" w:lineRule="auto"/>
        <w:jc w:val="both"/>
        <w:rPr>
          <w:rFonts w:ascii="Arial" w:hAnsi="Arial" w:cs="Arial"/>
          <w:sz w:val="24"/>
          <w:szCs w:val="24"/>
        </w:rPr>
      </w:pPr>
      <w:r w:rsidRPr="005D05B0">
        <w:rPr>
          <w:rFonts w:ascii="Arial" w:hAnsi="Arial" w:cs="Arial"/>
          <w:sz w:val="24"/>
          <w:szCs w:val="24"/>
        </w:rPr>
        <w:t>Smolak (2011) report</w:t>
      </w:r>
      <w:r w:rsidR="007815F1" w:rsidRPr="005D05B0">
        <w:rPr>
          <w:rFonts w:ascii="Arial" w:hAnsi="Arial" w:cs="Arial"/>
          <w:sz w:val="24"/>
          <w:szCs w:val="24"/>
        </w:rPr>
        <w:t>s</w:t>
      </w:r>
      <w:r w:rsidRPr="005D05B0">
        <w:rPr>
          <w:rFonts w:ascii="Arial" w:hAnsi="Arial" w:cs="Arial"/>
          <w:sz w:val="24"/>
          <w:szCs w:val="24"/>
        </w:rPr>
        <w:t xml:space="preserve"> that there are approximately</w:t>
      </w:r>
      <w:r w:rsidR="00046F16" w:rsidRPr="005D05B0">
        <w:rPr>
          <w:rFonts w:ascii="Arial" w:hAnsi="Arial" w:cs="Arial"/>
          <w:sz w:val="24"/>
          <w:szCs w:val="24"/>
        </w:rPr>
        <w:t xml:space="preserve"> between </w:t>
      </w:r>
      <w:r w:rsidRPr="005D05B0">
        <w:rPr>
          <w:rFonts w:ascii="Arial" w:hAnsi="Arial" w:cs="Arial"/>
          <w:sz w:val="24"/>
          <w:szCs w:val="24"/>
        </w:rPr>
        <w:t xml:space="preserve"> 4</w:t>
      </w:r>
      <w:r w:rsidRPr="005D05B0">
        <w:rPr>
          <w:rFonts w:ascii="Arial" w:hAnsi="Arial" w:cs="Arial"/>
          <w:sz w:val="24"/>
          <w:szCs w:val="24"/>
        </w:rPr>
        <w:t>0</w:t>
      </w:r>
      <w:r w:rsidR="00046F16" w:rsidRPr="005D05B0">
        <w:rPr>
          <w:rFonts w:ascii="Arial" w:hAnsi="Arial" w:cs="Arial"/>
          <w:sz w:val="24"/>
          <w:szCs w:val="24"/>
        </w:rPr>
        <w:t>%</w:t>
      </w:r>
      <w:r w:rsidRPr="005D05B0">
        <w:rPr>
          <w:rFonts w:ascii="Arial" w:hAnsi="Arial" w:cs="Arial"/>
          <w:sz w:val="24"/>
          <w:szCs w:val="24"/>
        </w:rPr>
        <w:t xml:space="preserve"> and 50% of children between the ages of six and twelve who are dissatisfied with their appearance as they have developed a displeasure of their body during the childhood ages. As a result of having issues with their body image, it can have a significant i</w:t>
      </w:r>
      <w:r w:rsidRPr="005D05B0">
        <w:rPr>
          <w:rFonts w:ascii="Arial" w:hAnsi="Arial" w:cs="Arial"/>
          <w:sz w:val="24"/>
          <w:szCs w:val="24"/>
        </w:rPr>
        <w:t xml:space="preserve">mpact on the health of children and young people. Some of the health-related implications include a condensed performance towards exercise (Grogan, 2006), insalubrious nutritional </w:t>
      </w:r>
      <w:r w:rsidRPr="005D05B0">
        <w:rPr>
          <w:rFonts w:ascii="Arial" w:hAnsi="Arial" w:cs="Arial"/>
          <w:sz w:val="24"/>
          <w:szCs w:val="24"/>
        </w:rPr>
        <w:lastRenderedPageBreak/>
        <w:t>habits (Tremblay &amp; Lariviere, 2009) as well as mental health difficulties an</w:t>
      </w:r>
      <w:r w:rsidRPr="005D05B0">
        <w:rPr>
          <w:rFonts w:ascii="Arial" w:hAnsi="Arial" w:cs="Arial"/>
          <w:sz w:val="24"/>
          <w:szCs w:val="24"/>
        </w:rPr>
        <w:t>d conditions such as depression (</w:t>
      </w:r>
      <w:hyperlink r:id="rId8" w:anchor="bib0290" w:history="1">
        <w:r w:rsidRPr="005D05B0">
          <w:rPr>
            <w:rStyle w:val="Hyperlink"/>
            <w:rFonts w:ascii="Arial" w:hAnsi="Arial" w:cs="Arial"/>
            <w:color w:val="auto"/>
            <w:sz w:val="24"/>
            <w:szCs w:val="24"/>
            <w:u w:val="none"/>
          </w:rPr>
          <w:t>Xie, Unger, Gallaher, Anderson Johnson, Wu, &amp; Chu, 2010</w:t>
        </w:r>
      </w:hyperlink>
      <w:r w:rsidRPr="005D05B0">
        <w:rPr>
          <w:rFonts w:ascii="Arial" w:hAnsi="Arial" w:cs="Arial"/>
          <w:sz w:val="24"/>
          <w:szCs w:val="24"/>
        </w:rPr>
        <w:t>). Consequently, there is a fundamental demand for there to be an early</w:t>
      </w:r>
      <w:r w:rsidRPr="005D05B0">
        <w:rPr>
          <w:rFonts w:ascii="Arial" w:hAnsi="Arial" w:cs="Arial"/>
          <w:sz w:val="24"/>
          <w:szCs w:val="24"/>
        </w:rPr>
        <w:t xml:space="preserve"> intervention programme established to assist with the issues that young people face in regards to their body image (</w:t>
      </w:r>
      <w:hyperlink r:id="rId9" w:anchor="bib0165" w:history="1">
        <w:r w:rsidRPr="005D05B0">
          <w:rPr>
            <w:rStyle w:val="Hyperlink"/>
            <w:rFonts w:ascii="Arial" w:hAnsi="Arial" w:cs="Arial"/>
            <w:color w:val="auto"/>
            <w:sz w:val="24"/>
            <w:szCs w:val="24"/>
            <w:u w:val="none"/>
          </w:rPr>
          <w:t>Neumark-Sztainer et al., 2006</w:t>
        </w:r>
      </w:hyperlink>
      <w:r w:rsidRPr="005D05B0">
        <w:rPr>
          <w:rFonts w:ascii="Arial" w:hAnsi="Arial" w:cs="Arial"/>
          <w:sz w:val="24"/>
          <w:szCs w:val="24"/>
        </w:rPr>
        <w:t>, </w:t>
      </w:r>
      <w:hyperlink r:id="rId10" w:anchor="bib0175" w:history="1">
        <w:r w:rsidRPr="005D05B0">
          <w:rPr>
            <w:rStyle w:val="Hyperlink"/>
            <w:rFonts w:ascii="Arial" w:hAnsi="Arial" w:cs="Arial"/>
            <w:color w:val="auto"/>
            <w:sz w:val="24"/>
            <w:szCs w:val="24"/>
            <w:u w:val="none"/>
          </w:rPr>
          <w:t>Paxton, 2000</w:t>
        </w:r>
      </w:hyperlink>
      <w:r w:rsidRPr="005D05B0">
        <w:rPr>
          <w:rFonts w:ascii="Arial" w:hAnsi="Arial" w:cs="Arial"/>
          <w:sz w:val="24"/>
          <w:szCs w:val="24"/>
        </w:rPr>
        <w:t>).</w:t>
      </w:r>
    </w:p>
    <w:p w:rsidR="004810F6" w:rsidRPr="005D05B0" w:rsidRDefault="001D499C" w:rsidP="004810F6">
      <w:pPr>
        <w:spacing w:line="360" w:lineRule="auto"/>
        <w:jc w:val="both"/>
        <w:rPr>
          <w:rFonts w:ascii="Arial" w:hAnsi="Arial" w:cs="Arial"/>
          <w:sz w:val="24"/>
          <w:szCs w:val="24"/>
        </w:rPr>
      </w:pPr>
      <w:r w:rsidRPr="005D05B0">
        <w:rPr>
          <w:rFonts w:ascii="Arial" w:hAnsi="Arial" w:cs="Arial"/>
          <w:sz w:val="24"/>
          <w:szCs w:val="24"/>
        </w:rPr>
        <w:t xml:space="preserve">How the media portrays what society believes to be the perfect body has had a variance when it comes to how it impacts the male and female adolescents and </w:t>
      </w:r>
      <w:r w:rsidRPr="005D05B0">
        <w:rPr>
          <w:rFonts w:ascii="Arial" w:hAnsi="Arial" w:cs="Arial"/>
          <w:sz w:val="24"/>
          <w:szCs w:val="24"/>
        </w:rPr>
        <w:t>how they view their body image and the flaws they have with it (Kimber, 2015). Hargreaves and Tiggermann (2004) state that the statistics were knowingly more significant amongst females as opposed to males when it came to body image flaws after visualising</w:t>
      </w:r>
      <w:r w:rsidRPr="005D05B0">
        <w:rPr>
          <w:rFonts w:ascii="Arial" w:hAnsi="Arial" w:cs="Arial"/>
          <w:sz w:val="24"/>
          <w:szCs w:val="24"/>
        </w:rPr>
        <w:t xml:space="preserve"> commercialised content. The current data that has been released highlights how the media impacts how children and young people view their body, it shows a differentiation depending on the gender of the individual and what form of media content they have o</w:t>
      </w:r>
      <w:r w:rsidRPr="005D05B0">
        <w:rPr>
          <w:rFonts w:ascii="Arial" w:hAnsi="Arial" w:cs="Arial"/>
          <w:sz w:val="24"/>
          <w:szCs w:val="24"/>
        </w:rPr>
        <w:t xml:space="preserve">btained. Some children and young people have 'wishful comparisons’ when it comes to what they have seen online when searching content on body image (Kimber, 2015). </w:t>
      </w:r>
    </w:p>
    <w:p w:rsidR="0006630A" w:rsidRPr="005D05B0" w:rsidRDefault="001D499C" w:rsidP="0006630A">
      <w:pPr>
        <w:spacing w:line="360" w:lineRule="auto"/>
        <w:jc w:val="both"/>
        <w:rPr>
          <w:rFonts w:ascii="Arial" w:hAnsi="Arial" w:cs="Arial"/>
          <w:sz w:val="24"/>
        </w:rPr>
      </w:pPr>
      <w:r w:rsidRPr="005D05B0">
        <w:rPr>
          <w:rFonts w:ascii="Arial" w:hAnsi="Arial" w:cs="Arial"/>
          <w:sz w:val="24"/>
        </w:rPr>
        <w:t>According to Danny Bowman (2016), a mental health campaigner and founder of The Bowman Foun</w:t>
      </w:r>
      <w:r w:rsidRPr="005D05B0">
        <w:rPr>
          <w:rFonts w:ascii="Arial" w:hAnsi="Arial" w:cs="Arial"/>
          <w:sz w:val="24"/>
        </w:rPr>
        <w:t>dation body image is a significant factor for several individuals within the current society.  He believes that the facts concerning this would be understood by grasping the relation between body image, social pressures and mental health. The issues that m</w:t>
      </w:r>
      <w:r w:rsidRPr="005D05B0">
        <w:rPr>
          <w:rFonts w:ascii="Arial" w:hAnsi="Arial" w:cs="Arial"/>
          <w:sz w:val="24"/>
        </w:rPr>
        <w:t>any individuals report with regard to body image have become more highlighted as technology has developed and the use of social media within the modern world (Bowman, 2016). Sites such as Instagram have enabled the individual to open up what would have bee</w:t>
      </w:r>
      <w:r w:rsidRPr="005D05B0">
        <w:rPr>
          <w:rFonts w:ascii="Arial" w:hAnsi="Arial" w:cs="Arial"/>
          <w:sz w:val="24"/>
        </w:rPr>
        <w:t>n their personal life between themselves and their close friends which has then had an impact on the way an individual's body is viewed.</w:t>
      </w:r>
    </w:p>
    <w:p w:rsidR="0006630A" w:rsidRPr="005D05B0" w:rsidRDefault="001D499C" w:rsidP="0006630A">
      <w:pPr>
        <w:spacing w:line="360" w:lineRule="auto"/>
        <w:jc w:val="both"/>
        <w:rPr>
          <w:rFonts w:ascii="Arial" w:hAnsi="Arial" w:cs="Arial"/>
          <w:sz w:val="24"/>
        </w:rPr>
      </w:pPr>
      <w:r w:rsidRPr="005D05B0">
        <w:rPr>
          <w:rFonts w:ascii="Arial" w:hAnsi="Arial" w:cs="Arial"/>
          <w:sz w:val="24"/>
        </w:rPr>
        <w:t>Photos or as they are now labelled 'selfies' are distributed via social media platforms which then opens up the individ</w:t>
      </w:r>
      <w:r w:rsidRPr="005D05B0">
        <w:rPr>
          <w:rFonts w:ascii="Arial" w:hAnsi="Arial" w:cs="Arial"/>
          <w:sz w:val="24"/>
        </w:rPr>
        <w:t>ual to criticisms if they have flaws which contradict what society assumes is the perfect body. Selfies have also been known to impact the individual on a self-judging scale as they may visualise imperfections which they did not prior to the image being ta</w:t>
      </w:r>
      <w:r w:rsidRPr="005D05B0">
        <w:rPr>
          <w:rFonts w:ascii="Arial" w:hAnsi="Arial" w:cs="Arial"/>
          <w:sz w:val="24"/>
        </w:rPr>
        <w:t xml:space="preserve">ken (Bowman, 2016). There are far too many expectations and pressures which are forced onto children and young people who are growing up in today's society. Children and young people are expected to do well in </w:t>
      </w:r>
      <w:r w:rsidRPr="005D05B0">
        <w:rPr>
          <w:rFonts w:ascii="Arial" w:hAnsi="Arial" w:cs="Arial"/>
          <w:sz w:val="24"/>
        </w:rPr>
        <w:lastRenderedPageBreak/>
        <w:t>school and pass their exams with the best grad</w:t>
      </w:r>
      <w:r w:rsidRPr="005D05B0">
        <w:rPr>
          <w:rFonts w:ascii="Arial" w:hAnsi="Arial" w:cs="Arial"/>
          <w:sz w:val="24"/>
        </w:rPr>
        <w:t>es as well as having the constant bombardment of what the media perceives the life of someone who is successful in being like.</w:t>
      </w:r>
    </w:p>
    <w:p w:rsidR="0006630A" w:rsidRPr="005D05B0" w:rsidRDefault="001D499C" w:rsidP="0006630A">
      <w:pPr>
        <w:spacing w:line="360" w:lineRule="auto"/>
        <w:jc w:val="both"/>
        <w:rPr>
          <w:rFonts w:ascii="Arial" w:hAnsi="Arial" w:cs="Arial"/>
          <w:sz w:val="24"/>
        </w:rPr>
      </w:pPr>
      <w:r w:rsidRPr="005D05B0">
        <w:rPr>
          <w:rFonts w:ascii="Arial" w:hAnsi="Arial" w:cs="Arial"/>
          <w:sz w:val="24"/>
        </w:rPr>
        <w:t>Numerous individuals will only post images which they are genuinely positive, and they only acknowledge themselves within the pic</w:t>
      </w:r>
      <w:r w:rsidRPr="005D05B0">
        <w:rPr>
          <w:rFonts w:ascii="Arial" w:hAnsi="Arial" w:cs="Arial"/>
          <w:sz w:val="24"/>
        </w:rPr>
        <w:t>ture in a positive manner this is because the onlooker who looks at this image would perceive the poster of the image is a happy individual (Bowman, 2016). The pressures surrounding body image and social media are not gender-specific as they can apply to m</w:t>
      </w:r>
      <w:r w:rsidRPr="005D05B0">
        <w:rPr>
          <w:rFonts w:ascii="Arial" w:hAnsi="Arial" w:cs="Arial"/>
          <w:sz w:val="24"/>
        </w:rPr>
        <w:t>ales and not just females. These pressures can have an influencing factor on the insecurities that the individual may suffer from, which can then increase the negative perceptions that they have. Despite the increased usage of social media, there are still</w:t>
      </w:r>
      <w:r w:rsidRPr="005D05B0">
        <w:rPr>
          <w:rFonts w:ascii="Arial" w:hAnsi="Arial" w:cs="Arial"/>
          <w:sz w:val="24"/>
        </w:rPr>
        <w:t xml:space="preserve"> a number of magazines which are published for young people, and these magazines focus on the significance of appearance.  Within the fashion and lifestyle pages of a magazine, they portray both male and female models who are presented perfectly, and the i</w:t>
      </w:r>
      <w:r w:rsidRPr="005D05B0">
        <w:rPr>
          <w:rFonts w:ascii="Arial" w:hAnsi="Arial" w:cs="Arial"/>
          <w:sz w:val="24"/>
        </w:rPr>
        <w:t>mages would be airbrushed to hide any flaws that they may have. There are also campaigns advertised such as 'be beach body ready' which uses images of slim girls and in turn adds a pressure of being thin is the only way to live, and no other means of livin</w:t>
      </w:r>
      <w:r w:rsidRPr="005D05B0">
        <w:rPr>
          <w:rFonts w:ascii="Arial" w:hAnsi="Arial" w:cs="Arial"/>
          <w:sz w:val="24"/>
        </w:rPr>
        <w:t>g is perceived as being acceptable. Many campaigns from the Government as well as the health service have been established in a positive context to improve the health of the nation, within these campaigns the focus is always on food and the weight of the i</w:t>
      </w:r>
      <w:r w:rsidRPr="005D05B0">
        <w:rPr>
          <w:rFonts w:ascii="Arial" w:hAnsi="Arial" w:cs="Arial"/>
          <w:sz w:val="24"/>
        </w:rPr>
        <w:t>ndividual. As a result of the frequent campaigns as well as magazine articles, it influences the individual to be continuingly watching what they consume and then goes back to how they view their body and their image.</w:t>
      </w:r>
    </w:p>
    <w:p w:rsidR="00B01012" w:rsidRPr="005D05B0" w:rsidRDefault="001D499C" w:rsidP="00B01012">
      <w:pPr>
        <w:spacing w:after="100" w:afterAutospacing="1" w:line="360" w:lineRule="auto"/>
        <w:jc w:val="both"/>
        <w:rPr>
          <w:rFonts w:ascii="Arial" w:eastAsia="Times New Roman" w:hAnsi="Arial" w:cs="Arial"/>
          <w:sz w:val="24"/>
          <w:szCs w:val="24"/>
          <w:lang w:eastAsia="en-GB"/>
        </w:rPr>
      </w:pPr>
      <w:r w:rsidRPr="005D05B0">
        <w:rPr>
          <w:rFonts w:ascii="Arial" w:eastAsia="Times New Roman" w:hAnsi="Arial" w:cs="Arial"/>
          <w:sz w:val="24"/>
          <w:szCs w:val="24"/>
          <w:lang w:eastAsia="en-GB"/>
        </w:rPr>
        <w:t>Several individuals have the feeling o</w:t>
      </w:r>
      <w:r w:rsidRPr="005D05B0">
        <w:rPr>
          <w:rFonts w:ascii="Arial" w:eastAsia="Times New Roman" w:hAnsi="Arial" w:cs="Arial"/>
          <w:sz w:val="24"/>
          <w:szCs w:val="24"/>
          <w:lang w:eastAsia="en-GB"/>
        </w:rPr>
        <w:t xml:space="preserve">f confidence issues when it comes to their appearance at least on one occasion during their lifespan (Youngminds, 2019). It is fundamental to ensure that all children and young people, as well as adults, are fully aware that there is not a single category </w:t>
      </w:r>
      <w:r w:rsidRPr="005D05B0">
        <w:rPr>
          <w:rFonts w:ascii="Arial" w:eastAsia="Times New Roman" w:hAnsi="Arial" w:cs="Arial"/>
          <w:sz w:val="24"/>
          <w:szCs w:val="24"/>
          <w:lang w:eastAsia="en-GB"/>
        </w:rPr>
        <w:t>when it comes to beauty as all individuals view it in a different manner depending on the style that it has been portrayed. Although many people will view beauty as a single type, there is no correct answer for looking at it, and some individuals still hav</w:t>
      </w:r>
      <w:r w:rsidRPr="005D05B0">
        <w:rPr>
          <w:rFonts w:ascii="Arial" w:eastAsia="Times New Roman" w:hAnsi="Arial" w:cs="Arial"/>
          <w:sz w:val="24"/>
          <w:szCs w:val="24"/>
          <w:lang w:eastAsia="en-GB"/>
        </w:rPr>
        <w:t>e issues with this (Youngminds, 2019).</w:t>
      </w:r>
    </w:p>
    <w:p w:rsidR="00B01012" w:rsidRPr="005D05B0" w:rsidRDefault="001D499C" w:rsidP="00B01012">
      <w:pPr>
        <w:spacing w:after="100" w:afterAutospacing="1" w:line="360" w:lineRule="auto"/>
        <w:jc w:val="both"/>
        <w:rPr>
          <w:rFonts w:ascii="Arial" w:eastAsia="Times New Roman" w:hAnsi="Arial" w:cs="Arial"/>
          <w:sz w:val="24"/>
          <w:szCs w:val="24"/>
          <w:lang w:eastAsia="en-GB"/>
        </w:rPr>
      </w:pPr>
      <w:r w:rsidRPr="005D05B0">
        <w:rPr>
          <w:rFonts w:ascii="Arial" w:eastAsia="Times New Roman" w:hAnsi="Arial" w:cs="Arial"/>
          <w:sz w:val="24"/>
          <w:szCs w:val="24"/>
          <w:lang w:eastAsia="en-GB"/>
        </w:rPr>
        <w:t>Youngminds (2019) give these five points which are useful for individuals who struggle with beauty and body image flaws upon themselves;</w:t>
      </w:r>
    </w:p>
    <w:p w:rsidR="00B01012" w:rsidRPr="005D05B0" w:rsidRDefault="001D499C" w:rsidP="00FC25A8">
      <w:pPr>
        <w:numPr>
          <w:ilvl w:val="0"/>
          <w:numId w:val="12"/>
        </w:numPr>
        <w:spacing w:before="100" w:beforeAutospacing="1" w:after="225" w:line="240" w:lineRule="auto"/>
        <w:ind w:left="924" w:right="567" w:hanging="357"/>
        <w:jc w:val="both"/>
        <w:rPr>
          <w:rFonts w:ascii="Arial" w:eastAsia="Times New Roman" w:hAnsi="Arial" w:cs="Arial"/>
          <w:i/>
          <w:sz w:val="24"/>
          <w:szCs w:val="24"/>
          <w:lang w:eastAsia="en-GB"/>
        </w:rPr>
      </w:pPr>
      <w:r w:rsidRPr="005D05B0">
        <w:rPr>
          <w:rFonts w:ascii="Arial" w:eastAsia="Times New Roman" w:hAnsi="Arial" w:cs="Arial"/>
          <w:i/>
          <w:sz w:val="24"/>
          <w:szCs w:val="24"/>
          <w:lang w:eastAsia="en-GB"/>
        </w:rPr>
        <w:lastRenderedPageBreak/>
        <w:t xml:space="preserve">‘Be kind to yourself and try not to compare yourself to the many images you see </w:t>
      </w:r>
      <w:r w:rsidRPr="005D05B0">
        <w:rPr>
          <w:rFonts w:ascii="Arial" w:eastAsia="Times New Roman" w:hAnsi="Arial" w:cs="Arial"/>
          <w:i/>
          <w:sz w:val="24"/>
          <w:szCs w:val="24"/>
          <w:lang w:eastAsia="en-GB"/>
        </w:rPr>
        <w:t>online and in magazines, which are often digitally changed to make them look ‘perfect’ – they don’t reflect how people look in real life.</w:t>
      </w:r>
    </w:p>
    <w:p w:rsidR="00B01012" w:rsidRPr="005D05B0" w:rsidRDefault="001D499C" w:rsidP="00FC25A8">
      <w:pPr>
        <w:numPr>
          <w:ilvl w:val="0"/>
          <w:numId w:val="12"/>
        </w:numPr>
        <w:spacing w:before="100" w:beforeAutospacing="1" w:after="225" w:line="240" w:lineRule="auto"/>
        <w:ind w:left="924" w:right="567" w:hanging="357"/>
        <w:jc w:val="both"/>
        <w:rPr>
          <w:rFonts w:ascii="Arial" w:eastAsia="Times New Roman" w:hAnsi="Arial" w:cs="Arial"/>
          <w:i/>
          <w:sz w:val="24"/>
          <w:szCs w:val="24"/>
          <w:lang w:eastAsia="en-GB"/>
        </w:rPr>
      </w:pPr>
      <w:r w:rsidRPr="005D05B0">
        <w:rPr>
          <w:rFonts w:ascii="Arial" w:eastAsia="Times New Roman" w:hAnsi="Arial" w:cs="Arial"/>
          <w:i/>
          <w:sz w:val="24"/>
          <w:szCs w:val="24"/>
          <w:lang w:eastAsia="en-GB"/>
        </w:rPr>
        <w:t>Focus on the things you like about yourself, and the parts of your body that you like.</w:t>
      </w:r>
    </w:p>
    <w:p w:rsidR="00B01012" w:rsidRPr="005D05B0" w:rsidRDefault="001D499C" w:rsidP="00FC25A8">
      <w:pPr>
        <w:numPr>
          <w:ilvl w:val="0"/>
          <w:numId w:val="12"/>
        </w:numPr>
        <w:spacing w:before="100" w:beforeAutospacing="1" w:after="225" w:line="240" w:lineRule="auto"/>
        <w:ind w:left="924" w:right="567" w:hanging="357"/>
        <w:jc w:val="both"/>
        <w:rPr>
          <w:rFonts w:ascii="Arial" w:eastAsia="Times New Roman" w:hAnsi="Arial" w:cs="Arial"/>
          <w:i/>
          <w:sz w:val="24"/>
          <w:szCs w:val="24"/>
          <w:lang w:eastAsia="en-GB"/>
        </w:rPr>
      </w:pPr>
      <w:r w:rsidRPr="005D05B0">
        <w:rPr>
          <w:rFonts w:ascii="Arial" w:eastAsia="Times New Roman" w:hAnsi="Arial" w:cs="Arial"/>
          <w:i/>
          <w:sz w:val="24"/>
          <w:szCs w:val="24"/>
          <w:lang w:eastAsia="en-GB"/>
        </w:rPr>
        <w:t>Spend time with people who make</w:t>
      </w:r>
      <w:r w:rsidRPr="005D05B0">
        <w:rPr>
          <w:rFonts w:ascii="Arial" w:eastAsia="Times New Roman" w:hAnsi="Arial" w:cs="Arial"/>
          <w:i/>
          <w:sz w:val="24"/>
          <w:szCs w:val="24"/>
          <w:lang w:eastAsia="en-GB"/>
        </w:rPr>
        <w:t xml:space="preserve"> you feel positive about yourself. It might help you to write down the nice things people say to you, and not just about how you look. Remember, people, value you for many reasons.</w:t>
      </w:r>
    </w:p>
    <w:p w:rsidR="00B01012" w:rsidRPr="005D05B0" w:rsidRDefault="001D499C" w:rsidP="00FC25A8">
      <w:pPr>
        <w:numPr>
          <w:ilvl w:val="0"/>
          <w:numId w:val="12"/>
        </w:numPr>
        <w:spacing w:before="100" w:beforeAutospacing="1" w:after="225" w:line="240" w:lineRule="auto"/>
        <w:ind w:left="924" w:right="567" w:hanging="357"/>
        <w:jc w:val="both"/>
        <w:rPr>
          <w:rFonts w:ascii="Arial" w:eastAsia="Times New Roman" w:hAnsi="Arial" w:cs="Arial"/>
          <w:i/>
          <w:sz w:val="24"/>
          <w:szCs w:val="24"/>
          <w:lang w:eastAsia="en-GB"/>
        </w:rPr>
      </w:pPr>
      <w:r w:rsidRPr="005D05B0">
        <w:rPr>
          <w:rFonts w:ascii="Arial" w:eastAsia="Times New Roman" w:hAnsi="Arial" w:cs="Arial"/>
          <w:i/>
          <w:sz w:val="24"/>
          <w:szCs w:val="24"/>
          <w:lang w:eastAsia="en-GB"/>
        </w:rPr>
        <w:t xml:space="preserve">Think about what advice you would give a friend if they told you they were </w:t>
      </w:r>
      <w:r w:rsidRPr="005D05B0">
        <w:rPr>
          <w:rFonts w:ascii="Arial" w:eastAsia="Times New Roman" w:hAnsi="Arial" w:cs="Arial"/>
          <w:i/>
          <w:sz w:val="24"/>
          <w:szCs w:val="24"/>
          <w:lang w:eastAsia="en-GB"/>
        </w:rPr>
        <w:t>struggling with the way they look and remember that advice whenever you start having negative thoughts.</w:t>
      </w:r>
    </w:p>
    <w:p w:rsidR="00B01012" w:rsidRPr="005D05B0" w:rsidRDefault="001D499C" w:rsidP="00FC25A8">
      <w:pPr>
        <w:numPr>
          <w:ilvl w:val="0"/>
          <w:numId w:val="12"/>
        </w:numPr>
        <w:spacing w:before="100" w:beforeAutospacing="1" w:after="100" w:afterAutospacing="1" w:line="240" w:lineRule="auto"/>
        <w:ind w:left="924" w:right="567" w:hanging="357"/>
        <w:jc w:val="both"/>
        <w:rPr>
          <w:rFonts w:ascii="Arial" w:eastAsia="Times New Roman" w:hAnsi="Arial" w:cs="Arial"/>
          <w:i/>
          <w:sz w:val="24"/>
          <w:szCs w:val="24"/>
          <w:lang w:eastAsia="en-GB"/>
        </w:rPr>
      </w:pPr>
      <w:r w:rsidRPr="005D05B0">
        <w:rPr>
          <w:rFonts w:ascii="Arial" w:eastAsia="Times New Roman" w:hAnsi="Arial" w:cs="Arial"/>
          <w:i/>
          <w:sz w:val="24"/>
          <w:szCs w:val="24"/>
          <w:lang w:eastAsia="en-GB"/>
        </w:rPr>
        <w:t>Talk to someone you trust. It could be your parents or wider family members, like older cousins, aunts or uncles. Outside the home, it could be a teache</w:t>
      </w:r>
      <w:r w:rsidRPr="005D05B0">
        <w:rPr>
          <w:rFonts w:ascii="Arial" w:eastAsia="Times New Roman" w:hAnsi="Arial" w:cs="Arial"/>
          <w:i/>
          <w:sz w:val="24"/>
          <w:szCs w:val="24"/>
          <w:lang w:eastAsia="en-GB"/>
        </w:rPr>
        <w:t>r, a neighbour, close family friend or someone from a club you attend.’ (Youngminds, 2019).</w:t>
      </w:r>
    </w:p>
    <w:p w:rsidR="00B01012" w:rsidRPr="005D05B0" w:rsidRDefault="001D499C" w:rsidP="00B01012">
      <w:pPr>
        <w:spacing w:before="100" w:beforeAutospacing="1" w:after="100" w:afterAutospacing="1" w:line="360" w:lineRule="auto"/>
        <w:jc w:val="both"/>
        <w:rPr>
          <w:rFonts w:ascii="Arial" w:eastAsia="Times New Roman" w:hAnsi="Arial" w:cs="Arial"/>
          <w:sz w:val="24"/>
          <w:szCs w:val="24"/>
          <w:lang w:eastAsia="en-GB"/>
        </w:rPr>
      </w:pPr>
      <w:r w:rsidRPr="005D05B0">
        <w:rPr>
          <w:rFonts w:ascii="Arial" w:eastAsia="Times New Roman" w:hAnsi="Arial" w:cs="Arial"/>
          <w:sz w:val="24"/>
          <w:szCs w:val="24"/>
          <w:lang w:eastAsia="en-GB"/>
        </w:rPr>
        <w:t>By giving these points to any children or young people that the adult may be working with or involved within the family home, it can assist them in working with the</w:t>
      </w:r>
      <w:r w:rsidRPr="005D05B0">
        <w:rPr>
          <w:rFonts w:ascii="Arial" w:eastAsia="Times New Roman" w:hAnsi="Arial" w:cs="Arial"/>
          <w:sz w:val="24"/>
          <w:szCs w:val="24"/>
          <w:lang w:eastAsia="en-GB"/>
        </w:rPr>
        <w:t xml:space="preserve"> child through their issues. It is fundamental for all children and young people to understand that despite what materials are published within social media sites that their personal views when it comes to how they look are vital as long as they are health</w:t>
      </w:r>
      <w:r w:rsidRPr="005D05B0">
        <w:rPr>
          <w:rFonts w:ascii="Arial" w:eastAsia="Times New Roman" w:hAnsi="Arial" w:cs="Arial"/>
          <w:sz w:val="24"/>
          <w:szCs w:val="24"/>
          <w:lang w:eastAsia="en-GB"/>
        </w:rPr>
        <w:t>y and happy.</w:t>
      </w:r>
    </w:p>
    <w:p w:rsidR="005860FE" w:rsidRPr="005D05B0" w:rsidRDefault="001D499C" w:rsidP="005860FE">
      <w:pPr>
        <w:spacing w:line="360" w:lineRule="auto"/>
        <w:jc w:val="both"/>
        <w:rPr>
          <w:rFonts w:ascii="Arial" w:hAnsi="Arial" w:cs="Arial"/>
          <w:sz w:val="24"/>
        </w:rPr>
      </w:pPr>
      <w:r w:rsidRPr="005D05B0">
        <w:rPr>
          <w:rFonts w:ascii="Arial" w:hAnsi="Arial" w:cs="Arial"/>
          <w:sz w:val="24"/>
        </w:rPr>
        <w:t xml:space="preserve">Green et al. (2005) </w:t>
      </w:r>
      <w:r w:rsidR="00046F16" w:rsidRPr="005D05B0">
        <w:rPr>
          <w:rFonts w:ascii="Arial" w:hAnsi="Arial" w:cs="Arial"/>
          <w:sz w:val="24"/>
        </w:rPr>
        <w:t xml:space="preserve">highlight </w:t>
      </w:r>
      <w:r w:rsidRPr="005D05B0">
        <w:rPr>
          <w:rFonts w:ascii="Arial" w:hAnsi="Arial" w:cs="Arial"/>
          <w:sz w:val="24"/>
        </w:rPr>
        <w:t>in their research that at the time of conducting their study, the current statistics were that approximately ten per cent of children and young people between the ages of five and sixteen were suffering from a dia</w:t>
      </w:r>
      <w:r w:rsidRPr="005D05B0">
        <w:rPr>
          <w:rFonts w:ascii="Arial" w:hAnsi="Arial" w:cs="Arial"/>
          <w:sz w:val="24"/>
        </w:rPr>
        <w:t>gnosed mental health condition. The good childhood report (2017) conducted a study on eight thousand teenagers between the ages of fourteen and fifteen. This study emphasised a decline in what the children reported their happiness levels to be when it came</w:t>
      </w:r>
      <w:r w:rsidRPr="005D05B0">
        <w:rPr>
          <w:rFonts w:ascii="Arial" w:hAnsi="Arial" w:cs="Arial"/>
          <w:sz w:val="24"/>
        </w:rPr>
        <w:t xml:space="preserve"> to peer groups as well as general life, and this was between the years of 2009 to 2015. It showed there was a sudden change as previously between 2000 to 2008 the children's happiness levels were improving on a positive level (Brennan, 2019). All of the c</w:t>
      </w:r>
      <w:r w:rsidRPr="005D05B0">
        <w:rPr>
          <w:rFonts w:ascii="Arial" w:hAnsi="Arial" w:cs="Arial"/>
          <w:sz w:val="24"/>
        </w:rPr>
        <w:t>hildren's happiness levels were in a positive manner when it came to school work, and this could be queried because of the improvements with support for additional learning needs (ALN). Within the group of children who were involved in this study, it was t</w:t>
      </w:r>
      <w:r w:rsidRPr="005D05B0">
        <w:rPr>
          <w:rFonts w:ascii="Arial" w:hAnsi="Arial" w:cs="Arial"/>
          <w:sz w:val="24"/>
        </w:rPr>
        <w:t xml:space="preserve">he females who had the declining levels when it came to happiness, and this was </w:t>
      </w:r>
      <w:r w:rsidRPr="005D05B0">
        <w:rPr>
          <w:rFonts w:ascii="Arial" w:hAnsi="Arial" w:cs="Arial"/>
          <w:sz w:val="24"/>
        </w:rPr>
        <w:lastRenderedPageBreak/>
        <w:t>in particular when it came to peer groups, their lives in general and any flaws with their personal image (Brennan, 2019).</w:t>
      </w:r>
    </w:p>
    <w:p w:rsidR="002932B8" w:rsidRPr="005D05B0" w:rsidRDefault="001D499C" w:rsidP="002932B8">
      <w:pPr>
        <w:shd w:val="clear" w:color="auto" w:fill="FFFFFF"/>
        <w:spacing w:after="270" w:line="360" w:lineRule="auto"/>
        <w:jc w:val="both"/>
        <w:textAlignment w:val="baseline"/>
        <w:rPr>
          <w:rFonts w:ascii="Arial" w:eastAsia="Times New Roman" w:hAnsi="Arial" w:cs="Arial"/>
          <w:sz w:val="24"/>
          <w:szCs w:val="24"/>
          <w:lang w:eastAsia="en-GB"/>
        </w:rPr>
      </w:pPr>
      <w:r w:rsidRPr="005D05B0">
        <w:rPr>
          <w:rFonts w:ascii="Arial" w:eastAsia="Times New Roman" w:hAnsi="Arial" w:cs="Arial"/>
          <w:sz w:val="24"/>
          <w:szCs w:val="24"/>
          <w:lang w:eastAsia="en-GB"/>
        </w:rPr>
        <w:t>It has been highlighted within studies that have been</w:t>
      </w:r>
      <w:r w:rsidRPr="005D05B0">
        <w:rPr>
          <w:rFonts w:ascii="Arial" w:eastAsia="Times New Roman" w:hAnsi="Arial" w:cs="Arial"/>
          <w:sz w:val="24"/>
          <w:szCs w:val="24"/>
          <w:lang w:eastAsia="en-GB"/>
        </w:rPr>
        <w:t xml:space="preserve"> carried out recently that there is an increasing number of young people who are becoming displeased with the ‘narcissistic’ behaviours which are apparent on sites such as Snapchat, Facebook and Instagram (O'Leary, Murphy. 2019). The way in which these sit</w:t>
      </w:r>
      <w:r w:rsidRPr="005D05B0">
        <w:rPr>
          <w:rFonts w:ascii="Arial" w:eastAsia="Times New Roman" w:hAnsi="Arial" w:cs="Arial"/>
          <w:sz w:val="24"/>
          <w:szCs w:val="24"/>
          <w:lang w:eastAsia="en-GB"/>
        </w:rPr>
        <w:t>es have been designed make the individual believe that they have to upload images and posts of a version of themselves that's society would deem acceptable. Further, into the studies the young people have reported that by using social media it can increase</w:t>
      </w:r>
      <w:r w:rsidRPr="005D05B0">
        <w:rPr>
          <w:rFonts w:ascii="Arial" w:eastAsia="Times New Roman" w:hAnsi="Arial" w:cs="Arial"/>
          <w:sz w:val="24"/>
          <w:szCs w:val="24"/>
          <w:lang w:eastAsia="en-GB"/>
        </w:rPr>
        <w:t xml:space="preserve"> the individual's anxiety as well as lack of self-worth by continuously comparing their flaws to airbrushed model images</w:t>
      </w:r>
      <w:r w:rsidR="0068106F" w:rsidRPr="005D05B0">
        <w:rPr>
          <w:rFonts w:ascii="Arial" w:eastAsia="Times New Roman" w:hAnsi="Arial" w:cs="Arial"/>
          <w:sz w:val="24"/>
          <w:szCs w:val="24"/>
          <w:lang w:eastAsia="en-GB"/>
        </w:rPr>
        <w:t xml:space="preserve"> (O’Leary, Murphy. 2019).</w:t>
      </w:r>
    </w:p>
    <w:p w:rsidR="002932B8" w:rsidRPr="005D05B0" w:rsidRDefault="001D499C" w:rsidP="002932B8">
      <w:pPr>
        <w:shd w:val="clear" w:color="auto" w:fill="FFFFFF"/>
        <w:spacing w:after="270" w:line="360" w:lineRule="auto"/>
        <w:jc w:val="both"/>
        <w:textAlignment w:val="baseline"/>
        <w:rPr>
          <w:rFonts w:ascii="Arial" w:eastAsia="Times New Roman" w:hAnsi="Arial" w:cs="Arial"/>
          <w:sz w:val="24"/>
          <w:szCs w:val="24"/>
          <w:lang w:eastAsia="en-GB"/>
        </w:rPr>
      </w:pPr>
      <w:r w:rsidRPr="005D05B0">
        <w:rPr>
          <w:rFonts w:ascii="Arial" w:eastAsia="Times New Roman" w:hAnsi="Arial" w:cs="Arial"/>
          <w:sz w:val="24"/>
          <w:szCs w:val="24"/>
          <w:lang w:eastAsia="en-GB"/>
        </w:rPr>
        <w:t>As a result of the burdens that young people face by using social media, it is not at all astonishing that man</w:t>
      </w:r>
      <w:r w:rsidRPr="005D05B0">
        <w:rPr>
          <w:rFonts w:ascii="Arial" w:eastAsia="Times New Roman" w:hAnsi="Arial" w:cs="Arial"/>
          <w:sz w:val="24"/>
          <w:szCs w:val="24"/>
          <w:lang w:eastAsia="en-GB"/>
        </w:rPr>
        <w:t>y of the individuals are deciding to use anonymous applications such as YOLO, so they do not have to fit within societies conforms. The use of anonymous apps gives young people an opportunity to socially interact with more trustworthy methods to enable the</w:t>
      </w:r>
      <w:r w:rsidRPr="005D05B0">
        <w:rPr>
          <w:rFonts w:ascii="Arial" w:eastAsia="Times New Roman" w:hAnsi="Arial" w:cs="Arial"/>
          <w:sz w:val="24"/>
          <w:szCs w:val="24"/>
          <w:lang w:eastAsia="en-GB"/>
        </w:rPr>
        <w:t>m to express themselves as well as connect with others, and this can be undertaken in a variety of ways</w:t>
      </w:r>
      <w:r w:rsidR="0068106F" w:rsidRPr="005D05B0">
        <w:rPr>
          <w:rFonts w:ascii="Arial" w:eastAsia="Times New Roman" w:hAnsi="Arial" w:cs="Arial"/>
          <w:sz w:val="24"/>
          <w:szCs w:val="24"/>
          <w:lang w:eastAsia="en-GB"/>
        </w:rPr>
        <w:t xml:space="preserve"> (O’Leary, Murphy. 2019).</w:t>
      </w:r>
      <w:r w:rsidRPr="005D05B0">
        <w:rPr>
          <w:rFonts w:ascii="Arial" w:eastAsia="Times New Roman" w:hAnsi="Arial" w:cs="Arial"/>
          <w:sz w:val="24"/>
          <w:szCs w:val="24"/>
          <w:lang w:eastAsia="en-GB"/>
        </w:rPr>
        <w:t xml:space="preserve"> Some individuals find themselves being honest about issues they may have, such as addiction issues, mental health difficulties </w:t>
      </w:r>
      <w:r w:rsidRPr="005D05B0">
        <w:rPr>
          <w:rFonts w:ascii="Arial" w:eastAsia="Times New Roman" w:hAnsi="Arial" w:cs="Arial"/>
          <w:sz w:val="24"/>
          <w:szCs w:val="24"/>
          <w:lang w:eastAsia="en-GB"/>
        </w:rPr>
        <w:t>such as self-harm, depression and anxiety as well as body dysphoria. They are able to discuss their issues when using anonymous sites honestly. These sites provide a fundamental space for being an outlet but also a space for comfort and support</w:t>
      </w:r>
      <w:r w:rsidR="0068106F" w:rsidRPr="005D05B0">
        <w:rPr>
          <w:rFonts w:ascii="Arial" w:eastAsia="Times New Roman" w:hAnsi="Arial" w:cs="Arial"/>
          <w:sz w:val="24"/>
          <w:szCs w:val="24"/>
          <w:lang w:eastAsia="en-GB"/>
        </w:rPr>
        <w:t xml:space="preserve"> (O’Leary, Murphy. 2019). </w:t>
      </w:r>
    </w:p>
    <w:p w:rsidR="002932B8" w:rsidRPr="005D05B0" w:rsidRDefault="001D499C" w:rsidP="002932B8">
      <w:pPr>
        <w:shd w:val="clear" w:color="auto" w:fill="FFFFFF"/>
        <w:spacing w:after="270" w:line="360" w:lineRule="auto"/>
        <w:jc w:val="both"/>
        <w:textAlignment w:val="baseline"/>
        <w:rPr>
          <w:rFonts w:ascii="Arial" w:eastAsia="Times New Roman" w:hAnsi="Arial" w:cs="Arial"/>
          <w:sz w:val="24"/>
          <w:szCs w:val="27"/>
          <w:lang w:eastAsia="en-GB"/>
        </w:rPr>
      </w:pPr>
      <w:r w:rsidRPr="005D05B0">
        <w:rPr>
          <w:rFonts w:ascii="Arial" w:eastAsia="Times New Roman" w:hAnsi="Arial" w:cs="Arial"/>
          <w:sz w:val="24"/>
          <w:szCs w:val="27"/>
          <w:lang w:eastAsia="en-GB"/>
        </w:rPr>
        <w:t xml:space="preserve">However, for others, using an anonymous site gives the individual an opportunity to express what </w:t>
      </w:r>
      <w:r w:rsidR="0068106F" w:rsidRPr="005D05B0">
        <w:rPr>
          <w:rFonts w:ascii="Arial" w:eastAsia="Times New Roman" w:hAnsi="Arial" w:cs="Arial"/>
          <w:sz w:val="24"/>
          <w:szCs w:val="27"/>
          <w:lang w:eastAsia="en-GB"/>
        </w:rPr>
        <w:t>they</w:t>
      </w:r>
      <w:r w:rsidRPr="005D05B0">
        <w:rPr>
          <w:rFonts w:ascii="Arial" w:eastAsia="Times New Roman" w:hAnsi="Arial" w:cs="Arial"/>
          <w:sz w:val="24"/>
          <w:szCs w:val="27"/>
          <w:lang w:eastAsia="en-GB"/>
        </w:rPr>
        <w:t xml:space="preserve"> may believe is true in regard to some significant issues within society. By using anonymity, the individual does not have to be anxious about the consequences should their views be opposite to their peers' opinions</w:t>
      </w:r>
      <w:r w:rsidR="0068106F" w:rsidRPr="005D05B0">
        <w:rPr>
          <w:rFonts w:ascii="Arial" w:eastAsia="Times New Roman" w:hAnsi="Arial" w:cs="Arial"/>
          <w:sz w:val="24"/>
          <w:szCs w:val="27"/>
          <w:lang w:eastAsia="en-GB"/>
        </w:rPr>
        <w:t xml:space="preserve"> (O’Leary, Murphy. 2019).</w:t>
      </w:r>
      <w:r w:rsidRPr="005D05B0">
        <w:rPr>
          <w:rFonts w:ascii="Arial" w:eastAsia="Times New Roman" w:hAnsi="Arial" w:cs="Arial"/>
          <w:sz w:val="24"/>
          <w:szCs w:val="27"/>
          <w:lang w:eastAsia="en-GB"/>
        </w:rPr>
        <w:t xml:space="preserve"> One of the elem</w:t>
      </w:r>
      <w:r w:rsidRPr="005D05B0">
        <w:rPr>
          <w:rFonts w:ascii="Arial" w:eastAsia="Times New Roman" w:hAnsi="Arial" w:cs="Arial"/>
          <w:sz w:val="24"/>
          <w:szCs w:val="27"/>
          <w:lang w:eastAsia="en-GB"/>
        </w:rPr>
        <w:t>ents within what is viewed as an ‘idealised self-presentation’ on social media is to backup specific beliefs as they are visualised to be trendy between a precise crowd of individuals as opposed to being justly detained views.</w:t>
      </w:r>
    </w:p>
    <w:p w:rsidR="002932B8" w:rsidRPr="005D05B0" w:rsidRDefault="001D499C" w:rsidP="0068106F">
      <w:pPr>
        <w:shd w:val="clear" w:color="auto" w:fill="FFFFFF"/>
        <w:spacing w:after="180" w:line="360" w:lineRule="auto"/>
        <w:jc w:val="both"/>
        <w:textAlignment w:val="baseline"/>
        <w:outlineLvl w:val="1"/>
        <w:rPr>
          <w:rFonts w:ascii="Arial" w:eastAsia="Times New Roman" w:hAnsi="Arial" w:cs="Arial"/>
          <w:sz w:val="24"/>
          <w:szCs w:val="27"/>
          <w:lang w:eastAsia="en-GB"/>
        </w:rPr>
      </w:pPr>
      <w:r w:rsidRPr="005D05B0">
        <w:rPr>
          <w:rFonts w:ascii="Arial" w:eastAsia="Times New Roman" w:hAnsi="Arial" w:cs="Arial"/>
          <w:bCs/>
          <w:sz w:val="24"/>
          <w:szCs w:val="35"/>
          <w:lang w:eastAsia="en-GB"/>
        </w:rPr>
        <w:lastRenderedPageBreak/>
        <w:t xml:space="preserve">Anonymity on social media is </w:t>
      </w:r>
      <w:r w:rsidRPr="005D05B0">
        <w:rPr>
          <w:rFonts w:ascii="Arial" w:eastAsia="Times New Roman" w:hAnsi="Arial" w:cs="Arial"/>
          <w:bCs/>
          <w:sz w:val="24"/>
          <w:szCs w:val="35"/>
          <w:lang w:eastAsia="en-GB"/>
        </w:rPr>
        <w:t>also seen as ‘virtue signalling’ it is part of the issue surrounding how truthful online interactions are</w:t>
      </w:r>
      <w:r w:rsidR="0068106F" w:rsidRPr="005D05B0">
        <w:rPr>
          <w:rFonts w:ascii="Arial" w:eastAsia="Times New Roman" w:hAnsi="Arial" w:cs="Arial"/>
          <w:bCs/>
          <w:sz w:val="24"/>
          <w:szCs w:val="35"/>
          <w:lang w:eastAsia="en-GB"/>
        </w:rPr>
        <w:t xml:space="preserve"> (O’Leary, Murphy. 2019)</w:t>
      </w:r>
      <w:r w:rsidRPr="005D05B0">
        <w:rPr>
          <w:rFonts w:ascii="Arial" w:eastAsia="Times New Roman" w:hAnsi="Arial" w:cs="Arial"/>
          <w:bCs/>
          <w:sz w:val="24"/>
          <w:szCs w:val="35"/>
          <w:lang w:eastAsia="en-GB"/>
        </w:rPr>
        <w:t xml:space="preserve">. Being anonymous online may not always instigate logical interactions; however, there are more opportunities for </w:t>
      </w:r>
      <w:r w:rsidR="0068106F" w:rsidRPr="005D05B0">
        <w:rPr>
          <w:rFonts w:ascii="Arial" w:eastAsia="Times New Roman" w:hAnsi="Arial" w:cs="Arial"/>
          <w:bCs/>
          <w:sz w:val="24"/>
          <w:szCs w:val="35"/>
          <w:lang w:eastAsia="en-GB"/>
        </w:rPr>
        <w:t>individuals</w:t>
      </w:r>
      <w:r w:rsidRPr="005D05B0">
        <w:rPr>
          <w:rFonts w:ascii="Arial" w:eastAsia="Times New Roman" w:hAnsi="Arial" w:cs="Arial"/>
          <w:bCs/>
          <w:sz w:val="24"/>
          <w:szCs w:val="35"/>
          <w:lang w:eastAsia="en-GB"/>
        </w:rPr>
        <w:t xml:space="preserve"> t</w:t>
      </w:r>
      <w:r w:rsidRPr="005D05B0">
        <w:rPr>
          <w:rFonts w:ascii="Arial" w:eastAsia="Times New Roman" w:hAnsi="Arial" w:cs="Arial"/>
          <w:bCs/>
          <w:sz w:val="24"/>
          <w:szCs w:val="35"/>
          <w:lang w:eastAsia="en-GB"/>
        </w:rPr>
        <w:t>o express their true beliefs without having to face the backlash of saying the incorrect views</w:t>
      </w:r>
      <w:r w:rsidR="0068106F" w:rsidRPr="005D05B0">
        <w:rPr>
          <w:rFonts w:ascii="Arial" w:eastAsia="Times New Roman" w:hAnsi="Arial" w:cs="Arial"/>
          <w:bCs/>
          <w:sz w:val="24"/>
          <w:szCs w:val="35"/>
          <w:lang w:eastAsia="en-GB"/>
        </w:rPr>
        <w:t xml:space="preserve">. </w:t>
      </w:r>
      <w:r w:rsidRPr="005D05B0">
        <w:rPr>
          <w:rFonts w:ascii="Arial" w:eastAsia="Times New Roman" w:hAnsi="Arial" w:cs="Arial"/>
          <w:sz w:val="24"/>
          <w:szCs w:val="27"/>
          <w:lang w:eastAsia="en-GB"/>
        </w:rPr>
        <w:t>Anonymity is not always seen in a positive light; however, it is not all disapproving</w:t>
      </w:r>
      <w:r w:rsidR="0068106F" w:rsidRPr="005D05B0">
        <w:rPr>
          <w:rFonts w:ascii="Arial" w:eastAsia="Times New Roman" w:hAnsi="Arial" w:cs="Arial"/>
          <w:sz w:val="24"/>
          <w:szCs w:val="27"/>
          <w:lang w:eastAsia="en-GB"/>
        </w:rPr>
        <w:t xml:space="preserve"> (O’Leary, Murphy. 2019).</w:t>
      </w:r>
      <w:r w:rsidRPr="005D05B0">
        <w:rPr>
          <w:rFonts w:ascii="Arial" w:eastAsia="Times New Roman" w:hAnsi="Arial" w:cs="Arial"/>
          <w:sz w:val="24"/>
          <w:szCs w:val="27"/>
          <w:lang w:eastAsia="en-GB"/>
        </w:rPr>
        <w:t xml:space="preserve"> Cyberbullying is a significant problem on a globa</w:t>
      </w:r>
      <w:r w:rsidRPr="005D05B0">
        <w:rPr>
          <w:rFonts w:ascii="Arial" w:eastAsia="Times New Roman" w:hAnsi="Arial" w:cs="Arial"/>
          <w:sz w:val="24"/>
          <w:szCs w:val="27"/>
          <w:lang w:eastAsia="en-GB"/>
        </w:rPr>
        <w:t xml:space="preserve">l scale and not just within the U.K., and it needs to be diminished. When anonymous content has been shared online and then discussed to tackle the many issues that can come from it, the negative impacts are talked about more than the positive elements. </w:t>
      </w:r>
    </w:p>
    <w:p w:rsidR="002932B8" w:rsidRPr="005D05B0" w:rsidRDefault="001D499C" w:rsidP="002932B8">
      <w:pPr>
        <w:shd w:val="clear" w:color="auto" w:fill="FFFFFF"/>
        <w:spacing w:after="270" w:line="360" w:lineRule="auto"/>
        <w:jc w:val="both"/>
        <w:textAlignment w:val="baseline"/>
        <w:rPr>
          <w:rFonts w:ascii="Arial" w:eastAsia="Times New Roman" w:hAnsi="Arial" w:cs="Arial"/>
          <w:sz w:val="24"/>
          <w:szCs w:val="27"/>
          <w:lang w:eastAsia="en-GB"/>
        </w:rPr>
      </w:pPr>
      <w:r w:rsidRPr="005D05B0">
        <w:rPr>
          <w:rFonts w:ascii="Arial" w:eastAsia="Times New Roman" w:hAnsi="Arial" w:cs="Arial"/>
          <w:sz w:val="24"/>
          <w:szCs w:val="27"/>
          <w:lang w:eastAsia="en-GB"/>
        </w:rPr>
        <w:t>W</w:t>
      </w:r>
      <w:r w:rsidRPr="005D05B0">
        <w:rPr>
          <w:rFonts w:ascii="Arial" w:eastAsia="Times New Roman" w:hAnsi="Arial" w:cs="Arial"/>
          <w:sz w:val="24"/>
          <w:szCs w:val="27"/>
          <w:lang w:eastAsia="en-GB"/>
        </w:rPr>
        <w:t>hat is truly needed when it comes to using social media is education</w:t>
      </w:r>
      <w:r w:rsidR="0068106F" w:rsidRPr="005D05B0">
        <w:rPr>
          <w:rFonts w:ascii="Arial" w:eastAsia="Times New Roman" w:hAnsi="Arial" w:cs="Arial"/>
          <w:sz w:val="24"/>
          <w:szCs w:val="27"/>
          <w:lang w:eastAsia="en-GB"/>
        </w:rPr>
        <w:t xml:space="preserve"> (O’Leary, Murphy. 2019)</w:t>
      </w:r>
      <w:r w:rsidRPr="005D05B0">
        <w:rPr>
          <w:rFonts w:ascii="Arial" w:eastAsia="Times New Roman" w:hAnsi="Arial" w:cs="Arial"/>
          <w:sz w:val="24"/>
          <w:szCs w:val="27"/>
          <w:lang w:eastAsia="en-GB"/>
        </w:rPr>
        <w:t>. There is a definite need for young people to have educational sessions when it comes to the dangers of using social media. The curriculum within schools, colleges</w:t>
      </w:r>
      <w:r w:rsidRPr="005D05B0">
        <w:rPr>
          <w:rFonts w:ascii="Arial" w:eastAsia="Times New Roman" w:hAnsi="Arial" w:cs="Arial"/>
          <w:sz w:val="24"/>
          <w:szCs w:val="27"/>
          <w:lang w:eastAsia="en-GB"/>
        </w:rPr>
        <w:t xml:space="preserve"> and universities should be updated in order to educate the young people more as technology develops</w:t>
      </w:r>
      <w:r w:rsidR="0068106F" w:rsidRPr="005D05B0">
        <w:rPr>
          <w:rFonts w:ascii="Arial" w:eastAsia="Times New Roman" w:hAnsi="Arial" w:cs="Arial"/>
          <w:sz w:val="24"/>
          <w:szCs w:val="27"/>
          <w:lang w:eastAsia="en-GB"/>
        </w:rPr>
        <w:t xml:space="preserve"> (</w:t>
      </w:r>
      <w:r w:rsidR="0006630A" w:rsidRPr="005D05B0">
        <w:rPr>
          <w:rFonts w:ascii="Arial" w:eastAsia="Times New Roman" w:hAnsi="Arial" w:cs="Arial"/>
          <w:sz w:val="24"/>
          <w:szCs w:val="27"/>
          <w:lang w:eastAsia="en-GB"/>
        </w:rPr>
        <w:t>O’Leary, Murphy. 2019)</w:t>
      </w:r>
      <w:r w:rsidRPr="005D05B0">
        <w:rPr>
          <w:rFonts w:ascii="Arial" w:eastAsia="Times New Roman" w:hAnsi="Arial" w:cs="Arial"/>
          <w:sz w:val="24"/>
          <w:szCs w:val="27"/>
          <w:lang w:eastAsia="en-GB"/>
        </w:rPr>
        <w:t>.</w:t>
      </w:r>
      <w:r w:rsidR="0068106F" w:rsidRPr="005D05B0">
        <w:rPr>
          <w:rFonts w:ascii="Arial" w:eastAsia="Times New Roman" w:hAnsi="Arial" w:cs="Arial"/>
          <w:sz w:val="24"/>
          <w:szCs w:val="27"/>
          <w:lang w:eastAsia="en-GB"/>
        </w:rPr>
        <w:t xml:space="preserve"> </w:t>
      </w:r>
      <w:r w:rsidRPr="005D05B0">
        <w:rPr>
          <w:rFonts w:ascii="Arial" w:eastAsia="Times New Roman" w:hAnsi="Arial" w:cs="Arial"/>
          <w:sz w:val="24"/>
          <w:szCs w:val="27"/>
          <w:lang w:eastAsia="en-GB"/>
        </w:rPr>
        <w:t>However, the responsibilities equally lie with the application developers as well as the service providers. Both the developers an</w:t>
      </w:r>
      <w:r w:rsidRPr="005D05B0">
        <w:rPr>
          <w:rFonts w:ascii="Arial" w:eastAsia="Times New Roman" w:hAnsi="Arial" w:cs="Arial"/>
          <w:sz w:val="24"/>
          <w:szCs w:val="27"/>
          <w:lang w:eastAsia="en-GB"/>
        </w:rPr>
        <w:t>d providers need to get an understanding of the negative implications that their services may have. Safeguarding should be the highest priority on the schedules of the companies under the name of Silicon Valley. This is hugely significant when the services</w:t>
      </w:r>
      <w:r w:rsidRPr="005D05B0">
        <w:rPr>
          <w:rFonts w:ascii="Arial" w:eastAsia="Times New Roman" w:hAnsi="Arial" w:cs="Arial"/>
          <w:sz w:val="24"/>
          <w:szCs w:val="27"/>
          <w:lang w:eastAsia="en-GB"/>
        </w:rPr>
        <w:t xml:space="preserve"> are aimed towards young people as well as giving individuals the opportunity to freely express themselves without any consequences</w:t>
      </w:r>
      <w:r w:rsidR="0006630A" w:rsidRPr="005D05B0">
        <w:rPr>
          <w:rFonts w:ascii="Arial" w:eastAsia="Times New Roman" w:hAnsi="Arial" w:cs="Arial"/>
          <w:sz w:val="24"/>
          <w:szCs w:val="27"/>
          <w:lang w:eastAsia="en-GB"/>
        </w:rPr>
        <w:t xml:space="preserve"> (O’Leary, Murphy. 2019).</w:t>
      </w:r>
    </w:p>
    <w:p w:rsidR="00C84849" w:rsidRPr="005D05B0" w:rsidRDefault="001D499C" w:rsidP="00C84849">
      <w:pPr>
        <w:spacing w:line="360" w:lineRule="auto"/>
        <w:jc w:val="both"/>
        <w:rPr>
          <w:rFonts w:ascii="Arial" w:hAnsi="Arial" w:cs="Arial"/>
          <w:sz w:val="24"/>
          <w:szCs w:val="24"/>
        </w:rPr>
      </w:pPr>
      <w:r w:rsidRPr="005D05B0">
        <w:rPr>
          <w:rFonts w:ascii="Arial" w:eastAsia="Times New Roman" w:hAnsi="Arial" w:cs="Arial"/>
          <w:sz w:val="24"/>
          <w:szCs w:val="26"/>
          <w:lang w:eastAsia="en-GB"/>
        </w:rPr>
        <w:t xml:space="preserve">There are several positive as well as negative aspects when it comes to the impact of social media </w:t>
      </w:r>
      <w:r w:rsidRPr="005D05B0">
        <w:rPr>
          <w:rFonts w:ascii="Arial" w:eastAsia="Times New Roman" w:hAnsi="Arial" w:cs="Arial"/>
          <w:sz w:val="24"/>
          <w:szCs w:val="26"/>
          <w:lang w:eastAsia="en-GB"/>
        </w:rPr>
        <w:t>on the health and well-being of children and young people.</w:t>
      </w:r>
      <w:r w:rsidR="00191055" w:rsidRPr="005D05B0">
        <w:rPr>
          <w:rFonts w:ascii="Arial" w:eastAsia="Times New Roman" w:hAnsi="Arial" w:cs="Arial"/>
          <w:sz w:val="24"/>
          <w:szCs w:val="26"/>
          <w:lang w:eastAsia="en-GB"/>
        </w:rPr>
        <w:t xml:space="preserve"> </w:t>
      </w:r>
      <w:r w:rsidRPr="005D05B0">
        <w:rPr>
          <w:rFonts w:ascii="Arial" w:hAnsi="Arial" w:cs="Arial"/>
          <w:sz w:val="24"/>
          <w:szCs w:val="24"/>
        </w:rPr>
        <w:t>The use of social media enables the young person to gain incomparable experiences when it comes to gaining an education about health (Goodyear, Armour &amp; Wood, 2018). Social media can also influence</w:t>
      </w:r>
      <w:r w:rsidRPr="005D05B0">
        <w:rPr>
          <w:rFonts w:ascii="Arial" w:hAnsi="Arial" w:cs="Arial"/>
          <w:sz w:val="24"/>
          <w:szCs w:val="24"/>
        </w:rPr>
        <w:t xml:space="preserve"> on mannerisms relating to well-being and health.  However, there is a substantial quantity of negative materials which has not been officially published and young people are able to acquire. These negative materials impact on the children and young people</w:t>
      </w:r>
      <w:r w:rsidRPr="005D05B0">
        <w:rPr>
          <w:rFonts w:ascii="Arial" w:hAnsi="Arial" w:cs="Arial"/>
          <w:sz w:val="24"/>
          <w:szCs w:val="24"/>
        </w:rPr>
        <w:t xml:space="preserve">'s health and well-being in the wrong context (Goodyear, Armour &amp; Wood, 2018). It is deemed that social media sites have a part responsibility with what materials young people are able to access. This is because many sites have </w:t>
      </w:r>
      <w:r w:rsidRPr="005D05B0">
        <w:rPr>
          <w:rFonts w:ascii="Arial" w:hAnsi="Arial" w:cs="Arial"/>
          <w:sz w:val="24"/>
          <w:szCs w:val="24"/>
        </w:rPr>
        <w:lastRenderedPageBreak/>
        <w:t>content which may only be ap</w:t>
      </w:r>
      <w:r w:rsidRPr="005D05B0">
        <w:rPr>
          <w:rFonts w:ascii="Arial" w:hAnsi="Arial" w:cs="Arial"/>
          <w:sz w:val="24"/>
          <w:szCs w:val="24"/>
        </w:rPr>
        <w:t xml:space="preserve">propriate for certain ages; however, many sites are accessed by children and young people younger than the site states (Young, 2019). There are many adolescents who respond to content and other materials on social media sites depending on the authenticity </w:t>
      </w:r>
      <w:r w:rsidRPr="005D05B0">
        <w:rPr>
          <w:rFonts w:ascii="Arial" w:hAnsi="Arial" w:cs="Arial"/>
          <w:sz w:val="24"/>
          <w:szCs w:val="24"/>
        </w:rPr>
        <w:t>of the site in which they have accessed. Staff within schools such as teachers and support staff as well as parents and carers do not always understand the concepts within social media and the pressures that young people may face, so the adults do not alwa</w:t>
      </w:r>
      <w:r w:rsidRPr="005D05B0">
        <w:rPr>
          <w:rFonts w:ascii="Arial" w:hAnsi="Arial" w:cs="Arial"/>
          <w:sz w:val="24"/>
          <w:szCs w:val="24"/>
        </w:rPr>
        <w:t>ys give young people the adequate amount of support needed (Goodyear, Armour &amp; Wood, 2018).</w:t>
      </w:r>
    </w:p>
    <w:p w:rsidR="00C84849" w:rsidRPr="005D05B0" w:rsidRDefault="001D499C" w:rsidP="00C84849">
      <w:pPr>
        <w:spacing w:line="360" w:lineRule="auto"/>
        <w:jc w:val="both"/>
        <w:rPr>
          <w:rFonts w:ascii="Arial" w:hAnsi="Arial" w:cs="Arial"/>
          <w:sz w:val="24"/>
          <w:szCs w:val="24"/>
        </w:rPr>
      </w:pPr>
      <w:r w:rsidRPr="005D05B0">
        <w:rPr>
          <w:rFonts w:ascii="Arial" w:hAnsi="Arial" w:cs="Arial"/>
          <w:sz w:val="24"/>
        </w:rPr>
        <w:t xml:space="preserve">There is a significant amount of media content which is published frequently in relation to nutrition and an individual’s body image. </w:t>
      </w:r>
      <w:r w:rsidR="005D05B0" w:rsidRPr="005D05B0">
        <w:rPr>
          <w:rFonts w:ascii="Arial" w:hAnsi="Arial" w:cs="Arial"/>
          <w:sz w:val="24"/>
        </w:rPr>
        <w:t xml:space="preserve">Much of </w:t>
      </w:r>
      <w:r w:rsidRPr="005D05B0">
        <w:rPr>
          <w:rFonts w:ascii="Arial" w:hAnsi="Arial" w:cs="Arial"/>
          <w:sz w:val="24"/>
        </w:rPr>
        <w:t xml:space="preserve">this content is health-related for specific diets such as 'water diets and fit teas', there are also materials on weight loss and transformations into the bodybuilder image which many adults have followed </w:t>
      </w:r>
      <w:r w:rsidRPr="005D05B0">
        <w:rPr>
          <w:rFonts w:ascii="Arial" w:hAnsi="Arial" w:cs="Arial"/>
          <w:sz w:val="24"/>
          <w:szCs w:val="24"/>
        </w:rPr>
        <w:t>(Goodyear, Armour &amp; Wood, 2018). By having the oppo</w:t>
      </w:r>
      <w:r w:rsidRPr="005D05B0">
        <w:rPr>
          <w:rFonts w:ascii="Arial" w:hAnsi="Arial" w:cs="Arial"/>
          <w:sz w:val="24"/>
          <w:szCs w:val="24"/>
        </w:rPr>
        <w:t xml:space="preserve">rtunities to access this material, it can influence young people into developing obsessive behaviours. A number of adolescents have stated that their body dissatisfaction levels have increased as a result of the materials they have been able to access via </w:t>
      </w:r>
      <w:r w:rsidRPr="005D05B0">
        <w:rPr>
          <w:rFonts w:ascii="Arial" w:hAnsi="Arial" w:cs="Arial"/>
          <w:sz w:val="24"/>
          <w:szCs w:val="24"/>
        </w:rPr>
        <w:t xml:space="preserve">social media. These levels have instigated the engagement of risky diets and exercises for some individuals; with these diets, a lot of young people monitor their results (Goodyear, Armour &amp; Wood, 2018). </w:t>
      </w:r>
    </w:p>
    <w:p w:rsidR="00C84849" w:rsidRPr="005D05B0" w:rsidRDefault="001D499C" w:rsidP="00C84849">
      <w:pPr>
        <w:spacing w:line="360" w:lineRule="auto"/>
        <w:jc w:val="both"/>
        <w:rPr>
          <w:rFonts w:ascii="Arial" w:hAnsi="Arial" w:cs="Arial"/>
          <w:sz w:val="24"/>
          <w:szCs w:val="24"/>
        </w:rPr>
      </w:pPr>
      <w:r w:rsidRPr="005D05B0">
        <w:rPr>
          <w:rFonts w:ascii="Arial" w:hAnsi="Arial" w:cs="Arial"/>
          <w:sz w:val="24"/>
        </w:rPr>
        <w:t>Some of the behaviours which have been mentioned th</w:t>
      </w:r>
      <w:r w:rsidRPr="005D05B0">
        <w:rPr>
          <w:rFonts w:ascii="Arial" w:hAnsi="Arial" w:cs="Arial"/>
          <w:sz w:val="24"/>
        </w:rPr>
        <w:t>roughout this assignment are a result of peer pressure. Many young people are affected by peer pressure from the content they share on social media such as selfies, and this pressure can have an influence when it comes to the individual's behaviour changin</w:t>
      </w:r>
      <w:r w:rsidRPr="005D05B0">
        <w:rPr>
          <w:rFonts w:ascii="Arial" w:hAnsi="Arial" w:cs="Arial"/>
          <w:sz w:val="24"/>
        </w:rPr>
        <w:t xml:space="preserve">g </w:t>
      </w:r>
      <w:r w:rsidRPr="005D05B0">
        <w:rPr>
          <w:rFonts w:ascii="Arial" w:hAnsi="Arial" w:cs="Arial"/>
          <w:sz w:val="24"/>
          <w:szCs w:val="24"/>
        </w:rPr>
        <w:t>(Goodyear, Armour &amp; Wood, 2018). Children and young people can often relate to each other when it comes to an understanding of health-related materials which have been published within a specific space which is designed for the young people to create and</w:t>
      </w:r>
      <w:r w:rsidRPr="005D05B0">
        <w:rPr>
          <w:rFonts w:ascii="Arial" w:hAnsi="Arial" w:cs="Arial"/>
          <w:sz w:val="24"/>
          <w:szCs w:val="24"/>
        </w:rPr>
        <w:t xml:space="preserve"> share content. Peers can often be seen as a fundamental foundation for supporting each other emotionally both on and off social media (Goodyear, Armour &amp; Wood, 2018).</w:t>
      </w:r>
    </w:p>
    <w:p w:rsidR="00C84849" w:rsidRPr="005D05B0" w:rsidRDefault="001D499C" w:rsidP="00C84849">
      <w:pPr>
        <w:spacing w:line="360" w:lineRule="auto"/>
        <w:jc w:val="both"/>
        <w:rPr>
          <w:rFonts w:ascii="Arial" w:hAnsi="Arial" w:cs="Arial"/>
          <w:sz w:val="24"/>
          <w:szCs w:val="24"/>
        </w:rPr>
      </w:pPr>
      <w:r w:rsidRPr="005D05B0">
        <w:rPr>
          <w:rFonts w:ascii="Arial" w:hAnsi="Arial" w:cs="Arial"/>
          <w:sz w:val="24"/>
        </w:rPr>
        <w:t xml:space="preserve">Support from adults can often be seen as fundamental for children and young people, and </w:t>
      </w:r>
      <w:r w:rsidRPr="005D05B0">
        <w:rPr>
          <w:rFonts w:ascii="Arial" w:hAnsi="Arial" w:cs="Arial"/>
          <w:sz w:val="24"/>
        </w:rPr>
        <w:t xml:space="preserve">there has been more significance since the development of social media. </w:t>
      </w:r>
      <w:r w:rsidRPr="005D05B0">
        <w:rPr>
          <w:rFonts w:ascii="Arial" w:hAnsi="Arial" w:cs="Arial"/>
          <w:sz w:val="24"/>
          <w:szCs w:val="24"/>
        </w:rPr>
        <w:t xml:space="preserve">Staff within schools such as teachers and support staff as well as parents and carers do not always understand why young people use social media. Young people state that </w:t>
      </w:r>
      <w:r w:rsidRPr="005D05B0">
        <w:rPr>
          <w:rFonts w:ascii="Arial" w:hAnsi="Arial" w:cs="Arial"/>
          <w:sz w:val="24"/>
          <w:szCs w:val="24"/>
        </w:rPr>
        <w:lastRenderedPageBreak/>
        <w:t xml:space="preserve">adults should </w:t>
      </w:r>
      <w:r w:rsidRPr="005D05B0">
        <w:rPr>
          <w:rFonts w:ascii="Arial" w:hAnsi="Arial" w:cs="Arial"/>
          <w:sz w:val="24"/>
          <w:szCs w:val="24"/>
        </w:rPr>
        <w:t>take more of a responsibility to understand the pressures that they face rather than brushing them off (Goodyear, Armour &amp; Wood, 2018). Schools and colleges have the incorrect focus when it comes to social media as they make their main focus be on cyberbul</w:t>
      </w:r>
      <w:r w:rsidRPr="005D05B0">
        <w:rPr>
          <w:rFonts w:ascii="Arial" w:hAnsi="Arial" w:cs="Arial"/>
          <w:sz w:val="24"/>
          <w:szCs w:val="24"/>
        </w:rPr>
        <w:t xml:space="preserve">lying. However, young people have a more significant issue on social media by suffering from peer pressure and how it impacts on the individual's body dissatisfaction levels (Goodyear, Armour &amp; Wood, 2018). Many young people assume that the media mock how </w:t>
      </w:r>
      <w:r w:rsidRPr="005D05B0">
        <w:rPr>
          <w:rFonts w:ascii="Arial" w:hAnsi="Arial" w:cs="Arial"/>
          <w:sz w:val="24"/>
          <w:szCs w:val="24"/>
        </w:rPr>
        <w:t>they use social media and at times ineffectively signify the more detrimental hazards which the young people can experience. The digital literacy skills that the adults have to need to be frequently reviewed. When the digital literacy skills that the adult</w:t>
      </w:r>
      <w:r w:rsidRPr="005D05B0">
        <w:rPr>
          <w:rFonts w:ascii="Arial" w:hAnsi="Arial" w:cs="Arial"/>
          <w:sz w:val="24"/>
          <w:szCs w:val="24"/>
        </w:rPr>
        <w:t>s acquire are at a more advanced level, it may assist them to comprehend the variance of issues that digital media can impact upon young people. By being digitally, literate adults are then able to help young people in order for them to be able to critical</w:t>
      </w:r>
      <w:r w:rsidRPr="005D05B0">
        <w:rPr>
          <w:rFonts w:ascii="Arial" w:hAnsi="Arial" w:cs="Arial"/>
          <w:sz w:val="24"/>
          <w:szCs w:val="24"/>
        </w:rPr>
        <w:t>ly analyse all health materials which they have been able to view on social media sites (Goodyear, Armour &amp; Wood, 2018).</w:t>
      </w:r>
    </w:p>
    <w:p w:rsidR="002F1A3E" w:rsidRPr="005D05B0" w:rsidRDefault="001D499C" w:rsidP="002F1A3E">
      <w:pPr>
        <w:shd w:val="clear" w:color="auto" w:fill="FFFFFF"/>
        <w:spacing w:after="150" w:line="360" w:lineRule="auto"/>
        <w:jc w:val="both"/>
        <w:rPr>
          <w:rFonts w:ascii="Arial" w:eastAsia="Times New Roman" w:hAnsi="Arial" w:cs="Arial"/>
          <w:sz w:val="24"/>
          <w:szCs w:val="24"/>
          <w:lang w:eastAsia="en-GB"/>
        </w:rPr>
      </w:pPr>
      <w:r w:rsidRPr="005D05B0">
        <w:rPr>
          <w:rFonts w:ascii="Arial" w:eastAsia="Times New Roman" w:hAnsi="Arial" w:cs="Arial"/>
          <w:sz w:val="24"/>
          <w:szCs w:val="24"/>
          <w:lang w:eastAsia="en-GB"/>
        </w:rPr>
        <w:t>One of the consequences of the increase of social media usage amongst children and young people is the association between the individu</w:t>
      </w:r>
      <w:r w:rsidRPr="005D05B0">
        <w:rPr>
          <w:rFonts w:ascii="Arial" w:eastAsia="Times New Roman" w:hAnsi="Arial" w:cs="Arial"/>
          <w:sz w:val="24"/>
          <w:szCs w:val="24"/>
          <w:lang w:eastAsia="en-GB"/>
        </w:rPr>
        <w:t>al's accounts and their mental health (Edmonds, 2019). There is published research from studies which the evidence is still emerging as the reviews are updated, which highlights the foremost impressions between the young people, social media and their ment</w:t>
      </w:r>
      <w:r w:rsidRPr="005D05B0">
        <w:rPr>
          <w:rFonts w:ascii="Arial" w:eastAsia="Times New Roman" w:hAnsi="Arial" w:cs="Arial"/>
          <w:sz w:val="24"/>
          <w:szCs w:val="24"/>
          <w:lang w:eastAsia="en-GB"/>
        </w:rPr>
        <w:t>al health. Throughout the studies, the young people's interest of using social media as a communication method has had to be looked into carefully because the researchers have not fully acknowledged how much of a role the media is for the adolescents (Edmo</w:t>
      </w:r>
      <w:r w:rsidRPr="005D05B0">
        <w:rPr>
          <w:rFonts w:ascii="Arial" w:eastAsia="Times New Roman" w:hAnsi="Arial" w:cs="Arial"/>
          <w:sz w:val="24"/>
          <w:szCs w:val="24"/>
          <w:lang w:eastAsia="en-GB"/>
        </w:rPr>
        <w:t>nds, 2019).</w:t>
      </w:r>
    </w:p>
    <w:p w:rsidR="002F1A3E" w:rsidRPr="005D05B0" w:rsidRDefault="001D499C" w:rsidP="002F1A3E">
      <w:pPr>
        <w:shd w:val="clear" w:color="auto" w:fill="FFFFFF"/>
        <w:spacing w:after="150" w:line="360" w:lineRule="auto"/>
        <w:jc w:val="both"/>
        <w:rPr>
          <w:rFonts w:ascii="Arial" w:eastAsia="Times New Roman" w:hAnsi="Arial" w:cs="Arial"/>
          <w:sz w:val="24"/>
          <w:szCs w:val="24"/>
          <w:lang w:eastAsia="en-GB"/>
        </w:rPr>
      </w:pPr>
      <w:r w:rsidRPr="005D05B0">
        <w:rPr>
          <w:rFonts w:ascii="Arial" w:eastAsia="Times New Roman" w:hAnsi="Arial" w:cs="Arial"/>
          <w:sz w:val="24"/>
          <w:szCs w:val="24"/>
          <w:lang w:eastAsia="en-GB"/>
        </w:rPr>
        <w:t>Social media is often viewed as an addiction in several different studies (Edmonds, 2019). It is stated in some of these studies that around five per cent of young people have this addiction to social media and some of the studies have compared</w:t>
      </w:r>
      <w:r w:rsidRPr="005D05B0">
        <w:rPr>
          <w:rFonts w:ascii="Arial" w:eastAsia="Times New Roman" w:hAnsi="Arial" w:cs="Arial"/>
          <w:sz w:val="24"/>
          <w:szCs w:val="24"/>
          <w:lang w:eastAsia="en-GB"/>
        </w:rPr>
        <w:t xml:space="preserve"> the dependence as being more significant than being addicted to nicotine and spirits. Edmonds (2019)  states that</w:t>
      </w:r>
    </w:p>
    <w:p w:rsidR="002F1A3E" w:rsidRPr="005D05B0" w:rsidRDefault="001D499C" w:rsidP="002F1A3E">
      <w:pPr>
        <w:shd w:val="clear" w:color="auto" w:fill="FFFFFF"/>
        <w:spacing w:after="150" w:line="240" w:lineRule="auto"/>
        <w:ind w:left="567" w:right="567"/>
        <w:jc w:val="both"/>
        <w:rPr>
          <w:rFonts w:ascii="Arial" w:eastAsia="Times New Roman" w:hAnsi="Arial" w:cs="Arial"/>
          <w:i/>
          <w:sz w:val="24"/>
          <w:szCs w:val="24"/>
          <w:lang w:eastAsia="en-GB"/>
        </w:rPr>
      </w:pPr>
      <w:r w:rsidRPr="005D05B0">
        <w:rPr>
          <w:rFonts w:ascii="Arial" w:eastAsia="Times New Roman" w:hAnsi="Arial" w:cs="Arial"/>
          <w:i/>
          <w:sz w:val="24"/>
          <w:szCs w:val="24"/>
          <w:lang w:eastAsia="en-GB"/>
        </w:rPr>
        <w:t xml:space="preserve"> ‘The ‘urge’ to check one’s social media may be linked to both instant gratification it is the need to experience fast, short term pleasure a</w:t>
      </w:r>
      <w:r w:rsidRPr="005D05B0">
        <w:rPr>
          <w:rFonts w:ascii="Arial" w:eastAsia="Times New Roman" w:hAnsi="Arial" w:cs="Arial"/>
          <w:i/>
          <w:sz w:val="24"/>
          <w:szCs w:val="24"/>
          <w:lang w:eastAsia="en-GB"/>
        </w:rPr>
        <w:t>nd dopamine production which is the chemical in the brain associated with reward and pleasure. The desire for a 'hit' of dopamine, coupled with a failure to gain instant gratification, may prompt users to refresh their social media feeds perpetually.’</w:t>
      </w:r>
    </w:p>
    <w:p w:rsidR="002F1A3E" w:rsidRPr="005D05B0" w:rsidRDefault="002F1A3E" w:rsidP="002F1A3E">
      <w:pPr>
        <w:shd w:val="clear" w:color="auto" w:fill="FFFFFF"/>
        <w:spacing w:after="150" w:line="360" w:lineRule="auto"/>
        <w:ind w:right="567"/>
        <w:jc w:val="both"/>
        <w:rPr>
          <w:rFonts w:ascii="Arial" w:eastAsia="Times New Roman" w:hAnsi="Arial" w:cs="Arial"/>
          <w:sz w:val="24"/>
          <w:szCs w:val="24"/>
          <w:lang w:eastAsia="en-GB"/>
        </w:rPr>
      </w:pPr>
    </w:p>
    <w:p w:rsidR="002F1A3E" w:rsidRPr="005D05B0" w:rsidRDefault="001D499C" w:rsidP="002F1A3E">
      <w:pPr>
        <w:shd w:val="clear" w:color="auto" w:fill="FFFFFF"/>
        <w:spacing w:after="0" w:line="360" w:lineRule="auto"/>
        <w:jc w:val="both"/>
        <w:rPr>
          <w:rFonts w:ascii="Arial" w:eastAsia="Times New Roman" w:hAnsi="Arial" w:cs="Arial"/>
          <w:sz w:val="24"/>
          <w:szCs w:val="24"/>
          <w:lang w:eastAsia="en-GB"/>
        </w:rPr>
      </w:pPr>
      <w:r w:rsidRPr="005D05B0">
        <w:rPr>
          <w:rFonts w:ascii="Arial" w:eastAsia="Times New Roman" w:hAnsi="Arial" w:cs="Arial"/>
          <w:sz w:val="24"/>
          <w:szCs w:val="24"/>
          <w:lang w:eastAsia="en-GB"/>
        </w:rPr>
        <w:lastRenderedPageBreak/>
        <w:t>The</w:t>
      </w:r>
      <w:r w:rsidRPr="005D05B0">
        <w:rPr>
          <w:rFonts w:ascii="Arial" w:eastAsia="Times New Roman" w:hAnsi="Arial" w:cs="Arial"/>
          <w:sz w:val="24"/>
          <w:szCs w:val="24"/>
          <w:lang w:eastAsia="en-GB"/>
        </w:rPr>
        <w:t>re is a risk element when having these obsessive behaviours, which can instigate negative behaviours (Edmonds, 2019). By receiving negative comments or no replies on published content, it can make the individual overthink about their body dissatisfaction o</w:t>
      </w:r>
      <w:r w:rsidRPr="005D05B0">
        <w:rPr>
          <w:rFonts w:ascii="Arial" w:eastAsia="Times New Roman" w:hAnsi="Arial" w:cs="Arial"/>
          <w:sz w:val="24"/>
          <w:szCs w:val="24"/>
          <w:lang w:eastAsia="en-GB"/>
        </w:rPr>
        <w:t>r even instigate a sense of loneliness. A lack of communication from posts published by the individual or replies from influencers that they may follow can make the individual internalise dissatisfaction of themselves even though others may have understood</w:t>
      </w:r>
      <w:r w:rsidRPr="005D05B0">
        <w:rPr>
          <w:rFonts w:ascii="Arial" w:eastAsia="Times New Roman" w:hAnsi="Arial" w:cs="Arial"/>
          <w:sz w:val="24"/>
          <w:szCs w:val="24"/>
          <w:lang w:eastAsia="en-GB"/>
        </w:rPr>
        <w:t xml:space="preserve"> the content in another way (Edmonds, 2019).</w:t>
      </w:r>
    </w:p>
    <w:p w:rsidR="002F1A3E" w:rsidRPr="005D05B0" w:rsidRDefault="002F1A3E" w:rsidP="002F1A3E">
      <w:pPr>
        <w:shd w:val="clear" w:color="auto" w:fill="FFFFFF"/>
        <w:spacing w:after="0" w:line="360" w:lineRule="auto"/>
        <w:jc w:val="both"/>
        <w:rPr>
          <w:rFonts w:ascii="Arial" w:eastAsia="Times New Roman" w:hAnsi="Arial" w:cs="Arial"/>
          <w:sz w:val="24"/>
          <w:szCs w:val="24"/>
          <w:lang w:eastAsia="en-GB"/>
        </w:rPr>
      </w:pPr>
    </w:p>
    <w:p w:rsidR="002F1A3E" w:rsidRPr="005D05B0" w:rsidRDefault="001D499C" w:rsidP="002F1A3E">
      <w:pPr>
        <w:shd w:val="clear" w:color="auto" w:fill="FFFFFF"/>
        <w:spacing w:after="0" w:line="360" w:lineRule="auto"/>
        <w:jc w:val="both"/>
        <w:rPr>
          <w:rFonts w:ascii="Arial" w:eastAsia="Times New Roman" w:hAnsi="Arial" w:cs="Arial"/>
          <w:sz w:val="24"/>
          <w:szCs w:val="24"/>
          <w:lang w:eastAsia="en-GB"/>
        </w:rPr>
      </w:pPr>
      <w:r w:rsidRPr="005D05B0">
        <w:rPr>
          <w:rFonts w:ascii="Arial" w:eastAsia="Times New Roman" w:hAnsi="Arial" w:cs="Arial"/>
          <w:sz w:val="24"/>
          <w:szCs w:val="24"/>
          <w:lang w:eastAsia="en-GB"/>
        </w:rPr>
        <w:t>The usage of social media and how the content has been perceived regardless of if its been in a positive or negative context can also have an influence on the individual's sleep and the quality of the rest (Edmonds, 2019). Statistics from subjective resear</w:t>
      </w:r>
      <w:r w:rsidRPr="005D05B0">
        <w:rPr>
          <w:rFonts w:ascii="Arial" w:eastAsia="Times New Roman" w:hAnsi="Arial" w:cs="Arial"/>
          <w:sz w:val="24"/>
          <w:szCs w:val="24"/>
          <w:lang w:eastAsia="en-GB"/>
        </w:rPr>
        <w:t>ch have highlighted the connection between using social media frequently in an addictive manner have had a negative impact on young people's sleep and their concentration levels for their academic studies the following day. The University of Glasgow conclu</w:t>
      </w:r>
      <w:r w:rsidRPr="005D05B0">
        <w:rPr>
          <w:rFonts w:ascii="Arial" w:eastAsia="Times New Roman" w:hAnsi="Arial" w:cs="Arial"/>
          <w:sz w:val="24"/>
          <w:szCs w:val="24"/>
          <w:lang w:eastAsia="en-GB"/>
        </w:rPr>
        <w:t>ded within their studies that young people struggled to relax at night if they have used social media which then impacts on the brains capability to get ready for sleep (Edmonds, 2019). There is a brutal sequence when it comes to lack of sleep and mental h</w:t>
      </w:r>
      <w:r w:rsidRPr="005D05B0">
        <w:rPr>
          <w:rFonts w:ascii="Arial" w:eastAsia="Times New Roman" w:hAnsi="Arial" w:cs="Arial"/>
          <w:sz w:val="24"/>
          <w:szCs w:val="24"/>
          <w:lang w:eastAsia="en-GB"/>
        </w:rPr>
        <w:t xml:space="preserve">ealth, and the cycle is the use of social media at night can cause a loss of sleep which can then create a decline in the individuals mental health which then can increase the usage of social media at night which also then increases the sleep loss. </w:t>
      </w:r>
    </w:p>
    <w:p w:rsidR="002F1A3E" w:rsidRPr="005D05B0" w:rsidRDefault="002F1A3E" w:rsidP="00C84849">
      <w:pPr>
        <w:spacing w:line="360" w:lineRule="auto"/>
        <w:jc w:val="both"/>
        <w:rPr>
          <w:rFonts w:ascii="Arial" w:hAnsi="Arial" w:cs="Arial"/>
          <w:sz w:val="24"/>
          <w:szCs w:val="24"/>
        </w:rPr>
      </w:pPr>
    </w:p>
    <w:p w:rsidR="00166B80" w:rsidRPr="005D05B0" w:rsidRDefault="001D499C" w:rsidP="00C84849">
      <w:pPr>
        <w:spacing w:line="360" w:lineRule="auto"/>
        <w:jc w:val="both"/>
        <w:rPr>
          <w:rFonts w:ascii="Arial" w:hAnsi="Arial" w:cs="Arial"/>
          <w:sz w:val="24"/>
          <w:szCs w:val="24"/>
        </w:rPr>
      </w:pPr>
      <w:r w:rsidRPr="005D05B0">
        <w:rPr>
          <w:rFonts w:ascii="Arial" w:hAnsi="Arial" w:cs="Arial"/>
          <w:sz w:val="24"/>
          <w:szCs w:val="24"/>
        </w:rPr>
        <w:t>Going</w:t>
      </w:r>
      <w:r w:rsidRPr="005D05B0">
        <w:rPr>
          <w:rFonts w:ascii="Arial" w:hAnsi="Arial" w:cs="Arial"/>
          <w:sz w:val="24"/>
          <w:szCs w:val="24"/>
        </w:rPr>
        <w:t xml:space="preserve"> forward in order for social media to have less of a negative impact on the health and well-being of children and young people in the U</w:t>
      </w:r>
      <w:r w:rsidR="005D05B0">
        <w:rPr>
          <w:rFonts w:ascii="Arial" w:hAnsi="Arial" w:cs="Arial"/>
          <w:sz w:val="24"/>
          <w:szCs w:val="24"/>
        </w:rPr>
        <w:t>.K.</w:t>
      </w:r>
      <w:r w:rsidRPr="005D05B0">
        <w:rPr>
          <w:rFonts w:ascii="Arial" w:hAnsi="Arial" w:cs="Arial"/>
          <w:sz w:val="24"/>
          <w:szCs w:val="24"/>
        </w:rPr>
        <w:t xml:space="preserve"> it is important for the Government to consider many alterations within current policies. As the image below shows, there are many factors to consider when it comes to an individual's health and well-being, some of these factors also relate to social media</w:t>
      </w:r>
      <w:r w:rsidRPr="005D05B0">
        <w:rPr>
          <w:rFonts w:ascii="Arial" w:hAnsi="Arial" w:cs="Arial"/>
          <w:sz w:val="24"/>
          <w:szCs w:val="24"/>
        </w:rPr>
        <w:t xml:space="preserve"> because the usage can impact on the issues (Fig. one).  As previously mentioned if the impact of social media issues are correctly incorporated into the schools and colleges curriculums, it can also support the reduction of negativity on social media. Thi</w:t>
      </w:r>
      <w:r w:rsidRPr="005D05B0">
        <w:rPr>
          <w:rFonts w:ascii="Arial" w:hAnsi="Arial" w:cs="Arial"/>
          <w:sz w:val="24"/>
          <w:szCs w:val="24"/>
        </w:rPr>
        <w:t xml:space="preserve">s can be instigated by developing the digital literacy skills of all adults that are involved with children and young people such as staff within the school as well as the parents and carers (Goodyear, Armour &amp; Wood, 2018). </w:t>
      </w:r>
    </w:p>
    <w:p w:rsidR="003278BB" w:rsidRPr="005D05B0" w:rsidRDefault="003278BB" w:rsidP="00C8605A">
      <w:pPr>
        <w:spacing w:line="360" w:lineRule="auto"/>
        <w:jc w:val="both"/>
        <w:rPr>
          <w:rFonts w:ascii="Arial" w:eastAsia="Times New Roman" w:hAnsi="Arial" w:cs="Arial"/>
          <w:sz w:val="24"/>
          <w:szCs w:val="26"/>
          <w:lang w:eastAsia="en-GB"/>
        </w:rPr>
      </w:pPr>
    </w:p>
    <w:p w:rsidR="00F268FD" w:rsidRPr="005D05B0" w:rsidRDefault="001D499C" w:rsidP="007E6C9B">
      <w:pPr>
        <w:spacing w:line="360" w:lineRule="auto"/>
        <w:jc w:val="both"/>
        <w:rPr>
          <w:rFonts w:ascii="Arial" w:eastAsia="Times New Roman" w:hAnsi="Arial" w:cs="Arial"/>
          <w:sz w:val="24"/>
          <w:szCs w:val="26"/>
          <w:lang w:eastAsia="en-GB"/>
        </w:rPr>
      </w:pPr>
      <w:r w:rsidRPr="005D05B0">
        <w:rPr>
          <w:rFonts w:ascii="Arial" w:eastAsia="Times New Roman" w:hAnsi="Arial" w:cs="Arial"/>
          <w:sz w:val="24"/>
          <w:szCs w:val="26"/>
          <w:lang w:eastAsia="en-GB"/>
        </w:rPr>
        <w:lastRenderedPageBreak/>
        <w:t>To conclude this assignment, i</w:t>
      </w:r>
      <w:r w:rsidRPr="005D05B0">
        <w:rPr>
          <w:rFonts w:ascii="Arial" w:eastAsia="Times New Roman" w:hAnsi="Arial" w:cs="Arial"/>
          <w:sz w:val="24"/>
          <w:szCs w:val="26"/>
          <w:lang w:eastAsia="en-GB"/>
        </w:rPr>
        <w:t xml:space="preserve">t can be seen from the evidence referred to throughout that social media has an impact on the health and well-being of children and young people in the U.K. Social media can impact in a positive manner as well as a negative manner depending on how </w:t>
      </w:r>
      <w:r w:rsidR="00F86AB0" w:rsidRPr="005D05B0">
        <w:rPr>
          <w:rFonts w:ascii="Arial" w:eastAsia="Times New Roman" w:hAnsi="Arial" w:cs="Arial"/>
          <w:sz w:val="24"/>
          <w:szCs w:val="26"/>
          <w:lang w:eastAsia="en-GB"/>
        </w:rPr>
        <w:t>the content has been published by the author</w:t>
      </w:r>
      <w:r w:rsidR="005D05B0">
        <w:rPr>
          <w:rFonts w:ascii="Arial" w:eastAsia="Times New Roman" w:hAnsi="Arial" w:cs="Arial"/>
          <w:sz w:val="24"/>
          <w:szCs w:val="26"/>
          <w:lang w:eastAsia="en-GB"/>
        </w:rPr>
        <w:t>.</w:t>
      </w:r>
      <w:r w:rsidR="001A2FC2" w:rsidRPr="005D05B0">
        <w:rPr>
          <w:rFonts w:ascii="Arial" w:eastAsia="Times New Roman" w:hAnsi="Arial" w:cs="Arial"/>
          <w:sz w:val="24"/>
          <w:szCs w:val="26"/>
          <w:lang w:eastAsia="en-GB"/>
        </w:rPr>
        <w:t xml:space="preserve"> </w:t>
      </w:r>
      <w:r w:rsidR="005D05B0">
        <w:rPr>
          <w:rFonts w:ascii="Arial" w:eastAsia="Times New Roman" w:hAnsi="Arial" w:cs="Arial"/>
          <w:sz w:val="24"/>
          <w:szCs w:val="26"/>
          <w:lang w:eastAsia="en-GB"/>
        </w:rPr>
        <w:t>H</w:t>
      </w:r>
      <w:r w:rsidR="001A2FC2" w:rsidRPr="005D05B0">
        <w:rPr>
          <w:rFonts w:ascii="Arial" w:eastAsia="Times New Roman" w:hAnsi="Arial" w:cs="Arial"/>
          <w:sz w:val="24"/>
          <w:szCs w:val="26"/>
          <w:lang w:eastAsia="en-GB"/>
        </w:rPr>
        <w:t>owever, how the young person reads, the material can be variant depending on how they see different materials.</w:t>
      </w:r>
      <w:r w:rsidR="00166B80" w:rsidRPr="005D05B0">
        <w:rPr>
          <w:rFonts w:ascii="Arial" w:eastAsia="Times New Roman" w:hAnsi="Arial" w:cs="Arial"/>
          <w:sz w:val="24"/>
          <w:szCs w:val="26"/>
          <w:lang w:eastAsia="en-GB"/>
        </w:rPr>
        <w:t xml:space="preserve"> As long as the schools and colleges, as well as the Government, follow the advice that has been set out by the various mental health charities they can all collaborate together to reduce the impact on </w:t>
      </w:r>
      <w:r w:rsidRPr="005D05B0">
        <w:rPr>
          <w:rFonts w:ascii="Arial" w:eastAsia="Times New Roman" w:hAnsi="Arial" w:cs="Arial"/>
          <w:sz w:val="24"/>
          <w:szCs w:val="26"/>
          <w:lang w:eastAsia="en-GB"/>
        </w:rPr>
        <w:t>the children and young people's health and well-being when using social media.</w:t>
      </w:r>
    </w:p>
    <w:p w:rsidR="007E6C9B" w:rsidRPr="005D05B0" w:rsidRDefault="007E6C9B"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F268FD" w:rsidRPr="005D05B0" w:rsidRDefault="00F268FD" w:rsidP="007E6C9B">
      <w:pPr>
        <w:spacing w:line="360" w:lineRule="auto"/>
        <w:jc w:val="both"/>
        <w:rPr>
          <w:rFonts w:ascii="Arial" w:eastAsia="Times New Roman" w:hAnsi="Arial" w:cs="Arial"/>
          <w:sz w:val="26"/>
          <w:szCs w:val="26"/>
          <w:u w:val="single"/>
          <w:lang w:eastAsia="en-GB"/>
        </w:rPr>
      </w:pPr>
    </w:p>
    <w:p w:rsidR="003278BB" w:rsidRPr="005D05B0" w:rsidRDefault="001D499C" w:rsidP="003278BB">
      <w:pPr>
        <w:spacing w:line="240" w:lineRule="auto"/>
        <w:rPr>
          <w:rFonts w:ascii="Arial" w:eastAsia="Times New Roman" w:hAnsi="Arial" w:cs="Arial"/>
          <w:sz w:val="26"/>
          <w:szCs w:val="26"/>
          <w:u w:val="single"/>
          <w:lang w:eastAsia="en-GB"/>
        </w:rPr>
      </w:pPr>
      <w:r w:rsidRPr="005D05B0">
        <w:rPr>
          <w:rFonts w:ascii="Arial" w:eastAsia="Times New Roman" w:hAnsi="Arial" w:cs="Arial"/>
          <w:sz w:val="26"/>
          <w:szCs w:val="26"/>
          <w:u w:val="single"/>
          <w:lang w:eastAsia="en-GB"/>
        </w:rPr>
        <w:lastRenderedPageBreak/>
        <w:t>Reference List</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 xml:space="preserve">Bird, E.L. Halliwell, E. Diedrichs, P.C. Harcourt, D. (2013). Happy Being Me in the U.K.: A controlled evaluation of a school-based body image intervention with pre-adolescent children. </w:t>
      </w:r>
      <w:r w:rsidRPr="005D05B0">
        <w:rPr>
          <w:rFonts w:ascii="Arial" w:hAnsi="Arial" w:cs="Arial"/>
          <w:i/>
          <w:iCs/>
          <w:sz w:val="24"/>
          <w:szCs w:val="24"/>
        </w:rPr>
        <w:t>Body Image</w:t>
      </w:r>
      <w:r w:rsidRPr="005D05B0">
        <w:rPr>
          <w:rFonts w:ascii="Arial" w:hAnsi="Arial" w:cs="Arial"/>
          <w:sz w:val="24"/>
          <w:szCs w:val="24"/>
        </w:rPr>
        <w:t>. 10 (3), pp. 326-334.</w:t>
      </w:r>
    </w:p>
    <w:p w:rsidR="00166B80" w:rsidRPr="005D05B0" w:rsidRDefault="001D499C" w:rsidP="00F268FD">
      <w:pPr>
        <w:pStyle w:val="ListParagraph"/>
        <w:numPr>
          <w:ilvl w:val="0"/>
          <w:numId w:val="13"/>
        </w:numPr>
        <w:spacing w:line="276" w:lineRule="auto"/>
        <w:rPr>
          <w:rFonts w:ascii="Arial" w:hAnsi="Arial" w:cs="Arial"/>
          <w:sz w:val="24"/>
          <w:szCs w:val="24"/>
        </w:rPr>
      </w:pPr>
      <w:r w:rsidRPr="005D05B0">
        <w:rPr>
          <w:rFonts w:ascii="Arial" w:hAnsi="Arial" w:cs="Arial"/>
          <w:sz w:val="24"/>
          <w:szCs w:val="24"/>
        </w:rPr>
        <w:t>Bowman, D. (2016). </w:t>
      </w:r>
      <w:r w:rsidRPr="005D05B0">
        <w:rPr>
          <w:rFonts w:ascii="Arial" w:hAnsi="Arial" w:cs="Arial"/>
          <w:i/>
          <w:iCs/>
          <w:sz w:val="24"/>
          <w:szCs w:val="24"/>
        </w:rPr>
        <w:t xml:space="preserve">Mental health and </w:t>
      </w:r>
      <w:r w:rsidRPr="005D05B0">
        <w:rPr>
          <w:rFonts w:ascii="Arial" w:hAnsi="Arial" w:cs="Arial"/>
          <w:i/>
          <w:iCs/>
          <w:sz w:val="24"/>
          <w:szCs w:val="24"/>
        </w:rPr>
        <w:t>the social media society.</w:t>
      </w:r>
      <w:r w:rsidRPr="005D05B0">
        <w:rPr>
          <w:rFonts w:ascii="Arial" w:hAnsi="Arial" w:cs="Arial"/>
          <w:sz w:val="24"/>
          <w:szCs w:val="24"/>
        </w:rPr>
        <w:t xml:space="preserve"> Available: http://parliamentstreet.org/wp-content/uploads/2016/08/Parliament-Street-Social-Media-Report.pdf. Last accessed 18th Nov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Brennan, S. (2019). Risk factors, protective factors and resilience. In: Faulconbridge, J. H</w:t>
      </w:r>
      <w:r w:rsidRPr="005D05B0">
        <w:rPr>
          <w:rFonts w:ascii="Arial" w:hAnsi="Arial" w:cs="Arial"/>
          <w:sz w:val="24"/>
          <w:szCs w:val="24"/>
        </w:rPr>
        <w:t>unt, K. Laffan, A. </w:t>
      </w:r>
      <w:r w:rsidRPr="005D05B0">
        <w:rPr>
          <w:rFonts w:ascii="Arial" w:hAnsi="Arial" w:cs="Arial"/>
          <w:i/>
          <w:iCs/>
          <w:sz w:val="24"/>
          <w:szCs w:val="24"/>
        </w:rPr>
        <w:t>Improving the Psychological Well-being of Children and Young People</w:t>
      </w:r>
      <w:r w:rsidRPr="005D05B0">
        <w:rPr>
          <w:rFonts w:ascii="Arial" w:hAnsi="Arial" w:cs="Arial"/>
          <w:sz w:val="24"/>
          <w:szCs w:val="24"/>
        </w:rPr>
        <w:t>. London: Jessica Kingsley. pp. 14-16.</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Cambridge Dictionary. (2019). </w:t>
      </w:r>
      <w:r w:rsidRPr="005D05B0">
        <w:rPr>
          <w:rFonts w:ascii="Arial" w:hAnsi="Arial" w:cs="Arial"/>
          <w:i/>
          <w:iCs/>
          <w:sz w:val="24"/>
          <w:szCs w:val="24"/>
        </w:rPr>
        <w:t>Social media definition.</w:t>
      </w:r>
      <w:r w:rsidRPr="005D05B0">
        <w:rPr>
          <w:rFonts w:ascii="Arial" w:hAnsi="Arial" w:cs="Arial"/>
          <w:sz w:val="24"/>
          <w:szCs w:val="24"/>
        </w:rPr>
        <w:t> Available: https://dictionary.cambridge.org/dictionary/english/social-media.</w:t>
      </w:r>
      <w:r w:rsidRPr="005D05B0">
        <w:rPr>
          <w:rFonts w:ascii="Arial" w:hAnsi="Arial" w:cs="Arial"/>
          <w:sz w:val="24"/>
          <w:szCs w:val="24"/>
        </w:rPr>
        <w:t xml:space="preserve"> Last accessed 10th Nov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Chalk, A. (2017). </w:t>
      </w:r>
      <w:r w:rsidRPr="005D05B0">
        <w:rPr>
          <w:rFonts w:ascii="Arial" w:hAnsi="Arial" w:cs="Arial"/>
          <w:i/>
          <w:iCs/>
          <w:sz w:val="24"/>
          <w:szCs w:val="24"/>
        </w:rPr>
        <w:t>Inquiry into the impact of cyberbullying on social media.</w:t>
      </w:r>
      <w:r w:rsidRPr="005D05B0">
        <w:rPr>
          <w:rFonts w:ascii="Arial" w:hAnsi="Arial" w:cs="Arial"/>
          <w:sz w:val="24"/>
          <w:szCs w:val="24"/>
        </w:rPr>
        <w:t> Available: https://www.basw.co.uk/system/files/resources/basw_54206-10_0.pdf. Last accessed 18th Nov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Council, S.G. (2019). </w:t>
      </w:r>
      <w:r w:rsidRPr="005D05B0">
        <w:rPr>
          <w:rFonts w:ascii="Arial" w:hAnsi="Arial" w:cs="Arial"/>
          <w:i/>
          <w:iCs/>
          <w:sz w:val="24"/>
          <w:szCs w:val="24"/>
        </w:rPr>
        <w:t xml:space="preserve">Improving health and </w:t>
      </w:r>
      <w:r w:rsidRPr="005D05B0">
        <w:rPr>
          <w:rFonts w:ascii="Arial" w:hAnsi="Arial" w:cs="Arial"/>
          <w:i/>
          <w:iCs/>
          <w:sz w:val="24"/>
          <w:szCs w:val="24"/>
        </w:rPr>
        <w:t>well-being – principles and approach.</w:t>
      </w:r>
      <w:r w:rsidRPr="005D05B0">
        <w:rPr>
          <w:rFonts w:ascii="Arial" w:hAnsi="Arial" w:cs="Arial"/>
          <w:sz w:val="24"/>
          <w:szCs w:val="24"/>
        </w:rPr>
        <w:t xml:space="preserve"> Available: https://edocs.southglos.gov.uk/healthandwellbeingstrategy/pages/improving-health-and-wellbeing-principles-and-approach/. Last accessed 15th Dec 2019. </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Edmonds, R. (2019). </w:t>
      </w:r>
      <w:r w:rsidRPr="005D05B0">
        <w:rPr>
          <w:rFonts w:ascii="Arial" w:hAnsi="Arial" w:cs="Arial"/>
          <w:i/>
          <w:iCs/>
          <w:sz w:val="24"/>
          <w:szCs w:val="24"/>
        </w:rPr>
        <w:t>Anxiety, loneliness and Fear of Miss</w:t>
      </w:r>
      <w:r w:rsidRPr="005D05B0">
        <w:rPr>
          <w:rFonts w:ascii="Arial" w:hAnsi="Arial" w:cs="Arial"/>
          <w:i/>
          <w:iCs/>
          <w:sz w:val="24"/>
          <w:szCs w:val="24"/>
        </w:rPr>
        <w:t>ing Out: The impact of social media on young people’s mental health.</w:t>
      </w:r>
      <w:r w:rsidRPr="005D05B0">
        <w:rPr>
          <w:rFonts w:ascii="Arial" w:hAnsi="Arial" w:cs="Arial"/>
          <w:sz w:val="24"/>
          <w:szCs w:val="24"/>
        </w:rPr>
        <w:t xml:space="preserve"> Available: https://www.centreformentalhealth.org.uk/blog/centre-mental-health-blog/anxiety-loneliness-fear-missing-out-social-media. Last accessed 18th Dec 2019. </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 xml:space="preserve">Goodyear, V.A., Armour, </w:t>
      </w:r>
      <w:r w:rsidRPr="005D05B0">
        <w:rPr>
          <w:rFonts w:ascii="Arial" w:hAnsi="Arial" w:cs="Arial"/>
          <w:sz w:val="24"/>
          <w:szCs w:val="24"/>
        </w:rPr>
        <w:t>K.M., &amp; Wood, H. (2018). The Impact of Social Media on Young People's Health and Wellbeing: Evidence, Guidelines and Actions. Birmingham, UK: University of Birmingham.</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Green, H. McGinnity, A. Meltzer, H (2005). </w:t>
      </w:r>
      <w:r w:rsidRPr="005D05B0">
        <w:rPr>
          <w:rFonts w:ascii="Arial" w:hAnsi="Arial" w:cs="Arial"/>
          <w:i/>
          <w:iCs/>
          <w:sz w:val="24"/>
          <w:szCs w:val="24"/>
        </w:rPr>
        <w:t>Mental Health of Children and Young People in</w:t>
      </w:r>
      <w:r w:rsidRPr="005D05B0">
        <w:rPr>
          <w:rFonts w:ascii="Arial" w:hAnsi="Arial" w:cs="Arial"/>
          <w:i/>
          <w:iCs/>
          <w:sz w:val="24"/>
          <w:szCs w:val="24"/>
        </w:rPr>
        <w:t xml:space="preserve"> Great Britain</w:t>
      </w:r>
      <w:r w:rsidRPr="005D05B0">
        <w:rPr>
          <w:rFonts w:ascii="Arial" w:hAnsi="Arial" w:cs="Arial"/>
          <w:sz w:val="24"/>
          <w:szCs w:val="24"/>
        </w:rPr>
        <w:t>. London: ONS</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Grogan, S. (2006). Body image and health: Contemporary perspectives. </w:t>
      </w:r>
      <w:r w:rsidRPr="005D05B0">
        <w:rPr>
          <w:rFonts w:ascii="Arial" w:hAnsi="Arial" w:cs="Arial"/>
          <w:i/>
          <w:iCs/>
          <w:sz w:val="24"/>
          <w:szCs w:val="24"/>
        </w:rPr>
        <w:t>Journal of Health Psychology</w:t>
      </w:r>
      <w:r w:rsidRPr="005D05B0">
        <w:rPr>
          <w:rFonts w:ascii="Arial" w:hAnsi="Arial" w:cs="Arial"/>
          <w:sz w:val="24"/>
          <w:szCs w:val="24"/>
        </w:rPr>
        <w:t>. 11, pp. 523-530</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Hargreaves, D. A., &amp; Tiggemann, M. (2004). Idealised media images and adolescent body image: "Comparing" boys and</w:t>
      </w:r>
      <w:r w:rsidRPr="005D05B0">
        <w:rPr>
          <w:rFonts w:ascii="Arial" w:hAnsi="Arial" w:cs="Arial"/>
          <w:sz w:val="24"/>
          <w:szCs w:val="24"/>
        </w:rPr>
        <w:t xml:space="preserve"> girls. Body Image, 1, pp. 351- 361</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House of Commons. (2019). </w:t>
      </w:r>
      <w:r w:rsidRPr="005D05B0">
        <w:rPr>
          <w:rFonts w:ascii="Arial" w:hAnsi="Arial" w:cs="Arial"/>
          <w:i/>
          <w:iCs/>
          <w:sz w:val="24"/>
          <w:szCs w:val="24"/>
        </w:rPr>
        <w:t>Impact of social media and screen-use on young people’s health.</w:t>
      </w:r>
      <w:r w:rsidRPr="005D05B0">
        <w:rPr>
          <w:rFonts w:ascii="Arial" w:hAnsi="Arial" w:cs="Arial"/>
          <w:sz w:val="24"/>
          <w:szCs w:val="24"/>
        </w:rPr>
        <w:t> Available: https://publications.parliament.uk/pa/cm201719/cmselect/cmsctech/822/822.pdf. Last accessed 15th Oct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 xml:space="preserve">Kim, H.H. </w:t>
      </w:r>
      <w:r w:rsidRPr="005D05B0">
        <w:rPr>
          <w:rFonts w:ascii="Arial" w:hAnsi="Arial" w:cs="Arial"/>
          <w:sz w:val="24"/>
          <w:szCs w:val="24"/>
        </w:rPr>
        <w:t>(2016). The impact of online social networking on adolescent psychological well-being (W.B.): a population-level analysis of Korean school-aged children. International Journal of Adolescence and Youth, iFirst.</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lastRenderedPageBreak/>
        <w:t>Kimber, M.S. (2015). </w:t>
      </w:r>
      <w:r w:rsidRPr="005D05B0">
        <w:rPr>
          <w:rFonts w:ascii="Arial" w:hAnsi="Arial" w:cs="Arial"/>
          <w:i/>
          <w:iCs/>
          <w:sz w:val="24"/>
          <w:szCs w:val="24"/>
        </w:rPr>
        <w:t>BODY IMAGE: A CONSIDERATI</w:t>
      </w:r>
      <w:r w:rsidRPr="005D05B0">
        <w:rPr>
          <w:rFonts w:ascii="Arial" w:hAnsi="Arial" w:cs="Arial"/>
          <w:i/>
          <w:iCs/>
          <w:sz w:val="24"/>
          <w:szCs w:val="24"/>
        </w:rPr>
        <w:t>ON OF IMMIGRANT STATUS, ETHNIC MINORITY STATUS AND IMMIGRANT CONCENTRATION.</w:t>
      </w:r>
      <w:r w:rsidRPr="005D05B0">
        <w:rPr>
          <w:rFonts w:ascii="Arial" w:hAnsi="Arial" w:cs="Arial"/>
          <w:sz w:val="24"/>
          <w:szCs w:val="24"/>
        </w:rPr>
        <w:t> Available: https://pdfs.semanticscholar.org/4dad/4719ecf368a195618885c987320df12f570b.pdf. Last accessed 26th Nov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Lamb, B.C (2016). </w:t>
      </w:r>
      <w:r w:rsidRPr="005D05B0">
        <w:rPr>
          <w:rFonts w:ascii="Arial" w:hAnsi="Arial" w:cs="Arial"/>
          <w:i/>
          <w:iCs/>
          <w:sz w:val="24"/>
          <w:szCs w:val="24"/>
        </w:rPr>
        <w:t>Human Diversity</w:t>
      </w:r>
      <w:r w:rsidRPr="005D05B0">
        <w:rPr>
          <w:rFonts w:ascii="Arial" w:hAnsi="Arial" w:cs="Arial"/>
          <w:sz w:val="24"/>
          <w:szCs w:val="24"/>
        </w:rPr>
        <w:t xml:space="preserve">. London: World Scientific </w:t>
      </w:r>
      <w:r w:rsidRPr="005D05B0">
        <w:rPr>
          <w:rFonts w:ascii="Arial" w:hAnsi="Arial" w:cs="Arial"/>
          <w:sz w:val="24"/>
          <w:szCs w:val="24"/>
        </w:rPr>
        <w:t>Publishing. 1-15.</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Lamb, N; Ford, V; Grant, B; Kendall, L; Metcalfe, S; Monaghan, C; Stringer, G. (2018). </w:t>
      </w:r>
      <w:r w:rsidRPr="005D05B0">
        <w:rPr>
          <w:rFonts w:ascii="Arial" w:hAnsi="Arial" w:cs="Arial"/>
          <w:i/>
          <w:iCs/>
          <w:sz w:val="24"/>
          <w:szCs w:val="24"/>
        </w:rPr>
        <w:t>Impact of social media and screen-use on young people's health.</w:t>
      </w:r>
      <w:r w:rsidRPr="005D05B0">
        <w:rPr>
          <w:rFonts w:ascii="Arial" w:hAnsi="Arial" w:cs="Arial"/>
          <w:sz w:val="24"/>
          <w:szCs w:val="24"/>
        </w:rPr>
        <w:t xml:space="preserve"> Available: http://data.parliament.uk/writtenevidence/committeeevidence.svc/evidencedocu</w:t>
      </w:r>
      <w:r w:rsidRPr="005D05B0">
        <w:rPr>
          <w:rFonts w:ascii="Arial" w:hAnsi="Arial" w:cs="Arial"/>
          <w:sz w:val="24"/>
          <w:szCs w:val="24"/>
        </w:rPr>
        <w:t xml:space="preserve">ment/science-and-technology-committee/impact-of-social-media-and-screenuse-on-young-peoples-health/oral/92494.html. Last accessed 15th Dec 2019. </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McDool, E., Powell, P., Roberts, J., &amp; Taylor, K. (2016). Social media use and children's well-being. Sheffiel</w:t>
      </w:r>
      <w:r w:rsidRPr="005D05B0">
        <w:rPr>
          <w:rFonts w:ascii="Arial" w:hAnsi="Arial" w:cs="Arial"/>
          <w:sz w:val="24"/>
          <w:szCs w:val="24"/>
        </w:rPr>
        <w:t xml:space="preserve">d Economic Research Paper Series, December, 1-27. </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 xml:space="preserve">Neumark-Sztainer, D. Levine, M.P. Paxton, S. Smolak, L. Piran, N. Wertheim, E.H.. (2006). Prevention of body dissatisfaction and disordered eating: What next?. </w:t>
      </w:r>
      <w:r w:rsidRPr="005D05B0">
        <w:rPr>
          <w:rFonts w:ascii="Arial" w:hAnsi="Arial" w:cs="Arial"/>
          <w:i/>
          <w:iCs/>
          <w:sz w:val="24"/>
          <w:szCs w:val="24"/>
        </w:rPr>
        <w:t>Eating disorders</w:t>
      </w:r>
      <w:r w:rsidRPr="005D05B0">
        <w:rPr>
          <w:rFonts w:ascii="Arial" w:hAnsi="Arial" w:cs="Arial"/>
          <w:sz w:val="24"/>
          <w:szCs w:val="24"/>
        </w:rPr>
        <w:t>. 14, pp. 265-285.</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Nuffield b</w:t>
      </w:r>
      <w:r w:rsidRPr="005D05B0">
        <w:rPr>
          <w:rFonts w:ascii="Arial" w:hAnsi="Arial" w:cs="Arial"/>
          <w:sz w:val="24"/>
          <w:szCs w:val="24"/>
        </w:rPr>
        <w:t xml:space="preserve">ioethics. (2017). </w:t>
      </w:r>
      <w:r w:rsidRPr="005D05B0">
        <w:rPr>
          <w:rFonts w:ascii="Arial" w:hAnsi="Arial" w:cs="Arial"/>
          <w:i/>
          <w:iCs/>
          <w:sz w:val="24"/>
          <w:szCs w:val="24"/>
        </w:rPr>
        <w:t>Cosmetic procedures: ethical issues.</w:t>
      </w:r>
      <w:r w:rsidRPr="005D05B0">
        <w:rPr>
          <w:rFonts w:ascii="Arial" w:hAnsi="Arial" w:cs="Arial"/>
          <w:sz w:val="24"/>
          <w:szCs w:val="24"/>
        </w:rPr>
        <w:t>Available: https://nuffieldbioethics.org/wp-content/uploads/Cosmetic-procedures-full-report.pdf. Last accessed 15th Dec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O'Leary, K. Murphy, S. (2019). </w:t>
      </w:r>
      <w:r w:rsidRPr="005D05B0">
        <w:rPr>
          <w:rFonts w:ascii="Arial" w:hAnsi="Arial" w:cs="Arial"/>
          <w:i/>
          <w:iCs/>
          <w:sz w:val="24"/>
          <w:szCs w:val="24"/>
        </w:rPr>
        <w:t>Anonymous apps risk fuelling cyberbullying, b</w:t>
      </w:r>
      <w:r w:rsidRPr="005D05B0">
        <w:rPr>
          <w:rFonts w:ascii="Arial" w:hAnsi="Arial" w:cs="Arial"/>
          <w:i/>
          <w:iCs/>
          <w:sz w:val="24"/>
          <w:szCs w:val="24"/>
        </w:rPr>
        <w:t>ut they also fill a vital role.</w:t>
      </w:r>
      <w:r w:rsidRPr="005D05B0">
        <w:rPr>
          <w:rFonts w:ascii="Arial" w:hAnsi="Arial" w:cs="Arial"/>
          <w:sz w:val="24"/>
          <w:szCs w:val="24"/>
        </w:rPr>
        <w:t> Available: http://theconversation.com/anonymous-apps-risk-fuelling-cyberbullying-but-they-also-fill-a-vital-role-119836. Last accessed 24th Nov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Paxton, S.J.. (2000). Body image dissatisfaction, extreme weight-loss beha</w:t>
      </w:r>
      <w:r w:rsidRPr="005D05B0">
        <w:rPr>
          <w:rFonts w:ascii="Arial" w:hAnsi="Arial" w:cs="Arial"/>
          <w:sz w:val="24"/>
          <w:szCs w:val="24"/>
        </w:rPr>
        <w:t xml:space="preserve">viours: Suitable targets for public health concern?. </w:t>
      </w:r>
      <w:r w:rsidRPr="005D05B0">
        <w:rPr>
          <w:rFonts w:ascii="Arial" w:hAnsi="Arial" w:cs="Arial"/>
          <w:i/>
          <w:iCs/>
          <w:sz w:val="24"/>
          <w:szCs w:val="24"/>
        </w:rPr>
        <w:t>Health Promotion Journal of Australia</w:t>
      </w:r>
      <w:r w:rsidRPr="005D05B0">
        <w:rPr>
          <w:rFonts w:ascii="Arial" w:hAnsi="Arial" w:cs="Arial"/>
          <w:sz w:val="24"/>
          <w:szCs w:val="24"/>
        </w:rPr>
        <w:t>. 10, pp. 15-19.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 xml:space="preserve">Pople, L., Rees, G. (2017). </w:t>
      </w:r>
      <w:r w:rsidRPr="005D05B0">
        <w:rPr>
          <w:rFonts w:ascii="Arial" w:hAnsi="Arial" w:cs="Arial"/>
          <w:i/>
          <w:iCs/>
          <w:sz w:val="24"/>
          <w:szCs w:val="24"/>
        </w:rPr>
        <w:t>The Good Childhood Report.</w:t>
      </w:r>
      <w:r w:rsidRPr="005D05B0">
        <w:rPr>
          <w:rFonts w:ascii="Arial" w:hAnsi="Arial" w:cs="Arial"/>
          <w:sz w:val="24"/>
          <w:szCs w:val="24"/>
        </w:rPr>
        <w:t> Available: https://www.childrenssociety.org.uk/sites/default/files/the-good-childhood-report-2</w:t>
      </w:r>
      <w:r w:rsidRPr="005D05B0">
        <w:rPr>
          <w:rFonts w:ascii="Arial" w:hAnsi="Arial" w:cs="Arial"/>
          <w:sz w:val="24"/>
          <w:szCs w:val="24"/>
        </w:rPr>
        <w:t>017_full-report_0.pdf. Last accessed 20th Oct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RSPH. (2017). </w:t>
      </w:r>
      <w:r w:rsidRPr="005D05B0">
        <w:rPr>
          <w:rFonts w:ascii="Arial" w:hAnsi="Arial" w:cs="Arial"/>
          <w:i/>
          <w:iCs/>
          <w:sz w:val="24"/>
          <w:szCs w:val="24"/>
        </w:rPr>
        <w:t>#StatusOfMind Social media and young people's mental health and well-being.</w:t>
      </w:r>
      <w:r w:rsidRPr="005D05B0">
        <w:rPr>
          <w:rFonts w:ascii="Arial" w:hAnsi="Arial" w:cs="Arial"/>
          <w:sz w:val="24"/>
          <w:szCs w:val="24"/>
        </w:rPr>
        <w:t> Available: https://www.rsph.org.uk/uploads/assets/uploaded/d125b27c-0b62-41c5-a2c0155a8887cd01.pdf. Last accessed 1</w:t>
      </w:r>
      <w:r w:rsidRPr="005D05B0">
        <w:rPr>
          <w:rFonts w:ascii="Arial" w:hAnsi="Arial" w:cs="Arial"/>
          <w:sz w:val="24"/>
          <w:szCs w:val="24"/>
        </w:rPr>
        <w:t>8th Nov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RSPH. (2019). </w:t>
      </w:r>
      <w:r w:rsidRPr="005D05B0">
        <w:rPr>
          <w:rFonts w:ascii="Arial" w:hAnsi="Arial" w:cs="Arial"/>
          <w:i/>
          <w:iCs/>
          <w:sz w:val="24"/>
          <w:szCs w:val="24"/>
        </w:rPr>
        <w:t>M.P.s call for tax on social media companies to protect young social media users from health harms.</w:t>
      </w:r>
      <w:r w:rsidRPr="005D05B0">
        <w:rPr>
          <w:rFonts w:ascii="Arial" w:hAnsi="Arial" w:cs="Arial"/>
          <w:sz w:val="24"/>
          <w:szCs w:val="24"/>
        </w:rPr>
        <w:t> Available: https://www.rsph.org.uk/about-us/news/mps-call-for-tax-on-social-media-companies-to-protect-young-social-media-users-</w:t>
      </w:r>
      <w:r w:rsidRPr="005D05B0">
        <w:rPr>
          <w:rFonts w:ascii="Arial" w:hAnsi="Arial" w:cs="Arial"/>
          <w:sz w:val="24"/>
          <w:szCs w:val="24"/>
        </w:rPr>
        <w:t>from-health-harms.html. Last accessed 6th Oct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lastRenderedPageBreak/>
        <w:t>Swist, T., Collin, P., McCormack, J., &amp; Third, A. (2015). Social media and the well-being of children and young people: a literature review. Perth, WA: Prepared for the Commissioner for Children and Young</w:t>
      </w:r>
      <w:r w:rsidRPr="005D05B0">
        <w:rPr>
          <w:rFonts w:ascii="Arial" w:hAnsi="Arial" w:cs="Arial"/>
          <w:sz w:val="24"/>
          <w:szCs w:val="24"/>
        </w:rPr>
        <w:t xml:space="preserve"> People, Western Australia.</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shd w:val="clear" w:color="auto" w:fill="F5F5F5"/>
        </w:rPr>
        <w:t>T. Cash, L. Smolak (Eds.), Body image: A handbook of science, practice and prevention, Guildford Press, New York(2011), pp. 67-75</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 xml:space="preserve">Tremblay, L., Lariviere, M. (2009). The influences of puberty onset, body mass index, and pressure to be thin on disordered eating behaviours in children and adolescents. </w:t>
      </w:r>
      <w:r w:rsidRPr="005D05B0">
        <w:rPr>
          <w:rFonts w:ascii="Arial" w:hAnsi="Arial" w:cs="Arial"/>
          <w:i/>
          <w:iCs/>
          <w:sz w:val="24"/>
          <w:szCs w:val="24"/>
        </w:rPr>
        <w:t>Journal of Eating Behaviours</w:t>
      </w:r>
      <w:r w:rsidRPr="005D05B0">
        <w:rPr>
          <w:rFonts w:ascii="Arial" w:hAnsi="Arial" w:cs="Arial"/>
          <w:sz w:val="24"/>
          <w:szCs w:val="24"/>
        </w:rPr>
        <w:t>. 10, pp. 75-83.</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Wartella, E., Rideout, V., Zupancic, H.,</w:t>
      </w:r>
      <w:r w:rsidRPr="005D05B0">
        <w:rPr>
          <w:rFonts w:ascii="Arial" w:hAnsi="Arial" w:cs="Arial"/>
          <w:sz w:val="24"/>
          <w:szCs w:val="24"/>
        </w:rPr>
        <w:t xml:space="preserve"> Beaudoin-Ryan, L., &amp; Lauricella, A., (2015). Teens, Health and Technology: A national survey. Media and Communication 4.3.</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eastAsia="Times New Roman" w:hAnsi="Arial" w:cs="Arial"/>
          <w:sz w:val="24"/>
          <w:szCs w:val="24"/>
          <w:lang w:eastAsia="en-GB"/>
        </w:rPr>
        <w:t>Xie, B. Unger, J.B. Gallaher, B. Anderson Johnson, C. Wu, Q. Chu, C.-P.. (2010). Overweight, body image, and depression in Asian and</w:t>
      </w:r>
      <w:r w:rsidRPr="005D05B0">
        <w:rPr>
          <w:rFonts w:ascii="Arial" w:eastAsia="Times New Roman" w:hAnsi="Arial" w:cs="Arial"/>
          <w:sz w:val="24"/>
          <w:szCs w:val="24"/>
          <w:lang w:eastAsia="en-GB"/>
        </w:rPr>
        <w:t xml:space="preserve"> Hispanic adolescents. American Journal of Health Behavior. 34, pp. 476-488.</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YMCA . (2016). </w:t>
      </w:r>
      <w:r w:rsidRPr="005D05B0">
        <w:rPr>
          <w:rFonts w:ascii="Arial" w:hAnsi="Arial" w:cs="Arial"/>
          <w:i/>
          <w:iCs/>
          <w:sz w:val="24"/>
          <w:szCs w:val="24"/>
        </w:rPr>
        <w:t>I AM WHOLE.</w:t>
      </w:r>
      <w:r w:rsidRPr="005D05B0">
        <w:rPr>
          <w:rFonts w:ascii="Arial" w:hAnsi="Arial" w:cs="Arial"/>
          <w:sz w:val="24"/>
          <w:szCs w:val="24"/>
        </w:rPr>
        <w:t> Available: https://www.ymca.org.uk/i-am-whole. Last accessed 20th Oct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 xml:space="preserve">YMCA. (2017). </w:t>
      </w:r>
      <w:r w:rsidRPr="005D05B0">
        <w:rPr>
          <w:rFonts w:ascii="Arial" w:hAnsi="Arial" w:cs="Arial"/>
          <w:i/>
          <w:iCs/>
          <w:sz w:val="24"/>
          <w:szCs w:val="24"/>
        </w:rPr>
        <w:t>More than words.</w:t>
      </w:r>
      <w:r w:rsidRPr="005D05B0">
        <w:rPr>
          <w:rFonts w:ascii="Arial" w:hAnsi="Arial" w:cs="Arial"/>
          <w:sz w:val="24"/>
          <w:szCs w:val="24"/>
        </w:rPr>
        <w:t> Available: https://www.ymca.org.uk/research/m</w:t>
      </w:r>
      <w:r w:rsidRPr="005D05B0">
        <w:rPr>
          <w:rFonts w:ascii="Arial" w:hAnsi="Arial" w:cs="Arial"/>
          <w:sz w:val="24"/>
          <w:szCs w:val="24"/>
        </w:rPr>
        <w:t>ore-than-words. Last accessed 20th Oct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YMCA . (2017). </w:t>
      </w:r>
      <w:r w:rsidRPr="005D05B0">
        <w:rPr>
          <w:rFonts w:ascii="Arial" w:hAnsi="Arial" w:cs="Arial"/>
          <w:i/>
          <w:iCs/>
          <w:sz w:val="24"/>
          <w:szCs w:val="24"/>
        </w:rPr>
        <w:t>Somebody like me.</w:t>
      </w:r>
      <w:r w:rsidRPr="005D05B0">
        <w:rPr>
          <w:rFonts w:ascii="Arial" w:hAnsi="Arial" w:cs="Arial"/>
          <w:sz w:val="24"/>
          <w:szCs w:val="24"/>
        </w:rPr>
        <w:t> Available: https://www.ymca.org.uk/research/somebody-like-me. Last accessed 20th Oct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YMCA . (2018). </w:t>
      </w:r>
      <w:r w:rsidRPr="005D05B0">
        <w:rPr>
          <w:rFonts w:ascii="Arial" w:hAnsi="Arial" w:cs="Arial"/>
          <w:i/>
          <w:iCs/>
          <w:sz w:val="24"/>
          <w:szCs w:val="24"/>
        </w:rPr>
        <w:t>In your face.</w:t>
      </w:r>
      <w:r w:rsidRPr="005D05B0">
        <w:rPr>
          <w:rFonts w:ascii="Arial" w:hAnsi="Arial" w:cs="Arial"/>
          <w:sz w:val="24"/>
          <w:szCs w:val="24"/>
        </w:rPr>
        <w:t xml:space="preserve"> Available: </w:t>
      </w:r>
      <w:r w:rsidRPr="005D05B0">
        <w:rPr>
          <w:rFonts w:ascii="Arial" w:hAnsi="Arial" w:cs="Arial"/>
          <w:sz w:val="24"/>
          <w:szCs w:val="24"/>
        </w:rPr>
        <w:t>https://www.ymca.org.uk/wp-content/uploads/2018/02/In-Your-Face-v1.0.pdf. Last accessed 20th Oct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Young, S. (2019). </w:t>
      </w:r>
      <w:r w:rsidRPr="005D05B0">
        <w:rPr>
          <w:rFonts w:ascii="Arial" w:hAnsi="Arial" w:cs="Arial"/>
          <w:i/>
          <w:iCs/>
          <w:sz w:val="24"/>
          <w:szCs w:val="24"/>
        </w:rPr>
        <w:t>SOCIAL MEDIA BEING USED BY GROWING NUMBER OF CHILDREN UNDER 11 DESPITE AGE LIMITS.</w:t>
      </w:r>
      <w:r w:rsidRPr="005D05B0">
        <w:rPr>
          <w:rFonts w:ascii="Arial" w:hAnsi="Arial" w:cs="Arial"/>
          <w:sz w:val="24"/>
          <w:szCs w:val="24"/>
        </w:rPr>
        <w:t> Available: https://www.independent.co.uk/life-style/</w:t>
      </w:r>
      <w:r w:rsidRPr="005D05B0">
        <w:rPr>
          <w:rFonts w:ascii="Arial" w:hAnsi="Arial" w:cs="Arial"/>
          <w:sz w:val="24"/>
          <w:szCs w:val="24"/>
        </w:rPr>
        <w:t>children-social-media-use-age-limit-facebook-instagram-profiles-a8756096.html. Last accessed 5th Nov 2019.</w:t>
      </w:r>
    </w:p>
    <w:p w:rsidR="00166B80" w:rsidRPr="005D05B0" w:rsidRDefault="001D499C" w:rsidP="00F268FD">
      <w:pPr>
        <w:pStyle w:val="ListParagraph"/>
        <w:numPr>
          <w:ilvl w:val="0"/>
          <w:numId w:val="13"/>
        </w:numPr>
        <w:spacing w:line="276" w:lineRule="auto"/>
        <w:rPr>
          <w:rFonts w:ascii="Arial" w:eastAsia="Times New Roman" w:hAnsi="Arial" w:cs="Arial"/>
          <w:sz w:val="24"/>
          <w:szCs w:val="24"/>
          <w:lang w:eastAsia="en-GB"/>
        </w:rPr>
      </w:pPr>
      <w:r w:rsidRPr="005D05B0">
        <w:rPr>
          <w:rFonts w:ascii="Arial" w:hAnsi="Arial" w:cs="Arial"/>
          <w:sz w:val="24"/>
          <w:szCs w:val="24"/>
        </w:rPr>
        <w:t xml:space="preserve">Young minds. (2019). </w:t>
      </w:r>
      <w:r w:rsidRPr="005D05B0">
        <w:rPr>
          <w:rFonts w:ascii="Arial" w:hAnsi="Arial" w:cs="Arial"/>
          <w:i/>
          <w:iCs/>
          <w:sz w:val="24"/>
          <w:szCs w:val="24"/>
        </w:rPr>
        <w:t>Body image.</w:t>
      </w:r>
      <w:r w:rsidRPr="005D05B0">
        <w:rPr>
          <w:rFonts w:ascii="Arial" w:hAnsi="Arial" w:cs="Arial"/>
          <w:sz w:val="24"/>
          <w:szCs w:val="24"/>
        </w:rPr>
        <w:t xml:space="preserve"> Available: https://youngminds.org.uk/find-help/feelings-and-symptoms/body-image/. Last accessed 18th Nov 2019.</w:t>
      </w:r>
    </w:p>
    <w:p w:rsidR="00005081" w:rsidRPr="005D05B0" w:rsidRDefault="00005081" w:rsidP="00005081">
      <w:pPr>
        <w:pStyle w:val="BodyText"/>
        <w:spacing w:line="360" w:lineRule="auto"/>
        <w:jc w:val="center"/>
        <w:rPr>
          <w:rFonts w:ascii="Arial" w:hAnsi="Arial" w:cs="Arial"/>
          <w:b/>
          <w:sz w:val="32"/>
          <w:szCs w:val="24"/>
          <w:u w:val="single"/>
        </w:rPr>
      </w:pPr>
    </w:p>
    <w:p w:rsidR="00005081" w:rsidRPr="005D05B0" w:rsidRDefault="00005081"/>
    <w:p w:rsidR="007E6C9B" w:rsidRPr="005D05B0" w:rsidRDefault="007E6C9B"/>
    <w:p w:rsidR="007E6C9B" w:rsidRPr="005D05B0" w:rsidRDefault="007E6C9B"/>
    <w:p w:rsidR="007E6C9B" w:rsidRPr="005D05B0" w:rsidRDefault="007E6C9B"/>
    <w:p w:rsidR="007E6C9B" w:rsidRPr="005D05B0" w:rsidRDefault="007E6C9B"/>
    <w:p w:rsidR="007E6C9B" w:rsidRPr="005D05B0" w:rsidRDefault="007E6C9B"/>
    <w:p w:rsidR="007E6C9B" w:rsidRPr="005D05B0" w:rsidRDefault="001D499C">
      <w:pPr>
        <w:rPr>
          <w:rFonts w:ascii="Arial" w:hAnsi="Arial" w:cs="Arial"/>
          <w:sz w:val="24"/>
          <w:u w:val="single"/>
        </w:rPr>
      </w:pPr>
      <w:r w:rsidRPr="005D05B0">
        <w:rPr>
          <w:rFonts w:ascii="Arial" w:hAnsi="Arial" w:cs="Arial"/>
          <w:sz w:val="24"/>
          <w:u w:val="single"/>
        </w:rPr>
        <w:lastRenderedPageBreak/>
        <w:t xml:space="preserve">Appendices </w:t>
      </w:r>
    </w:p>
    <w:p w:rsidR="007E6C9B" w:rsidRPr="005D05B0" w:rsidRDefault="001D499C">
      <w:pPr>
        <w:rPr>
          <w:rFonts w:ascii="Arial" w:hAnsi="Arial" w:cs="Arial"/>
          <w:sz w:val="24"/>
          <w:u w:val="single"/>
        </w:rPr>
      </w:pPr>
      <w:r w:rsidRPr="005D05B0">
        <w:rPr>
          <w:rFonts w:ascii="Arial" w:hAnsi="Arial" w:cs="Arial"/>
          <w:noProof/>
          <w:sz w:val="24"/>
          <w:u w:val="single"/>
        </w:rPr>
        <w:drawing>
          <wp:inline distT="0" distB="0" distL="0" distR="0">
            <wp:extent cx="5076825" cy="347001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04673" name="Fig-1.jpg"/>
                    <pic:cNvPicPr/>
                  </pic:nvPicPr>
                  <pic:blipFill>
                    <a:blip r:embed="rId11">
                      <a:extLst>
                        <a:ext uri="{28A0092B-C50C-407E-A947-70E740481C1C}">
                          <a14:useLocalDpi xmlns:a14="http://schemas.microsoft.com/office/drawing/2010/main" val="0"/>
                        </a:ext>
                      </a:extLst>
                    </a:blip>
                    <a:stretch>
                      <a:fillRect/>
                    </a:stretch>
                  </pic:blipFill>
                  <pic:spPr>
                    <a:xfrm>
                      <a:off x="0" y="0"/>
                      <a:ext cx="5088493" cy="3477993"/>
                    </a:xfrm>
                    <a:prstGeom prst="rect">
                      <a:avLst/>
                    </a:prstGeom>
                  </pic:spPr>
                </pic:pic>
              </a:graphicData>
            </a:graphic>
          </wp:inline>
        </w:drawing>
      </w:r>
    </w:p>
    <w:p w:rsidR="007E6C9B" w:rsidRPr="005D05B0" w:rsidRDefault="001D499C">
      <w:pPr>
        <w:rPr>
          <w:rFonts w:ascii="Arial" w:hAnsi="Arial" w:cs="Arial"/>
          <w:sz w:val="24"/>
          <w:u w:val="single"/>
        </w:rPr>
      </w:pPr>
      <w:r w:rsidRPr="005D05B0">
        <w:rPr>
          <w:rFonts w:ascii="Verdana" w:hAnsi="Verdana"/>
          <w:sz w:val="20"/>
          <w:szCs w:val="20"/>
        </w:rPr>
        <w:t xml:space="preserve"> Fig 1 reference: Council, S.G. (2019). </w:t>
      </w:r>
      <w:r w:rsidRPr="005D05B0">
        <w:rPr>
          <w:rFonts w:ascii="Verdana" w:hAnsi="Verdana"/>
          <w:i/>
          <w:iCs/>
          <w:sz w:val="20"/>
          <w:szCs w:val="20"/>
        </w:rPr>
        <w:t>Improving health and well-being – principles and approach.</w:t>
      </w:r>
      <w:r w:rsidRPr="005D05B0">
        <w:rPr>
          <w:rFonts w:ascii="Verdana" w:hAnsi="Verdana"/>
          <w:sz w:val="20"/>
          <w:szCs w:val="20"/>
        </w:rPr>
        <w:t xml:space="preserve"> Available: https://edocs.southglos.gov.uk/healthandwellbeingstrategy/pages/improving-health-and-wellbeing-principles-and-approach/. Last acce</w:t>
      </w:r>
      <w:r w:rsidRPr="005D05B0">
        <w:rPr>
          <w:rFonts w:ascii="Verdana" w:hAnsi="Verdana"/>
          <w:sz w:val="20"/>
          <w:szCs w:val="20"/>
        </w:rPr>
        <w:t xml:space="preserve">ssed 15th Dec 2019. </w:t>
      </w:r>
    </w:p>
    <w:p w:rsidR="007E6C9B" w:rsidRPr="005D05B0" w:rsidRDefault="007E6C9B"/>
    <w:sectPr w:rsidR="007E6C9B" w:rsidRPr="005D05B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1D499C">
      <w:pPr>
        <w:spacing w:after="0" w:line="240" w:lineRule="auto"/>
      </w:pPr>
      <w:r>
        <w:separator/>
      </w:r>
    </w:p>
  </w:endnote>
  <w:endnote w:type="continuationSeparator" w:id="0">
    <w:p w:rsidR="00000000" w:rsidRDefault="001D4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2718422"/>
      <w:docPartObj>
        <w:docPartGallery w:val="Page Numbers (Bottom of Page)"/>
        <w:docPartUnique/>
      </w:docPartObj>
    </w:sdtPr>
    <w:sdtEndPr>
      <w:rPr>
        <w:noProof/>
      </w:rPr>
    </w:sdtEndPr>
    <w:sdtContent>
      <w:p w:rsidR="00177B81" w:rsidRDefault="001D49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77B81" w:rsidRDefault="00177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1D499C">
      <w:pPr>
        <w:spacing w:after="0" w:line="240" w:lineRule="auto"/>
      </w:pPr>
      <w:r>
        <w:separator/>
      </w:r>
    </w:p>
  </w:footnote>
  <w:footnote w:type="continuationSeparator" w:id="0">
    <w:p w:rsidR="00000000" w:rsidRDefault="001D49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77B81" w:rsidRDefault="001D499C">
    <w:pPr>
      <w:pStyle w:val="Header"/>
    </w:pPr>
    <w:r>
      <w:t>ECCH7001</w:t>
    </w:r>
    <w:r>
      <w:ptab w:relativeTo="margin" w:alignment="center" w:leader="none"/>
    </w:r>
    <w:r>
      <w:t>Assessment One</w:t>
    </w:r>
    <w:r>
      <w:ptab w:relativeTo="margin" w:alignment="right" w:leader="none"/>
    </w:r>
    <w:r>
      <w:t>1400723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C0618"/>
    <w:multiLevelType w:val="hybridMultilevel"/>
    <w:tmpl w:val="D31082D0"/>
    <w:lvl w:ilvl="0" w:tplc="468E3ED8">
      <w:start w:val="1"/>
      <w:numFmt w:val="bullet"/>
      <w:lvlText w:val=""/>
      <w:lvlJc w:val="left"/>
      <w:pPr>
        <w:ind w:left="720" w:hanging="360"/>
      </w:pPr>
      <w:rPr>
        <w:rFonts w:ascii="Symbol" w:hAnsi="Symbol" w:hint="default"/>
      </w:rPr>
    </w:lvl>
    <w:lvl w:ilvl="1" w:tplc="6B6C81B2" w:tentative="1">
      <w:start w:val="1"/>
      <w:numFmt w:val="bullet"/>
      <w:lvlText w:val="o"/>
      <w:lvlJc w:val="left"/>
      <w:pPr>
        <w:ind w:left="1440" w:hanging="360"/>
      </w:pPr>
      <w:rPr>
        <w:rFonts w:ascii="Courier New" w:hAnsi="Courier New" w:cs="Courier New" w:hint="default"/>
      </w:rPr>
    </w:lvl>
    <w:lvl w:ilvl="2" w:tplc="0EF04C14" w:tentative="1">
      <w:start w:val="1"/>
      <w:numFmt w:val="bullet"/>
      <w:lvlText w:val=""/>
      <w:lvlJc w:val="left"/>
      <w:pPr>
        <w:ind w:left="2160" w:hanging="360"/>
      </w:pPr>
      <w:rPr>
        <w:rFonts w:ascii="Wingdings" w:hAnsi="Wingdings" w:hint="default"/>
      </w:rPr>
    </w:lvl>
    <w:lvl w:ilvl="3" w:tplc="22301216" w:tentative="1">
      <w:start w:val="1"/>
      <w:numFmt w:val="bullet"/>
      <w:lvlText w:val=""/>
      <w:lvlJc w:val="left"/>
      <w:pPr>
        <w:ind w:left="2880" w:hanging="360"/>
      </w:pPr>
      <w:rPr>
        <w:rFonts w:ascii="Symbol" w:hAnsi="Symbol" w:hint="default"/>
      </w:rPr>
    </w:lvl>
    <w:lvl w:ilvl="4" w:tplc="59241F96" w:tentative="1">
      <w:start w:val="1"/>
      <w:numFmt w:val="bullet"/>
      <w:lvlText w:val="o"/>
      <w:lvlJc w:val="left"/>
      <w:pPr>
        <w:ind w:left="3600" w:hanging="360"/>
      </w:pPr>
      <w:rPr>
        <w:rFonts w:ascii="Courier New" w:hAnsi="Courier New" w:cs="Courier New" w:hint="default"/>
      </w:rPr>
    </w:lvl>
    <w:lvl w:ilvl="5" w:tplc="FF86613A" w:tentative="1">
      <w:start w:val="1"/>
      <w:numFmt w:val="bullet"/>
      <w:lvlText w:val=""/>
      <w:lvlJc w:val="left"/>
      <w:pPr>
        <w:ind w:left="4320" w:hanging="360"/>
      </w:pPr>
      <w:rPr>
        <w:rFonts w:ascii="Wingdings" w:hAnsi="Wingdings" w:hint="default"/>
      </w:rPr>
    </w:lvl>
    <w:lvl w:ilvl="6" w:tplc="4E0EE950" w:tentative="1">
      <w:start w:val="1"/>
      <w:numFmt w:val="bullet"/>
      <w:lvlText w:val=""/>
      <w:lvlJc w:val="left"/>
      <w:pPr>
        <w:ind w:left="5040" w:hanging="360"/>
      </w:pPr>
      <w:rPr>
        <w:rFonts w:ascii="Symbol" w:hAnsi="Symbol" w:hint="default"/>
      </w:rPr>
    </w:lvl>
    <w:lvl w:ilvl="7" w:tplc="5FE690F2" w:tentative="1">
      <w:start w:val="1"/>
      <w:numFmt w:val="bullet"/>
      <w:lvlText w:val="o"/>
      <w:lvlJc w:val="left"/>
      <w:pPr>
        <w:ind w:left="5760" w:hanging="360"/>
      </w:pPr>
      <w:rPr>
        <w:rFonts w:ascii="Courier New" w:hAnsi="Courier New" w:cs="Courier New" w:hint="default"/>
      </w:rPr>
    </w:lvl>
    <w:lvl w:ilvl="8" w:tplc="3D6CE498" w:tentative="1">
      <w:start w:val="1"/>
      <w:numFmt w:val="bullet"/>
      <w:lvlText w:val=""/>
      <w:lvlJc w:val="left"/>
      <w:pPr>
        <w:ind w:left="6480" w:hanging="360"/>
      </w:pPr>
      <w:rPr>
        <w:rFonts w:ascii="Wingdings" w:hAnsi="Wingdings" w:hint="default"/>
      </w:rPr>
    </w:lvl>
  </w:abstractNum>
  <w:abstractNum w:abstractNumId="1" w15:restartNumberingAfterBreak="0">
    <w:nsid w:val="14497A64"/>
    <w:multiLevelType w:val="hybridMultilevel"/>
    <w:tmpl w:val="51049F46"/>
    <w:lvl w:ilvl="0" w:tplc="304C4E74">
      <w:start w:val="1"/>
      <w:numFmt w:val="decimal"/>
      <w:lvlText w:val="%1."/>
      <w:lvlJc w:val="left"/>
      <w:pPr>
        <w:ind w:left="720" w:hanging="360"/>
      </w:pPr>
      <w:rPr>
        <w:rFonts w:hint="default"/>
      </w:rPr>
    </w:lvl>
    <w:lvl w:ilvl="1" w:tplc="460CB208" w:tentative="1">
      <w:start w:val="1"/>
      <w:numFmt w:val="bullet"/>
      <w:lvlText w:val="o"/>
      <w:lvlJc w:val="left"/>
      <w:pPr>
        <w:ind w:left="1440" w:hanging="360"/>
      </w:pPr>
      <w:rPr>
        <w:rFonts w:ascii="Courier New" w:hAnsi="Courier New" w:cs="Courier New" w:hint="default"/>
      </w:rPr>
    </w:lvl>
    <w:lvl w:ilvl="2" w:tplc="8A0670AA" w:tentative="1">
      <w:start w:val="1"/>
      <w:numFmt w:val="bullet"/>
      <w:lvlText w:val=""/>
      <w:lvlJc w:val="left"/>
      <w:pPr>
        <w:ind w:left="2160" w:hanging="360"/>
      </w:pPr>
      <w:rPr>
        <w:rFonts w:ascii="Wingdings" w:hAnsi="Wingdings" w:hint="default"/>
      </w:rPr>
    </w:lvl>
    <w:lvl w:ilvl="3" w:tplc="C2F49C04" w:tentative="1">
      <w:start w:val="1"/>
      <w:numFmt w:val="bullet"/>
      <w:lvlText w:val=""/>
      <w:lvlJc w:val="left"/>
      <w:pPr>
        <w:ind w:left="2880" w:hanging="360"/>
      </w:pPr>
      <w:rPr>
        <w:rFonts w:ascii="Symbol" w:hAnsi="Symbol" w:hint="default"/>
      </w:rPr>
    </w:lvl>
    <w:lvl w:ilvl="4" w:tplc="E7B6F72A" w:tentative="1">
      <w:start w:val="1"/>
      <w:numFmt w:val="bullet"/>
      <w:lvlText w:val="o"/>
      <w:lvlJc w:val="left"/>
      <w:pPr>
        <w:ind w:left="3600" w:hanging="360"/>
      </w:pPr>
      <w:rPr>
        <w:rFonts w:ascii="Courier New" w:hAnsi="Courier New" w:cs="Courier New" w:hint="default"/>
      </w:rPr>
    </w:lvl>
    <w:lvl w:ilvl="5" w:tplc="C804D80A" w:tentative="1">
      <w:start w:val="1"/>
      <w:numFmt w:val="bullet"/>
      <w:lvlText w:val=""/>
      <w:lvlJc w:val="left"/>
      <w:pPr>
        <w:ind w:left="4320" w:hanging="360"/>
      </w:pPr>
      <w:rPr>
        <w:rFonts w:ascii="Wingdings" w:hAnsi="Wingdings" w:hint="default"/>
      </w:rPr>
    </w:lvl>
    <w:lvl w:ilvl="6" w:tplc="917EF11A" w:tentative="1">
      <w:start w:val="1"/>
      <w:numFmt w:val="bullet"/>
      <w:lvlText w:val=""/>
      <w:lvlJc w:val="left"/>
      <w:pPr>
        <w:ind w:left="5040" w:hanging="360"/>
      </w:pPr>
      <w:rPr>
        <w:rFonts w:ascii="Symbol" w:hAnsi="Symbol" w:hint="default"/>
      </w:rPr>
    </w:lvl>
    <w:lvl w:ilvl="7" w:tplc="091CD9DA" w:tentative="1">
      <w:start w:val="1"/>
      <w:numFmt w:val="bullet"/>
      <w:lvlText w:val="o"/>
      <w:lvlJc w:val="left"/>
      <w:pPr>
        <w:ind w:left="5760" w:hanging="360"/>
      </w:pPr>
      <w:rPr>
        <w:rFonts w:ascii="Courier New" w:hAnsi="Courier New" w:cs="Courier New" w:hint="default"/>
      </w:rPr>
    </w:lvl>
    <w:lvl w:ilvl="8" w:tplc="FDE62E00" w:tentative="1">
      <w:start w:val="1"/>
      <w:numFmt w:val="bullet"/>
      <w:lvlText w:val=""/>
      <w:lvlJc w:val="left"/>
      <w:pPr>
        <w:ind w:left="6480" w:hanging="360"/>
      </w:pPr>
      <w:rPr>
        <w:rFonts w:ascii="Wingdings" w:hAnsi="Wingdings" w:hint="default"/>
      </w:rPr>
    </w:lvl>
  </w:abstractNum>
  <w:abstractNum w:abstractNumId="2" w15:restartNumberingAfterBreak="0">
    <w:nsid w:val="2CBB4451"/>
    <w:multiLevelType w:val="multilevel"/>
    <w:tmpl w:val="0D34F86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B50F23"/>
    <w:multiLevelType w:val="hybridMultilevel"/>
    <w:tmpl w:val="CC2EA394"/>
    <w:lvl w:ilvl="0" w:tplc="F5F0A74E">
      <w:start w:val="1"/>
      <w:numFmt w:val="bullet"/>
      <w:lvlText w:val=""/>
      <w:lvlJc w:val="left"/>
      <w:pPr>
        <w:ind w:left="720" w:hanging="360"/>
      </w:pPr>
      <w:rPr>
        <w:rFonts w:ascii="Symbol" w:hAnsi="Symbol" w:hint="default"/>
      </w:rPr>
    </w:lvl>
    <w:lvl w:ilvl="1" w:tplc="0CC08B60" w:tentative="1">
      <w:start w:val="1"/>
      <w:numFmt w:val="bullet"/>
      <w:lvlText w:val="o"/>
      <w:lvlJc w:val="left"/>
      <w:pPr>
        <w:ind w:left="1440" w:hanging="360"/>
      </w:pPr>
      <w:rPr>
        <w:rFonts w:ascii="Courier New" w:hAnsi="Courier New" w:cs="Courier New" w:hint="default"/>
      </w:rPr>
    </w:lvl>
    <w:lvl w:ilvl="2" w:tplc="7F0EBD5C" w:tentative="1">
      <w:start w:val="1"/>
      <w:numFmt w:val="bullet"/>
      <w:lvlText w:val=""/>
      <w:lvlJc w:val="left"/>
      <w:pPr>
        <w:ind w:left="2160" w:hanging="360"/>
      </w:pPr>
      <w:rPr>
        <w:rFonts w:ascii="Wingdings" w:hAnsi="Wingdings" w:hint="default"/>
      </w:rPr>
    </w:lvl>
    <w:lvl w:ilvl="3" w:tplc="ECC49852" w:tentative="1">
      <w:start w:val="1"/>
      <w:numFmt w:val="bullet"/>
      <w:lvlText w:val=""/>
      <w:lvlJc w:val="left"/>
      <w:pPr>
        <w:ind w:left="2880" w:hanging="360"/>
      </w:pPr>
      <w:rPr>
        <w:rFonts w:ascii="Symbol" w:hAnsi="Symbol" w:hint="default"/>
      </w:rPr>
    </w:lvl>
    <w:lvl w:ilvl="4" w:tplc="007ABC6A" w:tentative="1">
      <w:start w:val="1"/>
      <w:numFmt w:val="bullet"/>
      <w:lvlText w:val="o"/>
      <w:lvlJc w:val="left"/>
      <w:pPr>
        <w:ind w:left="3600" w:hanging="360"/>
      </w:pPr>
      <w:rPr>
        <w:rFonts w:ascii="Courier New" w:hAnsi="Courier New" w:cs="Courier New" w:hint="default"/>
      </w:rPr>
    </w:lvl>
    <w:lvl w:ilvl="5" w:tplc="B100BC5E" w:tentative="1">
      <w:start w:val="1"/>
      <w:numFmt w:val="bullet"/>
      <w:lvlText w:val=""/>
      <w:lvlJc w:val="left"/>
      <w:pPr>
        <w:ind w:left="4320" w:hanging="360"/>
      </w:pPr>
      <w:rPr>
        <w:rFonts w:ascii="Wingdings" w:hAnsi="Wingdings" w:hint="default"/>
      </w:rPr>
    </w:lvl>
    <w:lvl w:ilvl="6" w:tplc="FFB42806" w:tentative="1">
      <w:start w:val="1"/>
      <w:numFmt w:val="bullet"/>
      <w:lvlText w:val=""/>
      <w:lvlJc w:val="left"/>
      <w:pPr>
        <w:ind w:left="5040" w:hanging="360"/>
      </w:pPr>
      <w:rPr>
        <w:rFonts w:ascii="Symbol" w:hAnsi="Symbol" w:hint="default"/>
      </w:rPr>
    </w:lvl>
    <w:lvl w:ilvl="7" w:tplc="CF244732" w:tentative="1">
      <w:start w:val="1"/>
      <w:numFmt w:val="bullet"/>
      <w:lvlText w:val="o"/>
      <w:lvlJc w:val="left"/>
      <w:pPr>
        <w:ind w:left="5760" w:hanging="360"/>
      </w:pPr>
      <w:rPr>
        <w:rFonts w:ascii="Courier New" w:hAnsi="Courier New" w:cs="Courier New" w:hint="default"/>
      </w:rPr>
    </w:lvl>
    <w:lvl w:ilvl="8" w:tplc="D220CEA0" w:tentative="1">
      <w:start w:val="1"/>
      <w:numFmt w:val="bullet"/>
      <w:lvlText w:val=""/>
      <w:lvlJc w:val="left"/>
      <w:pPr>
        <w:ind w:left="6480" w:hanging="360"/>
      </w:pPr>
      <w:rPr>
        <w:rFonts w:ascii="Wingdings" w:hAnsi="Wingdings" w:hint="default"/>
      </w:rPr>
    </w:lvl>
  </w:abstractNum>
  <w:abstractNum w:abstractNumId="4" w15:restartNumberingAfterBreak="0">
    <w:nsid w:val="44CD369F"/>
    <w:multiLevelType w:val="hybridMultilevel"/>
    <w:tmpl w:val="74FA2F74"/>
    <w:lvl w:ilvl="0" w:tplc="A6BC1AD2">
      <w:start w:val="1"/>
      <w:numFmt w:val="decimal"/>
      <w:lvlText w:val="%1."/>
      <w:lvlJc w:val="left"/>
      <w:pPr>
        <w:ind w:left="720" w:hanging="360"/>
      </w:pPr>
      <w:rPr>
        <w:rFonts w:hint="default"/>
      </w:rPr>
    </w:lvl>
    <w:lvl w:ilvl="1" w:tplc="6176498A" w:tentative="1">
      <w:start w:val="1"/>
      <w:numFmt w:val="bullet"/>
      <w:lvlText w:val="o"/>
      <w:lvlJc w:val="left"/>
      <w:pPr>
        <w:ind w:left="1440" w:hanging="360"/>
      </w:pPr>
      <w:rPr>
        <w:rFonts w:ascii="Courier New" w:hAnsi="Courier New" w:cs="Courier New" w:hint="default"/>
      </w:rPr>
    </w:lvl>
    <w:lvl w:ilvl="2" w:tplc="AEDCD77E" w:tentative="1">
      <w:start w:val="1"/>
      <w:numFmt w:val="bullet"/>
      <w:lvlText w:val=""/>
      <w:lvlJc w:val="left"/>
      <w:pPr>
        <w:ind w:left="2160" w:hanging="360"/>
      </w:pPr>
      <w:rPr>
        <w:rFonts w:ascii="Wingdings" w:hAnsi="Wingdings" w:hint="default"/>
      </w:rPr>
    </w:lvl>
    <w:lvl w:ilvl="3" w:tplc="B4E89FBC" w:tentative="1">
      <w:start w:val="1"/>
      <w:numFmt w:val="bullet"/>
      <w:lvlText w:val=""/>
      <w:lvlJc w:val="left"/>
      <w:pPr>
        <w:ind w:left="2880" w:hanging="360"/>
      </w:pPr>
      <w:rPr>
        <w:rFonts w:ascii="Symbol" w:hAnsi="Symbol" w:hint="default"/>
      </w:rPr>
    </w:lvl>
    <w:lvl w:ilvl="4" w:tplc="7FB0E96E" w:tentative="1">
      <w:start w:val="1"/>
      <w:numFmt w:val="bullet"/>
      <w:lvlText w:val="o"/>
      <w:lvlJc w:val="left"/>
      <w:pPr>
        <w:ind w:left="3600" w:hanging="360"/>
      </w:pPr>
      <w:rPr>
        <w:rFonts w:ascii="Courier New" w:hAnsi="Courier New" w:cs="Courier New" w:hint="default"/>
      </w:rPr>
    </w:lvl>
    <w:lvl w:ilvl="5" w:tplc="E2C8B486" w:tentative="1">
      <w:start w:val="1"/>
      <w:numFmt w:val="bullet"/>
      <w:lvlText w:val=""/>
      <w:lvlJc w:val="left"/>
      <w:pPr>
        <w:ind w:left="4320" w:hanging="360"/>
      </w:pPr>
      <w:rPr>
        <w:rFonts w:ascii="Wingdings" w:hAnsi="Wingdings" w:hint="default"/>
      </w:rPr>
    </w:lvl>
    <w:lvl w:ilvl="6" w:tplc="F1026F40" w:tentative="1">
      <w:start w:val="1"/>
      <w:numFmt w:val="bullet"/>
      <w:lvlText w:val=""/>
      <w:lvlJc w:val="left"/>
      <w:pPr>
        <w:ind w:left="5040" w:hanging="360"/>
      </w:pPr>
      <w:rPr>
        <w:rFonts w:ascii="Symbol" w:hAnsi="Symbol" w:hint="default"/>
      </w:rPr>
    </w:lvl>
    <w:lvl w:ilvl="7" w:tplc="7CB6C9BA" w:tentative="1">
      <w:start w:val="1"/>
      <w:numFmt w:val="bullet"/>
      <w:lvlText w:val="o"/>
      <w:lvlJc w:val="left"/>
      <w:pPr>
        <w:ind w:left="5760" w:hanging="360"/>
      </w:pPr>
      <w:rPr>
        <w:rFonts w:ascii="Courier New" w:hAnsi="Courier New" w:cs="Courier New" w:hint="default"/>
      </w:rPr>
    </w:lvl>
    <w:lvl w:ilvl="8" w:tplc="6172BC4C" w:tentative="1">
      <w:start w:val="1"/>
      <w:numFmt w:val="bullet"/>
      <w:lvlText w:val=""/>
      <w:lvlJc w:val="left"/>
      <w:pPr>
        <w:ind w:left="6480" w:hanging="360"/>
      </w:pPr>
      <w:rPr>
        <w:rFonts w:ascii="Wingdings" w:hAnsi="Wingdings" w:hint="default"/>
      </w:rPr>
    </w:lvl>
  </w:abstractNum>
  <w:abstractNum w:abstractNumId="5" w15:restartNumberingAfterBreak="0">
    <w:nsid w:val="4EA550B7"/>
    <w:multiLevelType w:val="hybridMultilevel"/>
    <w:tmpl w:val="65282F38"/>
    <w:lvl w:ilvl="0" w:tplc="4D74D7D4">
      <w:start w:val="1"/>
      <w:numFmt w:val="bullet"/>
      <w:lvlText w:val=""/>
      <w:lvlJc w:val="left"/>
      <w:pPr>
        <w:ind w:left="720" w:hanging="360"/>
      </w:pPr>
      <w:rPr>
        <w:rFonts w:ascii="Symbol" w:hAnsi="Symbol" w:hint="default"/>
      </w:rPr>
    </w:lvl>
    <w:lvl w:ilvl="1" w:tplc="788C34D0" w:tentative="1">
      <w:start w:val="1"/>
      <w:numFmt w:val="bullet"/>
      <w:lvlText w:val="o"/>
      <w:lvlJc w:val="left"/>
      <w:pPr>
        <w:ind w:left="1440" w:hanging="360"/>
      </w:pPr>
      <w:rPr>
        <w:rFonts w:ascii="Courier New" w:hAnsi="Courier New" w:cs="Courier New" w:hint="default"/>
      </w:rPr>
    </w:lvl>
    <w:lvl w:ilvl="2" w:tplc="888E1EAA" w:tentative="1">
      <w:start w:val="1"/>
      <w:numFmt w:val="bullet"/>
      <w:lvlText w:val=""/>
      <w:lvlJc w:val="left"/>
      <w:pPr>
        <w:ind w:left="2160" w:hanging="360"/>
      </w:pPr>
      <w:rPr>
        <w:rFonts w:ascii="Wingdings" w:hAnsi="Wingdings" w:hint="default"/>
      </w:rPr>
    </w:lvl>
    <w:lvl w:ilvl="3" w:tplc="E15C07C0" w:tentative="1">
      <w:start w:val="1"/>
      <w:numFmt w:val="bullet"/>
      <w:lvlText w:val=""/>
      <w:lvlJc w:val="left"/>
      <w:pPr>
        <w:ind w:left="2880" w:hanging="360"/>
      </w:pPr>
      <w:rPr>
        <w:rFonts w:ascii="Symbol" w:hAnsi="Symbol" w:hint="default"/>
      </w:rPr>
    </w:lvl>
    <w:lvl w:ilvl="4" w:tplc="9C167CD8" w:tentative="1">
      <w:start w:val="1"/>
      <w:numFmt w:val="bullet"/>
      <w:lvlText w:val="o"/>
      <w:lvlJc w:val="left"/>
      <w:pPr>
        <w:ind w:left="3600" w:hanging="360"/>
      </w:pPr>
      <w:rPr>
        <w:rFonts w:ascii="Courier New" w:hAnsi="Courier New" w:cs="Courier New" w:hint="default"/>
      </w:rPr>
    </w:lvl>
    <w:lvl w:ilvl="5" w:tplc="CD861F5C" w:tentative="1">
      <w:start w:val="1"/>
      <w:numFmt w:val="bullet"/>
      <w:lvlText w:val=""/>
      <w:lvlJc w:val="left"/>
      <w:pPr>
        <w:ind w:left="4320" w:hanging="360"/>
      </w:pPr>
      <w:rPr>
        <w:rFonts w:ascii="Wingdings" w:hAnsi="Wingdings" w:hint="default"/>
      </w:rPr>
    </w:lvl>
    <w:lvl w:ilvl="6" w:tplc="8988BE30" w:tentative="1">
      <w:start w:val="1"/>
      <w:numFmt w:val="bullet"/>
      <w:lvlText w:val=""/>
      <w:lvlJc w:val="left"/>
      <w:pPr>
        <w:ind w:left="5040" w:hanging="360"/>
      </w:pPr>
      <w:rPr>
        <w:rFonts w:ascii="Symbol" w:hAnsi="Symbol" w:hint="default"/>
      </w:rPr>
    </w:lvl>
    <w:lvl w:ilvl="7" w:tplc="D4A43156" w:tentative="1">
      <w:start w:val="1"/>
      <w:numFmt w:val="bullet"/>
      <w:lvlText w:val="o"/>
      <w:lvlJc w:val="left"/>
      <w:pPr>
        <w:ind w:left="5760" w:hanging="360"/>
      </w:pPr>
      <w:rPr>
        <w:rFonts w:ascii="Courier New" w:hAnsi="Courier New" w:cs="Courier New" w:hint="default"/>
      </w:rPr>
    </w:lvl>
    <w:lvl w:ilvl="8" w:tplc="190AF502" w:tentative="1">
      <w:start w:val="1"/>
      <w:numFmt w:val="bullet"/>
      <w:lvlText w:val=""/>
      <w:lvlJc w:val="left"/>
      <w:pPr>
        <w:ind w:left="6480" w:hanging="360"/>
      </w:pPr>
      <w:rPr>
        <w:rFonts w:ascii="Wingdings" w:hAnsi="Wingdings" w:hint="default"/>
      </w:rPr>
    </w:lvl>
  </w:abstractNum>
  <w:abstractNum w:abstractNumId="6" w15:restartNumberingAfterBreak="0">
    <w:nsid w:val="504113C5"/>
    <w:multiLevelType w:val="hybridMultilevel"/>
    <w:tmpl w:val="2D7AF9E0"/>
    <w:lvl w:ilvl="0" w:tplc="895CF54A">
      <w:start w:val="1"/>
      <w:numFmt w:val="bullet"/>
      <w:lvlText w:val=""/>
      <w:lvlJc w:val="left"/>
      <w:pPr>
        <w:ind w:left="720" w:hanging="360"/>
      </w:pPr>
      <w:rPr>
        <w:rFonts w:ascii="Symbol" w:hAnsi="Symbol" w:hint="default"/>
      </w:rPr>
    </w:lvl>
    <w:lvl w:ilvl="1" w:tplc="A41A239A" w:tentative="1">
      <w:start w:val="1"/>
      <w:numFmt w:val="bullet"/>
      <w:lvlText w:val="o"/>
      <w:lvlJc w:val="left"/>
      <w:pPr>
        <w:ind w:left="1440" w:hanging="360"/>
      </w:pPr>
      <w:rPr>
        <w:rFonts w:ascii="Courier New" w:hAnsi="Courier New" w:cs="Courier New" w:hint="default"/>
      </w:rPr>
    </w:lvl>
    <w:lvl w:ilvl="2" w:tplc="25F82742" w:tentative="1">
      <w:start w:val="1"/>
      <w:numFmt w:val="bullet"/>
      <w:lvlText w:val=""/>
      <w:lvlJc w:val="left"/>
      <w:pPr>
        <w:ind w:left="2160" w:hanging="360"/>
      </w:pPr>
      <w:rPr>
        <w:rFonts w:ascii="Wingdings" w:hAnsi="Wingdings" w:hint="default"/>
      </w:rPr>
    </w:lvl>
    <w:lvl w:ilvl="3" w:tplc="581A2FF8" w:tentative="1">
      <w:start w:val="1"/>
      <w:numFmt w:val="bullet"/>
      <w:lvlText w:val=""/>
      <w:lvlJc w:val="left"/>
      <w:pPr>
        <w:ind w:left="2880" w:hanging="360"/>
      </w:pPr>
      <w:rPr>
        <w:rFonts w:ascii="Symbol" w:hAnsi="Symbol" w:hint="default"/>
      </w:rPr>
    </w:lvl>
    <w:lvl w:ilvl="4" w:tplc="9D60EE26" w:tentative="1">
      <w:start w:val="1"/>
      <w:numFmt w:val="bullet"/>
      <w:lvlText w:val="o"/>
      <w:lvlJc w:val="left"/>
      <w:pPr>
        <w:ind w:left="3600" w:hanging="360"/>
      </w:pPr>
      <w:rPr>
        <w:rFonts w:ascii="Courier New" w:hAnsi="Courier New" w:cs="Courier New" w:hint="default"/>
      </w:rPr>
    </w:lvl>
    <w:lvl w:ilvl="5" w:tplc="C76E4C70" w:tentative="1">
      <w:start w:val="1"/>
      <w:numFmt w:val="bullet"/>
      <w:lvlText w:val=""/>
      <w:lvlJc w:val="left"/>
      <w:pPr>
        <w:ind w:left="4320" w:hanging="360"/>
      </w:pPr>
      <w:rPr>
        <w:rFonts w:ascii="Wingdings" w:hAnsi="Wingdings" w:hint="default"/>
      </w:rPr>
    </w:lvl>
    <w:lvl w:ilvl="6" w:tplc="CF3832C8" w:tentative="1">
      <w:start w:val="1"/>
      <w:numFmt w:val="bullet"/>
      <w:lvlText w:val=""/>
      <w:lvlJc w:val="left"/>
      <w:pPr>
        <w:ind w:left="5040" w:hanging="360"/>
      </w:pPr>
      <w:rPr>
        <w:rFonts w:ascii="Symbol" w:hAnsi="Symbol" w:hint="default"/>
      </w:rPr>
    </w:lvl>
    <w:lvl w:ilvl="7" w:tplc="96689D8E" w:tentative="1">
      <w:start w:val="1"/>
      <w:numFmt w:val="bullet"/>
      <w:lvlText w:val="o"/>
      <w:lvlJc w:val="left"/>
      <w:pPr>
        <w:ind w:left="5760" w:hanging="360"/>
      </w:pPr>
      <w:rPr>
        <w:rFonts w:ascii="Courier New" w:hAnsi="Courier New" w:cs="Courier New" w:hint="default"/>
      </w:rPr>
    </w:lvl>
    <w:lvl w:ilvl="8" w:tplc="E89C51DC" w:tentative="1">
      <w:start w:val="1"/>
      <w:numFmt w:val="bullet"/>
      <w:lvlText w:val=""/>
      <w:lvlJc w:val="left"/>
      <w:pPr>
        <w:ind w:left="6480" w:hanging="360"/>
      </w:pPr>
      <w:rPr>
        <w:rFonts w:ascii="Wingdings" w:hAnsi="Wingdings" w:hint="default"/>
      </w:rPr>
    </w:lvl>
  </w:abstractNum>
  <w:abstractNum w:abstractNumId="7" w15:restartNumberingAfterBreak="0">
    <w:nsid w:val="51783F5E"/>
    <w:multiLevelType w:val="hybridMultilevel"/>
    <w:tmpl w:val="8AFA1430"/>
    <w:lvl w:ilvl="0" w:tplc="02C212DA">
      <w:start w:val="1"/>
      <w:numFmt w:val="bullet"/>
      <w:lvlText w:val=""/>
      <w:lvlJc w:val="left"/>
      <w:pPr>
        <w:ind w:left="720" w:hanging="360"/>
      </w:pPr>
      <w:rPr>
        <w:rFonts w:ascii="Symbol" w:hAnsi="Symbol" w:hint="default"/>
      </w:rPr>
    </w:lvl>
    <w:lvl w:ilvl="1" w:tplc="AADE8E08" w:tentative="1">
      <w:start w:val="1"/>
      <w:numFmt w:val="bullet"/>
      <w:lvlText w:val="o"/>
      <w:lvlJc w:val="left"/>
      <w:pPr>
        <w:ind w:left="1440" w:hanging="360"/>
      </w:pPr>
      <w:rPr>
        <w:rFonts w:ascii="Courier New" w:hAnsi="Courier New" w:cs="Courier New" w:hint="default"/>
      </w:rPr>
    </w:lvl>
    <w:lvl w:ilvl="2" w:tplc="314A39BA" w:tentative="1">
      <w:start w:val="1"/>
      <w:numFmt w:val="bullet"/>
      <w:lvlText w:val=""/>
      <w:lvlJc w:val="left"/>
      <w:pPr>
        <w:ind w:left="2160" w:hanging="360"/>
      </w:pPr>
      <w:rPr>
        <w:rFonts w:ascii="Wingdings" w:hAnsi="Wingdings" w:hint="default"/>
      </w:rPr>
    </w:lvl>
    <w:lvl w:ilvl="3" w:tplc="18C244A4" w:tentative="1">
      <w:start w:val="1"/>
      <w:numFmt w:val="bullet"/>
      <w:lvlText w:val=""/>
      <w:lvlJc w:val="left"/>
      <w:pPr>
        <w:ind w:left="2880" w:hanging="360"/>
      </w:pPr>
      <w:rPr>
        <w:rFonts w:ascii="Symbol" w:hAnsi="Symbol" w:hint="default"/>
      </w:rPr>
    </w:lvl>
    <w:lvl w:ilvl="4" w:tplc="D4A2E392" w:tentative="1">
      <w:start w:val="1"/>
      <w:numFmt w:val="bullet"/>
      <w:lvlText w:val="o"/>
      <w:lvlJc w:val="left"/>
      <w:pPr>
        <w:ind w:left="3600" w:hanging="360"/>
      </w:pPr>
      <w:rPr>
        <w:rFonts w:ascii="Courier New" w:hAnsi="Courier New" w:cs="Courier New" w:hint="default"/>
      </w:rPr>
    </w:lvl>
    <w:lvl w:ilvl="5" w:tplc="E98A0184" w:tentative="1">
      <w:start w:val="1"/>
      <w:numFmt w:val="bullet"/>
      <w:lvlText w:val=""/>
      <w:lvlJc w:val="left"/>
      <w:pPr>
        <w:ind w:left="4320" w:hanging="360"/>
      </w:pPr>
      <w:rPr>
        <w:rFonts w:ascii="Wingdings" w:hAnsi="Wingdings" w:hint="default"/>
      </w:rPr>
    </w:lvl>
    <w:lvl w:ilvl="6" w:tplc="76E46A20" w:tentative="1">
      <w:start w:val="1"/>
      <w:numFmt w:val="bullet"/>
      <w:lvlText w:val=""/>
      <w:lvlJc w:val="left"/>
      <w:pPr>
        <w:ind w:left="5040" w:hanging="360"/>
      </w:pPr>
      <w:rPr>
        <w:rFonts w:ascii="Symbol" w:hAnsi="Symbol" w:hint="default"/>
      </w:rPr>
    </w:lvl>
    <w:lvl w:ilvl="7" w:tplc="A3EE6696" w:tentative="1">
      <w:start w:val="1"/>
      <w:numFmt w:val="bullet"/>
      <w:lvlText w:val="o"/>
      <w:lvlJc w:val="left"/>
      <w:pPr>
        <w:ind w:left="5760" w:hanging="360"/>
      </w:pPr>
      <w:rPr>
        <w:rFonts w:ascii="Courier New" w:hAnsi="Courier New" w:cs="Courier New" w:hint="default"/>
      </w:rPr>
    </w:lvl>
    <w:lvl w:ilvl="8" w:tplc="DDD8614E" w:tentative="1">
      <w:start w:val="1"/>
      <w:numFmt w:val="bullet"/>
      <w:lvlText w:val=""/>
      <w:lvlJc w:val="left"/>
      <w:pPr>
        <w:ind w:left="6480" w:hanging="360"/>
      </w:pPr>
      <w:rPr>
        <w:rFonts w:ascii="Wingdings" w:hAnsi="Wingdings" w:hint="default"/>
      </w:rPr>
    </w:lvl>
  </w:abstractNum>
  <w:abstractNum w:abstractNumId="8" w15:restartNumberingAfterBreak="0">
    <w:nsid w:val="6117730A"/>
    <w:multiLevelType w:val="hybridMultilevel"/>
    <w:tmpl w:val="4190C50E"/>
    <w:lvl w:ilvl="0" w:tplc="6D388D86">
      <w:start w:val="1"/>
      <w:numFmt w:val="bullet"/>
      <w:lvlText w:val=""/>
      <w:lvlJc w:val="left"/>
      <w:pPr>
        <w:ind w:left="810" w:hanging="360"/>
      </w:pPr>
      <w:rPr>
        <w:rFonts w:ascii="Symbol" w:hAnsi="Symbol" w:hint="default"/>
      </w:rPr>
    </w:lvl>
    <w:lvl w:ilvl="1" w:tplc="D0E2F304" w:tentative="1">
      <w:start w:val="1"/>
      <w:numFmt w:val="bullet"/>
      <w:lvlText w:val="o"/>
      <w:lvlJc w:val="left"/>
      <w:pPr>
        <w:ind w:left="1530" w:hanging="360"/>
      </w:pPr>
      <w:rPr>
        <w:rFonts w:ascii="Courier New" w:hAnsi="Courier New" w:cs="Courier New" w:hint="default"/>
      </w:rPr>
    </w:lvl>
    <w:lvl w:ilvl="2" w:tplc="62AA7E68" w:tentative="1">
      <w:start w:val="1"/>
      <w:numFmt w:val="bullet"/>
      <w:lvlText w:val=""/>
      <w:lvlJc w:val="left"/>
      <w:pPr>
        <w:ind w:left="2250" w:hanging="360"/>
      </w:pPr>
      <w:rPr>
        <w:rFonts w:ascii="Wingdings" w:hAnsi="Wingdings" w:hint="default"/>
      </w:rPr>
    </w:lvl>
    <w:lvl w:ilvl="3" w:tplc="BAE6845C" w:tentative="1">
      <w:start w:val="1"/>
      <w:numFmt w:val="bullet"/>
      <w:lvlText w:val=""/>
      <w:lvlJc w:val="left"/>
      <w:pPr>
        <w:ind w:left="2970" w:hanging="360"/>
      </w:pPr>
      <w:rPr>
        <w:rFonts w:ascii="Symbol" w:hAnsi="Symbol" w:hint="default"/>
      </w:rPr>
    </w:lvl>
    <w:lvl w:ilvl="4" w:tplc="640ED73C" w:tentative="1">
      <w:start w:val="1"/>
      <w:numFmt w:val="bullet"/>
      <w:lvlText w:val="o"/>
      <w:lvlJc w:val="left"/>
      <w:pPr>
        <w:ind w:left="3690" w:hanging="360"/>
      </w:pPr>
      <w:rPr>
        <w:rFonts w:ascii="Courier New" w:hAnsi="Courier New" w:cs="Courier New" w:hint="default"/>
      </w:rPr>
    </w:lvl>
    <w:lvl w:ilvl="5" w:tplc="DB503EB2" w:tentative="1">
      <w:start w:val="1"/>
      <w:numFmt w:val="bullet"/>
      <w:lvlText w:val=""/>
      <w:lvlJc w:val="left"/>
      <w:pPr>
        <w:ind w:left="4410" w:hanging="360"/>
      </w:pPr>
      <w:rPr>
        <w:rFonts w:ascii="Wingdings" w:hAnsi="Wingdings" w:hint="default"/>
      </w:rPr>
    </w:lvl>
    <w:lvl w:ilvl="6" w:tplc="ABB4ADC4" w:tentative="1">
      <w:start w:val="1"/>
      <w:numFmt w:val="bullet"/>
      <w:lvlText w:val=""/>
      <w:lvlJc w:val="left"/>
      <w:pPr>
        <w:ind w:left="5130" w:hanging="360"/>
      </w:pPr>
      <w:rPr>
        <w:rFonts w:ascii="Symbol" w:hAnsi="Symbol" w:hint="default"/>
      </w:rPr>
    </w:lvl>
    <w:lvl w:ilvl="7" w:tplc="C5E22BD2" w:tentative="1">
      <w:start w:val="1"/>
      <w:numFmt w:val="bullet"/>
      <w:lvlText w:val="o"/>
      <w:lvlJc w:val="left"/>
      <w:pPr>
        <w:ind w:left="5850" w:hanging="360"/>
      </w:pPr>
      <w:rPr>
        <w:rFonts w:ascii="Courier New" w:hAnsi="Courier New" w:cs="Courier New" w:hint="default"/>
      </w:rPr>
    </w:lvl>
    <w:lvl w:ilvl="8" w:tplc="9482AFD6" w:tentative="1">
      <w:start w:val="1"/>
      <w:numFmt w:val="bullet"/>
      <w:lvlText w:val=""/>
      <w:lvlJc w:val="left"/>
      <w:pPr>
        <w:ind w:left="6570" w:hanging="360"/>
      </w:pPr>
      <w:rPr>
        <w:rFonts w:ascii="Wingdings" w:hAnsi="Wingdings" w:hint="default"/>
      </w:rPr>
    </w:lvl>
  </w:abstractNum>
  <w:abstractNum w:abstractNumId="9" w15:restartNumberingAfterBreak="0">
    <w:nsid w:val="7741408F"/>
    <w:multiLevelType w:val="hybridMultilevel"/>
    <w:tmpl w:val="D4262FE4"/>
    <w:lvl w:ilvl="0" w:tplc="E3306104">
      <w:start w:val="1"/>
      <w:numFmt w:val="decimal"/>
      <w:lvlText w:val="%1."/>
      <w:lvlJc w:val="left"/>
      <w:pPr>
        <w:ind w:left="720" w:hanging="360"/>
      </w:pPr>
      <w:rPr>
        <w:rFonts w:hint="default"/>
      </w:rPr>
    </w:lvl>
    <w:lvl w:ilvl="1" w:tplc="53C4F8CE" w:tentative="1">
      <w:start w:val="1"/>
      <w:numFmt w:val="bullet"/>
      <w:lvlText w:val="o"/>
      <w:lvlJc w:val="left"/>
      <w:pPr>
        <w:ind w:left="1440" w:hanging="360"/>
      </w:pPr>
      <w:rPr>
        <w:rFonts w:ascii="Courier New" w:hAnsi="Courier New" w:cs="Courier New" w:hint="default"/>
      </w:rPr>
    </w:lvl>
    <w:lvl w:ilvl="2" w:tplc="9102999C" w:tentative="1">
      <w:start w:val="1"/>
      <w:numFmt w:val="bullet"/>
      <w:lvlText w:val=""/>
      <w:lvlJc w:val="left"/>
      <w:pPr>
        <w:ind w:left="2160" w:hanging="360"/>
      </w:pPr>
      <w:rPr>
        <w:rFonts w:ascii="Wingdings" w:hAnsi="Wingdings" w:hint="default"/>
      </w:rPr>
    </w:lvl>
    <w:lvl w:ilvl="3" w:tplc="888E4958" w:tentative="1">
      <w:start w:val="1"/>
      <w:numFmt w:val="bullet"/>
      <w:lvlText w:val=""/>
      <w:lvlJc w:val="left"/>
      <w:pPr>
        <w:ind w:left="2880" w:hanging="360"/>
      </w:pPr>
      <w:rPr>
        <w:rFonts w:ascii="Symbol" w:hAnsi="Symbol" w:hint="default"/>
      </w:rPr>
    </w:lvl>
    <w:lvl w:ilvl="4" w:tplc="2A68524C" w:tentative="1">
      <w:start w:val="1"/>
      <w:numFmt w:val="bullet"/>
      <w:lvlText w:val="o"/>
      <w:lvlJc w:val="left"/>
      <w:pPr>
        <w:ind w:left="3600" w:hanging="360"/>
      </w:pPr>
      <w:rPr>
        <w:rFonts w:ascii="Courier New" w:hAnsi="Courier New" w:cs="Courier New" w:hint="default"/>
      </w:rPr>
    </w:lvl>
    <w:lvl w:ilvl="5" w:tplc="8E44657C" w:tentative="1">
      <w:start w:val="1"/>
      <w:numFmt w:val="bullet"/>
      <w:lvlText w:val=""/>
      <w:lvlJc w:val="left"/>
      <w:pPr>
        <w:ind w:left="4320" w:hanging="360"/>
      </w:pPr>
      <w:rPr>
        <w:rFonts w:ascii="Wingdings" w:hAnsi="Wingdings" w:hint="default"/>
      </w:rPr>
    </w:lvl>
    <w:lvl w:ilvl="6" w:tplc="ACFA6E34" w:tentative="1">
      <w:start w:val="1"/>
      <w:numFmt w:val="bullet"/>
      <w:lvlText w:val=""/>
      <w:lvlJc w:val="left"/>
      <w:pPr>
        <w:ind w:left="5040" w:hanging="360"/>
      </w:pPr>
      <w:rPr>
        <w:rFonts w:ascii="Symbol" w:hAnsi="Symbol" w:hint="default"/>
      </w:rPr>
    </w:lvl>
    <w:lvl w:ilvl="7" w:tplc="53B4AEC4" w:tentative="1">
      <w:start w:val="1"/>
      <w:numFmt w:val="bullet"/>
      <w:lvlText w:val="o"/>
      <w:lvlJc w:val="left"/>
      <w:pPr>
        <w:ind w:left="5760" w:hanging="360"/>
      </w:pPr>
      <w:rPr>
        <w:rFonts w:ascii="Courier New" w:hAnsi="Courier New" w:cs="Courier New" w:hint="default"/>
      </w:rPr>
    </w:lvl>
    <w:lvl w:ilvl="8" w:tplc="4740AFA2" w:tentative="1">
      <w:start w:val="1"/>
      <w:numFmt w:val="bullet"/>
      <w:lvlText w:val=""/>
      <w:lvlJc w:val="left"/>
      <w:pPr>
        <w:ind w:left="6480" w:hanging="360"/>
      </w:pPr>
      <w:rPr>
        <w:rFonts w:ascii="Wingdings" w:hAnsi="Wingdings" w:hint="default"/>
      </w:rPr>
    </w:lvl>
  </w:abstractNum>
  <w:abstractNum w:abstractNumId="10" w15:restartNumberingAfterBreak="0">
    <w:nsid w:val="777210E6"/>
    <w:multiLevelType w:val="hybridMultilevel"/>
    <w:tmpl w:val="E26E2B66"/>
    <w:lvl w:ilvl="0" w:tplc="2A685E0C">
      <w:start w:val="1"/>
      <w:numFmt w:val="bullet"/>
      <w:lvlText w:val=""/>
      <w:lvlJc w:val="left"/>
      <w:pPr>
        <w:ind w:left="720" w:hanging="360"/>
      </w:pPr>
      <w:rPr>
        <w:rFonts w:ascii="Symbol" w:hAnsi="Symbol" w:hint="default"/>
      </w:rPr>
    </w:lvl>
    <w:lvl w:ilvl="1" w:tplc="457CF102" w:tentative="1">
      <w:start w:val="1"/>
      <w:numFmt w:val="bullet"/>
      <w:lvlText w:val="o"/>
      <w:lvlJc w:val="left"/>
      <w:pPr>
        <w:ind w:left="1440" w:hanging="360"/>
      </w:pPr>
      <w:rPr>
        <w:rFonts w:ascii="Courier New" w:hAnsi="Courier New" w:cs="Courier New" w:hint="default"/>
      </w:rPr>
    </w:lvl>
    <w:lvl w:ilvl="2" w:tplc="7EC01EAE" w:tentative="1">
      <w:start w:val="1"/>
      <w:numFmt w:val="bullet"/>
      <w:lvlText w:val=""/>
      <w:lvlJc w:val="left"/>
      <w:pPr>
        <w:ind w:left="2160" w:hanging="360"/>
      </w:pPr>
      <w:rPr>
        <w:rFonts w:ascii="Wingdings" w:hAnsi="Wingdings" w:hint="default"/>
      </w:rPr>
    </w:lvl>
    <w:lvl w:ilvl="3" w:tplc="79A0583A" w:tentative="1">
      <w:start w:val="1"/>
      <w:numFmt w:val="bullet"/>
      <w:lvlText w:val=""/>
      <w:lvlJc w:val="left"/>
      <w:pPr>
        <w:ind w:left="2880" w:hanging="360"/>
      </w:pPr>
      <w:rPr>
        <w:rFonts w:ascii="Symbol" w:hAnsi="Symbol" w:hint="default"/>
      </w:rPr>
    </w:lvl>
    <w:lvl w:ilvl="4" w:tplc="FFA039AA" w:tentative="1">
      <w:start w:val="1"/>
      <w:numFmt w:val="bullet"/>
      <w:lvlText w:val="o"/>
      <w:lvlJc w:val="left"/>
      <w:pPr>
        <w:ind w:left="3600" w:hanging="360"/>
      </w:pPr>
      <w:rPr>
        <w:rFonts w:ascii="Courier New" w:hAnsi="Courier New" w:cs="Courier New" w:hint="default"/>
      </w:rPr>
    </w:lvl>
    <w:lvl w:ilvl="5" w:tplc="A9D02B44" w:tentative="1">
      <w:start w:val="1"/>
      <w:numFmt w:val="bullet"/>
      <w:lvlText w:val=""/>
      <w:lvlJc w:val="left"/>
      <w:pPr>
        <w:ind w:left="4320" w:hanging="360"/>
      </w:pPr>
      <w:rPr>
        <w:rFonts w:ascii="Wingdings" w:hAnsi="Wingdings" w:hint="default"/>
      </w:rPr>
    </w:lvl>
    <w:lvl w:ilvl="6" w:tplc="3CAA97A2" w:tentative="1">
      <w:start w:val="1"/>
      <w:numFmt w:val="bullet"/>
      <w:lvlText w:val=""/>
      <w:lvlJc w:val="left"/>
      <w:pPr>
        <w:ind w:left="5040" w:hanging="360"/>
      </w:pPr>
      <w:rPr>
        <w:rFonts w:ascii="Symbol" w:hAnsi="Symbol" w:hint="default"/>
      </w:rPr>
    </w:lvl>
    <w:lvl w:ilvl="7" w:tplc="953ED6FE" w:tentative="1">
      <w:start w:val="1"/>
      <w:numFmt w:val="bullet"/>
      <w:lvlText w:val="o"/>
      <w:lvlJc w:val="left"/>
      <w:pPr>
        <w:ind w:left="5760" w:hanging="360"/>
      </w:pPr>
      <w:rPr>
        <w:rFonts w:ascii="Courier New" w:hAnsi="Courier New" w:cs="Courier New" w:hint="default"/>
      </w:rPr>
    </w:lvl>
    <w:lvl w:ilvl="8" w:tplc="75D60EC4" w:tentative="1">
      <w:start w:val="1"/>
      <w:numFmt w:val="bullet"/>
      <w:lvlText w:val=""/>
      <w:lvlJc w:val="left"/>
      <w:pPr>
        <w:ind w:left="6480" w:hanging="360"/>
      </w:pPr>
      <w:rPr>
        <w:rFonts w:ascii="Wingdings" w:hAnsi="Wingdings" w:hint="default"/>
      </w:rPr>
    </w:lvl>
  </w:abstractNum>
  <w:abstractNum w:abstractNumId="11" w15:restartNumberingAfterBreak="0">
    <w:nsid w:val="7CB33EB4"/>
    <w:multiLevelType w:val="hybridMultilevel"/>
    <w:tmpl w:val="944A61FC"/>
    <w:lvl w:ilvl="0" w:tplc="417EEC62">
      <w:start w:val="1"/>
      <w:numFmt w:val="decimal"/>
      <w:lvlText w:val="%1."/>
      <w:lvlJc w:val="left"/>
      <w:pPr>
        <w:ind w:left="720" w:hanging="360"/>
      </w:pPr>
      <w:rPr>
        <w:rFonts w:hint="default"/>
      </w:rPr>
    </w:lvl>
    <w:lvl w:ilvl="1" w:tplc="268E9C6E" w:tentative="1">
      <w:start w:val="1"/>
      <w:numFmt w:val="bullet"/>
      <w:lvlText w:val="o"/>
      <w:lvlJc w:val="left"/>
      <w:pPr>
        <w:ind w:left="1440" w:hanging="360"/>
      </w:pPr>
      <w:rPr>
        <w:rFonts w:ascii="Courier New" w:hAnsi="Courier New" w:cs="Courier New" w:hint="default"/>
      </w:rPr>
    </w:lvl>
    <w:lvl w:ilvl="2" w:tplc="AA8071EA" w:tentative="1">
      <w:start w:val="1"/>
      <w:numFmt w:val="bullet"/>
      <w:lvlText w:val=""/>
      <w:lvlJc w:val="left"/>
      <w:pPr>
        <w:ind w:left="2160" w:hanging="360"/>
      </w:pPr>
      <w:rPr>
        <w:rFonts w:ascii="Wingdings" w:hAnsi="Wingdings" w:hint="default"/>
      </w:rPr>
    </w:lvl>
    <w:lvl w:ilvl="3" w:tplc="86642478" w:tentative="1">
      <w:start w:val="1"/>
      <w:numFmt w:val="bullet"/>
      <w:lvlText w:val=""/>
      <w:lvlJc w:val="left"/>
      <w:pPr>
        <w:ind w:left="2880" w:hanging="360"/>
      </w:pPr>
      <w:rPr>
        <w:rFonts w:ascii="Symbol" w:hAnsi="Symbol" w:hint="default"/>
      </w:rPr>
    </w:lvl>
    <w:lvl w:ilvl="4" w:tplc="5524E19A" w:tentative="1">
      <w:start w:val="1"/>
      <w:numFmt w:val="bullet"/>
      <w:lvlText w:val="o"/>
      <w:lvlJc w:val="left"/>
      <w:pPr>
        <w:ind w:left="3600" w:hanging="360"/>
      </w:pPr>
      <w:rPr>
        <w:rFonts w:ascii="Courier New" w:hAnsi="Courier New" w:cs="Courier New" w:hint="default"/>
      </w:rPr>
    </w:lvl>
    <w:lvl w:ilvl="5" w:tplc="737CCFB0" w:tentative="1">
      <w:start w:val="1"/>
      <w:numFmt w:val="bullet"/>
      <w:lvlText w:val=""/>
      <w:lvlJc w:val="left"/>
      <w:pPr>
        <w:ind w:left="4320" w:hanging="360"/>
      </w:pPr>
      <w:rPr>
        <w:rFonts w:ascii="Wingdings" w:hAnsi="Wingdings" w:hint="default"/>
      </w:rPr>
    </w:lvl>
    <w:lvl w:ilvl="6" w:tplc="3F1C61A6" w:tentative="1">
      <w:start w:val="1"/>
      <w:numFmt w:val="bullet"/>
      <w:lvlText w:val=""/>
      <w:lvlJc w:val="left"/>
      <w:pPr>
        <w:ind w:left="5040" w:hanging="360"/>
      </w:pPr>
      <w:rPr>
        <w:rFonts w:ascii="Symbol" w:hAnsi="Symbol" w:hint="default"/>
      </w:rPr>
    </w:lvl>
    <w:lvl w:ilvl="7" w:tplc="8E443944" w:tentative="1">
      <w:start w:val="1"/>
      <w:numFmt w:val="bullet"/>
      <w:lvlText w:val="o"/>
      <w:lvlJc w:val="left"/>
      <w:pPr>
        <w:ind w:left="5760" w:hanging="360"/>
      </w:pPr>
      <w:rPr>
        <w:rFonts w:ascii="Courier New" w:hAnsi="Courier New" w:cs="Courier New" w:hint="default"/>
      </w:rPr>
    </w:lvl>
    <w:lvl w:ilvl="8" w:tplc="66E850EC" w:tentative="1">
      <w:start w:val="1"/>
      <w:numFmt w:val="bullet"/>
      <w:lvlText w:val=""/>
      <w:lvlJc w:val="left"/>
      <w:pPr>
        <w:ind w:left="6480" w:hanging="360"/>
      </w:pPr>
      <w:rPr>
        <w:rFonts w:ascii="Wingdings" w:hAnsi="Wingdings" w:hint="default"/>
      </w:rPr>
    </w:lvl>
  </w:abstractNum>
  <w:abstractNum w:abstractNumId="12" w15:restartNumberingAfterBreak="0">
    <w:nsid w:val="7DCA1317"/>
    <w:multiLevelType w:val="hybridMultilevel"/>
    <w:tmpl w:val="12467BE0"/>
    <w:lvl w:ilvl="0" w:tplc="6204C9E4">
      <w:start w:val="1"/>
      <w:numFmt w:val="decimal"/>
      <w:lvlText w:val="%1."/>
      <w:lvlJc w:val="left"/>
      <w:pPr>
        <w:ind w:left="1004" w:hanging="360"/>
      </w:pPr>
    </w:lvl>
    <w:lvl w:ilvl="1" w:tplc="CE46E128" w:tentative="1">
      <w:start w:val="1"/>
      <w:numFmt w:val="lowerLetter"/>
      <w:lvlText w:val="%2."/>
      <w:lvlJc w:val="left"/>
      <w:pPr>
        <w:ind w:left="1724" w:hanging="360"/>
      </w:pPr>
    </w:lvl>
    <w:lvl w:ilvl="2" w:tplc="649075CA" w:tentative="1">
      <w:start w:val="1"/>
      <w:numFmt w:val="lowerRoman"/>
      <w:lvlText w:val="%3."/>
      <w:lvlJc w:val="right"/>
      <w:pPr>
        <w:ind w:left="2444" w:hanging="180"/>
      </w:pPr>
    </w:lvl>
    <w:lvl w:ilvl="3" w:tplc="252EBEE2" w:tentative="1">
      <w:start w:val="1"/>
      <w:numFmt w:val="decimal"/>
      <w:lvlText w:val="%4."/>
      <w:lvlJc w:val="left"/>
      <w:pPr>
        <w:ind w:left="3164" w:hanging="360"/>
      </w:pPr>
    </w:lvl>
    <w:lvl w:ilvl="4" w:tplc="5DAAA048" w:tentative="1">
      <w:start w:val="1"/>
      <w:numFmt w:val="lowerLetter"/>
      <w:lvlText w:val="%5."/>
      <w:lvlJc w:val="left"/>
      <w:pPr>
        <w:ind w:left="3884" w:hanging="360"/>
      </w:pPr>
    </w:lvl>
    <w:lvl w:ilvl="5" w:tplc="50B24B0C" w:tentative="1">
      <w:start w:val="1"/>
      <w:numFmt w:val="lowerRoman"/>
      <w:lvlText w:val="%6."/>
      <w:lvlJc w:val="right"/>
      <w:pPr>
        <w:ind w:left="4604" w:hanging="180"/>
      </w:pPr>
    </w:lvl>
    <w:lvl w:ilvl="6" w:tplc="9462E344" w:tentative="1">
      <w:start w:val="1"/>
      <w:numFmt w:val="decimal"/>
      <w:lvlText w:val="%7."/>
      <w:lvlJc w:val="left"/>
      <w:pPr>
        <w:ind w:left="5324" w:hanging="360"/>
      </w:pPr>
    </w:lvl>
    <w:lvl w:ilvl="7" w:tplc="28E2B27A" w:tentative="1">
      <w:start w:val="1"/>
      <w:numFmt w:val="lowerLetter"/>
      <w:lvlText w:val="%8."/>
      <w:lvlJc w:val="left"/>
      <w:pPr>
        <w:ind w:left="6044" w:hanging="360"/>
      </w:pPr>
    </w:lvl>
    <w:lvl w:ilvl="8" w:tplc="95881FBE" w:tentative="1">
      <w:start w:val="1"/>
      <w:numFmt w:val="lowerRoman"/>
      <w:lvlText w:val="%9."/>
      <w:lvlJc w:val="right"/>
      <w:pPr>
        <w:ind w:left="6764" w:hanging="180"/>
      </w:pPr>
    </w:lvl>
  </w:abstractNum>
  <w:num w:numId="1">
    <w:abstractNumId w:val="10"/>
  </w:num>
  <w:num w:numId="2">
    <w:abstractNumId w:val="8"/>
  </w:num>
  <w:num w:numId="3">
    <w:abstractNumId w:val="12"/>
  </w:num>
  <w:num w:numId="4">
    <w:abstractNumId w:val="3"/>
  </w:num>
  <w:num w:numId="5">
    <w:abstractNumId w:val="5"/>
  </w:num>
  <w:num w:numId="6">
    <w:abstractNumId w:val="9"/>
  </w:num>
  <w:num w:numId="7">
    <w:abstractNumId w:val="6"/>
  </w:num>
  <w:num w:numId="8">
    <w:abstractNumId w:val="4"/>
  </w:num>
  <w:num w:numId="9">
    <w:abstractNumId w:val="0"/>
  </w:num>
  <w:num w:numId="10">
    <w:abstractNumId w:val="1"/>
  </w:num>
  <w:num w:numId="11">
    <w:abstractNumId w:val="11"/>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081"/>
    <w:rsid w:val="00005081"/>
    <w:rsid w:val="00006746"/>
    <w:rsid w:val="00046F16"/>
    <w:rsid w:val="000611C1"/>
    <w:rsid w:val="0006630A"/>
    <w:rsid w:val="000B7894"/>
    <w:rsid w:val="000F6794"/>
    <w:rsid w:val="001156C6"/>
    <w:rsid w:val="00132522"/>
    <w:rsid w:val="001577A2"/>
    <w:rsid w:val="001621EF"/>
    <w:rsid w:val="00166B80"/>
    <w:rsid w:val="00170BF8"/>
    <w:rsid w:val="00177B81"/>
    <w:rsid w:val="00191055"/>
    <w:rsid w:val="001A2FC2"/>
    <w:rsid w:val="001B2982"/>
    <w:rsid w:val="001C4DCD"/>
    <w:rsid w:val="001D499C"/>
    <w:rsid w:val="0023445E"/>
    <w:rsid w:val="00240B22"/>
    <w:rsid w:val="00262309"/>
    <w:rsid w:val="002909DB"/>
    <w:rsid w:val="002932B8"/>
    <w:rsid w:val="00293E6C"/>
    <w:rsid w:val="002948F9"/>
    <w:rsid w:val="002A766D"/>
    <w:rsid w:val="002A7DC8"/>
    <w:rsid w:val="002F1A3E"/>
    <w:rsid w:val="00316D8D"/>
    <w:rsid w:val="003278BB"/>
    <w:rsid w:val="003802B2"/>
    <w:rsid w:val="00386A03"/>
    <w:rsid w:val="0039400D"/>
    <w:rsid w:val="003B738B"/>
    <w:rsid w:val="003C3020"/>
    <w:rsid w:val="0040382D"/>
    <w:rsid w:val="0041567B"/>
    <w:rsid w:val="00415847"/>
    <w:rsid w:val="0042066D"/>
    <w:rsid w:val="004810F6"/>
    <w:rsid w:val="004914D4"/>
    <w:rsid w:val="004D77FD"/>
    <w:rsid w:val="00544495"/>
    <w:rsid w:val="0056093D"/>
    <w:rsid w:val="00576BF6"/>
    <w:rsid w:val="005860FE"/>
    <w:rsid w:val="005942D3"/>
    <w:rsid w:val="005A16C5"/>
    <w:rsid w:val="005B19B0"/>
    <w:rsid w:val="005D05B0"/>
    <w:rsid w:val="00600A65"/>
    <w:rsid w:val="006123EE"/>
    <w:rsid w:val="0063711A"/>
    <w:rsid w:val="00640306"/>
    <w:rsid w:val="00675F26"/>
    <w:rsid w:val="0068106F"/>
    <w:rsid w:val="006A4362"/>
    <w:rsid w:val="006B2821"/>
    <w:rsid w:val="006B2F8E"/>
    <w:rsid w:val="006D5309"/>
    <w:rsid w:val="006F591C"/>
    <w:rsid w:val="006F7DC9"/>
    <w:rsid w:val="00706DAB"/>
    <w:rsid w:val="00746A50"/>
    <w:rsid w:val="007815F1"/>
    <w:rsid w:val="00787E62"/>
    <w:rsid w:val="00790B45"/>
    <w:rsid w:val="007A73F9"/>
    <w:rsid w:val="007E6C9B"/>
    <w:rsid w:val="007E6DBB"/>
    <w:rsid w:val="00807924"/>
    <w:rsid w:val="00815CC1"/>
    <w:rsid w:val="008257A4"/>
    <w:rsid w:val="008906BB"/>
    <w:rsid w:val="00897663"/>
    <w:rsid w:val="008A48DB"/>
    <w:rsid w:val="008D6190"/>
    <w:rsid w:val="008D7053"/>
    <w:rsid w:val="00901CDA"/>
    <w:rsid w:val="0091689F"/>
    <w:rsid w:val="0091727B"/>
    <w:rsid w:val="0092512F"/>
    <w:rsid w:val="00943B0F"/>
    <w:rsid w:val="00945FCD"/>
    <w:rsid w:val="00947DAA"/>
    <w:rsid w:val="00980B93"/>
    <w:rsid w:val="009B29D9"/>
    <w:rsid w:val="009C7C87"/>
    <w:rsid w:val="009D309F"/>
    <w:rsid w:val="009E6B2B"/>
    <w:rsid w:val="00A32EB6"/>
    <w:rsid w:val="00A55F39"/>
    <w:rsid w:val="00A90156"/>
    <w:rsid w:val="00AC4634"/>
    <w:rsid w:val="00AC4B1A"/>
    <w:rsid w:val="00B004F2"/>
    <w:rsid w:val="00B01012"/>
    <w:rsid w:val="00B5567D"/>
    <w:rsid w:val="00B77C4D"/>
    <w:rsid w:val="00BC376C"/>
    <w:rsid w:val="00BE1AB3"/>
    <w:rsid w:val="00BE6146"/>
    <w:rsid w:val="00C15335"/>
    <w:rsid w:val="00C265DD"/>
    <w:rsid w:val="00C305E9"/>
    <w:rsid w:val="00C66820"/>
    <w:rsid w:val="00C74252"/>
    <w:rsid w:val="00C7438A"/>
    <w:rsid w:val="00C84849"/>
    <w:rsid w:val="00C8605A"/>
    <w:rsid w:val="00CC3257"/>
    <w:rsid w:val="00CC4909"/>
    <w:rsid w:val="00CC4A87"/>
    <w:rsid w:val="00CD2DC0"/>
    <w:rsid w:val="00CD5512"/>
    <w:rsid w:val="00D037CE"/>
    <w:rsid w:val="00D14D79"/>
    <w:rsid w:val="00D815E4"/>
    <w:rsid w:val="00D95A6E"/>
    <w:rsid w:val="00DC547D"/>
    <w:rsid w:val="00DE08FB"/>
    <w:rsid w:val="00DF3DAA"/>
    <w:rsid w:val="00E43D8D"/>
    <w:rsid w:val="00E91CD5"/>
    <w:rsid w:val="00EA72D0"/>
    <w:rsid w:val="00EB764F"/>
    <w:rsid w:val="00EC1082"/>
    <w:rsid w:val="00EE7EF8"/>
    <w:rsid w:val="00F068A0"/>
    <w:rsid w:val="00F268FD"/>
    <w:rsid w:val="00F63970"/>
    <w:rsid w:val="00F703E7"/>
    <w:rsid w:val="00F86A09"/>
    <w:rsid w:val="00F86AB0"/>
    <w:rsid w:val="00F90A81"/>
    <w:rsid w:val="00FC25A8"/>
    <w:rsid w:val="00FC6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ACB17"/>
  <w15:chartTrackingRefBased/>
  <w15:docId w15:val="{4E6A332A-CBD4-4230-8597-BF1F55F93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50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081"/>
  </w:style>
  <w:style w:type="paragraph" w:styleId="Footer">
    <w:name w:val="footer"/>
    <w:basedOn w:val="Normal"/>
    <w:link w:val="FooterChar"/>
    <w:uiPriority w:val="99"/>
    <w:unhideWhenUsed/>
    <w:rsid w:val="000050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081"/>
  </w:style>
  <w:style w:type="paragraph" w:styleId="BodyText">
    <w:name w:val="Body Text"/>
    <w:basedOn w:val="Normal"/>
    <w:link w:val="BodyTextChar"/>
    <w:rsid w:val="0000508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005081"/>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3278BB"/>
    <w:pPr>
      <w:ind w:left="720"/>
      <w:contextualSpacing/>
    </w:pPr>
  </w:style>
  <w:style w:type="character" w:styleId="CommentReference">
    <w:name w:val="annotation reference"/>
    <w:basedOn w:val="DefaultParagraphFont"/>
    <w:uiPriority w:val="99"/>
    <w:semiHidden/>
    <w:unhideWhenUsed/>
    <w:rsid w:val="00746A50"/>
    <w:rPr>
      <w:sz w:val="16"/>
      <w:szCs w:val="16"/>
    </w:rPr>
  </w:style>
  <w:style w:type="paragraph" w:styleId="CommentText">
    <w:name w:val="annotation text"/>
    <w:basedOn w:val="Normal"/>
    <w:link w:val="CommentTextChar"/>
    <w:uiPriority w:val="99"/>
    <w:semiHidden/>
    <w:unhideWhenUsed/>
    <w:rsid w:val="00746A50"/>
    <w:pPr>
      <w:spacing w:line="240" w:lineRule="auto"/>
    </w:pPr>
    <w:rPr>
      <w:sz w:val="20"/>
      <w:szCs w:val="20"/>
    </w:rPr>
  </w:style>
  <w:style w:type="character" w:customStyle="1" w:styleId="CommentTextChar">
    <w:name w:val="Comment Text Char"/>
    <w:basedOn w:val="DefaultParagraphFont"/>
    <w:link w:val="CommentText"/>
    <w:uiPriority w:val="99"/>
    <w:semiHidden/>
    <w:rsid w:val="00746A50"/>
    <w:rPr>
      <w:sz w:val="20"/>
      <w:szCs w:val="20"/>
    </w:rPr>
  </w:style>
  <w:style w:type="paragraph" w:styleId="CommentSubject">
    <w:name w:val="annotation subject"/>
    <w:basedOn w:val="CommentText"/>
    <w:next w:val="CommentText"/>
    <w:link w:val="CommentSubjectChar"/>
    <w:uiPriority w:val="99"/>
    <w:semiHidden/>
    <w:unhideWhenUsed/>
    <w:rsid w:val="00746A50"/>
    <w:rPr>
      <w:b/>
      <w:bCs/>
    </w:rPr>
  </w:style>
  <w:style w:type="character" w:customStyle="1" w:styleId="CommentSubjectChar">
    <w:name w:val="Comment Subject Char"/>
    <w:basedOn w:val="CommentTextChar"/>
    <w:link w:val="CommentSubject"/>
    <w:uiPriority w:val="99"/>
    <w:semiHidden/>
    <w:rsid w:val="00746A50"/>
    <w:rPr>
      <w:b/>
      <w:bCs/>
      <w:sz w:val="20"/>
      <w:szCs w:val="20"/>
    </w:rPr>
  </w:style>
  <w:style w:type="paragraph" w:styleId="BalloonText">
    <w:name w:val="Balloon Text"/>
    <w:basedOn w:val="Normal"/>
    <w:link w:val="BalloonTextChar"/>
    <w:uiPriority w:val="99"/>
    <w:semiHidden/>
    <w:unhideWhenUsed/>
    <w:rsid w:val="00746A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6A50"/>
    <w:rPr>
      <w:rFonts w:ascii="Segoe UI" w:hAnsi="Segoe UI" w:cs="Segoe UI"/>
      <w:sz w:val="18"/>
      <w:szCs w:val="18"/>
    </w:rPr>
  </w:style>
  <w:style w:type="character" w:styleId="Hyperlink">
    <w:name w:val="Hyperlink"/>
    <w:basedOn w:val="DefaultParagraphFont"/>
    <w:uiPriority w:val="99"/>
    <w:semiHidden/>
    <w:unhideWhenUsed/>
    <w:rsid w:val="000F679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740144513000326"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ciencedirect.com/science/article/pii/S1740144513000326" TargetMode="External"/><Relationship Id="rId4" Type="http://schemas.openxmlformats.org/officeDocument/2006/relationships/settings" Target="settings.xml"/><Relationship Id="rId9" Type="http://schemas.openxmlformats.org/officeDocument/2006/relationships/hyperlink" Target="https://www.sciencedirect.com/science/article/pii/S174014451300032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11E0C-34D3-4496-8C1B-F8A7B6334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5255</Words>
  <Characters>29956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Alexandra Palmer</dc:creator>
  <cp:lastModifiedBy>Rebecca Palmer (1400723)</cp:lastModifiedBy>
  <cp:revision>2</cp:revision>
  <dcterms:created xsi:type="dcterms:W3CDTF">2019-12-20T13:32:00Z</dcterms:created>
  <dcterms:modified xsi:type="dcterms:W3CDTF">2019-12-20T13:32:00Z</dcterms:modified>
</cp:coreProperties>
</file>