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A2D091" w14:textId="2501A675" w:rsidR="00366708" w:rsidRDefault="00366708" w:rsidP="00E321C4">
      <w:pPr>
        <w:jc w:val="both"/>
        <w:rPr>
          <w:rFonts w:ascii="Arial" w:hAnsi="Arial" w:cs="Arial"/>
          <w:b/>
        </w:rPr>
      </w:pPr>
    </w:p>
    <w:p w14:paraId="221F680F" w14:textId="29E7D06F" w:rsidR="00366708" w:rsidRDefault="00366708" w:rsidP="00E321C4">
      <w:pPr>
        <w:jc w:val="both"/>
        <w:rPr>
          <w:rFonts w:ascii="Arial" w:hAnsi="Arial" w:cs="Arial"/>
          <w:b/>
        </w:rPr>
      </w:pPr>
    </w:p>
    <w:p w14:paraId="57135C29" w14:textId="77777777" w:rsidR="003F7557" w:rsidRPr="000E3508" w:rsidRDefault="003F7557" w:rsidP="000E3508">
      <w:pPr>
        <w:pStyle w:val="Title"/>
      </w:pPr>
      <w:r w:rsidRPr="000E3508">
        <w:t xml:space="preserve">Student name:  Zubaida Ambreen </w:t>
      </w:r>
    </w:p>
    <w:p w14:paraId="1CC36963" w14:textId="77777777" w:rsidR="003F7557" w:rsidRPr="000E3508" w:rsidRDefault="003F7557" w:rsidP="000E3508">
      <w:pPr>
        <w:pStyle w:val="Title"/>
      </w:pPr>
      <w:r w:rsidRPr="000E3508">
        <w:t>Student ID number:  1912999</w:t>
      </w:r>
    </w:p>
    <w:p w14:paraId="0FAEC24D" w14:textId="77777777" w:rsidR="003F7557" w:rsidRPr="000E3508" w:rsidRDefault="003F7557" w:rsidP="000E3508">
      <w:pPr>
        <w:pStyle w:val="Title"/>
      </w:pPr>
      <w:r w:rsidRPr="000E3508">
        <w:t>Module:    Children, Young People and Families</w:t>
      </w:r>
    </w:p>
    <w:p w14:paraId="3E60B474" w14:textId="77777777" w:rsidR="003F7557" w:rsidRPr="000E3508" w:rsidRDefault="003F7557" w:rsidP="000E3508">
      <w:pPr>
        <w:pStyle w:val="Title"/>
      </w:pPr>
      <w:r w:rsidRPr="000E3508">
        <w:t>Module code:    BMHP5004_BIRM</w:t>
      </w:r>
    </w:p>
    <w:p w14:paraId="1EF78DA0" w14:textId="77777777" w:rsidR="003F7557" w:rsidRPr="000E3508" w:rsidRDefault="003F7557" w:rsidP="000E3508">
      <w:pPr>
        <w:pStyle w:val="Title"/>
      </w:pPr>
      <w:r w:rsidRPr="000E3508">
        <w:t>Lecturer:    Dr Crisford Chogugudza</w:t>
      </w:r>
    </w:p>
    <w:p w14:paraId="6A10E015" w14:textId="1A00F18B" w:rsidR="00785CF3" w:rsidRPr="000E3508" w:rsidRDefault="003F7557" w:rsidP="000E3508">
      <w:pPr>
        <w:pStyle w:val="Title"/>
      </w:pPr>
      <w:r w:rsidRPr="000E3508">
        <w:t>Assignment Title: Task 2 – Supporting Paper</w:t>
      </w:r>
    </w:p>
    <w:p w14:paraId="2E3CDB30" w14:textId="6FB18645" w:rsidR="00785CF3" w:rsidRPr="00AA1190" w:rsidRDefault="00785CF3" w:rsidP="00AA1190">
      <w:pPr>
        <w:pStyle w:val="Title"/>
      </w:pPr>
    </w:p>
    <w:p w14:paraId="0878EA00" w14:textId="21B5A8E4" w:rsidR="00785CF3" w:rsidRDefault="00785CF3" w:rsidP="00E321C4">
      <w:pPr>
        <w:jc w:val="both"/>
        <w:rPr>
          <w:rFonts w:ascii="AGaramond-Regular" w:hAnsi="AGaramond-Regular" w:cs="AGaramond-Regular"/>
        </w:rPr>
      </w:pPr>
    </w:p>
    <w:p w14:paraId="511CF0B8" w14:textId="5E4B9E08" w:rsidR="00785CF3" w:rsidRDefault="00785CF3" w:rsidP="00E321C4">
      <w:pPr>
        <w:jc w:val="both"/>
        <w:rPr>
          <w:rFonts w:ascii="AGaramond-Regular" w:hAnsi="AGaramond-Regular" w:cs="AGaramond-Regular"/>
        </w:rPr>
      </w:pPr>
    </w:p>
    <w:p w14:paraId="15FA74EC" w14:textId="4464374F" w:rsidR="00785CF3" w:rsidRDefault="00785CF3" w:rsidP="00E321C4">
      <w:pPr>
        <w:jc w:val="both"/>
        <w:rPr>
          <w:rFonts w:ascii="AGaramond-Regular" w:hAnsi="AGaramond-Regular" w:cs="AGaramond-Regular"/>
        </w:rPr>
      </w:pPr>
    </w:p>
    <w:p w14:paraId="53AAA6AB" w14:textId="54C8C736" w:rsidR="00785CF3" w:rsidRDefault="00785CF3" w:rsidP="00E321C4">
      <w:pPr>
        <w:jc w:val="both"/>
        <w:rPr>
          <w:rFonts w:ascii="AGaramond-Regular" w:hAnsi="AGaramond-Regular" w:cs="AGaramond-Regular"/>
        </w:rPr>
      </w:pPr>
    </w:p>
    <w:p w14:paraId="358F3B55" w14:textId="52E4081D" w:rsidR="00785CF3" w:rsidRDefault="00785CF3" w:rsidP="00E321C4">
      <w:pPr>
        <w:jc w:val="both"/>
        <w:rPr>
          <w:rFonts w:ascii="AGaramond-Regular" w:hAnsi="AGaramond-Regular" w:cs="AGaramond-Regular"/>
        </w:rPr>
      </w:pPr>
    </w:p>
    <w:p w14:paraId="11183161" w14:textId="682B1ED7" w:rsidR="00785CF3" w:rsidRDefault="00785CF3" w:rsidP="00E321C4">
      <w:pPr>
        <w:jc w:val="both"/>
        <w:rPr>
          <w:rFonts w:ascii="AGaramond-Regular" w:hAnsi="AGaramond-Regular" w:cs="AGaramond-Regular"/>
        </w:rPr>
      </w:pPr>
    </w:p>
    <w:p w14:paraId="594B1EAE" w14:textId="31E4EDBA" w:rsidR="00785CF3" w:rsidRDefault="00785CF3" w:rsidP="00E321C4">
      <w:pPr>
        <w:jc w:val="both"/>
        <w:rPr>
          <w:rFonts w:ascii="AGaramond-Regular" w:hAnsi="AGaramond-Regular" w:cs="AGaramond-Regular"/>
        </w:rPr>
      </w:pPr>
    </w:p>
    <w:p w14:paraId="3680BD5B" w14:textId="03ED1C29" w:rsidR="00785CF3" w:rsidRDefault="00785CF3" w:rsidP="00E321C4">
      <w:pPr>
        <w:jc w:val="both"/>
        <w:rPr>
          <w:rFonts w:ascii="AGaramond-Regular" w:hAnsi="AGaramond-Regular" w:cs="AGaramond-Regular"/>
        </w:rPr>
      </w:pPr>
    </w:p>
    <w:p w14:paraId="3A5E0B0A" w14:textId="44DA56AC" w:rsidR="00785CF3" w:rsidRDefault="00785CF3" w:rsidP="00E321C4">
      <w:pPr>
        <w:jc w:val="both"/>
        <w:rPr>
          <w:rFonts w:ascii="AGaramond-Regular" w:hAnsi="AGaramond-Regular" w:cs="AGaramond-Regular"/>
        </w:rPr>
      </w:pPr>
    </w:p>
    <w:p w14:paraId="073BEEBD" w14:textId="21426B81" w:rsidR="00785CF3" w:rsidRDefault="00785CF3" w:rsidP="00E321C4">
      <w:pPr>
        <w:jc w:val="both"/>
        <w:rPr>
          <w:rFonts w:ascii="AGaramond-Regular" w:hAnsi="AGaramond-Regular" w:cs="AGaramond-Regular"/>
        </w:rPr>
      </w:pPr>
    </w:p>
    <w:p w14:paraId="0C22F91A" w14:textId="34BB07A1" w:rsidR="00785CF3" w:rsidRDefault="00785CF3" w:rsidP="00E321C4">
      <w:pPr>
        <w:jc w:val="both"/>
        <w:rPr>
          <w:rFonts w:ascii="AGaramond-Regular" w:hAnsi="AGaramond-Regular" w:cs="AGaramond-Regular"/>
        </w:rPr>
      </w:pPr>
    </w:p>
    <w:p w14:paraId="06207346" w14:textId="25F2F85B" w:rsidR="00785CF3" w:rsidRDefault="00785CF3" w:rsidP="00E321C4">
      <w:pPr>
        <w:jc w:val="both"/>
        <w:rPr>
          <w:rFonts w:ascii="AGaramond-Regular" w:hAnsi="AGaramond-Regular" w:cs="AGaramond-Regular"/>
        </w:rPr>
      </w:pPr>
    </w:p>
    <w:p w14:paraId="752E902D" w14:textId="165DF560" w:rsidR="00785CF3" w:rsidRDefault="00785CF3" w:rsidP="00E321C4">
      <w:pPr>
        <w:jc w:val="both"/>
        <w:rPr>
          <w:rFonts w:ascii="AGaramond-Regular" w:hAnsi="AGaramond-Regular" w:cs="AGaramond-Regular"/>
        </w:rPr>
      </w:pPr>
    </w:p>
    <w:p w14:paraId="2D9B346D" w14:textId="3636F731" w:rsidR="00785CF3" w:rsidRDefault="00785CF3" w:rsidP="00E321C4">
      <w:pPr>
        <w:jc w:val="both"/>
        <w:rPr>
          <w:rFonts w:ascii="AGaramond-Regular" w:hAnsi="AGaramond-Regular" w:cs="AGaramond-Regular"/>
        </w:rPr>
      </w:pPr>
    </w:p>
    <w:p w14:paraId="75B5D21D" w14:textId="5B4A8F08" w:rsidR="00785CF3" w:rsidRDefault="00785CF3" w:rsidP="00E321C4">
      <w:pPr>
        <w:jc w:val="both"/>
        <w:rPr>
          <w:rFonts w:ascii="AGaramond-Regular" w:hAnsi="AGaramond-Regular" w:cs="AGaramond-Regular"/>
        </w:rPr>
      </w:pPr>
    </w:p>
    <w:p w14:paraId="565E0058" w14:textId="6F401305" w:rsidR="00785CF3" w:rsidRDefault="00785CF3" w:rsidP="00E321C4">
      <w:pPr>
        <w:jc w:val="both"/>
        <w:rPr>
          <w:rFonts w:ascii="AGaramond-Regular" w:hAnsi="AGaramond-Regular" w:cs="AGaramond-Regular"/>
        </w:rPr>
      </w:pPr>
    </w:p>
    <w:p w14:paraId="666D4D8E" w14:textId="77777777" w:rsidR="00E321C4" w:rsidRDefault="00E321C4" w:rsidP="00E321C4">
      <w:pPr>
        <w:jc w:val="both"/>
      </w:pPr>
    </w:p>
    <w:p w14:paraId="1155D648" w14:textId="3600E1A4" w:rsidR="007C5883" w:rsidRPr="005D04A2" w:rsidRDefault="00924989" w:rsidP="003E30DD">
      <w:pPr>
        <w:spacing w:line="360" w:lineRule="auto"/>
        <w:jc w:val="both"/>
        <w:rPr>
          <w:rFonts w:ascii="Arial" w:hAnsi="Arial" w:cs="Arial"/>
          <w:color w:val="333333"/>
          <w:shd w:val="clear" w:color="auto" w:fill="FFFFFF"/>
        </w:rPr>
      </w:pPr>
      <w:r w:rsidRPr="005D04A2">
        <w:rPr>
          <w:rFonts w:ascii="Arial" w:eastAsia="Arial" w:hAnsi="Arial" w:cs="Arial"/>
        </w:rPr>
        <w:t xml:space="preserve">This </w:t>
      </w:r>
      <w:r w:rsidR="003F0BD8" w:rsidRPr="005D04A2">
        <w:rPr>
          <w:rFonts w:ascii="Arial" w:eastAsia="Arial" w:hAnsi="Arial" w:cs="Arial"/>
        </w:rPr>
        <w:t>supporting paper</w:t>
      </w:r>
      <w:r w:rsidRPr="005D04A2">
        <w:rPr>
          <w:rFonts w:ascii="Arial" w:eastAsia="Arial" w:hAnsi="Arial" w:cs="Arial"/>
        </w:rPr>
        <w:t xml:space="preserve"> </w:t>
      </w:r>
      <w:r w:rsidR="003F0BD8" w:rsidRPr="005D04A2">
        <w:rPr>
          <w:rFonts w:ascii="Arial" w:eastAsia="Arial" w:hAnsi="Arial" w:cs="Arial"/>
        </w:rPr>
        <w:t>will discuss</w:t>
      </w:r>
      <w:r w:rsidR="003E3914" w:rsidRPr="005D04A2">
        <w:rPr>
          <w:rFonts w:ascii="Arial" w:eastAsia="Arial" w:hAnsi="Arial" w:cs="Arial"/>
        </w:rPr>
        <w:t xml:space="preserve"> </w:t>
      </w:r>
      <w:r w:rsidR="004F31FD" w:rsidRPr="005D04A2">
        <w:rPr>
          <w:rFonts w:ascii="Arial" w:eastAsia="Arial" w:hAnsi="Arial" w:cs="Arial"/>
        </w:rPr>
        <w:t>what risk</w:t>
      </w:r>
      <w:r w:rsidR="003E3914" w:rsidRPr="005D04A2">
        <w:rPr>
          <w:rFonts w:ascii="Arial" w:eastAsia="Arial" w:hAnsi="Arial" w:cs="Arial"/>
        </w:rPr>
        <w:t xml:space="preserve"> factors </w:t>
      </w:r>
      <w:r w:rsidRPr="005D04A2">
        <w:rPr>
          <w:rFonts w:ascii="Arial" w:eastAsia="Arial" w:hAnsi="Arial" w:cs="Arial"/>
        </w:rPr>
        <w:t>make a</w:t>
      </w:r>
      <w:r w:rsidR="003E3914" w:rsidRPr="005D04A2">
        <w:rPr>
          <w:rFonts w:ascii="Arial" w:eastAsia="Arial" w:hAnsi="Arial" w:cs="Arial"/>
        </w:rPr>
        <w:t>ny</w:t>
      </w:r>
      <w:r w:rsidRPr="005D04A2">
        <w:rPr>
          <w:rFonts w:ascii="Arial" w:eastAsia="Arial" w:hAnsi="Arial" w:cs="Arial"/>
        </w:rPr>
        <w:t xml:space="preserve"> family</w:t>
      </w:r>
      <w:r w:rsidR="003E3914" w:rsidRPr="005D04A2">
        <w:rPr>
          <w:rFonts w:ascii="Arial" w:eastAsia="Arial" w:hAnsi="Arial" w:cs="Arial"/>
        </w:rPr>
        <w:t>/child</w:t>
      </w:r>
      <w:r w:rsidRPr="005D04A2">
        <w:rPr>
          <w:rFonts w:ascii="Arial" w:eastAsia="Arial" w:hAnsi="Arial" w:cs="Arial"/>
        </w:rPr>
        <w:t xml:space="preserve"> vulnerable</w:t>
      </w:r>
      <w:r w:rsidR="003F0BD8" w:rsidRPr="005D04A2">
        <w:rPr>
          <w:rFonts w:ascii="Arial" w:eastAsia="Arial" w:hAnsi="Arial" w:cs="Arial"/>
        </w:rPr>
        <w:t>.</w:t>
      </w:r>
      <w:r w:rsidR="003E3914" w:rsidRPr="005D04A2">
        <w:rPr>
          <w:rFonts w:ascii="Arial" w:eastAsia="Arial" w:hAnsi="Arial" w:cs="Arial"/>
        </w:rPr>
        <w:t xml:space="preserve"> </w:t>
      </w:r>
      <w:r w:rsidR="003F0BD8" w:rsidRPr="005D04A2">
        <w:rPr>
          <w:rFonts w:ascii="Arial" w:eastAsia="Arial" w:hAnsi="Arial" w:cs="Arial"/>
        </w:rPr>
        <w:t>E</w:t>
      </w:r>
      <w:r w:rsidRPr="005D04A2">
        <w:rPr>
          <w:rFonts w:ascii="Arial" w:eastAsia="Arial" w:hAnsi="Arial" w:cs="Arial"/>
        </w:rPr>
        <w:t>valuation</w:t>
      </w:r>
      <w:r w:rsidR="003E3914" w:rsidRPr="005D04A2">
        <w:rPr>
          <w:rFonts w:ascii="Arial" w:eastAsia="Arial" w:hAnsi="Arial" w:cs="Arial"/>
        </w:rPr>
        <w:t xml:space="preserve"> </w:t>
      </w:r>
      <w:r w:rsidR="004F31FD" w:rsidRPr="005D04A2">
        <w:rPr>
          <w:rFonts w:ascii="Arial" w:eastAsia="Arial" w:hAnsi="Arial" w:cs="Arial"/>
        </w:rPr>
        <w:t>of multidisciplinary</w:t>
      </w:r>
      <w:r w:rsidRPr="005D04A2">
        <w:rPr>
          <w:rFonts w:ascii="Arial" w:eastAsia="Arial" w:hAnsi="Arial" w:cs="Arial"/>
        </w:rPr>
        <w:t xml:space="preserve"> groups </w:t>
      </w:r>
      <w:r w:rsidR="003F0BD8" w:rsidRPr="005D04A2">
        <w:rPr>
          <w:rFonts w:ascii="Arial" w:eastAsia="Arial" w:hAnsi="Arial" w:cs="Arial"/>
        </w:rPr>
        <w:t>collaborating, strategies</w:t>
      </w:r>
      <w:r w:rsidRPr="005D04A2">
        <w:rPr>
          <w:rFonts w:ascii="Arial" w:eastAsia="Arial" w:hAnsi="Arial" w:cs="Arial"/>
        </w:rPr>
        <w:t xml:space="preserve">, </w:t>
      </w:r>
      <w:r w:rsidR="003F0BD8" w:rsidRPr="005D04A2">
        <w:rPr>
          <w:rFonts w:ascii="Arial" w:eastAsia="Arial" w:hAnsi="Arial" w:cs="Arial"/>
        </w:rPr>
        <w:t>methods, and</w:t>
      </w:r>
      <w:r w:rsidR="004F31FD" w:rsidRPr="005D04A2">
        <w:rPr>
          <w:rFonts w:ascii="Arial" w:eastAsia="Arial" w:hAnsi="Arial" w:cs="Arial"/>
        </w:rPr>
        <w:t xml:space="preserve"> the</w:t>
      </w:r>
      <w:r w:rsidRPr="005D04A2">
        <w:rPr>
          <w:rFonts w:ascii="Arial" w:eastAsia="Arial" w:hAnsi="Arial" w:cs="Arial"/>
        </w:rPr>
        <w:t xml:space="preserve"> act</w:t>
      </w:r>
      <w:r w:rsidR="003F0BD8" w:rsidRPr="005D04A2">
        <w:rPr>
          <w:rFonts w:ascii="Arial" w:eastAsia="Arial" w:hAnsi="Arial" w:cs="Arial"/>
        </w:rPr>
        <w:t>ion</w:t>
      </w:r>
      <w:r w:rsidRPr="005D04A2">
        <w:rPr>
          <w:rFonts w:ascii="Arial" w:eastAsia="Arial" w:hAnsi="Arial" w:cs="Arial"/>
        </w:rPr>
        <w:t xml:space="preserve"> plan's decision</w:t>
      </w:r>
      <w:r w:rsidR="003F0BD8" w:rsidRPr="005D04A2">
        <w:rPr>
          <w:rFonts w:ascii="Arial" w:eastAsia="Arial" w:hAnsi="Arial" w:cs="Arial"/>
        </w:rPr>
        <w:t>s</w:t>
      </w:r>
      <w:r w:rsidRPr="005D04A2">
        <w:rPr>
          <w:rFonts w:ascii="Arial" w:eastAsia="Arial" w:hAnsi="Arial" w:cs="Arial"/>
        </w:rPr>
        <w:t xml:space="preserve"> and idea</w:t>
      </w:r>
      <w:r w:rsidR="000E1852" w:rsidRPr="005D04A2">
        <w:rPr>
          <w:rFonts w:ascii="Arial" w:eastAsia="Arial" w:hAnsi="Arial" w:cs="Arial"/>
        </w:rPr>
        <w:t>s</w:t>
      </w:r>
      <w:r w:rsidR="003F0BD8" w:rsidRPr="005D04A2">
        <w:rPr>
          <w:rFonts w:ascii="Arial" w:eastAsia="Arial" w:hAnsi="Arial" w:cs="Arial"/>
        </w:rPr>
        <w:t xml:space="preserve"> will be explored. </w:t>
      </w:r>
      <w:r w:rsidR="002F6519" w:rsidRPr="00A00F81">
        <w:rPr>
          <w:rFonts w:ascii="Arial" w:hAnsi="Arial" w:cs="Arial"/>
          <w:color w:val="333333"/>
          <w:shd w:val="clear" w:color="auto" w:fill="FFFFFF"/>
        </w:rPr>
        <w:t>Sefton.gov.uk (2021)</w:t>
      </w:r>
      <w:r w:rsidR="002F6519" w:rsidRPr="005D04A2">
        <w:rPr>
          <w:rFonts w:ascii="Arial" w:hAnsi="Arial" w:cs="Arial"/>
          <w:color w:val="333333"/>
          <w:shd w:val="clear" w:color="auto" w:fill="FFFFFF"/>
        </w:rPr>
        <w:t xml:space="preserve"> identified that </w:t>
      </w:r>
      <w:r w:rsidR="002F6519" w:rsidRPr="005D04A2">
        <w:rPr>
          <w:rFonts w:ascii="Arial" w:hAnsi="Arial" w:cs="Arial"/>
        </w:rPr>
        <w:t>t</w:t>
      </w:r>
      <w:r w:rsidR="00B2418D" w:rsidRPr="005D04A2">
        <w:rPr>
          <w:rFonts w:ascii="Arial" w:hAnsi="Arial" w:cs="Arial"/>
        </w:rPr>
        <w:t>he reasons</w:t>
      </w:r>
      <w:r w:rsidR="003F0BD8" w:rsidRPr="005D04A2">
        <w:rPr>
          <w:rFonts w:ascii="Arial" w:hAnsi="Arial" w:cs="Arial"/>
        </w:rPr>
        <w:t xml:space="preserve"> that</w:t>
      </w:r>
      <w:r w:rsidR="00B2418D" w:rsidRPr="005D04A2">
        <w:rPr>
          <w:rFonts w:ascii="Arial" w:hAnsi="Arial" w:cs="Arial"/>
        </w:rPr>
        <w:t xml:space="preserve"> make a </w:t>
      </w:r>
      <w:r w:rsidR="002F6519" w:rsidRPr="005D04A2">
        <w:rPr>
          <w:rFonts w:ascii="Arial" w:hAnsi="Arial" w:cs="Arial"/>
        </w:rPr>
        <w:t>chi</w:t>
      </w:r>
      <w:r w:rsidR="003F0BD8" w:rsidRPr="005D04A2">
        <w:rPr>
          <w:rFonts w:ascii="Arial" w:hAnsi="Arial" w:cs="Arial"/>
        </w:rPr>
        <w:t>l</w:t>
      </w:r>
      <w:r w:rsidR="002F6519" w:rsidRPr="005D04A2">
        <w:rPr>
          <w:rFonts w:ascii="Arial" w:hAnsi="Arial" w:cs="Arial"/>
        </w:rPr>
        <w:t>d, young</w:t>
      </w:r>
      <w:r w:rsidR="004109D3" w:rsidRPr="005D04A2">
        <w:rPr>
          <w:rFonts w:ascii="Arial" w:hAnsi="Arial" w:cs="Arial"/>
        </w:rPr>
        <w:t xml:space="preserve"> person and/or family </w:t>
      </w:r>
      <w:r w:rsidR="002F6519" w:rsidRPr="005D04A2">
        <w:rPr>
          <w:rFonts w:ascii="Arial" w:hAnsi="Arial" w:cs="Arial"/>
        </w:rPr>
        <w:t>vulnerable include</w:t>
      </w:r>
      <w:r w:rsidR="00633FB8" w:rsidRPr="005D04A2">
        <w:rPr>
          <w:rFonts w:ascii="Arial" w:hAnsi="Arial" w:cs="Arial"/>
        </w:rPr>
        <w:t>:</w:t>
      </w:r>
      <w:r w:rsidR="00633FB8" w:rsidRPr="005D04A2">
        <w:rPr>
          <w:rFonts w:ascii="Arial" w:hAnsi="Arial" w:cs="Arial"/>
          <w:color w:val="333333"/>
          <w:shd w:val="clear" w:color="auto" w:fill="FFFFFF"/>
        </w:rPr>
        <w:t xml:space="preserve"> </w:t>
      </w:r>
      <w:r w:rsidR="001E33D2" w:rsidRPr="005D04A2">
        <w:rPr>
          <w:rFonts w:ascii="Arial" w:hAnsi="Arial" w:cs="Arial"/>
          <w:color w:val="333333"/>
          <w:shd w:val="clear" w:color="auto" w:fill="FFFFFF"/>
        </w:rPr>
        <w:t>l</w:t>
      </w:r>
      <w:r w:rsidR="00633FB8" w:rsidRPr="005D04A2">
        <w:rPr>
          <w:rFonts w:ascii="Arial" w:hAnsi="Arial" w:cs="Arial"/>
          <w:color w:val="333333"/>
          <w:shd w:val="clear" w:color="auto" w:fill="FFFFFF"/>
        </w:rPr>
        <w:t xml:space="preserve">iving in a chaotic or dysfunctional </w:t>
      </w:r>
      <w:r w:rsidR="00160858" w:rsidRPr="005D04A2">
        <w:rPr>
          <w:rFonts w:ascii="Arial" w:hAnsi="Arial" w:cs="Arial"/>
          <w:color w:val="333333"/>
          <w:shd w:val="clear" w:color="auto" w:fill="FFFFFF"/>
        </w:rPr>
        <w:t>household, parental</w:t>
      </w:r>
      <w:r w:rsidR="00633FB8" w:rsidRPr="005D04A2">
        <w:rPr>
          <w:rFonts w:ascii="Arial" w:hAnsi="Arial" w:cs="Arial"/>
          <w:color w:val="333333"/>
          <w:shd w:val="clear" w:color="auto" w:fill="FFFFFF"/>
        </w:rPr>
        <w:t xml:space="preserve"> substance use, domestic violence, parental mental health issues</w:t>
      </w:r>
      <w:r w:rsidR="003F0BD8" w:rsidRPr="005D04A2">
        <w:rPr>
          <w:rFonts w:ascii="Arial" w:hAnsi="Arial" w:cs="Arial"/>
          <w:color w:val="333333"/>
          <w:shd w:val="clear" w:color="auto" w:fill="FFFFFF"/>
        </w:rPr>
        <w:t xml:space="preserve"> and </w:t>
      </w:r>
      <w:r w:rsidR="00633FB8" w:rsidRPr="005D04A2">
        <w:rPr>
          <w:rFonts w:ascii="Arial" w:hAnsi="Arial" w:cs="Arial"/>
          <w:color w:val="333333"/>
          <w:shd w:val="clear" w:color="auto" w:fill="FFFFFF"/>
        </w:rPr>
        <w:t xml:space="preserve">parental </w:t>
      </w:r>
      <w:r w:rsidR="007C5883" w:rsidRPr="005D04A2">
        <w:rPr>
          <w:rFonts w:ascii="Arial" w:hAnsi="Arial" w:cs="Arial"/>
          <w:color w:val="333333"/>
          <w:shd w:val="clear" w:color="auto" w:fill="FFFFFF"/>
        </w:rPr>
        <w:t xml:space="preserve">criminality. An </w:t>
      </w:r>
      <w:r w:rsidR="004C1425" w:rsidRPr="005D04A2">
        <w:rPr>
          <w:rFonts w:ascii="Arial" w:hAnsi="Arial" w:cs="Arial"/>
          <w:color w:val="333333"/>
          <w:shd w:val="clear" w:color="auto" w:fill="FFFFFF"/>
        </w:rPr>
        <w:t>average family typically do not have</w:t>
      </w:r>
      <w:r w:rsidR="00025BFC" w:rsidRPr="005D04A2">
        <w:rPr>
          <w:rFonts w:ascii="Arial" w:hAnsi="Arial" w:cs="Arial"/>
          <w:color w:val="333333"/>
          <w:shd w:val="clear" w:color="auto" w:fill="FFFFFF"/>
        </w:rPr>
        <w:t xml:space="preserve"> </w:t>
      </w:r>
      <w:r w:rsidR="00086539" w:rsidRPr="005D04A2">
        <w:rPr>
          <w:rFonts w:ascii="Arial" w:hAnsi="Arial" w:cs="Arial"/>
          <w:color w:val="333333"/>
          <w:shd w:val="clear" w:color="auto" w:fill="FFFFFF"/>
        </w:rPr>
        <w:t>substantial financial</w:t>
      </w:r>
      <w:r w:rsidR="007C5883" w:rsidRPr="005D04A2">
        <w:rPr>
          <w:rFonts w:ascii="Arial" w:hAnsi="Arial" w:cs="Arial"/>
          <w:color w:val="333333"/>
          <w:shd w:val="clear" w:color="auto" w:fill="FFFFFF"/>
        </w:rPr>
        <w:t xml:space="preserve"> issues, </w:t>
      </w:r>
      <w:r w:rsidR="004C1425" w:rsidRPr="005D04A2">
        <w:rPr>
          <w:rFonts w:ascii="Arial" w:hAnsi="Arial" w:cs="Arial"/>
          <w:color w:val="333333"/>
          <w:shd w:val="clear" w:color="auto" w:fill="FFFFFF"/>
        </w:rPr>
        <w:t xml:space="preserve">they </w:t>
      </w:r>
      <w:r w:rsidR="007C5883" w:rsidRPr="005D04A2">
        <w:rPr>
          <w:rFonts w:ascii="Arial" w:hAnsi="Arial" w:cs="Arial"/>
          <w:color w:val="333333"/>
          <w:shd w:val="clear" w:color="auto" w:fill="FFFFFF"/>
        </w:rPr>
        <w:t xml:space="preserve">care for </w:t>
      </w:r>
      <w:r w:rsidR="004C1425" w:rsidRPr="005D04A2">
        <w:rPr>
          <w:rFonts w:ascii="Arial" w:hAnsi="Arial" w:cs="Arial"/>
          <w:color w:val="333333"/>
          <w:shd w:val="clear" w:color="auto" w:fill="FFFFFF"/>
        </w:rPr>
        <w:t>one another, and the primary care giver protects</w:t>
      </w:r>
      <w:r w:rsidR="007C5883" w:rsidRPr="005D04A2">
        <w:rPr>
          <w:rFonts w:ascii="Arial" w:hAnsi="Arial" w:cs="Arial"/>
          <w:color w:val="333333"/>
          <w:shd w:val="clear" w:color="auto" w:fill="FFFFFF"/>
        </w:rPr>
        <w:t xml:space="preserve"> </w:t>
      </w:r>
      <w:r w:rsidR="004C1425" w:rsidRPr="005D04A2">
        <w:rPr>
          <w:rFonts w:ascii="Arial" w:hAnsi="Arial" w:cs="Arial"/>
          <w:color w:val="333333"/>
          <w:shd w:val="clear" w:color="auto" w:fill="FFFFFF"/>
        </w:rPr>
        <w:t xml:space="preserve">them, including ensuring that all their basic needs are met. </w:t>
      </w:r>
      <w:r w:rsidR="004455C7" w:rsidRPr="005D04A2">
        <w:rPr>
          <w:rFonts w:ascii="Arial" w:hAnsi="Arial" w:cs="Arial"/>
          <w:color w:val="333333"/>
          <w:shd w:val="clear" w:color="auto" w:fill="FFFFFF"/>
        </w:rPr>
        <w:t>Therefore</w:t>
      </w:r>
      <w:r w:rsidR="004C1425" w:rsidRPr="005D04A2">
        <w:rPr>
          <w:rFonts w:ascii="Arial" w:hAnsi="Arial" w:cs="Arial"/>
          <w:color w:val="333333"/>
          <w:shd w:val="clear" w:color="auto" w:fill="FFFFFF"/>
        </w:rPr>
        <w:t>, social</w:t>
      </w:r>
      <w:r w:rsidR="007C5883" w:rsidRPr="005D04A2">
        <w:rPr>
          <w:rFonts w:ascii="Arial" w:hAnsi="Arial" w:cs="Arial"/>
          <w:color w:val="333333"/>
          <w:shd w:val="clear" w:color="auto" w:fill="FFFFFF"/>
        </w:rPr>
        <w:t xml:space="preserve"> workers or </w:t>
      </w:r>
      <w:r w:rsidR="00CA3F85" w:rsidRPr="005D04A2">
        <w:rPr>
          <w:rFonts w:ascii="Arial" w:hAnsi="Arial" w:cs="Arial"/>
          <w:color w:val="333333"/>
          <w:shd w:val="clear" w:color="auto" w:fill="FFFFFF"/>
        </w:rPr>
        <w:t>other</w:t>
      </w:r>
      <w:r w:rsidR="007C5883" w:rsidRPr="005D04A2">
        <w:rPr>
          <w:rFonts w:ascii="Arial" w:hAnsi="Arial" w:cs="Arial"/>
          <w:color w:val="333333"/>
          <w:shd w:val="clear" w:color="auto" w:fill="FFFFFF"/>
        </w:rPr>
        <w:t xml:space="preserve"> agencies </w:t>
      </w:r>
      <w:r w:rsidR="004C1425" w:rsidRPr="005D04A2">
        <w:rPr>
          <w:rFonts w:ascii="Arial" w:hAnsi="Arial" w:cs="Arial"/>
          <w:color w:val="333333"/>
          <w:shd w:val="clear" w:color="auto" w:fill="FFFFFF"/>
        </w:rPr>
        <w:t>are not required to intervene as there are no concerning factors that needs to be addressed.</w:t>
      </w:r>
    </w:p>
    <w:p w14:paraId="699CA426" w14:textId="2320EB2A" w:rsidR="2AC2DB41" w:rsidRPr="005D04A2" w:rsidRDefault="003F4335" w:rsidP="003E30DD">
      <w:pPr>
        <w:spacing w:line="360" w:lineRule="auto"/>
        <w:jc w:val="both"/>
        <w:rPr>
          <w:rFonts w:ascii="Arial" w:hAnsi="Arial" w:cs="Arial"/>
          <w:color w:val="333333"/>
          <w:shd w:val="clear" w:color="auto" w:fill="FFFFFF"/>
        </w:rPr>
      </w:pPr>
      <w:r w:rsidRPr="005D04A2">
        <w:rPr>
          <w:rFonts w:ascii="Arial" w:eastAsia="Times New Roman" w:hAnsi="Arial" w:cs="Arial"/>
          <w:color w:val="000000" w:themeColor="text1"/>
        </w:rPr>
        <w:t xml:space="preserve">The risk factors </w:t>
      </w:r>
      <w:r w:rsidR="00D43C9B" w:rsidRPr="005D04A2">
        <w:rPr>
          <w:rFonts w:ascii="Arial" w:eastAsia="Times New Roman" w:hAnsi="Arial" w:cs="Arial"/>
          <w:color w:val="000000" w:themeColor="text1"/>
        </w:rPr>
        <w:t>contribu</w:t>
      </w:r>
      <w:r w:rsidR="00424640" w:rsidRPr="005D04A2">
        <w:rPr>
          <w:rFonts w:ascii="Arial" w:eastAsia="Times New Roman" w:hAnsi="Arial" w:cs="Arial"/>
          <w:color w:val="000000" w:themeColor="text1"/>
        </w:rPr>
        <w:t>ting</w:t>
      </w:r>
      <w:r w:rsidRPr="005D04A2">
        <w:rPr>
          <w:rFonts w:ascii="Arial" w:eastAsia="Times New Roman" w:hAnsi="Arial" w:cs="Arial"/>
          <w:color w:val="000000" w:themeColor="text1"/>
        </w:rPr>
        <w:t xml:space="preserve"> </w:t>
      </w:r>
      <w:r w:rsidR="00CF6E3D" w:rsidRPr="005D04A2">
        <w:rPr>
          <w:rFonts w:ascii="Arial" w:eastAsia="Times New Roman" w:hAnsi="Arial" w:cs="Arial"/>
          <w:color w:val="000000" w:themeColor="text1"/>
        </w:rPr>
        <w:t>to</w:t>
      </w:r>
      <w:r w:rsidRPr="005D04A2">
        <w:rPr>
          <w:rFonts w:ascii="Arial" w:eastAsia="Times New Roman" w:hAnsi="Arial" w:cs="Arial"/>
          <w:color w:val="000000" w:themeColor="text1"/>
        </w:rPr>
        <w:t xml:space="preserve"> mak</w:t>
      </w:r>
      <w:r w:rsidR="00424640" w:rsidRPr="005D04A2">
        <w:rPr>
          <w:rFonts w:ascii="Arial" w:eastAsia="Times New Roman" w:hAnsi="Arial" w:cs="Arial"/>
          <w:color w:val="000000" w:themeColor="text1"/>
        </w:rPr>
        <w:t>ing</w:t>
      </w:r>
      <w:r w:rsidRPr="005D04A2">
        <w:rPr>
          <w:rFonts w:ascii="Arial" w:eastAsia="Times New Roman" w:hAnsi="Arial" w:cs="Arial"/>
          <w:color w:val="000000" w:themeColor="text1"/>
        </w:rPr>
        <w:t xml:space="preserve"> family</w:t>
      </w:r>
      <w:r w:rsidR="00CF6E3D" w:rsidRPr="005D04A2">
        <w:rPr>
          <w:rFonts w:ascii="Arial" w:eastAsia="Times New Roman" w:hAnsi="Arial" w:cs="Arial"/>
          <w:color w:val="000000" w:themeColor="text1"/>
        </w:rPr>
        <w:t xml:space="preserve"> </w:t>
      </w:r>
      <w:r w:rsidR="003F0BD8" w:rsidRPr="005D04A2">
        <w:rPr>
          <w:rFonts w:ascii="Arial" w:eastAsia="Times New Roman" w:hAnsi="Arial" w:cs="Arial"/>
          <w:color w:val="000000" w:themeColor="text1"/>
        </w:rPr>
        <w:t>A show</w:t>
      </w:r>
      <w:r w:rsidRPr="005D04A2">
        <w:rPr>
          <w:rFonts w:ascii="Arial" w:eastAsia="Times New Roman" w:hAnsi="Arial" w:cs="Arial"/>
          <w:color w:val="000000" w:themeColor="text1"/>
        </w:rPr>
        <w:t xml:space="preserve"> higher level of </w:t>
      </w:r>
      <w:r w:rsidR="005D45F4" w:rsidRPr="005D04A2">
        <w:rPr>
          <w:rFonts w:ascii="Arial" w:eastAsia="Times New Roman" w:hAnsi="Arial" w:cs="Arial"/>
          <w:color w:val="000000" w:themeColor="text1"/>
        </w:rPr>
        <w:t>vulnerab</w:t>
      </w:r>
      <w:r w:rsidR="005D45F4">
        <w:rPr>
          <w:rFonts w:ascii="Arial" w:eastAsia="Times New Roman" w:hAnsi="Arial" w:cs="Arial"/>
          <w:color w:val="000000" w:themeColor="text1"/>
        </w:rPr>
        <w:t>le</w:t>
      </w:r>
      <w:r w:rsidRPr="005D04A2">
        <w:rPr>
          <w:rFonts w:ascii="Arial" w:eastAsia="Times New Roman" w:hAnsi="Arial" w:cs="Arial"/>
          <w:color w:val="000000" w:themeColor="text1"/>
        </w:rPr>
        <w:t xml:space="preserve"> are that they h</w:t>
      </w:r>
      <w:r w:rsidR="003F0BD8" w:rsidRPr="005D04A2">
        <w:rPr>
          <w:rFonts w:ascii="Arial" w:eastAsia="Times New Roman" w:hAnsi="Arial" w:cs="Arial"/>
          <w:color w:val="000000" w:themeColor="text1"/>
        </w:rPr>
        <w:t>ave</w:t>
      </w:r>
      <w:r w:rsidRPr="005D04A2">
        <w:rPr>
          <w:rFonts w:ascii="Arial" w:eastAsia="Times New Roman" w:hAnsi="Arial" w:cs="Arial"/>
          <w:color w:val="000000" w:themeColor="text1"/>
        </w:rPr>
        <w:t xml:space="preserve"> a </w:t>
      </w:r>
      <w:r w:rsidR="00267A17" w:rsidRPr="005D04A2">
        <w:rPr>
          <w:rFonts w:ascii="Arial" w:eastAsia="Times New Roman" w:hAnsi="Arial" w:cs="Arial"/>
          <w:color w:val="000000" w:themeColor="text1"/>
        </w:rPr>
        <w:t>bad</w:t>
      </w:r>
      <w:r w:rsidRPr="005D04A2">
        <w:rPr>
          <w:rFonts w:ascii="Arial" w:eastAsia="Times New Roman" w:hAnsi="Arial" w:cs="Arial"/>
          <w:color w:val="000000" w:themeColor="text1"/>
        </w:rPr>
        <w:t xml:space="preserve"> </w:t>
      </w:r>
      <w:r w:rsidR="003F0BD8" w:rsidRPr="005D04A2">
        <w:rPr>
          <w:rFonts w:ascii="Arial" w:eastAsia="Times New Roman" w:hAnsi="Arial" w:cs="Arial"/>
          <w:color w:val="000000" w:themeColor="text1"/>
        </w:rPr>
        <w:t>lifestyle, with the</w:t>
      </w:r>
      <w:r w:rsidRPr="005D04A2">
        <w:rPr>
          <w:rFonts w:ascii="Arial" w:eastAsia="Times New Roman" w:hAnsi="Arial" w:cs="Arial"/>
          <w:color w:val="000000" w:themeColor="text1"/>
        </w:rPr>
        <w:t xml:space="preserve"> children, and family living in</w:t>
      </w:r>
      <w:r w:rsidR="00F751BB" w:rsidRPr="005D04A2">
        <w:rPr>
          <w:rFonts w:ascii="Arial" w:eastAsia="Times New Roman" w:hAnsi="Arial" w:cs="Arial"/>
          <w:color w:val="000000" w:themeColor="text1"/>
        </w:rPr>
        <w:t xml:space="preserve"> poverty</w:t>
      </w:r>
      <w:r w:rsidRPr="005D04A2">
        <w:rPr>
          <w:rFonts w:ascii="Arial" w:eastAsia="Times New Roman" w:hAnsi="Arial" w:cs="Arial"/>
          <w:color w:val="000000" w:themeColor="text1"/>
        </w:rPr>
        <w:t xml:space="preserve"> because both parent's income is not adequate for the group of five people. Harmful conduct at home issues </w:t>
      </w:r>
      <w:r w:rsidR="006E3D7B" w:rsidRPr="005D04A2">
        <w:rPr>
          <w:rFonts w:ascii="Arial" w:eastAsia="Times New Roman" w:hAnsi="Arial" w:cs="Arial"/>
          <w:color w:val="000000" w:themeColor="text1"/>
        </w:rPr>
        <w:t>is also</w:t>
      </w:r>
      <w:r w:rsidRPr="005D04A2">
        <w:rPr>
          <w:rFonts w:ascii="Arial" w:eastAsia="Times New Roman" w:hAnsi="Arial" w:cs="Arial"/>
          <w:color w:val="000000" w:themeColor="text1"/>
        </w:rPr>
        <w:t xml:space="preserve"> affecting</w:t>
      </w:r>
      <w:r w:rsidR="003F0BD8" w:rsidRPr="005D04A2">
        <w:rPr>
          <w:rFonts w:ascii="Arial" w:eastAsia="Times New Roman" w:hAnsi="Arial" w:cs="Arial"/>
          <w:color w:val="000000" w:themeColor="text1"/>
        </w:rPr>
        <w:t xml:space="preserve"> the</w:t>
      </w:r>
      <w:r w:rsidRPr="005D04A2">
        <w:rPr>
          <w:rFonts w:ascii="Arial" w:eastAsia="Times New Roman" w:hAnsi="Arial" w:cs="Arial"/>
          <w:color w:val="000000" w:themeColor="text1"/>
        </w:rPr>
        <w:t xml:space="preserve"> children</w:t>
      </w:r>
      <w:r w:rsidR="003F0BD8" w:rsidRPr="005D04A2">
        <w:rPr>
          <w:rFonts w:ascii="Arial" w:eastAsia="Times New Roman" w:hAnsi="Arial" w:cs="Arial"/>
          <w:color w:val="000000" w:themeColor="text1"/>
        </w:rPr>
        <w:t>`s</w:t>
      </w:r>
      <w:r w:rsidRPr="005D04A2">
        <w:rPr>
          <w:rFonts w:ascii="Arial" w:eastAsia="Times New Roman" w:hAnsi="Arial" w:cs="Arial"/>
          <w:color w:val="000000" w:themeColor="text1"/>
        </w:rPr>
        <w:t xml:space="preserve"> mental and emotional</w:t>
      </w:r>
      <w:r w:rsidR="00C11FDF" w:rsidRPr="005D04A2">
        <w:rPr>
          <w:rFonts w:ascii="Arial" w:eastAsia="Times New Roman" w:hAnsi="Arial" w:cs="Arial"/>
          <w:color w:val="000000" w:themeColor="text1"/>
        </w:rPr>
        <w:t xml:space="preserve"> well-being</w:t>
      </w:r>
      <w:r w:rsidR="00F751BB" w:rsidRPr="005D04A2">
        <w:rPr>
          <w:rFonts w:ascii="Arial" w:eastAsia="Times New Roman" w:hAnsi="Arial" w:cs="Arial"/>
          <w:color w:val="000000" w:themeColor="text1"/>
        </w:rPr>
        <w:t xml:space="preserve"> </w:t>
      </w:r>
      <w:r w:rsidR="003F0BD8" w:rsidRPr="005D04A2">
        <w:rPr>
          <w:rFonts w:ascii="Arial" w:eastAsia="Times New Roman" w:hAnsi="Arial" w:cs="Arial"/>
          <w:color w:val="000000" w:themeColor="text1"/>
        </w:rPr>
        <w:t xml:space="preserve">as </w:t>
      </w:r>
      <w:r w:rsidR="00F751BB" w:rsidRPr="005D04A2">
        <w:rPr>
          <w:rFonts w:ascii="Arial" w:eastAsia="Times New Roman" w:hAnsi="Arial" w:cs="Arial"/>
          <w:color w:val="000000" w:themeColor="text1"/>
        </w:rPr>
        <w:t xml:space="preserve">they live in a </w:t>
      </w:r>
      <w:r w:rsidRPr="005D04A2">
        <w:rPr>
          <w:rFonts w:ascii="Arial" w:eastAsia="Times New Roman" w:hAnsi="Arial" w:cs="Arial"/>
          <w:color w:val="000000" w:themeColor="text1"/>
        </w:rPr>
        <w:t xml:space="preserve">dirty </w:t>
      </w:r>
      <w:r w:rsidR="009B2188" w:rsidRPr="005D04A2">
        <w:rPr>
          <w:rFonts w:ascii="Arial" w:eastAsia="Times New Roman" w:hAnsi="Arial" w:cs="Arial"/>
          <w:color w:val="000000" w:themeColor="text1"/>
        </w:rPr>
        <w:t>house</w:t>
      </w:r>
      <w:r w:rsidR="003F0BD8" w:rsidRPr="005D04A2">
        <w:rPr>
          <w:rFonts w:ascii="Arial" w:eastAsia="Times New Roman" w:hAnsi="Arial" w:cs="Arial"/>
          <w:color w:val="000000" w:themeColor="text1"/>
        </w:rPr>
        <w:t xml:space="preserve"> and </w:t>
      </w:r>
      <w:r w:rsidR="00824A56" w:rsidRPr="005D04A2">
        <w:rPr>
          <w:rFonts w:ascii="Arial" w:eastAsia="Times New Roman" w:hAnsi="Arial" w:cs="Arial"/>
          <w:color w:val="000000" w:themeColor="text1"/>
        </w:rPr>
        <w:t>children are</w:t>
      </w:r>
      <w:r w:rsidRPr="005D04A2">
        <w:rPr>
          <w:rFonts w:ascii="Arial" w:eastAsia="Times New Roman" w:hAnsi="Arial" w:cs="Arial"/>
          <w:color w:val="000000" w:themeColor="text1"/>
        </w:rPr>
        <w:t xml:space="preserve"> </w:t>
      </w:r>
      <w:r w:rsidR="00824A56" w:rsidRPr="005D04A2">
        <w:rPr>
          <w:rFonts w:ascii="Arial" w:eastAsia="Times New Roman" w:hAnsi="Arial" w:cs="Arial"/>
          <w:color w:val="000000" w:themeColor="text1"/>
        </w:rPr>
        <w:t>often absent from</w:t>
      </w:r>
      <w:r w:rsidRPr="005D04A2">
        <w:rPr>
          <w:rFonts w:ascii="Arial" w:eastAsia="Times New Roman" w:hAnsi="Arial" w:cs="Arial"/>
          <w:color w:val="000000" w:themeColor="text1"/>
        </w:rPr>
        <w:t xml:space="preserve"> </w:t>
      </w:r>
      <w:r w:rsidR="00824A56" w:rsidRPr="005D04A2">
        <w:rPr>
          <w:rFonts w:ascii="Arial" w:eastAsia="Times New Roman" w:hAnsi="Arial" w:cs="Arial"/>
          <w:color w:val="000000" w:themeColor="text1"/>
        </w:rPr>
        <w:t>school. In addition, the</w:t>
      </w:r>
      <w:r w:rsidRPr="005D04A2">
        <w:rPr>
          <w:rFonts w:ascii="Arial" w:eastAsia="Times New Roman" w:hAnsi="Arial" w:cs="Arial"/>
          <w:color w:val="000000" w:themeColor="text1"/>
        </w:rPr>
        <w:t xml:space="preserve"> </w:t>
      </w:r>
      <w:r w:rsidR="00824A56" w:rsidRPr="005D04A2">
        <w:rPr>
          <w:rFonts w:ascii="Arial" w:eastAsia="Times New Roman" w:hAnsi="Arial" w:cs="Arial"/>
          <w:color w:val="000000" w:themeColor="text1"/>
        </w:rPr>
        <w:t>p</w:t>
      </w:r>
      <w:r w:rsidRPr="005D04A2">
        <w:rPr>
          <w:rFonts w:ascii="Arial" w:eastAsia="Times New Roman" w:hAnsi="Arial" w:cs="Arial"/>
          <w:color w:val="000000" w:themeColor="text1"/>
        </w:rPr>
        <w:t>arents ha</w:t>
      </w:r>
      <w:r w:rsidR="00824A56" w:rsidRPr="005D04A2">
        <w:rPr>
          <w:rFonts w:ascii="Arial" w:eastAsia="Times New Roman" w:hAnsi="Arial" w:cs="Arial"/>
          <w:color w:val="000000" w:themeColor="text1"/>
        </w:rPr>
        <w:t>ve</w:t>
      </w:r>
      <w:r w:rsidRPr="005D04A2">
        <w:rPr>
          <w:rFonts w:ascii="Arial" w:eastAsia="Times New Roman" w:hAnsi="Arial" w:cs="Arial"/>
          <w:color w:val="000000" w:themeColor="text1"/>
        </w:rPr>
        <w:t xml:space="preserve"> alcohol </w:t>
      </w:r>
      <w:r w:rsidR="00C11FDF" w:rsidRPr="005D04A2">
        <w:rPr>
          <w:rFonts w:ascii="Arial" w:eastAsia="Times New Roman" w:hAnsi="Arial" w:cs="Arial"/>
          <w:color w:val="000000" w:themeColor="text1"/>
        </w:rPr>
        <w:t xml:space="preserve">problems </w:t>
      </w:r>
      <w:r w:rsidRPr="005D04A2">
        <w:rPr>
          <w:rFonts w:ascii="Arial" w:eastAsia="Times New Roman" w:hAnsi="Arial" w:cs="Arial"/>
          <w:color w:val="000000" w:themeColor="text1"/>
        </w:rPr>
        <w:t xml:space="preserve">and </w:t>
      </w:r>
      <w:r w:rsidR="00824A56" w:rsidRPr="005D04A2">
        <w:rPr>
          <w:rFonts w:ascii="Arial" w:eastAsia="Times New Roman" w:hAnsi="Arial" w:cs="Arial"/>
          <w:color w:val="000000" w:themeColor="text1"/>
        </w:rPr>
        <w:t xml:space="preserve"> an </w:t>
      </w:r>
      <w:r w:rsidRPr="005D04A2">
        <w:rPr>
          <w:rFonts w:ascii="Arial" w:eastAsia="Times New Roman" w:hAnsi="Arial" w:cs="Arial"/>
          <w:color w:val="000000" w:themeColor="text1"/>
        </w:rPr>
        <w:t>oppressive relationship.</w:t>
      </w:r>
      <w:r w:rsidR="00E12CC4" w:rsidRPr="005D04A2">
        <w:rPr>
          <w:rFonts w:ascii="Arial" w:hAnsi="Arial" w:cs="Arial"/>
          <w:color w:val="333333"/>
          <w:shd w:val="clear" w:color="auto" w:fill="FFFFFF"/>
        </w:rPr>
        <w:t xml:space="preserve"> </w:t>
      </w:r>
      <w:r w:rsidR="00E12CC4" w:rsidRPr="00A00F81">
        <w:rPr>
          <w:rFonts w:ascii="Arial" w:hAnsi="Arial" w:cs="Arial"/>
          <w:color w:val="333333"/>
          <w:shd w:val="clear" w:color="auto" w:fill="FFFFFF"/>
        </w:rPr>
        <w:fldChar w:fldCharType="begin"/>
      </w:r>
      <w:r w:rsidR="008C19D9" w:rsidRPr="00A00F81">
        <w:rPr>
          <w:rFonts w:ascii="Arial" w:hAnsi="Arial" w:cs="Arial"/>
          <w:color w:val="333333"/>
          <w:shd w:val="clear" w:color="auto" w:fill="FFFFFF"/>
        </w:rPr>
        <w:instrText xml:space="preserve"> ADDIN ZOTERO_ITEM CSL_CITATION {"citationID":"r53F3JfI","properties":{"formattedCitation":"(Ward and Brown, no date)","plainCitation":"(Ward and Brown, no date)","dontUpdate":true,"noteIndex":0},"citationItems":[{"id":546,"uris":["http://zotero.org/users/7602744/items/F7HXECKC"],"uri":["http://zotero.org/users/7602744/items/F7HXECKC"],"itemData":{"id":546,"type":"article-journal","abstract":"Background 13 Aim 13\nMethodology 14 Findings 14 The impact of risk and protective factors on parenting capability and capacity to change 14 The potential impact on children of abuse and neglect 15 Informing structured professional judgments using standardised measures 15 Useful conceptual models to facilitate analysis and case conceptualisation 16 Elements requiring consideration within the change process: resistance, motivation, engagement and relapse 17 Understanding effective interventions – parenting skills, specific and multifaceted interventions 18 The timing of the change process 19 The implications for social work practice 20\nConclusion","language":"en","page":"193","source":"Zotero","title":"Assessing Parental Capacity to Change when Children are on the Edge of Care: an overview of current research evidence","author":[{"family":"Ward","given":"Harriet"},{"family":"Brown","given":"Rebecca"}]}}],"schema":"https://github.com/citation-style-language/schema/raw/master/csl-citation.json"} </w:instrText>
      </w:r>
      <w:r w:rsidR="00E12CC4" w:rsidRPr="00A00F81">
        <w:rPr>
          <w:rFonts w:ascii="Arial" w:hAnsi="Arial" w:cs="Arial"/>
          <w:color w:val="333333"/>
          <w:shd w:val="clear" w:color="auto" w:fill="FFFFFF"/>
        </w:rPr>
        <w:fldChar w:fldCharType="separate"/>
      </w:r>
      <w:r w:rsidR="00E12CC4" w:rsidRPr="00A00F81">
        <w:rPr>
          <w:rFonts w:ascii="Arial" w:hAnsi="Arial" w:cs="Arial"/>
        </w:rPr>
        <w:t xml:space="preserve">Ward and Brown, </w:t>
      </w:r>
      <w:r w:rsidR="003E3914" w:rsidRPr="00A00F81">
        <w:rPr>
          <w:rFonts w:ascii="Arial" w:hAnsi="Arial" w:cs="Arial"/>
        </w:rPr>
        <w:t>(2014</w:t>
      </w:r>
      <w:r w:rsidR="00E12CC4" w:rsidRPr="00A00F81">
        <w:rPr>
          <w:rFonts w:ascii="Arial" w:hAnsi="Arial" w:cs="Arial"/>
        </w:rPr>
        <w:t>)</w:t>
      </w:r>
      <w:r w:rsidR="00E12CC4" w:rsidRPr="00A00F81">
        <w:rPr>
          <w:rFonts w:ascii="Arial" w:hAnsi="Arial" w:cs="Arial"/>
          <w:color w:val="333333"/>
          <w:shd w:val="clear" w:color="auto" w:fill="FFFFFF"/>
        </w:rPr>
        <w:fldChar w:fldCharType="end"/>
      </w:r>
      <w:r w:rsidR="00FB334C">
        <w:rPr>
          <w:rFonts w:ascii="Arial" w:hAnsi="Arial" w:cs="Arial"/>
          <w:color w:val="333333"/>
          <w:shd w:val="clear" w:color="auto" w:fill="FFFFFF"/>
        </w:rPr>
        <w:t xml:space="preserve"> </w:t>
      </w:r>
      <w:r w:rsidR="00E12CC4" w:rsidRPr="005D04A2">
        <w:rPr>
          <w:rFonts w:ascii="Arial" w:hAnsi="Arial" w:cs="Arial"/>
          <w:color w:val="333333"/>
          <w:shd w:val="clear" w:color="auto" w:fill="FFFFFF"/>
        </w:rPr>
        <w:t>state the evidence shows that factors associated with poor parenting include mental health problems, poor housing, poverty, and unemployment.</w:t>
      </w:r>
      <w:r w:rsidR="003E3914" w:rsidRPr="005D04A2">
        <w:rPr>
          <w:rFonts w:ascii="Arial" w:hAnsi="Arial" w:cs="Arial"/>
          <w:color w:val="333333"/>
          <w:shd w:val="clear" w:color="auto" w:fill="FFFFFF"/>
        </w:rPr>
        <w:t xml:space="preserve"> According to </w:t>
      </w:r>
      <w:r w:rsidR="003E3914" w:rsidRPr="00A00F81">
        <w:rPr>
          <w:rFonts w:ascii="Arial" w:hAnsi="Arial" w:cs="Arial"/>
          <w:color w:val="333333"/>
          <w:shd w:val="clear" w:color="auto" w:fill="FFFFFF"/>
        </w:rPr>
        <w:t>Berg</w:t>
      </w:r>
      <w:r w:rsidR="003E3914" w:rsidRPr="00A00F81">
        <w:rPr>
          <w:rFonts w:ascii="Arial" w:hAnsi="Arial" w:cs="Arial"/>
          <w:color w:val="212121"/>
          <w:shd w:val="clear" w:color="auto" w:fill="FFFFFF"/>
        </w:rPr>
        <w:t xml:space="preserve"> </w:t>
      </w:r>
      <w:r w:rsidR="00824A56" w:rsidRPr="00A00F81">
        <w:rPr>
          <w:rFonts w:ascii="Arial" w:hAnsi="Arial" w:cs="Arial"/>
          <w:color w:val="212121"/>
          <w:shd w:val="clear" w:color="auto" w:fill="FFFFFF"/>
        </w:rPr>
        <w:t>et al. (2017)</w:t>
      </w:r>
      <w:r w:rsidR="003E3914" w:rsidRPr="005D04A2">
        <w:rPr>
          <w:rFonts w:ascii="Arial" w:hAnsi="Arial" w:cs="Arial"/>
          <w:color w:val="212121"/>
          <w:shd w:val="clear" w:color="auto" w:fill="FFFFFF"/>
        </w:rPr>
        <w:t xml:space="preserve"> problems in adolescent family relationships </w:t>
      </w:r>
      <w:r w:rsidR="00824A56" w:rsidRPr="005D04A2">
        <w:rPr>
          <w:rFonts w:ascii="Arial" w:hAnsi="Arial" w:cs="Arial"/>
          <w:color w:val="212121"/>
          <w:shd w:val="clear" w:color="auto" w:fill="FFFFFF"/>
        </w:rPr>
        <w:t>are</w:t>
      </w:r>
      <w:r w:rsidR="003E3914" w:rsidRPr="005D04A2">
        <w:rPr>
          <w:rFonts w:ascii="Arial" w:hAnsi="Arial" w:cs="Arial"/>
          <w:color w:val="212121"/>
          <w:shd w:val="clear" w:color="auto" w:fill="FFFFFF"/>
        </w:rPr>
        <w:t xml:space="preserve"> associated with psychological distress in mid-adulthood. Poor family relationships may however also affect somatic health in adulthood. </w:t>
      </w:r>
    </w:p>
    <w:p w14:paraId="42D3F946" w14:textId="0462CB51" w:rsidR="009B2188" w:rsidRPr="005D04A2" w:rsidRDefault="003E3914" w:rsidP="003E30DD">
      <w:pPr>
        <w:spacing w:line="360" w:lineRule="auto"/>
        <w:jc w:val="both"/>
        <w:rPr>
          <w:rFonts w:ascii="Arial" w:eastAsia="Times New Roman" w:hAnsi="Arial" w:cs="Arial"/>
          <w:color w:val="000000" w:themeColor="text1"/>
        </w:rPr>
      </w:pPr>
      <w:r w:rsidRPr="005D04A2">
        <w:rPr>
          <w:rFonts w:ascii="Arial" w:eastAsia="Times New Roman" w:hAnsi="Arial" w:cs="Arial"/>
          <w:color w:val="000000" w:themeColor="text1"/>
        </w:rPr>
        <w:t>.</w:t>
      </w:r>
      <w:r w:rsidR="007C5883" w:rsidRPr="005D04A2">
        <w:rPr>
          <w:rFonts w:ascii="Arial" w:eastAsia="Times New Roman" w:hAnsi="Arial" w:cs="Arial"/>
          <w:color w:val="000000" w:themeColor="text1"/>
        </w:rPr>
        <w:t xml:space="preserve"> </w:t>
      </w:r>
      <w:r w:rsidR="00724EBE" w:rsidRPr="005D04A2">
        <w:rPr>
          <w:rFonts w:ascii="Arial" w:eastAsia="Times New Roman" w:hAnsi="Arial" w:cs="Arial"/>
          <w:color w:val="000000" w:themeColor="text1"/>
        </w:rPr>
        <w:t xml:space="preserve"> </w:t>
      </w:r>
    </w:p>
    <w:p w14:paraId="318F6BC8" w14:textId="2B91F4A3" w:rsidR="00724EBE" w:rsidRPr="005D04A2" w:rsidRDefault="003E30DD" w:rsidP="003E30DD">
      <w:pPr>
        <w:autoSpaceDE w:val="0"/>
        <w:autoSpaceDN w:val="0"/>
        <w:adjustRightInd w:val="0"/>
        <w:spacing w:after="0" w:line="360" w:lineRule="auto"/>
        <w:rPr>
          <w:rFonts w:ascii="Arial" w:eastAsia="Calibri" w:hAnsi="Arial" w:cs="Arial"/>
          <w:color w:val="000000"/>
          <w:position w:val="3"/>
        </w:rPr>
      </w:pPr>
      <w:r w:rsidRPr="005D04A2">
        <w:rPr>
          <w:rFonts w:ascii="Arial" w:eastAsia="Times New Roman" w:hAnsi="Arial" w:cs="Arial"/>
          <w:color w:val="000000" w:themeColor="text1"/>
        </w:rPr>
        <w:t xml:space="preserve">The primary age boy`s constant disruptive behaviour was noticed by school who referred the boy to the anti-social behaviour team who later involved other </w:t>
      </w:r>
      <w:r w:rsidRPr="005D04A2">
        <w:rPr>
          <w:rFonts w:ascii="Arial" w:eastAsia="Times New Roman" w:hAnsi="Arial" w:cs="Arial"/>
          <w:color w:val="000000" w:themeColor="text1"/>
        </w:rPr>
        <w:t>agencies</w:t>
      </w:r>
      <w:r w:rsidRPr="005D04A2">
        <w:rPr>
          <w:rFonts w:ascii="Arial" w:eastAsia="Calibri" w:hAnsi="Arial" w:cs="Arial"/>
          <w:color w:val="000000"/>
          <w:position w:val="3"/>
        </w:rPr>
        <w:t>. The</w:t>
      </w:r>
      <w:r w:rsidR="007C5883" w:rsidRPr="005D04A2">
        <w:rPr>
          <w:rFonts w:ascii="Arial" w:eastAsia="Calibri" w:hAnsi="Arial" w:cs="Arial"/>
          <w:color w:val="000000"/>
          <w:position w:val="3"/>
        </w:rPr>
        <w:t xml:space="preserve"> risk factors</w:t>
      </w:r>
      <w:r w:rsidR="004C1425" w:rsidRPr="005D04A2">
        <w:rPr>
          <w:rFonts w:ascii="Arial" w:eastAsia="Calibri" w:hAnsi="Arial" w:cs="Arial"/>
          <w:color w:val="000000"/>
          <w:position w:val="3"/>
        </w:rPr>
        <w:t xml:space="preserve"> that</w:t>
      </w:r>
      <w:r w:rsidR="007C5883" w:rsidRPr="005D04A2">
        <w:rPr>
          <w:rFonts w:ascii="Arial" w:eastAsia="Calibri" w:hAnsi="Arial" w:cs="Arial"/>
          <w:color w:val="000000"/>
          <w:position w:val="3"/>
        </w:rPr>
        <w:t xml:space="preserve"> were specific to the</w:t>
      </w:r>
      <w:r w:rsidR="003B2A7F" w:rsidRPr="005D04A2">
        <w:rPr>
          <w:rFonts w:ascii="Arial" w:eastAsia="Calibri" w:hAnsi="Arial" w:cs="Arial"/>
          <w:color w:val="000000"/>
          <w:position w:val="3"/>
        </w:rPr>
        <w:t xml:space="preserve"> </w:t>
      </w:r>
      <w:r w:rsidR="00BD6FA2" w:rsidRPr="005D04A2">
        <w:rPr>
          <w:rFonts w:ascii="Arial" w:eastAsia="Calibri" w:hAnsi="Arial" w:cs="Arial"/>
          <w:color w:val="000000"/>
          <w:position w:val="3"/>
        </w:rPr>
        <w:t xml:space="preserve">family </w:t>
      </w:r>
      <w:r w:rsidR="00E53FD6" w:rsidRPr="005D04A2">
        <w:rPr>
          <w:rFonts w:ascii="Arial" w:eastAsia="Calibri" w:hAnsi="Arial" w:cs="Arial"/>
          <w:color w:val="000000"/>
          <w:position w:val="3"/>
        </w:rPr>
        <w:t>within</w:t>
      </w:r>
      <w:r w:rsidR="004C1425" w:rsidRPr="005D04A2">
        <w:rPr>
          <w:rFonts w:ascii="Arial" w:eastAsia="Calibri" w:hAnsi="Arial" w:cs="Arial"/>
          <w:color w:val="000000"/>
          <w:position w:val="3"/>
        </w:rPr>
        <w:t xml:space="preserve"> this case study </w:t>
      </w:r>
      <w:r w:rsidR="003B2A7F" w:rsidRPr="005D04A2">
        <w:rPr>
          <w:rFonts w:ascii="Arial" w:eastAsia="Calibri" w:hAnsi="Arial" w:cs="Arial"/>
          <w:color w:val="000000"/>
          <w:position w:val="3"/>
        </w:rPr>
        <w:t xml:space="preserve">were that their lifestyle was </w:t>
      </w:r>
      <w:r w:rsidR="00BD6FA2" w:rsidRPr="005D04A2">
        <w:rPr>
          <w:rFonts w:ascii="Arial" w:eastAsia="Calibri" w:hAnsi="Arial" w:cs="Arial"/>
          <w:color w:val="000000"/>
          <w:position w:val="3"/>
        </w:rPr>
        <w:t>poor</w:t>
      </w:r>
      <w:r w:rsidR="00313493" w:rsidRPr="005D04A2">
        <w:rPr>
          <w:rFonts w:ascii="Arial" w:eastAsia="Calibri" w:hAnsi="Arial" w:cs="Arial"/>
          <w:color w:val="000000"/>
          <w:position w:val="3"/>
        </w:rPr>
        <w:t xml:space="preserve"> as</w:t>
      </w:r>
      <w:r w:rsidR="00BD6FA2" w:rsidRPr="005D04A2">
        <w:rPr>
          <w:rFonts w:ascii="Arial" w:eastAsia="Calibri" w:hAnsi="Arial" w:cs="Arial"/>
          <w:color w:val="000000"/>
          <w:position w:val="3"/>
        </w:rPr>
        <w:t xml:space="preserve"> they</w:t>
      </w:r>
      <w:r w:rsidR="004C1425" w:rsidRPr="005D04A2">
        <w:rPr>
          <w:rFonts w:ascii="Arial" w:eastAsia="Calibri" w:hAnsi="Arial" w:cs="Arial"/>
          <w:color w:val="000000"/>
          <w:position w:val="3"/>
        </w:rPr>
        <w:t xml:space="preserve"> </w:t>
      </w:r>
      <w:r w:rsidR="00BD6FA2" w:rsidRPr="005D04A2">
        <w:rPr>
          <w:rFonts w:ascii="Arial" w:eastAsia="Calibri" w:hAnsi="Arial" w:cs="Arial"/>
          <w:color w:val="000000"/>
          <w:position w:val="3"/>
        </w:rPr>
        <w:t>lived in</w:t>
      </w:r>
      <w:r w:rsidR="004C1425" w:rsidRPr="005D04A2">
        <w:rPr>
          <w:rFonts w:ascii="Arial" w:eastAsia="Calibri" w:hAnsi="Arial" w:cs="Arial"/>
          <w:color w:val="000000"/>
          <w:position w:val="3"/>
        </w:rPr>
        <w:t xml:space="preserve"> </w:t>
      </w:r>
      <w:r w:rsidR="00BD6FA2" w:rsidRPr="005D04A2">
        <w:rPr>
          <w:rFonts w:ascii="Arial" w:eastAsia="Calibri" w:hAnsi="Arial" w:cs="Arial"/>
          <w:color w:val="000000"/>
          <w:position w:val="3"/>
        </w:rPr>
        <w:t xml:space="preserve">an </w:t>
      </w:r>
      <w:r w:rsidR="003B2A7F" w:rsidRPr="005D04A2">
        <w:rPr>
          <w:rFonts w:ascii="Arial" w:eastAsia="Calibri" w:hAnsi="Arial" w:cs="Arial"/>
          <w:color w:val="000000"/>
          <w:position w:val="3"/>
        </w:rPr>
        <w:t>unhygienic</w:t>
      </w:r>
      <w:r w:rsidR="004C1425" w:rsidRPr="005D04A2">
        <w:rPr>
          <w:rFonts w:ascii="Arial" w:eastAsia="Calibri" w:hAnsi="Arial" w:cs="Arial"/>
          <w:color w:val="000000"/>
          <w:position w:val="3"/>
        </w:rPr>
        <w:t xml:space="preserve"> and unkept environment </w:t>
      </w:r>
      <w:r w:rsidR="00E53FD6" w:rsidRPr="005D04A2">
        <w:rPr>
          <w:rFonts w:ascii="Arial" w:eastAsia="Calibri" w:hAnsi="Arial" w:cs="Arial"/>
          <w:color w:val="000000"/>
          <w:position w:val="3"/>
        </w:rPr>
        <w:t>and experienced</w:t>
      </w:r>
      <w:r w:rsidR="004C1425" w:rsidRPr="005D04A2">
        <w:rPr>
          <w:rFonts w:ascii="Arial" w:eastAsia="Calibri" w:hAnsi="Arial" w:cs="Arial"/>
          <w:color w:val="000000"/>
          <w:position w:val="3"/>
        </w:rPr>
        <w:t xml:space="preserve"> </w:t>
      </w:r>
      <w:r w:rsidR="003B2A7F" w:rsidRPr="005D04A2">
        <w:rPr>
          <w:rFonts w:ascii="Arial" w:eastAsia="Calibri" w:hAnsi="Arial" w:cs="Arial"/>
          <w:color w:val="000000"/>
          <w:position w:val="3"/>
        </w:rPr>
        <w:t>financial difficulties. Poor parenting</w:t>
      </w:r>
      <w:r w:rsidR="00BD6FA2" w:rsidRPr="005D04A2">
        <w:rPr>
          <w:rFonts w:ascii="Arial" w:eastAsia="Calibri" w:hAnsi="Arial" w:cs="Arial"/>
          <w:color w:val="000000"/>
          <w:position w:val="3"/>
        </w:rPr>
        <w:t xml:space="preserve"> and frequent episodes of conflict </w:t>
      </w:r>
      <w:r w:rsidR="00E53FD6" w:rsidRPr="005D04A2">
        <w:rPr>
          <w:rFonts w:ascii="Arial" w:eastAsia="Calibri" w:hAnsi="Arial" w:cs="Arial"/>
          <w:color w:val="000000"/>
          <w:position w:val="3"/>
        </w:rPr>
        <w:t>within the</w:t>
      </w:r>
      <w:r w:rsidR="00BD6FA2" w:rsidRPr="005D04A2">
        <w:rPr>
          <w:rFonts w:ascii="Arial" w:eastAsia="Calibri" w:hAnsi="Arial" w:cs="Arial"/>
          <w:color w:val="000000"/>
          <w:position w:val="3"/>
        </w:rPr>
        <w:t xml:space="preserve"> </w:t>
      </w:r>
      <w:r w:rsidR="003B2A7F" w:rsidRPr="005D04A2">
        <w:rPr>
          <w:rFonts w:ascii="Arial" w:eastAsia="Calibri" w:hAnsi="Arial" w:cs="Arial"/>
          <w:color w:val="000000"/>
          <w:position w:val="3"/>
        </w:rPr>
        <w:t xml:space="preserve">family </w:t>
      </w:r>
      <w:r w:rsidR="00BD6FA2" w:rsidRPr="005D04A2">
        <w:rPr>
          <w:rFonts w:ascii="Arial" w:eastAsia="Calibri" w:hAnsi="Arial" w:cs="Arial"/>
          <w:color w:val="000000"/>
          <w:position w:val="3"/>
        </w:rPr>
        <w:t>home</w:t>
      </w:r>
      <w:r w:rsidR="003B2A7F" w:rsidRPr="005D04A2">
        <w:rPr>
          <w:rFonts w:ascii="Arial" w:eastAsia="Calibri" w:hAnsi="Arial" w:cs="Arial"/>
          <w:color w:val="000000"/>
          <w:position w:val="3"/>
        </w:rPr>
        <w:t xml:space="preserve"> </w:t>
      </w:r>
      <w:r w:rsidR="00912A2F" w:rsidRPr="005D04A2">
        <w:rPr>
          <w:rFonts w:ascii="Arial" w:eastAsia="Calibri" w:hAnsi="Arial" w:cs="Arial"/>
          <w:color w:val="000000"/>
          <w:position w:val="3"/>
        </w:rPr>
        <w:t>effected their</w:t>
      </w:r>
      <w:r w:rsidR="003B2A7F" w:rsidRPr="005D04A2">
        <w:rPr>
          <w:rFonts w:ascii="Arial" w:eastAsia="Calibri" w:hAnsi="Arial" w:cs="Arial"/>
          <w:color w:val="000000"/>
          <w:position w:val="3"/>
        </w:rPr>
        <w:t xml:space="preserve"> emotional and psychological wellbeing</w:t>
      </w:r>
      <w:r w:rsidR="00096CEC" w:rsidRPr="005D04A2">
        <w:rPr>
          <w:rFonts w:ascii="Arial" w:eastAsia="Calibri" w:hAnsi="Arial" w:cs="Arial"/>
          <w:color w:val="000000"/>
          <w:position w:val="3"/>
        </w:rPr>
        <w:t>.</w:t>
      </w:r>
    </w:p>
    <w:p w14:paraId="75C7830E" w14:textId="6F5DB0D0" w:rsidR="00724EBE" w:rsidRPr="005D04A2" w:rsidRDefault="00AC3810" w:rsidP="003E30DD">
      <w:pPr>
        <w:spacing w:line="360" w:lineRule="auto"/>
        <w:jc w:val="both"/>
        <w:rPr>
          <w:rFonts w:ascii="Arial" w:eastAsia="Arial" w:hAnsi="Arial" w:cs="Arial"/>
        </w:rPr>
      </w:pPr>
      <w:r w:rsidRPr="005D04A2">
        <w:rPr>
          <w:rFonts w:ascii="Arial" w:eastAsia="Arial" w:hAnsi="Arial" w:cs="Arial"/>
        </w:rPr>
        <w:t xml:space="preserve"> Prior to the assessment multiple </w:t>
      </w:r>
      <w:r w:rsidR="006214D7" w:rsidRPr="005D04A2">
        <w:rPr>
          <w:rFonts w:ascii="Arial" w:eastAsia="Arial" w:hAnsi="Arial" w:cs="Arial"/>
        </w:rPr>
        <w:t xml:space="preserve">agencies were </w:t>
      </w:r>
      <w:r w:rsidRPr="005D04A2">
        <w:rPr>
          <w:rFonts w:ascii="Arial" w:eastAsia="Arial" w:hAnsi="Arial" w:cs="Arial"/>
        </w:rPr>
        <w:t>involved for long period with the family</w:t>
      </w:r>
      <w:r w:rsidR="00DC4C68" w:rsidRPr="005D04A2">
        <w:rPr>
          <w:rFonts w:ascii="Arial" w:eastAsia="Arial" w:hAnsi="Arial" w:cs="Arial"/>
        </w:rPr>
        <w:t>.</w:t>
      </w:r>
      <w:r w:rsidRPr="005D04A2">
        <w:rPr>
          <w:rFonts w:ascii="Arial" w:eastAsia="Arial" w:hAnsi="Arial" w:cs="Arial"/>
        </w:rPr>
        <w:t xml:space="preserve"> </w:t>
      </w:r>
      <w:r w:rsidR="005C6EC7" w:rsidRPr="005D04A2">
        <w:rPr>
          <w:rFonts w:ascii="Arial" w:eastAsia="Arial" w:hAnsi="Arial" w:cs="Arial"/>
        </w:rPr>
        <w:t>I</w:t>
      </w:r>
      <w:r w:rsidR="00DC4C68" w:rsidRPr="005D04A2">
        <w:rPr>
          <w:rFonts w:ascii="Arial" w:eastAsia="Arial" w:hAnsi="Arial" w:cs="Arial"/>
        </w:rPr>
        <w:t>n addition</w:t>
      </w:r>
      <w:r w:rsidR="005C6EC7" w:rsidRPr="005D04A2">
        <w:rPr>
          <w:rFonts w:ascii="Arial" w:eastAsia="Arial" w:hAnsi="Arial" w:cs="Arial"/>
        </w:rPr>
        <w:t>,</w:t>
      </w:r>
      <w:r w:rsidR="007D14BC" w:rsidRPr="005D04A2">
        <w:rPr>
          <w:rFonts w:ascii="Arial" w:eastAsia="Arial" w:hAnsi="Arial" w:cs="Arial"/>
        </w:rPr>
        <w:t xml:space="preserve"> </w:t>
      </w:r>
      <w:r w:rsidR="005C6EC7" w:rsidRPr="005D04A2">
        <w:rPr>
          <w:rFonts w:ascii="Arial" w:eastAsia="Arial" w:hAnsi="Arial" w:cs="Arial"/>
        </w:rPr>
        <w:t xml:space="preserve">the </w:t>
      </w:r>
      <w:r w:rsidR="007D14BC" w:rsidRPr="005D04A2">
        <w:rPr>
          <w:rFonts w:ascii="Arial" w:eastAsia="Arial" w:hAnsi="Arial" w:cs="Arial"/>
        </w:rPr>
        <w:t xml:space="preserve">anti-social </w:t>
      </w:r>
      <w:r w:rsidR="007C4E8E" w:rsidRPr="005D04A2">
        <w:rPr>
          <w:rFonts w:ascii="Arial" w:eastAsia="Arial" w:hAnsi="Arial" w:cs="Arial"/>
        </w:rPr>
        <w:t>behaviour</w:t>
      </w:r>
      <w:r w:rsidR="007D14BC" w:rsidRPr="005D04A2">
        <w:rPr>
          <w:rFonts w:ascii="Arial" w:eastAsia="Arial" w:hAnsi="Arial" w:cs="Arial"/>
        </w:rPr>
        <w:t xml:space="preserve"> team</w:t>
      </w:r>
      <w:r w:rsidR="007C4E8E" w:rsidRPr="005D04A2">
        <w:rPr>
          <w:rFonts w:ascii="Arial" w:eastAsia="Arial" w:hAnsi="Arial" w:cs="Arial"/>
        </w:rPr>
        <w:t xml:space="preserve"> involved </w:t>
      </w:r>
      <w:r w:rsidR="00DC4C68" w:rsidRPr="005D04A2">
        <w:rPr>
          <w:rFonts w:ascii="Arial" w:eastAsia="Arial" w:hAnsi="Arial" w:cs="Arial"/>
        </w:rPr>
        <w:t>more</w:t>
      </w:r>
      <w:r w:rsidR="007C4E8E" w:rsidRPr="005D04A2">
        <w:rPr>
          <w:rFonts w:ascii="Arial" w:eastAsia="Arial" w:hAnsi="Arial" w:cs="Arial"/>
        </w:rPr>
        <w:t xml:space="preserve"> </w:t>
      </w:r>
      <w:r w:rsidR="00DC4C68" w:rsidRPr="005D04A2">
        <w:rPr>
          <w:rFonts w:ascii="Arial" w:eastAsia="Arial" w:hAnsi="Arial" w:cs="Arial"/>
        </w:rPr>
        <w:t>se</w:t>
      </w:r>
      <w:r w:rsidR="005C6EC7" w:rsidRPr="005D04A2">
        <w:rPr>
          <w:rFonts w:ascii="Arial" w:eastAsia="Arial" w:hAnsi="Arial" w:cs="Arial"/>
        </w:rPr>
        <w:t>rvices</w:t>
      </w:r>
      <w:r w:rsidR="007C4E8E" w:rsidRPr="005D04A2">
        <w:rPr>
          <w:rFonts w:ascii="Arial" w:eastAsia="Arial" w:hAnsi="Arial" w:cs="Arial"/>
        </w:rPr>
        <w:t xml:space="preserve"> and </w:t>
      </w:r>
      <w:r w:rsidR="00DC4C68" w:rsidRPr="005D04A2">
        <w:rPr>
          <w:rFonts w:ascii="Arial" w:eastAsia="Arial" w:hAnsi="Arial" w:cs="Arial"/>
        </w:rPr>
        <w:t>during assessments multiple</w:t>
      </w:r>
      <w:r w:rsidR="00F60143" w:rsidRPr="005D04A2">
        <w:rPr>
          <w:rFonts w:ascii="Arial" w:eastAsia="Arial" w:hAnsi="Arial" w:cs="Arial"/>
        </w:rPr>
        <w:t xml:space="preserve"> issues </w:t>
      </w:r>
      <w:r w:rsidR="00BD6FA2" w:rsidRPr="005D04A2">
        <w:rPr>
          <w:rFonts w:ascii="Arial" w:eastAsia="Arial" w:hAnsi="Arial" w:cs="Arial"/>
        </w:rPr>
        <w:t>were highlighted</w:t>
      </w:r>
      <w:r w:rsidR="00F60143" w:rsidRPr="005D04A2">
        <w:rPr>
          <w:rFonts w:ascii="Arial" w:eastAsia="Arial" w:hAnsi="Arial" w:cs="Arial"/>
        </w:rPr>
        <w:t xml:space="preserve"> such as poor physical and mental health which was</w:t>
      </w:r>
      <w:r w:rsidR="00BD6FA2" w:rsidRPr="005D04A2">
        <w:rPr>
          <w:rFonts w:ascii="Arial" w:eastAsia="Arial" w:hAnsi="Arial" w:cs="Arial"/>
        </w:rPr>
        <w:t xml:space="preserve"> having a detrimental</w:t>
      </w:r>
      <w:r w:rsidR="00F60143" w:rsidRPr="005D04A2">
        <w:rPr>
          <w:rFonts w:ascii="Arial" w:eastAsia="Arial" w:hAnsi="Arial" w:cs="Arial"/>
        </w:rPr>
        <w:t xml:space="preserve"> </w:t>
      </w:r>
      <w:r w:rsidR="00BD6FA2" w:rsidRPr="005D04A2">
        <w:rPr>
          <w:rFonts w:ascii="Arial" w:eastAsia="Arial" w:hAnsi="Arial" w:cs="Arial"/>
        </w:rPr>
        <w:t>effect</w:t>
      </w:r>
      <w:r w:rsidR="00F60143" w:rsidRPr="005D04A2">
        <w:rPr>
          <w:rFonts w:ascii="Arial" w:eastAsia="Arial" w:hAnsi="Arial" w:cs="Arial"/>
        </w:rPr>
        <w:t xml:space="preserve"> </w:t>
      </w:r>
      <w:r w:rsidR="00BD6FA2" w:rsidRPr="005D04A2">
        <w:rPr>
          <w:rFonts w:ascii="Arial" w:eastAsia="Arial" w:hAnsi="Arial" w:cs="Arial"/>
        </w:rPr>
        <w:t>on the family</w:t>
      </w:r>
      <w:r w:rsidR="00F60143" w:rsidRPr="005D04A2">
        <w:rPr>
          <w:rFonts w:ascii="Arial" w:eastAsia="Arial" w:hAnsi="Arial" w:cs="Arial"/>
        </w:rPr>
        <w:t xml:space="preserve">. They </w:t>
      </w:r>
      <w:r w:rsidR="00BD6FA2" w:rsidRPr="005D04A2">
        <w:rPr>
          <w:rFonts w:ascii="Arial" w:eastAsia="Arial" w:hAnsi="Arial" w:cs="Arial"/>
        </w:rPr>
        <w:t>were</w:t>
      </w:r>
      <w:r w:rsidR="00F60143" w:rsidRPr="005D04A2">
        <w:rPr>
          <w:rFonts w:ascii="Arial" w:eastAsia="Arial" w:hAnsi="Arial" w:cs="Arial"/>
        </w:rPr>
        <w:t xml:space="preserve"> living in</w:t>
      </w:r>
      <w:r w:rsidR="00BD6FA2" w:rsidRPr="005D04A2">
        <w:rPr>
          <w:rFonts w:ascii="Arial" w:eastAsia="Arial" w:hAnsi="Arial" w:cs="Arial"/>
        </w:rPr>
        <w:t xml:space="preserve"> a</w:t>
      </w:r>
      <w:r w:rsidR="00F60143" w:rsidRPr="005D04A2">
        <w:rPr>
          <w:rFonts w:ascii="Arial" w:eastAsia="Arial" w:hAnsi="Arial" w:cs="Arial"/>
        </w:rPr>
        <w:t xml:space="preserve"> dirty unhygienic house which could impact </w:t>
      </w:r>
      <w:r w:rsidR="00BD6FA2" w:rsidRPr="005D04A2">
        <w:rPr>
          <w:rFonts w:ascii="Arial" w:eastAsia="Arial" w:hAnsi="Arial" w:cs="Arial"/>
        </w:rPr>
        <w:t>up</w:t>
      </w:r>
      <w:r w:rsidR="00F60143" w:rsidRPr="005D04A2">
        <w:rPr>
          <w:rFonts w:ascii="Arial" w:eastAsia="Arial" w:hAnsi="Arial" w:cs="Arial"/>
        </w:rPr>
        <w:t>on their health and cause i</w:t>
      </w:r>
      <w:r w:rsidR="00BD6FA2" w:rsidRPr="005D04A2">
        <w:rPr>
          <w:rFonts w:ascii="Arial" w:eastAsia="Arial" w:hAnsi="Arial" w:cs="Arial"/>
        </w:rPr>
        <w:t>llness</w:t>
      </w:r>
      <w:r w:rsidR="00F60143" w:rsidRPr="005D04A2">
        <w:rPr>
          <w:rFonts w:ascii="Arial" w:eastAsia="Arial" w:hAnsi="Arial" w:cs="Arial"/>
        </w:rPr>
        <w:t xml:space="preserve">. </w:t>
      </w:r>
      <w:r w:rsidR="00BD6FA2" w:rsidRPr="005D04A2">
        <w:rPr>
          <w:rFonts w:ascii="Arial" w:eastAsia="Arial" w:hAnsi="Arial" w:cs="Arial"/>
        </w:rPr>
        <w:t xml:space="preserve"> Furthermore, loss</w:t>
      </w:r>
      <w:r w:rsidR="00F60143" w:rsidRPr="005D04A2">
        <w:rPr>
          <w:rFonts w:ascii="Arial" w:eastAsia="Arial" w:hAnsi="Arial" w:cs="Arial"/>
        </w:rPr>
        <w:t xml:space="preserve"> of employment was causing extreme stress between both parents</w:t>
      </w:r>
      <w:r w:rsidR="00BD6FA2" w:rsidRPr="005D04A2">
        <w:rPr>
          <w:rFonts w:ascii="Arial" w:eastAsia="Arial" w:hAnsi="Arial" w:cs="Arial"/>
        </w:rPr>
        <w:t>, fuelled by</w:t>
      </w:r>
      <w:r w:rsidR="00F60143" w:rsidRPr="005D04A2">
        <w:rPr>
          <w:rFonts w:ascii="Arial" w:eastAsia="Arial" w:hAnsi="Arial" w:cs="Arial"/>
        </w:rPr>
        <w:t xml:space="preserve"> violence and alcohol abuse </w:t>
      </w:r>
      <w:r w:rsidR="00BD6FA2" w:rsidRPr="005D04A2">
        <w:rPr>
          <w:rFonts w:ascii="Arial" w:eastAsia="Arial" w:hAnsi="Arial" w:cs="Arial"/>
        </w:rPr>
        <w:t xml:space="preserve">aswell. </w:t>
      </w:r>
      <w:r w:rsidR="00D86CF6" w:rsidRPr="005D04A2">
        <w:rPr>
          <w:rFonts w:ascii="Arial" w:eastAsia="Arial" w:hAnsi="Arial" w:cs="Arial"/>
        </w:rPr>
        <w:t>Additionally</w:t>
      </w:r>
      <w:r w:rsidR="003D2516" w:rsidRPr="005D04A2">
        <w:rPr>
          <w:rFonts w:ascii="Arial" w:eastAsia="Arial" w:hAnsi="Arial" w:cs="Arial"/>
        </w:rPr>
        <w:t>, the</w:t>
      </w:r>
      <w:r w:rsidR="00BD6FA2" w:rsidRPr="005D04A2">
        <w:rPr>
          <w:rFonts w:ascii="Arial" w:eastAsia="Arial" w:hAnsi="Arial" w:cs="Arial"/>
        </w:rPr>
        <w:t xml:space="preserve"> c</w:t>
      </w:r>
      <w:r w:rsidR="00F60143" w:rsidRPr="005D04A2">
        <w:rPr>
          <w:rFonts w:ascii="Arial" w:eastAsia="Arial" w:hAnsi="Arial" w:cs="Arial"/>
        </w:rPr>
        <w:t>hildren had poor attendance</w:t>
      </w:r>
      <w:r w:rsidR="00BD6FA2" w:rsidRPr="005D04A2">
        <w:rPr>
          <w:rFonts w:ascii="Arial" w:eastAsia="Arial" w:hAnsi="Arial" w:cs="Arial"/>
        </w:rPr>
        <w:t xml:space="preserve"> at </w:t>
      </w:r>
      <w:r w:rsidR="003D2516" w:rsidRPr="005D04A2">
        <w:rPr>
          <w:rFonts w:ascii="Arial" w:eastAsia="Arial" w:hAnsi="Arial" w:cs="Arial"/>
        </w:rPr>
        <w:t>school, presented</w:t>
      </w:r>
      <w:r w:rsidR="00BD6FA2" w:rsidRPr="005D04A2">
        <w:rPr>
          <w:rFonts w:ascii="Arial" w:eastAsia="Arial" w:hAnsi="Arial" w:cs="Arial"/>
        </w:rPr>
        <w:t xml:space="preserve"> with </w:t>
      </w:r>
      <w:r w:rsidR="00F60143" w:rsidRPr="005D04A2">
        <w:rPr>
          <w:rFonts w:ascii="Arial" w:eastAsia="Arial" w:hAnsi="Arial" w:cs="Arial"/>
        </w:rPr>
        <w:t>anti -social behaviour and low self-esteem.</w:t>
      </w:r>
    </w:p>
    <w:p w14:paraId="7D862E3C" w14:textId="7F6676B8" w:rsidR="00F60143" w:rsidRPr="005D04A2" w:rsidRDefault="00F60143" w:rsidP="003E30DD">
      <w:pPr>
        <w:spacing w:line="360" w:lineRule="auto"/>
        <w:jc w:val="both"/>
        <w:rPr>
          <w:rFonts w:ascii="Arial" w:eastAsia="Arial" w:hAnsi="Arial" w:cs="Arial"/>
        </w:rPr>
      </w:pPr>
      <w:r w:rsidRPr="005D04A2">
        <w:rPr>
          <w:rFonts w:ascii="Arial" w:eastAsia="Arial" w:hAnsi="Arial" w:cs="Arial"/>
        </w:rPr>
        <w:lastRenderedPageBreak/>
        <w:t xml:space="preserve">Multidisciplinary teams collaborated to support the </w:t>
      </w:r>
      <w:r w:rsidR="00096CEC" w:rsidRPr="005D04A2">
        <w:rPr>
          <w:rFonts w:ascii="Arial" w:eastAsia="Arial" w:hAnsi="Arial" w:cs="Arial"/>
        </w:rPr>
        <w:t>family, firstly</w:t>
      </w:r>
      <w:r w:rsidRPr="005D04A2">
        <w:rPr>
          <w:rFonts w:ascii="Arial" w:eastAsia="Arial" w:hAnsi="Arial" w:cs="Arial"/>
        </w:rPr>
        <w:t xml:space="preserve"> to solve the rent issues</w:t>
      </w:r>
      <w:r w:rsidR="003D2516" w:rsidRPr="005D04A2">
        <w:rPr>
          <w:rFonts w:ascii="Arial" w:eastAsia="Arial" w:hAnsi="Arial" w:cs="Arial"/>
        </w:rPr>
        <w:t xml:space="preserve"> where connexions</w:t>
      </w:r>
      <w:r w:rsidRPr="005D04A2">
        <w:rPr>
          <w:rFonts w:ascii="Arial" w:eastAsia="Arial" w:hAnsi="Arial" w:cs="Arial"/>
        </w:rPr>
        <w:t xml:space="preserve"> work</w:t>
      </w:r>
      <w:r w:rsidR="003D2516" w:rsidRPr="005D04A2">
        <w:rPr>
          <w:rFonts w:ascii="Arial" w:eastAsia="Arial" w:hAnsi="Arial" w:cs="Arial"/>
        </w:rPr>
        <w:t xml:space="preserve"> with the family</w:t>
      </w:r>
      <w:r w:rsidRPr="005D04A2">
        <w:rPr>
          <w:rFonts w:ascii="Arial" w:eastAsia="Arial" w:hAnsi="Arial" w:cs="Arial"/>
        </w:rPr>
        <w:t xml:space="preserve"> and monitored the </w:t>
      </w:r>
      <w:r w:rsidR="003D2516" w:rsidRPr="005D04A2">
        <w:rPr>
          <w:rFonts w:ascii="Arial" w:eastAsia="Arial" w:hAnsi="Arial" w:cs="Arial"/>
        </w:rPr>
        <w:t>payments. Additionally, the c</w:t>
      </w:r>
      <w:r w:rsidR="00096CEC" w:rsidRPr="005D04A2">
        <w:rPr>
          <w:rFonts w:ascii="Arial" w:eastAsia="Arial" w:hAnsi="Arial" w:cs="Arial"/>
        </w:rPr>
        <w:t>onnexions</w:t>
      </w:r>
      <w:r w:rsidRPr="005D04A2">
        <w:rPr>
          <w:rFonts w:ascii="Arial" w:eastAsia="Arial" w:hAnsi="Arial" w:cs="Arial"/>
        </w:rPr>
        <w:t xml:space="preserve"> team </w:t>
      </w:r>
      <w:r w:rsidR="003D2516" w:rsidRPr="005D04A2">
        <w:rPr>
          <w:rFonts w:ascii="Arial" w:eastAsia="Arial" w:hAnsi="Arial" w:cs="Arial"/>
        </w:rPr>
        <w:t>provided</w:t>
      </w:r>
      <w:r w:rsidRPr="005D04A2">
        <w:rPr>
          <w:rFonts w:ascii="Arial" w:eastAsia="Arial" w:hAnsi="Arial" w:cs="Arial"/>
        </w:rPr>
        <w:t xml:space="preserve"> </w:t>
      </w:r>
      <w:r w:rsidR="003D2516" w:rsidRPr="005D04A2">
        <w:rPr>
          <w:rFonts w:ascii="Arial" w:eastAsia="Arial" w:hAnsi="Arial" w:cs="Arial"/>
        </w:rPr>
        <w:t>essential support to the adolescent</w:t>
      </w:r>
      <w:r w:rsidRPr="005D04A2">
        <w:rPr>
          <w:rFonts w:ascii="Arial" w:eastAsia="Arial" w:hAnsi="Arial" w:cs="Arial"/>
        </w:rPr>
        <w:t xml:space="preserve"> </w:t>
      </w:r>
      <w:r w:rsidR="00096CEC" w:rsidRPr="005D04A2">
        <w:rPr>
          <w:rFonts w:ascii="Arial" w:eastAsia="Arial" w:hAnsi="Arial" w:cs="Arial"/>
        </w:rPr>
        <w:t>girl</w:t>
      </w:r>
      <w:r w:rsidR="003D2516" w:rsidRPr="005D04A2">
        <w:rPr>
          <w:rFonts w:ascii="Arial" w:eastAsia="Arial" w:hAnsi="Arial" w:cs="Arial"/>
        </w:rPr>
        <w:t xml:space="preserve"> as per the assessment conducted. The   c</w:t>
      </w:r>
      <w:r w:rsidR="00096CEC" w:rsidRPr="005D04A2">
        <w:rPr>
          <w:rFonts w:ascii="Arial" w:eastAsia="Arial" w:hAnsi="Arial" w:cs="Arial"/>
        </w:rPr>
        <w:t>ore team contacted</w:t>
      </w:r>
      <w:r w:rsidR="003D2516" w:rsidRPr="005D04A2">
        <w:rPr>
          <w:rFonts w:ascii="Arial" w:eastAsia="Arial" w:hAnsi="Arial" w:cs="Arial"/>
        </w:rPr>
        <w:t xml:space="preserve"> the</w:t>
      </w:r>
      <w:r w:rsidR="00096CEC" w:rsidRPr="005D04A2">
        <w:rPr>
          <w:rFonts w:ascii="Arial" w:eastAsia="Arial" w:hAnsi="Arial" w:cs="Arial"/>
        </w:rPr>
        <w:t xml:space="preserve"> job centre</w:t>
      </w:r>
      <w:r w:rsidR="003D2516" w:rsidRPr="005D04A2">
        <w:rPr>
          <w:rFonts w:ascii="Arial" w:eastAsia="Arial" w:hAnsi="Arial" w:cs="Arial"/>
        </w:rPr>
        <w:t xml:space="preserve"> plus on</w:t>
      </w:r>
      <w:r w:rsidR="00096CEC" w:rsidRPr="005D04A2">
        <w:rPr>
          <w:rFonts w:ascii="Arial" w:eastAsia="Arial" w:hAnsi="Arial" w:cs="Arial"/>
        </w:rPr>
        <w:t xml:space="preserve"> behalf of</w:t>
      </w:r>
      <w:r w:rsidR="003D2516" w:rsidRPr="005D04A2">
        <w:rPr>
          <w:rFonts w:ascii="Arial" w:eastAsia="Arial" w:hAnsi="Arial" w:cs="Arial"/>
        </w:rPr>
        <w:t xml:space="preserve"> the</w:t>
      </w:r>
      <w:r w:rsidR="00096CEC" w:rsidRPr="005D04A2">
        <w:rPr>
          <w:rFonts w:ascii="Arial" w:eastAsia="Arial" w:hAnsi="Arial" w:cs="Arial"/>
        </w:rPr>
        <w:t xml:space="preserve"> family for employment training.</w:t>
      </w:r>
      <w:r w:rsidR="003D2516" w:rsidRPr="005D04A2">
        <w:rPr>
          <w:rFonts w:ascii="Arial" w:eastAsia="Arial" w:hAnsi="Arial" w:cs="Arial"/>
        </w:rPr>
        <w:t xml:space="preserve"> Moving forward, the m</w:t>
      </w:r>
      <w:r w:rsidR="00096CEC" w:rsidRPr="005D04A2">
        <w:rPr>
          <w:rFonts w:ascii="Arial" w:eastAsia="Arial" w:hAnsi="Arial" w:cs="Arial"/>
        </w:rPr>
        <w:t>other was offered parenting and counselling classes.</w:t>
      </w:r>
      <w:r w:rsidR="003D2516" w:rsidRPr="005D04A2">
        <w:rPr>
          <w:rFonts w:ascii="Arial" w:eastAsia="Arial" w:hAnsi="Arial" w:cs="Arial"/>
        </w:rPr>
        <w:t xml:space="preserve"> </w:t>
      </w:r>
    </w:p>
    <w:p w14:paraId="6862AC9B" w14:textId="58E9E30E" w:rsidR="00EB2A2B" w:rsidRDefault="000B3D54" w:rsidP="003E30DD">
      <w:pPr>
        <w:spacing w:line="360" w:lineRule="auto"/>
        <w:jc w:val="both"/>
        <w:rPr>
          <w:rFonts w:ascii="Arial" w:eastAsia="Arial" w:hAnsi="Arial" w:cs="Arial"/>
        </w:rPr>
      </w:pPr>
      <w:r w:rsidRPr="00A00F81">
        <w:rPr>
          <w:rFonts w:ascii="Arial" w:eastAsia="Arial" w:hAnsi="Arial" w:cs="Arial"/>
        </w:rPr>
        <w:t xml:space="preserve">Frost, </w:t>
      </w:r>
      <w:r w:rsidR="00B331F6" w:rsidRPr="00A00F81">
        <w:rPr>
          <w:rFonts w:ascii="Arial" w:eastAsia="Arial" w:hAnsi="Arial" w:cs="Arial"/>
        </w:rPr>
        <w:t>(</w:t>
      </w:r>
      <w:r w:rsidRPr="00A00F81">
        <w:rPr>
          <w:rFonts w:ascii="Arial" w:eastAsia="Arial" w:hAnsi="Arial" w:cs="Arial"/>
        </w:rPr>
        <w:t>2005</w:t>
      </w:r>
      <w:r w:rsidR="00B331F6" w:rsidRPr="00A00F81">
        <w:rPr>
          <w:rFonts w:ascii="Arial" w:eastAsia="Arial" w:hAnsi="Arial" w:cs="Arial"/>
        </w:rPr>
        <w:t xml:space="preserve">) and </w:t>
      </w:r>
      <w:r w:rsidRPr="00A00F81">
        <w:rPr>
          <w:rFonts w:ascii="Arial" w:eastAsia="Arial" w:hAnsi="Arial" w:cs="Arial"/>
        </w:rPr>
        <w:t xml:space="preserve">Parliament, </w:t>
      </w:r>
      <w:r w:rsidR="00B331F6" w:rsidRPr="00A00F81">
        <w:rPr>
          <w:rFonts w:ascii="Arial" w:eastAsia="Arial" w:hAnsi="Arial" w:cs="Arial"/>
        </w:rPr>
        <w:t>(</w:t>
      </w:r>
      <w:r w:rsidRPr="00A00F81">
        <w:rPr>
          <w:rFonts w:ascii="Arial" w:eastAsia="Arial" w:hAnsi="Arial" w:cs="Arial"/>
        </w:rPr>
        <w:t>1989)</w:t>
      </w:r>
      <w:r w:rsidR="00B331F6" w:rsidRPr="005D04A2">
        <w:rPr>
          <w:rFonts w:ascii="Arial" w:eastAsia="Arial" w:hAnsi="Arial" w:cs="Arial"/>
        </w:rPr>
        <w:t xml:space="preserve"> </w:t>
      </w:r>
      <w:r w:rsidR="00987331" w:rsidRPr="005D04A2">
        <w:rPr>
          <w:rFonts w:ascii="Arial" w:eastAsia="Arial" w:hAnsi="Arial" w:cs="Arial"/>
        </w:rPr>
        <w:t>state that “</w:t>
      </w:r>
      <w:r w:rsidR="00B3108B" w:rsidRPr="005D04A2">
        <w:rPr>
          <w:rFonts w:ascii="Arial" w:eastAsia="Arial" w:hAnsi="Arial" w:cs="Arial"/>
        </w:rPr>
        <w:t xml:space="preserve">The concept of partnership working is not a new phenomenon. It has been a key theme of British child welfare </w:t>
      </w:r>
      <w:r w:rsidR="00B331F6" w:rsidRPr="005D04A2">
        <w:rPr>
          <w:rFonts w:ascii="Arial" w:eastAsia="Arial" w:hAnsi="Arial" w:cs="Arial"/>
        </w:rPr>
        <w:t>since the</w:t>
      </w:r>
      <w:r w:rsidR="00B3108B" w:rsidRPr="005D04A2">
        <w:rPr>
          <w:rFonts w:ascii="Arial" w:eastAsia="Arial" w:hAnsi="Arial" w:cs="Arial"/>
        </w:rPr>
        <w:t xml:space="preserve"> implementation of the Children Act 1989</w:t>
      </w:r>
      <w:r w:rsidR="00725B3A" w:rsidRPr="005D04A2">
        <w:rPr>
          <w:rFonts w:ascii="Arial" w:eastAsia="Arial" w:hAnsi="Arial" w:cs="Arial"/>
        </w:rPr>
        <w:t>”</w:t>
      </w:r>
      <w:r w:rsidR="00244504" w:rsidRPr="005D04A2">
        <w:rPr>
          <w:rFonts w:ascii="Arial" w:eastAsia="Arial" w:hAnsi="Arial" w:cs="Arial"/>
        </w:rPr>
        <w:t>.</w:t>
      </w:r>
    </w:p>
    <w:p w14:paraId="7EA1E43F" w14:textId="0707A613" w:rsidR="009D08E9" w:rsidRPr="005D04A2" w:rsidRDefault="00663518" w:rsidP="003E30DD">
      <w:pPr>
        <w:spacing w:line="360" w:lineRule="auto"/>
        <w:jc w:val="both"/>
        <w:rPr>
          <w:rFonts w:ascii="Arial" w:eastAsia="Arial" w:hAnsi="Arial" w:cs="Arial"/>
        </w:rPr>
      </w:pPr>
      <w:r w:rsidRPr="00A00F81">
        <w:rPr>
          <w:rFonts w:ascii="Arial" w:hAnsi="Arial" w:cs="Arial"/>
          <w:color w:val="202124"/>
          <w:shd w:val="clear" w:color="auto" w:fill="FFFFFF"/>
        </w:rPr>
        <w:t>B</w:t>
      </w:r>
      <w:r w:rsidRPr="00A00F81">
        <w:rPr>
          <w:rFonts w:ascii="Arial" w:hAnsi="Arial" w:cs="Arial"/>
          <w:color w:val="202124"/>
          <w:shd w:val="clear" w:color="auto" w:fill="FFFFFF"/>
        </w:rPr>
        <w:t>onaccordcare.org</w:t>
      </w:r>
      <w:r w:rsidR="002A04E2" w:rsidRPr="00A00F81">
        <w:rPr>
          <w:rFonts w:ascii="Arial" w:hAnsi="Arial" w:cs="Arial"/>
          <w:color w:val="202124"/>
          <w:shd w:val="clear" w:color="auto" w:fill="FFFFFF"/>
        </w:rPr>
        <w:t xml:space="preserve"> </w:t>
      </w:r>
      <w:r w:rsidR="00F23311" w:rsidRPr="00A00F81">
        <w:rPr>
          <w:rFonts w:ascii="Arial" w:hAnsi="Arial" w:cs="Arial"/>
          <w:color w:val="202124"/>
          <w:shd w:val="clear" w:color="auto" w:fill="FFFFFF"/>
        </w:rPr>
        <w:t>(2021)</w:t>
      </w:r>
      <w:r w:rsidR="00AE3793">
        <w:rPr>
          <w:rFonts w:ascii="Arial" w:hAnsi="Arial" w:cs="Arial"/>
          <w:color w:val="202124"/>
          <w:shd w:val="clear" w:color="auto" w:fill="FFFFFF"/>
        </w:rPr>
        <w:t xml:space="preserve"> </w:t>
      </w:r>
      <w:r w:rsidR="00F66975">
        <w:rPr>
          <w:rFonts w:ascii="Arial" w:hAnsi="Arial" w:cs="Arial"/>
          <w:color w:val="202124"/>
          <w:shd w:val="clear" w:color="auto" w:fill="FFFFFF"/>
        </w:rPr>
        <w:t xml:space="preserve">suggest </w:t>
      </w:r>
      <w:r w:rsidR="008E77B4">
        <w:rPr>
          <w:rFonts w:ascii="Arial" w:hAnsi="Arial" w:cs="Arial"/>
          <w:color w:val="202124"/>
          <w:shd w:val="clear" w:color="auto" w:fill="FFFFFF"/>
        </w:rPr>
        <w:t>that policies</w:t>
      </w:r>
      <w:r w:rsidR="008C1FE1" w:rsidRPr="00CF3B8F">
        <w:rPr>
          <w:rFonts w:ascii="Arial" w:hAnsi="Arial" w:cs="Arial"/>
          <w:color w:val="202124"/>
          <w:shd w:val="clear" w:color="auto" w:fill="FFFFFF"/>
        </w:rPr>
        <w:t xml:space="preserve"> and procedures are an essential part of any organisation. Together, policies and procedures provide a road map for day-to-day operations. They ensure compliance with laws and regulations, give guidance for decision-making, and streamline internal </w:t>
      </w:r>
      <w:r w:rsidR="00B62885" w:rsidRPr="00CF3B8F">
        <w:rPr>
          <w:rFonts w:ascii="Arial" w:hAnsi="Arial" w:cs="Arial"/>
          <w:color w:val="202124"/>
          <w:shd w:val="clear" w:color="auto" w:fill="FFFFFF"/>
        </w:rPr>
        <w:t>processes.</w:t>
      </w:r>
      <w:r w:rsidR="00B62885" w:rsidRPr="005D04A2">
        <w:rPr>
          <w:rFonts w:ascii="Arial" w:eastAsia="Arial" w:hAnsi="Arial" w:cs="Arial"/>
        </w:rPr>
        <w:t xml:space="preserve"> There</w:t>
      </w:r>
      <w:r w:rsidR="00814C94" w:rsidRPr="005D04A2">
        <w:rPr>
          <w:rFonts w:ascii="Arial" w:eastAsia="Arial" w:hAnsi="Arial" w:cs="Arial"/>
        </w:rPr>
        <w:t xml:space="preserve"> were numerous </w:t>
      </w:r>
      <w:r w:rsidR="00191C1C" w:rsidRPr="005D04A2">
        <w:rPr>
          <w:rFonts w:ascii="Arial" w:eastAsia="Arial" w:hAnsi="Arial" w:cs="Arial"/>
        </w:rPr>
        <w:t>policies</w:t>
      </w:r>
      <w:r w:rsidR="00814C94" w:rsidRPr="005D04A2">
        <w:rPr>
          <w:rFonts w:ascii="Arial" w:eastAsia="Arial" w:hAnsi="Arial" w:cs="Arial"/>
        </w:rPr>
        <w:t xml:space="preserve"> and procedures applicable to this case </w:t>
      </w:r>
      <w:r w:rsidR="00191C1C" w:rsidRPr="005D04A2">
        <w:rPr>
          <w:rFonts w:ascii="Arial" w:eastAsia="Arial" w:hAnsi="Arial" w:cs="Arial"/>
        </w:rPr>
        <w:t>study. Safeguarding</w:t>
      </w:r>
      <w:r w:rsidR="00244504" w:rsidRPr="005D04A2">
        <w:rPr>
          <w:rFonts w:ascii="Arial" w:eastAsia="Arial" w:hAnsi="Arial" w:cs="Arial"/>
        </w:rPr>
        <w:t xml:space="preserve"> </w:t>
      </w:r>
      <w:r w:rsidR="007532F5" w:rsidRPr="005D04A2">
        <w:rPr>
          <w:rFonts w:ascii="Arial" w:eastAsia="Arial" w:hAnsi="Arial" w:cs="Arial"/>
        </w:rPr>
        <w:t>policy​ will</w:t>
      </w:r>
      <w:r w:rsidR="001D54B6" w:rsidRPr="005D04A2">
        <w:rPr>
          <w:rFonts w:ascii="Arial" w:eastAsia="Arial" w:hAnsi="Arial" w:cs="Arial"/>
        </w:rPr>
        <w:t xml:space="preserve"> be in relation to</w:t>
      </w:r>
      <w:r w:rsidR="00191C1C" w:rsidRPr="005D04A2">
        <w:rPr>
          <w:rFonts w:ascii="Arial" w:eastAsia="Arial" w:hAnsi="Arial" w:cs="Arial"/>
        </w:rPr>
        <w:t xml:space="preserve"> the</w:t>
      </w:r>
      <w:r w:rsidR="001D54B6" w:rsidRPr="005D04A2">
        <w:rPr>
          <w:rFonts w:ascii="Arial" w:eastAsia="Arial" w:hAnsi="Arial" w:cs="Arial"/>
        </w:rPr>
        <w:t xml:space="preserve"> home </w:t>
      </w:r>
      <w:r w:rsidR="007532F5" w:rsidRPr="005D04A2">
        <w:rPr>
          <w:rFonts w:ascii="Arial" w:eastAsia="Arial" w:hAnsi="Arial" w:cs="Arial"/>
        </w:rPr>
        <w:t>environment and</w:t>
      </w:r>
      <w:r w:rsidR="00191C1C" w:rsidRPr="005D04A2">
        <w:rPr>
          <w:rFonts w:ascii="Arial" w:eastAsia="Arial" w:hAnsi="Arial" w:cs="Arial"/>
        </w:rPr>
        <w:t xml:space="preserve"> </w:t>
      </w:r>
      <w:r w:rsidR="001D54B6" w:rsidRPr="005D04A2">
        <w:rPr>
          <w:rFonts w:ascii="Arial" w:eastAsia="Arial" w:hAnsi="Arial" w:cs="Arial"/>
        </w:rPr>
        <w:t xml:space="preserve">the fact that </w:t>
      </w:r>
      <w:r w:rsidR="00C352D6" w:rsidRPr="005D04A2">
        <w:rPr>
          <w:rFonts w:ascii="Arial" w:eastAsia="Arial" w:hAnsi="Arial" w:cs="Arial"/>
        </w:rPr>
        <w:t xml:space="preserve">that </w:t>
      </w:r>
      <w:r w:rsidR="00F72B9B" w:rsidRPr="005D04A2">
        <w:rPr>
          <w:rFonts w:ascii="Arial" w:eastAsia="Arial" w:hAnsi="Arial" w:cs="Arial"/>
        </w:rPr>
        <w:t>there</w:t>
      </w:r>
      <w:r w:rsidR="00C352D6" w:rsidRPr="005D04A2">
        <w:rPr>
          <w:rFonts w:ascii="Arial" w:eastAsia="Arial" w:hAnsi="Arial" w:cs="Arial"/>
        </w:rPr>
        <w:t xml:space="preserve"> is domestic violence and substance </w:t>
      </w:r>
      <w:r w:rsidR="000D74C8" w:rsidRPr="005D04A2">
        <w:rPr>
          <w:rFonts w:ascii="Arial" w:eastAsia="Arial" w:hAnsi="Arial" w:cs="Arial"/>
        </w:rPr>
        <w:t>issues</w:t>
      </w:r>
      <w:r w:rsidR="0052522D" w:rsidRPr="005D04A2">
        <w:rPr>
          <w:rFonts w:ascii="Arial" w:eastAsia="Arial" w:hAnsi="Arial" w:cs="Arial"/>
        </w:rPr>
        <w:t xml:space="preserve"> </w:t>
      </w:r>
      <w:r w:rsidR="007532F5" w:rsidRPr="005D04A2">
        <w:rPr>
          <w:rFonts w:ascii="Arial" w:eastAsia="Arial" w:hAnsi="Arial" w:cs="Arial"/>
        </w:rPr>
        <w:t>present. Children</w:t>
      </w:r>
      <w:r w:rsidR="00244504" w:rsidRPr="005D04A2">
        <w:rPr>
          <w:rFonts w:ascii="Arial" w:eastAsia="Arial" w:hAnsi="Arial" w:cs="Arial"/>
        </w:rPr>
        <w:t xml:space="preserve"> protection policy​</w:t>
      </w:r>
      <w:r w:rsidR="0026760C" w:rsidRPr="005D04A2">
        <w:rPr>
          <w:rFonts w:ascii="Arial" w:eastAsia="Arial" w:hAnsi="Arial" w:cs="Arial"/>
        </w:rPr>
        <w:t xml:space="preserve"> is to protect children needs</w:t>
      </w:r>
      <w:r w:rsidR="0052522D" w:rsidRPr="005D04A2">
        <w:rPr>
          <w:rFonts w:ascii="Arial" w:eastAsia="Arial" w:hAnsi="Arial" w:cs="Arial"/>
        </w:rPr>
        <w:t xml:space="preserve"> and ensure</w:t>
      </w:r>
      <w:r w:rsidR="007532F5" w:rsidRPr="005D04A2">
        <w:rPr>
          <w:rFonts w:ascii="Arial" w:eastAsia="Arial" w:hAnsi="Arial" w:cs="Arial"/>
        </w:rPr>
        <w:t xml:space="preserve"> these are</w:t>
      </w:r>
      <w:r w:rsidR="0026760C" w:rsidRPr="005D04A2">
        <w:rPr>
          <w:rFonts w:ascii="Arial" w:eastAsia="Arial" w:hAnsi="Arial" w:cs="Arial"/>
        </w:rPr>
        <w:t xml:space="preserve"> being </w:t>
      </w:r>
      <w:r w:rsidR="00F72B9B" w:rsidRPr="005D04A2">
        <w:rPr>
          <w:rFonts w:ascii="Arial" w:eastAsia="Arial" w:hAnsi="Arial" w:cs="Arial"/>
        </w:rPr>
        <w:t>met</w:t>
      </w:r>
      <w:r w:rsidR="007532F5" w:rsidRPr="005D04A2">
        <w:rPr>
          <w:rFonts w:ascii="Arial" w:eastAsia="Arial" w:hAnsi="Arial" w:cs="Arial"/>
        </w:rPr>
        <w:t xml:space="preserve"> as</w:t>
      </w:r>
      <w:r w:rsidR="00F72B9B" w:rsidRPr="005D04A2">
        <w:rPr>
          <w:rFonts w:ascii="Arial" w:eastAsia="Arial" w:hAnsi="Arial" w:cs="Arial"/>
        </w:rPr>
        <w:t xml:space="preserve"> </w:t>
      </w:r>
      <w:r w:rsidR="007532F5" w:rsidRPr="005D04A2">
        <w:rPr>
          <w:rFonts w:ascii="Arial" w:eastAsia="Arial" w:hAnsi="Arial" w:cs="Arial"/>
        </w:rPr>
        <w:t>i</w:t>
      </w:r>
      <w:r w:rsidR="00D66247" w:rsidRPr="005D04A2">
        <w:rPr>
          <w:rFonts w:ascii="Arial" w:eastAsia="Arial" w:hAnsi="Arial" w:cs="Arial"/>
        </w:rPr>
        <w:t xml:space="preserve">t was identified that </w:t>
      </w:r>
      <w:r w:rsidR="00F72B9B" w:rsidRPr="005D04A2">
        <w:rPr>
          <w:rFonts w:ascii="Arial" w:eastAsia="Arial" w:hAnsi="Arial" w:cs="Arial"/>
        </w:rPr>
        <w:t>the</w:t>
      </w:r>
      <w:r w:rsidR="0039415B" w:rsidRPr="005D04A2">
        <w:rPr>
          <w:rFonts w:ascii="Arial" w:eastAsia="Arial" w:hAnsi="Arial" w:cs="Arial"/>
        </w:rPr>
        <w:t>re</w:t>
      </w:r>
      <w:r w:rsidR="00F72B9B" w:rsidRPr="005D04A2">
        <w:rPr>
          <w:rFonts w:ascii="Arial" w:eastAsia="Arial" w:hAnsi="Arial" w:cs="Arial"/>
        </w:rPr>
        <w:t xml:space="preserve"> </w:t>
      </w:r>
      <w:r w:rsidR="0039415B" w:rsidRPr="005D04A2">
        <w:rPr>
          <w:rFonts w:ascii="Arial" w:eastAsia="Arial" w:hAnsi="Arial" w:cs="Arial"/>
        </w:rPr>
        <w:t>were</w:t>
      </w:r>
      <w:r w:rsidR="00F72B9B" w:rsidRPr="005D04A2">
        <w:rPr>
          <w:rFonts w:ascii="Arial" w:eastAsia="Arial" w:hAnsi="Arial" w:cs="Arial"/>
        </w:rPr>
        <w:t xml:space="preserve"> problems with physical, </w:t>
      </w:r>
      <w:r w:rsidR="008E1484" w:rsidRPr="005D04A2">
        <w:rPr>
          <w:rFonts w:ascii="Arial" w:eastAsia="Arial" w:hAnsi="Arial" w:cs="Arial"/>
        </w:rPr>
        <w:t>mental,</w:t>
      </w:r>
      <w:r w:rsidR="00F72B9B" w:rsidRPr="005D04A2">
        <w:rPr>
          <w:rFonts w:ascii="Arial" w:eastAsia="Arial" w:hAnsi="Arial" w:cs="Arial"/>
        </w:rPr>
        <w:t xml:space="preserve"> and emotional wellbeing</w:t>
      </w:r>
      <w:r w:rsidR="0039415B" w:rsidRPr="005D04A2">
        <w:rPr>
          <w:rFonts w:ascii="Arial" w:eastAsia="Arial" w:hAnsi="Arial" w:cs="Arial"/>
        </w:rPr>
        <w:t xml:space="preserve"> within the family. The d</w:t>
      </w:r>
      <w:r w:rsidR="00244504" w:rsidRPr="005D04A2">
        <w:rPr>
          <w:rFonts w:ascii="Arial" w:eastAsia="Arial" w:hAnsi="Arial" w:cs="Arial"/>
        </w:rPr>
        <w:t>ata protection policy​</w:t>
      </w:r>
      <w:r w:rsidR="00F52B81" w:rsidRPr="005D04A2">
        <w:rPr>
          <w:rFonts w:ascii="Arial" w:eastAsia="Arial" w:hAnsi="Arial" w:cs="Arial"/>
        </w:rPr>
        <w:t xml:space="preserve"> protected the </w:t>
      </w:r>
      <w:r w:rsidR="001A65E6" w:rsidRPr="005D04A2">
        <w:rPr>
          <w:rFonts w:ascii="Arial" w:eastAsia="Arial" w:hAnsi="Arial" w:cs="Arial"/>
        </w:rPr>
        <w:t>family</w:t>
      </w:r>
      <w:r w:rsidR="00F52B81" w:rsidRPr="005D04A2">
        <w:rPr>
          <w:rFonts w:ascii="Arial" w:eastAsia="Arial" w:hAnsi="Arial" w:cs="Arial"/>
        </w:rPr>
        <w:t xml:space="preserve"> </w:t>
      </w:r>
      <w:r w:rsidR="00D03926" w:rsidRPr="005D04A2">
        <w:rPr>
          <w:rFonts w:ascii="Arial" w:eastAsia="Arial" w:hAnsi="Arial" w:cs="Arial"/>
        </w:rPr>
        <w:t>when working</w:t>
      </w:r>
      <w:r w:rsidR="001A65E6" w:rsidRPr="005D04A2">
        <w:rPr>
          <w:rFonts w:ascii="Arial" w:eastAsia="Arial" w:hAnsi="Arial" w:cs="Arial"/>
        </w:rPr>
        <w:t xml:space="preserve"> with multiple </w:t>
      </w:r>
      <w:r w:rsidR="007437A0" w:rsidRPr="005D04A2">
        <w:rPr>
          <w:rFonts w:ascii="Arial" w:eastAsia="Arial" w:hAnsi="Arial" w:cs="Arial"/>
        </w:rPr>
        <w:t>agencies</w:t>
      </w:r>
      <w:r w:rsidR="00E65D22" w:rsidRPr="005D04A2">
        <w:rPr>
          <w:rFonts w:ascii="Arial" w:eastAsia="Arial" w:hAnsi="Arial" w:cs="Arial"/>
        </w:rPr>
        <w:t xml:space="preserve"> to ensure </w:t>
      </w:r>
      <w:r w:rsidR="00D03926" w:rsidRPr="005D04A2">
        <w:rPr>
          <w:rFonts w:ascii="Arial" w:eastAsia="Arial" w:hAnsi="Arial" w:cs="Arial"/>
        </w:rPr>
        <w:t>that information</w:t>
      </w:r>
      <w:r w:rsidR="00E65D22" w:rsidRPr="005D04A2">
        <w:rPr>
          <w:rFonts w:ascii="Arial" w:eastAsia="Arial" w:hAnsi="Arial" w:cs="Arial"/>
        </w:rPr>
        <w:t xml:space="preserve"> is</w:t>
      </w:r>
      <w:r w:rsidR="001A65E6" w:rsidRPr="005D04A2">
        <w:rPr>
          <w:rFonts w:ascii="Arial" w:eastAsia="Arial" w:hAnsi="Arial" w:cs="Arial"/>
        </w:rPr>
        <w:t xml:space="preserve"> kept </w:t>
      </w:r>
      <w:r w:rsidR="009A5676" w:rsidRPr="005D04A2">
        <w:rPr>
          <w:rFonts w:ascii="Arial" w:eastAsia="Arial" w:hAnsi="Arial" w:cs="Arial"/>
        </w:rPr>
        <w:t>confidential,</w:t>
      </w:r>
      <w:r w:rsidR="00EE39FF" w:rsidRPr="005D04A2">
        <w:rPr>
          <w:rFonts w:ascii="Arial" w:eastAsia="Arial" w:hAnsi="Arial" w:cs="Arial"/>
        </w:rPr>
        <w:t xml:space="preserve"> and permission</w:t>
      </w:r>
      <w:r w:rsidR="00E65D22" w:rsidRPr="005D04A2">
        <w:rPr>
          <w:rFonts w:ascii="Arial" w:eastAsia="Arial" w:hAnsi="Arial" w:cs="Arial"/>
        </w:rPr>
        <w:t>s are gained</w:t>
      </w:r>
      <w:r w:rsidR="00EE39FF" w:rsidRPr="005D04A2">
        <w:rPr>
          <w:rFonts w:ascii="Arial" w:eastAsia="Arial" w:hAnsi="Arial" w:cs="Arial"/>
        </w:rPr>
        <w:t xml:space="preserve"> to share</w:t>
      </w:r>
      <w:r w:rsidR="001D54B6" w:rsidRPr="00A00F81">
        <w:rPr>
          <w:rFonts w:ascii="Arial" w:eastAsia="Arial" w:hAnsi="Arial" w:cs="Arial"/>
        </w:rPr>
        <w:t>.</w:t>
      </w:r>
      <w:r w:rsidR="00FB73D8" w:rsidRPr="00A00F81">
        <w:rPr>
          <w:rFonts w:ascii="Arial" w:eastAsia="Arial" w:hAnsi="Arial" w:cs="Arial"/>
        </w:rPr>
        <w:t xml:space="preserve"> NSPCC (2021)</w:t>
      </w:r>
      <w:r w:rsidR="00FB73D8" w:rsidRPr="005D04A2">
        <w:rPr>
          <w:rFonts w:ascii="Arial" w:eastAsia="Arial" w:hAnsi="Arial" w:cs="Arial"/>
        </w:rPr>
        <w:t xml:space="preserve"> state that “</w:t>
      </w:r>
      <w:r w:rsidR="00FB3F41" w:rsidRPr="005D04A2">
        <w:rPr>
          <w:rFonts w:ascii="Arial" w:hAnsi="Arial" w:cs="Arial"/>
          <w:color w:val="000000"/>
          <w:spacing w:val="-1"/>
          <w:shd w:val="clear" w:color="auto" w:fill="FFFFFF"/>
        </w:rPr>
        <w:t>b</w:t>
      </w:r>
      <w:r w:rsidR="00FB73D8" w:rsidRPr="005D04A2">
        <w:rPr>
          <w:rFonts w:ascii="Arial" w:hAnsi="Arial" w:cs="Arial"/>
          <w:color w:val="000000"/>
          <w:spacing w:val="-1"/>
          <w:shd w:val="clear" w:color="auto" w:fill="FFFFFF"/>
        </w:rPr>
        <w:t>e clear about confidentiality. Information should only be shared with people who need to know. Make sure your procedures are clear about what should be shared and who with. Remember you must share any concerns you have about a child, even if they ask you not to”. </w:t>
      </w:r>
    </w:p>
    <w:p w14:paraId="22DC89FD" w14:textId="465D1452" w:rsidR="004555C3" w:rsidRPr="005D04A2" w:rsidRDefault="007D2E98" w:rsidP="003E30DD">
      <w:pPr>
        <w:spacing w:line="360" w:lineRule="auto"/>
        <w:jc w:val="both"/>
        <w:rPr>
          <w:rFonts w:ascii="Arial" w:eastAsia="Arial" w:hAnsi="Arial" w:cs="Arial"/>
        </w:rPr>
      </w:pPr>
      <w:r w:rsidRPr="005D04A2">
        <w:rPr>
          <w:rFonts w:ascii="Arial" w:eastAsia="Arial" w:hAnsi="Arial" w:cs="Arial"/>
        </w:rPr>
        <w:t xml:space="preserve"> According to </w:t>
      </w:r>
      <w:r w:rsidRPr="00A00F81">
        <w:rPr>
          <w:rFonts w:ascii="Arial" w:eastAsia="Arial" w:hAnsi="Arial" w:cs="Arial"/>
        </w:rPr>
        <w:t>m</w:t>
      </w:r>
      <w:r w:rsidR="00E5245F" w:rsidRPr="00A00F81">
        <w:rPr>
          <w:rFonts w:ascii="Arial" w:eastAsia="Arial" w:hAnsi="Arial" w:cs="Arial"/>
        </w:rPr>
        <w:t>anagers.org.uk</w:t>
      </w:r>
      <w:r w:rsidRPr="00A00F81">
        <w:rPr>
          <w:rFonts w:ascii="Arial" w:eastAsia="Arial" w:hAnsi="Arial" w:cs="Arial"/>
        </w:rPr>
        <w:t xml:space="preserve"> </w:t>
      </w:r>
      <w:r w:rsidR="00826441" w:rsidRPr="00A00F81">
        <w:rPr>
          <w:rFonts w:ascii="Arial" w:eastAsia="Arial" w:hAnsi="Arial" w:cs="Arial"/>
        </w:rPr>
        <w:t>(</w:t>
      </w:r>
      <w:r w:rsidRPr="00A00F81">
        <w:rPr>
          <w:rFonts w:ascii="Arial" w:eastAsia="Arial" w:hAnsi="Arial" w:cs="Arial"/>
        </w:rPr>
        <w:t>2011),</w:t>
      </w:r>
      <w:r w:rsidRPr="005D04A2">
        <w:rPr>
          <w:rFonts w:ascii="Arial" w:eastAsia="Arial" w:hAnsi="Arial" w:cs="Arial"/>
        </w:rPr>
        <w:t xml:space="preserve"> </w:t>
      </w:r>
      <w:r w:rsidR="008E5812" w:rsidRPr="005D04A2">
        <w:rPr>
          <w:rFonts w:ascii="Arial" w:eastAsia="Arial" w:hAnsi="Arial" w:cs="Arial"/>
        </w:rPr>
        <w:t>“a</w:t>
      </w:r>
      <w:r w:rsidRPr="005D04A2">
        <w:rPr>
          <w:rFonts w:ascii="Arial" w:eastAsia="Arial" w:hAnsi="Arial" w:cs="Arial"/>
        </w:rPr>
        <w:t>n equal opportunities policy is a statement of organisational procedures and practices which provide genuine equality of opportunity for all employees, regardless of gender, age, ethnic origin, marriage, religion, sexual orientation or disability</w:t>
      </w:r>
      <w:r w:rsidR="008E5812" w:rsidRPr="005D04A2">
        <w:rPr>
          <w:rFonts w:ascii="Arial" w:eastAsia="Arial" w:hAnsi="Arial" w:cs="Arial"/>
        </w:rPr>
        <w:t>”.</w:t>
      </w:r>
      <w:r w:rsidR="00826441" w:rsidRPr="005D04A2">
        <w:rPr>
          <w:rFonts w:ascii="Arial" w:eastAsia="Arial" w:hAnsi="Arial" w:cs="Arial"/>
        </w:rPr>
        <w:t xml:space="preserve"> </w:t>
      </w:r>
      <w:r w:rsidR="006E4D95" w:rsidRPr="005D04A2">
        <w:rPr>
          <w:rFonts w:ascii="Arial" w:eastAsia="Arial" w:hAnsi="Arial" w:cs="Arial"/>
        </w:rPr>
        <w:t xml:space="preserve"> </w:t>
      </w:r>
      <w:r w:rsidR="00D03926" w:rsidRPr="005D04A2">
        <w:rPr>
          <w:rFonts w:ascii="Arial" w:eastAsia="Arial" w:hAnsi="Arial" w:cs="Arial"/>
        </w:rPr>
        <w:t>T</w:t>
      </w:r>
      <w:r w:rsidR="00AC5991" w:rsidRPr="005D04A2">
        <w:rPr>
          <w:rFonts w:ascii="Arial" w:eastAsia="Arial" w:hAnsi="Arial" w:cs="Arial"/>
        </w:rPr>
        <w:t xml:space="preserve">he evidence </w:t>
      </w:r>
      <w:r w:rsidR="00776F01" w:rsidRPr="005D04A2">
        <w:rPr>
          <w:rFonts w:ascii="Arial" w:eastAsia="Arial" w:hAnsi="Arial" w:cs="Arial"/>
        </w:rPr>
        <w:t xml:space="preserve">shows </w:t>
      </w:r>
      <w:r w:rsidR="004555C3" w:rsidRPr="005D04A2">
        <w:rPr>
          <w:rFonts w:ascii="Arial" w:eastAsia="Arial" w:hAnsi="Arial" w:cs="Arial"/>
        </w:rPr>
        <w:t xml:space="preserve">that </w:t>
      </w:r>
      <w:r w:rsidR="00556988" w:rsidRPr="005D04A2">
        <w:rPr>
          <w:rFonts w:ascii="Arial" w:eastAsia="Arial" w:hAnsi="Arial" w:cs="Arial"/>
        </w:rPr>
        <w:t xml:space="preserve">the </w:t>
      </w:r>
      <w:r w:rsidR="00D03926" w:rsidRPr="005D04A2">
        <w:rPr>
          <w:rFonts w:ascii="Arial" w:eastAsia="Arial" w:hAnsi="Arial" w:cs="Arial"/>
        </w:rPr>
        <w:t>e</w:t>
      </w:r>
      <w:r w:rsidR="00556988" w:rsidRPr="005D04A2">
        <w:rPr>
          <w:rFonts w:ascii="Arial" w:eastAsia="Arial" w:hAnsi="Arial" w:cs="Arial"/>
        </w:rPr>
        <w:t>qual</w:t>
      </w:r>
      <w:r w:rsidR="004555C3" w:rsidRPr="005D04A2">
        <w:rPr>
          <w:rFonts w:ascii="Arial" w:eastAsia="Arial" w:hAnsi="Arial" w:cs="Arial"/>
        </w:rPr>
        <w:t xml:space="preserve"> opportunities policy m</w:t>
      </w:r>
      <w:r w:rsidR="00D03926" w:rsidRPr="005D04A2">
        <w:rPr>
          <w:rFonts w:ascii="Arial" w:eastAsia="Arial" w:hAnsi="Arial" w:cs="Arial"/>
        </w:rPr>
        <w:t>ade</w:t>
      </w:r>
      <w:r w:rsidR="004555C3" w:rsidRPr="005D04A2">
        <w:rPr>
          <w:rFonts w:ascii="Arial" w:eastAsia="Arial" w:hAnsi="Arial" w:cs="Arial"/>
        </w:rPr>
        <w:t xml:space="preserve"> sure that the</w:t>
      </w:r>
      <w:r w:rsidR="00D03926" w:rsidRPr="005D04A2">
        <w:rPr>
          <w:rFonts w:ascii="Arial" w:eastAsia="Arial" w:hAnsi="Arial" w:cs="Arial"/>
        </w:rPr>
        <w:t xml:space="preserve"> family</w:t>
      </w:r>
      <w:r w:rsidR="004555C3" w:rsidRPr="005D04A2">
        <w:rPr>
          <w:rFonts w:ascii="Arial" w:eastAsia="Arial" w:hAnsi="Arial" w:cs="Arial"/>
        </w:rPr>
        <w:t xml:space="preserve"> ha</w:t>
      </w:r>
      <w:r w:rsidR="00D03926" w:rsidRPr="005D04A2">
        <w:rPr>
          <w:rFonts w:ascii="Arial" w:eastAsia="Arial" w:hAnsi="Arial" w:cs="Arial"/>
        </w:rPr>
        <w:t>d</w:t>
      </w:r>
      <w:r w:rsidR="004555C3" w:rsidRPr="005D04A2">
        <w:rPr>
          <w:rFonts w:ascii="Arial" w:eastAsia="Arial" w:hAnsi="Arial" w:cs="Arial"/>
        </w:rPr>
        <w:t xml:space="preserve"> access to all the support services</w:t>
      </w:r>
      <w:r w:rsidR="00D03926" w:rsidRPr="005D04A2">
        <w:rPr>
          <w:rFonts w:ascii="Arial" w:eastAsia="Arial" w:hAnsi="Arial" w:cs="Arial"/>
        </w:rPr>
        <w:t xml:space="preserve"> and </w:t>
      </w:r>
      <w:r w:rsidR="00540CDE" w:rsidRPr="005D04A2">
        <w:rPr>
          <w:rFonts w:ascii="Arial" w:eastAsia="Arial" w:hAnsi="Arial" w:cs="Arial"/>
        </w:rPr>
        <w:t>provided the</w:t>
      </w:r>
      <w:r w:rsidR="00D03926" w:rsidRPr="005D04A2">
        <w:rPr>
          <w:rFonts w:ascii="Arial" w:eastAsia="Arial" w:hAnsi="Arial" w:cs="Arial"/>
        </w:rPr>
        <w:t xml:space="preserve"> </w:t>
      </w:r>
      <w:r w:rsidR="00540CDE" w:rsidRPr="005D04A2">
        <w:rPr>
          <w:rFonts w:ascii="Arial" w:eastAsia="Arial" w:hAnsi="Arial" w:cs="Arial"/>
        </w:rPr>
        <w:t>parents with</w:t>
      </w:r>
      <w:r w:rsidR="002B5A7A" w:rsidRPr="005D04A2">
        <w:rPr>
          <w:rFonts w:ascii="Arial" w:eastAsia="Arial" w:hAnsi="Arial" w:cs="Arial"/>
        </w:rPr>
        <w:t xml:space="preserve"> equal </w:t>
      </w:r>
      <w:r w:rsidR="004555C3" w:rsidRPr="005D04A2">
        <w:rPr>
          <w:rFonts w:ascii="Arial" w:eastAsia="Arial" w:hAnsi="Arial" w:cs="Arial"/>
        </w:rPr>
        <w:t xml:space="preserve">job </w:t>
      </w:r>
      <w:r w:rsidR="002B5A7A" w:rsidRPr="005D04A2">
        <w:rPr>
          <w:rFonts w:ascii="Arial" w:eastAsia="Arial" w:hAnsi="Arial" w:cs="Arial"/>
        </w:rPr>
        <w:t>opportunities.</w:t>
      </w:r>
    </w:p>
    <w:p w14:paraId="5356AD28" w14:textId="2B18FD43" w:rsidR="009D08E9" w:rsidRPr="005D04A2" w:rsidRDefault="00540CDE" w:rsidP="003E30DD">
      <w:pPr>
        <w:spacing w:line="360" w:lineRule="auto"/>
        <w:jc w:val="both"/>
        <w:rPr>
          <w:rFonts w:ascii="Arial" w:eastAsia="Arial" w:hAnsi="Arial" w:cs="Arial"/>
        </w:rPr>
      </w:pPr>
      <w:r w:rsidRPr="005D04A2">
        <w:rPr>
          <w:rFonts w:ascii="Arial" w:eastAsia="Arial" w:hAnsi="Arial" w:cs="Arial"/>
        </w:rPr>
        <w:t xml:space="preserve">The correct </w:t>
      </w:r>
      <w:r w:rsidR="00556988" w:rsidRPr="005D04A2">
        <w:rPr>
          <w:rFonts w:ascii="Arial" w:eastAsia="Arial" w:hAnsi="Arial" w:cs="Arial"/>
        </w:rPr>
        <w:t>support ha</w:t>
      </w:r>
      <w:r w:rsidRPr="005D04A2">
        <w:rPr>
          <w:rFonts w:ascii="Arial" w:eastAsia="Arial" w:hAnsi="Arial" w:cs="Arial"/>
        </w:rPr>
        <w:t xml:space="preserve">s </w:t>
      </w:r>
      <w:r w:rsidR="00776F01" w:rsidRPr="005D04A2">
        <w:rPr>
          <w:rFonts w:ascii="Arial" w:eastAsia="Arial" w:hAnsi="Arial" w:cs="Arial"/>
        </w:rPr>
        <w:t xml:space="preserve">been </w:t>
      </w:r>
      <w:r w:rsidR="00AC5991" w:rsidRPr="005D04A2">
        <w:rPr>
          <w:rFonts w:ascii="Arial" w:eastAsia="Arial" w:hAnsi="Arial" w:cs="Arial"/>
        </w:rPr>
        <w:t>provided by</w:t>
      </w:r>
      <w:r w:rsidRPr="005D04A2">
        <w:rPr>
          <w:rFonts w:ascii="Arial" w:eastAsia="Arial" w:hAnsi="Arial" w:cs="Arial"/>
        </w:rPr>
        <w:t xml:space="preserve"> a</w:t>
      </w:r>
      <w:r w:rsidR="00AC5991" w:rsidRPr="005D04A2">
        <w:rPr>
          <w:rFonts w:ascii="Arial" w:eastAsia="Arial" w:hAnsi="Arial" w:cs="Arial"/>
        </w:rPr>
        <w:t xml:space="preserve"> professional team to the famil</w:t>
      </w:r>
      <w:r w:rsidR="00CB0BAE" w:rsidRPr="005D04A2">
        <w:rPr>
          <w:rFonts w:ascii="Arial" w:eastAsia="Arial" w:hAnsi="Arial" w:cs="Arial"/>
        </w:rPr>
        <w:t xml:space="preserve">y </w:t>
      </w:r>
      <w:r w:rsidRPr="005D04A2">
        <w:rPr>
          <w:rFonts w:ascii="Arial" w:eastAsia="Arial" w:hAnsi="Arial" w:cs="Arial"/>
        </w:rPr>
        <w:t xml:space="preserve">and an </w:t>
      </w:r>
      <w:r w:rsidR="00CB0BAE" w:rsidRPr="005D04A2">
        <w:rPr>
          <w:rFonts w:ascii="Arial" w:eastAsia="Arial" w:hAnsi="Arial" w:cs="Arial"/>
        </w:rPr>
        <w:t xml:space="preserve">appeal against </w:t>
      </w:r>
      <w:r w:rsidR="00D643E7" w:rsidRPr="005D04A2">
        <w:rPr>
          <w:rFonts w:ascii="Arial" w:eastAsia="Arial" w:hAnsi="Arial" w:cs="Arial"/>
        </w:rPr>
        <w:t>the mother`s</w:t>
      </w:r>
      <w:r w:rsidR="00CB0BAE" w:rsidRPr="005D04A2">
        <w:rPr>
          <w:rFonts w:ascii="Arial" w:eastAsia="Arial" w:hAnsi="Arial" w:cs="Arial"/>
        </w:rPr>
        <w:t xml:space="preserve"> </w:t>
      </w:r>
      <w:r w:rsidR="000B3AFA" w:rsidRPr="005D04A2">
        <w:rPr>
          <w:rFonts w:ascii="Arial" w:eastAsia="Arial" w:hAnsi="Arial" w:cs="Arial"/>
        </w:rPr>
        <w:t xml:space="preserve">employer </w:t>
      </w:r>
      <w:r w:rsidR="00FD7548" w:rsidRPr="005D04A2">
        <w:rPr>
          <w:rFonts w:ascii="Arial" w:eastAsia="Arial" w:hAnsi="Arial" w:cs="Arial"/>
        </w:rPr>
        <w:t>was</w:t>
      </w:r>
      <w:r w:rsidR="00856886" w:rsidRPr="005D04A2">
        <w:rPr>
          <w:rFonts w:ascii="Arial" w:eastAsia="Arial" w:hAnsi="Arial" w:cs="Arial"/>
        </w:rPr>
        <w:t xml:space="preserve"> suc</w:t>
      </w:r>
      <w:r w:rsidR="004555C3" w:rsidRPr="005D04A2">
        <w:rPr>
          <w:rFonts w:ascii="Arial" w:eastAsia="Arial" w:hAnsi="Arial" w:cs="Arial"/>
        </w:rPr>
        <w:t>cessful and</w:t>
      </w:r>
      <w:r w:rsidR="00373448" w:rsidRPr="005D04A2">
        <w:rPr>
          <w:rFonts w:ascii="Arial" w:eastAsia="Arial" w:hAnsi="Arial" w:cs="Arial"/>
        </w:rPr>
        <w:t xml:space="preserve"> as a </w:t>
      </w:r>
      <w:r w:rsidR="00CF6E3D" w:rsidRPr="005D04A2">
        <w:rPr>
          <w:rFonts w:ascii="Arial" w:eastAsia="Arial" w:hAnsi="Arial" w:cs="Arial"/>
        </w:rPr>
        <w:t>result she</w:t>
      </w:r>
      <w:r w:rsidR="004555C3" w:rsidRPr="005D04A2">
        <w:rPr>
          <w:rFonts w:ascii="Arial" w:eastAsia="Arial" w:hAnsi="Arial" w:cs="Arial"/>
        </w:rPr>
        <w:t xml:space="preserve"> was employed.</w:t>
      </w:r>
    </w:p>
    <w:p w14:paraId="3BACCA42" w14:textId="6EBEE3B5" w:rsidR="00327CA8" w:rsidRPr="005D04A2" w:rsidRDefault="00D2093E" w:rsidP="003E30DD">
      <w:pPr>
        <w:spacing w:line="360" w:lineRule="auto"/>
        <w:jc w:val="both"/>
        <w:rPr>
          <w:rFonts w:ascii="Arial" w:eastAsia="Arial" w:hAnsi="Arial" w:cs="Arial"/>
        </w:rPr>
      </w:pPr>
      <w:r w:rsidRPr="005D04A2">
        <w:rPr>
          <w:rFonts w:ascii="Arial" w:eastAsia="Arial" w:hAnsi="Arial" w:cs="Arial"/>
        </w:rPr>
        <w:t xml:space="preserve"> The a</w:t>
      </w:r>
      <w:r w:rsidR="00244504" w:rsidRPr="005D04A2">
        <w:rPr>
          <w:rFonts w:ascii="Arial" w:eastAsia="Arial" w:hAnsi="Arial" w:cs="Arial"/>
        </w:rPr>
        <w:t>ttendance policy​</w:t>
      </w:r>
      <w:r w:rsidR="0054115A" w:rsidRPr="005D04A2">
        <w:rPr>
          <w:rFonts w:ascii="Arial" w:eastAsia="Arial" w:hAnsi="Arial" w:cs="Arial"/>
        </w:rPr>
        <w:t xml:space="preserve"> </w:t>
      </w:r>
      <w:r w:rsidR="009C18DB" w:rsidRPr="005D04A2">
        <w:rPr>
          <w:rFonts w:ascii="Arial" w:eastAsia="Arial" w:hAnsi="Arial" w:cs="Arial"/>
        </w:rPr>
        <w:t>relat</w:t>
      </w:r>
      <w:r w:rsidR="00674B2F" w:rsidRPr="005D04A2">
        <w:rPr>
          <w:rFonts w:ascii="Arial" w:eastAsia="Arial" w:hAnsi="Arial" w:cs="Arial"/>
        </w:rPr>
        <w:t>es</w:t>
      </w:r>
      <w:r w:rsidR="009C18DB" w:rsidRPr="005D04A2">
        <w:rPr>
          <w:rFonts w:ascii="Arial" w:eastAsia="Arial" w:hAnsi="Arial" w:cs="Arial"/>
        </w:rPr>
        <w:t xml:space="preserve"> </w:t>
      </w:r>
      <w:r w:rsidR="00F90CB6" w:rsidRPr="005D04A2">
        <w:rPr>
          <w:rFonts w:ascii="Arial" w:eastAsia="Arial" w:hAnsi="Arial" w:cs="Arial"/>
        </w:rPr>
        <w:t>to the</w:t>
      </w:r>
      <w:r w:rsidR="00674B2F" w:rsidRPr="005D04A2">
        <w:rPr>
          <w:rFonts w:ascii="Arial" w:eastAsia="Arial" w:hAnsi="Arial" w:cs="Arial"/>
        </w:rPr>
        <w:t xml:space="preserve"> </w:t>
      </w:r>
      <w:r w:rsidR="009C18DB" w:rsidRPr="005D04A2">
        <w:rPr>
          <w:rFonts w:ascii="Arial" w:eastAsia="Arial" w:hAnsi="Arial" w:cs="Arial"/>
        </w:rPr>
        <w:t xml:space="preserve">children`s school </w:t>
      </w:r>
      <w:r w:rsidR="00385BF5" w:rsidRPr="005D04A2">
        <w:rPr>
          <w:rFonts w:ascii="Arial" w:eastAsia="Arial" w:hAnsi="Arial" w:cs="Arial"/>
        </w:rPr>
        <w:t>attendance</w:t>
      </w:r>
      <w:r w:rsidR="009C18DB" w:rsidRPr="005D04A2">
        <w:rPr>
          <w:rFonts w:ascii="Arial" w:eastAsia="Arial" w:hAnsi="Arial" w:cs="Arial"/>
        </w:rPr>
        <w:t xml:space="preserve"> and </w:t>
      </w:r>
      <w:r w:rsidR="00385BF5" w:rsidRPr="005D04A2">
        <w:rPr>
          <w:rFonts w:ascii="Arial" w:eastAsia="Arial" w:hAnsi="Arial" w:cs="Arial"/>
        </w:rPr>
        <w:t>steps</w:t>
      </w:r>
      <w:r w:rsidR="00674B2F" w:rsidRPr="005D04A2">
        <w:rPr>
          <w:rFonts w:ascii="Arial" w:eastAsia="Arial" w:hAnsi="Arial" w:cs="Arial"/>
        </w:rPr>
        <w:t xml:space="preserve"> were </w:t>
      </w:r>
      <w:r w:rsidR="00385BF5" w:rsidRPr="005D04A2">
        <w:rPr>
          <w:rFonts w:ascii="Arial" w:eastAsia="Arial" w:hAnsi="Arial" w:cs="Arial"/>
        </w:rPr>
        <w:t xml:space="preserve">taken to </w:t>
      </w:r>
      <w:r w:rsidR="005F3673" w:rsidRPr="005D04A2">
        <w:rPr>
          <w:rFonts w:ascii="Arial" w:eastAsia="Arial" w:hAnsi="Arial" w:cs="Arial"/>
        </w:rPr>
        <w:t>improve</w:t>
      </w:r>
      <w:r w:rsidR="00385BF5" w:rsidRPr="005D04A2">
        <w:rPr>
          <w:rFonts w:ascii="Arial" w:eastAsia="Arial" w:hAnsi="Arial" w:cs="Arial"/>
        </w:rPr>
        <w:t xml:space="preserve"> t</w:t>
      </w:r>
      <w:r w:rsidR="005F3673" w:rsidRPr="005D04A2">
        <w:rPr>
          <w:rFonts w:ascii="Arial" w:eastAsia="Arial" w:hAnsi="Arial" w:cs="Arial"/>
        </w:rPr>
        <w:t>his</w:t>
      </w:r>
      <w:r w:rsidR="00F90CB6" w:rsidRPr="005D04A2">
        <w:rPr>
          <w:rFonts w:ascii="Arial" w:eastAsia="Arial" w:hAnsi="Arial" w:cs="Arial"/>
        </w:rPr>
        <w:t>.</w:t>
      </w:r>
      <w:r w:rsidR="00244504" w:rsidRPr="005D04A2">
        <w:rPr>
          <w:rFonts w:ascii="Arial" w:eastAsia="Arial" w:hAnsi="Arial" w:cs="Arial"/>
        </w:rPr>
        <w:t xml:space="preserve"> </w:t>
      </w:r>
      <w:r w:rsidR="00F90CB6" w:rsidRPr="005D04A2">
        <w:rPr>
          <w:rFonts w:ascii="Arial" w:eastAsia="Arial" w:hAnsi="Arial" w:cs="Arial"/>
        </w:rPr>
        <w:t>An i</w:t>
      </w:r>
      <w:r w:rsidR="00244504" w:rsidRPr="005D04A2">
        <w:rPr>
          <w:rFonts w:ascii="Arial" w:eastAsia="Arial" w:hAnsi="Arial" w:cs="Arial"/>
        </w:rPr>
        <w:t>ncident policy​</w:t>
      </w:r>
      <w:r w:rsidR="00385BF5" w:rsidRPr="005D04A2">
        <w:rPr>
          <w:rFonts w:ascii="Arial" w:eastAsia="Arial" w:hAnsi="Arial" w:cs="Arial"/>
        </w:rPr>
        <w:t xml:space="preserve"> </w:t>
      </w:r>
      <w:r w:rsidR="001D5022" w:rsidRPr="005D04A2">
        <w:rPr>
          <w:rFonts w:ascii="Arial" w:eastAsia="Arial" w:hAnsi="Arial" w:cs="Arial"/>
        </w:rPr>
        <w:t xml:space="preserve">is </w:t>
      </w:r>
      <w:r w:rsidR="00F90CB6" w:rsidRPr="005D04A2">
        <w:rPr>
          <w:rFonts w:ascii="Arial" w:eastAsia="Arial" w:hAnsi="Arial" w:cs="Arial"/>
        </w:rPr>
        <w:t>related</w:t>
      </w:r>
      <w:r w:rsidR="00AF5B43" w:rsidRPr="005D04A2">
        <w:rPr>
          <w:rFonts w:ascii="Arial" w:eastAsia="Arial" w:hAnsi="Arial" w:cs="Arial"/>
        </w:rPr>
        <w:t xml:space="preserve"> to</w:t>
      </w:r>
      <w:r w:rsidR="001D5022" w:rsidRPr="005D04A2">
        <w:rPr>
          <w:rFonts w:ascii="Arial" w:eastAsia="Arial" w:hAnsi="Arial" w:cs="Arial"/>
        </w:rPr>
        <w:t xml:space="preserve"> </w:t>
      </w:r>
      <w:r w:rsidR="00AF5B43" w:rsidRPr="005D04A2">
        <w:rPr>
          <w:rFonts w:ascii="Arial" w:eastAsia="Arial" w:hAnsi="Arial" w:cs="Arial"/>
        </w:rPr>
        <w:t xml:space="preserve">any episodes of </w:t>
      </w:r>
      <w:r w:rsidR="001D5022" w:rsidRPr="005D04A2">
        <w:rPr>
          <w:rFonts w:ascii="Arial" w:eastAsia="Arial" w:hAnsi="Arial" w:cs="Arial"/>
        </w:rPr>
        <w:t>anti-</w:t>
      </w:r>
      <w:r w:rsidR="00453BA4" w:rsidRPr="005D04A2">
        <w:rPr>
          <w:rFonts w:ascii="Arial" w:eastAsia="Arial" w:hAnsi="Arial" w:cs="Arial"/>
        </w:rPr>
        <w:t>social</w:t>
      </w:r>
      <w:r w:rsidR="001D5022" w:rsidRPr="005D04A2">
        <w:rPr>
          <w:rFonts w:ascii="Arial" w:eastAsia="Arial" w:hAnsi="Arial" w:cs="Arial"/>
        </w:rPr>
        <w:t xml:space="preserve"> behaviour</w:t>
      </w:r>
      <w:r w:rsidR="00AF5B43" w:rsidRPr="005D04A2">
        <w:rPr>
          <w:rFonts w:ascii="Arial" w:eastAsia="Arial" w:hAnsi="Arial" w:cs="Arial"/>
        </w:rPr>
        <w:t xml:space="preserve"> by the adults</w:t>
      </w:r>
      <w:r w:rsidR="001D5022" w:rsidRPr="005D04A2">
        <w:rPr>
          <w:rFonts w:ascii="Arial" w:eastAsia="Arial" w:hAnsi="Arial" w:cs="Arial"/>
        </w:rPr>
        <w:t xml:space="preserve"> or children</w:t>
      </w:r>
      <w:r w:rsidR="00453BA4" w:rsidRPr="005D04A2">
        <w:rPr>
          <w:rFonts w:ascii="Arial" w:eastAsia="Arial" w:hAnsi="Arial" w:cs="Arial"/>
        </w:rPr>
        <w:t xml:space="preserve"> in school or</w:t>
      </w:r>
      <w:r w:rsidR="00AF5B43" w:rsidRPr="005D04A2">
        <w:rPr>
          <w:rFonts w:ascii="Arial" w:eastAsia="Arial" w:hAnsi="Arial" w:cs="Arial"/>
        </w:rPr>
        <w:t xml:space="preserve"> at</w:t>
      </w:r>
      <w:r w:rsidR="00453BA4" w:rsidRPr="005D04A2">
        <w:rPr>
          <w:rFonts w:ascii="Arial" w:eastAsia="Arial" w:hAnsi="Arial" w:cs="Arial"/>
        </w:rPr>
        <w:t xml:space="preserve"> home.</w:t>
      </w:r>
    </w:p>
    <w:p w14:paraId="716987B4" w14:textId="0FB1A4A3" w:rsidR="00327CA8" w:rsidRPr="005D04A2" w:rsidRDefault="00244504" w:rsidP="003E30DD">
      <w:pPr>
        <w:spacing w:line="360" w:lineRule="auto"/>
        <w:jc w:val="both"/>
        <w:rPr>
          <w:rFonts w:ascii="Arial" w:eastAsia="Arial" w:hAnsi="Arial" w:cs="Arial"/>
        </w:rPr>
      </w:pPr>
      <w:r w:rsidRPr="005D04A2">
        <w:rPr>
          <w:rFonts w:ascii="Arial" w:eastAsia="Arial" w:hAnsi="Arial" w:cs="Arial"/>
        </w:rPr>
        <w:t xml:space="preserve">Pupil Behaviour and </w:t>
      </w:r>
      <w:r w:rsidR="00AF5B43" w:rsidRPr="005D04A2">
        <w:rPr>
          <w:rFonts w:ascii="Arial" w:eastAsia="Arial" w:hAnsi="Arial" w:cs="Arial"/>
        </w:rPr>
        <w:t>d</w:t>
      </w:r>
      <w:r w:rsidRPr="005D04A2">
        <w:rPr>
          <w:rFonts w:ascii="Arial" w:eastAsia="Arial" w:hAnsi="Arial" w:cs="Arial"/>
        </w:rPr>
        <w:t xml:space="preserve">iscipline </w:t>
      </w:r>
      <w:r w:rsidR="002B2634" w:rsidRPr="005D04A2">
        <w:rPr>
          <w:rFonts w:ascii="Arial" w:eastAsia="Arial" w:hAnsi="Arial" w:cs="Arial"/>
        </w:rPr>
        <w:t>Policy​ considers incidents</w:t>
      </w:r>
      <w:r w:rsidR="004D702B" w:rsidRPr="005D04A2">
        <w:rPr>
          <w:rFonts w:ascii="Arial" w:eastAsia="Arial" w:hAnsi="Arial" w:cs="Arial"/>
        </w:rPr>
        <w:t xml:space="preserve"> that </w:t>
      </w:r>
      <w:r w:rsidR="00453BA4" w:rsidRPr="005D04A2">
        <w:rPr>
          <w:rFonts w:ascii="Arial" w:eastAsia="Arial" w:hAnsi="Arial" w:cs="Arial"/>
        </w:rPr>
        <w:t xml:space="preserve">occur in school </w:t>
      </w:r>
      <w:r w:rsidR="00CF6E3D" w:rsidRPr="005D04A2">
        <w:rPr>
          <w:rFonts w:ascii="Arial" w:eastAsia="Arial" w:hAnsi="Arial" w:cs="Arial"/>
        </w:rPr>
        <w:t>and how professionals</w:t>
      </w:r>
      <w:r w:rsidR="00E62C22" w:rsidRPr="005D04A2">
        <w:rPr>
          <w:rFonts w:ascii="Arial" w:eastAsia="Arial" w:hAnsi="Arial" w:cs="Arial"/>
        </w:rPr>
        <w:t xml:space="preserve"> may best</w:t>
      </w:r>
      <w:r w:rsidR="007D63E0" w:rsidRPr="005D04A2">
        <w:rPr>
          <w:rFonts w:ascii="Arial" w:eastAsia="Arial" w:hAnsi="Arial" w:cs="Arial"/>
        </w:rPr>
        <w:t xml:space="preserve"> </w:t>
      </w:r>
      <w:r w:rsidR="009A5676" w:rsidRPr="005D04A2">
        <w:rPr>
          <w:rFonts w:ascii="Arial" w:eastAsia="Arial" w:hAnsi="Arial" w:cs="Arial"/>
        </w:rPr>
        <w:t>support the</w:t>
      </w:r>
      <w:r w:rsidR="007D63E0" w:rsidRPr="005D04A2">
        <w:rPr>
          <w:rFonts w:ascii="Arial" w:eastAsia="Arial" w:hAnsi="Arial" w:cs="Arial"/>
        </w:rPr>
        <w:t xml:space="preserve"> pupils according to the policy.</w:t>
      </w:r>
    </w:p>
    <w:p w14:paraId="4140FA72" w14:textId="53F15CA0" w:rsidR="001952F7" w:rsidRPr="005D04A2" w:rsidRDefault="00244504" w:rsidP="003E30DD">
      <w:pPr>
        <w:spacing w:line="360" w:lineRule="auto"/>
        <w:jc w:val="both"/>
        <w:rPr>
          <w:rFonts w:ascii="Arial" w:eastAsia="Arial" w:hAnsi="Arial" w:cs="Arial"/>
        </w:rPr>
      </w:pPr>
      <w:r w:rsidRPr="005D04A2">
        <w:rPr>
          <w:rFonts w:ascii="Arial" w:eastAsia="Arial" w:hAnsi="Arial" w:cs="Arial"/>
        </w:rPr>
        <w:lastRenderedPageBreak/>
        <w:t xml:space="preserve">Domestic </w:t>
      </w:r>
      <w:r w:rsidR="00AF5B43" w:rsidRPr="005D04A2">
        <w:rPr>
          <w:rFonts w:ascii="Arial" w:eastAsia="Arial" w:hAnsi="Arial" w:cs="Arial"/>
        </w:rPr>
        <w:t>a</w:t>
      </w:r>
      <w:r w:rsidRPr="005D04A2">
        <w:rPr>
          <w:rFonts w:ascii="Arial" w:eastAsia="Arial" w:hAnsi="Arial" w:cs="Arial"/>
        </w:rPr>
        <w:t xml:space="preserve">buse and </w:t>
      </w:r>
      <w:r w:rsidR="00AF5B43" w:rsidRPr="005D04A2">
        <w:rPr>
          <w:rFonts w:ascii="Arial" w:eastAsia="Arial" w:hAnsi="Arial" w:cs="Arial"/>
        </w:rPr>
        <w:t>o</w:t>
      </w:r>
      <w:r w:rsidRPr="005D04A2">
        <w:rPr>
          <w:rFonts w:ascii="Arial" w:eastAsia="Arial" w:hAnsi="Arial" w:cs="Arial"/>
        </w:rPr>
        <w:t xml:space="preserve">peration </w:t>
      </w:r>
      <w:r w:rsidR="00AF5B43" w:rsidRPr="005D04A2">
        <w:rPr>
          <w:rFonts w:ascii="Arial" w:eastAsia="Arial" w:hAnsi="Arial" w:cs="Arial"/>
        </w:rPr>
        <w:t>e</w:t>
      </w:r>
      <w:r w:rsidRPr="005D04A2">
        <w:rPr>
          <w:rFonts w:ascii="Arial" w:eastAsia="Arial" w:hAnsi="Arial" w:cs="Arial"/>
        </w:rPr>
        <w:t>ncompass Policy​</w:t>
      </w:r>
      <w:r w:rsidR="007D63E0" w:rsidRPr="005D04A2">
        <w:rPr>
          <w:rFonts w:ascii="Arial" w:eastAsia="Arial" w:hAnsi="Arial" w:cs="Arial"/>
        </w:rPr>
        <w:t xml:space="preserve"> </w:t>
      </w:r>
      <w:r w:rsidR="00BC0B87" w:rsidRPr="005D04A2">
        <w:rPr>
          <w:rFonts w:ascii="Arial" w:eastAsia="Arial" w:hAnsi="Arial" w:cs="Arial"/>
        </w:rPr>
        <w:t xml:space="preserve">is in relation </w:t>
      </w:r>
      <w:r w:rsidR="00E7576F" w:rsidRPr="005D04A2">
        <w:rPr>
          <w:rFonts w:ascii="Arial" w:eastAsia="Arial" w:hAnsi="Arial" w:cs="Arial"/>
        </w:rPr>
        <w:t xml:space="preserve">to the </w:t>
      </w:r>
      <w:r w:rsidR="000B3AFA" w:rsidRPr="005D04A2">
        <w:rPr>
          <w:rFonts w:ascii="Arial" w:eastAsia="Arial" w:hAnsi="Arial" w:cs="Arial"/>
        </w:rPr>
        <w:t>parents’</w:t>
      </w:r>
      <w:r w:rsidR="00E7576F" w:rsidRPr="005D04A2">
        <w:rPr>
          <w:rFonts w:ascii="Arial" w:eastAsia="Arial" w:hAnsi="Arial" w:cs="Arial"/>
        </w:rPr>
        <w:t xml:space="preserve"> domestic violence </w:t>
      </w:r>
      <w:r w:rsidR="00DE06FA" w:rsidRPr="005D04A2">
        <w:rPr>
          <w:rFonts w:ascii="Arial" w:eastAsia="Arial" w:hAnsi="Arial" w:cs="Arial"/>
        </w:rPr>
        <w:t>incidents</w:t>
      </w:r>
      <w:r w:rsidR="00E7576F" w:rsidRPr="005D04A2">
        <w:rPr>
          <w:rFonts w:ascii="Arial" w:eastAsia="Arial" w:hAnsi="Arial" w:cs="Arial"/>
        </w:rPr>
        <w:t xml:space="preserve"> in the home</w:t>
      </w:r>
      <w:r w:rsidR="001952F7" w:rsidRPr="005D04A2">
        <w:rPr>
          <w:rFonts w:ascii="Arial" w:eastAsia="Arial" w:hAnsi="Arial" w:cs="Arial"/>
        </w:rPr>
        <w:t>.</w:t>
      </w:r>
    </w:p>
    <w:p w14:paraId="53A4387C" w14:textId="7C254EF3" w:rsidR="00744445" w:rsidRPr="005D04A2" w:rsidRDefault="00F15F87" w:rsidP="003E30DD">
      <w:pPr>
        <w:spacing w:line="360" w:lineRule="auto"/>
        <w:jc w:val="both"/>
        <w:rPr>
          <w:rFonts w:ascii="Arial" w:eastAsia="Arial" w:hAnsi="Arial" w:cs="Arial"/>
        </w:rPr>
      </w:pPr>
      <w:r w:rsidRPr="005D04A2">
        <w:rPr>
          <w:rFonts w:ascii="Arial" w:eastAsia="Arial" w:hAnsi="Arial" w:cs="Arial"/>
        </w:rPr>
        <w:t>Multidisciplinary</w:t>
      </w:r>
      <w:r w:rsidR="001952F7" w:rsidRPr="005D04A2">
        <w:rPr>
          <w:rFonts w:ascii="Arial" w:eastAsia="Arial" w:hAnsi="Arial" w:cs="Arial"/>
        </w:rPr>
        <w:t xml:space="preserve"> teams </w:t>
      </w:r>
      <w:r w:rsidR="004E647D" w:rsidRPr="005D04A2">
        <w:rPr>
          <w:rFonts w:ascii="Arial" w:eastAsia="Arial" w:hAnsi="Arial" w:cs="Arial"/>
        </w:rPr>
        <w:t>worked collaboratively</w:t>
      </w:r>
      <w:r w:rsidR="003C17B2" w:rsidRPr="005D04A2">
        <w:rPr>
          <w:rFonts w:ascii="Arial" w:eastAsia="Arial" w:hAnsi="Arial" w:cs="Arial"/>
        </w:rPr>
        <w:t xml:space="preserve"> </w:t>
      </w:r>
      <w:r w:rsidR="004E647D" w:rsidRPr="005D04A2">
        <w:rPr>
          <w:rFonts w:ascii="Arial" w:eastAsia="Arial" w:hAnsi="Arial" w:cs="Arial"/>
        </w:rPr>
        <w:t>with some</w:t>
      </w:r>
      <w:r w:rsidRPr="005D04A2">
        <w:rPr>
          <w:rFonts w:ascii="Arial" w:eastAsia="Arial" w:hAnsi="Arial" w:cs="Arial"/>
        </w:rPr>
        <w:t xml:space="preserve"> positive and </w:t>
      </w:r>
      <w:r w:rsidR="004E647D" w:rsidRPr="005D04A2">
        <w:rPr>
          <w:rFonts w:ascii="Arial" w:eastAsia="Arial" w:hAnsi="Arial" w:cs="Arial"/>
        </w:rPr>
        <w:t>negative</w:t>
      </w:r>
      <w:r w:rsidRPr="005D04A2">
        <w:rPr>
          <w:rFonts w:ascii="Arial" w:eastAsia="Arial" w:hAnsi="Arial" w:cs="Arial"/>
        </w:rPr>
        <w:t xml:space="preserve"> effects on the family.</w:t>
      </w:r>
      <w:r w:rsidR="00E7576F" w:rsidRPr="005D04A2">
        <w:rPr>
          <w:rFonts w:ascii="Arial" w:eastAsia="Arial" w:hAnsi="Arial" w:cs="Arial"/>
        </w:rPr>
        <w:t xml:space="preserve"> </w:t>
      </w:r>
      <w:r w:rsidR="00376E45" w:rsidRPr="005D04A2">
        <w:rPr>
          <w:rFonts w:ascii="Arial" w:eastAsia="Arial" w:hAnsi="Arial" w:cs="Arial"/>
        </w:rPr>
        <w:t xml:space="preserve">Positive effects </w:t>
      </w:r>
      <w:r w:rsidR="004E647D" w:rsidRPr="005D04A2">
        <w:rPr>
          <w:rFonts w:ascii="Arial" w:eastAsia="Arial" w:hAnsi="Arial" w:cs="Arial"/>
        </w:rPr>
        <w:t xml:space="preserve">include the </w:t>
      </w:r>
      <w:r w:rsidR="00376E45" w:rsidRPr="005D04A2">
        <w:rPr>
          <w:rFonts w:ascii="Arial" w:eastAsia="Arial" w:hAnsi="Arial" w:cs="Arial"/>
        </w:rPr>
        <w:t xml:space="preserve">right </w:t>
      </w:r>
      <w:r w:rsidR="004076EF" w:rsidRPr="005D04A2">
        <w:rPr>
          <w:rFonts w:ascii="Arial" w:eastAsia="Arial" w:hAnsi="Arial" w:cs="Arial"/>
        </w:rPr>
        <w:t>support, communication</w:t>
      </w:r>
      <w:r w:rsidR="00492AAE" w:rsidRPr="005D04A2">
        <w:rPr>
          <w:rFonts w:ascii="Arial" w:eastAsia="Arial" w:hAnsi="Arial" w:cs="Arial"/>
        </w:rPr>
        <w:t xml:space="preserve"> between agencies </w:t>
      </w:r>
      <w:r w:rsidR="003E239D" w:rsidRPr="005D04A2">
        <w:rPr>
          <w:rFonts w:ascii="Arial" w:eastAsia="Arial" w:hAnsi="Arial" w:cs="Arial"/>
        </w:rPr>
        <w:t xml:space="preserve">and the </w:t>
      </w:r>
      <w:r w:rsidR="00191FC5" w:rsidRPr="005D04A2">
        <w:rPr>
          <w:rFonts w:ascii="Arial" w:eastAsia="Arial" w:hAnsi="Arial" w:cs="Arial"/>
        </w:rPr>
        <w:t>family, developing</w:t>
      </w:r>
      <w:r w:rsidR="00492AAE" w:rsidRPr="005D04A2">
        <w:rPr>
          <w:rFonts w:ascii="Arial" w:eastAsia="Arial" w:hAnsi="Arial" w:cs="Arial"/>
        </w:rPr>
        <w:t xml:space="preserve"> </w:t>
      </w:r>
      <w:r w:rsidR="00967DD4" w:rsidRPr="005D04A2">
        <w:rPr>
          <w:rFonts w:ascii="Arial" w:eastAsia="Arial" w:hAnsi="Arial" w:cs="Arial"/>
        </w:rPr>
        <w:t xml:space="preserve">trust with professionals </w:t>
      </w:r>
      <w:r w:rsidR="00191FC5" w:rsidRPr="005D04A2">
        <w:rPr>
          <w:rFonts w:ascii="Arial" w:eastAsia="Arial" w:hAnsi="Arial" w:cs="Arial"/>
        </w:rPr>
        <w:t>and start</w:t>
      </w:r>
      <w:r w:rsidR="003E239D" w:rsidRPr="005D04A2">
        <w:rPr>
          <w:rFonts w:ascii="Arial" w:eastAsia="Arial" w:hAnsi="Arial" w:cs="Arial"/>
        </w:rPr>
        <w:t>ing</w:t>
      </w:r>
      <w:r w:rsidR="00E0598D" w:rsidRPr="005D04A2">
        <w:rPr>
          <w:rFonts w:ascii="Arial" w:eastAsia="Arial" w:hAnsi="Arial" w:cs="Arial"/>
        </w:rPr>
        <w:t xml:space="preserve"> to </w:t>
      </w:r>
      <w:r w:rsidR="00492AAE" w:rsidRPr="005D04A2">
        <w:rPr>
          <w:rFonts w:ascii="Arial" w:eastAsia="Arial" w:hAnsi="Arial" w:cs="Arial"/>
        </w:rPr>
        <w:t xml:space="preserve">build positive </w:t>
      </w:r>
      <w:r w:rsidR="004076EF" w:rsidRPr="005D04A2">
        <w:rPr>
          <w:rFonts w:ascii="Arial" w:eastAsia="Arial" w:hAnsi="Arial" w:cs="Arial"/>
        </w:rPr>
        <w:t>relationship</w:t>
      </w:r>
      <w:r w:rsidR="003E239D" w:rsidRPr="005D04A2">
        <w:rPr>
          <w:rFonts w:ascii="Arial" w:eastAsia="Arial" w:hAnsi="Arial" w:cs="Arial"/>
        </w:rPr>
        <w:t>s</w:t>
      </w:r>
      <w:r w:rsidR="00967DD4" w:rsidRPr="005D04A2">
        <w:rPr>
          <w:rFonts w:ascii="Arial" w:eastAsia="Arial" w:hAnsi="Arial" w:cs="Arial"/>
        </w:rPr>
        <w:t xml:space="preserve"> within the family home. Moreover, the h</w:t>
      </w:r>
      <w:r w:rsidR="003F3499" w:rsidRPr="005D04A2">
        <w:rPr>
          <w:rFonts w:ascii="Arial" w:eastAsia="Arial" w:hAnsi="Arial" w:cs="Arial"/>
        </w:rPr>
        <w:t xml:space="preserve">ousing issue was </w:t>
      </w:r>
      <w:r w:rsidR="00343166" w:rsidRPr="005D04A2">
        <w:rPr>
          <w:rFonts w:ascii="Arial" w:eastAsia="Arial" w:hAnsi="Arial" w:cs="Arial"/>
        </w:rPr>
        <w:t>solved,</w:t>
      </w:r>
      <w:r w:rsidR="003F3499" w:rsidRPr="005D04A2">
        <w:rPr>
          <w:rFonts w:ascii="Arial" w:eastAsia="Arial" w:hAnsi="Arial" w:cs="Arial"/>
        </w:rPr>
        <w:t xml:space="preserve"> </w:t>
      </w:r>
      <w:r w:rsidR="009831B0" w:rsidRPr="005D04A2">
        <w:rPr>
          <w:rFonts w:ascii="Arial" w:eastAsia="Arial" w:hAnsi="Arial" w:cs="Arial"/>
        </w:rPr>
        <w:t xml:space="preserve">and the </w:t>
      </w:r>
      <w:r w:rsidR="003F3499" w:rsidRPr="005D04A2">
        <w:rPr>
          <w:rFonts w:ascii="Arial" w:eastAsia="Arial" w:hAnsi="Arial" w:cs="Arial"/>
        </w:rPr>
        <w:t xml:space="preserve">rent </w:t>
      </w:r>
      <w:r w:rsidR="009831B0" w:rsidRPr="005D04A2">
        <w:rPr>
          <w:rFonts w:ascii="Arial" w:eastAsia="Arial" w:hAnsi="Arial" w:cs="Arial"/>
        </w:rPr>
        <w:t>was reduced.</w:t>
      </w:r>
      <w:r w:rsidR="004076EF" w:rsidRPr="005D04A2">
        <w:rPr>
          <w:rFonts w:ascii="Arial" w:eastAsia="Arial" w:hAnsi="Arial" w:cs="Arial"/>
        </w:rPr>
        <w:t xml:space="preserve"> Negative</w:t>
      </w:r>
      <w:r w:rsidR="00E0598D" w:rsidRPr="005D04A2">
        <w:rPr>
          <w:rFonts w:ascii="Arial" w:eastAsia="Arial" w:hAnsi="Arial" w:cs="Arial"/>
        </w:rPr>
        <w:t xml:space="preserve"> </w:t>
      </w:r>
      <w:r w:rsidR="009831B0" w:rsidRPr="005D04A2">
        <w:rPr>
          <w:rFonts w:ascii="Arial" w:eastAsia="Arial" w:hAnsi="Arial" w:cs="Arial"/>
        </w:rPr>
        <w:t xml:space="preserve">effects included </w:t>
      </w:r>
      <w:r w:rsidR="002B2634" w:rsidRPr="005D04A2">
        <w:rPr>
          <w:rFonts w:ascii="Arial" w:eastAsia="Arial" w:hAnsi="Arial" w:cs="Arial"/>
        </w:rPr>
        <w:t xml:space="preserve">where the </w:t>
      </w:r>
      <w:r w:rsidR="009B74CC" w:rsidRPr="005D04A2">
        <w:rPr>
          <w:rFonts w:ascii="Arial" w:eastAsia="Arial" w:hAnsi="Arial" w:cs="Arial"/>
        </w:rPr>
        <w:t xml:space="preserve">family became </w:t>
      </w:r>
      <w:r w:rsidR="002B2634" w:rsidRPr="005D04A2">
        <w:rPr>
          <w:rFonts w:ascii="Arial" w:eastAsia="Arial" w:hAnsi="Arial" w:cs="Arial"/>
        </w:rPr>
        <w:t xml:space="preserve">overwhelmed when </w:t>
      </w:r>
      <w:r w:rsidR="004076EF" w:rsidRPr="005D04A2">
        <w:rPr>
          <w:rFonts w:ascii="Arial" w:eastAsia="Arial" w:hAnsi="Arial" w:cs="Arial"/>
        </w:rPr>
        <w:t>working with multiple agencies</w:t>
      </w:r>
      <w:r w:rsidR="003A70C4" w:rsidRPr="005D04A2">
        <w:rPr>
          <w:rFonts w:ascii="Arial" w:eastAsia="Arial" w:hAnsi="Arial" w:cs="Arial"/>
        </w:rPr>
        <w:t xml:space="preserve"> because </w:t>
      </w:r>
      <w:r w:rsidR="00464F16" w:rsidRPr="005D04A2">
        <w:rPr>
          <w:rFonts w:ascii="Arial" w:eastAsia="Arial" w:hAnsi="Arial" w:cs="Arial"/>
        </w:rPr>
        <w:t xml:space="preserve">there were so many </w:t>
      </w:r>
      <w:r w:rsidR="003F3499" w:rsidRPr="005D04A2">
        <w:rPr>
          <w:rFonts w:ascii="Arial" w:eastAsia="Arial" w:hAnsi="Arial" w:cs="Arial"/>
        </w:rPr>
        <w:t>expectations. There</w:t>
      </w:r>
      <w:r w:rsidR="00F0380D" w:rsidRPr="005D04A2">
        <w:rPr>
          <w:rFonts w:ascii="Arial" w:eastAsia="Arial" w:hAnsi="Arial" w:cs="Arial"/>
        </w:rPr>
        <w:t xml:space="preserve"> was</w:t>
      </w:r>
      <w:r w:rsidR="002B2634" w:rsidRPr="005D04A2">
        <w:rPr>
          <w:rFonts w:ascii="Arial" w:eastAsia="Arial" w:hAnsi="Arial" w:cs="Arial"/>
        </w:rPr>
        <w:t xml:space="preserve"> a</w:t>
      </w:r>
      <w:r w:rsidR="00F0380D" w:rsidRPr="005D04A2">
        <w:rPr>
          <w:rFonts w:ascii="Arial" w:eastAsia="Arial" w:hAnsi="Arial" w:cs="Arial"/>
        </w:rPr>
        <w:t xml:space="preserve"> lack of communication within the family</w:t>
      </w:r>
      <w:r w:rsidR="002B2634" w:rsidRPr="005D04A2">
        <w:rPr>
          <w:rFonts w:ascii="Arial" w:eastAsia="Arial" w:hAnsi="Arial" w:cs="Arial"/>
        </w:rPr>
        <w:t>,</w:t>
      </w:r>
      <w:r w:rsidR="00F0380D" w:rsidRPr="005D04A2">
        <w:rPr>
          <w:rFonts w:ascii="Arial" w:eastAsia="Arial" w:hAnsi="Arial" w:cs="Arial"/>
        </w:rPr>
        <w:t xml:space="preserve"> </w:t>
      </w:r>
      <w:r w:rsidR="00B60C5D" w:rsidRPr="005D04A2">
        <w:rPr>
          <w:rFonts w:ascii="Arial" w:eastAsia="Arial" w:hAnsi="Arial" w:cs="Arial"/>
        </w:rPr>
        <w:t xml:space="preserve">which </w:t>
      </w:r>
      <w:r w:rsidR="00CF6E3D" w:rsidRPr="005D04A2">
        <w:rPr>
          <w:rFonts w:ascii="Arial" w:eastAsia="Arial" w:hAnsi="Arial" w:cs="Arial"/>
        </w:rPr>
        <w:t>resulted in</w:t>
      </w:r>
      <w:r w:rsidR="002E0ED7" w:rsidRPr="005D04A2">
        <w:rPr>
          <w:rFonts w:ascii="Arial" w:eastAsia="Arial" w:hAnsi="Arial" w:cs="Arial"/>
        </w:rPr>
        <w:t xml:space="preserve"> the </w:t>
      </w:r>
      <w:r w:rsidR="00CF6E3D" w:rsidRPr="005D04A2">
        <w:rPr>
          <w:rFonts w:ascii="Arial" w:eastAsia="Arial" w:hAnsi="Arial" w:cs="Arial"/>
        </w:rPr>
        <w:t>family separating</w:t>
      </w:r>
      <w:r w:rsidR="00FE7FE0" w:rsidRPr="005D04A2">
        <w:rPr>
          <w:rFonts w:ascii="Arial" w:eastAsia="Arial" w:hAnsi="Arial" w:cs="Arial"/>
        </w:rPr>
        <w:t xml:space="preserve"> and the mother becoming a single parent.</w:t>
      </w:r>
    </w:p>
    <w:p w14:paraId="6D504EC5" w14:textId="54459A9A" w:rsidR="00C9724A" w:rsidRPr="005D04A2" w:rsidRDefault="00715C55" w:rsidP="003E30DD">
      <w:pPr>
        <w:spacing w:line="360" w:lineRule="auto"/>
        <w:jc w:val="both"/>
        <w:rPr>
          <w:rFonts w:ascii="Arial" w:eastAsia="Arial" w:hAnsi="Arial" w:cs="Arial"/>
        </w:rPr>
      </w:pPr>
      <w:r w:rsidRPr="005D04A2">
        <w:rPr>
          <w:rFonts w:ascii="Arial" w:eastAsia="Arial" w:hAnsi="Arial" w:cs="Arial"/>
        </w:rPr>
        <w:t>Regarding</w:t>
      </w:r>
      <w:r w:rsidR="00B1230B" w:rsidRPr="005D04A2">
        <w:rPr>
          <w:rFonts w:ascii="Arial" w:eastAsia="Arial" w:hAnsi="Arial" w:cs="Arial"/>
        </w:rPr>
        <w:t xml:space="preserve"> the parenting and counselling classes</w:t>
      </w:r>
      <w:r w:rsidR="00023A76" w:rsidRPr="005D04A2">
        <w:rPr>
          <w:rFonts w:ascii="Arial" w:eastAsia="Arial" w:hAnsi="Arial" w:cs="Arial"/>
        </w:rPr>
        <w:t xml:space="preserve"> if the </w:t>
      </w:r>
      <w:r w:rsidR="007F7C04" w:rsidRPr="005D04A2">
        <w:rPr>
          <w:rFonts w:ascii="Arial" w:eastAsia="Arial" w:hAnsi="Arial" w:cs="Arial"/>
        </w:rPr>
        <w:t>mother had</w:t>
      </w:r>
      <w:r w:rsidR="00B1745A" w:rsidRPr="005D04A2">
        <w:rPr>
          <w:rFonts w:ascii="Arial" w:eastAsia="Arial" w:hAnsi="Arial" w:cs="Arial"/>
        </w:rPr>
        <w:t xml:space="preserve"> been offered</w:t>
      </w:r>
      <w:r w:rsidR="00023A76" w:rsidRPr="005D04A2">
        <w:rPr>
          <w:rFonts w:ascii="Arial" w:eastAsia="Arial" w:hAnsi="Arial" w:cs="Arial"/>
        </w:rPr>
        <w:t xml:space="preserve"> one to </w:t>
      </w:r>
      <w:r w:rsidR="009458A6" w:rsidRPr="005D04A2">
        <w:rPr>
          <w:rFonts w:ascii="Arial" w:eastAsia="Arial" w:hAnsi="Arial" w:cs="Arial"/>
        </w:rPr>
        <w:t>one intervention</w:t>
      </w:r>
      <w:r w:rsidR="00023A76" w:rsidRPr="005D04A2">
        <w:rPr>
          <w:rFonts w:ascii="Arial" w:eastAsia="Arial" w:hAnsi="Arial" w:cs="Arial"/>
        </w:rPr>
        <w:t xml:space="preserve"> at </w:t>
      </w:r>
      <w:r w:rsidR="006160E6" w:rsidRPr="005D04A2">
        <w:rPr>
          <w:rFonts w:ascii="Arial" w:eastAsia="Arial" w:hAnsi="Arial" w:cs="Arial"/>
        </w:rPr>
        <w:t>home</w:t>
      </w:r>
      <w:r w:rsidR="00B1745A" w:rsidRPr="005D04A2">
        <w:rPr>
          <w:rFonts w:ascii="Arial" w:eastAsia="Arial" w:hAnsi="Arial" w:cs="Arial"/>
        </w:rPr>
        <w:t xml:space="preserve"> there is </w:t>
      </w:r>
      <w:r w:rsidR="007F7C04" w:rsidRPr="005D04A2">
        <w:rPr>
          <w:rFonts w:ascii="Arial" w:eastAsia="Arial" w:hAnsi="Arial" w:cs="Arial"/>
        </w:rPr>
        <w:t>a possibility</w:t>
      </w:r>
      <w:r w:rsidR="00B1745A" w:rsidRPr="005D04A2">
        <w:rPr>
          <w:rFonts w:ascii="Arial" w:eastAsia="Arial" w:hAnsi="Arial" w:cs="Arial"/>
        </w:rPr>
        <w:t xml:space="preserve"> that </w:t>
      </w:r>
      <w:r w:rsidR="006160E6" w:rsidRPr="005D04A2">
        <w:rPr>
          <w:rFonts w:ascii="Arial" w:eastAsia="Arial" w:hAnsi="Arial" w:cs="Arial"/>
        </w:rPr>
        <w:t>she</w:t>
      </w:r>
      <w:r w:rsidR="00023A76" w:rsidRPr="005D04A2">
        <w:rPr>
          <w:rFonts w:ascii="Arial" w:eastAsia="Arial" w:hAnsi="Arial" w:cs="Arial"/>
        </w:rPr>
        <w:t xml:space="preserve"> m</w:t>
      </w:r>
      <w:r w:rsidR="007F7C04" w:rsidRPr="005D04A2">
        <w:rPr>
          <w:rFonts w:ascii="Arial" w:eastAsia="Arial" w:hAnsi="Arial" w:cs="Arial"/>
        </w:rPr>
        <w:t>ay</w:t>
      </w:r>
      <w:r w:rsidR="00023A76" w:rsidRPr="005D04A2">
        <w:rPr>
          <w:rFonts w:ascii="Arial" w:eastAsia="Arial" w:hAnsi="Arial" w:cs="Arial"/>
        </w:rPr>
        <w:t xml:space="preserve"> have </w:t>
      </w:r>
      <w:r w:rsidR="009458A6" w:rsidRPr="005D04A2">
        <w:rPr>
          <w:rFonts w:ascii="Arial" w:eastAsia="Arial" w:hAnsi="Arial" w:cs="Arial"/>
        </w:rPr>
        <w:t>engaged</w:t>
      </w:r>
      <w:r w:rsidR="00023A76" w:rsidRPr="005D04A2">
        <w:rPr>
          <w:rFonts w:ascii="Arial" w:eastAsia="Arial" w:hAnsi="Arial" w:cs="Arial"/>
        </w:rPr>
        <w:t xml:space="preserve"> </w:t>
      </w:r>
      <w:r w:rsidR="009458A6" w:rsidRPr="005D04A2">
        <w:rPr>
          <w:rFonts w:ascii="Arial" w:eastAsia="Arial" w:hAnsi="Arial" w:cs="Arial"/>
        </w:rPr>
        <w:t>more.</w:t>
      </w:r>
    </w:p>
    <w:p w14:paraId="36F66C3D" w14:textId="714D66C2" w:rsidR="006A78FC" w:rsidRPr="005D04A2" w:rsidRDefault="007F7C04" w:rsidP="003E30DD">
      <w:pPr>
        <w:spacing w:line="360" w:lineRule="auto"/>
        <w:jc w:val="both"/>
        <w:rPr>
          <w:rFonts w:ascii="Arial" w:eastAsia="Arial" w:hAnsi="Arial" w:cs="Arial"/>
        </w:rPr>
      </w:pPr>
      <w:r w:rsidRPr="005D04A2">
        <w:rPr>
          <w:rFonts w:ascii="Arial" w:eastAsia="Arial" w:hAnsi="Arial" w:cs="Arial"/>
        </w:rPr>
        <w:t xml:space="preserve"> An a</w:t>
      </w:r>
      <w:r w:rsidR="00DB363A" w:rsidRPr="005D04A2">
        <w:rPr>
          <w:rFonts w:ascii="Arial" w:eastAsia="Arial" w:hAnsi="Arial" w:cs="Arial"/>
        </w:rPr>
        <w:t xml:space="preserve">lternative service instead of </w:t>
      </w:r>
      <w:r w:rsidR="006A78FC" w:rsidRPr="005D04A2">
        <w:rPr>
          <w:rFonts w:ascii="Arial" w:eastAsia="Arial" w:hAnsi="Arial" w:cs="Arial"/>
        </w:rPr>
        <w:t>CAHMS</w:t>
      </w:r>
      <w:r w:rsidR="00FD3C83" w:rsidRPr="005D04A2">
        <w:rPr>
          <w:rFonts w:ascii="Arial" w:eastAsia="Arial" w:hAnsi="Arial" w:cs="Arial"/>
        </w:rPr>
        <w:t xml:space="preserve"> </w:t>
      </w:r>
      <w:r w:rsidRPr="005D04A2">
        <w:rPr>
          <w:rFonts w:ascii="Arial" w:eastAsia="Arial" w:hAnsi="Arial" w:cs="Arial"/>
        </w:rPr>
        <w:t>could have been</w:t>
      </w:r>
      <w:r w:rsidR="00704C37" w:rsidRPr="005D04A2">
        <w:rPr>
          <w:rFonts w:ascii="Arial" w:eastAsia="Arial" w:hAnsi="Arial" w:cs="Arial"/>
        </w:rPr>
        <w:t xml:space="preserve"> utilised as </w:t>
      </w:r>
      <w:r w:rsidR="00715C55" w:rsidRPr="005D04A2">
        <w:rPr>
          <w:rFonts w:ascii="Arial" w:eastAsia="Arial" w:hAnsi="Arial" w:cs="Arial"/>
        </w:rPr>
        <w:t>the family</w:t>
      </w:r>
      <w:r w:rsidR="00FD3C83" w:rsidRPr="005D04A2">
        <w:rPr>
          <w:rFonts w:ascii="Arial" w:eastAsia="Arial" w:hAnsi="Arial" w:cs="Arial"/>
        </w:rPr>
        <w:t xml:space="preserve"> </w:t>
      </w:r>
      <w:r w:rsidR="00216999" w:rsidRPr="005D04A2">
        <w:rPr>
          <w:rFonts w:ascii="Arial" w:eastAsia="Arial" w:hAnsi="Arial" w:cs="Arial"/>
        </w:rPr>
        <w:t xml:space="preserve">did not </w:t>
      </w:r>
      <w:r w:rsidR="0058620F" w:rsidRPr="005D04A2">
        <w:rPr>
          <w:rFonts w:ascii="Arial" w:eastAsia="Arial" w:hAnsi="Arial" w:cs="Arial"/>
        </w:rPr>
        <w:t>have</w:t>
      </w:r>
      <w:r w:rsidR="008E339E" w:rsidRPr="005D04A2">
        <w:rPr>
          <w:rFonts w:ascii="Arial" w:eastAsia="Arial" w:hAnsi="Arial" w:cs="Arial"/>
        </w:rPr>
        <w:t xml:space="preserve"> a </w:t>
      </w:r>
      <w:r w:rsidR="0058620F" w:rsidRPr="005D04A2">
        <w:rPr>
          <w:rFonts w:ascii="Arial" w:eastAsia="Arial" w:hAnsi="Arial" w:cs="Arial"/>
        </w:rPr>
        <w:t xml:space="preserve">good </w:t>
      </w:r>
      <w:r w:rsidR="000C1EBB" w:rsidRPr="005D04A2">
        <w:rPr>
          <w:rFonts w:ascii="Arial" w:eastAsia="Arial" w:hAnsi="Arial" w:cs="Arial"/>
        </w:rPr>
        <w:t>relationship</w:t>
      </w:r>
      <w:r w:rsidR="0058620F" w:rsidRPr="005D04A2">
        <w:rPr>
          <w:rFonts w:ascii="Arial" w:eastAsia="Arial" w:hAnsi="Arial" w:cs="Arial"/>
        </w:rPr>
        <w:t xml:space="preserve"> with </w:t>
      </w:r>
      <w:r w:rsidR="00CE42A2" w:rsidRPr="005D04A2">
        <w:rPr>
          <w:rFonts w:ascii="Arial" w:eastAsia="Arial" w:hAnsi="Arial" w:cs="Arial"/>
        </w:rPr>
        <w:t>CAHMS, therefore</w:t>
      </w:r>
      <w:r w:rsidR="008E339E" w:rsidRPr="005D04A2">
        <w:rPr>
          <w:rFonts w:ascii="Arial" w:eastAsia="Arial" w:hAnsi="Arial" w:cs="Arial"/>
        </w:rPr>
        <w:t xml:space="preserve"> </w:t>
      </w:r>
      <w:r w:rsidR="00CE42A2" w:rsidRPr="005D04A2">
        <w:rPr>
          <w:rFonts w:ascii="Arial" w:eastAsia="Arial" w:hAnsi="Arial" w:cs="Arial"/>
        </w:rPr>
        <w:t>a different</w:t>
      </w:r>
      <w:r w:rsidR="0058620F" w:rsidRPr="005D04A2">
        <w:rPr>
          <w:rFonts w:ascii="Arial" w:eastAsia="Arial" w:hAnsi="Arial" w:cs="Arial"/>
        </w:rPr>
        <w:t xml:space="preserve"> </w:t>
      </w:r>
      <w:r w:rsidR="00FA3259" w:rsidRPr="005D04A2">
        <w:rPr>
          <w:rFonts w:ascii="Arial" w:eastAsia="Arial" w:hAnsi="Arial" w:cs="Arial"/>
        </w:rPr>
        <w:t>service</w:t>
      </w:r>
      <w:r w:rsidR="008E339E" w:rsidRPr="005D04A2">
        <w:rPr>
          <w:rFonts w:ascii="Arial" w:eastAsia="Arial" w:hAnsi="Arial" w:cs="Arial"/>
        </w:rPr>
        <w:t xml:space="preserve"> may have allow</w:t>
      </w:r>
      <w:r w:rsidR="00715C55" w:rsidRPr="005D04A2">
        <w:rPr>
          <w:rFonts w:ascii="Arial" w:eastAsia="Arial" w:hAnsi="Arial" w:cs="Arial"/>
        </w:rPr>
        <w:t>ed</w:t>
      </w:r>
      <w:r w:rsidR="00FA3259" w:rsidRPr="005D04A2">
        <w:rPr>
          <w:rFonts w:ascii="Arial" w:eastAsia="Arial" w:hAnsi="Arial" w:cs="Arial"/>
        </w:rPr>
        <w:t xml:space="preserve"> a positive relationship</w:t>
      </w:r>
      <w:r w:rsidR="00715C55" w:rsidRPr="005D04A2">
        <w:rPr>
          <w:rFonts w:ascii="Arial" w:eastAsia="Arial" w:hAnsi="Arial" w:cs="Arial"/>
        </w:rPr>
        <w:t xml:space="preserve"> to form</w:t>
      </w:r>
      <w:r w:rsidR="00FA3259" w:rsidRPr="005D04A2">
        <w:rPr>
          <w:rFonts w:ascii="Arial" w:eastAsia="Arial" w:hAnsi="Arial" w:cs="Arial"/>
        </w:rPr>
        <w:t xml:space="preserve"> </w:t>
      </w:r>
      <w:r w:rsidR="00CE42A2" w:rsidRPr="005D04A2">
        <w:rPr>
          <w:rFonts w:ascii="Arial" w:eastAsia="Arial" w:hAnsi="Arial" w:cs="Arial"/>
        </w:rPr>
        <w:t>between the</w:t>
      </w:r>
      <w:r w:rsidR="00060BE5" w:rsidRPr="005D04A2">
        <w:rPr>
          <w:rFonts w:ascii="Arial" w:eastAsia="Arial" w:hAnsi="Arial" w:cs="Arial"/>
        </w:rPr>
        <w:t xml:space="preserve"> </w:t>
      </w:r>
      <w:r w:rsidR="00FA3259" w:rsidRPr="005D04A2">
        <w:rPr>
          <w:rFonts w:ascii="Arial" w:eastAsia="Arial" w:hAnsi="Arial" w:cs="Arial"/>
        </w:rPr>
        <w:t xml:space="preserve">family and the </w:t>
      </w:r>
      <w:r w:rsidR="005D04A2" w:rsidRPr="005D04A2">
        <w:rPr>
          <w:rFonts w:ascii="Arial" w:eastAsia="Arial" w:hAnsi="Arial" w:cs="Arial"/>
        </w:rPr>
        <w:t>service. Family</w:t>
      </w:r>
      <w:r w:rsidR="00607295" w:rsidRPr="005D04A2">
        <w:rPr>
          <w:rFonts w:ascii="Arial" w:eastAsia="Arial" w:hAnsi="Arial" w:cs="Arial"/>
        </w:rPr>
        <w:t xml:space="preserve"> counselling </w:t>
      </w:r>
      <w:r w:rsidR="00CE42A2" w:rsidRPr="005D04A2">
        <w:rPr>
          <w:rFonts w:ascii="Arial" w:eastAsia="Arial" w:hAnsi="Arial" w:cs="Arial"/>
        </w:rPr>
        <w:t>sessions may</w:t>
      </w:r>
      <w:r w:rsidR="00060BE5" w:rsidRPr="005D04A2">
        <w:rPr>
          <w:rFonts w:ascii="Arial" w:eastAsia="Arial" w:hAnsi="Arial" w:cs="Arial"/>
        </w:rPr>
        <w:t xml:space="preserve"> have </w:t>
      </w:r>
      <w:r w:rsidR="00CE42A2" w:rsidRPr="005D04A2">
        <w:rPr>
          <w:rFonts w:ascii="Arial" w:eastAsia="Arial" w:hAnsi="Arial" w:cs="Arial"/>
        </w:rPr>
        <w:t>been beneficial</w:t>
      </w:r>
      <w:r w:rsidR="001D6D6E" w:rsidRPr="005D04A2">
        <w:rPr>
          <w:rFonts w:ascii="Arial" w:eastAsia="Arial" w:hAnsi="Arial" w:cs="Arial"/>
        </w:rPr>
        <w:t xml:space="preserve"> </w:t>
      </w:r>
      <w:r w:rsidR="00607295" w:rsidRPr="005D04A2">
        <w:rPr>
          <w:rFonts w:ascii="Arial" w:eastAsia="Arial" w:hAnsi="Arial" w:cs="Arial"/>
        </w:rPr>
        <w:t xml:space="preserve">at </w:t>
      </w:r>
      <w:r w:rsidR="002B486E" w:rsidRPr="005D04A2">
        <w:rPr>
          <w:rFonts w:ascii="Arial" w:eastAsia="Arial" w:hAnsi="Arial" w:cs="Arial"/>
        </w:rPr>
        <w:t>home because</w:t>
      </w:r>
      <w:r w:rsidR="008D2683" w:rsidRPr="005D04A2">
        <w:rPr>
          <w:rFonts w:ascii="Arial" w:eastAsia="Arial" w:hAnsi="Arial" w:cs="Arial"/>
        </w:rPr>
        <w:t xml:space="preserve"> it</w:t>
      </w:r>
      <w:r w:rsidR="001D6D6E" w:rsidRPr="005D04A2">
        <w:rPr>
          <w:rFonts w:ascii="Arial" w:eastAsia="Arial" w:hAnsi="Arial" w:cs="Arial"/>
        </w:rPr>
        <w:t xml:space="preserve"> </w:t>
      </w:r>
      <w:r w:rsidR="00CE42A2" w:rsidRPr="005D04A2">
        <w:rPr>
          <w:rFonts w:ascii="Arial" w:eastAsia="Arial" w:hAnsi="Arial" w:cs="Arial"/>
        </w:rPr>
        <w:t>is more</w:t>
      </w:r>
      <w:r w:rsidR="008D2683" w:rsidRPr="005D04A2">
        <w:rPr>
          <w:rFonts w:ascii="Arial" w:eastAsia="Arial" w:hAnsi="Arial" w:cs="Arial"/>
        </w:rPr>
        <w:t xml:space="preserve"> convenient instead of going somewhere</w:t>
      </w:r>
      <w:r w:rsidR="006A6196" w:rsidRPr="005D04A2">
        <w:rPr>
          <w:rFonts w:ascii="Arial" w:eastAsia="Arial" w:hAnsi="Arial" w:cs="Arial"/>
        </w:rPr>
        <w:t xml:space="preserve"> </w:t>
      </w:r>
      <w:r w:rsidR="00CE42A2" w:rsidRPr="005D04A2">
        <w:rPr>
          <w:rFonts w:ascii="Arial" w:eastAsia="Arial" w:hAnsi="Arial" w:cs="Arial"/>
        </w:rPr>
        <w:t>new, therefore</w:t>
      </w:r>
      <w:r w:rsidR="006A6196" w:rsidRPr="005D04A2">
        <w:rPr>
          <w:rFonts w:ascii="Arial" w:eastAsia="Arial" w:hAnsi="Arial" w:cs="Arial"/>
        </w:rPr>
        <w:t xml:space="preserve"> supporting</w:t>
      </w:r>
      <w:r w:rsidR="008D2683" w:rsidRPr="005D04A2">
        <w:rPr>
          <w:rFonts w:ascii="Arial" w:eastAsia="Arial" w:hAnsi="Arial" w:cs="Arial"/>
        </w:rPr>
        <w:t xml:space="preserve"> </w:t>
      </w:r>
      <w:r w:rsidR="00CE42A2" w:rsidRPr="005D04A2">
        <w:rPr>
          <w:rFonts w:ascii="Arial" w:eastAsia="Arial" w:hAnsi="Arial" w:cs="Arial"/>
        </w:rPr>
        <w:t>the</w:t>
      </w:r>
      <w:r w:rsidR="00BD7149" w:rsidRPr="005D04A2">
        <w:rPr>
          <w:rFonts w:ascii="Arial" w:eastAsia="Arial" w:hAnsi="Arial" w:cs="Arial"/>
        </w:rPr>
        <w:t xml:space="preserve"> family</w:t>
      </w:r>
      <w:r w:rsidR="00CE42A2" w:rsidRPr="005D04A2">
        <w:rPr>
          <w:rFonts w:ascii="Arial" w:eastAsia="Arial" w:hAnsi="Arial" w:cs="Arial"/>
        </w:rPr>
        <w:t xml:space="preserve"> to</w:t>
      </w:r>
      <w:r w:rsidR="00BD7149" w:rsidRPr="005D04A2">
        <w:rPr>
          <w:rFonts w:ascii="Arial" w:eastAsia="Arial" w:hAnsi="Arial" w:cs="Arial"/>
        </w:rPr>
        <w:t xml:space="preserve"> feel more comfortable.</w:t>
      </w:r>
    </w:p>
    <w:p w14:paraId="2CC646CC" w14:textId="4F9D6B05" w:rsidR="0071288E" w:rsidRPr="005D04A2" w:rsidRDefault="00CE42A2" w:rsidP="003E30DD">
      <w:pPr>
        <w:spacing w:line="360" w:lineRule="auto"/>
        <w:jc w:val="both"/>
        <w:rPr>
          <w:rFonts w:ascii="Arial" w:eastAsia="Arial" w:hAnsi="Arial" w:cs="Arial"/>
        </w:rPr>
      </w:pPr>
      <w:r w:rsidRPr="005D04A2">
        <w:rPr>
          <w:rFonts w:ascii="Arial" w:eastAsia="Arial" w:hAnsi="Arial" w:cs="Arial"/>
        </w:rPr>
        <w:t xml:space="preserve">There is a </w:t>
      </w:r>
      <w:r w:rsidR="003F5C6D" w:rsidRPr="005D04A2">
        <w:rPr>
          <w:rFonts w:ascii="Arial" w:eastAsia="Arial" w:hAnsi="Arial" w:cs="Arial"/>
        </w:rPr>
        <w:t>need for</w:t>
      </w:r>
      <w:r w:rsidR="00FA3BE5" w:rsidRPr="005D04A2">
        <w:rPr>
          <w:rFonts w:ascii="Arial" w:eastAsia="Arial" w:hAnsi="Arial" w:cs="Arial"/>
        </w:rPr>
        <w:t xml:space="preserve"> </w:t>
      </w:r>
      <w:r w:rsidR="0027402A" w:rsidRPr="005D04A2">
        <w:rPr>
          <w:rFonts w:ascii="Arial" w:eastAsia="Arial" w:hAnsi="Arial" w:cs="Arial"/>
        </w:rPr>
        <w:t xml:space="preserve">Alcohol services </w:t>
      </w:r>
      <w:r w:rsidR="002B486E" w:rsidRPr="005D04A2">
        <w:rPr>
          <w:rFonts w:ascii="Arial" w:eastAsia="Arial" w:hAnsi="Arial" w:cs="Arial"/>
        </w:rPr>
        <w:t>involvement, as</w:t>
      </w:r>
      <w:r w:rsidR="00FA3BE5" w:rsidRPr="005D04A2">
        <w:rPr>
          <w:rFonts w:ascii="Arial" w:eastAsia="Arial" w:hAnsi="Arial" w:cs="Arial"/>
        </w:rPr>
        <w:t xml:space="preserve"> this</w:t>
      </w:r>
      <w:r w:rsidR="002B486E" w:rsidRPr="005D04A2">
        <w:rPr>
          <w:rFonts w:ascii="Arial" w:eastAsia="Arial" w:hAnsi="Arial" w:cs="Arial"/>
        </w:rPr>
        <w:t xml:space="preserve"> </w:t>
      </w:r>
      <w:r w:rsidR="002A33B7" w:rsidRPr="005D04A2">
        <w:rPr>
          <w:rFonts w:ascii="Arial" w:eastAsia="Arial" w:hAnsi="Arial" w:cs="Arial"/>
        </w:rPr>
        <w:t>is essential</w:t>
      </w:r>
      <w:r w:rsidR="00742AD9" w:rsidRPr="005D04A2">
        <w:rPr>
          <w:rFonts w:ascii="Arial" w:eastAsia="Arial" w:hAnsi="Arial" w:cs="Arial"/>
        </w:rPr>
        <w:t xml:space="preserve"> for the family </w:t>
      </w:r>
      <w:r w:rsidR="002B486E" w:rsidRPr="005D04A2">
        <w:rPr>
          <w:rFonts w:ascii="Arial" w:eastAsia="Arial" w:hAnsi="Arial" w:cs="Arial"/>
        </w:rPr>
        <w:t xml:space="preserve">due </w:t>
      </w:r>
      <w:r w:rsidR="002A33B7" w:rsidRPr="005D04A2">
        <w:rPr>
          <w:rFonts w:ascii="Arial" w:eastAsia="Arial" w:hAnsi="Arial" w:cs="Arial"/>
        </w:rPr>
        <w:t>to the</w:t>
      </w:r>
      <w:r w:rsidR="002B486E" w:rsidRPr="005D04A2">
        <w:rPr>
          <w:rFonts w:ascii="Arial" w:eastAsia="Arial" w:hAnsi="Arial" w:cs="Arial"/>
        </w:rPr>
        <w:t xml:space="preserve"> </w:t>
      </w:r>
      <w:r w:rsidR="009A5676" w:rsidRPr="005D04A2">
        <w:rPr>
          <w:rFonts w:ascii="Arial" w:eastAsia="Arial" w:hAnsi="Arial" w:cs="Arial"/>
        </w:rPr>
        <w:t>parents’</w:t>
      </w:r>
      <w:r w:rsidR="000D3671" w:rsidRPr="005D04A2">
        <w:rPr>
          <w:rFonts w:ascii="Arial" w:eastAsia="Arial" w:hAnsi="Arial" w:cs="Arial"/>
        </w:rPr>
        <w:t xml:space="preserve"> alcohol misuse</w:t>
      </w:r>
      <w:r w:rsidR="003F5C6D" w:rsidRPr="005D04A2">
        <w:rPr>
          <w:rFonts w:ascii="Arial" w:eastAsia="Arial" w:hAnsi="Arial" w:cs="Arial"/>
        </w:rPr>
        <w:t xml:space="preserve">. This </w:t>
      </w:r>
      <w:r w:rsidR="002A33B7" w:rsidRPr="005D04A2">
        <w:rPr>
          <w:rFonts w:ascii="Arial" w:eastAsia="Arial" w:hAnsi="Arial" w:cs="Arial"/>
        </w:rPr>
        <w:t>support will help</w:t>
      </w:r>
      <w:r w:rsidR="003F5C6D" w:rsidRPr="005D04A2">
        <w:rPr>
          <w:rFonts w:ascii="Arial" w:eastAsia="Arial" w:hAnsi="Arial" w:cs="Arial"/>
        </w:rPr>
        <w:t xml:space="preserve"> to </w:t>
      </w:r>
      <w:r w:rsidR="002A33B7" w:rsidRPr="005D04A2">
        <w:rPr>
          <w:rFonts w:ascii="Arial" w:eastAsia="Arial" w:hAnsi="Arial" w:cs="Arial"/>
        </w:rPr>
        <w:t xml:space="preserve">resolve </w:t>
      </w:r>
      <w:r w:rsidR="00736729" w:rsidRPr="005D04A2">
        <w:rPr>
          <w:rFonts w:ascii="Arial" w:eastAsia="Arial" w:hAnsi="Arial" w:cs="Arial"/>
        </w:rPr>
        <w:t>other issues</w:t>
      </w:r>
      <w:r w:rsidR="002A33B7" w:rsidRPr="005D04A2">
        <w:rPr>
          <w:rFonts w:ascii="Arial" w:eastAsia="Arial" w:hAnsi="Arial" w:cs="Arial"/>
        </w:rPr>
        <w:t xml:space="preserve"> such as</w:t>
      </w:r>
      <w:r w:rsidR="00B152EF" w:rsidRPr="005D04A2">
        <w:rPr>
          <w:rFonts w:ascii="Arial" w:eastAsia="Arial" w:hAnsi="Arial" w:cs="Arial"/>
        </w:rPr>
        <w:t xml:space="preserve"> </w:t>
      </w:r>
      <w:r w:rsidR="002A33B7" w:rsidRPr="005D04A2">
        <w:rPr>
          <w:rFonts w:ascii="Arial" w:eastAsia="Arial" w:hAnsi="Arial" w:cs="Arial"/>
        </w:rPr>
        <w:t>the</w:t>
      </w:r>
      <w:r w:rsidR="00B152EF" w:rsidRPr="005D04A2">
        <w:rPr>
          <w:rFonts w:ascii="Arial" w:eastAsia="Arial" w:hAnsi="Arial" w:cs="Arial"/>
        </w:rPr>
        <w:t xml:space="preserve"> domestic </w:t>
      </w:r>
      <w:r w:rsidR="00066D1F" w:rsidRPr="005D04A2">
        <w:rPr>
          <w:rFonts w:ascii="Arial" w:eastAsia="Arial" w:hAnsi="Arial" w:cs="Arial"/>
        </w:rPr>
        <w:t>violence and home environment.</w:t>
      </w:r>
    </w:p>
    <w:p w14:paraId="69AF4AAA" w14:textId="73288BF6" w:rsidR="00B16C9F" w:rsidRPr="005D04A2" w:rsidRDefault="00B16C9F" w:rsidP="003E30DD">
      <w:pPr>
        <w:autoSpaceDE w:val="0"/>
        <w:autoSpaceDN w:val="0"/>
        <w:adjustRightInd w:val="0"/>
        <w:spacing w:after="0" w:line="360" w:lineRule="auto"/>
        <w:rPr>
          <w:rFonts w:ascii="Arial" w:hAnsi="Arial" w:cs="Arial"/>
        </w:rPr>
      </w:pPr>
      <w:r w:rsidRPr="00A00F81">
        <w:rPr>
          <w:rFonts w:ascii="Arial" w:eastAsia="Calibri" w:hAnsi="Arial" w:cs="Arial"/>
          <w:color w:val="000000"/>
          <w:position w:val="3"/>
        </w:rPr>
        <w:t>Bellis and Hughes (2008)</w:t>
      </w:r>
      <w:r w:rsidRPr="005D04A2">
        <w:rPr>
          <w:rFonts w:ascii="Arial" w:eastAsia="Calibri" w:hAnsi="Arial" w:cs="Arial"/>
          <w:color w:val="000000"/>
          <w:position w:val="3"/>
        </w:rPr>
        <w:t xml:space="preserve"> state,” </w:t>
      </w:r>
      <w:r w:rsidRPr="005D04A2">
        <w:rPr>
          <w:rFonts w:ascii="Arial" w:hAnsi="Arial" w:cs="Arial"/>
        </w:rPr>
        <w:t>both environmental and alcohol-specific interventions can reduce violence by addressing the links between drinking and violence”.</w:t>
      </w:r>
      <w:r w:rsidR="0035188F" w:rsidRPr="005D04A2">
        <w:rPr>
          <w:rFonts w:ascii="Arial" w:hAnsi="Arial" w:cs="Arial"/>
        </w:rPr>
        <w:t xml:space="preserve"> If the parents </w:t>
      </w:r>
      <w:r w:rsidR="002A33B7" w:rsidRPr="005D04A2">
        <w:rPr>
          <w:rFonts w:ascii="Arial" w:hAnsi="Arial" w:cs="Arial"/>
        </w:rPr>
        <w:t>engage</w:t>
      </w:r>
      <w:r w:rsidR="003A388D" w:rsidRPr="005D04A2">
        <w:rPr>
          <w:rFonts w:ascii="Arial" w:hAnsi="Arial" w:cs="Arial"/>
        </w:rPr>
        <w:t xml:space="preserve"> </w:t>
      </w:r>
      <w:r w:rsidR="00736729" w:rsidRPr="005D04A2">
        <w:rPr>
          <w:rFonts w:ascii="Arial" w:hAnsi="Arial" w:cs="Arial"/>
        </w:rPr>
        <w:t>with these</w:t>
      </w:r>
      <w:r w:rsidR="0035188F" w:rsidRPr="005D04A2">
        <w:rPr>
          <w:rFonts w:ascii="Arial" w:hAnsi="Arial" w:cs="Arial"/>
        </w:rPr>
        <w:t xml:space="preserve"> </w:t>
      </w:r>
      <w:r w:rsidR="00724EBE" w:rsidRPr="005D04A2">
        <w:rPr>
          <w:rFonts w:ascii="Arial" w:hAnsi="Arial" w:cs="Arial"/>
        </w:rPr>
        <w:t>interventions,</w:t>
      </w:r>
      <w:r w:rsidR="0035188F" w:rsidRPr="005D04A2">
        <w:rPr>
          <w:rFonts w:ascii="Arial" w:hAnsi="Arial" w:cs="Arial"/>
        </w:rPr>
        <w:t xml:space="preserve"> it will help the family to reconcile</w:t>
      </w:r>
      <w:r w:rsidR="00724EBE" w:rsidRPr="005D04A2">
        <w:rPr>
          <w:rFonts w:ascii="Arial" w:hAnsi="Arial" w:cs="Arial"/>
        </w:rPr>
        <w:t xml:space="preserve"> </w:t>
      </w:r>
      <w:r w:rsidR="00736729" w:rsidRPr="005D04A2">
        <w:rPr>
          <w:rFonts w:ascii="Arial" w:hAnsi="Arial" w:cs="Arial"/>
        </w:rPr>
        <w:t>after a</w:t>
      </w:r>
      <w:r w:rsidR="00CD0919" w:rsidRPr="005D04A2">
        <w:rPr>
          <w:rFonts w:ascii="Arial" w:hAnsi="Arial" w:cs="Arial"/>
        </w:rPr>
        <w:t xml:space="preserve"> history of conflict.</w:t>
      </w:r>
    </w:p>
    <w:p w14:paraId="28996DDB" w14:textId="72459DE8" w:rsidR="003B2A7F" w:rsidRDefault="00724EBE" w:rsidP="003E30DD">
      <w:pPr>
        <w:autoSpaceDE w:val="0"/>
        <w:autoSpaceDN w:val="0"/>
        <w:adjustRightInd w:val="0"/>
        <w:spacing w:after="0" w:line="360" w:lineRule="auto"/>
        <w:rPr>
          <w:rFonts w:ascii="Arial" w:hAnsi="Arial" w:cs="Arial"/>
        </w:rPr>
      </w:pPr>
      <w:r w:rsidRPr="005D04A2">
        <w:rPr>
          <w:rFonts w:ascii="Arial" w:hAnsi="Arial" w:cs="Arial"/>
        </w:rPr>
        <w:t xml:space="preserve">Family </w:t>
      </w:r>
      <w:r w:rsidR="00475ACC" w:rsidRPr="005D04A2">
        <w:rPr>
          <w:rFonts w:ascii="Arial" w:hAnsi="Arial" w:cs="Arial"/>
        </w:rPr>
        <w:t>counselling can</w:t>
      </w:r>
      <w:r w:rsidR="00736729" w:rsidRPr="005D04A2">
        <w:rPr>
          <w:rFonts w:ascii="Arial" w:hAnsi="Arial" w:cs="Arial"/>
        </w:rPr>
        <w:t xml:space="preserve"> also </w:t>
      </w:r>
      <w:r w:rsidR="00987DFD" w:rsidRPr="005D04A2">
        <w:rPr>
          <w:rFonts w:ascii="Arial" w:hAnsi="Arial" w:cs="Arial"/>
        </w:rPr>
        <w:t>be beneficial</w:t>
      </w:r>
      <w:r w:rsidRPr="005D04A2">
        <w:rPr>
          <w:rFonts w:ascii="Arial" w:hAnsi="Arial" w:cs="Arial"/>
        </w:rPr>
        <w:t xml:space="preserve"> for them if they take this advice into consideration.</w:t>
      </w:r>
    </w:p>
    <w:p w14:paraId="73C7B62E" w14:textId="77777777" w:rsidR="00AE7F4D" w:rsidRPr="00AE7F4D" w:rsidRDefault="00AE7F4D" w:rsidP="003E30DD">
      <w:pPr>
        <w:autoSpaceDE w:val="0"/>
        <w:autoSpaceDN w:val="0"/>
        <w:adjustRightInd w:val="0"/>
        <w:spacing w:after="0" w:line="360" w:lineRule="auto"/>
        <w:rPr>
          <w:rFonts w:ascii="Arial" w:hAnsi="Arial" w:cs="Arial"/>
        </w:rPr>
      </w:pPr>
    </w:p>
    <w:p w14:paraId="259F006B" w14:textId="014D9BC1" w:rsidR="003B2A7F" w:rsidRPr="005D04A2" w:rsidRDefault="0035188F" w:rsidP="003E30DD">
      <w:pPr>
        <w:shd w:val="clear" w:color="auto" w:fill="FFFFFF"/>
        <w:spacing w:after="0" w:line="360" w:lineRule="auto"/>
        <w:ind w:hanging="120"/>
        <w:rPr>
          <w:rFonts w:ascii="Arial" w:eastAsia="Times New Roman" w:hAnsi="Arial" w:cs="Arial"/>
          <w:color w:val="000000" w:themeColor="text1"/>
        </w:rPr>
      </w:pPr>
      <w:r w:rsidRPr="005D04A2">
        <w:rPr>
          <w:rFonts w:ascii="Arial" w:eastAsia="Times New Roman" w:hAnsi="Arial" w:cs="Arial"/>
          <w:color w:val="000000"/>
          <w:lang w:eastAsia="en-GB"/>
        </w:rPr>
        <w:t xml:space="preserve">  Risk and Protective Factors Child Abuse and Neglect Violence Prevention Injury </w:t>
      </w:r>
      <w:r w:rsidRPr="00A00F81">
        <w:rPr>
          <w:rFonts w:ascii="Arial" w:eastAsia="Times New Roman" w:hAnsi="Arial" w:cs="Arial"/>
          <w:color w:val="000000"/>
          <w:lang w:eastAsia="en-GB"/>
        </w:rPr>
        <w:t>Center|CDC, (2021)</w:t>
      </w:r>
      <w:r w:rsidR="00AC4366" w:rsidRPr="005D04A2">
        <w:rPr>
          <w:rFonts w:ascii="Arial" w:eastAsia="Times New Roman" w:hAnsi="Arial" w:cs="Arial"/>
          <w:color w:val="000000" w:themeColor="text1"/>
        </w:rPr>
        <w:t xml:space="preserve"> suggest that e</w:t>
      </w:r>
      <w:r w:rsidR="003B2A7F" w:rsidRPr="005D04A2">
        <w:rPr>
          <w:rFonts w:ascii="Arial" w:eastAsia="Times New Roman" w:hAnsi="Arial" w:cs="Arial"/>
          <w:color w:val="000000" w:themeColor="text1"/>
        </w:rPr>
        <w:t xml:space="preserve">ngagement of children in extracurricular activities and providing them with emotional support </w:t>
      </w:r>
      <w:r w:rsidRPr="005D04A2">
        <w:rPr>
          <w:rFonts w:ascii="Arial" w:eastAsia="Times New Roman" w:hAnsi="Arial" w:cs="Arial"/>
          <w:color w:val="000000" w:themeColor="text1"/>
        </w:rPr>
        <w:t>is beneficial for their mental wellbeing.</w:t>
      </w:r>
    </w:p>
    <w:p w14:paraId="195CF39D" w14:textId="77777777" w:rsidR="00BF5462" w:rsidRPr="005D04A2" w:rsidRDefault="00BF5462" w:rsidP="005D04A2">
      <w:pPr>
        <w:shd w:val="clear" w:color="auto" w:fill="FFFFFF"/>
        <w:spacing w:after="0" w:line="360" w:lineRule="auto"/>
        <w:ind w:hanging="120"/>
        <w:rPr>
          <w:rFonts w:ascii="Arial" w:eastAsia="Times New Roman" w:hAnsi="Arial" w:cs="Arial"/>
          <w:color w:val="666666"/>
          <w:lang w:eastAsia="en-GB"/>
        </w:rPr>
      </w:pPr>
    </w:p>
    <w:p w14:paraId="15FED804" w14:textId="52F7E0BA" w:rsidR="004908DB" w:rsidRPr="005D04A2" w:rsidRDefault="00B73FE3" w:rsidP="005D04A2">
      <w:pPr>
        <w:suppressAutoHyphens/>
        <w:autoSpaceDN w:val="0"/>
        <w:spacing w:line="360" w:lineRule="auto"/>
        <w:textAlignment w:val="baseline"/>
        <w:rPr>
          <w:rFonts w:ascii="Arial" w:eastAsia="Calibri" w:hAnsi="Arial" w:cs="Arial"/>
        </w:rPr>
      </w:pPr>
      <w:r w:rsidRPr="005D04A2">
        <w:rPr>
          <w:rFonts w:ascii="Arial" w:eastAsia="Calibri" w:hAnsi="Arial" w:cs="Arial"/>
        </w:rPr>
        <w:t xml:space="preserve"> </w:t>
      </w:r>
    </w:p>
    <w:p w14:paraId="351901E7" w14:textId="4E9D7D9E" w:rsidR="00B80D67" w:rsidRDefault="00B80D67" w:rsidP="004908DB">
      <w:pPr>
        <w:suppressAutoHyphens/>
        <w:autoSpaceDN w:val="0"/>
        <w:spacing w:line="251" w:lineRule="auto"/>
        <w:textAlignment w:val="baseline"/>
        <w:rPr>
          <w:rFonts w:ascii="Arial" w:eastAsia="Calibri" w:hAnsi="Arial" w:cs="Arial"/>
        </w:rPr>
      </w:pPr>
      <w:r>
        <w:rPr>
          <w:rFonts w:ascii="Arial" w:eastAsia="Calibri" w:hAnsi="Arial" w:cs="Arial"/>
        </w:rPr>
        <w:t>REFERENCE LIST</w:t>
      </w:r>
    </w:p>
    <w:p w14:paraId="0AE8F33D" w14:textId="25C820A9" w:rsidR="00A00F81" w:rsidRDefault="00A00F81" w:rsidP="004908DB">
      <w:pPr>
        <w:suppressAutoHyphens/>
        <w:autoSpaceDN w:val="0"/>
        <w:spacing w:line="251" w:lineRule="auto"/>
        <w:textAlignment w:val="baseline"/>
        <w:rPr>
          <w:rFonts w:ascii="Arial" w:eastAsia="Calibri" w:hAnsi="Arial" w:cs="Arial"/>
        </w:rPr>
      </w:pPr>
    </w:p>
    <w:p w14:paraId="77118E7A" w14:textId="1FC7A11A" w:rsidR="009320D5" w:rsidRPr="00635C63" w:rsidRDefault="009320D5" w:rsidP="00635C63">
      <w:pPr>
        <w:pStyle w:val="ListParagraph"/>
        <w:numPr>
          <w:ilvl w:val="0"/>
          <w:numId w:val="7"/>
        </w:numPr>
        <w:suppressAutoHyphens/>
        <w:autoSpaceDN w:val="0"/>
        <w:spacing w:line="360" w:lineRule="auto"/>
        <w:textAlignment w:val="baseline"/>
        <w:rPr>
          <w:rFonts w:ascii="Arial" w:eastAsia="Calibri" w:hAnsi="Arial" w:cs="Arial"/>
        </w:rPr>
      </w:pPr>
      <w:r w:rsidRPr="002E40BD">
        <w:rPr>
          <w:rFonts w:ascii="Arial" w:eastAsia="Calibri" w:hAnsi="Arial" w:cs="Arial"/>
          <w:shd w:val="clear" w:color="auto" w:fill="00FFFF"/>
        </w:rPr>
        <w:t>Bellis,</w:t>
      </w:r>
      <w:r w:rsidRPr="00635C63">
        <w:rPr>
          <w:rFonts w:ascii="Arial" w:eastAsia="Calibri" w:hAnsi="Arial" w:cs="Arial"/>
        </w:rPr>
        <w:t xml:space="preserve"> M. A. and Hughes, K. (2008) ‘Comprehensive Strategies to Prevent Alcohol-Related Violence’, p. 18.</w:t>
      </w:r>
    </w:p>
    <w:p w14:paraId="7793D2FB" w14:textId="77777777" w:rsidR="009320D5" w:rsidRPr="009320D5" w:rsidRDefault="009320D5" w:rsidP="00635C63">
      <w:pPr>
        <w:suppressAutoHyphens/>
        <w:autoSpaceDN w:val="0"/>
        <w:spacing w:line="360" w:lineRule="auto"/>
        <w:ind w:left="720"/>
        <w:textAlignment w:val="baseline"/>
        <w:rPr>
          <w:rFonts w:ascii="Arial" w:eastAsia="Calibri" w:hAnsi="Arial" w:cs="Arial"/>
        </w:rPr>
      </w:pPr>
    </w:p>
    <w:p w14:paraId="7D11E057" w14:textId="77777777" w:rsidR="009320D5" w:rsidRPr="00635C63" w:rsidRDefault="009320D5" w:rsidP="00635C63">
      <w:pPr>
        <w:pStyle w:val="ListParagraph"/>
        <w:numPr>
          <w:ilvl w:val="0"/>
          <w:numId w:val="7"/>
        </w:numPr>
        <w:suppressAutoHyphens/>
        <w:autoSpaceDN w:val="0"/>
        <w:spacing w:after="240" w:line="360" w:lineRule="auto"/>
        <w:textAlignment w:val="baseline"/>
        <w:rPr>
          <w:rFonts w:ascii="Arial" w:eastAsia="Calibri" w:hAnsi="Arial" w:cs="Arial"/>
        </w:rPr>
      </w:pPr>
      <w:r w:rsidRPr="00635C63">
        <w:rPr>
          <w:rFonts w:ascii="Arial" w:eastAsia="Calibri" w:hAnsi="Arial" w:cs="Arial"/>
        </w:rPr>
        <w:t xml:space="preserve">Berg, N. </w:t>
      </w:r>
      <w:r w:rsidRPr="00635C63">
        <w:rPr>
          <w:rFonts w:ascii="Arial" w:eastAsia="Calibri" w:hAnsi="Arial" w:cs="Arial"/>
          <w:i/>
          <w:iCs/>
        </w:rPr>
        <w:t>et al.</w:t>
      </w:r>
      <w:r w:rsidRPr="00635C63">
        <w:rPr>
          <w:rFonts w:ascii="Arial" w:eastAsia="Calibri" w:hAnsi="Arial" w:cs="Arial"/>
        </w:rPr>
        <w:t xml:space="preserve"> (2017) ‘Pathways from problems in adolescent family relationships to midlife mental health via early adulthood disadvantages – a 26-year longitudinal study’, </w:t>
      </w:r>
      <w:r w:rsidRPr="00635C63">
        <w:rPr>
          <w:rFonts w:ascii="Arial" w:eastAsia="Calibri" w:hAnsi="Arial" w:cs="Arial"/>
          <w:i/>
          <w:iCs/>
        </w:rPr>
        <w:t>PLOS ONE</w:t>
      </w:r>
      <w:r w:rsidRPr="00635C63">
        <w:rPr>
          <w:rFonts w:ascii="Arial" w:eastAsia="Calibri" w:hAnsi="Arial" w:cs="Arial"/>
        </w:rPr>
        <w:t>, 12(5), p. e0178136. doi: 10.1371/journal.pone.0178136.</w:t>
      </w:r>
    </w:p>
    <w:p w14:paraId="31D85EDF" w14:textId="77777777" w:rsidR="009320D5" w:rsidRPr="00635C63" w:rsidRDefault="009320D5" w:rsidP="00635C63">
      <w:pPr>
        <w:pStyle w:val="ListParagraph"/>
        <w:numPr>
          <w:ilvl w:val="0"/>
          <w:numId w:val="7"/>
        </w:numPr>
        <w:suppressAutoHyphens/>
        <w:autoSpaceDN w:val="0"/>
        <w:spacing w:after="240" w:line="360" w:lineRule="auto"/>
        <w:textAlignment w:val="baseline"/>
        <w:rPr>
          <w:rFonts w:ascii="Arial" w:eastAsia="Calibri" w:hAnsi="Arial" w:cs="Arial"/>
        </w:rPr>
      </w:pPr>
      <w:r w:rsidRPr="00635C63">
        <w:rPr>
          <w:rFonts w:ascii="Arial" w:eastAsia="Calibri" w:hAnsi="Arial" w:cs="Arial"/>
        </w:rPr>
        <w:t xml:space="preserve">Council, S. (2021) </w:t>
      </w:r>
      <w:r w:rsidRPr="00635C63">
        <w:rPr>
          <w:rFonts w:ascii="Arial" w:eastAsia="Calibri" w:hAnsi="Arial" w:cs="Arial"/>
          <w:i/>
          <w:iCs/>
        </w:rPr>
        <w:t>Why are children and young people vulnerable?</w:t>
      </w:r>
      <w:r w:rsidRPr="00635C63">
        <w:rPr>
          <w:rFonts w:ascii="Arial" w:eastAsia="Calibri" w:hAnsi="Arial" w:cs="Arial"/>
        </w:rPr>
        <w:t xml:space="preserve"> Sefton Metropolitan Borough Council, Bootle Town Hall, Oriel Road, Bootle, L20 7AE, UK. Website http://www.sefton.gov.uk, Telephone 0345 140 0845. Available at: https://www.sefton.gov.uk/social-care/children-and-young-people/child-sexual-exploitation-cse/why-are-children-and-young-people-vulnerable/ (Accessed: 8 July 2021).</w:t>
      </w:r>
    </w:p>
    <w:p w14:paraId="54BC4ED4" w14:textId="77777777" w:rsidR="009320D5" w:rsidRPr="00635C63" w:rsidRDefault="009320D5" w:rsidP="00635C63">
      <w:pPr>
        <w:pStyle w:val="ListParagraph"/>
        <w:numPr>
          <w:ilvl w:val="0"/>
          <w:numId w:val="7"/>
        </w:numPr>
        <w:suppressAutoHyphens/>
        <w:autoSpaceDN w:val="0"/>
        <w:spacing w:line="360" w:lineRule="auto"/>
        <w:textAlignment w:val="baseline"/>
        <w:rPr>
          <w:rFonts w:ascii="Arial" w:eastAsia="Calibri" w:hAnsi="Arial" w:cs="Arial"/>
        </w:rPr>
      </w:pPr>
      <w:r w:rsidRPr="00635C63">
        <w:rPr>
          <w:rFonts w:ascii="Arial" w:eastAsia="Calibri" w:hAnsi="Arial" w:cs="Arial"/>
        </w:rPr>
        <w:t>Frost, N. (2005). Professionalism, Partnership and Joined-Up Thinking: A Research Review of Front-Line Working with Children and Families. Devon: Research in Practice. Available at: www.rip.org.uk/publications/documents/researchreviews/review8.pdf,(Accessesd 12 july2021)</w:t>
      </w:r>
    </w:p>
    <w:p w14:paraId="5728EF3C" w14:textId="77777777" w:rsidR="009320D5" w:rsidRPr="009320D5" w:rsidRDefault="009320D5" w:rsidP="00635C63">
      <w:pPr>
        <w:suppressAutoHyphens/>
        <w:autoSpaceDN w:val="0"/>
        <w:spacing w:line="360" w:lineRule="auto"/>
        <w:textAlignment w:val="baseline"/>
        <w:rPr>
          <w:rFonts w:ascii="Arial" w:eastAsia="Calibri" w:hAnsi="Arial" w:cs="Arial"/>
        </w:rPr>
      </w:pPr>
    </w:p>
    <w:p w14:paraId="586EB0EE" w14:textId="77777777" w:rsidR="009320D5" w:rsidRPr="00635C63" w:rsidRDefault="009320D5" w:rsidP="00635C63">
      <w:pPr>
        <w:pStyle w:val="ListParagraph"/>
        <w:numPr>
          <w:ilvl w:val="0"/>
          <w:numId w:val="7"/>
        </w:numPr>
        <w:suppressAutoHyphens/>
        <w:autoSpaceDN w:val="0"/>
        <w:spacing w:after="240" w:line="360" w:lineRule="auto"/>
        <w:textAlignment w:val="baseline"/>
        <w:rPr>
          <w:rFonts w:ascii="Arial" w:eastAsia="Calibri" w:hAnsi="Arial" w:cs="Arial"/>
        </w:rPr>
      </w:pPr>
      <w:r w:rsidRPr="00635C63">
        <w:rPr>
          <w:rFonts w:ascii="Arial" w:eastAsia="Calibri" w:hAnsi="Arial" w:cs="Arial"/>
        </w:rPr>
        <w:t>‘Introducing an Equal Opportunities Policy’ (no date), p. 5.</w:t>
      </w:r>
    </w:p>
    <w:p w14:paraId="29867606" w14:textId="77777777" w:rsidR="009320D5" w:rsidRPr="009320D5" w:rsidRDefault="009320D5" w:rsidP="00635C63">
      <w:pPr>
        <w:suppressAutoHyphens/>
        <w:autoSpaceDN w:val="0"/>
        <w:spacing w:line="360" w:lineRule="auto"/>
        <w:textAlignment w:val="baseline"/>
        <w:rPr>
          <w:rFonts w:ascii="Arial" w:eastAsia="Calibri" w:hAnsi="Arial" w:cs="Arial"/>
        </w:rPr>
      </w:pPr>
    </w:p>
    <w:p w14:paraId="266A9CAC" w14:textId="45401DC0" w:rsidR="009320D5" w:rsidRPr="00635C63" w:rsidRDefault="009320D5" w:rsidP="00635C63">
      <w:pPr>
        <w:pStyle w:val="ListParagraph"/>
        <w:numPr>
          <w:ilvl w:val="0"/>
          <w:numId w:val="7"/>
        </w:numPr>
        <w:suppressAutoHyphens/>
        <w:autoSpaceDN w:val="0"/>
        <w:spacing w:line="360" w:lineRule="auto"/>
        <w:textAlignment w:val="baseline"/>
        <w:rPr>
          <w:rFonts w:ascii="Arial" w:eastAsia="Calibri" w:hAnsi="Arial" w:cs="Arial"/>
        </w:rPr>
      </w:pPr>
      <w:r w:rsidRPr="00635C63">
        <w:rPr>
          <w:rFonts w:ascii="Arial" w:eastAsia="Calibri" w:hAnsi="Arial" w:cs="Arial"/>
        </w:rPr>
        <w:t>Parliament (1989</w:t>
      </w:r>
      <w:r w:rsidR="00635C63" w:rsidRPr="00635C63">
        <w:rPr>
          <w:rFonts w:ascii="Arial" w:eastAsia="Calibri" w:hAnsi="Arial" w:cs="Arial"/>
        </w:rPr>
        <w:t>). The</w:t>
      </w:r>
      <w:r w:rsidRPr="00635C63">
        <w:rPr>
          <w:rFonts w:ascii="Arial" w:eastAsia="Calibri" w:hAnsi="Arial" w:cs="Arial"/>
        </w:rPr>
        <w:t xml:space="preserve"> Children Act </w:t>
      </w:r>
      <w:r w:rsidR="00635C63" w:rsidRPr="00635C63">
        <w:rPr>
          <w:rFonts w:ascii="Arial" w:eastAsia="Calibri" w:hAnsi="Arial" w:cs="Arial"/>
        </w:rPr>
        <w:t>1989.London: HMSO</w:t>
      </w:r>
    </w:p>
    <w:p w14:paraId="630939D0" w14:textId="77777777" w:rsidR="009320D5" w:rsidRPr="009320D5" w:rsidRDefault="009320D5" w:rsidP="00635C63">
      <w:pPr>
        <w:suppressAutoHyphens/>
        <w:autoSpaceDN w:val="0"/>
        <w:spacing w:line="360" w:lineRule="auto"/>
        <w:textAlignment w:val="baseline"/>
        <w:rPr>
          <w:rFonts w:ascii="Arial" w:eastAsia="Calibri" w:hAnsi="Arial" w:cs="Arial"/>
        </w:rPr>
      </w:pPr>
    </w:p>
    <w:p w14:paraId="73FBDDC4" w14:textId="77777777" w:rsidR="009320D5" w:rsidRPr="009320D5" w:rsidRDefault="009320D5" w:rsidP="00635C63">
      <w:pPr>
        <w:suppressAutoHyphens/>
        <w:autoSpaceDN w:val="0"/>
        <w:spacing w:line="360" w:lineRule="auto"/>
        <w:textAlignment w:val="baseline"/>
        <w:rPr>
          <w:rFonts w:ascii="Arial" w:eastAsia="Calibri" w:hAnsi="Arial" w:cs="Arial"/>
        </w:rPr>
      </w:pPr>
    </w:p>
    <w:p w14:paraId="2077960D" w14:textId="77777777" w:rsidR="009320D5" w:rsidRPr="00635C63" w:rsidRDefault="009320D5" w:rsidP="00635C63">
      <w:pPr>
        <w:pStyle w:val="ListParagraph"/>
        <w:numPr>
          <w:ilvl w:val="0"/>
          <w:numId w:val="7"/>
        </w:numPr>
        <w:suppressAutoHyphens/>
        <w:autoSpaceDN w:val="0"/>
        <w:spacing w:after="240" w:line="360" w:lineRule="auto"/>
        <w:textAlignment w:val="baseline"/>
        <w:rPr>
          <w:rFonts w:ascii="Arial" w:eastAsia="Calibri" w:hAnsi="Arial" w:cs="Arial"/>
        </w:rPr>
      </w:pPr>
      <w:r w:rsidRPr="00635C63">
        <w:rPr>
          <w:rFonts w:ascii="Arial" w:eastAsia="Calibri" w:hAnsi="Arial" w:cs="Arial"/>
        </w:rPr>
        <w:t>Nathan Loynes (02:50:00 UTC) ‘Multi agency working’. Available at: https://www.slideshare.net/NathanLoynes/multi-agency-working (Accessed: 14 July 2021).</w:t>
      </w:r>
    </w:p>
    <w:p w14:paraId="26C42F4A" w14:textId="77777777" w:rsidR="009320D5" w:rsidRPr="009320D5" w:rsidRDefault="009320D5" w:rsidP="00635C63">
      <w:pPr>
        <w:suppressAutoHyphens/>
        <w:autoSpaceDN w:val="0"/>
        <w:spacing w:line="360" w:lineRule="auto"/>
        <w:textAlignment w:val="baseline"/>
        <w:rPr>
          <w:rFonts w:ascii="Arial" w:eastAsia="Calibri" w:hAnsi="Arial" w:cs="Arial"/>
        </w:rPr>
      </w:pPr>
    </w:p>
    <w:p w14:paraId="4F56F70F" w14:textId="77777777" w:rsidR="009320D5" w:rsidRPr="00635C63" w:rsidRDefault="009320D5" w:rsidP="00635C63">
      <w:pPr>
        <w:pStyle w:val="ListParagraph"/>
        <w:numPr>
          <w:ilvl w:val="0"/>
          <w:numId w:val="7"/>
        </w:numPr>
        <w:suppressAutoHyphens/>
        <w:autoSpaceDN w:val="0"/>
        <w:spacing w:after="240" w:line="360" w:lineRule="auto"/>
        <w:textAlignment w:val="baseline"/>
        <w:rPr>
          <w:rFonts w:ascii="Arial" w:eastAsia="Calibri" w:hAnsi="Arial" w:cs="Arial"/>
        </w:rPr>
      </w:pPr>
      <w:r w:rsidRPr="00635C63">
        <w:rPr>
          <w:rFonts w:ascii="Arial" w:eastAsia="Calibri" w:hAnsi="Arial" w:cs="Arial"/>
          <w:i/>
          <w:iCs/>
        </w:rPr>
        <w:t>Risk and Protective Factors|Child Abuse and Neglect|Violence Prevention|Injury Center|CDC</w:t>
      </w:r>
      <w:r w:rsidRPr="00635C63">
        <w:rPr>
          <w:rFonts w:ascii="Arial" w:eastAsia="Calibri" w:hAnsi="Arial" w:cs="Arial"/>
        </w:rPr>
        <w:t xml:space="preserve"> (2021). Available at: https://www.cdc.gov/violenceprevention/childabuseandneglect/riskprotectivefactors.html (Accessed: 14 July 2021).</w:t>
      </w:r>
    </w:p>
    <w:p w14:paraId="5650D7BC" w14:textId="77777777" w:rsidR="009320D5" w:rsidRPr="00635C63" w:rsidRDefault="009320D5" w:rsidP="00635C63">
      <w:pPr>
        <w:pStyle w:val="ListParagraph"/>
        <w:numPr>
          <w:ilvl w:val="0"/>
          <w:numId w:val="7"/>
        </w:numPr>
        <w:suppressAutoHyphens/>
        <w:autoSpaceDN w:val="0"/>
        <w:spacing w:after="240" w:line="360" w:lineRule="auto"/>
        <w:textAlignment w:val="baseline"/>
        <w:rPr>
          <w:rFonts w:ascii="Arial" w:eastAsia="Calibri" w:hAnsi="Arial" w:cs="Arial"/>
        </w:rPr>
      </w:pPr>
      <w:r w:rsidRPr="00635C63">
        <w:rPr>
          <w:rFonts w:ascii="Arial" w:eastAsia="Calibri" w:hAnsi="Arial" w:cs="Arial"/>
        </w:rPr>
        <w:t>Ward, H. and Brown, R. (no date) ‘Assessing Parental Capacity to Change when Children are on the Edge of Care: an overview of current research evidence’, p. 193.</w:t>
      </w:r>
    </w:p>
    <w:p w14:paraId="7671269A" w14:textId="75DFD75B" w:rsidR="009320D5" w:rsidRPr="00635C63" w:rsidRDefault="009320D5" w:rsidP="00635C63">
      <w:pPr>
        <w:pStyle w:val="ListParagraph"/>
        <w:numPr>
          <w:ilvl w:val="0"/>
          <w:numId w:val="7"/>
        </w:numPr>
        <w:suppressAutoHyphens/>
        <w:autoSpaceDN w:val="0"/>
        <w:spacing w:after="240" w:line="360" w:lineRule="auto"/>
        <w:textAlignment w:val="baseline"/>
        <w:rPr>
          <w:rFonts w:ascii="Arial" w:eastAsia="Calibri" w:hAnsi="Arial" w:cs="Arial"/>
        </w:rPr>
      </w:pPr>
      <w:r w:rsidRPr="00635C63">
        <w:rPr>
          <w:rFonts w:ascii="Arial" w:eastAsia="Calibri" w:hAnsi="Arial" w:cs="Arial"/>
          <w:i/>
          <w:iCs/>
        </w:rPr>
        <w:lastRenderedPageBreak/>
        <w:t xml:space="preserve">Why Are Policies </w:t>
      </w:r>
      <w:r w:rsidR="00635C63" w:rsidRPr="00635C63">
        <w:rPr>
          <w:rFonts w:ascii="Arial" w:eastAsia="Calibri" w:hAnsi="Arial" w:cs="Arial"/>
          <w:i/>
          <w:iCs/>
        </w:rPr>
        <w:t>and</w:t>
      </w:r>
      <w:r w:rsidRPr="00635C63">
        <w:rPr>
          <w:rFonts w:ascii="Arial" w:eastAsia="Calibri" w:hAnsi="Arial" w:cs="Arial"/>
          <w:i/>
          <w:iCs/>
        </w:rPr>
        <w:t xml:space="preserve"> Procedures So Important? | Bon Accord Care</w:t>
      </w:r>
      <w:r w:rsidRPr="00635C63">
        <w:rPr>
          <w:rFonts w:ascii="Arial" w:eastAsia="Calibri" w:hAnsi="Arial" w:cs="Arial"/>
        </w:rPr>
        <w:t xml:space="preserve"> (</w:t>
      </w:r>
      <w:r w:rsidR="00F61BA2">
        <w:rPr>
          <w:rFonts w:ascii="Arial" w:eastAsia="Calibri" w:hAnsi="Arial" w:cs="Arial"/>
        </w:rPr>
        <w:t>2021</w:t>
      </w:r>
      <w:r w:rsidRPr="00635C63">
        <w:rPr>
          <w:rFonts w:ascii="Arial" w:eastAsia="Calibri" w:hAnsi="Arial" w:cs="Arial"/>
        </w:rPr>
        <w:t xml:space="preserve">) </w:t>
      </w:r>
      <w:r w:rsidRPr="00635C63">
        <w:rPr>
          <w:rFonts w:ascii="Arial" w:eastAsia="Calibri" w:hAnsi="Arial" w:cs="Arial"/>
          <w:i/>
          <w:iCs/>
        </w:rPr>
        <w:t>www.bonaccordcare.org</w:t>
      </w:r>
      <w:r w:rsidRPr="00635C63">
        <w:rPr>
          <w:rFonts w:ascii="Arial" w:eastAsia="Calibri" w:hAnsi="Arial" w:cs="Arial"/>
        </w:rPr>
        <w:t>. Available at: http://www.bonaccordcare.org/news/why-are-policies-and-procedures-so-important/ (Accessed: 16 July 2021).</w:t>
      </w:r>
    </w:p>
    <w:p w14:paraId="6DE2E3F2" w14:textId="77777777" w:rsidR="009320D5" w:rsidRPr="00635C63" w:rsidRDefault="009320D5" w:rsidP="00635C63">
      <w:pPr>
        <w:pStyle w:val="ListParagraph"/>
        <w:numPr>
          <w:ilvl w:val="0"/>
          <w:numId w:val="7"/>
        </w:numPr>
        <w:suppressAutoHyphens/>
        <w:autoSpaceDN w:val="0"/>
        <w:spacing w:after="240" w:line="360" w:lineRule="auto"/>
        <w:textAlignment w:val="baseline"/>
        <w:rPr>
          <w:rFonts w:ascii="Arial" w:eastAsia="Calibri" w:hAnsi="Arial" w:cs="Arial"/>
        </w:rPr>
      </w:pPr>
      <w:r w:rsidRPr="00635C63">
        <w:rPr>
          <w:rFonts w:ascii="Arial" w:eastAsia="Calibri" w:hAnsi="Arial" w:cs="Arial"/>
          <w:i/>
          <w:iCs/>
        </w:rPr>
        <w:t>Writing safeguarding policies and procedures</w:t>
      </w:r>
      <w:r w:rsidRPr="00635C63">
        <w:rPr>
          <w:rFonts w:ascii="Arial" w:eastAsia="Calibri" w:hAnsi="Arial" w:cs="Arial"/>
        </w:rPr>
        <w:t xml:space="preserve"> (no date) </w:t>
      </w:r>
      <w:r w:rsidRPr="00635C63">
        <w:rPr>
          <w:rFonts w:ascii="Arial" w:eastAsia="Calibri" w:hAnsi="Arial" w:cs="Arial"/>
          <w:i/>
          <w:iCs/>
        </w:rPr>
        <w:t>NSPCC Learning</w:t>
      </w:r>
      <w:r w:rsidRPr="00635C63">
        <w:rPr>
          <w:rFonts w:ascii="Arial" w:eastAsia="Calibri" w:hAnsi="Arial" w:cs="Arial"/>
        </w:rPr>
        <w:t>. Available at: https://learning.nspcc.org.uk/safeguarding-child-protection/writing-a-safeguarding-policy-statement/ (Accessed: 15 July 2021).</w:t>
      </w:r>
    </w:p>
    <w:p w14:paraId="344F9A73" w14:textId="77777777" w:rsidR="009320D5" w:rsidRPr="009320D5" w:rsidRDefault="009320D5" w:rsidP="00635C63">
      <w:pPr>
        <w:suppressAutoHyphens/>
        <w:autoSpaceDN w:val="0"/>
        <w:spacing w:line="360" w:lineRule="auto"/>
        <w:textAlignment w:val="baseline"/>
        <w:rPr>
          <w:rFonts w:ascii="Arial" w:eastAsia="Calibri" w:hAnsi="Arial" w:cs="Arial"/>
        </w:rPr>
      </w:pPr>
    </w:p>
    <w:p w14:paraId="6CE4F807" w14:textId="77777777" w:rsidR="009320D5" w:rsidRPr="009320D5" w:rsidRDefault="009320D5" w:rsidP="00635C63">
      <w:pPr>
        <w:suppressAutoHyphens/>
        <w:autoSpaceDN w:val="0"/>
        <w:spacing w:line="360" w:lineRule="auto"/>
        <w:jc w:val="both"/>
        <w:textAlignment w:val="baseline"/>
        <w:rPr>
          <w:rFonts w:ascii="Arial" w:eastAsia="Arial" w:hAnsi="Arial" w:cs="Arial"/>
        </w:rPr>
      </w:pPr>
    </w:p>
    <w:p w14:paraId="270C24F9" w14:textId="77777777" w:rsidR="009320D5" w:rsidRPr="009320D5" w:rsidRDefault="009320D5" w:rsidP="00635C63">
      <w:pPr>
        <w:suppressAutoHyphens/>
        <w:autoSpaceDN w:val="0"/>
        <w:spacing w:line="360" w:lineRule="auto"/>
        <w:jc w:val="both"/>
        <w:textAlignment w:val="baseline"/>
        <w:rPr>
          <w:rFonts w:ascii="Arial" w:eastAsia="Arial" w:hAnsi="Arial" w:cs="Arial"/>
        </w:rPr>
      </w:pPr>
    </w:p>
    <w:p w14:paraId="17F324D3" w14:textId="77777777" w:rsidR="009320D5" w:rsidRPr="009320D5" w:rsidRDefault="009320D5" w:rsidP="00635C63">
      <w:pPr>
        <w:suppressAutoHyphens/>
        <w:autoSpaceDN w:val="0"/>
        <w:spacing w:after="240" w:line="360" w:lineRule="auto"/>
        <w:textAlignment w:val="baseline"/>
        <w:rPr>
          <w:rFonts w:ascii="Arial" w:eastAsia="Calibri" w:hAnsi="Arial" w:cs="Arial"/>
        </w:rPr>
      </w:pPr>
    </w:p>
    <w:p w14:paraId="65D86740" w14:textId="77777777" w:rsidR="009320D5" w:rsidRPr="009320D5" w:rsidRDefault="009320D5" w:rsidP="00635C63">
      <w:pPr>
        <w:suppressAutoHyphens/>
        <w:autoSpaceDN w:val="0"/>
        <w:spacing w:after="240" w:line="360" w:lineRule="auto"/>
        <w:textAlignment w:val="baseline"/>
        <w:rPr>
          <w:rFonts w:ascii="Arial" w:eastAsia="Calibri" w:hAnsi="Arial" w:cs="Arial"/>
        </w:rPr>
      </w:pPr>
    </w:p>
    <w:p w14:paraId="39FDEFB9" w14:textId="77777777" w:rsidR="009320D5" w:rsidRPr="009320D5" w:rsidRDefault="009320D5" w:rsidP="00635C63">
      <w:pPr>
        <w:suppressAutoHyphens/>
        <w:autoSpaceDN w:val="0"/>
        <w:spacing w:after="240" w:line="240" w:lineRule="auto"/>
        <w:textAlignment w:val="baseline"/>
        <w:rPr>
          <w:rFonts w:ascii="Arial" w:eastAsia="Calibri" w:hAnsi="Arial" w:cs="Arial"/>
        </w:rPr>
      </w:pPr>
    </w:p>
    <w:p w14:paraId="5DE24E24" w14:textId="77777777" w:rsidR="009320D5" w:rsidRPr="009320D5" w:rsidRDefault="009320D5" w:rsidP="00635C63">
      <w:pPr>
        <w:suppressAutoHyphens/>
        <w:autoSpaceDN w:val="0"/>
        <w:spacing w:after="240" w:line="240" w:lineRule="auto"/>
        <w:textAlignment w:val="baseline"/>
        <w:rPr>
          <w:rFonts w:ascii="Arial" w:eastAsia="Calibri" w:hAnsi="Arial" w:cs="Arial"/>
        </w:rPr>
      </w:pPr>
    </w:p>
    <w:p w14:paraId="4DDCB549" w14:textId="77777777" w:rsidR="009320D5" w:rsidRPr="009320D5" w:rsidRDefault="009320D5" w:rsidP="00635C63">
      <w:pPr>
        <w:suppressAutoHyphens/>
        <w:autoSpaceDN w:val="0"/>
        <w:spacing w:after="240" w:line="240" w:lineRule="auto"/>
        <w:textAlignment w:val="baseline"/>
        <w:rPr>
          <w:rFonts w:ascii="Arial" w:eastAsia="Calibri" w:hAnsi="Arial" w:cs="Arial"/>
        </w:rPr>
      </w:pPr>
    </w:p>
    <w:p w14:paraId="2723952D" w14:textId="77777777" w:rsidR="009320D5" w:rsidRPr="009320D5" w:rsidRDefault="009320D5" w:rsidP="00635C63">
      <w:pPr>
        <w:suppressAutoHyphens/>
        <w:autoSpaceDN w:val="0"/>
        <w:spacing w:after="240" w:line="240" w:lineRule="auto"/>
        <w:textAlignment w:val="baseline"/>
        <w:rPr>
          <w:rFonts w:ascii="Arial" w:eastAsia="Calibri" w:hAnsi="Arial" w:cs="Arial"/>
        </w:rPr>
      </w:pPr>
    </w:p>
    <w:p w14:paraId="1B1EA928" w14:textId="77777777" w:rsidR="009320D5" w:rsidRPr="009320D5" w:rsidRDefault="009320D5" w:rsidP="00635C63">
      <w:pPr>
        <w:suppressAutoHyphens/>
        <w:autoSpaceDN w:val="0"/>
        <w:spacing w:after="240" w:line="240" w:lineRule="auto"/>
        <w:textAlignment w:val="baseline"/>
        <w:rPr>
          <w:rFonts w:ascii="Arial" w:eastAsia="Calibri" w:hAnsi="Arial" w:cs="Arial"/>
        </w:rPr>
      </w:pPr>
    </w:p>
    <w:p w14:paraId="024C13CA" w14:textId="77777777" w:rsidR="009320D5" w:rsidRPr="009320D5" w:rsidRDefault="009320D5" w:rsidP="00635C63">
      <w:pPr>
        <w:suppressAutoHyphens/>
        <w:autoSpaceDN w:val="0"/>
        <w:spacing w:after="240" w:line="240" w:lineRule="auto"/>
        <w:textAlignment w:val="baseline"/>
        <w:rPr>
          <w:rFonts w:ascii="Arial" w:eastAsia="Calibri" w:hAnsi="Arial" w:cs="Arial"/>
        </w:rPr>
      </w:pPr>
    </w:p>
    <w:p w14:paraId="3B9FDEF6" w14:textId="77777777" w:rsidR="009320D5" w:rsidRPr="009320D5" w:rsidRDefault="009320D5" w:rsidP="00635C63">
      <w:pPr>
        <w:suppressAutoHyphens/>
        <w:autoSpaceDN w:val="0"/>
        <w:spacing w:after="240" w:line="240" w:lineRule="auto"/>
        <w:textAlignment w:val="baseline"/>
        <w:rPr>
          <w:rFonts w:ascii="Arial" w:eastAsia="Calibri" w:hAnsi="Arial" w:cs="Arial"/>
        </w:rPr>
      </w:pPr>
    </w:p>
    <w:p w14:paraId="7F394E25" w14:textId="77777777" w:rsidR="009320D5" w:rsidRPr="009320D5" w:rsidRDefault="009320D5" w:rsidP="009320D5">
      <w:pPr>
        <w:suppressAutoHyphens/>
        <w:autoSpaceDN w:val="0"/>
        <w:spacing w:after="240" w:line="240" w:lineRule="auto"/>
        <w:textAlignment w:val="baseline"/>
        <w:rPr>
          <w:rFonts w:ascii="Arial" w:eastAsia="Calibri" w:hAnsi="Arial" w:cs="Arial"/>
        </w:rPr>
      </w:pPr>
    </w:p>
    <w:p w14:paraId="5477DCEC" w14:textId="77777777" w:rsidR="009320D5" w:rsidRPr="009320D5" w:rsidRDefault="009320D5" w:rsidP="009320D5">
      <w:pPr>
        <w:suppressAutoHyphens/>
        <w:autoSpaceDN w:val="0"/>
        <w:spacing w:after="240" w:line="240" w:lineRule="auto"/>
        <w:textAlignment w:val="baseline"/>
        <w:rPr>
          <w:rFonts w:ascii="Arial" w:eastAsia="Calibri" w:hAnsi="Arial" w:cs="Arial"/>
        </w:rPr>
      </w:pPr>
    </w:p>
    <w:p w14:paraId="156330C4" w14:textId="77777777" w:rsidR="009320D5" w:rsidRPr="009320D5" w:rsidRDefault="009320D5" w:rsidP="009320D5">
      <w:pPr>
        <w:suppressAutoHyphens/>
        <w:autoSpaceDN w:val="0"/>
        <w:spacing w:after="240" w:line="240" w:lineRule="auto"/>
        <w:textAlignment w:val="baseline"/>
        <w:rPr>
          <w:rFonts w:ascii="Arial" w:eastAsia="Calibri" w:hAnsi="Arial" w:cs="Arial"/>
        </w:rPr>
      </w:pPr>
    </w:p>
    <w:p w14:paraId="19527951" w14:textId="77777777" w:rsidR="009320D5" w:rsidRPr="009320D5" w:rsidRDefault="009320D5" w:rsidP="009320D5">
      <w:pPr>
        <w:suppressAutoHyphens/>
        <w:autoSpaceDN w:val="0"/>
        <w:spacing w:after="240" w:line="240" w:lineRule="auto"/>
        <w:textAlignment w:val="baseline"/>
        <w:rPr>
          <w:rFonts w:ascii="Arial" w:eastAsia="Calibri" w:hAnsi="Arial" w:cs="Arial"/>
        </w:rPr>
      </w:pPr>
    </w:p>
    <w:p w14:paraId="0C04CF0D" w14:textId="77777777" w:rsidR="009320D5" w:rsidRPr="009320D5" w:rsidRDefault="009320D5" w:rsidP="009320D5">
      <w:pPr>
        <w:suppressAutoHyphens/>
        <w:autoSpaceDN w:val="0"/>
        <w:spacing w:after="240" w:line="240" w:lineRule="auto"/>
        <w:textAlignment w:val="baseline"/>
        <w:rPr>
          <w:rFonts w:ascii="Arial" w:eastAsia="Calibri" w:hAnsi="Arial" w:cs="Arial"/>
        </w:rPr>
      </w:pPr>
    </w:p>
    <w:p w14:paraId="2F87E929" w14:textId="77777777" w:rsidR="009320D5" w:rsidRPr="009320D5" w:rsidRDefault="009320D5" w:rsidP="009320D5">
      <w:pPr>
        <w:suppressAutoHyphens/>
        <w:autoSpaceDN w:val="0"/>
        <w:spacing w:after="240" w:line="240" w:lineRule="auto"/>
        <w:textAlignment w:val="baseline"/>
        <w:rPr>
          <w:rFonts w:ascii="Arial" w:eastAsia="Calibri" w:hAnsi="Arial" w:cs="Arial"/>
        </w:rPr>
      </w:pPr>
    </w:p>
    <w:p w14:paraId="0C088FA8" w14:textId="77777777" w:rsidR="009320D5" w:rsidRPr="009320D5" w:rsidRDefault="009320D5" w:rsidP="009320D5">
      <w:pPr>
        <w:suppressAutoHyphens/>
        <w:autoSpaceDN w:val="0"/>
        <w:spacing w:after="240" w:line="240" w:lineRule="auto"/>
        <w:textAlignment w:val="baseline"/>
        <w:rPr>
          <w:rFonts w:ascii="Arial" w:eastAsia="Calibri" w:hAnsi="Arial" w:cs="Arial"/>
        </w:rPr>
      </w:pPr>
    </w:p>
    <w:p w14:paraId="3F7BD7A1" w14:textId="77777777" w:rsidR="009320D5" w:rsidRPr="009320D5" w:rsidRDefault="009320D5" w:rsidP="009320D5">
      <w:pPr>
        <w:suppressAutoHyphens/>
        <w:autoSpaceDN w:val="0"/>
        <w:spacing w:after="240" w:line="240" w:lineRule="auto"/>
        <w:textAlignment w:val="baseline"/>
        <w:rPr>
          <w:rFonts w:ascii="Arial" w:eastAsia="Calibri" w:hAnsi="Arial" w:cs="Arial"/>
        </w:rPr>
      </w:pPr>
    </w:p>
    <w:p w14:paraId="0D0C0CCA" w14:textId="77777777" w:rsidR="009320D5" w:rsidRPr="009320D5" w:rsidRDefault="009320D5" w:rsidP="009320D5">
      <w:pPr>
        <w:suppressAutoHyphens/>
        <w:autoSpaceDN w:val="0"/>
        <w:spacing w:after="240" w:line="240" w:lineRule="auto"/>
        <w:textAlignment w:val="baseline"/>
        <w:rPr>
          <w:rFonts w:ascii="Arial" w:eastAsia="Calibri" w:hAnsi="Arial" w:cs="Arial"/>
        </w:rPr>
      </w:pPr>
    </w:p>
    <w:p w14:paraId="225357EF" w14:textId="77777777" w:rsidR="009320D5" w:rsidRPr="009320D5" w:rsidRDefault="009320D5" w:rsidP="009320D5">
      <w:pPr>
        <w:suppressAutoHyphens/>
        <w:autoSpaceDN w:val="0"/>
        <w:spacing w:after="240" w:line="240" w:lineRule="auto"/>
        <w:textAlignment w:val="baseline"/>
        <w:rPr>
          <w:rFonts w:ascii="Arial" w:eastAsia="Calibri" w:hAnsi="Arial" w:cs="Arial"/>
        </w:rPr>
      </w:pPr>
    </w:p>
    <w:p w14:paraId="7261284A" w14:textId="77777777" w:rsidR="009320D5" w:rsidRPr="009320D5" w:rsidRDefault="009320D5" w:rsidP="009320D5">
      <w:pPr>
        <w:suppressAutoHyphens/>
        <w:autoSpaceDN w:val="0"/>
        <w:spacing w:after="240" w:line="240" w:lineRule="auto"/>
        <w:textAlignment w:val="baseline"/>
        <w:rPr>
          <w:rFonts w:ascii="Arial" w:eastAsia="Calibri" w:hAnsi="Arial" w:cs="Arial"/>
        </w:rPr>
      </w:pPr>
    </w:p>
    <w:p w14:paraId="0999C166" w14:textId="77777777" w:rsidR="00A00F81" w:rsidRDefault="00A00F81" w:rsidP="004908DB">
      <w:pPr>
        <w:suppressAutoHyphens/>
        <w:autoSpaceDN w:val="0"/>
        <w:spacing w:line="251" w:lineRule="auto"/>
        <w:textAlignment w:val="baseline"/>
        <w:rPr>
          <w:rFonts w:ascii="Arial" w:eastAsia="Calibri" w:hAnsi="Arial" w:cs="Arial"/>
        </w:rPr>
      </w:pPr>
    </w:p>
    <w:p w14:paraId="552BC30B" w14:textId="0AE651AB" w:rsidR="00207D94" w:rsidRDefault="00207D94" w:rsidP="004908DB">
      <w:pPr>
        <w:suppressAutoHyphens/>
        <w:autoSpaceDN w:val="0"/>
        <w:spacing w:line="251" w:lineRule="auto"/>
        <w:textAlignment w:val="baseline"/>
        <w:rPr>
          <w:rFonts w:ascii="Arial" w:eastAsia="Calibri" w:hAnsi="Arial" w:cs="Arial"/>
        </w:rPr>
      </w:pPr>
    </w:p>
    <w:p w14:paraId="40D7CA56" w14:textId="77777777" w:rsidR="00207D94" w:rsidRDefault="00207D94" w:rsidP="004908DB">
      <w:pPr>
        <w:suppressAutoHyphens/>
        <w:autoSpaceDN w:val="0"/>
        <w:spacing w:line="251" w:lineRule="auto"/>
        <w:textAlignment w:val="baseline"/>
        <w:rPr>
          <w:rFonts w:ascii="Arial" w:eastAsia="Calibri" w:hAnsi="Arial" w:cs="Arial"/>
        </w:rPr>
      </w:pPr>
    </w:p>
    <w:p w14:paraId="0871A36C" w14:textId="0A97131F" w:rsidR="00B80D67" w:rsidRDefault="00B80D67" w:rsidP="004908DB">
      <w:pPr>
        <w:suppressAutoHyphens/>
        <w:autoSpaceDN w:val="0"/>
        <w:spacing w:line="251" w:lineRule="auto"/>
        <w:textAlignment w:val="baseline"/>
        <w:rPr>
          <w:rFonts w:ascii="Arial" w:eastAsia="Calibri" w:hAnsi="Arial" w:cs="Arial"/>
        </w:rPr>
      </w:pPr>
    </w:p>
    <w:sectPr w:rsidR="00B80D67">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2AF40A" w14:textId="77777777" w:rsidR="00CE0395" w:rsidRDefault="00CE0395" w:rsidP="00EE57CC">
      <w:pPr>
        <w:spacing w:after="0" w:line="240" w:lineRule="auto"/>
      </w:pPr>
      <w:r>
        <w:separator/>
      </w:r>
    </w:p>
  </w:endnote>
  <w:endnote w:type="continuationSeparator" w:id="0">
    <w:p w14:paraId="0DA61377" w14:textId="77777777" w:rsidR="00CE0395" w:rsidRDefault="00CE0395" w:rsidP="00EE57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Garamond-Regular">
    <w:altName w:val="Cambria"/>
    <w:panose1 w:val="00000000000000000000"/>
    <w:charset w:val="00"/>
    <w:family w:val="roman"/>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722041" w14:textId="77777777" w:rsidR="00CE0395" w:rsidRDefault="00CE0395" w:rsidP="00EE57CC">
      <w:pPr>
        <w:spacing w:after="0" w:line="240" w:lineRule="auto"/>
      </w:pPr>
      <w:r>
        <w:separator/>
      </w:r>
    </w:p>
  </w:footnote>
  <w:footnote w:type="continuationSeparator" w:id="0">
    <w:p w14:paraId="6799D59C" w14:textId="77777777" w:rsidR="00CE0395" w:rsidRDefault="00CE0395" w:rsidP="00EE57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B1651F" w14:textId="21E61F2F" w:rsidR="00AA1190" w:rsidRDefault="00AA1190">
    <w:pPr>
      <w:pStyle w:val="Header"/>
    </w:pPr>
    <w:r>
      <w:t xml:space="preserve">Zubaida </w:t>
    </w:r>
    <w:r w:rsidR="00B76C94">
      <w:t>Ambreen 1912999</w:t>
    </w:r>
  </w:p>
  <w:p w14:paraId="2095EFA5" w14:textId="77777777" w:rsidR="00AA1190" w:rsidRDefault="00AA11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D0B44"/>
    <w:multiLevelType w:val="hybridMultilevel"/>
    <w:tmpl w:val="A0CC45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AE0C67"/>
    <w:multiLevelType w:val="hybridMultilevel"/>
    <w:tmpl w:val="12B2A8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7A75E8"/>
    <w:multiLevelType w:val="hybridMultilevel"/>
    <w:tmpl w:val="30300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C17EF4"/>
    <w:multiLevelType w:val="hybridMultilevel"/>
    <w:tmpl w:val="36DAB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C065FE"/>
    <w:multiLevelType w:val="hybridMultilevel"/>
    <w:tmpl w:val="11680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4E1268"/>
    <w:multiLevelType w:val="multilevel"/>
    <w:tmpl w:val="BB6EE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315FD5"/>
    <w:multiLevelType w:val="hybridMultilevel"/>
    <w:tmpl w:val="76D8BC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2"/>
  </w:num>
  <w:num w:numId="4">
    <w:abstractNumId w:val="0"/>
  </w:num>
  <w:num w:numId="5">
    <w:abstractNumId w:val="1"/>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5E1371"/>
    <w:rsid w:val="000023CB"/>
    <w:rsid w:val="00023A76"/>
    <w:rsid w:val="00025BFC"/>
    <w:rsid w:val="000369A1"/>
    <w:rsid w:val="00046B63"/>
    <w:rsid w:val="00060BE5"/>
    <w:rsid w:val="00066D1F"/>
    <w:rsid w:val="00086539"/>
    <w:rsid w:val="00087ABE"/>
    <w:rsid w:val="00091F94"/>
    <w:rsid w:val="00096CEC"/>
    <w:rsid w:val="000B0680"/>
    <w:rsid w:val="000B3AFA"/>
    <w:rsid w:val="000B3D54"/>
    <w:rsid w:val="000B43B2"/>
    <w:rsid w:val="000C1EBB"/>
    <w:rsid w:val="000C3D45"/>
    <w:rsid w:val="000D3671"/>
    <w:rsid w:val="000D74C8"/>
    <w:rsid w:val="000E1852"/>
    <w:rsid w:val="000E2E87"/>
    <w:rsid w:val="000E3508"/>
    <w:rsid w:val="000E4AF9"/>
    <w:rsid w:val="000F7263"/>
    <w:rsid w:val="00101EEB"/>
    <w:rsid w:val="001058A9"/>
    <w:rsid w:val="00107E11"/>
    <w:rsid w:val="0011613A"/>
    <w:rsid w:val="00156584"/>
    <w:rsid w:val="00160858"/>
    <w:rsid w:val="00191C1C"/>
    <w:rsid w:val="00191FC5"/>
    <w:rsid w:val="001952F7"/>
    <w:rsid w:val="001A0F2A"/>
    <w:rsid w:val="001A1269"/>
    <w:rsid w:val="001A65E6"/>
    <w:rsid w:val="001C698D"/>
    <w:rsid w:val="001D5022"/>
    <w:rsid w:val="001D53CF"/>
    <w:rsid w:val="001D54B6"/>
    <w:rsid w:val="001D5FDC"/>
    <w:rsid w:val="001D6D6E"/>
    <w:rsid w:val="001E33D2"/>
    <w:rsid w:val="001F0412"/>
    <w:rsid w:val="002062A2"/>
    <w:rsid w:val="00207D94"/>
    <w:rsid w:val="00216999"/>
    <w:rsid w:val="00223110"/>
    <w:rsid w:val="00224B6F"/>
    <w:rsid w:val="00225953"/>
    <w:rsid w:val="00225EBF"/>
    <w:rsid w:val="00234308"/>
    <w:rsid w:val="00244504"/>
    <w:rsid w:val="00257E2C"/>
    <w:rsid w:val="0026760C"/>
    <w:rsid w:val="00267A17"/>
    <w:rsid w:val="0027402A"/>
    <w:rsid w:val="002A04E2"/>
    <w:rsid w:val="002A33B7"/>
    <w:rsid w:val="002B2634"/>
    <w:rsid w:val="002B486E"/>
    <w:rsid w:val="002B53DF"/>
    <w:rsid w:val="002B5A7A"/>
    <w:rsid w:val="002C1D85"/>
    <w:rsid w:val="002C7C85"/>
    <w:rsid w:val="002E0ED7"/>
    <w:rsid w:val="002E40BD"/>
    <w:rsid w:val="002E4F50"/>
    <w:rsid w:val="002F6519"/>
    <w:rsid w:val="00313493"/>
    <w:rsid w:val="00314595"/>
    <w:rsid w:val="00315F59"/>
    <w:rsid w:val="00325829"/>
    <w:rsid w:val="003262EF"/>
    <w:rsid w:val="003269E2"/>
    <w:rsid w:val="00327721"/>
    <w:rsid w:val="00327CA8"/>
    <w:rsid w:val="00337F65"/>
    <w:rsid w:val="00343166"/>
    <w:rsid w:val="0035188F"/>
    <w:rsid w:val="00366708"/>
    <w:rsid w:val="0037259B"/>
    <w:rsid w:val="00373448"/>
    <w:rsid w:val="00376E45"/>
    <w:rsid w:val="003804FE"/>
    <w:rsid w:val="00382C35"/>
    <w:rsid w:val="00385BF5"/>
    <w:rsid w:val="003913F5"/>
    <w:rsid w:val="0039415B"/>
    <w:rsid w:val="003A388D"/>
    <w:rsid w:val="003A70C4"/>
    <w:rsid w:val="003B2A7F"/>
    <w:rsid w:val="003C17B2"/>
    <w:rsid w:val="003D2516"/>
    <w:rsid w:val="003E239D"/>
    <w:rsid w:val="003E30DD"/>
    <w:rsid w:val="003E3914"/>
    <w:rsid w:val="003F0BD8"/>
    <w:rsid w:val="003F3499"/>
    <w:rsid w:val="003F4335"/>
    <w:rsid w:val="003F5C6D"/>
    <w:rsid w:val="003F7557"/>
    <w:rsid w:val="004076EF"/>
    <w:rsid w:val="004109D3"/>
    <w:rsid w:val="00414741"/>
    <w:rsid w:val="00424640"/>
    <w:rsid w:val="004455C7"/>
    <w:rsid w:val="00445F15"/>
    <w:rsid w:val="00453BA4"/>
    <w:rsid w:val="00455080"/>
    <w:rsid w:val="004555C3"/>
    <w:rsid w:val="0045798D"/>
    <w:rsid w:val="00464F16"/>
    <w:rsid w:val="00473AB4"/>
    <w:rsid w:val="00475ACC"/>
    <w:rsid w:val="0048397C"/>
    <w:rsid w:val="004908DB"/>
    <w:rsid w:val="00492AAE"/>
    <w:rsid w:val="004950E1"/>
    <w:rsid w:val="004B6E4F"/>
    <w:rsid w:val="004C1425"/>
    <w:rsid w:val="004D211A"/>
    <w:rsid w:val="004D702B"/>
    <w:rsid w:val="004E647D"/>
    <w:rsid w:val="004F31FD"/>
    <w:rsid w:val="0051155C"/>
    <w:rsid w:val="0052522D"/>
    <w:rsid w:val="005338A5"/>
    <w:rsid w:val="00540CDE"/>
    <w:rsid w:val="0054115A"/>
    <w:rsid w:val="005438E3"/>
    <w:rsid w:val="00556988"/>
    <w:rsid w:val="0058620F"/>
    <w:rsid w:val="00591021"/>
    <w:rsid w:val="005A2B05"/>
    <w:rsid w:val="005C6EC7"/>
    <w:rsid w:val="005D04A2"/>
    <w:rsid w:val="005D45F4"/>
    <w:rsid w:val="005E16C6"/>
    <w:rsid w:val="005E3FF4"/>
    <w:rsid w:val="005F3673"/>
    <w:rsid w:val="00605373"/>
    <w:rsid w:val="00607295"/>
    <w:rsid w:val="00611746"/>
    <w:rsid w:val="006160E6"/>
    <w:rsid w:val="006214D7"/>
    <w:rsid w:val="0062166A"/>
    <w:rsid w:val="00633FB8"/>
    <w:rsid w:val="00635C63"/>
    <w:rsid w:val="006361F3"/>
    <w:rsid w:val="00662258"/>
    <w:rsid w:val="00663518"/>
    <w:rsid w:val="00665867"/>
    <w:rsid w:val="00674B2F"/>
    <w:rsid w:val="00677C5D"/>
    <w:rsid w:val="00677D5C"/>
    <w:rsid w:val="00683F79"/>
    <w:rsid w:val="006A6196"/>
    <w:rsid w:val="006A78FC"/>
    <w:rsid w:val="006C5A8B"/>
    <w:rsid w:val="006D1328"/>
    <w:rsid w:val="006E3D7B"/>
    <w:rsid w:val="006E4D95"/>
    <w:rsid w:val="00704C37"/>
    <w:rsid w:val="00710C6C"/>
    <w:rsid w:val="0071288E"/>
    <w:rsid w:val="00715C55"/>
    <w:rsid w:val="00724EBE"/>
    <w:rsid w:val="00725B3A"/>
    <w:rsid w:val="007339C6"/>
    <w:rsid w:val="00736729"/>
    <w:rsid w:val="00742AD9"/>
    <w:rsid w:val="007437A0"/>
    <w:rsid w:val="00744445"/>
    <w:rsid w:val="00751DD2"/>
    <w:rsid w:val="007532F5"/>
    <w:rsid w:val="007647D7"/>
    <w:rsid w:val="0077447B"/>
    <w:rsid w:val="00775CE2"/>
    <w:rsid w:val="00776F01"/>
    <w:rsid w:val="00777390"/>
    <w:rsid w:val="00785CF3"/>
    <w:rsid w:val="007C0E08"/>
    <w:rsid w:val="007C1CB7"/>
    <w:rsid w:val="007C4E8E"/>
    <w:rsid w:val="007C5883"/>
    <w:rsid w:val="007D14BC"/>
    <w:rsid w:val="007D2E98"/>
    <w:rsid w:val="007D63E0"/>
    <w:rsid w:val="007D7843"/>
    <w:rsid w:val="007F7C04"/>
    <w:rsid w:val="00804640"/>
    <w:rsid w:val="00814C94"/>
    <w:rsid w:val="00816416"/>
    <w:rsid w:val="00824A56"/>
    <w:rsid w:val="00826441"/>
    <w:rsid w:val="00844A9C"/>
    <w:rsid w:val="008459F6"/>
    <w:rsid w:val="00847D8C"/>
    <w:rsid w:val="00856886"/>
    <w:rsid w:val="008670BB"/>
    <w:rsid w:val="00880981"/>
    <w:rsid w:val="008A33D8"/>
    <w:rsid w:val="008C19D9"/>
    <w:rsid w:val="008C1FE1"/>
    <w:rsid w:val="008D2683"/>
    <w:rsid w:val="008D7328"/>
    <w:rsid w:val="008E1484"/>
    <w:rsid w:val="008E339E"/>
    <w:rsid w:val="008E5812"/>
    <w:rsid w:val="008E77B4"/>
    <w:rsid w:val="008F72F2"/>
    <w:rsid w:val="00900731"/>
    <w:rsid w:val="00912887"/>
    <w:rsid w:val="00912A2F"/>
    <w:rsid w:val="009214AB"/>
    <w:rsid w:val="00924989"/>
    <w:rsid w:val="009320D5"/>
    <w:rsid w:val="009458A6"/>
    <w:rsid w:val="00946512"/>
    <w:rsid w:val="00967DD4"/>
    <w:rsid w:val="009759DA"/>
    <w:rsid w:val="009831B0"/>
    <w:rsid w:val="00987331"/>
    <w:rsid w:val="00987DFD"/>
    <w:rsid w:val="009A3FD0"/>
    <w:rsid w:val="009A53F8"/>
    <w:rsid w:val="009A5676"/>
    <w:rsid w:val="009B2188"/>
    <w:rsid w:val="009B4216"/>
    <w:rsid w:val="009B74CC"/>
    <w:rsid w:val="009C18DB"/>
    <w:rsid w:val="009D08E9"/>
    <w:rsid w:val="009E092E"/>
    <w:rsid w:val="00A00F81"/>
    <w:rsid w:val="00A05285"/>
    <w:rsid w:val="00A17E1A"/>
    <w:rsid w:val="00A20BCA"/>
    <w:rsid w:val="00A225B5"/>
    <w:rsid w:val="00A24C25"/>
    <w:rsid w:val="00A2585E"/>
    <w:rsid w:val="00A44688"/>
    <w:rsid w:val="00A67BEE"/>
    <w:rsid w:val="00A733E0"/>
    <w:rsid w:val="00AA1190"/>
    <w:rsid w:val="00AC3810"/>
    <w:rsid w:val="00AC4366"/>
    <w:rsid w:val="00AC5991"/>
    <w:rsid w:val="00AC77F4"/>
    <w:rsid w:val="00AD1046"/>
    <w:rsid w:val="00AD3C2F"/>
    <w:rsid w:val="00AE0215"/>
    <w:rsid w:val="00AE1EC0"/>
    <w:rsid w:val="00AE3793"/>
    <w:rsid w:val="00AE7F4D"/>
    <w:rsid w:val="00AF43F7"/>
    <w:rsid w:val="00AF5B43"/>
    <w:rsid w:val="00B01AA7"/>
    <w:rsid w:val="00B11C7D"/>
    <w:rsid w:val="00B1230B"/>
    <w:rsid w:val="00B141CF"/>
    <w:rsid w:val="00B14F17"/>
    <w:rsid w:val="00B152EF"/>
    <w:rsid w:val="00B16C9F"/>
    <w:rsid w:val="00B1745A"/>
    <w:rsid w:val="00B2418D"/>
    <w:rsid w:val="00B3108B"/>
    <w:rsid w:val="00B331F6"/>
    <w:rsid w:val="00B425E7"/>
    <w:rsid w:val="00B47DFA"/>
    <w:rsid w:val="00B60C5D"/>
    <w:rsid w:val="00B62885"/>
    <w:rsid w:val="00B71983"/>
    <w:rsid w:val="00B72152"/>
    <w:rsid w:val="00B73FE3"/>
    <w:rsid w:val="00B76C94"/>
    <w:rsid w:val="00B80D67"/>
    <w:rsid w:val="00B95DEC"/>
    <w:rsid w:val="00BC0B87"/>
    <w:rsid w:val="00BD27EE"/>
    <w:rsid w:val="00BD5D22"/>
    <w:rsid w:val="00BD6FA2"/>
    <w:rsid w:val="00BD7149"/>
    <w:rsid w:val="00BF5462"/>
    <w:rsid w:val="00BF6C6F"/>
    <w:rsid w:val="00C11423"/>
    <w:rsid w:val="00C11FDF"/>
    <w:rsid w:val="00C32399"/>
    <w:rsid w:val="00C352D6"/>
    <w:rsid w:val="00C53B5D"/>
    <w:rsid w:val="00C9724A"/>
    <w:rsid w:val="00CA3F85"/>
    <w:rsid w:val="00CA75FA"/>
    <w:rsid w:val="00CB0BAE"/>
    <w:rsid w:val="00CB4EFB"/>
    <w:rsid w:val="00CD0919"/>
    <w:rsid w:val="00CD3689"/>
    <w:rsid w:val="00CE0395"/>
    <w:rsid w:val="00CE42A2"/>
    <w:rsid w:val="00CF0283"/>
    <w:rsid w:val="00CF3B8F"/>
    <w:rsid w:val="00CF6E3D"/>
    <w:rsid w:val="00D03926"/>
    <w:rsid w:val="00D066A9"/>
    <w:rsid w:val="00D2093E"/>
    <w:rsid w:val="00D30371"/>
    <w:rsid w:val="00D43AF6"/>
    <w:rsid w:val="00D43C9B"/>
    <w:rsid w:val="00D5322F"/>
    <w:rsid w:val="00D5791F"/>
    <w:rsid w:val="00D643E7"/>
    <w:rsid w:val="00D653F3"/>
    <w:rsid w:val="00D66247"/>
    <w:rsid w:val="00D86CF6"/>
    <w:rsid w:val="00D9790D"/>
    <w:rsid w:val="00DB363A"/>
    <w:rsid w:val="00DB5086"/>
    <w:rsid w:val="00DC27E9"/>
    <w:rsid w:val="00DC4C68"/>
    <w:rsid w:val="00DC6749"/>
    <w:rsid w:val="00DD3488"/>
    <w:rsid w:val="00DE06FA"/>
    <w:rsid w:val="00E0598D"/>
    <w:rsid w:val="00E12CC4"/>
    <w:rsid w:val="00E321C4"/>
    <w:rsid w:val="00E336A2"/>
    <w:rsid w:val="00E37BE1"/>
    <w:rsid w:val="00E41F98"/>
    <w:rsid w:val="00E5009F"/>
    <w:rsid w:val="00E5245F"/>
    <w:rsid w:val="00E53FD6"/>
    <w:rsid w:val="00E62C22"/>
    <w:rsid w:val="00E64823"/>
    <w:rsid w:val="00E65D22"/>
    <w:rsid w:val="00E7576F"/>
    <w:rsid w:val="00E84009"/>
    <w:rsid w:val="00E848F3"/>
    <w:rsid w:val="00E96C99"/>
    <w:rsid w:val="00EB2A2B"/>
    <w:rsid w:val="00EC74DB"/>
    <w:rsid w:val="00ED4C19"/>
    <w:rsid w:val="00ED786C"/>
    <w:rsid w:val="00EE39FF"/>
    <w:rsid w:val="00EE4F3F"/>
    <w:rsid w:val="00EE57CC"/>
    <w:rsid w:val="00EE58CD"/>
    <w:rsid w:val="00EE775C"/>
    <w:rsid w:val="00EF0135"/>
    <w:rsid w:val="00F0380D"/>
    <w:rsid w:val="00F15F87"/>
    <w:rsid w:val="00F23311"/>
    <w:rsid w:val="00F27F8E"/>
    <w:rsid w:val="00F47599"/>
    <w:rsid w:val="00F51401"/>
    <w:rsid w:val="00F52B81"/>
    <w:rsid w:val="00F60143"/>
    <w:rsid w:val="00F61BA2"/>
    <w:rsid w:val="00F66975"/>
    <w:rsid w:val="00F72B9B"/>
    <w:rsid w:val="00F751BB"/>
    <w:rsid w:val="00F854BF"/>
    <w:rsid w:val="00F90CB6"/>
    <w:rsid w:val="00FA3259"/>
    <w:rsid w:val="00FA3BE5"/>
    <w:rsid w:val="00FB1BF8"/>
    <w:rsid w:val="00FB334C"/>
    <w:rsid w:val="00FB3F41"/>
    <w:rsid w:val="00FB73D8"/>
    <w:rsid w:val="00FD3C83"/>
    <w:rsid w:val="00FD7548"/>
    <w:rsid w:val="00FE7FE0"/>
    <w:rsid w:val="00FF5DE5"/>
    <w:rsid w:val="00FF7D99"/>
    <w:rsid w:val="055E1371"/>
    <w:rsid w:val="161151BB"/>
    <w:rsid w:val="17AA6664"/>
    <w:rsid w:val="1B6C59AB"/>
    <w:rsid w:val="1E6BD926"/>
    <w:rsid w:val="2372CCFC"/>
    <w:rsid w:val="2AC2DB41"/>
    <w:rsid w:val="318D798A"/>
    <w:rsid w:val="47BDDC02"/>
    <w:rsid w:val="48E4C29A"/>
    <w:rsid w:val="4A8092FB"/>
    <w:rsid w:val="4C1C635C"/>
    <w:rsid w:val="4DFBFBBC"/>
    <w:rsid w:val="514B95EB"/>
    <w:rsid w:val="591E8689"/>
    <w:rsid w:val="62AAF139"/>
    <w:rsid w:val="6A5D8B84"/>
    <w:rsid w:val="6AC9FEFB"/>
    <w:rsid w:val="766E2579"/>
    <w:rsid w:val="787147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B6629"/>
  <w15:chartTrackingRefBased/>
  <w15:docId w15:val="{515681BB-EE56-4320-AB72-3FE3349343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257E2C"/>
    <w:pPr>
      <w:keepNext/>
      <w:spacing w:after="0" w:line="240" w:lineRule="auto"/>
      <w:jc w:val="both"/>
      <w:outlineLvl w:val="1"/>
    </w:pPr>
    <w:rPr>
      <w:rFonts w:ascii="Times New Roman" w:eastAsia="Times New Roman" w:hAnsi="Times New Roman" w:cs="Times New Roman"/>
      <w:b/>
      <w:sz w:val="24"/>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unhideWhenUsed/>
    <w:rsid w:val="00E12CC4"/>
    <w:pPr>
      <w:spacing w:after="240" w:line="240" w:lineRule="auto"/>
    </w:pPr>
  </w:style>
  <w:style w:type="paragraph" w:styleId="NormalWeb">
    <w:name w:val="Normal (Web)"/>
    <w:basedOn w:val="Normal"/>
    <w:uiPriority w:val="99"/>
    <w:unhideWhenUsed/>
    <w:rsid w:val="007C1CB7"/>
    <w:rPr>
      <w:rFonts w:ascii="Times New Roman" w:hAnsi="Times New Roman" w:cs="Times New Roman"/>
      <w:sz w:val="24"/>
      <w:szCs w:val="24"/>
    </w:rPr>
  </w:style>
  <w:style w:type="character" w:styleId="Hyperlink">
    <w:name w:val="Hyperlink"/>
    <w:basedOn w:val="DefaultParagraphFont"/>
    <w:uiPriority w:val="99"/>
    <w:semiHidden/>
    <w:unhideWhenUsed/>
    <w:rsid w:val="003E3914"/>
    <w:rPr>
      <w:color w:val="0000FF"/>
      <w:u w:val="single"/>
    </w:rPr>
  </w:style>
  <w:style w:type="paragraph" w:styleId="Header">
    <w:name w:val="header"/>
    <w:basedOn w:val="Normal"/>
    <w:link w:val="HeaderChar"/>
    <w:uiPriority w:val="99"/>
    <w:unhideWhenUsed/>
    <w:rsid w:val="00EE57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57CC"/>
  </w:style>
  <w:style w:type="paragraph" w:styleId="Footer">
    <w:name w:val="footer"/>
    <w:basedOn w:val="Normal"/>
    <w:link w:val="FooterChar"/>
    <w:uiPriority w:val="99"/>
    <w:unhideWhenUsed/>
    <w:rsid w:val="00EE57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57CC"/>
  </w:style>
  <w:style w:type="paragraph" w:styleId="ListParagraph">
    <w:name w:val="List Paragraph"/>
    <w:basedOn w:val="Normal"/>
    <w:uiPriority w:val="34"/>
    <w:qFormat/>
    <w:rsid w:val="00FF7D99"/>
    <w:pPr>
      <w:ind w:left="720"/>
      <w:contextualSpacing/>
    </w:pPr>
  </w:style>
  <w:style w:type="character" w:customStyle="1" w:styleId="Heading2Char">
    <w:name w:val="Heading 2 Char"/>
    <w:basedOn w:val="DefaultParagraphFont"/>
    <w:link w:val="Heading2"/>
    <w:semiHidden/>
    <w:rsid w:val="00257E2C"/>
    <w:rPr>
      <w:rFonts w:ascii="Times New Roman" w:eastAsia="Times New Roman" w:hAnsi="Times New Roman" w:cs="Times New Roman"/>
      <w:b/>
      <w:sz w:val="24"/>
      <w:szCs w:val="20"/>
      <w:lang w:eastAsia="en-GB"/>
    </w:rPr>
  </w:style>
  <w:style w:type="paragraph" w:styleId="Title">
    <w:name w:val="Title"/>
    <w:basedOn w:val="Normal"/>
    <w:next w:val="Normal"/>
    <w:link w:val="TitleChar"/>
    <w:uiPriority w:val="10"/>
    <w:qFormat/>
    <w:rsid w:val="00AA119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1190"/>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187535">
      <w:bodyDiv w:val="1"/>
      <w:marLeft w:val="0"/>
      <w:marRight w:val="0"/>
      <w:marTop w:val="0"/>
      <w:marBottom w:val="0"/>
      <w:divBdr>
        <w:top w:val="none" w:sz="0" w:space="0" w:color="auto"/>
        <w:left w:val="none" w:sz="0" w:space="0" w:color="auto"/>
        <w:bottom w:val="none" w:sz="0" w:space="0" w:color="auto"/>
        <w:right w:val="none" w:sz="0" w:space="0" w:color="auto"/>
      </w:divBdr>
      <w:divsChild>
        <w:div w:id="2140568578">
          <w:marLeft w:val="0"/>
          <w:marRight w:val="0"/>
          <w:marTop w:val="0"/>
          <w:marBottom w:val="0"/>
          <w:divBdr>
            <w:top w:val="none" w:sz="0" w:space="0" w:color="auto"/>
            <w:left w:val="none" w:sz="0" w:space="0" w:color="auto"/>
            <w:bottom w:val="none" w:sz="0" w:space="0" w:color="auto"/>
            <w:right w:val="none" w:sz="0" w:space="0" w:color="auto"/>
          </w:divBdr>
        </w:div>
        <w:div w:id="1358583760">
          <w:marLeft w:val="0"/>
          <w:marRight w:val="0"/>
          <w:marTop w:val="30"/>
          <w:marBottom w:val="0"/>
          <w:divBdr>
            <w:top w:val="none" w:sz="0" w:space="0" w:color="auto"/>
            <w:left w:val="none" w:sz="0" w:space="0" w:color="auto"/>
            <w:bottom w:val="none" w:sz="0" w:space="0" w:color="auto"/>
            <w:right w:val="none" w:sz="0" w:space="0" w:color="auto"/>
          </w:divBdr>
          <w:divsChild>
            <w:div w:id="155465317">
              <w:marLeft w:val="0"/>
              <w:marRight w:val="0"/>
              <w:marTop w:val="0"/>
              <w:marBottom w:val="0"/>
              <w:divBdr>
                <w:top w:val="none" w:sz="0" w:space="0" w:color="auto"/>
                <w:left w:val="none" w:sz="0" w:space="0" w:color="auto"/>
                <w:bottom w:val="none" w:sz="0" w:space="0" w:color="auto"/>
                <w:right w:val="none" w:sz="0" w:space="0" w:color="auto"/>
              </w:divBdr>
            </w:div>
          </w:divsChild>
        </w:div>
        <w:div w:id="1034580286">
          <w:marLeft w:val="0"/>
          <w:marRight w:val="0"/>
          <w:marTop w:val="0"/>
          <w:marBottom w:val="0"/>
          <w:divBdr>
            <w:top w:val="none" w:sz="0" w:space="0" w:color="auto"/>
            <w:left w:val="none" w:sz="0" w:space="0" w:color="auto"/>
            <w:bottom w:val="none" w:sz="0" w:space="0" w:color="auto"/>
            <w:right w:val="none" w:sz="0" w:space="0" w:color="auto"/>
          </w:divBdr>
          <w:divsChild>
            <w:div w:id="2058577175">
              <w:marLeft w:val="0"/>
              <w:marRight w:val="0"/>
              <w:marTop w:val="420"/>
              <w:marBottom w:val="0"/>
              <w:divBdr>
                <w:top w:val="none" w:sz="0" w:space="0" w:color="auto"/>
                <w:left w:val="none" w:sz="0" w:space="0" w:color="auto"/>
                <w:bottom w:val="none" w:sz="0" w:space="0" w:color="auto"/>
                <w:right w:val="none" w:sz="0" w:space="0" w:color="auto"/>
              </w:divBdr>
            </w:div>
          </w:divsChild>
        </w:div>
        <w:div w:id="2075276773">
          <w:marLeft w:val="0"/>
          <w:marRight w:val="0"/>
          <w:marTop w:val="15"/>
          <w:marBottom w:val="0"/>
          <w:divBdr>
            <w:top w:val="none" w:sz="0" w:space="0" w:color="auto"/>
            <w:left w:val="none" w:sz="0" w:space="0" w:color="auto"/>
            <w:bottom w:val="none" w:sz="0" w:space="0" w:color="auto"/>
            <w:right w:val="none" w:sz="0" w:space="0" w:color="auto"/>
          </w:divBdr>
        </w:div>
        <w:div w:id="965935134">
          <w:marLeft w:val="0"/>
          <w:marRight w:val="0"/>
          <w:marTop w:val="0"/>
          <w:marBottom w:val="0"/>
          <w:divBdr>
            <w:top w:val="none" w:sz="0" w:space="0" w:color="auto"/>
            <w:left w:val="none" w:sz="0" w:space="0" w:color="auto"/>
            <w:bottom w:val="none" w:sz="0" w:space="0" w:color="auto"/>
            <w:right w:val="none" w:sz="0" w:space="0" w:color="auto"/>
          </w:divBdr>
        </w:div>
      </w:divsChild>
    </w:div>
    <w:div w:id="580218610">
      <w:bodyDiv w:val="1"/>
      <w:marLeft w:val="0"/>
      <w:marRight w:val="0"/>
      <w:marTop w:val="0"/>
      <w:marBottom w:val="0"/>
      <w:divBdr>
        <w:top w:val="none" w:sz="0" w:space="0" w:color="auto"/>
        <w:left w:val="none" w:sz="0" w:space="0" w:color="auto"/>
        <w:bottom w:val="none" w:sz="0" w:space="0" w:color="auto"/>
        <w:right w:val="none" w:sz="0" w:space="0" w:color="auto"/>
      </w:divBdr>
    </w:div>
    <w:div w:id="1082947763">
      <w:bodyDiv w:val="1"/>
      <w:marLeft w:val="0"/>
      <w:marRight w:val="0"/>
      <w:marTop w:val="0"/>
      <w:marBottom w:val="0"/>
      <w:divBdr>
        <w:top w:val="none" w:sz="0" w:space="0" w:color="auto"/>
        <w:left w:val="none" w:sz="0" w:space="0" w:color="auto"/>
        <w:bottom w:val="none" w:sz="0" w:space="0" w:color="auto"/>
        <w:right w:val="none" w:sz="0" w:space="0" w:color="auto"/>
      </w:divBdr>
    </w:div>
    <w:div w:id="1818300426">
      <w:bodyDiv w:val="1"/>
      <w:marLeft w:val="0"/>
      <w:marRight w:val="0"/>
      <w:marTop w:val="0"/>
      <w:marBottom w:val="0"/>
      <w:divBdr>
        <w:top w:val="none" w:sz="0" w:space="0" w:color="auto"/>
        <w:left w:val="none" w:sz="0" w:space="0" w:color="auto"/>
        <w:bottom w:val="none" w:sz="0" w:space="0" w:color="auto"/>
        <w:right w:val="none" w:sz="0" w:space="0" w:color="auto"/>
      </w:divBdr>
    </w:div>
    <w:div w:id="1967541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566</TotalTime>
  <Pages>7</Pages>
  <Words>1741</Words>
  <Characters>9926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Zubaida Ambreen (1912999)</dc:creator>
  <cp:keywords/>
  <dc:description/>
  <cp:lastModifiedBy>Zubaida Ambreen</cp:lastModifiedBy>
  <cp:revision>275</cp:revision>
  <dcterms:created xsi:type="dcterms:W3CDTF">2021-07-15T08:31:00Z</dcterms:created>
  <dcterms:modified xsi:type="dcterms:W3CDTF">2021-07-16T22:58:00Z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zotero-version="5.0.96.2"&gt;&lt;session id="8bIZJcre"/&gt;&lt;style id="http://www.zotero.org/styles/harvard-cite-them-right" hasBibliography="1" bibliographyStyleHasBeenSet="1"/&gt;&lt;prefs&gt;&lt;pref name="fieldType" value="Field"/&gt;&lt;/prefs&gt;&lt;/data&gt;</vt:lpwstr>
  </property>
</Properties>
</file>