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68B1B69" w14:textId="77777777" w:rsidR="00583709" w:rsidRDefault="008312FD">
      <w:pPr>
        <w:spacing w:after="165" w:line="360" w:lineRule="auto"/>
        <w:rPr>
          <w:rFonts w:ascii="Tahoma" w:eastAsia="Tahoma" w:hAnsi="Tahoma" w:cs="Tahoma"/>
          <w:color w:val="000000"/>
          <w:sz w:val="40"/>
          <w:szCs w:val="40"/>
        </w:rPr>
      </w:pPr>
      <w:r>
        <w:rPr>
          <w:b/>
          <w:noProof/>
        </w:rPr>
        <w:drawing>
          <wp:inline distT="0" distB="0" distL="0" distR="0" wp14:anchorId="03E19B08" wp14:editId="0105432C">
            <wp:extent cx="2209800" cy="742950"/>
            <wp:effectExtent l="0" t="0" r="0" b="0"/>
            <wp:docPr id="1" name="image1.png" descr="Description: :::::::Desktop:In progress desktop:TRINITY SAINT DAVID:logo:TSD_logo2010.jpg"/>
            <wp:cNvGraphicFramePr/>
            <a:graphic xmlns:a="http://schemas.openxmlformats.org/drawingml/2006/main">
              <a:graphicData uri="http://schemas.openxmlformats.org/drawingml/2006/picture">
                <pic:pic xmlns:pic="http://schemas.openxmlformats.org/drawingml/2006/picture">
                  <pic:nvPicPr>
                    <pic:cNvPr id="0" name="image1.png" descr="Description: :::::::Desktop:In progress desktop:TRINITY SAINT DAVID:logo:TSD_logo2010.jpg"/>
                    <pic:cNvPicPr preferRelativeResize="0"/>
                  </pic:nvPicPr>
                  <pic:blipFill>
                    <a:blip r:embed="rId8"/>
                    <a:srcRect/>
                    <a:stretch>
                      <a:fillRect/>
                    </a:stretch>
                  </pic:blipFill>
                  <pic:spPr>
                    <a:xfrm>
                      <a:off x="0" y="0"/>
                      <a:ext cx="2209800" cy="742950"/>
                    </a:xfrm>
                    <a:prstGeom prst="rect">
                      <a:avLst/>
                    </a:prstGeom>
                    <a:ln/>
                  </pic:spPr>
                </pic:pic>
              </a:graphicData>
            </a:graphic>
          </wp:inline>
        </w:drawing>
      </w:r>
    </w:p>
    <w:p w14:paraId="61A75DA4" w14:textId="6739804A" w:rsidR="00583709" w:rsidRPr="003D668E" w:rsidRDefault="00F867C0">
      <w:pPr>
        <w:spacing w:after="165" w:line="360" w:lineRule="auto"/>
        <w:jc w:val="center"/>
        <w:rPr>
          <w:rFonts w:ascii="Tahoma" w:eastAsia="Tahoma" w:hAnsi="Tahoma" w:cs="Tahoma"/>
          <w:color w:val="000000"/>
          <w:sz w:val="24"/>
          <w:szCs w:val="24"/>
        </w:rPr>
      </w:pPr>
      <w:r>
        <w:rPr>
          <w:rFonts w:ascii="Tahoma" w:eastAsia="Tahoma" w:hAnsi="Tahoma" w:cs="Tahoma"/>
          <w:color w:val="000000"/>
          <w:sz w:val="40"/>
          <w:szCs w:val="40"/>
        </w:rPr>
        <w:t>Applied Leadership and Management in</w:t>
      </w:r>
      <w:r w:rsidR="008312FD">
        <w:rPr>
          <w:rFonts w:ascii="Tahoma" w:eastAsia="Tahoma" w:hAnsi="Tahoma" w:cs="Tahoma"/>
          <w:color w:val="000000"/>
          <w:sz w:val="40"/>
          <w:szCs w:val="40"/>
        </w:rPr>
        <w:t xml:space="preserve"> the Workplace</w:t>
      </w:r>
      <w:r w:rsidR="008312FD">
        <w:rPr>
          <w:rFonts w:ascii="Tahoma" w:eastAsia="Tahoma" w:hAnsi="Tahoma" w:cs="Tahoma"/>
          <w:color w:val="000000"/>
          <w:sz w:val="40"/>
          <w:szCs w:val="40"/>
        </w:rPr>
        <w:br/>
        <w:t xml:space="preserve">Module Assignment Submission </w:t>
      </w:r>
      <w:r w:rsidR="008312FD">
        <w:rPr>
          <w:rFonts w:ascii="Tahoma" w:eastAsia="Tahoma" w:hAnsi="Tahoma" w:cs="Tahoma"/>
          <w:color w:val="000000"/>
          <w:sz w:val="40"/>
          <w:szCs w:val="40"/>
        </w:rPr>
        <w:br/>
      </w:r>
    </w:p>
    <w:tbl>
      <w:tblPr>
        <w:tblStyle w:val="a"/>
        <w:tblW w:w="9493"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3438"/>
        <w:gridCol w:w="6055"/>
      </w:tblGrid>
      <w:tr w:rsidR="00583709" w14:paraId="4DD460BA" w14:textId="77777777">
        <w:tc>
          <w:tcPr>
            <w:tcW w:w="3438" w:type="dxa"/>
            <w:shd w:val="clear" w:color="auto" w:fill="D9D9D9"/>
          </w:tcPr>
          <w:p w14:paraId="6CC035E4" w14:textId="77777777" w:rsidR="00583709" w:rsidRDefault="008312FD">
            <w:pPr>
              <w:spacing w:before="120" w:after="120" w:line="360" w:lineRule="auto"/>
              <w:rPr>
                <w:rFonts w:ascii="Tahoma" w:eastAsia="Tahoma" w:hAnsi="Tahoma" w:cs="Tahoma"/>
                <w:sz w:val="32"/>
                <w:szCs w:val="32"/>
              </w:rPr>
            </w:pPr>
            <w:r>
              <w:rPr>
                <w:rFonts w:ascii="Tahoma" w:eastAsia="Tahoma" w:hAnsi="Tahoma" w:cs="Tahoma"/>
                <w:sz w:val="32"/>
                <w:szCs w:val="32"/>
              </w:rPr>
              <w:t>Student Name:</w:t>
            </w:r>
          </w:p>
        </w:tc>
        <w:tc>
          <w:tcPr>
            <w:tcW w:w="6055" w:type="dxa"/>
          </w:tcPr>
          <w:p w14:paraId="24E05973" w14:textId="2F368DE6" w:rsidR="00583709" w:rsidRDefault="00984CDD">
            <w:pPr>
              <w:spacing w:before="120" w:after="120" w:line="360" w:lineRule="auto"/>
              <w:rPr>
                <w:rFonts w:ascii="Tahoma" w:eastAsia="Tahoma" w:hAnsi="Tahoma" w:cs="Tahoma"/>
                <w:sz w:val="32"/>
                <w:szCs w:val="32"/>
              </w:rPr>
            </w:pPr>
            <w:r>
              <w:rPr>
                <w:rFonts w:ascii="Tahoma" w:eastAsia="Tahoma" w:hAnsi="Tahoma" w:cs="Tahoma"/>
                <w:sz w:val="32"/>
                <w:szCs w:val="32"/>
              </w:rPr>
              <w:t>Lina Sultana</w:t>
            </w:r>
          </w:p>
        </w:tc>
      </w:tr>
      <w:tr w:rsidR="00583709" w14:paraId="637F65EB" w14:textId="77777777">
        <w:tc>
          <w:tcPr>
            <w:tcW w:w="3438" w:type="dxa"/>
            <w:shd w:val="clear" w:color="auto" w:fill="D9D9D9"/>
          </w:tcPr>
          <w:p w14:paraId="678F9224" w14:textId="77777777" w:rsidR="00583709" w:rsidRDefault="008312FD">
            <w:pPr>
              <w:spacing w:before="120" w:after="120" w:line="360" w:lineRule="auto"/>
              <w:rPr>
                <w:rFonts w:ascii="Tahoma" w:eastAsia="Tahoma" w:hAnsi="Tahoma" w:cs="Tahoma"/>
                <w:sz w:val="32"/>
                <w:szCs w:val="32"/>
              </w:rPr>
            </w:pPr>
            <w:r>
              <w:rPr>
                <w:rFonts w:ascii="Tahoma" w:eastAsia="Tahoma" w:hAnsi="Tahoma" w:cs="Tahoma"/>
                <w:sz w:val="32"/>
                <w:szCs w:val="32"/>
              </w:rPr>
              <w:t>Student Number:</w:t>
            </w:r>
          </w:p>
        </w:tc>
        <w:tc>
          <w:tcPr>
            <w:tcW w:w="6055" w:type="dxa"/>
          </w:tcPr>
          <w:p w14:paraId="09E64F5D" w14:textId="75A18612" w:rsidR="00583709" w:rsidRDefault="00984CDD">
            <w:pPr>
              <w:spacing w:before="120" w:after="120" w:line="360" w:lineRule="auto"/>
              <w:rPr>
                <w:rFonts w:ascii="Tahoma" w:eastAsia="Tahoma" w:hAnsi="Tahoma" w:cs="Tahoma"/>
                <w:sz w:val="32"/>
                <w:szCs w:val="32"/>
              </w:rPr>
            </w:pPr>
            <w:r>
              <w:rPr>
                <w:rFonts w:ascii="Tahoma" w:eastAsia="Tahoma" w:hAnsi="Tahoma" w:cs="Tahoma"/>
                <w:sz w:val="32"/>
                <w:szCs w:val="32"/>
              </w:rPr>
              <w:t>2210168</w:t>
            </w:r>
          </w:p>
        </w:tc>
      </w:tr>
      <w:tr w:rsidR="00583709" w14:paraId="3194BD4A" w14:textId="77777777">
        <w:tc>
          <w:tcPr>
            <w:tcW w:w="3438" w:type="dxa"/>
            <w:shd w:val="clear" w:color="auto" w:fill="D9D9D9"/>
          </w:tcPr>
          <w:p w14:paraId="2975DEFC" w14:textId="77777777" w:rsidR="00583709" w:rsidRDefault="008312FD">
            <w:pPr>
              <w:spacing w:before="120" w:after="120" w:line="360" w:lineRule="auto"/>
              <w:rPr>
                <w:rFonts w:ascii="Tahoma" w:eastAsia="Tahoma" w:hAnsi="Tahoma" w:cs="Tahoma"/>
                <w:sz w:val="32"/>
                <w:szCs w:val="32"/>
              </w:rPr>
            </w:pPr>
            <w:r>
              <w:rPr>
                <w:rFonts w:ascii="Tahoma" w:eastAsia="Tahoma" w:hAnsi="Tahoma" w:cs="Tahoma"/>
                <w:sz w:val="32"/>
                <w:szCs w:val="32"/>
              </w:rPr>
              <w:t>Module No:</w:t>
            </w:r>
          </w:p>
        </w:tc>
        <w:tc>
          <w:tcPr>
            <w:tcW w:w="6055" w:type="dxa"/>
          </w:tcPr>
          <w:p w14:paraId="29F831A1" w14:textId="3F0FCF92" w:rsidR="00583709" w:rsidRDefault="008312FD">
            <w:pPr>
              <w:spacing w:before="120" w:after="120" w:line="360" w:lineRule="auto"/>
              <w:rPr>
                <w:rFonts w:ascii="Tahoma" w:eastAsia="Tahoma" w:hAnsi="Tahoma" w:cs="Tahoma"/>
                <w:color w:val="FF0000"/>
                <w:sz w:val="32"/>
                <w:szCs w:val="32"/>
              </w:rPr>
            </w:pPr>
            <w:proofErr w:type="spellStart"/>
            <w:r w:rsidRPr="00984CDD">
              <w:rPr>
                <w:rFonts w:ascii="Tahoma" w:eastAsia="Tahoma" w:hAnsi="Tahoma" w:cs="Tahoma"/>
                <w:sz w:val="32"/>
                <w:szCs w:val="32"/>
              </w:rPr>
              <w:t>BMSK40</w:t>
            </w:r>
            <w:r w:rsidR="00183B04" w:rsidRPr="00984CDD">
              <w:rPr>
                <w:rFonts w:ascii="Tahoma" w:eastAsia="Tahoma" w:hAnsi="Tahoma" w:cs="Tahoma"/>
                <w:sz w:val="32"/>
                <w:szCs w:val="32"/>
              </w:rPr>
              <w:t>1</w:t>
            </w:r>
            <w:r w:rsidR="00984CDD" w:rsidRPr="00984CDD">
              <w:rPr>
                <w:rFonts w:ascii="Tahoma" w:eastAsia="Tahoma" w:hAnsi="Tahoma" w:cs="Tahoma"/>
                <w:sz w:val="32"/>
                <w:szCs w:val="32"/>
              </w:rPr>
              <w:t>3</w:t>
            </w:r>
            <w:proofErr w:type="spellEnd"/>
          </w:p>
        </w:tc>
      </w:tr>
      <w:tr w:rsidR="00583709" w14:paraId="0A18C513" w14:textId="77777777">
        <w:trPr>
          <w:trHeight w:val="413"/>
        </w:trPr>
        <w:tc>
          <w:tcPr>
            <w:tcW w:w="3438" w:type="dxa"/>
            <w:shd w:val="clear" w:color="auto" w:fill="D9D9D9"/>
          </w:tcPr>
          <w:p w14:paraId="322E8485" w14:textId="77777777" w:rsidR="00583709" w:rsidRDefault="008312FD">
            <w:pPr>
              <w:spacing w:before="120" w:after="120" w:line="360" w:lineRule="auto"/>
              <w:rPr>
                <w:rFonts w:ascii="Tahoma" w:eastAsia="Tahoma" w:hAnsi="Tahoma" w:cs="Tahoma"/>
                <w:sz w:val="32"/>
                <w:szCs w:val="32"/>
              </w:rPr>
            </w:pPr>
            <w:r>
              <w:rPr>
                <w:rFonts w:ascii="Tahoma" w:eastAsia="Tahoma" w:hAnsi="Tahoma" w:cs="Tahoma"/>
                <w:sz w:val="32"/>
                <w:szCs w:val="32"/>
              </w:rPr>
              <w:t>Module Title:</w:t>
            </w:r>
          </w:p>
        </w:tc>
        <w:tc>
          <w:tcPr>
            <w:tcW w:w="6055" w:type="dxa"/>
          </w:tcPr>
          <w:p w14:paraId="3D9EA47B" w14:textId="2D7309A3" w:rsidR="00583709" w:rsidRDefault="007F43C1">
            <w:pPr>
              <w:spacing w:before="120" w:after="120" w:line="360" w:lineRule="auto"/>
              <w:rPr>
                <w:rFonts w:ascii="Tahoma" w:eastAsia="Tahoma" w:hAnsi="Tahoma" w:cs="Tahoma"/>
                <w:color w:val="FF0000"/>
                <w:sz w:val="32"/>
                <w:szCs w:val="32"/>
              </w:rPr>
            </w:pPr>
            <w:r w:rsidRPr="00EA1BC7">
              <w:rPr>
                <w:rFonts w:ascii="Tahoma" w:eastAsia="Tahoma" w:hAnsi="Tahoma" w:cs="Tahoma"/>
                <w:sz w:val="32"/>
                <w:szCs w:val="32"/>
              </w:rPr>
              <w:t xml:space="preserve">Management Communication </w:t>
            </w:r>
          </w:p>
        </w:tc>
      </w:tr>
    </w:tbl>
    <w:p w14:paraId="700B284E" w14:textId="77777777" w:rsidR="00583709" w:rsidRDefault="008312FD">
      <w:pPr>
        <w:spacing w:before="120" w:after="120" w:line="360" w:lineRule="auto"/>
        <w:rPr>
          <w:rFonts w:ascii="Tahoma" w:eastAsia="Tahoma" w:hAnsi="Tahoma" w:cs="Tahoma"/>
          <w:b/>
          <w:color w:val="000000"/>
          <w:sz w:val="24"/>
          <w:szCs w:val="24"/>
        </w:rPr>
      </w:pPr>
      <w:r>
        <w:rPr>
          <w:rFonts w:ascii="Tahoma" w:eastAsia="Tahoma" w:hAnsi="Tahoma" w:cs="Tahoma"/>
          <w:b/>
          <w:color w:val="000000"/>
          <w:sz w:val="24"/>
          <w:szCs w:val="24"/>
        </w:rPr>
        <w:t>Statement of Confirmation of Authenticity</w:t>
      </w:r>
    </w:p>
    <w:p w14:paraId="77162AC0" w14:textId="77777777" w:rsidR="00583709" w:rsidRPr="005831A9" w:rsidRDefault="008312FD">
      <w:pPr>
        <w:spacing w:before="120" w:after="120" w:line="360" w:lineRule="auto"/>
        <w:rPr>
          <w:rFonts w:ascii="Tahoma" w:eastAsia="Tahoma" w:hAnsi="Tahoma" w:cs="Tahoma"/>
          <w:color w:val="000000"/>
          <w:sz w:val="20"/>
          <w:szCs w:val="20"/>
        </w:rPr>
      </w:pPr>
      <w:r w:rsidRPr="005831A9">
        <w:rPr>
          <w:rFonts w:ascii="Tahoma" w:eastAsia="Tahoma" w:hAnsi="Tahoma" w:cs="Tahoma"/>
          <w:color w:val="000000"/>
          <w:sz w:val="20"/>
          <w:szCs w:val="20"/>
        </w:rPr>
        <w:t>By the act of making this submission, the student declares that this is the work of the student named above. The work has not, in whole or in part, been knowingly presented elsewhere for assessment, or where assessment has been built on a previous assessment, this has been identified. Where materials have been used from other sources it has been properly acknowledged. If this statement is untrue, the student acknowledges that an assessment offence has been committed.</w:t>
      </w:r>
    </w:p>
    <w:p w14:paraId="2872EFAD" w14:textId="77777777" w:rsidR="00583709" w:rsidRPr="005831A9" w:rsidRDefault="008312FD">
      <w:pPr>
        <w:spacing w:before="120" w:after="120" w:line="360" w:lineRule="auto"/>
        <w:rPr>
          <w:rFonts w:ascii="Tahoma" w:eastAsia="Tahoma" w:hAnsi="Tahoma" w:cs="Tahoma"/>
          <w:color w:val="000000"/>
          <w:sz w:val="20"/>
          <w:szCs w:val="20"/>
        </w:rPr>
      </w:pPr>
      <w:r w:rsidRPr="005831A9">
        <w:rPr>
          <w:rFonts w:ascii="Tahoma" w:eastAsia="Tahoma" w:hAnsi="Tahoma" w:cs="Tahoma"/>
          <w:color w:val="000000"/>
          <w:sz w:val="20"/>
          <w:szCs w:val="20"/>
        </w:rPr>
        <w:t xml:space="preserve">Attention is drawn to the plagiarism and unfair practice policies of both the University and of </w:t>
      </w:r>
      <w:proofErr w:type="spellStart"/>
      <w:r w:rsidRPr="005831A9">
        <w:rPr>
          <w:rFonts w:ascii="Tahoma" w:eastAsia="Tahoma" w:hAnsi="Tahoma" w:cs="Tahoma"/>
          <w:color w:val="000000"/>
          <w:sz w:val="20"/>
          <w:szCs w:val="20"/>
        </w:rPr>
        <w:t>ILM</w:t>
      </w:r>
      <w:proofErr w:type="spellEnd"/>
      <w:r w:rsidRPr="005831A9">
        <w:rPr>
          <w:rFonts w:ascii="Tahoma" w:eastAsia="Tahoma" w:hAnsi="Tahoma" w:cs="Tahoma"/>
          <w:color w:val="000000"/>
          <w:sz w:val="20"/>
          <w:szCs w:val="20"/>
        </w:rPr>
        <w:t>.</w:t>
      </w:r>
    </w:p>
    <w:p w14:paraId="5C61974A" w14:textId="77777777" w:rsidR="00583709" w:rsidRDefault="008312FD">
      <w:pPr>
        <w:rPr>
          <w:rFonts w:ascii="Tahoma" w:eastAsia="Tahoma" w:hAnsi="Tahoma" w:cs="Tahoma"/>
          <w:color w:val="000000"/>
          <w:sz w:val="24"/>
          <w:szCs w:val="24"/>
        </w:rPr>
      </w:pPr>
      <w:r>
        <w:br w:type="page"/>
      </w:r>
    </w:p>
    <w:p w14:paraId="3E6FEB8F" w14:textId="77777777" w:rsidR="00583709" w:rsidRDefault="008312FD">
      <w:pPr>
        <w:keepNext/>
        <w:keepLines/>
        <w:pBdr>
          <w:top w:val="nil"/>
          <w:left w:val="nil"/>
          <w:bottom w:val="nil"/>
          <w:right w:val="nil"/>
          <w:between w:val="nil"/>
        </w:pBdr>
        <w:spacing w:before="240" w:after="0"/>
        <w:rPr>
          <w:color w:val="2E75B5"/>
          <w:sz w:val="32"/>
          <w:szCs w:val="32"/>
        </w:rPr>
      </w:pPr>
      <w:r>
        <w:rPr>
          <w:color w:val="2E75B5"/>
          <w:sz w:val="32"/>
          <w:szCs w:val="32"/>
        </w:rPr>
        <w:lastRenderedPageBreak/>
        <w:t>Table of Contents</w:t>
      </w:r>
    </w:p>
    <w:sdt>
      <w:sdtPr>
        <w:id w:val="-2053372548"/>
        <w:docPartObj>
          <w:docPartGallery w:val="Table of Contents"/>
          <w:docPartUnique/>
        </w:docPartObj>
      </w:sdtPr>
      <w:sdtContent>
        <w:p w14:paraId="65A7879C" w14:textId="5A20D952" w:rsidR="00E51021" w:rsidRDefault="008312FD">
          <w:pPr>
            <w:pStyle w:val="TOC1"/>
            <w:tabs>
              <w:tab w:val="right" w:pos="9350"/>
            </w:tabs>
            <w:rPr>
              <w:rFonts w:asciiTheme="minorHAnsi" w:eastAsiaTheme="minorEastAsia" w:hAnsiTheme="minorHAnsi" w:cstheme="minorBidi"/>
              <w:noProof/>
              <w:lang w:eastAsia="en-GB"/>
            </w:rPr>
          </w:pPr>
          <w:r>
            <w:fldChar w:fldCharType="begin"/>
          </w:r>
          <w:r>
            <w:instrText xml:space="preserve"> TOC \h \u \z </w:instrText>
          </w:r>
          <w:r>
            <w:fldChar w:fldCharType="separate"/>
          </w:r>
          <w:hyperlink w:anchor="_Toc130557130" w:history="1">
            <w:r w:rsidR="00E51021" w:rsidRPr="00E05D13">
              <w:rPr>
                <w:rStyle w:val="Hyperlink"/>
                <w:b/>
                <w:bCs/>
                <w:noProof/>
              </w:rPr>
              <w:t>INTRODUCTION</w:t>
            </w:r>
            <w:r w:rsidR="00E51021">
              <w:rPr>
                <w:noProof/>
                <w:webHidden/>
              </w:rPr>
              <w:tab/>
            </w:r>
            <w:r w:rsidR="00E51021">
              <w:rPr>
                <w:noProof/>
                <w:webHidden/>
              </w:rPr>
              <w:fldChar w:fldCharType="begin"/>
            </w:r>
            <w:r w:rsidR="00E51021">
              <w:rPr>
                <w:noProof/>
                <w:webHidden/>
              </w:rPr>
              <w:instrText xml:space="preserve"> PAGEREF _Toc130557130 \h </w:instrText>
            </w:r>
            <w:r w:rsidR="00E51021">
              <w:rPr>
                <w:noProof/>
                <w:webHidden/>
              </w:rPr>
            </w:r>
            <w:r w:rsidR="00E51021">
              <w:rPr>
                <w:noProof/>
                <w:webHidden/>
              </w:rPr>
              <w:fldChar w:fldCharType="separate"/>
            </w:r>
            <w:r w:rsidR="00E51021">
              <w:rPr>
                <w:noProof/>
                <w:webHidden/>
              </w:rPr>
              <w:t>3</w:t>
            </w:r>
            <w:r w:rsidR="00E51021">
              <w:rPr>
                <w:noProof/>
                <w:webHidden/>
              </w:rPr>
              <w:fldChar w:fldCharType="end"/>
            </w:r>
          </w:hyperlink>
        </w:p>
        <w:p w14:paraId="670A4E0D" w14:textId="18E2572D" w:rsidR="00E51021" w:rsidRDefault="00E51021">
          <w:pPr>
            <w:pStyle w:val="TOC1"/>
            <w:tabs>
              <w:tab w:val="right" w:pos="9350"/>
            </w:tabs>
            <w:rPr>
              <w:rFonts w:asciiTheme="minorHAnsi" w:eastAsiaTheme="minorEastAsia" w:hAnsiTheme="minorHAnsi" w:cstheme="minorBidi"/>
              <w:noProof/>
              <w:lang w:eastAsia="en-GB"/>
            </w:rPr>
          </w:pPr>
          <w:hyperlink w:anchor="_Toc130557131" w:history="1">
            <w:r w:rsidRPr="00E05D13">
              <w:rPr>
                <w:rStyle w:val="Hyperlink"/>
                <w:b/>
                <w:bCs/>
                <w:noProof/>
              </w:rPr>
              <w:t>COMMUNICATION</w:t>
            </w:r>
            <w:r>
              <w:rPr>
                <w:noProof/>
                <w:webHidden/>
              </w:rPr>
              <w:tab/>
            </w:r>
            <w:r>
              <w:rPr>
                <w:noProof/>
                <w:webHidden/>
              </w:rPr>
              <w:fldChar w:fldCharType="begin"/>
            </w:r>
            <w:r>
              <w:rPr>
                <w:noProof/>
                <w:webHidden/>
              </w:rPr>
              <w:instrText xml:space="preserve"> PAGEREF _Toc130557131 \h </w:instrText>
            </w:r>
            <w:r>
              <w:rPr>
                <w:noProof/>
                <w:webHidden/>
              </w:rPr>
            </w:r>
            <w:r>
              <w:rPr>
                <w:noProof/>
                <w:webHidden/>
              </w:rPr>
              <w:fldChar w:fldCharType="separate"/>
            </w:r>
            <w:r>
              <w:rPr>
                <w:noProof/>
                <w:webHidden/>
              </w:rPr>
              <w:t>3</w:t>
            </w:r>
            <w:r>
              <w:rPr>
                <w:noProof/>
                <w:webHidden/>
              </w:rPr>
              <w:fldChar w:fldCharType="end"/>
            </w:r>
          </w:hyperlink>
        </w:p>
        <w:p w14:paraId="11613586" w14:textId="21CB0EA9" w:rsidR="00E51021" w:rsidRDefault="00E51021">
          <w:pPr>
            <w:pStyle w:val="TOC2"/>
            <w:tabs>
              <w:tab w:val="right" w:pos="9350"/>
            </w:tabs>
            <w:rPr>
              <w:rFonts w:asciiTheme="minorHAnsi" w:eastAsiaTheme="minorEastAsia" w:hAnsiTheme="minorHAnsi" w:cstheme="minorBidi"/>
              <w:noProof/>
              <w:lang w:eastAsia="en-GB"/>
            </w:rPr>
          </w:pPr>
          <w:hyperlink w:anchor="_Toc130557132" w:history="1">
            <w:r w:rsidRPr="00E05D13">
              <w:rPr>
                <w:rStyle w:val="Hyperlink"/>
                <w:i/>
                <w:iCs/>
                <w:noProof/>
              </w:rPr>
              <w:t>Communication Cycle</w:t>
            </w:r>
            <w:r>
              <w:rPr>
                <w:noProof/>
                <w:webHidden/>
              </w:rPr>
              <w:tab/>
            </w:r>
            <w:r>
              <w:rPr>
                <w:noProof/>
                <w:webHidden/>
              </w:rPr>
              <w:fldChar w:fldCharType="begin"/>
            </w:r>
            <w:r>
              <w:rPr>
                <w:noProof/>
                <w:webHidden/>
              </w:rPr>
              <w:instrText xml:space="preserve"> PAGEREF _Toc130557132 \h </w:instrText>
            </w:r>
            <w:r>
              <w:rPr>
                <w:noProof/>
                <w:webHidden/>
              </w:rPr>
            </w:r>
            <w:r>
              <w:rPr>
                <w:noProof/>
                <w:webHidden/>
              </w:rPr>
              <w:fldChar w:fldCharType="separate"/>
            </w:r>
            <w:r>
              <w:rPr>
                <w:noProof/>
                <w:webHidden/>
              </w:rPr>
              <w:t>3</w:t>
            </w:r>
            <w:r>
              <w:rPr>
                <w:noProof/>
                <w:webHidden/>
              </w:rPr>
              <w:fldChar w:fldCharType="end"/>
            </w:r>
          </w:hyperlink>
        </w:p>
        <w:p w14:paraId="594EFF44" w14:textId="6A817E53" w:rsidR="00E51021" w:rsidRDefault="00E51021">
          <w:pPr>
            <w:pStyle w:val="TOC2"/>
            <w:tabs>
              <w:tab w:val="right" w:pos="9350"/>
            </w:tabs>
            <w:rPr>
              <w:rFonts w:asciiTheme="minorHAnsi" w:eastAsiaTheme="minorEastAsia" w:hAnsiTheme="minorHAnsi" w:cstheme="minorBidi"/>
              <w:noProof/>
              <w:lang w:eastAsia="en-GB"/>
            </w:rPr>
          </w:pPr>
          <w:hyperlink w:anchor="_Toc130557133" w:history="1">
            <w:r w:rsidRPr="00E05D13">
              <w:rPr>
                <w:rStyle w:val="Hyperlink"/>
                <w:i/>
                <w:iCs/>
                <w:noProof/>
              </w:rPr>
              <w:t>Appropriate tone, language, and level of formality</w:t>
            </w:r>
            <w:r>
              <w:rPr>
                <w:noProof/>
                <w:webHidden/>
              </w:rPr>
              <w:tab/>
            </w:r>
            <w:r>
              <w:rPr>
                <w:noProof/>
                <w:webHidden/>
              </w:rPr>
              <w:fldChar w:fldCharType="begin"/>
            </w:r>
            <w:r>
              <w:rPr>
                <w:noProof/>
                <w:webHidden/>
              </w:rPr>
              <w:instrText xml:space="preserve"> PAGEREF _Toc130557133 \h </w:instrText>
            </w:r>
            <w:r>
              <w:rPr>
                <w:noProof/>
                <w:webHidden/>
              </w:rPr>
            </w:r>
            <w:r>
              <w:rPr>
                <w:noProof/>
                <w:webHidden/>
              </w:rPr>
              <w:fldChar w:fldCharType="separate"/>
            </w:r>
            <w:r>
              <w:rPr>
                <w:noProof/>
                <w:webHidden/>
              </w:rPr>
              <w:t>4</w:t>
            </w:r>
            <w:r>
              <w:rPr>
                <w:noProof/>
                <w:webHidden/>
              </w:rPr>
              <w:fldChar w:fldCharType="end"/>
            </w:r>
          </w:hyperlink>
        </w:p>
        <w:p w14:paraId="46A3A646" w14:textId="4F8E9490" w:rsidR="00E51021" w:rsidRDefault="00E51021">
          <w:pPr>
            <w:pStyle w:val="TOC2"/>
            <w:tabs>
              <w:tab w:val="right" w:pos="9350"/>
            </w:tabs>
            <w:rPr>
              <w:rFonts w:asciiTheme="minorHAnsi" w:eastAsiaTheme="minorEastAsia" w:hAnsiTheme="minorHAnsi" w:cstheme="minorBidi"/>
              <w:noProof/>
              <w:lang w:eastAsia="en-GB"/>
            </w:rPr>
          </w:pPr>
          <w:hyperlink w:anchor="_Toc130557134" w:history="1">
            <w:r w:rsidRPr="00E05D13">
              <w:rPr>
                <w:rStyle w:val="Hyperlink"/>
                <w:i/>
                <w:iCs/>
                <w:noProof/>
              </w:rPr>
              <w:t>Effectiveness of verbal and written communication</w:t>
            </w:r>
            <w:r>
              <w:rPr>
                <w:noProof/>
                <w:webHidden/>
              </w:rPr>
              <w:tab/>
            </w:r>
            <w:r>
              <w:rPr>
                <w:noProof/>
                <w:webHidden/>
              </w:rPr>
              <w:fldChar w:fldCharType="begin"/>
            </w:r>
            <w:r>
              <w:rPr>
                <w:noProof/>
                <w:webHidden/>
              </w:rPr>
              <w:instrText xml:space="preserve"> PAGEREF _Toc130557134 \h </w:instrText>
            </w:r>
            <w:r>
              <w:rPr>
                <w:noProof/>
                <w:webHidden/>
              </w:rPr>
            </w:r>
            <w:r>
              <w:rPr>
                <w:noProof/>
                <w:webHidden/>
              </w:rPr>
              <w:fldChar w:fldCharType="separate"/>
            </w:r>
            <w:r>
              <w:rPr>
                <w:noProof/>
                <w:webHidden/>
              </w:rPr>
              <w:t>4</w:t>
            </w:r>
            <w:r>
              <w:rPr>
                <w:noProof/>
                <w:webHidden/>
              </w:rPr>
              <w:fldChar w:fldCharType="end"/>
            </w:r>
          </w:hyperlink>
        </w:p>
        <w:p w14:paraId="0F2EABB7" w14:textId="5E6D5C37" w:rsidR="00E51021" w:rsidRDefault="00E51021">
          <w:pPr>
            <w:pStyle w:val="TOC1"/>
            <w:tabs>
              <w:tab w:val="right" w:pos="9350"/>
            </w:tabs>
            <w:rPr>
              <w:rFonts w:asciiTheme="minorHAnsi" w:eastAsiaTheme="minorEastAsia" w:hAnsiTheme="minorHAnsi" w:cstheme="minorBidi"/>
              <w:noProof/>
              <w:lang w:eastAsia="en-GB"/>
            </w:rPr>
          </w:pPr>
          <w:hyperlink w:anchor="_Toc130557135" w:history="1">
            <w:r w:rsidRPr="00E05D13">
              <w:rPr>
                <w:rStyle w:val="Hyperlink"/>
                <w:b/>
                <w:bCs/>
                <w:noProof/>
              </w:rPr>
              <w:t>MOTIVATION</w:t>
            </w:r>
            <w:r>
              <w:rPr>
                <w:noProof/>
                <w:webHidden/>
              </w:rPr>
              <w:tab/>
            </w:r>
            <w:r>
              <w:rPr>
                <w:noProof/>
                <w:webHidden/>
              </w:rPr>
              <w:fldChar w:fldCharType="begin"/>
            </w:r>
            <w:r>
              <w:rPr>
                <w:noProof/>
                <w:webHidden/>
              </w:rPr>
              <w:instrText xml:space="preserve"> PAGEREF _Toc130557135 \h </w:instrText>
            </w:r>
            <w:r>
              <w:rPr>
                <w:noProof/>
                <w:webHidden/>
              </w:rPr>
            </w:r>
            <w:r>
              <w:rPr>
                <w:noProof/>
                <w:webHidden/>
              </w:rPr>
              <w:fldChar w:fldCharType="separate"/>
            </w:r>
            <w:r>
              <w:rPr>
                <w:noProof/>
                <w:webHidden/>
              </w:rPr>
              <w:t>6</w:t>
            </w:r>
            <w:r>
              <w:rPr>
                <w:noProof/>
                <w:webHidden/>
              </w:rPr>
              <w:fldChar w:fldCharType="end"/>
            </w:r>
          </w:hyperlink>
        </w:p>
        <w:p w14:paraId="0C7E4E9F" w14:textId="722C3E46" w:rsidR="00E51021" w:rsidRDefault="00E51021">
          <w:pPr>
            <w:pStyle w:val="TOC2"/>
            <w:tabs>
              <w:tab w:val="right" w:pos="9350"/>
            </w:tabs>
            <w:rPr>
              <w:rFonts w:asciiTheme="minorHAnsi" w:eastAsiaTheme="minorEastAsia" w:hAnsiTheme="minorHAnsi" w:cstheme="minorBidi"/>
              <w:noProof/>
              <w:lang w:eastAsia="en-GB"/>
            </w:rPr>
          </w:pPr>
          <w:hyperlink w:anchor="_Toc130557136" w:history="1">
            <w:r w:rsidRPr="00E05D13">
              <w:rPr>
                <w:rStyle w:val="Hyperlink"/>
                <w:i/>
                <w:iCs/>
                <w:noProof/>
              </w:rPr>
              <w:t>Motivational Theories</w:t>
            </w:r>
            <w:r>
              <w:rPr>
                <w:noProof/>
                <w:webHidden/>
              </w:rPr>
              <w:tab/>
            </w:r>
            <w:r>
              <w:rPr>
                <w:noProof/>
                <w:webHidden/>
              </w:rPr>
              <w:fldChar w:fldCharType="begin"/>
            </w:r>
            <w:r>
              <w:rPr>
                <w:noProof/>
                <w:webHidden/>
              </w:rPr>
              <w:instrText xml:space="preserve"> PAGEREF _Toc130557136 \h </w:instrText>
            </w:r>
            <w:r>
              <w:rPr>
                <w:noProof/>
                <w:webHidden/>
              </w:rPr>
            </w:r>
            <w:r>
              <w:rPr>
                <w:noProof/>
                <w:webHidden/>
              </w:rPr>
              <w:fldChar w:fldCharType="separate"/>
            </w:r>
            <w:r>
              <w:rPr>
                <w:noProof/>
                <w:webHidden/>
              </w:rPr>
              <w:t>6</w:t>
            </w:r>
            <w:r>
              <w:rPr>
                <w:noProof/>
                <w:webHidden/>
              </w:rPr>
              <w:fldChar w:fldCharType="end"/>
            </w:r>
          </w:hyperlink>
        </w:p>
        <w:p w14:paraId="649AD3A5" w14:textId="39AB19B8" w:rsidR="00E51021" w:rsidRDefault="00E51021">
          <w:pPr>
            <w:pStyle w:val="TOC2"/>
            <w:tabs>
              <w:tab w:val="right" w:pos="9350"/>
            </w:tabs>
            <w:rPr>
              <w:rFonts w:asciiTheme="minorHAnsi" w:eastAsiaTheme="minorEastAsia" w:hAnsiTheme="minorHAnsi" w:cstheme="minorBidi"/>
              <w:noProof/>
              <w:lang w:eastAsia="en-GB"/>
            </w:rPr>
          </w:pPr>
          <w:hyperlink w:anchor="_Toc130557137" w:history="1">
            <w:r w:rsidRPr="00E05D13">
              <w:rPr>
                <w:rStyle w:val="Hyperlink"/>
                <w:i/>
                <w:iCs/>
                <w:noProof/>
              </w:rPr>
              <w:t>Principal Factors of Motivation</w:t>
            </w:r>
            <w:r>
              <w:rPr>
                <w:noProof/>
                <w:webHidden/>
              </w:rPr>
              <w:tab/>
            </w:r>
            <w:r>
              <w:rPr>
                <w:noProof/>
                <w:webHidden/>
              </w:rPr>
              <w:fldChar w:fldCharType="begin"/>
            </w:r>
            <w:r>
              <w:rPr>
                <w:noProof/>
                <w:webHidden/>
              </w:rPr>
              <w:instrText xml:space="preserve"> PAGEREF _Toc130557137 \h </w:instrText>
            </w:r>
            <w:r>
              <w:rPr>
                <w:noProof/>
                <w:webHidden/>
              </w:rPr>
            </w:r>
            <w:r>
              <w:rPr>
                <w:noProof/>
                <w:webHidden/>
              </w:rPr>
              <w:fldChar w:fldCharType="separate"/>
            </w:r>
            <w:r>
              <w:rPr>
                <w:noProof/>
                <w:webHidden/>
              </w:rPr>
              <w:t>7</w:t>
            </w:r>
            <w:r>
              <w:rPr>
                <w:noProof/>
                <w:webHidden/>
              </w:rPr>
              <w:fldChar w:fldCharType="end"/>
            </w:r>
          </w:hyperlink>
        </w:p>
        <w:p w14:paraId="22B64F63" w14:textId="31661061" w:rsidR="00E51021" w:rsidRDefault="00E51021">
          <w:pPr>
            <w:pStyle w:val="TOC2"/>
            <w:tabs>
              <w:tab w:val="right" w:pos="9350"/>
            </w:tabs>
            <w:rPr>
              <w:rFonts w:asciiTheme="minorHAnsi" w:eastAsiaTheme="minorEastAsia" w:hAnsiTheme="minorHAnsi" w:cstheme="minorBidi"/>
              <w:noProof/>
              <w:lang w:eastAsia="en-GB"/>
            </w:rPr>
          </w:pPr>
          <w:hyperlink w:anchor="_Toc130557138" w:history="1">
            <w:r w:rsidRPr="00E05D13">
              <w:rPr>
                <w:rStyle w:val="Hyperlink"/>
                <w:i/>
                <w:iCs/>
                <w:noProof/>
              </w:rPr>
              <w:t>Theories of motivation in my workplace</w:t>
            </w:r>
            <w:r>
              <w:rPr>
                <w:noProof/>
                <w:webHidden/>
              </w:rPr>
              <w:tab/>
            </w:r>
            <w:r>
              <w:rPr>
                <w:noProof/>
                <w:webHidden/>
              </w:rPr>
              <w:fldChar w:fldCharType="begin"/>
            </w:r>
            <w:r>
              <w:rPr>
                <w:noProof/>
                <w:webHidden/>
              </w:rPr>
              <w:instrText xml:space="preserve"> PAGEREF _Toc130557138 \h </w:instrText>
            </w:r>
            <w:r>
              <w:rPr>
                <w:noProof/>
                <w:webHidden/>
              </w:rPr>
            </w:r>
            <w:r>
              <w:rPr>
                <w:noProof/>
                <w:webHidden/>
              </w:rPr>
              <w:fldChar w:fldCharType="separate"/>
            </w:r>
            <w:r>
              <w:rPr>
                <w:noProof/>
                <w:webHidden/>
              </w:rPr>
              <w:t>8</w:t>
            </w:r>
            <w:r>
              <w:rPr>
                <w:noProof/>
                <w:webHidden/>
              </w:rPr>
              <w:fldChar w:fldCharType="end"/>
            </w:r>
          </w:hyperlink>
        </w:p>
        <w:p w14:paraId="471058C3" w14:textId="04D515C3" w:rsidR="00E51021" w:rsidRDefault="00E51021">
          <w:pPr>
            <w:pStyle w:val="TOC2"/>
            <w:tabs>
              <w:tab w:val="right" w:pos="9350"/>
            </w:tabs>
            <w:rPr>
              <w:rFonts w:asciiTheme="minorHAnsi" w:eastAsiaTheme="minorEastAsia" w:hAnsiTheme="minorHAnsi" w:cstheme="minorBidi"/>
              <w:noProof/>
              <w:lang w:eastAsia="en-GB"/>
            </w:rPr>
          </w:pPr>
          <w:hyperlink w:anchor="_Toc130557139" w:history="1">
            <w:r w:rsidRPr="00E05D13">
              <w:rPr>
                <w:rStyle w:val="Hyperlink"/>
                <w:i/>
                <w:iCs/>
                <w:noProof/>
              </w:rPr>
              <w:t>Feedback on own verbal and written communication skills</w:t>
            </w:r>
            <w:r>
              <w:rPr>
                <w:noProof/>
                <w:webHidden/>
              </w:rPr>
              <w:tab/>
            </w:r>
            <w:r>
              <w:rPr>
                <w:noProof/>
                <w:webHidden/>
              </w:rPr>
              <w:fldChar w:fldCharType="begin"/>
            </w:r>
            <w:r>
              <w:rPr>
                <w:noProof/>
                <w:webHidden/>
              </w:rPr>
              <w:instrText xml:space="preserve"> PAGEREF _Toc130557139 \h </w:instrText>
            </w:r>
            <w:r>
              <w:rPr>
                <w:noProof/>
                <w:webHidden/>
              </w:rPr>
            </w:r>
            <w:r>
              <w:rPr>
                <w:noProof/>
                <w:webHidden/>
              </w:rPr>
              <w:fldChar w:fldCharType="separate"/>
            </w:r>
            <w:r>
              <w:rPr>
                <w:noProof/>
                <w:webHidden/>
              </w:rPr>
              <w:t>9</w:t>
            </w:r>
            <w:r>
              <w:rPr>
                <w:noProof/>
                <w:webHidden/>
              </w:rPr>
              <w:fldChar w:fldCharType="end"/>
            </w:r>
          </w:hyperlink>
        </w:p>
        <w:p w14:paraId="592A1BD6" w14:textId="1A53DBD1" w:rsidR="00E51021" w:rsidRDefault="00E51021">
          <w:pPr>
            <w:pStyle w:val="TOC2"/>
            <w:tabs>
              <w:tab w:val="right" w:pos="9350"/>
            </w:tabs>
            <w:rPr>
              <w:rFonts w:asciiTheme="minorHAnsi" w:eastAsiaTheme="minorEastAsia" w:hAnsiTheme="minorHAnsi" w:cstheme="minorBidi"/>
              <w:noProof/>
              <w:lang w:eastAsia="en-GB"/>
            </w:rPr>
          </w:pPr>
          <w:hyperlink w:anchor="_Toc130557140" w:history="1">
            <w:r w:rsidRPr="00E05D13">
              <w:rPr>
                <w:rStyle w:val="Hyperlink"/>
                <w:i/>
                <w:iCs/>
                <w:noProof/>
              </w:rPr>
              <w:t>Personal Development Plan</w:t>
            </w:r>
            <w:r>
              <w:rPr>
                <w:noProof/>
                <w:webHidden/>
              </w:rPr>
              <w:tab/>
            </w:r>
            <w:r>
              <w:rPr>
                <w:noProof/>
                <w:webHidden/>
              </w:rPr>
              <w:fldChar w:fldCharType="begin"/>
            </w:r>
            <w:r>
              <w:rPr>
                <w:noProof/>
                <w:webHidden/>
              </w:rPr>
              <w:instrText xml:space="preserve"> PAGEREF _Toc130557140 \h </w:instrText>
            </w:r>
            <w:r>
              <w:rPr>
                <w:noProof/>
                <w:webHidden/>
              </w:rPr>
            </w:r>
            <w:r>
              <w:rPr>
                <w:noProof/>
                <w:webHidden/>
              </w:rPr>
              <w:fldChar w:fldCharType="separate"/>
            </w:r>
            <w:r>
              <w:rPr>
                <w:noProof/>
                <w:webHidden/>
              </w:rPr>
              <w:t>10</w:t>
            </w:r>
            <w:r>
              <w:rPr>
                <w:noProof/>
                <w:webHidden/>
              </w:rPr>
              <w:fldChar w:fldCharType="end"/>
            </w:r>
          </w:hyperlink>
        </w:p>
        <w:p w14:paraId="3F7AC944" w14:textId="3298AC8D" w:rsidR="00E51021" w:rsidRDefault="00E51021">
          <w:pPr>
            <w:pStyle w:val="TOC1"/>
            <w:tabs>
              <w:tab w:val="right" w:pos="9350"/>
            </w:tabs>
            <w:rPr>
              <w:rFonts w:asciiTheme="minorHAnsi" w:eastAsiaTheme="minorEastAsia" w:hAnsiTheme="minorHAnsi" w:cstheme="minorBidi"/>
              <w:noProof/>
              <w:lang w:eastAsia="en-GB"/>
            </w:rPr>
          </w:pPr>
          <w:hyperlink w:anchor="_Toc130557141" w:history="1">
            <w:r w:rsidRPr="00E05D13">
              <w:rPr>
                <w:rStyle w:val="Hyperlink"/>
                <w:b/>
                <w:bCs/>
                <w:noProof/>
              </w:rPr>
              <w:t>REFERENCES</w:t>
            </w:r>
            <w:r>
              <w:rPr>
                <w:noProof/>
                <w:webHidden/>
              </w:rPr>
              <w:tab/>
            </w:r>
            <w:r>
              <w:rPr>
                <w:noProof/>
                <w:webHidden/>
              </w:rPr>
              <w:fldChar w:fldCharType="begin"/>
            </w:r>
            <w:r>
              <w:rPr>
                <w:noProof/>
                <w:webHidden/>
              </w:rPr>
              <w:instrText xml:space="preserve"> PAGEREF _Toc130557141 \h </w:instrText>
            </w:r>
            <w:r>
              <w:rPr>
                <w:noProof/>
                <w:webHidden/>
              </w:rPr>
            </w:r>
            <w:r>
              <w:rPr>
                <w:noProof/>
                <w:webHidden/>
              </w:rPr>
              <w:fldChar w:fldCharType="separate"/>
            </w:r>
            <w:r>
              <w:rPr>
                <w:noProof/>
                <w:webHidden/>
              </w:rPr>
              <w:t>11</w:t>
            </w:r>
            <w:r>
              <w:rPr>
                <w:noProof/>
                <w:webHidden/>
              </w:rPr>
              <w:fldChar w:fldCharType="end"/>
            </w:r>
          </w:hyperlink>
        </w:p>
        <w:p w14:paraId="2BF66C93" w14:textId="64881E73" w:rsidR="00583709" w:rsidRDefault="008312FD">
          <w:pPr>
            <w:rPr>
              <w:rFonts w:ascii="Arial" w:eastAsia="Arial" w:hAnsi="Arial" w:cs="Arial"/>
            </w:rPr>
          </w:pPr>
          <w:r>
            <w:fldChar w:fldCharType="end"/>
          </w:r>
        </w:p>
      </w:sdtContent>
    </w:sdt>
    <w:p w14:paraId="27B01F6B" w14:textId="77777777" w:rsidR="00583709" w:rsidRDefault="00583709">
      <w:pPr>
        <w:keepNext/>
        <w:keepLines/>
        <w:pBdr>
          <w:top w:val="nil"/>
          <w:left w:val="nil"/>
          <w:bottom w:val="nil"/>
          <w:right w:val="nil"/>
          <w:between w:val="nil"/>
        </w:pBdr>
        <w:spacing w:before="240" w:after="0"/>
        <w:rPr>
          <w:rFonts w:ascii="Arial" w:eastAsia="Arial" w:hAnsi="Arial" w:cs="Arial"/>
          <w:color w:val="2E75B5"/>
        </w:rPr>
      </w:pPr>
    </w:p>
    <w:p w14:paraId="2AB20172" w14:textId="77777777" w:rsidR="00583709" w:rsidRDefault="00583709">
      <w:pPr>
        <w:spacing w:before="120" w:after="120" w:line="360" w:lineRule="auto"/>
        <w:rPr>
          <w:rFonts w:ascii="Tahoma" w:eastAsia="Tahoma" w:hAnsi="Tahoma" w:cs="Tahoma"/>
          <w:color w:val="000000"/>
          <w:sz w:val="24"/>
          <w:szCs w:val="24"/>
        </w:rPr>
      </w:pPr>
    </w:p>
    <w:p w14:paraId="09EE4763" w14:textId="77777777" w:rsidR="00583709" w:rsidRDefault="008312FD">
      <w:r>
        <w:br w:type="page"/>
      </w:r>
    </w:p>
    <w:p w14:paraId="153553B2" w14:textId="0D6C471A" w:rsidR="00583709" w:rsidRPr="003C1060" w:rsidRDefault="00EA1BC7">
      <w:pPr>
        <w:pStyle w:val="Heading1"/>
        <w:rPr>
          <w:b/>
          <w:bCs/>
        </w:rPr>
      </w:pPr>
      <w:bookmarkStart w:id="0" w:name="_1ci93xb" w:colFirst="0" w:colLast="0"/>
      <w:bookmarkStart w:id="1" w:name="_Toc130557130"/>
      <w:bookmarkEnd w:id="0"/>
      <w:r w:rsidRPr="003C1060">
        <w:rPr>
          <w:b/>
          <w:bCs/>
        </w:rPr>
        <w:lastRenderedPageBreak/>
        <w:t>INTRODUCTION</w:t>
      </w:r>
      <w:bookmarkEnd w:id="1"/>
    </w:p>
    <w:p w14:paraId="39D88604" w14:textId="77777777" w:rsidR="00583709" w:rsidRDefault="00583709"/>
    <w:p w14:paraId="204F5FBF" w14:textId="42A7D3C5" w:rsidR="005831A9" w:rsidRPr="008B3FA8" w:rsidRDefault="00265C7B" w:rsidP="008B3FA8">
      <w:pPr>
        <w:jc w:val="both"/>
      </w:pPr>
      <w:r w:rsidRPr="008B3FA8">
        <w:t xml:space="preserve">The purpose of my work based report is to discuss, evaluate and </w:t>
      </w:r>
      <w:r w:rsidR="00851829" w:rsidRPr="008B3FA8">
        <w:t>show my understanding about</w:t>
      </w:r>
      <w:r w:rsidRPr="008B3FA8">
        <w:t xml:space="preserve"> </w:t>
      </w:r>
      <w:r w:rsidR="00851829" w:rsidRPr="008B3FA8">
        <w:t>two big skills</w:t>
      </w:r>
      <w:r w:rsidRPr="008B3FA8">
        <w:t xml:space="preserve"> needed in management</w:t>
      </w:r>
      <w:r w:rsidR="00851829" w:rsidRPr="008B3FA8">
        <w:t xml:space="preserve"> which are </w:t>
      </w:r>
      <w:r w:rsidR="00630CEF" w:rsidRPr="008B3FA8">
        <w:t>c</w:t>
      </w:r>
      <w:r w:rsidRPr="008B3FA8">
        <w:t>ommunication</w:t>
      </w:r>
      <w:r w:rsidR="00851829" w:rsidRPr="008B3FA8">
        <w:t xml:space="preserve"> and motivation</w:t>
      </w:r>
      <w:r w:rsidRPr="008B3FA8">
        <w:t xml:space="preserve">. I will be going into detail of the varieties of communication; this includes the relevance of a communication cycle, the importance when picking an appropriate tone as well formality and to assess the effectiveness of written and verbal communication. In this assignment I will </w:t>
      </w:r>
      <w:proofErr w:type="gramStart"/>
      <w:r w:rsidR="00630CEF" w:rsidRPr="008B3FA8">
        <w:t>compare</w:t>
      </w:r>
      <w:r w:rsidRPr="008B3FA8">
        <w:t xml:space="preserve"> </w:t>
      </w:r>
      <w:r w:rsidR="00851829" w:rsidRPr="008B3FA8">
        <w:t>and contrast</w:t>
      </w:r>
      <w:proofErr w:type="gramEnd"/>
      <w:r w:rsidR="00851829" w:rsidRPr="008B3FA8">
        <w:t xml:space="preserve"> </w:t>
      </w:r>
      <w:r w:rsidRPr="008B3FA8">
        <w:t>motivational theories</w:t>
      </w:r>
      <w:r w:rsidR="00FF7202" w:rsidRPr="008B3FA8">
        <w:t xml:space="preserve"> </w:t>
      </w:r>
      <w:r w:rsidRPr="008B3FA8">
        <w:t>and</w:t>
      </w:r>
      <w:r w:rsidR="00851829" w:rsidRPr="008B3FA8">
        <w:t xml:space="preserve"> pick one of the theories which I think is </w:t>
      </w:r>
      <w:r w:rsidRPr="008B3FA8">
        <w:t>relevant to my workplace</w:t>
      </w:r>
      <w:r w:rsidR="00851829" w:rsidRPr="008B3FA8">
        <w:t xml:space="preserve">. </w:t>
      </w:r>
      <w:r w:rsidR="00FF7202" w:rsidRPr="008B3FA8">
        <w:t xml:space="preserve">I have collected feedback from my colleagues regarding my communication style at work and how I can improve them </w:t>
      </w:r>
      <w:proofErr w:type="gramStart"/>
      <w:r w:rsidR="00FF7202" w:rsidRPr="008B3FA8">
        <w:t>in order to</w:t>
      </w:r>
      <w:proofErr w:type="gramEnd"/>
      <w:r w:rsidR="00FF7202" w:rsidRPr="008B3FA8">
        <w:t xml:space="preserve"> make my communication more effective. Lastly, I will evaluate my own communication skills as a manager, what skills and qualities I have and what I can do to improve on the fields that makes a great manager at workplace. </w:t>
      </w:r>
      <w:r w:rsidRPr="008B3FA8">
        <w:t xml:space="preserve">I will present a personal development which is catered for me to excel in management. </w:t>
      </w:r>
    </w:p>
    <w:p w14:paraId="2E5807C8" w14:textId="0F69B8A2" w:rsidR="00583709" w:rsidRPr="003C1060" w:rsidRDefault="00EA1BC7" w:rsidP="00EA1BC7">
      <w:pPr>
        <w:pStyle w:val="Heading1"/>
        <w:rPr>
          <w:b/>
          <w:bCs/>
        </w:rPr>
      </w:pPr>
      <w:bookmarkStart w:id="2" w:name="_Toc130557131"/>
      <w:r w:rsidRPr="003C1060">
        <w:rPr>
          <w:b/>
          <w:bCs/>
        </w:rPr>
        <w:t>COMMUNICATION</w:t>
      </w:r>
      <w:bookmarkEnd w:id="2"/>
      <w:r w:rsidRPr="003C1060">
        <w:rPr>
          <w:b/>
          <w:bCs/>
        </w:rPr>
        <w:t xml:space="preserve">  </w:t>
      </w:r>
    </w:p>
    <w:p w14:paraId="7A2108EA" w14:textId="77777777" w:rsidR="00EA1BC7" w:rsidRPr="00EA1BC7" w:rsidRDefault="00EA1BC7" w:rsidP="00EA1BC7"/>
    <w:p w14:paraId="6DDEC738" w14:textId="5C8844CD" w:rsidR="00F23D63" w:rsidRPr="003C1060" w:rsidRDefault="00851829" w:rsidP="003C1060">
      <w:pPr>
        <w:pStyle w:val="Heading2"/>
      </w:pPr>
      <w:bookmarkStart w:id="3" w:name="_3whwml4" w:colFirst="0" w:colLast="0"/>
      <w:bookmarkStart w:id="4" w:name="_Toc130557132"/>
      <w:bookmarkEnd w:id="3"/>
      <w:r w:rsidRPr="003C1060">
        <w:rPr>
          <w:i/>
          <w:iCs/>
        </w:rPr>
        <w:t>Communication Cycle</w:t>
      </w:r>
      <w:bookmarkEnd w:id="4"/>
      <w:r w:rsidRPr="003C1060">
        <w:rPr>
          <w:i/>
          <w:iCs/>
        </w:rPr>
        <w:t xml:space="preserve"> </w:t>
      </w:r>
    </w:p>
    <w:p w14:paraId="039BB305" w14:textId="77777777" w:rsidR="00687AEB" w:rsidRPr="00687AEB" w:rsidRDefault="00687AEB" w:rsidP="00687AEB"/>
    <w:p w14:paraId="155E41E6" w14:textId="77777777" w:rsidR="00687AEB" w:rsidRDefault="00687AEB" w:rsidP="003C1060">
      <w:pPr>
        <w:jc w:val="both"/>
      </w:pPr>
      <w:r>
        <w:t xml:space="preserve">The relevance of the communication cycle is significant for effective communication in management in </w:t>
      </w:r>
      <w:proofErr w:type="spellStart"/>
      <w:proofErr w:type="gramStart"/>
      <w:r>
        <w:t>todays</w:t>
      </w:r>
      <w:proofErr w:type="spellEnd"/>
      <w:proofErr w:type="gramEnd"/>
      <w:r>
        <w:t xml:space="preserve"> society as it an essential for a workplace to be productive and be the most efficient in a professional way which is carried out in a cycle with 4 phases created by </w:t>
      </w:r>
      <w:r w:rsidRPr="000A2524">
        <w:t>Wilbur Schramm</w:t>
      </w:r>
      <w:r>
        <w:t xml:space="preserve"> in 1954. With the success of utilising this cycle, an organisation will be able to flourish in achieving its aims and objectives. </w:t>
      </w:r>
    </w:p>
    <w:p w14:paraId="5C12D6B7" w14:textId="77777777" w:rsidR="00687AEB" w:rsidRDefault="00687AEB" w:rsidP="001D58F9">
      <w:pPr>
        <w:ind w:left="720"/>
        <w:jc w:val="both"/>
      </w:pPr>
      <w:r>
        <w:rPr>
          <w:noProof/>
        </w:rPr>
        <w:drawing>
          <wp:inline distT="0" distB="0" distL="0" distR="0" wp14:anchorId="3249B98E" wp14:editId="51603E13">
            <wp:extent cx="4667415" cy="2379730"/>
            <wp:effectExtent l="0" t="0" r="0" b="190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4676821" cy="2384526"/>
                    </a:xfrm>
                    <a:prstGeom prst="rect">
                      <a:avLst/>
                    </a:prstGeom>
                    <a:noFill/>
                    <a:ln>
                      <a:noFill/>
                    </a:ln>
                  </pic:spPr>
                </pic:pic>
              </a:graphicData>
            </a:graphic>
          </wp:inline>
        </w:drawing>
      </w:r>
    </w:p>
    <w:p w14:paraId="59C4133B" w14:textId="77777777" w:rsidR="00687AEB" w:rsidRDefault="00687AEB" w:rsidP="001D58F9">
      <w:pPr>
        <w:ind w:left="720"/>
        <w:jc w:val="both"/>
        <w:rPr>
          <w:color w:val="000000"/>
          <w:shd w:val="clear" w:color="auto" w:fill="FFFFFF"/>
        </w:rPr>
      </w:pPr>
      <w:r>
        <w:rPr>
          <w:color w:val="000000"/>
          <w:shd w:val="clear" w:color="auto" w:fill="FFFFFF"/>
        </w:rPr>
        <w:t>(</w:t>
      </w:r>
      <w:r>
        <w:rPr>
          <w:i/>
          <w:iCs/>
          <w:color w:val="000000"/>
        </w:rPr>
        <w:t>OSGOOD- SCHRAMM MODEL of COMMUNICATION</w:t>
      </w:r>
      <w:r>
        <w:rPr>
          <w:color w:val="000000"/>
          <w:shd w:val="clear" w:color="auto" w:fill="FFFFFF"/>
        </w:rPr>
        <w:t>, 2010)</w:t>
      </w:r>
    </w:p>
    <w:p w14:paraId="522295B9" w14:textId="77777777" w:rsidR="00687AEB" w:rsidRDefault="00687AEB" w:rsidP="001D58F9">
      <w:pPr>
        <w:ind w:left="720"/>
        <w:jc w:val="both"/>
      </w:pPr>
    </w:p>
    <w:p w14:paraId="6F424F72" w14:textId="1F0AF3C4" w:rsidR="00583709" w:rsidRDefault="00687AEB" w:rsidP="001D58F9">
      <w:pPr>
        <w:jc w:val="both"/>
        <w:rPr>
          <w:color w:val="000000"/>
          <w:shd w:val="clear" w:color="auto" w:fill="FFFFFF"/>
        </w:rPr>
      </w:pPr>
      <w:r>
        <w:t xml:space="preserve">The communication cycle is fundamentally a visual presentation which exhibits the process in where a 1 on 1 or more in how information and communication should be dispatched. The message is the goal of what is needed to another worker. This could be carried out through a business meeting conference, a </w:t>
      </w:r>
      <w:r>
        <w:lastRenderedPageBreak/>
        <w:t xml:space="preserve">zoom call, an email, or via any suitable channel. The message is the purpose of the meeting and the task to be carried out. The encoder is the sender of the message which could be a manager or teacher in today’s world. The student or the employer is the decoder which receives the message. How the encoder receives the message or task is the interpreter phase. The communication cycle can be carried out through writing an email to colleague, giving training to a new co-worker or presenting an important pitch in where you must communicate effectively and clearly for your message to come across. The relevance of the communication cycle for effective communication in management is significant as it ‘helps you to ensure that you don’t forget anything essential the first you present it’ as well as ‘maximize its impact’ </w:t>
      </w:r>
      <w:r>
        <w:rPr>
          <w:color w:val="000000"/>
          <w:shd w:val="clear" w:color="auto" w:fill="FFFFFF"/>
        </w:rPr>
        <w:t>(</w:t>
      </w:r>
      <w:r>
        <w:rPr>
          <w:i/>
          <w:iCs/>
          <w:color w:val="000000"/>
        </w:rPr>
        <w:t>MindTools | Home</w:t>
      </w:r>
      <w:r>
        <w:rPr>
          <w:color w:val="000000"/>
          <w:shd w:val="clear" w:color="auto" w:fill="FFFFFF"/>
        </w:rPr>
        <w:t xml:space="preserve">, 2023). This supports the relevance of the effectiveness of the communication cycle within management as it allows a lay out for an individual to thrive and utilize their greatest potential when signalling a specific task which needs to be sent across co-workers which could be a big settlement to the job organisation. This could also be a mechanism to see whether an employer has communication skills and to analyse where they could improve. In hindsight, applying the communication cycle can overall benefit a work force in the long term as it can boost employee morale, allows all voices to be heard, authorise further team collaborations and ultimately a mutual understanding in a work environment. </w:t>
      </w:r>
    </w:p>
    <w:p w14:paraId="02367A94" w14:textId="77777777" w:rsidR="00687AEB" w:rsidRDefault="00687AEB" w:rsidP="00687AEB">
      <w:pPr>
        <w:rPr>
          <w:rFonts w:ascii="Arial" w:eastAsia="Arial" w:hAnsi="Arial" w:cs="Arial"/>
          <w:sz w:val="24"/>
          <w:szCs w:val="24"/>
        </w:rPr>
      </w:pPr>
    </w:p>
    <w:p w14:paraId="72449C72" w14:textId="041B0FE1" w:rsidR="00F23D63" w:rsidRPr="003C1060" w:rsidRDefault="00677838" w:rsidP="003C1060">
      <w:pPr>
        <w:pStyle w:val="Heading2"/>
        <w:rPr>
          <w:i/>
          <w:iCs/>
        </w:rPr>
      </w:pPr>
      <w:bookmarkStart w:id="5" w:name="_2bn6wsx" w:colFirst="0" w:colLast="0"/>
      <w:bookmarkStart w:id="6" w:name="_qsh70q" w:colFirst="0" w:colLast="0"/>
      <w:bookmarkStart w:id="7" w:name="_Toc130557133"/>
      <w:bookmarkEnd w:id="5"/>
      <w:bookmarkEnd w:id="6"/>
      <w:r>
        <w:rPr>
          <w:i/>
          <w:iCs/>
        </w:rPr>
        <w:t>A</w:t>
      </w:r>
      <w:r w:rsidR="00F23D63" w:rsidRPr="003C1060">
        <w:rPr>
          <w:i/>
          <w:iCs/>
        </w:rPr>
        <w:t>ppropriate tone, language, and level of formality</w:t>
      </w:r>
      <w:bookmarkEnd w:id="7"/>
      <w:r w:rsidR="00F23D63" w:rsidRPr="003C1060">
        <w:rPr>
          <w:i/>
          <w:iCs/>
        </w:rPr>
        <w:t xml:space="preserve"> </w:t>
      </w:r>
    </w:p>
    <w:p w14:paraId="7B387C8D" w14:textId="77777777" w:rsidR="00F23D63" w:rsidRDefault="00F23D63" w:rsidP="00F23D63">
      <w:pPr>
        <w:ind w:left="360"/>
        <w:jc w:val="both"/>
      </w:pPr>
    </w:p>
    <w:p w14:paraId="4D0B9955" w14:textId="5FC74896" w:rsidR="00F23D63" w:rsidRDefault="00F23D63" w:rsidP="003B6C50">
      <w:pPr>
        <w:jc w:val="both"/>
      </w:pPr>
      <w:r>
        <w:t xml:space="preserve">It is very important to have effective communication skills at workplace as this will either create a positive impact or negative impact depending on the tone and language you use. </w:t>
      </w:r>
    </w:p>
    <w:p w14:paraId="51064318" w14:textId="4202EC64" w:rsidR="00F23D63" w:rsidRDefault="00F23D63" w:rsidP="003B6C50">
      <w:pPr>
        <w:jc w:val="both"/>
      </w:pPr>
      <w:r>
        <w:t xml:space="preserve">For example – in my workplace whilst having a disciplinary meeting with a member of staff if I as a manager raise my voice and use an aggressive tone also using negative body language, have no concern towards the other persons feelings it will manifest a negative outcome and have an impact on the individual making them feel like they are getting violated or insulted or some may even feel like they are getting bullied. Also, it will affect the personal and professional relationship me as manager will have with my team member. Whereas if I </w:t>
      </w:r>
      <w:r w:rsidR="00687AEB">
        <w:t>am speaking</w:t>
      </w:r>
      <w:r>
        <w:t xml:space="preserve"> calmly and clearly, being an active listener whilst they are giving their reasons, showing empathy and sympathy as well as giving advice on how to avoid further disciplinary meetings it will show my member of staff that I am understanding and invested in their personal development, helping them to reflect on how to avoid such situations. The individual will appreciate me as a </w:t>
      </w:r>
      <w:r w:rsidR="00687AEB">
        <w:t>manager,</w:t>
      </w:r>
      <w:r>
        <w:t xml:space="preserve"> and they will feel connected and engaged to me. Selecting appropriate tone, language and level of formality in different situations with different people will create a good level of understanding and good relationships at workplace which ultimately results in better performance and productivity from the team.  </w:t>
      </w:r>
    </w:p>
    <w:p w14:paraId="7EA927E5" w14:textId="77777777" w:rsidR="00F23D63" w:rsidRDefault="00F23D63" w:rsidP="00F23D63">
      <w:pPr>
        <w:ind w:left="360"/>
        <w:jc w:val="both"/>
      </w:pPr>
    </w:p>
    <w:p w14:paraId="43357AF3" w14:textId="2A3E6B51" w:rsidR="00583709" w:rsidRPr="00912737" w:rsidRDefault="00582EF7" w:rsidP="003C1060">
      <w:pPr>
        <w:pStyle w:val="Heading2"/>
        <w:rPr>
          <w:i/>
          <w:iCs/>
        </w:rPr>
      </w:pPr>
      <w:bookmarkStart w:id="8" w:name="_Toc130557134"/>
      <w:r w:rsidRPr="00912737">
        <w:rPr>
          <w:i/>
          <w:iCs/>
        </w:rPr>
        <w:t>E</w:t>
      </w:r>
      <w:r w:rsidR="00F23D63" w:rsidRPr="00912737">
        <w:rPr>
          <w:i/>
          <w:iCs/>
        </w:rPr>
        <w:t>ffectiveness of verbal and written communication</w:t>
      </w:r>
      <w:bookmarkEnd w:id="8"/>
      <w:r w:rsidR="00F23D63" w:rsidRPr="00912737">
        <w:rPr>
          <w:i/>
          <w:iCs/>
        </w:rPr>
        <w:t xml:space="preserve"> </w:t>
      </w:r>
    </w:p>
    <w:p w14:paraId="37A7D393" w14:textId="77777777" w:rsidR="00582EF7" w:rsidRPr="00582EF7" w:rsidRDefault="00582EF7" w:rsidP="00582EF7"/>
    <w:p w14:paraId="31914CB9" w14:textId="77777777" w:rsidR="00F23D63" w:rsidRPr="00F23D63" w:rsidRDefault="00F23D63" w:rsidP="00582EF7">
      <w:pPr>
        <w:jc w:val="both"/>
        <w:rPr>
          <w:rFonts w:asciiTheme="majorHAnsi" w:hAnsiTheme="majorHAnsi" w:cstheme="majorHAnsi"/>
          <w:color w:val="212529"/>
          <w:shd w:val="clear" w:color="auto" w:fill="FFFFFF"/>
        </w:rPr>
      </w:pPr>
      <w:bookmarkStart w:id="9" w:name="_3as4poj" w:colFirst="0" w:colLast="0"/>
      <w:bookmarkEnd w:id="9"/>
      <w:r w:rsidRPr="00F23D63">
        <w:rPr>
          <w:rFonts w:asciiTheme="majorHAnsi" w:hAnsiTheme="majorHAnsi" w:cstheme="majorHAnsi"/>
        </w:rPr>
        <w:t xml:space="preserve">Communication plays a big part within my Organisation as I work for NHS. </w:t>
      </w:r>
      <w:r w:rsidRPr="00F23D63">
        <w:rPr>
          <w:rFonts w:asciiTheme="majorHAnsi" w:hAnsiTheme="majorHAnsi" w:cstheme="majorHAnsi"/>
          <w:color w:val="212529"/>
          <w:shd w:val="clear" w:color="auto" w:fill="FFFFFF"/>
        </w:rPr>
        <w:t xml:space="preserve">In healthcare, effective communication within the organisation is important to perform effectively and appropriately. </w:t>
      </w:r>
    </w:p>
    <w:p w14:paraId="60564D7B" w14:textId="45FCBB26" w:rsidR="00F23D63" w:rsidRPr="00EA2B23" w:rsidRDefault="00F23D63" w:rsidP="00582EF7">
      <w:pPr>
        <w:jc w:val="both"/>
        <w:rPr>
          <w:rFonts w:asciiTheme="majorHAnsi" w:hAnsiTheme="majorHAnsi" w:cstheme="majorHAnsi"/>
          <w:color w:val="212529"/>
          <w:shd w:val="clear" w:color="auto" w:fill="FFFFFF"/>
        </w:rPr>
      </w:pPr>
      <w:r w:rsidRPr="00EA2B23">
        <w:rPr>
          <w:rFonts w:asciiTheme="majorHAnsi" w:hAnsiTheme="majorHAnsi" w:cstheme="majorHAnsi"/>
          <w:color w:val="000000"/>
          <w:shd w:val="clear" w:color="auto" w:fill="FFFFFF"/>
        </w:rPr>
        <w:lastRenderedPageBreak/>
        <w:t>Woods, D. (2010) ‘Poor communication between managers and employees wastes time and impacts productivity’,</w:t>
      </w:r>
    </w:p>
    <w:p w14:paraId="69E75959" w14:textId="77777777" w:rsidR="00F23D63" w:rsidRPr="00F23D63" w:rsidRDefault="00F23D63" w:rsidP="00582EF7">
      <w:pPr>
        <w:jc w:val="both"/>
        <w:rPr>
          <w:rFonts w:asciiTheme="majorHAnsi" w:hAnsiTheme="majorHAnsi" w:cstheme="majorHAnsi"/>
          <w:b/>
          <w:bCs/>
          <w:i/>
          <w:iCs/>
        </w:rPr>
      </w:pPr>
      <w:r w:rsidRPr="00F23D63">
        <w:rPr>
          <w:rFonts w:asciiTheme="majorHAnsi" w:hAnsiTheme="majorHAnsi" w:cstheme="majorHAnsi"/>
          <w:b/>
          <w:bCs/>
          <w:i/>
          <w:iCs/>
        </w:rPr>
        <w:t xml:space="preserve">Verbal Communication Effectiveness </w:t>
      </w:r>
    </w:p>
    <w:p w14:paraId="6B5B9A39" w14:textId="77777777" w:rsidR="00F23D63" w:rsidRPr="00F23D63" w:rsidRDefault="00F23D63" w:rsidP="00582EF7">
      <w:pPr>
        <w:jc w:val="both"/>
        <w:rPr>
          <w:rFonts w:asciiTheme="majorHAnsi" w:hAnsiTheme="majorHAnsi" w:cstheme="majorHAnsi"/>
          <w:b/>
          <w:bCs/>
          <w:i/>
          <w:iCs/>
        </w:rPr>
      </w:pPr>
      <w:r w:rsidRPr="00F23D63">
        <w:rPr>
          <w:rFonts w:asciiTheme="majorHAnsi" w:hAnsiTheme="majorHAnsi" w:cstheme="majorHAnsi"/>
          <w:color w:val="273239"/>
          <w:shd w:val="clear" w:color="auto" w:fill="FFFFFF"/>
        </w:rPr>
        <w:t xml:space="preserve">Verbal communication involves the usage of words with the delivery of the intended message. </w:t>
      </w:r>
    </w:p>
    <w:p w14:paraId="34387651" w14:textId="77777777" w:rsidR="00F23D63" w:rsidRPr="00F23D63" w:rsidRDefault="00F23D63" w:rsidP="00582EF7">
      <w:pPr>
        <w:jc w:val="both"/>
        <w:rPr>
          <w:rFonts w:asciiTheme="majorHAnsi" w:hAnsiTheme="majorHAnsi" w:cstheme="majorHAnsi"/>
          <w:b/>
          <w:bCs/>
          <w:i/>
          <w:iCs/>
        </w:rPr>
      </w:pPr>
      <w:r w:rsidRPr="00F23D63">
        <w:rPr>
          <w:rFonts w:asciiTheme="majorHAnsi" w:hAnsiTheme="majorHAnsi" w:cstheme="majorHAnsi"/>
          <w:b/>
          <w:bCs/>
          <w:i/>
          <w:iCs/>
        </w:rPr>
        <w:t xml:space="preserve">Weekly Catch – up Meetings </w:t>
      </w:r>
    </w:p>
    <w:p w14:paraId="497BC052" w14:textId="77777777" w:rsidR="00F23D63" w:rsidRDefault="00F23D63" w:rsidP="00582EF7">
      <w:pPr>
        <w:pStyle w:val="NoSpacing"/>
        <w:jc w:val="both"/>
        <w:rPr>
          <w:rFonts w:asciiTheme="majorHAnsi" w:hAnsiTheme="majorHAnsi" w:cstheme="majorHAnsi"/>
          <w:shd w:val="clear" w:color="auto" w:fill="FFFFFF"/>
        </w:rPr>
      </w:pPr>
      <w:r w:rsidRPr="00F23D63">
        <w:rPr>
          <w:rFonts w:asciiTheme="majorHAnsi" w:hAnsiTheme="majorHAnsi" w:cstheme="majorHAnsi"/>
        </w:rPr>
        <w:t xml:space="preserve">Within my team we have weekly catch up meetings where everyone gets a chance to speak about our work related issues as well as any achievements and upcoming events or projects. Having these weekly meetings face to face is very effective for our team as we get to discuss tasks and how we can succeed as a Team. </w:t>
      </w:r>
      <w:r w:rsidRPr="00F23D63">
        <w:rPr>
          <w:rFonts w:asciiTheme="majorHAnsi" w:hAnsiTheme="majorHAnsi" w:cstheme="majorHAnsi"/>
          <w:color w:val="2E353F"/>
        </w:rPr>
        <w:t xml:space="preserve">It is important that everyone has the chance to actively participate and contribute to the discussion. It is an effective form of communication because we can project ourselves clearly and accurately. We as a team can engage more productively if we are meeting on a weekly basis. This will allow us to come up with suggestions and if there are any issues or concerns it can be dealt with during the meeting or have an agenda for the next meeting. </w:t>
      </w:r>
      <w:r w:rsidRPr="00F23D63">
        <w:rPr>
          <w:rFonts w:asciiTheme="majorHAnsi" w:hAnsiTheme="majorHAnsi" w:cstheme="majorHAnsi"/>
          <w:shd w:val="clear" w:color="auto" w:fill="FFFFFF"/>
        </w:rPr>
        <w:t>Seeing the person with whom you communicate with face-to-face helps gauge that person’s response by understanding their</w:t>
      </w:r>
      <w:r>
        <w:rPr>
          <w:rFonts w:asciiTheme="majorHAnsi" w:hAnsiTheme="majorHAnsi" w:cstheme="majorHAnsi"/>
          <w:shd w:val="clear" w:color="auto" w:fill="FFFFFF"/>
        </w:rPr>
        <w:t xml:space="preserve"> body language. </w:t>
      </w:r>
    </w:p>
    <w:p w14:paraId="610C1E4E" w14:textId="33BBDF8C" w:rsidR="00F23D63" w:rsidRPr="00F23D63" w:rsidRDefault="00F23D63" w:rsidP="00582EF7">
      <w:pPr>
        <w:pStyle w:val="NoSpacing"/>
        <w:jc w:val="both"/>
        <w:rPr>
          <w:rFonts w:asciiTheme="majorHAnsi" w:hAnsiTheme="majorHAnsi" w:cstheme="majorHAnsi"/>
          <w:color w:val="2E353F"/>
        </w:rPr>
      </w:pPr>
      <w:r w:rsidRPr="00F23D63">
        <w:rPr>
          <w:rFonts w:asciiTheme="majorHAnsi" w:hAnsiTheme="majorHAnsi" w:cstheme="majorHAnsi"/>
          <w:color w:val="2E353F"/>
        </w:rPr>
        <w:t xml:space="preserve"> </w:t>
      </w:r>
    </w:p>
    <w:p w14:paraId="28F38C5A" w14:textId="77777777" w:rsidR="00F23D63" w:rsidRPr="00F23D63" w:rsidRDefault="00F23D63" w:rsidP="00582EF7">
      <w:pPr>
        <w:jc w:val="both"/>
        <w:rPr>
          <w:rFonts w:asciiTheme="majorHAnsi" w:hAnsiTheme="majorHAnsi" w:cstheme="majorHAnsi"/>
          <w:b/>
          <w:bCs/>
          <w:i/>
          <w:iCs/>
        </w:rPr>
      </w:pPr>
      <w:r w:rsidRPr="00F23D63">
        <w:rPr>
          <w:rFonts w:asciiTheme="majorHAnsi" w:hAnsiTheme="majorHAnsi" w:cstheme="majorHAnsi"/>
          <w:b/>
          <w:bCs/>
          <w:i/>
          <w:iCs/>
        </w:rPr>
        <w:t xml:space="preserve">1-1 Meetings </w:t>
      </w:r>
    </w:p>
    <w:p w14:paraId="40C76018" w14:textId="73E50344" w:rsidR="00F23D63" w:rsidRPr="00582EF7" w:rsidRDefault="00F23D63" w:rsidP="00582EF7">
      <w:pPr>
        <w:jc w:val="both"/>
        <w:rPr>
          <w:rFonts w:asciiTheme="majorHAnsi" w:hAnsiTheme="majorHAnsi" w:cstheme="majorHAnsi"/>
          <w:shd w:val="clear" w:color="auto" w:fill="FFFFFF"/>
        </w:rPr>
      </w:pPr>
      <w:r w:rsidRPr="00F23D63">
        <w:rPr>
          <w:rFonts w:asciiTheme="majorHAnsi" w:hAnsiTheme="majorHAnsi" w:cstheme="majorHAnsi"/>
          <w:color w:val="2E353F"/>
        </w:rPr>
        <w:t xml:space="preserve">I have a 1 to 1 meeting with my manager </w:t>
      </w:r>
      <w:proofErr w:type="gramStart"/>
      <w:r w:rsidRPr="00F23D63">
        <w:rPr>
          <w:rFonts w:asciiTheme="majorHAnsi" w:hAnsiTheme="majorHAnsi" w:cstheme="majorHAnsi"/>
          <w:color w:val="2E353F"/>
        </w:rPr>
        <w:t>in order to</w:t>
      </w:r>
      <w:proofErr w:type="gramEnd"/>
      <w:r w:rsidRPr="00F23D63">
        <w:rPr>
          <w:rFonts w:asciiTheme="majorHAnsi" w:hAnsiTheme="majorHAnsi" w:cstheme="majorHAnsi"/>
          <w:color w:val="2E353F"/>
        </w:rPr>
        <w:t xml:space="preserve"> go through my progress and how I can achieve higher goals at work. These meetings </w:t>
      </w:r>
      <w:r w:rsidR="00EA2B23" w:rsidRPr="00F23D63">
        <w:rPr>
          <w:rFonts w:asciiTheme="majorHAnsi" w:hAnsiTheme="majorHAnsi" w:cstheme="majorHAnsi"/>
          <w:color w:val="2E353F"/>
        </w:rPr>
        <w:t>allow</w:t>
      </w:r>
      <w:r w:rsidRPr="00F23D63">
        <w:rPr>
          <w:rFonts w:asciiTheme="majorHAnsi" w:hAnsiTheme="majorHAnsi" w:cstheme="majorHAnsi"/>
          <w:color w:val="2E353F"/>
        </w:rPr>
        <w:t xml:space="preserve"> my manager and I the opportunity to strengthen our professional working relationship as well as personal relationship. For this purpose, the communication </w:t>
      </w:r>
      <w:proofErr w:type="gramStart"/>
      <w:r w:rsidRPr="00F23D63">
        <w:rPr>
          <w:rFonts w:asciiTheme="majorHAnsi" w:hAnsiTheme="majorHAnsi" w:cstheme="majorHAnsi"/>
          <w:color w:val="2E353F"/>
        </w:rPr>
        <w:t>has to</w:t>
      </w:r>
      <w:proofErr w:type="gramEnd"/>
      <w:r w:rsidRPr="00F23D63">
        <w:rPr>
          <w:rFonts w:asciiTheme="majorHAnsi" w:hAnsiTheme="majorHAnsi" w:cstheme="majorHAnsi"/>
          <w:color w:val="2E353F"/>
        </w:rPr>
        <w:t xml:space="preserve"> be open, personal and clear. This is effective reason being we both listen to each other and be honest with each other, we speak clear and address any issues we have without hesitance. We both agree on targets and goals together and if there are any disagreements, we both speak about it and try to come to a solution which is beneficial to my manager and myself. </w:t>
      </w:r>
    </w:p>
    <w:p w14:paraId="3BBE60B8" w14:textId="77777777" w:rsidR="00F23D63" w:rsidRPr="00F23D63" w:rsidRDefault="00F23D63" w:rsidP="00582EF7">
      <w:pPr>
        <w:jc w:val="both"/>
        <w:rPr>
          <w:rFonts w:asciiTheme="majorHAnsi" w:hAnsiTheme="majorHAnsi" w:cstheme="majorHAnsi"/>
          <w:b/>
          <w:bCs/>
          <w:i/>
          <w:iCs/>
        </w:rPr>
      </w:pPr>
      <w:r w:rsidRPr="00F23D63">
        <w:rPr>
          <w:rFonts w:asciiTheme="majorHAnsi" w:hAnsiTheme="majorHAnsi" w:cstheme="majorHAnsi"/>
          <w:b/>
          <w:bCs/>
          <w:i/>
          <w:iCs/>
        </w:rPr>
        <w:t xml:space="preserve">Written Communication Effectiveness </w:t>
      </w:r>
    </w:p>
    <w:p w14:paraId="1191512E" w14:textId="77777777" w:rsidR="00F23D63" w:rsidRPr="00F23D63" w:rsidRDefault="00F23D63" w:rsidP="00582EF7">
      <w:pPr>
        <w:jc w:val="both"/>
        <w:rPr>
          <w:rFonts w:asciiTheme="majorHAnsi" w:hAnsiTheme="majorHAnsi" w:cstheme="majorHAnsi"/>
        </w:rPr>
      </w:pPr>
      <w:r w:rsidRPr="00F23D63">
        <w:rPr>
          <w:rFonts w:asciiTheme="majorHAnsi" w:hAnsiTheme="majorHAnsi" w:cstheme="majorHAnsi"/>
        </w:rPr>
        <w:t xml:space="preserve">Written communication is very important in any workplace. In my organisation we deal with </w:t>
      </w:r>
      <w:r w:rsidRPr="00F23D63">
        <w:rPr>
          <w:rFonts w:asciiTheme="majorHAnsi" w:hAnsiTheme="majorHAnsi" w:cstheme="majorHAnsi"/>
          <w:color w:val="273239"/>
          <w:shd w:val="clear" w:color="auto" w:fill="FFFFFF"/>
        </w:rPr>
        <w:t>traditional paper and pen documents, letters, reports and emails. The effectiveness of written communication will depend on the writing style, vocabulary, grammar, and clarity. Written communication is most suitable for detailed instructions, documentation, or remote communication. </w:t>
      </w:r>
    </w:p>
    <w:p w14:paraId="0EE41F7D" w14:textId="77777777" w:rsidR="00F23D63" w:rsidRPr="00F23D63" w:rsidRDefault="00F23D63" w:rsidP="00582EF7">
      <w:pPr>
        <w:jc w:val="both"/>
        <w:rPr>
          <w:rFonts w:asciiTheme="majorHAnsi" w:hAnsiTheme="majorHAnsi" w:cstheme="majorHAnsi"/>
          <w:b/>
          <w:bCs/>
          <w:i/>
          <w:iCs/>
        </w:rPr>
      </w:pPr>
      <w:r w:rsidRPr="00F23D63">
        <w:rPr>
          <w:rFonts w:asciiTheme="majorHAnsi" w:hAnsiTheme="majorHAnsi" w:cstheme="majorHAnsi"/>
          <w:b/>
          <w:bCs/>
          <w:i/>
          <w:iCs/>
        </w:rPr>
        <w:t xml:space="preserve">Emails </w:t>
      </w:r>
    </w:p>
    <w:p w14:paraId="321E887A" w14:textId="60DE2AD4" w:rsidR="00582EF7" w:rsidRDefault="00F23D63" w:rsidP="00B65476">
      <w:pPr>
        <w:jc w:val="both"/>
        <w:rPr>
          <w:rFonts w:asciiTheme="majorHAnsi" w:hAnsiTheme="majorHAnsi" w:cstheme="majorHAnsi"/>
        </w:rPr>
      </w:pPr>
      <w:r w:rsidRPr="00F23D63">
        <w:rPr>
          <w:rFonts w:asciiTheme="majorHAnsi" w:hAnsiTheme="majorHAnsi" w:cstheme="majorHAnsi"/>
        </w:rPr>
        <w:t xml:space="preserve">I use emails </w:t>
      </w:r>
      <w:proofErr w:type="gramStart"/>
      <w:r w:rsidRPr="00F23D63">
        <w:rPr>
          <w:rFonts w:asciiTheme="majorHAnsi" w:hAnsiTheme="majorHAnsi" w:cstheme="majorHAnsi"/>
        </w:rPr>
        <w:t>on a daily basis</w:t>
      </w:r>
      <w:proofErr w:type="gramEnd"/>
      <w:r w:rsidRPr="00F23D63">
        <w:rPr>
          <w:rFonts w:asciiTheme="majorHAnsi" w:hAnsiTheme="majorHAnsi" w:cstheme="majorHAnsi"/>
        </w:rPr>
        <w:t xml:space="preserve"> to send communication updates across my whole organisation as well as people externally. It is very common and essential tool for sharing information with everyone at work.  I find email an effective way of communication because it is easily accessible and inexpensive. When we send </w:t>
      </w:r>
      <w:r w:rsidR="00EA2B23" w:rsidRPr="00F23D63">
        <w:rPr>
          <w:rFonts w:asciiTheme="majorHAnsi" w:hAnsiTheme="majorHAnsi" w:cstheme="majorHAnsi"/>
        </w:rPr>
        <w:t>emails,</w:t>
      </w:r>
      <w:r w:rsidRPr="00F23D63">
        <w:rPr>
          <w:rFonts w:asciiTheme="majorHAnsi" w:hAnsiTheme="majorHAnsi" w:cstheme="majorHAnsi"/>
        </w:rPr>
        <w:t xml:space="preserve"> they tend to be clear, written in full sentences and in a professional manner. </w:t>
      </w:r>
      <w:bookmarkStart w:id="10" w:name="_2p2csry" w:colFirst="0" w:colLast="0"/>
      <w:bookmarkEnd w:id="10"/>
    </w:p>
    <w:p w14:paraId="461DE427" w14:textId="03C67D8B" w:rsidR="00B65476" w:rsidRDefault="00B65476" w:rsidP="00B65476">
      <w:pPr>
        <w:jc w:val="both"/>
        <w:rPr>
          <w:rFonts w:asciiTheme="majorHAnsi" w:hAnsiTheme="majorHAnsi" w:cstheme="majorHAnsi"/>
        </w:rPr>
      </w:pPr>
    </w:p>
    <w:p w14:paraId="70CAFB02" w14:textId="77777777" w:rsidR="00B65476" w:rsidRDefault="00B65476" w:rsidP="00B65476">
      <w:pPr>
        <w:jc w:val="both"/>
      </w:pPr>
    </w:p>
    <w:p w14:paraId="41151879" w14:textId="33BB43A3" w:rsidR="00583709" w:rsidRPr="003C1060" w:rsidRDefault="00EA1BC7">
      <w:pPr>
        <w:pStyle w:val="Heading1"/>
        <w:rPr>
          <w:b/>
          <w:bCs/>
        </w:rPr>
      </w:pPr>
      <w:bookmarkStart w:id="11" w:name="_Toc130557135"/>
      <w:r w:rsidRPr="003C1060">
        <w:rPr>
          <w:b/>
          <w:bCs/>
        </w:rPr>
        <w:lastRenderedPageBreak/>
        <w:t>MOTIVATION</w:t>
      </w:r>
      <w:bookmarkEnd w:id="11"/>
      <w:r w:rsidRPr="003C1060">
        <w:rPr>
          <w:b/>
          <w:bCs/>
        </w:rPr>
        <w:t xml:space="preserve"> </w:t>
      </w:r>
    </w:p>
    <w:p w14:paraId="49141819" w14:textId="77777777" w:rsidR="00F23D63" w:rsidRDefault="00F23D63">
      <w:pPr>
        <w:pStyle w:val="Heading2"/>
      </w:pPr>
      <w:bookmarkStart w:id="12" w:name="_147n2zr" w:colFirst="0" w:colLast="0"/>
      <w:bookmarkEnd w:id="12"/>
    </w:p>
    <w:p w14:paraId="283497AC" w14:textId="78925EBA" w:rsidR="00F23D63" w:rsidRPr="003C1060" w:rsidRDefault="001D4AF7" w:rsidP="003C1060">
      <w:pPr>
        <w:pStyle w:val="Heading2"/>
        <w:rPr>
          <w:i/>
          <w:iCs/>
        </w:rPr>
      </w:pPr>
      <w:bookmarkStart w:id="13" w:name="_Toc130557136"/>
      <w:r w:rsidRPr="003C1060">
        <w:rPr>
          <w:i/>
          <w:iCs/>
        </w:rPr>
        <w:t>Motivational Theories</w:t>
      </w:r>
      <w:bookmarkEnd w:id="13"/>
      <w:r w:rsidRPr="003C1060">
        <w:rPr>
          <w:i/>
          <w:iCs/>
        </w:rPr>
        <w:t xml:space="preserve"> </w:t>
      </w:r>
    </w:p>
    <w:p w14:paraId="29BD79C5" w14:textId="64F54558" w:rsidR="00EA2B23" w:rsidRDefault="00EA2B23" w:rsidP="00EA2B23"/>
    <w:p w14:paraId="3AFF2BB2" w14:textId="77777777" w:rsidR="00EA2B23" w:rsidRPr="00EA2B23" w:rsidRDefault="00EA2B23" w:rsidP="005321CE">
      <w:pPr>
        <w:jc w:val="both"/>
        <w:rPr>
          <w:rFonts w:asciiTheme="majorHAnsi" w:hAnsiTheme="majorHAnsi" w:cstheme="majorHAnsi"/>
        </w:rPr>
      </w:pPr>
      <w:r w:rsidRPr="00EA2B23">
        <w:rPr>
          <w:rFonts w:asciiTheme="majorHAnsi" w:hAnsiTheme="majorHAnsi" w:cstheme="majorHAnsi"/>
        </w:rPr>
        <w:t>There are a variety of motivation theories when it comes to management in the workplace all of which offers an insight into what drives an individual to achieve goals. In my workplace, as playing a key factor in the NHS</w:t>
      </w:r>
      <w:proofErr w:type="gramStart"/>
      <w:r w:rsidRPr="00EA2B23">
        <w:rPr>
          <w:rFonts w:asciiTheme="majorHAnsi" w:hAnsiTheme="majorHAnsi" w:cstheme="majorHAnsi"/>
        </w:rPr>
        <w:t>, as a HR admin assistant, motivation</w:t>
      </w:r>
      <w:proofErr w:type="gramEnd"/>
      <w:r w:rsidRPr="00EA2B23">
        <w:rPr>
          <w:rFonts w:asciiTheme="majorHAnsi" w:hAnsiTheme="majorHAnsi" w:cstheme="majorHAnsi"/>
        </w:rPr>
        <w:t xml:space="preserve"> plays a big role in my day to day roles which can come in many forms but have the same principle of productivity and discipline. The 2 main theories that are relevant to my workplace are the Maslow’s hierarchy of needs theory and the Herzberg’s hygiene theory. </w:t>
      </w:r>
    </w:p>
    <w:p w14:paraId="6A3C26C6" w14:textId="77777777" w:rsidR="00EA2B23" w:rsidRPr="001D4AF7" w:rsidRDefault="00EA2B23" w:rsidP="005321CE">
      <w:pPr>
        <w:jc w:val="both"/>
        <w:rPr>
          <w:rFonts w:asciiTheme="majorHAnsi" w:hAnsiTheme="majorHAnsi" w:cstheme="majorHAnsi"/>
          <w:b/>
          <w:bCs/>
          <w:u w:val="single"/>
        </w:rPr>
      </w:pPr>
      <w:r w:rsidRPr="001D4AF7">
        <w:rPr>
          <w:rFonts w:asciiTheme="majorHAnsi" w:hAnsiTheme="majorHAnsi" w:cstheme="majorHAnsi"/>
          <w:b/>
          <w:bCs/>
          <w:u w:val="single"/>
        </w:rPr>
        <w:t>Maslow’s Hierarchy of Needs Theory</w:t>
      </w:r>
    </w:p>
    <w:p w14:paraId="20A87557" w14:textId="77777777" w:rsidR="00EA2B23" w:rsidRPr="00EA2B23" w:rsidRDefault="00EA2B23" w:rsidP="005321CE">
      <w:pPr>
        <w:jc w:val="both"/>
        <w:rPr>
          <w:rFonts w:asciiTheme="majorHAnsi" w:hAnsiTheme="majorHAnsi" w:cstheme="majorHAnsi"/>
          <w:color w:val="000000"/>
          <w:shd w:val="clear" w:color="auto" w:fill="FFFFFF"/>
        </w:rPr>
      </w:pPr>
      <w:r w:rsidRPr="00EA2B23">
        <w:rPr>
          <w:rFonts w:asciiTheme="majorHAnsi" w:hAnsiTheme="majorHAnsi" w:cstheme="majorHAnsi"/>
          <w:color w:val="000000" w:themeColor="text1"/>
        </w:rPr>
        <w:t>This theory was created by Abraham Maslow, a hierarchy of needs which explains ‘</w:t>
      </w:r>
      <w:r w:rsidRPr="00EA2B23">
        <w:rPr>
          <w:rFonts w:asciiTheme="majorHAnsi" w:hAnsiTheme="majorHAnsi" w:cstheme="majorHAnsi"/>
          <w:color w:val="000000" w:themeColor="text1"/>
          <w:shd w:val="clear" w:color="auto" w:fill="FFFFFF"/>
        </w:rPr>
        <w:t>human</w:t>
      </w:r>
      <w:r w:rsidRPr="00EA2B23">
        <w:rPr>
          <w:rFonts w:asciiTheme="majorHAnsi" w:hAnsiTheme="majorHAnsi" w:cstheme="majorHAnsi"/>
          <w:color w:val="000000" w:themeColor="text1"/>
          <w:u w:val="single"/>
          <w:shd w:val="clear" w:color="auto" w:fill="FFFFFF"/>
        </w:rPr>
        <w:t> </w:t>
      </w:r>
      <w:hyperlink r:id="rId10" w:history="1">
        <w:r w:rsidRPr="00EA2B23">
          <w:rPr>
            <w:rStyle w:val="Hyperlink"/>
            <w:rFonts w:asciiTheme="majorHAnsi" w:hAnsiTheme="majorHAnsi" w:cstheme="majorHAnsi"/>
            <w:color w:val="000000" w:themeColor="text1"/>
            <w:shd w:val="clear" w:color="auto" w:fill="FFFFFF"/>
          </w:rPr>
          <w:t>motivation</w:t>
        </w:r>
      </w:hyperlink>
      <w:r w:rsidRPr="00EA2B23">
        <w:rPr>
          <w:rFonts w:asciiTheme="majorHAnsi" w:hAnsiTheme="majorHAnsi" w:cstheme="majorHAnsi"/>
          <w:color w:val="000000" w:themeColor="text1"/>
          <w:shd w:val="clear" w:color="auto" w:fill="FFFFFF"/>
        </w:rPr>
        <w:t xml:space="preserve"> based on the pursuit of different levels of need’ </w:t>
      </w:r>
      <w:r w:rsidRPr="00EA2B23">
        <w:rPr>
          <w:rFonts w:asciiTheme="majorHAnsi" w:hAnsiTheme="majorHAnsi" w:cstheme="majorHAnsi"/>
          <w:color w:val="000000"/>
          <w:shd w:val="clear" w:color="auto" w:fill="FFFFFF"/>
        </w:rPr>
        <w:t xml:space="preserve">(Corporate Finance Institute, 2020).  </w:t>
      </w:r>
    </w:p>
    <w:p w14:paraId="140B1292" w14:textId="6A4DB1F0" w:rsidR="00EA2B23" w:rsidRPr="00582EF7" w:rsidRDefault="00EA2B23" w:rsidP="00582EF7">
      <w:pPr>
        <w:jc w:val="both"/>
        <w:rPr>
          <w:rFonts w:asciiTheme="majorHAnsi" w:hAnsiTheme="majorHAnsi" w:cstheme="majorHAnsi"/>
          <w:color w:val="000000"/>
          <w:shd w:val="clear" w:color="auto" w:fill="FFFFFF"/>
        </w:rPr>
      </w:pPr>
      <w:r w:rsidRPr="00EA2B23">
        <w:rPr>
          <w:rFonts w:asciiTheme="majorHAnsi" w:hAnsiTheme="majorHAnsi" w:cstheme="majorHAnsi"/>
          <w:color w:val="000000"/>
          <w:shd w:val="clear" w:color="auto" w:fill="FFFFFF"/>
        </w:rPr>
        <w:t xml:space="preserve">Maslow interprets that individuals work their way up the ladder. For an individual to allow themselves to move up the hierarchy for each stage, the previous step must be complete at an appropriate level; this enable this theory to be efficient in the workplace. </w:t>
      </w:r>
    </w:p>
    <w:p w14:paraId="07D4215E" w14:textId="77777777" w:rsidR="00EA2B23" w:rsidRPr="00EA2B23" w:rsidRDefault="00EA2B23" w:rsidP="005321CE">
      <w:pPr>
        <w:pStyle w:val="NormalWeb"/>
        <w:jc w:val="both"/>
        <w:rPr>
          <w:rFonts w:asciiTheme="majorHAnsi" w:hAnsiTheme="majorHAnsi" w:cstheme="majorHAnsi"/>
          <w:color w:val="000000"/>
          <w:sz w:val="22"/>
          <w:szCs w:val="22"/>
        </w:rPr>
      </w:pPr>
      <w:r w:rsidRPr="00EA2B23">
        <w:rPr>
          <w:rFonts w:asciiTheme="majorHAnsi" w:hAnsiTheme="majorHAnsi" w:cstheme="majorHAnsi"/>
          <w:noProof/>
          <w:sz w:val="22"/>
          <w:szCs w:val="22"/>
        </w:rPr>
        <w:drawing>
          <wp:inline distT="0" distB="0" distL="0" distR="0" wp14:anchorId="5245B4AA" wp14:editId="5730B559">
            <wp:extent cx="4810539" cy="3657851"/>
            <wp:effectExtent l="0" t="0" r="9525"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1"/>
                    <a:srcRect l="16790" t="25147" r="35212" b="9968"/>
                    <a:stretch/>
                  </pic:blipFill>
                  <pic:spPr bwMode="auto">
                    <a:xfrm>
                      <a:off x="0" y="0"/>
                      <a:ext cx="4829611" cy="3672353"/>
                    </a:xfrm>
                    <a:prstGeom prst="rect">
                      <a:avLst/>
                    </a:prstGeom>
                    <a:ln>
                      <a:noFill/>
                    </a:ln>
                    <a:extLst>
                      <a:ext uri="{53640926-AAD7-44D8-BBD7-CCE9431645EC}">
                        <a14:shadowObscured xmlns:a14="http://schemas.microsoft.com/office/drawing/2010/main"/>
                      </a:ext>
                    </a:extLst>
                  </pic:spPr>
                </pic:pic>
              </a:graphicData>
            </a:graphic>
          </wp:inline>
        </w:drawing>
      </w:r>
      <w:r w:rsidRPr="00EA2B23">
        <w:rPr>
          <w:rFonts w:asciiTheme="majorHAnsi" w:hAnsiTheme="majorHAnsi" w:cstheme="majorHAnsi"/>
          <w:color w:val="000000"/>
          <w:sz w:val="22"/>
          <w:szCs w:val="22"/>
        </w:rPr>
        <w:t>‌</w:t>
      </w:r>
    </w:p>
    <w:p w14:paraId="7010BAB5" w14:textId="77777777" w:rsidR="00EA2B23" w:rsidRPr="00EA2B23" w:rsidRDefault="00EA2B23" w:rsidP="005321CE">
      <w:pPr>
        <w:jc w:val="both"/>
        <w:rPr>
          <w:rFonts w:asciiTheme="majorHAnsi" w:hAnsiTheme="majorHAnsi" w:cstheme="majorHAnsi"/>
          <w:color w:val="000000"/>
          <w:shd w:val="clear" w:color="auto" w:fill="FFFFFF"/>
        </w:rPr>
      </w:pPr>
      <w:r w:rsidRPr="00EA2B23">
        <w:rPr>
          <w:rFonts w:asciiTheme="majorHAnsi" w:hAnsiTheme="majorHAnsi" w:cstheme="majorHAnsi"/>
          <w:color w:val="000000"/>
          <w:shd w:val="clear" w:color="auto" w:fill="FFFFFF"/>
        </w:rPr>
        <w:t>(</w:t>
      </w:r>
      <w:proofErr w:type="spellStart"/>
      <w:r w:rsidRPr="00EA2B23">
        <w:rPr>
          <w:rFonts w:asciiTheme="majorHAnsi" w:hAnsiTheme="majorHAnsi" w:cstheme="majorHAnsi"/>
          <w:color w:val="000000"/>
          <w:shd w:val="clear" w:color="auto" w:fill="FFFFFF"/>
        </w:rPr>
        <w:t>Herrity</w:t>
      </w:r>
      <w:proofErr w:type="spellEnd"/>
      <w:r w:rsidRPr="00EA2B23">
        <w:rPr>
          <w:rFonts w:asciiTheme="majorHAnsi" w:hAnsiTheme="majorHAnsi" w:cstheme="majorHAnsi"/>
          <w:color w:val="000000"/>
          <w:shd w:val="clear" w:color="auto" w:fill="FFFFFF"/>
        </w:rPr>
        <w:t>, 2022)</w:t>
      </w:r>
    </w:p>
    <w:p w14:paraId="4CD7AE5C" w14:textId="77777777" w:rsidR="00EA2B23" w:rsidRPr="00EA2B23" w:rsidRDefault="00EA2B23" w:rsidP="005321CE">
      <w:pPr>
        <w:jc w:val="both"/>
        <w:rPr>
          <w:rFonts w:asciiTheme="majorHAnsi" w:hAnsiTheme="majorHAnsi" w:cstheme="majorHAnsi"/>
          <w:color w:val="000000"/>
          <w:shd w:val="clear" w:color="auto" w:fill="FFFFFF"/>
        </w:rPr>
      </w:pPr>
      <w:r w:rsidRPr="00EA2B23">
        <w:rPr>
          <w:rFonts w:asciiTheme="majorHAnsi" w:hAnsiTheme="majorHAnsi" w:cstheme="majorHAnsi"/>
          <w:color w:val="000000"/>
          <w:shd w:val="clear" w:color="auto" w:fill="FFFFFF"/>
        </w:rPr>
        <w:t xml:space="preserve">The hierarchy of needs includes, physiological needs, safety, love and belonging, esteem and self-actualization. From the bottom of the hierarchy to the top, goes from the basic level of needs such as food </w:t>
      </w:r>
      <w:r w:rsidRPr="00EA2B23">
        <w:rPr>
          <w:rFonts w:asciiTheme="majorHAnsi" w:hAnsiTheme="majorHAnsi" w:cstheme="majorHAnsi"/>
          <w:color w:val="000000"/>
          <w:shd w:val="clear" w:color="auto" w:fill="FFFFFF"/>
        </w:rPr>
        <w:lastRenderedPageBreak/>
        <w:t xml:space="preserve">and shelter to being left feeling accomplished and fulfilling your maximum potential. The theory was invented in 1943 which was 70 years ago. </w:t>
      </w:r>
    </w:p>
    <w:p w14:paraId="0948DBF6" w14:textId="77777777" w:rsidR="00EA2B23" w:rsidRPr="001D4AF7" w:rsidRDefault="00EA2B23" w:rsidP="005321CE">
      <w:pPr>
        <w:jc w:val="both"/>
        <w:rPr>
          <w:rFonts w:asciiTheme="majorHAnsi" w:hAnsiTheme="majorHAnsi" w:cstheme="majorHAnsi"/>
          <w:b/>
          <w:bCs/>
          <w:color w:val="000000"/>
          <w:u w:val="single"/>
          <w:shd w:val="clear" w:color="auto" w:fill="FFFFFF"/>
        </w:rPr>
      </w:pPr>
      <w:r w:rsidRPr="001D4AF7">
        <w:rPr>
          <w:rFonts w:asciiTheme="majorHAnsi" w:hAnsiTheme="majorHAnsi" w:cstheme="majorHAnsi"/>
          <w:b/>
          <w:bCs/>
          <w:color w:val="000000"/>
          <w:u w:val="single"/>
          <w:shd w:val="clear" w:color="auto" w:fill="FFFFFF"/>
        </w:rPr>
        <w:t>Herzberg’s Hygiene Theory</w:t>
      </w:r>
    </w:p>
    <w:p w14:paraId="4B2B2C5B" w14:textId="77777777" w:rsidR="00EA2B23" w:rsidRPr="00EA2B23" w:rsidRDefault="00EA2B23" w:rsidP="005321CE">
      <w:pPr>
        <w:jc w:val="both"/>
        <w:rPr>
          <w:rFonts w:asciiTheme="majorHAnsi" w:hAnsiTheme="majorHAnsi" w:cstheme="majorHAnsi"/>
          <w:color w:val="000000"/>
          <w:shd w:val="clear" w:color="auto" w:fill="FFFFFF"/>
        </w:rPr>
      </w:pPr>
      <w:r w:rsidRPr="00EA2B23">
        <w:rPr>
          <w:rFonts w:asciiTheme="majorHAnsi" w:hAnsiTheme="majorHAnsi" w:cstheme="majorHAnsi"/>
          <w:color w:val="000000"/>
          <w:shd w:val="clear" w:color="auto" w:fill="FFFFFF"/>
        </w:rPr>
        <w:t>The theory created by Frederick Herzberg in 1959 which was broken down to 2 components: Hygiene and motivators being present in the work force for the theory to take place. The first category of this theory, hygiene implicates that an individual’s environment in a workforce influences their drive of motivation. For example, this may include, job security, a fair wage, the co-worker’s professionalism. The hygiene factor exhibits that wage plays a significant role in a worker’s motivation while also earning rewards to play an advantage to one’s career. The second category to this theory is the job titles itself and the height of responsibility given to one to feel accomplished; this drives an individual to maintain their reputation through status and value.</w:t>
      </w:r>
    </w:p>
    <w:p w14:paraId="52517D8B" w14:textId="77777777" w:rsidR="00EA2B23" w:rsidRPr="00EA2B23" w:rsidRDefault="00EA2B23" w:rsidP="005321CE">
      <w:pPr>
        <w:jc w:val="both"/>
        <w:rPr>
          <w:rFonts w:asciiTheme="majorHAnsi" w:hAnsiTheme="majorHAnsi" w:cstheme="majorHAnsi"/>
          <w:color w:val="000000"/>
          <w:shd w:val="clear" w:color="auto" w:fill="FFFFFF"/>
        </w:rPr>
      </w:pPr>
      <w:r w:rsidRPr="00EA2B23">
        <w:rPr>
          <w:rFonts w:asciiTheme="majorHAnsi" w:hAnsiTheme="majorHAnsi" w:cstheme="majorHAnsi"/>
          <w:color w:val="000000"/>
          <w:shd w:val="clear" w:color="auto" w:fill="FFFFFF"/>
        </w:rPr>
        <w:t xml:space="preserve">In comparison to the 2 theories, Maslow’s theory is a hierarchy where actions must take place and be created while on the other hand, the Hygiene theory by Herzberg is a theory suggesting that the existing variables within a work environment should be emphasized which results in motivation. </w:t>
      </w:r>
    </w:p>
    <w:p w14:paraId="1B4A1936" w14:textId="77777777" w:rsidR="00EA2B23" w:rsidRPr="00EA2B23" w:rsidRDefault="00EA2B23" w:rsidP="005321CE">
      <w:pPr>
        <w:jc w:val="both"/>
        <w:rPr>
          <w:rFonts w:asciiTheme="majorHAnsi" w:hAnsiTheme="majorHAnsi" w:cstheme="majorHAnsi"/>
          <w:color w:val="000000"/>
          <w:shd w:val="clear" w:color="auto" w:fill="FFFFFF"/>
        </w:rPr>
      </w:pPr>
      <w:r w:rsidRPr="00EA2B23">
        <w:rPr>
          <w:rFonts w:asciiTheme="majorHAnsi" w:hAnsiTheme="majorHAnsi" w:cstheme="majorHAnsi"/>
          <w:color w:val="000000"/>
          <w:shd w:val="clear" w:color="auto" w:fill="FFFFFF"/>
        </w:rPr>
        <w:t xml:space="preserve">Furthermore, the Maslow theory may not much relevance in comparison to the Hygiene theory as it was made over 70 years during slavery. For example, the first stage on the hierarchy was basic food and shelter in a workplace but in today’s age, this is no longer a privilege but a necessity, whereas in the time this theory was taken into interest this was a big issue which had to be addressed. However, Herzberg’s Hygiene theory came into action in 1959 which was 16 years later; working conditions and the standard of employment was improved. </w:t>
      </w:r>
      <w:r w:rsidRPr="00EA2B23">
        <w:rPr>
          <w:rFonts w:asciiTheme="majorHAnsi" w:hAnsiTheme="majorHAnsi" w:cstheme="majorHAnsi"/>
          <w:color w:val="44403C"/>
          <w:spacing w:val="-6"/>
          <w:shd w:val="clear" w:color="auto" w:fill="FFFFFF"/>
        </w:rPr>
        <w:t xml:space="preserve">‘The workplaces of the </w:t>
      </w:r>
      <w:proofErr w:type="spellStart"/>
      <w:r w:rsidRPr="00EA2B23">
        <w:rPr>
          <w:rFonts w:asciiTheme="majorHAnsi" w:hAnsiTheme="majorHAnsi" w:cstheme="majorHAnsi"/>
          <w:color w:val="44403C"/>
          <w:spacing w:val="-6"/>
          <w:shd w:val="clear" w:color="auto" w:fill="FFFFFF"/>
        </w:rPr>
        <w:t>1950s</w:t>
      </w:r>
      <w:proofErr w:type="spellEnd"/>
      <w:r w:rsidRPr="00EA2B23">
        <w:rPr>
          <w:rFonts w:asciiTheme="majorHAnsi" w:hAnsiTheme="majorHAnsi" w:cstheme="majorHAnsi"/>
          <w:color w:val="44403C"/>
          <w:spacing w:val="-6"/>
          <w:shd w:val="clear" w:color="auto" w:fill="FFFFFF"/>
        </w:rPr>
        <w:t xml:space="preserve"> enjoyed intergenerational harmony’ according to </w:t>
      </w:r>
      <w:r w:rsidRPr="00EA2B23">
        <w:rPr>
          <w:rFonts w:asciiTheme="majorHAnsi" w:hAnsiTheme="majorHAnsi" w:cstheme="majorHAnsi"/>
          <w:color w:val="000000"/>
          <w:shd w:val="clear" w:color="auto" w:fill="FFFFFF"/>
        </w:rPr>
        <w:t>(</w:t>
      </w:r>
      <w:r w:rsidRPr="00EA2B23">
        <w:rPr>
          <w:rFonts w:asciiTheme="majorHAnsi" w:hAnsiTheme="majorHAnsi" w:cstheme="majorHAnsi"/>
          <w:i/>
          <w:iCs/>
          <w:color w:val="000000"/>
        </w:rPr>
        <w:t>Workforce Management Software News, Blog, and Resources</w:t>
      </w:r>
      <w:r w:rsidRPr="00EA2B23">
        <w:rPr>
          <w:rFonts w:asciiTheme="majorHAnsi" w:hAnsiTheme="majorHAnsi" w:cstheme="majorHAnsi"/>
          <w:color w:val="000000"/>
          <w:shd w:val="clear" w:color="auto" w:fill="FFFFFF"/>
        </w:rPr>
        <w:t>, 2023)</w:t>
      </w:r>
      <w:r w:rsidRPr="00EA2B23">
        <w:rPr>
          <w:rFonts w:asciiTheme="majorHAnsi" w:hAnsiTheme="majorHAnsi" w:cstheme="majorHAnsi"/>
          <w:color w:val="44403C"/>
          <w:spacing w:val="-6"/>
          <w:shd w:val="clear" w:color="auto" w:fill="FFFFFF"/>
        </w:rPr>
        <w:t xml:space="preserve"> and that workers of the </w:t>
      </w:r>
      <w:proofErr w:type="spellStart"/>
      <w:r w:rsidRPr="00EA2B23">
        <w:rPr>
          <w:rFonts w:asciiTheme="majorHAnsi" w:hAnsiTheme="majorHAnsi" w:cstheme="majorHAnsi"/>
          <w:color w:val="44403C"/>
          <w:spacing w:val="-6"/>
          <w:shd w:val="clear" w:color="auto" w:fill="FFFFFF"/>
        </w:rPr>
        <w:t>1950s</w:t>
      </w:r>
      <w:proofErr w:type="spellEnd"/>
      <w:r w:rsidRPr="00EA2B23">
        <w:rPr>
          <w:rFonts w:asciiTheme="majorHAnsi" w:hAnsiTheme="majorHAnsi" w:cstheme="majorHAnsi"/>
          <w:color w:val="44403C"/>
          <w:spacing w:val="-6"/>
          <w:shd w:val="clear" w:color="auto" w:fill="FFFFFF"/>
        </w:rPr>
        <w:t xml:space="preserve"> ‘gained a reputation for following rules and obeying authority’</w:t>
      </w:r>
      <w:r w:rsidRPr="00EA2B23">
        <w:rPr>
          <w:rFonts w:asciiTheme="majorHAnsi" w:hAnsiTheme="majorHAnsi" w:cstheme="majorHAnsi"/>
          <w:color w:val="000000"/>
          <w:shd w:val="clear" w:color="auto" w:fill="FFFFFF"/>
        </w:rPr>
        <w:t xml:space="preserve">. This exhibits relevance to my workplace as the role of organising staff’s payroll gives me motivation as I have a responsibility to this significant role; this supports Herzberg’s theory of hygiene. </w:t>
      </w:r>
    </w:p>
    <w:p w14:paraId="30722573" w14:textId="20AA141C" w:rsidR="00EA2B23" w:rsidRDefault="00EA2B23" w:rsidP="00582EF7">
      <w:pPr>
        <w:jc w:val="both"/>
        <w:rPr>
          <w:rFonts w:asciiTheme="majorHAnsi" w:hAnsiTheme="majorHAnsi" w:cstheme="majorHAnsi"/>
          <w:color w:val="000000"/>
          <w:shd w:val="clear" w:color="auto" w:fill="FFFFFF"/>
        </w:rPr>
      </w:pPr>
      <w:r w:rsidRPr="00EA2B23">
        <w:rPr>
          <w:rFonts w:asciiTheme="majorHAnsi" w:hAnsiTheme="majorHAnsi" w:cstheme="majorHAnsi"/>
          <w:color w:val="000000"/>
          <w:shd w:val="clear" w:color="auto" w:fill="FFFFFF"/>
        </w:rPr>
        <w:t xml:space="preserve">In contrast to the 2 theories mentioned, Maslow solely depends on what satisfies humans needs whereas Herzberg’s theory depends on awards and approvals and bonuses. Herzberg’s theory applies to my workplace as there is a reward system through awards events and bonuses when an individual reaches a target; this motivates me as there is positive outcome for the work I do and that it is valued and recognised. </w:t>
      </w:r>
    </w:p>
    <w:p w14:paraId="37D22AB3" w14:textId="77777777" w:rsidR="00582EF7" w:rsidRPr="00EA2B23" w:rsidRDefault="00582EF7" w:rsidP="00582EF7">
      <w:pPr>
        <w:jc w:val="both"/>
      </w:pPr>
    </w:p>
    <w:p w14:paraId="0C19DC2B" w14:textId="5E315FE3" w:rsidR="00EA1BC7" w:rsidRPr="003C1060" w:rsidRDefault="001D4AF7" w:rsidP="003C1060">
      <w:pPr>
        <w:pStyle w:val="Heading2"/>
        <w:rPr>
          <w:i/>
          <w:iCs/>
        </w:rPr>
      </w:pPr>
      <w:bookmarkStart w:id="14" w:name="_Toc130557137"/>
      <w:r w:rsidRPr="003C1060">
        <w:rPr>
          <w:i/>
          <w:iCs/>
        </w:rPr>
        <w:t>Principal Factors of Motivation</w:t>
      </w:r>
      <w:bookmarkEnd w:id="14"/>
      <w:r w:rsidRPr="003C1060">
        <w:rPr>
          <w:i/>
          <w:iCs/>
        </w:rPr>
        <w:t xml:space="preserve"> </w:t>
      </w:r>
    </w:p>
    <w:p w14:paraId="5E396C47" w14:textId="77777777" w:rsidR="00EA1BC7" w:rsidRDefault="00EA1BC7" w:rsidP="00EA1BC7">
      <w:pPr>
        <w:ind w:left="360"/>
        <w:rPr>
          <w:rFonts w:cstheme="minorHAnsi"/>
          <w:color w:val="2D2D2D"/>
        </w:rPr>
      </w:pPr>
    </w:p>
    <w:p w14:paraId="1DCEE904" w14:textId="0628971A" w:rsidR="00EA1BC7" w:rsidRPr="001D58F9" w:rsidRDefault="00EA1BC7" w:rsidP="00582EF7">
      <w:pPr>
        <w:jc w:val="both"/>
        <w:rPr>
          <w:rFonts w:asciiTheme="majorHAnsi" w:hAnsiTheme="majorHAnsi" w:cstheme="majorHAnsi"/>
          <w:color w:val="2D2D2D"/>
        </w:rPr>
      </w:pPr>
      <w:r w:rsidRPr="001D58F9">
        <w:rPr>
          <w:rFonts w:asciiTheme="majorHAnsi" w:hAnsiTheme="majorHAnsi" w:cstheme="majorHAnsi"/>
          <w:color w:val="2D2D2D"/>
        </w:rPr>
        <w:t>There are many Factors of motivation that increase an employee's overall motivation such as strategies, incentives, recognitions and any other elements to perform well and productively in their duties at work. Motivation is the drive to achieve goals and perform effectively. There are two types of motivations one of the being</w:t>
      </w:r>
      <w:r w:rsidRPr="001D58F9">
        <w:rPr>
          <w:rFonts w:asciiTheme="majorHAnsi" w:hAnsiTheme="majorHAnsi" w:cstheme="majorHAnsi"/>
          <w:b/>
          <w:bCs/>
          <w:color w:val="2D2D2D"/>
        </w:rPr>
        <w:t xml:space="preserve"> Intrinsic</w:t>
      </w:r>
      <w:r w:rsidRPr="001D58F9">
        <w:rPr>
          <w:rFonts w:asciiTheme="majorHAnsi" w:hAnsiTheme="majorHAnsi" w:cstheme="majorHAnsi"/>
          <w:color w:val="2D2D2D"/>
        </w:rPr>
        <w:t xml:space="preserve"> and the other one is </w:t>
      </w:r>
      <w:r w:rsidRPr="001D58F9">
        <w:rPr>
          <w:rFonts w:asciiTheme="majorHAnsi" w:hAnsiTheme="majorHAnsi" w:cstheme="majorHAnsi"/>
          <w:b/>
          <w:bCs/>
          <w:color w:val="2D2D2D"/>
        </w:rPr>
        <w:t xml:space="preserve">Extrinsic. </w:t>
      </w:r>
      <w:r w:rsidRPr="001D58F9">
        <w:rPr>
          <w:rFonts w:asciiTheme="majorHAnsi" w:hAnsiTheme="majorHAnsi" w:cstheme="majorHAnsi"/>
          <w:color w:val="2D2D2D"/>
        </w:rPr>
        <w:t xml:space="preserve">Both type of motivation is important for development. </w:t>
      </w:r>
    </w:p>
    <w:p w14:paraId="25CE0BC8" w14:textId="77777777" w:rsidR="00EA1BC7" w:rsidRPr="001D58F9" w:rsidRDefault="00EA1BC7" w:rsidP="00582EF7">
      <w:pPr>
        <w:shd w:val="clear" w:color="auto" w:fill="FFFFFF"/>
        <w:spacing w:after="0" w:line="0" w:lineRule="auto"/>
        <w:jc w:val="both"/>
        <w:rPr>
          <w:rFonts w:asciiTheme="majorHAnsi" w:eastAsia="Times New Roman" w:hAnsiTheme="majorHAnsi" w:cstheme="majorHAnsi"/>
          <w:color w:val="000000"/>
          <w:lang w:eastAsia="en-GB"/>
        </w:rPr>
      </w:pPr>
      <w:r w:rsidRPr="001D58F9">
        <w:rPr>
          <w:rFonts w:asciiTheme="majorHAnsi" w:eastAsia="Times New Roman" w:hAnsiTheme="majorHAnsi" w:cstheme="majorHAnsi"/>
          <w:color w:val="000000"/>
          <w:lang w:eastAsia="en-GB"/>
        </w:rPr>
        <w:t>Intrinsic motivation (IM) refers to engagement in</w:t>
      </w:r>
    </w:p>
    <w:p w14:paraId="6CA6BC83" w14:textId="77777777" w:rsidR="00EA1BC7" w:rsidRPr="001D58F9" w:rsidRDefault="00EA1BC7" w:rsidP="00582EF7">
      <w:pPr>
        <w:shd w:val="clear" w:color="auto" w:fill="FFFFFF"/>
        <w:spacing w:after="0" w:line="0" w:lineRule="auto"/>
        <w:jc w:val="both"/>
        <w:rPr>
          <w:rFonts w:asciiTheme="majorHAnsi" w:eastAsia="Times New Roman" w:hAnsiTheme="majorHAnsi" w:cstheme="majorHAnsi"/>
          <w:color w:val="000000"/>
          <w:lang w:eastAsia="en-GB"/>
        </w:rPr>
      </w:pPr>
      <w:proofErr w:type="spellStart"/>
      <w:r w:rsidRPr="001D58F9">
        <w:rPr>
          <w:rFonts w:asciiTheme="majorHAnsi" w:eastAsia="Times New Roman" w:hAnsiTheme="majorHAnsi" w:cstheme="majorHAnsi"/>
          <w:color w:val="000000"/>
          <w:lang w:eastAsia="en-GB"/>
        </w:rPr>
        <w:t>behavior</w:t>
      </w:r>
      <w:proofErr w:type="spellEnd"/>
      <w:r w:rsidRPr="001D58F9">
        <w:rPr>
          <w:rFonts w:asciiTheme="majorHAnsi" w:eastAsia="Times New Roman" w:hAnsiTheme="majorHAnsi" w:cstheme="majorHAnsi"/>
          <w:color w:val="000000"/>
          <w:lang w:eastAsia="en-GB"/>
        </w:rPr>
        <w:t xml:space="preserve"> that is inherently satisfying or enjoyable</w:t>
      </w:r>
    </w:p>
    <w:p w14:paraId="539AEB05" w14:textId="77777777" w:rsidR="00EA1BC7" w:rsidRPr="001D58F9" w:rsidRDefault="00EA1BC7" w:rsidP="00582EF7">
      <w:pPr>
        <w:shd w:val="clear" w:color="auto" w:fill="FFFFFF"/>
        <w:spacing w:after="0" w:line="0" w:lineRule="auto"/>
        <w:jc w:val="both"/>
        <w:rPr>
          <w:rFonts w:asciiTheme="majorHAnsi" w:eastAsia="Times New Roman" w:hAnsiTheme="majorHAnsi" w:cstheme="majorHAnsi"/>
          <w:color w:val="000000"/>
          <w:lang w:eastAsia="en-GB"/>
        </w:rPr>
      </w:pPr>
      <w:r w:rsidRPr="001D58F9">
        <w:rPr>
          <w:rFonts w:asciiTheme="majorHAnsi" w:eastAsia="Times New Roman" w:hAnsiTheme="majorHAnsi" w:cstheme="majorHAnsi"/>
          <w:color w:val="000000"/>
          <w:lang w:eastAsia="en-GB"/>
        </w:rPr>
        <w:t>Intrinsic motivation (IM) refers to engagement in</w:t>
      </w:r>
    </w:p>
    <w:p w14:paraId="7936FB5A" w14:textId="77777777" w:rsidR="00EA1BC7" w:rsidRPr="001D58F9" w:rsidRDefault="00EA1BC7" w:rsidP="00582EF7">
      <w:pPr>
        <w:shd w:val="clear" w:color="auto" w:fill="FFFFFF"/>
        <w:spacing w:after="0" w:line="0" w:lineRule="auto"/>
        <w:jc w:val="both"/>
        <w:rPr>
          <w:rFonts w:asciiTheme="majorHAnsi" w:eastAsia="Times New Roman" w:hAnsiTheme="majorHAnsi" w:cstheme="majorHAnsi"/>
          <w:color w:val="000000"/>
          <w:lang w:eastAsia="en-GB"/>
        </w:rPr>
      </w:pPr>
      <w:proofErr w:type="spellStart"/>
      <w:r w:rsidRPr="001D58F9">
        <w:rPr>
          <w:rFonts w:asciiTheme="majorHAnsi" w:eastAsia="Times New Roman" w:hAnsiTheme="majorHAnsi" w:cstheme="majorHAnsi"/>
          <w:color w:val="000000"/>
          <w:lang w:eastAsia="en-GB"/>
        </w:rPr>
        <w:t>behavior</w:t>
      </w:r>
      <w:proofErr w:type="spellEnd"/>
      <w:r w:rsidRPr="001D58F9">
        <w:rPr>
          <w:rFonts w:asciiTheme="majorHAnsi" w:eastAsia="Times New Roman" w:hAnsiTheme="majorHAnsi" w:cstheme="majorHAnsi"/>
          <w:color w:val="000000"/>
          <w:lang w:eastAsia="en-GB"/>
        </w:rPr>
        <w:t xml:space="preserve"> that is inherently satisfying or enjoyable.</w:t>
      </w:r>
    </w:p>
    <w:p w14:paraId="4D55920C" w14:textId="77777777" w:rsidR="00EA1BC7" w:rsidRPr="001D58F9" w:rsidRDefault="00EA1BC7" w:rsidP="00582EF7">
      <w:pPr>
        <w:jc w:val="both"/>
        <w:rPr>
          <w:rFonts w:asciiTheme="majorHAnsi" w:hAnsiTheme="majorHAnsi" w:cstheme="majorHAnsi"/>
          <w:color w:val="111111"/>
          <w:shd w:val="clear" w:color="auto" w:fill="FFFFFF"/>
        </w:rPr>
      </w:pPr>
      <w:r w:rsidRPr="001D58F9">
        <w:rPr>
          <w:rFonts w:asciiTheme="majorHAnsi" w:hAnsiTheme="majorHAnsi" w:cstheme="majorHAnsi"/>
          <w:color w:val="111111"/>
          <w:shd w:val="clear" w:color="auto" w:fill="FFFFFF"/>
        </w:rPr>
        <w:t xml:space="preserve">Intrinsic motivation refers to engagement in behaviour that inherently satisfying or enjoyable. (Legault 2016). What this means is that intrinsic motivation comes from internally that makes one happy. </w:t>
      </w:r>
    </w:p>
    <w:p w14:paraId="66D0B4FE" w14:textId="77777777" w:rsidR="00EA1BC7" w:rsidRPr="001D58F9" w:rsidRDefault="00EA1BC7" w:rsidP="00582EF7">
      <w:pPr>
        <w:jc w:val="both"/>
        <w:rPr>
          <w:rFonts w:asciiTheme="majorHAnsi" w:hAnsiTheme="majorHAnsi" w:cstheme="majorHAnsi"/>
          <w:color w:val="111111"/>
          <w:shd w:val="clear" w:color="auto" w:fill="FFFFFF"/>
        </w:rPr>
      </w:pPr>
      <w:r w:rsidRPr="001D58F9">
        <w:rPr>
          <w:rFonts w:asciiTheme="majorHAnsi" w:hAnsiTheme="majorHAnsi" w:cstheme="majorHAnsi"/>
          <w:color w:val="111111"/>
          <w:shd w:val="clear" w:color="auto" w:fill="FFFFFF"/>
        </w:rPr>
        <w:lastRenderedPageBreak/>
        <w:t>Extrinsic motivation is when people are driven by external factors. Such as recognitions, praises and rewards. According to Legault 2016 “Extrinsic motivation refers to performance of behaviour that is fundamentally contingent upon the attainment of an outcome that is separable from the action itself” </w:t>
      </w:r>
      <w:r w:rsidRPr="001D58F9">
        <w:rPr>
          <w:rFonts w:asciiTheme="majorHAnsi" w:hAnsiTheme="majorHAnsi" w:cstheme="majorHAnsi"/>
        </w:rPr>
        <w:t xml:space="preserve">(Legault, 2016). </w:t>
      </w:r>
    </w:p>
    <w:p w14:paraId="6FBC5DEB" w14:textId="77777777" w:rsidR="00EA1BC7" w:rsidRPr="001D58F9" w:rsidRDefault="00EA1BC7" w:rsidP="00582EF7">
      <w:pPr>
        <w:jc w:val="both"/>
        <w:rPr>
          <w:rFonts w:asciiTheme="majorHAnsi" w:hAnsiTheme="majorHAnsi" w:cstheme="majorHAnsi"/>
        </w:rPr>
      </w:pPr>
      <w:r w:rsidRPr="001D58F9">
        <w:rPr>
          <w:rFonts w:asciiTheme="majorHAnsi" w:hAnsiTheme="majorHAnsi" w:cstheme="majorHAnsi"/>
        </w:rPr>
        <w:t xml:space="preserve">In the workplace there are lots of factors that affect performance and motivation. Some of these are listed below </w:t>
      </w:r>
    </w:p>
    <w:p w14:paraId="286C04EC" w14:textId="77777777" w:rsidR="00EA1BC7" w:rsidRPr="001D58F9" w:rsidRDefault="00EA1BC7" w:rsidP="00582EF7">
      <w:pPr>
        <w:jc w:val="both"/>
        <w:rPr>
          <w:rFonts w:asciiTheme="majorHAnsi" w:hAnsiTheme="majorHAnsi" w:cstheme="majorHAnsi"/>
        </w:rPr>
      </w:pPr>
      <w:r w:rsidRPr="001D58F9">
        <w:rPr>
          <w:rFonts w:asciiTheme="majorHAnsi" w:hAnsiTheme="majorHAnsi" w:cstheme="majorHAnsi"/>
        </w:rPr>
        <w:t xml:space="preserve">Development – it is very important for workplaces to provide trainings and development opportunities to motivate employees. Development in workplace provides employees to better themselves and improve their knowledge and understanding which they can use to progress in their career. For example – in my workplace we have training and courses which the organisation provides to staff for them to absorb the knowledge and apply for jobs in higher positions. This will inspire us to do hard work in our job role and invest our time in the organisation. </w:t>
      </w:r>
    </w:p>
    <w:p w14:paraId="530591A6" w14:textId="77777777" w:rsidR="00EA1BC7" w:rsidRPr="001D58F9" w:rsidRDefault="00EA1BC7" w:rsidP="00582EF7">
      <w:pPr>
        <w:jc w:val="both"/>
        <w:rPr>
          <w:rFonts w:asciiTheme="majorHAnsi" w:hAnsiTheme="majorHAnsi" w:cstheme="majorHAnsi"/>
        </w:rPr>
      </w:pPr>
      <w:r w:rsidRPr="001D58F9">
        <w:rPr>
          <w:rFonts w:asciiTheme="majorHAnsi" w:hAnsiTheme="majorHAnsi" w:cstheme="majorHAnsi"/>
        </w:rPr>
        <w:t xml:space="preserve">Bonuses – offering employees with financial benefits will motivate them to go to work and be productive in their role. In my workplace there is always different opportunities which motivates a lot of the employees. Working for NHS there is a system in place where every year employees get increment. Also, during Christmas employees get bonuses every year. This gives a sense of appreciation to employees and makes them feel happy to be working for the organisation. </w:t>
      </w:r>
    </w:p>
    <w:p w14:paraId="17B164D3" w14:textId="77777777" w:rsidR="00EA1BC7" w:rsidRPr="001D58F9" w:rsidRDefault="00EA1BC7" w:rsidP="00582EF7">
      <w:pPr>
        <w:jc w:val="both"/>
        <w:rPr>
          <w:rFonts w:asciiTheme="majorHAnsi" w:hAnsiTheme="majorHAnsi" w:cstheme="majorHAnsi"/>
        </w:rPr>
      </w:pPr>
      <w:r w:rsidRPr="001D58F9">
        <w:rPr>
          <w:rFonts w:asciiTheme="majorHAnsi" w:hAnsiTheme="majorHAnsi" w:cstheme="majorHAnsi"/>
        </w:rPr>
        <w:t xml:space="preserve">Socialising – having a good relationship with colleagues and managers at workplace is an important factor which affects performance and motivates employees. Socialising with work colleagues improves relationship which impacts how they work together. Being a team player and helping each other at work creates a positive work environment and motivate individuals. </w:t>
      </w:r>
    </w:p>
    <w:p w14:paraId="0B75AC20" w14:textId="77777777" w:rsidR="00EA1BC7" w:rsidRPr="001D58F9" w:rsidRDefault="00EA1BC7" w:rsidP="00582EF7">
      <w:pPr>
        <w:jc w:val="both"/>
        <w:rPr>
          <w:rFonts w:asciiTheme="majorHAnsi" w:hAnsiTheme="majorHAnsi" w:cstheme="majorHAnsi"/>
        </w:rPr>
      </w:pPr>
      <w:r w:rsidRPr="001D58F9">
        <w:rPr>
          <w:rFonts w:asciiTheme="majorHAnsi" w:hAnsiTheme="majorHAnsi" w:cstheme="majorHAnsi"/>
        </w:rPr>
        <w:t xml:space="preserve">Rewards and recognition – This </w:t>
      </w:r>
      <w:proofErr w:type="gramStart"/>
      <w:r w:rsidRPr="001D58F9">
        <w:rPr>
          <w:rFonts w:asciiTheme="majorHAnsi" w:hAnsiTheme="majorHAnsi" w:cstheme="majorHAnsi"/>
        </w:rPr>
        <w:t>is</w:t>
      </w:r>
      <w:proofErr w:type="gramEnd"/>
      <w:r w:rsidRPr="001D58F9">
        <w:rPr>
          <w:rFonts w:asciiTheme="majorHAnsi" w:hAnsiTheme="majorHAnsi" w:cstheme="majorHAnsi"/>
        </w:rPr>
        <w:t xml:space="preserve"> an extrinsic motivation factor which motivates people in workplace. Giving rewards and recognising employees work through staff award system increases their willingness to perform well in workplace. </w:t>
      </w:r>
    </w:p>
    <w:p w14:paraId="402F0AF5" w14:textId="77777777" w:rsidR="00EA1BC7" w:rsidRPr="00EA1BC7" w:rsidRDefault="00EA1BC7" w:rsidP="00EA1BC7"/>
    <w:p w14:paraId="6273B7DF" w14:textId="7252B968" w:rsidR="00EA1BC7" w:rsidRPr="003C1060" w:rsidRDefault="001D4AF7" w:rsidP="003C1060">
      <w:pPr>
        <w:pStyle w:val="Heading2"/>
        <w:rPr>
          <w:i/>
          <w:iCs/>
        </w:rPr>
      </w:pPr>
      <w:bookmarkStart w:id="15" w:name="_Toc130557138"/>
      <w:r w:rsidRPr="003C1060">
        <w:rPr>
          <w:i/>
          <w:iCs/>
        </w:rPr>
        <w:t>T</w:t>
      </w:r>
      <w:r w:rsidR="00EA1BC7" w:rsidRPr="003C1060">
        <w:rPr>
          <w:i/>
          <w:iCs/>
        </w:rPr>
        <w:t>heor</w:t>
      </w:r>
      <w:r w:rsidR="003C1060">
        <w:rPr>
          <w:i/>
          <w:iCs/>
        </w:rPr>
        <w:t>ies</w:t>
      </w:r>
      <w:r w:rsidR="00EA1BC7" w:rsidRPr="003C1060">
        <w:rPr>
          <w:i/>
          <w:iCs/>
        </w:rPr>
        <w:t xml:space="preserve"> of motivation </w:t>
      </w:r>
      <w:r w:rsidRPr="003C1060">
        <w:rPr>
          <w:i/>
          <w:iCs/>
        </w:rPr>
        <w:t>in my workplace</w:t>
      </w:r>
      <w:bookmarkEnd w:id="15"/>
      <w:r w:rsidRPr="003C1060">
        <w:rPr>
          <w:i/>
          <w:iCs/>
        </w:rPr>
        <w:t xml:space="preserve"> </w:t>
      </w:r>
    </w:p>
    <w:p w14:paraId="3C5B3FA9" w14:textId="6C955E4B" w:rsidR="00EA1BC7" w:rsidRDefault="00EA1BC7" w:rsidP="00EA1BC7"/>
    <w:p w14:paraId="1F73E701" w14:textId="77777777" w:rsidR="00EA2B23" w:rsidRPr="001D58F9" w:rsidRDefault="00EA2B23" w:rsidP="001D58F9">
      <w:pPr>
        <w:jc w:val="both"/>
        <w:rPr>
          <w:color w:val="000000"/>
          <w:shd w:val="clear" w:color="auto" w:fill="FFFFFF"/>
        </w:rPr>
      </w:pPr>
      <w:r w:rsidRPr="001D58F9">
        <w:rPr>
          <w:color w:val="000000"/>
          <w:shd w:val="clear" w:color="auto" w:fill="FFFFFF"/>
        </w:rPr>
        <w:t>Out of the 2-motivation theory mentioned, the Herzberg’s theory has the most impact to my workplace as it is relevant to most work organisations in the 21</w:t>
      </w:r>
      <w:r w:rsidRPr="001D58F9">
        <w:rPr>
          <w:color w:val="000000"/>
          <w:shd w:val="clear" w:color="auto" w:fill="FFFFFF"/>
          <w:vertAlign w:val="superscript"/>
        </w:rPr>
        <w:t>st</w:t>
      </w:r>
      <w:r w:rsidRPr="001D58F9">
        <w:rPr>
          <w:color w:val="000000"/>
          <w:shd w:val="clear" w:color="auto" w:fill="FFFFFF"/>
        </w:rPr>
        <w:t xml:space="preserve"> century which conveys those rewards are given to employers who perform to a high standard which motivated the individual to thrive in its element. </w:t>
      </w:r>
    </w:p>
    <w:p w14:paraId="3C71CB6F" w14:textId="77777777" w:rsidR="00EA2B23" w:rsidRPr="001D58F9" w:rsidRDefault="00EA2B23" w:rsidP="001D58F9">
      <w:pPr>
        <w:jc w:val="both"/>
        <w:rPr>
          <w:color w:val="000000"/>
          <w:shd w:val="clear" w:color="auto" w:fill="FFFFFF"/>
        </w:rPr>
      </w:pPr>
      <w:r w:rsidRPr="001D58F9">
        <w:rPr>
          <w:color w:val="000000"/>
          <w:shd w:val="clear" w:color="auto" w:fill="FFFFFF"/>
        </w:rPr>
        <w:t xml:space="preserve">For example, the website indeed mentions the Herzberg theory as a guide for ‘motivational boost’ (Indeed Editorial Team) and relates to the main factors of the theory which is relevant in today’s work environment as ‘Indeed’ is a popular and the number ‘1 job site in the world’; this motivates job seekers to find words of wisdom through the Herzberg theory.  The impact this theory has to my job is to when we annually have a reward event to employers who have kept their reputation to an excellent standard through a good work ethic. </w:t>
      </w:r>
    </w:p>
    <w:p w14:paraId="74963265" w14:textId="77777777" w:rsidR="00EA2B23" w:rsidRPr="001D58F9" w:rsidRDefault="00EA2B23" w:rsidP="001D58F9">
      <w:pPr>
        <w:jc w:val="both"/>
        <w:rPr>
          <w:rFonts w:eastAsia="Times New Roman"/>
          <w:color w:val="000000" w:themeColor="text1"/>
          <w:lang w:eastAsia="en-GB"/>
        </w:rPr>
      </w:pPr>
      <w:r w:rsidRPr="001D58F9">
        <w:rPr>
          <w:color w:val="000000"/>
          <w:shd w:val="clear" w:color="auto" w:fill="FFFFFF"/>
        </w:rPr>
        <w:t xml:space="preserve">Another example to when the Herzberg theory has applied to me is when some calls and queries from clients have been quite disrespectful. However, I do not let minor issues influence my mood and always try to solve them which supports the theory according to </w:t>
      </w:r>
      <w:r w:rsidRPr="001D58F9">
        <w:rPr>
          <w:rFonts w:eastAsia="Times New Roman"/>
          <w:color w:val="000000"/>
          <w:shd w:val="clear" w:color="auto" w:fill="FFFFFF"/>
          <w:lang w:eastAsia="en-GB"/>
        </w:rPr>
        <w:t>(</w:t>
      </w:r>
      <w:r w:rsidRPr="001D58F9">
        <w:rPr>
          <w:rFonts w:eastAsia="Times New Roman"/>
          <w:i/>
          <w:iCs/>
          <w:color w:val="000000"/>
          <w:lang w:eastAsia="en-GB"/>
        </w:rPr>
        <w:t xml:space="preserve">A Critical Assessment of Herzberg’s Theory of </w:t>
      </w:r>
      <w:r w:rsidRPr="001D58F9">
        <w:rPr>
          <w:rFonts w:eastAsia="Times New Roman"/>
          <w:i/>
          <w:iCs/>
          <w:color w:val="000000"/>
          <w:lang w:eastAsia="en-GB"/>
        </w:rPr>
        <w:lastRenderedPageBreak/>
        <w:t>Motivation</w:t>
      </w:r>
      <w:r w:rsidRPr="001D58F9">
        <w:rPr>
          <w:rFonts w:eastAsia="Times New Roman"/>
          <w:color w:val="000000"/>
          <w:shd w:val="clear" w:color="auto" w:fill="FFFFFF"/>
          <w:lang w:eastAsia="en-GB"/>
        </w:rPr>
        <w:t>, 2012), ‘</w:t>
      </w:r>
      <w:r w:rsidRPr="001D58F9">
        <w:rPr>
          <w:rFonts w:eastAsia="Times New Roman"/>
          <w:color w:val="000000" w:themeColor="text1"/>
          <w:shd w:val="clear" w:color="auto" w:fill="FFFFFF"/>
          <w:lang w:eastAsia="en-GB"/>
        </w:rPr>
        <w:t>When employees are happy with their jobs, the general mood improves and so does productivity</w:t>
      </w:r>
      <w:r w:rsidRPr="001D58F9">
        <w:rPr>
          <w:rFonts w:eastAsia="Times New Roman"/>
          <w:color w:val="000000" w:themeColor="text1"/>
          <w:lang w:eastAsia="en-GB"/>
        </w:rPr>
        <w:t xml:space="preserve">’. </w:t>
      </w:r>
    </w:p>
    <w:p w14:paraId="41183B10" w14:textId="3C044E11" w:rsidR="00EA2B23" w:rsidRDefault="00EA2B23" w:rsidP="001D58F9">
      <w:pPr>
        <w:jc w:val="both"/>
        <w:rPr>
          <w:rFonts w:eastAsia="Times New Roman"/>
          <w:color w:val="000000" w:themeColor="text1"/>
          <w:lang w:eastAsia="en-GB"/>
        </w:rPr>
      </w:pPr>
      <w:r w:rsidRPr="001D58F9">
        <w:rPr>
          <w:rFonts w:eastAsia="Times New Roman"/>
          <w:color w:val="000000" w:themeColor="text1"/>
          <w:lang w:eastAsia="en-GB"/>
        </w:rPr>
        <w:t xml:space="preserve">On the other hand, the Herzberg theory may have a limited impact to my workplace as the need for validation in a workplace could potentially drive an individual to become physically and mentally drained as well as being over worked which could lead to more dissatisfaction and stress to the individual’s well-being rather than productivity. </w:t>
      </w:r>
    </w:p>
    <w:p w14:paraId="0C33BD24" w14:textId="77777777" w:rsidR="006C2972" w:rsidRPr="001D58F9" w:rsidRDefault="006C2972" w:rsidP="001D58F9">
      <w:pPr>
        <w:jc w:val="both"/>
        <w:rPr>
          <w:rFonts w:eastAsia="Times New Roman"/>
          <w:color w:val="000000" w:themeColor="text1"/>
          <w:lang w:eastAsia="en-GB"/>
        </w:rPr>
      </w:pPr>
    </w:p>
    <w:p w14:paraId="401E1B7C" w14:textId="550F32A3" w:rsidR="00EA1BC7" w:rsidRDefault="001D4AF7" w:rsidP="00B65476">
      <w:pPr>
        <w:pStyle w:val="Heading2"/>
        <w:rPr>
          <w:i/>
          <w:iCs/>
        </w:rPr>
      </w:pPr>
      <w:bookmarkStart w:id="16" w:name="_Toc130557139"/>
      <w:r w:rsidRPr="003C1060">
        <w:rPr>
          <w:i/>
          <w:iCs/>
        </w:rPr>
        <w:t>F</w:t>
      </w:r>
      <w:r w:rsidR="00EA1BC7" w:rsidRPr="003C1060">
        <w:rPr>
          <w:i/>
          <w:iCs/>
        </w:rPr>
        <w:t>eedback on own verbal and written communication skills</w:t>
      </w:r>
      <w:bookmarkEnd w:id="16"/>
      <w:r w:rsidR="00EA1BC7" w:rsidRPr="003C1060">
        <w:rPr>
          <w:i/>
          <w:iCs/>
        </w:rPr>
        <w:t xml:space="preserve">  </w:t>
      </w:r>
    </w:p>
    <w:p w14:paraId="43167F11" w14:textId="77777777" w:rsidR="00B65476" w:rsidRPr="00B65476" w:rsidRDefault="00B65476" w:rsidP="00B65476"/>
    <w:p w14:paraId="0990D963" w14:textId="77777777" w:rsidR="00EA1BC7" w:rsidRDefault="00EA1BC7" w:rsidP="001D58F9">
      <w:pPr>
        <w:jc w:val="both"/>
      </w:pPr>
      <w:r>
        <w:t xml:space="preserve">To collect feedback on my Verbal and Written communication skills I asked two of my colleagues to complete a questionnaire I have created with 4 questions to evaluate my styles of communication. This will help me assess the strengths and weaknesses in my communication style. Once I have identified these from the feedback, I will be able to look for areas for improvement. </w:t>
      </w:r>
    </w:p>
    <w:p w14:paraId="14F055FA" w14:textId="77777777" w:rsidR="00EA1BC7" w:rsidRDefault="00EA1BC7" w:rsidP="001D58F9">
      <w:pPr>
        <w:jc w:val="both"/>
      </w:pPr>
    </w:p>
    <w:p w14:paraId="631F1556" w14:textId="77777777" w:rsidR="00EA1BC7" w:rsidRDefault="00EA1BC7" w:rsidP="001D58F9">
      <w:pPr>
        <w:jc w:val="both"/>
        <w:rPr>
          <w:b/>
          <w:bCs/>
        </w:rPr>
      </w:pPr>
      <w:proofErr w:type="spellStart"/>
      <w:r>
        <w:rPr>
          <w:b/>
          <w:bCs/>
        </w:rPr>
        <w:t>Q1</w:t>
      </w:r>
      <w:proofErr w:type="spellEnd"/>
      <w:r>
        <w:rPr>
          <w:b/>
          <w:bCs/>
        </w:rPr>
        <w:t>. How do you think I demonstrate my verbal and written communication style?</w:t>
      </w:r>
    </w:p>
    <w:p w14:paraId="3A8262F4" w14:textId="77777777" w:rsidR="00EA1BC7" w:rsidRDefault="00EA1BC7" w:rsidP="001D58F9">
      <w:pPr>
        <w:jc w:val="both"/>
        <w:rPr>
          <w:b/>
          <w:bCs/>
        </w:rPr>
      </w:pPr>
      <w:proofErr w:type="spellStart"/>
      <w:r>
        <w:rPr>
          <w:b/>
          <w:bCs/>
        </w:rPr>
        <w:t>Q2</w:t>
      </w:r>
      <w:proofErr w:type="spellEnd"/>
      <w:r>
        <w:rPr>
          <w:b/>
          <w:bCs/>
        </w:rPr>
        <w:t>. How would you say I project myself while communicating verbally?</w:t>
      </w:r>
    </w:p>
    <w:p w14:paraId="371AF4E5" w14:textId="77777777" w:rsidR="00EA1BC7" w:rsidRDefault="00EA1BC7" w:rsidP="001D58F9">
      <w:pPr>
        <w:jc w:val="both"/>
        <w:rPr>
          <w:b/>
          <w:bCs/>
        </w:rPr>
      </w:pPr>
      <w:proofErr w:type="spellStart"/>
      <w:r>
        <w:rPr>
          <w:b/>
          <w:bCs/>
        </w:rPr>
        <w:t>Q3</w:t>
      </w:r>
      <w:proofErr w:type="spellEnd"/>
      <w:r>
        <w:rPr>
          <w:b/>
          <w:bCs/>
        </w:rPr>
        <w:t>.  How can I improve my verbal communication to make it effective?</w:t>
      </w:r>
    </w:p>
    <w:p w14:paraId="2031CF42" w14:textId="77777777" w:rsidR="00EA1BC7" w:rsidRDefault="00EA1BC7" w:rsidP="001D58F9">
      <w:pPr>
        <w:jc w:val="both"/>
        <w:rPr>
          <w:b/>
          <w:bCs/>
        </w:rPr>
      </w:pPr>
      <w:proofErr w:type="spellStart"/>
      <w:r>
        <w:rPr>
          <w:b/>
          <w:bCs/>
        </w:rPr>
        <w:t>Q4</w:t>
      </w:r>
      <w:proofErr w:type="spellEnd"/>
      <w:r>
        <w:rPr>
          <w:b/>
          <w:bCs/>
        </w:rPr>
        <w:t>. How can I improve my written communication to make it effective?</w:t>
      </w:r>
    </w:p>
    <w:p w14:paraId="31E8D731" w14:textId="77777777" w:rsidR="00EA1BC7" w:rsidRDefault="00EA1BC7" w:rsidP="001D58F9">
      <w:pPr>
        <w:jc w:val="both"/>
      </w:pPr>
    </w:p>
    <w:p w14:paraId="4C943FD4" w14:textId="77777777" w:rsidR="00EA1BC7" w:rsidRDefault="00EA1BC7" w:rsidP="001D58F9">
      <w:pPr>
        <w:pStyle w:val="ListParagraph"/>
        <w:numPr>
          <w:ilvl w:val="0"/>
          <w:numId w:val="12"/>
        </w:numPr>
        <w:jc w:val="both"/>
      </w:pPr>
      <w:r>
        <w:t>For the first question the feedback I received was that according to my colleagues w</w:t>
      </w:r>
      <w:r w:rsidRPr="00F70B6C">
        <w:t>hen communicating verbally</w:t>
      </w:r>
      <w:r>
        <w:t xml:space="preserve">, they find that my communication style is relaxed and clear.   I appear </w:t>
      </w:r>
      <w:proofErr w:type="spellStart"/>
      <w:r>
        <w:t>to</w:t>
      </w:r>
      <w:proofErr w:type="spellEnd"/>
      <w:r>
        <w:t xml:space="preserve"> comfortable in saying what I need\want to get across. I would say this is strength for me as being a good communicator requires being clear and relaxed whenever delivering messages. The way I demonstrate written communications are also clear, had good use of grammar and punctuations which make instructions, details and information that I have written are easier to follow. However, my colleagues and I identified that’s to improve the way I demonstrate my verbal and written communication styles I could work on my body language. For example – using hand gestures and eye contact. Having good eye contact while communicating face to face will make me a better communicator. </w:t>
      </w:r>
    </w:p>
    <w:p w14:paraId="6E61775D" w14:textId="77777777" w:rsidR="00EA1BC7" w:rsidRDefault="00EA1BC7" w:rsidP="001D58F9">
      <w:pPr>
        <w:pStyle w:val="ListParagraph"/>
        <w:numPr>
          <w:ilvl w:val="0"/>
          <w:numId w:val="12"/>
        </w:numPr>
        <w:jc w:val="both"/>
      </w:pPr>
      <w:r w:rsidRPr="002D1715">
        <w:t>A</w:t>
      </w:r>
      <w:r>
        <w:t xml:space="preserve">ccording to my colleagues while communicating verbally I project myself loud and clear. Also, they believe I have a relaxed tone, which helps put others at ease. To make improvements I will need to speak to a larger group of people and have regular meetings face to face. This will allow me to be confident and not shy away from speaking loudly but not aggressively. </w:t>
      </w:r>
    </w:p>
    <w:p w14:paraId="2C2D1256" w14:textId="77777777" w:rsidR="00EA1BC7" w:rsidRDefault="00EA1BC7" w:rsidP="001D58F9">
      <w:pPr>
        <w:pStyle w:val="ListParagraph"/>
        <w:numPr>
          <w:ilvl w:val="0"/>
          <w:numId w:val="12"/>
        </w:numPr>
        <w:jc w:val="both"/>
      </w:pPr>
      <w:r>
        <w:t xml:space="preserve">For this question the feedback was that I am always speaking in an assertive tone which makes my communication effective. One way to improve my verbal communication was that I need to make more eye contacts which the person receiving messages from me. Another way to improve is being straight up in giving opinions rather than thinking I don’t want to hurt someone else feelings. </w:t>
      </w:r>
    </w:p>
    <w:p w14:paraId="58254847" w14:textId="77777777" w:rsidR="00EA1BC7" w:rsidRDefault="00EA1BC7" w:rsidP="001D58F9">
      <w:pPr>
        <w:pStyle w:val="ListParagraph"/>
        <w:numPr>
          <w:ilvl w:val="0"/>
          <w:numId w:val="12"/>
        </w:numPr>
        <w:jc w:val="both"/>
      </w:pPr>
      <w:r>
        <w:lastRenderedPageBreak/>
        <w:t xml:space="preserve">To improve my written communication in order to make it effective we have identified that I need to really know what format the other person prefers to receive the messages in. for example – using charts and graphs when sending reports across will help the receiver understand my information and instructions better and </w:t>
      </w:r>
      <w:proofErr w:type="gramStart"/>
      <w:r>
        <w:t>more clearer</w:t>
      </w:r>
      <w:proofErr w:type="gramEnd"/>
      <w:r>
        <w:t xml:space="preserve">. </w:t>
      </w:r>
    </w:p>
    <w:p w14:paraId="155296A5" w14:textId="66CFEB56" w:rsidR="001D58F9" w:rsidRPr="001D58F9" w:rsidRDefault="00F2569B" w:rsidP="00F2569B">
      <w:pPr>
        <w:jc w:val="both"/>
      </w:pPr>
      <w:r>
        <w:t>Overall,</w:t>
      </w:r>
      <w:r w:rsidR="00EA1BC7">
        <w:t xml:space="preserve"> all from the feedback I have received I think there is always room for improvements to make my communication effective. </w:t>
      </w:r>
      <w:r w:rsidR="006C2972">
        <w:t xml:space="preserve">I will implement </w:t>
      </w:r>
      <w:r w:rsidR="002E4A2D">
        <w:t xml:space="preserve">the feedback on my current job so that I can become more confident in my communication style. </w:t>
      </w:r>
      <w:r w:rsidR="006C6291">
        <w:t xml:space="preserve">I have also completed a questionnaire which is designed to help me assess my </w:t>
      </w:r>
      <w:r w:rsidR="006C6291" w:rsidRPr="00B65476">
        <w:rPr>
          <w:bCs/>
          <w:iCs/>
        </w:rPr>
        <w:t>preferred communication style</w:t>
      </w:r>
      <w:r w:rsidR="006C6291">
        <w:t xml:space="preserve">. By doing this questionnaire I have figured that I am an assertive communicator in my workplace. </w:t>
      </w:r>
    </w:p>
    <w:p w14:paraId="06455AED" w14:textId="58E941EE" w:rsidR="004D43C8" w:rsidRDefault="004D43C8" w:rsidP="00F2569B">
      <w:pPr>
        <w:jc w:val="both"/>
      </w:pPr>
      <w:r>
        <w:t xml:space="preserve">Additionally, to evaluate my communication skills as a manager would firstly be to work as a team, I believe this is one of my many strengths. It is vital that </w:t>
      </w:r>
      <w:proofErr w:type="gramStart"/>
      <w:r>
        <w:t>each individual</w:t>
      </w:r>
      <w:proofErr w:type="gramEnd"/>
      <w:r>
        <w:t xml:space="preserve"> is included in team meetings and follows the correct instructions assigned to them. Therefore, theses key roles would be my duty to carry out and make sure that each task is fulfilled and carried out in the correct manner. </w:t>
      </w:r>
      <w:proofErr w:type="gramStart"/>
      <w:r>
        <w:t>In order for</w:t>
      </w:r>
      <w:proofErr w:type="gramEnd"/>
      <w:r>
        <w:t xml:space="preserve"> specific tasks are carried out on a daily basis as I would form a structured check list for myself and for my colleagues in order to have an efficient daily plan. This would be one my main improvements as it would allow the </w:t>
      </w:r>
      <w:proofErr w:type="gramStart"/>
      <w:r>
        <w:t>work flow</w:t>
      </w:r>
      <w:proofErr w:type="gramEnd"/>
      <w:r>
        <w:t xml:space="preserve"> to run smoothly. Also, another strength of mine is multi-tasking. I believe that multi-tasking is crucial as a manger, being able to carry out several tasks at each given time and making sure that I carry them out efficiently to prevent any mistakes which could lead to further disruption in the </w:t>
      </w:r>
      <w:proofErr w:type="gramStart"/>
      <w:r>
        <w:t>work flow</w:t>
      </w:r>
      <w:proofErr w:type="gramEnd"/>
      <w:r>
        <w:t xml:space="preserve">. Another strength of mine is that I am </w:t>
      </w:r>
      <w:r w:rsidR="002B29B2">
        <w:t>an assertive communicato</w:t>
      </w:r>
      <w:r w:rsidR="005710EE">
        <w:t>r which i</w:t>
      </w:r>
      <w:r>
        <w:t xml:space="preserve">s a key attribute when working with several different people </w:t>
      </w:r>
      <w:proofErr w:type="spellStart"/>
      <w:r>
        <w:t>everyday</w:t>
      </w:r>
      <w:proofErr w:type="spellEnd"/>
      <w:r>
        <w:t xml:space="preserve"> as well as when stressful situations approach. It is important to remain calm and patient in every situation to avoid any further issues when stressful situations arise. To make improvement on my communication as a manager I would say that I need to be less emotional towards people and situations. Being emotional in workplace would be a disadvantage for me as people would take me granted and some people might not even respect me. To improve my skills as a manager I would attend Manger Training Sessions and courses which is provided by my workplace. </w:t>
      </w:r>
    </w:p>
    <w:p w14:paraId="4637699D" w14:textId="18BB855A" w:rsidR="004D43C8" w:rsidRPr="00B65476" w:rsidRDefault="003C1060" w:rsidP="003C1060">
      <w:pPr>
        <w:pStyle w:val="Heading2"/>
        <w:rPr>
          <w:i/>
          <w:iCs/>
        </w:rPr>
      </w:pPr>
      <w:bookmarkStart w:id="17" w:name="_Toc130557140"/>
      <w:r w:rsidRPr="00B65476">
        <w:rPr>
          <w:i/>
          <w:iCs/>
        </w:rPr>
        <w:t>Personal Development Plan</w:t>
      </w:r>
      <w:bookmarkEnd w:id="17"/>
      <w:r w:rsidRPr="00B65476">
        <w:rPr>
          <w:i/>
          <w:iCs/>
        </w:rPr>
        <w:t xml:space="preserve"> </w:t>
      </w:r>
    </w:p>
    <w:p w14:paraId="6CF78A03" w14:textId="77777777" w:rsidR="003C1060" w:rsidRPr="003C1060" w:rsidRDefault="003C1060" w:rsidP="003C1060"/>
    <w:tbl>
      <w:tblPr>
        <w:tblStyle w:val="TableGrid"/>
        <w:tblW w:w="0" w:type="auto"/>
        <w:tblLook w:val="04A0" w:firstRow="1" w:lastRow="0" w:firstColumn="1" w:lastColumn="0" w:noHBand="0" w:noVBand="1"/>
      </w:tblPr>
      <w:tblGrid>
        <w:gridCol w:w="1803"/>
        <w:gridCol w:w="1803"/>
        <w:gridCol w:w="1803"/>
        <w:gridCol w:w="1803"/>
        <w:gridCol w:w="1804"/>
      </w:tblGrid>
      <w:tr w:rsidR="004D43C8" w14:paraId="762E52F8" w14:textId="77777777" w:rsidTr="007C30EB">
        <w:tc>
          <w:tcPr>
            <w:tcW w:w="1803" w:type="dxa"/>
          </w:tcPr>
          <w:p w14:paraId="21874BC0" w14:textId="2B202E1D" w:rsidR="004D43C8" w:rsidRPr="000B4122" w:rsidRDefault="004D43C8" w:rsidP="007C30EB">
            <w:pPr>
              <w:rPr>
                <w:b/>
                <w:bCs/>
                <w:noProof/>
              </w:rPr>
            </w:pPr>
            <w:r w:rsidRPr="000B4122">
              <w:rPr>
                <w:b/>
                <w:bCs/>
                <w:noProof/>
              </w:rPr>
              <w:t xml:space="preserve">What do I want </w:t>
            </w:r>
            <w:r w:rsidR="00677838">
              <w:rPr>
                <w:b/>
                <w:bCs/>
                <w:noProof/>
              </w:rPr>
              <w:t>Improve</w:t>
            </w:r>
            <w:r w:rsidRPr="000B4122">
              <w:rPr>
                <w:b/>
                <w:bCs/>
                <w:noProof/>
              </w:rPr>
              <w:t>?</w:t>
            </w:r>
          </w:p>
        </w:tc>
        <w:tc>
          <w:tcPr>
            <w:tcW w:w="1803" w:type="dxa"/>
          </w:tcPr>
          <w:p w14:paraId="5E71BDD9" w14:textId="1E819456" w:rsidR="004D43C8" w:rsidRPr="000B4122" w:rsidRDefault="004D43C8" w:rsidP="007C30EB">
            <w:pPr>
              <w:rPr>
                <w:b/>
                <w:bCs/>
                <w:noProof/>
              </w:rPr>
            </w:pPr>
            <w:r w:rsidRPr="000B4122">
              <w:rPr>
                <w:b/>
                <w:bCs/>
                <w:noProof/>
              </w:rPr>
              <w:t xml:space="preserve">How </w:t>
            </w:r>
            <w:r w:rsidR="00677838">
              <w:rPr>
                <w:b/>
                <w:bCs/>
                <w:noProof/>
              </w:rPr>
              <w:t>to improve</w:t>
            </w:r>
            <w:r w:rsidRPr="000B4122">
              <w:rPr>
                <w:b/>
                <w:bCs/>
                <w:noProof/>
              </w:rPr>
              <w:t xml:space="preserve">? </w:t>
            </w:r>
          </w:p>
        </w:tc>
        <w:tc>
          <w:tcPr>
            <w:tcW w:w="1803" w:type="dxa"/>
          </w:tcPr>
          <w:p w14:paraId="4C8D080C" w14:textId="77777777" w:rsidR="004D43C8" w:rsidRPr="000B4122" w:rsidRDefault="004D43C8" w:rsidP="007C30EB">
            <w:pPr>
              <w:rPr>
                <w:b/>
                <w:bCs/>
                <w:noProof/>
              </w:rPr>
            </w:pPr>
            <w:r w:rsidRPr="000B4122">
              <w:rPr>
                <w:b/>
                <w:bCs/>
                <w:noProof/>
              </w:rPr>
              <w:t xml:space="preserve">What resources will I need? </w:t>
            </w:r>
          </w:p>
        </w:tc>
        <w:tc>
          <w:tcPr>
            <w:tcW w:w="1803" w:type="dxa"/>
          </w:tcPr>
          <w:p w14:paraId="597A8282" w14:textId="77777777" w:rsidR="004D43C8" w:rsidRPr="000B4122" w:rsidRDefault="004D43C8" w:rsidP="007C30EB">
            <w:pPr>
              <w:rPr>
                <w:b/>
                <w:bCs/>
                <w:noProof/>
              </w:rPr>
            </w:pPr>
            <w:r w:rsidRPr="000B4122">
              <w:rPr>
                <w:b/>
                <w:bCs/>
                <w:noProof/>
              </w:rPr>
              <w:t>How will I messaure success?</w:t>
            </w:r>
          </w:p>
        </w:tc>
        <w:tc>
          <w:tcPr>
            <w:tcW w:w="1804" w:type="dxa"/>
          </w:tcPr>
          <w:p w14:paraId="4BEDA060" w14:textId="79B1A8A2" w:rsidR="004D43C8" w:rsidRPr="000B4122" w:rsidRDefault="004D43C8" w:rsidP="007C30EB">
            <w:pPr>
              <w:rPr>
                <w:b/>
                <w:bCs/>
                <w:noProof/>
              </w:rPr>
            </w:pPr>
            <w:r w:rsidRPr="000B4122">
              <w:rPr>
                <w:b/>
                <w:bCs/>
                <w:noProof/>
              </w:rPr>
              <w:t>Review</w:t>
            </w:r>
            <w:r w:rsidR="00677838">
              <w:rPr>
                <w:b/>
                <w:bCs/>
                <w:noProof/>
              </w:rPr>
              <w:t xml:space="preserve"> Date</w:t>
            </w:r>
            <w:r w:rsidRPr="000B4122">
              <w:rPr>
                <w:b/>
                <w:bCs/>
                <w:noProof/>
              </w:rPr>
              <w:t xml:space="preserve"> </w:t>
            </w:r>
          </w:p>
        </w:tc>
      </w:tr>
      <w:tr w:rsidR="004D43C8" w14:paraId="60383209" w14:textId="77777777" w:rsidTr="007C30EB">
        <w:tc>
          <w:tcPr>
            <w:tcW w:w="1803" w:type="dxa"/>
          </w:tcPr>
          <w:p w14:paraId="6A31FAF6" w14:textId="77777777" w:rsidR="004D43C8" w:rsidRDefault="004D43C8" w:rsidP="007C30EB">
            <w:pPr>
              <w:rPr>
                <w:noProof/>
              </w:rPr>
            </w:pPr>
            <w:r>
              <w:rPr>
                <w:noProof/>
              </w:rPr>
              <w:t xml:space="preserve">Improve verbal communication </w:t>
            </w:r>
          </w:p>
        </w:tc>
        <w:tc>
          <w:tcPr>
            <w:tcW w:w="1803" w:type="dxa"/>
          </w:tcPr>
          <w:p w14:paraId="1A75ADC6" w14:textId="77777777" w:rsidR="004D43C8" w:rsidRDefault="004D43C8" w:rsidP="007C30EB">
            <w:pPr>
              <w:rPr>
                <w:noProof/>
              </w:rPr>
            </w:pPr>
            <w:r>
              <w:rPr>
                <w:noProof/>
              </w:rPr>
              <w:t xml:space="preserve">By being more confident and clear when projecting myself during Team meeting </w:t>
            </w:r>
          </w:p>
        </w:tc>
        <w:tc>
          <w:tcPr>
            <w:tcW w:w="1803" w:type="dxa"/>
          </w:tcPr>
          <w:p w14:paraId="2F9848D1" w14:textId="77777777" w:rsidR="004D43C8" w:rsidRDefault="004D43C8" w:rsidP="007C30EB">
            <w:pPr>
              <w:rPr>
                <w:noProof/>
              </w:rPr>
            </w:pPr>
            <w:r>
              <w:rPr>
                <w:noProof/>
              </w:rPr>
              <w:t xml:space="preserve">Group meetings/ discussions </w:t>
            </w:r>
          </w:p>
        </w:tc>
        <w:tc>
          <w:tcPr>
            <w:tcW w:w="1803" w:type="dxa"/>
          </w:tcPr>
          <w:p w14:paraId="002E4323" w14:textId="77777777" w:rsidR="004D43C8" w:rsidRDefault="004D43C8" w:rsidP="007C30EB">
            <w:pPr>
              <w:rPr>
                <w:noProof/>
              </w:rPr>
            </w:pPr>
            <w:r>
              <w:rPr>
                <w:noProof/>
              </w:rPr>
              <w:t xml:space="preserve">Gather feedback and set targets for improvement </w:t>
            </w:r>
          </w:p>
        </w:tc>
        <w:tc>
          <w:tcPr>
            <w:tcW w:w="1804" w:type="dxa"/>
          </w:tcPr>
          <w:p w14:paraId="09D23497" w14:textId="77777777" w:rsidR="004D43C8" w:rsidRDefault="004D43C8" w:rsidP="007C30EB">
            <w:pPr>
              <w:rPr>
                <w:noProof/>
              </w:rPr>
            </w:pPr>
            <w:r>
              <w:rPr>
                <w:noProof/>
              </w:rPr>
              <w:t>3 months</w:t>
            </w:r>
          </w:p>
        </w:tc>
      </w:tr>
      <w:tr w:rsidR="004D43C8" w14:paraId="5D98A07B" w14:textId="77777777" w:rsidTr="007C30EB">
        <w:tc>
          <w:tcPr>
            <w:tcW w:w="1803" w:type="dxa"/>
          </w:tcPr>
          <w:p w14:paraId="66E47FCA" w14:textId="77777777" w:rsidR="004D43C8" w:rsidRDefault="004D43C8" w:rsidP="007C30EB">
            <w:pPr>
              <w:rPr>
                <w:noProof/>
              </w:rPr>
            </w:pPr>
            <w:r>
              <w:rPr>
                <w:noProof/>
              </w:rPr>
              <w:t xml:space="preserve">Improve eye contact/ engagement </w:t>
            </w:r>
          </w:p>
        </w:tc>
        <w:tc>
          <w:tcPr>
            <w:tcW w:w="1803" w:type="dxa"/>
          </w:tcPr>
          <w:p w14:paraId="670754F4" w14:textId="77777777" w:rsidR="004D43C8" w:rsidRDefault="004D43C8" w:rsidP="007C30EB">
            <w:pPr>
              <w:rPr>
                <w:noProof/>
              </w:rPr>
            </w:pPr>
            <w:r>
              <w:rPr>
                <w:noProof/>
              </w:rPr>
              <w:t xml:space="preserve">By having more one to one meetings </w:t>
            </w:r>
          </w:p>
        </w:tc>
        <w:tc>
          <w:tcPr>
            <w:tcW w:w="1803" w:type="dxa"/>
          </w:tcPr>
          <w:p w14:paraId="1F52F60D" w14:textId="77777777" w:rsidR="004D43C8" w:rsidRDefault="004D43C8" w:rsidP="007C30EB">
            <w:pPr>
              <w:rPr>
                <w:noProof/>
              </w:rPr>
            </w:pPr>
            <w:r>
              <w:rPr>
                <w:noProof/>
              </w:rPr>
              <w:t xml:space="preserve">Good relationship with colleagues </w:t>
            </w:r>
          </w:p>
        </w:tc>
        <w:tc>
          <w:tcPr>
            <w:tcW w:w="1803" w:type="dxa"/>
          </w:tcPr>
          <w:p w14:paraId="4CB6094B" w14:textId="77777777" w:rsidR="004D43C8" w:rsidRDefault="004D43C8" w:rsidP="007C30EB">
            <w:pPr>
              <w:rPr>
                <w:noProof/>
              </w:rPr>
            </w:pPr>
            <w:r>
              <w:rPr>
                <w:noProof/>
              </w:rPr>
              <w:t xml:space="preserve">Ask for feedback </w:t>
            </w:r>
          </w:p>
        </w:tc>
        <w:tc>
          <w:tcPr>
            <w:tcW w:w="1804" w:type="dxa"/>
          </w:tcPr>
          <w:p w14:paraId="7E8F6167" w14:textId="77777777" w:rsidR="004D43C8" w:rsidRDefault="004D43C8" w:rsidP="007C30EB">
            <w:pPr>
              <w:rPr>
                <w:noProof/>
              </w:rPr>
            </w:pPr>
            <w:r>
              <w:rPr>
                <w:noProof/>
              </w:rPr>
              <w:t xml:space="preserve">2 months </w:t>
            </w:r>
          </w:p>
        </w:tc>
      </w:tr>
      <w:tr w:rsidR="004D43C8" w14:paraId="23DCBDA9" w14:textId="77777777" w:rsidTr="007C30EB">
        <w:tc>
          <w:tcPr>
            <w:tcW w:w="1803" w:type="dxa"/>
          </w:tcPr>
          <w:p w14:paraId="43517676" w14:textId="77777777" w:rsidR="004D43C8" w:rsidRDefault="004D43C8" w:rsidP="007C30EB">
            <w:pPr>
              <w:rPr>
                <w:noProof/>
              </w:rPr>
            </w:pPr>
            <w:r>
              <w:rPr>
                <w:noProof/>
              </w:rPr>
              <w:t>Have strong emotions</w:t>
            </w:r>
          </w:p>
        </w:tc>
        <w:tc>
          <w:tcPr>
            <w:tcW w:w="1803" w:type="dxa"/>
          </w:tcPr>
          <w:p w14:paraId="273A564C" w14:textId="77777777" w:rsidR="004D43C8" w:rsidRDefault="004D43C8" w:rsidP="007C30EB">
            <w:pPr>
              <w:rPr>
                <w:noProof/>
              </w:rPr>
            </w:pPr>
            <w:r>
              <w:rPr>
                <w:noProof/>
              </w:rPr>
              <w:t xml:space="preserve">Not get emotional over little things </w:t>
            </w:r>
          </w:p>
        </w:tc>
        <w:tc>
          <w:tcPr>
            <w:tcW w:w="1803" w:type="dxa"/>
          </w:tcPr>
          <w:p w14:paraId="040D7BC1" w14:textId="77777777" w:rsidR="004D43C8" w:rsidRDefault="004D43C8" w:rsidP="007C30EB">
            <w:pPr>
              <w:rPr>
                <w:noProof/>
              </w:rPr>
            </w:pPr>
            <w:r>
              <w:rPr>
                <w:noProof/>
              </w:rPr>
              <w:t xml:space="preserve">Attend Manager training sessions </w:t>
            </w:r>
          </w:p>
        </w:tc>
        <w:tc>
          <w:tcPr>
            <w:tcW w:w="1803" w:type="dxa"/>
          </w:tcPr>
          <w:p w14:paraId="14513BEF" w14:textId="77777777" w:rsidR="004D43C8" w:rsidRDefault="004D43C8" w:rsidP="007C30EB">
            <w:pPr>
              <w:rPr>
                <w:noProof/>
              </w:rPr>
            </w:pPr>
            <w:r>
              <w:rPr>
                <w:noProof/>
              </w:rPr>
              <w:t xml:space="preserve">Trainings and courses </w:t>
            </w:r>
          </w:p>
        </w:tc>
        <w:tc>
          <w:tcPr>
            <w:tcW w:w="1804" w:type="dxa"/>
          </w:tcPr>
          <w:p w14:paraId="0B7508BC" w14:textId="77777777" w:rsidR="004D43C8" w:rsidRDefault="004D43C8" w:rsidP="007C30EB">
            <w:pPr>
              <w:rPr>
                <w:noProof/>
              </w:rPr>
            </w:pPr>
            <w:r>
              <w:rPr>
                <w:noProof/>
              </w:rPr>
              <w:t xml:space="preserve">6 months </w:t>
            </w:r>
          </w:p>
        </w:tc>
      </w:tr>
    </w:tbl>
    <w:p w14:paraId="3C5FC69F" w14:textId="77777777" w:rsidR="00B65476" w:rsidRDefault="00B65476">
      <w:bookmarkStart w:id="18" w:name="_3o7alnk" w:colFirst="0" w:colLast="0"/>
      <w:bookmarkStart w:id="19" w:name="_23ckvvd" w:colFirst="0" w:colLast="0"/>
      <w:bookmarkEnd w:id="18"/>
      <w:bookmarkEnd w:id="19"/>
    </w:p>
    <w:p w14:paraId="0211B4FF" w14:textId="33109DA0" w:rsidR="00583709" w:rsidRPr="00B65476" w:rsidRDefault="00AD4F59">
      <w:pPr>
        <w:pStyle w:val="Heading1"/>
        <w:rPr>
          <w:b/>
          <w:bCs/>
        </w:rPr>
      </w:pPr>
      <w:bookmarkStart w:id="20" w:name="_ihv636" w:colFirst="0" w:colLast="0"/>
      <w:bookmarkStart w:id="21" w:name="_32hioqz" w:colFirst="0" w:colLast="0"/>
      <w:bookmarkStart w:id="22" w:name="_1hmsyys" w:colFirst="0" w:colLast="0"/>
      <w:bookmarkStart w:id="23" w:name="_Toc130557141"/>
      <w:bookmarkEnd w:id="20"/>
      <w:bookmarkEnd w:id="21"/>
      <w:bookmarkEnd w:id="22"/>
      <w:r w:rsidRPr="00B65476">
        <w:rPr>
          <w:b/>
          <w:bCs/>
        </w:rPr>
        <w:lastRenderedPageBreak/>
        <w:t>REFERENCES</w:t>
      </w:r>
      <w:bookmarkEnd w:id="23"/>
    </w:p>
    <w:p w14:paraId="089805E7" w14:textId="77777777" w:rsidR="00583709" w:rsidRDefault="00583709"/>
    <w:p w14:paraId="5C29353A" w14:textId="35E65451" w:rsidR="002D6CED" w:rsidRPr="00AD4F59" w:rsidRDefault="002D6CED" w:rsidP="00AD4F59">
      <w:pPr>
        <w:pStyle w:val="ListParagraph"/>
        <w:numPr>
          <w:ilvl w:val="0"/>
          <w:numId w:val="14"/>
        </w:numPr>
      </w:pPr>
      <w:r w:rsidRPr="00AD4F59">
        <w:rPr>
          <w:rFonts w:ascii="Times New Roman" w:eastAsia="Times New Roman" w:hAnsi="Times New Roman" w:cs="Times New Roman"/>
          <w:i/>
          <w:iCs/>
          <w:color w:val="000000"/>
          <w:sz w:val="24"/>
          <w:szCs w:val="24"/>
          <w:lang w:eastAsia="en-GB"/>
        </w:rPr>
        <w:t>A critical assessment of Herzberg’s theory of motivation</w:t>
      </w:r>
      <w:r w:rsidRPr="00AD4F59">
        <w:rPr>
          <w:rFonts w:ascii="Times New Roman" w:eastAsia="Times New Roman" w:hAnsi="Times New Roman" w:cs="Times New Roman"/>
          <w:color w:val="000000"/>
          <w:sz w:val="24"/>
          <w:szCs w:val="24"/>
          <w:lang w:eastAsia="en-GB"/>
        </w:rPr>
        <w:t xml:space="preserve">. (2012, October 22). Borneo Post Online. </w:t>
      </w:r>
      <w:hyperlink r:id="rId12" w:anchor=":~:text=Herzberg's%20Theory%20can%20be%20applied,better%20mode%20to%20be%20motivated" w:history="1">
        <w:r w:rsidR="00AD4F59" w:rsidRPr="00452DCC">
          <w:rPr>
            <w:rStyle w:val="Hyperlink"/>
            <w:rFonts w:ascii="Times New Roman" w:eastAsia="Times New Roman" w:hAnsi="Times New Roman" w:cs="Times New Roman"/>
            <w:sz w:val="24"/>
            <w:szCs w:val="24"/>
            <w:lang w:eastAsia="en-GB"/>
          </w:rPr>
          <w:t>https://www.theborneopost.com/2012/10/23/a-critical-assessment-of-herzbergs-theory-of-motivation/#:~:text=Herzberg's%20Theory%20can%20be%20applied,better%20mode%20to%20be%20motivated</w:t>
        </w:r>
      </w:hyperlink>
      <w:r w:rsidRPr="00AD4F59">
        <w:rPr>
          <w:rFonts w:ascii="Times New Roman" w:eastAsia="Times New Roman" w:hAnsi="Times New Roman" w:cs="Times New Roman"/>
          <w:color w:val="000000"/>
          <w:sz w:val="24"/>
          <w:szCs w:val="24"/>
          <w:lang w:eastAsia="en-GB"/>
        </w:rPr>
        <w:t>.</w:t>
      </w:r>
    </w:p>
    <w:p w14:paraId="0728B9DE" w14:textId="77777777" w:rsidR="00AD4F59" w:rsidRPr="00D913F9" w:rsidRDefault="00AD4F59" w:rsidP="00AD4F59">
      <w:pPr>
        <w:pStyle w:val="ListParagraph"/>
      </w:pPr>
    </w:p>
    <w:p w14:paraId="39640A00" w14:textId="3A045C8E" w:rsidR="002D6CED" w:rsidRPr="00AD4F59" w:rsidRDefault="002D6CED" w:rsidP="00AD4F59">
      <w:pPr>
        <w:pStyle w:val="ListParagraph"/>
        <w:numPr>
          <w:ilvl w:val="0"/>
          <w:numId w:val="14"/>
        </w:numPr>
        <w:spacing w:before="100" w:beforeAutospacing="1" w:after="100" w:afterAutospacing="1" w:line="240" w:lineRule="auto"/>
        <w:rPr>
          <w:rStyle w:val="Hyperlink"/>
          <w:color w:val="000000"/>
          <w:u w:val="none"/>
        </w:rPr>
      </w:pPr>
      <w:r w:rsidRPr="00AD4F59">
        <w:rPr>
          <w:rFonts w:ascii="Times New Roman" w:eastAsia="Times New Roman" w:hAnsi="Times New Roman" w:cs="Times New Roman"/>
          <w:color w:val="000000"/>
          <w:sz w:val="24"/>
          <w:szCs w:val="24"/>
          <w:lang w:eastAsia="en-GB"/>
        </w:rPr>
        <w:t>‌</w:t>
      </w:r>
      <w:r w:rsidRPr="00AD4F59">
        <w:rPr>
          <w:color w:val="000000"/>
        </w:rPr>
        <w:t>Corporate Finance Institute. (2020, May 12). </w:t>
      </w:r>
      <w:r w:rsidRPr="00AD4F59">
        <w:rPr>
          <w:i/>
          <w:iCs/>
          <w:color w:val="000000"/>
        </w:rPr>
        <w:t>Maslow’s Hierarchy of Needs</w:t>
      </w:r>
      <w:r w:rsidRPr="00AD4F59">
        <w:rPr>
          <w:color w:val="000000"/>
        </w:rPr>
        <w:t xml:space="preserve">. Corporate Finance Institute; Corporate Finance Institute. </w:t>
      </w:r>
      <w:hyperlink r:id="rId13" w:history="1">
        <w:r w:rsidRPr="00657BB0">
          <w:rPr>
            <w:rStyle w:val="Hyperlink"/>
          </w:rPr>
          <w:t>https://corporatefinanceinstitute.com/resources/management/maslows-hierarchy-of-needs/</w:t>
        </w:r>
      </w:hyperlink>
    </w:p>
    <w:p w14:paraId="545F89FA" w14:textId="77777777" w:rsidR="00AD4F59" w:rsidRPr="00AD4F59" w:rsidRDefault="00AD4F59" w:rsidP="00AD4F59">
      <w:pPr>
        <w:spacing w:before="100" w:beforeAutospacing="1" w:after="100" w:afterAutospacing="1" w:line="240" w:lineRule="auto"/>
        <w:rPr>
          <w:color w:val="000000"/>
        </w:rPr>
      </w:pPr>
    </w:p>
    <w:p w14:paraId="4DE06A28" w14:textId="77777777" w:rsidR="002D6CED" w:rsidRDefault="002D6CED" w:rsidP="00AD4F59">
      <w:pPr>
        <w:pStyle w:val="NormalWeb"/>
        <w:numPr>
          <w:ilvl w:val="0"/>
          <w:numId w:val="14"/>
        </w:numPr>
        <w:spacing w:before="0" w:beforeAutospacing="0" w:after="0" w:afterAutospacing="0" w:line="480" w:lineRule="atLeast"/>
        <w:rPr>
          <w:color w:val="000000"/>
        </w:rPr>
      </w:pPr>
      <w:proofErr w:type="spellStart"/>
      <w:r>
        <w:rPr>
          <w:color w:val="000000"/>
        </w:rPr>
        <w:t>Herrity</w:t>
      </w:r>
      <w:proofErr w:type="spellEnd"/>
      <w:r>
        <w:rPr>
          <w:color w:val="000000"/>
        </w:rPr>
        <w:t>, J. (2022). </w:t>
      </w:r>
      <w:r>
        <w:rPr>
          <w:i/>
          <w:iCs/>
          <w:color w:val="000000"/>
        </w:rPr>
        <w:t>Maslow’s Hierarchy of Needs: Applying It in the Workplace</w:t>
      </w:r>
      <w:r>
        <w:rPr>
          <w:color w:val="000000"/>
        </w:rPr>
        <w:t xml:space="preserve">. </w:t>
      </w:r>
      <w:proofErr w:type="gramStart"/>
      <w:r>
        <w:rPr>
          <w:color w:val="000000"/>
        </w:rPr>
        <w:t>Indeed</w:t>
      </w:r>
      <w:proofErr w:type="gramEnd"/>
      <w:r>
        <w:rPr>
          <w:color w:val="000000"/>
        </w:rPr>
        <w:t xml:space="preserve"> Career Guide. </w:t>
      </w:r>
      <w:hyperlink r:id="rId14" w:history="1">
        <w:r w:rsidRPr="00657BB0">
          <w:rPr>
            <w:rStyle w:val="Hyperlink"/>
          </w:rPr>
          <w:t>https://www.indeed.com/career-advice/career-development/maslows-hierarchy-of-needs</w:t>
        </w:r>
      </w:hyperlink>
    </w:p>
    <w:p w14:paraId="2602E57D" w14:textId="77777777" w:rsidR="002D6CED" w:rsidRDefault="002D6CED" w:rsidP="00AD4F59">
      <w:pPr>
        <w:pStyle w:val="NormalWeb"/>
        <w:spacing w:before="0" w:beforeAutospacing="0" w:after="0" w:afterAutospacing="0" w:line="480" w:lineRule="atLeast"/>
        <w:rPr>
          <w:color w:val="000000"/>
        </w:rPr>
      </w:pPr>
    </w:p>
    <w:p w14:paraId="582AAEF2" w14:textId="77777777" w:rsidR="002D6CED" w:rsidRDefault="002D6CED" w:rsidP="00AD4F59">
      <w:pPr>
        <w:pStyle w:val="NormalWeb"/>
        <w:numPr>
          <w:ilvl w:val="0"/>
          <w:numId w:val="14"/>
        </w:numPr>
        <w:spacing w:before="0" w:beforeAutospacing="0" w:after="0" w:afterAutospacing="0" w:line="480" w:lineRule="atLeast"/>
        <w:rPr>
          <w:color w:val="000000"/>
        </w:rPr>
      </w:pPr>
      <w:proofErr w:type="gramStart"/>
      <w:r>
        <w:rPr>
          <w:color w:val="000000"/>
        </w:rPr>
        <w:t>Indeed</w:t>
      </w:r>
      <w:proofErr w:type="gramEnd"/>
      <w:r>
        <w:rPr>
          <w:color w:val="000000"/>
        </w:rPr>
        <w:t xml:space="preserve"> Editorial Team. (2022). </w:t>
      </w:r>
      <w:r>
        <w:rPr>
          <w:i/>
          <w:iCs/>
          <w:color w:val="000000"/>
        </w:rPr>
        <w:t>Herzberg’s Theory: A Guide for Boosting Employee Motivation</w:t>
      </w:r>
      <w:r>
        <w:rPr>
          <w:color w:val="000000"/>
        </w:rPr>
        <w:t xml:space="preserve">. </w:t>
      </w:r>
      <w:proofErr w:type="gramStart"/>
      <w:r>
        <w:rPr>
          <w:color w:val="000000"/>
        </w:rPr>
        <w:t>Indeed</w:t>
      </w:r>
      <w:proofErr w:type="gramEnd"/>
      <w:r>
        <w:rPr>
          <w:color w:val="000000"/>
        </w:rPr>
        <w:t xml:space="preserve"> Career Guide. </w:t>
      </w:r>
      <w:hyperlink r:id="rId15" w:history="1">
        <w:r w:rsidRPr="005C51C5">
          <w:rPr>
            <w:rStyle w:val="Hyperlink"/>
          </w:rPr>
          <w:t>https://www.indeed.com/career-advice/career-development/herzberg-theory</w:t>
        </w:r>
      </w:hyperlink>
    </w:p>
    <w:p w14:paraId="78865F24" w14:textId="77777777" w:rsidR="002D6CED" w:rsidRDefault="002D6CED" w:rsidP="002D6CED">
      <w:pPr>
        <w:spacing w:after="0" w:line="480" w:lineRule="atLeast"/>
        <w:ind w:left="600" w:hanging="600"/>
        <w:rPr>
          <w:rFonts w:ascii="Times New Roman" w:eastAsia="Times New Roman" w:hAnsi="Times New Roman" w:cs="Times New Roman"/>
          <w:i/>
          <w:iCs/>
          <w:color w:val="000000"/>
          <w:sz w:val="24"/>
          <w:szCs w:val="24"/>
          <w:lang w:eastAsia="en-GB"/>
        </w:rPr>
      </w:pPr>
    </w:p>
    <w:p w14:paraId="6DEA2ECD" w14:textId="34FE648A" w:rsidR="000C5AF7" w:rsidRPr="00AD4F59" w:rsidRDefault="000C5AF7" w:rsidP="00AD4F59">
      <w:pPr>
        <w:pStyle w:val="ListParagraph"/>
        <w:numPr>
          <w:ilvl w:val="0"/>
          <w:numId w:val="14"/>
        </w:numPr>
        <w:spacing w:after="0" w:line="480" w:lineRule="atLeast"/>
        <w:rPr>
          <w:rFonts w:ascii="Times New Roman" w:eastAsia="Times New Roman" w:hAnsi="Times New Roman" w:cs="Times New Roman"/>
          <w:color w:val="000000"/>
          <w:sz w:val="24"/>
          <w:szCs w:val="24"/>
          <w:lang w:eastAsia="en-GB"/>
        </w:rPr>
      </w:pPr>
      <w:r w:rsidRPr="00AD4F59">
        <w:rPr>
          <w:rFonts w:ascii="Times New Roman" w:eastAsia="Times New Roman" w:hAnsi="Times New Roman" w:cs="Times New Roman"/>
          <w:i/>
          <w:iCs/>
          <w:color w:val="000000"/>
          <w:sz w:val="24"/>
          <w:szCs w:val="24"/>
          <w:lang w:eastAsia="en-GB"/>
        </w:rPr>
        <w:t>Legault 2016 2 Intrinsic Motivation is dependent on the social | Course Hero</w:t>
      </w:r>
      <w:r w:rsidRPr="00AD4F59">
        <w:rPr>
          <w:rFonts w:ascii="Times New Roman" w:eastAsia="Times New Roman" w:hAnsi="Times New Roman" w:cs="Times New Roman"/>
          <w:color w:val="000000"/>
          <w:sz w:val="24"/>
          <w:szCs w:val="24"/>
          <w:lang w:eastAsia="en-GB"/>
        </w:rPr>
        <w:t>. (2016). Coursehero.com. https://www.coursehero.com/file/p7domlsn/According-to-Legault-2016-2-Intrinsic-Motivation-is-dependent-on-the-social/</w:t>
      </w:r>
    </w:p>
    <w:p w14:paraId="35A8C557" w14:textId="07E9230C" w:rsidR="000C5AF7" w:rsidRDefault="000C5AF7" w:rsidP="00C06EE1">
      <w:pPr>
        <w:spacing w:before="100" w:beforeAutospacing="1" w:after="100" w:afterAutospacing="1" w:line="240" w:lineRule="auto"/>
        <w:rPr>
          <w:rFonts w:ascii="Times New Roman" w:eastAsia="Times New Roman" w:hAnsi="Times New Roman" w:cs="Times New Roman"/>
          <w:i/>
          <w:iCs/>
          <w:color w:val="000000"/>
          <w:sz w:val="24"/>
          <w:szCs w:val="24"/>
          <w:lang w:eastAsia="en-GB"/>
        </w:rPr>
      </w:pPr>
      <w:r w:rsidRPr="000C5AF7">
        <w:rPr>
          <w:rFonts w:ascii="Times New Roman" w:eastAsia="Times New Roman" w:hAnsi="Times New Roman" w:cs="Times New Roman"/>
          <w:color w:val="000000"/>
          <w:sz w:val="24"/>
          <w:szCs w:val="24"/>
          <w:lang w:eastAsia="en-GB"/>
        </w:rPr>
        <w:t>‌</w:t>
      </w:r>
    </w:p>
    <w:p w14:paraId="5EEFABF0" w14:textId="42A100CE" w:rsidR="002D6CED" w:rsidRPr="00AD4F59" w:rsidRDefault="002D6CED" w:rsidP="00AD4F59">
      <w:pPr>
        <w:pStyle w:val="ListParagraph"/>
        <w:numPr>
          <w:ilvl w:val="0"/>
          <w:numId w:val="15"/>
        </w:numPr>
        <w:spacing w:after="0" w:line="480" w:lineRule="atLeast"/>
        <w:rPr>
          <w:rFonts w:ascii="Times New Roman" w:eastAsia="Times New Roman" w:hAnsi="Times New Roman" w:cs="Times New Roman"/>
          <w:color w:val="000000"/>
          <w:sz w:val="24"/>
          <w:szCs w:val="24"/>
          <w:lang w:eastAsia="en-GB"/>
        </w:rPr>
      </w:pPr>
      <w:r w:rsidRPr="00AD4F59">
        <w:rPr>
          <w:rFonts w:ascii="Times New Roman" w:eastAsia="Times New Roman" w:hAnsi="Times New Roman" w:cs="Times New Roman"/>
          <w:i/>
          <w:iCs/>
          <w:color w:val="000000"/>
          <w:sz w:val="24"/>
          <w:szCs w:val="24"/>
          <w:lang w:eastAsia="en-GB"/>
        </w:rPr>
        <w:t>MindTools | Home</w:t>
      </w:r>
      <w:r w:rsidRPr="00AD4F59">
        <w:rPr>
          <w:rFonts w:ascii="Times New Roman" w:eastAsia="Times New Roman" w:hAnsi="Times New Roman" w:cs="Times New Roman"/>
          <w:color w:val="000000"/>
          <w:sz w:val="24"/>
          <w:szCs w:val="24"/>
          <w:lang w:eastAsia="en-GB"/>
        </w:rPr>
        <w:t>. (2023). Mindtools.com. https://www.mindtools.com/af8d7mc/the-communication-cycle</w:t>
      </w:r>
    </w:p>
    <w:p w14:paraId="4E5E0A22" w14:textId="24F0DBBD" w:rsidR="002D6CED" w:rsidRDefault="002D6CED" w:rsidP="00AD4F59">
      <w:pPr>
        <w:spacing w:before="100" w:beforeAutospacing="1" w:after="100" w:afterAutospacing="1" w:line="240" w:lineRule="auto"/>
        <w:rPr>
          <w:color w:val="000000"/>
        </w:rPr>
      </w:pPr>
      <w:r w:rsidRPr="00D913F9">
        <w:rPr>
          <w:rFonts w:ascii="Times New Roman" w:eastAsia="Times New Roman" w:hAnsi="Times New Roman" w:cs="Times New Roman"/>
          <w:color w:val="000000"/>
          <w:sz w:val="24"/>
          <w:szCs w:val="24"/>
          <w:lang w:eastAsia="en-GB"/>
        </w:rPr>
        <w:t>‌</w:t>
      </w:r>
    </w:p>
    <w:p w14:paraId="21EABAC3" w14:textId="10D515D5" w:rsidR="001D58F9" w:rsidRDefault="002D6CED" w:rsidP="00AD4F59">
      <w:pPr>
        <w:pStyle w:val="NormalWeb"/>
        <w:numPr>
          <w:ilvl w:val="0"/>
          <w:numId w:val="15"/>
        </w:numPr>
        <w:rPr>
          <w:color w:val="000000"/>
        </w:rPr>
      </w:pPr>
      <w:r>
        <w:rPr>
          <w:color w:val="000000"/>
        </w:rPr>
        <w:lastRenderedPageBreak/>
        <w:t>‌</w:t>
      </w:r>
      <w:r>
        <w:rPr>
          <w:i/>
          <w:iCs/>
          <w:color w:val="000000"/>
        </w:rPr>
        <w:t>OSGOOD- SCHRAMM MODEL OF COMMUNICATION</w:t>
      </w:r>
      <w:r>
        <w:rPr>
          <w:color w:val="000000"/>
        </w:rPr>
        <w:t>. (2010, January 15). Communication Theory. https://www.communicationtheory.org/osgood-schramm-model-of-communication/</w:t>
      </w:r>
    </w:p>
    <w:p w14:paraId="59B35176" w14:textId="77777777" w:rsidR="00AD4F59" w:rsidRPr="00AD4F59" w:rsidRDefault="00AD4F59" w:rsidP="00AD4F59">
      <w:pPr>
        <w:pStyle w:val="NormalWeb"/>
        <w:ind w:left="720"/>
        <w:rPr>
          <w:color w:val="000000"/>
        </w:rPr>
      </w:pPr>
    </w:p>
    <w:p w14:paraId="1C68CD5D" w14:textId="10DC8BD8" w:rsidR="002D6CED" w:rsidRPr="00AD4F59" w:rsidRDefault="002D6CED" w:rsidP="00AD4F59">
      <w:pPr>
        <w:pStyle w:val="ListParagraph"/>
        <w:numPr>
          <w:ilvl w:val="0"/>
          <w:numId w:val="15"/>
        </w:numPr>
        <w:spacing w:after="0" w:line="480" w:lineRule="atLeast"/>
        <w:rPr>
          <w:rFonts w:ascii="Times New Roman" w:eastAsia="Times New Roman" w:hAnsi="Times New Roman" w:cs="Times New Roman"/>
          <w:color w:val="000000"/>
          <w:sz w:val="24"/>
          <w:szCs w:val="24"/>
          <w:lang w:eastAsia="en-GB"/>
        </w:rPr>
      </w:pPr>
      <w:r w:rsidRPr="00AD4F59">
        <w:rPr>
          <w:rFonts w:ascii="Times New Roman" w:eastAsia="Times New Roman" w:hAnsi="Times New Roman" w:cs="Times New Roman"/>
          <w:i/>
          <w:iCs/>
          <w:color w:val="000000"/>
          <w:sz w:val="24"/>
          <w:szCs w:val="24"/>
          <w:lang w:eastAsia="en-GB"/>
        </w:rPr>
        <w:t>HR Magazine - Poor communication between managers and employees wastes time and impacts productivity</w:t>
      </w:r>
      <w:r w:rsidRPr="00AD4F59">
        <w:rPr>
          <w:rFonts w:ascii="Times New Roman" w:eastAsia="Times New Roman" w:hAnsi="Times New Roman" w:cs="Times New Roman"/>
          <w:color w:val="000000"/>
          <w:sz w:val="24"/>
          <w:szCs w:val="24"/>
          <w:lang w:eastAsia="en-GB"/>
        </w:rPr>
        <w:t>. (2010, January 15). HR Magazine. https://www.hrmagazine.co.uk/content/news/poor-communication-between-managers-and-employees-wastes-time-and-impacts-productivity#:~:text=Poor%20communication%20between%20managers%20and%20employees%20wastes%20time%20and%20impacts%20productivity,-Published%3A%2015%20Jan&amp;text=Employers%20have%20been%20warned%20poor,their%20manager%20expects%20of%20them.</w:t>
      </w:r>
    </w:p>
    <w:p w14:paraId="7B9B3A61" w14:textId="77777777" w:rsidR="002D6CED" w:rsidRDefault="002D6CED" w:rsidP="002D6CED">
      <w:pPr>
        <w:pStyle w:val="NormalWeb"/>
        <w:spacing w:before="0" w:beforeAutospacing="0" w:after="0" w:afterAutospacing="0" w:line="480" w:lineRule="atLeast"/>
        <w:ind w:left="600" w:hanging="600"/>
        <w:rPr>
          <w:color w:val="000000"/>
        </w:rPr>
      </w:pPr>
    </w:p>
    <w:p w14:paraId="760A7C86" w14:textId="77777777" w:rsidR="002D6CED" w:rsidRDefault="002D6CED" w:rsidP="00AD4F59">
      <w:pPr>
        <w:pStyle w:val="NormalWeb"/>
        <w:numPr>
          <w:ilvl w:val="0"/>
          <w:numId w:val="16"/>
        </w:numPr>
        <w:spacing w:before="0" w:beforeAutospacing="0" w:after="0" w:afterAutospacing="0" w:line="480" w:lineRule="atLeast"/>
        <w:rPr>
          <w:color w:val="000000"/>
        </w:rPr>
      </w:pPr>
      <w:r>
        <w:rPr>
          <w:i/>
          <w:iCs/>
          <w:color w:val="000000"/>
        </w:rPr>
        <w:t>Workforce Management Software News, Blog, and Resources</w:t>
      </w:r>
      <w:r>
        <w:rPr>
          <w:color w:val="000000"/>
        </w:rPr>
        <w:t>. (2023). Workforce.com. https://workforce.com/news/talkin-about-their-generations-the-workforce-of-the-50s-and-today</w:t>
      </w:r>
    </w:p>
    <w:p w14:paraId="0B58126D" w14:textId="77777777" w:rsidR="002D6CED" w:rsidRDefault="002D6CED" w:rsidP="002D6CED">
      <w:pPr>
        <w:pStyle w:val="NormalWeb"/>
        <w:rPr>
          <w:color w:val="000000"/>
        </w:rPr>
      </w:pPr>
      <w:r>
        <w:rPr>
          <w:color w:val="000000"/>
        </w:rPr>
        <w:t>‌</w:t>
      </w:r>
    </w:p>
    <w:p w14:paraId="4CC788E2" w14:textId="77777777" w:rsidR="002D6CED" w:rsidRDefault="002D6CED" w:rsidP="002D6CED">
      <w:pPr>
        <w:pStyle w:val="NormalWeb"/>
        <w:rPr>
          <w:color w:val="000000"/>
        </w:rPr>
      </w:pPr>
    </w:p>
    <w:p w14:paraId="1DDB232A" w14:textId="77777777" w:rsidR="002D6CED" w:rsidRDefault="002D6CED" w:rsidP="002D6CED">
      <w:pPr>
        <w:pStyle w:val="NormalWeb"/>
        <w:spacing w:before="0" w:beforeAutospacing="0" w:after="0" w:afterAutospacing="0" w:line="480" w:lineRule="atLeast"/>
        <w:ind w:left="600" w:hanging="600"/>
        <w:rPr>
          <w:color w:val="000000"/>
        </w:rPr>
      </w:pPr>
    </w:p>
    <w:p w14:paraId="7AE0CCA9" w14:textId="77777777" w:rsidR="002D6CED" w:rsidRDefault="002D6CED" w:rsidP="002D6CED">
      <w:pPr>
        <w:pStyle w:val="NormalWeb"/>
        <w:rPr>
          <w:color w:val="000000"/>
        </w:rPr>
      </w:pPr>
      <w:r>
        <w:rPr>
          <w:color w:val="000000"/>
        </w:rPr>
        <w:t>‌</w:t>
      </w:r>
    </w:p>
    <w:p w14:paraId="3C179BD8" w14:textId="77777777" w:rsidR="00912737" w:rsidRDefault="00912737" w:rsidP="00912737">
      <w:pPr>
        <w:jc w:val="center"/>
        <w:rPr>
          <w:b/>
          <w:sz w:val="32"/>
          <w:szCs w:val="32"/>
        </w:rPr>
      </w:pPr>
    </w:p>
    <w:p w14:paraId="443F99F3" w14:textId="77777777" w:rsidR="00912737" w:rsidRDefault="00912737" w:rsidP="00E51021">
      <w:pPr>
        <w:rPr>
          <w:b/>
          <w:sz w:val="32"/>
          <w:szCs w:val="32"/>
        </w:rPr>
      </w:pPr>
    </w:p>
    <w:sectPr w:rsidR="00912737">
      <w:pgSz w:w="12240" w:h="15840"/>
      <w:pgMar w:top="1440" w:right="1440" w:bottom="1440" w:left="1440" w:header="708" w:footer="708"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D251539" w14:textId="77777777" w:rsidR="001049DA" w:rsidRDefault="001049DA" w:rsidP="005831A9">
      <w:pPr>
        <w:spacing w:after="0" w:line="240" w:lineRule="auto"/>
      </w:pPr>
      <w:r>
        <w:separator/>
      </w:r>
    </w:p>
  </w:endnote>
  <w:endnote w:type="continuationSeparator" w:id="0">
    <w:p w14:paraId="3D187520" w14:textId="77777777" w:rsidR="001049DA" w:rsidRDefault="001049DA" w:rsidP="005831A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Georgia">
    <w:altName w:val="Georgia"/>
    <w:panose1 w:val="02040502050405020303"/>
    <w:charset w:val="00"/>
    <w:family w:val="roman"/>
    <w:pitch w:val="variable"/>
    <w:sig w:usb0="00000287" w:usb1="00000000" w:usb2="00000000" w:usb3="00000000" w:csb0="0000009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SimSun">
    <w:altName w:val="宋体"/>
    <w:panose1 w:val="02010600030101010101"/>
    <w:charset w:val="86"/>
    <w:family w:val="auto"/>
    <w:pitch w:val="variable"/>
    <w:sig w:usb0="00000003" w:usb1="288F0000" w:usb2="00000016" w:usb3="00000000" w:csb0="00040001"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1D7044A" w14:textId="77777777" w:rsidR="001049DA" w:rsidRDefault="001049DA" w:rsidP="005831A9">
      <w:pPr>
        <w:spacing w:after="0" w:line="240" w:lineRule="auto"/>
      </w:pPr>
      <w:r>
        <w:separator/>
      </w:r>
    </w:p>
  </w:footnote>
  <w:footnote w:type="continuationSeparator" w:id="0">
    <w:p w14:paraId="205A0FAD" w14:textId="77777777" w:rsidR="001049DA" w:rsidRDefault="001049DA" w:rsidP="005831A9">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1B53B3C"/>
    <w:multiLevelType w:val="hybridMultilevel"/>
    <w:tmpl w:val="F5321566"/>
    <w:lvl w:ilvl="0" w:tplc="7C705DE8">
      <w:start w:val="5"/>
      <w:numFmt w:val="bullet"/>
      <w:lvlText w:val="-"/>
      <w:lvlJc w:val="left"/>
      <w:pPr>
        <w:ind w:left="720" w:hanging="360"/>
      </w:pPr>
      <w:rPr>
        <w:rFonts w:ascii="Calibri" w:eastAsia="Calibr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2ED5E23"/>
    <w:multiLevelType w:val="hybridMultilevel"/>
    <w:tmpl w:val="5E181C4C"/>
    <w:lvl w:ilvl="0" w:tplc="F5101724">
      <w:start w:val="1"/>
      <w:numFmt w:val="bullet"/>
      <w:lvlText w:val="•"/>
      <w:lvlJc w:val="left"/>
      <w:pPr>
        <w:tabs>
          <w:tab w:val="num" w:pos="720"/>
        </w:tabs>
        <w:ind w:left="720" w:hanging="360"/>
      </w:pPr>
      <w:rPr>
        <w:rFonts w:ascii="Arial" w:hAnsi="Arial" w:hint="default"/>
      </w:rPr>
    </w:lvl>
    <w:lvl w:ilvl="1" w:tplc="2E3C0900" w:tentative="1">
      <w:start w:val="1"/>
      <w:numFmt w:val="bullet"/>
      <w:lvlText w:val="•"/>
      <w:lvlJc w:val="left"/>
      <w:pPr>
        <w:tabs>
          <w:tab w:val="num" w:pos="1440"/>
        </w:tabs>
        <w:ind w:left="1440" w:hanging="360"/>
      </w:pPr>
      <w:rPr>
        <w:rFonts w:ascii="Arial" w:hAnsi="Arial" w:hint="default"/>
      </w:rPr>
    </w:lvl>
    <w:lvl w:ilvl="2" w:tplc="ACB87970" w:tentative="1">
      <w:start w:val="1"/>
      <w:numFmt w:val="bullet"/>
      <w:lvlText w:val="•"/>
      <w:lvlJc w:val="left"/>
      <w:pPr>
        <w:tabs>
          <w:tab w:val="num" w:pos="2160"/>
        </w:tabs>
        <w:ind w:left="2160" w:hanging="360"/>
      </w:pPr>
      <w:rPr>
        <w:rFonts w:ascii="Arial" w:hAnsi="Arial" w:hint="default"/>
      </w:rPr>
    </w:lvl>
    <w:lvl w:ilvl="3" w:tplc="4AEA67A8" w:tentative="1">
      <w:start w:val="1"/>
      <w:numFmt w:val="bullet"/>
      <w:lvlText w:val="•"/>
      <w:lvlJc w:val="left"/>
      <w:pPr>
        <w:tabs>
          <w:tab w:val="num" w:pos="2880"/>
        </w:tabs>
        <w:ind w:left="2880" w:hanging="360"/>
      </w:pPr>
      <w:rPr>
        <w:rFonts w:ascii="Arial" w:hAnsi="Arial" w:hint="default"/>
      </w:rPr>
    </w:lvl>
    <w:lvl w:ilvl="4" w:tplc="26D289C2" w:tentative="1">
      <w:start w:val="1"/>
      <w:numFmt w:val="bullet"/>
      <w:lvlText w:val="•"/>
      <w:lvlJc w:val="left"/>
      <w:pPr>
        <w:tabs>
          <w:tab w:val="num" w:pos="3600"/>
        </w:tabs>
        <w:ind w:left="3600" w:hanging="360"/>
      </w:pPr>
      <w:rPr>
        <w:rFonts w:ascii="Arial" w:hAnsi="Arial" w:hint="default"/>
      </w:rPr>
    </w:lvl>
    <w:lvl w:ilvl="5" w:tplc="4BF8D18A" w:tentative="1">
      <w:start w:val="1"/>
      <w:numFmt w:val="bullet"/>
      <w:lvlText w:val="•"/>
      <w:lvlJc w:val="left"/>
      <w:pPr>
        <w:tabs>
          <w:tab w:val="num" w:pos="4320"/>
        </w:tabs>
        <w:ind w:left="4320" w:hanging="360"/>
      </w:pPr>
      <w:rPr>
        <w:rFonts w:ascii="Arial" w:hAnsi="Arial" w:hint="default"/>
      </w:rPr>
    </w:lvl>
    <w:lvl w:ilvl="6" w:tplc="3F10DB3A" w:tentative="1">
      <w:start w:val="1"/>
      <w:numFmt w:val="bullet"/>
      <w:lvlText w:val="•"/>
      <w:lvlJc w:val="left"/>
      <w:pPr>
        <w:tabs>
          <w:tab w:val="num" w:pos="5040"/>
        </w:tabs>
        <w:ind w:left="5040" w:hanging="360"/>
      </w:pPr>
      <w:rPr>
        <w:rFonts w:ascii="Arial" w:hAnsi="Arial" w:hint="default"/>
      </w:rPr>
    </w:lvl>
    <w:lvl w:ilvl="7" w:tplc="C26C5ED2" w:tentative="1">
      <w:start w:val="1"/>
      <w:numFmt w:val="bullet"/>
      <w:lvlText w:val="•"/>
      <w:lvlJc w:val="left"/>
      <w:pPr>
        <w:tabs>
          <w:tab w:val="num" w:pos="5760"/>
        </w:tabs>
        <w:ind w:left="5760" w:hanging="360"/>
      </w:pPr>
      <w:rPr>
        <w:rFonts w:ascii="Arial" w:hAnsi="Arial" w:hint="default"/>
      </w:rPr>
    </w:lvl>
    <w:lvl w:ilvl="8" w:tplc="36AA6984" w:tentative="1">
      <w:start w:val="1"/>
      <w:numFmt w:val="bullet"/>
      <w:lvlText w:val="•"/>
      <w:lvlJc w:val="left"/>
      <w:pPr>
        <w:tabs>
          <w:tab w:val="num" w:pos="6480"/>
        </w:tabs>
        <w:ind w:left="6480" w:hanging="360"/>
      </w:pPr>
      <w:rPr>
        <w:rFonts w:ascii="Arial" w:hAnsi="Arial" w:hint="default"/>
      </w:rPr>
    </w:lvl>
  </w:abstractNum>
  <w:abstractNum w:abstractNumId="2" w15:restartNumberingAfterBreak="0">
    <w:nsid w:val="0BE90D78"/>
    <w:multiLevelType w:val="hybridMultilevel"/>
    <w:tmpl w:val="DDAC938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EAB67A6"/>
    <w:multiLevelType w:val="hybridMultilevel"/>
    <w:tmpl w:val="1318D4B0"/>
    <w:lvl w:ilvl="0" w:tplc="24400F18">
      <w:start w:val="1"/>
      <w:numFmt w:val="bullet"/>
      <w:lvlText w:val="•"/>
      <w:lvlJc w:val="left"/>
      <w:pPr>
        <w:tabs>
          <w:tab w:val="num" w:pos="360"/>
        </w:tabs>
        <w:ind w:left="360" w:hanging="360"/>
      </w:pPr>
      <w:rPr>
        <w:rFonts w:ascii="Arial" w:hAnsi="Arial" w:hint="default"/>
      </w:rPr>
    </w:lvl>
    <w:lvl w:ilvl="1" w:tplc="4B766C56" w:tentative="1">
      <w:start w:val="1"/>
      <w:numFmt w:val="bullet"/>
      <w:lvlText w:val="•"/>
      <w:lvlJc w:val="left"/>
      <w:pPr>
        <w:tabs>
          <w:tab w:val="num" w:pos="1080"/>
        </w:tabs>
        <w:ind w:left="1080" w:hanging="360"/>
      </w:pPr>
      <w:rPr>
        <w:rFonts w:ascii="Arial" w:hAnsi="Arial" w:hint="default"/>
      </w:rPr>
    </w:lvl>
    <w:lvl w:ilvl="2" w:tplc="A0A684FA" w:tentative="1">
      <w:start w:val="1"/>
      <w:numFmt w:val="bullet"/>
      <w:lvlText w:val="•"/>
      <w:lvlJc w:val="left"/>
      <w:pPr>
        <w:tabs>
          <w:tab w:val="num" w:pos="1800"/>
        </w:tabs>
        <w:ind w:left="1800" w:hanging="360"/>
      </w:pPr>
      <w:rPr>
        <w:rFonts w:ascii="Arial" w:hAnsi="Arial" w:hint="default"/>
      </w:rPr>
    </w:lvl>
    <w:lvl w:ilvl="3" w:tplc="CF101ADC" w:tentative="1">
      <w:start w:val="1"/>
      <w:numFmt w:val="bullet"/>
      <w:lvlText w:val="•"/>
      <w:lvlJc w:val="left"/>
      <w:pPr>
        <w:tabs>
          <w:tab w:val="num" w:pos="2520"/>
        </w:tabs>
        <w:ind w:left="2520" w:hanging="360"/>
      </w:pPr>
      <w:rPr>
        <w:rFonts w:ascii="Arial" w:hAnsi="Arial" w:hint="default"/>
      </w:rPr>
    </w:lvl>
    <w:lvl w:ilvl="4" w:tplc="CA4A361E" w:tentative="1">
      <w:start w:val="1"/>
      <w:numFmt w:val="bullet"/>
      <w:lvlText w:val="•"/>
      <w:lvlJc w:val="left"/>
      <w:pPr>
        <w:tabs>
          <w:tab w:val="num" w:pos="3240"/>
        </w:tabs>
        <w:ind w:left="3240" w:hanging="360"/>
      </w:pPr>
      <w:rPr>
        <w:rFonts w:ascii="Arial" w:hAnsi="Arial" w:hint="default"/>
      </w:rPr>
    </w:lvl>
    <w:lvl w:ilvl="5" w:tplc="A490D07C" w:tentative="1">
      <w:start w:val="1"/>
      <w:numFmt w:val="bullet"/>
      <w:lvlText w:val="•"/>
      <w:lvlJc w:val="left"/>
      <w:pPr>
        <w:tabs>
          <w:tab w:val="num" w:pos="3960"/>
        </w:tabs>
        <w:ind w:left="3960" w:hanging="360"/>
      </w:pPr>
      <w:rPr>
        <w:rFonts w:ascii="Arial" w:hAnsi="Arial" w:hint="default"/>
      </w:rPr>
    </w:lvl>
    <w:lvl w:ilvl="6" w:tplc="D090DDE4" w:tentative="1">
      <w:start w:val="1"/>
      <w:numFmt w:val="bullet"/>
      <w:lvlText w:val="•"/>
      <w:lvlJc w:val="left"/>
      <w:pPr>
        <w:tabs>
          <w:tab w:val="num" w:pos="4680"/>
        </w:tabs>
        <w:ind w:left="4680" w:hanging="360"/>
      </w:pPr>
      <w:rPr>
        <w:rFonts w:ascii="Arial" w:hAnsi="Arial" w:hint="default"/>
      </w:rPr>
    </w:lvl>
    <w:lvl w:ilvl="7" w:tplc="0D665302" w:tentative="1">
      <w:start w:val="1"/>
      <w:numFmt w:val="bullet"/>
      <w:lvlText w:val="•"/>
      <w:lvlJc w:val="left"/>
      <w:pPr>
        <w:tabs>
          <w:tab w:val="num" w:pos="5400"/>
        </w:tabs>
        <w:ind w:left="5400" w:hanging="360"/>
      </w:pPr>
      <w:rPr>
        <w:rFonts w:ascii="Arial" w:hAnsi="Arial" w:hint="default"/>
      </w:rPr>
    </w:lvl>
    <w:lvl w:ilvl="8" w:tplc="F76A29A6" w:tentative="1">
      <w:start w:val="1"/>
      <w:numFmt w:val="bullet"/>
      <w:lvlText w:val="•"/>
      <w:lvlJc w:val="left"/>
      <w:pPr>
        <w:tabs>
          <w:tab w:val="num" w:pos="6120"/>
        </w:tabs>
        <w:ind w:left="6120" w:hanging="360"/>
      </w:pPr>
      <w:rPr>
        <w:rFonts w:ascii="Arial" w:hAnsi="Arial" w:hint="default"/>
      </w:rPr>
    </w:lvl>
  </w:abstractNum>
  <w:abstractNum w:abstractNumId="4" w15:restartNumberingAfterBreak="0">
    <w:nsid w:val="1E0E4020"/>
    <w:multiLevelType w:val="hybridMultilevel"/>
    <w:tmpl w:val="DF9AD95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0A8752B"/>
    <w:multiLevelType w:val="hybridMultilevel"/>
    <w:tmpl w:val="6EF414C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289E62AA"/>
    <w:multiLevelType w:val="hybridMultilevel"/>
    <w:tmpl w:val="E37A6B36"/>
    <w:lvl w:ilvl="0" w:tplc="5D62E366">
      <w:start w:val="1"/>
      <w:numFmt w:val="bullet"/>
      <w:lvlText w:val="•"/>
      <w:lvlJc w:val="left"/>
      <w:pPr>
        <w:tabs>
          <w:tab w:val="num" w:pos="720"/>
        </w:tabs>
        <w:ind w:left="720" w:hanging="360"/>
      </w:pPr>
      <w:rPr>
        <w:rFonts w:ascii="Arial" w:hAnsi="Arial" w:hint="default"/>
      </w:rPr>
    </w:lvl>
    <w:lvl w:ilvl="1" w:tplc="78C4770C" w:tentative="1">
      <w:start w:val="1"/>
      <w:numFmt w:val="bullet"/>
      <w:lvlText w:val="•"/>
      <w:lvlJc w:val="left"/>
      <w:pPr>
        <w:tabs>
          <w:tab w:val="num" w:pos="1440"/>
        </w:tabs>
        <w:ind w:left="1440" w:hanging="360"/>
      </w:pPr>
      <w:rPr>
        <w:rFonts w:ascii="Arial" w:hAnsi="Arial" w:hint="default"/>
      </w:rPr>
    </w:lvl>
    <w:lvl w:ilvl="2" w:tplc="8B4A1444" w:tentative="1">
      <w:start w:val="1"/>
      <w:numFmt w:val="bullet"/>
      <w:lvlText w:val="•"/>
      <w:lvlJc w:val="left"/>
      <w:pPr>
        <w:tabs>
          <w:tab w:val="num" w:pos="2160"/>
        </w:tabs>
        <w:ind w:left="2160" w:hanging="360"/>
      </w:pPr>
      <w:rPr>
        <w:rFonts w:ascii="Arial" w:hAnsi="Arial" w:hint="default"/>
      </w:rPr>
    </w:lvl>
    <w:lvl w:ilvl="3" w:tplc="F73EAD84" w:tentative="1">
      <w:start w:val="1"/>
      <w:numFmt w:val="bullet"/>
      <w:lvlText w:val="•"/>
      <w:lvlJc w:val="left"/>
      <w:pPr>
        <w:tabs>
          <w:tab w:val="num" w:pos="2880"/>
        </w:tabs>
        <w:ind w:left="2880" w:hanging="360"/>
      </w:pPr>
      <w:rPr>
        <w:rFonts w:ascii="Arial" w:hAnsi="Arial" w:hint="default"/>
      </w:rPr>
    </w:lvl>
    <w:lvl w:ilvl="4" w:tplc="26A85876" w:tentative="1">
      <w:start w:val="1"/>
      <w:numFmt w:val="bullet"/>
      <w:lvlText w:val="•"/>
      <w:lvlJc w:val="left"/>
      <w:pPr>
        <w:tabs>
          <w:tab w:val="num" w:pos="3600"/>
        </w:tabs>
        <w:ind w:left="3600" w:hanging="360"/>
      </w:pPr>
      <w:rPr>
        <w:rFonts w:ascii="Arial" w:hAnsi="Arial" w:hint="default"/>
      </w:rPr>
    </w:lvl>
    <w:lvl w:ilvl="5" w:tplc="419A38A4" w:tentative="1">
      <w:start w:val="1"/>
      <w:numFmt w:val="bullet"/>
      <w:lvlText w:val="•"/>
      <w:lvlJc w:val="left"/>
      <w:pPr>
        <w:tabs>
          <w:tab w:val="num" w:pos="4320"/>
        </w:tabs>
        <w:ind w:left="4320" w:hanging="360"/>
      </w:pPr>
      <w:rPr>
        <w:rFonts w:ascii="Arial" w:hAnsi="Arial" w:hint="default"/>
      </w:rPr>
    </w:lvl>
    <w:lvl w:ilvl="6" w:tplc="59CEC478" w:tentative="1">
      <w:start w:val="1"/>
      <w:numFmt w:val="bullet"/>
      <w:lvlText w:val="•"/>
      <w:lvlJc w:val="left"/>
      <w:pPr>
        <w:tabs>
          <w:tab w:val="num" w:pos="5040"/>
        </w:tabs>
        <w:ind w:left="5040" w:hanging="360"/>
      </w:pPr>
      <w:rPr>
        <w:rFonts w:ascii="Arial" w:hAnsi="Arial" w:hint="default"/>
      </w:rPr>
    </w:lvl>
    <w:lvl w:ilvl="7" w:tplc="C792D18E" w:tentative="1">
      <w:start w:val="1"/>
      <w:numFmt w:val="bullet"/>
      <w:lvlText w:val="•"/>
      <w:lvlJc w:val="left"/>
      <w:pPr>
        <w:tabs>
          <w:tab w:val="num" w:pos="5760"/>
        </w:tabs>
        <w:ind w:left="5760" w:hanging="360"/>
      </w:pPr>
      <w:rPr>
        <w:rFonts w:ascii="Arial" w:hAnsi="Arial" w:hint="default"/>
      </w:rPr>
    </w:lvl>
    <w:lvl w:ilvl="8" w:tplc="AAE825CA" w:tentative="1">
      <w:start w:val="1"/>
      <w:numFmt w:val="bullet"/>
      <w:lvlText w:val="•"/>
      <w:lvlJc w:val="left"/>
      <w:pPr>
        <w:tabs>
          <w:tab w:val="num" w:pos="6480"/>
        </w:tabs>
        <w:ind w:left="6480" w:hanging="360"/>
      </w:pPr>
      <w:rPr>
        <w:rFonts w:ascii="Arial" w:hAnsi="Arial" w:hint="default"/>
      </w:rPr>
    </w:lvl>
  </w:abstractNum>
  <w:abstractNum w:abstractNumId="7" w15:restartNumberingAfterBreak="0">
    <w:nsid w:val="2B482C20"/>
    <w:multiLevelType w:val="hybridMultilevel"/>
    <w:tmpl w:val="5ED8F086"/>
    <w:lvl w:ilvl="0" w:tplc="66068644">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3E37179B"/>
    <w:multiLevelType w:val="hybridMultilevel"/>
    <w:tmpl w:val="90B297E6"/>
    <w:lvl w:ilvl="0" w:tplc="FBC41BAE">
      <w:start w:val="1"/>
      <w:numFmt w:val="bullet"/>
      <w:lvlText w:val="•"/>
      <w:lvlJc w:val="left"/>
      <w:pPr>
        <w:tabs>
          <w:tab w:val="num" w:pos="360"/>
        </w:tabs>
        <w:ind w:left="360" w:hanging="360"/>
      </w:pPr>
      <w:rPr>
        <w:rFonts w:ascii="Arial" w:hAnsi="Arial" w:hint="default"/>
      </w:rPr>
    </w:lvl>
    <w:lvl w:ilvl="1" w:tplc="6B564BDA" w:tentative="1">
      <w:start w:val="1"/>
      <w:numFmt w:val="bullet"/>
      <w:lvlText w:val="•"/>
      <w:lvlJc w:val="left"/>
      <w:pPr>
        <w:tabs>
          <w:tab w:val="num" w:pos="1080"/>
        </w:tabs>
        <w:ind w:left="1080" w:hanging="360"/>
      </w:pPr>
      <w:rPr>
        <w:rFonts w:ascii="Arial" w:hAnsi="Arial" w:hint="default"/>
      </w:rPr>
    </w:lvl>
    <w:lvl w:ilvl="2" w:tplc="4CF26810" w:tentative="1">
      <w:start w:val="1"/>
      <w:numFmt w:val="bullet"/>
      <w:lvlText w:val="•"/>
      <w:lvlJc w:val="left"/>
      <w:pPr>
        <w:tabs>
          <w:tab w:val="num" w:pos="1800"/>
        </w:tabs>
        <w:ind w:left="1800" w:hanging="360"/>
      </w:pPr>
      <w:rPr>
        <w:rFonts w:ascii="Arial" w:hAnsi="Arial" w:hint="default"/>
      </w:rPr>
    </w:lvl>
    <w:lvl w:ilvl="3" w:tplc="86BC4DE6" w:tentative="1">
      <w:start w:val="1"/>
      <w:numFmt w:val="bullet"/>
      <w:lvlText w:val="•"/>
      <w:lvlJc w:val="left"/>
      <w:pPr>
        <w:tabs>
          <w:tab w:val="num" w:pos="2520"/>
        </w:tabs>
        <w:ind w:left="2520" w:hanging="360"/>
      </w:pPr>
      <w:rPr>
        <w:rFonts w:ascii="Arial" w:hAnsi="Arial" w:hint="default"/>
      </w:rPr>
    </w:lvl>
    <w:lvl w:ilvl="4" w:tplc="F0EE5FB8" w:tentative="1">
      <w:start w:val="1"/>
      <w:numFmt w:val="bullet"/>
      <w:lvlText w:val="•"/>
      <w:lvlJc w:val="left"/>
      <w:pPr>
        <w:tabs>
          <w:tab w:val="num" w:pos="3240"/>
        </w:tabs>
        <w:ind w:left="3240" w:hanging="360"/>
      </w:pPr>
      <w:rPr>
        <w:rFonts w:ascii="Arial" w:hAnsi="Arial" w:hint="default"/>
      </w:rPr>
    </w:lvl>
    <w:lvl w:ilvl="5" w:tplc="9C16732C" w:tentative="1">
      <w:start w:val="1"/>
      <w:numFmt w:val="bullet"/>
      <w:lvlText w:val="•"/>
      <w:lvlJc w:val="left"/>
      <w:pPr>
        <w:tabs>
          <w:tab w:val="num" w:pos="3960"/>
        </w:tabs>
        <w:ind w:left="3960" w:hanging="360"/>
      </w:pPr>
      <w:rPr>
        <w:rFonts w:ascii="Arial" w:hAnsi="Arial" w:hint="default"/>
      </w:rPr>
    </w:lvl>
    <w:lvl w:ilvl="6" w:tplc="D25E11A8" w:tentative="1">
      <w:start w:val="1"/>
      <w:numFmt w:val="bullet"/>
      <w:lvlText w:val="•"/>
      <w:lvlJc w:val="left"/>
      <w:pPr>
        <w:tabs>
          <w:tab w:val="num" w:pos="4680"/>
        </w:tabs>
        <w:ind w:left="4680" w:hanging="360"/>
      </w:pPr>
      <w:rPr>
        <w:rFonts w:ascii="Arial" w:hAnsi="Arial" w:hint="default"/>
      </w:rPr>
    </w:lvl>
    <w:lvl w:ilvl="7" w:tplc="D39822C4" w:tentative="1">
      <w:start w:val="1"/>
      <w:numFmt w:val="bullet"/>
      <w:lvlText w:val="•"/>
      <w:lvlJc w:val="left"/>
      <w:pPr>
        <w:tabs>
          <w:tab w:val="num" w:pos="5400"/>
        </w:tabs>
        <w:ind w:left="5400" w:hanging="360"/>
      </w:pPr>
      <w:rPr>
        <w:rFonts w:ascii="Arial" w:hAnsi="Arial" w:hint="default"/>
      </w:rPr>
    </w:lvl>
    <w:lvl w:ilvl="8" w:tplc="063A60F6" w:tentative="1">
      <w:start w:val="1"/>
      <w:numFmt w:val="bullet"/>
      <w:lvlText w:val="•"/>
      <w:lvlJc w:val="left"/>
      <w:pPr>
        <w:tabs>
          <w:tab w:val="num" w:pos="6120"/>
        </w:tabs>
        <w:ind w:left="6120" w:hanging="360"/>
      </w:pPr>
      <w:rPr>
        <w:rFonts w:ascii="Arial" w:hAnsi="Arial" w:hint="default"/>
      </w:rPr>
    </w:lvl>
  </w:abstractNum>
  <w:abstractNum w:abstractNumId="9" w15:restartNumberingAfterBreak="0">
    <w:nsid w:val="48146730"/>
    <w:multiLevelType w:val="hybridMultilevel"/>
    <w:tmpl w:val="B0681990"/>
    <w:lvl w:ilvl="0" w:tplc="12CA2F78">
      <w:start w:val="1"/>
      <w:numFmt w:val="bullet"/>
      <w:lvlText w:val="•"/>
      <w:lvlJc w:val="left"/>
      <w:pPr>
        <w:tabs>
          <w:tab w:val="num" w:pos="720"/>
        </w:tabs>
        <w:ind w:left="720" w:hanging="360"/>
      </w:pPr>
      <w:rPr>
        <w:rFonts w:ascii="Arial" w:hAnsi="Arial" w:hint="default"/>
      </w:rPr>
    </w:lvl>
    <w:lvl w:ilvl="1" w:tplc="766A5628" w:tentative="1">
      <w:start w:val="1"/>
      <w:numFmt w:val="bullet"/>
      <w:lvlText w:val="•"/>
      <w:lvlJc w:val="left"/>
      <w:pPr>
        <w:tabs>
          <w:tab w:val="num" w:pos="1440"/>
        </w:tabs>
        <w:ind w:left="1440" w:hanging="360"/>
      </w:pPr>
      <w:rPr>
        <w:rFonts w:ascii="Arial" w:hAnsi="Arial" w:hint="default"/>
      </w:rPr>
    </w:lvl>
    <w:lvl w:ilvl="2" w:tplc="C758ED3E" w:tentative="1">
      <w:start w:val="1"/>
      <w:numFmt w:val="bullet"/>
      <w:lvlText w:val="•"/>
      <w:lvlJc w:val="left"/>
      <w:pPr>
        <w:tabs>
          <w:tab w:val="num" w:pos="2160"/>
        </w:tabs>
        <w:ind w:left="2160" w:hanging="360"/>
      </w:pPr>
      <w:rPr>
        <w:rFonts w:ascii="Arial" w:hAnsi="Arial" w:hint="default"/>
      </w:rPr>
    </w:lvl>
    <w:lvl w:ilvl="3" w:tplc="2CB0B3B0" w:tentative="1">
      <w:start w:val="1"/>
      <w:numFmt w:val="bullet"/>
      <w:lvlText w:val="•"/>
      <w:lvlJc w:val="left"/>
      <w:pPr>
        <w:tabs>
          <w:tab w:val="num" w:pos="2880"/>
        </w:tabs>
        <w:ind w:left="2880" w:hanging="360"/>
      </w:pPr>
      <w:rPr>
        <w:rFonts w:ascii="Arial" w:hAnsi="Arial" w:hint="default"/>
      </w:rPr>
    </w:lvl>
    <w:lvl w:ilvl="4" w:tplc="F10AAB2A" w:tentative="1">
      <w:start w:val="1"/>
      <w:numFmt w:val="bullet"/>
      <w:lvlText w:val="•"/>
      <w:lvlJc w:val="left"/>
      <w:pPr>
        <w:tabs>
          <w:tab w:val="num" w:pos="3600"/>
        </w:tabs>
        <w:ind w:left="3600" w:hanging="360"/>
      </w:pPr>
      <w:rPr>
        <w:rFonts w:ascii="Arial" w:hAnsi="Arial" w:hint="default"/>
      </w:rPr>
    </w:lvl>
    <w:lvl w:ilvl="5" w:tplc="126E8276" w:tentative="1">
      <w:start w:val="1"/>
      <w:numFmt w:val="bullet"/>
      <w:lvlText w:val="•"/>
      <w:lvlJc w:val="left"/>
      <w:pPr>
        <w:tabs>
          <w:tab w:val="num" w:pos="4320"/>
        </w:tabs>
        <w:ind w:left="4320" w:hanging="360"/>
      </w:pPr>
      <w:rPr>
        <w:rFonts w:ascii="Arial" w:hAnsi="Arial" w:hint="default"/>
      </w:rPr>
    </w:lvl>
    <w:lvl w:ilvl="6" w:tplc="46FA72AE" w:tentative="1">
      <w:start w:val="1"/>
      <w:numFmt w:val="bullet"/>
      <w:lvlText w:val="•"/>
      <w:lvlJc w:val="left"/>
      <w:pPr>
        <w:tabs>
          <w:tab w:val="num" w:pos="5040"/>
        </w:tabs>
        <w:ind w:left="5040" w:hanging="360"/>
      </w:pPr>
      <w:rPr>
        <w:rFonts w:ascii="Arial" w:hAnsi="Arial" w:hint="default"/>
      </w:rPr>
    </w:lvl>
    <w:lvl w:ilvl="7" w:tplc="18525386" w:tentative="1">
      <w:start w:val="1"/>
      <w:numFmt w:val="bullet"/>
      <w:lvlText w:val="•"/>
      <w:lvlJc w:val="left"/>
      <w:pPr>
        <w:tabs>
          <w:tab w:val="num" w:pos="5760"/>
        </w:tabs>
        <w:ind w:left="5760" w:hanging="360"/>
      </w:pPr>
      <w:rPr>
        <w:rFonts w:ascii="Arial" w:hAnsi="Arial" w:hint="default"/>
      </w:rPr>
    </w:lvl>
    <w:lvl w:ilvl="8" w:tplc="B2D06624" w:tentative="1">
      <w:start w:val="1"/>
      <w:numFmt w:val="bullet"/>
      <w:lvlText w:val="•"/>
      <w:lvlJc w:val="left"/>
      <w:pPr>
        <w:tabs>
          <w:tab w:val="num" w:pos="6480"/>
        </w:tabs>
        <w:ind w:left="6480" w:hanging="360"/>
      </w:pPr>
      <w:rPr>
        <w:rFonts w:ascii="Arial" w:hAnsi="Arial" w:hint="default"/>
      </w:rPr>
    </w:lvl>
  </w:abstractNum>
  <w:abstractNum w:abstractNumId="10" w15:restartNumberingAfterBreak="0">
    <w:nsid w:val="50784836"/>
    <w:multiLevelType w:val="hybridMultilevel"/>
    <w:tmpl w:val="F5B4BB80"/>
    <w:lvl w:ilvl="0" w:tplc="B448E500">
      <w:start w:val="1"/>
      <w:numFmt w:val="bullet"/>
      <w:lvlText w:val="•"/>
      <w:lvlJc w:val="left"/>
      <w:pPr>
        <w:tabs>
          <w:tab w:val="num" w:pos="720"/>
        </w:tabs>
        <w:ind w:left="720" w:hanging="360"/>
      </w:pPr>
      <w:rPr>
        <w:rFonts w:ascii="Arial" w:hAnsi="Arial" w:hint="default"/>
      </w:rPr>
    </w:lvl>
    <w:lvl w:ilvl="1" w:tplc="DC10CF40" w:tentative="1">
      <w:start w:val="1"/>
      <w:numFmt w:val="bullet"/>
      <w:lvlText w:val="•"/>
      <w:lvlJc w:val="left"/>
      <w:pPr>
        <w:tabs>
          <w:tab w:val="num" w:pos="1440"/>
        </w:tabs>
        <w:ind w:left="1440" w:hanging="360"/>
      </w:pPr>
      <w:rPr>
        <w:rFonts w:ascii="Arial" w:hAnsi="Arial" w:hint="default"/>
      </w:rPr>
    </w:lvl>
    <w:lvl w:ilvl="2" w:tplc="440E186E" w:tentative="1">
      <w:start w:val="1"/>
      <w:numFmt w:val="bullet"/>
      <w:lvlText w:val="•"/>
      <w:lvlJc w:val="left"/>
      <w:pPr>
        <w:tabs>
          <w:tab w:val="num" w:pos="2160"/>
        </w:tabs>
        <w:ind w:left="2160" w:hanging="360"/>
      </w:pPr>
      <w:rPr>
        <w:rFonts w:ascii="Arial" w:hAnsi="Arial" w:hint="default"/>
      </w:rPr>
    </w:lvl>
    <w:lvl w:ilvl="3" w:tplc="897AA722" w:tentative="1">
      <w:start w:val="1"/>
      <w:numFmt w:val="bullet"/>
      <w:lvlText w:val="•"/>
      <w:lvlJc w:val="left"/>
      <w:pPr>
        <w:tabs>
          <w:tab w:val="num" w:pos="2880"/>
        </w:tabs>
        <w:ind w:left="2880" w:hanging="360"/>
      </w:pPr>
      <w:rPr>
        <w:rFonts w:ascii="Arial" w:hAnsi="Arial" w:hint="default"/>
      </w:rPr>
    </w:lvl>
    <w:lvl w:ilvl="4" w:tplc="77766E9A" w:tentative="1">
      <w:start w:val="1"/>
      <w:numFmt w:val="bullet"/>
      <w:lvlText w:val="•"/>
      <w:lvlJc w:val="left"/>
      <w:pPr>
        <w:tabs>
          <w:tab w:val="num" w:pos="3600"/>
        </w:tabs>
        <w:ind w:left="3600" w:hanging="360"/>
      </w:pPr>
      <w:rPr>
        <w:rFonts w:ascii="Arial" w:hAnsi="Arial" w:hint="default"/>
      </w:rPr>
    </w:lvl>
    <w:lvl w:ilvl="5" w:tplc="67988B40" w:tentative="1">
      <w:start w:val="1"/>
      <w:numFmt w:val="bullet"/>
      <w:lvlText w:val="•"/>
      <w:lvlJc w:val="left"/>
      <w:pPr>
        <w:tabs>
          <w:tab w:val="num" w:pos="4320"/>
        </w:tabs>
        <w:ind w:left="4320" w:hanging="360"/>
      </w:pPr>
      <w:rPr>
        <w:rFonts w:ascii="Arial" w:hAnsi="Arial" w:hint="default"/>
      </w:rPr>
    </w:lvl>
    <w:lvl w:ilvl="6" w:tplc="8CB20126" w:tentative="1">
      <w:start w:val="1"/>
      <w:numFmt w:val="bullet"/>
      <w:lvlText w:val="•"/>
      <w:lvlJc w:val="left"/>
      <w:pPr>
        <w:tabs>
          <w:tab w:val="num" w:pos="5040"/>
        </w:tabs>
        <w:ind w:left="5040" w:hanging="360"/>
      </w:pPr>
      <w:rPr>
        <w:rFonts w:ascii="Arial" w:hAnsi="Arial" w:hint="default"/>
      </w:rPr>
    </w:lvl>
    <w:lvl w:ilvl="7" w:tplc="70CA88F4" w:tentative="1">
      <w:start w:val="1"/>
      <w:numFmt w:val="bullet"/>
      <w:lvlText w:val="•"/>
      <w:lvlJc w:val="left"/>
      <w:pPr>
        <w:tabs>
          <w:tab w:val="num" w:pos="5760"/>
        </w:tabs>
        <w:ind w:left="5760" w:hanging="360"/>
      </w:pPr>
      <w:rPr>
        <w:rFonts w:ascii="Arial" w:hAnsi="Arial" w:hint="default"/>
      </w:rPr>
    </w:lvl>
    <w:lvl w:ilvl="8" w:tplc="82B4BCCA" w:tentative="1">
      <w:start w:val="1"/>
      <w:numFmt w:val="bullet"/>
      <w:lvlText w:val="•"/>
      <w:lvlJc w:val="left"/>
      <w:pPr>
        <w:tabs>
          <w:tab w:val="num" w:pos="6480"/>
        </w:tabs>
        <w:ind w:left="6480" w:hanging="360"/>
      </w:pPr>
      <w:rPr>
        <w:rFonts w:ascii="Arial" w:hAnsi="Arial" w:hint="default"/>
      </w:rPr>
    </w:lvl>
  </w:abstractNum>
  <w:abstractNum w:abstractNumId="11" w15:restartNumberingAfterBreak="0">
    <w:nsid w:val="517B18F6"/>
    <w:multiLevelType w:val="hybridMultilevel"/>
    <w:tmpl w:val="89481E04"/>
    <w:lvl w:ilvl="0" w:tplc="F9B41194">
      <w:start w:val="1"/>
      <w:numFmt w:val="bullet"/>
      <w:lvlText w:val="•"/>
      <w:lvlJc w:val="left"/>
      <w:pPr>
        <w:tabs>
          <w:tab w:val="num" w:pos="720"/>
        </w:tabs>
        <w:ind w:left="720" w:hanging="360"/>
      </w:pPr>
      <w:rPr>
        <w:rFonts w:ascii="Arial" w:hAnsi="Arial" w:hint="default"/>
      </w:rPr>
    </w:lvl>
    <w:lvl w:ilvl="1" w:tplc="CE5E849E" w:tentative="1">
      <w:start w:val="1"/>
      <w:numFmt w:val="bullet"/>
      <w:lvlText w:val="•"/>
      <w:lvlJc w:val="left"/>
      <w:pPr>
        <w:tabs>
          <w:tab w:val="num" w:pos="1440"/>
        </w:tabs>
        <w:ind w:left="1440" w:hanging="360"/>
      </w:pPr>
      <w:rPr>
        <w:rFonts w:ascii="Arial" w:hAnsi="Arial" w:hint="default"/>
      </w:rPr>
    </w:lvl>
    <w:lvl w:ilvl="2" w:tplc="40348426" w:tentative="1">
      <w:start w:val="1"/>
      <w:numFmt w:val="bullet"/>
      <w:lvlText w:val="•"/>
      <w:lvlJc w:val="left"/>
      <w:pPr>
        <w:tabs>
          <w:tab w:val="num" w:pos="2160"/>
        </w:tabs>
        <w:ind w:left="2160" w:hanging="360"/>
      </w:pPr>
      <w:rPr>
        <w:rFonts w:ascii="Arial" w:hAnsi="Arial" w:hint="default"/>
      </w:rPr>
    </w:lvl>
    <w:lvl w:ilvl="3" w:tplc="2D72CAB4" w:tentative="1">
      <w:start w:val="1"/>
      <w:numFmt w:val="bullet"/>
      <w:lvlText w:val="•"/>
      <w:lvlJc w:val="left"/>
      <w:pPr>
        <w:tabs>
          <w:tab w:val="num" w:pos="2880"/>
        </w:tabs>
        <w:ind w:left="2880" w:hanging="360"/>
      </w:pPr>
      <w:rPr>
        <w:rFonts w:ascii="Arial" w:hAnsi="Arial" w:hint="default"/>
      </w:rPr>
    </w:lvl>
    <w:lvl w:ilvl="4" w:tplc="E1529ED8" w:tentative="1">
      <w:start w:val="1"/>
      <w:numFmt w:val="bullet"/>
      <w:lvlText w:val="•"/>
      <w:lvlJc w:val="left"/>
      <w:pPr>
        <w:tabs>
          <w:tab w:val="num" w:pos="3600"/>
        </w:tabs>
        <w:ind w:left="3600" w:hanging="360"/>
      </w:pPr>
      <w:rPr>
        <w:rFonts w:ascii="Arial" w:hAnsi="Arial" w:hint="default"/>
      </w:rPr>
    </w:lvl>
    <w:lvl w:ilvl="5" w:tplc="68FA995A" w:tentative="1">
      <w:start w:val="1"/>
      <w:numFmt w:val="bullet"/>
      <w:lvlText w:val="•"/>
      <w:lvlJc w:val="left"/>
      <w:pPr>
        <w:tabs>
          <w:tab w:val="num" w:pos="4320"/>
        </w:tabs>
        <w:ind w:left="4320" w:hanging="360"/>
      </w:pPr>
      <w:rPr>
        <w:rFonts w:ascii="Arial" w:hAnsi="Arial" w:hint="default"/>
      </w:rPr>
    </w:lvl>
    <w:lvl w:ilvl="6" w:tplc="969EB99C" w:tentative="1">
      <w:start w:val="1"/>
      <w:numFmt w:val="bullet"/>
      <w:lvlText w:val="•"/>
      <w:lvlJc w:val="left"/>
      <w:pPr>
        <w:tabs>
          <w:tab w:val="num" w:pos="5040"/>
        </w:tabs>
        <w:ind w:left="5040" w:hanging="360"/>
      </w:pPr>
      <w:rPr>
        <w:rFonts w:ascii="Arial" w:hAnsi="Arial" w:hint="default"/>
      </w:rPr>
    </w:lvl>
    <w:lvl w:ilvl="7" w:tplc="0A387A6C" w:tentative="1">
      <w:start w:val="1"/>
      <w:numFmt w:val="bullet"/>
      <w:lvlText w:val="•"/>
      <w:lvlJc w:val="left"/>
      <w:pPr>
        <w:tabs>
          <w:tab w:val="num" w:pos="5760"/>
        </w:tabs>
        <w:ind w:left="5760" w:hanging="360"/>
      </w:pPr>
      <w:rPr>
        <w:rFonts w:ascii="Arial" w:hAnsi="Arial" w:hint="default"/>
      </w:rPr>
    </w:lvl>
    <w:lvl w:ilvl="8" w:tplc="F7A035B2" w:tentative="1">
      <w:start w:val="1"/>
      <w:numFmt w:val="bullet"/>
      <w:lvlText w:val="•"/>
      <w:lvlJc w:val="left"/>
      <w:pPr>
        <w:tabs>
          <w:tab w:val="num" w:pos="6480"/>
        </w:tabs>
        <w:ind w:left="6480" w:hanging="360"/>
      </w:pPr>
      <w:rPr>
        <w:rFonts w:ascii="Arial" w:hAnsi="Arial" w:hint="default"/>
      </w:rPr>
    </w:lvl>
  </w:abstractNum>
  <w:abstractNum w:abstractNumId="12" w15:restartNumberingAfterBreak="0">
    <w:nsid w:val="52820447"/>
    <w:multiLevelType w:val="hybridMultilevel"/>
    <w:tmpl w:val="6A7C854E"/>
    <w:lvl w:ilvl="0" w:tplc="94864D44">
      <w:start w:val="1"/>
      <w:numFmt w:val="bullet"/>
      <w:lvlText w:val="•"/>
      <w:lvlJc w:val="left"/>
      <w:pPr>
        <w:tabs>
          <w:tab w:val="num" w:pos="720"/>
        </w:tabs>
        <w:ind w:left="720" w:hanging="360"/>
      </w:pPr>
      <w:rPr>
        <w:rFonts w:ascii="Arial" w:hAnsi="Arial" w:hint="default"/>
      </w:rPr>
    </w:lvl>
    <w:lvl w:ilvl="1" w:tplc="7A800374" w:tentative="1">
      <w:start w:val="1"/>
      <w:numFmt w:val="bullet"/>
      <w:lvlText w:val="•"/>
      <w:lvlJc w:val="left"/>
      <w:pPr>
        <w:tabs>
          <w:tab w:val="num" w:pos="1440"/>
        </w:tabs>
        <w:ind w:left="1440" w:hanging="360"/>
      </w:pPr>
      <w:rPr>
        <w:rFonts w:ascii="Arial" w:hAnsi="Arial" w:hint="default"/>
      </w:rPr>
    </w:lvl>
    <w:lvl w:ilvl="2" w:tplc="C4F234EE" w:tentative="1">
      <w:start w:val="1"/>
      <w:numFmt w:val="bullet"/>
      <w:lvlText w:val="•"/>
      <w:lvlJc w:val="left"/>
      <w:pPr>
        <w:tabs>
          <w:tab w:val="num" w:pos="2160"/>
        </w:tabs>
        <w:ind w:left="2160" w:hanging="360"/>
      </w:pPr>
      <w:rPr>
        <w:rFonts w:ascii="Arial" w:hAnsi="Arial" w:hint="default"/>
      </w:rPr>
    </w:lvl>
    <w:lvl w:ilvl="3" w:tplc="F57E836C" w:tentative="1">
      <w:start w:val="1"/>
      <w:numFmt w:val="bullet"/>
      <w:lvlText w:val="•"/>
      <w:lvlJc w:val="left"/>
      <w:pPr>
        <w:tabs>
          <w:tab w:val="num" w:pos="2880"/>
        </w:tabs>
        <w:ind w:left="2880" w:hanging="360"/>
      </w:pPr>
      <w:rPr>
        <w:rFonts w:ascii="Arial" w:hAnsi="Arial" w:hint="default"/>
      </w:rPr>
    </w:lvl>
    <w:lvl w:ilvl="4" w:tplc="271818A6" w:tentative="1">
      <w:start w:val="1"/>
      <w:numFmt w:val="bullet"/>
      <w:lvlText w:val="•"/>
      <w:lvlJc w:val="left"/>
      <w:pPr>
        <w:tabs>
          <w:tab w:val="num" w:pos="3600"/>
        </w:tabs>
        <w:ind w:left="3600" w:hanging="360"/>
      </w:pPr>
      <w:rPr>
        <w:rFonts w:ascii="Arial" w:hAnsi="Arial" w:hint="default"/>
      </w:rPr>
    </w:lvl>
    <w:lvl w:ilvl="5" w:tplc="F85C8BDC" w:tentative="1">
      <w:start w:val="1"/>
      <w:numFmt w:val="bullet"/>
      <w:lvlText w:val="•"/>
      <w:lvlJc w:val="left"/>
      <w:pPr>
        <w:tabs>
          <w:tab w:val="num" w:pos="4320"/>
        </w:tabs>
        <w:ind w:left="4320" w:hanging="360"/>
      </w:pPr>
      <w:rPr>
        <w:rFonts w:ascii="Arial" w:hAnsi="Arial" w:hint="default"/>
      </w:rPr>
    </w:lvl>
    <w:lvl w:ilvl="6" w:tplc="055260A4" w:tentative="1">
      <w:start w:val="1"/>
      <w:numFmt w:val="bullet"/>
      <w:lvlText w:val="•"/>
      <w:lvlJc w:val="left"/>
      <w:pPr>
        <w:tabs>
          <w:tab w:val="num" w:pos="5040"/>
        </w:tabs>
        <w:ind w:left="5040" w:hanging="360"/>
      </w:pPr>
      <w:rPr>
        <w:rFonts w:ascii="Arial" w:hAnsi="Arial" w:hint="default"/>
      </w:rPr>
    </w:lvl>
    <w:lvl w:ilvl="7" w:tplc="D4985AC2" w:tentative="1">
      <w:start w:val="1"/>
      <w:numFmt w:val="bullet"/>
      <w:lvlText w:val="•"/>
      <w:lvlJc w:val="left"/>
      <w:pPr>
        <w:tabs>
          <w:tab w:val="num" w:pos="5760"/>
        </w:tabs>
        <w:ind w:left="5760" w:hanging="360"/>
      </w:pPr>
      <w:rPr>
        <w:rFonts w:ascii="Arial" w:hAnsi="Arial" w:hint="default"/>
      </w:rPr>
    </w:lvl>
    <w:lvl w:ilvl="8" w:tplc="4B0216EA" w:tentative="1">
      <w:start w:val="1"/>
      <w:numFmt w:val="bullet"/>
      <w:lvlText w:val="•"/>
      <w:lvlJc w:val="left"/>
      <w:pPr>
        <w:tabs>
          <w:tab w:val="num" w:pos="6480"/>
        </w:tabs>
        <w:ind w:left="6480" w:hanging="360"/>
      </w:pPr>
      <w:rPr>
        <w:rFonts w:ascii="Arial" w:hAnsi="Arial" w:hint="default"/>
      </w:rPr>
    </w:lvl>
  </w:abstractNum>
  <w:abstractNum w:abstractNumId="13" w15:restartNumberingAfterBreak="0">
    <w:nsid w:val="52BF3F43"/>
    <w:multiLevelType w:val="hybridMultilevel"/>
    <w:tmpl w:val="6EF064F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573A1028"/>
    <w:multiLevelType w:val="hybridMultilevel"/>
    <w:tmpl w:val="E3D26AFE"/>
    <w:lvl w:ilvl="0" w:tplc="1CC40066">
      <w:start w:val="1"/>
      <w:numFmt w:val="bullet"/>
      <w:lvlText w:val="•"/>
      <w:lvlJc w:val="left"/>
      <w:pPr>
        <w:tabs>
          <w:tab w:val="num" w:pos="720"/>
        </w:tabs>
        <w:ind w:left="720" w:hanging="360"/>
      </w:pPr>
      <w:rPr>
        <w:rFonts w:ascii="Arial" w:hAnsi="Arial" w:hint="default"/>
      </w:rPr>
    </w:lvl>
    <w:lvl w:ilvl="1" w:tplc="A4E8C7F2" w:tentative="1">
      <w:start w:val="1"/>
      <w:numFmt w:val="bullet"/>
      <w:lvlText w:val="•"/>
      <w:lvlJc w:val="left"/>
      <w:pPr>
        <w:tabs>
          <w:tab w:val="num" w:pos="1440"/>
        </w:tabs>
        <w:ind w:left="1440" w:hanging="360"/>
      </w:pPr>
      <w:rPr>
        <w:rFonts w:ascii="Arial" w:hAnsi="Arial" w:hint="default"/>
      </w:rPr>
    </w:lvl>
    <w:lvl w:ilvl="2" w:tplc="3C94672C" w:tentative="1">
      <w:start w:val="1"/>
      <w:numFmt w:val="bullet"/>
      <w:lvlText w:val="•"/>
      <w:lvlJc w:val="left"/>
      <w:pPr>
        <w:tabs>
          <w:tab w:val="num" w:pos="2160"/>
        </w:tabs>
        <w:ind w:left="2160" w:hanging="360"/>
      </w:pPr>
      <w:rPr>
        <w:rFonts w:ascii="Arial" w:hAnsi="Arial" w:hint="default"/>
      </w:rPr>
    </w:lvl>
    <w:lvl w:ilvl="3" w:tplc="7194A26E" w:tentative="1">
      <w:start w:val="1"/>
      <w:numFmt w:val="bullet"/>
      <w:lvlText w:val="•"/>
      <w:lvlJc w:val="left"/>
      <w:pPr>
        <w:tabs>
          <w:tab w:val="num" w:pos="2880"/>
        </w:tabs>
        <w:ind w:left="2880" w:hanging="360"/>
      </w:pPr>
      <w:rPr>
        <w:rFonts w:ascii="Arial" w:hAnsi="Arial" w:hint="default"/>
      </w:rPr>
    </w:lvl>
    <w:lvl w:ilvl="4" w:tplc="04F21888" w:tentative="1">
      <w:start w:val="1"/>
      <w:numFmt w:val="bullet"/>
      <w:lvlText w:val="•"/>
      <w:lvlJc w:val="left"/>
      <w:pPr>
        <w:tabs>
          <w:tab w:val="num" w:pos="3600"/>
        </w:tabs>
        <w:ind w:left="3600" w:hanging="360"/>
      </w:pPr>
      <w:rPr>
        <w:rFonts w:ascii="Arial" w:hAnsi="Arial" w:hint="default"/>
      </w:rPr>
    </w:lvl>
    <w:lvl w:ilvl="5" w:tplc="8F3EE1E6" w:tentative="1">
      <w:start w:val="1"/>
      <w:numFmt w:val="bullet"/>
      <w:lvlText w:val="•"/>
      <w:lvlJc w:val="left"/>
      <w:pPr>
        <w:tabs>
          <w:tab w:val="num" w:pos="4320"/>
        </w:tabs>
        <w:ind w:left="4320" w:hanging="360"/>
      </w:pPr>
      <w:rPr>
        <w:rFonts w:ascii="Arial" w:hAnsi="Arial" w:hint="default"/>
      </w:rPr>
    </w:lvl>
    <w:lvl w:ilvl="6" w:tplc="F4E8FBEC" w:tentative="1">
      <w:start w:val="1"/>
      <w:numFmt w:val="bullet"/>
      <w:lvlText w:val="•"/>
      <w:lvlJc w:val="left"/>
      <w:pPr>
        <w:tabs>
          <w:tab w:val="num" w:pos="5040"/>
        </w:tabs>
        <w:ind w:left="5040" w:hanging="360"/>
      </w:pPr>
      <w:rPr>
        <w:rFonts w:ascii="Arial" w:hAnsi="Arial" w:hint="default"/>
      </w:rPr>
    </w:lvl>
    <w:lvl w:ilvl="7" w:tplc="5636AEB0" w:tentative="1">
      <w:start w:val="1"/>
      <w:numFmt w:val="bullet"/>
      <w:lvlText w:val="•"/>
      <w:lvlJc w:val="left"/>
      <w:pPr>
        <w:tabs>
          <w:tab w:val="num" w:pos="5760"/>
        </w:tabs>
        <w:ind w:left="5760" w:hanging="360"/>
      </w:pPr>
      <w:rPr>
        <w:rFonts w:ascii="Arial" w:hAnsi="Arial" w:hint="default"/>
      </w:rPr>
    </w:lvl>
    <w:lvl w:ilvl="8" w:tplc="4AAE61B2" w:tentative="1">
      <w:start w:val="1"/>
      <w:numFmt w:val="bullet"/>
      <w:lvlText w:val="•"/>
      <w:lvlJc w:val="left"/>
      <w:pPr>
        <w:tabs>
          <w:tab w:val="num" w:pos="6480"/>
        </w:tabs>
        <w:ind w:left="6480" w:hanging="360"/>
      </w:pPr>
      <w:rPr>
        <w:rFonts w:ascii="Arial" w:hAnsi="Arial" w:hint="default"/>
      </w:rPr>
    </w:lvl>
  </w:abstractNum>
  <w:abstractNum w:abstractNumId="15" w15:restartNumberingAfterBreak="0">
    <w:nsid w:val="7800787F"/>
    <w:multiLevelType w:val="hybridMultilevel"/>
    <w:tmpl w:val="85AA38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7E863A84"/>
    <w:multiLevelType w:val="hybridMultilevel"/>
    <w:tmpl w:val="2AEE50AE"/>
    <w:lvl w:ilvl="0" w:tplc="83D616EA">
      <w:start w:val="1"/>
      <w:numFmt w:val="bullet"/>
      <w:lvlText w:val="•"/>
      <w:lvlJc w:val="left"/>
      <w:pPr>
        <w:tabs>
          <w:tab w:val="num" w:pos="720"/>
        </w:tabs>
        <w:ind w:left="720" w:hanging="360"/>
      </w:pPr>
      <w:rPr>
        <w:rFonts w:ascii="Arial" w:hAnsi="Arial" w:hint="default"/>
      </w:rPr>
    </w:lvl>
    <w:lvl w:ilvl="1" w:tplc="6C28A1CE" w:tentative="1">
      <w:start w:val="1"/>
      <w:numFmt w:val="bullet"/>
      <w:lvlText w:val="•"/>
      <w:lvlJc w:val="left"/>
      <w:pPr>
        <w:tabs>
          <w:tab w:val="num" w:pos="1440"/>
        </w:tabs>
        <w:ind w:left="1440" w:hanging="360"/>
      </w:pPr>
      <w:rPr>
        <w:rFonts w:ascii="Arial" w:hAnsi="Arial" w:hint="default"/>
      </w:rPr>
    </w:lvl>
    <w:lvl w:ilvl="2" w:tplc="03A2CEB0" w:tentative="1">
      <w:start w:val="1"/>
      <w:numFmt w:val="bullet"/>
      <w:lvlText w:val="•"/>
      <w:lvlJc w:val="left"/>
      <w:pPr>
        <w:tabs>
          <w:tab w:val="num" w:pos="2160"/>
        </w:tabs>
        <w:ind w:left="2160" w:hanging="360"/>
      </w:pPr>
      <w:rPr>
        <w:rFonts w:ascii="Arial" w:hAnsi="Arial" w:hint="default"/>
      </w:rPr>
    </w:lvl>
    <w:lvl w:ilvl="3" w:tplc="C2DACE88" w:tentative="1">
      <w:start w:val="1"/>
      <w:numFmt w:val="bullet"/>
      <w:lvlText w:val="•"/>
      <w:lvlJc w:val="left"/>
      <w:pPr>
        <w:tabs>
          <w:tab w:val="num" w:pos="2880"/>
        </w:tabs>
        <w:ind w:left="2880" w:hanging="360"/>
      </w:pPr>
      <w:rPr>
        <w:rFonts w:ascii="Arial" w:hAnsi="Arial" w:hint="default"/>
      </w:rPr>
    </w:lvl>
    <w:lvl w:ilvl="4" w:tplc="AEC07BD2" w:tentative="1">
      <w:start w:val="1"/>
      <w:numFmt w:val="bullet"/>
      <w:lvlText w:val="•"/>
      <w:lvlJc w:val="left"/>
      <w:pPr>
        <w:tabs>
          <w:tab w:val="num" w:pos="3600"/>
        </w:tabs>
        <w:ind w:left="3600" w:hanging="360"/>
      </w:pPr>
      <w:rPr>
        <w:rFonts w:ascii="Arial" w:hAnsi="Arial" w:hint="default"/>
      </w:rPr>
    </w:lvl>
    <w:lvl w:ilvl="5" w:tplc="ACF0FDA6" w:tentative="1">
      <w:start w:val="1"/>
      <w:numFmt w:val="bullet"/>
      <w:lvlText w:val="•"/>
      <w:lvlJc w:val="left"/>
      <w:pPr>
        <w:tabs>
          <w:tab w:val="num" w:pos="4320"/>
        </w:tabs>
        <w:ind w:left="4320" w:hanging="360"/>
      </w:pPr>
      <w:rPr>
        <w:rFonts w:ascii="Arial" w:hAnsi="Arial" w:hint="default"/>
      </w:rPr>
    </w:lvl>
    <w:lvl w:ilvl="6" w:tplc="5FBE7708" w:tentative="1">
      <w:start w:val="1"/>
      <w:numFmt w:val="bullet"/>
      <w:lvlText w:val="•"/>
      <w:lvlJc w:val="left"/>
      <w:pPr>
        <w:tabs>
          <w:tab w:val="num" w:pos="5040"/>
        </w:tabs>
        <w:ind w:left="5040" w:hanging="360"/>
      </w:pPr>
      <w:rPr>
        <w:rFonts w:ascii="Arial" w:hAnsi="Arial" w:hint="default"/>
      </w:rPr>
    </w:lvl>
    <w:lvl w:ilvl="7" w:tplc="FF40F904" w:tentative="1">
      <w:start w:val="1"/>
      <w:numFmt w:val="bullet"/>
      <w:lvlText w:val="•"/>
      <w:lvlJc w:val="left"/>
      <w:pPr>
        <w:tabs>
          <w:tab w:val="num" w:pos="5760"/>
        </w:tabs>
        <w:ind w:left="5760" w:hanging="360"/>
      </w:pPr>
      <w:rPr>
        <w:rFonts w:ascii="Arial" w:hAnsi="Arial" w:hint="default"/>
      </w:rPr>
    </w:lvl>
    <w:lvl w:ilvl="8" w:tplc="CBE46B4E" w:tentative="1">
      <w:start w:val="1"/>
      <w:numFmt w:val="bullet"/>
      <w:lvlText w:val="•"/>
      <w:lvlJc w:val="left"/>
      <w:pPr>
        <w:tabs>
          <w:tab w:val="num" w:pos="6480"/>
        </w:tabs>
        <w:ind w:left="6480" w:hanging="360"/>
      </w:pPr>
      <w:rPr>
        <w:rFonts w:ascii="Arial" w:hAnsi="Arial" w:hint="default"/>
      </w:rPr>
    </w:lvl>
  </w:abstractNum>
  <w:num w:numId="1" w16cid:durableId="2061897713">
    <w:abstractNumId w:val="0"/>
  </w:num>
  <w:num w:numId="2" w16cid:durableId="1466045491">
    <w:abstractNumId w:val="11"/>
  </w:num>
  <w:num w:numId="3" w16cid:durableId="801653103">
    <w:abstractNumId w:val="9"/>
  </w:num>
  <w:num w:numId="4" w16cid:durableId="1491679708">
    <w:abstractNumId w:val="3"/>
  </w:num>
  <w:num w:numId="5" w16cid:durableId="1246569386">
    <w:abstractNumId w:val="8"/>
  </w:num>
  <w:num w:numId="6" w16cid:durableId="1799686805">
    <w:abstractNumId w:val="1"/>
  </w:num>
  <w:num w:numId="7" w16cid:durableId="705102771">
    <w:abstractNumId w:val="2"/>
  </w:num>
  <w:num w:numId="8" w16cid:durableId="1131049729">
    <w:abstractNumId w:val="12"/>
  </w:num>
  <w:num w:numId="9" w16cid:durableId="1109929671">
    <w:abstractNumId w:val="6"/>
  </w:num>
  <w:num w:numId="10" w16cid:durableId="1720321835">
    <w:abstractNumId w:val="14"/>
  </w:num>
  <w:num w:numId="11" w16cid:durableId="745222821">
    <w:abstractNumId w:val="10"/>
  </w:num>
  <w:num w:numId="12" w16cid:durableId="1160000825">
    <w:abstractNumId w:val="7"/>
  </w:num>
  <w:num w:numId="13" w16cid:durableId="766802928">
    <w:abstractNumId w:val="16"/>
  </w:num>
  <w:num w:numId="14" w16cid:durableId="927080457">
    <w:abstractNumId w:val="4"/>
  </w:num>
  <w:num w:numId="15" w16cid:durableId="1973635993">
    <w:abstractNumId w:val="15"/>
  </w:num>
  <w:num w:numId="16" w16cid:durableId="1792823543">
    <w:abstractNumId w:val="13"/>
  </w:num>
  <w:num w:numId="17" w16cid:durableId="26570229">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583709"/>
    <w:rsid w:val="0003458F"/>
    <w:rsid w:val="0009648B"/>
    <w:rsid w:val="000C5AF7"/>
    <w:rsid w:val="000F29EC"/>
    <w:rsid w:val="000F5849"/>
    <w:rsid w:val="001049DA"/>
    <w:rsid w:val="00183B04"/>
    <w:rsid w:val="001D4AF7"/>
    <w:rsid w:val="001D58F9"/>
    <w:rsid w:val="00265C7B"/>
    <w:rsid w:val="002B29B2"/>
    <w:rsid w:val="002B3153"/>
    <w:rsid w:val="002D6CED"/>
    <w:rsid w:val="002E4A2D"/>
    <w:rsid w:val="003B6C50"/>
    <w:rsid w:val="003C1060"/>
    <w:rsid w:val="003D668E"/>
    <w:rsid w:val="004D32FF"/>
    <w:rsid w:val="004D43C8"/>
    <w:rsid w:val="005321CE"/>
    <w:rsid w:val="005710EE"/>
    <w:rsid w:val="00582EF7"/>
    <w:rsid w:val="005831A9"/>
    <w:rsid w:val="00583709"/>
    <w:rsid w:val="00630CEF"/>
    <w:rsid w:val="00677838"/>
    <w:rsid w:val="0068457A"/>
    <w:rsid w:val="00687AEB"/>
    <w:rsid w:val="006C2972"/>
    <w:rsid w:val="006C6291"/>
    <w:rsid w:val="007B2798"/>
    <w:rsid w:val="007F43C1"/>
    <w:rsid w:val="008312FD"/>
    <w:rsid w:val="00851829"/>
    <w:rsid w:val="008B3FA8"/>
    <w:rsid w:val="00912737"/>
    <w:rsid w:val="009558DE"/>
    <w:rsid w:val="00984CDD"/>
    <w:rsid w:val="009B0B34"/>
    <w:rsid w:val="00A01A34"/>
    <w:rsid w:val="00AD4F59"/>
    <w:rsid w:val="00B65476"/>
    <w:rsid w:val="00B8134C"/>
    <w:rsid w:val="00BD6870"/>
    <w:rsid w:val="00BF3930"/>
    <w:rsid w:val="00C06EE1"/>
    <w:rsid w:val="00DE7836"/>
    <w:rsid w:val="00E3260E"/>
    <w:rsid w:val="00E51021"/>
    <w:rsid w:val="00E841CA"/>
    <w:rsid w:val="00EA1BC7"/>
    <w:rsid w:val="00EA2B23"/>
    <w:rsid w:val="00F23D63"/>
    <w:rsid w:val="00F2569B"/>
    <w:rsid w:val="00F867C0"/>
    <w:rsid w:val="00FF7202"/>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C0EECB3"/>
  <w15:docId w15:val="{6C7FE98C-F7D4-41B0-A403-85E197934F7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Calibri" w:eastAsia="Calibri" w:hAnsi="Calibri" w:cs="Calibr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spacing w:before="240" w:after="0"/>
      <w:outlineLvl w:val="0"/>
    </w:pPr>
    <w:rPr>
      <w:color w:val="2E75B5"/>
      <w:sz w:val="32"/>
      <w:szCs w:val="32"/>
    </w:rPr>
  </w:style>
  <w:style w:type="paragraph" w:styleId="Heading2">
    <w:name w:val="heading 2"/>
    <w:basedOn w:val="Normal"/>
    <w:next w:val="Normal"/>
    <w:uiPriority w:val="9"/>
    <w:unhideWhenUsed/>
    <w:qFormat/>
    <w:pPr>
      <w:keepNext/>
      <w:keepLines/>
      <w:spacing w:before="40" w:after="0"/>
      <w:outlineLvl w:val="1"/>
    </w:pPr>
    <w:rPr>
      <w:color w:val="2E75B5"/>
      <w:sz w:val="26"/>
      <w:szCs w:val="26"/>
    </w:rPr>
  </w:style>
  <w:style w:type="paragraph" w:styleId="Heading3">
    <w:name w:val="heading 3"/>
    <w:basedOn w:val="Normal"/>
    <w:next w:val="Normal"/>
    <w:uiPriority w:val="9"/>
    <w:semiHidden/>
    <w:unhideWhenUsed/>
    <w:qFormat/>
    <w:pPr>
      <w:keepNext/>
      <w:keepLines/>
      <w:spacing w:before="280" w:after="80"/>
      <w:outlineLvl w:val="2"/>
    </w:pPr>
    <w:rPr>
      <w:b/>
      <w:sz w:val="28"/>
      <w:szCs w:val="28"/>
    </w:rPr>
  </w:style>
  <w:style w:type="paragraph" w:styleId="Heading4">
    <w:name w:val="heading 4"/>
    <w:basedOn w:val="Normal"/>
    <w:next w:val="Normal"/>
    <w:uiPriority w:val="9"/>
    <w:semiHidden/>
    <w:unhideWhenUsed/>
    <w:qFormat/>
    <w:pPr>
      <w:keepNext/>
      <w:keepLines/>
      <w:spacing w:before="240" w:after="40"/>
      <w:outlineLvl w:val="3"/>
    </w:pPr>
    <w:rPr>
      <w:b/>
      <w:sz w:val="24"/>
      <w:szCs w:val="24"/>
    </w:rPr>
  </w:style>
  <w:style w:type="paragraph" w:styleId="Heading5">
    <w:name w:val="heading 5"/>
    <w:basedOn w:val="Normal"/>
    <w:next w:val="Normal"/>
    <w:uiPriority w:val="9"/>
    <w:semiHidden/>
    <w:unhideWhenUsed/>
    <w:qFormat/>
    <w:pPr>
      <w:keepNext/>
      <w:keepLines/>
      <w:spacing w:before="220" w:after="40"/>
      <w:outlineLvl w:val="4"/>
    </w:pPr>
    <w:rPr>
      <w:b/>
    </w:rPr>
  </w:style>
  <w:style w:type="paragraph" w:styleId="Heading6">
    <w:name w:val="heading 6"/>
    <w:basedOn w:val="Normal"/>
    <w:next w:val="Normal"/>
    <w:uiPriority w:val="9"/>
    <w:semiHidden/>
    <w:unhideWhenUsed/>
    <w:qFormat/>
    <w:pPr>
      <w:keepNext/>
      <w:keepLines/>
      <w:spacing w:before="200" w:after="40"/>
      <w:outlineLvl w:val="5"/>
    </w:pPr>
    <w:rPr>
      <w:b/>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before="480" w:after="120"/>
    </w:pPr>
    <w:rPr>
      <w:b/>
      <w:sz w:val="72"/>
      <w:szCs w:val="72"/>
    </w:rPr>
  </w:style>
  <w:style w:type="paragraph" w:styleId="Subtitle">
    <w:name w:val="Subtitle"/>
    <w:basedOn w:val="Normal"/>
    <w:next w:val="Normal"/>
    <w:uiPriority w:val="11"/>
    <w:qFormat/>
    <w:pPr>
      <w:keepNext/>
      <w:keepLines/>
      <w:spacing w:before="360" w:after="80"/>
    </w:pPr>
    <w:rPr>
      <w:rFonts w:ascii="Georgia" w:eastAsia="Georgia" w:hAnsi="Georgia" w:cs="Georgia"/>
      <w:i/>
      <w:color w:val="666666"/>
      <w:sz w:val="48"/>
      <w:szCs w:val="48"/>
    </w:rPr>
  </w:style>
  <w:style w:type="table" w:customStyle="1" w:styleId="a">
    <w:basedOn w:val="TableNormal"/>
    <w:tblPr>
      <w:tblStyleRowBandSize w:val="1"/>
      <w:tblStyleColBandSize w:val="1"/>
      <w:tblCellMar>
        <w:left w:w="115" w:type="dxa"/>
        <w:right w:w="115" w:type="dxa"/>
      </w:tblCellMar>
    </w:tblPr>
  </w:style>
  <w:style w:type="table" w:customStyle="1" w:styleId="a0">
    <w:basedOn w:val="TableNormal"/>
    <w:pPr>
      <w:spacing w:after="0" w:line="240" w:lineRule="auto"/>
    </w:pPr>
    <w:tblPr>
      <w:tblStyleRowBandSize w:val="1"/>
      <w:tblStyleColBandSize w:val="1"/>
    </w:tblPr>
  </w:style>
  <w:style w:type="table" w:customStyle="1" w:styleId="a1">
    <w:basedOn w:val="TableNormal"/>
    <w:pPr>
      <w:spacing w:after="0" w:line="240" w:lineRule="auto"/>
    </w:pPr>
    <w:tblPr>
      <w:tblStyleRowBandSize w:val="1"/>
      <w:tblStyleColBandSize w:val="1"/>
    </w:tblPr>
  </w:style>
  <w:style w:type="table" w:customStyle="1" w:styleId="a2">
    <w:basedOn w:val="TableNormal"/>
    <w:pPr>
      <w:spacing w:after="0" w:line="240" w:lineRule="auto"/>
    </w:pPr>
    <w:tblPr>
      <w:tblStyleRowBandSize w:val="1"/>
      <w:tblStyleColBandSize w:val="1"/>
    </w:tblPr>
  </w:style>
  <w:style w:type="table" w:customStyle="1" w:styleId="a3">
    <w:basedOn w:val="TableNormal"/>
    <w:pPr>
      <w:spacing w:after="0" w:line="240" w:lineRule="auto"/>
    </w:pPr>
    <w:tblPr>
      <w:tblStyleRowBandSize w:val="1"/>
      <w:tblStyleColBandSize w:val="1"/>
    </w:tblPr>
  </w:style>
  <w:style w:type="paragraph" w:styleId="TOC1">
    <w:name w:val="toc 1"/>
    <w:basedOn w:val="Normal"/>
    <w:next w:val="Normal"/>
    <w:autoRedefine/>
    <w:uiPriority w:val="39"/>
    <w:unhideWhenUsed/>
    <w:rsid w:val="00F867C0"/>
    <w:pPr>
      <w:spacing w:after="100"/>
    </w:pPr>
  </w:style>
  <w:style w:type="paragraph" w:styleId="TOC2">
    <w:name w:val="toc 2"/>
    <w:basedOn w:val="Normal"/>
    <w:next w:val="Normal"/>
    <w:autoRedefine/>
    <w:uiPriority w:val="39"/>
    <w:unhideWhenUsed/>
    <w:rsid w:val="00F867C0"/>
    <w:pPr>
      <w:spacing w:after="100"/>
      <w:ind w:left="220"/>
    </w:pPr>
  </w:style>
  <w:style w:type="character" w:styleId="Hyperlink">
    <w:name w:val="Hyperlink"/>
    <w:basedOn w:val="DefaultParagraphFont"/>
    <w:uiPriority w:val="99"/>
    <w:unhideWhenUsed/>
    <w:rsid w:val="00F867C0"/>
    <w:rPr>
      <w:color w:val="0000FF" w:themeColor="hyperlink"/>
      <w:u w:val="single"/>
    </w:rPr>
  </w:style>
  <w:style w:type="paragraph" w:styleId="Header">
    <w:name w:val="header"/>
    <w:basedOn w:val="Normal"/>
    <w:link w:val="HeaderChar"/>
    <w:uiPriority w:val="99"/>
    <w:unhideWhenUsed/>
    <w:rsid w:val="005831A9"/>
    <w:pPr>
      <w:tabs>
        <w:tab w:val="center" w:pos="4513"/>
        <w:tab w:val="right" w:pos="9026"/>
      </w:tabs>
      <w:spacing w:after="0" w:line="240" w:lineRule="auto"/>
    </w:pPr>
  </w:style>
  <w:style w:type="character" w:customStyle="1" w:styleId="HeaderChar">
    <w:name w:val="Header Char"/>
    <w:basedOn w:val="DefaultParagraphFont"/>
    <w:link w:val="Header"/>
    <w:uiPriority w:val="99"/>
    <w:rsid w:val="005831A9"/>
  </w:style>
  <w:style w:type="paragraph" w:styleId="Footer">
    <w:name w:val="footer"/>
    <w:basedOn w:val="Normal"/>
    <w:link w:val="FooterChar"/>
    <w:uiPriority w:val="99"/>
    <w:unhideWhenUsed/>
    <w:rsid w:val="005831A9"/>
    <w:pPr>
      <w:tabs>
        <w:tab w:val="center" w:pos="4513"/>
        <w:tab w:val="right" w:pos="9026"/>
      </w:tabs>
      <w:spacing w:after="0" w:line="240" w:lineRule="auto"/>
    </w:pPr>
  </w:style>
  <w:style w:type="character" w:customStyle="1" w:styleId="FooterChar">
    <w:name w:val="Footer Char"/>
    <w:basedOn w:val="DefaultParagraphFont"/>
    <w:link w:val="Footer"/>
    <w:uiPriority w:val="99"/>
    <w:rsid w:val="005831A9"/>
  </w:style>
  <w:style w:type="paragraph" w:styleId="ListParagraph">
    <w:name w:val="List Paragraph"/>
    <w:basedOn w:val="Normal"/>
    <w:uiPriority w:val="34"/>
    <w:qFormat/>
    <w:rsid w:val="005831A9"/>
    <w:pPr>
      <w:ind w:left="720"/>
      <w:contextualSpacing/>
    </w:pPr>
  </w:style>
  <w:style w:type="paragraph" w:styleId="NoSpacing">
    <w:name w:val="No Spacing"/>
    <w:uiPriority w:val="1"/>
    <w:qFormat/>
    <w:rsid w:val="00F23D63"/>
    <w:pPr>
      <w:spacing w:after="0" w:line="240" w:lineRule="auto"/>
    </w:pPr>
    <w:rPr>
      <w:rFonts w:asciiTheme="minorHAnsi" w:eastAsiaTheme="minorHAnsi" w:hAnsiTheme="minorHAnsi" w:cstheme="minorBidi"/>
      <w:lang w:eastAsia="en-US"/>
    </w:rPr>
  </w:style>
  <w:style w:type="paragraph" w:styleId="NormalWeb">
    <w:name w:val="Normal (Web)"/>
    <w:basedOn w:val="Normal"/>
    <w:uiPriority w:val="99"/>
    <w:unhideWhenUsed/>
    <w:rsid w:val="00EA2B23"/>
    <w:pPr>
      <w:spacing w:before="100" w:beforeAutospacing="1" w:after="100" w:afterAutospacing="1" w:line="240" w:lineRule="auto"/>
    </w:pPr>
    <w:rPr>
      <w:rFonts w:ascii="Times New Roman" w:eastAsia="Times New Roman" w:hAnsi="Times New Roman" w:cs="Times New Roman"/>
      <w:sz w:val="24"/>
      <w:szCs w:val="24"/>
      <w:lang w:eastAsia="en-GB"/>
    </w:rPr>
  </w:style>
  <w:style w:type="table" w:styleId="TableGrid">
    <w:name w:val="Table Grid"/>
    <w:basedOn w:val="TableNormal"/>
    <w:uiPriority w:val="39"/>
    <w:rsid w:val="004D43C8"/>
    <w:pPr>
      <w:spacing w:after="0" w:line="240" w:lineRule="auto"/>
    </w:pPr>
    <w:rPr>
      <w:rFonts w:asciiTheme="minorHAnsi" w:eastAsiaTheme="minorHAnsi" w:hAnsiTheme="minorHAnsi" w:cstheme="minorBidi"/>
      <w:lang w:eastAsia="en-US"/>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UnresolvedMention">
    <w:name w:val="Unresolved Mention"/>
    <w:basedOn w:val="DefaultParagraphFont"/>
    <w:uiPriority w:val="99"/>
    <w:semiHidden/>
    <w:unhideWhenUsed/>
    <w:rsid w:val="00AD4F59"/>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27762340">
      <w:bodyDiv w:val="1"/>
      <w:marLeft w:val="0"/>
      <w:marRight w:val="0"/>
      <w:marTop w:val="0"/>
      <w:marBottom w:val="0"/>
      <w:divBdr>
        <w:top w:val="none" w:sz="0" w:space="0" w:color="auto"/>
        <w:left w:val="none" w:sz="0" w:space="0" w:color="auto"/>
        <w:bottom w:val="none" w:sz="0" w:space="0" w:color="auto"/>
        <w:right w:val="none" w:sz="0" w:space="0" w:color="auto"/>
      </w:divBdr>
      <w:divsChild>
        <w:div w:id="2120761709">
          <w:marLeft w:val="158"/>
          <w:marRight w:val="0"/>
          <w:marTop w:val="84"/>
          <w:marBottom w:val="0"/>
          <w:divBdr>
            <w:top w:val="none" w:sz="0" w:space="0" w:color="auto"/>
            <w:left w:val="none" w:sz="0" w:space="0" w:color="auto"/>
            <w:bottom w:val="none" w:sz="0" w:space="0" w:color="auto"/>
            <w:right w:val="none" w:sz="0" w:space="0" w:color="auto"/>
          </w:divBdr>
        </w:div>
      </w:divsChild>
    </w:div>
    <w:div w:id="256643121">
      <w:bodyDiv w:val="1"/>
      <w:marLeft w:val="0"/>
      <w:marRight w:val="0"/>
      <w:marTop w:val="0"/>
      <w:marBottom w:val="0"/>
      <w:divBdr>
        <w:top w:val="none" w:sz="0" w:space="0" w:color="auto"/>
        <w:left w:val="none" w:sz="0" w:space="0" w:color="auto"/>
        <w:bottom w:val="none" w:sz="0" w:space="0" w:color="auto"/>
        <w:right w:val="none" w:sz="0" w:space="0" w:color="auto"/>
      </w:divBdr>
      <w:divsChild>
        <w:div w:id="1449927796">
          <w:marLeft w:val="158"/>
          <w:marRight w:val="0"/>
          <w:marTop w:val="84"/>
          <w:marBottom w:val="0"/>
          <w:divBdr>
            <w:top w:val="none" w:sz="0" w:space="0" w:color="auto"/>
            <w:left w:val="none" w:sz="0" w:space="0" w:color="auto"/>
            <w:bottom w:val="none" w:sz="0" w:space="0" w:color="auto"/>
            <w:right w:val="none" w:sz="0" w:space="0" w:color="auto"/>
          </w:divBdr>
        </w:div>
      </w:divsChild>
    </w:div>
    <w:div w:id="296885087">
      <w:bodyDiv w:val="1"/>
      <w:marLeft w:val="0"/>
      <w:marRight w:val="0"/>
      <w:marTop w:val="0"/>
      <w:marBottom w:val="0"/>
      <w:divBdr>
        <w:top w:val="none" w:sz="0" w:space="0" w:color="auto"/>
        <w:left w:val="none" w:sz="0" w:space="0" w:color="auto"/>
        <w:bottom w:val="none" w:sz="0" w:space="0" w:color="auto"/>
        <w:right w:val="none" w:sz="0" w:space="0" w:color="auto"/>
      </w:divBdr>
      <w:divsChild>
        <w:div w:id="534001048">
          <w:marLeft w:val="158"/>
          <w:marRight w:val="0"/>
          <w:marTop w:val="84"/>
          <w:marBottom w:val="0"/>
          <w:divBdr>
            <w:top w:val="none" w:sz="0" w:space="0" w:color="auto"/>
            <w:left w:val="none" w:sz="0" w:space="0" w:color="auto"/>
            <w:bottom w:val="none" w:sz="0" w:space="0" w:color="auto"/>
            <w:right w:val="none" w:sz="0" w:space="0" w:color="auto"/>
          </w:divBdr>
        </w:div>
      </w:divsChild>
    </w:div>
    <w:div w:id="669258182">
      <w:bodyDiv w:val="1"/>
      <w:marLeft w:val="0"/>
      <w:marRight w:val="0"/>
      <w:marTop w:val="0"/>
      <w:marBottom w:val="0"/>
      <w:divBdr>
        <w:top w:val="none" w:sz="0" w:space="0" w:color="auto"/>
        <w:left w:val="none" w:sz="0" w:space="0" w:color="auto"/>
        <w:bottom w:val="none" w:sz="0" w:space="0" w:color="auto"/>
        <w:right w:val="none" w:sz="0" w:space="0" w:color="auto"/>
      </w:divBdr>
      <w:divsChild>
        <w:div w:id="1624727847">
          <w:marLeft w:val="158"/>
          <w:marRight w:val="0"/>
          <w:marTop w:val="84"/>
          <w:marBottom w:val="0"/>
          <w:divBdr>
            <w:top w:val="none" w:sz="0" w:space="0" w:color="auto"/>
            <w:left w:val="none" w:sz="0" w:space="0" w:color="auto"/>
            <w:bottom w:val="none" w:sz="0" w:space="0" w:color="auto"/>
            <w:right w:val="none" w:sz="0" w:space="0" w:color="auto"/>
          </w:divBdr>
        </w:div>
      </w:divsChild>
    </w:div>
    <w:div w:id="850875823">
      <w:bodyDiv w:val="1"/>
      <w:marLeft w:val="0"/>
      <w:marRight w:val="0"/>
      <w:marTop w:val="0"/>
      <w:marBottom w:val="0"/>
      <w:divBdr>
        <w:top w:val="none" w:sz="0" w:space="0" w:color="auto"/>
        <w:left w:val="none" w:sz="0" w:space="0" w:color="auto"/>
        <w:bottom w:val="none" w:sz="0" w:space="0" w:color="auto"/>
        <w:right w:val="none" w:sz="0" w:space="0" w:color="auto"/>
      </w:divBdr>
    </w:div>
    <w:div w:id="979774102">
      <w:bodyDiv w:val="1"/>
      <w:marLeft w:val="0"/>
      <w:marRight w:val="0"/>
      <w:marTop w:val="0"/>
      <w:marBottom w:val="0"/>
      <w:divBdr>
        <w:top w:val="none" w:sz="0" w:space="0" w:color="auto"/>
        <w:left w:val="none" w:sz="0" w:space="0" w:color="auto"/>
        <w:bottom w:val="none" w:sz="0" w:space="0" w:color="auto"/>
        <w:right w:val="none" w:sz="0" w:space="0" w:color="auto"/>
      </w:divBdr>
      <w:divsChild>
        <w:div w:id="687801039">
          <w:marLeft w:val="158"/>
          <w:marRight w:val="0"/>
          <w:marTop w:val="84"/>
          <w:marBottom w:val="0"/>
          <w:divBdr>
            <w:top w:val="none" w:sz="0" w:space="0" w:color="auto"/>
            <w:left w:val="none" w:sz="0" w:space="0" w:color="auto"/>
            <w:bottom w:val="none" w:sz="0" w:space="0" w:color="auto"/>
            <w:right w:val="none" w:sz="0" w:space="0" w:color="auto"/>
          </w:divBdr>
        </w:div>
      </w:divsChild>
    </w:div>
    <w:div w:id="1061177820">
      <w:bodyDiv w:val="1"/>
      <w:marLeft w:val="0"/>
      <w:marRight w:val="0"/>
      <w:marTop w:val="0"/>
      <w:marBottom w:val="0"/>
      <w:divBdr>
        <w:top w:val="none" w:sz="0" w:space="0" w:color="auto"/>
        <w:left w:val="none" w:sz="0" w:space="0" w:color="auto"/>
        <w:bottom w:val="none" w:sz="0" w:space="0" w:color="auto"/>
        <w:right w:val="none" w:sz="0" w:space="0" w:color="auto"/>
      </w:divBdr>
      <w:divsChild>
        <w:div w:id="1503154907">
          <w:marLeft w:val="158"/>
          <w:marRight w:val="0"/>
          <w:marTop w:val="84"/>
          <w:marBottom w:val="0"/>
          <w:divBdr>
            <w:top w:val="none" w:sz="0" w:space="0" w:color="auto"/>
            <w:left w:val="none" w:sz="0" w:space="0" w:color="auto"/>
            <w:bottom w:val="none" w:sz="0" w:space="0" w:color="auto"/>
            <w:right w:val="none" w:sz="0" w:space="0" w:color="auto"/>
          </w:divBdr>
        </w:div>
      </w:divsChild>
    </w:div>
    <w:div w:id="1532691611">
      <w:bodyDiv w:val="1"/>
      <w:marLeft w:val="0"/>
      <w:marRight w:val="0"/>
      <w:marTop w:val="0"/>
      <w:marBottom w:val="0"/>
      <w:divBdr>
        <w:top w:val="none" w:sz="0" w:space="0" w:color="auto"/>
        <w:left w:val="none" w:sz="0" w:space="0" w:color="auto"/>
        <w:bottom w:val="none" w:sz="0" w:space="0" w:color="auto"/>
        <w:right w:val="none" w:sz="0" w:space="0" w:color="auto"/>
      </w:divBdr>
      <w:divsChild>
        <w:div w:id="1621691412">
          <w:marLeft w:val="158"/>
          <w:marRight w:val="0"/>
          <w:marTop w:val="84"/>
          <w:marBottom w:val="0"/>
          <w:divBdr>
            <w:top w:val="none" w:sz="0" w:space="0" w:color="auto"/>
            <w:left w:val="none" w:sz="0" w:space="0" w:color="auto"/>
            <w:bottom w:val="none" w:sz="0" w:space="0" w:color="auto"/>
            <w:right w:val="none" w:sz="0" w:space="0" w:color="auto"/>
          </w:divBdr>
        </w:div>
      </w:divsChild>
    </w:div>
    <w:div w:id="1536384295">
      <w:bodyDiv w:val="1"/>
      <w:marLeft w:val="0"/>
      <w:marRight w:val="0"/>
      <w:marTop w:val="0"/>
      <w:marBottom w:val="0"/>
      <w:divBdr>
        <w:top w:val="none" w:sz="0" w:space="0" w:color="auto"/>
        <w:left w:val="none" w:sz="0" w:space="0" w:color="auto"/>
        <w:bottom w:val="none" w:sz="0" w:space="0" w:color="auto"/>
        <w:right w:val="none" w:sz="0" w:space="0" w:color="auto"/>
      </w:divBdr>
      <w:divsChild>
        <w:div w:id="1925457825">
          <w:marLeft w:val="158"/>
          <w:marRight w:val="0"/>
          <w:marTop w:val="84"/>
          <w:marBottom w:val="0"/>
          <w:divBdr>
            <w:top w:val="none" w:sz="0" w:space="0" w:color="auto"/>
            <w:left w:val="none" w:sz="0" w:space="0" w:color="auto"/>
            <w:bottom w:val="none" w:sz="0" w:space="0" w:color="auto"/>
            <w:right w:val="none" w:sz="0" w:space="0" w:color="auto"/>
          </w:divBdr>
        </w:div>
      </w:divsChild>
    </w:div>
    <w:div w:id="1814981766">
      <w:bodyDiv w:val="1"/>
      <w:marLeft w:val="0"/>
      <w:marRight w:val="0"/>
      <w:marTop w:val="0"/>
      <w:marBottom w:val="0"/>
      <w:divBdr>
        <w:top w:val="none" w:sz="0" w:space="0" w:color="auto"/>
        <w:left w:val="none" w:sz="0" w:space="0" w:color="auto"/>
        <w:bottom w:val="none" w:sz="0" w:space="0" w:color="auto"/>
        <w:right w:val="none" w:sz="0" w:space="0" w:color="auto"/>
      </w:divBdr>
      <w:divsChild>
        <w:div w:id="926882620">
          <w:marLeft w:val="158"/>
          <w:marRight w:val="0"/>
          <w:marTop w:val="84"/>
          <w:marBottom w:val="0"/>
          <w:divBdr>
            <w:top w:val="none" w:sz="0" w:space="0" w:color="auto"/>
            <w:left w:val="none" w:sz="0" w:space="0" w:color="auto"/>
            <w:bottom w:val="none" w:sz="0" w:space="0" w:color="auto"/>
            <w:right w:val="none" w:sz="0" w:space="0" w:color="auto"/>
          </w:divBdr>
        </w:div>
      </w:divsChild>
    </w:div>
    <w:div w:id="2089376995">
      <w:bodyDiv w:val="1"/>
      <w:marLeft w:val="0"/>
      <w:marRight w:val="0"/>
      <w:marTop w:val="0"/>
      <w:marBottom w:val="0"/>
      <w:divBdr>
        <w:top w:val="none" w:sz="0" w:space="0" w:color="auto"/>
        <w:left w:val="none" w:sz="0" w:space="0" w:color="auto"/>
        <w:bottom w:val="none" w:sz="0" w:space="0" w:color="auto"/>
        <w:right w:val="none" w:sz="0" w:space="0" w:color="auto"/>
      </w:divBdr>
      <w:divsChild>
        <w:div w:id="1189180170">
          <w:marLeft w:val="158"/>
          <w:marRight w:val="0"/>
          <w:marTop w:val="84"/>
          <w:marBottom w:val="0"/>
          <w:divBdr>
            <w:top w:val="none" w:sz="0" w:space="0" w:color="auto"/>
            <w:left w:val="none" w:sz="0" w:space="0" w:color="auto"/>
            <w:bottom w:val="none" w:sz="0" w:space="0" w:color="auto"/>
            <w:right w:val="none" w:sz="0" w:space="0" w:color="auto"/>
          </w:divBdr>
        </w:div>
      </w:divsChild>
    </w:div>
  </w:divs>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corporatefinanceinstitute.com/resources/management/maslows-hierarchy-of-needs/" TargetMode="Externa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www.theborneopost.com/2012/10/23/a-critical-assessment-of-herzbergs-theory-of-motivation/" TargetMode="External"/><Relationship Id="rId17"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png"/><Relationship Id="rId5" Type="http://schemas.openxmlformats.org/officeDocument/2006/relationships/webSettings" Target="webSettings.xml"/><Relationship Id="rId15" Type="http://schemas.openxmlformats.org/officeDocument/2006/relationships/hyperlink" Target="https://www.indeed.com/career-advice/career-development/herzberg-theory" TargetMode="External"/><Relationship Id="rId10" Type="http://schemas.openxmlformats.org/officeDocument/2006/relationships/hyperlink" Target="https://corporatefinanceinstitute.com/resources/careers/soft-skills/intrinsic-motivation/" TargetMode="External"/><Relationship Id="rId4" Type="http://schemas.openxmlformats.org/officeDocument/2006/relationships/settings" Target="settings.xml"/><Relationship Id="rId9" Type="http://schemas.openxmlformats.org/officeDocument/2006/relationships/image" Target="media/image2.jpeg"/><Relationship Id="rId14" Type="http://schemas.openxmlformats.org/officeDocument/2006/relationships/hyperlink" Target="https://www.indeed.com/career-advice/career-development/maslows-hierarchy-of-need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B2F4DBE-D07E-4C15-AE36-E68DDE57EF4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149</TotalTime>
  <Pages>12</Pages>
  <Words>3912</Words>
  <Characters>22303</Characters>
  <Application>Microsoft Office Word</Application>
  <DocSecurity>0</DocSecurity>
  <Lines>185</Lines>
  <Paragraphs>52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26163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Lina Sultana (DHCW - People &amp; OD)</dc:creator>
  <cp:lastModifiedBy>Lina Sultana (DHCW - People &amp; OD)</cp:lastModifiedBy>
  <cp:revision>26</cp:revision>
  <dcterms:created xsi:type="dcterms:W3CDTF">2023-03-20T20:18:00Z</dcterms:created>
  <dcterms:modified xsi:type="dcterms:W3CDTF">2023-03-24T13:31:00Z</dcterms:modified>
</cp:coreProperties>
</file>