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AD1C6" w14:textId="20B38A1B" w:rsidR="003B6BBA" w:rsidRPr="00A10884" w:rsidRDefault="003B6BBA" w:rsidP="003B6BBA">
      <w:pPr>
        <w:pStyle w:val="BodyText"/>
        <w:rPr>
          <w:b w:val="0"/>
          <w:sz w:val="20"/>
        </w:rPr>
      </w:pPr>
    </w:p>
    <w:p w14:paraId="14AEA580" w14:textId="6471834F" w:rsidR="003B6BBA" w:rsidRPr="00A10884" w:rsidRDefault="00A10884" w:rsidP="003B6BBA">
      <w:pPr>
        <w:pStyle w:val="BodyText"/>
        <w:rPr>
          <w:b w:val="0"/>
          <w:sz w:val="20"/>
        </w:rPr>
      </w:pPr>
      <w:r w:rsidRPr="00A10884">
        <w:rPr>
          <w:b w:val="0"/>
          <w:noProof/>
          <w:sz w:val="20"/>
        </w:rPr>
        <w:drawing>
          <wp:inline distT="0" distB="0" distL="0" distR="0" wp14:anchorId="71C74AAF" wp14:editId="00465F9E">
            <wp:extent cx="5808719" cy="8116007"/>
            <wp:effectExtent l="0" t="0" r="1905" b="0"/>
            <wp:docPr id="1496904162" name="Picture 1" descr="A picture containing text, screenshot,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904162" name="Picture 1" descr="A picture containing text, screenshot, design, font&#10;&#10;Description automatically generated"/>
                    <pic:cNvPicPr/>
                  </pic:nvPicPr>
                  <pic:blipFill>
                    <a:blip r:embed="rId6"/>
                    <a:stretch>
                      <a:fillRect/>
                    </a:stretch>
                  </pic:blipFill>
                  <pic:spPr>
                    <a:xfrm>
                      <a:off x="0" y="0"/>
                      <a:ext cx="5822697" cy="8135537"/>
                    </a:xfrm>
                    <a:prstGeom prst="rect">
                      <a:avLst/>
                    </a:prstGeom>
                  </pic:spPr>
                </pic:pic>
              </a:graphicData>
            </a:graphic>
          </wp:inline>
        </w:drawing>
      </w:r>
    </w:p>
    <w:p w14:paraId="0B0FC9B0" w14:textId="1F731ACB" w:rsidR="003B6BBA" w:rsidRPr="00A10884" w:rsidRDefault="003B6BBA" w:rsidP="003B6BBA">
      <w:pPr>
        <w:pStyle w:val="BodyText"/>
        <w:rPr>
          <w:b w:val="0"/>
          <w:sz w:val="20"/>
        </w:rPr>
      </w:pPr>
    </w:p>
    <w:p w14:paraId="56110C00" w14:textId="77777777" w:rsidR="0050660F" w:rsidRDefault="0050660F" w:rsidP="00C67324">
      <w:pPr>
        <w:pStyle w:val="Heading1"/>
        <w:ind w:left="0"/>
        <w:rPr>
          <w:rFonts w:ascii="Arial" w:hAnsi="Arial" w:cs="Arial"/>
        </w:rPr>
      </w:pPr>
      <w:bookmarkStart w:id="0" w:name="_bookmark0"/>
      <w:bookmarkEnd w:id="0"/>
    </w:p>
    <w:p w14:paraId="2ABF8FA5" w14:textId="77777777" w:rsidR="00BB1871" w:rsidRPr="00A10884" w:rsidRDefault="00BB1871" w:rsidP="00C67324">
      <w:pPr>
        <w:pStyle w:val="Heading1"/>
        <w:ind w:left="0"/>
        <w:rPr>
          <w:rFonts w:ascii="Arial" w:hAnsi="Arial" w:cs="Arial"/>
        </w:rPr>
      </w:pPr>
    </w:p>
    <w:p w14:paraId="58C4A47C" w14:textId="77777777" w:rsidR="004D5261" w:rsidRDefault="003B6BBA" w:rsidP="0050660F">
      <w:pPr>
        <w:pStyle w:val="Heading1"/>
        <w:ind w:left="0"/>
      </w:pPr>
      <w:bookmarkStart w:id="1" w:name="_Toc137813849"/>
      <w:r>
        <w:lastRenderedPageBreak/>
        <w:t>Executive Summary</w:t>
      </w:r>
      <w:bookmarkEnd w:id="1"/>
    </w:p>
    <w:p w14:paraId="557A703F" w14:textId="77777777" w:rsidR="004D5261" w:rsidRDefault="004D5261" w:rsidP="004D5261">
      <w:pPr>
        <w:pStyle w:val="Heading1"/>
        <w:spacing w:before="0" w:line="360" w:lineRule="auto"/>
        <w:ind w:left="0"/>
        <w:jc w:val="both"/>
      </w:pPr>
    </w:p>
    <w:p w14:paraId="608D4DFC" w14:textId="3D40CBE0" w:rsidR="00745DBD" w:rsidRDefault="00334E87" w:rsidP="004D5261">
      <w:pPr>
        <w:pStyle w:val="Default"/>
        <w:spacing w:line="360" w:lineRule="auto"/>
        <w:jc w:val="both"/>
        <w:rPr>
          <w:rFonts w:ascii="Arial" w:eastAsia="Calibri Light" w:hAnsi="Arial" w:cs="Arial"/>
          <w:color w:val="auto"/>
          <w:sz w:val="22"/>
          <w:szCs w:val="22"/>
          <w:lang w:val="en-US"/>
          <w14:ligatures w14:val="none"/>
        </w:rPr>
      </w:pPr>
      <w:r>
        <w:rPr>
          <w:rFonts w:ascii="Arial" w:eastAsia="Calibri Light" w:hAnsi="Arial" w:cs="Arial"/>
          <w:color w:val="auto"/>
          <w:sz w:val="22"/>
          <w:szCs w:val="22"/>
          <w:lang w:val="en-US"/>
          <w14:ligatures w14:val="none"/>
        </w:rPr>
        <w:t xml:space="preserve">The research conducted is on </w:t>
      </w:r>
      <w:proofErr w:type="gramStart"/>
      <w:r w:rsidRPr="00334E87">
        <w:rPr>
          <w:rFonts w:ascii="Arial" w:eastAsia="Calibri Light" w:hAnsi="Arial" w:cs="Arial"/>
          <w:b/>
          <w:bCs/>
          <w:color w:val="auto"/>
          <w:sz w:val="22"/>
          <w:szCs w:val="22"/>
          <w:lang w:val="en-US"/>
          <w14:ligatures w14:val="none"/>
        </w:rPr>
        <w:t>The</w:t>
      </w:r>
      <w:proofErr w:type="gramEnd"/>
      <w:r w:rsidRPr="00334E87">
        <w:rPr>
          <w:rFonts w:ascii="Arial" w:eastAsia="Calibri Light" w:hAnsi="Arial" w:cs="Arial"/>
          <w:b/>
          <w:bCs/>
          <w:color w:val="auto"/>
          <w:sz w:val="22"/>
          <w:szCs w:val="22"/>
          <w:lang w:val="en-US"/>
          <w14:ligatures w14:val="none"/>
        </w:rPr>
        <w:t xml:space="preserve"> importance of measuring stress levels on employees from SMEs in South Wales </w:t>
      </w:r>
      <w:r>
        <w:rPr>
          <w:rFonts w:ascii="Arial" w:eastAsia="Calibri Light" w:hAnsi="Arial" w:cs="Arial"/>
          <w:color w:val="auto"/>
          <w:sz w:val="22"/>
          <w:szCs w:val="22"/>
          <w:lang w:val="en-US"/>
          <w14:ligatures w14:val="none"/>
        </w:rPr>
        <w:t>and the reason this theme was chosen is because Wales has the highest stress level in the UK, according to recent studies. Even before Cardiff was known as the most stressed city in the UK. More than 50% of work-related illnesses are caused by stress and organizational change has been identified as a stressor factor in the workplace.</w:t>
      </w:r>
    </w:p>
    <w:p w14:paraId="35F57C5B" w14:textId="320CA4F6" w:rsidR="00745DBD" w:rsidRPr="00745DBD" w:rsidRDefault="00745DBD" w:rsidP="00745DBD">
      <w:pPr>
        <w:pStyle w:val="Default"/>
        <w:spacing w:line="360" w:lineRule="auto"/>
        <w:jc w:val="both"/>
        <w:rPr>
          <w:rFonts w:ascii="Arial" w:eastAsia="Calibri Light" w:hAnsi="Arial" w:cs="Arial"/>
          <w:color w:val="auto"/>
          <w:sz w:val="22"/>
          <w:szCs w:val="22"/>
          <w:lang w:val="en-US"/>
          <w14:ligatures w14:val="none"/>
        </w:rPr>
      </w:pPr>
      <w:r w:rsidRPr="00745DBD">
        <w:rPr>
          <w:rFonts w:ascii="Arial" w:eastAsia="Calibri Light" w:hAnsi="Arial" w:cs="Arial"/>
          <w:color w:val="auto"/>
          <w:sz w:val="22"/>
          <w:szCs w:val="22"/>
          <w:lang w:val="en-US"/>
          <w14:ligatures w14:val="none"/>
        </w:rPr>
        <w:t xml:space="preserve">For the research conducted </w:t>
      </w:r>
      <w:r w:rsidR="00DD291D">
        <w:rPr>
          <w:rFonts w:ascii="Arial" w:eastAsia="Calibri Light" w:hAnsi="Arial" w:cs="Arial"/>
          <w:color w:val="auto"/>
          <w:sz w:val="22"/>
          <w:szCs w:val="22"/>
          <w:lang w:val="en-US"/>
          <w14:ligatures w14:val="none"/>
        </w:rPr>
        <w:t>i</w:t>
      </w:r>
      <w:r w:rsidRPr="00745DBD">
        <w:rPr>
          <w:rFonts w:ascii="Arial" w:eastAsia="Calibri Light" w:hAnsi="Arial" w:cs="Arial"/>
          <w:color w:val="auto"/>
          <w:sz w:val="22"/>
          <w:szCs w:val="22"/>
          <w:lang w:val="en-US"/>
          <w14:ligatures w14:val="none"/>
        </w:rPr>
        <w:t>n this study an inductive approach has been used.  The purpose is to reach a general conclusion that will help the small and medium enterprises better acknowledge the stress perceived by their employees during organizational change and to implement measures that will help in reducing it.</w:t>
      </w:r>
    </w:p>
    <w:p w14:paraId="5C9A8F44" w14:textId="77777777" w:rsidR="00745DBD" w:rsidRDefault="00745DBD" w:rsidP="00745DBD">
      <w:pPr>
        <w:pStyle w:val="Default"/>
        <w:spacing w:line="360" w:lineRule="auto"/>
        <w:jc w:val="both"/>
        <w:rPr>
          <w:rFonts w:ascii="Arial" w:eastAsia="Calibri Light" w:hAnsi="Arial" w:cs="Arial"/>
          <w:color w:val="auto"/>
          <w:sz w:val="22"/>
          <w:szCs w:val="22"/>
          <w:lang w:val="en-US"/>
          <w14:ligatures w14:val="none"/>
        </w:rPr>
      </w:pPr>
      <w:r w:rsidRPr="00745DBD">
        <w:rPr>
          <w:rFonts w:ascii="Arial" w:eastAsia="Calibri Light" w:hAnsi="Arial" w:cs="Arial"/>
          <w:color w:val="auto"/>
          <w:sz w:val="22"/>
          <w:szCs w:val="22"/>
          <w:lang w:val="en-US"/>
          <w14:ligatures w14:val="none"/>
        </w:rPr>
        <w:t>A mixed method of data collection has been used as it provides different types of information and can lead to a more comprehensive understanding of the research topic</w:t>
      </w:r>
      <w:r>
        <w:rPr>
          <w:rFonts w:ascii="Arial" w:eastAsia="Calibri Light" w:hAnsi="Arial" w:cs="Arial"/>
          <w:color w:val="auto"/>
          <w:sz w:val="22"/>
          <w:szCs w:val="22"/>
          <w:lang w:val="en-US"/>
          <w14:ligatures w14:val="none"/>
        </w:rPr>
        <w:t>.</w:t>
      </w:r>
    </w:p>
    <w:p w14:paraId="42D48BCC" w14:textId="66962330" w:rsidR="004D5261" w:rsidRDefault="004D5261" w:rsidP="00745DBD">
      <w:pPr>
        <w:pStyle w:val="Default"/>
        <w:spacing w:line="360" w:lineRule="auto"/>
        <w:jc w:val="both"/>
        <w:rPr>
          <w:rFonts w:ascii="Arial" w:eastAsia="Calibri Light" w:hAnsi="Arial" w:cs="Arial"/>
          <w:color w:val="auto"/>
          <w:sz w:val="22"/>
          <w:szCs w:val="22"/>
          <w:lang w:val="en-US"/>
          <w14:ligatures w14:val="none"/>
        </w:rPr>
      </w:pPr>
      <w:r w:rsidRPr="004D5261">
        <w:rPr>
          <w:rFonts w:ascii="Arial" w:eastAsia="Calibri Light" w:hAnsi="Arial" w:cs="Arial"/>
          <w:color w:val="auto"/>
          <w:sz w:val="22"/>
          <w:szCs w:val="22"/>
          <w:lang w:val="en-US"/>
          <w14:ligatures w14:val="none"/>
        </w:rPr>
        <w:t xml:space="preserve">Organizations can identify people or groups that could be more susceptible to suffering from excessive stress by measuring the amount of stress that is being experienced during organizational transformation. </w:t>
      </w:r>
    </w:p>
    <w:p w14:paraId="5B46B18D" w14:textId="3761ED2C" w:rsidR="00C67324" w:rsidRDefault="004D5261" w:rsidP="004D5261">
      <w:pPr>
        <w:pStyle w:val="Default"/>
        <w:spacing w:line="360" w:lineRule="auto"/>
        <w:jc w:val="both"/>
        <w:rPr>
          <w:rFonts w:ascii="Arial" w:eastAsia="Calibri Light" w:hAnsi="Arial" w:cs="Arial"/>
          <w:color w:val="auto"/>
          <w:sz w:val="22"/>
          <w:szCs w:val="22"/>
          <w:lang w:val="en-US"/>
          <w14:ligatures w14:val="none"/>
        </w:rPr>
      </w:pPr>
      <w:r w:rsidRPr="004D5261">
        <w:rPr>
          <w:rFonts w:ascii="Arial" w:eastAsia="Calibri Light" w:hAnsi="Arial" w:cs="Arial"/>
          <w:color w:val="auto"/>
          <w:sz w:val="22"/>
          <w:szCs w:val="22"/>
          <w:lang w:val="en-US"/>
          <w14:ligatures w14:val="none"/>
        </w:rPr>
        <w:t xml:space="preserve">Organizational changes must be implemented successfully, which depends on effective change management. Stress levels may be measured to offer useful information that helps organizations assess the effectiveness of their change management methods. It enables them to see potential problem areas, make appropriate modifications, and create specialized solutions to deal with certain pressures. This improves the </w:t>
      </w:r>
      <w:r>
        <w:rPr>
          <w:rFonts w:ascii="Arial" w:eastAsia="Calibri Light" w:hAnsi="Arial" w:cs="Arial"/>
          <w:color w:val="auto"/>
          <w:sz w:val="22"/>
          <w:szCs w:val="22"/>
          <w:lang w:val="en-US"/>
          <w14:ligatures w14:val="none"/>
        </w:rPr>
        <w:t>change</w:t>
      </w:r>
      <w:r w:rsidRPr="004D5261">
        <w:rPr>
          <w:rFonts w:ascii="Arial" w:eastAsia="Calibri Light" w:hAnsi="Arial" w:cs="Arial"/>
          <w:color w:val="auto"/>
          <w:sz w:val="22"/>
          <w:szCs w:val="22"/>
          <w:lang w:val="en-US"/>
          <w14:ligatures w14:val="none"/>
        </w:rPr>
        <w:t xml:space="preserve"> initiative's overall success.</w:t>
      </w:r>
    </w:p>
    <w:p w14:paraId="542A1ACA" w14:textId="4C795D0D" w:rsidR="00334E87" w:rsidRPr="00334E87" w:rsidRDefault="00334E87" w:rsidP="00334E87">
      <w:pPr>
        <w:pStyle w:val="Default"/>
        <w:spacing w:line="360" w:lineRule="auto"/>
        <w:jc w:val="both"/>
        <w:rPr>
          <w:rFonts w:ascii="Arial" w:eastAsia="Calibri Light" w:hAnsi="Arial" w:cs="Arial"/>
          <w:color w:val="auto"/>
          <w:sz w:val="22"/>
          <w:szCs w:val="22"/>
          <w:lang w:val="en-US"/>
          <w14:ligatures w14:val="none"/>
        </w:rPr>
      </w:pPr>
      <w:r w:rsidRPr="00334E87">
        <w:rPr>
          <w:rFonts w:ascii="Arial" w:eastAsia="Calibri Light" w:hAnsi="Arial" w:cs="Arial"/>
          <w:color w:val="auto"/>
          <w:sz w:val="22"/>
          <w:szCs w:val="22"/>
          <w:lang w:val="en-US"/>
          <w14:ligatures w14:val="none"/>
        </w:rPr>
        <w:t>Managing employee stress during organizational change can be a challenge for small organizations, but there are several strategies that can help their employees navigate the process more effectively</w:t>
      </w:r>
      <w:r>
        <w:rPr>
          <w:rFonts w:ascii="Arial" w:eastAsia="Calibri Light" w:hAnsi="Arial" w:cs="Arial"/>
          <w:color w:val="auto"/>
          <w:sz w:val="22"/>
          <w:szCs w:val="22"/>
          <w:lang w:val="en-US"/>
          <w14:ligatures w14:val="none"/>
        </w:rPr>
        <w:t>, like promoting a transparent communication approach, keep the employees involved constantly during the change process and provide support mechanisms to help cope with the stress.</w:t>
      </w:r>
    </w:p>
    <w:p w14:paraId="5020D909" w14:textId="1E7A9F0C" w:rsidR="004D5261" w:rsidRPr="004D5261" w:rsidRDefault="004D5261" w:rsidP="003B6BBA">
      <w:pPr>
        <w:pStyle w:val="Default"/>
        <w:rPr>
          <w:rFonts w:ascii="Arial" w:eastAsia="Calibri Light" w:hAnsi="Arial" w:cs="Arial"/>
          <w:color w:val="auto"/>
          <w:sz w:val="22"/>
          <w:szCs w:val="22"/>
          <w:lang w:val="en-US"/>
          <w14:ligatures w14:val="none"/>
        </w:rPr>
      </w:pPr>
      <w:r>
        <w:rPr>
          <w:rFonts w:ascii="Arial" w:eastAsia="Calibri Light" w:hAnsi="Arial" w:cs="Arial"/>
          <w:color w:val="auto"/>
          <w:sz w:val="22"/>
          <w:szCs w:val="22"/>
          <w:lang w:val="en-US"/>
          <w14:ligatures w14:val="none"/>
        </w:rPr>
        <w:br w:type="page"/>
      </w:r>
    </w:p>
    <w:sdt>
      <w:sdtPr>
        <w:rPr>
          <w:rFonts w:ascii="Arial" w:eastAsia="Arial" w:hAnsi="Arial" w:cs="Arial"/>
          <w:color w:val="auto"/>
          <w:sz w:val="22"/>
          <w:szCs w:val="22"/>
        </w:rPr>
        <w:id w:val="-114689378"/>
        <w:docPartObj>
          <w:docPartGallery w:val="Table of Contents"/>
          <w:docPartUnique/>
        </w:docPartObj>
      </w:sdtPr>
      <w:sdtEndPr>
        <w:rPr>
          <w:b/>
          <w:bCs/>
          <w:noProof/>
        </w:rPr>
      </w:sdtEndPr>
      <w:sdtContent>
        <w:p w14:paraId="42164BF5" w14:textId="06A4D53C" w:rsidR="00C67324" w:rsidRDefault="00C67324">
          <w:pPr>
            <w:pStyle w:val="TOCHeading"/>
          </w:pPr>
          <w:r>
            <w:t>Contents</w:t>
          </w:r>
        </w:p>
        <w:p w14:paraId="5B7F952A" w14:textId="76A66492" w:rsidR="00DD291D" w:rsidRDefault="00C67324">
          <w:pPr>
            <w:pStyle w:val="TOC1"/>
            <w:tabs>
              <w:tab w:val="right" w:leader="dot" w:pos="9020"/>
            </w:tabs>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137813849" w:history="1">
            <w:r w:rsidR="00DD291D" w:rsidRPr="009B0E8E">
              <w:rPr>
                <w:rStyle w:val="Hyperlink"/>
                <w:noProof/>
              </w:rPr>
              <w:t>Executive Summary</w:t>
            </w:r>
            <w:r w:rsidR="00DD291D">
              <w:rPr>
                <w:noProof/>
                <w:webHidden/>
              </w:rPr>
              <w:tab/>
            </w:r>
            <w:r w:rsidR="00DD291D">
              <w:rPr>
                <w:noProof/>
                <w:webHidden/>
              </w:rPr>
              <w:fldChar w:fldCharType="begin"/>
            </w:r>
            <w:r w:rsidR="00DD291D">
              <w:rPr>
                <w:noProof/>
                <w:webHidden/>
              </w:rPr>
              <w:instrText xml:space="preserve"> PAGEREF _Toc137813849 \h </w:instrText>
            </w:r>
            <w:r w:rsidR="00DD291D">
              <w:rPr>
                <w:noProof/>
                <w:webHidden/>
              </w:rPr>
            </w:r>
            <w:r w:rsidR="00DD291D">
              <w:rPr>
                <w:noProof/>
                <w:webHidden/>
              </w:rPr>
              <w:fldChar w:fldCharType="separate"/>
            </w:r>
            <w:r w:rsidR="00DD291D">
              <w:rPr>
                <w:noProof/>
                <w:webHidden/>
              </w:rPr>
              <w:t>2</w:t>
            </w:r>
            <w:r w:rsidR="00DD291D">
              <w:rPr>
                <w:noProof/>
                <w:webHidden/>
              </w:rPr>
              <w:fldChar w:fldCharType="end"/>
            </w:r>
          </w:hyperlink>
        </w:p>
        <w:p w14:paraId="488A5096" w14:textId="7AF29A0B" w:rsidR="00DD291D" w:rsidRDefault="00DD291D">
          <w:pPr>
            <w:pStyle w:val="TOC1"/>
            <w:tabs>
              <w:tab w:val="right" w:leader="dot" w:pos="9020"/>
            </w:tabs>
            <w:rPr>
              <w:rFonts w:asciiTheme="minorHAnsi" w:eastAsiaTheme="minorEastAsia" w:hAnsiTheme="minorHAnsi" w:cstheme="minorBidi"/>
              <w:noProof/>
              <w:kern w:val="2"/>
              <w:lang w:val="en-GB" w:eastAsia="en-GB"/>
              <w14:ligatures w14:val="standardContextual"/>
            </w:rPr>
          </w:pPr>
          <w:hyperlink w:anchor="_Toc137813850" w:history="1">
            <w:r w:rsidRPr="009B0E8E">
              <w:rPr>
                <w:rStyle w:val="Hyperlink"/>
                <w:noProof/>
              </w:rPr>
              <w:t>Terms Of Reference</w:t>
            </w:r>
            <w:r>
              <w:rPr>
                <w:noProof/>
                <w:webHidden/>
              </w:rPr>
              <w:tab/>
            </w:r>
            <w:r>
              <w:rPr>
                <w:noProof/>
                <w:webHidden/>
              </w:rPr>
              <w:fldChar w:fldCharType="begin"/>
            </w:r>
            <w:r>
              <w:rPr>
                <w:noProof/>
                <w:webHidden/>
              </w:rPr>
              <w:instrText xml:space="preserve"> PAGEREF _Toc137813850 \h </w:instrText>
            </w:r>
            <w:r>
              <w:rPr>
                <w:noProof/>
                <w:webHidden/>
              </w:rPr>
            </w:r>
            <w:r>
              <w:rPr>
                <w:noProof/>
                <w:webHidden/>
              </w:rPr>
              <w:fldChar w:fldCharType="separate"/>
            </w:r>
            <w:r>
              <w:rPr>
                <w:noProof/>
                <w:webHidden/>
              </w:rPr>
              <w:t>4</w:t>
            </w:r>
            <w:r>
              <w:rPr>
                <w:noProof/>
                <w:webHidden/>
              </w:rPr>
              <w:fldChar w:fldCharType="end"/>
            </w:r>
          </w:hyperlink>
        </w:p>
        <w:p w14:paraId="7D426CA5" w14:textId="4F307EE0" w:rsidR="00DD291D" w:rsidRDefault="00DD291D">
          <w:pPr>
            <w:pStyle w:val="TOC1"/>
            <w:tabs>
              <w:tab w:val="right" w:leader="dot" w:pos="9020"/>
            </w:tabs>
            <w:rPr>
              <w:rFonts w:asciiTheme="minorHAnsi" w:eastAsiaTheme="minorEastAsia" w:hAnsiTheme="minorHAnsi" w:cstheme="minorBidi"/>
              <w:noProof/>
              <w:kern w:val="2"/>
              <w:lang w:val="en-GB" w:eastAsia="en-GB"/>
              <w14:ligatures w14:val="standardContextual"/>
            </w:rPr>
          </w:pPr>
          <w:hyperlink w:anchor="_Toc137813851" w:history="1">
            <w:r w:rsidRPr="009B0E8E">
              <w:rPr>
                <w:rStyle w:val="Hyperlink"/>
                <w:noProof/>
              </w:rPr>
              <w:t>Procedure</w:t>
            </w:r>
            <w:r>
              <w:rPr>
                <w:noProof/>
                <w:webHidden/>
              </w:rPr>
              <w:tab/>
            </w:r>
            <w:r>
              <w:rPr>
                <w:noProof/>
                <w:webHidden/>
              </w:rPr>
              <w:fldChar w:fldCharType="begin"/>
            </w:r>
            <w:r>
              <w:rPr>
                <w:noProof/>
                <w:webHidden/>
              </w:rPr>
              <w:instrText xml:space="preserve"> PAGEREF _Toc137813851 \h </w:instrText>
            </w:r>
            <w:r>
              <w:rPr>
                <w:noProof/>
                <w:webHidden/>
              </w:rPr>
            </w:r>
            <w:r>
              <w:rPr>
                <w:noProof/>
                <w:webHidden/>
              </w:rPr>
              <w:fldChar w:fldCharType="separate"/>
            </w:r>
            <w:r>
              <w:rPr>
                <w:noProof/>
                <w:webHidden/>
              </w:rPr>
              <w:t>4</w:t>
            </w:r>
            <w:r>
              <w:rPr>
                <w:noProof/>
                <w:webHidden/>
              </w:rPr>
              <w:fldChar w:fldCharType="end"/>
            </w:r>
          </w:hyperlink>
        </w:p>
        <w:p w14:paraId="784EF431" w14:textId="35F51680" w:rsidR="00DD291D" w:rsidRDefault="00DD291D">
          <w:pPr>
            <w:pStyle w:val="TOC1"/>
            <w:tabs>
              <w:tab w:val="right" w:leader="dot" w:pos="9020"/>
            </w:tabs>
            <w:rPr>
              <w:rFonts w:asciiTheme="minorHAnsi" w:eastAsiaTheme="minorEastAsia" w:hAnsiTheme="minorHAnsi" w:cstheme="minorBidi"/>
              <w:noProof/>
              <w:kern w:val="2"/>
              <w:lang w:val="en-GB" w:eastAsia="en-GB"/>
              <w14:ligatures w14:val="standardContextual"/>
            </w:rPr>
          </w:pPr>
          <w:hyperlink w:anchor="_Toc137813852" w:history="1">
            <w:r w:rsidRPr="009B0E8E">
              <w:rPr>
                <w:rStyle w:val="Hyperlink"/>
                <w:noProof/>
              </w:rPr>
              <w:t>Formulation of Research Question</w:t>
            </w:r>
            <w:r>
              <w:rPr>
                <w:noProof/>
                <w:webHidden/>
              </w:rPr>
              <w:tab/>
            </w:r>
            <w:r>
              <w:rPr>
                <w:noProof/>
                <w:webHidden/>
              </w:rPr>
              <w:fldChar w:fldCharType="begin"/>
            </w:r>
            <w:r>
              <w:rPr>
                <w:noProof/>
                <w:webHidden/>
              </w:rPr>
              <w:instrText xml:space="preserve"> PAGEREF _Toc137813852 \h </w:instrText>
            </w:r>
            <w:r>
              <w:rPr>
                <w:noProof/>
                <w:webHidden/>
              </w:rPr>
            </w:r>
            <w:r>
              <w:rPr>
                <w:noProof/>
                <w:webHidden/>
              </w:rPr>
              <w:fldChar w:fldCharType="separate"/>
            </w:r>
            <w:r>
              <w:rPr>
                <w:noProof/>
                <w:webHidden/>
              </w:rPr>
              <w:t>4</w:t>
            </w:r>
            <w:r>
              <w:rPr>
                <w:noProof/>
                <w:webHidden/>
              </w:rPr>
              <w:fldChar w:fldCharType="end"/>
            </w:r>
          </w:hyperlink>
        </w:p>
        <w:p w14:paraId="07FAFE8E" w14:textId="1E185153" w:rsidR="00DD291D" w:rsidRDefault="00DD291D">
          <w:pPr>
            <w:pStyle w:val="TOC2"/>
            <w:tabs>
              <w:tab w:val="right" w:leader="dot" w:pos="9020"/>
            </w:tabs>
            <w:rPr>
              <w:rFonts w:asciiTheme="minorHAnsi" w:eastAsiaTheme="minorEastAsia" w:hAnsiTheme="minorHAnsi" w:cstheme="minorBidi"/>
              <w:noProof/>
              <w:kern w:val="2"/>
              <w:lang w:val="en-GB" w:eastAsia="en-GB"/>
              <w14:ligatures w14:val="standardContextual"/>
            </w:rPr>
          </w:pPr>
          <w:hyperlink w:anchor="_Toc137813853" w:history="1">
            <w:r w:rsidRPr="009B0E8E">
              <w:rPr>
                <w:rStyle w:val="Hyperlink"/>
                <w:noProof/>
              </w:rPr>
              <w:t>Research Question</w:t>
            </w:r>
            <w:r>
              <w:rPr>
                <w:noProof/>
                <w:webHidden/>
              </w:rPr>
              <w:tab/>
            </w:r>
            <w:r>
              <w:rPr>
                <w:noProof/>
                <w:webHidden/>
              </w:rPr>
              <w:fldChar w:fldCharType="begin"/>
            </w:r>
            <w:r>
              <w:rPr>
                <w:noProof/>
                <w:webHidden/>
              </w:rPr>
              <w:instrText xml:space="preserve"> PAGEREF _Toc137813853 \h </w:instrText>
            </w:r>
            <w:r>
              <w:rPr>
                <w:noProof/>
                <w:webHidden/>
              </w:rPr>
            </w:r>
            <w:r>
              <w:rPr>
                <w:noProof/>
                <w:webHidden/>
              </w:rPr>
              <w:fldChar w:fldCharType="separate"/>
            </w:r>
            <w:r>
              <w:rPr>
                <w:noProof/>
                <w:webHidden/>
              </w:rPr>
              <w:t>4</w:t>
            </w:r>
            <w:r>
              <w:rPr>
                <w:noProof/>
                <w:webHidden/>
              </w:rPr>
              <w:fldChar w:fldCharType="end"/>
            </w:r>
          </w:hyperlink>
        </w:p>
        <w:p w14:paraId="43043FB7" w14:textId="28DB42BA" w:rsidR="00DD291D" w:rsidRDefault="00DD291D">
          <w:pPr>
            <w:pStyle w:val="TOC2"/>
            <w:tabs>
              <w:tab w:val="right" w:leader="dot" w:pos="9020"/>
            </w:tabs>
            <w:rPr>
              <w:rFonts w:asciiTheme="minorHAnsi" w:eastAsiaTheme="minorEastAsia" w:hAnsiTheme="minorHAnsi" w:cstheme="minorBidi"/>
              <w:noProof/>
              <w:kern w:val="2"/>
              <w:lang w:val="en-GB" w:eastAsia="en-GB"/>
              <w14:ligatures w14:val="standardContextual"/>
            </w:rPr>
          </w:pPr>
          <w:hyperlink w:anchor="_Toc137813854" w:history="1">
            <w:r w:rsidRPr="009B0E8E">
              <w:rPr>
                <w:rStyle w:val="Hyperlink"/>
                <w:noProof/>
              </w:rPr>
              <w:t>Research Approach</w:t>
            </w:r>
            <w:r>
              <w:rPr>
                <w:noProof/>
                <w:webHidden/>
              </w:rPr>
              <w:tab/>
            </w:r>
            <w:r>
              <w:rPr>
                <w:noProof/>
                <w:webHidden/>
              </w:rPr>
              <w:fldChar w:fldCharType="begin"/>
            </w:r>
            <w:r>
              <w:rPr>
                <w:noProof/>
                <w:webHidden/>
              </w:rPr>
              <w:instrText xml:space="preserve"> PAGEREF _Toc137813854 \h </w:instrText>
            </w:r>
            <w:r>
              <w:rPr>
                <w:noProof/>
                <w:webHidden/>
              </w:rPr>
            </w:r>
            <w:r>
              <w:rPr>
                <w:noProof/>
                <w:webHidden/>
              </w:rPr>
              <w:fldChar w:fldCharType="separate"/>
            </w:r>
            <w:r>
              <w:rPr>
                <w:noProof/>
                <w:webHidden/>
              </w:rPr>
              <w:t>6</w:t>
            </w:r>
            <w:r>
              <w:rPr>
                <w:noProof/>
                <w:webHidden/>
              </w:rPr>
              <w:fldChar w:fldCharType="end"/>
            </w:r>
          </w:hyperlink>
        </w:p>
        <w:p w14:paraId="150D16D1" w14:textId="5AF27E87" w:rsidR="00DD291D" w:rsidRDefault="00DD291D">
          <w:pPr>
            <w:pStyle w:val="TOC2"/>
            <w:tabs>
              <w:tab w:val="right" w:leader="dot" w:pos="9020"/>
            </w:tabs>
            <w:rPr>
              <w:rFonts w:asciiTheme="minorHAnsi" w:eastAsiaTheme="minorEastAsia" w:hAnsiTheme="minorHAnsi" w:cstheme="minorBidi"/>
              <w:noProof/>
              <w:kern w:val="2"/>
              <w:lang w:val="en-GB" w:eastAsia="en-GB"/>
              <w14:ligatures w14:val="standardContextual"/>
            </w:rPr>
          </w:pPr>
          <w:hyperlink w:anchor="_Toc137813855" w:history="1">
            <w:r w:rsidRPr="009B0E8E">
              <w:rPr>
                <w:rStyle w:val="Hyperlink"/>
                <w:noProof/>
              </w:rPr>
              <w:t>Data Collection Methods</w:t>
            </w:r>
            <w:r>
              <w:rPr>
                <w:noProof/>
                <w:webHidden/>
              </w:rPr>
              <w:tab/>
            </w:r>
            <w:r>
              <w:rPr>
                <w:noProof/>
                <w:webHidden/>
              </w:rPr>
              <w:fldChar w:fldCharType="begin"/>
            </w:r>
            <w:r>
              <w:rPr>
                <w:noProof/>
                <w:webHidden/>
              </w:rPr>
              <w:instrText xml:space="preserve"> PAGEREF _Toc137813855 \h </w:instrText>
            </w:r>
            <w:r>
              <w:rPr>
                <w:noProof/>
                <w:webHidden/>
              </w:rPr>
            </w:r>
            <w:r>
              <w:rPr>
                <w:noProof/>
                <w:webHidden/>
              </w:rPr>
              <w:fldChar w:fldCharType="separate"/>
            </w:r>
            <w:r>
              <w:rPr>
                <w:noProof/>
                <w:webHidden/>
              </w:rPr>
              <w:t>6</w:t>
            </w:r>
            <w:r>
              <w:rPr>
                <w:noProof/>
                <w:webHidden/>
              </w:rPr>
              <w:fldChar w:fldCharType="end"/>
            </w:r>
          </w:hyperlink>
        </w:p>
        <w:p w14:paraId="32310068" w14:textId="3E2630D0" w:rsidR="00DD291D" w:rsidRDefault="00DD291D">
          <w:pPr>
            <w:pStyle w:val="TOC2"/>
            <w:tabs>
              <w:tab w:val="right" w:leader="dot" w:pos="9020"/>
            </w:tabs>
            <w:rPr>
              <w:rFonts w:asciiTheme="minorHAnsi" w:eastAsiaTheme="minorEastAsia" w:hAnsiTheme="minorHAnsi" w:cstheme="minorBidi"/>
              <w:noProof/>
              <w:kern w:val="2"/>
              <w:lang w:val="en-GB" w:eastAsia="en-GB"/>
              <w14:ligatures w14:val="standardContextual"/>
            </w:rPr>
          </w:pPr>
          <w:hyperlink w:anchor="_Toc137813856" w:history="1">
            <w:r w:rsidRPr="009B0E8E">
              <w:rPr>
                <w:rStyle w:val="Hyperlink"/>
                <w:noProof/>
              </w:rPr>
              <w:t>Sampling Method &amp; Sample Size</w:t>
            </w:r>
            <w:r>
              <w:rPr>
                <w:noProof/>
                <w:webHidden/>
              </w:rPr>
              <w:tab/>
            </w:r>
            <w:r>
              <w:rPr>
                <w:noProof/>
                <w:webHidden/>
              </w:rPr>
              <w:fldChar w:fldCharType="begin"/>
            </w:r>
            <w:r>
              <w:rPr>
                <w:noProof/>
                <w:webHidden/>
              </w:rPr>
              <w:instrText xml:space="preserve"> PAGEREF _Toc137813856 \h </w:instrText>
            </w:r>
            <w:r>
              <w:rPr>
                <w:noProof/>
                <w:webHidden/>
              </w:rPr>
            </w:r>
            <w:r>
              <w:rPr>
                <w:noProof/>
                <w:webHidden/>
              </w:rPr>
              <w:fldChar w:fldCharType="separate"/>
            </w:r>
            <w:r>
              <w:rPr>
                <w:noProof/>
                <w:webHidden/>
              </w:rPr>
              <w:t>6</w:t>
            </w:r>
            <w:r>
              <w:rPr>
                <w:noProof/>
                <w:webHidden/>
              </w:rPr>
              <w:fldChar w:fldCharType="end"/>
            </w:r>
          </w:hyperlink>
        </w:p>
        <w:p w14:paraId="1CE95D44" w14:textId="05DEC11F" w:rsidR="00DD291D" w:rsidRDefault="00DD291D">
          <w:pPr>
            <w:pStyle w:val="TOC1"/>
            <w:tabs>
              <w:tab w:val="right" w:leader="dot" w:pos="9020"/>
            </w:tabs>
            <w:rPr>
              <w:rFonts w:asciiTheme="minorHAnsi" w:eastAsiaTheme="minorEastAsia" w:hAnsiTheme="minorHAnsi" w:cstheme="minorBidi"/>
              <w:noProof/>
              <w:kern w:val="2"/>
              <w:lang w:val="en-GB" w:eastAsia="en-GB"/>
              <w14:ligatures w14:val="standardContextual"/>
            </w:rPr>
          </w:pPr>
          <w:hyperlink w:anchor="_Toc137813857" w:history="1">
            <w:r w:rsidRPr="009B0E8E">
              <w:rPr>
                <w:rStyle w:val="Hyperlink"/>
                <w:noProof/>
              </w:rPr>
              <w:t>Primary &amp; Secondary Research Techniques</w:t>
            </w:r>
            <w:r>
              <w:rPr>
                <w:noProof/>
                <w:webHidden/>
              </w:rPr>
              <w:tab/>
            </w:r>
            <w:r>
              <w:rPr>
                <w:noProof/>
                <w:webHidden/>
              </w:rPr>
              <w:fldChar w:fldCharType="begin"/>
            </w:r>
            <w:r>
              <w:rPr>
                <w:noProof/>
                <w:webHidden/>
              </w:rPr>
              <w:instrText xml:space="preserve"> PAGEREF _Toc137813857 \h </w:instrText>
            </w:r>
            <w:r>
              <w:rPr>
                <w:noProof/>
                <w:webHidden/>
              </w:rPr>
            </w:r>
            <w:r>
              <w:rPr>
                <w:noProof/>
                <w:webHidden/>
              </w:rPr>
              <w:fldChar w:fldCharType="separate"/>
            </w:r>
            <w:r>
              <w:rPr>
                <w:noProof/>
                <w:webHidden/>
              </w:rPr>
              <w:t>7</w:t>
            </w:r>
            <w:r>
              <w:rPr>
                <w:noProof/>
                <w:webHidden/>
              </w:rPr>
              <w:fldChar w:fldCharType="end"/>
            </w:r>
          </w:hyperlink>
        </w:p>
        <w:p w14:paraId="3FABB81E" w14:textId="4B461B17" w:rsidR="00DD291D" w:rsidRDefault="00DD291D">
          <w:pPr>
            <w:pStyle w:val="TOC1"/>
            <w:tabs>
              <w:tab w:val="right" w:leader="dot" w:pos="9020"/>
            </w:tabs>
            <w:rPr>
              <w:rFonts w:asciiTheme="minorHAnsi" w:eastAsiaTheme="minorEastAsia" w:hAnsiTheme="minorHAnsi" w:cstheme="minorBidi"/>
              <w:noProof/>
              <w:kern w:val="2"/>
              <w:lang w:val="en-GB" w:eastAsia="en-GB"/>
              <w14:ligatures w14:val="standardContextual"/>
            </w:rPr>
          </w:pPr>
          <w:hyperlink w:anchor="_Toc137813858" w:history="1">
            <w:r w:rsidRPr="009B0E8E">
              <w:rPr>
                <w:rStyle w:val="Hyperlink"/>
                <w:noProof/>
              </w:rPr>
              <w:t>Video Presentation of Idea</w:t>
            </w:r>
            <w:r>
              <w:rPr>
                <w:noProof/>
                <w:webHidden/>
              </w:rPr>
              <w:tab/>
            </w:r>
            <w:r>
              <w:rPr>
                <w:noProof/>
                <w:webHidden/>
              </w:rPr>
              <w:fldChar w:fldCharType="begin"/>
            </w:r>
            <w:r>
              <w:rPr>
                <w:noProof/>
                <w:webHidden/>
              </w:rPr>
              <w:instrText xml:space="preserve"> PAGEREF _Toc137813858 \h </w:instrText>
            </w:r>
            <w:r>
              <w:rPr>
                <w:noProof/>
                <w:webHidden/>
              </w:rPr>
            </w:r>
            <w:r>
              <w:rPr>
                <w:noProof/>
                <w:webHidden/>
              </w:rPr>
              <w:fldChar w:fldCharType="separate"/>
            </w:r>
            <w:r>
              <w:rPr>
                <w:noProof/>
                <w:webHidden/>
              </w:rPr>
              <w:t>8</w:t>
            </w:r>
            <w:r>
              <w:rPr>
                <w:noProof/>
                <w:webHidden/>
              </w:rPr>
              <w:fldChar w:fldCharType="end"/>
            </w:r>
          </w:hyperlink>
        </w:p>
        <w:p w14:paraId="39C33C80" w14:textId="3280273B" w:rsidR="00DD291D" w:rsidRDefault="00DD291D">
          <w:pPr>
            <w:pStyle w:val="TOC1"/>
            <w:tabs>
              <w:tab w:val="right" w:leader="dot" w:pos="9020"/>
            </w:tabs>
            <w:rPr>
              <w:rFonts w:asciiTheme="minorHAnsi" w:eastAsiaTheme="minorEastAsia" w:hAnsiTheme="minorHAnsi" w:cstheme="minorBidi"/>
              <w:noProof/>
              <w:kern w:val="2"/>
              <w:lang w:val="en-GB" w:eastAsia="en-GB"/>
              <w14:ligatures w14:val="standardContextual"/>
            </w:rPr>
          </w:pPr>
          <w:hyperlink w:anchor="_Toc137813859" w:history="1">
            <w:r w:rsidRPr="009B0E8E">
              <w:rPr>
                <w:rStyle w:val="Hyperlink"/>
                <w:noProof/>
              </w:rPr>
              <w:t>Analysis Poster</w:t>
            </w:r>
            <w:r>
              <w:rPr>
                <w:noProof/>
                <w:webHidden/>
              </w:rPr>
              <w:tab/>
            </w:r>
            <w:r>
              <w:rPr>
                <w:noProof/>
                <w:webHidden/>
              </w:rPr>
              <w:fldChar w:fldCharType="begin"/>
            </w:r>
            <w:r>
              <w:rPr>
                <w:noProof/>
                <w:webHidden/>
              </w:rPr>
              <w:instrText xml:space="preserve"> PAGEREF _Toc137813859 \h </w:instrText>
            </w:r>
            <w:r>
              <w:rPr>
                <w:noProof/>
                <w:webHidden/>
              </w:rPr>
            </w:r>
            <w:r>
              <w:rPr>
                <w:noProof/>
                <w:webHidden/>
              </w:rPr>
              <w:fldChar w:fldCharType="separate"/>
            </w:r>
            <w:r>
              <w:rPr>
                <w:noProof/>
                <w:webHidden/>
              </w:rPr>
              <w:t>9</w:t>
            </w:r>
            <w:r>
              <w:rPr>
                <w:noProof/>
                <w:webHidden/>
              </w:rPr>
              <w:fldChar w:fldCharType="end"/>
            </w:r>
          </w:hyperlink>
        </w:p>
        <w:p w14:paraId="11F4E008" w14:textId="7BBDF750" w:rsidR="00DD291D" w:rsidRDefault="00DD291D">
          <w:pPr>
            <w:pStyle w:val="TOC1"/>
            <w:tabs>
              <w:tab w:val="right" w:leader="dot" w:pos="9020"/>
            </w:tabs>
            <w:rPr>
              <w:rFonts w:asciiTheme="minorHAnsi" w:eastAsiaTheme="minorEastAsia" w:hAnsiTheme="minorHAnsi" w:cstheme="minorBidi"/>
              <w:noProof/>
              <w:kern w:val="2"/>
              <w:lang w:val="en-GB" w:eastAsia="en-GB"/>
              <w14:ligatures w14:val="standardContextual"/>
            </w:rPr>
          </w:pPr>
          <w:hyperlink w:anchor="_Toc137813860" w:history="1">
            <w:r w:rsidRPr="009B0E8E">
              <w:rPr>
                <w:rStyle w:val="Hyperlink"/>
                <w:noProof/>
              </w:rPr>
              <w:t>Reference List</w:t>
            </w:r>
            <w:r>
              <w:rPr>
                <w:noProof/>
                <w:webHidden/>
              </w:rPr>
              <w:tab/>
            </w:r>
            <w:r>
              <w:rPr>
                <w:noProof/>
                <w:webHidden/>
              </w:rPr>
              <w:fldChar w:fldCharType="begin"/>
            </w:r>
            <w:r>
              <w:rPr>
                <w:noProof/>
                <w:webHidden/>
              </w:rPr>
              <w:instrText xml:space="preserve"> PAGEREF _Toc137813860 \h </w:instrText>
            </w:r>
            <w:r>
              <w:rPr>
                <w:noProof/>
                <w:webHidden/>
              </w:rPr>
            </w:r>
            <w:r>
              <w:rPr>
                <w:noProof/>
                <w:webHidden/>
              </w:rPr>
              <w:fldChar w:fldCharType="separate"/>
            </w:r>
            <w:r>
              <w:rPr>
                <w:noProof/>
                <w:webHidden/>
              </w:rPr>
              <w:t>10</w:t>
            </w:r>
            <w:r>
              <w:rPr>
                <w:noProof/>
                <w:webHidden/>
              </w:rPr>
              <w:fldChar w:fldCharType="end"/>
            </w:r>
          </w:hyperlink>
        </w:p>
        <w:p w14:paraId="6C6CD8C2" w14:textId="7A434B19" w:rsidR="00C67324" w:rsidRDefault="00C67324">
          <w:r>
            <w:rPr>
              <w:b/>
              <w:bCs/>
              <w:noProof/>
            </w:rPr>
            <w:fldChar w:fldCharType="end"/>
          </w:r>
        </w:p>
      </w:sdtContent>
    </w:sdt>
    <w:p w14:paraId="3737CE4C" w14:textId="5CD7324A" w:rsidR="00C67324" w:rsidRDefault="00C67324" w:rsidP="00C67324">
      <w:pPr>
        <w:pStyle w:val="Heading1"/>
        <w:ind w:left="0"/>
      </w:pPr>
      <w:r>
        <w:br w:type="page"/>
      </w:r>
    </w:p>
    <w:p w14:paraId="6474F6C8" w14:textId="31EE6B6D" w:rsidR="003B6BBA" w:rsidRPr="002C4D41" w:rsidRDefault="003B6BBA" w:rsidP="00C67324">
      <w:pPr>
        <w:pStyle w:val="Heading1"/>
        <w:spacing w:before="0" w:line="360" w:lineRule="auto"/>
        <w:ind w:left="0"/>
        <w:rPr>
          <w:rFonts w:ascii="Arial" w:hAnsi="Arial" w:cs="Arial"/>
        </w:rPr>
      </w:pPr>
      <w:bookmarkStart w:id="2" w:name="_Toc137813850"/>
      <w:r w:rsidRPr="002C4D41">
        <w:rPr>
          <w:rFonts w:ascii="Arial" w:hAnsi="Arial" w:cs="Arial"/>
        </w:rPr>
        <w:lastRenderedPageBreak/>
        <w:t>Terms Of Reference</w:t>
      </w:r>
      <w:bookmarkEnd w:id="2"/>
    </w:p>
    <w:p w14:paraId="762C4ACB" w14:textId="3B459EBB" w:rsidR="003B6BBA" w:rsidRPr="004F01B2" w:rsidRDefault="004F01B2" w:rsidP="00C67324">
      <w:pPr>
        <w:pStyle w:val="Default"/>
        <w:spacing w:line="360" w:lineRule="auto"/>
        <w:jc w:val="both"/>
        <w:rPr>
          <w:rFonts w:ascii="Arial" w:hAnsi="Arial" w:cs="Arial"/>
          <w:color w:val="auto"/>
          <w:sz w:val="22"/>
          <w:szCs w:val="22"/>
        </w:rPr>
      </w:pPr>
      <w:r w:rsidRPr="004F01B2">
        <w:rPr>
          <w:rFonts w:ascii="Arial" w:hAnsi="Arial" w:cs="Arial"/>
          <w:color w:val="auto"/>
          <w:sz w:val="22"/>
          <w:szCs w:val="22"/>
        </w:rPr>
        <w:t>The present E-</w:t>
      </w:r>
      <w:r w:rsidR="00C67324" w:rsidRPr="004F01B2">
        <w:rPr>
          <w:rFonts w:ascii="Arial" w:hAnsi="Arial" w:cs="Arial"/>
          <w:color w:val="auto"/>
          <w:sz w:val="22"/>
          <w:szCs w:val="22"/>
        </w:rPr>
        <w:t>Portfolio</w:t>
      </w:r>
      <w:r w:rsidRPr="004F01B2">
        <w:rPr>
          <w:rFonts w:ascii="Arial" w:hAnsi="Arial" w:cs="Arial"/>
          <w:color w:val="auto"/>
          <w:sz w:val="22"/>
          <w:szCs w:val="22"/>
        </w:rPr>
        <w:t xml:space="preserve"> has been requested by Christian </w:t>
      </w:r>
      <w:proofErr w:type="spellStart"/>
      <w:r w:rsidRPr="004F01B2">
        <w:rPr>
          <w:rFonts w:ascii="Arial" w:hAnsi="Arial" w:cs="Arial"/>
          <w:color w:val="auto"/>
          <w:sz w:val="22"/>
          <w:szCs w:val="22"/>
        </w:rPr>
        <w:t>Felices</w:t>
      </w:r>
      <w:proofErr w:type="spellEnd"/>
      <w:r w:rsidRPr="004F01B2">
        <w:rPr>
          <w:rFonts w:ascii="Arial" w:hAnsi="Arial" w:cs="Arial"/>
          <w:color w:val="auto"/>
          <w:sz w:val="22"/>
          <w:szCs w:val="22"/>
        </w:rPr>
        <w:t xml:space="preserve"> </w:t>
      </w:r>
      <w:r>
        <w:rPr>
          <w:rFonts w:ascii="Arial" w:hAnsi="Arial" w:cs="Arial"/>
          <w:color w:val="auto"/>
          <w:sz w:val="22"/>
          <w:szCs w:val="22"/>
        </w:rPr>
        <w:t xml:space="preserve">on the </w:t>
      </w:r>
      <w:r w:rsidR="00C67324">
        <w:rPr>
          <w:rFonts w:ascii="Arial" w:hAnsi="Arial" w:cs="Arial"/>
          <w:color w:val="auto"/>
          <w:sz w:val="22"/>
          <w:szCs w:val="22"/>
        </w:rPr>
        <w:t xml:space="preserve">03.05.2023 </w:t>
      </w:r>
      <w:r w:rsidRPr="004F01B2">
        <w:rPr>
          <w:rFonts w:ascii="Arial" w:hAnsi="Arial" w:cs="Arial"/>
          <w:color w:val="auto"/>
          <w:sz w:val="22"/>
          <w:szCs w:val="22"/>
        </w:rPr>
        <w:t>for the module Changemakers</w:t>
      </w:r>
      <w:r>
        <w:rPr>
          <w:rFonts w:ascii="Arial" w:hAnsi="Arial" w:cs="Arial"/>
          <w:color w:val="auto"/>
          <w:sz w:val="22"/>
          <w:szCs w:val="22"/>
        </w:rPr>
        <w:t xml:space="preserve">- Creativity and Value Creation. It is intended to address four tasks related to a research subject, the methodology used, presenting the idea of research and the analysis of the findings. The </w:t>
      </w:r>
      <w:r w:rsidR="00C67324">
        <w:rPr>
          <w:rFonts w:ascii="Arial" w:hAnsi="Arial" w:cs="Arial"/>
          <w:color w:val="auto"/>
          <w:sz w:val="22"/>
          <w:szCs w:val="22"/>
        </w:rPr>
        <w:t xml:space="preserve">portfolio has been written by Corina Cernat and is due to be submitted on </w:t>
      </w:r>
      <w:r>
        <w:rPr>
          <w:rFonts w:ascii="Arial" w:hAnsi="Arial" w:cs="Arial"/>
          <w:color w:val="auto"/>
          <w:sz w:val="22"/>
          <w:szCs w:val="22"/>
        </w:rPr>
        <w:t>the 16.06.2023.</w:t>
      </w:r>
    </w:p>
    <w:p w14:paraId="53229F07" w14:textId="77777777" w:rsidR="004F01B2" w:rsidRDefault="004F01B2" w:rsidP="003B6BBA">
      <w:pPr>
        <w:pStyle w:val="Default"/>
        <w:rPr>
          <w:rFonts w:ascii="Arial" w:hAnsi="Arial" w:cs="Arial"/>
          <w:b/>
          <w:bCs/>
          <w:color w:val="FF0000"/>
          <w:sz w:val="23"/>
          <w:szCs w:val="23"/>
        </w:rPr>
      </w:pPr>
    </w:p>
    <w:p w14:paraId="754B4CDE" w14:textId="77777777" w:rsidR="004F01B2" w:rsidRDefault="004F01B2" w:rsidP="004B27E9">
      <w:pPr>
        <w:pStyle w:val="Default"/>
        <w:spacing w:line="360" w:lineRule="auto"/>
        <w:rPr>
          <w:rFonts w:ascii="Arial" w:hAnsi="Arial" w:cs="Arial"/>
          <w:color w:val="FF0000"/>
          <w:sz w:val="23"/>
          <w:szCs w:val="23"/>
        </w:rPr>
      </w:pPr>
    </w:p>
    <w:p w14:paraId="1C3E3C6B" w14:textId="77777777" w:rsidR="003B6BBA" w:rsidRDefault="003B6BBA" w:rsidP="004B27E9">
      <w:pPr>
        <w:pStyle w:val="Heading1"/>
        <w:spacing w:line="360" w:lineRule="auto"/>
        <w:ind w:left="0"/>
      </w:pPr>
      <w:bookmarkStart w:id="3" w:name="_Toc137813851"/>
      <w:r w:rsidRPr="002C4D41">
        <w:rPr>
          <w:rFonts w:ascii="Arial" w:hAnsi="Arial" w:cs="Arial"/>
        </w:rPr>
        <w:t>Procedure</w:t>
      </w:r>
      <w:bookmarkEnd w:id="3"/>
    </w:p>
    <w:p w14:paraId="7DC806BD" w14:textId="3AD2B5F1" w:rsidR="00502E3B" w:rsidRPr="00C42F7A" w:rsidRDefault="00C42F7A" w:rsidP="004B27E9">
      <w:pPr>
        <w:pStyle w:val="Default"/>
        <w:spacing w:line="360" w:lineRule="auto"/>
        <w:jc w:val="both"/>
        <w:rPr>
          <w:rFonts w:ascii="Arial" w:hAnsi="Arial" w:cs="Arial"/>
          <w:color w:val="auto"/>
          <w:sz w:val="22"/>
          <w:szCs w:val="22"/>
        </w:rPr>
      </w:pPr>
      <w:r w:rsidRPr="00C42F7A">
        <w:rPr>
          <w:rFonts w:ascii="Arial" w:hAnsi="Arial" w:cs="Arial"/>
          <w:color w:val="auto"/>
          <w:sz w:val="22"/>
          <w:szCs w:val="22"/>
        </w:rPr>
        <w:t xml:space="preserve">For the creation of the e-portfolio a variety of sources have been </w:t>
      </w:r>
      <w:r w:rsidR="00E939F6">
        <w:rPr>
          <w:rFonts w:ascii="Arial" w:hAnsi="Arial" w:cs="Arial"/>
          <w:color w:val="auto"/>
          <w:sz w:val="22"/>
          <w:szCs w:val="22"/>
        </w:rPr>
        <w:t>reviewed</w:t>
      </w:r>
      <w:r w:rsidRPr="00C42F7A">
        <w:rPr>
          <w:rFonts w:ascii="Arial" w:hAnsi="Arial" w:cs="Arial"/>
          <w:color w:val="auto"/>
          <w:sz w:val="22"/>
          <w:szCs w:val="22"/>
        </w:rPr>
        <w:t xml:space="preserve"> and cited, consisting of</w:t>
      </w:r>
      <w:r w:rsidR="0062188C">
        <w:rPr>
          <w:rFonts w:ascii="Arial" w:hAnsi="Arial" w:cs="Arial"/>
          <w:color w:val="auto"/>
          <w:sz w:val="22"/>
          <w:szCs w:val="22"/>
        </w:rPr>
        <w:t xml:space="preserve"> peer reviewed</w:t>
      </w:r>
      <w:r w:rsidRPr="00C42F7A">
        <w:rPr>
          <w:rFonts w:ascii="Arial" w:hAnsi="Arial" w:cs="Arial"/>
          <w:color w:val="auto"/>
          <w:sz w:val="22"/>
          <w:szCs w:val="22"/>
        </w:rPr>
        <w:t xml:space="preserve"> journal articles and books f</w:t>
      </w:r>
      <w:r w:rsidR="00E939F6">
        <w:rPr>
          <w:rFonts w:ascii="Arial" w:hAnsi="Arial" w:cs="Arial"/>
          <w:color w:val="auto"/>
          <w:sz w:val="22"/>
          <w:szCs w:val="22"/>
        </w:rPr>
        <w:t xml:space="preserve">rom </w:t>
      </w:r>
      <w:r w:rsidRPr="00C42F7A">
        <w:rPr>
          <w:rFonts w:ascii="Arial" w:hAnsi="Arial" w:cs="Arial"/>
          <w:color w:val="auto"/>
          <w:sz w:val="22"/>
          <w:szCs w:val="22"/>
        </w:rPr>
        <w:t xml:space="preserve">the university library, </w:t>
      </w:r>
      <w:r w:rsidR="00E939F6">
        <w:rPr>
          <w:rFonts w:ascii="Arial" w:hAnsi="Arial" w:cs="Arial"/>
          <w:color w:val="auto"/>
          <w:sz w:val="22"/>
          <w:szCs w:val="22"/>
        </w:rPr>
        <w:t xml:space="preserve">websites and </w:t>
      </w:r>
      <w:r w:rsidRPr="00C42F7A">
        <w:rPr>
          <w:rFonts w:ascii="Arial" w:hAnsi="Arial" w:cs="Arial"/>
          <w:color w:val="auto"/>
          <w:sz w:val="22"/>
          <w:szCs w:val="22"/>
        </w:rPr>
        <w:t xml:space="preserve">statistical reports from the Health and Safety Executive, </w:t>
      </w:r>
      <w:r w:rsidR="004B27E9" w:rsidRPr="00C42F7A">
        <w:rPr>
          <w:rFonts w:ascii="Arial" w:hAnsi="Arial" w:cs="Arial"/>
          <w:color w:val="auto"/>
          <w:sz w:val="22"/>
          <w:szCs w:val="22"/>
        </w:rPr>
        <w:t>Statista,</w:t>
      </w:r>
      <w:r w:rsidRPr="00C42F7A">
        <w:rPr>
          <w:rFonts w:ascii="Arial" w:hAnsi="Arial" w:cs="Arial"/>
          <w:color w:val="auto"/>
          <w:sz w:val="22"/>
          <w:szCs w:val="22"/>
        </w:rPr>
        <w:t xml:space="preserve"> and Welsh Governmen</w:t>
      </w:r>
      <w:r w:rsidR="00E939F6">
        <w:rPr>
          <w:rFonts w:ascii="Arial" w:hAnsi="Arial" w:cs="Arial"/>
          <w:color w:val="auto"/>
          <w:sz w:val="22"/>
          <w:szCs w:val="22"/>
        </w:rPr>
        <w:t>t</w:t>
      </w:r>
      <w:r w:rsidRPr="00C42F7A">
        <w:rPr>
          <w:rFonts w:ascii="Arial" w:hAnsi="Arial" w:cs="Arial"/>
          <w:color w:val="auto"/>
          <w:sz w:val="22"/>
          <w:szCs w:val="22"/>
        </w:rPr>
        <w:t>.</w:t>
      </w:r>
    </w:p>
    <w:p w14:paraId="26CE22C2" w14:textId="77777777" w:rsidR="000661DE" w:rsidRDefault="000661DE" w:rsidP="003B6BBA">
      <w:pPr>
        <w:pStyle w:val="Default"/>
        <w:rPr>
          <w:rFonts w:ascii="Arial" w:hAnsi="Arial" w:cs="Arial"/>
          <w:b/>
          <w:bCs/>
          <w:color w:val="FF0000"/>
          <w:sz w:val="23"/>
          <w:szCs w:val="23"/>
        </w:rPr>
      </w:pPr>
    </w:p>
    <w:p w14:paraId="35FE123B" w14:textId="77777777" w:rsidR="000661DE" w:rsidRDefault="000661DE" w:rsidP="003B6BBA">
      <w:pPr>
        <w:pStyle w:val="Default"/>
        <w:rPr>
          <w:rFonts w:ascii="Arial" w:hAnsi="Arial" w:cs="Arial"/>
          <w:color w:val="FF0000"/>
          <w:sz w:val="23"/>
          <w:szCs w:val="23"/>
        </w:rPr>
      </w:pPr>
    </w:p>
    <w:p w14:paraId="1D3F3D20" w14:textId="4D772C3D" w:rsidR="003B6BBA" w:rsidRDefault="003B6BBA" w:rsidP="0050660F">
      <w:pPr>
        <w:pStyle w:val="Heading1"/>
        <w:ind w:left="0"/>
      </w:pPr>
      <w:bookmarkStart w:id="4" w:name="_Toc137813852"/>
      <w:r>
        <w:t>Formulation of Research Question</w:t>
      </w:r>
      <w:bookmarkEnd w:id="4"/>
    </w:p>
    <w:p w14:paraId="1E18B3CB" w14:textId="3C3189C0" w:rsidR="003B6BBA" w:rsidRDefault="003B6BBA" w:rsidP="003B6BBA">
      <w:pPr>
        <w:pStyle w:val="Default"/>
        <w:rPr>
          <w:rFonts w:ascii="Arial" w:hAnsi="Arial" w:cs="Arial"/>
          <w:color w:val="FF0000"/>
          <w:sz w:val="23"/>
          <w:szCs w:val="23"/>
        </w:rPr>
      </w:pPr>
    </w:p>
    <w:p w14:paraId="5202FE75" w14:textId="6800AFAC" w:rsidR="003B6BBA" w:rsidRPr="00154D9D" w:rsidRDefault="003B6BBA" w:rsidP="00154D9D">
      <w:pPr>
        <w:pStyle w:val="Heading2"/>
      </w:pPr>
      <w:bookmarkStart w:id="5" w:name="_Toc137813853"/>
      <w:r>
        <w:t>Research Question</w:t>
      </w:r>
      <w:bookmarkEnd w:id="5"/>
      <w:r w:rsidR="002C4D41">
        <w:t xml:space="preserve"> </w:t>
      </w:r>
    </w:p>
    <w:p w14:paraId="2C14E646" w14:textId="77777777" w:rsidR="003B6BBA" w:rsidRDefault="003B6BBA" w:rsidP="003B6BBA">
      <w:pPr>
        <w:tabs>
          <w:tab w:val="left" w:pos="2881"/>
        </w:tabs>
        <w:ind w:right="319"/>
        <w:rPr>
          <w:b/>
          <w:sz w:val="24"/>
        </w:rPr>
      </w:pPr>
      <w:r>
        <w:rPr>
          <w:b/>
          <w:sz w:val="24"/>
        </w:rPr>
        <w:tab/>
      </w:r>
    </w:p>
    <w:p w14:paraId="3E6EC952" w14:textId="5DCCFB68" w:rsidR="002B7180" w:rsidRDefault="002B7180" w:rsidP="003B6BBA">
      <w:pPr>
        <w:tabs>
          <w:tab w:val="left" w:pos="2881"/>
        </w:tabs>
        <w:spacing w:line="360" w:lineRule="auto"/>
        <w:ind w:right="319"/>
        <w:jc w:val="both"/>
        <w:rPr>
          <w:bCs/>
        </w:rPr>
      </w:pPr>
      <w:r w:rsidRPr="002B7180">
        <w:rPr>
          <w:bCs/>
        </w:rPr>
        <w:t>The research</w:t>
      </w:r>
      <w:r w:rsidR="004B27E9">
        <w:rPr>
          <w:bCs/>
        </w:rPr>
        <w:t xml:space="preserve"> question proposed</w:t>
      </w:r>
      <w:r w:rsidRPr="002B7180">
        <w:rPr>
          <w:bCs/>
        </w:rPr>
        <w:t xml:space="preserve"> is </w:t>
      </w:r>
      <w:r w:rsidR="00487B00">
        <w:rPr>
          <w:bCs/>
        </w:rPr>
        <w:t>looking to</w:t>
      </w:r>
      <w:r w:rsidRPr="002B7180">
        <w:rPr>
          <w:bCs/>
        </w:rPr>
        <w:t xml:space="preserve"> </w:t>
      </w:r>
      <w:r w:rsidR="004B27E9">
        <w:rPr>
          <w:bCs/>
        </w:rPr>
        <w:t xml:space="preserve">establish </w:t>
      </w:r>
      <w:proofErr w:type="gramStart"/>
      <w:r w:rsidR="00A61AF2" w:rsidRPr="00A61AF2">
        <w:rPr>
          <w:b/>
        </w:rPr>
        <w:t>The</w:t>
      </w:r>
      <w:proofErr w:type="gramEnd"/>
      <w:r w:rsidRPr="00A61AF2">
        <w:rPr>
          <w:b/>
        </w:rPr>
        <w:t xml:space="preserve"> importan</w:t>
      </w:r>
      <w:r w:rsidR="004B27E9" w:rsidRPr="00A61AF2">
        <w:rPr>
          <w:b/>
        </w:rPr>
        <w:t>ce</w:t>
      </w:r>
      <w:r w:rsidRPr="00A61AF2">
        <w:rPr>
          <w:b/>
        </w:rPr>
        <w:t xml:space="preserve"> </w:t>
      </w:r>
      <w:r w:rsidR="004B27E9" w:rsidRPr="00A61AF2">
        <w:rPr>
          <w:b/>
        </w:rPr>
        <w:t>of measuring</w:t>
      </w:r>
      <w:r w:rsidRPr="00A61AF2">
        <w:rPr>
          <w:b/>
        </w:rPr>
        <w:t xml:space="preserve"> the stress levels </w:t>
      </w:r>
      <w:r w:rsidR="00BB1871">
        <w:rPr>
          <w:b/>
        </w:rPr>
        <w:t>on</w:t>
      </w:r>
      <w:r w:rsidRPr="00A61AF2">
        <w:rPr>
          <w:b/>
        </w:rPr>
        <w:t xml:space="preserve"> employees during organizational changes in SMEs in South Wales</w:t>
      </w:r>
      <w:r w:rsidRPr="002B7180">
        <w:rPr>
          <w:bCs/>
        </w:rPr>
        <w:t xml:space="preserve"> and identify new theories or ideas of how the stress can be minimized and the negative impact this has on the employee's wellbeing and productivity.</w:t>
      </w:r>
    </w:p>
    <w:p w14:paraId="0DA6DA42" w14:textId="43EB2E11" w:rsidR="003B6BBA" w:rsidRPr="003B6BBA" w:rsidRDefault="003B6BBA" w:rsidP="003B6BBA">
      <w:pPr>
        <w:tabs>
          <w:tab w:val="left" w:pos="2881"/>
        </w:tabs>
        <w:spacing w:line="360" w:lineRule="auto"/>
        <w:ind w:right="319"/>
        <w:jc w:val="both"/>
        <w:rPr>
          <w:bCs/>
        </w:rPr>
      </w:pPr>
      <w:r w:rsidRPr="003B6BBA">
        <w:rPr>
          <w:bCs/>
        </w:rPr>
        <w:t>The reason I chose this theme is because change is inevitable in any organization and stress is something that affects all in so many areas. I also think that sometimes organizations do not prepare their employees properly for important changes and do not realize the major impact this can have on their wellbeing.</w:t>
      </w:r>
    </w:p>
    <w:p w14:paraId="550FD97C" w14:textId="77777777" w:rsidR="003B6BBA" w:rsidRPr="003B6BBA" w:rsidRDefault="003B6BBA" w:rsidP="003B6BBA">
      <w:pPr>
        <w:tabs>
          <w:tab w:val="left" w:pos="2881"/>
        </w:tabs>
        <w:spacing w:line="360" w:lineRule="auto"/>
        <w:ind w:right="319"/>
        <w:jc w:val="both"/>
        <w:rPr>
          <w:bCs/>
        </w:rPr>
      </w:pPr>
      <w:r w:rsidRPr="003B6BBA">
        <w:rPr>
          <w:bCs/>
        </w:rPr>
        <w:t>According to a survey carried out in 2020 (Statista, 2020), the highest prevalence of work-related stress in the United Kingdom was registered in Wales, with 43 percent of respondents reporting work-related stress on a weekly basis. This comes as little surprise, considering the same type of study conducted two years before has shown that Cardiff was the most stressed city in the UK.</w:t>
      </w:r>
    </w:p>
    <w:p w14:paraId="5C175D23" w14:textId="77777777" w:rsidR="003B6BBA" w:rsidRPr="003B6BBA" w:rsidRDefault="003B6BBA" w:rsidP="003B6BBA">
      <w:pPr>
        <w:tabs>
          <w:tab w:val="left" w:pos="2881"/>
        </w:tabs>
        <w:spacing w:line="360" w:lineRule="auto"/>
        <w:ind w:right="319"/>
        <w:jc w:val="both"/>
        <w:rPr>
          <w:bCs/>
        </w:rPr>
      </w:pPr>
    </w:p>
    <w:p w14:paraId="075CE18F" w14:textId="77777777" w:rsidR="003B6BBA" w:rsidRPr="003B6BBA" w:rsidRDefault="003B6BBA" w:rsidP="003B6BBA">
      <w:pPr>
        <w:tabs>
          <w:tab w:val="left" w:pos="2881"/>
        </w:tabs>
        <w:spacing w:line="360" w:lineRule="auto"/>
        <w:ind w:right="319"/>
        <w:jc w:val="both"/>
        <w:rPr>
          <w:bCs/>
        </w:rPr>
      </w:pPr>
      <w:r w:rsidRPr="003B6BBA">
        <w:rPr>
          <w:bCs/>
          <w:noProof/>
        </w:rPr>
        <w:lastRenderedPageBreak/>
        <w:drawing>
          <wp:inline distT="0" distB="0" distL="0" distR="0" wp14:anchorId="4AA895A1" wp14:editId="40810D77">
            <wp:extent cx="4431648" cy="2827962"/>
            <wp:effectExtent l="0" t="0" r="7620" b="0"/>
            <wp:docPr id="76824725" name="Picture 1" descr="A picture containing line, screenshot, parallel,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24725" name="Picture 1" descr="A picture containing line, screenshot, parallel, rectangle&#10;&#10;Description automatically generated"/>
                    <pic:cNvPicPr/>
                  </pic:nvPicPr>
                  <pic:blipFill>
                    <a:blip r:embed="rId7"/>
                    <a:stretch>
                      <a:fillRect/>
                    </a:stretch>
                  </pic:blipFill>
                  <pic:spPr>
                    <a:xfrm>
                      <a:off x="0" y="0"/>
                      <a:ext cx="4460001" cy="2846055"/>
                    </a:xfrm>
                    <a:prstGeom prst="rect">
                      <a:avLst/>
                    </a:prstGeom>
                  </pic:spPr>
                </pic:pic>
              </a:graphicData>
            </a:graphic>
          </wp:inline>
        </w:drawing>
      </w:r>
    </w:p>
    <w:p w14:paraId="1145D643" w14:textId="7644B10C" w:rsidR="003B6BBA" w:rsidRDefault="003B6BBA" w:rsidP="003B6BBA">
      <w:pPr>
        <w:tabs>
          <w:tab w:val="left" w:pos="2881"/>
        </w:tabs>
        <w:spacing w:line="360" w:lineRule="auto"/>
        <w:ind w:right="319"/>
        <w:jc w:val="both"/>
        <w:rPr>
          <w:bCs/>
        </w:rPr>
      </w:pPr>
      <w:r w:rsidRPr="003B6BBA">
        <w:rPr>
          <w:bCs/>
        </w:rPr>
        <w:t xml:space="preserve">When looking at the analysis of active businesses in Wales, statistics show that 99.4 % are represented by the small and medium enterprises, which accounted for nearly 63% of the employment (GOV, 2022). Among the work-related illnesses cases registered annually, 51% of them are related to stress, </w:t>
      </w:r>
      <w:r w:rsidR="00D11BD4" w:rsidRPr="003B6BBA">
        <w:rPr>
          <w:bCs/>
        </w:rPr>
        <w:t>anxiety,</w:t>
      </w:r>
      <w:r w:rsidRPr="003B6BBA">
        <w:rPr>
          <w:bCs/>
        </w:rPr>
        <w:t xml:space="preserve"> or depression (HSE, 2022).</w:t>
      </w:r>
      <w:r w:rsidR="00552822">
        <w:rPr>
          <w:bCs/>
        </w:rPr>
        <w:t xml:space="preserve"> This has a significant </w:t>
      </w:r>
      <w:r w:rsidR="00163F6A">
        <w:rPr>
          <w:bCs/>
        </w:rPr>
        <w:t xml:space="preserve">impact </w:t>
      </w:r>
      <w:r w:rsidR="00552822">
        <w:rPr>
          <w:bCs/>
        </w:rPr>
        <w:t xml:space="preserve">on </w:t>
      </w:r>
      <w:r w:rsidR="00163F6A">
        <w:rPr>
          <w:bCs/>
        </w:rPr>
        <w:t>employees’</w:t>
      </w:r>
      <w:r w:rsidR="00900E24">
        <w:rPr>
          <w:bCs/>
        </w:rPr>
        <w:t xml:space="preserve"> wellbeing and work </w:t>
      </w:r>
      <w:r w:rsidR="00163F6A">
        <w:rPr>
          <w:bCs/>
        </w:rPr>
        <w:t xml:space="preserve">performance, </w:t>
      </w:r>
      <w:r w:rsidR="00A86809">
        <w:rPr>
          <w:bCs/>
        </w:rPr>
        <w:t xml:space="preserve">where prolonged stress can lead to </w:t>
      </w:r>
      <w:r w:rsidR="00497314">
        <w:rPr>
          <w:bCs/>
        </w:rPr>
        <w:t xml:space="preserve">physical health problems, </w:t>
      </w:r>
      <w:r w:rsidR="00EE672B">
        <w:rPr>
          <w:bCs/>
        </w:rPr>
        <w:t xml:space="preserve">irritability, lower self-esteem, </w:t>
      </w:r>
      <w:r w:rsidR="00A611E9">
        <w:rPr>
          <w:bCs/>
        </w:rPr>
        <w:t>decreased job satisfaction, interpersonal conflicts</w:t>
      </w:r>
      <w:r w:rsidR="001B7BF3">
        <w:rPr>
          <w:bCs/>
        </w:rPr>
        <w:t xml:space="preserve">, increased absenteeism, </w:t>
      </w:r>
      <w:r w:rsidR="00234BA7">
        <w:rPr>
          <w:bCs/>
        </w:rPr>
        <w:t>burnout,</w:t>
      </w:r>
      <w:r w:rsidR="001B7BF3">
        <w:rPr>
          <w:bCs/>
        </w:rPr>
        <w:t xml:space="preserve"> and </w:t>
      </w:r>
      <w:r w:rsidR="00C4123B">
        <w:rPr>
          <w:bCs/>
        </w:rPr>
        <w:t>decreased productivity.</w:t>
      </w:r>
      <w:r w:rsidR="001B7BF3">
        <w:rPr>
          <w:bCs/>
        </w:rPr>
        <w:t xml:space="preserve"> </w:t>
      </w:r>
    </w:p>
    <w:p w14:paraId="6280FEB4" w14:textId="5CA6B010" w:rsidR="00771729" w:rsidRDefault="00771729" w:rsidP="003B6BBA">
      <w:pPr>
        <w:tabs>
          <w:tab w:val="left" w:pos="2881"/>
        </w:tabs>
        <w:spacing w:line="360" w:lineRule="auto"/>
        <w:ind w:right="319"/>
        <w:jc w:val="both"/>
        <w:rPr>
          <w:bCs/>
        </w:rPr>
      </w:pPr>
      <w:r w:rsidRPr="00771729">
        <w:rPr>
          <w:bCs/>
        </w:rPr>
        <w:t xml:space="preserve">Smaller businesses are more vulnerable to the effects of stress than bigger ones because they lack the </w:t>
      </w:r>
      <w:r>
        <w:rPr>
          <w:bCs/>
        </w:rPr>
        <w:t>human capital</w:t>
      </w:r>
      <w:r w:rsidRPr="00771729">
        <w:rPr>
          <w:bCs/>
        </w:rPr>
        <w:t xml:space="preserve"> capacity to fill the </w:t>
      </w:r>
      <w:r>
        <w:rPr>
          <w:bCs/>
        </w:rPr>
        <w:t>gap left</w:t>
      </w:r>
      <w:r w:rsidRPr="00771729">
        <w:rPr>
          <w:bCs/>
        </w:rPr>
        <w:t xml:space="preserve"> when an employee is absent due to illness or leaves the company entirely.</w:t>
      </w:r>
      <w:r w:rsidR="00C83FAF">
        <w:rPr>
          <w:bCs/>
        </w:rPr>
        <w:t xml:space="preserve"> </w:t>
      </w:r>
      <w:r w:rsidR="00C83FAF" w:rsidRPr="00C83FAF">
        <w:rPr>
          <w:bCs/>
        </w:rPr>
        <w:t xml:space="preserve">SMEs frequently </w:t>
      </w:r>
      <w:r w:rsidR="00C83FAF">
        <w:rPr>
          <w:bCs/>
        </w:rPr>
        <w:t>offer</w:t>
      </w:r>
      <w:r w:rsidR="00C83FAF" w:rsidRPr="00C83FAF">
        <w:rPr>
          <w:bCs/>
        </w:rPr>
        <w:t xml:space="preserve"> jobs with </w:t>
      </w:r>
      <w:r w:rsidR="00C83FAF">
        <w:rPr>
          <w:bCs/>
        </w:rPr>
        <w:t>multiple</w:t>
      </w:r>
      <w:r w:rsidR="00C83FAF" w:rsidRPr="00C83FAF">
        <w:rPr>
          <w:bCs/>
        </w:rPr>
        <w:t xml:space="preserve"> tasks and </w:t>
      </w:r>
      <w:r w:rsidR="00C83FAF">
        <w:rPr>
          <w:bCs/>
        </w:rPr>
        <w:t>higher responsibilities</w:t>
      </w:r>
      <w:r w:rsidR="00C83FAF" w:rsidRPr="00C83FAF">
        <w:rPr>
          <w:bCs/>
        </w:rPr>
        <w:t xml:space="preserve"> due to a lack of staff, as </w:t>
      </w:r>
      <w:r w:rsidR="00C83FAF">
        <w:rPr>
          <w:bCs/>
        </w:rPr>
        <w:t>opposed</w:t>
      </w:r>
      <w:r w:rsidR="00C83FAF" w:rsidRPr="00C83FAF">
        <w:rPr>
          <w:bCs/>
        </w:rPr>
        <w:t xml:space="preserve"> to large organizations, which tend to have a narrower and more specialized division of </w:t>
      </w:r>
      <w:r w:rsidR="00C83FAF">
        <w:rPr>
          <w:bCs/>
        </w:rPr>
        <w:t>work</w:t>
      </w:r>
      <w:r w:rsidR="00B42EC3">
        <w:rPr>
          <w:bCs/>
        </w:rPr>
        <w:t xml:space="preserve"> (Lehman et al, 2021)</w:t>
      </w:r>
    </w:p>
    <w:p w14:paraId="78453FD7" w14:textId="77777777" w:rsidR="004B27E9" w:rsidRDefault="00E540EF" w:rsidP="003B6BBA">
      <w:pPr>
        <w:tabs>
          <w:tab w:val="left" w:pos="2881"/>
        </w:tabs>
        <w:spacing w:line="360" w:lineRule="auto"/>
        <w:ind w:right="319"/>
        <w:jc w:val="both"/>
        <w:rPr>
          <w:bCs/>
        </w:rPr>
      </w:pPr>
      <w:r>
        <w:rPr>
          <w:bCs/>
        </w:rPr>
        <w:t>Some authors believe (</w:t>
      </w:r>
      <w:r w:rsidR="00D13E74" w:rsidRPr="003B6BBA">
        <w:rPr>
          <w:bCs/>
        </w:rPr>
        <w:t>Mullins</w:t>
      </w:r>
      <w:r>
        <w:rPr>
          <w:bCs/>
        </w:rPr>
        <w:t xml:space="preserve">, </w:t>
      </w:r>
      <w:r w:rsidR="00D13E74" w:rsidRPr="003B6BBA">
        <w:rPr>
          <w:bCs/>
        </w:rPr>
        <w:t>2019)</w:t>
      </w:r>
      <w:r>
        <w:rPr>
          <w:bCs/>
        </w:rPr>
        <w:t xml:space="preserve"> that </w:t>
      </w:r>
      <w:r w:rsidR="00D13E74" w:rsidRPr="003B6BBA">
        <w:rPr>
          <w:bCs/>
        </w:rPr>
        <w:t xml:space="preserve">a small amount of stress is not harmful and could improve motivation and productivity, but more recent studies conducted by </w:t>
      </w:r>
      <w:proofErr w:type="spellStart"/>
      <w:r w:rsidR="00D13E74" w:rsidRPr="003B6BBA">
        <w:rPr>
          <w:bCs/>
        </w:rPr>
        <w:t>Perkbox</w:t>
      </w:r>
      <w:proofErr w:type="spellEnd"/>
      <w:r w:rsidR="00D13E74" w:rsidRPr="003B6BBA">
        <w:rPr>
          <w:bCs/>
        </w:rPr>
        <w:t xml:space="preserve"> (2020) have shown that only 5% of the employees agreed workplace stress increased their engagement and another 5% said they felt more productive due to stress.           </w:t>
      </w:r>
    </w:p>
    <w:p w14:paraId="1659B41E" w14:textId="68F2D5CB" w:rsidR="00D13E74" w:rsidRDefault="004B27E9" w:rsidP="003B6BBA">
      <w:pPr>
        <w:tabs>
          <w:tab w:val="left" w:pos="2881"/>
        </w:tabs>
        <w:spacing w:line="360" w:lineRule="auto"/>
        <w:ind w:right="319"/>
        <w:jc w:val="both"/>
        <w:rPr>
          <w:bCs/>
        </w:rPr>
      </w:pPr>
      <w:r>
        <w:rPr>
          <w:bCs/>
        </w:rPr>
        <w:t>The value this research can bring to SMEs in South Wal</w:t>
      </w:r>
      <w:r w:rsidR="00487B00">
        <w:rPr>
          <w:bCs/>
        </w:rPr>
        <w:t>es and beyond is that it will help in establishing general conclusion or theories that can be applied in the workplace to minimize the impact of the stress perceived during organizational change and look at introducing more tools and strategies to improve the wellbeing while helping the employees to adapt to the new working environment.</w:t>
      </w:r>
    </w:p>
    <w:p w14:paraId="39E92DA7" w14:textId="3348DF44" w:rsidR="00D13E74" w:rsidRPr="003B6BBA" w:rsidRDefault="00D13E74" w:rsidP="003B6BBA">
      <w:pPr>
        <w:tabs>
          <w:tab w:val="left" w:pos="2881"/>
        </w:tabs>
        <w:spacing w:line="360" w:lineRule="auto"/>
        <w:ind w:right="319"/>
        <w:jc w:val="both"/>
        <w:rPr>
          <w:bCs/>
        </w:rPr>
      </w:pPr>
      <w:r w:rsidRPr="00D13E74">
        <w:rPr>
          <w:bCs/>
        </w:rPr>
        <w:t>By measuring stress levels, organizations can gain insights into the well-being of their employees during organizational change. This understanding enables them to implement strategies to support employee resilience, mental health, and overall well-being.</w:t>
      </w:r>
    </w:p>
    <w:p w14:paraId="16328B40" w14:textId="77777777" w:rsidR="003B6BBA" w:rsidRPr="003B6BBA" w:rsidRDefault="003B6BBA" w:rsidP="003B6BBA">
      <w:pPr>
        <w:pStyle w:val="Default"/>
        <w:spacing w:after="20" w:line="360" w:lineRule="auto"/>
        <w:rPr>
          <w:rFonts w:ascii="Arial" w:hAnsi="Arial" w:cs="Arial"/>
          <w:color w:val="FF0000"/>
          <w:sz w:val="22"/>
          <w:szCs w:val="22"/>
        </w:rPr>
      </w:pPr>
    </w:p>
    <w:p w14:paraId="65E04432" w14:textId="77777777" w:rsidR="0050660F" w:rsidRPr="0050660F" w:rsidRDefault="003B6BBA" w:rsidP="0050660F">
      <w:pPr>
        <w:pStyle w:val="Heading2"/>
      </w:pPr>
      <w:bookmarkStart w:id="6" w:name="_Toc137813854"/>
      <w:r w:rsidRPr="003B6BBA">
        <w:t>Research Approach</w:t>
      </w:r>
      <w:bookmarkEnd w:id="6"/>
    </w:p>
    <w:p w14:paraId="5EF4DB50" w14:textId="77777777" w:rsidR="003B6BBA" w:rsidRPr="003B6BBA" w:rsidRDefault="003B6BBA" w:rsidP="003B6BBA">
      <w:pPr>
        <w:pStyle w:val="Default"/>
        <w:spacing w:after="20" w:line="360" w:lineRule="auto"/>
        <w:rPr>
          <w:rFonts w:ascii="Arial" w:hAnsi="Arial" w:cs="Arial"/>
          <w:color w:val="FF0000"/>
          <w:sz w:val="22"/>
          <w:szCs w:val="22"/>
        </w:rPr>
      </w:pPr>
    </w:p>
    <w:p w14:paraId="3784E5E6" w14:textId="7D143CE1" w:rsidR="003B6BBA" w:rsidRPr="003B6BBA" w:rsidRDefault="003B6BBA" w:rsidP="003B6BBA">
      <w:pPr>
        <w:pStyle w:val="Default"/>
        <w:spacing w:line="360" w:lineRule="auto"/>
        <w:jc w:val="both"/>
        <w:rPr>
          <w:rFonts w:ascii="Arial" w:hAnsi="Arial" w:cs="Arial"/>
          <w:color w:val="auto"/>
          <w:sz w:val="22"/>
          <w:szCs w:val="22"/>
        </w:rPr>
      </w:pPr>
      <w:r w:rsidRPr="003B6BBA">
        <w:rPr>
          <w:rFonts w:ascii="Arial" w:hAnsi="Arial" w:cs="Arial"/>
          <w:color w:val="auto"/>
          <w:sz w:val="22"/>
          <w:szCs w:val="22"/>
        </w:rPr>
        <w:t xml:space="preserve">The research approach used is the inductive one which is a </w:t>
      </w:r>
      <w:r w:rsidR="002723B5">
        <w:rPr>
          <w:rFonts w:ascii="Arial" w:hAnsi="Arial" w:cs="Arial"/>
          <w:color w:val="auto"/>
          <w:sz w:val="22"/>
          <w:szCs w:val="22"/>
        </w:rPr>
        <w:t>r</w:t>
      </w:r>
      <w:r w:rsidRPr="003B6BBA">
        <w:rPr>
          <w:rFonts w:ascii="Arial" w:hAnsi="Arial" w:cs="Arial"/>
          <w:color w:val="auto"/>
          <w:sz w:val="22"/>
          <w:szCs w:val="22"/>
        </w:rPr>
        <w:t xml:space="preserve">esearch method that involves developing theories or conclusions based on specific patterns or observations in the </w:t>
      </w:r>
      <w:r w:rsidR="002723B5" w:rsidRPr="003B6BBA">
        <w:rPr>
          <w:rFonts w:ascii="Arial" w:hAnsi="Arial" w:cs="Arial"/>
          <w:color w:val="auto"/>
          <w:sz w:val="22"/>
          <w:szCs w:val="22"/>
        </w:rPr>
        <w:t>analysed</w:t>
      </w:r>
      <w:r w:rsidRPr="003B6BBA">
        <w:rPr>
          <w:rFonts w:ascii="Arial" w:hAnsi="Arial" w:cs="Arial"/>
          <w:color w:val="auto"/>
          <w:sz w:val="22"/>
          <w:szCs w:val="22"/>
        </w:rPr>
        <w:t xml:space="preserve"> data (Shaheen et al, 2019)</w:t>
      </w:r>
      <w:r w:rsidR="00631BBA">
        <w:rPr>
          <w:rFonts w:ascii="Arial" w:hAnsi="Arial" w:cs="Arial"/>
          <w:color w:val="auto"/>
          <w:sz w:val="22"/>
          <w:szCs w:val="22"/>
        </w:rPr>
        <w:t>. It begins with the collection</w:t>
      </w:r>
      <w:r w:rsidR="005C5057">
        <w:rPr>
          <w:rFonts w:ascii="Arial" w:hAnsi="Arial" w:cs="Arial"/>
          <w:color w:val="auto"/>
          <w:sz w:val="22"/>
          <w:szCs w:val="22"/>
        </w:rPr>
        <w:t xml:space="preserve"> of </w:t>
      </w:r>
      <w:r w:rsidR="00BE7BC6">
        <w:rPr>
          <w:rFonts w:ascii="Arial" w:hAnsi="Arial" w:cs="Arial"/>
          <w:color w:val="auto"/>
          <w:sz w:val="22"/>
          <w:szCs w:val="22"/>
        </w:rPr>
        <w:t xml:space="preserve">mainly </w:t>
      </w:r>
      <w:r w:rsidR="005C5057">
        <w:rPr>
          <w:rFonts w:ascii="Arial" w:hAnsi="Arial" w:cs="Arial"/>
          <w:color w:val="auto"/>
          <w:sz w:val="22"/>
          <w:szCs w:val="22"/>
        </w:rPr>
        <w:t xml:space="preserve">quantitative data from a questionnaire </w:t>
      </w:r>
      <w:r w:rsidR="00B1018B">
        <w:rPr>
          <w:rFonts w:ascii="Arial" w:hAnsi="Arial" w:cs="Arial"/>
          <w:color w:val="auto"/>
          <w:sz w:val="22"/>
          <w:szCs w:val="22"/>
        </w:rPr>
        <w:t xml:space="preserve">that will then be analysed </w:t>
      </w:r>
      <w:r w:rsidR="003F0A06">
        <w:rPr>
          <w:rFonts w:ascii="Arial" w:hAnsi="Arial" w:cs="Arial"/>
          <w:color w:val="auto"/>
          <w:sz w:val="22"/>
          <w:szCs w:val="22"/>
        </w:rPr>
        <w:t xml:space="preserve">to identify patterns or trends that </w:t>
      </w:r>
      <w:r w:rsidR="00240F26">
        <w:rPr>
          <w:rFonts w:ascii="Arial" w:hAnsi="Arial" w:cs="Arial"/>
          <w:color w:val="auto"/>
          <w:sz w:val="22"/>
          <w:szCs w:val="22"/>
        </w:rPr>
        <w:t xml:space="preserve">emerge from those instances. </w:t>
      </w:r>
      <w:r w:rsidR="00BE7BC6">
        <w:rPr>
          <w:rFonts w:ascii="Arial" w:hAnsi="Arial" w:cs="Arial"/>
          <w:color w:val="auto"/>
          <w:sz w:val="22"/>
          <w:szCs w:val="22"/>
        </w:rPr>
        <w:tab/>
      </w:r>
    </w:p>
    <w:p w14:paraId="106D91DC" w14:textId="5E53DA54" w:rsidR="003B6BBA" w:rsidRPr="003B6BBA" w:rsidRDefault="003B6BBA" w:rsidP="003B6BBA">
      <w:pPr>
        <w:pStyle w:val="Default"/>
        <w:spacing w:line="360" w:lineRule="auto"/>
        <w:jc w:val="both"/>
        <w:rPr>
          <w:rFonts w:ascii="Arial" w:hAnsi="Arial" w:cs="Arial"/>
          <w:color w:val="auto"/>
          <w:sz w:val="22"/>
          <w:szCs w:val="22"/>
        </w:rPr>
      </w:pPr>
      <w:r w:rsidRPr="003B6BBA">
        <w:rPr>
          <w:rFonts w:ascii="Arial" w:hAnsi="Arial" w:cs="Arial"/>
          <w:color w:val="auto"/>
          <w:sz w:val="22"/>
          <w:szCs w:val="22"/>
        </w:rPr>
        <w:t>The scope is to draw a general conclusion statement about the impact of stress caused by organizational change using the random sample selected from the South Wales population.</w:t>
      </w:r>
    </w:p>
    <w:p w14:paraId="0E2B41FE" w14:textId="2DE504A1" w:rsidR="003B6BBA" w:rsidRDefault="003B6BBA" w:rsidP="003B6BBA">
      <w:pPr>
        <w:pStyle w:val="Default"/>
        <w:spacing w:line="360" w:lineRule="auto"/>
        <w:jc w:val="both"/>
        <w:rPr>
          <w:rFonts w:ascii="Arial" w:hAnsi="Arial" w:cs="Arial"/>
          <w:color w:val="auto"/>
          <w:sz w:val="22"/>
          <w:szCs w:val="22"/>
        </w:rPr>
      </w:pPr>
      <w:r w:rsidRPr="003B6BBA">
        <w:rPr>
          <w:rFonts w:ascii="Arial" w:hAnsi="Arial" w:cs="Arial"/>
          <w:color w:val="auto"/>
          <w:sz w:val="22"/>
          <w:szCs w:val="22"/>
        </w:rPr>
        <w:t>I chose to use a mixed method approach for my research as it provides me with different types of information and can lead to a more comprehensive understanding of my research topic, according to Hesse-</w:t>
      </w:r>
      <w:proofErr w:type="spellStart"/>
      <w:r w:rsidRPr="003B6BBA">
        <w:rPr>
          <w:rFonts w:ascii="Arial" w:hAnsi="Arial" w:cs="Arial"/>
          <w:color w:val="auto"/>
          <w:sz w:val="22"/>
          <w:szCs w:val="22"/>
        </w:rPr>
        <w:t>Biber</w:t>
      </w:r>
      <w:proofErr w:type="spellEnd"/>
      <w:r w:rsidRPr="003B6BBA">
        <w:rPr>
          <w:rFonts w:ascii="Arial" w:hAnsi="Arial" w:cs="Arial"/>
          <w:color w:val="auto"/>
          <w:sz w:val="22"/>
          <w:szCs w:val="22"/>
        </w:rPr>
        <w:t xml:space="preserve"> (2016).</w:t>
      </w:r>
      <w:r w:rsidR="002C7767">
        <w:rPr>
          <w:rFonts w:ascii="Arial" w:hAnsi="Arial" w:cs="Arial"/>
          <w:color w:val="auto"/>
          <w:sz w:val="22"/>
          <w:szCs w:val="22"/>
        </w:rPr>
        <w:t xml:space="preserve"> </w:t>
      </w:r>
      <w:r w:rsidRPr="003B6BBA">
        <w:rPr>
          <w:rFonts w:ascii="Arial" w:hAnsi="Arial" w:cs="Arial"/>
          <w:color w:val="auto"/>
          <w:sz w:val="22"/>
          <w:szCs w:val="22"/>
        </w:rPr>
        <w:t>This also allows me to identify new ideas that may not be fully explored using only one methodological approach.</w:t>
      </w:r>
    </w:p>
    <w:p w14:paraId="0C93A7C3" w14:textId="77777777" w:rsidR="002C7767" w:rsidRPr="003B6BBA" w:rsidRDefault="002C7767" w:rsidP="003B6BBA">
      <w:pPr>
        <w:pStyle w:val="Default"/>
        <w:spacing w:line="360" w:lineRule="auto"/>
        <w:jc w:val="both"/>
        <w:rPr>
          <w:rFonts w:ascii="Arial" w:hAnsi="Arial" w:cs="Arial"/>
          <w:color w:val="auto"/>
          <w:sz w:val="22"/>
          <w:szCs w:val="22"/>
        </w:rPr>
      </w:pPr>
    </w:p>
    <w:p w14:paraId="77EBB3BD" w14:textId="02B392CD" w:rsidR="003B6BBA" w:rsidRPr="003B6BBA" w:rsidRDefault="003B6BBA" w:rsidP="0050660F">
      <w:pPr>
        <w:pStyle w:val="Heading2"/>
      </w:pPr>
      <w:bookmarkStart w:id="7" w:name="_Toc137813855"/>
      <w:r w:rsidRPr="003B6BBA">
        <w:t>Data Collection Methods</w:t>
      </w:r>
      <w:bookmarkEnd w:id="7"/>
    </w:p>
    <w:p w14:paraId="11ABB497" w14:textId="77777777" w:rsidR="003B6BBA" w:rsidRPr="003B6BBA" w:rsidRDefault="003B6BBA" w:rsidP="003B6BBA">
      <w:pPr>
        <w:pStyle w:val="Default"/>
        <w:spacing w:after="20" w:line="360" w:lineRule="auto"/>
        <w:ind w:left="720"/>
        <w:rPr>
          <w:rFonts w:ascii="Arial" w:hAnsi="Arial" w:cs="Arial"/>
          <w:color w:val="FF0000"/>
          <w:sz w:val="22"/>
          <w:szCs w:val="22"/>
        </w:rPr>
      </w:pPr>
    </w:p>
    <w:p w14:paraId="4D513B74" w14:textId="0C6AE306" w:rsidR="00192542" w:rsidRDefault="003B6BBA" w:rsidP="003B6BBA">
      <w:pPr>
        <w:pStyle w:val="Default"/>
        <w:spacing w:line="360" w:lineRule="auto"/>
        <w:jc w:val="both"/>
        <w:rPr>
          <w:rFonts w:ascii="Arial" w:hAnsi="Arial" w:cs="Arial"/>
          <w:color w:val="auto"/>
          <w:sz w:val="22"/>
          <w:szCs w:val="22"/>
        </w:rPr>
      </w:pPr>
      <w:r w:rsidRPr="003B6BBA">
        <w:rPr>
          <w:rFonts w:ascii="Arial" w:hAnsi="Arial" w:cs="Arial"/>
          <w:color w:val="auto"/>
          <w:sz w:val="22"/>
          <w:szCs w:val="22"/>
        </w:rPr>
        <w:t xml:space="preserve">The primary research consists in a questionnaire that allows me to collect </w:t>
      </w:r>
      <w:r w:rsidR="00D11BD4" w:rsidRPr="003B6BBA">
        <w:rPr>
          <w:rFonts w:ascii="Arial" w:hAnsi="Arial" w:cs="Arial"/>
          <w:color w:val="auto"/>
          <w:sz w:val="22"/>
          <w:szCs w:val="22"/>
        </w:rPr>
        <w:t>large-scale</w:t>
      </w:r>
      <w:r w:rsidRPr="003B6BBA">
        <w:rPr>
          <w:rFonts w:ascii="Arial" w:hAnsi="Arial" w:cs="Arial"/>
          <w:color w:val="auto"/>
          <w:sz w:val="22"/>
          <w:szCs w:val="22"/>
        </w:rPr>
        <w:t xml:space="preserve"> data and it helps me to conduct statistical analysis and generate a theory.</w:t>
      </w:r>
      <w:r w:rsidR="00502E3B">
        <w:rPr>
          <w:rFonts w:ascii="Arial" w:hAnsi="Arial" w:cs="Arial"/>
          <w:color w:val="auto"/>
          <w:sz w:val="22"/>
          <w:szCs w:val="22"/>
        </w:rPr>
        <w:t xml:space="preserve"> </w:t>
      </w:r>
      <w:r w:rsidRPr="003B6BBA">
        <w:rPr>
          <w:rFonts w:ascii="Arial" w:hAnsi="Arial" w:cs="Arial"/>
          <w:color w:val="auto"/>
          <w:sz w:val="22"/>
          <w:szCs w:val="22"/>
        </w:rPr>
        <w:t xml:space="preserve">Within the questionnaire there are also open-ended questions that allowed me to gather qualitative insights on some of the benefits the measuring of the stress level during organisational change can bring to the employees. </w:t>
      </w:r>
      <w:r w:rsidR="00A60D1A" w:rsidRPr="003B6BBA">
        <w:rPr>
          <w:rFonts w:ascii="Arial" w:hAnsi="Arial" w:cs="Arial"/>
          <w:color w:val="auto"/>
          <w:sz w:val="22"/>
          <w:szCs w:val="22"/>
        </w:rPr>
        <w:t>and</w:t>
      </w:r>
      <w:r w:rsidRPr="003B6BBA">
        <w:rPr>
          <w:rFonts w:ascii="Arial" w:hAnsi="Arial" w:cs="Arial"/>
          <w:color w:val="auto"/>
          <w:sz w:val="22"/>
          <w:szCs w:val="22"/>
        </w:rPr>
        <w:t xml:space="preserve"> some effective ways of supporting them in managing the perceived stress.</w:t>
      </w:r>
      <w:r w:rsidR="00A60D1A">
        <w:rPr>
          <w:rFonts w:ascii="Arial" w:hAnsi="Arial" w:cs="Arial"/>
          <w:color w:val="auto"/>
          <w:sz w:val="22"/>
          <w:szCs w:val="22"/>
        </w:rPr>
        <w:t xml:space="preserve"> </w:t>
      </w:r>
    </w:p>
    <w:p w14:paraId="6C4A15D7" w14:textId="7DDCA729" w:rsidR="00502E3B" w:rsidRDefault="00192542" w:rsidP="003B6BBA">
      <w:pPr>
        <w:pStyle w:val="Default"/>
        <w:spacing w:line="360" w:lineRule="auto"/>
        <w:jc w:val="both"/>
        <w:rPr>
          <w:rFonts w:ascii="Arial" w:hAnsi="Arial" w:cs="Arial"/>
          <w:color w:val="auto"/>
          <w:sz w:val="22"/>
          <w:szCs w:val="22"/>
        </w:rPr>
      </w:pPr>
      <w:r>
        <w:rPr>
          <w:rFonts w:ascii="Arial" w:hAnsi="Arial" w:cs="Arial"/>
          <w:color w:val="auto"/>
          <w:sz w:val="22"/>
          <w:szCs w:val="22"/>
        </w:rPr>
        <w:t>For</w:t>
      </w:r>
      <w:r w:rsidR="00FE10F3">
        <w:rPr>
          <w:rFonts w:ascii="Arial" w:hAnsi="Arial" w:cs="Arial"/>
          <w:color w:val="auto"/>
          <w:sz w:val="22"/>
          <w:szCs w:val="22"/>
        </w:rPr>
        <w:t xml:space="preserve"> this research a secondary method has also </w:t>
      </w:r>
      <w:r w:rsidR="00FE10F3" w:rsidRPr="00502E3B">
        <w:rPr>
          <w:rFonts w:ascii="Arial" w:hAnsi="Arial" w:cs="Arial"/>
          <w:color w:val="auto"/>
          <w:sz w:val="22"/>
          <w:szCs w:val="22"/>
        </w:rPr>
        <w:t>been use</w:t>
      </w:r>
      <w:r w:rsidRPr="00502E3B">
        <w:rPr>
          <w:rFonts w:ascii="Arial" w:hAnsi="Arial" w:cs="Arial"/>
          <w:color w:val="auto"/>
          <w:sz w:val="22"/>
          <w:szCs w:val="22"/>
        </w:rPr>
        <w:t>d.</w:t>
      </w:r>
      <w:r w:rsidR="00502E3B" w:rsidRPr="00502E3B">
        <w:rPr>
          <w:rFonts w:ascii="Arial" w:hAnsi="Arial" w:cs="Arial"/>
          <w:color w:val="auto"/>
          <w:sz w:val="22"/>
          <w:szCs w:val="22"/>
          <w:shd w:val="clear" w:color="auto" w:fill="F7F7F8"/>
        </w:rPr>
        <w:t xml:space="preserve"> Secondary research has been valuable for the early stages of the research project and helped in gaining a better understanding of the subject and identify gaps or areas for further investigation.</w:t>
      </w:r>
    </w:p>
    <w:p w14:paraId="23B5A3C9" w14:textId="7134C573" w:rsidR="00A60D1A" w:rsidRPr="003B6BBA" w:rsidRDefault="00192542" w:rsidP="003B6BBA">
      <w:pPr>
        <w:pStyle w:val="Default"/>
        <w:spacing w:line="360" w:lineRule="auto"/>
        <w:jc w:val="both"/>
        <w:rPr>
          <w:rFonts w:ascii="Arial" w:hAnsi="Arial" w:cs="Arial"/>
          <w:color w:val="auto"/>
          <w:sz w:val="22"/>
          <w:szCs w:val="22"/>
        </w:rPr>
      </w:pPr>
      <w:r>
        <w:rPr>
          <w:rFonts w:ascii="Arial" w:hAnsi="Arial" w:cs="Arial"/>
          <w:color w:val="auto"/>
          <w:sz w:val="22"/>
          <w:szCs w:val="22"/>
        </w:rPr>
        <w:t>It</w:t>
      </w:r>
      <w:r w:rsidR="00FE10F3">
        <w:rPr>
          <w:rFonts w:ascii="Arial" w:hAnsi="Arial" w:cs="Arial"/>
          <w:color w:val="auto"/>
          <w:sz w:val="22"/>
          <w:szCs w:val="22"/>
        </w:rPr>
        <w:t xml:space="preserve"> consisted in a literature review of some </w:t>
      </w:r>
      <w:r w:rsidR="00A714E6">
        <w:rPr>
          <w:rFonts w:ascii="Arial" w:hAnsi="Arial" w:cs="Arial"/>
          <w:color w:val="auto"/>
          <w:sz w:val="22"/>
          <w:szCs w:val="22"/>
        </w:rPr>
        <w:t xml:space="preserve">academic articles and statistical reports </w:t>
      </w:r>
      <w:r w:rsidR="00094579">
        <w:rPr>
          <w:rFonts w:ascii="Arial" w:hAnsi="Arial" w:cs="Arial"/>
          <w:color w:val="auto"/>
          <w:sz w:val="22"/>
          <w:szCs w:val="22"/>
        </w:rPr>
        <w:t>that summarise</w:t>
      </w:r>
      <w:r w:rsidR="002C4FA4">
        <w:rPr>
          <w:rFonts w:ascii="Arial" w:hAnsi="Arial" w:cs="Arial"/>
          <w:color w:val="auto"/>
          <w:sz w:val="22"/>
          <w:szCs w:val="22"/>
        </w:rPr>
        <w:t>s</w:t>
      </w:r>
      <w:r w:rsidR="00094579">
        <w:rPr>
          <w:rFonts w:ascii="Arial" w:hAnsi="Arial" w:cs="Arial"/>
          <w:color w:val="auto"/>
          <w:sz w:val="22"/>
          <w:szCs w:val="22"/>
        </w:rPr>
        <w:t xml:space="preserve"> the </w:t>
      </w:r>
      <w:r w:rsidR="00061244">
        <w:rPr>
          <w:rFonts w:ascii="Arial" w:hAnsi="Arial" w:cs="Arial"/>
          <w:color w:val="auto"/>
          <w:sz w:val="22"/>
          <w:szCs w:val="22"/>
        </w:rPr>
        <w:t>negative impact the organisational change can have on the employees’ wellbeing</w:t>
      </w:r>
      <w:r w:rsidR="00AB7B54">
        <w:rPr>
          <w:rFonts w:ascii="Arial" w:hAnsi="Arial" w:cs="Arial"/>
          <w:color w:val="auto"/>
          <w:sz w:val="22"/>
          <w:szCs w:val="22"/>
        </w:rPr>
        <w:t xml:space="preserve">. It also </w:t>
      </w:r>
      <w:r w:rsidR="002C4FA4">
        <w:rPr>
          <w:rFonts w:ascii="Arial" w:hAnsi="Arial" w:cs="Arial"/>
          <w:color w:val="auto"/>
          <w:sz w:val="22"/>
          <w:szCs w:val="22"/>
        </w:rPr>
        <w:t xml:space="preserve">explained why is important to measure the stress level during this process </w:t>
      </w:r>
      <w:r w:rsidR="002C7767">
        <w:rPr>
          <w:rFonts w:ascii="Arial" w:hAnsi="Arial" w:cs="Arial"/>
          <w:color w:val="auto"/>
          <w:sz w:val="22"/>
          <w:szCs w:val="22"/>
        </w:rPr>
        <w:t>to</w:t>
      </w:r>
      <w:r w:rsidR="002C4FA4">
        <w:rPr>
          <w:rFonts w:ascii="Arial" w:hAnsi="Arial" w:cs="Arial"/>
          <w:color w:val="auto"/>
          <w:sz w:val="22"/>
          <w:szCs w:val="22"/>
        </w:rPr>
        <w:t xml:space="preserve"> come with </w:t>
      </w:r>
      <w:r w:rsidR="00590875">
        <w:rPr>
          <w:rFonts w:ascii="Arial" w:hAnsi="Arial" w:cs="Arial"/>
          <w:color w:val="auto"/>
          <w:sz w:val="22"/>
          <w:szCs w:val="22"/>
        </w:rPr>
        <w:t xml:space="preserve">change </w:t>
      </w:r>
      <w:r w:rsidR="00AB7B54">
        <w:rPr>
          <w:rFonts w:ascii="Arial" w:hAnsi="Arial" w:cs="Arial"/>
          <w:color w:val="auto"/>
          <w:sz w:val="22"/>
          <w:szCs w:val="22"/>
        </w:rPr>
        <w:t>management strategies that can min</w:t>
      </w:r>
      <w:r w:rsidR="00590875">
        <w:rPr>
          <w:rFonts w:ascii="Arial" w:hAnsi="Arial" w:cs="Arial"/>
          <w:color w:val="auto"/>
          <w:sz w:val="22"/>
          <w:szCs w:val="22"/>
        </w:rPr>
        <w:t xml:space="preserve">imise the stress impact </w:t>
      </w:r>
      <w:r w:rsidR="00E83920">
        <w:rPr>
          <w:rFonts w:ascii="Arial" w:hAnsi="Arial" w:cs="Arial"/>
          <w:color w:val="auto"/>
          <w:sz w:val="22"/>
          <w:szCs w:val="22"/>
        </w:rPr>
        <w:t xml:space="preserve">and increase the </w:t>
      </w:r>
      <w:r w:rsidR="002C7767">
        <w:rPr>
          <w:rFonts w:ascii="Arial" w:hAnsi="Arial" w:cs="Arial"/>
          <w:color w:val="auto"/>
          <w:sz w:val="22"/>
          <w:szCs w:val="22"/>
        </w:rPr>
        <w:t>individuals’</w:t>
      </w:r>
      <w:r w:rsidR="00E83920">
        <w:rPr>
          <w:rFonts w:ascii="Arial" w:hAnsi="Arial" w:cs="Arial"/>
          <w:color w:val="auto"/>
          <w:sz w:val="22"/>
          <w:szCs w:val="22"/>
        </w:rPr>
        <w:t xml:space="preserve"> adaptability to change.</w:t>
      </w:r>
    </w:p>
    <w:p w14:paraId="0BF307AF" w14:textId="77777777" w:rsidR="003B6BBA" w:rsidRPr="003B6BBA" w:rsidRDefault="003B6BBA" w:rsidP="003B6BBA">
      <w:pPr>
        <w:pStyle w:val="Default"/>
        <w:spacing w:after="20" w:line="360" w:lineRule="auto"/>
        <w:rPr>
          <w:rFonts w:ascii="Arial" w:hAnsi="Arial" w:cs="Arial"/>
          <w:color w:val="FF0000"/>
          <w:sz w:val="22"/>
          <w:szCs w:val="22"/>
        </w:rPr>
      </w:pPr>
    </w:p>
    <w:p w14:paraId="285B3F7D" w14:textId="7FB014B7" w:rsidR="003B6BBA" w:rsidRPr="003B6BBA" w:rsidRDefault="003B6BBA" w:rsidP="0050660F">
      <w:pPr>
        <w:pStyle w:val="Heading2"/>
      </w:pPr>
      <w:bookmarkStart w:id="8" w:name="_Toc137813856"/>
      <w:r w:rsidRPr="003B6BBA">
        <w:t>Sampling Method</w:t>
      </w:r>
      <w:r w:rsidR="00D11BD4">
        <w:t xml:space="preserve"> </w:t>
      </w:r>
      <w:r w:rsidRPr="003B6BBA">
        <w:t>&amp;</w:t>
      </w:r>
      <w:r w:rsidR="0050660F">
        <w:t xml:space="preserve"> </w:t>
      </w:r>
      <w:r w:rsidRPr="003B6BBA">
        <w:t>Sample Size</w:t>
      </w:r>
      <w:bookmarkEnd w:id="8"/>
    </w:p>
    <w:p w14:paraId="7F6BBA59" w14:textId="77777777" w:rsidR="00F5733E" w:rsidRPr="003B6BBA" w:rsidRDefault="00F5733E" w:rsidP="003B6BBA">
      <w:pPr>
        <w:pStyle w:val="ListParagraph"/>
        <w:spacing w:line="360" w:lineRule="auto"/>
        <w:rPr>
          <w:color w:val="FF0000"/>
        </w:rPr>
      </w:pPr>
    </w:p>
    <w:p w14:paraId="2F7471F0" w14:textId="2BAEDF74" w:rsidR="00F5733E" w:rsidRDefault="00F5733E" w:rsidP="003B6BBA">
      <w:pPr>
        <w:pStyle w:val="Default"/>
        <w:spacing w:line="360" w:lineRule="auto"/>
        <w:jc w:val="both"/>
        <w:rPr>
          <w:rFonts w:ascii="Arial" w:hAnsi="Arial" w:cs="Arial"/>
          <w:color w:val="auto"/>
          <w:sz w:val="22"/>
          <w:szCs w:val="22"/>
        </w:rPr>
      </w:pPr>
      <w:r>
        <w:rPr>
          <w:rFonts w:ascii="Arial" w:hAnsi="Arial" w:cs="Arial"/>
          <w:color w:val="auto"/>
          <w:sz w:val="22"/>
          <w:szCs w:val="22"/>
        </w:rPr>
        <w:t>Sampling is known as the process of choosing sample units from the population to estimate demographic characteristics in a way that the sample accurately reflects that population (Singh, 2016). I</w:t>
      </w:r>
      <w:r w:rsidRPr="00F5733E">
        <w:rPr>
          <w:rFonts w:ascii="Arial" w:hAnsi="Arial" w:cs="Arial"/>
          <w:color w:val="auto"/>
          <w:sz w:val="22"/>
          <w:szCs w:val="22"/>
        </w:rPr>
        <w:t>t is essential to ensure that the sample is representative of the population being studie</w:t>
      </w:r>
      <w:r>
        <w:rPr>
          <w:rFonts w:ascii="Arial" w:hAnsi="Arial" w:cs="Arial"/>
          <w:color w:val="auto"/>
          <w:sz w:val="22"/>
          <w:szCs w:val="22"/>
        </w:rPr>
        <w:t xml:space="preserve">d, otherwise </w:t>
      </w:r>
      <w:r w:rsidRPr="00F5733E">
        <w:rPr>
          <w:rFonts w:ascii="Arial" w:hAnsi="Arial" w:cs="Arial"/>
          <w:color w:val="auto"/>
          <w:sz w:val="22"/>
          <w:szCs w:val="22"/>
        </w:rPr>
        <w:t xml:space="preserve">the results may not accurately reflect the characteristics, opinions, or </w:t>
      </w:r>
      <w:r w:rsidRPr="00F5733E">
        <w:rPr>
          <w:rFonts w:ascii="Arial" w:hAnsi="Arial" w:cs="Arial"/>
          <w:color w:val="auto"/>
          <w:sz w:val="22"/>
          <w:szCs w:val="22"/>
        </w:rPr>
        <w:lastRenderedPageBreak/>
        <w:t>behaviours of the larger population, leading to biased or misleading findings. A carefully chosen sampling method increases the likelihood of obtaining a representative sample.</w:t>
      </w:r>
    </w:p>
    <w:p w14:paraId="2411D6C2" w14:textId="3592DAB2" w:rsidR="003B6BBA" w:rsidRPr="003B6BBA" w:rsidRDefault="002256DE" w:rsidP="003B6BBA">
      <w:pPr>
        <w:pStyle w:val="Default"/>
        <w:spacing w:line="360" w:lineRule="auto"/>
        <w:jc w:val="both"/>
        <w:rPr>
          <w:rFonts w:ascii="Arial" w:hAnsi="Arial" w:cs="Arial"/>
          <w:color w:val="auto"/>
          <w:sz w:val="22"/>
          <w:szCs w:val="22"/>
        </w:rPr>
      </w:pPr>
      <w:r>
        <w:rPr>
          <w:rFonts w:ascii="Arial" w:hAnsi="Arial" w:cs="Arial"/>
          <w:color w:val="auto"/>
          <w:sz w:val="22"/>
          <w:szCs w:val="22"/>
        </w:rPr>
        <w:t>After considering the objective of the research, the characteristics of the target population and available resources, a random sample was selected from the population in South Wales.</w:t>
      </w:r>
      <w:r w:rsidR="00A61AF2">
        <w:rPr>
          <w:rFonts w:ascii="Arial" w:hAnsi="Arial" w:cs="Arial"/>
          <w:color w:val="auto"/>
          <w:sz w:val="22"/>
          <w:szCs w:val="22"/>
        </w:rPr>
        <w:t xml:space="preserve"> </w:t>
      </w:r>
      <w:r w:rsidR="003B6BBA" w:rsidRPr="003B6BBA">
        <w:rPr>
          <w:rFonts w:ascii="Arial" w:hAnsi="Arial" w:cs="Arial"/>
          <w:color w:val="auto"/>
          <w:sz w:val="22"/>
          <w:szCs w:val="22"/>
        </w:rPr>
        <w:t>The participants in this study have been recruited via a Teams invitation where they have been provided a link to complete a questionnaire that consists in the primary research method used.</w:t>
      </w:r>
    </w:p>
    <w:p w14:paraId="207AC052" w14:textId="4C2C16C4" w:rsidR="003B6BBA" w:rsidRPr="004B27E9" w:rsidRDefault="003B6BBA" w:rsidP="004B27E9">
      <w:pPr>
        <w:pStyle w:val="Default"/>
        <w:spacing w:line="360" w:lineRule="auto"/>
        <w:jc w:val="both"/>
        <w:rPr>
          <w:rFonts w:ascii="Arial" w:hAnsi="Arial" w:cs="Arial"/>
          <w:color w:val="auto"/>
          <w:sz w:val="22"/>
          <w:szCs w:val="22"/>
        </w:rPr>
      </w:pPr>
      <w:r w:rsidRPr="003B6BBA">
        <w:rPr>
          <w:rFonts w:ascii="Arial" w:hAnsi="Arial" w:cs="Arial"/>
          <w:color w:val="auto"/>
          <w:sz w:val="22"/>
          <w:szCs w:val="22"/>
        </w:rPr>
        <w:t xml:space="preserve">The survey targeted </w:t>
      </w:r>
      <w:r w:rsidR="000E509B">
        <w:rPr>
          <w:rFonts w:ascii="Arial" w:hAnsi="Arial" w:cs="Arial"/>
          <w:color w:val="auto"/>
          <w:sz w:val="22"/>
          <w:szCs w:val="22"/>
        </w:rPr>
        <w:t xml:space="preserve">30 </w:t>
      </w:r>
      <w:r w:rsidRPr="003B6BBA">
        <w:rPr>
          <w:rFonts w:ascii="Arial" w:hAnsi="Arial" w:cs="Arial"/>
          <w:color w:val="auto"/>
          <w:sz w:val="22"/>
          <w:szCs w:val="22"/>
        </w:rPr>
        <w:t xml:space="preserve">adults full-time and part-time workers from </w:t>
      </w:r>
      <w:r w:rsidR="00245798">
        <w:rPr>
          <w:rFonts w:ascii="Arial" w:hAnsi="Arial" w:cs="Arial"/>
          <w:color w:val="auto"/>
          <w:sz w:val="22"/>
          <w:szCs w:val="22"/>
        </w:rPr>
        <w:t xml:space="preserve">SME in </w:t>
      </w:r>
      <w:r w:rsidRPr="003B6BBA">
        <w:rPr>
          <w:rFonts w:ascii="Arial" w:hAnsi="Arial" w:cs="Arial"/>
          <w:color w:val="auto"/>
          <w:sz w:val="22"/>
          <w:szCs w:val="22"/>
        </w:rPr>
        <w:t>South Wales who have been experiencing an organizational change in the last two years.</w:t>
      </w:r>
      <w:r w:rsidR="00E751ED">
        <w:rPr>
          <w:rFonts w:ascii="Arial" w:hAnsi="Arial" w:cs="Arial"/>
          <w:color w:val="auto"/>
          <w:sz w:val="22"/>
          <w:szCs w:val="22"/>
        </w:rPr>
        <w:t xml:space="preserve"> </w:t>
      </w:r>
    </w:p>
    <w:p w14:paraId="4F9F728E" w14:textId="77777777" w:rsidR="003B6BBA" w:rsidRDefault="003B6BBA" w:rsidP="003B6BBA">
      <w:pPr>
        <w:pStyle w:val="Default"/>
        <w:rPr>
          <w:rFonts w:ascii="Arial" w:hAnsi="Arial" w:cs="Arial"/>
          <w:color w:val="FF0000"/>
          <w:sz w:val="23"/>
          <w:szCs w:val="23"/>
        </w:rPr>
      </w:pPr>
    </w:p>
    <w:p w14:paraId="4215A669" w14:textId="24239EDE" w:rsidR="003B6BBA" w:rsidRPr="00BD1BF8" w:rsidRDefault="003B6BBA" w:rsidP="00BD1BF8">
      <w:pPr>
        <w:pStyle w:val="Heading1"/>
        <w:ind w:left="0"/>
        <w:rPr>
          <w:rFonts w:ascii="Arial" w:hAnsi="Arial" w:cs="Arial"/>
        </w:rPr>
      </w:pPr>
      <w:bookmarkStart w:id="9" w:name="_Toc137813857"/>
      <w:r w:rsidRPr="002C4D41">
        <w:rPr>
          <w:rFonts w:ascii="Arial" w:hAnsi="Arial" w:cs="Arial"/>
        </w:rPr>
        <w:t>Primary &amp; Secondary Research Techniques</w:t>
      </w:r>
      <w:bookmarkEnd w:id="9"/>
    </w:p>
    <w:p w14:paraId="539DD54C" w14:textId="77777777" w:rsidR="003B6BBA" w:rsidRDefault="003B6BBA" w:rsidP="003B6BBA">
      <w:pPr>
        <w:spacing w:line="360" w:lineRule="auto"/>
        <w:jc w:val="both"/>
      </w:pPr>
      <w:r>
        <w:t>Primary research link</w:t>
      </w:r>
    </w:p>
    <w:p w14:paraId="04A627C9" w14:textId="307ACEDD" w:rsidR="003B6BBA" w:rsidRDefault="00DD291D" w:rsidP="003B6BBA">
      <w:pPr>
        <w:spacing w:line="360" w:lineRule="auto"/>
        <w:jc w:val="both"/>
        <w:rPr>
          <w:rStyle w:val="Hyperlink"/>
        </w:rPr>
      </w:pPr>
      <w:hyperlink r:id="rId8" w:history="1">
        <w:r w:rsidR="003B6BBA">
          <w:rPr>
            <w:rStyle w:val="Hyperlink"/>
          </w:rPr>
          <w:t>The importance of measuring stress on employees during organizational change (office.com)</w:t>
        </w:r>
      </w:hyperlink>
    </w:p>
    <w:p w14:paraId="5F6D728A" w14:textId="77777777" w:rsidR="00BD1BF8" w:rsidRDefault="00BD1BF8" w:rsidP="003B6BBA">
      <w:pPr>
        <w:spacing w:line="360" w:lineRule="auto"/>
        <w:jc w:val="both"/>
      </w:pPr>
    </w:p>
    <w:p w14:paraId="7550EF1B" w14:textId="77777777" w:rsidR="003B6BBA" w:rsidRDefault="003B6BBA" w:rsidP="003B6BBA">
      <w:pPr>
        <w:spacing w:line="360" w:lineRule="auto"/>
        <w:jc w:val="both"/>
      </w:pPr>
      <w:r>
        <w:t xml:space="preserve">Organizational change has become unavoidable and plays an important part of everyone’s work life. It has become the new normal due to the fast pace of how businesses operate today. </w:t>
      </w:r>
      <w:r w:rsidRPr="004744AD">
        <w:t xml:space="preserve">When an organization undergoes change, </w:t>
      </w:r>
      <w:r>
        <w:t xml:space="preserve">the focus is on the </w:t>
      </w:r>
      <w:r w:rsidRPr="004744AD">
        <w:t xml:space="preserve">desired results </w:t>
      </w:r>
      <w:r>
        <w:t xml:space="preserve">rather </w:t>
      </w:r>
      <w:r w:rsidRPr="004744AD">
        <w:t>than how the personnel will psychologically adjust to the new environment.</w:t>
      </w:r>
    </w:p>
    <w:p w14:paraId="3CF1DBA4" w14:textId="77777777" w:rsidR="003B6BBA" w:rsidRDefault="003B6BBA" w:rsidP="003B6BBA">
      <w:pPr>
        <w:spacing w:line="360" w:lineRule="auto"/>
        <w:jc w:val="both"/>
      </w:pPr>
      <w:r>
        <w:t>For a change to be successful, it is essential the employees change too. Research shows that for about 65% of the organizational transformation initiatives, employees must significantly alter their behavior too (</w:t>
      </w:r>
      <w:proofErr w:type="spellStart"/>
      <w:r>
        <w:t>Michels</w:t>
      </w:r>
      <w:proofErr w:type="spellEnd"/>
      <w:r>
        <w:t>, 2019).</w:t>
      </w:r>
    </w:p>
    <w:p w14:paraId="2583EDBC" w14:textId="77777777" w:rsidR="003B6BBA" w:rsidRDefault="003B6BBA" w:rsidP="003B6BBA">
      <w:pPr>
        <w:spacing w:line="360" w:lineRule="auto"/>
        <w:jc w:val="both"/>
      </w:pPr>
      <w:r>
        <w:t xml:space="preserve">Recent studies conducted by </w:t>
      </w:r>
      <w:proofErr w:type="spellStart"/>
      <w:r>
        <w:t>Belschak</w:t>
      </w:r>
      <w:proofErr w:type="spellEnd"/>
      <w:r>
        <w:t xml:space="preserve">, F. et al. (2020) and </w:t>
      </w:r>
      <w:proofErr w:type="spellStart"/>
      <w:r>
        <w:t>Brazzale</w:t>
      </w:r>
      <w:proofErr w:type="spellEnd"/>
      <w:r>
        <w:t xml:space="preserve">, P.L. et al. (2022) identified that organizational change is a stressor in the workplace. Change, whether is in the form of new leadership, merger, acquisitions, or reorganization creates uncertainty that can trigger various stress responses in individuals, both at the emotional and physiological levels. This then leads to employees experiencing anxiety and frustration, decreases their work engagement and increases their turnover intentions. </w:t>
      </w:r>
    </w:p>
    <w:p w14:paraId="5143FFE4" w14:textId="77777777" w:rsidR="003B6BBA" w:rsidRDefault="003B6BBA" w:rsidP="003B6BBA">
      <w:pPr>
        <w:spacing w:line="360" w:lineRule="auto"/>
        <w:jc w:val="both"/>
      </w:pPr>
      <w:r>
        <w:t xml:space="preserve">Resistance to change should be perceived as a natural reaction. </w:t>
      </w:r>
      <w:r w:rsidRPr="000D7710">
        <w:t xml:space="preserve">With the right resources in place for support and control, some of the negative effects of change may be </w:t>
      </w:r>
      <w:r>
        <w:t xml:space="preserve">minimized. </w:t>
      </w:r>
      <w:r w:rsidRPr="00BB7EBA">
        <w:t xml:space="preserve">Organizations should encourage </w:t>
      </w:r>
      <w:r>
        <w:t>managers</w:t>
      </w:r>
      <w:r w:rsidRPr="00BB7EBA">
        <w:t xml:space="preserve"> to adopt leadership styles that engage and assist </w:t>
      </w:r>
      <w:r>
        <w:t xml:space="preserve">the employees </w:t>
      </w:r>
      <w:r w:rsidRPr="00BB7EBA">
        <w:t>since supportive supervision was linked to less negative health symptoms (such as emotional weariness and cynicism) during times of change</w:t>
      </w:r>
      <w:r>
        <w:t xml:space="preserve"> (Day et al, 2017)</w:t>
      </w:r>
      <w:r w:rsidRPr="00BB7EBA">
        <w:t>.</w:t>
      </w:r>
    </w:p>
    <w:p w14:paraId="51089EE6" w14:textId="68716054" w:rsidR="003B6BBA" w:rsidRPr="00BD1BF8" w:rsidRDefault="003B6BBA" w:rsidP="00BD1BF8">
      <w:pPr>
        <w:spacing w:line="360" w:lineRule="auto"/>
        <w:jc w:val="both"/>
      </w:pPr>
      <w:r w:rsidRPr="00234BF4">
        <w:t xml:space="preserve">Measuring stress levels can provide valuable data for designing effective change management strategies. </w:t>
      </w:r>
      <w:r>
        <w:t>Identifying stressors and their impact on employees helps organizations tailor their communication, training, and support mechanisms to combat stress and increase employees' ability to adapt to change. Communication during a time of change should be different from the normal approach in business as it is more important who delivers the message and the level of empathy they show, rather than what is being transmitted.</w:t>
      </w:r>
    </w:p>
    <w:p w14:paraId="6BE44530" w14:textId="14E2A209" w:rsidR="003B6BBA" w:rsidRPr="002C4D41" w:rsidRDefault="003B6BBA" w:rsidP="00C67324">
      <w:pPr>
        <w:pStyle w:val="Heading1"/>
        <w:ind w:left="0"/>
        <w:rPr>
          <w:rFonts w:ascii="Arial" w:hAnsi="Arial" w:cs="Arial"/>
        </w:rPr>
      </w:pPr>
      <w:bookmarkStart w:id="10" w:name="_Toc137813858"/>
      <w:r w:rsidRPr="002C4D41">
        <w:rPr>
          <w:rFonts w:ascii="Arial" w:hAnsi="Arial" w:cs="Arial"/>
        </w:rPr>
        <w:lastRenderedPageBreak/>
        <w:t>Video Presentation of Idea</w:t>
      </w:r>
      <w:bookmarkEnd w:id="10"/>
    </w:p>
    <w:p w14:paraId="2F3F2C3D" w14:textId="77777777" w:rsidR="003B6BBA" w:rsidRDefault="003B6BBA" w:rsidP="003B6BBA">
      <w:pPr>
        <w:jc w:val="both"/>
      </w:pPr>
    </w:p>
    <w:p w14:paraId="1D3EBB2E" w14:textId="77777777" w:rsidR="003B6BBA" w:rsidRDefault="00DD291D" w:rsidP="003B6BBA">
      <w:pPr>
        <w:jc w:val="both"/>
      </w:pPr>
      <w:hyperlink r:id="rId9" w:history="1">
        <w:r w:rsidR="003B6BBA" w:rsidRPr="0066056F">
          <w:rPr>
            <w:rStyle w:val="Hyperlink"/>
          </w:rPr>
          <w:t>https://www.canva.com/design/DAFliU52aYU/BJdch3ueu2R8nL4Hlhcf5g/view?utm_content=DAFliU52aYU&amp;utm_campaign=designshare&amp;utm_medium=link&amp;utm_source=publishsharelink</w:t>
        </w:r>
      </w:hyperlink>
      <w:r w:rsidR="003B6BBA">
        <w:t xml:space="preserve">   </w:t>
      </w:r>
    </w:p>
    <w:p w14:paraId="277EF22D" w14:textId="77777777" w:rsidR="003B6BBA" w:rsidRDefault="003B6BBA" w:rsidP="003B6BBA">
      <w:pPr>
        <w:jc w:val="both"/>
      </w:pPr>
    </w:p>
    <w:p w14:paraId="599E6A66" w14:textId="77777777" w:rsidR="003B6BBA" w:rsidRDefault="003B6BBA" w:rsidP="003B6BBA">
      <w:pPr>
        <w:jc w:val="both"/>
      </w:pPr>
    </w:p>
    <w:p w14:paraId="026906FB" w14:textId="25EDF703" w:rsidR="00BF39F4" w:rsidRDefault="0073491E" w:rsidP="004B27E9">
      <w:pPr>
        <w:spacing w:line="360" w:lineRule="auto"/>
        <w:jc w:val="both"/>
      </w:pPr>
      <w:r w:rsidRPr="0073491E">
        <w:t>For this reflection, the Gibbs</w:t>
      </w:r>
      <w:r w:rsidR="00BF39F4" w:rsidRPr="0073491E">
        <w:t>' Reflective Cycle</w:t>
      </w:r>
      <w:r w:rsidRPr="0073491E">
        <w:t xml:space="preserve"> has been used, which</w:t>
      </w:r>
      <w:r w:rsidR="00BF39F4" w:rsidRPr="0073491E">
        <w:t xml:space="preserve"> is a commonly used framework for self-reflection</w:t>
      </w:r>
      <w:r w:rsidRPr="0073491E">
        <w:t xml:space="preserve"> (</w:t>
      </w:r>
      <w:proofErr w:type="spellStart"/>
      <w:r w:rsidRPr="0073491E">
        <w:t>Negrin</w:t>
      </w:r>
      <w:proofErr w:type="spellEnd"/>
      <w:r w:rsidRPr="0073491E">
        <w:t xml:space="preserve"> et al, 2022)</w:t>
      </w:r>
      <w:r w:rsidR="00BF39F4" w:rsidRPr="0073491E">
        <w:t xml:space="preserve">. </w:t>
      </w:r>
    </w:p>
    <w:p w14:paraId="123D760C" w14:textId="77777777" w:rsidR="00BF39F4" w:rsidRDefault="00BF39F4" w:rsidP="004B27E9">
      <w:pPr>
        <w:spacing w:line="360" w:lineRule="auto"/>
        <w:jc w:val="both"/>
      </w:pPr>
      <w:r>
        <w:t>Description:</w:t>
      </w:r>
    </w:p>
    <w:p w14:paraId="52154A24" w14:textId="1B045B10" w:rsidR="00BF39F4" w:rsidRDefault="00B05E84" w:rsidP="004B27E9">
      <w:pPr>
        <w:spacing w:line="360" w:lineRule="auto"/>
        <w:jc w:val="both"/>
      </w:pPr>
      <w:r>
        <w:t>For</w:t>
      </w:r>
      <w:r w:rsidR="008D278E">
        <w:t xml:space="preserve"> th</w:t>
      </w:r>
      <w:r w:rsidR="00335EBB">
        <w:t xml:space="preserve">is task, a </w:t>
      </w:r>
      <w:r>
        <w:t>three-minute</w:t>
      </w:r>
      <w:r w:rsidR="00335EBB">
        <w:t xml:space="preserve"> video presentation was requested to be delivered to the stakeholders </w:t>
      </w:r>
      <w:r w:rsidR="00EA0A53">
        <w:t xml:space="preserve">involved in the </w:t>
      </w:r>
      <w:r w:rsidR="00763538">
        <w:t xml:space="preserve">research project. The main theme was the Area of the research </w:t>
      </w:r>
      <w:r w:rsidR="005A3D9E">
        <w:t xml:space="preserve">and the methodology used </w:t>
      </w:r>
      <w:r w:rsidR="00B90B7E">
        <w:t>with the purpose of g</w:t>
      </w:r>
      <w:r w:rsidR="005E6BF1">
        <w:t>aining their interest in the subject.</w:t>
      </w:r>
    </w:p>
    <w:p w14:paraId="15CA2DE2" w14:textId="77777777" w:rsidR="00BF39F4" w:rsidRDefault="00BF39F4" w:rsidP="004B27E9">
      <w:pPr>
        <w:spacing w:line="360" w:lineRule="auto"/>
        <w:jc w:val="both"/>
      </w:pPr>
      <w:r>
        <w:t>Feelings:</w:t>
      </w:r>
    </w:p>
    <w:p w14:paraId="57C07378" w14:textId="05666394" w:rsidR="00BF39F4" w:rsidRPr="00704936" w:rsidRDefault="005B217B" w:rsidP="004B27E9">
      <w:pPr>
        <w:spacing w:line="360" w:lineRule="auto"/>
        <w:jc w:val="both"/>
        <w:rPr>
          <w:color w:val="FF0000"/>
        </w:rPr>
      </w:pPr>
      <w:r>
        <w:t xml:space="preserve">Before delivering the presentation, I was feeling anxious </w:t>
      </w:r>
      <w:r w:rsidR="00E20F58">
        <w:t xml:space="preserve">because of my introverted nature and </w:t>
      </w:r>
      <w:r w:rsidR="009A0175">
        <w:t xml:space="preserve">the nervousness I feel every time before </w:t>
      </w:r>
      <w:r w:rsidR="00AB5978">
        <w:t>addressing</w:t>
      </w:r>
      <w:r w:rsidR="00E85815">
        <w:t xml:space="preserve"> </w:t>
      </w:r>
      <w:r w:rsidR="009A0175">
        <w:t>an audience.</w:t>
      </w:r>
      <w:r w:rsidR="00D722FD">
        <w:t xml:space="preserve"> Once I started the recording, I felt more at ease because </w:t>
      </w:r>
      <w:r w:rsidR="00146242">
        <w:t xml:space="preserve">I had a clear understanding of the subject and followed </w:t>
      </w:r>
      <w:r w:rsidR="00E85815">
        <w:t>an easy structure.</w:t>
      </w:r>
      <w:r w:rsidR="009A0175">
        <w:t xml:space="preserve"> </w:t>
      </w:r>
    </w:p>
    <w:p w14:paraId="0D1AAB46" w14:textId="77777777" w:rsidR="00BF39F4" w:rsidRPr="00F867C8" w:rsidRDefault="00BF39F4" w:rsidP="004B27E9">
      <w:pPr>
        <w:spacing w:line="360" w:lineRule="auto"/>
        <w:jc w:val="both"/>
      </w:pPr>
      <w:r w:rsidRPr="00F867C8">
        <w:t>Evaluation:</w:t>
      </w:r>
    </w:p>
    <w:p w14:paraId="717E3960" w14:textId="43A521A5" w:rsidR="00BF39F4" w:rsidRPr="004B27E9" w:rsidRDefault="00F867C8" w:rsidP="004B27E9">
      <w:pPr>
        <w:spacing w:line="360" w:lineRule="auto"/>
        <w:jc w:val="both"/>
        <w:rPr>
          <w:color w:val="FF0000"/>
        </w:rPr>
      </w:pPr>
      <w:r w:rsidRPr="00F867C8">
        <w:t xml:space="preserve">During my presentation I think I managed to deliver my message and make myself understood. I consider I could have improved my pitch sometimes and could have sounded more enthusiastic and less like I was reading a script. </w:t>
      </w:r>
    </w:p>
    <w:p w14:paraId="126C09EB" w14:textId="77777777" w:rsidR="00BF39F4" w:rsidRPr="001A4ADE" w:rsidRDefault="00BF39F4" w:rsidP="004B27E9">
      <w:pPr>
        <w:spacing w:line="360" w:lineRule="auto"/>
        <w:jc w:val="both"/>
      </w:pPr>
      <w:r w:rsidRPr="001A4ADE">
        <w:t>Analysis:</w:t>
      </w:r>
    </w:p>
    <w:p w14:paraId="0B6FCAFD" w14:textId="6206AC52" w:rsidR="00BF39F4" w:rsidRPr="0073491E" w:rsidRDefault="001A4ADE" w:rsidP="004B27E9">
      <w:pPr>
        <w:spacing w:line="360" w:lineRule="auto"/>
        <w:jc w:val="both"/>
      </w:pPr>
      <w:r w:rsidRPr="001A4ADE">
        <w:t xml:space="preserve">The feedback received was related to staying too close to the camera and not using enough gestures and I think this is because I was focusing more on delivering a clear message and </w:t>
      </w:r>
      <w:r w:rsidR="00391300" w:rsidRPr="001A4ADE">
        <w:t>avoiding</w:t>
      </w:r>
      <w:r w:rsidRPr="001A4ADE">
        <w:t xml:space="preserve"> pauses during my speech. </w:t>
      </w:r>
    </w:p>
    <w:p w14:paraId="5ACAF173" w14:textId="77777777" w:rsidR="00BF39F4" w:rsidRPr="0073491E" w:rsidRDefault="00BF39F4" w:rsidP="004B27E9">
      <w:pPr>
        <w:spacing w:line="360" w:lineRule="auto"/>
        <w:jc w:val="both"/>
      </w:pPr>
      <w:r w:rsidRPr="0073491E">
        <w:t>Conclusion:</w:t>
      </w:r>
    </w:p>
    <w:p w14:paraId="587738F1" w14:textId="6A060644" w:rsidR="00BF39F4" w:rsidRPr="00704936" w:rsidRDefault="0073491E" w:rsidP="004B27E9">
      <w:pPr>
        <w:spacing w:line="360" w:lineRule="auto"/>
        <w:jc w:val="both"/>
        <w:rPr>
          <w:color w:val="FF0000"/>
        </w:rPr>
      </w:pPr>
      <w:r>
        <w:t>One of the areas that needs improvement for future presentations is the use of my body language more when delivering the speech and engaging more with the audience.</w:t>
      </w:r>
    </w:p>
    <w:p w14:paraId="70D04AD1" w14:textId="77777777" w:rsidR="00BF39F4" w:rsidRPr="00F867C8" w:rsidRDefault="00BF39F4" w:rsidP="004B27E9">
      <w:pPr>
        <w:spacing w:line="360" w:lineRule="auto"/>
        <w:jc w:val="both"/>
      </w:pPr>
      <w:r w:rsidRPr="00F867C8">
        <w:t>Action plan:</w:t>
      </w:r>
    </w:p>
    <w:p w14:paraId="2590E5EC" w14:textId="3AEB1ECB" w:rsidR="00BF39F4" w:rsidRPr="00704936" w:rsidRDefault="00F867C8" w:rsidP="004B27E9">
      <w:pPr>
        <w:spacing w:line="360" w:lineRule="auto"/>
        <w:jc w:val="both"/>
        <w:rPr>
          <w:color w:val="FF0000"/>
        </w:rPr>
        <w:sectPr w:rsidR="00BF39F4" w:rsidRPr="00704936" w:rsidSect="00ED579D">
          <w:pgSz w:w="11910" w:h="16840"/>
          <w:pgMar w:top="1440" w:right="1440" w:bottom="1440" w:left="1440" w:header="720" w:footer="720" w:gutter="0"/>
          <w:cols w:space="720"/>
        </w:sectPr>
      </w:pPr>
      <w:r w:rsidRPr="00F867C8">
        <w:t xml:space="preserve">For future I consider requesting feedback from my peers for every presentation I deliver and record myself prior to make sure </w:t>
      </w:r>
      <w:r w:rsidR="0073491E">
        <w:t>I deliver my message efficiently.</w:t>
      </w:r>
      <w:r>
        <w:rPr>
          <w:color w:val="FF0000"/>
        </w:rPr>
        <w:t xml:space="preserve"> </w:t>
      </w:r>
    </w:p>
    <w:p w14:paraId="629337C6" w14:textId="77777777" w:rsidR="003B6BBA" w:rsidRDefault="003B6BBA" w:rsidP="003B6BBA">
      <w:pPr>
        <w:pStyle w:val="Default"/>
        <w:rPr>
          <w:rFonts w:ascii="Arial" w:hAnsi="Arial" w:cs="Arial"/>
          <w:color w:val="FF0000"/>
          <w:sz w:val="23"/>
          <w:szCs w:val="23"/>
        </w:rPr>
      </w:pPr>
    </w:p>
    <w:p w14:paraId="020DF6B6" w14:textId="130D52F9" w:rsidR="003B6BBA" w:rsidRDefault="003B6BBA" w:rsidP="00C67324">
      <w:pPr>
        <w:pStyle w:val="Heading1"/>
        <w:ind w:left="0"/>
        <w:rPr>
          <w:rFonts w:ascii="Arial" w:hAnsi="Arial" w:cs="Arial"/>
        </w:rPr>
      </w:pPr>
      <w:bookmarkStart w:id="11" w:name="_Toc137813859"/>
      <w:r w:rsidRPr="002C4D41">
        <w:rPr>
          <w:rFonts w:ascii="Arial" w:hAnsi="Arial" w:cs="Arial"/>
        </w:rPr>
        <w:t>Analysis Poster</w:t>
      </w:r>
      <w:bookmarkEnd w:id="11"/>
    </w:p>
    <w:p w14:paraId="6612BCA2" w14:textId="77777777" w:rsidR="00BD1BF8" w:rsidRDefault="00BD1BF8" w:rsidP="00DD291D"/>
    <w:p w14:paraId="383053DB" w14:textId="3DAE47F6" w:rsidR="00BD1BF8" w:rsidRDefault="00BD1BF8" w:rsidP="00DD291D">
      <w:pPr>
        <w:sectPr w:rsidR="00BD1BF8" w:rsidSect="00BD1BF8">
          <w:pgSz w:w="16838" w:h="11906" w:orient="landscape"/>
          <w:pgMar w:top="1440" w:right="1440" w:bottom="1440" w:left="1440" w:header="708" w:footer="708" w:gutter="0"/>
          <w:cols w:space="708"/>
          <w:docGrid w:linePitch="360"/>
        </w:sectPr>
      </w:pPr>
      <w:r w:rsidRPr="00BD1BF8">
        <w:rPr>
          <w:noProof/>
        </w:rPr>
        <w:drawing>
          <wp:inline distT="0" distB="0" distL="0" distR="0" wp14:anchorId="793828F5" wp14:editId="689D45AE">
            <wp:extent cx="9156986" cy="4973053"/>
            <wp:effectExtent l="0" t="0" r="6350" b="0"/>
            <wp:docPr id="664199826" name="Picture 1" descr="A picture containing text, screenshot, website,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199826" name="Picture 1" descr="A picture containing text, screenshot, website, web page&#10;&#10;Description automatically generated"/>
                    <pic:cNvPicPr/>
                  </pic:nvPicPr>
                  <pic:blipFill>
                    <a:blip r:embed="rId10"/>
                    <a:stretch>
                      <a:fillRect/>
                    </a:stretch>
                  </pic:blipFill>
                  <pic:spPr>
                    <a:xfrm>
                      <a:off x="0" y="0"/>
                      <a:ext cx="9244420" cy="5020538"/>
                    </a:xfrm>
                    <a:prstGeom prst="rect">
                      <a:avLst/>
                    </a:prstGeom>
                  </pic:spPr>
                </pic:pic>
              </a:graphicData>
            </a:graphic>
          </wp:inline>
        </w:drawing>
      </w:r>
    </w:p>
    <w:p w14:paraId="4C3A206C" w14:textId="77777777" w:rsidR="00BD1BF8" w:rsidRDefault="00BD1BF8" w:rsidP="00C67324">
      <w:pPr>
        <w:pStyle w:val="Heading1"/>
        <w:ind w:left="0"/>
        <w:rPr>
          <w:rFonts w:ascii="Arial" w:hAnsi="Arial" w:cs="Arial"/>
        </w:rPr>
      </w:pPr>
    </w:p>
    <w:p w14:paraId="311A09A4" w14:textId="77777777" w:rsidR="00BD1BF8" w:rsidRPr="002C4D41" w:rsidRDefault="00BD1BF8" w:rsidP="00C67324">
      <w:pPr>
        <w:pStyle w:val="Heading1"/>
        <w:ind w:left="0"/>
        <w:rPr>
          <w:rFonts w:ascii="Arial" w:hAnsi="Arial" w:cs="Arial"/>
        </w:rPr>
      </w:pPr>
    </w:p>
    <w:p w14:paraId="1C406F1C" w14:textId="64033ED9" w:rsidR="003B6BBA" w:rsidRPr="002C4D41" w:rsidRDefault="003B6BBA" w:rsidP="00C67324">
      <w:pPr>
        <w:pStyle w:val="Heading1"/>
        <w:ind w:left="0"/>
        <w:rPr>
          <w:rFonts w:ascii="Arial" w:hAnsi="Arial" w:cs="Arial"/>
        </w:rPr>
      </w:pPr>
      <w:bookmarkStart w:id="12" w:name="_Toc137813860"/>
      <w:r w:rsidRPr="002C4D41">
        <w:rPr>
          <w:rFonts w:ascii="Arial" w:hAnsi="Arial" w:cs="Arial"/>
        </w:rPr>
        <w:t>Reference</w:t>
      </w:r>
      <w:r w:rsidR="003369FB" w:rsidRPr="002C4D41">
        <w:rPr>
          <w:rFonts w:ascii="Arial" w:hAnsi="Arial" w:cs="Arial"/>
        </w:rPr>
        <w:t xml:space="preserve"> </w:t>
      </w:r>
      <w:r w:rsidRPr="002C4D41">
        <w:rPr>
          <w:rFonts w:ascii="Arial" w:hAnsi="Arial" w:cs="Arial"/>
        </w:rPr>
        <w:t>List</w:t>
      </w:r>
      <w:bookmarkEnd w:id="12"/>
    </w:p>
    <w:p w14:paraId="083F5358" w14:textId="6FECC6DE" w:rsidR="003369FB" w:rsidRDefault="003369FB" w:rsidP="0073491E">
      <w:pPr>
        <w:pStyle w:val="ListParagraph"/>
        <w:numPr>
          <w:ilvl w:val="0"/>
          <w:numId w:val="1"/>
        </w:numPr>
        <w:spacing w:line="360" w:lineRule="auto"/>
        <w:jc w:val="both"/>
      </w:pPr>
      <w:proofErr w:type="spellStart"/>
      <w:r>
        <w:t>Belschak</w:t>
      </w:r>
      <w:proofErr w:type="spellEnd"/>
      <w:r>
        <w:t xml:space="preserve">, F. et al. (2020) ‘When the going gets tough: employee reactions to large-scale organizational change and the role of employee </w:t>
      </w:r>
      <w:proofErr w:type="spellStart"/>
      <w:r>
        <w:t>machiavellianism</w:t>
      </w:r>
      <w:proofErr w:type="spellEnd"/>
      <w:r>
        <w:t xml:space="preserve">’, </w:t>
      </w:r>
      <w:r w:rsidRPr="0073491E">
        <w:rPr>
          <w:i/>
          <w:iCs/>
        </w:rPr>
        <w:t>Journal of organizational behavior</w:t>
      </w:r>
      <w:r>
        <w:t>, 41(9), pp. 830–850. Available at: https://doi.org/10.1002/job.2478.</w:t>
      </w:r>
    </w:p>
    <w:p w14:paraId="006D1F34" w14:textId="558D9F06" w:rsidR="003369FB" w:rsidRDefault="003369FB" w:rsidP="0073491E">
      <w:pPr>
        <w:pStyle w:val="ListParagraph"/>
        <w:numPr>
          <w:ilvl w:val="0"/>
          <w:numId w:val="1"/>
        </w:numPr>
        <w:spacing w:line="360" w:lineRule="auto"/>
        <w:jc w:val="both"/>
      </w:pPr>
      <w:proofErr w:type="spellStart"/>
      <w:r>
        <w:t>Brazzale</w:t>
      </w:r>
      <w:proofErr w:type="spellEnd"/>
      <w:r>
        <w:t>, P.L. et al. (2022) ‘Change ubiquity: employee perceptions of change prevalence from three countries’, Personnel review, 51(2), pp. 770–786. Available at: https://doi.org/10.1108/PR-04-2019-0211.</w:t>
      </w:r>
    </w:p>
    <w:p w14:paraId="7552C542" w14:textId="3DB7E2EC" w:rsidR="003369FB" w:rsidRDefault="003369FB" w:rsidP="0073491E">
      <w:pPr>
        <w:pStyle w:val="ListParagraph"/>
        <w:numPr>
          <w:ilvl w:val="0"/>
          <w:numId w:val="1"/>
        </w:numPr>
        <w:spacing w:line="360" w:lineRule="auto"/>
        <w:jc w:val="both"/>
      </w:pPr>
      <w:r>
        <w:t xml:space="preserve">Day, A., Crown, S.N. and </w:t>
      </w:r>
      <w:proofErr w:type="spellStart"/>
      <w:r>
        <w:t>Ivany</w:t>
      </w:r>
      <w:proofErr w:type="spellEnd"/>
      <w:r>
        <w:t>, M. (2017) ‘</w:t>
      </w:r>
      <w:proofErr w:type="spellStart"/>
      <w:r>
        <w:t>Organisational</w:t>
      </w:r>
      <w:proofErr w:type="spellEnd"/>
      <w:r>
        <w:t xml:space="preserve"> change and employee burnout: The moderating effects of support and job control’, </w:t>
      </w:r>
      <w:r w:rsidRPr="0073491E">
        <w:rPr>
          <w:i/>
          <w:iCs/>
        </w:rPr>
        <w:t>Safety science</w:t>
      </w:r>
      <w:r>
        <w:t xml:space="preserve">, 100, pp. 4–12. Available at: https://doi.org/10.1016/j.ssci.2017.03.004. </w:t>
      </w:r>
    </w:p>
    <w:p w14:paraId="03667E1A" w14:textId="04F93E91" w:rsidR="003369FB" w:rsidRDefault="003369FB" w:rsidP="0073491E">
      <w:pPr>
        <w:pStyle w:val="ListParagraph"/>
        <w:numPr>
          <w:ilvl w:val="0"/>
          <w:numId w:val="1"/>
        </w:numPr>
        <w:spacing w:line="360" w:lineRule="auto"/>
        <w:jc w:val="both"/>
      </w:pPr>
      <w:r>
        <w:t xml:space="preserve">GOV, (2022), Statistical Bulletin. Size Analysis of Active Businesses in Wales, 2021, available at https://www.gov.wales/sites/default/files/statistics-and-research/2022-04/size-analysis-of-businesses-2021-920.pdf, accessed on </w:t>
      </w:r>
      <w:proofErr w:type="gramStart"/>
      <w:r>
        <w:t>12.06.2023</w:t>
      </w:r>
      <w:proofErr w:type="gramEnd"/>
    </w:p>
    <w:p w14:paraId="0E005389" w14:textId="4D0FFE62" w:rsidR="003369FB" w:rsidRDefault="003369FB" w:rsidP="0073491E">
      <w:pPr>
        <w:pStyle w:val="ListParagraph"/>
        <w:numPr>
          <w:ilvl w:val="0"/>
          <w:numId w:val="1"/>
        </w:numPr>
        <w:spacing w:line="360" w:lineRule="auto"/>
        <w:jc w:val="both"/>
      </w:pPr>
      <w:r>
        <w:t>Hesse-</w:t>
      </w:r>
      <w:proofErr w:type="spellStart"/>
      <w:r>
        <w:t>Biber</w:t>
      </w:r>
      <w:proofErr w:type="spellEnd"/>
      <w:r>
        <w:t>, S.N. and Johnson, B. (2016) The Oxford handbook of multimethod and mixed methods research inquiry. Edited by S.N. Hesse-</w:t>
      </w:r>
      <w:proofErr w:type="spellStart"/>
      <w:r>
        <w:t>Biber</w:t>
      </w:r>
      <w:proofErr w:type="spellEnd"/>
      <w:r>
        <w:t xml:space="preserve"> and B. Johnson. New York, NY: Oxford University Press.</w:t>
      </w:r>
    </w:p>
    <w:p w14:paraId="3D916910" w14:textId="7990B12A" w:rsidR="003369FB" w:rsidRDefault="003369FB" w:rsidP="0073491E">
      <w:pPr>
        <w:pStyle w:val="ListParagraph"/>
        <w:numPr>
          <w:ilvl w:val="0"/>
          <w:numId w:val="1"/>
        </w:numPr>
        <w:spacing w:line="360" w:lineRule="auto"/>
        <w:jc w:val="both"/>
      </w:pPr>
      <w:r>
        <w:t xml:space="preserve">HSE, (2022), Workplace health and safety statistics for Wales, available at https://www.hse.gov.uk/statistics/regions/wales-statistics.pdf, accessed </w:t>
      </w:r>
      <w:proofErr w:type="gramStart"/>
      <w:r>
        <w:t>12.06.2023</w:t>
      </w:r>
      <w:proofErr w:type="gramEnd"/>
    </w:p>
    <w:p w14:paraId="562C998C" w14:textId="09778C9A" w:rsidR="00B42EC3" w:rsidRDefault="00B42EC3" w:rsidP="0073491E">
      <w:pPr>
        <w:pStyle w:val="ListParagraph"/>
        <w:numPr>
          <w:ilvl w:val="0"/>
          <w:numId w:val="1"/>
        </w:numPr>
        <w:spacing w:line="360" w:lineRule="auto"/>
        <w:jc w:val="both"/>
      </w:pPr>
      <w:r w:rsidRPr="00B42EC3">
        <w:t xml:space="preserve">Lehmann, J.A.M. et al. (2021) ‘Effectiveness and cost effectiveness of </w:t>
      </w:r>
      <w:proofErr w:type="gramStart"/>
      <w:r w:rsidRPr="00B42EC3">
        <w:t>a stress</w:t>
      </w:r>
      <w:proofErr w:type="gramEnd"/>
      <w:r w:rsidRPr="00B42EC3">
        <w:t xml:space="preserve"> management training for leaders of small and medium sized enterprises - study protocol for a randomized controlled-trial’, </w:t>
      </w:r>
      <w:r w:rsidRPr="00B42EC3">
        <w:rPr>
          <w:i/>
          <w:iCs/>
        </w:rPr>
        <w:t>BMC public health</w:t>
      </w:r>
      <w:r w:rsidRPr="00B42EC3">
        <w:t xml:space="preserve">, 21(1), pp. 468–468. Available at: </w:t>
      </w:r>
      <w:hyperlink r:id="rId11" w:history="1">
        <w:r w:rsidRPr="003F0740">
          <w:rPr>
            <w:rStyle w:val="Hyperlink"/>
          </w:rPr>
          <w:t>https://doi.org/10.1186/s12889-021-10398-4</w:t>
        </w:r>
      </w:hyperlink>
      <w:r>
        <w:t xml:space="preserve"> </w:t>
      </w:r>
    </w:p>
    <w:p w14:paraId="0E7870CB" w14:textId="547A3CD8" w:rsidR="003369FB" w:rsidRDefault="003369FB" w:rsidP="0073491E">
      <w:pPr>
        <w:pStyle w:val="ListParagraph"/>
        <w:numPr>
          <w:ilvl w:val="0"/>
          <w:numId w:val="1"/>
        </w:numPr>
        <w:spacing w:line="360" w:lineRule="auto"/>
        <w:jc w:val="both"/>
      </w:pPr>
      <w:proofErr w:type="spellStart"/>
      <w:r>
        <w:t>Michels</w:t>
      </w:r>
      <w:proofErr w:type="spellEnd"/>
      <w:r>
        <w:t xml:space="preserve">, D. (2019), Change Is Painful, And That's OK, available at https://www.forbes.com/sites/davidmichels/2019/02/26/change-is-painful-and-thats-ok/#4f0fe60e4ed0, accessed </w:t>
      </w:r>
      <w:proofErr w:type="gramStart"/>
      <w:r>
        <w:t>12.06.2023</w:t>
      </w:r>
      <w:proofErr w:type="gramEnd"/>
    </w:p>
    <w:p w14:paraId="61356C39" w14:textId="577DAE02" w:rsidR="0073491E" w:rsidRDefault="003369FB" w:rsidP="0073491E">
      <w:pPr>
        <w:pStyle w:val="ListParagraph"/>
        <w:numPr>
          <w:ilvl w:val="0"/>
          <w:numId w:val="1"/>
        </w:numPr>
        <w:spacing w:line="360" w:lineRule="auto"/>
        <w:jc w:val="both"/>
      </w:pPr>
      <w:r>
        <w:t xml:space="preserve">Mullins, L.J. and McLean, J.E. (2019) </w:t>
      </w:r>
      <w:r w:rsidR="004B27E9">
        <w:t>Organizational</w:t>
      </w:r>
      <w:r>
        <w:t xml:space="preserve"> </w:t>
      </w:r>
      <w:r w:rsidR="004B27E9">
        <w:t>behavior</w:t>
      </w:r>
      <w:r>
        <w:t xml:space="preserve"> in the workplace. Twelfth edition. Harlow, United Kingdom: Pearson Education Limited.</w:t>
      </w:r>
    </w:p>
    <w:p w14:paraId="64175624" w14:textId="38F69582" w:rsidR="0073491E" w:rsidRDefault="0073491E" w:rsidP="0073491E">
      <w:pPr>
        <w:pStyle w:val="ListParagraph"/>
        <w:numPr>
          <w:ilvl w:val="0"/>
          <w:numId w:val="1"/>
        </w:numPr>
        <w:spacing w:line="360" w:lineRule="auto"/>
        <w:jc w:val="both"/>
      </w:pPr>
      <w:proofErr w:type="spellStart"/>
      <w:r w:rsidRPr="0073491E">
        <w:t>Negrin</w:t>
      </w:r>
      <w:proofErr w:type="spellEnd"/>
      <w:r w:rsidRPr="0073491E">
        <w:t xml:space="preserve">, K. A., Slaughter, S. E., Dahlke, S., &amp; Olson, J. (2022). Successful Recruitment </w:t>
      </w:r>
      <w:proofErr w:type="gramStart"/>
      <w:r w:rsidRPr="0073491E">
        <w:t>to</w:t>
      </w:r>
      <w:proofErr w:type="gramEnd"/>
      <w:r w:rsidRPr="0073491E">
        <w:t xml:space="preserve"> Qualitative Research: A Critical Reflection. </w:t>
      </w:r>
      <w:r w:rsidRPr="0073491E">
        <w:rPr>
          <w:i/>
          <w:iCs/>
        </w:rPr>
        <w:t>International Journal of Qualitative Methods</w:t>
      </w:r>
      <w:r w:rsidRPr="0073491E">
        <w:t xml:space="preserve">, 21. </w:t>
      </w:r>
      <w:hyperlink r:id="rId12" w:history="1">
        <w:r w:rsidRPr="004F2444">
          <w:rPr>
            <w:rStyle w:val="Hyperlink"/>
          </w:rPr>
          <w:t>https://doi.org/10.1177/16094069221119576</w:t>
        </w:r>
      </w:hyperlink>
      <w:r>
        <w:t xml:space="preserve"> </w:t>
      </w:r>
    </w:p>
    <w:p w14:paraId="38D2E148" w14:textId="6279A9D8" w:rsidR="003369FB" w:rsidRDefault="003369FB" w:rsidP="0073491E">
      <w:pPr>
        <w:pStyle w:val="ListParagraph"/>
        <w:numPr>
          <w:ilvl w:val="0"/>
          <w:numId w:val="1"/>
        </w:numPr>
        <w:spacing w:line="360" w:lineRule="auto"/>
        <w:jc w:val="both"/>
      </w:pPr>
      <w:proofErr w:type="spellStart"/>
      <w:r>
        <w:t>Perkbox</w:t>
      </w:r>
      <w:proofErr w:type="spellEnd"/>
      <w:r>
        <w:t>, (2020), The 2020 UK workplace stress survey, Available at https://www.perkbox.com/uk/resources/library/2020-workplace-stress-survey, accessed 10.06.2023.</w:t>
      </w:r>
    </w:p>
    <w:p w14:paraId="0D196BB7" w14:textId="3A73DAF3" w:rsidR="003369FB" w:rsidRDefault="003369FB" w:rsidP="0073491E">
      <w:pPr>
        <w:pStyle w:val="ListParagraph"/>
        <w:numPr>
          <w:ilvl w:val="0"/>
          <w:numId w:val="1"/>
        </w:numPr>
        <w:spacing w:line="360" w:lineRule="auto"/>
        <w:jc w:val="both"/>
      </w:pPr>
      <w:r>
        <w:lastRenderedPageBreak/>
        <w:t xml:space="preserve">Shaheen, M., Gupta, M. and </w:t>
      </w:r>
      <w:proofErr w:type="spellStart"/>
      <w:r>
        <w:t>Prathap</w:t>
      </w:r>
      <w:proofErr w:type="spellEnd"/>
      <w:r>
        <w:t xml:space="preserve"> Reddy, K. (2019) Qualitative techniques for workplace data analysis. Edited by M. Shaheen, M. Gupta, and K. </w:t>
      </w:r>
      <w:proofErr w:type="spellStart"/>
      <w:r>
        <w:t>Prathap</w:t>
      </w:r>
      <w:proofErr w:type="spellEnd"/>
      <w:r>
        <w:t xml:space="preserve"> Reddy. Hershey, Pennsylvania: Business Science Reference.</w:t>
      </w:r>
    </w:p>
    <w:p w14:paraId="7E3138E3" w14:textId="3DA80E31" w:rsidR="00F5733E" w:rsidRDefault="00F5733E" w:rsidP="0073491E">
      <w:pPr>
        <w:pStyle w:val="ListParagraph"/>
        <w:numPr>
          <w:ilvl w:val="0"/>
          <w:numId w:val="1"/>
        </w:numPr>
        <w:spacing w:line="360" w:lineRule="auto"/>
        <w:jc w:val="both"/>
      </w:pPr>
      <w:r w:rsidRPr="00F5733E">
        <w:t>Singh, K. (2016) Quantitative social research methods. New Delhi: SAGE.</w:t>
      </w:r>
    </w:p>
    <w:p w14:paraId="0A85BEEA" w14:textId="3FBEC01C" w:rsidR="00AA7130" w:rsidRDefault="003369FB" w:rsidP="0073491E">
      <w:pPr>
        <w:pStyle w:val="ListParagraph"/>
        <w:numPr>
          <w:ilvl w:val="0"/>
          <w:numId w:val="1"/>
        </w:numPr>
        <w:spacing w:line="360" w:lineRule="auto"/>
        <w:jc w:val="both"/>
      </w:pPr>
      <w:r>
        <w:t xml:space="preserve">Statista, (2020), Work-related stress in the United Kingdom in 2020, by region/country, available at https://www.statista.com/statistics/1134423/work-related-stress-in-the-uk-by-region/  </w:t>
      </w:r>
    </w:p>
    <w:sectPr w:rsidR="00AA7130" w:rsidSect="00BD1BF8">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649CE"/>
    <w:multiLevelType w:val="hybridMultilevel"/>
    <w:tmpl w:val="38F21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28D23"/>
    <w:multiLevelType w:val="hybridMultilevel"/>
    <w:tmpl w:val="DF7C244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E5650DE"/>
    <w:multiLevelType w:val="hybridMultilevel"/>
    <w:tmpl w:val="34B0B3D4"/>
    <w:lvl w:ilvl="0" w:tplc="4E98AFC4">
      <w:start w:val="1"/>
      <w:numFmt w:val="bullet"/>
      <w:lvlText w:val=" "/>
      <w:lvlJc w:val="left"/>
      <w:pPr>
        <w:tabs>
          <w:tab w:val="num" w:pos="720"/>
        </w:tabs>
        <w:ind w:left="720" w:hanging="360"/>
      </w:pPr>
      <w:rPr>
        <w:rFonts w:ascii="Arial" w:hAnsi="Arial" w:hint="default"/>
      </w:rPr>
    </w:lvl>
    <w:lvl w:ilvl="1" w:tplc="6C961C7C" w:tentative="1">
      <w:start w:val="1"/>
      <w:numFmt w:val="bullet"/>
      <w:lvlText w:val=" "/>
      <w:lvlJc w:val="left"/>
      <w:pPr>
        <w:tabs>
          <w:tab w:val="num" w:pos="1440"/>
        </w:tabs>
        <w:ind w:left="1440" w:hanging="360"/>
      </w:pPr>
      <w:rPr>
        <w:rFonts w:ascii="Arial" w:hAnsi="Arial" w:hint="default"/>
      </w:rPr>
    </w:lvl>
    <w:lvl w:ilvl="2" w:tplc="075E1C0A" w:tentative="1">
      <w:start w:val="1"/>
      <w:numFmt w:val="bullet"/>
      <w:lvlText w:val=" "/>
      <w:lvlJc w:val="left"/>
      <w:pPr>
        <w:tabs>
          <w:tab w:val="num" w:pos="2160"/>
        </w:tabs>
        <w:ind w:left="2160" w:hanging="360"/>
      </w:pPr>
      <w:rPr>
        <w:rFonts w:ascii="Arial" w:hAnsi="Arial" w:hint="default"/>
      </w:rPr>
    </w:lvl>
    <w:lvl w:ilvl="3" w:tplc="09F2C458" w:tentative="1">
      <w:start w:val="1"/>
      <w:numFmt w:val="bullet"/>
      <w:lvlText w:val=" "/>
      <w:lvlJc w:val="left"/>
      <w:pPr>
        <w:tabs>
          <w:tab w:val="num" w:pos="2880"/>
        </w:tabs>
        <w:ind w:left="2880" w:hanging="360"/>
      </w:pPr>
      <w:rPr>
        <w:rFonts w:ascii="Arial" w:hAnsi="Arial" w:hint="default"/>
      </w:rPr>
    </w:lvl>
    <w:lvl w:ilvl="4" w:tplc="F3D48C22" w:tentative="1">
      <w:start w:val="1"/>
      <w:numFmt w:val="bullet"/>
      <w:lvlText w:val=" "/>
      <w:lvlJc w:val="left"/>
      <w:pPr>
        <w:tabs>
          <w:tab w:val="num" w:pos="3600"/>
        </w:tabs>
        <w:ind w:left="3600" w:hanging="360"/>
      </w:pPr>
      <w:rPr>
        <w:rFonts w:ascii="Arial" w:hAnsi="Arial" w:hint="default"/>
      </w:rPr>
    </w:lvl>
    <w:lvl w:ilvl="5" w:tplc="7FCE7A2C" w:tentative="1">
      <w:start w:val="1"/>
      <w:numFmt w:val="bullet"/>
      <w:lvlText w:val=" "/>
      <w:lvlJc w:val="left"/>
      <w:pPr>
        <w:tabs>
          <w:tab w:val="num" w:pos="4320"/>
        </w:tabs>
        <w:ind w:left="4320" w:hanging="360"/>
      </w:pPr>
      <w:rPr>
        <w:rFonts w:ascii="Arial" w:hAnsi="Arial" w:hint="default"/>
      </w:rPr>
    </w:lvl>
    <w:lvl w:ilvl="6" w:tplc="897E0D14" w:tentative="1">
      <w:start w:val="1"/>
      <w:numFmt w:val="bullet"/>
      <w:lvlText w:val=" "/>
      <w:lvlJc w:val="left"/>
      <w:pPr>
        <w:tabs>
          <w:tab w:val="num" w:pos="5040"/>
        </w:tabs>
        <w:ind w:left="5040" w:hanging="360"/>
      </w:pPr>
      <w:rPr>
        <w:rFonts w:ascii="Arial" w:hAnsi="Arial" w:hint="default"/>
      </w:rPr>
    </w:lvl>
    <w:lvl w:ilvl="7" w:tplc="3362A9A0" w:tentative="1">
      <w:start w:val="1"/>
      <w:numFmt w:val="bullet"/>
      <w:lvlText w:val=" "/>
      <w:lvlJc w:val="left"/>
      <w:pPr>
        <w:tabs>
          <w:tab w:val="num" w:pos="5760"/>
        </w:tabs>
        <w:ind w:left="5760" w:hanging="360"/>
      </w:pPr>
      <w:rPr>
        <w:rFonts w:ascii="Arial" w:hAnsi="Arial" w:hint="default"/>
      </w:rPr>
    </w:lvl>
    <w:lvl w:ilvl="8" w:tplc="E5C0958E" w:tentative="1">
      <w:start w:val="1"/>
      <w:numFmt w:val="bullet"/>
      <w:lvlText w:val=" "/>
      <w:lvlJc w:val="left"/>
      <w:pPr>
        <w:tabs>
          <w:tab w:val="num" w:pos="6480"/>
        </w:tabs>
        <w:ind w:left="6480" w:hanging="360"/>
      </w:pPr>
      <w:rPr>
        <w:rFonts w:ascii="Arial" w:hAnsi="Arial" w:hint="default"/>
      </w:rPr>
    </w:lvl>
  </w:abstractNum>
  <w:abstractNum w:abstractNumId="3" w15:restartNumberingAfterBreak="0">
    <w:nsid w:val="3F502E9C"/>
    <w:multiLevelType w:val="hybridMultilevel"/>
    <w:tmpl w:val="84986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572530">
    <w:abstractNumId w:val="1"/>
  </w:num>
  <w:num w:numId="2" w16cid:durableId="301814640">
    <w:abstractNumId w:val="3"/>
  </w:num>
  <w:num w:numId="3" w16cid:durableId="1695307408">
    <w:abstractNumId w:val="0"/>
  </w:num>
  <w:num w:numId="4" w16cid:durableId="789154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BBA"/>
    <w:rsid w:val="00061244"/>
    <w:rsid w:val="000661DE"/>
    <w:rsid w:val="00094579"/>
    <w:rsid w:val="000E509B"/>
    <w:rsid w:val="00146242"/>
    <w:rsid w:val="00154D9D"/>
    <w:rsid w:val="00163F6A"/>
    <w:rsid w:val="00192542"/>
    <w:rsid w:val="001A4ADE"/>
    <w:rsid w:val="001B7BF3"/>
    <w:rsid w:val="002256DE"/>
    <w:rsid w:val="00234BA7"/>
    <w:rsid w:val="00240F26"/>
    <w:rsid w:val="00245798"/>
    <w:rsid w:val="002723B5"/>
    <w:rsid w:val="0028037D"/>
    <w:rsid w:val="00290E39"/>
    <w:rsid w:val="002B7180"/>
    <w:rsid w:val="002C4D41"/>
    <w:rsid w:val="002C4FA4"/>
    <w:rsid w:val="002C7767"/>
    <w:rsid w:val="00334E87"/>
    <w:rsid w:val="00335EBB"/>
    <w:rsid w:val="003369FB"/>
    <w:rsid w:val="00391300"/>
    <w:rsid w:val="003B5A88"/>
    <w:rsid w:val="003B6BBA"/>
    <w:rsid w:val="003F0A06"/>
    <w:rsid w:val="003F7C6D"/>
    <w:rsid w:val="004652DC"/>
    <w:rsid w:val="00487B00"/>
    <w:rsid w:val="00497314"/>
    <w:rsid w:val="004B27E9"/>
    <w:rsid w:val="004D5261"/>
    <w:rsid w:val="004F01B2"/>
    <w:rsid w:val="00502E3B"/>
    <w:rsid w:val="0050660F"/>
    <w:rsid w:val="00552822"/>
    <w:rsid w:val="00590875"/>
    <w:rsid w:val="00593B68"/>
    <w:rsid w:val="005A3D9E"/>
    <w:rsid w:val="005B217B"/>
    <w:rsid w:val="005C5057"/>
    <w:rsid w:val="005E6BF1"/>
    <w:rsid w:val="0062188C"/>
    <w:rsid w:val="00631BBA"/>
    <w:rsid w:val="00704936"/>
    <w:rsid w:val="0073491E"/>
    <w:rsid w:val="00745DBD"/>
    <w:rsid w:val="00763538"/>
    <w:rsid w:val="00771729"/>
    <w:rsid w:val="008D278E"/>
    <w:rsid w:val="00900E24"/>
    <w:rsid w:val="009A0175"/>
    <w:rsid w:val="00A10884"/>
    <w:rsid w:val="00A53569"/>
    <w:rsid w:val="00A60D1A"/>
    <w:rsid w:val="00A611E9"/>
    <w:rsid w:val="00A61AF2"/>
    <w:rsid w:val="00A61C5E"/>
    <w:rsid w:val="00A714E6"/>
    <w:rsid w:val="00A86809"/>
    <w:rsid w:val="00AA7130"/>
    <w:rsid w:val="00AB5978"/>
    <w:rsid w:val="00AB7B54"/>
    <w:rsid w:val="00B05E84"/>
    <w:rsid w:val="00B1018B"/>
    <w:rsid w:val="00B42EC3"/>
    <w:rsid w:val="00B90B7E"/>
    <w:rsid w:val="00BB1871"/>
    <w:rsid w:val="00BD1BF8"/>
    <w:rsid w:val="00BE7BC6"/>
    <w:rsid w:val="00BF39F4"/>
    <w:rsid w:val="00C4123B"/>
    <w:rsid w:val="00C42F7A"/>
    <w:rsid w:val="00C67324"/>
    <w:rsid w:val="00C83FAF"/>
    <w:rsid w:val="00CD20A8"/>
    <w:rsid w:val="00D11BD4"/>
    <w:rsid w:val="00D13E74"/>
    <w:rsid w:val="00D722FD"/>
    <w:rsid w:val="00DD291D"/>
    <w:rsid w:val="00DE1579"/>
    <w:rsid w:val="00E14800"/>
    <w:rsid w:val="00E20F58"/>
    <w:rsid w:val="00E540EF"/>
    <w:rsid w:val="00E751ED"/>
    <w:rsid w:val="00E83920"/>
    <w:rsid w:val="00E85815"/>
    <w:rsid w:val="00E939F6"/>
    <w:rsid w:val="00EA0A53"/>
    <w:rsid w:val="00ED12CD"/>
    <w:rsid w:val="00EE672B"/>
    <w:rsid w:val="00EF5FB9"/>
    <w:rsid w:val="00F5733E"/>
    <w:rsid w:val="00F867C8"/>
    <w:rsid w:val="00FE1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CC38B"/>
  <w15:chartTrackingRefBased/>
  <w15:docId w15:val="{38A2B5C5-1E1C-4082-ADE6-B273FD594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BBA"/>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50660F"/>
    <w:pPr>
      <w:spacing w:before="23"/>
      <w:ind w:left="1440"/>
      <w:outlineLvl w:val="0"/>
    </w:pPr>
    <w:rPr>
      <w:rFonts w:ascii="Calibri Light" w:eastAsia="Calibri Light" w:hAnsi="Calibri Light" w:cs="Calibri Light"/>
      <w:sz w:val="28"/>
      <w:szCs w:val="32"/>
    </w:rPr>
  </w:style>
  <w:style w:type="paragraph" w:styleId="Heading2">
    <w:name w:val="heading 2"/>
    <w:basedOn w:val="Normal"/>
    <w:next w:val="Normal"/>
    <w:link w:val="Heading2Char"/>
    <w:uiPriority w:val="9"/>
    <w:unhideWhenUsed/>
    <w:qFormat/>
    <w:rsid w:val="0050660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B6BBA"/>
    <w:pPr>
      <w:autoSpaceDE w:val="0"/>
      <w:autoSpaceDN w:val="0"/>
      <w:adjustRightInd w:val="0"/>
      <w:spacing w:after="0" w:line="240" w:lineRule="auto"/>
    </w:pPr>
    <w:rPr>
      <w:rFonts w:ascii="Calibri" w:hAnsi="Calibri" w:cs="Calibri"/>
      <w:color w:val="000000"/>
      <w:kern w:val="0"/>
      <w:sz w:val="24"/>
      <w:szCs w:val="24"/>
    </w:rPr>
  </w:style>
  <w:style w:type="character" w:customStyle="1" w:styleId="Heading1Char">
    <w:name w:val="Heading 1 Char"/>
    <w:basedOn w:val="DefaultParagraphFont"/>
    <w:link w:val="Heading1"/>
    <w:uiPriority w:val="9"/>
    <w:rsid w:val="0050660F"/>
    <w:rPr>
      <w:rFonts w:ascii="Calibri Light" w:eastAsia="Calibri Light" w:hAnsi="Calibri Light" w:cs="Calibri Light"/>
      <w:kern w:val="0"/>
      <w:sz w:val="28"/>
      <w:szCs w:val="32"/>
      <w:lang w:val="en-US"/>
      <w14:ligatures w14:val="none"/>
    </w:rPr>
  </w:style>
  <w:style w:type="paragraph" w:styleId="BodyText">
    <w:name w:val="Body Text"/>
    <w:basedOn w:val="Normal"/>
    <w:link w:val="BodyTextChar"/>
    <w:uiPriority w:val="1"/>
    <w:qFormat/>
    <w:rsid w:val="003B6BBA"/>
    <w:rPr>
      <w:b/>
      <w:bCs/>
      <w:sz w:val="24"/>
      <w:szCs w:val="24"/>
    </w:rPr>
  </w:style>
  <w:style w:type="character" w:customStyle="1" w:styleId="BodyTextChar">
    <w:name w:val="Body Text Char"/>
    <w:basedOn w:val="DefaultParagraphFont"/>
    <w:link w:val="BodyText"/>
    <w:uiPriority w:val="1"/>
    <w:rsid w:val="003B6BBA"/>
    <w:rPr>
      <w:rFonts w:ascii="Arial" w:eastAsia="Arial" w:hAnsi="Arial" w:cs="Arial"/>
      <w:b/>
      <w:bCs/>
      <w:kern w:val="0"/>
      <w:sz w:val="24"/>
      <w:szCs w:val="24"/>
      <w:lang w:val="en-US"/>
      <w14:ligatures w14:val="none"/>
    </w:rPr>
  </w:style>
  <w:style w:type="paragraph" w:styleId="Title">
    <w:name w:val="Title"/>
    <w:basedOn w:val="Normal"/>
    <w:link w:val="TitleChar"/>
    <w:uiPriority w:val="10"/>
    <w:qFormat/>
    <w:rsid w:val="003B6BBA"/>
    <w:pPr>
      <w:spacing w:line="1078" w:lineRule="exact"/>
      <w:ind w:left="7746"/>
    </w:pPr>
    <w:rPr>
      <w:rFonts w:ascii="Calibri" w:eastAsia="Calibri" w:hAnsi="Calibri" w:cs="Calibri"/>
      <w:sz w:val="96"/>
      <w:szCs w:val="96"/>
    </w:rPr>
  </w:style>
  <w:style w:type="character" w:customStyle="1" w:styleId="TitleChar">
    <w:name w:val="Title Char"/>
    <w:basedOn w:val="DefaultParagraphFont"/>
    <w:link w:val="Title"/>
    <w:uiPriority w:val="10"/>
    <w:rsid w:val="003B6BBA"/>
    <w:rPr>
      <w:rFonts w:ascii="Calibri" w:eastAsia="Calibri" w:hAnsi="Calibri" w:cs="Calibri"/>
      <w:kern w:val="0"/>
      <w:sz w:val="96"/>
      <w:szCs w:val="96"/>
      <w:lang w:val="en-US"/>
      <w14:ligatures w14:val="none"/>
    </w:rPr>
  </w:style>
  <w:style w:type="paragraph" w:styleId="ListParagraph">
    <w:name w:val="List Paragraph"/>
    <w:basedOn w:val="Normal"/>
    <w:uiPriority w:val="34"/>
    <w:qFormat/>
    <w:rsid w:val="003B6BBA"/>
    <w:pPr>
      <w:ind w:left="720"/>
      <w:contextualSpacing/>
    </w:pPr>
  </w:style>
  <w:style w:type="character" w:styleId="Hyperlink">
    <w:name w:val="Hyperlink"/>
    <w:basedOn w:val="DefaultParagraphFont"/>
    <w:uiPriority w:val="99"/>
    <w:unhideWhenUsed/>
    <w:rsid w:val="003B6BBA"/>
    <w:rPr>
      <w:color w:val="0563C1" w:themeColor="hyperlink"/>
      <w:u w:val="single"/>
    </w:rPr>
  </w:style>
  <w:style w:type="character" w:styleId="UnresolvedMention">
    <w:name w:val="Unresolved Mention"/>
    <w:basedOn w:val="DefaultParagraphFont"/>
    <w:uiPriority w:val="99"/>
    <w:semiHidden/>
    <w:unhideWhenUsed/>
    <w:rsid w:val="0073491E"/>
    <w:rPr>
      <w:color w:val="605E5C"/>
      <w:shd w:val="clear" w:color="auto" w:fill="E1DFDD"/>
    </w:rPr>
  </w:style>
  <w:style w:type="paragraph" w:styleId="TOCHeading">
    <w:name w:val="TOC Heading"/>
    <w:basedOn w:val="Heading1"/>
    <w:next w:val="Normal"/>
    <w:uiPriority w:val="39"/>
    <w:unhideWhenUsed/>
    <w:qFormat/>
    <w:rsid w:val="00C67324"/>
    <w:pPr>
      <w:keepNext/>
      <w:keepLines/>
      <w:widowControl/>
      <w:autoSpaceDE/>
      <w:autoSpaceDN/>
      <w:spacing w:before="240" w:line="259" w:lineRule="auto"/>
      <w:ind w:left="0"/>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C67324"/>
    <w:pPr>
      <w:spacing w:after="100"/>
    </w:pPr>
  </w:style>
  <w:style w:type="character" w:customStyle="1" w:styleId="Heading2Char">
    <w:name w:val="Heading 2 Char"/>
    <w:basedOn w:val="DefaultParagraphFont"/>
    <w:link w:val="Heading2"/>
    <w:uiPriority w:val="9"/>
    <w:rsid w:val="0050660F"/>
    <w:rPr>
      <w:rFonts w:asciiTheme="majorHAnsi" w:eastAsiaTheme="majorEastAsia" w:hAnsiTheme="majorHAnsi" w:cstheme="majorBidi"/>
      <w:color w:val="2F5496" w:themeColor="accent1" w:themeShade="BF"/>
      <w:kern w:val="0"/>
      <w:sz w:val="26"/>
      <w:szCs w:val="26"/>
      <w:lang w:val="en-US"/>
      <w14:ligatures w14:val="none"/>
    </w:rPr>
  </w:style>
  <w:style w:type="paragraph" w:styleId="TOC2">
    <w:name w:val="toc 2"/>
    <w:basedOn w:val="Normal"/>
    <w:next w:val="Normal"/>
    <w:autoRedefine/>
    <w:uiPriority w:val="39"/>
    <w:unhideWhenUsed/>
    <w:rsid w:val="0050660F"/>
    <w:pPr>
      <w:spacing w:after="100"/>
      <w:ind w:left="220"/>
    </w:pPr>
  </w:style>
  <w:style w:type="character" w:styleId="FollowedHyperlink">
    <w:name w:val="FollowedHyperlink"/>
    <w:basedOn w:val="DefaultParagraphFont"/>
    <w:uiPriority w:val="99"/>
    <w:semiHidden/>
    <w:unhideWhenUsed/>
    <w:rsid w:val="00BD1B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979997">
      <w:bodyDiv w:val="1"/>
      <w:marLeft w:val="0"/>
      <w:marRight w:val="0"/>
      <w:marTop w:val="0"/>
      <w:marBottom w:val="0"/>
      <w:divBdr>
        <w:top w:val="none" w:sz="0" w:space="0" w:color="auto"/>
        <w:left w:val="none" w:sz="0" w:space="0" w:color="auto"/>
        <w:bottom w:val="none" w:sz="0" w:space="0" w:color="auto"/>
        <w:right w:val="none" w:sz="0" w:space="0" w:color="auto"/>
      </w:divBdr>
    </w:div>
    <w:div w:id="1877505828">
      <w:bodyDiv w:val="1"/>
      <w:marLeft w:val="0"/>
      <w:marRight w:val="0"/>
      <w:marTop w:val="0"/>
      <w:marBottom w:val="0"/>
      <w:divBdr>
        <w:top w:val="none" w:sz="0" w:space="0" w:color="auto"/>
        <w:left w:val="none" w:sz="0" w:space="0" w:color="auto"/>
        <w:bottom w:val="none" w:sz="0" w:space="0" w:color="auto"/>
        <w:right w:val="none" w:sz="0" w:space="0" w:color="auto"/>
      </w:divBdr>
      <w:divsChild>
        <w:div w:id="50353081">
          <w:marLeft w:val="144"/>
          <w:marRight w:val="0"/>
          <w:marTop w:val="2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office.com/Pages/ResponsePage.aspx?id=-REPTm4EBUWcuNshUjEeITt1LfCI_JtGipH1e15Im7FUOTBHRjgzTDkyS0VRTEs2SzhGODlJRlUzSy4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177/160940692211195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86/s12889-021-10398-4"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canva.com/design/DAFliU52aYU/BJdch3ueu2R8nL4Hlhcf5g/view?utm_content=DAFliU52aYU&amp;utm_campaign=designshare&amp;utm_medium=link&amp;utm_source=publishsharelin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FB9897-6B92-444C-A209-702D64D4A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11</Pages>
  <Words>2578</Words>
  <Characters>14700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Cernat</dc:creator>
  <cp:keywords/>
  <dc:description/>
  <cp:lastModifiedBy>Corina Cernat</cp:lastModifiedBy>
  <cp:revision>62</cp:revision>
  <dcterms:created xsi:type="dcterms:W3CDTF">2023-06-14T20:34:00Z</dcterms:created>
  <dcterms:modified xsi:type="dcterms:W3CDTF">2023-06-16T12:17:00Z</dcterms:modified>
</cp:coreProperties>
</file>