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BB887D8" w:rsidP="136488ED" w:rsidRDefault="2BB887D8" w14:paraId="5DAA0149" w14:textId="18682808">
      <w:pPr>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136488ED" w:rsidR="55F6A380">
        <w:rPr>
          <w:rFonts w:ascii="Calibri" w:hAnsi="Calibri" w:eastAsia="Calibri" w:cs="Calibri"/>
          <w:b w:val="1"/>
          <w:bCs w:val="1"/>
          <w:i w:val="0"/>
          <w:iCs w:val="0"/>
          <w:strike w:val="0"/>
          <w:dstrike w:val="0"/>
          <w:noProof w:val="0"/>
          <w:color w:val="000000" w:themeColor="text1" w:themeTint="FF" w:themeShade="FF"/>
          <w:sz w:val="24"/>
          <w:szCs w:val="24"/>
          <w:u w:val="none"/>
          <w:lang w:val="en-US"/>
        </w:rPr>
        <w:t>Evaluate an example (s) of successful policing initiatives aimed at protecting vulnerable individuals.</w:t>
      </w:r>
    </w:p>
    <w:p w:rsidR="1326999A" w:rsidP="136488ED" w:rsidRDefault="1326999A" w14:paraId="460E55A2" w14:textId="1535EA91">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1326999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Policing initiatives aimed at protecting vulnerable individuals play a </w:t>
      </w:r>
      <w:r w:rsidRPr="136488ED" w:rsidR="6E8F39D0">
        <w:rPr>
          <w:rFonts w:ascii="Calibri" w:hAnsi="Calibri" w:eastAsia="Calibri" w:cs="Calibri"/>
          <w:b w:val="0"/>
          <w:bCs w:val="0"/>
          <w:i w:val="0"/>
          <w:iCs w:val="0"/>
          <w:strike w:val="0"/>
          <w:dstrike w:val="0"/>
          <w:noProof w:val="0"/>
          <w:color w:val="000000" w:themeColor="text1" w:themeTint="FF" w:themeShade="FF"/>
          <w:sz w:val="24"/>
          <w:szCs w:val="24"/>
          <w:u w:val="none"/>
          <w:lang w:val="en-US"/>
        </w:rPr>
        <w:t>crucial</w:t>
      </w:r>
      <w:r w:rsidRPr="136488ED" w:rsidR="1326999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role in upholding justice, ensuring saf</w:t>
      </w:r>
      <w:r w:rsidRPr="136488ED" w:rsidR="56AB8A3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ety as well as protection and safeguarding the rights of </w:t>
      </w:r>
      <w:r w:rsidRPr="136488ED" w:rsidR="7283F86D">
        <w:rPr>
          <w:rFonts w:ascii="Calibri" w:hAnsi="Calibri" w:eastAsia="Calibri" w:cs="Calibri"/>
          <w:b w:val="0"/>
          <w:bCs w:val="0"/>
          <w:i w:val="0"/>
          <w:iCs w:val="0"/>
          <w:strike w:val="0"/>
          <w:dstrike w:val="0"/>
          <w:noProof w:val="0"/>
          <w:color w:val="000000" w:themeColor="text1" w:themeTint="FF" w:themeShade="FF"/>
          <w:sz w:val="24"/>
          <w:szCs w:val="24"/>
          <w:u w:val="none"/>
          <w:lang w:val="en-US"/>
        </w:rPr>
        <w:t>disadvantaged populations within society.</w:t>
      </w:r>
      <w:r w:rsidRPr="136488ED" w:rsidR="7283F86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05CDD86D">
        <w:rPr>
          <w:rFonts w:ascii="Calibri" w:hAnsi="Calibri" w:eastAsia="Calibri" w:cs="Calibri"/>
          <w:noProof w:val="0"/>
          <w:sz w:val="24"/>
          <w:szCs w:val="24"/>
          <w:lang w:val="en-US"/>
        </w:rPr>
        <w:t xml:space="preserve">Vulnerability-related demand has increased for the police service, and a proportionate and effective response is </w:t>
      </w:r>
      <w:r w:rsidRPr="136488ED" w:rsidR="05CDD86D">
        <w:rPr>
          <w:rFonts w:ascii="Calibri" w:hAnsi="Calibri" w:eastAsia="Calibri" w:cs="Calibri"/>
          <w:noProof w:val="0"/>
          <w:sz w:val="24"/>
          <w:szCs w:val="24"/>
          <w:lang w:val="en-US"/>
        </w:rPr>
        <w:t>required</w:t>
      </w:r>
      <w:r w:rsidRPr="136488ED" w:rsidR="05CDD86D">
        <w:rPr>
          <w:rFonts w:ascii="Calibri" w:hAnsi="Calibri" w:eastAsia="Calibri" w:cs="Calibri"/>
          <w:noProof w:val="0"/>
          <w:sz w:val="24"/>
          <w:szCs w:val="24"/>
          <w:lang w:val="en-US"/>
        </w:rPr>
        <w:t xml:space="preserve"> to manage it.</w:t>
      </w:r>
      <w:r w:rsidRPr="136488ED" w:rsidR="05CDD86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6435B996">
        <w:rPr>
          <w:rFonts w:ascii="Calibri" w:hAnsi="Calibri" w:eastAsia="Calibri" w:cs="Calibri"/>
          <w:b w:val="0"/>
          <w:bCs w:val="0"/>
          <w:i w:val="1"/>
          <w:iCs w:val="1"/>
          <w:strike w:val="0"/>
          <w:dstrike w:val="0"/>
          <w:noProof w:val="0"/>
          <w:color w:val="000000" w:themeColor="text1" w:themeTint="FF" w:themeShade="FF"/>
          <w:sz w:val="24"/>
          <w:szCs w:val="24"/>
          <w:u w:val="none"/>
          <w:lang w:val="en-US"/>
        </w:rPr>
        <w:t>(College of Policing, p4, 202</w:t>
      </w:r>
      <w:r w:rsidRPr="136488ED" w:rsidR="1FF3E201">
        <w:rPr>
          <w:rFonts w:ascii="Calibri" w:hAnsi="Calibri" w:eastAsia="Calibri" w:cs="Calibri"/>
          <w:b w:val="0"/>
          <w:bCs w:val="0"/>
          <w:i w:val="1"/>
          <w:iCs w:val="1"/>
          <w:strike w:val="0"/>
          <w:dstrike w:val="0"/>
          <w:noProof w:val="0"/>
          <w:color w:val="000000" w:themeColor="text1" w:themeTint="FF" w:themeShade="FF"/>
          <w:sz w:val="24"/>
          <w:szCs w:val="24"/>
          <w:u w:val="none"/>
          <w:lang w:val="en-US"/>
        </w:rPr>
        <w:t>1</w:t>
      </w:r>
      <w:r w:rsidRPr="136488ED" w:rsidR="6435B996">
        <w:rPr>
          <w:rFonts w:ascii="Calibri" w:hAnsi="Calibri" w:eastAsia="Calibri" w:cs="Calibri"/>
          <w:b w:val="0"/>
          <w:bCs w:val="0"/>
          <w:i w:val="1"/>
          <w:iCs w:val="1"/>
          <w:strike w:val="0"/>
          <w:dstrike w:val="0"/>
          <w:noProof w:val="0"/>
          <w:color w:val="000000" w:themeColor="text1" w:themeTint="FF" w:themeShade="FF"/>
          <w:sz w:val="24"/>
          <w:szCs w:val="24"/>
          <w:u w:val="none"/>
          <w:lang w:val="en-US"/>
        </w:rPr>
        <w:t>)</w:t>
      </w:r>
      <w:r w:rsidRPr="136488ED" w:rsidR="6435B99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4F809FCF">
        <w:rPr>
          <w:rFonts w:ascii="Calibri" w:hAnsi="Calibri" w:eastAsia="Calibri" w:cs="Calibri"/>
          <w:b w:val="0"/>
          <w:bCs w:val="0"/>
          <w:i w:val="0"/>
          <w:iCs w:val="0"/>
          <w:strike w:val="0"/>
          <w:dstrike w:val="0"/>
          <w:noProof w:val="0"/>
          <w:color w:val="000000" w:themeColor="text1" w:themeTint="FF" w:themeShade="FF"/>
          <w:sz w:val="24"/>
          <w:szCs w:val="24"/>
          <w:u w:val="none"/>
          <w:lang w:val="en-US"/>
        </w:rPr>
        <w:t>In recent years, there have been several successful examples of policing initiatives that have effectively addressed</w:t>
      </w:r>
      <w:r w:rsidRPr="136488ED" w:rsidR="47E9595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unique vulnerabilities faced by lots of </w:t>
      </w:r>
      <w:r w:rsidRPr="136488ED" w:rsidR="47E95956">
        <w:rPr>
          <w:rFonts w:ascii="Calibri" w:hAnsi="Calibri" w:eastAsia="Calibri" w:cs="Calibri"/>
          <w:b w:val="0"/>
          <w:bCs w:val="0"/>
          <w:i w:val="0"/>
          <w:iCs w:val="0"/>
          <w:strike w:val="0"/>
          <w:dstrike w:val="0"/>
          <w:noProof w:val="0"/>
          <w:color w:val="000000" w:themeColor="text1" w:themeTint="FF" w:themeShade="FF"/>
          <w:sz w:val="24"/>
          <w:szCs w:val="24"/>
          <w:u w:val="none"/>
          <w:lang w:val="en-US"/>
        </w:rPr>
        <w:t>different groups</w:t>
      </w:r>
      <w:r w:rsidRPr="136488ED" w:rsidR="47E95956">
        <w:rPr>
          <w:rFonts w:ascii="Calibri" w:hAnsi="Calibri" w:eastAsia="Calibri" w:cs="Calibri"/>
          <w:b w:val="0"/>
          <w:bCs w:val="0"/>
          <w:i w:val="0"/>
          <w:iCs w:val="0"/>
          <w:strike w:val="0"/>
          <w:dstrike w:val="0"/>
          <w:noProof w:val="0"/>
          <w:color w:val="000000" w:themeColor="text1" w:themeTint="FF" w:themeShade="FF"/>
          <w:sz w:val="24"/>
          <w:szCs w:val="24"/>
          <w:u w:val="none"/>
          <w:lang w:val="en-US"/>
        </w:rPr>
        <w:t>, these include children, el</w:t>
      </w:r>
      <w:r w:rsidRPr="136488ED" w:rsidR="724A5CF5">
        <w:rPr>
          <w:rFonts w:ascii="Calibri" w:hAnsi="Calibri" w:eastAsia="Calibri" w:cs="Calibri"/>
          <w:b w:val="0"/>
          <w:bCs w:val="0"/>
          <w:i w:val="0"/>
          <w:iCs w:val="0"/>
          <w:strike w:val="0"/>
          <w:dstrike w:val="0"/>
          <w:noProof w:val="0"/>
          <w:color w:val="000000" w:themeColor="text1" w:themeTint="FF" w:themeShade="FF"/>
          <w:sz w:val="24"/>
          <w:szCs w:val="24"/>
          <w:u w:val="none"/>
          <w:lang w:val="en-US"/>
        </w:rPr>
        <w:t>derly people, individuals who have a disability and those who have survived domestic violence.</w:t>
      </w:r>
      <w:r w:rsidRPr="136488ED" w:rsidR="4EF8709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0F06F0BB" w:rsidP="136488ED" w:rsidRDefault="0F06F0BB" w14:paraId="3560934F" w14:textId="0277B6FC">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0F06F0B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 key example of successful policing initiatives is community Policing Programs for </w:t>
      </w:r>
      <w:r w:rsidRPr="136488ED" w:rsidR="0F06F0BB">
        <w:rPr>
          <w:rFonts w:ascii="Calibri" w:hAnsi="Calibri" w:eastAsia="Calibri" w:cs="Calibri"/>
          <w:b w:val="0"/>
          <w:bCs w:val="0"/>
          <w:i w:val="0"/>
          <w:iCs w:val="0"/>
          <w:strike w:val="0"/>
          <w:dstrike w:val="0"/>
          <w:noProof w:val="0"/>
          <w:color w:val="000000" w:themeColor="text1" w:themeTint="FF" w:themeShade="FF"/>
          <w:sz w:val="24"/>
          <w:szCs w:val="24"/>
          <w:u w:val="none"/>
          <w:lang w:val="en-US"/>
        </w:rPr>
        <w:t>At</w:t>
      </w:r>
      <w:r w:rsidRPr="136488ED" w:rsidR="0F06F0B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Risk Youth</w:t>
      </w:r>
      <w:r w:rsidRPr="136488ED" w:rsidR="2B6482AC">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2B6482AC">
        <w:rPr>
          <w:rFonts w:ascii="Calibri" w:hAnsi="Calibri" w:eastAsia="Calibri" w:cs="Calibri"/>
          <w:b w:val="0"/>
          <w:bCs w:val="0"/>
          <w:i w:val="0"/>
          <w:iCs w:val="0"/>
          <w:strike w:val="0"/>
          <w:dstrike w:val="0"/>
          <w:noProof w:val="0"/>
          <w:color w:val="000000" w:themeColor="text1" w:themeTint="FF" w:themeShade="FF"/>
          <w:sz w:val="24"/>
          <w:szCs w:val="24"/>
          <w:u w:val="none"/>
          <w:lang w:val="en-US"/>
        </w:rPr>
        <w:t>This is aimed at protecting vulnerable individuals</w:t>
      </w:r>
      <w:r w:rsidRPr="136488ED" w:rsidR="715D3E8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with the implementation of community policing programs that are targeted at at-risk youth.</w:t>
      </w:r>
      <w:r w:rsidRPr="136488ED" w:rsidR="715D3E8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These programs </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mainly involve</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law enforcement officers working very closely with local community </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organisations</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school</w:t>
      </w:r>
      <w:r w:rsidRPr="136488ED" w:rsidR="0D100D41">
        <w:rPr>
          <w:rFonts w:ascii="Calibri" w:hAnsi="Calibri" w:eastAsia="Calibri" w:cs="Calibri"/>
          <w:b w:val="0"/>
          <w:bCs w:val="0"/>
          <w:i w:val="0"/>
          <w:iCs w:val="0"/>
          <w:strike w:val="0"/>
          <w:dstrike w:val="0"/>
          <w:noProof w:val="0"/>
          <w:color w:val="000000" w:themeColor="text1" w:themeTint="FF" w:themeShade="FF"/>
          <w:sz w:val="24"/>
          <w:szCs w:val="24"/>
          <w:u w:val="none"/>
          <w:lang w:val="en-US"/>
        </w:rPr>
        <w:t>s</w:t>
      </w:r>
      <w:r w:rsidRPr="136488ED" w:rsidR="7D153FD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social service agencies</w:t>
      </w:r>
      <w:r w:rsidRPr="136488ED" w:rsidR="7314D26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provide support and </w:t>
      </w:r>
      <w:r w:rsidRPr="136488ED" w:rsidR="7314D26A">
        <w:rPr>
          <w:rFonts w:ascii="Calibri" w:hAnsi="Calibri" w:eastAsia="Calibri" w:cs="Calibri"/>
          <w:b w:val="0"/>
          <w:bCs w:val="0"/>
          <w:i w:val="0"/>
          <w:iCs w:val="0"/>
          <w:strike w:val="0"/>
          <w:dstrike w:val="0"/>
          <w:noProof w:val="0"/>
          <w:color w:val="000000" w:themeColor="text1" w:themeTint="FF" w:themeShade="FF"/>
          <w:sz w:val="24"/>
          <w:szCs w:val="24"/>
          <w:u w:val="none"/>
          <w:lang w:val="en-US"/>
        </w:rPr>
        <w:t>identify</w:t>
      </w:r>
      <w:r w:rsidRPr="136488ED" w:rsidR="7314D26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young people who are at risk of becoming victims </w:t>
      </w:r>
      <w:r w:rsidRPr="136488ED" w:rsidR="55043FE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or offenders of crime. </w:t>
      </w:r>
      <w:r w:rsidRPr="136488ED" w:rsidR="403F9C0E">
        <w:rPr>
          <w:rFonts w:ascii="Calibri" w:hAnsi="Calibri" w:eastAsia="Calibri" w:cs="Calibri"/>
          <w:b w:val="0"/>
          <w:bCs w:val="0"/>
          <w:i w:val="0"/>
          <w:iCs w:val="0"/>
          <w:strike w:val="0"/>
          <w:dstrike w:val="0"/>
          <w:noProof w:val="0"/>
          <w:color w:val="000000" w:themeColor="text1" w:themeTint="FF" w:themeShade="FF"/>
          <w:sz w:val="24"/>
          <w:szCs w:val="24"/>
          <w:u w:val="none"/>
          <w:lang w:val="en-US"/>
        </w:rPr>
        <w:t>To</w:t>
      </w:r>
      <w:r w:rsidRPr="136488ED" w:rsidR="55043FE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78F9E5D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reduce </w:t>
      </w:r>
      <w:r w:rsidRPr="136488ED" w:rsidR="486009FB">
        <w:rPr>
          <w:rFonts w:ascii="Calibri" w:hAnsi="Calibri" w:eastAsia="Calibri" w:cs="Calibri"/>
          <w:b w:val="0"/>
          <w:bCs w:val="0"/>
          <w:i w:val="0"/>
          <w:iCs w:val="0"/>
          <w:strike w:val="0"/>
          <w:dstrike w:val="0"/>
          <w:noProof w:val="0"/>
          <w:color w:val="000000" w:themeColor="text1" w:themeTint="FF" w:themeShade="FF"/>
          <w:sz w:val="24"/>
          <w:szCs w:val="24"/>
          <w:u w:val="none"/>
          <w:lang w:val="en-US"/>
        </w:rPr>
        <w:t>victimization</w:t>
      </w:r>
      <w:r w:rsidRPr="136488ED" w:rsidR="78F9E5D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w:t>
      </w:r>
      <w:r w:rsidRPr="136488ED" w:rsidR="71B7C19D">
        <w:rPr>
          <w:rFonts w:ascii="Calibri" w:hAnsi="Calibri" w:eastAsia="Calibri" w:cs="Calibri"/>
          <w:b w:val="0"/>
          <w:bCs w:val="0"/>
          <w:i w:val="0"/>
          <w:iCs w:val="0"/>
          <w:strike w:val="0"/>
          <w:dstrike w:val="0"/>
          <w:noProof w:val="0"/>
          <w:color w:val="000000" w:themeColor="text1" w:themeTint="FF" w:themeShade="FF"/>
          <w:sz w:val="24"/>
          <w:szCs w:val="24"/>
          <w:u w:val="none"/>
          <w:lang w:val="en-US"/>
        </w:rPr>
        <w:t>improve</w:t>
      </w:r>
      <w:r w:rsidRPr="136488ED" w:rsidR="78F9E5D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overall community safety, law enforcement officers</w:t>
      </w:r>
      <w:r w:rsidRPr="136488ED" w:rsidR="16C3F9B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schools and social service agencies must build a </w:t>
      </w:r>
      <w:r w:rsidRPr="136488ED" w:rsidR="2449B598">
        <w:rPr>
          <w:rFonts w:ascii="Calibri" w:hAnsi="Calibri" w:eastAsia="Calibri" w:cs="Calibri"/>
          <w:b w:val="0"/>
          <w:bCs w:val="0"/>
          <w:i w:val="0"/>
          <w:iCs w:val="0"/>
          <w:strike w:val="0"/>
          <w:dstrike w:val="0"/>
          <w:noProof w:val="0"/>
          <w:color w:val="000000" w:themeColor="text1" w:themeTint="FF" w:themeShade="FF"/>
          <w:sz w:val="24"/>
          <w:szCs w:val="24"/>
          <w:u w:val="none"/>
          <w:lang w:val="en-US"/>
        </w:rPr>
        <w:t>positive</w:t>
      </w:r>
      <w:r w:rsidRPr="136488ED" w:rsidR="16C3F9B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relationship with </w:t>
      </w:r>
      <w:r w:rsidRPr="136488ED" w:rsidR="7E83FBDE">
        <w:rPr>
          <w:rFonts w:ascii="Calibri" w:hAnsi="Calibri" w:eastAsia="Calibri" w:cs="Calibri"/>
          <w:b w:val="0"/>
          <w:bCs w:val="0"/>
          <w:i w:val="0"/>
          <w:iCs w:val="0"/>
          <w:strike w:val="0"/>
          <w:dstrike w:val="0"/>
          <w:noProof w:val="0"/>
          <w:color w:val="000000" w:themeColor="text1" w:themeTint="FF" w:themeShade="FF"/>
          <w:sz w:val="24"/>
          <w:szCs w:val="24"/>
          <w:u w:val="none"/>
          <w:lang w:val="en-US"/>
        </w:rPr>
        <w:t>at-risk youths and offer them access to educational and recreational programs</w:t>
      </w:r>
      <w:r w:rsidRPr="136488ED" w:rsidR="037756E0">
        <w:rPr>
          <w:rFonts w:ascii="Calibri" w:hAnsi="Calibri" w:eastAsia="Calibri" w:cs="Calibri"/>
          <w:b w:val="0"/>
          <w:bCs w:val="0"/>
          <w:i w:val="0"/>
          <w:iCs w:val="0"/>
          <w:strike w:val="0"/>
          <w:dstrike w:val="0"/>
          <w:noProof w:val="0"/>
          <w:color w:val="000000" w:themeColor="text1" w:themeTint="FF" w:themeShade="FF"/>
          <w:sz w:val="24"/>
          <w:szCs w:val="24"/>
          <w:u w:val="none"/>
          <w:lang w:val="en-US"/>
        </w:rPr>
        <w:t>. These community policing programs will also help prevent delinquency.</w:t>
      </w:r>
      <w:r w:rsidRPr="136488ED" w:rsidR="23CFF9D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National Youth Agency (NYA) supports the youth work sector by providing guidance, </w:t>
      </w:r>
      <w:r w:rsidRPr="136488ED" w:rsidR="23CFF9DF">
        <w:rPr>
          <w:rFonts w:ascii="Calibri" w:hAnsi="Calibri" w:eastAsia="Calibri" w:cs="Calibri"/>
          <w:b w:val="0"/>
          <w:bCs w:val="0"/>
          <w:i w:val="0"/>
          <w:iCs w:val="0"/>
          <w:strike w:val="0"/>
          <w:dstrike w:val="0"/>
          <w:noProof w:val="0"/>
          <w:color w:val="000000" w:themeColor="text1" w:themeTint="FF" w:themeShade="FF"/>
          <w:sz w:val="24"/>
          <w:szCs w:val="24"/>
          <w:u w:val="none"/>
          <w:lang w:val="en-US"/>
        </w:rPr>
        <w:t>resour</w:t>
      </w:r>
      <w:r w:rsidRPr="136488ED" w:rsidR="1E4C0AA0">
        <w:rPr>
          <w:rFonts w:ascii="Calibri" w:hAnsi="Calibri" w:eastAsia="Calibri" w:cs="Calibri"/>
          <w:b w:val="0"/>
          <w:bCs w:val="0"/>
          <w:i w:val="0"/>
          <w:iCs w:val="0"/>
          <w:strike w:val="0"/>
          <w:dstrike w:val="0"/>
          <w:noProof w:val="0"/>
          <w:color w:val="000000" w:themeColor="text1" w:themeTint="FF" w:themeShade="FF"/>
          <w:sz w:val="24"/>
          <w:szCs w:val="24"/>
          <w:u w:val="none"/>
          <w:lang w:val="en-US"/>
        </w:rPr>
        <w:t>ces</w:t>
      </w:r>
      <w:r w:rsidRPr="136488ED" w:rsidR="1E4C0AA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training to improve the quality of </w:t>
      </w:r>
      <w:r w:rsidRPr="136488ED" w:rsidR="1E4C0AA0">
        <w:rPr>
          <w:rFonts w:ascii="Calibri" w:hAnsi="Calibri" w:eastAsia="Calibri" w:cs="Calibri"/>
          <w:b w:val="0"/>
          <w:bCs w:val="0"/>
          <w:i w:val="0"/>
          <w:iCs w:val="0"/>
          <w:strike w:val="0"/>
          <w:dstrike w:val="0"/>
          <w:noProof w:val="0"/>
          <w:color w:val="000000" w:themeColor="text1" w:themeTint="FF" w:themeShade="FF"/>
          <w:sz w:val="24"/>
          <w:szCs w:val="24"/>
          <w:u w:val="none"/>
          <w:lang w:val="en-US"/>
        </w:rPr>
        <w:t>practice</w:t>
      </w:r>
      <w:r w:rsidRPr="136488ED" w:rsidR="1E4C0AA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1E4C0AA0">
        <w:rPr>
          <w:rFonts w:ascii="Calibri" w:hAnsi="Calibri" w:eastAsia="Calibri" w:cs="Calibri"/>
          <w:b w:val="0"/>
          <w:bCs w:val="0"/>
          <w:i w:val="1"/>
          <w:iCs w:val="1"/>
          <w:strike w:val="0"/>
          <w:dstrike w:val="0"/>
          <w:noProof w:val="0"/>
          <w:color w:val="000000" w:themeColor="text1" w:themeTint="FF" w:themeShade="FF"/>
          <w:sz w:val="24"/>
          <w:szCs w:val="24"/>
          <w:u w:val="none"/>
          <w:lang w:val="en-US"/>
        </w:rPr>
        <w:t>(National Youth Agency, 2024).</w:t>
      </w:r>
      <w:r w:rsidRPr="136488ED" w:rsidR="1E4C0AA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23CFF9D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2019F2B3" w:rsidP="136488ED" w:rsidRDefault="2019F2B3" w14:paraId="7726D38F" w14:textId="14B57413">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2019F2B3">
        <w:rPr>
          <w:rFonts w:ascii="Calibri" w:hAnsi="Calibri" w:eastAsia="Calibri" w:cs="Calibri"/>
          <w:b w:val="0"/>
          <w:bCs w:val="0"/>
          <w:i w:val="0"/>
          <w:iCs w:val="0"/>
          <w:strike w:val="0"/>
          <w:dstrike w:val="0"/>
          <w:noProof w:val="0"/>
          <w:color w:val="000000" w:themeColor="text1" w:themeTint="FF" w:themeShade="FF"/>
          <w:sz w:val="24"/>
          <w:szCs w:val="24"/>
          <w:u w:val="none"/>
          <w:lang w:val="en-US"/>
        </w:rPr>
        <w:t>The effectiveness of community policing programs for at-risk youth can be seen in the reduction of juvenile crime rates, improved relationships</w:t>
      </w:r>
      <w:r w:rsidRPr="136488ED" w:rsidR="36107C8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between law enforcement and communities, and increased school engagement. By </w:t>
      </w:r>
      <w:r w:rsidRPr="136488ED" w:rsidR="467E3735">
        <w:rPr>
          <w:rFonts w:ascii="Calibri" w:hAnsi="Calibri" w:eastAsia="Calibri" w:cs="Calibri"/>
          <w:b w:val="0"/>
          <w:bCs w:val="0"/>
          <w:i w:val="0"/>
          <w:iCs w:val="0"/>
          <w:strike w:val="0"/>
          <w:dstrike w:val="0"/>
          <w:noProof w:val="0"/>
          <w:color w:val="000000" w:themeColor="text1" w:themeTint="FF" w:themeShade="FF"/>
          <w:sz w:val="24"/>
          <w:szCs w:val="24"/>
          <w:u w:val="none"/>
          <w:lang w:val="en-US"/>
        </w:rPr>
        <w:t>addressing</w:t>
      </w:r>
      <w:r w:rsidRPr="136488ED" w:rsidR="36107C8D">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underlying factors that contribute to youth involvement in crimin</w:t>
      </w:r>
      <w:r w:rsidRPr="136488ED" w:rsidR="1693E97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al </w:t>
      </w:r>
      <w:r w:rsidRPr="136488ED" w:rsidR="33C51CA2">
        <w:rPr>
          <w:rFonts w:ascii="Calibri" w:hAnsi="Calibri" w:eastAsia="Calibri" w:cs="Calibri"/>
          <w:b w:val="0"/>
          <w:bCs w:val="0"/>
          <w:i w:val="0"/>
          <w:iCs w:val="0"/>
          <w:strike w:val="0"/>
          <w:dstrike w:val="0"/>
          <w:noProof w:val="0"/>
          <w:color w:val="000000" w:themeColor="text1" w:themeTint="FF" w:themeShade="FF"/>
          <w:sz w:val="24"/>
          <w:szCs w:val="24"/>
          <w:u w:val="none"/>
          <w:lang w:val="en-US"/>
        </w:rPr>
        <w:t>activities</w:t>
      </w:r>
      <w:r w:rsidRPr="136488ED" w:rsidR="1693E979">
        <w:rPr>
          <w:rFonts w:ascii="Calibri" w:hAnsi="Calibri" w:eastAsia="Calibri" w:cs="Calibri"/>
          <w:b w:val="0"/>
          <w:bCs w:val="0"/>
          <w:i w:val="0"/>
          <w:iCs w:val="0"/>
          <w:strike w:val="0"/>
          <w:dstrike w:val="0"/>
          <w:noProof w:val="0"/>
          <w:color w:val="000000" w:themeColor="text1" w:themeTint="FF" w:themeShade="FF"/>
          <w:sz w:val="24"/>
          <w:szCs w:val="24"/>
          <w:u w:val="none"/>
          <w:lang w:val="en-US"/>
        </w:rPr>
        <w:t>, such as, lack of education, poverty and exposure to violence, these initiatives not only protect vulnerable youths</w:t>
      </w:r>
      <w:r w:rsidRPr="136488ED" w:rsidR="5933DA99">
        <w:rPr>
          <w:rFonts w:ascii="Calibri" w:hAnsi="Calibri" w:eastAsia="Calibri" w:cs="Calibri"/>
          <w:b w:val="0"/>
          <w:bCs w:val="0"/>
          <w:i w:val="0"/>
          <w:iCs w:val="0"/>
          <w:strike w:val="0"/>
          <w:dstrike w:val="0"/>
          <w:noProof w:val="0"/>
          <w:color w:val="000000" w:themeColor="text1" w:themeTint="FF" w:themeShade="FF"/>
          <w:sz w:val="24"/>
          <w:szCs w:val="24"/>
          <w:u w:val="none"/>
          <w:lang w:val="en-US"/>
        </w:rPr>
        <w:t>, but also help to build stronger and safer communities all around.</w:t>
      </w:r>
    </w:p>
    <w:p w:rsidR="5EE1FD25" w:rsidP="136488ED" w:rsidRDefault="5EE1FD25" w14:paraId="45D46E8F" w14:textId="02A99B3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136488ED" w:rsidR="5EE1FD25">
        <w:rPr>
          <w:rFonts w:ascii="Calibri" w:hAnsi="Calibri" w:eastAsia="Calibri" w:cs="Calibri"/>
          <w:b w:val="0"/>
          <w:bCs w:val="0"/>
          <w:i w:val="0"/>
          <w:iCs w:val="0"/>
          <w:strike w:val="0"/>
          <w:dstrike w:val="0"/>
          <w:noProof w:val="0"/>
          <w:color w:val="000000" w:themeColor="text1" w:themeTint="FF" w:themeShade="FF"/>
          <w:sz w:val="24"/>
          <w:szCs w:val="24"/>
          <w:u w:val="none"/>
          <w:lang w:val="en-US"/>
        </w:rPr>
        <w:t>Another key example of successful policing initi</w:t>
      </w:r>
      <w:r w:rsidRPr="136488ED" w:rsidR="42989DD4">
        <w:rPr>
          <w:rFonts w:ascii="Calibri" w:hAnsi="Calibri" w:eastAsia="Calibri" w:cs="Calibri"/>
          <w:b w:val="0"/>
          <w:bCs w:val="0"/>
          <w:i w:val="0"/>
          <w:iCs w:val="0"/>
          <w:strike w:val="0"/>
          <w:dstrike w:val="0"/>
          <w:noProof w:val="0"/>
          <w:color w:val="000000" w:themeColor="text1" w:themeTint="FF" w:themeShade="FF"/>
          <w:sz w:val="24"/>
          <w:szCs w:val="24"/>
          <w:u w:val="none"/>
          <w:lang w:val="en-US"/>
        </w:rPr>
        <w:t>ati</w:t>
      </w:r>
      <w:r w:rsidRPr="136488ED" w:rsidR="5EE1FD25">
        <w:rPr>
          <w:rFonts w:ascii="Calibri" w:hAnsi="Calibri" w:eastAsia="Calibri" w:cs="Calibri"/>
          <w:b w:val="0"/>
          <w:bCs w:val="0"/>
          <w:i w:val="0"/>
          <w:iCs w:val="0"/>
          <w:strike w:val="0"/>
          <w:dstrike w:val="0"/>
          <w:noProof w:val="0"/>
          <w:color w:val="000000" w:themeColor="text1" w:themeTint="FF" w:themeShade="FF"/>
          <w:sz w:val="24"/>
          <w:szCs w:val="24"/>
          <w:u w:val="none"/>
          <w:lang w:val="en-US"/>
        </w:rPr>
        <w:t>ves protecting vulner</w:t>
      </w:r>
      <w:r w:rsidRPr="136488ED" w:rsidR="2DAB34F7">
        <w:rPr>
          <w:rFonts w:ascii="Calibri" w:hAnsi="Calibri" w:eastAsia="Calibri" w:cs="Calibri"/>
          <w:b w:val="0"/>
          <w:bCs w:val="0"/>
          <w:i w:val="0"/>
          <w:iCs w:val="0"/>
          <w:strike w:val="0"/>
          <w:dstrike w:val="0"/>
          <w:noProof w:val="0"/>
          <w:color w:val="000000" w:themeColor="text1" w:themeTint="FF" w:themeShade="FF"/>
          <w:sz w:val="24"/>
          <w:szCs w:val="24"/>
          <w:u w:val="none"/>
          <w:lang w:val="en-US"/>
        </w:rPr>
        <w:t>able individuals is the National Crime Agency</w:t>
      </w:r>
      <w:r w:rsidRPr="136488ED" w:rsidR="219FA27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7D28AA1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National Crime Agency has two statuary functions, crime reduction and intelligence. </w:t>
      </w:r>
      <w:r w:rsidRPr="136488ED" w:rsidR="26E4958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They were </w:t>
      </w:r>
      <w:r w:rsidRPr="136488ED" w:rsidR="26E49585">
        <w:rPr>
          <w:rFonts w:ascii="Calibri" w:hAnsi="Calibri" w:eastAsia="Calibri" w:cs="Calibri"/>
          <w:b w:val="0"/>
          <w:bCs w:val="0"/>
          <w:i w:val="0"/>
          <w:iCs w:val="0"/>
          <w:strike w:val="0"/>
          <w:dstrike w:val="0"/>
          <w:noProof w:val="0"/>
          <w:color w:val="000000" w:themeColor="text1" w:themeTint="FF" w:themeShade="FF"/>
          <w:sz w:val="24"/>
          <w:szCs w:val="24"/>
          <w:u w:val="none"/>
          <w:lang w:val="en-US"/>
        </w:rPr>
        <w:t>established</w:t>
      </w:r>
      <w:r w:rsidRPr="136488ED" w:rsidR="26E4958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by the Crime Courts in 2013 and are a non-ministerial civil service department</w:t>
      </w:r>
      <w:r w:rsidRPr="136488ED" w:rsidR="36C3B09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They </w:t>
      </w:r>
      <w:r w:rsidRPr="136488ED" w:rsidR="36C3B094">
        <w:rPr>
          <w:rFonts w:ascii="Calibri" w:hAnsi="Calibri" w:eastAsia="Calibri" w:cs="Calibri"/>
          <w:b w:val="0"/>
          <w:bCs w:val="0"/>
          <w:i w:val="0"/>
          <w:iCs w:val="0"/>
          <w:strike w:val="0"/>
          <w:dstrike w:val="0"/>
          <w:noProof w:val="0"/>
          <w:color w:val="000000" w:themeColor="text1" w:themeTint="FF" w:themeShade="FF"/>
          <w:sz w:val="24"/>
          <w:szCs w:val="24"/>
          <w:u w:val="none"/>
          <w:lang w:val="en-US"/>
        </w:rPr>
        <w:t>operate</w:t>
      </w:r>
      <w:r w:rsidRPr="136488ED" w:rsidR="36C3B09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independently and they are responsible to Parliament through the Home </w:t>
      </w:r>
      <w:r w:rsidRPr="136488ED" w:rsidR="5BD96172">
        <w:rPr>
          <w:rFonts w:ascii="Calibri" w:hAnsi="Calibri" w:eastAsia="Calibri" w:cs="Calibri"/>
          <w:b w:val="0"/>
          <w:bCs w:val="0"/>
          <w:i w:val="0"/>
          <w:iCs w:val="0"/>
          <w:strike w:val="0"/>
          <w:dstrike w:val="0"/>
          <w:noProof w:val="0"/>
          <w:color w:val="000000" w:themeColor="text1" w:themeTint="FF" w:themeShade="FF"/>
          <w:sz w:val="24"/>
          <w:szCs w:val="24"/>
          <w:u w:val="none"/>
          <w:lang w:val="en-US"/>
        </w:rPr>
        <w:t>Secretary</w:t>
      </w:r>
      <w:r w:rsidRPr="136488ED" w:rsidR="36C3B094">
        <w:rPr>
          <w:rFonts w:ascii="Calibri" w:hAnsi="Calibri" w:eastAsia="Calibri" w:cs="Calibri"/>
          <w:b w:val="0"/>
          <w:bCs w:val="0"/>
          <w:i w:val="0"/>
          <w:iCs w:val="0"/>
          <w:strike w:val="0"/>
          <w:dstrike w:val="0"/>
          <w:noProof w:val="0"/>
          <w:color w:val="000000" w:themeColor="text1" w:themeTint="FF" w:themeShade="FF"/>
          <w:sz w:val="24"/>
          <w:szCs w:val="24"/>
          <w:u w:val="none"/>
          <w:lang w:val="en-US"/>
        </w:rPr>
        <w:t>. T</w:t>
      </w:r>
      <w:r w:rsidRPr="136488ED" w:rsidR="219FA27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his agency </w:t>
      </w:r>
      <w:r w:rsidRPr="136488ED" w:rsidR="2DEF91F3">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leads the United Kingdom’s fight to </w:t>
      </w:r>
      <w:r w:rsidRPr="136488ED" w:rsidR="3068A0C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withdraw serious and </w:t>
      </w:r>
      <w:r w:rsidRPr="136488ED" w:rsidR="3068A0C5">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organised</w:t>
      </w:r>
      <w:r w:rsidRPr="136488ED" w:rsidR="3068A0C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crime, protecting the public by </w:t>
      </w:r>
      <w:r w:rsidRPr="136488ED" w:rsidR="023B90A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targeting and follow criminals who </w:t>
      </w:r>
      <w:r w:rsidRPr="136488ED" w:rsidR="1CA28616">
        <w:rPr>
          <w:rFonts w:ascii="Calibri" w:hAnsi="Calibri" w:eastAsia="Calibri" w:cs="Calibri"/>
          <w:b w:val="0"/>
          <w:bCs w:val="0"/>
          <w:i w:val="0"/>
          <w:iCs w:val="0"/>
          <w:strike w:val="0"/>
          <w:dstrike w:val="0"/>
          <w:noProof w:val="0"/>
          <w:color w:val="000000" w:themeColor="text1" w:themeTint="FF" w:themeShade="FF"/>
          <w:sz w:val="24"/>
          <w:szCs w:val="24"/>
          <w:u w:val="none"/>
          <w:lang w:val="en-US"/>
        </w:rPr>
        <w:t>present the most extreme risk to the United Kingdom.</w:t>
      </w:r>
      <w:r w:rsidRPr="136488ED" w:rsidR="5974D06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5974D068">
        <w:rPr>
          <w:rFonts w:ascii="Calibri" w:hAnsi="Calibri" w:eastAsia="Calibri" w:cs="Calibri"/>
          <w:b w:val="0"/>
          <w:bCs w:val="0"/>
          <w:i w:val="1"/>
          <w:iCs w:val="1"/>
          <w:strike w:val="0"/>
          <w:dstrike w:val="0"/>
          <w:noProof w:val="0"/>
          <w:color w:val="000000" w:themeColor="text1" w:themeTint="FF" w:themeShade="FF"/>
          <w:sz w:val="24"/>
          <w:szCs w:val="24"/>
          <w:u w:val="none"/>
          <w:lang w:val="en-US"/>
        </w:rPr>
        <w:t>(</w:t>
      </w:r>
      <w:r w:rsidRPr="136488ED" w:rsidR="4564F3AE">
        <w:rPr>
          <w:rFonts w:ascii="Calibri" w:hAnsi="Calibri" w:eastAsia="Calibri" w:cs="Calibri"/>
          <w:b w:val="0"/>
          <w:bCs w:val="0"/>
          <w:i w:val="1"/>
          <w:iCs w:val="1"/>
          <w:strike w:val="0"/>
          <w:dstrike w:val="0"/>
          <w:noProof w:val="0"/>
          <w:color w:val="000000" w:themeColor="text1" w:themeTint="FF" w:themeShade="FF"/>
          <w:sz w:val="24"/>
          <w:szCs w:val="24"/>
          <w:u w:val="none"/>
          <w:lang w:val="en-US"/>
        </w:rPr>
        <w:t>National Crime Agency</w:t>
      </w:r>
      <w:r w:rsidRPr="136488ED" w:rsidR="5974D068">
        <w:rPr>
          <w:rFonts w:ascii="Calibri" w:hAnsi="Calibri" w:eastAsia="Calibri" w:cs="Calibri"/>
          <w:b w:val="0"/>
          <w:bCs w:val="0"/>
          <w:i w:val="1"/>
          <w:iCs w:val="1"/>
          <w:strike w:val="0"/>
          <w:dstrike w:val="0"/>
          <w:noProof w:val="0"/>
          <w:color w:val="000000" w:themeColor="text1" w:themeTint="FF" w:themeShade="FF"/>
          <w:sz w:val="24"/>
          <w:szCs w:val="24"/>
          <w:u w:val="none"/>
          <w:lang w:val="en-US"/>
        </w:rPr>
        <w:t>, 2020).</w:t>
      </w:r>
      <w:r w:rsidRPr="136488ED" w:rsidR="1CA2861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09E6445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This agency’s aim </w:t>
      </w:r>
      <w:bookmarkStart w:name="_Int_n3B6ViSs" w:id="1629399358"/>
      <w:r w:rsidRPr="136488ED" w:rsidR="09E64450">
        <w:rPr>
          <w:rFonts w:ascii="Calibri" w:hAnsi="Calibri" w:eastAsia="Calibri" w:cs="Calibri"/>
          <w:b w:val="0"/>
          <w:bCs w:val="0"/>
          <w:i w:val="0"/>
          <w:iCs w:val="0"/>
          <w:strike w:val="0"/>
          <w:dstrike w:val="0"/>
          <w:noProof w:val="0"/>
          <w:color w:val="000000" w:themeColor="text1" w:themeTint="FF" w:themeShade="FF"/>
          <w:sz w:val="24"/>
          <w:szCs w:val="24"/>
          <w:u w:val="none"/>
          <w:lang w:val="en-US"/>
        </w:rPr>
        <w:t>is for safeguarding</w:t>
      </w:r>
      <w:bookmarkEnd w:id="1629399358"/>
      <w:r w:rsidRPr="136488ED" w:rsidR="09E6445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w:t>
      </w:r>
      <w:bookmarkStart w:name="_Int_NTA2XoPD" w:id="980541756"/>
      <w:r w:rsidRPr="136488ED" w:rsidR="1B5A0CC3">
        <w:rPr>
          <w:rFonts w:ascii="Calibri" w:hAnsi="Calibri" w:eastAsia="Calibri" w:cs="Calibri"/>
          <w:b w:val="0"/>
          <w:bCs w:val="0"/>
          <w:i w:val="0"/>
          <w:iCs w:val="0"/>
          <w:strike w:val="0"/>
          <w:dstrike w:val="0"/>
          <w:noProof w:val="0"/>
          <w:color w:val="000000" w:themeColor="text1" w:themeTint="FF" w:themeShade="FF"/>
          <w:sz w:val="24"/>
          <w:szCs w:val="24"/>
          <w:u w:val="none"/>
          <w:lang w:val="en-US"/>
        </w:rPr>
        <w:t>be</w:t>
      </w:r>
      <w:bookmarkEnd w:id="980541756"/>
      <w:r w:rsidRPr="136488ED" w:rsidR="1B5A0CC3">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09E6445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main priority of all </w:t>
      </w:r>
      <w:r w:rsidRPr="136488ED" w:rsidR="12D525BE">
        <w:rPr>
          <w:rFonts w:ascii="Calibri" w:hAnsi="Calibri" w:eastAsia="Calibri" w:cs="Calibri"/>
          <w:b w:val="0"/>
          <w:bCs w:val="0"/>
          <w:i w:val="0"/>
          <w:iCs w:val="0"/>
          <w:strike w:val="0"/>
          <w:dstrike w:val="0"/>
          <w:noProof w:val="0"/>
          <w:color w:val="000000" w:themeColor="text1" w:themeTint="FF" w:themeShade="FF"/>
          <w:sz w:val="24"/>
          <w:szCs w:val="24"/>
          <w:u w:val="none"/>
          <w:lang w:val="en-US"/>
        </w:rPr>
        <w:t>its</w:t>
      </w:r>
      <w:r w:rsidRPr="136488ED" w:rsidR="09E6445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work. </w:t>
      </w:r>
      <w:r w:rsidRPr="136488ED" w:rsidR="17D4DAD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During </w:t>
      </w:r>
      <w:r w:rsidRPr="136488ED" w:rsidR="5190A06D">
        <w:rPr>
          <w:rFonts w:ascii="Calibri" w:hAnsi="Calibri" w:eastAsia="Calibri" w:cs="Calibri"/>
          <w:b w:val="0"/>
          <w:bCs w:val="0"/>
          <w:i w:val="0"/>
          <w:iCs w:val="0"/>
          <w:strike w:val="0"/>
          <w:dstrike w:val="0"/>
          <w:noProof w:val="0"/>
          <w:color w:val="000000" w:themeColor="text1" w:themeTint="FF" w:themeShade="FF"/>
          <w:sz w:val="24"/>
          <w:szCs w:val="24"/>
          <w:u w:val="none"/>
          <w:lang w:val="en-US"/>
        </w:rPr>
        <w:t>its</w:t>
      </w:r>
      <w:r w:rsidRPr="136488ED" w:rsidR="17D4DAD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investigations, the National Crime Agency has </w:t>
      </w:r>
      <w:r w:rsidRPr="136488ED" w:rsidR="0FA55966">
        <w:rPr>
          <w:rFonts w:ascii="Calibri" w:hAnsi="Calibri" w:eastAsia="Calibri" w:cs="Calibri"/>
          <w:b w:val="0"/>
          <w:bCs w:val="0"/>
          <w:i w:val="0"/>
          <w:iCs w:val="0"/>
          <w:strike w:val="0"/>
          <w:dstrike w:val="0"/>
          <w:noProof w:val="0"/>
          <w:color w:val="000000" w:themeColor="text1" w:themeTint="FF" w:themeShade="FF"/>
          <w:sz w:val="24"/>
          <w:szCs w:val="24"/>
          <w:u w:val="none"/>
          <w:lang w:val="en-US"/>
        </w:rPr>
        <w:t>productive processes for evaluating the risks</w:t>
      </w:r>
      <w:r w:rsidRPr="136488ED" w:rsidR="267861D3">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related to children and vulnerable adults. </w:t>
      </w:r>
      <w:r w:rsidRPr="136488ED" w:rsidR="3C95B08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They have different policies for both children and vulnerable adults. These policies and guidance for the officers are </w:t>
      </w:r>
      <w:r w:rsidRPr="136488ED" w:rsidR="4090E18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extensive and are simple to find when they are needed, although </w:t>
      </w:r>
      <w:r w:rsidRPr="136488ED" w:rsidR="2CFCCE00">
        <w:rPr>
          <w:rFonts w:ascii="Calibri" w:hAnsi="Calibri" w:eastAsia="Calibri" w:cs="Calibri"/>
          <w:b w:val="0"/>
          <w:bCs w:val="0"/>
          <w:i w:val="0"/>
          <w:iCs w:val="0"/>
          <w:strike w:val="0"/>
          <w:dstrike w:val="0"/>
          <w:noProof w:val="0"/>
          <w:color w:val="000000" w:themeColor="text1" w:themeTint="FF" w:themeShade="FF"/>
          <w:sz w:val="24"/>
          <w:szCs w:val="24"/>
          <w:u w:val="none"/>
          <w:lang w:val="en-US"/>
        </w:rPr>
        <w:t>the rest of the workforce’s under</w:t>
      </w:r>
      <w:r w:rsidRPr="136488ED" w:rsidR="1D9904A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standing of these policies and people’s safeguarding responsibilities differs. </w:t>
      </w:r>
      <w:r w:rsidRPr="136488ED" w:rsidR="43EF7CF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National Crime Agency is effective as they use advanced data analysis and intelligence to </w:t>
      </w:r>
      <w:r w:rsidRPr="136488ED" w:rsidR="52B4EC7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persecute </w:t>
      </w:r>
      <w:r w:rsidRPr="136488ED" w:rsidR="4A066A5E">
        <w:rPr>
          <w:rFonts w:ascii="Calibri" w:hAnsi="Calibri" w:eastAsia="Calibri" w:cs="Calibri"/>
          <w:b w:val="0"/>
          <w:bCs w:val="0"/>
          <w:i w:val="0"/>
          <w:iCs w:val="0"/>
          <w:strike w:val="0"/>
          <w:dstrike w:val="0"/>
          <w:noProof w:val="0"/>
          <w:color w:val="000000" w:themeColor="text1" w:themeTint="FF" w:themeShade="FF"/>
          <w:sz w:val="24"/>
          <w:szCs w:val="24"/>
          <w:u w:val="none"/>
          <w:lang w:val="en-US"/>
        </w:rPr>
        <w:t>criminals</w:t>
      </w:r>
      <w:r w:rsidRPr="136488ED" w:rsidR="52B4EC7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who intend to cause substantial harm to the public, </w:t>
      </w:r>
      <w:r w:rsidRPr="136488ED" w:rsidR="52B4EC7E">
        <w:rPr>
          <w:rFonts w:ascii="Calibri" w:hAnsi="Calibri" w:eastAsia="Calibri" w:cs="Calibri"/>
          <w:b w:val="0"/>
          <w:bCs w:val="0"/>
          <w:i w:val="0"/>
          <w:iCs w:val="0"/>
          <w:strike w:val="0"/>
          <w:dstrike w:val="0"/>
          <w:noProof w:val="0"/>
          <w:color w:val="000000" w:themeColor="text1" w:themeTint="FF" w:themeShade="FF"/>
          <w:sz w:val="24"/>
          <w:szCs w:val="24"/>
          <w:u w:val="none"/>
          <w:lang w:val="en-US"/>
        </w:rPr>
        <w:t>institutio</w:t>
      </w:r>
      <w:r w:rsidRPr="136488ED" w:rsidR="2945A73B">
        <w:rPr>
          <w:rFonts w:ascii="Calibri" w:hAnsi="Calibri" w:eastAsia="Calibri" w:cs="Calibri"/>
          <w:b w:val="0"/>
          <w:bCs w:val="0"/>
          <w:i w:val="0"/>
          <w:iCs w:val="0"/>
          <w:strike w:val="0"/>
          <w:dstrike w:val="0"/>
          <w:noProof w:val="0"/>
          <w:color w:val="000000" w:themeColor="text1" w:themeTint="FF" w:themeShade="FF"/>
          <w:sz w:val="24"/>
          <w:szCs w:val="24"/>
          <w:u w:val="none"/>
          <w:lang w:val="en-US"/>
        </w:rPr>
        <w:t>ns</w:t>
      </w:r>
      <w:r w:rsidRPr="136488ED" w:rsidR="2945A73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2945A73B">
        <w:rPr>
          <w:rFonts w:ascii="Calibri" w:hAnsi="Calibri" w:eastAsia="Calibri" w:cs="Calibri"/>
          <w:b w:val="0"/>
          <w:bCs w:val="0"/>
          <w:i w:val="0"/>
          <w:iCs w:val="0"/>
          <w:strike w:val="0"/>
          <w:dstrike w:val="0"/>
          <w:noProof w:val="0"/>
          <w:color w:val="auto"/>
          <w:sz w:val="24"/>
          <w:szCs w:val="24"/>
          <w:u w:val="none"/>
          <w:lang w:val="en-US"/>
        </w:rPr>
        <w:t xml:space="preserve">and the community. Their teams work together to bring the criminals to justice, shut </w:t>
      </w:r>
      <w:r w:rsidRPr="136488ED" w:rsidR="68607E08">
        <w:rPr>
          <w:rFonts w:ascii="Calibri" w:hAnsi="Calibri" w:eastAsia="Calibri" w:cs="Calibri"/>
          <w:b w:val="0"/>
          <w:bCs w:val="0"/>
          <w:i w:val="0"/>
          <w:iCs w:val="0"/>
          <w:strike w:val="0"/>
          <w:dstrike w:val="0"/>
          <w:noProof w:val="0"/>
          <w:color w:val="auto"/>
          <w:sz w:val="24"/>
          <w:szCs w:val="24"/>
          <w:u w:val="none"/>
          <w:lang w:val="en-US"/>
        </w:rPr>
        <w:t>down groups and stop the international links that support and help them.</w:t>
      </w:r>
      <w:r w:rsidRPr="136488ED" w:rsidR="681AF1E6">
        <w:rPr>
          <w:rFonts w:ascii="Calibri" w:hAnsi="Calibri" w:eastAsia="Calibri" w:cs="Calibri"/>
          <w:b w:val="0"/>
          <w:bCs w:val="0"/>
          <w:i w:val="0"/>
          <w:iCs w:val="0"/>
          <w:strike w:val="0"/>
          <w:dstrike w:val="0"/>
          <w:noProof w:val="0"/>
          <w:color w:val="auto"/>
          <w:sz w:val="24"/>
          <w:szCs w:val="24"/>
          <w:u w:val="none"/>
          <w:lang w:val="en-US"/>
        </w:rPr>
        <w:t xml:space="preserve"> </w:t>
      </w:r>
      <w:r w:rsidRPr="136488ED" w:rsidR="681AF1E6">
        <w:rPr>
          <w:rFonts w:ascii="Calibri" w:hAnsi="Calibri" w:eastAsia="Calibri" w:cs="Calibri"/>
          <w:b w:val="0"/>
          <w:bCs w:val="0"/>
          <w:i w:val="1"/>
          <w:iCs w:val="1"/>
          <w:strike w:val="0"/>
          <w:dstrike w:val="0"/>
          <w:noProof w:val="0"/>
          <w:color w:val="auto"/>
          <w:sz w:val="24"/>
          <w:szCs w:val="24"/>
          <w:u w:val="none"/>
          <w:lang w:val="en-US"/>
        </w:rPr>
        <w:t>(National Crime Agency, 2018).</w:t>
      </w:r>
      <w:r w:rsidRPr="136488ED" w:rsidR="27A94A65">
        <w:rPr>
          <w:rFonts w:ascii="Calibri" w:hAnsi="Calibri" w:eastAsia="Calibri" w:cs="Calibri"/>
          <w:b w:val="0"/>
          <w:bCs w:val="0"/>
          <w:i w:val="1"/>
          <w:iCs w:val="1"/>
          <w:strike w:val="0"/>
          <w:dstrike w:val="0"/>
          <w:noProof w:val="0"/>
          <w:color w:val="auto"/>
          <w:sz w:val="24"/>
          <w:szCs w:val="24"/>
          <w:u w:val="none"/>
          <w:lang w:val="en-US"/>
        </w:rPr>
        <w:t xml:space="preserve"> </w:t>
      </w:r>
      <w:r w:rsidRPr="136488ED" w:rsidR="05BC634B">
        <w:rPr>
          <w:rFonts w:ascii="Calibri" w:hAnsi="Calibri" w:eastAsia="Calibri" w:cs="Calibri"/>
          <w:b w:val="0"/>
          <w:bCs w:val="0"/>
          <w:i w:val="0"/>
          <w:iCs w:val="0"/>
          <w:caps w:val="0"/>
          <w:smallCaps w:val="0"/>
          <w:strike w:val="0"/>
          <w:dstrike w:val="0"/>
          <w:noProof w:val="0"/>
          <w:color w:val="auto"/>
          <w:sz w:val="24"/>
          <w:szCs w:val="24"/>
          <w:u w:val="none"/>
          <w:lang w:val="en-US"/>
        </w:rPr>
        <w:t>Section 28 of the Children's Act imposes a duty on local authorities and other bodies such as the local police body, local health boards, NHS Trusts, probation boards and youth offending teams to ensure that their functions are discharged having regard to the need to safeguard and promote the welfare of children. (</w:t>
      </w:r>
      <w:r w:rsidRPr="136488ED" w:rsidR="05BC634B">
        <w:rPr>
          <w:rFonts w:ascii="Calibri" w:hAnsi="Calibri" w:eastAsia="Calibri" w:cs="Calibri"/>
          <w:b w:val="0"/>
          <w:bCs w:val="0"/>
          <w:i w:val="0"/>
          <w:iCs w:val="0"/>
          <w:caps w:val="0"/>
          <w:smallCaps w:val="0"/>
          <w:strike w:val="0"/>
          <w:dstrike w:val="0"/>
          <w:noProof w:val="0"/>
          <w:color w:val="auto"/>
          <w:sz w:val="24"/>
          <w:szCs w:val="24"/>
          <w:u w:val="none"/>
          <w:lang w:val="en-US"/>
        </w:rPr>
        <w:t>Gov.Wales</w:t>
      </w:r>
      <w:r w:rsidRPr="136488ED" w:rsidR="05BC634B">
        <w:rPr>
          <w:rFonts w:ascii="Calibri" w:hAnsi="Calibri" w:eastAsia="Calibri" w:cs="Calibri"/>
          <w:b w:val="0"/>
          <w:bCs w:val="0"/>
          <w:i w:val="0"/>
          <w:iCs w:val="0"/>
          <w:caps w:val="0"/>
          <w:smallCaps w:val="0"/>
          <w:strike w:val="0"/>
          <w:dstrike w:val="0"/>
          <w:noProof w:val="0"/>
          <w:color w:val="auto"/>
          <w:sz w:val="24"/>
          <w:szCs w:val="24"/>
          <w:u w:val="none"/>
          <w:lang w:val="en-US"/>
        </w:rPr>
        <w:t xml:space="preserve"> 2021).</w:t>
      </w:r>
    </w:p>
    <w:p w:rsidR="0865A209" w:rsidP="136488ED" w:rsidRDefault="0865A209" w14:paraId="7A01865C" w14:textId="7B21B21F">
      <w:pPr>
        <w:pStyle w:val="Normal"/>
        <w:suppressLineNumbers w:val="0"/>
        <w:bidi w:val="0"/>
        <w:spacing w:before="0" w:beforeAutospacing="off" w:after="160" w:afterAutospacing="off" w:line="279" w:lineRule="auto"/>
        <w:ind w:left="0" w:right="0"/>
        <w:jc w:val="left"/>
        <w:rPr>
          <w:rFonts w:ascii="Calibri Light" w:hAnsi="Calibri Light" w:eastAsia="Calibri Light" w:cs="Calibri Light"/>
          <w:b w:val="0"/>
          <w:bCs w:val="0"/>
          <w:i w:val="0"/>
          <w:iCs w:val="0"/>
          <w:caps w:val="0"/>
          <w:smallCaps w:val="0"/>
          <w:noProof w:val="0"/>
          <w:color w:val="auto"/>
          <w:sz w:val="24"/>
          <w:szCs w:val="24"/>
          <w:u w:val="none"/>
          <w:lang w:val="en-US"/>
        </w:rPr>
      </w:pPr>
      <w:r w:rsidRPr="136488ED" w:rsidR="0865A209">
        <w:rPr>
          <w:rFonts w:ascii="Calibri" w:hAnsi="Calibri" w:eastAsia="Calibri" w:cs="Calibri"/>
          <w:b w:val="0"/>
          <w:bCs w:val="0"/>
          <w:i w:val="0"/>
          <w:iCs w:val="0"/>
          <w:strike w:val="0"/>
          <w:dstrike w:val="0"/>
          <w:noProof w:val="0"/>
          <w:color w:val="000000" w:themeColor="text1" w:themeTint="FF" w:themeShade="FF"/>
          <w:sz w:val="24"/>
          <w:szCs w:val="24"/>
          <w:u w:val="none"/>
          <w:lang w:val="en-US"/>
        </w:rPr>
        <w:t>Following on from this, another successful policing initiative aimed at protecting vulnerable individuals</w:t>
      </w:r>
      <w:r w:rsidRPr="136488ED" w:rsidR="0865A209">
        <w:rPr>
          <w:rFonts w:ascii="Calibri" w:hAnsi="Calibri" w:eastAsia="Calibri" w:cs="Calibri"/>
          <w:b w:val="0"/>
          <w:bCs w:val="0"/>
          <w:i w:val="0"/>
          <w:iCs w:val="0"/>
          <w:strike w:val="0"/>
          <w:dstrike w:val="0"/>
          <w:noProof w:val="0"/>
          <w:color w:val="auto"/>
          <w:sz w:val="24"/>
          <w:szCs w:val="24"/>
          <w:u w:val="none"/>
          <w:lang w:val="en-US"/>
        </w:rPr>
        <w:t xml:space="preserve"> in the UK is the Multi – Agency Safeguarding Hubs which is</w:t>
      </w:r>
      <w:r w:rsidRPr="136488ED" w:rsidR="176A2A47">
        <w:rPr>
          <w:rFonts w:ascii="Calibri" w:hAnsi="Calibri" w:eastAsia="Calibri" w:cs="Calibri"/>
          <w:b w:val="0"/>
          <w:bCs w:val="0"/>
          <w:i w:val="0"/>
          <w:iCs w:val="0"/>
          <w:strike w:val="0"/>
          <w:dstrike w:val="0"/>
          <w:noProof w:val="0"/>
          <w:color w:val="auto"/>
          <w:sz w:val="24"/>
          <w:szCs w:val="24"/>
          <w:u w:val="none"/>
          <w:lang w:val="en-US"/>
        </w:rPr>
        <w:t xml:space="preserve"> known as the MASH model. MASH is a collaborative approach that brings together proffessionals from many different agencies, this includes the police, health services, social </w:t>
      </w:r>
      <w:r w:rsidRPr="136488ED" w:rsidR="176A2A47">
        <w:rPr>
          <w:rFonts w:ascii="Calibri" w:hAnsi="Calibri" w:eastAsia="Calibri" w:cs="Calibri"/>
          <w:b w:val="0"/>
          <w:bCs w:val="0"/>
          <w:i w:val="0"/>
          <w:iCs w:val="0"/>
          <w:strike w:val="0"/>
          <w:dstrike w:val="0"/>
          <w:noProof w:val="0"/>
          <w:color w:val="auto"/>
          <w:sz w:val="24"/>
          <w:szCs w:val="24"/>
          <w:u w:val="none"/>
          <w:lang w:val="en-US"/>
        </w:rPr>
        <w:t>services</w:t>
      </w:r>
      <w:r w:rsidRPr="136488ED" w:rsidR="176A2A47">
        <w:rPr>
          <w:rFonts w:ascii="Calibri" w:hAnsi="Calibri" w:eastAsia="Calibri" w:cs="Calibri"/>
          <w:b w:val="0"/>
          <w:bCs w:val="0"/>
          <w:i w:val="0"/>
          <w:iCs w:val="0"/>
          <w:strike w:val="0"/>
          <w:dstrike w:val="0"/>
          <w:noProof w:val="0"/>
          <w:color w:val="auto"/>
          <w:sz w:val="24"/>
          <w:szCs w:val="24"/>
          <w:u w:val="none"/>
          <w:lang w:val="en-US"/>
        </w:rPr>
        <w:t xml:space="preserve"> and </w:t>
      </w:r>
      <w:r w:rsidRPr="136488ED" w:rsidR="6EF10A84">
        <w:rPr>
          <w:rFonts w:ascii="Calibri" w:hAnsi="Calibri" w:eastAsia="Calibri" w:cs="Calibri"/>
          <w:b w:val="0"/>
          <w:bCs w:val="0"/>
          <w:i w:val="0"/>
          <w:iCs w:val="0"/>
          <w:strike w:val="0"/>
          <w:dstrike w:val="0"/>
          <w:noProof w:val="0"/>
          <w:color w:val="auto"/>
          <w:sz w:val="24"/>
          <w:szCs w:val="24"/>
          <w:u w:val="none"/>
          <w:lang w:val="en-US"/>
        </w:rPr>
        <w:t xml:space="preserve">other relevant </w:t>
      </w:r>
      <w:r w:rsidRPr="136488ED" w:rsidR="6EF10A84">
        <w:rPr>
          <w:rFonts w:ascii="Calibri" w:hAnsi="Calibri" w:eastAsia="Calibri" w:cs="Calibri"/>
          <w:b w:val="0"/>
          <w:bCs w:val="0"/>
          <w:i w:val="0"/>
          <w:iCs w:val="0"/>
          <w:strike w:val="0"/>
          <w:dstrike w:val="0"/>
          <w:noProof w:val="0"/>
          <w:color w:val="auto"/>
          <w:sz w:val="24"/>
          <w:szCs w:val="24"/>
          <w:u w:val="none"/>
          <w:lang w:val="en-US"/>
        </w:rPr>
        <w:t>organisations</w:t>
      </w:r>
      <w:r w:rsidRPr="136488ED" w:rsidR="6EF10A84">
        <w:rPr>
          <w:rFonts w:ascii="Calibri" w:hAnsi="Calibri" w:eastAsia="Calibri" w:cs="Calibri"/>
          <w:b w:val="0"/>
          <w:bCs w:val="0"/>
          <w:i w:val="0"/>
          <w:iCs w:val="0"/>
          <w:strike w:val="0"/>
          <w:dstrike w:val="0"/>
          <w:noProof w:val="0"/>
          <w:color w:val="auto"/>
          <w:sz w:val="24"/>
          <w:szCs w:val="24"/>
          <w:u w:val="none"/>
          <w:lang w:val="en-US"/>
        </w:rPr>
        <w:t xml:space="preserve"> to share</w:t>
      </w:r>
      <w:r w:rsidRPr="136488ED" w:rsidR="6EF10A84">
        <w:rPr>
          <w:rFonts w:ascii="Calibri" w:hAnsi="Calibri" w:eastAsia="Calibri" w:cs="Calibri"/>
          <w:b w:val="0"/>
          <w:bCs w:val="0"/>
          <w:i w:val="0"/>
          <w:iCs w:val="0"/>
          <w:strike w:val="0"/>
          <w:dstrike w:val="0"/>
          <w:noProof w:val="0"/>
          <w:color w:val="auto"/>
          <w:sz w:val="24"/>
          <w:szCs w:val="24"/>
          <w:u w:val="none"/>
          <w:lang w:val="en-US"/>
        </w:rPr>
        <w:t xml:space="preserve"> information and coordinate different responses to safeguard vulnerable individuals, particularly children and adults at risk of any harm.</w:t>
      </w:r>
      <w:r w:rsidRPr="136488ED" w:rsidR="7280AD0B">
        <w:rPr>
          <w:rFonts w:ascii="Calibri" w:hAnsi="Calibri" w:eastAsia="Calibri" w:cs="Calibri"/>
          <w:b w:val="0"/>
          <w:bCs w:val="0"/>
          <w:i w:val="0"/>
          <w:iCs w:val="0"/>
          <w:strike w:val="0"/>
          <w:dstrike w:val="0"/>
          <w:noProof w:val="0"/>
          <w:color w:val="auto"/>
          <w:sz w:val="24"/>
          <w:szCs w:val="24"/>
          <w:u w:val="none"/>
          <w:lang w:val="en-US"/>
        </w:rPr>
        <w:t xml:space="preserve"> MASH is a partnership between Oxford City Council. Oxfordshire County Council, Thames Valley Police, The National Probation Service, NHS health services, South Central Ambulance Service and Drug and Alcohol Services. </w:t>
      </w:r>
      <w:r w:rsidRPr="136488ED" w:rsidR="7280AD0B">
        <w:rPr>
          <w:rFonts w:ascii="Calibri" w:hAnsi="Calibri" w:eastAsia="Calibri" w:cs="Calibri"/>
          <w:b w:val="0"/>
          <w:bCs w:val="0"/>
          <w:i w:val="1"/>
          <w:iCs w:val="1"/>
          <w:caps w:val="0"/>
          <w:smallCaps w:val="0"/>
          <w:noProof w:val="0"/>
          <w:color w:val="auto"/>
          <w:sz w:val="24"/>
          <w:szCs w:val="24"/>
          <w:lang w:val="en-US"/>
        </w:rPr>
        <w:t>(Oxfordshire County Council, 2010).</w:t>
      </w:r>
      <w:r w:rsidRPr="136488ED" w:rsidR="6D1F4065">
        <w:rPr>
          <w:rFonts w:ascii="Calibri" w:hAnsi="Calibri" w:eastAsia="Calibri" w:cs="Calibri"/>
          <w:b w:val="0"/>
          <w:bCs w:val="0"/>
          <w:i w:val="1"/>
          <w:iCs w:val="1"/>
          <w:caps w:val="0"/>
          <w:smallCaps w:val="0"/>
          <w:noProof w:val="0"/>
          <w:color w:val="auto"/>
          <w:sz w:val="24"/>
          <w:szCs w:val="24"/>
          <w:lang w:val="en-US"/>
        </w:rPr>
        <w:t xml:space="preserve"> </w:t>
      </w:r>
      <w:r w:rsidRPr="136488ED" w:rsidR="6D1F4065">
        <w:rPr>
          <w:rFonts w:ascii="Calibri" w:hAnsi="Calibri" w:eastAsia="Calibri" w:cs="Calibri"/>
          <w:b w:val="0"/>
          <w:bCs w:val="0"/>
          <w:i w:val="0"/>
          <w:iCs w:val="0"/>
          <w:caps w:val="0"/>
          <w:smallCaps w:val="0"/>
          <w:noProof w:val="0"/>
          <w:color w:val="auto"/>
          <w:sz w:val="24"/>
          <w:szCs w:val="24"/>
          <w:lang w:val="en-US"/>
        </w:rPr>
        <w:t xml:space="preserve">The MASH model was endorsed in the </w:t>
      </w:r>
      <w:r w:rsidRPr="136488ED" w:rsidR="76ABE898">
        <w:rPr>
          <w:rFonts w:ascii="Calibri" w:hAnsi="Calibri" w:eastAsia="Calibri" w:cs="Calibri"/>
          <w:b w:val="0"/>
          <w:bCs w:val="0"/>
          <w:i w:val="0"/>
          <w:iCs w:val="0"/>
          <w:caps w:val="0"/>
          <w:smallCaps w:val="0"/>
          <w:strike w:val="0"/>
          <w:dstrike w:val="0"/>
          <w:noProof w:val="0"/>
          <w:color w:val="auto"/>
          <w:sz w:val="24"/>
          <w:szCs w:val="24"/>
          <w:u w:val="none"/>
          <w:lang w:val="en-US"/>
        </w:rPr>
        <w:t>Munro Review of child protection,</w:t>
      </w:r>
      <w:r w:rsidRPr="136488ED" w:rsidR="6D1F4065">
        <w:rPr>
          <w:rFonts w:ascii="Calibri" w:hAnsi="Calibri" w:eastAsia="Calibri" w:cs="Calibri"/>
          <w:b w:val="0"/>
          <w:bCs w:val="0"/>
          <w:i w:val="0"/>
          <w:iCs w:val="0"/>
          <w:caps w:val="0"/>
          <w:smallCaps w:val="0"/>
          <w:noProof w:val="0"/>
          <w:color w:val="auto"/>
          <w:sz w:val="24"/>
          <w:szCs w:val="24"/>
          <w:lang w:val="en-US"/>
        </w:rPr>
        <w:t xml:space="preserve"> and the Care Act 2014 highlights the benefits of MASH arrangements to adult safeguarding professionals.</w:t>
      </w:r>
      <w:r w:rsidRPr="136488ED" w:rsidR="51C4D6B0">
        <w:rPr>
          <w:rFonts w:ascii="Calibri" w:hAnsi="Calibri" w:eastAsia="Calibri" w:cs="Calibri"/>
          <w:b w:val="0"/>
          <w:bCs w:val="0"/>
          <w:i w:val="0"/>
          <w:iCs w:val="0"/>
          <w:caps w:val="0"/>
          <w:smallCaps w:val="0"/>
          <w:noProof w:val="0"/>
          <w:color w:val="auto"/>
          <w:sz w:val="24"/>
          <w:szCs w:val="24"/>
          <w:lang w:val="en-US"/>
        </w:rPr>
        <w:t xml:space="preserve"> </w:t>
      </w:r>
      <w:r w:rsidRPr="136488ED" w:rsidR="51C4D6B0">
        <w:rPr>
          <w:rFonts w:ascii="Calibri" w:hAnsi="Calibri" w:eastAsia="Calibri" w:cs="Calibri"/>
          <w:b w:val="0"/>
          <w:bCs w:val="0"/>
          <w:i w:val="1"/>
          <w:iCs w:val="1"/>
          <w:caps w:val="0"/>
          <w:smallCaps w:val="0"/>
          <w:noProof w:val="0"/>
          <w:color w:val="auto"/>
          <w:sz w:val="24"/>
          <w:szCs w:val="24"/>
          <w:lang w:val="en-US"/>
        </w:rPr>
        <w:t>(HMICFRS, 2023).</w:t>
      </w:r>
    </w:p>
    <w:p w:rsidR="60797BB1" w:rsidP="136488ED" w:rsidRDefault="60797BB1" w14:paraId="6395627C" w14:textId="0F280FB1">
      <w:pPr>
        <w:rPr>
          <w:rFonts w:ascii="Calibri" w:hAnsi="Calibri" w:eastAsia="Calibri" w:cs="Calibri"/>
          <w:b w:val="0"/>
          <w:bCs w:val="0"/>
          <w:i w:val="0"/>
          <w:iCs w:val="0"/>
          <w:caps w:val="0"/>
          <w:smallCaps w:val="0"/>
          <w:noProof w:val="0"/>
          <w:color w:val="auto"/>
          <w:sz w:val="24"/>
          <w:szCs w:val="24"/>
          <w:lang w:val="en-US"/>
        </w:rPr>
      </w:pPr>
      <w:r w:rsidRPr="136488ED" w:rsidR="60797BB1">
        <w:rPr>
          <w:rFonts w:ascii="Calibri" w:hAnsi="Calibri" w:eastAsia="Calibri" w:cs="Calibri"/>
          <w:b w:val="0"/>
          <w:bCs w:val="0"/>
          <w:i w:val="0"/>
          <w:iCs w:val="0"/>
          <w:caps w:val="0"/>
          <w:smallCaps w:val="0"/>
          <w:noProof w:val="0"/>
          <w:color w:val="auto"/>
          <w:sz w:val="24"/>
          <w:szCs w:val="24"/>
          <w:lang w:val="en-US"/>
        </w:rPr>
        <w:t xml:space="preserve">MASH </w:t>
      </w:r>
      <w:r w:rsidRPr="136488ED" w:rsidR="60797BB1">
        <w:rPr>
          <w:rFonts w:ascii="Calibri" w:hAnsi="Calibri" w:eastAsia="Calibri" w:cs="Calibri"/>
          <w:b w:val="0"/>
          <w:bCs w:val="0"/>
          <w:i w:val="0"/>
          <w:iCs w:val="0"/>
          <w:caps w:val="0"/>
          <w:smallCaps w:val="0"/>
          <w:noProof w:val="0"/>
          <w:color w:val="auto"/>
          <w:sz w:val="24"/>
          <w:szCs w:val="24"/>
          <w:lang w:val="en-US"/>
        </w:rPr>
        <w:t>facilitates</w:t>
      </w:r>
      <w:r w:rsidRPr="136488ED" w:rsidR="60797BB1">
        <w:rPr>
          <w:rFonts w:ascii="Calibri" w:hAnsi="Calibri" w:eastAsia="Calibri" w:cs="Calibri"/>
          <w:b w:val="0"/>
          <w:bCs w:val="0"/>
          <w:i w:val="0"/>
          <w:iCs w:val="0"/>
          <w:caps w:val="0"/>
          <w:smallCaps w:val="0"/>
          <w:noProof w:val="0"/>
          <w:color w:val="auto"/>
          <w:sz w:val="24"/>
          <w:szCs w:val="24"/>
          <w:lang w:val="en-US"/>
        </w:rPr>
        <w:t xml:space="preserve"> the early identification of vulnerable individuals</w:t>
      </w:r>
      <w:r w:rsidRPr="136488ED" w:rsidR="7B64A206">
        <w:rPr>
          <w:rFonts w:ascii="Calibri" w:hAnsi="Calibri" w:eastAsia="Calibri" w:cs="Calibri"/>
          <w:b w:val="0"/>
          <w:bCs w:val="0"/>
          <w:i w:val="0"/>
          <w:iCs w:val="0"/>
          <w:caps w:val="0"/>
          <w:smallCaps w:val="0"/>
          <w:noProof w:val="0"/>
          <w:color w:val="auto"/>
          <w:sz w:val="24"/>
          <w:szCs w:val="24"/>
          <w:lang w:val="en-US"/>
        </w:rPr>
        <w:t xml:space="preserve"> by allowing agencies to share concerns, pool resources and conduct joint a</w:t>
      </w:r>
      <w:r w:rsidRPr="136488ED" w:rsidR="4285F8C0">
        <w:rPr>
          <w:rFonts w:ascii="Calibri" w:hAnsi="Calibri" w:eastAsia="Calibri" w:cs="Calibri"/>
          <w:b w:val="0"/>
          <w:bCs w:val="0"/>
          <w:i w:val="0"/>
          <w:iCs w:val="0"/>
          <w:caps w:val="0"/>
          <w:smallCaps w:val="0"/>
          <w:noProof w:val="0"/>
          <w:color w:val="auto"/>
          <w:sz w:val="24"/>
          <w:szCs w:val="24"/>
          <w:lang w:val="en-US"/>
        </w:rPr>
        <w:t xml:space="preserve">ssessments to </w:t>
      </w:r>
      <w:r w:rsidRPr="136488ED" w:rsidR="4285F8C0">
        <w:rPr>
          <w:rFonts w:ascii="Calibri" w:hAnsi="Calibri" w:eastAsia="Calibri" w:cs="Calibri"/>
          <w:b w:val="0"/>
          <w:bCs w:val="0"/>
          <w:i w:val="0"/>
          <w:iCs w:val="0"/>
          <w:caps w:val="0"/>
          <w:smallCaps w:val="0"/>
          <w:noProof w:val="0"/>
          <w:color w:val="auto"/>
          <w:sz w:val="24"/>
          <w:szCs w:val="24"/>
          <w:lang w:val="en-US"/>
        </w:rPr>
        <w:t>determine</w:t>
      </w:r>
      <w:r w:rsidRPr="136488ED" w:rsidR="4285F8C0">
        <w:rPr>
          <w:rFonts w:ascii="Calibri" w:hAnsi="Calibri" w:eastAsia="Calibri" w:cs="Calibri"/>
          <w:b w:val="0"/>
          <w:bCs w:val="0"/>
          <w:i w:val="0"/>
          <w:iCs w:val="0"/>
          <w:caps w:val="0"/>
          <w:smallCaps w:val="0"/>
          <w:noProof w:val="0"/>
          <w:color w:val="auto"/>
          <w:sz w:val="24"/>
          <w:szCs w:val="24"/>
          <w:lang w:val="en-US"/>
        </w:rPr>
        <w:t xml:space="preserve"> the level</w:t>
      </w:r>
      <w:r w:rsidRPr="136488ED" w:rsidR="7795DAB7">
        <w:rPr>
          <w:rFonts w:ascii="Calibri" w:hAnsi="Calibri" w:eastAsia="Calibri" w:cs="Calibri"/>
          <w:b w:val="0"/>
          <w:bCs w:val="0"/>
          <w:i w:val="0"/>
          <w:iCs w:val="0"/>
          <w:caps w:val="0"/>
          <w:smallCaps w:val="0"/>
          <w:noProof w:val="0"/>
          <w:color w:val="auto"/>
          <w:sz w:val="24"/>
          <w:szCs w:val="24"/>
          <w:lang w:val="en-US"/>
        </w:rPr>
        <w:t xml:space="preserve"> of risk and develop </w:t>
      </w:r>
      <w:r w:rsidRPr="136488ED" w:rsidR="7795DAB7">
        <w:rPr>
          <w:rFonts w:ascii="Calibri" w:hAnsi="Calibri" w:eastAsia="Calibri" w:cs="Calibri"/>
          <w:b w:val="0"/>
          <w:bCs w:val="0"/>
          <w:i w:val="0"/>
          <w:iCs w:val="0"/>
          <w:caps w:val="0"/>
          <w:smallCaps w:val="0"/>
          <w:noProof w:val="0"/>
          <w:color w:val="auto"/>
          <w:sz w:val="24"/>
          <w:szCs w:val="24"/>
          <w:lang w:val="en-US"/>
        </w:rPr>
        <w:t>appropriate intervention</w:t>
      </w:r>
      <w:r w:rsidRPr="136488ED" w:rsidR="7795DAB7">
        <w:rPr>
          <w:rFonts w:ascii="Calibri" w:hAnsi="Calibri" w:eastAsia="Calibri" w:cs="Calibri"/>
          <w:b w:val="0"/>
          <w:bCs w:val="0"/>
          <w:i w:val="0"/>
          <w:iCs w:val="0"/>
          <w:caps w:val="0"/>
          <w:smallCaps w:val="0"/>
          <w:noProof w:val="0"/>
          <w:color w:val="auto"/>
          <w:sz w:val="24"/>
          <w:szCs w:val="24"/>
          <w:lang w:val="en-US"/>
        </w:rPr>
        <w:t xml:space="preserve"> strategies. This </w:t>
      </w:r>
      <w:r w:rsidRPr="136488ED" w:rsidR="7F8BD263">
        <w:rPr>
          <w:rFonts w:ascii="Calibri" w:hAnsi="Calibri" w:eastAsia="Calibri" w:cs="Calibri"/>
          <w:b w:val="0"/>
          <w:bCs w:val="0"/>
          <w:i w:val="0"/>
          <w:iCs w:val="0"/>
          <w:caps w:val="0"/>
          <w:smallCaps w:val="0"/>
          <w:noProof w:val="0"/>
          <w:color w:val="auto"/>
          <w:sz w:val="24"/>
          <w:szCs w:val="24"/>
          <w:lang w:val="en-US"/>
        </w:rPr>
        <w:t>integrated</w:t>
      </w:r>
      <w:r w:rsidRPr="136488ED" w:rsidR="7795DAB7">
        <w:rPr>
          <w:rFonts w:ascii="Calibri" w:hAnsi="Calibri" w:eastAsia="Calibri" w:cs="Calibri"/>
          <w:b w:val="0"/>
          <w:bCs w:val="0"/>
          <w:i w:val="0"/>
          <w:iCs w:val="0"/>
          <w:caps w:val="0"/>
          <w:smallCaps w:val="0"/>
          <w:noProof w:val="0"/>
          <w:color w:val="auto"/>
          <w:sz w:val="24"/>
          <w:szCs w:val="24"/>
          <w:lang w:val="en-US"/>
        </w:rPr>
        <w:t xml:space="preserve"> app</w:t>
      </w:r>
      <w:r w:rsidRPr="136488ED" w:rsidR="242609AA">
        <w:rPr>
          <w:rFonts w:ascii="Calibri" w:hAnsi="Calibri" w:eastAsia="Calibri" w:cs="Calibri"/>
          <w:b w:val="0"/>
          <w:bCs w:val="0"/>
          <w:i w:val="0"/>
          <w:iCs w:val="0"/>
          <w:caps w:val="0"/>
          <w:smallCaps w:val="0"/>
          <w:noProof w:val="0"/>
          <w:color w:val="auto"/>
          <w:sz w:val="24"/>
          <w:szCs w:val="24"/>
          <w:lang w:val="en-US"/>
        </w:rPr>
        <w:t>roach enables a quicker and more effective response of safeguarding</w:t>
      </w:r>
      <w:r w:rsidRPr="136488ED" w:rsidR="19E5F284">
        <w:rPr>
          <w:rFonts w:ascii="Calibri" w:hAnsi="Calibri" w:eastAsia="Calibri" w:cs="Calibri"/>
          <w:b w:val="0"/>
          <w:bCs w:val="0"/>
          <w:i w:val="0"/>
          <w:iCs w:val="0"/>
          <w:caps w:val="0"/>
          <w:smallCaps w:val="0"/>
          <w:noProof w:val="0"/>
          <w:color w:val="auto"/>
          <w:sz w:val="24"/>
          <w:szCs w:val="24"/>
          <w:lang w:val="en-US"/>
        </w:rPr>
        <w:t xml:space="preserve"> concerns and ensures that vulnerable individuals receive the support and protection they</w:t>
      </w:r>
      <w:r w:rsidRPr="136488ED" w:rsidR="3974A974">
        <w:rPr>
          <w:rFonts w:ascii="Calibri" w:hAnsi="Calibri" w:eastAsia="Calibri" w:cs="Calibri"/>
          <w:b w:val="0"/>
          <w:bCs w:val="0"/>
          <w:i w:val="0"/>
          <w:iCs w:val="0"/>
          <w:caps w:val="0"/>
          <w:smallCaps w:val="0"/>
          <w:noProof w:val="0"/>
          <w:color w:val="auto"/>
          <w:sz w:val="24"/>
          <w:szCs w:val="24"/>
          <w:lang w:val="en-US"/>
        </w:rPr>
        <w:t xml:space="preserve"> need from a range of services. </w:t>
      </w:r>
      <w:r w:rsidRPr="136488ED" w:rsidR="129877C5">
        <w:rPr>
          <w:rFonts w:ascii="Calibri" w:hAnsi="Calibri" w:eastAsia="Calibri" w:cs="Calibri"/>
          <w:b w:val="0"/>
          <w:bCs w:val="0"/>
          <w:i w:val="0"/>
          <w:iCs w:val="0"/>
          <w:caps w:val="0"/>
          <w:smallCaps w:val="0"/>
          <w:noProof w:val="0"/>
          <w:color w:val="auto"/>
          <w:sz w:val="24"/>
          <w:szCs w:val="24"/>
          <w:lang w:val="en-US"/>
        </w:rPr>
        <w:t xml:space="preserve">By working together in a coordinated manner, the MASH model helps to improve information sharing, </w:t>
      </w:r>
      <w:r w:rsidRPr="136488ED" w:rsidR="09F6DE9C">
        <w:rPr>
          <w:rFonts w:ascii="Calibri" w:hAnsi="Calibri" w:eastAsia="Calibri" w:cs="Calibri"/>
          <w:b w:val="0"/>
          <w:bCs w:val="0"/>
          <w:i w:val="0"/>
          <w:iCs w:val="0"/>
          <w:caps w:val="0"/>
          <w:smallCaps w:val="0"/>
          <w:noProof w:val="0"/>
          <w:color w:val="auto"/>
          <w:sz w:val="24"/>
          <w:szCs w:val="24"/>
          <w:lang w:val="en-US"/>
        </w:rPr>
        <w:t>decision–</w:t>
      </w:r>
      <w:r w:rsidRPr="136488ED" w:rsidR="129877C5">
        <w:rPr>
          <w:rFonts w:ascii="Calibri" w:hAnsi="Calibri" w:eastAsia="Calibri" w:cs="Calibri"/>
          <w:b w:val="0"/>
          <w:bCs w:val="0"/>
          <w:i w:val="0"/>
          <w:iCs w:val="0"/>
          <w:caps w:val="0"/>
          <w:smallCaps w:val="0"/>
          <w:noProof w:val="0"/>
          <w:color w:val="auto"/>
          <w:sz w:val="24"/>
          <w:szCs w:val="24"/>
          <w:lang w:val="en-US"/>
        </w:rPr>
        <w:t xml:space="preserve">making and communication </w:t>
      </w:r>
      <w:r w:rsidRPr="136488ED" w:rsidR="5EE2AFF8">
        <w:rPr>
          <w:rFonts w:ascii="Calibri" w:hAnsi="Calibri" w:eastAsia="Calibri" w:cs="Calibri"/>
          <w:b w:val="0"/>
          <w:bCs w:val="0"/>
          <w:i w:val="0"/>
          <w:iCs w:val="0"/>
          <w:caps w:val="0"/>
          <w:smallCaps w:val="0"/>
          <w:noProof w:val="0"/>
          <w:color w:val="auto"/>
          <w:sz w:val="24"/>
          <w:szCs w:val="24"/>
          <w:lang w:val="en-US"/>
        </w:rPr>
        <w:t>between agencies and reducing the risk of harm. This collaboration approach is a strategic and inn</w:t>
      </w:r>
      <w:r w:rsidRPr="136488ED" w:rsidR="6E5750B2">
        <w:rPr>
          <w:rFonts w:ascii="Calibri" w:hAnsi="Calibri" w:eastAsia="Calibri" w:cs="Calibri"/>
          <w:b w:val="0"/>
          <w:bCs w:val="0"/>
          <w:i w:val="0"/>
          <w:iCs w:val="0"/>
          <w:caps w:val="0"/>
          <w:smallCaps w:val="0"/>
          <w:noProof w:val="0"/>
          <w:color w:val="auto"/>
          <w:sz w:val="24"/>
          <w:szCs w:val="24"/>
          <w:lang w:val="en-US"/>
        </w:rPr>
        <w:t>ovative policing initiative that has been</w:t>
      </w:r>
      <w:r w:rsidRPr="136488ED" w:rsidR="5144E0F0">
        <w:rPr>
          <w:rFonts w:ascii="Calibri" w:hAnsi="Calibri" w:eastAsia="Calibri" w:cs="Calibri"/>
          <w:b w:val="0"/>
          <w:bCs w:val="0"/>
          <w:i w:val="0"/>
          <w:iCs w:val="0"/>
          <w:caps w:val="0"/>
          <w:smallCaps w:val="0"/>
          <w:noProof w:val="0"/>
          <w:color w:val="auto"/>
          <w:sz w:val="24"/>
          <w:szCs w:val="24"/>
          <w:lang w:val="en-US"/>
        </w:rPr>
        <w:t xml:space="preserve"> successful in the UK in addressing safeguarding issues and </w:t>
      </w:r>
      <w:r w:rsidRPr="136488ED" w:rsidR="7D77F3FE">
        <w:rPr>
          <w:rFonts w:ascii="Calibri" w:hAnsi="Calibri" w:eastAsia="Calibri" w:cs="Calibri"/>
          <w:b w:val="0"/>
          <w:bCs w:val="0"/>
          <w:i w:val="0"/>
          <w:iCs w:val="0"/>
          <w:caps w:val="0"/>
          <w:smallCaps w:val="0"/>
          <w:noProof w:val="0"/>
          <w:color w:val="auto"/>
          <w:sz w:val="24"/>
          <w:szCs w:val="24"/>
          <w:lang w:val="en-US"/>
        </w:rPr>
        <w:t>promoting</w:t>
      </w:r>
      <w:r w:rsidRPr="136488ED" w:rsidR="5144E0F0">
        <w:rPr>
          <w:rFonts w:ascii="Calibri" w:hAnsi="Calibri" w:eastAsia="Calibri" w:cs="Calibri"/>
          <w:b w:val="0"/>
          <w:bCs w:val="0"/>
          <w:i w:val="0"/>
          <w:iCs w:val="0"/>
          <w:caps w:val="0"/>
          <w:smallCaps w:val="0"/>
          <w:noProof w:val="0"/>
          <w:color w:val="auto"/>
          <w:sz w:val="24"/>
          <w:szCs w:val="24"/>
          <w:lang w:val="en-US"/>
        </w:rPr>
        <w:t xml:space="preserve"> </w:t>
      </w:r>
      <w:r w:rsidRPr="136488ED" w:rsidR="282285BA">
        <w:rPr>
          <w:rFonts w:ascii="Calibri" w:hAnsi="Calibri" w:eastAsia="Calibri" w:cs="Calibri"/>
          <w:b w:val="0"/>
          <w:bCs w:val="0"/>
          <w:i w:val="0"/>
          <w:iCs w:val="0"/>
          <w:caps w:val="0"/>
          <w:smallCaps w:val="0"/>
          <w:noProof w:val="0"/>
          <w:color w:val="auto"/>
          <w:sz w:val="24"/>
          <w:szCs w:val="24"/>
          <w:lang w:val="en-US"/>
        </w:rPr>
        <w:t xml:space="preserve">the </w:t>
      </w:r>
      <w:r w:rsidRPr="136488ED" w:rsidR="4BCA4F0D">
        <w:rPr>
          <w:rFonts w:ascii="Calibri" w:hAnsi="Calibri" w:eastAsia="Calibri" w:cs="Calibri"/>
          <w:b w:val="0"/>
          <w:bCs w:val="0"/>
          <w:i w:val="0"/>
          <w:iCs w:val="0"/>
          <w:caps w:val="0"/>
          <w:smallCaps w:val="0"/>
          <w:noProof w:val="0"/>
          <w:color w:val="auto"/>
          <w:sz w:val="24"/>
          <w:szCs w:val="24"/>
          <w:lang w:val="en-US"/>
        </w:rPr>
        <w:t>well–</w:t>
      </w:r>
      <w:r w:rsidRPr="136488ED" w:rsidR="282285BA">
        <w:rPr>
          <w:rFonts w:ascii="Calibri" w:hAnsi="Calibri" w:eastAsia="Calibri" w:cs="Calibri"/>
          <w:b w:val="0"/>
          <w:bCs w:val="0"/>
          <w:i w:val="0"/>
          <w:iCs w:val="0"/>
          <w:caps w:val="0"/>
          <w:smallCaps w:val="0"/>
          <w:noProof w:val="0"/>
          <w:color w:val="auto"/>
          <w:sz w:val="24"/>
          <w:szCs w:val="24"/>
          <w:lang w:val="en-US"/>
        </w:rPr>
        <w:t xml:space="preserve">being </w:t>
      </w:r>
      <w:r w:rsidRPr="136488ED" w:rsidR="167B47B3">
        <w:rPr>
          <w:rFonts w:ascii="Calibri" w:hAnsi="Calibri" w:eastAsia="Calibri" w:cs="Calibri"/>
          <w:b w:val="0"/>
          <w:bCs w:val="0"/>
          <w:i w:val="0"/>
          <w:iCs w:val="0"/>
          <w:caps w:val="0"/>
          <w:smallCaps w:val="0"/>
          <w:noProof w:val="0"/>
          <w:color w:val="auto"/>
          <w:sz w:val="24"/>
          <w:szCs w:val="24"/>
          <w:lang w:val="en-US"/>
        </w:rPr>
        <w:t xml:space="preserve">of vulnerable individuals. </w:t>
      </w:r>
    </w:p>
    <w:p w:rsidR="2C9171B1" w:rsidP="136488ED" w:rsidRDefault="2C9171B1" w14:paraId="694B16EA" w14:textId="7FBF543E">
      <w:pPr>
        <w:rPr>
          <w:rFonts w:ascii="Calibri" w:hAnsi="Calibri" w:eastAsia="Calibri" w:cs="Calibri"/>
          <w:b w:val="0"/>
          <w:bCs w:val="0"/>
          <w:i w:val="0"/>
          <w:iCs w:val="0"/>
          <w:caps w:val="0"/>
          <w:smallCaps w:val="0"/>
          <w:noProof w:val="0"/>
          <w:color w:val="auto"/>
          <w:sz w:val="24"/>
          <w:szCs w:val="24"/>
          <w:lang w:val="en-US"/>
        </w:rPr>
      </w:pPr>
      <w:r w:rsidRPr="136488ED" w:rsidR="2C9171B1">
        <w:rPr>
          <w:rFonts w:ascii="Calibri" w:hAnsi="Calibri" w:eastAsia="Calibri" w:cs="Calibri"/>
          <w:b w:val="0"/>
          <w:bCs w:val="0"/>
          <w:i w:val="0"/>
          <w:iCs w:val="0"/>
          <w:caps w:val="0"/>
          <w:smallCaps w:val="0"/>
          <w:noProof w:val="0"/>
          <w:color w:val="auto"/>
          <w:sz w:val="24"/>
          <w:szCs w:val="24"/>
          <w:lang w:val="en-US"/>
        </w:rPr>
        <w:t xml:space="preserve">Many police departments have </w:t>
      </w:r>
      <w:r w:rsidRPr="136488ED" w:rsidR="2C9171B1">
        <w:rPr>
          <w:rFonts w:ascii="Calibri" w:hAnsi="Calibri" w:eastAsia="Calibri" w:cs="Calibri"/>
          <w:b w:val="0"/>
          <w:bCs w:val="0"/>
          <w:i w:val="0"/>
          <w:iCs w:val="0"/>
          <w:caps w:val="0"/>
          <w:smallCaps w:val="0"/>
          <w:noProof w:val="0"/>
          <w:color w:val="auto"/>
          <w:sz w:val="24"/>
          <w:szCs w:val="24"/>
          <w:lang w:val="en-US"/>
        </w:rPr>
        <w:t>established</w:t>
      </w:r>
      <w:r w:rsidRPr="136488ED" w:rsidR="2C9171B1">
        <w:rPr>
          <w:rFonts w:ascii="Calibri" w:hAnsi="Calibri" w:eastAsia="Calibri" w:cs="Calibri"/>
          <w:b w:val="0"/>
          <w:bCs w:val="0"/>
          <w:i w:val="0"/>
          <w:iCs w:val="0"/>
          <w:caps w:val="0"/>
          <w:smallCaps w:val="0"/>
          <w:noProof w:val="0"/>
          <w:color w:val="auto"/>
          <w:sz w:val="24"/>
          <w:szCs w:val="24"/>
          <w:lang w:val="en-US"/>
        </w:rPr>
        <w:t xml:space="preserve"> specialized domestic violence units that focus on responding to incidents of domestic violence, providing support </w:t>
      </w:r>
      <w:r w:rsidRPr="136488ED" w:rsidR="59901701">
        <w:rPr>
          <w:rFonts w:ascii="Calibri" w:hAnsi="Calibri" w:eastAsia="Calibri" w:cs="Calibri"/>
          <w:b w:val="0"/>
          <w:bCs w:val="0"/>
          <w:i w:val="0"/>
          <w:iCs w:val="0"/>
          <w:caps w:val="0"/>
          <w:smallCaps w:val="0"/>
          <w:noProof w:val="0"/>
          <w:color w:val="auto"/>
          <w:sz w:val="24"/>
          <w:szCs w:val="24"/>
          <w:lang w:val="en-US"/>
        </w:rPr>
        <w:t xml:space="preserve">for </w:t>
      </w:r>
      <w:r w:rsidRPr="136488ED" w:rsidR="59901701">
        <w:rPr>
          <w:rFonts w:ascii="Calibri" w:hAnsi="Calibri" w:eastAsia="Calibri" w:cs="Calibri"/>
          <w:b w:val="0"/>
          <w:bCs w:val="0"/>
          <w:i w:val="0"/>
          <w:iCs w:val="0"/>
          <w:caps w:val="0"/>
          <w:smallCaps w:val="0"/>
          <w:noProof w:val="0"/>
          <w:color w:val="auto"/>
          <w:sz w:val="24"/>
          <w:szCs w:val="24"/>
          <w:lang w:val="en-US"/>
        </w:rPr>
        <w:t>victims</w:t>
      </w:r>
      <w:r w:rsidRPr="136488ED" w:rsidR="59901701">
        <w:rPr>
          <w:rFonts w:ascii="Calibri" w:hAnsi="Calibri" w:eastAsia="Calibri" w:cs="Calibri"/>
          <w:b w:val="0"/>
          <w:bCs w:val="0"/>
          <w:i w:val="0"/>
          <w:iCs w:val="0"/>
          <w:caps w:val="0"/>
          <w:smallCaps w:val="0"/>
          <w:noProof w:val="0"/>
          <w:color w:val="auto"/>
          <w:sz w:val="24"/>
          <w:szCs w:val="24"/>
          <w:lang w:val="en-US"/>
        </w:rPr>
        <w:t xml:space="preserve"> and working closely with community </w:t>
      </w:r>
      <w:r w:rsidRPr="136488ED" w:rsidR="59901701">
        <w:rPr>
          <w:rFonts w:ascii="Calibri" w:hAnsi="Calibri" w:eastAsia="Calibri" w:cs="Calibri"/>
          <w:b w:val="0"/>
          <w:bCs w:val="0"/>
          <w:i w:val="0"/>
          <w:iCs w:val="0"/>
          <w:caps w:val="0"/>
          <w:smallCaps w:val="0"/>
          <w:noProof w:val="0"/>
          <w:color w:val="auto"/>
          <w:sz w:val="24"/>
          <w:szCs w:val="24"/>
          <w:lang w:val="en-US"/>
        </w:rPr>
        <w:t>organisations</w:t>
      </w:r>
      <w:r w:rsidRPr="136488ED" w:rsidR="59901701">
        <w:rPr>
          <w:rFonts w:ascii="Calibri" w:hAnsi="Calibri" w:eastAsia="Calibri" w:cs="Calibri"/>
          <w:b w:val="0"/>
          <w:bCs w:val="0"/>
          <w:i w:val="0"/>
          <w:iCs w:val="0"/>
          <w:caps w:val="0"/>
          <w:smallCaps w:val="0"/>
          <w:noProof w:val="0"/>
          <w:color w:val="auto"/>
          <w:sz w:val="24"/>
          <w:szCs w:val="24"/>
          <w:lang w:val="en-US"/>
        </w:rPr>
        <w:t xml:space="preserve">. In the </w:t>
      </w:r>
      <w:r w:rsidRPr="136488ED" w:rsidR="3D9EBB8D">
        <w:rPr>
          <w:rFonts w:ascii="Calibri" w:hAnsi="Calibri" w:eastAsia="Calibri" w:cs="Calibri"/>
          <w:b w:val="0"/>
          <w:bCs w:val="0"/>
          <w:i w:val="0"/>
          <w:iCs w:val="0"/>
          <w:caps w:val="0"/>
          <w:smallCaps w:val="0"/>
          <w:noProof w:val="0"/>
          <w:color w:val="auto"/>
          <w:sz w:val="24"/>
          <w:szCs w:val="24"/>
          <w:lang w:val="en-US"/>
        </w:rPr>
        <w:t>Metropolitan</w:t>
      </w:r>
      <w:r w:rsidRPr="136488ED" w:rsidR="59901701">
        <w:rPr>
          <w:rFonts w:ascii="Calibri" w:hAnsi="Calibri" w:eastAsia="Calibri" w:cs="Calibri"/>
          <w:b w:val="0"/>
          <w:bCs w:val="0"/>
          <w:i w:val="0"/>
          <w:iCs w:val="0"/>
          <w:caps w:val="0"/>
          <w:smallCaps w:val="0"/>
          <w:noProof w:val="0"/>
          <w:color w:val="auto"/>
          <w:sz w:val="24"/>
          <w:szCs w:val="24"/>
          <w:lang w:val="en-US"/>
        </w:rPr>
        <w:t xml:space="preserve"> Police service in London, the establishment</w:t>
      </w:r>
      <w:r w:rsidRPr="136488ED" w:rsidR="44A24290">
        <w:rPr>
          <w:rFonts w:ascii="Calibri" w:hAnsi="Calibri" w:eastAsia="Calibri" w:cs="Calibri"/>
          <w:b w:val="0"/>
          <w:bCs w:val="0"/>
          <w:i w:val="0"/>
          <w:iCs w:val="0"/>
          <w:caps w:val="0"/>
          <w:smallCaps w:val="0"/>
          <w:noProof w:val="0"/>
          <w:color w:val="auto"/>
          <w:sz w:val="24"/>
          <w:szCs w:val="24"/>
          <w:lang w:val="en-US"/>
        </w:rPr>
        <w:t xml:space="preserve"> of dedicated domestic violence teams has led to improved reporting rates and a greater focus on victim safety. </w:t>
      </w:r>
      <w:r w:rsidRPr="136488ED" w:rsidR="44A24290">
        <w:rPr>
          <w:rFonts w:ascii="Calibri" w:hAnsi="Calibri" w:eastAsia="Calibri" w:cs="Calibri"/>
          <w:b w:val="0"/>
          <w:bCs w:val="0"/>
          <w:i w:val="0"/>
          <w:iCs w:val="0"/>
          <w:caps w:val="0"/>
          <w:smallCaps w:val="0"/>
          <w:noProof w:val="0"/>
          <w:color w:val="auto"/>
          <w:sz w:val="24"/>
          <w:szCs w:val="24"/>
          <w:lang w:val="en-US"/>
        </w:rPr>
        <w:t>These units collaborate with local groups to</w:t>
      </w:r>
      <w:r w:rsidRPr="136488ED" w:rsidR="5728FBC8">
        <w:rPr>
          <w:rFonts w:ascii="Calibri" w:hAnsi="Calibri" w:eastAsia="Calibri" w:cs="Calibri"/>
          <w:b w:val="0"/>
          <w:bCs w:val="0"/>
          <w:i w:val="0"/>
          <w:iCs w:val="0"/>
          <w:caps w:val="0"/>
          <w:smallCaps w:val="0"/>
          <w:noProof w:val="0"/>
          <w:color w:val="auto"/>
          <w:sz w:val="24"/>
          <w:szCs w:val="24"/>
          <w:lang w:val="en-US"/>
        </w:rPr>
        <w:t xml:space="preserve"> provide comprehensive support, this includes legal </w:t>
      </w:r>
      <w:r w:rsidRPr="136488ED" w:rsidR="5728FBC8">
        <w:rPr>
          <w:rFonts w:ascii="Calibri" w:hAnsi="Calibri" w:eastAsia="Calibri" w:cs="Calibri"/>
          <w:b w:val="0"/>
          <w:bCs w:val="0"/>
          <w:i w:val="0"/>
          <w:iCs w:val="0"/>
          <w:caps w:val="0"/>
          <w:smallCaps w:val="0"/>
          <w:noProof w:val="0"/>
          <w:color w:val="auto"/>
          <w:sz w:val="24"/>
          <w:szCs w:val="24"/>
          <w:lang w:val="en-US"/>
        </w:rPr>
        <w:t>assistance</w:t>
      </w:r>
      <w:r w:rsidRPr="136488ED" w:rsidR="5728FBC8">
        <w:rPr>
          <w:rFonts w:ascii="Calibri" w:hAnsi="Calibri" w:eastAsia="Calibri" w:cs="Calibri"/>
          <w:b w:val="0"/>
          <w:bCs w:val="0"/>
          <w:i w:val="0"/>
          <w:iCs w:val="0"/>
          <w:caps w:val="0"/>
          <w:smallCaps w:val="0"/>
          <w:noProof w:val="0"/>
          <w:color w:val="auto"/>
          <w:sz w:val="24"/>
          <w:szCs w:val="24"/>
          <w:lang w:val="en-US"/>
        </w:rPr>
        <w:t xml:space="preserve"> and shelters for victims of crime, </w:t>
      </w:r>
      <w:r w:rsidRPr="136488ED" w:rsidR="5728FBC8">
        <w:rPr>
          <w:rFonts w:ascii="Calibri" w:hAnsi="Calibri" w:eastAsia="Calibri" w:cs="Calibri"/>
          <w:b w:val="0"/>
          <w:bCs w:val="0"/>
          <w:i w:val="0"/>
          <w:iCs w:val="0"/>
          <w:caps w:val="0"/>
          <w:smallCaps w:val="0"/>
          <w:noProof w:val="0"/>
          <w:color w:val="auto"/>
          <w:sz w:val="24"/>
          <w:szCs w:val="24"/>
          <w:lang w:val="en-US"/>
        </w:rPr>
        <w:t>domest</w:t>
      </w:r>
      <w:r w:rsidRPr="136488ED" w:rsidR="5728FBC8">
        <w:rPr>
          <w:rFonts w:ascii="Calibri" w:hAnsi="Calibri" w:eastAsia="Calibri" w:cs="Calibri"/>
          <w:b w:val="0"/>
          <w:bCs w:val="0"/>
          <w:i w:val="0"/>
          <w:iCs w:val="0"/>
          <w:caps w:val="0"/>
          <w:smallCaps w:val="0"/>
          <w:noProof w:val="0"/>
          <w:color w:val="auto"/>
          <w:sz w:val="24"/>
          <w:szCs w:val="24"/>
          <w:lang w:val="en-US"/>
        </w:rPr>
        <w:t>ic violence and many more.</w:t>
      </w:r>
    </w:p>
    <w:p w:rsidR="342C439C" w:rsidP="136488ED" w:rsidRDefault="342C439C" w14:paraId="67BF08F7" w14:textId="5F5BE65B">
      <w:pPr>
        <w:rPr>
          <w:rFonts w:ascii="Calibri" w:hAnsi="Calibri" w:eastAsia="Calibri" w:cs="Calibri"/>
          <w:b w:val="0"/>
          <w:bCs w:val="0"/>
          <w:i w:val="0"/>
          <w:iCs w:val="0"/>
          <w:caps w:val="0"/>
          <w:smallCaps w:val="0"/>
          <w:noProof w:val="0"/>
          <w:color w:val="auto"/>
          <w:sz w:val="24"/>
          <w:szCs w:val="24"/>
          <w:lang w:val="en-US"/>
        </w:rPr>
      </w:pPr>
      <w:r w:rsidRPr="136488ED" w:rsidR="342C439C">
        <w:rPr>
          <w:rFonts w:ascii="Calibri" w:hAnsi="Calibri" w:eastAsia="Calibri" w:cs="Calibri"/>
          <w:b w:val="0"/>
          <w:bCs w:val="0"/>
          <w:i w:val="0"/>
          <w:iCs w:val="0"/>
          <w:caps w:val="0"/>
          <w:smallCaps w:val="0"/>
          <w:noProof w:val="0"/>
          <w:color w:val="auto"/>
          <w:sz w:val="24"/>
          <w:szCs w:val="24"/>
          <w:lang w:val="en-US"/>
        </w:rPr>
        <w:t>There is a case study that signifies successful policing</w:t>
      </w:r>
      <w:r w:rsidRPr="136488ED" w:rsidR="0B4FC1B4">
        <w:rPr>
          <w:rFonts w:ascii="Calibri" w:hAnsi="Calibri" w:eastAsia="Calibri" w:cs="Calibri"/>
          <w:b w:val="0"/>
          <w:bCs w:val="0"/>
          <w:i w:val="0"/>
          <w:iCs w:val="0"/>
          <w:caps w:val="0"/>
          <w:smallCaps w:val="0"/>
          <w:noProof w:val="0"/>
          <w:color w:val="auto"/>
          <w:sz w:val="24"/>
          <w:szCs w:val="24"/>
          <w:lang w:val="en-US"/>
        </w:rPr>
        <w:t xml:space="preserve"> initiatives aimed at protecting vulnerable individuals</w:t>
      </w:r>
      <w:r w:rsidRPr="136488ED" w:rsidR="540FB29C">
        <w:rPr>
          <w:rFonts w:ascii="Calibri" w:hAnsi="Calibri" w:eastAsia="Calibri" w:cs="Calibri"/>
          <w:b w:val="0"/>
          <w:bCs w:val="0"/>
          <w:i w:val="0"/>
          <w:iCs w:val="0"/>
          <w:caps w:val="0"/>
          <w:smallCaps w:val="0"/>
          <w:noProof w:val="0"/>
          <w:color w:val="auto"/>
          <w:sz w:val="24"/>
          <w:szCs w:val="24"/>
          <w:lang w:val="en-US"/>
        </w:rPr>
        <w:t>. This</w:t>
      </w:r>
      <w:r w:rsidRPr="136488ED" w:rsidR="49725616">
        <w:rPr>
          <w:rFonts w:ascii="Calibri" w:hAnsi="Calibri" w:eastAsia="Calibri" w:cs="Calibri"/>
          <w:b w:val="0"/>
          <w:bCs w:val="0"/>
          <w:i w:val="0"/>
          <w:iCs w:val="0"/>
          <w:caps w:val="0"/>
          <w:smallCaps w:val="0"/>
          <w:noProof w:val="0"/>
          <w:color w:val="auto"/>
          <w:sz w:val="24"/>
          <w:szCs w:val="24"/>
          <w:lang w:val="en-US"/>
        </w:rPr>
        <w:t xml:space="preserve"> case study focused on young people at risk of </w:t>
      </w:r>
      <w:r w:rsidRPr="136488ED" w:rsidR="4D9BC30E">
        <w:rPr>
          <w:rFonts w:ascii="Calibri" w:hAnsi="Calibri" w:eastAsia="Calibri" w:cs="Calibri"/>
          <w:b w:val="0"/>
          <w:bCs w:val="0"/>
          <w:i w:val="0"/>
          <w:iCs w:val="0"/>
          <w:caps w:val="0"/>
          <w:smallCaps w:val="0"/>
          <w:noProof w:val="0"/>
          <w:color w:val="auto"/>
          <w:sz w:val="24"/>
          <w:szCs w:val="24"/>
          <w:lang w:val="en-US"/>
        </w:rPr>
        <w:t>child</w:t>
      </w:r>
      <w:r w:rsidRPr="136488ED" w:rsidR="24FDC3FD">
        <w:rPr>
          <w:rFonts w:ascii="Calibri" w:hAnsi="Calibri" w:eastAsia="Calibri" w:cs="Calibri"/>
          <w:b w:val="0"/>
          <w:bCs w:val="0"/>
          <w:i w:val="0"/>
          <w:iCs w:val="0"/>
          <w:caps w:val="0"/>
          <w:smallCaps w:val="0"/>
          <w:noProof w:val="0"/>
          <w:color w:val="auto"/>
          <w:sz w:val="24"/>
          <w:szCs w:val="24"/>
          <w:lang w:val="en-US"/>
        </w:rPr>
        <w:t xml:space="preserve"> criminal </w:t>
      </w:r>
      <w:r w:rsidRPr="136488ED" w:rsidR="49725616">
        <w:rPr>
          <w:rFonts w:ascii="Calibri" w:hAnsi="Calibri" w:eastAsia="Calibri" w:cs="Calibri"/>
          <w:b w:val="0"/>
          <w:bCs w:val="0"/>
          <w:i w:val="0"/>
          <w:iCs w:val="0"/>
          <w:caps w:val="0"/>
          <w:smallCaps w:val="0"/>
          <w:noProof w:val="0"/>
          <w:color w:val="auto"/>
          <w:sz w:val="24"/>
          <w:szCs w:val="24"/>
          <w:lang w:val="en-US"/>
        </w:rPr>
        <w:t>exploitation</w:t>
      </w:r>
      <w:r w:rsidRPr="136488ED" w:rsidR="732DE0E6">
        <w:rPr>
          <w:rFonts w:ascii="Calibri" w:hAnsi="Calibri" w:eastAsia="Calibri" w:cs="Calibri"/>
          <w:b w:val="0"/>
          <w:bCs w:val="0"/>
          <w:i w:val="0"/>
          <w:iCs w:val="0"/>
          <w:caps w:val="0"/>
          <w:smallCaps w:val="0"/>
          <w:noProof w:val="0"/>
          <w:color w:val="auto"/>
          <w:sz w:val="24"/>
          <w:szCs w:val="24"/>
          <w:lang w:val="en-US"/>
        </w:rPr>
        <w:t xml:space="preserve">. This case study involved </w:t>
      </w:r>
      <w:r w:rsidRPr="136488ED" w:rsidR="46607A34">
        <w:rPr>
          <w:rFonts w:ascii="Calibri" w:hAnsi="Calibri" w:eastAsia="Calibri" w:cs="Calibri"/>
          <w:b w:val="0"/>
          <w:bCs w:val="0"/>
          <w:i w:val="0"/>
          <w:iCs w:val="0"/>
          <w:caps w:val="0"/>
          <w:smallCaps w:val="0"/>
          <w:noProof w:val="0"/>
          <w:color w:val="auto"/>
          <w:sz w:val="24"/>
          <w:szCs w:val="24"/>
          <w:lang w:val="en-US"/>
        </w:rPr>
        <w:t xml:space="preserve">a young person aged 15 named Daniel who lived with his aunt who asked for </w:t>
      </w:r>
      <w:r w:rsidRPr="136488ED" w:rsidR="46607A34">
        <w:rPr>
          <w:rFonts w:ascii="Calibri" w:hAnsi="Calibri" w:eastAsia="Calibri" w:cs="Calibri"/>
          <w:b w:val="0"/>
          <w:bCs w:val="0"/>
          <w:i w:val="0"/>
          <w:iCs w:val="0"/>
          <w:caps w:val="0"/>
          <w:smallCaps w:val="0"/>
          <w:noProof w:val="0"/>
          <w:color w:val="auto"/>
          <w:sz w:val="24"/>
          <w:szCs w:val="24"/>
          <w:lang w:val="en-US"/>
        </w:rPr>
        <w:t>additional</w:t>
      </w:r>
      <w:r w:rsidRPr="136488ED" w:rsidR="46607A34">
        <w:rPr>
          <w:rFonts w:ascii="Calibri" w:hAnsi="Calibri" w:eastAsia="Calibri" w:cs="Calibri"/>
          <w:b w:val="0"/>
          <w:bCs w:val="0"/>
          <w:i w:val="0"/>
          <w:iCs w:val="0"/>
          <w:caps w:val="0"/>
          <w:smallCaps w:val="0"/>
          <w:noProof w:val="0"/>
          <w:color w:val="auto"/>
          <w:sz w:val="24"/>
          <w:szCs w:val="24"/>
          <w:lang w:val="en-US"/>
        </w:rPr>
        <w:t xml:space="preserve"> help from</w:t>
      </w:r>
      <w:r w:rsidRPr="136488ED" w:rsidR="274ACABD">
        <w:rPr>
          <w:rFonts w:ascii="Calibri" w:hAnsi="Calibri" w:eastAsia="Calibri" w:cs="Calibri"/>
          <w:b w:val="0"/>
          <w:bCs w:val="0"/>
          <w:i w:val="0"/>
          <w:iCs w:val="0"/>
          <w:caps w:val="0"/>
          <w:smallCaps w:val="0"/>
          <w:noProof w:val="0"/>
          <w:color w:val="auto"/>
          <w:sz w:val="24"/>
          <w:szCs w:val="24"/>
          <w:lang w:val="en-US"/>
        </w:rPr>
        <w:t xml:space="preserve"> an early help team within children’s services. He was not in regular education and had previously been known to have in</w:t>
      </w:r>
      <w:r w:rsidRPr="136488ED" w:rsidR="3A364396">
        <w:rPr>
          <w:rFonts w:ascii="Calibri" w:hAnsi="Calibri" w:eastAsia="Calibri" w:cs="Calibri"/>
          <w:b w:val="0"/>
          <w:bCs w:val="0"/>
          <w:i w:val="0"/>
          <w:iCs w:val="0"/>
          <w:caps w:val="0"/>
          <w:smallCaps w:val="0"/>
          <w:noProof w:val="0"/>
          <w:color w:val="auto"/>
          <w:sz w:val="24"/>
          <w:szCs w:val="24"/>
          <w:lang w:val="en-US"/>
        </w:rPr>
        <w:t xml:space="preserve">cidents that involved him going missing from his home without any intention of letting anyone </w:t>
      </w:r>
      <w:r w:rsidRPr="136488ED" w:rsidR="1BCCCE50">
        <w:rPr>
          <w:rFonts w:ascii="Calibri" w:hAnsi="Calibri" w:eastAsia="Calibri" w:cs="Calibri"/>
          <w:b w:val="0"/>
          <w:bCs w:val="0"/>
          <w:i w:val="0"/>
          <w:iCs w:val="0"/>
          <w:caps w:val="0"/>
          <w:smallCaps w:val="0"/>
          <w:noProof w:val="0"/>
          <w:color w:val="auto"/>
          <w:sz w:val="24"/>
          <w:szCs w:val="24"/>
          <w:lang w:val="en-US"/>
        </w:rPr>
        <w:t>know,</w:t>
      </w:r>
      <w:r w:rsidRPr="136488ED" w:rsidR="382E5B8C">
        <w:rPr>
          <w:rFonts w:ascii="Calibri" w:hAnsi="Calibri" w:eastAsia="Calibri" w:cs="Calibri"/>
          <w:b w:val="0"/>
          <w:bCs w:val="0"/>
          <w:i w:val="0"/>
          <w:iCs w:val="0"/>
          <w:caps w:val="0"/>
          <w:smallCaps w:val="0"/>
          <w:noProof w:val="0"/>
          <w:color w:val="auto"/>
          <w:sz w:val="24"/>
          <w:szCs w:val="24"/>
          <w:lang w:val="en-US"/>
        </w:rPr>
        <w:t xml:space="preserve"> which caused significant worry.</w:t>
      </w:r>
      <w:r w:rsidRPr="136488ED" w:rsidR="3A364396">
        <w:rPr>
          <w:rFonts w:ascii="Calibri" w:hAnsi="Calibri" w:eastAsia="Calibri" w:cs="Calibri"/>
          <w:b w:val="0"/>
          <w:bCs w:val="0"/>
          <w:i w:val="0"/>
          <w:iCs w:val="0"/>
          <w:caps w:val="0"/>
          <w:smallCaps w:val="0"/>
          <w:noProof w:val="0"/>
          <w:color w:val="auto"/>
          <w:sz w:val="24"/>
          <w:szCs w:val="24"/>
          <w:lang w:val="en-US"/>
        </w:rPr>
        <w:t xml:space="preserve"> </w:t>
      </w:r>
      <w:r w:rsidRPr="136488ED" w:rsidR="13639713">
        <w:rPr>
          <w:rFonts w:ascii="Calibri" w:hAnsi="Calibri" w:eastAsia="Calibri" w:cs="Calibri"/>
          <w:b w:val="0"/>
          <w:bCs w:val="0"/>
          <w:i w:val="1"/>
          <w:iCs w:val="1"/>
          <w:caps w:val="0"/>
          <w:smallCaps w:val="0"/>
          <w:noProof w:val="0"/>
          <w:color w:val="auto"/>
          <w:sz w:val="24"/>
          <w:szCs w:val="24"/>
          <w:lang w:val="en-US"/>
        </w:rPr>
        <w:t>(Contextual Safeguarding, 2017).</w:t>
      </w:r>
    </w:p>
    <w:p w:rsidR="3A364396" w:rsidP="136488ED" w:rsidRDefault="3A364396" w14:paraId="20A1FEE5" w14:textId="459F790D">
      <w:pPr>
        <w:rPr>
          <w:rFonts w:ascii="Calibri" w:hAnsi="Calibri" w:eastAsia="Calibri" w:cs="Calibri"/>
          <w:b w:val="0"/>
          <w:bCs w:val="0"/>
          <w:i w:val="0"/>
          <w:iCs w:val="0"/>
          <w:caps w:val="0"/>
          <w:smallCaps w:val="0"/>
          <w:noProof w:val="0"/>
          <w:color w:val="auto"/>
          <w:sz w:val="24"/>
          <w:szCs w:val="24"/>
          <w:lang w:val="en-US"/>
        </w:rPr>
      </w:pPr>
      <w:r w:rsidRPr="136488ED" w:rsidR="3A364396">
        <w:rPr>
          <w:rFonts w:ascii="Calibri" w:hAnsi="Calibri" w:eastAsia="Calibri" w:cs="Calibri"/>
          <w:b w:val="0"/>
          <w:bCs w:val="0"/>
          <w:i w:val="0"/>
          <w:iCs w:val="0"/>
          <w:caps w:val="0"/>
          <w:smallCaps w:val="0"/>
          <w:noProof w:val="0"/>
          <w:color w:val="auto"/>
          <w:sz w:val="24"/>
          <w:szCs w:val="24"/>
          <w:lang w:val="en-US"/>
        </w:rPr>
        <w:t>Daniel and hi</w:t>
      </w:r>
      <w:r w:rsidRPr="136488ED" w:rsidR="097E387F">
        <w:rPr>
          <w:rFonts w:ascii="Calibri" w:hAnsi="Calibri" w:eastAsia="Calibri" w:cs="Calibri"/>
          <w:b w:val="0"/>
          <w:bCs w:val="0"/>
          <w:i w:val="0"/>
          <w:iCs w:val="0"/>
          <w:caps w:val="0"/>
          <w:smallCaps w:val="0"/>
          <w:noProof w:val="0"/>
          <w:color w:val="auto"/>
          <w:sz w:val="24"/>
          <w:szCs w:val="24"/>
          <w:lang w:val="en-US"/>
        </w:rPr>
        <w:t>s aunt had both raised concerns over their safety as there had been a series of threatening incidents</w:t>
      </w:r>
      <w:r w:rsidRPr="136488ED" w:rsidR="33C03787">
        <w:rPr>
          <w:rFonts w:ascii="Calibri" w:hAnsi="Calibri" w:eastAsia="Calibri" w:cs="Calibri"/>
          <w:b w:val="0"/>
          <w:bCs w:val="0"/>
          <w:i w:val="0"/>
          <w:iCs w:val="0"/>
          <w:caps w:val="0"/>
          <w:smallCaps w:val="0"/>
          <w:noProof w:val="0"/>
          <w:color w:val="auto"/>
          <w:sz w:val="24"/>
          <w:szCs w:val="24"/>
          <w:lang w:val="en-US"/>
        </w:rPr>
        <w:t xml:space="preserve"> happening to them. </w:t>
      </w:r>
      <w:r w:rsidRPr="136488ED" w:rsidR="30563EB5">
        <w:rPr>
          <w:rFonts w:ascii="Calibri" w:hAnsi="Calibri" w:eastAsia="Calibri" w:cs="Calibri"/>
          <w:b w:val="0"/>
          <w:bCs w:val="0"/>
          <w:i w:val="0"/>
          <w:iCs w:val="0"/>
          <w:caps w:val="0"/>
          <w:smallCaps w:val="0"/>
          <w:noProof w:val="0"/>
          <w:color w:val="auto"/>
          <w:sz w:val="24"/>
          <w:szCs w:val="24"/>
          <w:lang w:val="en-US"/>
        </w:rPr>
        <w:t xml:space="preserve">Their home had become targeted by adults that had been coercing Daniel </w:t>
      </w:r>
      <w:bookmarkStart w:name="_Int_WZwymBqs" w:id="602131266"/>
      <w:r w:rsidRPr="136488ED" w:rsidR="6FBAAFD3">
        <w:rPr>
          <w:rFonts w:ascii="Calibri" w:hAnsi="Calibri" w:eastAsia="Calibri" w:cs="Calibri"/>
          <w:b w:val="0"/>
          <w:bCs w:val="0"/>
          <w:i w:val="0"/>
          <w:iCs w:val="0"/>
          <w:caps w:val="0"/>
          <w:smallCaps w:val="0"/>
          <w:noProof w:val="0"/>
          <w:color w:val="auto"/>
          <w:sz w:val="24"/>
          <w:szCs w:val="24"/>
          <w:lang w:val="en-US"/>
        </w:rPr>
        <w:t>in to</w:t>
      </w:r>
      <w:bookmarkEnd w:id="602131266"/>
      <w:r w:rsidRPr="136488ED" w:rsidR="30563EB5">
        <w:rPr>
          <w:rFonts w:ascii="Calibri" w:hAnsi="Calibri" w:eastAsia="Calibri" w:cs="Calibri"/>
          <w:b w:val="0"/>
          <w:bCs w:val="0"/>
          <w:i w:val="0"/>
          <w:iCs w:val="0"/>
          <w:caps w:val="0"/>
          <w:smallCaps w:val="0"/>
          <w:noProof w:val="0"/>
          <w:color w:val="auto"/>
          <w:sz w:val="24"/>
          <w:szCs w:val="24"/>
          <w:lang w:val="en-US"/>
        </w:rPr>
        <w:t xml:space="preserve"> drug-related activities. </w:t>
      </w:r>
      <w:r w:rsidRPr="136488ED" w:rsidR="7B496C25">
        <w:rPr>
          <w:rFonts w:ascii="Calibri" w:hAnsi="Calibri" w:eastAsia="Calibri" w:cs="Calibri"/>
          <w:b w:val="0"/>
          <w:bCs w:val="0"/>
          <w:i w:val="0"/>
          <w:iCs w:val="0"/>
          <w:caps w:val="0"/>
          <w:smallCaps w:val="0"/>
          <w:noProof w:val="0"/>
          <w:color w:val="auto"/>
          <w:sz w:val="24"/>
          <w:szCs w:val="24"/>
          <w:lang w:val="en-US"/>
        </w:rPr>
        <w:t xml:space="preserve">After this, Daniel came to the attention of The Youth Justice Service </w:t>
      </w:r>
      <w:r w:rsidRPr="136488ED" w:rsidR="6D86A878">
        <w:rPr>
          <w:rFonts w:ascii="Calibri" w:hAnsi="Calibri" w:eastAsia="Calibri" w:cs="Calibri"/>
          <w:b w:val="0"/>
          <w:bCs w:val="0"/>
          <w:i w:val="0"/>
          <w:iCs w:val="0"/>
          <w:caps w:val="0"/>
          <w:smallCaps w:val="0"/>
          <w:noProof w:val="0"/>
          <w:color w:val="auto"/>
          <w:sz w:val="24"/>
          <w:szCs w:val="24"/>
          <w:lang w:val="en-US"/>
        </w:rPr>
        <w:t>after receiving a court order relating to two diffe</w:t>
      </w:r>
      <w:r w:rsidRPr="136488ED" w:rsidR="6907C98B">
        <w:rPr>
          <w:rFonts w:ascii="Calibri" w:hAnsi="Calibri" w:eastAsia="Calibri" w:cs="Calibri"/>
          <w:b w:val="0"/>
          <w:bCs w:val="0"/>
          <w:i w:val="0"/>
          <w:iCs w:val="0"/>
          <w:caps w:val="0"/>
          <w:smallCaps w:val="0"/>
          <w:noProof w:val="0"/>
          <w:color w:val="auto"/>
          <w:sz w:val="24"/>
          <w:szCs w:val="24"/>
          <w:lang w:val="en-US"/>
        </w:rPr>
        <w:t xml:space="preserve">rent offences which were </w:t>
      </w:r>
      <w:r w:rsidRPr="136488ED" w:rsidR="59CFC46F">
        <w:rPr>
          <w:rFonts w:ascii="Calibri" w:hAnsi="Calibri" w:eastAsia="Calibri" w:cs="Calibri"/>
          <w:b w:val="0"/>
          <w:bCs w:val="0"/>
          <w:i w:val="0"/>
          <w:iCs w:val="0"/>
          <w:caps w:val="0"/>
          <w:smallCaps w:val="0"/>
          <w:noProof w:val="0"/>
          <w:color w:val="auto"/>
          <w:sz w:val="24"/>
          <w:szCs w:val="24"/>
          <w:lang w:val="en-US"/>
        </w:rPr>
        <w:t>possession of an offensive weapon and selling illegal substances</w:t>
      </w:r>
      <w:r w:rsidRPr="136488ED" w:rsidR="3506CD9D">
        <w:rPr>
          <w:rFonts w:ascii="Calibri" w:hAnsi="Calibri" w:eastAsia="Calibri" w:cs="Calibri"/>
          <w:b w:val="0"/>
          <w:bCs w:val="0"/>
          <w:i w:val="0"/>
          <w:iCs w:val="0"/>
          <w:caps w:val="0"/>
          <w:smallCaps w:val="0"/>
          <w:noProof w:val="0"/>
          <w:color w:val="auto"/>
          <w:sz w:val="24"/>
          <w:szCs w:val="24"/>
          <w:lang w:val="en-US"/>
        </w:rPr>
        <w:t>. The community policing team in his area became aware of Daniel and the adults of concern who were c</w:t>
      </w:r>
      <w:r w:rsidRPr="136488ED" w:rsidR="128C1381">
        <w:rPr>
          <w:rFonts w:ascii="Calibri" w:hAnsi="Calibri" w:eastAsia="Calibri" w:cs="Calibri"/>
          <w:b w:val="0"/>
          <w:bCs w:val="0"/>
          <w:i w:val="0"/>
          <w:iCs w:val="0"/>
          <w:caps w:val="0"/>
          <w:smallCaps w:val="0"/>
          <w:noProof w:val="0"/>
          <w:color w:val="auto"/>
          <w:sz w:val="24"/>
          <w:szCs w:val="24"/>
          <w:lang w:val="en-US"/>
        </w:rPr>
        <w:t>onstantly making appearances in the community</w:t>
      </w:r>
      <w:r w:rsidRPr="136488ED" w:rsidR="3AB59CAB">
        <w:rPr>
          <w:rFonts w:ascii="Calibri" w:hAnsi="Calibri" w:eastAsia="Calibri" w:cs="Calibri"/>
          <w:b w:val="0"/>
          <w:bCs w:val="0"/>
          <w:i w:val="0"/>
          <w:iCs w:val="0"/>
          <w:caps w:val="0"/>
          <w:smallCaps w:val="0"/>
          <w:noProof w:val="0"/>
          <w:color w:val="auto"/>
          <w:sz w:val="24"/>
          <w:szCs w:val="24"/>
          <w:lang w:val="en-US"/>
        </w:rPr>
        <w:t xml:space="preserve"> as there were several incidents with this group.</w:t>
      </w:r>
      <w:r w:rsidRPr="136488ED" w:rsidR="128C1381">
        <w:rPr>
          <w:rFonts w:ascii="Calibri" w:hAnsi="Calibri" w:eastAsia="Calibri" w:cs="Calibri"/>
          <w:b w:val="0"/>
          <w:bCs w:val="0"/>
          <w:i w:val="0"/>
          <w:iCs w:val="0"/>
          <w:caps w:val="0"/>
          <w:smallCaps w:val="0"/>
          <w:noProof w:val="0"/>
          <w:color w:val="auto"/>
          <w:sz w:val="24"/>
          <w:szCs w:val="24"/>
          <w:lang w:val="en-US"/>
        </w:rPr>
        <w:t xml:space="preserve"> </w:t>
      </w:r>
      <w:r w:rsidRPr="136488ED" w:rsidR="128C1381">
        <w:rPr>
          <w:rFonts w:ascii="Calibri" w:hAnsi="Calibri" w:eastAsia="Calibri" w:cs="Calibri"/>
          <w:b w:val="0"/>
          <w:bCs w:val="0"/>
          <w:i w:val="0"/>
          <w:iCs w:val="0"/>
          <w:caps w:val="0"/>
          <w:smallCaps w:val="0"/>
          <w:noProof w:val="0"/>
          <w:color w:val="auto"/>
          <w:sz w:val="24"/>
          <w:szCs w:val="24"/>
          <w:lang w:val="en-US"/>
        </w:rPr>
        <w:t xml:space="preserve">As well as this Daniel was also linked with other young people who were </w:t>
      </w:r>
      <w:r w:rsidRPr="136488ED" w:rsidR="7AB835C7">
        <w:rPr>
          <w:rFonts w:ascii="Calibri" w:hAnsi="Calibri" w:eastAsia="Calibri" w:cs="Calibri"/>
          <w:b w:val="0"/>
          <w:bCs w:val="0"/>
          <w:i w:val="0"/>
          <w:iCs w:val="0"/>
          <w:caps w:val="0"/>
          <w:smallCaps w:val="0"/>
          <w:noProof w:val="0"/>
          <w:color w:val="auto"/>
          <w:sz w:val="24"/>
          <w:szCs w:val="24"/>
          <w:lang w:val="en-US"/>
        </w:rPr>
        <w:t>known to be at risk of child criminal exploitation.</w:t>
      </w:r>
      <w:r w:rsidRPr="136488ED" w:rsidR="7AB835C7">
        <w:rPr>
          <w:rFonts w:ascii="Calibri" w:hAnsi="Calibri" w:eastAsia="Calibri" w:cs="Calibri"/>
          <w:b w:val="0"/>
          <w:bCs w:val="0"/>
          <w:i w:val="0"/>
          <w:iCs w:val="0"/>
          <w:caps w:val="0"/>
          <w:smallCaps w:val="0"/>
          <w:noProof w:val="0"/>
          <w:color w:val="auto"/>
          <w:sz w:val="24"/>
          <w:szCs w:val="24"/>
          <w:lang w:val="en-US"/>
        </w:rPr>
        <w:t xml:space="preserve"> </w:t>
      </w:r>
    </w:p>
    <w:p w:rsidR="2DE8E502" w:rsidP="136488ED" w:rsidRDefault="2DE8E502" w14:paraId="53816A3E" w14:textId="0657D6D9">
      <w:pPr>
        <w:rPr>
          <w:rFonts w:ascii="Calibri" w:hAnsi="Calibri" w:eastAsia="Calibri" w:cs="Calibri"/>
          <w:b w:val="0"/>
          <w:bCs w:val="0"/>
          <w:i w:val="0"/>
          <w:iCs w:val="0"/>
          <w:caps w:val="0"/>
          <w:smallCaps w:val="0"/>
          <w:noProof w:val="0"/>
          <w:color w:val="auto"/>
          <w:sz w:val="24"/>
          <w:szCs w:val="24"/>
          <w:lang w:val="en-US"/>
        </w:rPr>
      </w:pPr>
      <w:r w:rsidRPr="136488ED" w:rsidR="2DE8E502">
        <w:rPr>
          <w:rFonts w:ascii="Calibri" w:hAnsi="Calibri" w:eastAsia="Calibri" w:cs="Calibri"/>
          <w:b w:val="0"/>
          <w:bCs w:val="0"/>
          <w:i w:val="0"/>
          <w:iCs w:val="0"/>
          <w:caps w:val="0"/>
          <w:smallCaps w:val="0"/>
          <w:noProof w:val="0"/>
          <w:color w:val="auto"/>
          <w:sz w:val="24"/>
          <w:szCs w:val="24"/>
          <w:lang w:val="en-US"/>
        </w:rPr>
        <w:t>After the outcome of this, t</w:t>
      </w:r>
      <w:r w:rsidRPr="136488ED" w:rsidR="2D4F3973">
        <w:rPr>
          <w:rFonts w:ascii="Calibri" w:hAnsi="Calibri" w:eastAsia="Calibri" w:cs="Calibri"/>
          <w:b w:val="0"/>
          <w:bCs w:val="0"/>
          <w:i w:val="0"/>
          <w:iCs w:val="0"/>
          <w:caps w:val="0"/>
          <w:smallCaps w:val="0"/>
          <w:noProof w:val="0"/>
          <w:color w:val="auto"/>
          <w:sz w:val="24"/>
          <w:szCs w:val="24"/>
          <w:lang w:val="en-US"/>
        </w:rPr>
        <w:t xml:space="preserve">he response to this was that Daniel was referred to a specialist exploitation </w:t>
      </w:r>
      <w:r w:rsidRPr="136488ED" w:rsidR="5B8810E8">
        <w:rPr>
          <w:rFonts w:ascii="Calibri" w:hAnsi="Calibri" w:eastAsia="Calibri" w:cs="Calibri"/>
          <w:b w:val="0"/>
          <w:bCs w:val="0"/>
          <w:i w:val="0"/>
          <w:iCs w:val="0"/>
          <w:caps w:val="0"/>
          <w:smallCaps w:val="0"/>
          <w:noProof w:val="0"/>
          <w:color w:val="auto"/>
          <w:sz w:val="24"/>
          <w:szCs w:val="24"/>
          <w:lang w:val="en-US"/>
        </w:rPr>
        <w:t>team that were Contextual Safeguarding approaches within a youth justice se</w:t>
      </w:r>
      <w:r w:rsidRPr="136488ED" w:rsidR="4DBD20D3">
        <w:rPr>
          <w:rFonts w:ascii="Calibri" w:hAnsi="Calibri" w:eastAsia="Calibri" w:cs="Calibri"/>
          <w:b w:val="0"/>
          <w:bCs w:val="0"/>
          <w:i w:val="0"/>
          <w:iCs w:val="0"/>
          <w:caps w:val="0"/>
          <w:smallCaps w:val="0"/>
          <w:noProof w:val="0"/>
          <w:color w:val="auto"/>
          <w:sz w:val="24"/>
          <w:szCs w:val="24"/>
          <w:lang w:val="en-US"/>
        </w:rPr>
        <w:t xml:space="preserve">rvice. They also involved a multi-agency that engaged with Daniel and his aunt to gain </w:t>
      </w:r>
      <w:r w:rsidRPr="136488ED" w:rsidR="354F3CEB">
        <w:rPr>
          <w:rFonts w:ascii="Calibri" w:hAnsi="Calibri" w:eastAsia="Calibri" w:cs="Calibri"/>
          <w:b w:val="0"/>
          <w:bCs w:val="0"/>
          <w:i w:val="0"/>
          <w:iCs w:val="0"/>
          <w:caps w:val="0"/>
          <w:smallCaps w:val="0"/>
          <w:noProof w:val="0"/>
          <w:color w:val="auto"/>
          <w:sz w:val="24"/>
          <w:szCs w:val="24"/>
          <w:lang w:val="en-US"/>
        </w:rPr>
        <w:t xml:space="preserve">insight </w:t>
      </w:r>
      <w:bookmarkStart w:name="_Int_lmIu5kzZ" w:id="1362469918"/>
      <w:r w:rsidRPr="136488ED" w:rsidR="354F3CEB">
        <w:rPr>
          <w:rFonts w:ascii="Calibri" w:hAnsi="Calibri" w:eastAsia="Calibri" w:cs="Calibri"/>
          <w:b w:val="0"/>
          <w:bCs w:val="0"/>
          <w:i w:val="0"/>
          <w:iCs w:val="0"/>
          <w:caps w:val="0"/>
          <w:smallCaps w:val="0"/>
          <w:noProof w:val="0"/>
          <w:color w:val="auto"/>
          <w:sz w:val="24"/>
          <w:szCs w:val="24"/>
          <w:lang w:val="en-US"/>
        </w:rPr>
        <w:t>in to</w:t>
      </w:r>
      <w:bookmarkEnd w:id="1362469918"/>
      <w:r w:rsidRPr="136488ED" w:rsidR="354F3CEB">
        <w:rPr>
          <w:rFonts w:ascii="Calibri" w:hAnsi="Calibri" w:eastAsia="Calibri" w:cs="Calibri"/>
          <w:b w:val="0"/>
          <w:bCs w:val="0"/>
          <w:i w:val="0"/>
          <w:iCs w:val="0"/>
          <w:caps w:val="0"/>
          <w:smallCaps w:val="0"/>
          <w:noProof w:val="0"/>
          <w:color w:val="auto"/>
          <w:sz w:val="24"/>
          <w:szCs w:val="24"/>
          <w:lang w:val="en-US"/>
        </w:rPr>
        <w:t xml:space="preserve"> their experiences and concerns</w:t>
      </w:r>
      <w:r w:rsidRPr="136488ED" w:rsidR="723FACF1">
        <w:rPr>
          <w:rFonts w:ascii="Calibri" w:hAnsi="Calibri" w:eastAsia="Calibri" w:cs="Calibri"/>
          <w:b w:val="0"/>
          <w:bCs w:val="0"/>
          <w:i w:val="0"/>
          <w:iCs w:val="0"/>
          <w:caps w:val="0"/>
          <w:smallCaps w:val="0"/>
          <w:noProof w:val="0"/>
          <w:color w:val="auto"/>
          <w:sz w:val="24"/>
          <w:szCs w:val="24"/>
          <w:lang w:val="en-US"/>
        </w:rPr>
        <w:t xml:space="preserve"> on this issue. </w:t>
      </w:r>
      <w:r w:rsidRPr="136488ED" w:rsidR="354F3CEB">
        <w:rPr>
          <w:rFonts w:ascii="Calibri" w:hAnsi="Calibri" w:eastAsia="Calibri" w:cs="Calibri"/>
          <w:b w:val="0"/>
          <w:bCs w:val="0"/>
          <w:i w:val="0"/>
          <w:iCs w:val="0"/>
          <w:caps w:val="0"/>
          <w:smallCaps w:val="0"/>
          <w:noProof w:val="0"/>
          <w:color w:val="auto"/>
          <w:sz w:val="24"/>
          <w:szCs w:val="24"/>
          <w:lang w:val="en-US"/>
        </w:rPr>
        <w:t xml:space="preserve">Links </w:t>
      </w:r>
      <w:r w:rsidRPr="136488ED" w:rsidR="388F47CB">
        <w:rPr>
          <w:rFonts w:ascii="Calibri" w:hAnsi="Calibri" w:eastAsia="Calibri" w:cs="Calibri"/>
          <w:b w:val="0"/>
          <w:bCs w:val="0"/>
          <w:i w:val="0"/>
          <w:iCs w:val="0"/>
          <w:caps w:val="0"/>
          <w:smallCaps w:val="0"/>
          <w:noProof w:val="0"/>
          <w:color w:val="auto"/>
          <w:sz w:val="24"/>
          <w:szCs w:val="24"/>
          <w:lang w:val="en-US"/>
        </w:rPr>
        <w:t xml:space="preserve">were made to the housing department to help assess if </w:t>
      </w:r>
      <w:r w:rsidRPr="136488ED" w:rsidR="1E50D892">
        <w:rPr>
          <w:rFonts w:ascii="Calibri" w:hAnsi="Calibri" w:eastAsia="Calibri" w:cs="Calibri"/>
          <w:b w:val="0"/>
          <w:bCs w:val="0"/>
          <w:i w:val="0"/>
          <w:iCs w:val="0"/>
          <w:caps w:val="0"/>
          <w:smallCaps w:val="0"/>
          <w:noProof w:val="0"/>
          <w:color w:val="auto"/>
          <w:sz w:val="24"/>
          <w:szCs w:val="24"/>
          <w:lang w:val="en-US"/>
        </w:rPr>
        <w:t xml:space="preserve">relocation needed to be put in place to ensure their safety. Transport was arranged to and from school and key staff were informed about </w:t>
      </w:r>
      <w:r w:rsidRPr="136488ED" w:rsidR="7CED0900">
        <w:rPr>
          <w:rFonts w:ascii="Calibri" w:hAnsi="Calibri" w:eastAsia="Calibri" w:cs="Calibri"/>
          <w:b w:val="0"/>
          <w:bCs w:val="0"/>
          <w:i w:val="0"/>
          <w:iCs w:val="0"/>
          <w:caps w:val="0"/>
          <w:smallCaps w:val="0"/>
          <w:noProof w:val="0"/>
          <w:color w:val="auto"/>
          <w:sz w:val="24"/>
          <w:szCs w:val="24"/>
          <w:lang w:val="en-US"/>
        </w:rPr>
        <w:t xml:space="preserve">Daniel’s situation and needs. CCTV </w:t>
      </w:r>
      <w:r w:rsidRPr="136488ED" w:rsidR="638D9477">
        <w:rPr>
          <w:rFonts w:ascii="Calibri" w:hAnsi="Calibri" w:eastAsia="Calibri" w:cs="Calibri"/>
          <w:b w:val="0"/>
          <w:bCs w:val="0"/>
          <w:i w:val="0"/>
          <w:iCs w:val="0"/>
          <w:caps w:val="0"/>
          <w:smallCaps w:val="0"/>
          <w:noProof w:val="0"/>
          <w:color w:val="auto"/>
          <w:sz w:val="24"/>
          <w:szCs w:val="24"/>
          <w:lang w:val="en-US"/>
        </w:rPr>
        <w:t xml:space="preserve">on the street facing the house </w:t>
      </w:r>
      <w:r w:rsidRPr="136488ED" w:rsidR="7CED0900">
        <w:rPr>
          <w:rFonts w:ascii="Calibri" w:hAnsi="Calibri" w:eastAsia="Calibri" w:cs="Calibri"/>
          <w:b w:val="0"/>
          <w:bCs w:val="0"/>
          <w:i w:val="0"/>
          <w:iCs w:val="0"/>
          <w:caps w:val="0"/>
          <w:smallCaps w:val="0"/>
          <w:noProof w:val="0"/>
          <w:color w:val="auto"/>
          <w:sz w:val="24"/>
          <w:szCs w:val="24"/>
          <w:lang w:val="en-US"/>
        </w:rPr>
        <w:t xml:space="preserve">and a panic alarm </w:t>
      </w:r>
      <w:r w:rsidRPr="136488ED" w:rsidR="3E55A544">
        <w:rPr>
          <w:rFonts w:ascii="Calibri" w:hAnsi="Calibri" w:eastAsia="Calibri" w:cs="Calibri"/>
          <w:b w:val="0"/>
          <w:bCs w:val="0"/>
          <w:i w:val="0"/>
          <w:iCs w:val="0"/>
          <w:caps w:val="0"/>
          <w:smallCaps w:val="0"/>
          <w:noProof w:val="0"/>
          <w:color w:val="auto"/>
          <w:sz w:val="24"/>
          <w:szCs w:val="24"/>
          <w:lang w:val="en-US"/>
        </w:rPr>
        <w:t>was</w:t>
      </w:r>
      <w:r w:rsidRPr="136488ED" w:rsidR="7CED0900">
        <w:rPr>
          <w:rFonts w:ascii="Calibri" w:hAnsi="Calibri" w:eastAsia="Calibri" w:cs="Calibri"/>
          <w:b w:val="0"/>
          <w:bCs w:val="0"/>
          <w:i w:val="0"/>
          <w:iCs w:val="0"/>
          <w:caps w:val="0"/>
          <w:smallCaps w:val="0"/>
          <w:noProof w:val="0"/>
          <w:color w:val="auto"/>
          <w:sz w:val="24"/>
          <w:szCs w:val="24"/>
          <w:lang w:val="en-US"/>
        </w:rPr>
        <w:t xml:space="preserve"> fitted</w:t>
      </w:r>
      <w:r w:rsidRPr="136488ED" w:rsidR="26592884">
        <w:rPr>
          <w:rFonts w:ascii="Calibri" w:hAnsi="Calibri" w:eastAsia="Calibri" w:cs="Calibri"/>
          <w:b w:val="0"/>
          <w:bCs w:val="0"/>
          <w:i w:val="0"/>
          <w:iCs w:val="0"/>
          <w:caps w:val="0"/>
          <w:smallCaps w:val="0"/>
          <w:noProof w:val="0"/>
          <w:color w:val="auto"/>
          <w:sz w:val="24"/>
          <w:szCs w:val="24"/>
          <w:lang w:val="en-US"/>
        </w:rPr>
        <w:t>. Many more actions were put in place to ensu</w:t>
      </w:r>
      <w:r w:rsidRPr="136488ED" w:rsidR="5599D071">
        <w:rPr>
          <w:rFonts w:ascii="Calibri" w:hAnsi="Calibri" w:eastAsia="Calibri" w:cs="Calibri"/>
          <w:b w:val="0"/>
          <w:bCs w:val="0"/>
          <w:i w:val="0"/>
          <w:iCs w:val="0"/>
          <w:caps w:val="0"/>
          <w:smallCaps w:val="0"/>
          <w:noProof w:val="0"/>
          <w:color w:val="auto"/>
          <w:sz w:val="24"/>
          <w:szCs w:val="24"/>
          <w:lang w:val="en-US"/>
        </w:rPr>
        <w:t xml:space="preserve">re </w:t>
      </w:r>
      <w:r w:rsidRPr="136488ED" w:rsidR="56406DC6">
        <w:rPr>
          <w:rFonts w:ascii="Calibri" w:hAnsi="Calibri" w:eastAsia="Calibri" w:cs="Calibri"/>
          <w:b w:val="0"/>
          <w:bCs w:val="0"/>
          <w:i w:val="0"/>
          <w:iCs w:val="0"/>
          <w:caps w:val="0"/>
          <w:smallCaps w:val="0"/>
          <w:noProof w:val="0"/>
          <w:color w:val="auto"/>
          <w:sz w:val="24"/>
          <w:szCs w:val="24"/>
          <w:lang w:val="en-US"/>
        </w:rPr>
        <w:t xml:space="preserve">their safety and wellbeing, another one of these being regular multi-agency meetings to review and continue to </w:t>
      </w:r>
      <w:r w:rsidRPr="136488ED" w:rsidR="56406DC6">
        <w:rPr>
          <w:rFonts w:ascii="Calibri" w:hAnsi="Calibri" w:eastAsia="Calibri" w:cs="Calibri"/>
          <w:b w:val="0"/>
          <w:bCs w:val="0"/>
          <w:i w:val="0"/>
          <w:iCs w:val="0"/>
          <w:caps w:val="0"/>
          <w:smallCaps w:val="0"/>
          <w:noProof w:val="0"/>
          <w:color w:val="auto"/>
          <w:sz w:val="24"/>
          <w:szCs w:val="24"/>
          <w:lang w:val="en-US"/>
        </w:rPr>
        <w:t>monitor</w:t>
      </w:r>
      <w:r w:rsidRPr="136488ED" w:rsidR="0B01D7C0">
        <w:rPr>
          <w:rFonts w:ascii="Calibri" w:hAnsi="Calibri" w:eastAsia="Calibri" w:cs="Calibri"/>
          <w:b w:val="0"/>
          <w:bCs w:val="0"/>
          <w:i w:val="0"/>
          <w:iCs w:val="0"/>
          <w:caps w:val="0"/>
          <w:smallCaps w:val="0"/>
          <w:noProof w:val="0"/>
          <w:color w:val="auto"/>
          <w:sz w:val="24"/>
          <w:szCs w:val="24"/>
          <w:lang w:val="en-US"/>
        </w:rPr>
        <w:t xml:space="preserve"> Daniel</w:t>
      </w:r>
      <w:r w:rsidRPr="136488ED" w:rsidR="0ED55FE0">
        <w:rPr>
          <w:rFonts w:ascii="Calibri" w:hAnsi="Calibri" w:eastAsia="Calibri" w:cs="Calibri"/>
          <w:b w:val="0"/>
          <w:bCs w:val="0"/>
          <w:i w:val="0"/>
          <w:iCs w:val="0"/>
          <w:caps w:val="0"/>
          <w:smallCaps w:val="0"/>
          <w:noProof w:val="0"/>
          <w:color w:val="auto"/>
          <w:sz w:val="24"/>
          <w:szCs w:val="24"/>
          <w:lang w:val="en-US"/>
        </w:rPr>
        <w:t>.</w:t>
      </w:r>
      <w:r w:rsidRPr="136488ED" w:rsidR="0ED55FE0">
        <w:rPr>
          <w:rFonts w:ascii="Calibri" w:hAnsi="Calibri" w:eastAsia="Calibri" w:cs="Calibri"/>
          <w:b w:val="0"/>
          <w:bCs w:val="0"/>
          <w:i w:val="1"/>
          <w:iCs w:val="1"/>
          <w:caps w:val="0"/>
          <w:smallCaps w:val="0"/>
          <w:noProof w:val="0"/>
          <w:color w:val="auto"/>
          <w:sz w:val="24"/>
          <w:szCs w:val="24"/>
          <w:lang w:val="en-US"/>
        </w:rPr>
        <w:t xml:space="preserve"> (Contextual Safeguarding, 2017).</w:t>
      </w:r>
    </w:p>
    <w:p w:rsidR="1C3C3680" w:rsidP="136488ED" w:rsidRDefault="1C3C3680" w14:paraId="506492CC" w14:textId="76125CBA">
      <w:pPr>
        <w:rPr>
          <w:rFonts w:ascii="Calibri" w:hAnsi="Calibri" w:eastAsia="Calibri" w:cs="Calibri"/>
          <w:b w:val="0"/>
          <w:bCs w:val="0"/>
          <w:i w:val="0"/>
          <w:iCs w:val="0"/>
          <w:caps w:val="0"/>
          <w:smallCaps w:val="0"/>
          <w:noProof w:val="0"/>
          <w:color w:val="auto"/>
          <w:sz w:val="24"/>
          <w:szCs w:val="24"/>
          <w:lang w:val="en-US"/>
        </w:rPr>
      </w:pPr>
      <w:r w:rsidRPr="136488ED" w:rsidR="1C3C3680">
        <w:rPr>
          <w:rFonts w:ascii="Calibri" w:hAnsi="Calibri" w:eastAsia="Calibri" w:cs="Calibri"/>
          <w:b w:val="0"/>
          <w:bCs w:val="0"/>
          <w:i w:val="0"/>
          <w:iCs w:val="0"/>
          <w:caps w:val="0"/>
          <w:smallCaps w:val="0"/>
          <w:noProof w:val="0"/>
          <w:color w:val="auto"/>
          <w:sz w:val="24"/>
          <w:szCs w:val="24"/>
          <w:lang w:val="en-US"/>
        </w:rPr>
        <w:t xml:space="preserve">This helped both people involved in this case </w:t>
      </w:r>
      <w:r w:rsidRPr="136488ED" w:rsidR="4E785842">
        <w:rPr>
          <w:rFonts w:ascii="Calibri" w:hAnsi="Calibri" w:eastAsia="Calibri" w:cs="Calibri"/>
          <w:b w:val="0"/>
          <w:bCs w:val="0"/>
          <w:i w:val="0"/>
          <w:iCs w:val="0"/>
          <w:caps w:val="0"/>
          <w:smallCaps w:val="0"/>
          <w:noProof w:val="0"/>
          <w:color w:val="auto"/>
          <w:sz w:val="24"/>
          <w:szCs w:val="24"/>
          <w:lang w:val="en-US"/>
        </w:rPr>
        <w:t>have</w:t>
      </w:r>
      <w:r w:rsidRPr="136488ED" w:rsidR="1C3C3680">
        <w:rPr>
          <w:rFonts w:ascii="Calibri" w:hAnsi="Calibri" w:eastAsia="Calibri" w:cs="Calibri"/>
          <w:b w:val="0"/>
          <w:bCs w:val="0"/>
          <w:i w:val="0"/>
          <w:iCs w:val="0"/>
          <w:caps w:val="0"/>
          <w:smallCaps w:val="0"/>
          <w:noProof w:val="0"/>
          <w:color w:val="auto"/>
          <w:sz w:val="24"/>
          <w:szCs w:val="24"/>
          <w:lang w:val="en-US"/>
        </w:rPr>
        <w:t xml:space="preserve"> a positive outcome as relocatio</w:t>
      </w:r>
      <w:r w:rsidRPr="136488ED" w:rsidR="7848CC2E">
        <w:rPr>
          <w:rFonts w:ascii="Calibri" w:hAnsi="Calibri" w:eastAsia="Calibri" w:cs="Calibri"/>
          <w:b w:val="0"/>
          <w:bCs w:val="0"/>
          <w:i w:val="0"/>
          <w:iCs w:val="0"/>
          <w:caps w:val="0"/>
          <w:smallCaps w:val="0"/>
          <w:noProof w:val="0"/>
          <w:color w:val="auto"/>
          <w:sz w:val="24"/>
          <w:szCs w:val="24"/>
          <w:lang w:val="en-US"/>
        </w:rPr>
        <w:t>n was not needed</w:t>
      </w:r>
      <w:r w:rsidRPr="136488ED" w:rsidR="3C4D4EE6">
        <w:rPr>
          <w:rFonts w:ascii="Calibri" w:hAnsi="Calibri" w:eastAsia="Calibri" w:cs="Calibri"/>
          <w:b w:val="0"/>
          <w:bCs w:val="0"/>
          <w:i w:val="0"/>
          <w:iCs w:val="0"/>
          <w:caps w:val="0"/>
          <w:smallCaps w:val="0"/>
          <w:noProof w:val="0"/>
          <w:color w:val="auto"/>
          <w:sz w:val="24"/>
          <w:szCs w:val="24"/>
          <w:lang w:val="en-US"/>
        </w:rPr>
        <w:t xml:space="preserve"> for them to be safe</w:t>
      </w:r>
      <w:r w:rsidRPr="136488ED" w:rsidR="7848CC2E">
        <w:rPr>
          <w:rFonts w:ascii="Calibri" w:hAnsi="Calibri" w:eastAsia="Calibri" w:cs="Calibri"/>
          <w:b w:val="0"/>
          <w:bCs w:val="0"/>
          <w:i w:val="0"/>
          <w:iCs w:val="0"/>
          <w:caps w:val="0"/>
          <w:smallCaps w:val="0"/>
          <w:noProof w:val="0"/>
          <w:color w:val="auto"/>
          <w:sz w:val="24"/>
          <w:szCs w:val="24"/>
          <w:lang w:val="en-US"/>
        </w:rPr>
        <w:t xml:space="preserve">, Daniel </w:t>
      </w:r>
      <w:r w:rsidRPr="136488ED" w:rsidR="7261FB60">
        <w:rPr>
          <w:rFonts w:ascii="Calibri" w:hAnsi="Calibri" w:eastAsia="Calibri" w:cs="Calibri"/>
          <w:b w:val="0"/>
          <w:bCs w:val="0"/>
          <w:i w:val="0"/>
          <w:iCs w:val="0"/>
          <w:caps w:val="0"/>
          <w:smallCaps w:val="0"/>
          <w:noProof w:val="0"/>
          <w:color w:val="auto"/>
          <w:sz w:val="24"/>
          <w:szCs w:val="24"/>
          <w:lang w:val="en-US"/>
        </w:rPr>
        <w:t xml:space="preserve">also </w:t>
      </w:r>
      <w:r w:rsidRPr="136488ED" w:rsidR="7848CC2E">
        <w:rPr>
          <w:rFonts w:ascii="Calibri" w:hAnsi="Calibri" w:eastAsia="Calibri" w:cs="Calibri"/>
          <w:b w:val="0"/>
          <w:bCs w:val="0"/>
          <w:i w:val="0"/>
          <w:iCs w:val="0"/>
          <w:caps w:val="0"/>
          <w:smallCaps w:val="0"/>
          <w:noProof w:val="0"/>
          <w:color w:val="auto"/>
          <w:sz w:val="24"/>
          <w:szCs w:val="24"/>
          <w:lang w:val="en-US"/>
        </w:rPr>
        <w:t xml:space="preserve">expressed how he wanted to stay with his </w:t>
      </w:r>
      <w:r w:rsidRPr="136488ED" w:rsidR="3BEDA40B">
        <w:rPr>
          <w:rFonts w:ascii="Calibri" w:hAnsi="Calibri" w:eastAsia="Calibri" w:cs="Calibri"/>
          <w:b w:val="0"/>
          <w:bCs w:val="0"/>
          <w:i w:val="0"/>
          <w:iCs w:val="0"/>
          <w:caps w:val="0"/>
          <w:smallCaps w:val="0"/>
          <w:noProof w:val="0"/>
          <w:color w:val="auto"/>
          <w:sz w:val="24"/>
          <w:szCs w:val="24"/>
          <w:lang w:val="en-US"/>
        </w:rPr>
        <w:t>aunt,</w:t>
      </w:r>
      <w:r w:rsidRPr="136488ED" w:rsidR="694990BA">
        <w:rPr>
          <w:rFonts w:ascii="Calibri" w:hAnsi="Calibri" w:eastAsia="Calibri" w:cs="Calibri"/>
          <w:b w:val="0"/>
          <w:bCs w:val="0"/>
          <w:i w:val="0"/>
          <w:iCs w:val="0"/>
          <w:caps w:val="0"/>
          <w:smallCaps w:val="0"/>
          <w:noProof w:val="0"/>
          <w:color w:val="auto"/>
          <w:sz w:val="24"/>
          <w:szCs w:val="24"/>
          <w:lang w:val="en-US"/>
        </w:rPr>
        <w:t xml:space="preserve"> and </w:t>
      </w:r>
      <w:r w:rsidRPr="136488ED" w:rsidR="7848CC2E">
        <w:rPr>
          <w:rFonts w:ascii="Calibri" w:hAnsi="Calibri" w:eastAsia="Calibri" w:cs="Calibri"/>
          <w:b w:val="0"/>
          <w:bCs w:val="0"/>
          <w:i w:val="0"/>
          <w:iCs w:val="0"/>
          <w:caps w:val="0"/>
          <w:smallCaps w:val="0"/>
          <w:noProof w:val="0"/>
          <w:color w:val="auto"/>
          <w:sz w:val="24"/>
          <w:szCs w:val="24"/>
          <w:lang w:val="en-US"/>
        </w:rPr>
        <w:t>he built closer relationships with extended family</w:t>
      </w:r>
      <w:r w:rsidRPr="136488ED" w:rsidR="132A82A3">
        <w:rPr>
          <w:rFonts w:ascii="Calibri" w:hAnsi="Calibri" w:eastAsia="Calibri" w:cs="Calibri"/>
          <w:b w:val="0"/>
          <w:bCs w:val="0"/>
          <w:i w:val="0"/>
          <w:iCs w:val="0"/>
          <w:caps w:val="0"/>
          <w:smallCaps w:val="0"/>
          <w:noProof w:val="0"/>
          <w:color w:val="auto"/>
          <w:sz w:val="24"/>
          <w:szCs w:val="24"/>
          <w:lang w:val="en-US"/>
        </w:rPr>
        <w:t xml:space="preserve">. </w:t>
      </w:r>
      <w:r w:rsidRPr="136488ED" w:rsidR="5236C84F">
        <w:rPr>
          <w:rFonts w:ascii="Calibri" w:hAnsi="Calibri" w:eastAsia="Calibri" w:cs="Calibri"/>
          <w:b w:val="0"/>
          <w:bCs w:val="0"/>
          <w:i w:val="0"/>
          <w:iCs w:val="0"/>
          <w:caps w:val="0"/>
          <w:smallCaps w:val="0"/>
          <w:noProof w:val="0"/>
          <w:color w:val="auto"/>
          <w:sz w:val="24"/>
          <w:szCs w:val="24"/>
          <w:lang w:val="en-US"/>
        </w:rPr>
        <w:t xml:space="preserve">They also are both now fully aware </w:t>
      </w:r>
      <w:r w:rsidRPr="136488ED" w:rsidR="2C092784">
        <w:rPr>
          <w:rFonts w:ascii="Calibri" w:hAnsi="Calibri" w:eastAsia="Calibri" w:cs="Calibri"/>
          <w:b w:val="0"/>
          <w:bCs w:val="0"/>
          <w:i w:val="0"/>
          <w:iCs w:val="0"/>
          <w:caps w:val="0"/>
          <w:smallCaps w:val="0"/>
          <w:noProof w:val="0"/>
          <w:color w:val="auto"/>
          <w:sz w:val="24"/>
          <w:szCs w:val="24"/>
          <w:lang w:val="en-US"/>
        </w:rPr>
        <w:t>of</w:t>
      </w:r>
      <w:r w:rsidRPr="136488ED" w:rsidR="5236C84F">
        <w:rPr>
          <w:rFonts w:ascii="Calibri" w:hAnsi="Calibri" w:eastAsia="Calibri" w:cs="Calibri"/>
          <w:b w:val="0"/>
          <w:bCs w:val="0"/>
          <w:i w:val="0"/>
          <w:iCs w:val="0"/>
          <w:caps w:val="0"/>
          <w:smallCaps w:val="0"/>
          <w:noProof w:val="0"/>
          <w:color w:val="auto"/>
          <w:sz w:val="24"/>
          <w:szCs w:val="24"/>
          <w:lang w:val="en-US"/>
        </w:rPr>
        <w:t xml:space="preserve"> </w:t>
      </w:r>
      <w:r w:rsidRPr="136488ED" w:rsidR="77B97275">
        <w:rPr>
          <w:rFonts w:ascii="Calibri" w:hAnsi="Calibri" w:eastAsia="Calibri" w:cs="Calibri"/>
          <w:b w:val="0"/>
          <w:bCs w:val="0"/>
          <w:i w:val="0"/>
          <w:iCs w:val="0"/>
          <w:caps w:val="0"/>
          <w:smallCaps w:val="0"/>
          <w:noProof w:val="0"/>
          <w:color w:val="auto"/>
          <w:sz w:val="24"/>
          <w:szCs w:val="24"/>
          <w:lang w:val="en-US"/>
        </w:rPr>
        <w:t>recognising</w:t>
      </w:r>
      <w:r w:rsidRPr="136488ED" w:rsidR="77B97275">
        <w:rPr>
          <w:rFonts w:ascii="Calibri" w:hAnsi="Calibri" w:eastAsia="Calibri" w:cs="Calibri"/>
          <w:b w:val="0"/>
          <w:bCs w:val="0"/>
          <w:i w:val="0"/>
          <w:iCs w:val="0"/>
          <w:caps w:val="0"/>
          <w:smallCaps w:val="0"/>
          <w:noProof w:val="0"/>
          <w:color w:val="auto"/>
          <w:sz w:val="24"/>
          <w:szCs w:val="24"/>
          <w:lang w:val="en-US"/>
        </w:rPr>
        <w:t xml:space="preserve"> the risks and signs </w:t>
      </w:r>
      <w:r w:rsidRPr="136488ED" w:rsidR="58D4164F">
        <w:rPr>
          <w:rFonts w:ascii="Calibri" w:hAnsi="Calibri" w:eastAsia="Calibri" w:cs="Calibri"/>
          <w:b w:val="0"/>
          <w:bCs w:val="0"/>
          <w:i w:val="0"/>
          <w:iCs w:val="0"/>
          <w:caps w:val="0"/>
          <w:smallCaps w:val="0"/>
          <w:noProof w:val="0"/>
          <w:color w:val="auto"/>
          <w:sz w:val="24"/>
          <w:szCs w:val="24"/>
          <w:lang w:val="en-US"/>
        </w:rPr>
        <w:t>of</w:t>
      </w:r>
      <w:r w:rsidRPr="136488ED" w:rsidR="77B97275">
        <w:rPr>
          <w:rFonts w:ascii="Calibri" w:hAnsi="Calibri" w:eastAsia="Calibri" w:cs="Calibri"/>
          <w:b w:val="0"/>
          <w:bCs w:val="0"/>
          <w:i w:val="0"/>
          <w:iCs w:val="0"/>
          <w:caps w:val="0"/>
          <w:smallCaps w:val="0"/>
          <w:noProof w:val="0"/>
          <w:color w:val="auto"/>
          <w:sz w:val="24"/>
          <w:szCs w:val="24"/>
          <w:lang w:val="en-US"/>
        </w:rPr>
        <w:t xml:space="preserve"> exploitation and how to ask for help</w:t>
      </w:r>
      <w:r w:rsidRPr="136488ED" w:rsidR="4B889710">
        <w:rPr>
          <w:rFonts w:ascii="Calibri" w:hAnsi="Calibri" w:eastAsia="Calibri" w:cs="Calibri"/>
          <w:b w:val="0"/>
          <w:bCs w:val="0"/>
          <w:i w:val="0"/>
          <w:iCs w:val="0"/>
          <w:caps w:val="0"/>
          <w:smallCaps w:val="0"/>
          <w:noProof w:val="0"/>
          <w:color w:val="auto"/>
          <w:sz w:val="24"/>
          <w:szCs w:val="24"/>
          <w:lang w:val="en-US"/>
        </w:rPr>
        <w:t xml:space="preserve"> if anything like this were to happen again to either them or someone else.</w:t>
      </w:r>
    </w:p>
    <w:p w:rsidR="5C3CCE94" w:rsidRDefault="5C3CCE94" w14:paraId="5ADD2D8A" w14:textId="7F3C977D">
      <w:r w:rsidRPr="136488ED" w:rsidR="5C3CCE94">
        <w:rPr>
          <w:rFonts w:ascii="Calibri" w:hAnsi="Calibri" w:eastAsia="Calibri" w:cs="Calibri"/>
          <w:noProof w:val="0"/>
          <w:sz w:val="24"/>
          <w:szCs w:val="24"/>
          <w:lang w:val="en-US"/>
        </w:rPr>
        <w:t xml:space="preserve">All forces have child abuse investigators, specialist domestic abuse officers and public protection officers, usually </w:t>
      </w:r>
      <w:r w:rsidRPr="136488ED" w:rsidR="5C3CCE94">
        <w:rPr>
          <w:rFonts w:ascii="Calibri" w:hAnsi="Calibri" w:eastAsia="Calibri" w:cs="Calibri"/>
          <w:noProof w:val="0"/>
          <w:sz w:val="24"/>
          <w:szCs w:val="24"/>
          <w:lang w:val="en-US"/>
        </w:rPr>
        <w:t>located</w:t>
      </w:r>
      <w:r w:rsidRPr="136488ED" w:rsidR="5C3CCE94">
        <w:rPr>
          <w:rFonts w:ascii="Calibri" w:hAnsi="Calibri" w:eastAsia="Calibri" w:cs="Calibri"/>
          <w:noProof w:val="0"/>
          <w:sz w:val="24"/>
          <w:szCs w:val="24"/>
          <w:lang w:val="en-US"/>
        </w:rPr>
        <w:t xml:space="preserve"> within dedicated teams or specialist units. Although the roles are similar across forces, structural arrangements for delivering the service in each of the protecting vulnerable people (PVP) areas vary depending, for example, on the size of the force and police establishment, </w:t>
      </w:r>
      <w:r w:rsidRPr="136488ED" w:rsidR="5C3CCE94">
        <w:rPr>
          <w:rFonts w:ascii="Calibri" w:hAnsi="Calibri" w:eastAsia="Calibri" w:cs="Calibri"/>
          <w:noProof w:val="0"/>
          <w:sz w:val="24"/>
          <w:szCs w:val="24"/>
          <w:lang w:val="en-US"/>
        </w:rPr>
        <w:t>geography</w:t>
      </w:r>
      <w:r w:rsidRPr="136488ED" w:rsidR="5C3CCE94">
        <w:rPr>
          <w:rFonts w:ascii="Calibri" w:hAnsi="Calibri" w:eastAsia="Calibri" w:cs="Calibri"/>
          <w:noProof w:val="0"/>
          <w:sz w:val="24"/>
          <w:szCs w:val="24"/>
          <w:lang w:val="en-US"/>
        </w:rPr>
        <w:t xml:space="preserve"> and levels of devolvement. </w:t>
      </w:r>
      <w:r w:rsidRPr="136488ED" w:rsidR="5C3CCE94">
        <w:rPr>
          <w:rFonts w:ascii="Calibri" w:hAnsi="Calibri" w:eastAsia="Calibri" w:cs="Calibri"/>
          <w:i w:val="1"/>
          <w:iCs w:val="1"/>
          <w:noProof w:val="0"/>
          <w:sz w:val="24"/>
          <w:szCs w:val="24"/>
          <w:lang w:val="en-US"/>
        </w:rPr>
        <w:t>(</w:t>
      </w:r>
      <w:r w:rsidRPr="136488ED" w:rsidR="7F452C38">
        <w:rPr>
          <w:rFonts w:ascii="Calibri" w:hAnsi="Calibri" w:eastAsia="Calibri" w:cs="Calibri"/>
          <w:i w:val="1"/>
          <w:iCs w:val="1"/>
          <w:noProof w:val="0"/>
          <w:sz w:val="24"/>
          <w:szCs w:val="24"/>
          <w:lang w:val="en-US"/>
        </w:rPr>
        <w:t>Her Majesty’s Inspectorate of Constabulary, p15, 2:1. 2008).</w:t>
      </w:r>
    </w:p>
    <w:p w:rsidR="3EC88EE0" w:rsidP="136488ED" w:rsidRDefault="3EC88EE0" w14:paraId="04FBB8CE" w14:textId="0EBC18A8">
      <w:pPr>
        <w:rPr>
          <w:rFonts w:ascii="Calibri" w:hAnsi="Calibri" w:eastAsia="Calibri" w:cs="Calibri"/>
          <w:i w:val="0"/>
          <w:iCs w:val="0"/>
          <w:noProof w:val="0"/>
          <w:sz w:val="24"/>
          <w:szCs w:val="24"/>
          <w:lang w:val="en-US"/>
        </w:rPr>
      </w:pPr>
      <w:r w:rsidRPr="136488ED" w:rsidR="3EC88EE0">
        <w:rPr>
          <w:rFonts w:ascii="Calibri" w:hAnsi="Calibri" w:eastAsia="Calibri" w:cs="Calibri"/>
          <w:i w:val="0"/>
          <w:iCs w:val="0"/>
          <w:noProof w:val="0"/>
          <w:sz w:val="24"/>
          <w:szCs w:val="24"/>
          <w:lang w:val="en-US"/>
        </w:rPr>
        <w:t xml:space="preserve">In conclusion, the examples of </w:t>
      </w:r>
      <w:r w:rsidRPr="136488ED" w:rsidR="4CB68158">
        <w:rPr>
          <w:rFonts w:ascii="Calibri" w:hAnsi="Calibri" w:eastAsia="Calibri" w:cs="Calibri"/>
          <w:i w:val="0"/>
          <w:iCs w:val="0"/>
          <w:noProof w:val="0"/>
          <w:sz w:val="24"/>
          <w:szCs w:val="24"/>
          <w:lang w:val="en-US"/>
        </w:rPr>
        <w:t>successful</w:t>
      </w:r>
      <w:r w:rsidRPr="136488ED" w:rsidR="3EC88EE0">
        <w:rPr>
          <w:rFonts w:ascii="Calibri" w:hAnsi="Calibri" w:eastAsia="Calibri" w:cs="Calibri"/>
          <w:i w:val="0"/>
          <w:iCs w:val="0"/>
          <w:noProof w:val="0"/>
          <w:sz w:val="24"/>
          <w:szCs w:val="24"/>
          <w:lang w:val="en-US"/>
        </w:rPr>
        <w:t xml:space="preserve"> </w:t>
      </w:r>
      <w:r w:rsidRPr="136488ED" w:rsidR="2233D65E">
        <w:rPr>
          <w:rFonts w:ascii="Calibri" w:hAnsi="Calibri" w:eastAsia="Calibri" w:cs="Calibri"/>
          <w:i w:val="0"/>
          <w:iCs w:val="0"/>
          <w:noProof w:val="0"/>
          <w:sz w:val="24"/>
          <w:szCs w:val="24"/>
          <w:lang w:val="en-US"/>
        </w:rPr>
        <w:t>policing</w:t>
      </w:r>
      <w:r w:rsidRPr="136488ED" w:rsidR="3EC88EE0">
        <w:rPr>
          <w:rFonts w:ascii="Calibri" w:hAnsi="Calibri" w:eastAsia="Calibri" w:cs="Calibri"/>
          <w:i w:val="0"/>
          <w:iCs w:val="0"/>
          <w:noProof w:val="0"/>
          <w:sz w:val="24"/>
          <w:szCs w:val="24"/>
          <w:lang w:val="en-US"/>
        </w:rPr>
        <w:t xml:space="preserve"> </w:t>
      </w:r>
      <w:r w:rsidRPr="136488ED" w:rsidR="64680CEB">
        <w:rPr>
          <w:rFonts w:ascii="Calibri" w:hAnsi="Calibri" w:eastAsia="Calibri" w:cs="Calibri"/>
          <w:i w:val="0"/>
          <w:iCs w:val="0"/>
          <w:noProof w:val="0"/>
          <w:sz w:val="24"/>
          <w:szCs w:val="24"/>
          <w:lang w:val="en-US"/>
        </w:rPr>
        <w:t>initiatives</w:t>
      </w:r>
      <w:r w:rsidRPr="136488ED" w:rsidR="3EC88EE0">
        <w:rPr>
          <w:rFonts w:ascii="Calibri" w:hAnsi="Calibri" w:eastAsia="Calibri" w:cs="Calibri"/>
          <w:i w:val="0"/>
          <w:iCs w:val="0"/>
          <w:noProof w:val="0"/>
          <w:sz w:val="24"/>
          <w:szCs w:val="24"/>
          <w:lang w:val="en-US"/>
        </w:rPr>
        <w:t xml:space="preserve"> aimed at protecting vulnerable individuals </w:t>
      </w:r>
      <w:r w:rsidRPr="136488ED" w:rsidR="1583B0CC">
        <w:rPr>
          <w:rFonts w:ascii="Calibri" w:hAnsi="Calibri" w:eastAsia="Calibri" w:cs="Calibri"/>
          <w:i w:val="0"/>
          <w:iCs w:val="0"/>
          <w:noProof w:val="0"/>
          <w:sz w:val="24"/>
          <w:szCs w:val="24"/>
          <w:lang w:val="en-US"/>
        </w:rPr>
        <w:t xml:space="preserve">highlight the importance of proactive and community centered approaches to law enforcement agencies. </w:t>
      </w:r>
      <w:r w:rsidRPr="136488ED" w:rsidR="268AA9A9">
        <w:rPr>
          <w:rFonts w:ascii="Calibri" w:hAnsi="Calibri" w:eastAsia="Calibri" w:cs="Calibri"/>
          <w:i w:val="0"/>
          <w:iCs w:val="0"/>
          <w:noProof w:val="0"/>
          <w:sz w:val="24"/>
          <w:szCs w:val="24"/>
          <w:lang w:val="en-US"/>
        </w:rPr>
        <w:t>By focusing on outreach, education and coolaboaration with social services, law enforcement ca</w:t>
      </w:r>
      <w:r w:rsidRPr="136488ED" w:rsidR="13F61071">
        <w:rPr>
          <w:rFonts w:ascii="Calibri" w:hAnsi="Calibri" w:eastAsia="Calibri" w:cs="Calibri"/>
          <w:i w:val="0"/>
          <w:iCs w:val="0"/>
          <w:noProof w:val="0"/>
          <w:sz w:val="24"/>
          <w:szCs w:val="24"/>
          <w:lang w:val="en-US"/>
        </w:rPr>
        <w:t xml:space="preserve">n effectively </w:t>
      </w:r>
      <w:r w:rsidRPr="136488ED" w:rsidR="65819887">
        <w:rPr>
          <w:rFonts w:ascii="Calibri" w:hAnsi="Calibri" w:eastAsia="Calibri" w:cs="Calibri"/>
          <w:i w:val="0"/>
          <w:iCs w:val="0"/>
          <w:noProof w:val="0"/>
          <w:sz w:val="24"/>
          <w:szCs w:val="24"/>
          <w:lang w:val="en-US"/>
        </w:rPr>
        <w:t>address the uniwue needs and challenges faced by vulnerable populations. These initiatives not only improve the safety</w:t>
      </w:r>
      <w:r w:rsidRPr="136488ED" w:rsidR="41BFBDDA">
        <w:rPr>
          <w:rFonts w:ascii="Calibri" w:hAnsi="Calibri" w:eastAsia="Calibri" w:cs="Calibri"/>
          <w:i w:val="0"/>
          <w:iCs w:val="0"/>
          <w:noProof w:val="0"/>
          <w:sz w:val="24"/>
          <w:szCs w:val="24"/>
          <w:lang w:val="en-US"/>
        </w:rPr>
        <w:t xml:space="preserve"> and </w:t>
      </w:r>
      <w:r w:rsidRPr="136488ED" w:rsidR="1F074A3F">
        <w:rPr>
          <w:rFonts w:ascii="Calibri" w:hAnsi="Calibri" w:eastAsia="Calibri" w:cs="Calibri"/>
          <w:i w:val="0"/>
          <w:iCs w:val="0"/>
          <w:noProof w:val="0"/>
          <w:sz w:val="24"/>
          <w:szCs w:val="24"/>
          <w:lang w:val="en-US"/>
        </w:rPr>
        <w:t>wellbeing</w:t>
      </w:r>
      <w:r w:rsidRPr="136488ED" w:rsidR="41BFBDDA">
        <w:rPr>
          <w:rFonts w:ascii="Calibri" w:hAnsi="Calibri" w:eastAsia="Calibri" w:cs="Calibri"/>
          <w:i w:val="0"/>
          <w:iCs w:val="0"/>
          <w:noProof w:val="0"/>
          <w:sz w:val="24"/>
          <w:szCs w:val="24"/>
          <w:lang w:val="en-US"/>
        </w:rPr>
        <w:t xml:space="preserve"> of individuals at </w:t>
      </w:r>
      <w:r w:rsidRPr="136488ED" w:rsidR="0CC1F0B2">
        <w:rPr>
          <w:rFonts w:ascii="Calibri" w:hAnsi="Calibri" w:eastAsia="Calibri" w:cs="Calibri"/>
          <w:i w:val="0"/>
          <w:iCs w:val="0"/>
          <w:noProof w:val="0"/>
          <w:sz w:val="24"/>
          <w:szCs w:val="24"/>
          <w:lang w:val="en-US"/>
        </w:rPr>
        <w:t>risk but</w:t>
      </w:r>
      <w:r w:rsidRPr="136488ED" w:rsidR="41BFBDDA">
        <w:rPr>
          <w:rFonts w:ascii="Calibri" w:hAnsi="Calibri" w:eastAsia="Calibri" w:cs="Calibri"/>
          <w:i w:val="0"/>
          <w:iCs w:val="0"/>
          <w:noProof w:val="0"/>
          <w:sz w:val="24"/>
          <w:szCs w:val="24"/>
          <w:lang w:val="en-US"/>
        </w:rPr>
        <w:t xml:space="preserve"> also contribute to building a positive and trustworthy relationship between law </w:t>
      </w:r>
      <w:r w:rsidRPr="136488ED" w:rsidR="7E50419F">
        <w:rPr>
          <w:rFonts w:ascii="Calibri" w:hAnsi="Calibri" w:eastAsia="Calibri" w:cs="Calibri"/>
          <w:i w:val="0"/>
          <w:iCs w:val="0"/>
          <w:noProof w:val="0"/>
          <w:sz w:val="24"/>
          <w:szCs w:val="24"/>
          <w:lang w:val="en-US"/>
        </w:rPr>
        <w:t>enforcement agencies</w:t>
      </w:r>
      <w:r w:rsidRPr="136488ED" w:rsidR="52B608A0">
        <w:rPr>
          <w:rFonts w:ascii="Calibri" w:hAnsi="Calibri" w:eastAsia="Calibri" w:cs="Calibri"/>
          <w:i w:val="0"/>
          <w:iCs w:val="0"/>
          <w:noProof w:val="0"/>
          <w:sz w:val="24"/>
          <w:szCs w:val="24"/>
          <w:lang w:val="en-US"/>
        </w:rPr>
        <w:t xml:space="preserve"> and the community which they serve. Moving forward, continued investment in these types of initiatives is crucial in order to create safer and more inclusive </w:t>
      </w:r>
      <w:r w:rsidRPr="136488ED" w:rsidR="224A8E54">
        <w:rPr>
          <w:rFonts w:ascii="Calibri" w:hAnsi="Calibri" w:eastAsia="Calibri" w:cs="Calibri"/>
          <w:i w:val="0"/>
          <w:iCs w:val="0"/>
          <w:noProof w:val="0"/>
          <w:sz w:val="24"/>
          <w:szCs w:val="24"/>
          <w:lang w:val="en-US"/>
        </w:rPr>
        <w:t>societies</w:t>
      </w:r>
      <w:r w:rsidRPr="136488ED" w:rsidR="52B608A0">
        <w:rPr>
          <w:rFonts w:ascii="Calibri" w:hAnsi="Calibri" w:eastAsia="Calibri" w:cs="Calibri"/>
          <w:i w:val="0"/>
          <w:iCs w:val="0"/>
          <w:noProof w:val="0"/>
          <w:sz w:val="24"/>
          <w:szCs w:val="24"/>
          <w:lang w:val="en-US"/>
        </w:rPr>
        <w:t xml:space="preserve"> for </w:t>
      </w:r>
      <w:r w:rsidRPr="136488ED" w:rsidR="1705464C">
        <w:rPr>
          <w:rFonts w:ascii="Calibri" w:hAnsi="Calibri" w:eastAsia="Calibri" w:cs="Calibri"/>
          <w:i w:val="0"/>
          <w:iCs w:val="0"/>
          <w:noProof w:val="0"/>
          <w:sz w:val="24"/>
          <w:szCs w:val="24"/>
          <w:lang w:val="en-US"/>
        </w:rPr>
        <w:t>all individuals.</w:t>
      </w:r>
    </w:p>
    <w:p w:rsidR="21E6B072" w:rsidP="136488ED" w:rsidRDefault="21E6B072" w14:paraId="3AD1026A" w14:textId="3A0D5179">
      <w:pPr>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136488ED" w:rsidR="21E6B072">
        <w:rPr>
          <w:rFonts w:ascii="Calibri" w:hAnsi="Calibri" w:eastAsia="Calibri" w:cs="Calibri"/>
          <w:b w:val="1"/>
          <w:bCs w:val="1"/>
          <w:i w:val="0"/>
          <w:iCs w:val="0"/>
          <w:strike w:val="0"/>
          <w:dstrike w:val="0"/>
          <w:noProof w:val="0"/>
          <w:color w:val="000000" w:themeColor="text1" w:themeTint="FF" w:themeShade="FF"/>
          <w:sz w:val="24"/>
          <w:szCs w:val="24"/>
          <w:u w:val="none"/>
          <w:lang w:val="en-US"/>
        </w:rPr>
        <w:t xml:space="preserve">Reference </w:t>
      </w:r>
      <w:r w:rsidRPr="136488ED" w:rsidR="313E2BC9">
        <w:rPr>
          <w:rFonts w:ascii="Calibri" w:hAnsi="Calibri" w:eastAsia="Calibri" w:cs="Calibri"/>
          <w:b w:val="1"/>
          <w:bCs w:val="1"/>
          <w:i w:val="0"/>
          <w:iCs w:val="0"/>
          <w:strike w:val="0"/>
          <w:dstrike w:val="0"/>
          <w:noProof w:val="0"/>
          <w:color w:val="000000" w:themeColor="text1" w:themeTint="FF" w:themeShade="FF"/>
          <w:sz w:val="24"/>
          <w:szCs w:val="24"/>
          <w:u w:val="none"/>
          <w:lang w:val="en-US"/>
        </w:rPr>
        <w:t>list:</w:t>
      </w:r>
    </w:p>
    <w:p w:rsidR="4BBF649B" w:rsidP="136488ED" w:rsidRDefault="4BBF649B" w14:paraId="0105A794" w14:textId="49C2C3A6">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4BBF649B">
        <w:rPr>
          <w:rFonts w:ascii="Calibri" w:hAnsi="Calibri" w:eastAsia="Calibri" w:cs="Calibri"/>
          <w:b w:val="0"/>
          <w:bCs w:val="0"/>
          <w:i w:val="0"/>
          <w:iCs w:val="0"/>
          <w:strike w:val="0"/>
          <w:dstrike w:val="0"/>
          <w:noProof w:val="0"/>
          <w:color w:val="000000" w:themeColor="text1" w:themeTint="FF" w:themeShade="FF"/>
          <w:sz w:val="24"/>
          <w:szCs w:val="24"/>
          <w:u w:val="none"/>
          <w:lang w:val="en-US"/>
        </w:rPr>
        <w:t>College of Policing</w:t>
      </w:r>
      <w:r w:rsidRPr="136488ED" w:rsidR="306A6763">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136488ED" w:rsidR="4BBF649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(2022)</w:t>
      </w:r>
      <w:r w:rsidRPr="136488ED" w:rsidR="64FD247E">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136488ED" w:rsidR="4BBF649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4BBF649B">
        <w:rPr>
          <w:rFonts w:ascii="Calibri" w:hAnsi="Calibri" w:eastAsia="Calibri" w:cs="Calibri"/>
          <w:b w:val="0"/>
          <w:bCs w:val="0"/>
          <w:i w:val="1"/>
          <w:iCs w:val="1"/>
          <w:strike w:val="0"/>
          <w:dstrike w:val="0"/>
          <w:noProof w:val="0"/>
          <w:color w:val="000000" w:themeColor="text1" w:themeTint="FF" w:themeShade="FF"/>
          <w:sz w:val="24"/>
          <w:szCs w:val="24"/>
          <w:u w:val="none"/>
          <w:lang w:val="en-US"/>
        </w:rPr>
        <w:t>Vulnerability – related Risks</w:t>
      </w:r>
      <w:r w:rsidRPr="136488ED" w:rsidR="4BBF649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[online] College of policing</w:t>
      </w:r>
      <w:r w:rsidRPr="136488ED" w:rsidR="40D1ED03">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Available at: </w:t>
      </w:r>
      <w:hyperlink r:id="R9e556cdafaf94180">
        <w:r w:rsidRPr="136488ED" w:rsidR="40D1ED03">
          <w:rPr>
            <w:rStyle w:val="Hyperlink"/>
            <w:rFonts w:ascii="Calibri" w:hAnsi="Calibri" w:eastAsia="Calibri" w:cs="Calibri"/>
            <w:b w:val="0"/>
            <w:bCs w:val="0"/>
            <w:i w:val="0"/>
            <w:iCs w:val="0"/>
            <w:strike w:val="0"/>
            <w:dstrike w:val="0"/>
            <w:noProof w:val="0"/>
            <w:sz w:val="24"/>
            <w:szCs w:val="24"/>
            <w:lang w:val="en-US"/>
          </w:rPr>
          <w:t>https://www.college.police.uk/guidance/vulnerability-related-risks</w:t>
        </w:r>
      </w:hyperlink>
      <w:r w:rsidRPr="136488ED" w:rsidR="40D1ED03">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Access date:</w:t>
      </w:r>
      <w:r w:rsidRPr="136488ED" w:rsidR="4071F1C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21/10/2024</w:t>
      </w:r>
      <w:r w:rsidRPr="136488ED" w:rsidR="4BBF649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2B1670E" w:rsidP="136488ED" w:rsidRDefault="52B1670E" w14:paraId="04E4278A" w14:textId="1F0C0FDF">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52B1670E">
        <w:rPr>
          <w:rFonts w:ascii="Calibri" w:hAnsi="Calibri" w:eastAsia="Calibri" w:cs="Calibri"/>
          <w:b w:val="0"/>
          <w:bCs w:val="0"/>
          <w:i w:val="0"/>
          <w:iCs w:val="0"/>
          <w:strike w:val="0"/>
          <w:dstrike w:val="0"/>
          <w:noProof w:val="0"/>
          <w:color w:val="000000" w:themeColor="text1" w:themeTint="FF" w:themeShade="FF"/>
          <w:sz w:val="24"/>
          <w:szCs w:val="24"/>
          <w:u w:val="none"/>
          <w:lang w:val="en-US"/>
        </w:rPr>
        <w:t>National Youth Agency</w:t>
      </w:r>
      <w:r w:rsidRPr="136488ED" w:rsidR="0FC12E7A">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136488ED" w:rsidR="52B1670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(2024).</w:t>
      </w:r>
      <w:r w:rsidRPr="136488ED" w:rsidR="28728B5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28728B5B">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Youth Work One – National Youth Agency </w:t>
      </w:r>
      <w:r w:rsidRPr="136488ED" w:rsidR="28728B5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[online]. Available at: </w:t>
      </w:r>
      <w:hyperlink r:id="R2e8cd9c6e4894789">
        <w:r w:rsidRPr="136488ED" w:rsidR="7028676E">
          <w:rPr>
            <w:rStyle w:val="Hyperlink"/>
            <w:rFonts w:ascii="Calibri" w:hAnsi="Calibri" w:eastAsia="Calibri" w:cs="Calibri"/>
            <w:b w:val="0"/>
            <w:bCs w:val="0"/>
            <w:i w:val="0"/>
            <w:iCs w:val="0"/>
            <w:strike w:val="0"/>
            <w:dstrike w:val="0"/>
            <w:noProof w:val="0"/>
            <w:sz w:val="24"/>
            <w:szCs w:val="24"/>
            <w:lang w:val="en-US"/>
          </w:rPr>
          <w:t>https://nya.org.uk/youth-work-one/</w:t>
        </w:r>
      </w:hyperlink>
      <w:r w:rsidRPr="136488ED" w:rsidR="7028676E">
        <w:rPr>
          <w:rFonts w:ascii="Calibri" w:hAnsi="Calibri" w:eastAsia="Calibri" w:cs="Calibri"/>
          <w:b w:val="0"/>
          <w:bCs w:val="0"/>
          <w:i w:val="0"/>
          <w:iCs w:val="0"/>
          <w:strike w:val="0"/>
          <w:dstrike w:val="0"/>
          <w:noProof w:val="0"/>
          <w:sz w:val="24"/>
          <w:szCs w:val="24"/>
          <w:lang w:val="en-US"/>
        </w:rPr>
        <w:t xml:space="preserve"> </w:t>
      </w:r>
      <w:r w:rsidRPr="136488ED" w:rsidR="7028676E">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21/10/2024</w:t>
      </w:r>
    </w:p>
    <w:p w:rsidR="24E25268" w:rsidP="136488ED" w:rsidRDefault="24E25268" w14:paraId="65530B89" w14:textId="3DBB3C41">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24E2526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NCA. (2020). </w:t>
      </w:r>
      <w:r w:rsidRPr="136488ED" w:rsidR="24E25268">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Who are we – </w:t>
      </w:r>
      <w:r w:rsidRPr="136488ED" w:rsidR="24E25268">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National Crime Agency </w:t>
      </w:r>
      <w:r w:rsidRPr="136488ED" w:rsidR="24E25268">
        <w:rPr>
          <w:rFonts w:ascii="Calibri" w:hAnsi="Calibri" w:eastAsia="Calibri" w:cs="Calibri"/>
          <w:b w:val="0"/>
          <w:bCs w:val="0"/>
          <w:i w:val="0"/>
          <w:iCs w:val="0"/>
          <w:strike w:val="0"/>
          <w:dstrike w:val="0"/>
          <w:noProof w:val="0"/>
          <w:color w:val="000000" w:themeColor="text1" w:themeTint="FF" w:themeShade="FF"/>
          <w:sz w:val="24"/>
          <w:szCs w:val="24"/>
          <w:u w:val="none"/>
          <w:lang w:val="en-US"/>
        </w:rPr>
        <w:t>[online]</w:t>
      </w:r>
      <w:r w:rsidRPr="136488ED" w:rsidR="5B5F3C8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Nationalcrimeagency.gov.uk. Available at: </w:t>
      </w:r>
      <w:hyperlink r:id="R5a331fc5a54748f5">
        <w:r w:rsidRPr="136488ED" w:rsidR="5B5F3C89">
          <w:rPr>
            <w:rStyle w:val="Hyperlink"/>
            <w:rFonts w:ascii="Calibri" w:hAnsi="Calibri" w:eastAsia="Calibri" w:cs="Calibri"/>
            <w:b w:val="0"/>
            <w:bCs w:val="0"/>
            <w:i w:val="0"/>
            <w:iCs w:val="0"/>
            <w:strike w:val="0"/>
            <w:dstrike w:val="0"/>
            <w:noProof w:val="0"/>
            <w:sz w:val="24"/>
            <w:szCs w:val="24"/>
            <w:lang w:val="en-US"/>
          </w:rPr>
          <w:t>https://www.nationalcrimeagency.gov.uk/who-we-are</w:t>
        </w:r>
      </w:hyperlink>
      <w:r w:rsidRPr="136488ED" w:rsidR="5B5F3C89">
        <w:rPr>
          <w:rFonts w:ascii="Calibri" w:hAnsi="Calibri" w:eastAsia="Calibri" w:cs="Calibri"/>
          <w:b w:val="0"/>
          <w:bCs w:val="0"/>
          <w:i w:val="0"/>
          <w:iCs w:val="0"/>
          <w:strike w:val="0"/>
          <w:dstrike w:val="0"/>
          <w:noProof w:val="0"/>
          <w:sz w:val="24"/>
          <w:szCs w:val="24"/>
          <w:lang w:val="en-US"/>
        </w:rPr>
        <w:t xml:space="preserve"> </w:t>
      </w:r>
      <w:r w:rsidRPr="136488ED" w:rsidR="5B5F3C89">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25/10/2024</w:t>
      </w:r>
    </w:p>
    <w:p w:rsidR="3F2DBB93" w:rsidP="136488ED" w:rsidRDefault="3F2DBB93" w14:paraId="7B3D7E7D" w14:textId="54EF8A87">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3F2DBB93">
        <w:rPr>
          <w:rFonts w:ascii="Calibri" w:hAnsi="Calibri" w:eastAsia="Calibri" w:cs="Calibri"/>
          <w:b w:val="0"/>
          <w:bCs w:val="0"/>
          <w:i w:val="0"/>
          <w:iCs w:val="0"/>
          <w:strike w:val="0"/>
          <w:dstrike w:val="0"/>
          <w:noProof w:val="0"/>
          <w:color w:val="000000" w:themeColor="text1" w:themeTint="FF" w:themeShade="FF"/>
          <w:sz w:val="24"/>
          <w:szCs w:val="24"/>
          <w:u w:val="none"/>
          <w:lang w:val="en-US"/>
        </w:rPr>
        <w:t>National Crime Agency. (2018). Our Mission – National Crime Agency. [online] Nationalcrimeagency.gov.uk. Available at:</w:t>
      </w:r>
      <w:r w:rsidRPr="136488ED" w:rsidR="5830953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hyperlink w:anchor=":~:text=The%20National%20Crime%20Agency's%20mission,the%20UK%20and%20our%20communities." r:id="R879557fcaac046b6">
        <w:r w:rsidRPr="136488ED" w:rsidR="58309534">
          <w:rPr>
            <w:rStyle w:val="Hyperlink"/>
            <w:rFonts w:ascii="Calibri" w:hAnsi="Calibri" w:eastAsia="Calibri" w:cs="Calibri"/>
            <w:b w:val="0"/>
            <w:bCs w:val="0"/>
            <w:i w:val="0"/>
            <w:iCs w:val="0"/>
            <w:strike w:val="0"/>
            <w:dstrike w:val="0"/>
            <w:noProof w:val="0"/>
            <w:sz w:val="24"/>
            <w:szCs w:val="24"/>
            <w:lang w:val="en-US"/>
          </w:rPr>
          <w:t>https://www.nationalcrimeagency.gov.uk/who-we-are/our-mission#:~:text=The%20National%20Crime%20Agency's%20mission,the%20UK%20and%20our%20communities.</w:t>
        </w:r>
      </w:hyperlink>
      <w:r w:rsidRPr="136488ED" w:rsidR="58309534">
        <w:rPr>
          <w:rFonts w:ascii="Calibri" w:hAnsi="Calibri" w:eastAsia="Calibri" w:cs="Calibri"/>
          <w:b w:val="0"/>
          <w:bCs w:val="0"/>
          <w:i w:val="0"/>
          <w:iCs w:val="0"/>
          <w:strike w:val="0"/>
          <w:dstrike w:val="0"/>
          <w:noProof w:val="0"/>
          <w:sz w:val="24"/>
          <w:szCs w:val="24"/>
          <w:lang w:val="en-US"/>
        </w:rPr>
        <w:t xml:space="preserve"> </w:t>
      </w:r>
      <w:r w:rsidRPr="136488ED" w:rsidR="58309534">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25/10/2024</w:t>
      </w:r>
    </w:p>
    <w:p w:rsidR="5C3E631E" w:rsidP="136488ED" w:rsidRDefault="5C3E631E" w14:paraId="4173B32B" w14:textId="592A1464">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5C3E631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Oxfordshire County Council. (2010). </w:t>
      </w:r>
      <w:r w:rsidRPr="136488ED" w:rsidR="5C3E631E">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Multi – Agency </w:t>
      </w:r>
      <w:r w:rsidRPr="136488ED" w:rsidR="247A986C">
        <w:rPr>
          <w:rFonts w:ascii="Calibri" w:hAnsi="Calibri" w:eastAsia="Calibri" w:cs="Calibri"/>
          <w:b w:val="0"/>
          <w:bCs w:val="0"/>
          <w:i w:val="1"/>
          <w:iCs w:val="1"/>
          <w:strike w:val="0"/>
          <w:dstrike w:val="0"/>
          <w:noProof w:val="0"/>
          <w:color w:val="000000" w:themeColor="text1" w:themeTint="FF" w:themeShade="FF"/>
          <w:sz w:val="24"/>
          <w:szCs w:val="24"/>
          <w:u w:val="none"/>
          <w:lang w:val="en-US"/>
        </w:rPr>
        <w:t>Safeguarding Hub l Oxfordshire County Council.</w:t>
      </w:r>
      <w:r w:rsidRPr="136488ED" w:rsidR="247A986C">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[online] </w:t>
      </w:r>
      <w:r w:rsidRPr="136488ED" w:rsidR="27661FAB">
        <w:rPr>
          <w:rFonts w:ascii="Calibri" w:hAnsi="Calibri" w:eastAsia="Calibri" w:cs="Calibri"/>
          <w:b w:val="0"/>
          <w:bCs w:val="0"/>
          <w:i w:val="0"/>
          <w:iCs w:val="0"/>
          <w:strike w:val="0"/>
          <w:dstrike w:val="0"/>
          <w:noProof w:val="0"/>
          <w:color w:val="000000" w:themeColor="text1" w:themeTint="FF" w:themeShade="FF"/>
          <w:sz w:val="24"/>
          <w:szCs w:val="24"/>
          <w:u w:val="none"/>
          <w:lang w:val="en-US"/>
        </w:rPr>
        <w:t>Oxfordshire</w:t>
      </w:r>
      <w:r w:rsidRPr="136488ED" w:rsidR="247A986C">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432B5A14">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County Council. Available at: </w:t>
      </w:r>
      <w:hyperlink r:id="R763858400f92488a">
        <w:r w:rsidRPr="136488ED" w:rsidR="432B5A14">
          <w:rPr>
            <w:rStyle w:val="Hyperlink"/>
            <w:rFonts w:ascii="Calibri" w:hAnsi="Calibri" w:eastAsia="Calibri" w:cs="Calibri"/>
            <w:b w:val="0"/>
            <w:bCs w:val="0"/>
            <w:i w:val="0"/>
            <w:iCs w:val="0"/>
            <w:strike w:val="0"/>
            <w:dstrike w:val="0"/>
            <w:noProof w:val="0"/>
            <w:sz w:val="24"/>
            <w:szCs w:val="24"/>
            <w:lang w:val="en-US"/>
          </w:rPr>
          <w:t>https://www.oxfordshire.gov.uk/business/information-providers/multi-agency-safeguarding-hub</w:t>
        </w:r>
      </w:hyperlink>
      <w:r w:rsidRPr="136488ED" w:rsidR="538100E4">
        <w:rPr>
          <w:rFonts w:ascii="Calibri" w:hAnsi="Calibri" w:eastAsia="Calibri" w:cs="Calibri"/>
          <w:b w:val="0"/>
          <w:bCs w:val="0"/>
          <w:i w:val="0"/>
          <w:iCs w:val="0"/>
          <w:strike w:val="0"/>
          <w:dstrike w:val="0"/>
          <w:noProof w:val="0"/>
          <w:sz w:val="24"/>
          <w:szCs w:val="24"/>
          <w:lang w:val="en-US"/>
        </w:rPr>
        <w:t xml:space="preserve"> </w:t>
      </w:r>
      <w:r w:rsidRPr="136488ED" w:rsidR="538100E4">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25/10/2024</w:t>
      </w:r>
    </w:p>
    <w:p w:rsidR="50988D48" w:rsidP="136488ED" w:rsidRDefault="50988D48" w14:paraId="02337F7F" w14:textId="178C53E9">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50988D4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HMICFRS. (2023). </w:t>
      </w:r>
      <w:r w:rsidRPr="136488ED" w:rsidR="50988D48">
        <w:rPr>
          <w:rFonts w:ascii="Calibri" w:hAnsi="Calibri" w:eastAsia="Calibri" w:cs="Calibri"/>
          <w:b w:val="0"/>
          <w:bCs w:val="0"/>
          <w:i w:val="1"/>
          <w:iCs w:val="1"/>
          <w:strike w:val="0"/>
          <w:dstrike w:val="0"/>
          <w:noProof w:val="0"/>
          <w:color w:val="000000" w:themeColor="text1" w:themeTint="FF" w:themeShade="FF"/>
          <w:sz w:val="24"/>
          <w:szCs w:val="24"/>
          <w:u w:val="none"/>
          <w:lang w:val="en-US"/>
        </w:rPr>
        <w:t>Multi- agency Safeguarding hub (MASH)</w:t>
      </w:r>
      <w:r w:rsidRPr="136488ED" w:rsidR="50988D4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[online] His Majesty’s </w:t>
      </w:r>
      <w:r w:rsidRPr="136488ED" w:rsidR="23A192D4">
        <w:rPr>
          <w:rFonts w:ascii="Calibri" w:hAnsi="Calibri" w:eastAsia="Calibri" w:cs="Calibri"/>
          <w:b w:val="0"/>
          <w:bCs w:val="0"/>
          <w:i w:val="0"/>
          <w:iCs w:val="0"/>
          <w:strike w:val="0"/>
          <w:dstrike w:val="0"/>
          <w:noProof w:val="0"/>
          <w:color w:val="000000" w:themeColor="text1" w:themeTint="FF" w:themeShade="FF"/>
          <w:sz w:val="24"/>
          <w:szCs w:val="24"/>
          <w:u w:val="none"/>
          <w:lang w:val="en-US"/>
        </w:rPr>
        <w:t>Inspectorates</w:t>
      </w:r>
      <w:r w:rsidRPr="136488ED" w:rsidR="50988D4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Constabulary and Fire &amp; Rescue Services. Available at: </w:t>
      </w:r>
      <w:hyperlink r:id="R267c826db32643d3">
        <w:r w:rsidRPr="136488ED" w:rsidR="50988D48">
          <w:rPr>
            <w:rStyle w:val="Hyperlink"/>
            <w:rFonts w:ascii="Calibri" w:hAnsi="Calibri" w:eastAsia="Calibri" w:cs="Calibri"/>
            <w:b w:val="0"/>
            <w:bCs w:val="0"/>
            <w:i w:val="0"/>
            <w:iCs w:val="0"/>
            <w:strike w:val="0"/>
            <w:dstrike w:val="0"/>
            <w:noProof w:val="0"/>
            <w:sz w:val="24"/>
            <w:szCs w:val="24"/>
            <w:lang w:val="en-US"/>
          </w:rPr>
          <w:t>https://hmicfrs.justiceinspectorates.gov.uk/glossary/multi-agency-safeguarding-hub-mash/</w:t>
        </w:r>
      </w:hyperlink>
      <w:r w:rsidRPr="136488ED" w:rsidR="50988D48">
        <w:rPr>
          <w:rFonts w:ascii="Calibri" w:hAnsi="Calibri" w:eastAsia="Calibri" w:cs="Calibri"/>
          <w:b w:val="0"/>
          <w:bCs w:val="0"/>
          <w:i w:val="0"/>
          <w:iCs w:val="0"/>
          <w:strike w:val="0"/>
          <w:dstrike w:val="0"/>
          <w:noProof w:val="0"/>
          <w:sz w:val="24"/>
          <w:szCs w:val="24"/>
          <w:lang w:val="en-US"/>
        </w:rPr>
        <w:t xml:space="preserve"> </w:t>
      </w:r>
      <w:r w:rsidRPr="136488ED" w:rsidR="50988D48">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25/10/2024</w:t>
      </w:r>
    </w:p>
    <w:p w:rsidR="0BAE976F" w:rsidP="136488ED" w:rsidRDefault="0BAE976F" w14:paraId="6F374383" w14:textId="2D45828C">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Gov.Wales</w:t>
      </w: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(2021). </w:t>
      </w:r>
      <w:r w:rsidRPr="136488ED" w:rsidR="0BAE976F">
        <w:rPr>
          <w:rFonts w:ascii="Calibri" w:hAnsi="Calibri" w:eastAsia="Calibri" w:cs="Calibri"/>
          <w:b w:val="0"/>
          <w:bCs w:val="0"/>
          <w:i w:val="1"/>
          <w:iCs w:val="1"/>
          <w:strike w:val="0"/>
          <w:dstrike w:val="0"/>
          <w:noProof w:val="0"/>
          <w:color w:val="000000" w:themeColor="text1" w:themeTint="FF" w:themeShade="FF"/>
          <w:sz w:val="24"/>
          <w:szCs w:val="24"/>
          <w:u w:val="none"/>
          <w:lang w:val="en-US"/>
        </w:rPr>
        <w:t>Safeguarding</w:t>
      </w: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 </w:t>
      </w:r>
      <w:r w:rsidRPr="136488ED" w:rsidR="0BAE976F">
        <w:rPr>
          <w:rFonts w:ascii="Calibri" w:hAnsi="Calibri" w:eastAsia="Calibri" w:cs="Calibri"/>
          <w:b w:val="0"/>
          <w:bCs w:val="0"/>
          <w:i w:val="1"/>
          <w:iCs w:val="1"/>
          <w:strike w:val="0"/>
          <w:dstrike w:val="0"/>
          <w:noProof w:val="0"/>
          <w:color w:val="000000" w:themeColor="text1" w:themeTint="FF" w:themeShade="FF"/>
          <w:sz w:val="24"/>
          <w:szCs w:val="24"/>
          <w:u w:val="none"/>
          <w:lang w:val="en-US"/>
        </w:rPr>
        <w:t>Law Wales</w:t>
      </w: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[online] </w:t>
      </w: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law.gov.wales</w:t>
      </w: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136488ED" w:rsidR="78772F14">
        <w:rPr>
          <w:rFonts w:ascii="Calibri" w:hAnsi="Calibri" w:eastAsia="Calibri" w:cs="Calibri"/>
          <w:b w:val="0"/>
          <w:bCs w:val="0"/>
          <w:i w:val="0"/>
          <w:iCs w:val="0"/>
          <w:strike w:val="0"/>
          <w:dstrike w:val="0"/>
          <w:noProof w:val="0"/>
          <w:color w:val="000000" w:themeColor="text1" w:themeTint="FF" w:themeShade="FF"/>
          <w:sz w:val="24"/>
          <w:szCs w:val="24"/>
          <w:u w:val="none"/>
          <w:lang w:val="en-US"/>
        </w:rPr>
        <w:t>Available</w:t>
      </w:r>
      <w:r w:rsidRPr="136488ED" w:rsidR="0BAE976F">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at: </w:t>
      </w:r>
      <w:hyperlink r:id="Rece5b31f9cab4fe7">
        <w:r w:rsidRPr="136488ED" w:rsidR="76857136">
          <w:rPr>
            <w:rStyle w:val="Hyperlink"/>
            <w:rFonts w:ascii="Calibri" w:hAnsi="Calibri" w:eastAsia="Calibri" w:cs="Calibri"/>
            <w:b w:val="0"/>
            <w:bCs w:val="0"/>
            <w:i w:val="0"/>
            <w:iCs w:val="0"/>
            <w:strike w:val="0"/>
            <w:dstrike w:val="0"/>
            <w:noProof w:val="0"/>
            <w:sz w:val="24"/>
            <w:szCs w:val="24"/>
            <w:lang w:val="en-US"/>
          </w:rPr>
          <w:t>https://law.gov.wales/safeguarding</w:t>
        </w:r>
      </w:hyperlink>
      <w:r w:rsidRPr="136488ED" w:rsidR="76857136">
        <w:rPr>
          <w:rFonts w:ascii="Calibri" w:hAnsi="Calibri" w:eastAsia="Calibri" w:cs="Calibri"/>
          <w:b w:val="0"/>
          <w:bCs w:val="0"/>
          <w:i w:val="0"/>
          <w:iCs w:val="0"/>
          <w:strike w:val="0"/>
          <w:dstrike w:val="0"/>
          <w:noProof w:val="0"/>
          <w:sz w:val="24"/>
          <w:szCs w:val="24"/>
          <w:lang w:val="en-US"/>
        </w:rPr>
        <w:t xml:space="preserve"> </w:t>
      </w:r>
      <w:r w:rsidRPr="136488ED" w:rsidR="76857136">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27/10/2024</w:t>
      </w:r>
    </w:p>
    <w:p w:rsidR="2EAADB65" w:rsidP="136488ED" w:rsidRDefault="2EAADB65" w14:paraId="71D62A3A" w14:textId="18CCCA75">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2EAADB6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Contextualsafeguarding.org.uk. (2017). </w:t>
      </w:r>
      <w:r w:rsidRPr="136488ED" w:rsidR="2EAADB65">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Case Study: Young person at risk of child criminal </w:t>
      </w:r>
      <w:r w:rsidRPr="136488ED" w:rsidR="096A2A08">
        <w:rPr>
          <w:rFonts w:ascii="Calibri" w:hAnsi="Calibri" w:eastAsia="Calibri" w:cs="Calibri"/>
          <w:b w:val="0"/>
          <w:bCs w:val="0"/>
          <w:i w:val="1"/>
          <w:iCs w:val="1"/>
          <w:strike w:val="0"/>
          <w:dstrike w:val="0"/>
          <w:noProof w:val="0"/>
          <w:color w:val="000000" w:themeColor="text1" w:themeTint="FF" w:themeShade="FF"/>
          <w:sz w:val="24"/>
          <w:szCs w:val="24"/>
          <w:u w:val="none"/>
          <w:lang w:val="en-US"/>
        </w:rPr>
        <w:t>exploitation</w:t>
      </w:r>
      <w:r w:rsidRPr="136488ED" w:rsidR="2EAADB65">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 </w:t>
      </w:r>
      <w:r w:rsidRPr="136488ED" w:rsidR="2EAADB6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l </w:t>
      </w:r>
      <w:r w:rsidRPr="136488ED" w:rsidR="344DF79A">
        <w:rPr>
          <w:rFonts w:ascii="Calibri" w:hAnsi="Calibri" w:eastAsia="Calibri" w:cs="Calibri"/>
          <w:b w:val="0"/>
          <w:bCs w:val="0"/>
          <w:i w:val="1"/>
          <w:iCs w:val="1"/>
          <w:strike w:val="0"/>
          <w:dstrike w:val="0"/>
          <w:noProof w:val="0"/>
          <w:color w:val="000000" w:themeColor="text1" w:themeTint="FF" w:themeShade="FF"/>
          <w:sz w:val="24"/>
          <w:szCs w:val="24"/>
          <w:u w:val="none"/>
          <w:lang w:val="en-US"/>
        </w:rPr>
        <w:t>Contextual Safeguarding.</w:t>
      </w:r>
      <w:r w:rsidRPr="136488ED" w:rsidR="344DF79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[online] </w:t>
      </w:r>
      <w:r w:rsidRPr="136488ED" w:rsidR="2F775034">
        <w:rPr>
          <w:rFonts w:ascii="Calibri" w:hAnsi="Calibri" w:eastAsia="Calibri" w:cs="Calibri"/>
          <w:b w:val="0"/>
          <w:bCs w:val="0"/>
          <w:i w:val="0"/>
          <w:iCs w:val="0"/>
          <w:strike w:val="0"/>
          <w:dstrike w:val="0"/>
          <w:noProof w:val="0"/>
          <w:color w:val="000000" w:themeColor="text1" w:themeTint="FF" w:themeShade="FF"/>
          <w:sz w:val="24"/>
          <w:szCs w:val="24"/>
          <w:u w:val="none"/>
          <w:lang w:val="en-US"/>
        </w:rPr>
        <w:t>Available</w:t>
      </w:r>
      <w:r w:rsidRPr="136488ED" w:rsidR="344DF79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at: </w:t>
      </w:r>
      <w:hyperlink r:id="R95aea76453cb49ae">
        <w:r w:rsidRPr="136488ED" w:rsidR="344DF79A">
          <w:rPr>
            <w:rStyle w:val="Hyperlink"/>
            <w:rFonts w:ascii="Calibri" w:hAnsi="Calibri" w:eastAsia="Calibri" w:cs="Calibri"/>
            <w:b w:val="0"/>
            <w:bCs w:val="0"/>
            <w:i w:val="0"/>
            <w:iCs w:val="0"/>
            <w:strike w:val="0"/>
            <w:dstrike w:val="0"/>
            <w:noProof w:val="0"/>
            <w:sz w:val="24"/>
            <w:szCs w:val="24"/>
            <w:lang w:val="en-US"/>
          </w:rPr>
          <w:t>https://www.contextualsafeguarding.org.uk/resources/toolkit-overview/case-study-young-person-at-risk-of-child-criminal-exploitation/</w:t>
        </w:r>
      </w:hyperlink>
      <w:r w:rsidRPr="136488ED" w:rsidR="30B041CC">
        <w:rPr>
          <w:rFonts w:ascii="Calibri" w:hAnsi="Calibri" w:eastAsia="Calibri" w:cs="Calibri"/>
          <w:b w:val="0"/>
          <w:bCs w:val="0"/>
          <w:i w:val="0"/>
          <w:iCs w:val="0"/>
          <w:strike w:val="0"/>
          <w:dstrike w:val="0"/>
          <w:noProof w:val="0"/>
          <w:sz w:val="24"/>
          <w:szCs w:val="24"/>
          <w:lang w:val="en-US"/>
        </w:rPr>
        <w:t xml:space="preserve"> </w:t>
      </w:r>
      <w:r w:rsidRPr="136488ED" w:rsidR="30B041CC">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29/10/2024</w:t>
      </w:r>
    </w:p>
    <w:p w:rsidR="3B21F56B" w:rsidP="136488ED" w:rsidRDefault="3B21F56B" w14:paraId="2827D786" w14:textId="7BE76ACD">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3B21F56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Her Majesty’s Inspectorate of Constabulary. (2008). </w:t>
      </w:r>
      <w:r w:rsidRPr="136488ED" w:rsidR="3B21F56B">
        <w:rPr>
          <w:rFonts w:ascii="Calibri" w:hAnsi="Calibri" w:eastAsia="Calibri" w:cs="Calibri"/>
          <w:b w:val="0"/>
          <w:bCs w:val="0"/>
          <w:i w:val="1"/>
          <w:iCs w:val="1"/>
          <w:strike w:val="0"/>
          <w:dstrike w:val="0"/>
          <w:noProof w:val="0"/>
          <w:color w:val="000000" w:themeColor="text1" w:themeTint="FF" w:themeShade="FF"/>
          <w:sz w:val="24"/>
          <w:szCs w:val="24"/>
          <w:u w:val="none"/>
          <w:lang w:val="en-US"/>
        </w:rPr>
        <w:t>Her Majesty’s Inspectorate of Constabulary</w:t>
      </w:r>
      <w:r w:rsidRPr="136488ED" w:rsidR="4281D037">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 – protecting vulnerable people</w:t>
      </w:r>
      <w:r w:rsidRPr="136488ED" w:rsidR="6B1B848E">
        <w:rPr>
          <w:rFonts w:ascii="Calibri" w:hAnsi="Calibri" w:eastAsia="Calibri" w:cs="Calibri"/>
          <w:b w:val="0"/>
          <w:bCs w:val="0"/>
          <w:i w:val="1"/>
          <w:iCs w:val="1"/>
          <w:strike w:val="0"/>
          <w:dstrike w:val="0"/>
          <w:noProof w:val="0"/>
          <w:color w:val="000000" w:themeColor="text1" w:themeTint="FF" w:themeShade="FF"/>
          <w:sz w:val="24"/>
          <w:szCs w:val="24"/>
          <w:u w:val="none"/>
          <w:lang w:val="en-US"/>
        </w:rPr>
        <w:t xml:space="preserve">. </w:t>
      </w:r>
      <w:r w:rsidRPr="136488ED" w:rsidR="6B1B848E">
        <w:rPr>
          <w:rFonts w:ascii="Calibri" w:hAnsi="Calibri" w:eastAsia="Calibri" w:cs="Calibri"/>
          <w:b w:val="0"/>
          <w:bCs w:val="0"/>
          <w:i w:val="0"/>
          <w:iCs w:val="0"/>
          <w:strike w:val="0"/>
          <w:dstrike w:val="0"/>
          <w:noProof w:val="0"/>
          <w:color w:val="000000" w:themeColor="text1" w:themeTint="FF" w:themeShade="FF"/>
          <w:sz w:val="24"/>
          <w:szCs w:val="24"/>
          <w:u w:val="none"/>
          <w:lang w:val="en-US"/>
        </w:rPr>
        <w:t>Pp.1-83. [online] Available at:</w:t>
      </w:r>
      <w:r w:rsidRPr="136488ED" w:rsidR="6B1B848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hyperlink r:id="Rea9fab4c70274d16">
        <w:r w:rsidRPr="136488ED" w:rsidR="6B1B848E">
          <w:rPr>
            <w:rStyle w:val="Hyperlink"/>
            <w:rFonts w:ascii="Calibri" w:hAnsi="Calibri" w:eastAsia="Calibri" w:cs="Calibri"/>
            <w:b w:val="0"/>
            <w:bCs w:val="0"/>
            <w:i w:val="0"/>
            <w:iCs w:val="0"/>
            <w:strike w:val="0"/>
            <w:dstrike w:val="0"/>
            <w:noProof w:val="0"/>
            <w:sz w:val="24"/>
            <w:szCs w:val="24"/>
            <w:lang w:val="en-US"/>
          </w:rPr>
          <w:t>https://assets-hmicfrs.justiceinspectorates.gov.uk/uploads/protecting-vulnerable-people-20080131.pdf</w:t>
        </w:r>
      </w:hyperlink>
      <w:r w:rsidRPr="136488ED" w:rsidR="45583513">
        <w:rPr>
          <w:rFonts w:ascii="Calibri" w:hAnsi="Calibri" w:eastAsia="Calibri" w:cs="Calibri"/>
          <w:b w:val="0"/>
          <w:bCs w:val="0"/>
          <w:i w:val="0"/>
          <w:iCs w:val="0"/>
          <w:strike w:val="0"/>
          <w:dstrike w:val="0"/>
          <w:noProof w:val="0"/>
          <w:sz w:val="24"/>
          <w:szCs w:val="24"/>
          <w:lang w:val="en-US"/>
        </w:rPr>
        <w:t xml:space="preserve"> </w:t>
      </w:r>
      <w:r w:rsidRPr="136488ED" w:rsidR="45583513">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01/11/2024</w:t>
      </w:r>
    </w:p>
    <w:p w:rsidR="302DD83A" w:rsidP="136488ED" w:rsidRDefault="302DD83A" w14:paraId="4C86E473" w14:textId="5F223E72">
      <w:pPr>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36488ED" w:rsidR="302DD83A">
        <w:rPr>
          <w:rFonts w:ascii="Times New Roman" w:hAnsi="Times New Roman" w:eastAsia="Times New Roman" w:cs="Times New Roman"/>
          <w:noProof w:val="0"/>
          <w:sz w:val="24"/>
          <w:szCs w:val="24"/>
          <w:lang w:val="en-US"/>
        </w:rPr>
        <w:t>Vulnerability &amp; Policing Futures Research Centre. (2024).</w:t>
      </w:r>
      <w:r w:rsidRPr="136488ED" w:rsidR="302DD83A">
        <w:rPr>
          <w:rFonts w:ascii="Times New Roman" w:hAnsi="Times New Roman" w:eastAsia="Times New Roman" w:cs="Times New Roman"/>
          <w:i w:val="1"/>
          <w:iCs w:val="1"/>
          <w:noProof w:val="0"/>
          <w:sz w:val="24"/>
          <w:szCs w:val="24"/>
          <w:lang w:val="en-US"/>
        </w:rPr>
        <w:t xml:space="preserve"> Service provision for vulnerable people in contact </w:t>
      </w:r>
      <w:r w:rsidRPr="136488ED" w:rsidR="10D663B5">
        <w:rPr>
          <w:rFonts w:ascii="Times New Roman" w:hAnsi="Times New Roman" w:eastAsia="Times New Roman" w:cs="Times New Roman"/>
          <w:i w:val="1"/>
          <w:iCs w:val="1"/>
          <w:noProof w:val="0"/>
          <w:sz w:val="24"/>
          <w:szCs w:val="24"/>
          <w:lang w:val="en-US"/>
        </w:rPr>
        <w:t>with policing: a strategic view from Bradford – Vulnerability &amp; Policing Futures Research Centre.</w:t>
      </w:r>
      <w:r w:rsidRPr="136488ED" w:rsidR="10D663B5">
        <w:rPr>
          <w:rFonts w:ascii="Times New Roman" w:hAnsi="Times New Roman" w:eastAsia="Times New Roman" w:cs="Times New Roman"/>
          <w:noProof w:val="0"/>
          <w:sz w:val="24"/>
          <w:szCs w:val="24"/>
          <w:lang w:val="en-US"/>
        </w:rPr>
        <w:t xml:space="preserve"> [online] </w:t>
      </w:r>
      <w:r w:rsidRPr="136488ED" w:rsidR="03909057">
        <w:rPr>
          <w:rFonts w:ascii="Times New Roman" w:hAnsi="Times New Roman" w:eastAsia="Times New Roman" w:cs="Times New Roman"/>
          <w:noProof w:val="0"/>
          <w:sz w:val="24"/>
          <w:szCs w:val="24"/>
          <w:lang w:val="en-US"/>
        </w:rPr>
        <w:t>Available</w:t>
      </w:r>
      <w:r w:rsidRPr="136488ED" w:rsidR="1DC52E33">
        <w:rPr>
          <w:rFonts w:ascii="Times New Roman" w:hAnsi="Times New Roman" w:eastAsia="Times New Roman" w:cs="Times New Roman"/>
          <w:noProof w:val="0"/>
          <w:sz w:val="24"/>
          <w:szCs w:val="24"/>
          <w:lang w:val="en-US"/>
        </w:rPr>
        <w:t xml:space="preserve"> at:</w:t>
      </w:r>
      <w:hyperlink r:id="R046c01851d2d4f1f">
        <w:r w:rsidRPr="136488ED" w:rsidR="69511950">
          <w:rPr>
            <w:rStyle w:val="Hyperlink"/>
            <w:rFonts w:ascii="Times New Roman" w:hAnsi="Times New Roman" w:eastAsia="Times New Roman" w:cs="Times New Roman"/>
            <w:noProof w:val="0"/>
            <w:sz w:val="24"/>
            <w:szCs w:val="24"/>
            <w:lang w:val="en-US"/>
          </w:rPr>
          <w:t>https://vulnerabilitypolicing.org.uk/service-provision-for-vulnerable-people-in-contact-with-policing-a-strategic-view-from-bradford/</w:t>
        </w:r>
      </w:hyperlink>
      <w:r w:rsidRPr="136488ED" w:rsidR="69511950">
        <w:rPr>
          <w:rFonts w:ascii="Times New Roman" w:hAnsi="Times New Roman" w:eastAsia="Times New Roman" w:cs="Times New Roman"/>
          <w:noProof w:val="0"/>
          <w:sz w:val="24"/>
          <w:szCs w:val="24"/>
          <w:lang w:val="en-US"/>
        </w:rPr>
        <w:t xml:space="preserve"> </w:t>
      </w:r>
      <w:r w:rsidRPr="136488ED" w:rsidR="69511950">
        <w:rPr>
          <w:rFonts w:ascii="Calibri" w:hAnsi="Calibri" w:eastAsia="Calibri" w:cs="Calibri"/>
          <w:b w:val="0"/>
          <w:bCs w:val="0"/>
          <w:i w:val="0"/>
          <w:iCs w:val="0"/>
          <w:strike w:val="0"/>
          <w:dstrike w:val="0"/>
          <w:noProof w:val="0"/>
          <w:color w:val="000000" w:themeColor="text1" w:themeTint="FF" w:themeShade="FF"/>
          <w:sz w:val="24"/>
          <w:szCs w:val="24"/>
          <w:u w:val="none"/>
          <w:lang w:val="en-US"/>
        </w:rPr>
        <w:t>Access date: 03/11/2024</w:t>
      </w:r>
    </w:p>
    <w:p w:rsidR="136488ED" w:rsidP="136488ED" w:rsidRDefault="136488ED" w14:paraId="080804B0" w14:textId="2ADA31C1">
      <w:pPr>
        <w:rPr>
          <w:rFonts w:ascii="Times New Roman" w:hAnsi="Times New Roman" w:eastAsia="Times New Roman" w:cs="Times New Roman"/>
          <w:noProof w:val="0"/>
          <w:sz w:val="24"/>
          <w:szCs w:val="24"/>
          <w:lang w:val="en-US"/>
        </w:rPr>
      </w:pPr>
    </w:p>
    <w:p w:rsidR="136488ED" w:rsidP="136488ED" w:rsidRDefault="136488ED" w14:paraId="68DCC541" w14:textId="206FE434">
      <w:pPr>
        <w:rPr>
          <w:rFonts w:ascii="Calibri" w:hAnsi="Calibri" w:eastAsia="Calibri" w:cs="Calibri"/>
          <w:b w:val="0"/>
          <w:bCs w:val="0"/>
          <w:i w:val="0"/>
          <w:iCs w:val="0"/>
          <w:strike w:val="0"/>
          <w:dstrike w:val="0"/>
          <w:noProof w:val="0"/>
          <w:sz w:val="24"/>
          <w:szCs w:val="24"/>
          <w:lang w:val="en-US"/>
        </w:rPr>
      </w:pPr>
    </w:p>
    <w:p w:rsidR="136488ED" w:rsidP="136488ED" w:rsidRDefault="136488ED" w14:paraId="6C724C45" w14:textId="38F631E6">
      <w:pPr>
        <w:rPr>
          <w:rFonts w:ascii="Calibri" w:hAnsi="Calibri" w:eastAsia="Calibri" w:cs="Calibri"/>
          <w:b w:val="0"/>
          <w:bCs w:val="0"/>
          <w:i w:val="0"/>
          <w:iCs w:val="0"/>
          <w:strike w:val="0"/>
          <w:dstrike w:val="0"/>
          <w:noProof w:val="0"/>
          <w:sz w:val="24"/>
          <w:szCs w:val="24"/>
          <w:lang w:val="en-US"/>
        </w:rPr>
      </w:pPr>
    </w:p>
    <w:p w:rsidR="136488ED" w:rsidP="136488ED" w:rsidRDefault="136488ED" w14:paraId="731E2183" w14:textId="1129DB9F">
      <w:pPr>
        <w:rPr>
          <w:rFonts w:ascii="Calibri" w:hAnsi="Calibri" w:eastAsia="Calibri" w:cs="Calibri"/>
          <w:b w:val="0"/>
          <w:bCs w:val="0"/>
          <w:i w:val="0"/>
          <w:iCs w:val="0"/>
          <w:strike w:val="0"/>
          <w:dstrike w:val="0"/>
          <w:noProof w:val="0"/>
          <w:sz w:val="24"/>
          <w:szCs w:val="24"/>
          <w:lang w:val="en-US"/>
        </w:rPr>
      </w:pPr>
    </w:p>
    <w:p w:rsidR="136488ED" w:rsidP="136488ED" w:rsidRDefault="136488ED" w14:paraId="020BAE76" w14:textId="61C8F42B">
      <w:pPr>
        <w:rPr>
          <w:rFonts w:ascii="Calibri" w:hAnsi="Calibri" w:eastAsia="Calibri" w:cs="Calibri"/>
          <w:b w:val="0"/>
          <w:bCs w:val="0"/>
          <w:i w:val="0"/>
          <w:iCs w:val="0"/>
          <w:strike w:val="0"/>
          <w:dstrike w:val="0"/>
          <w:noProof w:val="0"/>
          <w:sz w:val="24"/>
          <w:szCs w:val="24"/>
          <w:lang w:val="en-US"/>
        </w:rPr>
      </w:pPr>
    </w:p>
    <w:p w:rsidR="136488ED" w:rsidP="136488ED" w:rsidRDefault="136488ED" w14:paraId="7FAFCFB6" w14:textId="67F7C957">
      <w:pPr>
        <w:rPr>
          <w:rFonts w:ascii="Calibri" w:hAnsi="Calibri" w:eastAsia="Calibri" w:cs="Calibri"/>
          <w:b w:val="0"/>
          <w:bCs w:val="0"/>
          <w:i w:val="0"/>
          <w:iCs w:val="0"/>
          <w:strike w:val="0"/>
          <w:dstrike w:val="0"/>
          <w:noProof w:val="0"/>
          <w:sz w:val="24"/>
          <w:szCs w:val="24"/>
          <w:lang w:val="en-US"/>
        </w:rPr>
      </w:pPr>
    </w:p>
    <w:p w:rsidR="136488ED" w:rsidP="136488ED" w:rsidRDefault="136488ED" w14:paraId="01DD97E4" w14:textId="5AC15EA9">
      <w:pPr>
        <w:rPr>
          <w:rFonts w:ascii="Calibri" w:hAnsi="Calibri" w:eastAsia="Calibri" w:cs="Calibri"/>
          <w:b w:val="0"/>
          <w:bCs w:val="0"/>
          <w:i w:val="0"/>
          <w:iCs w:val="0"/>
          <w:strike w:val="0"/>
          <w:dstrike w:val="0"/>
          <w:noProof w:val="0"/>
          <w:sz w:val="24"/>
          <w:szCs w:val="24"/>
          <w:lang w:val="en-US"/>
        </w:rPr>
      </w:pPr>
    </w:p>
    <w:p w:rsidR="2BB887D8" w:rsidP="2BB887D8" w:rsidRDefault="2BB887D8" w14:paraId="42A734DD" w14:textId="69FDE764">
      <w:pPr>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w:rsidR="2BB887D8" w:rsidP="2BB887D8" w:rsidRDefault="2BB887D8" w14:paraId="71A1AD78" w14:textId="72EFAA4D">
      <w:pPr>
        <w:rPr>
          <w:b w:val="1"/>
          <w:bCs w:val="1"/>
        </w:rPr>
      </w:pPr>
    </w:p>
    <w:p w:rsidR="2BB887D8" w:rsidRDefault="2BB887D8" w14:paraId="5B808187" w14:textId="262F63D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ByidkXaRxGvMx" int2:id="Rtwd5G0J">
      <int2:state int2:type="AugLoop_Text_Critique" int2:value="Rejected"/>
    </int2:textHash>
    <int2:textHash int2:hashCode="nRSox3TdiEm2GZ" int2:id="pKqxKLCK">
      <int2:state int2:type="AugLoop_Text_Critique" int2:value="Rejected"/>
    </int2:textHash>
    <int2:textHash int2:hashCode="P1t9DnuMzsiEcY" int2:id="giU8y869">
      <int2:state int2:type="AugLoop_Text_Critique" int2:value="Rejected"/>
    </int2:textHash>
    <int2:bookmark int2:bookmarkName="_Int_WZwymBqs" int2:invalidationBookmarkName="" int2:hashCode="H4b/D/0DCLS2PC" int2:id="6I4NOxdu">
      <int2:state int2:type="AugLoop_Text_Critique" int2:value="Rejected"/>
    </int2:bookmark>
    <int2:bookmark int2:bookmarkName="_Int_lmIu5kzZ" int2:invalidationBookmarkName="" int2:hashCode="H4b/D/0DCLS2PC" int2:id="zwrgE9R1">
      <int2:state int2:type="AugLoop_Text_Critique" int2:value="Rejected"/>
    </int2:bookmark>
    <int2:bookmark int2:bookmarkName="_Int_NTA2XoPD" int2:invalidationBookmarkName="" int2:hashCode="mGsbweuN6JZDxQ" int2:id="pvZCQbCn">
      <int2:state int2:type="AugLoop_Text_Critique" int2:value="Rejected"/>
    </int2:bookmark>
    <int2:bookmark int2:bookmarkName="_Int_n3B6ViSs" int2:invalidationBookmarkName="" int2:hashCode="Y+8Ao+JadQNT4n" int2:id="Iz1Ha4v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0ac27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2161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51143C"/>
    <w:rsid w:val="006B71E8"/>
    <w:rsid w:val="00732B7E"/>
    <w:rsid w:val="015E6613"/>
    <w:rsid w:val="020C8325"/>
    <w:rsid w:val="021FD531"/>
    <w:rsid w:val="02361B04"/>
    <w:rsid w:val="023B90AB"/>
    <w:rsid w:val="027E1142"/>
    <w:rsid w:val="035FD27C"/>
    <w:rsid w:val="037756E0"/>
    <w:rsid w:val="03807D14"/>
    <w:rsid w:val="0383B41E"/>
    <w:rsid w:val="03909057"/>
    <w:rsid w:val="0425E7AD"/>
    <w:rsid w:val="047C412F"/>
    <w:rsid w:val="0547D07E"/>
    <w:rsid w:val="05584010"/>
    <w:rsid w:val="058F52E4"/>
    <w:rsid w:val="059672EE"/>
    <w:rsid w:val="05BC634B"/>
    <w:rsid w:val="05CDD86D"/>
    <w:rsid w:val="05F018D5"/>
    <w:rsid w:val="063C8F06"/>
    <w:rsid w:val="06790DFE"/>
    <w:rsid w:val="06B126BA"/>
    <w:rsid w:val="0734A78F"/>
    <w:rsid w:val="07CA23BC"/>
    <w:rsid w:val="07D33DBD"/>
    <w:rsid w:val="0865A209"/>
    <w:rsid w:val="08A471A6"/>
    <w:rsid w:val="08E231C2"/>
    <w:rsid w:val="094478E9"/>
    <w:rsid w:val="096A2A08"/>
    <w:rsid w:val="097E387F"/>
    <w:rsid w:val="098B266D"/>
    <w:rsid w:val="099EA0F0"/>
    <w:rsid w:val="09E64450"/>
    <w:rsid w:val="09F6DE9C"/>
    <w:rsid w:val="0B01D7C0"/>
    <w:rsid w:val="0B42D75A"/>
    <w:rsid w:val="0B4FC1B4"/>
    <w:rsid w:val="0BAE976F"/>
    <w:rsid w:val="0C4244D8"/>
    <w:rsid w:val="0C6A525B"/>
    <w:rsid w:val="0CA65854"/>
    <w:rsid w:val="0CC1F0B2"/>
    <w:rsid w:val="0CDDFF59"/>
    <w:rsid w:val="0D100D41"/>
    <w:rsid w:val="0D2B5600"/>
    <w:rsid w:val="0ED55FE0"/>
    <w:rsid w:val="0ED7505F"/>
    <w:rsid w:val="0EDF0CC3"/>
    <w:rsid w:val="0F06F0BB"/>
    <w:rsid w:val="0FA55966"/>
    <w:rsid w:val="0FAC09CB"/>
    <w:rsid w:val="0FC12E7A"/>
    <w:rsid w:val="0FCF5E7F"/>
    <w:rsid w:val="0FE46E45"/>
    <w:rsid w:val="10D663B5"/>
    <w:rsid w:val="10ED726E"/>
    <w:rsid w:val="10EF585B"/>
    <w:rsid w:val="1247D4EF"/>
    <w:rsid w:val="128A2777"/>
    <w:rsid w:val="128C1381"/>
    <w:rsid w:val="1295A98A"/>
    <w:rsid w:val="129877C5"/>
    <w:rsid w:val="12CBBB01"/>
    <w:rsid w:val="12D525BE"/>
    <w:rsid w:val="1326999A"/>
    <w:rsid w:val="132A82A3"/>
    <w:rsid w:val="13402B80"/>
    <w:rsid w:val="13639713"/>
    <w:rsid w:val="136488ED"/>
    <w:rsid w:val="139CA06A"/>
    <w:rsid w:val="13F61071"/>
    <w:rsid w:val="14093F5A"/>
    <w:rsid w:val="14DCBCD4"/>
    <w:rsid w:val="153F397C"/>
    <w:rsid w:val="1583B0CC"/>
    <w:rsid w:val="1629E794"/>
    <w:rsid w:val="16685960"/>
    <w:rsid w:val="167B47B3"/>
    <w:rsid w:val="1693E979"/>
    <w:rsid w:val="16C3F9B9"/>
    <w:rsid w:val="16FE2046"/>
    <w:rsid w:val="1705464C"/>
    <w:rsid w:val="1707441B"/>
    <w:rsid w:val="1725A887"/>
    <w:rsid w:val="176A2A47"/>
    <w:rsid w:val="17D4DAD7"/>
    <w:rsid w:val="182B3BD5"/>
    <w:rsid w:val="184A5D8E"/>
    <w:rsid w:val="18589AA1"/>
    <w:rsid w:val="18C41A00"/>
    <w:rsid w:val="18C66805"/>
    <w:rsid w:val="18EB5BBB"/>
    <w:rsid w:val="19E2D009"/>
    <w:rsid w:val="19E5F284"/>
    <w:rsid w:val="1A402C9A"/>
    <w:rsid w:val="1A419622"/>
    <w:rsid w:val="1ACCD021"/>
    <w:rsid w:val="1B00E1EB"/>
    <w:rsid w:val="1B5A0CC3"/>
    <w:rsid w:val="1BCCCE50"/>
    <w:rsid w:val="1C3C3680"/>
    <w:rsid w:val="1CA28616"/>
    <w:rsid w:val="1CE8ED6D"/>
    <w:rsid w:val="1D9904A6"/>
    <w:rsid w:val="1DAE412A"/>
    <w:rsid w:val="1DC52E33"/>
    <w:rsid w:val="1E4C0AA0"/>
    <w:rsid w:val="1E50D892"/>
    <w:rsid w:val="1F074A3F"/>
    <w:rsid w:val="1F22CDC7"/>
    <w:rsid w:val="1F3FBFD5"/>
    <w:rsid w:val="1FCCD566"/>
    <w:rsid w:val="1FF3E201"/>
    <w:rsid w:val="200531D7"/>
    <w:rsid w:val="2019F2B3"/>
    <w:rsid w:val="20716CC0"/>
    <w:rsid w:val="20BFEE4C"/>
    <w:rsid w:val="21050363"/>
    <w:rsid w:val="215ACEFA"/>
    <w:rsid w:val="219FA27B"/>
    <w:rsid w:val="21AEC3FB"/>
    <w:rsid w:val="21E6B072"/>
    <w:rsid w:val="2233D65E"/>
    <w:rsid w:val="2249E90D"/>
    <w:rsid w:val="224A8E54"/>
    <w:rsid w:val="22F41EA9"/>
    <w:rsid w:val="23A192D4"/>
    <w:rsid w:val="23A6A38B"/>
    <w:rsid w:val="23CFF9DF"/>
    <w:rsid w:val="23FAD1E3"/>
    <w:rsid w:val="242609AA"/>
    <w:rsid w:val="2449B598"/>
    <w:rsid w:val="247A986C"/>
    <w:rsid w:val="24E25268"/>
    <w:rsid w:val="24FDC3FD"/>
    <w:rsid w:val="252117E0"/>
    <w:rsid w:val="2526780E"/>
    <w:rsid w:val="2584AA15"/>
    <w:rsid w:val="25C2C990"/>
    <w:rsid w:val="261C9A3A"/>
    <w:rsid w:val="26592884"/>
    <w:rsid w:val="267861D3"/>
    <w:rsid w:val="268AA9A9"/>
    <w:rsid w:val="26E49585"/>
    <w:rsid w:val="26EA0D12"/>
    <w:rsid w:val="274ACABD"/>
    <w:rsid w:val="27661FAB"/>
    <w:rsid w:val="27A94A65"/>
    <w:rsid w:val="27DDF7ED"/>
    <w:rsid w:val="282285BA"/>
    <w:rsid w:val="28728B5B"/>
    <w:rsid w:val="28E1E920"/>
    <w:rsid w:val="292DE521"/>
    <w:rsid w:val="2945A73B"/>
    <w:rsid w:val="294A2647"/>
    <w:rsid w:val="295624BA"/>
    <w:rsid w:val="296BC6F4"/>
    <w:rsid w:val="2B17A85C"/>
    <w:rsid w:val="2B6482AC"/>
    <w:rsid w:val="2BB887D8"/>
    <w:rsid w:val="2C092784"/>
    <w:rsid w:val="2C6C03C9"/>
    <w:rsid w:val="2C9171B1"/>
    <w:rsid w:val="2C9BAA89"/>
    <w:rsid w:val="2CF50A8D"/>
    <w:rsid w:val="2CFCCE00"/>
    <w:rsid w:val="2D1C7C35"/>
    <w:rsid w:val="2D4F3973"/>
    <w:rsid w:val="2D7EFFA5"/>
    <w:rsid w:val="2D849B8E"/>
    <w:rsid w:val="2DA97AB5"/>
    <w:rsid w:val="2DAB34F7"/>
    <w:rsid w:val="2DE8212D"/>
    <w:rsid w:val="2DE8E502"/>
    <w:rsid w:val="2DEF91F3"/>
    <w:rsid w:val="2EAADB65"/>
    <w:rsid w:val="2ED536FE"/>
    <w:rsid w:val="2ED8919A"/>
    <w:rsid w:val="2F033F7D"/>
    <w:rsid w:val="2F28537B"/>
    <w:rsid w:val="2F775034"/>
    <w:rsid w:val="301F1CEE"/>
    <w:rsid w:val="302DD83A"/>
    <w:rsid w:val="304E5C86"/>
    <w:rsid w:val="30563EB5"/>
    <w:rsid w:val="3068A0C5"/>
    <w:rsid w:val="306A6763"/>
    <w:rsid w:val="3072A22C"/>
    <w:rsid w:val="30B041CC"/>
    <w:rsid w:val="313E2BC9"/>
    <w:rsid w:val="315ABFDA"/>
    <w:rsid w:val="3193979B"/>
    <w:rsid w:val="32869D32"/>
    <w:rsid w:val="329BD05E"/>
    <w:rsid w:val="331CE0A2"/>
    <w:rsid w:val="33288891"/>
    <w:rsid w:val="3395AB81"/>
    <w:rsid w:val="33C03787"/>
    <w:rsid w:val="33C51CA2"/>
    <w:rsid w:val="342C439C"/>
    <w:rsid w:val="344DF79A"/>
    <w:rsid w:val="34FBD474"/>
    <w:rsid w:val="3506CD9D"/>
    <w:rsid w:val="354F3CEB"/>
    <w:rsid w:val="355862E3"/>
    <w:rsid w:val="35DF94E6"/>
    <w:rsid w:val="36107C8D"/>
    <w:rsid w:val="3611E80A"/>
    <w:rsid w:val="3643ECFB"/>
    <w:rsid w:val="3652DE3F"/>
    <w:rsid w:val="36C3B094"/>
    <w:rsid w:val="379EF9A3"/>
    <w:rsid w:val="37C1A353"/>
    <w:rsid w:val="37CAC13B"/>
    <w:rsid w:val="3812690B"/>
    <w:rsid w:val="381A421E"/>
    <w:rsid w:val="382E5B8C"/>
    <w:rsid w:val="388F47CB"/>
    <w:rsid w:val="38C76561"/>
    <w:rsid w:val="38E6D5B3"/>
    <w:rsid w:val="38E9635E"/>
    <w:rsid w:val="39061D04"/>
    <w:rsid w:val="395D6AD1"/>
    <w:rsid w:val="3974A974"/>
    <w:rsid w:val="39B21B2E"/>
    <w:rsid w:val="39D84B34"/>
    <w:rsid w:val="3A364396"/>
    <w:rsid w:val="3AB59CAB"/>
    <w:rsid w:val="3AEE38CC"/>
    <w:rsid w:val="3AFE7F24"/>
    <w:rsid w:val="3B21F56B"/>
    <w:rsid w:val="3BEDA40B"/>
    <w:rsid w:val="3BF6D1CD"/>
    <w:rsid w:val="3C4D4EE6"/>
    <w:rsid w:val="3C95B081"/>
    <w:rsid w:val="3D9EBB8D"/>
    <w:rsid w:val="3DFC2D75"/>
    <w:rsid w:val="3E02C5CE"/>
    <w:rsid w:val="3E55A544"/>
    <w:rsid w:val="3E9111F9"/>
    <w:rsid w:val="3EC88EE0"/>
    <w:rsid w:val="3EF6F405"/>
    <w:rsid w:val="3EFED469"/>
    <w:rsid w:val="3F1E77C9"/>
    <w:rsid w:val="3F2DBB93"/>
    <w:rsid w:val="3FAE34F1"/>
    <w:rsid w:val="403F9C0E"/>
    <w:rsid w:val="4067D579"/>
    <w:rsid w:val="4071F1C6"/>
    <w:rsid w:val="4090E188"/>
    <w:rsid w:val="40D1ED03"/>
    <w:rsid w:val="40E194D9"/>
    <w:rsid w:val="411B3DBF"/>
    <w:rsid w:val="4133E15B"/>
    <w:rsid w:val="41BFBDDA"/>
    <w:rsid w:val="420AD112"/>
    <w:rsid w:val="42702EA9"/>
    <w:rsid w:val="4281D037"/>
    <w:rsid w:val="4285F8C0"/>
    <w:rsid w:val="42989DD4"/>
    <w:rsid w:val="42D2E70C"/>
    <w:rsid w:val="42E93282"/>
    <w:rsid w:val="4319FA55"/>
    <w:rsid w:val="432B5A14"/>
    <w:rsid w:val="43A31A18"/>
    <w:rsid w:val="43EF7CF0"/>
    <w:rsid w:val="44048741"/>
    <w:rsid w:val="44A24290"/>
    <w:rsid w:val="44F9287C"/>
    <w:rsid w:val="45583513"/>
    <w:rsid w:val="4564F3AE"/>
    <w:rsid w:val="45CBCC17"/>
    <w:rsid w:val="46607A34"/>
    <w:rsid w:val="467E3735"/>
    <w:rsid w:val="472E2A36"/>
    <w:rsid w:val="47A47874"/>
    <w:rsid w:val="47E95956"/>
    <w:rsid w:val="4810A95B"/>
    <w:rsid w:val="483F0313"/>
    <w:rsid w:val="486009FB"/>
    <w:rsid w:val="4882D205"/>
    <w:rsid w:val="48906A7E"/>
    <w:rsid w:val="49485529"/>
    <w:rsid w:val="49725616"/>
    <w:rsid w:val="49ED9E46"/>
    <w:rsid w:val="4A066A5E"/>
    <w:rsid w:val="4A3975D6"/>
    <w:rsid w:val="4B06DB5E"/>
    <w:rsid w:val="4B889710"/>
    <w:rsid w:val="4BBF649B"/>
    <w:rsid w:val="4BCA4F0D"/>
    <w:rsid w:val="4C245443"/>
    <w:rsid w:val="4C655EF3"/>
    <w:rsid w:val="4CB68158"/>
    <w:rsid w:val="4CB80179"/>
    <w:rsid w:val="4D9BC30E"/>
    <w:rsid w:val="4DAD7CC7"/>
    <w:rsid w:val="4DBD20D3"/>
    <w:rsid w:val="4E1710F1"/>
    <w:rsid w:val="4E785842"/>
    <w:rsid w:val="4EF87096"/>
    <w:rsid w:val="4EF8D60C"/>
    <w:rsid w:val="4F36979E"/>
    <w:rsid w:val="4F56E469"/>
    <w:rsid w:val="4F809FCF"/>
    <w:rsid w:val="4F90630F"/>
    <w:rsid w:val="4FCD4C1E"/>
    <w:rsid w:val="4FF38F8B"/>
    <w:rsid w:val="5068B831"/>
    <w:rsid w:val="507E0937"/>
    <w:rsid w:val="50988D48"/>
    <w:rsid w:val="50DA3FD6"/>
    <w:rsid w:val="50E24BF9"/>
    <w:rsid w:val="50E5445F"/>
    <w:rsid w:val="5144E0F0"/>
    <w:rsid w:val="5190A06D"/>
    <w:rsid w:val="51C4D6B0"/>
    <w:rsid w:val="51E0F636"/>
    <w:rsid w:val="52179EB3"/>
    <w:rsid w:val="5236C84F"/>
    <w:rsid w:val="52B1670E"/>
    <w:rsid w:val="52B4EC7E"/>
    <w:rsid w:val="52B608A0"/>
    <w:rsid w:val="537E4F67"/>
    <w:rsid w:val="538100E4"/>
    <w:rsid w:val="5384B8C0"/>
    <w:rsid w:val="540FB29C"/>
    <w:rsid w:val="54771BA1"/>
    <w:rsid w:val="55043FE7"/>
    <w:rsid w:val="5510FED5"/>
    <w:rsid w:val="5599D071"/>
    <w:rsid w:val="55F072D4"/>
    <w:rsid w:val="55F6A380"/>
    <w:rsid w:val="55FB89A4"/>
    <w:rsid w:val="55FEE83C"/>
    <w:rsid w:val="56406DC6"/>
    <w:rsid w:val="5658F5AD"/>
    <w:rsid w:val="56AB8A3D"/>
    <w:rsid w:val="5728FBC8"/>
    <w:rsid w:val="57A43795"/>
    <w:rsid w:val="57D349C3"/>
    <w:rsid w:val="57F04384"/>
    <w:rsid w:val="58309534"/>
    <w:rsid w:val="583A0948"/>
    <w:rsid w:val="58D4164F"/>
    <w:rsid w:val="5933DA99"/>
    <w:rsid w:val="594AEF8D"/>
    <w:rsid w:val="5974D068"/>
    <w:rsid w:val="59901701"/>
    <w:rsid w:val="59CFC46F"/>
    <w:rsid w:val="5A07AFF0"/>
    <w:rsid w:val="5AA06C0A"/>
    <w:rsid w:val="5B5F3C89"/>
    <w:rsid w:val="5B8810E8"/>
    <w:rsid w:val="5BD96172"/>
    <w:rsid w:val="5C3CCE94"/>
    <w:rsid w:val="5C3E631E"/>
    <w:rsid w:val="5D15AEE9"/>
    <w:rsid w:val="5D40BB34"/>
    <w:rsid w:val="5D63E23E"/>
    <w:rsid w:val="5E29929D"/>
    <w:rsid w:val="5EAB6A86"/>
    <w:rsid w:val="5EE1FD25"/>
    <w:rsid w:val="5EE2AFF8"/>
    <w:rsid w:val="5F133EE7"/>
    <w:rsid w:val="5F19405A"/>
    <w:rsid w:val="6049F4FC"/>
    <w:rsid w:val="605962B4"/>
    <w:rsid w:val="60797BB1"/>
    <w:rsid w:val="607F6F19"/>
    <w:rsid w:val="609677AB"/>
    <w:rsid w:val="60C0A9B6"/>
    <w:rsid w:val="61380A04"/>
    <w:rsid w:val="61A2742B"/>
    <w:rsid w:val="62CC9418"/>
    <w:rsid w:val="638D9477"/>
    <w:rsid w:val="63FD4411"/>
    <w:rsid w:val="6435B996"/>
    <w:rsid w:val="64680CEB"/>
    <w:rsid w:val="64FD247E"/>
    <w:rsid w:val="65819887"/>
    <w:rsid w:val="661EB39C"/>
    <w:rsid w:val="667FE36E"/>
    <w:rsid w:val="66EA8C0A"/>
    <w:rsid w:val="6773A575"/>
    <w:rsid w:val="678355BD"/>
    <w:rsid w:val="681AF1E6"/>
    <w:rsid w:val="6851143C"/>
    <w:rsid w:val="68607E08"/>
    <w:rsid w:val="68AE34AF"/>
    <w:rsid w:val="68D5A351"/>
    <w:rsid w:val="6907C98B"/>
    <w:rsid w:val="694990BA"/>
    <w:rsid w:val="69511950"/>
    <w:rsid w:val="6B1B848E"/>
    <w:rsid w:val="6BB58D83"/>
    <w:rsid w:val="6BD44D8E"/>
    <w:rsid w:val="6BE56B55"/>
    <w:rsid w:val="6C215B22"/>
    <w:rsid w:val="6C364FB5"/>
    <w:rsid w:val="6C5CCF4F"/>
    <w:rsid w:val="6CC5817E"/>
    <w:rsid w:val="6CCB1064"/>
    <w:rsid w:val="6D1F4065"/>
    <w:rsid w:val="6D432EEE"/>
    <w:rsid w:val="6D86A878"/>
    <w:rsid w:val="6DF07A4A"/>
    <w:rsid w:val="6DF8D1C9"/>
    <w:rsid w:val="6DFA56F3"/>
    <w:rsid w:val="6E5750B2"/>
    <w:rsid w:val="6E82DC48"/>
    <w:rsid w:val="6E8F39D0"/>
    <w:rsid w:val="6EC07E48"/>
    <w:rsid w:val="6EF10A84"/>
    <w:rsid w:val="6FB7A3C0"/>
    <w:rsid w:val="6FBAAFD3"/>
    <w:rsid w:val="70083816"/>
    <w:rsid w:val="700E7DD0"/>
    <w:rsid w:val="70127AD6"/>
    <w:rsid w:val="701C93E4"/>
    <w:rsid w:val="701E03B0"/>
    <w:rsid w:val="7028676E"/>
    <w:rsid w:val="70F035E0"/>
    <w:rsid w:val="7130188A"/>
    <w:rsid w:val="715D3E84"/>
    <w:rsid w:val="71B7C19D"/>
    <w:rsid w:val="71DBD1B3"/>
    <w:rsid w:val="723FACF1"/>
    <w:rsid w:val="724A5CF5"/>
    <w:rsid w:val="7261FB60"/>
    <w:rsid w:val="7280AD0B"/>
    <w:rsid w:val="7283F86D"/>
    <w:rsid w:val="7293AF2A"/>
    <w:rsid w:val="72B7C07F"/>
    <w:rsid w:val="72E9EFB8"/>
    <w:rsid w:val="7314D26A"/>
    <w:rsid w:val="732417FF"/>
    <w:rsid w:val="732DE0E6"/>
    <w:rsid w:val="7331147C"/>
    <w:rsid w:val="745B9894"/>
    <w:rsid w:val="749B9CD6"/>
    <w:rsid w:val="74D2E6EC"/>
    <w:rsid w:val="74EA3D78"/>
    <w:rsid w:val="74F59C61"/>
    <w:rsid w:val="751CF034"/>
    <w:rsid w:val="755BE874"/>
    <w:rsid w:val="75D72080"/>
    <w:rsid w:val="76857136"/>
    <w:rsid w:val="76ABE898"/>
    <w:rsid w:val="76D1E527"/>
    <w:rsid w:val="772776CA"/>
    <w:rsid w:val="7795DAB7"/>
    <w:rsid w:val="77B97275"/>
    <w:rsid w:val="77FB6234"/>
    <w:rsid w:val="781733B5"/>
    <w:rsid w:val="7848CC2E"/>
    <w:rsid w:val="78772F14"/>
    <w:rsid w:val="78F9E5D7"/>
    <w:rsid w:val="792D52C8"/>
    <w:rsid w:val="79DE5037"/>
    <w:rsid w:val="7A02B508"/>
    <w:rsid w:val="7A28572B"/>
    <w:rsid w:val="7A40C9D1"/>
    <w:rsid w:val="7A459E50"/>
    <w:rsid w:val="7AB835C7"/>
    <w:rsid w:val="7B496C25"/>
    <w:rsid w:val="7B4A9C4D"/>
    <w:rsid w:val="7B64A206"/>
    <w:rsid w:val="7BEA9AD7"/>
    <w:rsid w:val="7CED0900"/>
    <w:rsid w:val="7CF7F34A"/>
    <w:rsid w:val="7D010142"/>
    <w:rsid w:val="7D153FDD"/>
    <w:rsid w:val="7D28AA14"/>
    <w:rsid w:val="7D75BC1F"/>
    <w:rsid w:val="7D77F3FE"/>
    <w:rsid w:val="7DF75182"/>
    <w:rsid w:val="7E50419F"/>
    <w:rsid w:val="7E83FBDE"/>
    <w:rsid w:val="7E911CA9"/>
    <w:rsid w:val="7EBB6AA4"/>
    <w:rsid w:val="7EDC7E70"/>
    <w:rsid w:val="7EFBA7C0"/>
    <w:rsid w:val="7F452C38"/>
    <w:rsid w:val="7F8BD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1143C"/>
  <w15:chartTrackingRefBased/>
  <w15:docId w15:val="{C8A46F59-8FE6-4878-8B0E-7F892DB0BF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977627c45c34757" /><Relationship Type="http://schemas.openxmlformats.org/officeDocument/2006/relationships/hyperlink" Target="https://www.college.police.uk/guidance/vulnerability-related-risks" TargetMode="External" Id="R9e556cdafaf94180" /><Relationship Type="http://schemas.openxmlformats.org/officeDocument/2006/relationships/hyperlink" Target="https://nya.org.uk/youth-work-one/" TargetMode="External" Id="R2e8cd9c6e4894789" /><Relationship Type="http://schemas.openxmlformats.org/officeDocument/2006/relationships/hyperlink" Target="https://www.nationalcrimeagency.gov.uk/who-we-are" TargetMode="External" Id="R5a331fc5a54748f5" /><Relationship Type="http://schemas.openxmlformats.org/officeDocument/2006/relationships/hyperlink" Target="https://www.nationalcrimeagency.gov.uk/who-we-are/our-mission" TargetMode="External" Id="R879557fcaac046b6" /><Relationship Type="http://schemas.openxmlformats.org/officeDocument/2006/relationships/hyperlink" Target="https://www.oxfordshire.gov.uk/business/information-providers/multi-agency-safeguarding-hub" TargetMode="External" Id="R763858400f92488a" /><Relationship Type="http://schemas.openxmlformats.org/officeDocument/2006/relationships/hyperlink" Target="https://hmicfrs.justiceinspectorates.gov.uk/glossary/multi-agency-safeguarding-hub-mash/" TargetMode="External" Id="R267c826db32643d3" /><Relationship Type="http://schemas.openxmlformats.org/officeDocument/2006/relationships/hyperlink" Target="https://law.gov.wales/safeguarding" TargetMode="External" Id="Rece5b31f9cab4fe7" /><Relationship Type="http://schemas.openxmlformats.org/officeDocument/2006/relationships/hyperlink" Target="https://www.contextualsafeguarding.org.uk/resources/toolkit-overview/case-study-young-person-at-risk-of-child-criminal-exploitation/" TargetMode="External" Id="R95aea76453cb49ae" /><Relationship Type="http://schemas.openxmlformats.org/officeDocument/2006/relationships/hyperlink" Target="https://assets-hmicfrs.justiceinspectorates.gov.uk/uploads/protecting-vulnerable-people-20080131.pdf" TargetMode="External" Id="Rea9fab4c70274d16" /><Relationship Type="http://schemas.openxmlformats.org/officeDocument/2006/relationships/hyperlink" Target="https://vulnerabilitypolicing.org.uk/service-provision-for-vulnerable-people-in-contact-with-policing-a-strategic-view-from-bradford/" TargetMode="External" Id="R046c01851d2d4f1f" /><Relationship Type="http://schemas.microsoft.com/office/2020/10/relationships/intelligence" Target="intelligence2.xml" Id="Rff35394dcb0f42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2024-11-03T15:53:56.7328677Z</dcterms:created>
  <dcterms:modified xsi:type="dcterms:W3CDTF">2024-11-15T23:11:34.1509141Z</dcterms:modified>
  <dc:creator>Maja Szczesniak (2306259)</dc:creator>
  <lastModifiedBy>Maja Szczesniak (2306259)</lastModifiedBy>
</coreProperties>
</file>