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62195467"/>
        <w:docPartObj>
          <w:docPartGallery w:val="Cover Pages"/>
          <w:docPartUnique/>
        </w:docPartObj>
      </w:sdtPr>
      <w:sdtEndPr>
        <w:rPr>
          <w:lang w:eastAsia="en-GB"/>
        </w:rPr>
      </w:sdtEndPr>
      <w:sdtContent>
        <w:p w:rsidR="000C7E39" w:rsidRDefault="000C7E39">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BA45E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C7E39" w:rsidRDefault="000C7E39">
                                    <w:pPr>
                                      <w:pStyle w:val="NoSpacing"/>
                                      <w:jc w:val="right"/>
                                      <w:rPr>
                                        <w:color w:val="595959" w:themeColor="text1" w:themeTint="A6"/>
                                        <w:sz w:val="28"/>
                                        <w:szCs w:val="28"/>
                                      </w:rPr>
                                    </w:pPr>
                                    <w:r>
                                      <w:rPr>
                                        <w:color w:val="595959" w:themeColor="text1" w:themeTint="A6"/>
                                        <w:sz w:val="28"/>
                                        <w:szCs w:val="28"/>
                                      </w:rPr>
                                      <w:t>Mark Vaughan (1909160)</w:t>
                                    </w:r>
                                  </w:p>
                                </w:sdtContent>
                              </w:sdt>
                              <w:p w:rsidR="000C7E39" w:rsidRDefault="00ED0ED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05349">
                                      <w:rPr>
                                        <w:color w:val="595959" w:themeColor="text1" w:themeTint="A6"/>
                                        <w:sz w:val="18"/>
                                        <w:szCs w:val="18"/>
                                      </w:rPr>
                                      <w:t>1909160@student.uwtsd.ac.uk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C7E39" w:rsidRDefault="000C7E39">
                              <w:pPr>
                                <w:pStyle w:val="NoSpacing"/>
                                <w:jc w:val="right"/>
                                <w:rPr>
                                  <w:color w:val="595959" w:themeColor="text1" w:themeTint="A6"/>
                                  <w:sz w:val="28"/>
                                  <w:szCs w:val="28"/>
                                </w:rPr>
                              </w:pPr>
                              <w:r>
                                <w:rPr>
                                  <w:color w:val="595959" w:themeColor="text1" w:themeTint="A6"/>
                                  <w:sz w:val="28"/>
                                  <w:szCs w:val="28"/>
                                </w:rPr>
                                <w:t>Mark Vaughan (1909160)</w:t>
                              </w:r>
                            </w:p>
                          </w:sdtContent>
                        </w:sdt>
                        <w:p w:rsidR="000C7E39" w:rsidRDefault="00ED0ED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05349">
                                <w:rPr>
                                  <w:color w:val="595959" w:themeColor="text1" w:themeTint="A6"/>
                                  <w:sz w:val="18"/>
                                  <w:szCs w:val="18"/>
                                </w:rPr>
                                <w:t>1909160@student.uwtsd.ac.uk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7E39" w:rsidRDefault="000C7E3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0C7E39" w:rsidRDefault="00D05349">
                                    <w:pPr>
                                      <w:pStyle w:val="NoSpacing"/>
                                      <w:jc w:val="right"/>
                                      <w:rPr>
                                        <w:color w:val="595959" w:themeColor="text1" w:themeTint="A6"/>
                                        <w:sz w:val="20"/>
                                        <w:szCs w:val="20"/>
                                      </w:rPr>
                                    </w:pPr>
                                    <w:r>
                                      <w:rPr>
                                        <w:color w:val="595959" w:themeColor="text1" w:themeTint="A6"/>
                                        <w:sz w:val="20"/>
                                        <w:szCs w:val="20"/>
                                      </w:rPr>
                                      <w:t xml:space="preserve">This is a brief research report into the features and capability of the </w:t>
                                    </w:r>
                                    <w:r w:rsidR="00CA0B34">
                                      <w:rPr>
                                        <w:color w:val="595959" w:themeColor="text1" w:themeTint="A6"/>
                                        <w:sz w:val="20"/>
                                        <w:szCs w:val="20"/>
                                      </w:rPr>
                                      <w:t>IPv6</w:t>
                                    </w:r>
                                    <w:r>
                                      <w:rPr>
                                        <w:color w:val="595959" w:themeColor="text1" w:themeTint="A6"/>
                                        <w:sz w:val="20"/>
                                        <w:szCs w:val="20"/>
                                      </w:rPr>
                                      <w:t xml:space="preserve"> internet protocol launched in 1998. The scope of </w:t>
                                    </w:r>
                                    <w:r w:rsidR="00326492">
                                      <w:rPr>
                                        <w:color w:val="595959" w:themeColor="text1" w:themeTint="A6"/>
                                        <w:sz w:val="20"/>
                                        <w:szCs w:val="20"/>
                                      </w:rPr>
                                      <w:t>this</w:t>
                                    </w:r>
                                    <w:r>
                                      <w:rPr>
                                        <w:color w:val="595959" w:themeColor="text1" w:themeTint="A6"/>
                                        <w:sz w:val="20"/>
                                        <w:szCs w:val="20"/>
                                      </w:rPr>
                                      <w:t xml:space="preserve"> report is generalized to avoid the more technical details</w:t>
                                    </w:r>
                                    <w:r w:rsidR="00326492">
                                      <w:rPr>
                                        <w:color w:val="595959" w:themeColor="text1" w:themeTint="A6"/>
                                        <w:sz w:val="20"/>
                                        <w:szCs w:val="20"/>
                                      </w:rPr>
                                      <w:t xml:space="preserve"> that would confuse the average reader.  For the more technically minded, there is a useful appendix section and a varied but comprehensive bibliography that covers the protocol as well as some of the more esoteric adaptations being developed for the technology.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0C7E39" w:rsidRDefault="000C7E3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0C7E39" w:rsidRDefault="00D05349">
                              <w:pPr>
                                <w:pStyle w:val="NoSpacing"/>
                                <w:jc w:val="right"/>
                                <w:rPr>
                                  <w:color w:val="595959" w:themeColor="text1" w:themeTint="A6"/>
                                  <w:sz w:val="20"/>
                                  <w:szCs w:val="20"/>
                                </w:rPr>
                              </w:pPr>
                              <w:r>
                                <w:rPr>
                                  <w:color w:val="595959" w:themeColor="text1" w:themeTint="A6"/>
                                  <w:sz w:val="20"/>
                                  <w:szCs w:val="20"/>
                                </w:rPr>
                                <w:t xml:space="preserve">This is a brief research report into the features and capability of the </w:t>
                              </w:r>
                              <w:r w:rsidR="00CA0B34">
                                <w:rPr>
                                  <w:color w:val="595959" w:themeColor="text1" w:themeTint="A6"/>
                                  <w:sz w:val="20"/>
                                  <w:szCs w:val="20"/>
                                </w:rPr>
                                <w:t>IPv6</w:t>
                              </w:r>
                              <w:r>
                                <w:rPr>
                                  <w:color w:val="595959" w:themeColor="text1" w:themeTint="A6"/>
                                  <w:sz w:val="20"/>
                                  <w:szCs w:val="20"/>
                                </w:rPr>
                                <w:t xml:space="preserve"> internet protocol launched in 1998. The scope of </w:t>
                              </w:r>
                              <w:r w:rsidR="00326492">
                                <w:rPr>
                                  <w:color w:val="595959" w:themeColor="text1" w:themeTint="A6"/>
                                  <w:sz w:val="20"/>
                                  <w:szCs w:val="20"/>
                                </w:rPr>
                                <w:t>this</w:t>
                              </w:r>
                              <w:r>
                                <w:rPr>
                                  <w:color w:val="595959" w:themeColor="text1" w:themeTint="A6"/>
                                  <w:sz w:val="20"/>
                                  <w:szCs w:val="20"/>
                                </w:rPr>
                                <w:t xml:space="preserve"> report is generalized to avoid the more technical details</w:t>
                              </w:r>
                              <w:r w:rsidR="00326492">
                                <w:rPr>
                                  <w:color w:val="595959" w:themeColor="text1" w:themeTint="A6"/>
                                  <w:sz w:val="20"/>
                                  <w:szCs w:val="20"/>
                                </w:rPr>
                                <w:t xml:space="preserve"> that would confuse the average reader.  For the more technically minded, there is a useful appendix section and a varied but comprehensive bibliography that covers the protocol as well as some of the more esoteric adaptations being developed for the technology.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7E39" w:rsidRDefault="00ED0ED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C7E39" w:rsidRPr="00CA0B34">
                                      <w:rPr>
                                        <w:caps/>
                                        <w:color w:val="4472C4" w:themeColor="accent1"/>
                                        <w:sz w:val="64"/>
                                        <w:szCs w:val="64"/>
                                      </w:rPr>
                                      <w:t xml:space="preserve">Features of </w:t>
                                    </w:r>
                                    <w:r w:rsidR="00CA0B34" w:rsidRPr="00CA0B34">
                                      <w:rPr>
                                        <w:caps/>
                                        <w:color w:val="4472C4" w:themeColor="accent1"/>
                                        <w:sz w:val="64"/>
                                        <w:szCs w:val="64"/>
                                      </w:rPr>
                                      <w:t>IPv6</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0C7E39" w:rsidRDefault="000C7E3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0C7E39" w:rsidRDefault="00ED0ED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C7E39" w:rsidRPr="00CA0B34">
                                <w:rPr>
                                  <w:caps/>
                                  <w:color w:val="4472C4" w:themeColor="accent1"/>
                                  <w:sz w:val="64"/>
                                  <w:szCs w:val="64"/>
                                </w:rPr>
                                <w:t xml:space="preserve">Features of </w:t>
                              </w:r>
                              <w:r w:rsidR="00CA0B34" w:rsidRPr="00CA0B34">
                                <w:rPr>
                                  <w:caps/>
                                  <w:color w:val="4472C4" w:themeColor="accent1"/>
                                  <w:sz w:val="64"/>
                                  <w:szCs w:val="64"/>
                                </w:rPr>
                                <w:t>IPv6</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0C7E39" w:rsidRDefault="000C7E3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0C7E39" w:rsidRDefault="000C7E39">
          <w:pPr>
            <w:rPr>
              <w:lang w:eastAsia="en-GB"/>
            </w:rPr>
          </w:pPr>
          <w:r>
            <w:rPr>
              <w:lang w:eastAsia="en-GB"/>
            </w:rPr>
            <w:br w:type="page"/>
          </w:r>
        </w:p>
      </w:sdtContent>
    </w:sdt>
    <w:sdt>
      <w:sdtPr>
        <w:rPr>
          <w:rFonts w:asciiTheme="minorHAnsi" w:eastAsiaTheme="minorHAnsi" w:hAnsiTheme="minorHAnsi" w:cstheme="minorBidi"/>
          <w:color w:val="auto"/>
          <w:sz w:val="22"/>
          <w:szCs w:val="22"/>
          <w:lang w:val="en-GB"/>
        </w:rPr>
        <w:id w:val="343147055"/>
        <w:docPartObj>
          <w:docPartGallery w:val="Table of Contents"/>
          <w:docPartUnique/>
        </w:docPartObj>
      </w:sdtPr>
      <w:sdtEndPr>
        <w:rPr>
          <w:b/>
          <w:bCs/>
          <w:noProof/>
        </w:rPr>
      </w:sdtEndPr>
      <w:sdtContent>
        <w:p w:rsidR="000C7E39" w:rsidRDefault="000C7E39">
          <w:pPr>
            <w:pStyle w:val="TOCHeading"/>
          </w:pPr>
          <w:r>
            <w:t>Contents</w:t>
          </w:r>
        </w:p>
        <w:p w:rsidR="00ED0ED2" w:rsidRDefault="000C7E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803088" w:history="1">
            <w:r w:rsidR="00ED0ED2" w:rsidRPr="0044067E">
              <w:rPr>
                <w:rStyle w:val="Hyperlink"/>
                <w:rFonts w:eastAsia="Times New Roman"/>
                <w:noProof/>
                <w:lang w:eastAsia="en-GB"/>
              </w:rPr>
              <w:t>Introduction</w:t>
            </w:r>
            <w:r w:rsidR="00ED0ED2">
              <w:rPr>
                <w:noProof/>
                <w:webHidden/>
              </w:rPr>
              <w:tab/>
            </w:r>
            <w:r w:rsidR="00ED0ED2">
              <w:rPr>
                <w:noProof/>
                <w:webHidden/>
              </w:rPr>
              <w:fldChar w:fldCharType="begin"/>
            </w:r>
            <w:r w:rsidR="00ED0ED2">
              <w:rPr>
                <w:noProof/>
                <w:webHidden/>
              </w:rPr>
              <w:instrText xml:space="preserve"> PAGEREF _Toc26803088 \h </w:instrText>
            </w:r>
            <w:r w:rsidR="00ED0ED2">
              <w:rPr>
                <w:noProof/>
                <w:webHidden/>
              </w:rPr>
            </w:r>
            <w:r w:rsidR="00ED0ED2">
              <w:rPr>
                <w:noProof/>
                <w:webHidden/>
              </w:rPr>
              <w:fldChar w:fldCharType="separate"/>
            </w:r>
            <w:r w:rsidR="00ED0ED2">
              <w:rPr>
                <w:noProof/>
                <w:webHidden/>
              </w:rPr>
              <w:t>0</w:t>
            </w:r>
            <w:r w:rsidR="00ED0ED2">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089" w:history="1">
            <w:r w:rsidRPr="0044067E">
              <w:rPr>
                <w:rStyle w:val="Hyperlink"/>
                <w:rFonts w:eastAsia="Times New Roman"/>
                <w:noProof/>
                <w:lang w:eastAsia="en-GB"/>
              </w:rPr>
              <w:t>1. Why is IPv6 necessary?</w:t>
            </w:r>
            <w:r>
              <w:rPr>
                <w:noProof/>
                <w:webHidden/>
              </w:rPr>
              <w:tab/>
            </w:r>
            <w:r>
              <w:rPr>
                <w:noProof/>
                <w:webHidden/>
              </w:rPr>
              <w:fldChar w:fldCharType="begin"/>
            </w:r>
            <w:r>
              <w:rPr>
                <w:noProof/>
                <w:webHidden/>
              </w:rPr>
              <w:instrText xml:space="preserve"> PAGEREF _Toc26803089 \h </w:instrText>
            </w:r>
            <w:r>
              <w:rPr>
                <w:noProof/>
                <w:webHidden/>
              </w:rPr>
            </w:r>
            <w:r>
              <w:rPr>
                <w:noProof/>
                <w:webHidden/>
              </w:rPr>
              <w:fldChar w:fldCharType="separate"/>
            </w:r>
            <w:r>
              <w:rPr>
                <w:noProof/>
                <w:webHidden/>
              </w:rPr>
              <w:t>0</w:t>
            </w:r>
            <w:r>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090" w:history="1">
            <w:r w:rsidRPr="0044067E">
              <w:rPr>
                <w:rStyle w:val="Hyperlink"/>
                <w:rFonts w:eastAsia="Times New Roman"/>
                <w:noProof/>
                <w:lang w:eastAsia="en-GB"/>
              </w:rPr>
              <w:t>2. What advantages does IPv6 have?</w:t>
            </w:r>
            <w:r>
              <w:rPr>
                <w:noProof/>
                <w:webHidden/>
              </w:rPr>
              <w:tab/>
            </w:r>
            <w:r>
              <w:rPr>
                <w:noProof/>
                <w:webHidden/>
              </w:rPr>
              <w:fldChar w:fldCharType="begin"/>
            </w:r>
            <w:r>
              <w:rPr>
                <w:noProof/>
                <w:webHidden/>
              </w:rPr>
              <w:instrText xml:space="preserve"> PAGEREF _Toc26803090 \h </w:instrText>
            </w:r>
            <w:r>
              <w:rPr>
                <w:noProof/>
                <w:webHidden/>
              </w:rPr>
            </w:r>
            <w:r>
              <w:rPr>
                <w:noProof/>
                <w:webHidden/>
              </w:rPr>
              <w:fldChar w:fldCharType="separate"/>
            </w:r>
            <w:r>
              <w:rPr>
                <w:noProof/>
                <w:webHidden/>
              </w:rPr>
              <w:t>0</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1"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A one hundred and twenty-eight-bit address size that would expand the available host address capacity to 340 x 10</w:t>
            </w:r>
            <w:r w:rsidRPr="0044067E">
              <w:rPr>
                <w:rStyle w:val="Hyperlink"/>
                <w:rFonts w:eastAsia="Times New Roman"/>
                <w:noProof/>
                <w:vertAlign w:val="superscript"/>
                <w:lang w:eastAsia="en-GB"/>
              </w:rPr>
              <w:t>36</w:t>
            </w:r>
            <w:r w:rsidRPr="0044067E">
              <w:rPr>
                <w:rStyle w:val="Hyperlink"/>
                <w:rFonts w:eastAsia="Times New Roman"/>
                <w:noProof/>
                <w:lang w:eastAsia="en-GB"/>
              </w:rPr>
              <w:t xml:space="preserve"> devices.</w:t>
            </w:r>
            <w:r>
              <w:rPr>
                <w:noProof/>
                <w:webHidden/>
              </w:rPr>
              <w:tab/>
            </w:r>
            <w:r>
              <w:rPr>
                <w:noProof/>
                <w:webHidden/>
              </w:rPr>
              <w:fldChar w:fldCharType="begin"/>
            </w:r>
            <w:r>
              <w:rPr>
                <w:noProof/>
                <w:webHidden/>
              </w:rPr>
              <w:instrText xml:space="preserve"> PAGEREF _Toc26803091 \h </w:instrText>
            </w:r>
            <w:r>
              <w:rPr>
                <w:noProof/>
                <w:webHidden/>
              </w:rPr>
            </w:r>
            <w:r>
              <w:rPr>
                <w:noProof/>
                <w:webHidden/>
              </w:rPr>
              <w:fldChar w:fldCharType="separate"/>
            </w:r>
            <w:r>
              <w:rPr>
                <w:noProof/>
                <w:webHidden/>
              </w:rPr>
              <w:t>0</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2"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Smaller routing tables to increase routers effectiveness and reduce time-consuming cache refresh and clearance tasks.</w:t>
            </w:r>
            <w:r>
              <w:rPr>
                <w:noProof/>
                <w:webHidden/>
              </w:rPr>
              <w:tab/>
            </w:r>
            <w:r>
              <w:rPr>
                <w:noProof/>
                <w:webHidden/>
              </w:rPr>
              <w:fldChar w:fldCharType="begin"/>
            </w:r>
            <w:r>
              <w:rPr>
                <w:noProof/>
                <w:webHidden/>
              </w:rPr>
              <w:instrText xml:space="preserve"> PAGEREF _Toc26803092 \h </w:instrText>
            </w:r>
            <w:r>
              <w:rPr>
                <w:noProof/>
                <w:webHidden/>
              </w:rPr>
            </w:r>
            <w:r>
              <w:rPr>
                <w:noProof/>
                <w:webHidden/>
              </w:rPr>
              <w:fldChar w:fldCharType="separate"/>
            </w:r>
            <w:r>
              <w:rPr>
                <w:noProof/>
                <w:webHidden/>
              </w:rPr>
              <w:t>1</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3" w:history="1">
            <w:r w:rsidRPr="0044067E">
              <w:rPr>
                <w:rStyle w:val="Hyperlink"/>
                <w:rFonts w:ascii="Symbol" w:hAnsi="Symbol"/>
                <w:noProof/>
                <w:lang w:eastAsia="en-GB"/>
              </w:rPr>
              <w:t></w:t>
            </w:r>
            <w:r>
              <w:rPr>
                <w:rFonts w:eastAsiaTheme="minorEastAsia"/>
                <w:noProof/>
                <w:lang w:eastAsia="en-GB"/>
              </w:rPr>
              <w:tab/>
            </w:r>
            <w:r w:rsidRPr="0044067E">
              <w:rPr>
                <w:rStyle w:val="Hyperlink"/>
                <w:noProof/>
              </w:rPr>
              <w:t>The abandonment of address broadcasting in favour of targeted multicast messaging.</w:t>
            </w:r>
            <w:r>
              <w:rPr>
                <w:noProof/>
                <w:webHidden/>
              </w:rPr>
              <w:tab/>
            </w:r>
            <w:r>
              <w:rPr>
                <w:noProof/>
                <w:webHidden/>
              </w:rPr>
              <w:fldChar w:fldCharType="begin"/>
            </w:r>
            <w:r>
              <w:rPr>
                <w:noProof/>
                <w:webHidden/>
              </w:rPr>
              <w:instrText xml:space="preserve"> PAGEREF _Toc26803093 \h </w:instrText>
            </w:r>
            <w:r>
              <w:rPr>
                <w:noProof/>
                <w:webHidden/>
              </w:rPr>
            </w:r>
            <w:r>
              <w:rPr>
                <w:noProof/>
                <w:webHidden/>
              </w:rPr>
              <w:fldChar w:fldCharType="separate"/>
            </w:r>
            <w:r>
              <w:rPr>
                <w:noProof/>
                <w:webHidden/>
              </w:rPr>
              <w:t>1</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4" w:history="1">
            <w:r w:rsidRPr="0044067E">
              <w:rPr>
                <w:rStyle w:val="Hyperlink"/>
                <w:rFonts w:ascii="Symbol" w:hAnsi="Symbol"/>
                <w:noProof/>
                <w:lang w:eastAsia="en-GB"/>
              </w:rPr>
              <w:t></w:t>
            </w:r>
            <w:r>
              <w:rPr>
                <w:rFonts w:eastAsiaTheme="minorEastAsia"/>
                <w:noProof/>
                <w:lang w:eastAsia="en-GB"/>
              </w:rPr>
              <w:tab/>
            </w:r>
            <w:r w:rsidRPr="0044067E">
              <w:rPr>
                <w:rStyle w:val="Hyperlink"/>
                <w:noProof/>
              </w:rPr>
              <w:t>IPSec security is built in as standard.</w:t>
            </w:r>
            <w:r>
              <w:rPr>
                <w:noProof/>
                <w:webHidden/>
              </w:rPr>
              <w:tab/>
            </w:r>
            <w:r>
              <w:rPr>
                <w:noProof/>
                <w:webHidden/>
              </w:rPr>
              <w:fldChar w:fldCharType="begin"/>
            </w:r>
            <w:r>
              <w:rPr>
                <w:noProof/>
                <w:webHidden/>
              </w:rPr>
              <w:instrText xml:space="preserve"> PAGEREF _Toc26803094 \h </w:instrText>
            </w:r>
            <w:r>
              <w:rPr>
                <w:noProof/>
                <w:webHidden/>
              </w:rPr>
            </w:r>
            <w:r>
              <w:rPr>
                <w:noProof/>
                <w:webHidden/>
              </w:rPr>
              <w:fldChar w:fldCharType="separate"/>
            </w:r>
            <w:r>
              <w:rPr>
                <w:noProof/>
                <w:webHidden/>
              </w:rPr>
              <w:t>1</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5"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The introduction of stateless and stateful address management.</w:t>
            </w:r>
            <w:r>
              <w:rPr>
                <w:noProof/>
                <w:webHidden/>
              </w:rPr>
              <w:tab/>
            </w:r>
            <w:r>
              <w:rPr>
                <w:noProof/>
                <w:webHidden/>
              </w:rPr>
              <w:fldChar w:fldCharType="begin"/>
            </w:r>
            <w:r>
              <w:rPr>
                <w:noProof/>
                <w:webHidden/>
              </w:rPr>
              <w:instrText xml:space="preserve"> PAGEREF _Toc26803095 \h </w:instrText>
            </w:r>
            <w:r>
              <w:rPr>
                <w:noProof/>
                <w:webHidden/>
              </w:rPr>
            </w:r>
            <w:r>
              <w:rPr>
                <w:noProof/>
                <w:webHidden/>
              </w:rPr>
              <w:fldChar w:fldCharType="separate"/>
            </w:r>
            <w:r>
              <w:rPr>
                <w:noProof/>
                <w:webHidden/>
              </w:rPr>
              <w:t>1</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6"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Greater routing efficiency</w:t>
            </w:r>
            <w:r>
              <w:rPr>
                <w:noProof/>
                <w:webHidden/>
              </w:rPr>
              <w:tab/>
            </w:r>
            <w:r>
              <w:rPr>
                <w:noProof/>
                <w:webHidden/>
              </w:rPr>
              <w:fldChar w:fldCharType="begin"/>
            </w:r>
            <w:r>
              <w:rPr>
                <w:noProof/>
                <w:webHidden/>
              </w:rPr>
              <w:instrText xml:space="preserve"> PAGEREF _Toc26803096 \h </w:instrText>
            </w:r>
            <w:r>
              <w:rPr>
                <w:noProof/>
                <w:webHidden/>
              </w:rPr>
            </w:r>
            <w:r>
              <w:rPr>
                <w:noProof/>
                <w:webHidden/>
              </w:rPr>
              <w:fldChar w:fldCharType="separate"/>
            </w:r>
            <w:r>
              <w:rPr>
                <w:noProof/>
                <w:webHidden/>
              </w:rPr>
              <w:t>2</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7"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Directed data flows</w:t>
            </w:r>
            <w:r>
              <w:rPr>
                <w:noProof/>
                <w:webHidden/>
              </w:rPr>
              <w:tab/>
            </w:r>
            <w:r>
              <w:rPr>
                <w:noProof/>
                <w:webHidden/>
              </w:rPr>
              <w:fldChar w:fldCharType="begin"/>
            </w:r>
            <w:r>
              <w:rPr>
                <w:noProof/>
                <w:webHidden/>
              </w:rPr>
              <w:instrText xml:space="preserve"> PAGEREF _Toc26803097 \h </w:instrText>
            </w:r>
            <w:r>
              <w:rPr>
                <w:noProof/>
                <w:webHidden/>
              </w:rPr>
            </w:r>
            <w:r>
              <w:rPr>
                <w:noProof/>
                <w:webHidden/>
              </w:rPr>
              <w:fldChar w:fldCharType="separate"/>
            </w:r>
            <w:r>
              <w:rPr>
                <w:noProof/>
                <w:webHidden/>
              </w:rPr>
              <w:t>2</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098"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Support for new services</w:t>
            </w:r>
            <w:r>
              <w:rPr>
                <w:noProof/>
                <w:webHidden/>
              </w:rPr>
              <w:tab/>
            </w:r>
            <w:r>
              <w:rPr>
                <w:noProof/>
                <w:webHidden/>
              </w:rPr>
              <w:fldChar w:fldCharType="begin"/>
            </w:r>
            <w:r>
              <w:rPr>
                <w:noProof/>
                <w:webHidden/>
              </w:rPr>
              <w:instrText xml:space="preserve"> PAGEREF _Toc26803098 \h </w:instrText>
            </w:r>
            <w:r>
              <w:rPr>
                <w:noProof/>
                <w:webHidden/>
              </w:rPr>
            </w:r>
            <w:r>
              <w:rPr>
                <w:noProof/>
                <w:webHidden/>
              </w:rPr>
              <w:fldChar w:fldCharType="separate"/>
            </w:r>
            <w:r>
              <w:rPr>
                <w:noProof/>
                <w:webHidden/>
              </w:rPr>
              <w:t>2</w:t>
            </w:r>
            <w:r>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099" w:history="1">
            <w:r w:rsidRPr="0044067E">
              <w:rPr>
                <w:rStyle w:val="Hyperlink"/>
                <w:rFonts w:eastAsia="Times New Roman"/>
                <w:noProof/>
                <w:lang w:eastAsia="en-GB"/>
              </w:rPr>
              <w:t>3. What disadvantages does IPV6 have?</w:t>
            </w:r>
            <w:r>
              <w:rPr>
                <w:noProof/>
                <w:webHidden/>
              </w:rPr>
              <w:tab/>
            </w:r>
            <w:r>
              <w:rPr>
                <w:noProof/>
                <w:webHidden/>
              </w:rPr>
              <w:fldChar w:fldCharType="begin"/>
            </w:r>
            <w:r>
              <w:rPr>
                <w:noProof/>
                <w:webHidden/>
              </w:rPr>
              <w:instrText xml:space="preserve"> PAGEREF _Toc26803099 \h </w:instrText>
            </w:r>
            <w:r>
              <w:rPr>
                <w:noProof/>
                <w:webHidden/>
              </w:rPr>
            </w:r>
            <w:r>
              <w:rPr>
                <w:noProof/>
                <w:webHidden/>
              </w:rPr>
              <w:fldChar w:fldCharType="separate"/>
            </w:r>
            <w:r>
              <w:rPr>
                <w:noProof/>
                <w:webHidden/>
              </w:rPr>
              <w:t>2</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100"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Cost of implementation</w:t>
            </w:r>
            <w:r>
              <w:rPr>
                <w:noProof/>
                <w:webHidden/>
              </w:rPr>
              <w:tab/>
            </w:r>
            <w:r>
              <w:rPr>
                <w:noProof/>
                <w:webHidden/>
              </w:rPr>
              <w:fldChar w:fldCharType="begin"/>
            </w:r>
            <w:r>
              <w:rPr>
                <w:noProof/>
                <w:webHidden/>
              </w:rPr>
              <w:instrText xml:space="preserve"> PAGEREF _Toc26803100 \h </w:instrText>
            </w:r>
            <w:r>
              <w:rPr>
                <w:noProof/>
                <w:webHidden/>
              </w:rPr>
            </w:r>
            <w:r>
              <w:rPr>
                <w:noProof/>
                <w:webHidden/>
              </w:rPr>
              <w:fldChar w:fldCharType="separate"/>
            </w:r>
            <w:r>
              <w:rPr>
                <w:noProof/>
                <w:webHidden/>
              </w:rPr>
              <w:t>2</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101"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Incompatibility with IPV4</w:t>
            </w:r>
            <w:r>
              <w:rPr>
                <w:noProof/>
                <w:webHidden/>
              </w:rPr>
              <w:tab/>
            </w:r>
            <w:r>
              <w:rPr>
                <w:noProof/>
                <w:webHidden/>
              </w:rPr>
              <w:fldChar w:fldCharType="begin"/>
            </w:r>
            <w:r>
              <w:rPr>
                <w:noProof/>
                <w:webHidden/>
              </w:rPr>
              <w:instrText xml:space="preserve"> PAGEREF _Toc26803101 \h </w:instrText>
            </w:r>
            <w:r>
              <w:rPr>
                <w:noProof/>
                <w:webHidden/>
              </w:rPr>
            </w:r>
            <w:r>
              <w:rPr>
                <w:noProof/>
                <w:webHidden/>
              </w:rPr>
              <w:fldChar w:fldCharType="separate"/>
            </w:r>
            <w:r>
              <w:rPr>
                <w:noProof/>
                <w:webHidden/>
              </w:rPr>
              <w:t>2</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102"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Cost to the consumer in replacing older technology hardware</w:t>
            </w:r>
            <w:r>
              <w:rPr>
                <w:noProof/>
                <w:webHidden/>
              </w:rPr>
              <w:tab/>
            </w:r>
            <w:r>
              <w:rPr>
                <w:noProof/>
                <w:webHidden/>
              </w:rPr>
              <w:fldChar w:fldCharType="begin"/>
            </w:r>
            <w:r>
              <w:rPr>
                <w:noProof/>
                <w:webHidden/>
              </w:rPr>
              <w:instrText xml:space="preserve"> PAGEREF _Toc26803102 \h </w:instrText>
            </w:r>
            <w:r>
              <w:rPr>
                <w:noProof/>
                <w:webHidden/>
              </w:rPr>
            </w:r>
            <w:r>
              <w:rPr>
                <w:noProof/>
                <w:webHidden/>
              </w:rPr>
              <w:fldChar w:fldCharType="separate"/>
            </w:r>
            <w:r>
              <w:rPr>
                <w:noProof/>
                <w:webHidden/>
              </w:rPr>
              <w:t>3</w:t>
            </w:r>
            <w:r>
              <w:rPr>
                <w:noProof/>
                <w:webHidden/>
              </w:rPr>
              <w:fldChar w:fldCharType="end"/>
            </w:r>
          </w:hyperlink>
        </w:p>
        <w:p w:rsidR="00ED0ED2" w:rsidRDefault="00ED0ED2">
          <w:pPr>
            <w:pStyle w:val="TOC2"/>
            <w:tabs>
              <w:tab w:val="left" w:pos="660"/>
              <w:tab w:val="right" w:leader="dot" w:pos="9016"/>
            </w:tabs>
            <w:rPr>
              <w:rFonts w:eastAsiaTheme="minorEastAsia"/>
              <w:noProof/>
              <w:lang w:eastAsia="en-GB"/>
            </w:rPr>
          </w:pPr>
          <w:hyperlink w:anchor="_Toc26803103" w:history="1">
            <w:r w:rsidRPr="0044067E">
              <w:rPr>
                <w:rStyle w:val="Hyperlink"/>
                <w:rFonts w:ascii="Symbol" w:eastAsia="Times New Roman" w:hAnsi="Symbol"/>
                <w:noProof/>
                <w:lang w:eastAsia="en-GB"/>
              </w:rPr>
              <w:t></w:t>
            </w:r>
            <w:r>
              <w:rPr>
                <w:rFonts w:eastAsiaTheme="minorEastAsia"/>
                <w:noProof/>
                <w:lang w:eastAsia="en-GB"/>
              </w:rPr>
              <w:tab/>
            </w:r>
            <w:r w:rsidRPr="0044067E">
              <w:rPr>
                <w:rStyle w:val="Hyperlink"/>
                <w:rFonts w:eastAsia="Times New Roman"/>
                <w:noProof/>
                <w:lang w:eastAsia="en-GB"/>
              </w:rPr>
              <w:t>Security issues around IPSec implementation.</w:t>
            </w:r>
            <w:r>
              <w:rPr>
                <w:noProof/>
                <w:webHidden/>
              </w:rPr>
              <w:tab/>
            </w:r>
            <w:r>
              <w:rPr>
                <w:noProof/>
                <w:webHidden/>
              </w:rPr>
              <w:fldChar w:fldCharType="begin"/>
            </w:r>
            <w:r>
              <w:rPr>
                <w:noProof/>
                <w:webHidden/>
              </w:rPr>
              <w:instrText xml:space="preserve"> PAGEREF _Toc26803103 \h </w:instrText>
            </w:r>
            <w:r>
              <w:rPr>
                <w:noProof/>
                <w:webHidden/>
              </w:rPr>
            </w:r>
            <w:r>
              <w:rPr>
                <w:noProof/>
                <w:webHidden/>
              </w:rPr>
              <w:fldChar w:fldCharType="separate"/>
            </w:r>
            <w:r>
              <w:rPr>
                <w:noProof/>
                <w:webHidden/>
              </w:rPr>
              <w:t>3</w:t>
            </w:r>
            <w:r>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104" w:history="1">
            <w:r w:rsidRPr="0044067E">
              <w:rPr>
                <w:rStyle w:val="Hyperlink"/>
                <w:rFonts w:eastAsia="Times New Roman"/>
                <w:noProof/>
                <w:lang w:eastAsia="en-GB"/>
              </w:rPr>
              <w:t>4. Conclusion</w:t>
            </w:r>
            <w:r>
              <w:rPr>
                <w:noProof/>
                <w:webHidden/>
              </w:rPr>
              <w:tab/>
            </w:r>
            <w:r>
              <w:rPr>
                <w:noProof/>
                <w:webHidden/>
              </w:rPr>
              <w:fldChar w:fldCharType="begin"/>
            </w:r>
            <w:r>
              <w:rPr>
                <w:noProof/>
                <w:webHidden/>
              </w:rPr>
              <w:instrText xml:space="preserve"> PAGEREF _Toc26803104 \h </w:instrText>
            </w:r>
            <w:r>
              <w:rPr>
                <w:noProof/>
                <w:webHidden/>
              </w:rPr>
            </w:r>
            <w:r>
              <w:rPr>
                <w:noProof/>
                <w:webHidden/>
              </w:rPr>
              <w:fldChar w:fldCharType="separate"/>
            </w:r>
            <w:r>
              <w:rPr>
                <w:noProof/>
                <w:webHidden/>
              </w:rPr>
              <w:t>3</w:t>
            </w:r>
            <w:r>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105" w:history="1">
            <w:r w:rsidRPr="0044067E">
              <w:rPr>
                <w:rStyle w:val="Hyperlink"/>
                <w:rFonts w:eastAsia="Times New Roman"/>
                <w:noProof/>
                <w:lang w:eastAsia="en-GB"/>
              </w:rPr>
              <w:t>5. References</w:t>
            </w:r>
            <w:r>
              <w:rPr>
                <w:noProof/>
                <w:webHidden/>
              </w:rPr>
              <w:tab/>
            </w:r>
            <w:r>
              <w:rPr>
                <w:noProof/>
                <w:webHidden/>
              </w:rPr>
              <w:fldChar w:fldCharType="begin"/>
            </w:r>
            <w:r>
              <w:rPr>
                <w:noProof/>
                <w:webHidden/>
              </w:rPr>
              <w:instrText xml:space="preserve"> PAGEREF _Toc26803105 \h </w:instrText>
            </w:r>
            <w:r>
              <w:rPr>
                <w:noProof/>
                <w:webHidden/>
              </w:rPr>
            </w:r>
            <w:r>
              <w:rPr>
                <w:noProof/>
                <w:webHidden/>
              </w:rPr>
              <w:fldChar w:fldCharType="separate"/>
            </w:r>
            <w:r>
              <w:rPr>
                <w:noProof/>
                <w:webHidden/>
              </w:rPr>
              <w:t>3</w:t>
            </w:r>
            <w:r>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106" w:history="1">
            <w:r w:rsidRPr="0044067E">
              <w:rPr>
                <w:rStyle w:val="Hyperlink"/>
                <w:rFonts w:eastAsia="Times New Roman"/>
                <w:noProof/>
                <w:lang w:eastAsia="en-GB"/>
              </w:rPr>
              <w:t>6. Biography</w:t>
            </w:r>
            <w:r>
              <w:rPr>
                <w:noProof/>
                <w:webHidden/>
              </w:rPr>
              <w:tab/>
            </w:r>
            <w:r>
              <w:rPr>
                <w:noProof/>
                <w:webHidden/>
              </w:rPr>
              <w:fldChar w:fldCharType="begin"/>
            </w:r>
            <w:r>
              <w:rPr>
                <w:noProof/>
                <w:webHidden/>
              </w:rPr>
              <w:instrText xml:space="preserve"> PAGEREF _Toc26803106 \h </w:instrText>
            </w:r>
            <w:r>
              <w:rPr>
                <w:noProof/>
                <w:webHidden/>
              </w:rPr>
            </w:r>
            <w:r>
              <w:rPr>
                <w:noProof/>
                <w:webHidden/>
              </w:rPr>
              <w:fldChar w:fldCharType="separate"/>
            </w:r>
            <w:r>
              <w:rPr>
                <w:noProof/>
                <w:webHidden/>
              </w:rPr>
              <w:t>4</w:t>
            </w:r>
            <w:r>
              <w:rPr>
                <w:noProof/>
                <w:webHidden/>
              </w:rPr>
              <w:fldChar w:fldCharType="end"/>
            </w:r>
          </w:hyperlink>
        </w:p>
        <w:p w:rsidR="00ED0ED2" w:rsidRDefault="00ED0ED2">
          <w:pPr>
            <w:pStyle w:val="TOC1"/>
            <w:tabs>
              <w:tab w:val="right" w:leader="dot" w:pos="9016"/>
            </w:tabs>
            <w:rPr>
              <w:rFonts w:eastAsiaTheme="minorEastAsia"/>
              <w:noProof/>
              <w:lang w:eastAsia="en-GB"/>
            </w:rPr>
          </w:pPr>
          <w:hyperlink w:anchor="_Toc26803107" w:history="1">
            <w:r w:rsidRPr="0044067E">
              <w:rPr>
                <w:rStyle w:val="Hyperlink"/>
                <w:rFonts w:eastAsia="Times New Roman"/>
                <w:noProof/>
                <w:lang w:eastAsia="en-GB"/>
              </w:rPr>
              <w:t xml:space="preserve">Appendix </w:t>
            </w:r>
            <w:r w:rsidRPr="0044067E">
              <w:rPr>
                <w:rStyle w:val="Hyperlink"/>
                <w:b/>
                <w:noProof/>
                <w:lang w:eastAsia="en-GB"/>
              </w:rPr>
              <w:t>1</w:t>
            </w:r>
            <w:r>
              <w:rPr>
                <w:noProof/>
                <w:webHidden/>
              </w:rPr>
              <w:tab/>
            </w:r>
            <w:r>
              <w:rPr>
                <w:noProof/>
                <w:webHidden/>
              </w:rPr>
              <w:fldChar w:fldCharType="begin"/>
            </w:r>
            <w:r>
              <w:rPr>
                <w:noProof/>
                <w:webHidden/>
              </w:rPr>
              <w:instrText xml:space="preserve"> PAGEREF _Toc26803107 \h </w:instrText>
            </w:r>
            <w:r>
              <w:rPr>
                <w:noProof/>
                <w:webHidden/>
              </w:rPr>
            </w:r>
            <w:r>
              <w:rPr>
                <w:noProof/>
                <w:webHidden/>
              </w:rPr>
              <w:fldChar w:fldCharType="separate"/>
            </w:r>
            <w:r>
              <w:rPr>
                <w:noProof/>
                <w:webHidden/>
              </w:rPr>
              <w:t>4</w:t>
            </w:r>
            <w:r>
              <w:rPr>
                <w:noProof/>
                <w:webHidden/>
              </w:rPr>
              <w:fldChar w:fldCharType="end"/>
            </w:r>
          </w:hyperlink>
        </w:p>
        <w:p w:rsidR="000C7E39" w:rsidRDefault="000C7E39">
          <w:r>
            <w:rPr>
              <w:b/>
              <w:bCs/>
              <w:noProof/>
            </w:rPr>
            <w:fldChar w:fldCharType="end"/>
          </w:r>
        </w:p>
      </w:sdtContent>
    </w:sdt>
    <w:p w:rsidR="000C7E39" w:rsidRDefault="000C7E39" w:rsidP="000C7E39">
      <w:pPr>
        <w:rPr>
          <w:lang w:eastAsia="en-GB"/>
        </w:rPr>
        <w:sectPr w:rsidR="000C7E39" w:rsidSect="000C7E39">
          <w:footerReference w:type="default" r:id="rId11"/>
          <w:footerReference w:type="first" r:id="rId12"/>
          <w:pgSz w:w="11906" w:h="16838"/>
          <w:pgMar w:top="1440" w:right="1440" w:bottom="1440" w:left="1440" w:header="708" w:footer="708" w:gutter="0"/>
          <w:pgNumType w:start="0"/>
          <w:cols w:space="708"/>
          <w:titlePg/>
          <w:docGrid w:linePitch="360"/>
        </w:sectPr>
      </w:pPr>
    </w:p>
    <w:p w:rsidR="00FC2D2A" w:rsidRPr="00FC2D2A" w:rsidRDefault="00FC2D2A" w:rsidP="000C7E39">
      <w:pPr>
        <w:rPr>
          <w:lang w:eastAsia="en-GB"/>
        </w:rPr>
      </w:pPr>
    </w:p>
    <w:p w:rsidR="00FC2D2A" w:rsidRPr="00FC2D2A" w:rsidRDefault="00FC2D2A" w:rsidP="000C7E39">
      <w:pPr>
        <w:pStyle w:val="Heading1"/>
        <w:rPr>
          <w:rFonts w:eastAsia="Times New Roman"/>
          <w:lang w:eastAsia="en-GB"/>
        </w:rPr>
      </w:pPr>
      <w:bookmarkStart w:id="0" w:name="_Toc26803088"/>
      <w:r w:rsidRPr="00FC2D2A">
        <w:rPr>
          <w:rFonts w:eastAsia="Times New Roman"/>
          <w:lang w:eastAsia="en-GB"/>
        </w:rPr>
        <w:t>Introduction</w:t>
      </w:r>
      <w:bookmarkEnd w:id="0"/>
    </w:p>
    <w:p w:rsidR="00FC2D2A" w:rsidRPr="00FC2D2A" w:rsidRDefault="00FC2D2A" w:rsidP="00D05349">
      <w:pPr>
        <w:ind w:firstLine="851"/>
        <w:jc w:val="both"/>
        <w:rPr>
          <w:lang w:eastAsia="en-GB"/>
        </w:rPr>
      </w:pPr>
      <w:r w:rsidRPr="00FC2D2A">
        <w:rPr>
          <w:lang w:eastAsia="en-GB"/>
        </w:rPr>
        <w:t xml:space="preserve">The Internet we know today is an evolved animal. Starting from a collection of experimental and academic networks in the late 1960s and '70s, </w:t>
      </w:r>
      <w:proofErr w:type="gramStart"/>
      <w:r w:rsidRPr="00FC2D2A">
        <w:rPr>
          <w:lang w:eastAsia="en-GB"/>
        </w:rPr>
        <w:t>It</w:t>
      </w:r>
      <w:proofErr w:type="gramEnd"/>
      <w:r w:rsidRPr="00FC2D2A">
        <w:rPr>
          <w:lang w:eastAsia="en-GB"/>
        </w:rPr>
        <w:t xml:space="preserve"> has grown into a global multifunctional tool for media, business, scientific and public use. The Internet, however, has many disadvantages, firstly, the systems and protocols surrounding its operation evolved after the then Inter-web' was established to solve and alleviate the emerging problems inherent with the growth of the system. As a result, consideration surrounding security or expandability was not thoroughly thought through or even envisaged. Secondly, the system engineers who devised the networking systems could never have realised how vastly the number of connections to the web would explode over the following fifty years. With the result that the conceived four billion-plus of available host addresses will eventually run out sooner than later. The restriction on addresses was the spur that formed the creation of Internet Protocol Version Six of </w:t>
      </w:r>
      <w:r w:rsidR="00CA0B34">
        <w:rPr>
          <w:lang w:eastAsia="en-GB"/>
        </w:rPr>
        <w:t>IPv6</w:t>
      </w:r>
      <w:r w:rsidRPr="00FC2D2A">
        <w:rPr>
          <w:lang w:eastAsia="en-GB"/>
        </w:rPr>
        <w:t xml:space="preserve"> for short.</w:t>
      </w:r>
    </w:p>
    <w:p w:rsidR="00FC2D2A" w:rsidRPr="00FC2D2A" w:rsidRDefault="009D525D" w:rsidP="009D525D">
      <w:pPr>
        <w:pStyle w:val="Heading1"/>
        <w:rPr>
          <w:rFonts w:eastAsia="Times New Roman"/>
          <w:lang w:eastAsia="en-GB"/>
        </w:rPr>
      </w:pPr>
      <w:bookmarkStart w:id="1" w:name="_Toc26803089"/>
      <w:r w:rsidRPr="009D525D">
        <w:rPr>
          <w:rFonts w:eastAsia="Times New Roman"/>
          <w:lang w:eastAsia="en-GB"/>
        </w:rPr>
        <w:t>1.</w:t>
      </w:r>
      <w:r>
        <w:rPr>
          <w:rFonts w:eastAsia="Times New Roman"/>
          <w:lang w:eastAsia="en-GB"/>
        </w:rPr>
        <w:t xml:space="preserve"> </w:t>
      </w:r>
      <w:r w:rsidR="00FC2D2A" w:rsidRPr="00FC2D2A">
        <w:rPr>
          <w:rFonts w:eastAsia="Times New Roman"/>
          <w:lang w:eastAsia="en-GB"/>
        </w:rPr>
        <w:t xml:space="preserve">Why is </w:t>
      </w:r>
      <w:r w:rsidR="00CA0B34">
        <w:rPr>
          <w:rFonts w:eastAsia="Times New Roman"/>
          <w:lang w:eastAsia="en-GB"/>
        </w:rPr>
        <w:t>IPv6</w:t>
      </w:r>
      <w:r w:rsidR="00FC2D2A" w:rsidRPr="00FC2D2A">
        <w:rPr>
          <w:rFonts w:eastAsia="Times New Roman"/>
          <w:lang w:eastAsia="en-GB"/>
        </w:rPr>
        <w:t xml:space="preserve"> necessary?</w:t>
      </w:r>
      <w:bookmarkEnd w:id="1"/>
    </w:p>
    <w:p w:rsidR="00FC2D2A" w:rsidRPr="00FC2D2A" w:rsidRDefault="00CA0B34" w:rsidP="006057EE">
      <w:pPr>
        <w:ind w:firstLine="851"/>
        <w:jc w:val="both"/>
        <w:rPr>
          <w:lang w:eastAsia="en-GB"/>
        </w:rPr>
      </w:pPr>
      <w:r>
        <w:rPr>
          <w:lang w:eastAsia="en-GB"/>
        </w:rPr>
        <w:t>IPv6</w:t>
      </w:r>
      <w:r w:rsidR="00FC2D2A" w:rsidRPr="00FC2D2A">
        <w:rPr>
          <w:lang w:eastAsia="en-GB"/>
        </w:rPr>
        <w:t xml:space="preserve"> was designed from the ground up to be a better replacement for the old (IPv4) system. As the existing four billion host address space was becoming exhausted and with the introduction of the Internet of Things (IoT) adding billions for additional Internet-connected home appliances to the system, the new protocol was designed with this in mind.</w:t>
      </w:r>
    </w:p>
    <w:p w:rsidR="00FC2D2A" w:rsidRPr="00FC2D2A" w:rsidRDefault="00FC2D2A" w:rsidP="006057EE">
      <w:pPr>
        <w:ind w:firstLine="851"/>
        <w:jc w:val="both"/>
        <w:rPr>
          <w:lang w:eastAsia="en-GB"/>
        </w:rPr>
      </w:pPr>
      <w:r w:rsidRPr="00FC2D2A">
        <w:rPr>
          <w:lang w:eastAsia="en-GB"/>
        </w:rPr>
        <w:t xml:space="preserve">Another reason for the birth of </w:t>
      </w:r>
      <w:r w:rsidR="00CA0B34">
        <w:rPr>
          <w:lang w:eastAsia="en-GB"/>
        </w:rPr>
        <w:t>IPv6</w:t>
      </w:r>
      <w:r w:rsidRPr="00FC2D2A">
        <w:rPr>
          <w:lang w:eastAsia="en-GB"/>
        </w:rPr>
        <w:t xml:space="preserve"> is that the current usage of the Internet was slowing down the connectivity. Caused by the way that the hardware stored addresses, the sheer volume of data is clogging the routers storage space. This problem was forcing more frequent clearing of stored caches more often and causing further delay in passing message packets through the network.</w:t>
      </w:r>
    </w:p>
    <w:p w:rsidR="00FC2D2A" w:rsidRPr="00FC2D2A" w:rsidRDefault="00FC2D2A" w:rsidP="006057EE">
      <w:pPr>
        <w:ind w:firstLine="851"/>
        <w:jc w:val="both"/>
        <w:rPr>
          <w:lang w:eastAsia="en-GB"/>
        </w:rPr>
      </w:pPr>
      <w:r w:rsidRPr="00FC2D2A">
        <w:rPr>
          <w:lang w:eastAsia="en-GB"/>
        </w:rPr>
        <w:t>Lastly and most problematical for business and the military, the internet came into existence with no built-in security. Today's security measures can be thought of as a working bolt-on for the computers that serve the Internet but can be challenging to manage, may not be fully capable and with no built-in functionality; slows the interchange of data between the networks that make up the Internet.</w:t>
      </w:r>
    </w:p>
    <w:p w:rsidR="00FC2D2A" w:rsidRPr="00FC2D2A" w:rsidRDefault="009D525D" w:rsidP="000C7E39">
      <w:pPr>
        <w:pStyle w:val="Heading1"/>
        <w:rPr>
          <w:rFonts w:eastAsia="Times New Roman"/>
          <w:lang w:eastAsia="en-GB"/>
        </w:rPr>
      </w:pPr>
      <w:bookmarkStart w:id="2" w:name="_Toc26803090"/>
      <w:r>
        <w:rPr>
          <w:rFonts w:eastAsia="Times New Roman"/>
          <w:lang w:eastAsia="en-GB"/>
        </w:rPr>
        <w:t xml:space="preserve">2. </w:t>
      </w:r>
      <w:r w:rsidR="00FC2D2A" w:rsidRPr="00FC2D2A">
        <w:rPr>
          <w:rFonts w:eastAsia="Times New Roman"/>
          <w:lang w:eastAsia="en-GB"/>
        </w:rPr>
        <w:t xml:space="preserve">What advantages does </w:t>
      </w:r>
      <w:r w:rsidR="00CA0B34">
        <w:rPr>
          <w:rFonts w:eastAsia="Times New Roman"/>
          <w:lang w:eastAsia="en-GB"/>
        </w:rPr>
        <w:t>IPv6</w:t>
      </w:r>
      <w:r w:rsidR="00FC2D2A" w:rsidRPr="00FC2D2A">
        <w:rPr>
          <w:rFonts w:eastAsia="Times New Roman"/>
          <w:lang w:eastAsia="en-GB"/>
        </w:rPr>
        <w:t xml:space="preserve"> have?</w:t>
      </w:r>
      <w:bookmarkEnd w:id="2"/>
    </w:p>
    <w:p w:rsidR="00FC2D2A" w:rsidRPr="00FC2D2A" w:rsidRDefault="00FC2D2A" w:rsidP="006057EE">
      <w:pPr>
        <w:ind w:firstLine="851"/>
        <w:rPr>
          <w:lang w:eastAsia="en-GB"/>
        </w:rPr>
      </w:pPr>
      <w:r w:rsidRPr="00FC2D2A">
        <w:rPr>
          <w:lang w:eastAsia="en-GB"/>
        </w:rPr>
        <w:t>With the growth of the Internet, the IEEE and the Internet Engineering Task Force (IETF) formed the specification with more robust and simplified technologies to current and future projected needs. Significant changes include:</w:t>
      </w:r>
    </w:p>
    <w:p w:rsidR="00FC2D2A" w:rsidRPr="00FC2D2A" w:rsidRDefault="00FC2D2A" w:rsidP="000C7E39">
      <w:pPr>
        <w:pStyle w:val="Heading2"/>
        <w:numPr>
          <w:ilvl w:val="0"/>
          <w:numId w:val="20"/>
        </w:numPr>
        <w:rPr>
          <w:rFonts w:eastAsia="Times New Roman"/>
          <w:lang w:eastAsia="en-GB"/>
        </w:rPr>
      </w:pPr>
      <w:bookmarkStart w:id="3" w:name="_Toc26803091"/>
      <w:r w:rsidRPr="00FC2D2A">
        <w:rPr>
          <w:rFonts w:eastAsia="Times New Roman"/>
          <w:lang w:eastAsia="en-GB"/>
        </w:rPr>
        <w:t>A one hundred and twenty-eight-bit address size that would expand the available host address capacity to 340 x 10</w:t>
      </w:r>
      <w:r w:rsidRPr="006057EE">
        <w:rPr>
          <w:rFonts w:eastAsia="Times New Roman"/>
          <w:vertAlign w:val="superscript"/>
          <w:lang w:eastAsia="en-GB"/>
        </w:rPr>
        <w:t>36</w:t>
      </w:r>
      <w:r w:rsidRPr="00FC2D2A">
        <w:rPr>
          <w:rFonts w:eastAsia="Times New Roman"/>
          <w:lang w:eastAsia="en-GB"/>
        </w:rPr>
        <w:t xml:space="preserve"> devices.</w:t>
      </w:r>
      <w:bookmarkEnd w:id="3"/>
    </w:p>
    <w:p w:rsidR="00FC2D2A" w:rsidRPr="00FC2D2A" w:rsidRDefault="00FC2D2A" w:rsidP="009D525D">
      <w:pPr>
        <w:ind w:left="709"/>
        <w:jc w:val="both"/>
        <w:rPr>
          <w:lang w:eastAsia="en-GB"/>
        </w:rPr>
      </w:pPr>
      <w:r w:rsidRPr="00FC2D2A">
        <w:rPr>
          <w:lang w:eastAsia="en-GB"/>
        </w:rPr>
        <w:t xml:space="preserve">A simplified packet management </w:t>
      </w:r>
      <w:r w:rsidR="002D5CD1" w:rsidRPr="00FC2D2A">
        <w:rPr>
          <w:lang w:eastAsia="en-GB"/>
        </w:rPr>
        <w:t>system</w:t>
      </w:r>
      <w:r w:rsidR="002D5CD1" w:rsidRPr="002D5CD1">
        <w:rPr>
          <w:vertAlign w:val="superscript"/>
          <w:lang w:eastAsia="en-GB"/>
        </w:rPr>
        <w:t xml:space="preserve"> [1]</w:t>
      </w:r>
      <w:r w:rsidRPr="00FC2D2A">
        <w:rPr>
          <w:lang w:eastAsia="en-GB"/>
        </w:rPr>
        <w:t>. That would speed up transport and routing through the new network. The simplified header and the removal of packet checksums, relive the network of numerous integrity calculations while passing the data packet through the web, thus speeding up transit times and leveraging the client's link and transport layers mechanisms to validate the arriving packets.</w:t>
      </w:r>
      <w:bookmarkStart w:id="4" w:name="_GoBack"/>
      <w:bookmarkEnd w:id="4"/>
    </w:p>
    <w:p w:rsidR="00FC2D2A" w:rsidRPr="00FC2D2A" w:rsidRDefault="00FC2D2A" w:rsidP="000C7E39">
      <w:pPr>
        <w:pStyle w:val="Heading2"/>
        <w:numPr>
          <w:ilvl w:val="0"/>
          <w:numId w:val="20"/>
        </w:numPr>
        <w:ind w:hanging="294"/>
        <w:rPr>
          <w:rFonts w:eastAsia="Times New Roman"/>
          <w:lang w:eastAsia="en-GB"/>
        </w:rPr>
      </w:pPr>
      <w:bookmarkStart w:id="5" w:name="_Toc26803092"/>
      <w:r w:rsidRPr="00FC2D2A">
        <w:rPr>
          <w:rFonts w:eastAsia="Times New Roman"/>
          <w:lang w:eastAsia="en-GB"/>
        </w:rPr>
        <w:lastRenderedPageBreak/>
        <w:t>Smaller routing tables to increase routers effectiveness and reduce time-consuming cache refresh and clearance tasks.</w:t>
      </w:r>
      <w:bookmarkEnd w:id="5"/>
    </w:p>
    <w:p w:rsidR="00FC2D2A" w:rsidRPr="00FC2D2A" w:rsidRDefault="00FC2D2A" w:rsidP="006057EE">
      <w:pPr>
        <w:ind w:left="851"/>
        <w:jc w:val="both"/>
        <w:rPr>
          <w:lang w:eastAsia="en-GB"/>
        </w:rPr>
      </w:pPr>
      <w:r w:rsidRPr="00FC2D2A">
        <w:rPr>
          <w:lang w:eastAsia="en-GB"/>
        </w:rPr>
        <w:t xml:space="preserve">The ability for Internet Service Providers (ISP’s) to condense down multiple domain allocation addresses into a single </w:t>
      </w:r>
      <w:r w:rsidR="00CA0B34">
        <w:rPr>
          <w:lang w:eastAsia="en-GB"/>
        </w:rPr>
        <w:t>IPv6</w:t>
      </w:r>
      <w:r w:rsidRPr="00FC2D2A">
        <w:rPr>
          <w:lang w:eastAsia="en-GB"/>
        </w:rPr>
        <w:t xml:space="preserve"> prefix. This change makes the management of consumers addresses easier and less problematic.</w:t>
      </w:r>
    </w:p>
    <w:p w:rsidR="00FC2D2A" w:rsidRPr="00FC2D2A" w:rsidRDefault="00FC2D2A" w:rsidP="009D525D">
      <w:pPr>
        <w:pStyle w:val="ListParagraph"/>
        <w:numPr>
          <w:ilvl w:val="0"/>
          <w:numId w:val="20"/>
        </w:numPr>
        <w:jc w:val="both"/>
        <w:rPr>
          <w:lang w:eastAsia="en-GB"/>
        </w:rPr>
      </w:pPr>
      <w:bookmarkStart w:id="6" w:name="_Toc26803093"/>
      <w:r w:rsidRPr="000C7E39">
        <w:rPr>
          <w:rStyle w:val="Heading2Char"/>
        </w:rPr>
        <w:t>The abandonment of address broadcasting in favour of targeted multicast messaging.</w:t>
      </w:r>
      <w:bookmarkEnd w:id="6"/>
      <w:r w:rsidRPr="00FC2D2A">
        <w:rPr>
          <w:lang w:eastAsia="en-GB"/>
        </w:rPr>
        <w:t xml:space="preserve"> </w:t>
      </w:r>
      <w:r w:rsidR="000C7E39">
        <w:rPr>
          <w:lang w:eastAsia="en-GB"/>
        </w:rPr>
        <w:br/>
      </w:r>
      <w:r w:rsidRPr="00FC2D2A">
        <w:rPr>
          <w:lang w:eastAsia="en-GB"/>
        </w:rPr>
        <w:t>The use of multicast routing to target desired destinations within networks removes unnecessary interactions with the non-involved routing decisions that impede the efficiency of the system and can enhance the passage of high bandwidth data packets through the network to improve steaming and video conferencing services.</w:t>
      </w:r>
    </w:p>
    <w:p w:rsidR="00FC2D2A" w:rsidRPr="00FC2D2A" w:rsidRDefault="00FC2D2A" w:rsidP="009D525D">
      <w:pPr>
        <w:ind w:left="709"/>
        <w:rPr>
          <w:lang w:eastAsia="en-GB"/>
        </w:rPr>
      </w:pPr>
      <w:r w:rsidRPr="00FC2D2A">
        <w:rPr>
          <w:lang w:eastAsia="en-GB"/>
        </w:rPr>
        <w:t>The introduction of autoconfiguration systems for hosts and removing the need for a dedicated DHCP server allows hosts to configure and self-address on a connection. This will simplify network management and will allow for more flexibility where mobile WIFI device integration is required.</w:t>
      </w:r>
    </w:p>
    <w:p w:rsidR="00FC2D2A" w:rsidRPr="00FC2D2A" w:rsidRDefault="00FC2D2A" w:rsidP="002D5CD1">
      <w:pPr>
        <w:pStyle w:val="ListParagraph"/>
        <w:numPr>
          <w:ilvl w:val="0"/>
          <w:numId w:val="20"/>
        </w:numPr>
        <w:rPr>
          <w:lang w:eastAsia="en-GB"/>
        </w:rPr>
      </w:pPr>
      <w:bookmarkStart w:id="7" w:name="_Toc26803094"/>
      <w:r w:rsidRPr="000C7E39">
        <w:rPr>
          <w:rStyle w:val="Heading2Char"/>
        </w:rPr>
        <w:t>IPSec security is built in as standard.</w:t>
      </w:r>
      <w:bookmarkEnd w:id="7"/>
      <w:r w:rsidRPr="00FC2D2A">
        <w:rPr>
          <w:lang w:eastAsia="en-GB"/>
        </w:rPr>
        <w:t xml:space="preserve"> </w:t>
      </w:r>
      <w:r w:rsidR="000C7E39">
        <w:rPr>
          <w:lang w:eastAsia="en-GB"/>
        </w:rPr>
        <w:br/>
      </w:r>
      <w:r w:rsidRPr="00FC2D2A">
        <w:rPr>
          <w:lang w:eastAsia="en-GB"/>
        </w:rPr>
        <w:t>As previously mentioned, the current internet system evolved without any concern for real concern for safety. Users were assumed to be diligent and careful with the data they used, and the use of single- or two-level password systems should have been adequate for the task. The rise of the hacker and criminal bot-nets have shown how inadequate the original methodology was.</w:t>
      </w:r>
    </w:p>
    <w:p w:rsidR="00FC2D2A" w:rsidRPr="00FC2D2A" w:rsidRDefault="00FC2D2A" w:rsidP="000C7E39">
      <w:pPr>
        <w:pStyle w:val="Heading2"/>
        <w:numPr>
          <w:ilvl w:val="0"/>
          <w:numId w:val="19"/>
        </w:numPr>
        <w:rPr>
          <w:rFonts w:eastAsia="Times New Roman"/>
          <w:lang w:eastAsia="en-GB"/>
        </w:rPr>
      </w:pPr>
      <w:bookmarkStart w:id="8" w:name="_Toc26803095"/>
      <w:r w:rsidRPr="00FC2D2A">
        <w:rPr>
          <w:rFonts w:eastAsia="Times New Roman"/>
          <w:lang w:eastAsia="en-GB"/>
        </w:rPr>
        <w:t>The introduction of stateless and stateful address management.</w:t>
      </w:r>
      <w:bookmarkEnd w:id="8"/>
      <w:r w:rsidRPr="00FC2D2A">
        <w:rPr>
          <w:rFonts w:eastAsia="Times New Roman"/>
          <w:lang w:eastAsia="en-GB"/>
        </w:rPr>
        <w:t> </w:t>
      </w:r>
    </w:p>
    <w:p w:rsidR="002D5CD1" w:rsidRDefault="00FC2D2A" w:rsidP="002D5CD1">
      <w:pPr>
        <w:ind w:left="709"/>
        <w:rPr>
          <w:lang w:eastAsia="en-GB"/>
        </w:rPr>
      </w:pPr>
      <w:r w:rsidRPr="00FC2D2A">
        <w:rPr>
          <w:lang w:eastAsia="en-GB"/>
        </w:rPr>
        <w:t>The development of SLAAC</w:t>
      </w:r>
      <w:r w:rsidR="000C7E39">
        <w:rPr>
          <w:lang w:eastAsia="en-GB"/>
        </w:rPr>
        <w:t xml:space="preserve"> (</w:t>
      </w:r>
      <w:r w:rsidR="000C7E39" w:rsidRPr="000C7E39">
        <w:t>System Level Applications of Adaptive Computing)</w:t>
      </w:r>
      <w:r w:rsidRPr="00FC2D2A">
        <w:rPr>
          <w:lang w:eastAsia="en-GB"/>
        </w:rPr>
        <w:t xml:space="preserve"> has led to a fundamental change in the way that the internet is managed. In the stateless configuration, address details are not held on a server. Instead, the host can generate its unique IP </w:t>
      </w:r>
      <w:proofErr w:type="gramStart"/>
      <w:r w:rsidRPr="00FC2D2A">
        <w:rPr>
          <w:lang w:eastAsia="en-GB"/>
        </w:rPr>
        <w:t>address</w:t>
      </w:r>
      <w:r w:rsidR="00BC22BC" w:rsidRPr="002D5CD1">
        <w:rPr>
          <w:vertAlign w:val="superscript"/>
          <w:lang w:eastAsia="en-GB"/>
        </w:rPr>
        <w:t>[</w:t>
      </w:r>
      <w:proofErr w:type="gramEnd"/>
      <w:r w:rsidR="00BC22BC" w:rsidRPr="002D5CD1">
        <w:rPr>
          <w:vertAlign w:val="superscript"/>
          <w:lang w:eastAsia="en-GB"/>
        </w:rPr>
        <w:t>7]</w:t>
      </w:r>
      <w:r w:rsidR="00F864B0">
        <w:rPr>
          <w:lang w:eastAsia="en-GB"/>
        </w:rPr>
        <w:t xml:space="preserve"> </w:t>
      </w:r>
      <w:r w:rsidRPr="00FC2D2A">
        <w:rPr>
          <w:lang w:eastAsia="en-GB"/>
        </w:rPr>
        <w:t>from several sources that include multicast transmissions and the ND or neighbour</w:t>
      </w:r>
      <w:r w:rsidR="002D5CD1">
        <w:rPr>
          <w:lang w:eastAsia="en-GB"/>
        </w:rPr>
        <w:t xml:space="preserve"> </w:t>
      </w:r>
      <w:r w:rsidRPr="00FC2D2A">
        <w:rPr>
          <w:lang w:eastAsia="en-GB"/>
        </w:rPr>
        <w:t xml:space="preserve">Discovery protocol. This acquired information will create what is called a link-local address that will identify the host to a broader network and yet remain local to its host net. More details about the capabilities of </w:t>
      </w:r>
      <w:r w:rsidR="00CA0B34">
        <w:rPr>
          <w:lang w:eastAsia="en-GB"/>
        </w:rPr>
        <w:t>IPV6</w:t>
      </w:r>
      <w:r w:rsidRPr="00FC2D2A">
        <w:rPr>
          <w:lang w:eastAsia="en-GB"/>
        </w:rPr>
        <w:t xml:space="preserve"> can be seen in appendix 1.</w:t>
      </w:r>
    </w:p>
    <w:p w:rsidR="00FC2D2A" w:rsidRPr="00FC2D2A" w:rsidRDefault="002D5CD1" w:rsidP="002D5CD1">
      <w:pPr>
        <w:ind w:left="709"/>
        <w:jc w:val="both"/>
        <w:rPr>
          <w:lang w:eastAsia="en-GB"/>
        </w:rPr>
      </w:pPr>
      <w:r>
        <w:rPr>
          <w:lang w:eastAsia="en-GB"/>
        </w:rPr>
        <w:br/>
      </w:r>
      <w:r w:rsidR="00FC2D2A" w:rsidRPr="00FC2D2A">
        <w:rPr>
          <w:lang w:eastAsia="en-GB"/>
        </w:rPr>
        <w:t xml:space="preserve">        With stateful addressing, ISP’s (Internet Service Providers), will have a much-simplified way of assigning addresses as the naming authorities for the various continental zones can issue a single prefix of each registered user. This prefix forms the initial </w:t>
      </w:r>
      <w:r w:rsidR="00595860">
        <w:rPr>
          <w:lang w:eastAsia="en-GB"/>
        </w:rPr>
        <w:t>64 bits</w:t>
      </w:r>
      <w:r w:rsidR="00FC2D2A" w:rsidRPr="00FC2D2A">
        <w:rPr>
          <w:lang w:eastAsia="en-GB"/>
        </w:rPr>
        <w:t xml:space="preserve"> of the 128bit address, and it will allow the ISP’s to control the use of assigned addresses and amalgamate multiple IPV4 allocations into a single entry in their databases. Users of the assigned networks will also be able to manage their systems more efficiently. Point to point tunnelling can provide a cryptographically secure connection to sister subnets across the internet. This connection can bypass the firewalls required to </w:t>
      </w:r>
      <w:r w:rsidR="00FC2D2A" w:rsidRPr="000C7E39">
        <w:t>keep intruders out and speed up the data transmission rate for the network as a whole. As the organisation can filter out the prefix from incoming packets, the MAC (media access code) can be extracted and filtered. Any unauthorised packets attempting to traverse the user's network and with the addition of a ‘hop-count’ external spoofed or cloned addresses can be detected and rejected.</w:t>
      </w:r>
      <w:r w:rsidR="00FC2D2A" w:rsidRPr="00FC2D2A">
        <w:rPr>
          <w:lang w:eastAsia="en-GB"/>
        </w:rPr>
        <w:t xml:space="preserve"> This technique is especially useful as NAT’s (Network Address Translation) mechanisms are not available to hide internal network addresses.</w:t>
      </w:r>
    </w:p>
    <w:p w:rsidR="00FC2D2A" w:rsidRPr="00FC2D2A" w:rsidRDefault="00FC2D2A" w:rsidP="000C7E39">
      <w:pPr>
        <w:rPr>
          <w:lang w:eastAsia="en-GB"/>
        </w:rPr>
      </w:pPr>
      <w:r w:rsidRPr="00FC2D2A">
        <w:rPr>
          <w:lang w:eastAsia="en-GB"/>
        </w:rPr>
        <w:t>Other minor changes made to the protocol to enhance the operation in use, but the essential characteristic of the system has been the introduction of</w:t>
      </w:r>
    </w:p>
    <w:p w:rsidR="00FC2D2A" w:rsidRPr="00FC2D2A" w:rsidRDefault="00FC2D2A" w:rsidP="000C7E39">
      <w:pPr>
        <w:pStyle w:val="Heading2"/>
        <w:numPr>
          <w:ilvl w:val="0"/>
          <w:numId w:val="18"/>
        </w:numPr>
        <w:rPr>
          <w:rFonts w:eastAsia="Times New Roman"/>
          <w:lang w:eastAsia="en-GB"/>
        </w:rPr>
      </w:pPr>
      <w:bookmarkStart w:id="9" w:name="_Toc26803096"/>
      <w:r w:rsidRPr="00FC2D2A">
        <w:rPr>
          <w:rFonts w:eastAsia="Times New Roman"/>
          <w:lang w:eastAsia="en-GB"/>
        </w:rPr>
        <w:t>Greater routing efficiency</w:t>
      </w:r>
      <w:bookmarkEnd w:id="9"/>
    </w:p>
    <w:p w:rsidR="00FC2D2A" w:rsidRPr="00FC2D2A" w:rsidRDefault="00FC2D2A" w:rsidP="009D525D">
      <w:pPr>
        <w:ind w:left="426"/>
        <w:rPr>
          <w:lang w:eastAsia="en-GB"/>
        </w:rPr>
      </w:pPr>
      <w:r w:rsidRPr="00FC2D2A">
        <w:rPr>
          <w:lang w:eastAsia="en-GB"/>
        </w:rPr>
        <w:t xml:space="preserve"> The overall efficiency of the Internet will be improved because of the nature of the structure of the </w:t>
      </w:r>
      <w:r w:rsidR="00CA0B34">
        <w:rPr>
          <w:lang w:eastAsia="en-GB"/>
        </w:rPr>
        <w:t>IPV6</w:t>
      </w:r>
      <w:r w:rsidRPr="00FC2D2A">
        <w:rPr>
          <w:lang w:eastAsia="en-GB"/>
        </w:rPr>
        <w:t xml:space="preserve"> Protocol. The simplified packet header removes the need to check the data’s consistency as it passes through the intervening networks. The revised UDP and transport layers on the clients take over the checksum calculations from the routing infrastructure. This implementation, combined with the larger data packets, will allow data to traverse the nets more easily.</w:t>
      </w:r>
    </w:p>
    <w:p w:rsidR="00FC2D2A" w:rsidRPr="00FC2D2A" w:rsidRDefault="00FC2D2A" w:rsidP="000C7E39">
      <w:pPr>
        <w:pStyle w:val="Heading2"/>
        <w:numPr>
          <w:ilvl w:val="0"/>
          <w:numId w:val="18"/>
        </w:numPr>
        <w:rPr>
          <w:rFonts w:eastAsia="Times New Roman"/>
          <w:lang w:eastAsia="en-GB"/>
        </w:rPr>
      </w:pPr>
      <w:bookmarkStart w:id="10" w:name="_Toc26803097"/>
      <w:r w:rsidRPr="00FC2D2A">
        <w:rPr>
          <w:rFonts w:eastAsia="Times New Roman"/>
          <w:lang w:eastAsia="en-GB"/>
        </w:rPr>
        <w:t>Directed data flows</w:t>
      </w:r>
      <w:bookmarkEnd w:id="10"/>
    </w:p>
    <w:p w:rsidR="00FC2D2A" w:rsidRPr="00FC2D2A" w:rsidRDefault="00FC2D2A" w:rsidP="009D525D">
      <w:pPr>
        <w:ind w:left="426"/>
        <w:rPr>
          <w:lang w:eastAsia="en-GB"/>
        </w:rPr>
      </w:pPr>
      <w:r w:rsidRPr="00FC2D2A">
        <w:rPr>
          <w:lang w:eastAsia="en-GB"/>
        </w:rPr>
        <w:t xml:space="preserve"> With the demise of broadcast and the rise of multicast methodology, technologies such as video conferencing and webcasts that use high bandwidth data packets to transmit large volumes of data in real-time to multiple clients can be more productive. The ability to send the same data packet to specific hosts on the network using a dedicated channel allows for the data packets to pass through the system without interference from other network traffic or passing through unnecessary hosts. Multicasting makes real-time transmission possible and will eliminate buffering issues a thing of the </w:t>
      </w:r>
      <w:r w:rsidR="00CA0B34" w:rsidRPr="00FC2D2A">
        <w:rPr>
          <w:lang w:eastAsia="en-GB"/>
        </w:rPr>
        <w:t>pas</w:t>
      </w:r>
      <w:r w:rsidR="00CA0B34">
        <w:rPr>
          <w:lang w:eastAsia="en-GB"/>
        </w:rPr>
        <w:t xml:space="preserve">t </w:t>
      </w:r>
      <w:r w:rsidR="00BC22BC" w:rsidRPr="002D5CD1">
        <w:rPr>
          <w:vertAlign w:val="superscript"/>
          <w:lang w:eastAsia="en-GB"/>
        </w:rPr>
        <w:t>[3]</w:t>
      </w:r>
      <w:r w:rsidRPr="00FC2D2A">
        <w:rPr>
          <w:lang w:eastAsia="en-GB"/>
        </w:rPr>
        <w:t>.</w:t>
      </w:r>
    </w:p>
    <w:p w:rsidR="00FC2D2A" w:rsidRPr="00FC2D2A" w:rsidRDefault="00FC2D2A" w:rsidP="000C7E39">
      <w:pPr>
        <w:pStyle w:val="Heading2"/>
        <w:numPr>
          <w:ilvl w:val="0"/>
          <w:numId w:val="18"/>
        </w:numPr>
        <w:rPr>
          <w:rFonts w:eastAsia="Times New Roman"/>
          <w:lang w:eastAsia="en-GB"/>
        </w:rPr>
      </w:pPr>
      <w:bookmarkStart w:id="11" w:name="_Toc26803098"/>
      <w:r w:rsidRPr="00FC2D2A">
        <w:rPr>
          <w:rFonts w:eastAsia="Times New Roman"/>
          <w:lang w:eastAsia="en-GB"/>
        </w:rPr>
        <w:t>Support for new services</w:t>
      </w:r>
      <w:bookmarkEnd w:id="11"/>
    </w:p>
    <w:p w:rsidR="00FC2D2A" w:rsidRPr="00FC2D2A" w:rsidRDefault="00FC2D2A" w:rsidP="009D525D">
      <w:pPr>
        <w:ind w:left="284"/>
        <w:rPr>
          <w:lang w:eastAsia="en-GB"/>
        </w:rPr>
      </w:pPr>
      <w:r w:rsidRPr="00FC2D2A">
        <w:rPr>
          <w:lang w:eastAsia="en-GB"/>
        </w:rPr>
        <w:t> Another improvement comes from the removal of Network Address Translation (NAT). A</w:t>
      </w:r>
      <w:r w:rsidR="008F2F97">
        <w:rPr>
          <w:lang w:eastAsia="en-GB"/>
        </w:rPr>
        <w:t>s</w:t>
      </w:r>
      <w:r w:rsidRPr="00FC2D2A">
        <w:rPr>
          <w:lang w:eastAsia="en-GB"/>
        </w:rPr>
        <w:t xml:space="preserve"> the new protocol allows for the direct open host to host communication new services will arise, and previously tricky services such as peer to peer networks, </w:t>
      </w:r>
      <w:r w:rsidR="008F2F97">
        <w:rPr>
          <w:lang w:eastAsia="en-GB"/>
        </w:rPr>
        <w:t xml:space="preserve">ad-hoc networks </w:t>
      </w:r>
      <w:r w:rsidR="00BC22BC" w:rsidRPr="002D5CD1">
        <w:rPr>
          <w:vertAlign w:val="superscript"/>
          <w:lang w:eastAsia="en-GB"/>
        </w:rPr>
        <w:t>[5]</w:t>
      </w:r>
      <w:r w:rsidR="008F2F97">
        <w:rPr>
          <w:lang w:eastAsia="en-GB"/>
        </w:rPr>
        <w:t xml:space="preserve">, </w:t>
      </w:r>
      <w:r w:rsidRPr="00FC2D2A">
        <w:rPr>
          <w:lang w:eastAsia="en-GB"/>
        </w:rPr>
        <w:t>Voice over Internet will be easier to configure and manage. Another side effect of the new arrangement is that Quality of Service (QoS) management systems will be more robust in operation due to the new transparency of the local network.</w:t>
      </w:r>
    </w:p>
    <w:p w:rsidR="00FC2D2A" w:rsidRPr="00FC2D2A" w:rsidRDefault="009D525D" w:rsidP="000C7E39">
      <w:pPr>
        <w:pStyle w:val="Heading1"/>
        <w:rPr>
          <w:rFonts w:eastAsia="Times New Roman"/>
          <w:lang w:eastAsia="en-GB"/>
        </w:rPr>
      </w:pPr>
      <w:bookmarkStart w:id="12" w:name="_Toc26803099"/>
      <w:r>
        <w:rPr>
          <w:rFonts w:eastAsia="Times New Roman"/>
          <w:lang w:eastAsia="en-GB"/>
        </w:rPr>
        <w:t xml:space="preserve">3. </w:t>
      </w:r>
      <w:r w:rsidR="00FC2D2A" w:rsidRPr="00FC2D2A">
        <w:rPr>
          <w:rFonts w:eastAsia="Times New Roman"/>
          <w:lang w:eastAsia="en-GB"/>
        </w:rPr>
        <w:t xml:space="preserve">What disadvantages does </w:t>
      </w:r>
      <w:r w:rsidR="00CA0B34">
        <w:rPr>
          <w:rFonts w:eastAsia="Times New Roman"/>
          <w:lang w:eastAsia="en-GB"/>
        </w:rPr>
        <w:t>IPV6</w:t>
      </w:r>
      <w:r w:rsidR="00FC2D2A" w:rsidRPr="00FC2D2A">
        <w:rPr>
          <w:rFonts w:eastAsia="Times New Roman"/>
          <w:lang w:eastAsia="en-GB"/>
        </w:rPr>
        <w:t xml:space="preserve"> have?</w:t>
      </w:r>
      <w:bookmarkEnd w:id="12"/>
    </w:p>
    <w:p w:rsidR="00FC2D2A" w:rsidRPr="00FC2D2A" w:rsidRDefault="00FC2D2A" w:rsidP="000C7E39">
      <w:pPr>
        <w:rPr>
          <w:lang w:eastAsia="en-GB"/>
        </w:rPr>
      </w:pPr>
      <w:r w:rsidRPr="00FC2D2A">
        <w:rPr>
          <w:lang w:eastAsia="en-GB"/>
        </w:rPr>
        <w:t xml:space="preserve">The development of the </w:t>
      </w:r>
      <w:r w:rsidR="00CA0B34">
        <w:rPr>
          <w:lang w:eastAsia="en-GB"/>
        </w:rPr>
        <w:t>IPV6</w:t>
      </w:r>
      <w:r w:rsidRPr="00FC2D2A">
        <w:rPr>
          <w:lang w:eastAsia="en-GB"/>
        </w:rPr>
        <w:t xml:space="preserve"> protocol has been long in development since 1998. I t will provide a quantum change to the way the internet is run and organised. Having said this, why is it not being implemented today? There are several reasons why this has not happened, but the main reasons may be defined as follows:</w:t>
      </w:r>
    </w:p>
    <w:p w:rsidR="00FC2D2A" w:rsidRPr="00FC2D2A" w:rsidRDefault="00FC2D2A" w:rsidP="009D525D">
      <w:pPr>
        <w:pStyle w:val="Heading2"/>
        <w:numPr>
          <w:ilvl w:val="0"/>
          <w:numId w:val="18"/>
        </w:numPr>
        <w:rPr>
          <w:rFonts w:eastAsia="Times New Roman"/>
          <w:lang w:eastAsia="en-GB"/>
        </w:rPr>
      </w:pPr>
      <w:bookmarkStart w:id="13" w:name="_Toc26803100"/>
      <w:r w:rsidRPr="00FC2D2A">
        <w:rPr>
          <w:rFonts w:eastAsia="Times New Roman"/>
          <w:lang w:eastAsia="en-GB"/>
        </w:rPr>
        <w:t>Cost of implementation</w:t>
      </w:r>
      <w:bookmarkEnd w:id="13"/>
    </w:p>
    <w:p w:rsidR="00FC2D2A" w:rsidRPr="00FC2D2A" w:rsidRDefault="00FC2D2A" w:rsidP="00052995">
      <w:pPr>
        <w:ind w:left="851"/>
        <w:jc w:val="both"/>
        <w:rPr>
          <w:lang w:eastAsia="en-GB"/>
        </w:rPr>
      </w:pPr>
      <w:r w:rsidRPr="00FC2D2A">
        <w:rPr>
          <w:lang w:eastAsia="en-GB"/>
        </w:rPr>
        <w:t xml:space="preserve"> The majority of ISP’s and large companies currently use the existing IPV4 based hardware, and over the last decade, many hardware manufacturers have implemented </w:t>
      </w:r>
      <w:r w:rsidR="00CA0B34">
        <w:rPr>
          <w:lang w:eastAsia="en-GB"/>
        </w:rPr>
        <w:t>IPV6</w:t>
      </w:r>
      <w:r w:rsidRPr="00FC2D2A">
        <w:rPr>
          <w:lang w:eastAsia="en-GB"/>
        </w:rPr>
        <w:t xml:space="preserve"> options in their equipment. Smaller companies and individuals may well be using old antiquated equipment with modern additions and will face a hefty bill to upgrade their systems. Other costs will involve the transition from old systems to the new </w:t>
      </w:r>
      <w:r w:rsidR="00CA0B34">
        <w:rPr>
          <w:lang w:eastAsia="en-GB"/>
        </w:rPr>
        <w:t>IPV6</w:t>
      </w:r>
      <w:r w:rsidRPr="00FC2D2A">
        <w:rPr>
          <w:lang w:eastAsia="en-GB"/>
        </w:rPr>
        <w:t xml:space="preserve"> </w:t>
      </w:r>
      <w:r w:rsidR="008F2F97" w:rsidRPr="00FC2D2A">
        <w:rPr>
          <w:lang w:eastAsia="en-GB"/>
        </w:rPr>
        <w:t>implementation</w:t>
      </w:r>
      <w:r w:rsidR="008F2F97">
        <w:rPr>
          <w:lang w:eastAsia="en-GB"/>
        </w:rPr>
        <w:t xml:space="preserve"> </w:t>
      </w:r>
      <w:r w:rsidR="00BC22BC" w:rsidRPr="002D5CD1">
        <w:rPr>
          <w:vertAlign w:val="superscript"/>
          <w:lang w:eastAsia="en-GB"/>
        </w:rPr>
        <w:t>[4]</w:t>
      </w:r>
      <w:r w:rsidRPr="00FC2D2A">
        <w:rPr>
          <w:lang w:eastAsia="en-GB"/>
        </w:rPr>
        <w:t xml:space="preserve"> with the change being in the form of a rolling upgrade that may or may not be in alignment with their customers or suppliers’ systems. This solution will require the installation of temporary interfacing sub-networks to be installed to convert packets from one protocol to the other. </w:t>
      </w:r>
    </w:p>
    <w:p w:rsidR="00FC2D2A" w:rsidRPr="00FC2D2A" w:rsidRDefault="00FC2D2A" w:rsidP="009D525D">
      <w:pPr>
        <w:pStyle w:val="Heading2"/>
        <w:numPr>
          <w:ilvl w:val="0"/>
          <w:numId w:val="18"/>
        </w:numPr>
        <w:rPr>
          <w:rFonts w:eastAsia="Times New Roman"/>
          <w:lang w:eastAsia="en-GB"/>
        </w:rPr>
      </w:pPr>
      <w:bookmarkStart w:id="14" w:name="_Toc26803101"/>
      <w:r w:rsidRPr="00FC2D2A">
        <w:rPr>
          <w:rFonts w:eastAsia="Times New Roman"/>
          <w:lang w:eastAsia="en-GB"/>
        </w:rPr>
        <w:t>Incompatibility with IPV4</w:t>
      </w:r>
      <w:bookmarkEnd w:id="14"/>
    </w:p>
    <w:p w:rsidR="00FC2D2A" w:rsidRPr="00FC2D2A" w:rsidRDefault="00FC2D2A" w:rsidP="00052995">
      <w:pPr>
        <w:ind w:left="709"/>
        <w:jc w:val="both"/>
        <w:rPr>
          <w:lang w:eastAsia="en-GB"/>
        </w:rPr>
      </w:pPr>
      <w:r w:rsidRPr="00FC2D2A">
        <w:rPr>
          <w:lang w:eastAsia="en-GB"/>
        </w:rPr>
        <w:t xml:space="preserve"> As mentioned in the previous point, IPV4 is systematically incompatible with the new version six protocol. Currently, some </w:t>
      </w:r>
      <w:r w:rsidR="008F2F97" w:rsidRPr="00FC2D2A">
        <w:rPr>
          <w:lang w:eastAsia="en-GB"/>
        </w:rPr>
        <w:t>vendors</w:t>
      </w:r>
      <w:r w:rsidR="008F2F97">
        <w:rPr>
          <w:lang w:eastAsia="en-GB"/>
        </w:rPr>
        <w:t xml:space="preserve"> </w:t>
      </w:r>
      <w:r w:rsidR="00BC22BC" w:rsidRPr="002D5CD1">
        <w:rPr>
          <w:vertAlign w:val="superscript"/>
          <w:lang w:eastAsia="en-GB"/>
        </w:rPr>
        <w:t>[2]</w:t>
      </w:r>
      <w:r w:rsidRPr="00FC2D2A">
        <w:rPr>
          <w:lang w:eastAsia="en-GB"/>
        </w:rPr>
        <w:t xml:space="preserve"> have experimented with hybrid, software that allows for the encapsulation of IPV4 packets within the simplified </w:t>
      </w:r>
      <w:r w:rsidR="00CA0B34">
        <w:rPr>
          <w:lang w:eastAsia="en-GB"/>
        </w:rPr>
        <w:t>IPV6</w:t>
      </w:r>
      <w:r w:rsidRPr="00FC2D2A">
        <w:rPr>
          <w:lang w:eastAsia="en-GB"/>
        </w:rPr>
        <w:t xml:space="preserve"> headers. This novel idea may </w:t>
      </w:r>
      <w:r w:rsidRPr="00FC2D2A">
        <w:rPr>
          <w:lang w:eastAsia="en-GB"/>
        </w:rPr>
        <w:lastRenderedPageBreak/>
        <w:t>offer a more straightforward solution to the transition problem but, to date, have had little take-up due to the lack of a defined standard for the hybridisation.</w:t>
      </w:r>
    </w:p>
    <w:p w:rsidR="00FC2D2A" w:rsidRPr="00FC2D2A" w:rsidRDefault="00FC2D2A" w:rsidP="009D525D">
      <w:pPr>
        <w:pStyle w:val="Heading2"/>
        <w:ind w:firstLine="60"/>
        <w:rPr>
          <w:rFonts w:eastAsia="Times New Roman"/>
          <w:lang w:eastAsia="en-GB"/>
        </w:rPr>
      </w:pPr>
    </w:p>
    <w:p w:rsidR="00FC2D2A" w:rsidRPr="00FC2D2A" w:rsidRDefault="00FC2D2A" w:rsidP="009D525D">
      <w:pPr>
        <w:pStyle w:val="Heading2"/>
        <w:numPr>
          <w:ilvl w:val="0"/>
          <w:numId w:val="18"/>
        </w:numPr>
        <w:rPr>
          <w:rFonts w:eastAsia="Times New Roman"/>
          <w:lang w:eastAsia="en-GB"/>
        </w:rPr>
      </w:pPr>
      <w:bookmarkStart w:id="15" w:name="_Toc26803102"/>
      <w:r w:rsidRPr="00FC2D2A">
        <w:rPr>
          <w:rFonts w:eastAsia="Times New Roman"/>
          <w:lang w:eastAsia="en-GB"/>
        </w:rPr>
        <w:t>Cost to the consumer in replacing older technology hardware</w:t>
      </w:r>
      <w:bookmarkEnd w:id="15"/>
    </w:p>
    <w:p w:rsidR="00FC2D2A" w:rsidRPr="00FC2D2A" w:rsidRDefault="00FC2D2A" w:rsidP="009D525D">
      <w:pPr>
        <w:ind w:left="709"/>
        <w:jc w:val="both"/>
        <w:rPr>
          <w:lang w:eastAsia="en-GB"/>
        </w:rPr>
      </w:pPr>
      <w:r w:rsidRPr="00FC2D2A">
        <w:rPr>
          <w:lang w:eastAsia="en-GB"/>
        </w:rPr>
        <w:t xml:space="preserve"> For the individual user, the change will require the adoption of new equipment and appliances. With the arrival of the Internet of Things (IOT), domestic equipment, home automation and personal information devices, i.e. tablets and phones, will have to be usable with the </w:t>
      </w:r>
      <w:r w:rsidR="00CA0B34">
        <w:rPr>
          <w:lang w:eastAsia="en-GB"/>
        </w:rPr>
        <w:t>IPV6</w:t>
      </w:r>
      <w:r w:rsidRPr="00FC2D2A">
        <w:rPr>
          <w:lang w:eastAsia="en-GB"/>
        </w:rPr>
        <w:t xml:space="preserve"> network protocol. As there are plenty of available addresses for these devices, the existing hardware is generally not upgradable and will require complete replacement when the time comes to change over.</w:t>
      </w:r>
    </w:p>
    <w:p w:rsidR="00FC2D2A" w:rsidRPr="00FC2D2A" w:rsidRDefault="00FC2D2A" w:rsidP="009D525D">
      <w:pPr>
        <w:pStyle w:val="Heading2"/>
        <w:numPr>
          <w:ilvl w:val="0"/>
          <w:numId w:val="18"/>
        </w:numPr>
        <w:rPr>
          <w:rFonts w:eastAsia="Times New Roman"/>
          <w:lang w:eastAsia="en-GB"/>
        </w:rPr>
      </w:pPr>
      <w:bookmarkStart w:id="16" w:name="_Toc26803103"/>
      <w:r w:rsidRPr="00FC2D2A">
        <w:rPr>
          <w:rFonts w:eastAsia="Times New Roman"/>
          <w:lang w:eastAsia="en-GB"/>
        </w:rPr>
        <w:t>Security issues around IPSec implementation.</w:t>
      </w:r>
      <w:bookmarkEnd w:id="16"/>
    </w:p>
    <w:p w:rsidR="00FC2D2A" w:rsidRPr="00FC2D2A" w:rsidRDefault="00FC2D2A" w:rsidP="00052995">
      <w:pPr>
        <w:ind w:left="709"/>
        <w:jc w:val="both"/>
        <w:rPr>
          <w:lang w:eastAsia="en-GB"/>
        </w:rPr>
      </w:pPr>
      <w:r w:rsidRPr="00FC2D2A">
        <w:rPr>
          <w:lang w:eastAsia="en-GB"/>
        </w:rPr>
        <w:t xml:space="preserve"> The initial design has IPSec built into the protocol, but the security system does not have a default </w:t>
      </w:r>
      <w:r w:rsidR="008F2F97" w:rsidRPr="00FC2D2A">
        <w:rPr>
          <w:lang w:eastAsia="en-GB"/>
        </w:rPr>
        <w:t>implementation</w:t>
      </w:r>
      <w:r w:rsidR="008F2F97">
        <w:rPr>
          <w:lang w:eastAsia="en-GB"/>
        </w:rPr>
        <w:t xml:space="preserve"> </w:t>
      </w:r>
      <w:r w:rsidR="00BC22BC" w:rsidRPr="002D5CD1">
        <w:rPr>
          <w:vertAlign w:val="superscript"/>
          <w:lang w:eastAsia="en-GB"/>
        </w:rPr>
        <w:t>[6]</w:t>
      </w:r>
      <w:r w:rsidRPr="00FC2D2A">
        <w:rPr>
          <w:lang w:eastAsia="en-GB"/>
        </w:rPr>
        <w:t>. System managers will have to configure the security options for their networks manually, providing the relevant certificates and crypto keys themselves. The setup is not a simple process for the average man on the street without specialist support to prevent holes in their network’s defences.</w:t>
      </w:r>
    </w:p>
    <w:p w:rsidR="00FC2D2A" w:rsidRPr="00FC2D2A" w:rsidRDefault="00FC2D2A" w:rsidP="00052995">
      <w:pPr>
        <w:jc w:val="both"/>
        <w:rPr>
          <w:lang w:eastAsia="en-GB"/>
        </w:rPr>
      </w:pPr>
      <w:r w:rsidRPr="00FC2D2A">
        <w:rPr>
          <w:lang w:eastAsia="en-GB"/>
        </w:rPr>
        <w:t xml:space="preserve">While these issues remain, </w:t>
      </w:r>
      <w:r w:rsidR="00CA0B34">
        <w:rPr>
          <w:lang w:eastAsia="en-GB"/>
        </w:rPr>
        <w:t>IPV6</w:t>
      </w:r>
      <w:r w:rsidRPr="00FC2D2A">
        <w:rPr>
          <w:lang w:eastAsia="en-GB"/>
        </w:rPr>
        <w:t xml:space="preserve"> will never be implemented in the public domain. Once these issues have been solved, the use and functionality of the internet will leap forward, enhancing the way that government, business and the common man uses the communication capabilities of the Internet.</w:t>
      </w:r>
    </w:p>
    <w:p w:rsidR="00FC2D2A" w:rsidRPr="00FC2D2A" w:rsidRDefault="00FC2D2A" w:rsidP="000C7E39">
      <w:pPr>
        <w:rPr>
          <w:lang w:eastAsia="en-GB"/>
        </w:rPr>
      </w:pPr>
    </w:p>
    <w:p w:rsidR="00FC2D2A" w:rsidRPr="00FC2D2A" w:rsidRDefault="009D525D" w:rsidP="000C7E39">
      <w:pPr>
        <w:pStyle w:val="Heading1"/>
        <w:rPr>
          <w:rFonts w:eastAsia="Times New Roman"/>
          <w:lang w:eastAsia="en-GB"/>
        </w:rPr>
      </w:pPr>
      <w:bookmarkStart w:id="17" w:name="_Toc26803104"/>
      <w:r>
        <w:rPr>
          <w:rFonts w:eastAsia="Times New Roman"/>
          <w:lang w:eastAsia="en-GB"/>
        </w:rPr>
        <w:t xml:space="preserve">4. </w:t>
      </w:r>
      <w:r w:rsidR="00FC2D2A" w:rsidRPr="00FC2D2A">
        <w:rPr>
          <w:rFonts w:eastAsia="Times New Roman"/>
          <w:lang w:eastAsia="en-GB"/>
        </w:rPr>
        <w:t>Conclusion</w:t>
      </w:r>
      <w:bookmarkEnd w:id="17"/>
    </w:p>
    <w:p w:rsidR="00FC2D2A" w:rsidRPr="00FC2D2A" w:rsidRDefault="00FC2D2A" w:rsidP="00052995">
      <w:pPr>
        <w:jc w:val="both"/>
        <w:rPr>
          <w:lang w:eastAsia="en-GB"/>
        </w:rPr>
      </w:pPr>
      <w:r w:rsidRPr="00FC2D2A">
        <w:rPr>
          <w:lang w:eastAsia="en-GB"/>
        </w:rPr>
        <w:t xml:space="preserve">The advent of </w:t>
      </w:r>
      <w:r w:rsidR="00CA0B34">
        <w:rPr>
          <w:lang w:eastAsia="en-GB"/>
        </w:rPr>
        <w:t>IPV6</w:t>
      </w:r>
      <w:r w:rsidRPr="00FC2D2A">
        <w:rPr>
          <w:lang w:eastAsia="en-GB"/>
        </w:rPr>
        <w:t xml:space="preserve"> is an overdue and much-needed alteration to the Internet as we know it today. The Protocol and it’s evolved supporting protocols have been long in development and is still being updated and refined to this day. It promises to provide better, faster and more secure services for all users of the internet and will help to curtail some of the less salubrious aspects of the network system. With the promise of more endpoint accountability and overall transparency, criminal elements, malicious hackers and the less social users will find that hiding in obscurity will not be easy to achieve. The arrival of the Internet of Things will be an area where the new protocol will accelerate its use and will make the adoption of these technologies a necessity rather than a luxury. As seen today, traditional forms of broadcasting such as radio and tv have started to move towards an internet base and the adoption of </w:t>
      </w:r>
      <w:r w:rsidR="00CA0B34">
        <w:rPr>
          <w:lang w:eastAsia="en-GB"/>
        </w:rPr>
        <w:t>IPV6</w:t>
      </w:r>
      <w:r w:rsidRPr="00FC2D2A">
        <w:rPr>
          <w:lang w:eastAsia="en-GB"/>
        </w:rPr>
        <w:t xml:space="preserve"> will allow broadcasters to offer a broader range of services and at a lower cost and higher fidelity and speed, possibly eliminating radio-based transmissions.</w:t>
      </w:r>
    </w:p>
    <w:p w:rsidR="00FC2D2A" w:rsidRPr="00FC2D2A" w:rsidRDefault="00FC2D2A" w:rsidP="00897C8B">
      <w:pPr>
        <w:jc w:val="both"/>
        <w:rPr>
          <w:rFonts w:ascii="Times New Roman" w:eastAsia="Times New Roman" w:hAnsi="Times New Roman" w:cs="Times New Roman"/>
          <w:color w:val="1C1E29"/>
          <w:sz w:val="24"/>
          <w:szCs w:val="24"/>
          <w:lang w:eastAsia="en-GB"/>
        </w:rPr>
      </w:pPr>
      <w:r w:rsidRPr="00FC2D2A">
        <w:rPr>
          <w:lang w:eastAsia="en-GB"/>
        </w:rPr>
        <w:t xml:space="preserve">        The implementation of </w:t>
      </w:r>
      <w:r w:rsidR="00CA0B34">
        <w:rPr>
          <w:lang w:eastAsia="en-GB"/>
        </w:rPr>
        <w:t>IPV6</w:t>
      </w:r>
      <w:r w:rsidRPr="00FC2D2A">
        <w:rPr>
          <w:lang w:eastAsia="en-GB"/>
        </w:rPr>
        <w:t xml:space="preserve"> will have its problems. The issues surrounding security still have not been fully explored with the need to rethink traditional security measures becoming more evident as a wider audience of potential users to explore the new technology. This issue alone is proving to be one of the major stumbling blocks to its current adoption by business and ISP’s, but one thing is sure, </w:t>
      </w:r>
      <w:r w:rsidR="00CA0B34">
        <w:rPr>
          <w:lang w:eastAsia="en-GB"/>
        </w:rPr>
        <w:t>IPV6</w:t>
      </w:r>
      <w:r w:rsidRPr="00FC2D2A">
        <w:rPr>
          <w:lang w:eastAsia="en-GB"/>
        </w:rPr>
        <w:t xml:space="preserve"> is coming, and it will arrive sooner than the pundits think.</w:t>
      </w:r>
    </w:p>
    <w:p w:rsidR="00FC2D2A" w:rsidRDefault="00BC4D94" w:rsidP="00BC4D94">
      <w:pPr>
        <w:pStyle w:val="Heading1"/>
        <w:rPr>
          <w:rFonts w:eastAsia="Times New Roman"/>
          <w:lang w:eastAsia="en-GB"/>
        </w:rPr>
      </w:pPr>
      <w:bookmarkStart w:id="18" w:name="_Toc26803105"/>
      <w:r>
        <w:rPr>
          <w:rFonts w:eastAsia="Times New Roman"/>
          <w:lang w:eastAsia="en-GB"/>
        </w:rPr>
        <w:t>5. References</w:t>
      </w:r>
      <w:bookmarkEnd w:id="18"/>
    </w:p>
    <w:p w:rsidR="00CA0B34" w:rsidRPr="00D05349" w:rsidRDefault="00BC22BC" w:rsidP="00CA0B34">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[1]</w:t>
      </w:r>
      <w:r w:rsidR="00CA0B34" w:rsidRPr="00D05349">
        <w:rPr>
          <w:rFonts w:ascii="Helvetica" w:eastAsia="Times New Roman" w:hAnsi="Helvetica" w:cs="Helvetica"/>
          <w:color w:val="53565A"/>
          <w:sz w:val="21"/>
          <w:szCs w:val="21"/>
          <w:lang w:eastAsia="en-GB"/>
        </w:rPr>
        <w:t xml:space="preserve"> S. Hagen. S. Hagen. </w:t>
      </w:r>
      <w:r w:rsidR="00CA0B34">
        <w:rPr>
          <w:rFonts w:ascii="Helvetica" w:eastAsia="Times New Roman" w:hAnsi="Helvetica" w:cs="Helvetica"/>
          <w:i/>
          <w:iCs/>
          <w:color w:val="53565A"/>
          <w:sz w:val="21"/>
          <w:szCs w:val="21"/>
          <w:lang w:eastAsia="en-GB"/>
        </w:rPr>
        <w:t>IPv6</w:t>
      </w:r>
      <w:r w:rsidR="00CA0B34" w:rsidRPr="00D05349">
        <w:rPr>
          <w:rFonts w:ascii="Helvetica" w:eastAsia="Times New Roman" w:hAnsi="Helvetica" w:cs="Helvetica"/>
          <w:i/>
          <w:iCs/>
          <w:color w:val="53565A"/>
          <w:sz w:val="21"/>
          <w:szCs w:val="21"/>
          <w:lang w:eastAsia="en-GB"/>
        </w:rPr>
        <w:t xml:space="preserve"> Essentials </w:t>
      </w:r>
      <w:r w:rsidR="00CA0B34">
        <w:rPr>
          <w:rFonts w:ascii="Helvetica" w:eastAsia="Times New Roman" w:hAnsi="Helvetica" w:cs="Helvetica"/>
          <w:i/>
          <w:iCs/>
          <w:color w:val="53565A"/>
          <w:sz w:val="21"/>
          <w:szCs w:val="21"/>
          <w:lang w:eastAsia="en-GB"/>
        </w:rPr>
        <w:t>IPv6</w:t>
      </w:r>
      <w:r w:rsidR="00CA0B34" w:rsidRPr="00D05349">
        <w:rPr>
          <w:rFonts w:ascii="Helvetica" w:eastAsia="Times New Roman" w:hAnsi="Helvetica" w:cs="Helvetica"/>
          <w:i/>
          <w:iCs/>
          <w:color w:val="53565A"/>
          <w:sz w:val="21"/>
          <w:szCs w:val="21"/>
          <w:lang w:eastAsia="en-GB"/>
        </w:rPr>
        <w:t xml:space="preserve"> Essentials </w:t>
      </w:r>
      <w:r w:rsidR="00CA0B34" w:rsidRPr="00D05349">
        <w:rPr>
          <w:rFonts w:ascii="Helvetica" w:eastAsia="Times New Roman" w:hAnsi="Helvetica" w:cs="Helvetica"/>
          <w:color w:val="53565A"/>
          <w:sz w:val="21"/>
          <w:szCs w:val="21"/>
          <w:lang w:eastAsia="en-GB"/>
        </w:rPr>
        <w:t>(2nd ed. ed.) 2006.</w:t>
      </w:r>
    </w:p>
    <w:p w:rsidR="00CA0B34" w:rsidRPr="00D05349" w:rsidRDefault="00BC22BC" w:rsidP="00CA0B34">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[2]</w:t>
      </w:r>
      <w:r w:rsidR="00CA0B34" w:rsidRPr="00D05349">
        <w:rPr>
          <w:rFonts w:ascii="Helvetica" w:eastAsia="Times New Roman" w:hAnsi="Helvetica" w:cs="Helvetica"/>
          <w:color w:val="53565A"/>
          <w:sz w:val="21"/>
          <w:szCs w:val="21"/>
          <w:lang w:eastAsia="en-GB"/>
        </w:rPr>
        <w:t xml:space="preserve"> Anonymous </w:t>
      </w:r>
      <w:proofErr w:type="spellStart"/>
      <w:r w:rsidR="00CA0B34" w:rsidRPr="00D05349">
        <w:rPr>
          <w:rFonts w:ascii="Helvetica" w:eastAsia="Times New Roman" w:hAnsi="Helvetica" w:cs="Helvetica"/>
          <w:color w:val="53565A"/>
          <w:sz w:val="21"/>
          <w:szCs w:val="21"/>
          <w:lang w:eastAsia="en-GB"/>
        </w:rPr>
        <w:t>Anonymous</w:t>
      </w:r>
      <w:proofErr w:type="spellEnd"/>
      <w:r w:rsidR="00CA0B34" w:rsidRPr="00D05349">
        <w:rPr>
          <w:rFonts w:ascii="Helvetica" w:eastAsia="Times New Roman" w:hAnsi="Helvetica" w:cs="Helvetica"/>
          <w:color w:val="53565A"/>
          <w:sz w:val="21"/>
          <w:szCs w:val="21"/>
          <w:lang w:eastAsia="en-GB"/>
        </w:rPr>
        <w:t xml:space="preserve"> Cisco adds </w:t>
      </w:r>
      <w:r w:rsidR="00CA0B34">
        <w:rPr>
          <w:rFonts w:ascii="Helvetica" w:eastAsia="Times New Roman" w:hAnsi="Helvetica" w:cs="Helvetica"/>
          <w:color w:val="53565A"/>
          <w:sz w:val="21"/>
          <w:szCs w:val="21"/>
          <w:lang w:eastAsia="en-GB"/>
        </w:rPr>
        <w:t>IPv6</w:t>
      </w:r>
      <w:r w:rsidR="00CA0B34" w:rsidRPr="00D05349">
        <w:rPr>
          <w:rFonts w:ascii="Helvetica" w:eastAsia="Times New Roman" w:hAnsi="Helvetica" w:cs="Helvetica"/>
          <w:color w:val="53565A"/>
          <w:sz w:val="21"/>
          <w:szCs w:val="21"/>
          <w:lang w:eastAsia="en-GB"/>
        </w:rPr>
        <w:t xml:space="preserve"> features to routers, switches. Cisco adds </w:t>
      </w:r>
      <w:r w:rsidR="00CA0B34">
        <w:rPr>
          <w:rFonts w:ascii="Helvetica" w:eastAsia="Times New Roman" w:hAnsi="Helvetica" w:cs="Helvetica"/>
          <w:color w:val="53565A"/>
          <w:sz w:val="21"/>
          <w:szCs w:val="21"/>
          <w:lang w:eastAsia="en-GB"/>
        </w:rPr>
        <w:t>IPv6</w:t>
      </w:r>
      <w:r w:rsidR="00CA0B34" w:rsidRPr="00D05349">
        <w:rPr>
          <w:rFonts w:ascii="Helvetica" w:eastAsia="Times New Roman" w:hAnsi="Helvetica" w:cs="Helvetica"/>
          <w:color w:val="53565A"/>
          <w:sz w:val="21"/>
          <w:szCs w:val="21"/>
          <w:lang w:eastAsia="en-GB"/>
        </w:rPr>
        <w:t xml:space="preserve"> features to routers, switches. </w:t>
      </w:r>
      <w:r w:rsidR="00CA0B34" w:rsidRPr="00D05349">
        <w:rPr>
          <w:rFonts w:ascii="Helvetica" w:eastAsia="Times New Roman" w:hAnsi="Helvetica" w:cs="Helvetica"/>
          <w:i/>
          <w:iCs/>
          <w:color w:val="53565A"/>
          <w:sz w:val="21"/>
          <w:szCs w:val="21"/>
          <w:lang w:eastAsia="en-GB"/>
        </w:rPr>
        <w:t>Channel Insider Channel Insider </w:t>
      </w:r>
      <w:r w:rsidR="00CA0B34" w:rsidRPr="00D05349">
        <w:rPr>
          <w:rFonts w:ascii="Helvetica" w:eastAsia="Times New Roman" w:hAnsi="Helvetica" w:cs="Helvetica"/>
          <w:color w:val="53565A"/>
          <w:sz w:val="21"/>
          <w:szCs w:val="21"/>
          <w:lang w:eastAsia="en-GB"/>
        </w:rPr>
        <w:t>pp. 1-2. pp. 1-2. 2011.</w:t>
      </w:r>
    </w:p>
    <w:p w:rsidR="00CA0B34" w:rsidRPr="00D05349" w:rsidRDefault="00BC22BC" w:rsidP="00CA0B34">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[3]</w:t>
      </w:r>
      <w:r w:rsidR="00CA0B34" w:rsidRPr="00D05349">
        <w:rPr>
          <w:rFonts w:ascii="Helvetica" w:eastAsia="Times New Roman" w:hAnsi="Helvetica" w:cs="Helvetica"/>
          <w:color w:val="53565A"/>
          <w:sz w:val="21"/>
          <w:szCs w:val="21"/>
          <w:lang w:eastAsia="en-GB"/>
        </w:rPr>
        <w:t xml:space="preserve"> M. Ahmed, A. Litchfield, S. Ahmed and A. Mahmood. M. Ahmed, A. Litchfield, S. Ahmed and A. Mahmood. VoIP performance analysis over IPv4 and </w:t>
      </w:r>
      <w:r w:rsidR="00CA0B34">
        <w:rPr>
          <w:rFonts w:ascii="Helvetica" w:eastAsia="Times New Roman" w:hAnsi="Helvetica" w:cs="Helvetica"/>
          <w:color w:val="53565A"/>
          <w:sz w:val="21"/>
          <w:szCs w:val="21"/>
          <w:lang w:eastAsia="en-GB"/>
        </w:rPr>
        <w:t>IPv6</w:t>
      </w:r>
      <w:r w:rsidR="00CA0B34" w:rsidRPr="00D05349">
        <w:rPr>
          <w:rFonts w:ascii="Helvetica" w:eastAsia="Times New Roman" w:hAnsi="Helvetica" w:cs="Helvetica"/>
          <w:color w:val="53565A"/>
          <w:sz w:val="21"/>
          <w:szCs w:val="21"/>
          <w:lang w:eastAsia="en-GB"/>
        </w:rPr>
        <w:t xml:space="preserve">. VoIP performance analysis over IPv4 and </w:t>
      </w:r>
      <w:r w:rsidR="00CA0B34">
        <w:rPr>
          <w:rFonts w:ascii="Helvetica" w:eastAsia="Times New Roman" w:hAnsi="Helvetica" w:cs="Helvetica"/>
          <w:color w:val="53565A"/>
          <w:sz w:val="21"/>
          <w:szCs w:val="21"/>
          <w:lang w:eastAsia="en-GB"/>
        </w:rPr>
        <w:t>IPv6</w:t>
      </w:r>
      <w:r w:rsidR="00CA0B34" w:rsidRPr="00D05349">
        <w:rPr>
          <w:rFonts w:ascii="Helvetica" w:eastAsia="Times New Roman" w:hAnsi="Helvetica" w:cs="Helvetica"/>
          <w:color w:val="53565A"/>
          <w:sz w:val="21"/>
          <w:szCs w:val="21"/>
          <w:lang w:eastAsia="en-GB"/>
        </w:rPr>
        <w:t>. </w:t>
      </w:r>
      <w:r w:rsidR="00CA0B34" w:rsidRPr="00D05349">
        <w:rPr>
          <w:rFonts w:ascii="Helvetica" w:eastAsia="Times New Roman" w:hAnsi="Helvetica" w:cs="Helvetica"/>
          <w:i/>
          <w:iCs/>
          <w:color w:val="53565A"/>
          <w:sz w:val="21"/>
          <w:szCs w:val="21"/>
          <w:lang w:eastAsia="en-GB"/>
        </w:rPr>
        <w:t>International Journal of Computer Network and Information Security International Journal of Computer Network and Information Security 66(11), </w:t>
      </w:r>
      <w:r w:rsidR="00CA0B34" w:rsidRPr="00D05349">
        <w:rPr>
          <w:rFonts w:ascii="Helvetica" w:eastAsia="Times New Roman" w:hAnsi="Helvetica" w:cs="Helvetica"/>
          <w:color w:val="53565A"/>
          <w:sz w:val="21"/>
          <w:szCs w:val="21"/>
          <w:lang w:eastAsia="en-GB"/>
        </w:rPr>
        <w:t xml:space="preserve">pp. 43-48. pp. 43-48. </w:t>
      </w:r>
      <w:proofErr w:type="gramStart"/>
      <w:r w:rsidR="00CA0B34" w:rsidRPr="00D05349">
        <w:rPr>
          <w:rFonts w:ascii="Helvetica" w:eastAsia="Times New Roman" w:hAnsi="Helvetica" w:cs="Helvetica"/>
          <w:color w:val="53565A"/>
          <w:sz w:val="21"/>
          <w:szCs w:val="21"/>
          <w:lang w:eastAsia="en-GB"/>
        </w:rPr>
        <w:t>2014. .</w:t>
      </w:r>
      <w:proofErr w:type="gramEnd"/>
      <w:r w:rsidR="00CA0B34" w:rsidRPr="00D05349">
        <w:rPr>
          <w:rFonts w:ascii="Helvetica" w:eastAsia="Times New Roman" w:hAnsi="Helvetica" w:cs="Helvetica"/>
          <w:color w:val="53565A"/>
          <w:sz w:val="21"/>
          <w:szCs w:val="21"/>
          <w:lang w:eastAsia="en-GB"/>
        </w:rPr>
        <w:t xml:space="preserve"> DOI: 10.5815/ijcnis.2014.11.06.</w:t>
      </w:r>
    </w:p>
    <w:p w:rsidR="008F2F97" w:rsidRPr="00D05349" w:rsidRDefault="00BC22BC" w:rsidP="008F2F97">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[4]</w:t>
      </w:r>
      <w:r w:rsidR="008F2F97" w:rsidRPr="00D05349">
        <w:rPr>
          <w:rFonts w:ascii="Helvetica" w:eastAsia="Times New Roman" w:hAnsi="Helvetica" w:cs="Helvetica"/>
          <w:color w:val="53565A"/>
          <w:sz w:val="21"/>
          <w:szCs w:val="21"/>
          <w:lang w:eastAsia="en-GB"/>
        </w:rPr>
        <w:t xml:space="preserve"> D. A. </w:t>
      </w:r>
      <w:proofErr w:type="spellStart"/>
      <w:r w:rsidR="008F2F97" w:rsidRPr="00D05349">
        <w:rPr>
          <w:rFonts w:ascii="Helvetica" w:eastAsia="Times New Roman" w:hAnsi="Helvetica" w:cs="Helvetica"/>
          <w:color w:val="53565A"/>
          <w:sz w:val="21"/>
          <w:szCs w:val="21"/>
          <w:lang w:eastAsia="en-GB"/>
        </w:rPr>
        <w:t>Powner</w:t>
      </w:r>
      <w:proofErr w:type="spellEnd"/>
      <w:r w:rsidR="008F2F97" w:rsidRPr="00D05349">
        <w:rPr>
          <w:rFonts w:ascii="Helvetica" w:eastAsia="Times New Roman" w:hAnsi="Helvetica" w:cs="Helvetica"/>
          <w:color w:val="53565A"/>
          <w:sz w:val="21"/>
          <w:szCs w:val="21"/>
          <w:lang w:eastAsia="en-GB"/>
        </w:rPr>
        <w:t xml:space="preserve">. D. A. </w:t>
      </w:r>
      <w:proofErr w:type="spellStart"/>
      <w:r w:rsidR="008F2F97" w:rsidRPr="00D05349">
        <w:rPr>
          <w:rFonts w:ascii="Helvetica" w:eastAsia="Times New Roman" w:hAnsi="Helvetica" w:cs="Helvetica"/>
          <w:color w:val="53565A"/>
          <w:sz w:val="21"/>
          <w:szCs w:val="21"/>
          <w:lang w:eastAsia="en-GB"/>
        </w:rPr>
        <w:t>Powner</w:t>
      </w:r>
      <w:proofErr w:type="spellEnd"/>
      <w:r w:rsidR="008F2F97" w:rsidRPr="00D05349">
        <w:rPr>
          <w:rFonts w:ascii="Helvetica" w:eastAsia="Times New Roman" w:hAnsi="Helvetica" w:cs="Helvetica"/>
          <w:color w:val="53565A"/>
          <w:sz w:val="21"/>
          <w:szCs w:val="21"/>
          <w:lang w:eastAsia="en-GB"/>
        </w:rPr>
        <w:t>. Internet protocol version 6: Federal government in early stages of transition and key challenges remain: GAO-06-675. Internet protocol version 6: Federal government in early stages of transition and key challenges remain: GAO-06-675. </w:t>
      </w:r>
      <w:r w:rsidR="008F2F97" w:rsidRPr="00D05349">
        <w:rPr>
          <w:rFonts w:ascii="Helvetica" w:eastAsia="Times New Roman" w:hAnsi="Helvetica" w:cs="Helvetica"/>
          <w:i/>
          <w:iCs/>
          <w:color w:val="53565A"/>
          <w:sz w:val="21"/>
          <w:szCs w:val="21"/>
          <w:lang w:eastAsia="en-GB"/>
        </w:rPr>
        <w:t>GAO Reports GAO Reports </w:t>
      </w:r>
      <w:r w:rsidR="008F2F97" w:rsidRPr="00D05349">
        <w:rPr>
          <w:rFonts w:ascii="Helvetica" w:eastAsia="Times New Roman" w:hAnsi="Helvetica" w:cs="Helvetica"/>
          <w:color w:val="53565A"/>
          <w:sz w:val="21"/>
          <w:szCs w:val="21"/>
          <w:lang w:eastAsia="en-GB"/>
        </w:rPr>
        <w:t>pp. 1-31. pp. 1-31. 2006.</w:t>
      </w:r>
    </w:p>
    <w:p w:rsidR="008F2F97" w:rsidRPr="00D05349" w:rsidRDefault="00BC22BC" w:rsidP="008F2F97">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[5]</w:t>
      </w:r>
      <w:r w:rsidR="008F2F97" w:rsidRPr="00D05349">
        <w:rPr>
          <w:rFonts w:ascii="Helvetica" w:eastAsia="Times New Roman" w:hAnsi="Helvetica" w:cs="Helvetica"/>
          <w:color w:val="53565A"/>
          <w:sz w:val="21"/>
          <w:szCs w:val="21"/>
          <w:lang w:eastAsia="en-GB"/>
        </w:rPr>
        <w:t xml:space="preserve"> M. </w:t>
      </w:r>
      <w:proofErr w:type="spellStart"/>
      <w:r w:rsidR="008F2F97" w:rsidRPr="00D05349">
        <w:rPr>
          <w:rFonts w:ascii="Helvetica" w:eastAsia="Times New Roman" w:hAnsi="Helvetica" w:cs="Helvetica"/>
          <w:color w:val="53565A"/>
          <w:sz w:val="21"/>
          <w:szCs w:val="21"/>
          <w:lang w:eastAsia="en-GB"/>
        </w:rPr>
        <w:t>Gramaglia</w:t>
      </w:r>
      <w:proofErr w:type="spellEnd"/>
      <w:r w:rsidR="008F2F97" w:rsidRPr="00D05349">
        <w:rPr>
          <w:rFonts w:ascii="Helvetica" w:eastAsia="Times New Roman" w:hAnsi="Helvetica" w:cs="Helvetica"/>
          <w:color w:val="53565A"/>
          <w:sz w:val="21"/>
          <w:szCs w:val="21"/>
          <w:lang w:eastAsia="en-GB"/>
        </w:rPr>
        <w:t xml:space="preserve">, C. </w:t>
      </w:r>
      <w:proofErr w:type="spellStart"/>
      <w:r w:rsidR="008F2F97" w:rsidRPr="00D05349">
        <w:rPr>
          <w:rFonts w:ascii="Helvetica" w:eastAsia="Times New Roman" w:hAnsi="Helvetica" w:cs="Helvetica"/>
          <w:color w:val="53565A"/>
          <w:sz w:val="21"/>
          <w:szCs w:val="21"/>
          <w:lang w:eastAsia="en-GB"/>
        </w:rPr>
        <w:t>Bernardos</w:t>
      </w:r>
      <w:proofErr w:type="spellEnd"/>
      <w:r w:rsidR="008F2F97" w:rsidRPr="00D05349">
        <w:rPr>
          <w:rFonts w:ascii="Helvetica" w:eastAsia="Times New Roman" w:hAnsi="Helvetica" w:cs="Helvetica"/>
          <w:color w:val="53565A"/>
          <w:sz w:val="21"/>
          <w:szCs w:val="21"/>
          <w:lang w:eastAsia="en-GB"/>
        </w:rPr>
        <w:t xml:space="preserve">, I. Soto, M. Calderon and R. </w:t>
      </w:r>
      <w:proofErr w:type="spellStart"/>
      <w:r w:rsidR="008F2F97" w:rsidRPr="00D05349">
        <w:rPr>
          <w:rFonts w:ascii="Helvetica" w:eastAsia="Times New Roman" w:hAnsi="Helvetica" w:cs="Helvetica"/>
          <w:color w:val="53565A"/>
          <w:sz w:val="21"/>
          <w:szCs w:val="21"/>
          <w:lang w:eastAsia="en-GB"/>
        </w:rPr>
        <w:t>Baldessari</w:t>
      </w:r>
      <w:proofErr w:type="spellEnd"/>
      <w:r w:rsidR="008F2F97" w:rsidRPr="00D05349">
        <w:rPr>
          <w:rFonts w:ascii="Helvetica" w:eastAsia="Times New Roman" w:hAnsi="Helvetica" w:cs="Helvetica"/>
          <w:color w:val="53565A"/>
          <w:sz w:val="21"/>
          <w:szCs w:val="21"/>
          <w:lang w:eastAsia="en-GB"/>
        </w:rPr>
        <w:t xml:space="preserve">. M. </w:t>
      </w:r>
      <w:proofErr w:type="spellStart"/>
      <w:r w:rsidR="008F2F97" w:rsidRPr="00D05349">
        <w:rPr>
          <w:rFonts w:ascii="Helvetica" w:eastAsia="Times New Roman" w:hAnsi="Helvetica" w:cs="Helvetica"/>
          <w:color w:val="53565A"/>
          <w:sz w:val="21"/>
          <w:szCs w:val="21"/>
          <w:lang w:eastAsia="en-GB"/>
        </w:rPr>
        <w:t>Gramaglia</w:t>
      </w:r>
      <w:proofErr w:type="spellEnd"/>
      <w:r w:rsidR="008F2F97" w:rsidRPr="00D05349">
        <w:rPr>
          <w:rFonts w:ascii="Helvetica" w:eastAsia="Times New Roman" w:hAnsi="Helvetica" w:cs="Helvetica"/>
          <w:color w:val="53565A"/>
          <w:sz w:val="21"/>
          <w:szCs w:val="21"/>
          <w:lang w:eastAsia="en-GB"/>
        </w:rPr>
        <w:t xml:space="preserve">, C. </w:t>
      </w:r>
      <w:proofErr w:type="spellStart"/>
      <w:r w:rsidR="008F2F97" w:rsidRPr="00D05349">
        <w:rPr>
          <w:rFonts w:ascii="Helvetica" w:eastAsia="Times New Roman" w:hAnsi="Helvetica" w:cs="Helvetica"/>
          <w:color w:val="53565A"/>
          <w:sz w:val="21"/>
          <w:szCs w:val="21"/>
          <w:lang w:eastAsia="en-GB"/>
        </w:rPr>
        <w:t>Bernardos</w:t>
      </w:r>
      <w:proofErr w:type="spellEnd"/>
      <w:r w:rsidR="008F2F97" w:rsidRPr="00D05349">
        <w:rPr>
          <w:rFonts w:ascii="Helvetica" w:eastAsia="Times New Roman" w:hAnsi="Helvetica" w:cs="Helvetica"/>
          <w:color w:val="53565A"/>
          <w:sz w:val="21"/>
          <w:szCs w:val="21"/>
          <w:lang w:eastAsia="en-GB"/>
        </w:rPr>
        <w:t xml:space="preserve">, I. Soto, M. Calderon and R. </w:t>
      </w:r>
      <w:proofErr w:type="spellStart"/>
      <w:r w:rsidR="008F2F97" w:rsidRPr="00D05349">
        <w:rPr>
          <w:rFonts w:ascii="Helvetica" w:eastAsia="Times New Roman" w:hAnsi="Helvetica" w:cs="Helvetica"/>
          <w:color w:val="53565A"/>
          <w:sz w:val="21"/>
          <w:szCs w:val="21"/>
          <w:lang w:eastAsia="en-GB"/>
        </w:rPr>
        <w:t>Baldessari</w:t>
      </w:r>
      <w:proofErr w:type="spellEnd"/>
      <w:r w:rsidR="008F2F97" w:rsidRPr="00D05349">
        <w:rPr>
          <w:rFonts w:ascii="Helvetica" w:eastAsia="Times New Roman" w:hAnsi="Helvetica" w:cs="Helvetica"/>
          <w:color w:val="53565A"/>
          <w:sz w:val="21"/>
          <w:szCs w:val="21"/>
          <w:lang w:eastAsia="en-GB"/>
        </w:rPr>
        <w:t xml:space="preserve">. </w:t>
      </w:r>
      <w:r w:rsidR="008F2F97">
        <w:rPr>
          <w:rFonts w:ascii="Helvetica" w:eastAsia="Times New Roman" w:hAnsi="Helvetica" w:cs="Helvetica"/>
          <w:color w:val="53565A"/>
          <w:sz w:val="21"/>
          <w:szCs w:val="21"/>
          <w:lang w:eastAsia="en-GB"/>
        </w:rPr>
        <w:t>IPv6</w:t>
      </w:r>
      <w:r w:rsidR="008F2F97" w:rsidRPr="00D05349">
        <w:rPr>
          <w:rFonts w:ascii="Helvetica" w:eastAsia="Times New Roman" w:hAnsi="Helvetica" w:cs="Helvetica"/>
          <w:color w:val="53565A"/>
          <w:sz w:val="21"/>
          <w:szCs w:val="21"/>
          <w:lang w:eastAsia="en-GB"/>
        </w:rPr>
        <w:t xml:space="preserve"> address autoconfiguration in </w:t>
      </w:r>
      <w:proofErr w:type="spellStart"/>
      <w:r w:rsidR="008F2F97" w:rsidRPr="00D05349">
        <w:rPr>
          <w:rFonts w:ascii="Helvetica" w:eastAsia="Times New Roman" w:hAnsi="Helvetica" w:cs="Helvetica"/>
          <w:color w:val="53565A"/>
          <w:sz w:val="21"/>
          <w:szCs w:val="21"/>
          <w:lang w:eastAsia="en-GB"/>
        </w:rPr>
        <w:t>geonetworking</w:t>
      </w:r>
      <w:proofErr w:type="spellEnd"/>
      <w:r w:rsidR="008F2F97" w:rsidRPr="00D05349">
        <w:rPr>
          <w:rFonts w:ascii="Helvetica" w:eastAsia="Times New Roman" w:hAnsi="Helvetica" w:cs="Helvetica"/>
          <w:color w:val="53565A"/>
          <w:sz w:val="21"/>
          <w:szCs w:val="21"/>
          <w:lang w:eastAsia="en-GB"/>
        </w:rPr>
        <w:t xml:space="preserve">-enabled VANETs: Characterization and evaluation of the ETSI solution. </w:t>
      </w:r>
      <w:r w:rsidR="008F2F97">
        <w:rPr>
          <w:rFonts w:ascii="Helvetica" w:eastAsia="Times New Roman" w:hAnsi="Helvetica" w:cs="Helvetica"/>
          <w:color w:val="53565A"/>
          <w:sz w:val="21"/>
          <w:szCs w:val="21"/>
          <w:lang w:eastAsia="en-GB"/>
        </w:rPr>
        <w:t>IPv6</w:t>
      </w:r>
      <w:r w:rsidR="008F2F97" w:rsidRPr="00D05349">
        <w:rPr>
          <w:rFonts w:ascii="Helvetica" w:eastAsia="Times New Roman" w:hAnsi="Helvetica" w:cs="Helvetica"/>
          <w:color w:val="53565A"/>
          <w:sz w:val="21"/>
          <w:szCs w:val="21"/>
          <w:lang w:eastAsia="en-GB"/>
        </w:rPr>
        <w:t xml:space="preserve"> address autoconfiguration in </w:t>
      </w:r>
      <w:proofErr w:type="spellStart"/>
      <w:r w:rsidR="008F2F97" w:rsidRPr="00D05349">
        <w:rPr>
          <w:rFonts w:ascii="Helvetica" w:eastAsia="Times New Roman" w:hAnsi="Helvetica" w:cs="Helvetica"/>
          <w:color w:val="53565A"/>
          <w:sz w:val="21"/>
          <w:szCs w:val="21"/>
          <w:lang w:eastAsia="en-GB"/>
        </w:rPr>
        <w:t>geonetworking</w:t>
      </w:r>
      <w:proofErr w:type="spellEnd"/>
      <w:r w:rsidR="008F2F97" w:rsidRPr="00D05349">
        <w:rPr>
          <w:rFonts w:ascii="Helvetica" w:eastAsia="Times New Roman" w:hAnsi="Helvetica" w:cs="Helvetica"/>
          <w:color w:val="53565A"/>
          <w:sz w:val="21"/>
          <w:szCs w:val="21"/>
          <w:lang w:eastAsia="en-GB"/>
        </w:rPr>
        <w:t>-enabled VANETs: Characterization and evaluation of the ETSI solution. </w:t>
      </w:r>
      <w:r w:rsidR="008F2F97" w:rsidRPr="00D05349">
        <w:rPr>
          <w:rFonts w:ascii="Helvetica" w:eastAsia="Times New Roman" w:hAnsi="Helvetica" w:cs="Helvetica"/>
          <w:i/>
          <w:iCs/>
          <w:color w:val="53565A"/>
          <w:sz w:val="21"/>
          <w:szCs w:val="21"/>
          <w:lang w:eastAsia="en-GB"/>
        </w:rPr>
        <w:t>J Wireless Com Network J Wireless Com Network 20122012(1), </w:t>
      </w:r>
      <w:r w:rsidR="008F2F97" w:rsidRPr="00D05349">
        <w:rPr>
          <w:rFonts w:ascii="Helvetica" w:eastAsia="Times New Roman" w:hAnsi="Helvetica" w:cs="Helvetica"/>
          <w:color w:val="53565A"/>
          <w:sz w:val="21"/>
          <w:szCs w:val="21"/>
          <w:lang w:eastAsia="en-GB"/>
        </w:rPr>
        <w:t xml:space="preserve">pp. 1-17. pp. 1-17. </w:t>
      </w:r>
      <w:proofErr w:type="gramStart"/>
      <w:r w:rsidR="008F2F97" w:rsidRPr="00D05349">
        <w:rPr>
          <w:rFonts w:ascii="Helvetica" w:eastAsia="Times New Roman" w:hAnsi="Helvetica" w:cs="Helvetica"/>
          <w:color w:val="53565A"/>
          <w:sz w:val="21"/>
          <w:szCs w:val="21"/>
          <w:lang w:eastAsia="en-GB"/>
        </w:rPr>
        <w:t>2012. .</w:t>
      </w:r>
      <w:proofErr w:type="gramEnd"/>
      <w:r w:rsidR="008F2F97" w:rsidRPr="00D05349">
        <w:rPr>
          <w:rFonts w:ascii="Helvetica" w:eastAsia="Times New Roman" w:hAnsi="Helvetica" w:cs="Helvetica"/>
          <w:color w:val="53565A"/>
          <w:sz w:val="21"/>
          <w:szCs w:val="21"/>
          <w:lang w:eastAsia="en-GB"/>
        </w:rPr>
        <w:t xml:space="preserve"> DOI: 10.1186/1687-1499-2012-19.</w:t>
      </w:r>
    </w:p>
    <w:p w:rsidR="008F2F97" w:rsidRPr="00D05349" w:rsidRDefault="00BC22BC" w:rsidP="008F2F97">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[6]</w:t>
      </w:r>
      <w:r w:rsidR="008F2F97" w:rsidRPr="00D05349">
        <w:rPr>
          <w:rFonts w:ascii="Helvetica" w:eastAsia="Times New Roman" w:hAnsi="Helvetica" w:cs="Helvetica"/>
          <w:color w:val="53565A"/>
          <w:sz w:val="21"/>
          <w:szCs w:val="21"/>
          <w:lang w:eastAsia="en-GB"/>
        </w:rPr>
        <w:t xml:space="preserve"> (). </w:t>
      </w:r>
      <w:r w:rsidR="008F2F97">
        <w:rPr>
          <w:rFonts w:ascii="Helvetica" w:eastAsia="Times New Roman" w:hAnsi="Helvetica" w:cs="Helvetica"/>
          <w:i/>
          <w:iCs/>
          <w:color w:val="53565A"/>
          <w:sz w:val="21"/>
          <w:szCs w:val="21"/>
          <w:lang w:eastAsia="en-GB"/>
        </w:rPr>
        <w:t>IPv6</w:t>
      </w:r>
      <w:r w:rsidR="008F2F97" w:rsidRPr="00D05349">
        <w:rPr>
          <w:rFonts w:ascii="Helvetica" w:eastAsia="Times New Roman" w:hAnsi="Helvetica" w:cs="Helvetica"/>
          <w:i/>
          <w:iCs/>
          <w:color w:val="53565A"/>
          <w:sz w:val="21"/>
          <w:szCs w:val="21"/>
          <w:lang w:eastAsia="en-GB"/>
        </w:rPr>
        <w:t xml:space="preserve"> firewall security: Fixing issues introduced by the new protocol</w:t>
      </w:r>
      <w:r w:rsidR="008F2F97" w:rsidRPr="00D05349">
        <w:rPr>
          <w:rFonts w:ascii="Helvetica" w:eastAsia="Times New Roman" w:hAnsi="Helvetica" w:cs="Helvetica"/>
          <w:color w:val="53565A"/>
          <w:sz w:val="21"/>
          <w:szCs w:val="21"/>
          <w:lang w:eastAsia="en-GB"/>
        </w:rPr>
        <w:t>. Available: </w:t>
      </w:r>
      <w:hyperlink r:id="rId13" w:tgtFrame="_blank" w:history="1">
        <w:r w:rsidR="008F2F97" w:rsidRPr="00D05349">
          <w:rPr>
            <w:rFonts w:ascii="Helvetica" w:eastAsia="Times New Roman" w:hAnsi="Helvetica" w:cs="Helvetica"/>
            <w:color w:val="0066CC"/>
            <w:sz w:val="21"/>
            <w:szCs w:val="21"/>
            <w:u w:val="single"/>
            <w:lang w:eastAsia="en-GB"/>
          </w:rPr>
          <w:t>https://searchnetworking.techtarget.com/tip/</w:t>
        </w:r>
        <w:r w:rsidR="008F2F97">
          <w:rPr>
            <w:rFonts w:ascii="Helvetica" w:eastAsia="Times New Roman" w:hAnsi="Helvetica" w:cs="Helvetica"/>
            <w:color w:val="0066CC"/>
            <w:sz w:val="21"/>
            <w:szCs w:val="21"/>
            <w:u w:val="single"/>
            <w:lang w:eastAsia="en-GB"/>
          </w:rPr>
          <w:t>IPv6</w:t>
        </w:r>
        <w:r w:rsidR="008F2F97" w:rsidRPr="00D05349">
          <w:rPr>
            <w:rFonts w:ascii="Helvetica" w:eastAsia="Times New Roman" w:hAnsi="Helvetica" w:cs="Helvetica"/>
            <w:color w:val="0066CC"/>
            <w:sz w:val="21"/>
            <w:szCs w:val="21"/>
            <w:u w:val="single"/>
            <w:lang w:eastAsia="en-GB"/>
          </w:rPr>
          <w:t>-firewall-security-Fixing-issues-introduced-by-the-new-protocol</w:t>
        </w:r>
      </w:hyperlink>
      <w:r w:rsidR="008F2F97" w:rsidRPr="00D05349">
        <w:rPr>
          <w:rFonts w:ascii="Helvetica" w:eastAsia="Times New Roman" w:hAnsi="Helvetica" w:cs="Helvetica"/>
          <w:color w:val="53565A"/>
          <w:sz w:val="21"/>
          <w:szCs w:val="21"/>
          <w:lang w:eastAsia="en-GB"/>
        </w:rPr>
        <w:t>.</w:t>
      </w:r>
    </w:p>
    <w:p w:rsidR="008F2F97" w:rsidRPr="00D05349" w:rsidRDefault="00BC22BC" w:rsidP="008F2F97">
      <w:pPr>
        <w:shd w:val="clear" w:color="auto" w:fill="FFFFFF"/>
        <w:spacing w:after="173" w:line="240" w:lineRule="auto"/>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[7]</w:t>
      </w:r>
      <w:r w:rsidR="008F2F97" w:rsidRPr="00D05349">
        <w:rPr>
          <w:rFonts w:ascii="Helvetica" w:eastAsia="Times New Roman" w:hAnsi="Helvetica" w:cs="Helvetica"/>
          <w:color w:val="53565A"/>
          <w:sz w:val="21"/>
          <w:szCs w:val="21"/>
          <w:lang w:eastAsia="en-GB"/>
        </w:rPr>
        <w:t xml:space="preserve"> C. D. Marsan. C. D. Marsan. Debate rages: DHCPv6 vs. </w:t>
      </w:r>
      <w:r w:rsidR="008F2F97">
        <w:rPr>
          <w:rFonts w:ascii="Helvetica" w:eastAsia="Times New Roman" w:hAnsi="Helvetica" w:cs="Helvetica"/>
          <w:color w:val="53565A"/>
          <w:sz w:val="21"/>
          <w:szCs w:val="21"/>
          <w:lang w:eastAsia="en-GB"/>
        </w:rPr>
        <w:t>IPv6</w:t>
      </w:r>
      <w:r w:rsidR="008F2F97" w:rsidRPr="00D05349">
        <w:rPr>
          <w:rFonts w:ascii="Helvetica" w:eastAsia="Times New Roman" w:hAnsi="Helvetica" w:cs="Helvetica"/>
          <w:color w:val="53565A"/>
          <w:sz w:val="21"/>
          <w:szCs w:val="21"/>
          <w:lang w:eastAsia="en-GB"/>
        </w:rPr>
        <w:t xml:space="preserve">'s autoconfiguration. Debate rages: DHCPv6 vs. </w:t>
      </w:r>
      <w:r w:rsidR="008F2F97">
        <w:rPr>
          <w:rFonts w:ascii="Helvetica" w:eastAsia="Times New Roman" w:hAnsi="Helvetica" w:cs="Helvetica"/>
          <w:color w:val="53565A"/>
          <w:sz w:val="21"/>
          <w:szCs w:val="21"/>
          <w:lang w:eastAsia="en-GB"/>
        </w:rPr>
        <w:t>IPv6</w:t>
      </w:r>
      <w:r w:rsidR="008F2F97" w:rsidRPr="00D05349">
        <w:rPr>
          <w:rFonts w:ascii="Helvetica" w:eastAsia="Times New Roman" w:hAnsi="Helvetica" w:cs="Helvetica"/>
          <w:color w:val="53565A"/>
          <w:sz w:val="21"/>
          <w:szCs w:val="21"/>
          <w:lang w:eastAsia="en-GB"/>
        </w:rPr>
        <w:t>'s autoconfiguration. </w:t>
      </w:r>
      <w:r w:rsidR="008F2F97" w:rsidRPr="00D05349">
        <w:rPr>
          <w:rFonts w:ascii="Helvetica" w:eastAsia="Times New Roman" w:hAnsi="Helvetica" w:cs="Helvetica"/>
          <w:i/>
          <w:iCs/>
          <w:color w:val="53565A"/>
          <w:sz w:val="21"/>
          <w:szCs w:val="21"/>
          <w:lang w:eastAsia="en-GB"/>
        </w:rPr>
        <w:t>Network World Network World 2424(36), </w:t>
      </w:r>
      <w:r w:rsidR="008F2F97" w:rsidRPr="00D05349">
        <w:rPr>
          <w:rFonts w:ascii="Helvetica" w:eastAsia="Times New Roman" w:hAnsi="Helvetica" w:cs="Helvetica"/>
          <w:color w:val="53565A"/>
          <w:sz w:val="21"/>
          <w:szCs w:val="21"/>
          <w:lang w:eastAsia="en-GB"/>
        </w:rPr>
        <w:t>pp. 22-24. pp. 22-24. 2007.</w:t>
      </w:r>
    </w:p>
    <w:p w:rsidR="00BC4D94" w:rsidRPr="00BC4D94" w:rsidRDefault="00BC4D94" w:rsidP="00BC4D94">
      <w:pPr>
        <w:rPr>
          <w:lang w:eastAsia="en-GB"/>
        </w:rPr>
      </w:pPr>
    </w:p>
    <w:p w:rsidR="001966E4" w:rsidRPr="00FC2D2A" w:rsidRDefault="001966E4" w:rsidP="001966E4">
      <w:pPr>
        <w:pStyle w:val="Heading1"/>
        <w:rPr>
          <w:rFonts w:eastAsia="Times New Roman"/>
          <w:lang w:eastAsia="en-GB"/>
        </w:rPr>
      </w:pPr>
      <w:bookmarkStart w:id="19" w:name="_Toc26803106"/>
      <w:r>
        <w:rPr>
          <w:rFonts w:eastAsia="Times New Roman"/>
          <w:lang w:eastAsia="en-GB"/>
        </w:rPr>
        <w:t>6. Biography</w:t>
      </w:r>
      <w:bookmarkEnd w:id="19"/>
    </w:p>
    <w:p w:rsidR="00D05349" w:rsidRPr="00D05349" w:rsidRDefault="00D05349" w:rsidP="00D05349">
      <w:pPr>
        <w:shd w:val="clear" w:color="auto" w:fill="FFFFFF"/>
        <w:spacing w:after="173" w:line="240" w:lineRule="auto"/>
        <w:rPr>
          <w:rFonts w:ascii="Helvetica" w:eastAsia="Times New Roman" w:hAnsi="Helvetica" w:cs="Helvetica"/>
          <w:color w:val="53565A"/>
          <w:sz w:val="21"/>
          <w:szCs w:val="21"/>
          <w:lang w:eastAsia="en-GB"/>
        </w:rPr>
      </w:pPr>
      <w:r w:rsidRPr="00D05349">
        <w:rPr>
          <w:rFonts w:ascii="Helvetica" w:eastAsia="Times New Roman" w:hAnsi="Helvetica" w:cs="Helvetica"/>
          <w:color w:val="53565A"/>
          <w:sz w:val="21"/>
          <w:szCs w:val="21"/>
          <w:lang w:eastAsia="en-GB"/>
        </w:rPr>
        <w:t xml:space="preserve">J. </w:t>
      </w:r>
      <w:proofErr w:type="spellStart"/>
      <w:r w:rsidRPr="00D05349">
        <w:rPr>
          <w:rFonts w:ascii="Helvetica" w:eastAsia="Times New Roman" w:hAnsi="Helvetica" w:cs="Helvetica"/>
          <w:color w:val="53565A"/>
          <w:sz w:val="21"/>
          <w:szCs w:val="21"/>
          <w:lang w:eastAsia="en-GB"/>
        </w:rPr>
        <w:t>Chasser</w:t>
      </w:r>
      <w:proofErr w:type="spellEnd"/>
      <w:r w:rsidRPr="00D05349">
        <w:rPr>
          <w:rFonts w:ascii="Helvetica" w:eastAsia="Times New Roman" w:hAnsi="Helvetica" w:cs="Helvetica"/>
          <w:color w:val="53565A"/>
          <w:sz w:val="21"/>
          <w:szCs w:val="21"/>
          <w:lang w:eastAsia="en-GB"/>
        </w:rPr>
        <w:t xml:space="preserve">. J. </w:t>
      </w:r>
      <w:proofErr w:type="spellStart"/>
      <w:r w:rsidRPr="00D05349">
        <w:rPr>
          <w:rFonts w:ascii="Helvetica" w:eastAsia="Times New Roman" w:hAnsi="Helvetica" w:cs="Helvetica"/>
          <w:color w:val="53565A"/>
          <w:sz w:val="21"/>
          <w:szCs w:val="21"/>
          <w:lang w:eastAsia="en-GB"/>
        </w:rPr>
        <w:t>Chasser</w:t>
      </w:r>
      <w:proofErr w:type="spellEnd"/>
      <w:r w:rsidRPr="00D05349">
        <w:rPr>
          <w:rFonts w:ascii="Helvetica" w:eastAsia="Times New Roman" w:hAnsi="Helvetica" w:cs="Helvetica"/>
          <w:color w:val="53565A"/>
          <w:sz w:val="21"/>
          <w:szCs w:val="21"/>
          <w:lang w:eastAsia="en-GB"/>
        </w:rPr>
        <w:t xml:space="preserve">. Security concerns in </w:t>
      </w:r>
      <w:r w:rsidR="00CA0B34">
        <w:rPr>
          <w:rFonts w:ascii="Helvetica" w:eastAsia="Times New Roman" w:hAnsi="Helvetica" w:cs="Helvetica"/>
          <w:color w:val="53565A"/>
          <w:sz w:val="21"/>
          <w:szCs w:val="21"/>
          <w:lang w:eastAsia="en-GB"/>
        </w:rPr>
        <w:t>IPv6</w:t>
      </w:r>
      <w:r w:rsidRPr="00D05349">
        <w:rPr>
          <w:rFonts w:ascii="Helvetica" w:eastAsia="Times New Roman" w:hAnsi="Helvetica" w:cs="Helvetica"/>
          <w:color w:val="53565A"/>
          <w:sz w:val="21"/>
          <w:szCs w:val="21"/>
          <w:lang w:eastAsia="en-GB"/>
        </w:rPr>
        <w:t xml:space="preserve"> and transition networks. Security concerns in </w:t>
      </w:r>
      <w:r w:rsidR="00CA0B34">
        <w:rPr>
          <w:rFonts w:ascii="Helvetica" w:eastAsia="Times New Roman" w:hAnsi="Helvetica" w:cs="Helvetica"/>
          <w:color w:val="53565A"/>
          <w:sz w:val="21"/>
          <w:szCs w:val="21"/>
          <w:lang w:eastAsia="en-GB"/>
        </w:rPr>
        <w:t>IPv6</w:t>
      </w:r>
      <w:r w:rsidRPr="00D05349">
        <w:rPr>
          <w:rFonts w:ascii="Helvetica" w:eastAsia="Times New Roman" w:hAnsi="Helvetica" w:cs="Helvetica"/>
          <w:color w:val="53565A"/>
          <w:sz w:val="21"/>
          <w:szCs w:val="21"/>
          <w:lang w:eastAsia="en-GB"/>
        </w:rPr>
        <w:t xml:space="preserve"> and transition networks. </w:t>
      </w:r>
      <w:r w:rsidRPr="00D05349">
        <w:rPr>
          <w:rFonts w:ascii="Helvetica" w:eastAsia="Times New Roman" w:hAnsi="Helvetica" w:cs="Helvetica"/>
          <w:i/>
          <w:iCs/>
          <w:color w:val="53565A"/>
          <w:sz w:val="21"/>
          <w:szCs w:val="21"/>
          <w:lang w:eastAsia="en-GB"/>
        </w:rPr>
        <w:t>Information Security Journal Information Security Journal </w:t>
      </w:r>
      <w:r w:rsidRPr="00D05349">
        <w:rPr>
          <w:rFonts w:ascii="Helvetica" w:eastAsia="Times New Roman" w:hAnsi="Helvetica" w:cs="Helvetica"/>
          <w:color w:val="53565A"/>
          <w:sz w:val="21"/>
          <w:szCs w:val="21"/>
          <w:lang w:eastAsia="en-GB"/>
        </w:rPr>
        <w:t>pp. 282. pp. 282. 2010.</w:t>
      </w:r>
    </w:p>
    <w:p w:rsidR="00D05349" w:rsidRPr="00D05349" w:rsidRDefault="00D05349" w:rsidP="00D05349">
      <w:pPr>
        <w:shd w:val="clear" w:color="auto" w:fill="FFFFFF"/>
        <w:spacing w:after="173" w:line="240" w:lineRule="auto"/>
        <w:rPr>
          <w:rFonts w:ascii="Helvetica" w:eastAsia="Times New Roman" w:hAnsi="Helvetica" w:cs="Helvetica"/>
          <w:color w:val="53565A"/>
          <w:sz w:val="21"/>
          <w:szCs w:val="21"/>
          <w:lang w:eastAsia="en-GB"/>
        </w:rPr>
      </w:pPr>
      <w:r w:rsidRPr="00D05349">
        <w:rPr>
          <w:rFonts w:ascii="Helvetica" w:eastAsia="Times New Roman" w:hAnsi="Helvetica" w:cs="Helvetica"/>
          <w:color w:val="53565A"/>
          <w:sz w:val="21"/>
          <w:szCs w:val="21"/>
          <w:lang w:eastAsia="en-GB"/>
        </w:rPr>
        <w:t xml:space="preserve">J. L. Shah. J. L. Shah. A novel approach for securing </w:t>
      </w:r>
      <w:r w:rsidR="00CA0B34">
        <w:rPr>
          <w:rFonts w:ascii="Helvetica" w:eastAsia="Times New Roman" w:hAnsi="Helvetica" w:cs="Helvetica"/>
          <w:color w:val="53565A"/>
          <w:sz w:val="21"/>
          <w:szCs w:val="21"/>
          <w:lang w:eastAsia="en-GB"/>
        </w:rPr>
        <w:t>IPv6</w:t>
      </w:r>
      <w:r w:rsidRPr="00D05349">
        <w:rPr>
          <w:rFonts w:ascii="Helvetica" w:eastAsia="Times New Roman" w:hAnsi="Helvetica" w:cs="Helvetica"/>
          <w:color w:val="53565A"/>
          <w:sz w:val="21"/>
          <w:szCs w:val="21"/>
          <w:lang w:eastAsia="en-GB"/>
        </w:rPr>
        <w:t xml:space="preserve"> link local communication. A novel approach for securing </w:t>
      </w:r>
      <w:r w:rsidR="00CA0B34">
        <w:rPr>
          <w:rFonts w:ascii="Helvetica" w:eastAsia="Times New Roman" w:hAnsi="Helvetica" w:cs="Helvetica"/>
          <w:color w:val="53565A"/>
          <w:sz w:val="21"/>
          <w:szCs w:val="21"/>
          <w:lang w:eastAsia="en-GB"/>
        </w:rPr>
        <w:t>IPv6</w:t>
      </w:r>
      <w:r w:rsidRPr="00D05349">
        <w:rPr>
          <w:rFonts w:ascii="Helvetica" w:eastAsia="Times New Roman" w:hAnsi="Helvetica" w:cs="Helvetica"/>
          <w:color w:val="53565A"/>
          <w:sz w:val="21"/>
          <w:szCs w:val="21"/>
          <w:lang w:eastAsia="en-GB"/>
        </w:rPr>
        <w:t xml:space="preserve"> link local communication. </w:t>
      </w:r>
      <w:r w:rsidRPr="00D05349">
        <w:rPr>
          <w:rFonts w:ascii="Helvetica" w:eastAsia="Times New Roman" w:hAnsi="Helvetica" w:cs="Helvetica"/>
          <w:i/>
          <w:iCs/>
          <w:color w:val="53565A"/>
          <w:sz w:val="21"/>
          <w:szCs w:val="21"/>
          <w:lang w:eastAsia="en-GB"/>
        </w:rPr>
        <w:t>Information Security Journal: A Global Perspective Information Security Journal: A Global Perspective 2525(1-3), </w:t>
      </w:r>
      <w:r w:rsidRPr="00D05349">
        <w:rPr>
          <w:rFonts w:ascii="Helvetica" w:eastAsia="Times New Roman" w:hAnsi="Helvetica" w:cs="Helvetica"/>
          <w:color w:val="53565A"/>
          <w:sz w:val="21"/>
          <w:szCs w:val="21"/>
          <w:lang w:eastAsia="en-GB"/>
        </w:rPr>
        <w:t xml:space="preserve">pp. 136-151. pp. 136-151. </w:t>
      </w:r>
      <w:proofErr w:type="gramStart"/>
      <w:r w:rsidRPr="00D05349">
        <w:rPr>
          <w:rFonts w:ascii="Helvetica" w:eastAsia="Times New Roman" w:hAnsi="Helvetica" w:cs="Helvetica"/>
          <w:color w:val="53565A"/>
          <w:sz w:val="21"/>
          <w:szCs w:val="21"/>
          <w:lang w:eastAsia="en-GB"/>
        </w:rPr>
        <w:t>2016. .</w:t>
      </w:r>
      <w:proofErr w:type="gramEnd"/>
      <w:r w:rsidRPr="00D05349">
        <w:rPr>
          <w:rFonts w:ascii="Helvetica" w:eastAsia="Times New Roman" w:hAnsi="Helvetica" w:cs="Helvetica"/>
          <w:color w:val="53565A"/>
          <w:sz w:val="21"/>
          <w:szCs w:val="21"/>
          <w:lang w:eastAsia="en-GB"/>
        </w:rPr>
        <w:t xml:space="preserve"> DOI: 10.1080/19393555.2016.1180568.</w:t>
      </w:r>
    </w:p>
    <w:p w:rsidR="000C7E39" w:rsidRPr="002D5CD1" w:rsidRDefault="00FC2D2A" w:rsidP="002D5CD1">
      <w:pPr>
        <w:pStyle w:val="Heading1"/>
        <w:jc w:val="center"/>
        <w:rPr>
          <w:b/>
          <w:u w:val="single"/>
          <w:lang w:eastAsia="en-GB"/>
        </w:rPr>
      </w:pPr>
      <w:bookmarkStart w:id="20" w:name="_Toc26803107"/>
      <w:r w:rsidRPr="002D5CD1">
        <w:rPr>
          <w:rFonts w:eastAsia="Times New Roman"/>
          <w:u w:val="single"/>
          <w:lang w:eastAsia="en-GB"/>
        </w:rPr>
        <w:t>Appendix</w:t>
      </w:r>
      <w:r w:rsidR="00BC4D94" w:rsidRPr="002D5CD1">
        <w:rPr>
          <w:rFonts w:eastAsia="Times New Roman"/>
          <w:u w:val="single"/>
          <w:lang w:eastAsia="en-GB"/>
        </w:rPr>
        <w:t xml:space="preserve"> </w:t>
      </w:r>
      <w:r w:rsidR="000C7E39" w:rsidRPr="002D5CD1">
        <w:rPr>
          <w:b/>
          <w:u w:val="single"/>
          <w:lang w:eastAsia="en-GB"/>
        </w:rPr>
        <w:t>1</w:t>
      </w:r>
      <w:bookmarkEnd w:id="20"/>
    </w:p>
    <w:p w:rsidR="00BC4D94" w:rsidRPr="000C7E39" w:rsidRDefault="00BC4D94" w:rsidP="000C7E39">
      <w:pPr>
        <w:rPr>
          <w:lang w:eastAsia="en-GB"/>
        </w:rPr>
      </w:pPr>
    </w:p>
    <w:p w:rsidR="00FC2D2A" w:rsidRPr="00FC2D2A" w:rsidRDefault="00FC2D2A" w:rsidP="00FC2D2A">
      <w:pPr>
        <w:spacing w:after="0" w:line="240" w:lineRule="auto"/>
        <w:rPr>
          <w:rFonts w:ascii="Times New Roman" w:eastAsia="Times New Roman" w:hAnsi="Times New Roman" w:cs="Times New Roman"/>
          <w:color w:val="1C1E29"/>
          <w:sz w:val="24"/>
          <w:szCs w:val="24"/>
          <w:lang w:eastAsia="en-GB"/>
        </w:rPr>
      </w:pPr>
      <w:r w:rsidRPr="00FC2D2A">
        <w:rPr>
          <w:rFonts w:ascii="Times New Roman" w:eastAsia="Times New Roman" w:hAnsi="Times New Roman" w:cs="Times New Roman"/>
          <w:b/>
          <w:bCs/>
          <w:color w:val="1C1E29"/>
          <w:sz w:val="24"/>
          <w:szCs w:val="24"/>
          <w:lang w:eastAsia="en-GB"/>
        </w:rPr>
        <w:t xml:space="preserve">What is </w:t>
      </w:r>
      <w:r w:rsidR="00CA0B34">
        <w:rPr>
          <w:rFonts w:ascii="Times New Roman" w:eastAsia="Times New Roman" w:hAnsi="Times New Roman" w:cs="Times New Roman"/>
          <w:b/>
          <w:bCs/>
          <w:color w:val="1C1E29"/>
          <w:sz w:val="24"/>
          <w:szCs w:val="24"/>
          <w:lang w:eastAsia="en-GB"/>
        </w:rPr>
        <w:t>IPv6</w:t>
      </w:r>
      <w:r w:rsidRPr="00FC2D2A">
        <w:rPr>
          <w:rFonts w:ascii="Times New Roman" w:eastAsia="Times New Roman" w:hAnsi="Times New Roman" w:cs="Times New Roman"/>
          <w:b/>
          <w:bCs/>
          <w:color w:val="1C1E29"/>
          <w:sz w:val="24"/>
          <w:szCs w:val="24"/>
          <w:lang w:eastAsia="en-GB"/>
        </w:rPr>
        <w:t xml:space="preserve"> stateless address auto-configuration?</w:t>
      </w:r>
    </w:p>
    <w:p w:rsidR="00FC2D2A" w:rsidRPr="00FC2D2A" w:rsidRDefault="00FC2D2A" w:rsidP="00FC2D2A">
      <w:pPr>
        <w:rPr>
          <w:lang w:eastAsia="en-GB"/>
        </w:rPr>
      </w:pPr>
      <w:r w:rsidRPr="00FC2D2A">
        <w:rPr>
          <w:lang w:eastAsia="en-GB"/>
        </w:rPr>
        <w:t xml:space="preserve">With stateless auto-configuration, hosts do not obtain addresses and other configuration information from a server. Stateless auto-configuration in </w:t>
      </w:r>
      <w:r w:rsidR="00CA0B34">
        <w:rPr>
          <w:lang w:eastAsia="en-GB"/>
        </w:rPr>
        <w:t>IPv6</w:t>
      </w:r>
      <w:r w:rsidRPr="00FC2D2A">
        <w:rPr>
          <w:lang w:eastAsia="en-GB"/>
        </w:rPr>
        <w:t xml:space="preserve"> features link-local addresses, multicasting, and the </w:t>
      </w:r>
      <w:r w:rsidR="009D525D" w:rsidRPr="00FC2D2A">
        <w:rPr>
          <w:lang w:eastAsia="en-GB"/>
        </w:rPr>
        <w:t>Neighbour</w:t>
      </w:r>
      <w:r w:rsidRPr="00FC2D2A">
        <w:rPr>
          <w:lang w:eastAsia="en-GB"/>
        </w:rPr>
        <w:t xml:space="preserve"> Discovery (ND) protocol. </w:t>
      </w:r>
      <w:r w:rsidR="00CA0B34">
        <w:rPr>
          <w:lang w:eastAsia="en-GB"/>
        </w:rPr>
        <w:t>IPv6</w:t>
      </w:r>
      <w:r w:rsidRPr="00FC2D2A">
        <w:rPr>
          <w:lang w:eastAsia="en-GB"/>
        </w:rPr>
        <w:t xml:space="preserve"> can generate the interface ID of an address from the underlying data link-layer address.</w:t>
      </w:r>
    </w:p>
    <w:p w:rsidR="00FC2D2A" w:rsidRPr="00FC2D2A" w:rsidRDefault="00FC2D2A" w:rsidP="00FC2D2A">
      <w:pPr>
        <w:rPr>
          <w:lang w:eastAsia="en-GB"/>
        </w:rPr>
      </w:pPr>
      <w:r w:rsidRPr="00FC2D2A">
        <w:rPr>
          <w:lang w:eastAsia="en-GB"/>
        </w:rPr>
        <w:t xml:space="preserve">Stateless auto-configuration and stateful auto-configuration complement each other. For example, the host can use stateless auto-configuration to configure its addresses but use stateful auto-configuration to obtain other information. Stateful auto-configuration allows hosts to get addresses and </w:t>
      </w:r>
      <w:proofErr w:type="gramStart"/>
      <w:r w:rsidR="00BC22BC" w:rsidRPr="00FC2D2A">
        <w:rPr>
          <w:lang w:eastAsia="en-GB"/>
        </w:rPr>
        <w:t>other</w:t>
      </w:r>
      <w:proofErr w:type="gramEnd"/>
      <w:r w:rsidRPr="00FC2D2A">
        <w:rPr>
          <w:lang w:eastAsia="en-GB"/>
        </w:rPr>
        <w:t xml:space="preserve"> configuration information from a server. Internet Protocol version 6 (</w:t>
      </w:r>
      <w:r w:rsidR="00CA0B34">
        <w:rPr>
          <w:lang w:eastAsia="en-GB"/>
        </w:rPr>
        <w:t>IPv6</w:t>
      </w:r>
      <w:r w:rsidRPr="00FC2D2A">
        <w:rPr>
          <w:lang w:eastAsia="en-GB"/>
        </w:rPr>
        <w:t xml:space="preserve">) also defines a method whereby all of the IP addresses on a network can be renumbered at one time. </w:t>
      </w:r>
      <w:r w:rsidR="00CA0B34">
        <w:rPr>
          <w:lang w:eastAsia="en-GB"/>
        </w:rPr>
        <w:t>IPv6</w:t>
      </w:r>
      <w:r w:rsidRPr="00FC2D2A">
        <w:rPr>
          <w:lang w:eastAsia="en-GB"/>
        </w:rPr>
        <w:t xml:space="preserve"> describes a process for devices on the web to automatically configure their IP address and other parameters without the need for a server.</w:t>
      </w:r>
    </w:p>
    <w:p w:rsidR="00FC2D2A" w:rsidRPr="00FC2D2A" w:rsidRDefault="00FC2D2A" w:rsidP="00FC2D2A">
      <w:pPr>
        <w:rPr>
          <w:lang w:eastAsia="en-GB"/>
        </w:rPr>
      </w:pPr>
      <w:r w:rsidRPr="00FC2D2A">
        <w:rPr>
          <w:lang w:eastAsia="en-GB"/>
        </w:rPr>
        <w:t>Devices perform these steps when using stateless auto-configuration:</w:t>
      </w:r>
    </w:p>
    <w:p w:rsidR="00FC2D2A" w:rsidRPr="00FC2D2A" w:rsidRDefault="00FC2D2A" w:rsidP="00FC2D2A">
      <w:pPr>
        <w:rPr>
          <w:lang w:eastAsia="en-GB"/>
        </w:rPr>
      </w:pPr>
      <w:r w:rsidRPr="00FC2D2A">
        <w:rPr>
          <w:lang w:eastAsia="en-GB"/>
        </w:rPr>
        <w:t>1.</w:t>
      </w:r>
      <w:r w:rsidRPr="00FC2D2A">
        <w:rPr>
          <w:b/>
          <w:bCs/>
          <w:lang w:eastAsia="en-GB"/>
        </w:rPr>
        <w:t> Generate a link-local address</w:t>
      </w:r>
      <w:r w:rsidRPr="00FC2D2A">
        <w:rPr>
          <w:lang w:eastAsia="en-GB"/>
        </w:rPr>
        <w:t> – The device generates a link-local address, which has 10 bits, followed by 54 zeros, and followed by the 64-bit interface ID.</w:t>
      </w:r>
    </w:p>
    <w:p w:rsidR="00FC2D2A" w:rsidRPr="00FC2D2A" w:rsidRDefault="00FC2D2A" w:rsidP="000C7E39">
      <w:pPr>
        <w:rPr>
          <w:lang w:eastAsia="en-GB"/>
        </w:rPr>
      </w:pPr>
      <w:r w:rsidRPr="00FC2D2A">
        <w:rPr>
          <w:lang w:eastAsia="en-GB"/>
        </w:rPr>
        <w:t>2.</w:t>
      </w:r>
      <w:r w:rsidRPr="00FC2D2A">
        <w:rPr>
          <w:b/>
          <w:bCs/>
          <w:lang w:eastAsia="en-GB"/>
        </w:rPr>
        <w:t> Test the uniqueness of a link-local address</w:t>
      </w:r>
      <w:r w:rsidRPr="00FC2D2A">
        <w:rPr>
          <w:lang w:eastAsia="en-GB"/>
        </w:rPr>
        <w:t> – The node tests to make sure that the link-local address that it generates is not already in use on the local network. The node sends a neighbour solicitation message by using the ND protocol. In response, the local network listens for a neighbour advertisement message, which indicates that another device is already using the link-local address. If so, either a new link-local address must be generated, or auto-configuration fails, and another method must be used.</w:t>
      </w:r>
    </w:p>
    <w:p w:rsidR="00FC2D2A" w:rsidRPr="00FC2D2A" w:rsidRDefault="00FC2D2A" w:rsidP="000C7E39">
      <w:pPr>
        <w:rPr>
          <w:rFonts w:ascii="Times New Roman" w:eastAsia="Times New Roman" w:hAnsi="Times New Roman" w:cs="Times New Roman"/>
          <w:color w:val="1C1E29"/>
          <w:sz w:val="24"/>
          <w:szCs w:val="24"/>
          <w:lang w:eastAsia="en-GB"/>
        </w:rPr>
      </w:pPr>
      <w:r w:rsidRPr="00FC2D2A">
        <w:rPr>
          <w:rFonts w:ascii="Times New Roman" w:eastAsia="Times New Roman" w:hAnsi="Times New Roman" w:cs="Times New Roman"/>
          <w:color w:val="1C1E29"/>
          <w:sz w:val="24"/>
          <w:szCs w:val="24"/>
          <w:lang w:eastAsia="en-GB"/>
        </w:rPr>
        <w:t>3.</w:t>
      </w:r>
      <w:r w:rsidRPr="00FC2D2A">
        <w:rPr>
          <w:rFonts w:ascii="Times New Roman" w:eastAsia="Times New Roman" w:hAnsi="Times New Roman" w:cs="Times New Roman"/>
          <w:b/>
          <w:bCs/>
          <w:color w:val="1C1E29"/>
          <w:sz w:val="24"/>
          <w:szCs w:val="24"/>
          <w:lang w:eastAsia="en-GB"/>
        </w:rPr>
        <w:t> Assign a link-local address</w:t>
      </w:r>
      <w:r w:rsidRPr="00FC2D2A">
        <w:rPr>
          <w:rFonts w:ascii="Times New Roman" w:eastAsia="Times New Roman" w:hAnsi="Times New Roman" w:cs="Times New Roman"/>
          <w:color w:val="1C1E29"/>
          <w:sz w:val="24"/>
          <w:szCs w:val="24"/>
          <w:lang w:eastAsia="en-GB"/>
        </w:rPr>
        <w:t> – If the device passes the uniqueness test, the device assigns the link-local address to its IP interface. The link-local address can be used for communication on the local network but not over the Internet.</w:t>
      </w:r>
    </w:p>
    <w:p w:rsidR="00FC2D2A" w:rsidRPr="00FC2D2A" w:rsidRDefault="00FC2D2A" w:rsidP="000C7E39">
      <w:pPr>
        <w:rPr>
          <w:rFonts w:ascii="Times New Roman" w:eastAsia="Times New Roman" w:hAnsi="Times New Roman" w:cs="Times New Roman"/>
          <w:color w:val="1C1E29"/>
          <w:sz w:val="24"/>
          <w:szCs w:val="24"/>
          <w:lang w:eastAsia="en-GB"/>
        </w:rPr>
      </w:pPr>
      <w:r w:rsidRPr="00FC2D2A">
        <w:rPr>
          <w:rFonts w:ascii="Times New Roman" w:eastAsia="Times New Roman" w:hAnsi="Times New Roman" w:cs="Times New Roman"/>
          <w:color w:val="1C1E29"/>
          <w:sz w:val="24"/>
          <w:szCs w:val="24"/>
          <w:lang w:eastAsia="en-GB"/>
        </w:rPr>
        <w:t>4.</w:t>
      </w:r>
      <w:r w:rsidRPr="00FC2D2A">
        <w:rPr>
          <w:rFonts w:ascii="Times New Roman" w:eastAsia="Times New Roman" w:hAnsi="Times New Roman" w:cs="Times New Roman"/>
          <w:b/>
          <w:bCs/>
          <w:color w:val="1C1E29"/>
          <w:sz w:val="24"/>
          <w:szCs w:val="24"/>
          <w:lang w:eastAsia="en-GB"/>
        </w:rPr>
        <w:t>Contact the router</w:t>
      </w:r>
      <w:r w:rsidRPr="00FC2D2A">
        <w:rPr>
          <w:rFonts w:ascii="Times New Roman" w:eastAsia="Times New Roman" w:hAnsi="Times New Roman" w:cs="Times New Roman"/>
          <w:color w:val="1C1E29"/>
          <w:sz w:val="24"/>
          <w:szCs w:val="24"/>
          <w:lang w:eastAsia="en-GB"/>
        </w:rPr>
        <w:t> – The node tries to contact a local router for more information about continuing the configuration. This contact is performed either by listening for router advertisement messages sent periodically by the routers or by sending a specific router solicitation message to ask a router for information about what to do next.</w:t>
      </w:r>
    </w:p>
    <w:p w:rsidR="00FC2D2A" w:rsidRPr="00FC2D2A" w:rsidRDefault="00FC2D2A" w:rsidP="000C7E39">
      <w:pPr>
        <w:rPr>
          <w:rFonts w:ascii="Times New Roman" w:eastAsia="Times New Roman" w:hAnsi="Times New Roman" w:cs="Times New Roman"/>
          <w:color w:val="1C1E29"/>
          <w:sz w:val="24"/>
          <w:szCs w:val="24"/>
          <w:lang w:eastAsia="en-GB"/>
        </w:rPr>
      </w:pPr>
      <w:r w:rsidRPr="00FC2D2A">
        <w:rPr>
          <w:rFonts w:ascii="Times New Roman" w:eastAsia="Times New Roman" w:hAnsi="Times New Roman" w:cs="Times New Roman"/>
          <w:color w:val="1C1E29"/>
          <w:sz w:val="24"/>
          <w:szCs w:val="24"/>
          <w:lang w:eastAsia="en-GB"/>
        </w:rPr>
        <w:t>5.</w:t>
      </w:r>
      <w:r w:rsidRPr="00FC2D2A">
        <w:rPr>
          <w:rFonts w:ascii="Times New Roman" w:eastAsia="Times New Roman" w:hAnsi="Times New Roman" w:cs="Times New Roman"/>
          <w:b/>
          <w:bCs/>
          <w:color w:val="1C1E29"/>
          <w:sz w:val="24"/>
          <w:szCs w:val="24"/>
          <w:lang w:eastAsia="en-GB"/>
        </w:rPr>
        <w:t> Provide direction to the node</w:t>
      </w:r>
      <w:r w:rsidRPr="00FC2D2A">
        <w:rPr>
          <w:rFonts w:ascii="Times New Roman" w:eastAsia="Times New Roman" w:hAnsi="Times New Roman" w:cs="Times New Roman"/>
          <w:color w:val="1C1E29"/>
          <w:sz w:val="24"/>
          <w:szCs w:val="24"/>
          <w:lang w:eastAsia="en-GB"/>
        </w:rPr>
        <w:t> – The router provides direction to the node about how to proceed with auto-configuration. Alternatively, the router tells the host how to determine the global Internet address.</w:t>
      </w:r>
    </w:p>
    <w:p w:rsidR="00FC2D2A" w:rsidRPr="00FC2D2A" w:rsidRDefault="00FC2D2A" w:rsidP="000C7E39">
      <w:pPr>
        <w:rPr>
          <w:rFonts w:ascii="Times New Roman" w:eastAsia="Times New Roman" w:hAnsi="Times New Roman" w:cs="Times New Roman"/>
          <w:color w:val="1C1E29"/>
          <w:sz w:val="24"/>
          <w:szCs w:val="24"/>
          <w:lang w:eastAsia="en-GB"/>
        </w:rPr>
      </w:pPr>
      <w:r w:rsidRPr="00FC2D2A">
        <w:rPr>
          <w:rFonts w:ascii="Times New Roman" w:eastAsia="Times New Roman" w:hAnsi="Times New Roman" w:cs="Times New Roman"/>
          <w:color w:val="1C1E29"/>
          <w:sz w:val="24"/>
          <w:szCs w:val="24"/>
          <w:lang w:eastAsia="en-GB"/>
        </w:rPr>
        <w:t>6.</w:t>
      </w:r>
      <w:r w:rsidRPr="00FC2D2A">
        <w:rPr>
          <w:rFonts w:ascii="Times New Roman" w:eastAsia="Times New Roman" w:hAnsi="Times New Roman" w:cs="Times New Roman"/>
          <w:b/>
          <w:bCs/>
          <w:color w:val="1C1E29"/>
          <w:sz w:val="24"/>
          <w:szCs w:val="24"/>
          <w:lang w:eastAsia="en-GB"/>
        </w:rPr>
        <w:t> Configure the global address</w:t>
      </w:r>
      <w:r w:rsidRPr="00FC2D2A">
        <w:rPr>
          <w:rFonts w:ascii="Times New Roman" w:eastAsia="Times New Roman" w:hAnsi="Times New Roman" w:cs="Times New Roman"/>
          <w:color w:val="1C1E29"/>
          <w:sz w:val="24"/>
          <w:szCs w:val="24"/>
          <w:lang w:eastAsia="en-GB"/>
        </w:rPr>
        <w:t> – The host configures itself with its globally unique Internet address. This address is generally formed from a network prefix provided to the host by the router.</w:t>
      </w:r>
    </w:p>
    <w:p w:rsidR="007E7673" w:rsidRPr="00FC2D2A" w:rsidRDefault="007E7673" w:rsidP="000C7E39"/>
    <w:sectPr w:rsidR="007E7673" w:rsidRPr="00FC2D2A" w:rsidSect="000C7E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4D94" w:rsidRDefault="00BC4D94" w:rsidP="00BC4D94">
      <w:pPr>
        <w:spacing w:after="0" w:line="240" w:lineRule="auto"/>
      </w:pPr>
      <w:r>
        <w:separator/>
      </w:r>
    </w:p>
  </w:endnote>
  <w:endnote w:type="continuationSeparator" w:id="0">
    <w:p w:rsidR="00BC4D94" w:rsidRDefault="00BC4D94" w:rsidP="00BC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218892"/>
      <w:docPartObj>
        <w:docPartGallery w:val="Page Numbers (Bottom of Page)"/>
        <w:docPartUnique/>
      </w:docPartObj>
    </w:sdtPr>
    <w:sdtEndPr>
      <w:rPr>
        <w:noProof/>
      </w:rPr>
    </w:sdtEndPr>
    <w:sdtContent>
      <w:p w:rsidR="0054483D" w:rsidRDefault="00ED0ED2" w:rsidP="00E97DDB">
        <w:pPr>
          <w:pStyle w:val="Footer"/>
        </w:pPr>
      </w:p>
    </w:sdtContent>
  </w:sdt>
  <w:p w:rsidR="00BC4D94" w:rsidRDefault="00BC4D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ED2" w:rsidRDefault="00ED0ED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BC4D94" w:rsidRDefault="00BC4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4D94" w:rsidRDefault="00BC4D94" w:rsidP="00BC4D94">
      <w:pPr>
        <w:spacing w:after="0" w:line="240" w:lineRule="auto"/>
      </w:pPr>
      <w:r>
        <w:separator/>
      </w:r>
    </w:p>
  </w:footnote>
  <w:footnote w:type="continuationSeparator" w:id="0">
    <w:p w:rsidR="00BC4D94" w:rsidRDefault="00BC4D94" w:rsidP="00BC4D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17F8F"/>
    <w:multiLevelType w:val="multilevel"/>
    <w:tmpl w:val="DB98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518B5"/>
    <w:multiLevelType w:val="multilevel"/>
    <w:tmpl w:val="36C0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73204"/>
    <w:multiLevelType w:val="hybridMultilevel"/>
    <w:tmpl w:val="23BC271C"/>
    <w:lvl w:ilvl="0" w:tplc="85A221AE">
      <w:start w:val="17"/>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F851E21"/>
    <w:multiLevelType w:val="hybridMultilevel"/>
    <w:tmpl w:val="180CE0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D6DC4"/>
    <w:multiLevelType w:val="hybridMultilevel"/>
    <w:tmpl w:val="DB2E14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5CB36CD"/>
    <w:multiLevelType w:val="hybridMultilevel"/>
    <w:tmpl w:val="0F5A4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263094"/>
    <w:multiLevelType w:val="hybridMultilevel"/>
    <w:tmpl w:val="BB148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1688D"/>
    <w:multiLevelType w:val="hybridMultilevel"/>
    <w:tmpl w:val="D3888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A93A14"/>
    <w:multiLevelType w:val="multilevel"/>
    <w:tmpl w:val="A82A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765E97"/>
    <w:multiLevelType w:val="multilevel"/>
    <w:tmpl w:val="30C8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9A5ED6"/>
    <w:multiLevelType w:val="hybridMultilevel"/>
    <w:tmpl w:val="034AA7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6AA5E77"/>
    <w:multiLevelType w:val="hybridMultilevel"/>
    <w:tmpl w:val="FD82FC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CE42F0"/>
    <w:multiLevelType w:val="hybridMultilevel"/>
    <w:tmpl w:val="6F2A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00F15"/>
    <w:multiLevelType w:val="multilevel"/>
    <w:tmpl w:val="853A6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1606C1"/>
    <w:multiLevelType w:val="multilevel"/>
    <w:tmpl w:val="ADEC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B60210"/>
    <w:multiLevelType w:val="multilevel"/>
    <w:tmpl w:val="ADF4E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7076A1"/>
    <w:multiLevelType w:val="hybridMultilevel"/>
    <w:tmpl w:val="B5A04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32C62F0"/>
    <w:multiLevelType w:val="multilevel"/>
    <w:tmpl w:val="A902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832E9B"/>
    <w:multiLevelType w:val="hybridMultilevel"/>
    <w:tmpl w:val="4524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DC2F74"/>
    <w:multiLevelType w:val="multilevel"/>
    <w:tmpl w:val="6AFE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992233"/>
    <w:multiLevelType w:val="multilevel"/>
    <w:tmpl w:val="68E4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6"/>
  </w:num>
  <w:num w:numId="4">
    <w:abstractNumId w:val="11"/>
  </w:num>
  <w:num w:numId="5">
    <w:abstractNumId w:val="16"/>
  </w:num>
  <w:num w:numId="6">
    <w:abstractNumId w:val="4"/>
  </w:num>
  <w:num w:numId="7">
    <w:abstractNumId w:val="3"/>
  </w:num>
  <w:num w:numId="8">
    <w:abstractNumId w:val="10"/>
  </w:num>
  <w:num w:numId="9">
    <w:abstractNumId w:val="19"/>
  </w:num>
  <w:num w:numId="10">
    <w:abstractNumId w:val="20"/>
  </w:num>
  <w:num w:numId="11">
    <w:abstractNumId w:val="17"/>
  </w:num>
  <w:num w:numId="12">
    <w:abstractNumId w:val="15"/>
  </w:num>
  <w:num w:numId="13">
    <w:abstractNumId w:val="8"/>
  </w:num>
  <w:num w:numId="14">
    <w:abstractNumId w:val="0"/>
  </w:num>
  <w:num w:numId="15">
    <w:abstractNumId w:val="1"/>
  </w:num>
  <w:num w:numId="16">
    <w:abstractNumId w:val="14"/>
  </w:num>
  <w:num w:numId="17">
    <w:abstractNumId w:val="13"/>
  </w:num>
  <w:num w:numId="18">
    <w:abstractNumId w:val="5"/>
  </w:num>
  <w:num w:numId="19">
    <w:abstractNumId w:val="18"/>
  </w:num>
  <w:num w:numId="20">
    <w:abstractNumId w:val="1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D48"/>
    <w:rsid w:val="00046320"/>
    <w:rsid w:val="00052995"/>
    <w:rsid w:val="00056EEE"/>
    <w:rsid w:val="00071A16"/>
    <w:rsid w:val="000C7E39"/>
    <w:rsid w:val="000D5DBE"/>
    <w:rsid w:val="0011501E"/>
    <w:rsid w:val="001966E4"/>
    <w:rsid w:val="001C31AF"/>
    <w:rsid w:val="002D5CD1"/>
    <w:rsid w:val="002E5AAB"/>
    <w:rsid w:val="00326492"/>
    <w:rsid w:val="00366E47"/>
    <w:rsid w:val="00472D48"/>
    <w:rsid w:val="0054483D"/>
    <w:rsid w:val="00595860"/>
    <w:rsid w:val="005971BF"/>
    <w:rsid w:val="006057EE"/>
    <w:rsid w:val="00685CA8"/>
    <w:rsid w:val="006A43ED"/>
    <w:rsid w:val="006C0B97"/>
    <w:rsid w:val="006C2214"/>
    <w:rsid w:val="006C229D"/>
    <w:rsid w:val="007450E8"/>
    <w:rsid w:val="007E7673"/>
    <w:rsid w:val="008954DA"/>
    <w:rsid w:val="00897C8B"/>
    <w:rsid w:val="00897EA8"/>
    <w:rsid w:val="008A6D79"/>
    <w:rsid w:val="008F2F97"/>
    <w:rsid w:val="00946636"/>
    <w:rsid w:val="009957BE"/>
    <w:rsid w:val="009D525D"/>
    <w:rsid w:val="009F3E29"/>
    <w:rsid w:val="009F55E8"/>
    <w:rsid w:val="00B067A4"/>
    <w:rsid w:val="00B41B2F"/>
    <w:rsid w:val="00BC22BC"/>
    <w:rsid w:val="00BC4D94"/>
    <w:rsid w:val="00C56D55"/>
    <w:rsid w:val="00C6789F"/>
    <w:rsid w:val="00CA0B34"/>
    <w:rsid w:val="00D05349"/>
    <w:rsid w:val="00D131B2"/>
    <w:rsid w:val="00DB6FDE"/>
    <w:rsid w:val="00DD7128"/>
    <w:rsid w:val="00DE00FC"/>
    <w:rsid w:val="00E97DDB"/>
    <w:rsid w:val="00ED0ED2"/>
    <w:rsid w:val="00F31E46"/>
    <w:rsid w:val="00F864B0"/>
    <w:rsid w:val="00FC2D2A"/>
    <w:rsid w:val="00FC7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32EBC"/>
  <w15:chartTrackingRefBased/>
  <w15:docId w15:val="{A4EBCF1E-DA1F-4130-9143-28D2DFB69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1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76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76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D79"/>
    <w:pPr>
      <w:ind w:left="720"/>
      <w:contextualSpacing/>
    </w:pPr>
  </w:style>
  <w:style w:type="paragraph" w:customStyle="1" w:styleId="trt0xe">
    <w:name w:val="trt0xe"/>
    <w:basedOn w:val="Normal"/>
    <w:rsid w:val="00DB6FD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E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worksnumber">
    <w:name w:val="webworks_number"/>
    <w:basedOn w:val="DefaultParagraphFont"/>
    <w:rsid w:val="00DE00FC"/>
  </w:style>
  <w:style w:type="character" w:customStyle="1" w:styleId="bold">
    <w:name w:val="bold"/>
    <w:basedOn w:val="DefaultParagraphFont"/>
    <w:rsid w:val="00DE00FC"/>
  </w:style>
  <w:style w:type="character" w:styleId="Hyperlink">
    <w:name w:val="Hyperlink"/>
    <w:basedOn w:val="DefaultParagraphFont"/>
    <w:uiPriority w:val="99"/>
    <w:unhideWhenUsed/>
    <w:rsid w:val="00DE00FC"/>
    <w:rPr>
      <w:color w:val="0000FF"/>
      <w:u w:val="single"/>
    </w:rPr>
  </w:style>
  <w:style w:type="paragraph" w:styleId="Title">
    <w:name w:val="Title"/>
    <w:basedOn w:val="Normal"/>
    <w:next w:val="Normal"/>
    <w:link w:val="TitleChar"/>
    <w:uiPriority w:val="10"/>
    <w:qFormat/>
    <w:rsid w:val="006C0B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B9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971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767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7673"/>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FC785F"/>
    <w:rPr>
      <w:i/>
      <w:iCs/>
      <w:color w:val="404040" w:themeColor="text1" w:themeTint="BF"/>
    </w:rPr>
  </w:style>
  <w:style w:type="paragraph" w:styleId="NormalWeb">
    <w:name w:val="Normal (Web)"/>
    <w:basedOn w:val="Normal"/>
    <w:uiPriority w:val="99"/>
    <w:semiHidden/>
    <w:unhideWhenUsed/>
    <w:rsid w:val="00FC2D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2D2A"/>
    <w:rPr>
      <w:b/>
      <w:bCs/>
    </w:rPr>
  </w:style>
  <w:style w:type="paragraph" w:styleId="TOCHeading">
    <w:name w:val="TOC Heading"/>
    <w:basedOn w:val="Heading1"/>
    <w:next w:val="Normal"/>
    <w:uiPriority w:val="39"/>
    <w:unhideWhenUsed/>
    <w:qFormat/>
    <w:rsid w:val="000C7E39"/>
    <w:pPr>
      <w:outlineLvl w:val="9"/>
    </w:pPr>
    <w:rPr>
      <w:lang w:val="en-US"/>
    </w:rPr>
  </w:style>
  <w:style w:type="paragraph" w:styleId="TOC1">
    <w:name w:val="toc 1"/>
    <w:basedOn w:val="Normal"/>
    <w:next w:val="Normal"/>
    <w:autoRedefine/>
    <w:uiPriority w:val="39"/>
    <w:unhideWhenUsed/>
    <w:rsid w:val="000C7E39"/>
    <w:pPr>
      <w:spacing w:after="100"/>
    </w:pPr>
  </w:style>
  <w:style w:type="paragraph" w:styleId="NoSpacing">
    <w:name w:val="No Spacing"/>
    <w:link w:val="NoSpacingChar"/>
    <w:uiPriority w:val="1"/>
    <w:qFormat/>
    <w:rsid w:val="000C7E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7E39"/>
    <w:rPr>
      <w:rFonts w:eastAsiaTheme="minorEastAsia"/>
      <w:lang w:val="en-US"/>
    </w:rPr>
  </w:style>
  <w:style w:type="paragraph" w:styleId="TOC2">
    <w:name w:val="toc 2"/>
    <w:basedOn w:val="Normal"/>
    <w:next w:val="Normal"/>
    <w:autoRedefine/>
    <w:uiPriority w:val="39"/>
    <w:unhideWhenUsed/>
    <w:rsid w:val="009D525D"/>
    <w:pPr>
      <w:spacing w:after="100"/>
      <w:ind w:left="220"/>
    </w:pPr>
  </w:style>
  <w:style w:type="paragraph" w:styleId="BalloonText">
    <w:name w:val="Balloon Text"/>
    <w:basedOn w:val="Normal"/>
    <w:link w:val="BalloonTextChar"/>
    <w:uiPriority w:val="99"/>
    <w:semiHidden/>
    <w:unhideWhenUsed/>
    <w:rsid w:val="009D52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25D"/>
    <w:rPr>
      <w:rFonts w:ascii="Segoe UI" w:hAnsi="Segoe UI" w:cs="Segoe UI"/>
      <w:sz w:val="18"/>
      <w:szCs w:val="18"/>
    </w:rPr>
  </w:style>
  <w:style w:type="paragraph" w:styleId="Header">
    <w:name w:val="header"/>
    <w:basedOn w:val="Normal"/>
    <w:link w:val="HeaderChar"/>
    <w:uiPriority w:val="99"/>
    <w:unhideWhenUsed/>
    <w:rsid w:val="00BC4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D94"/>
  </w:style>
  <w:style w:type="paragraph" w:styleId="Footer">
    <w:name w:val="footer"/>
    <w:basedOn w:val="Normal"/>
    <w:link w:val="FooterChar"/>
    <w:uiPriority w:val="99"/>
    <w:unhideWhenUsed/>
    <w:rsid w:val="00BC4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26386">
      <w:bodyDiv w:val="1"/>
      <w:marLeft w:val="0"/>
      <w:marRight w:val="0"/>
      <w:marTop w:val="0"/>
      <w:marBottom w:val="0"/>
      <w:divBdr>
        <w:top w:val="none" w:sz="0" w:space="0" w:color="auto"/>
        <w:left w:val="none" w:sz="0" w:space="0" w:color="auto"/>
        <w:bottom w:val="none" w:sz="0" w:space="0" w:color="auto"/>
        <w:right w:val="none" w:sz="0" w:space="0" w:color="auto"/>
      </w:divBdr>
    </w:div>
    <w:div w:id="828981786">
      <w:bodyDiv w:val="1"/>
      <w:marLeft w:val="0"/>
      <w:marRight w:val="0"/>
      <w:marTop w:val="0"/>
      <w:marBottom w:val="0"/>
      <w:divBdr>
        <w:top w:val="none" w:sz="0" w:space="0" w:color="auto"/>
        <w:left w:val="none" w:sz="0" w:space="0" w:color="auto"/>
        <w:bottom w:val="none" w:sz="0" w:space="0" w:color="auto"/>
        <w:right w:val="none" w:sz="0" w:space="0" w:color="auto"/>
      </w:divBdr>
      <w:divsChild>
        <w:div w:id="1022367006">
          <w:marLeft w:val="0"/>
          <w:marRight w:val="0"/>
          <w:marTop w:val="150"/>
          <w:marBottom w:val="225"/>
          <w:divBdr>
            <w:top w:val="none" w:sz="0" w:space="0" w:color="auto"/>
            <w:left w:val="none" w:sz="0" w:space="0" w:color="auto"/>
            <w:bottom w:val="none" w:sz="0" w:space="0" w:color="auto"/>
            <w:right w:val="none" w:sz="0" w:space="0" w:color="auto"/>
          </w:divBdr>
        </w:div>
        <w:div w:id="882405893">
          <w:marLeft w:val="0"/>
          <w:marRight w:val="0"/>
          <w:marTop w:val="120"/>
          <w:marBottom w:val="120"/>
          <w:divBdr>
            <w:top w:val="none" w:sz="0" w:space="0" w:color="auto"/>
            <w:left w:val="none" w:sz="0" w:space="0" w:color="auto"/>
            <w:bottom w:val="none" w:sz="0" w:space="0" w:color="auto"/>
            <w:right w:val="none" w:sz="0" w:space="0" w:color="auto"/>
          </w:divBdr>
        </w:div>
        <w:div w:id="1292983670">
          <w:marLeft w:val="0"/>
          <w:marRight w:val="0"/>
          <w:marTop w:val="120"/>
          <w:marBottom w:val="120"/>
          <w:divBdr>
            <w:top w:val="none" w:sz="0" w:space="0" w:color="auto"/>
            <w:left w:val="none" w:sz="0" w:space="0" w:color="auto"/>
            <w:bottom w:val="none" w:sz="0" w:space="0" w:color="auto"/>
            <w:right w:val="none" w:sz="0" w:space="0" w:color="auto"/>
          </w:divBdr>
        </w:div>
        <w:div w:id="394162904">
          <w:marLeft w:val="0"/>
          <w:marRight w:val="0"/>
          <w:marTop w:val="120"/>
          <w:marBottom w:val="120"/>
          <w:divBdr>
            <w:top w:val="none" w:sz="0" w:space="0" w:color="auto"/>
            <w:left w:val="none" w:sz="0" w:space="0" w:color="auto"/>
            <w:bottom w:val="none" w:sz="0" w:space="0" w:color="auto"/>
            <w:right w:val="none" w:sz="0" w:space="0" w:color="auto"/>
          </w:divBdr>
        </w:div>
        <w:div w:id="89619125">
          <w:marLeft w:val="360"/>
          <w:marRight w:val="0"/>
          <w:marTop w:val="60"/>
          <w:marBottom w:val="60"/>
          <w:divBdr>
            <w:top w:val="none" w:sz="0" w:space="0" w:color="auto"/>
            <w:left w:val="none" w:sz="0" w:space="0" w:color="auto"/>
            <w:bottom w:val="none" w:sz="0" w:space="0" w:color="auto"/>
            <w:right w:val="none" w:sz="0" w:space="0" w:color="auto"/>
          </w:divBdr>
        </w:div>
        <w:div w:id="274824576">
          <w:marLeft w:val="360"/>
          <w:marRight w:val="0"/>
          <w:marTop w:val="60"/>
          <w:marBottom w:val="60"/>
          <w:divBdr>
            <w:top w:val="none" w:sz="0" w:space="0" w:color="auto"/>
            <w:left w:val="none" w:sz="0" w:space="0" w:color="auto"/>
            <w:bottom w:val="none" w:sz="0" w:space="0" w:color="auto"/>
            <w:right w:val="none" w:sz="0" w:space="0" w:color="auto"/>
          </w:divBdr>
        </w:div>
        <w:div w:id="872765387">
          <w:marLeft w:val="360"/>
          <w:marRight w:val="0"/>
          <w:marTop w:val="60"/>
          <w:marBottom w:val="60"/>
          <w:divBdr>
            <w:top w:val="none" w:sz="0" w:space="0" w:color="auto"/>
            <w:left w:val="none" w:sz="0" w:space="0" w:color="auto"/>
            <w:bottom w:val="none" w:sz="0" w:space="0" w:color="auto"/>
            <w:right w:val="none" w:sz="0" w:space="0" w:color="auto"/>
          </w:divBdr>
        </w:div>
        <w:div w:id="658853534">
          <w:marLeft w:val="360"/>
          <w:marRight w:val="0"/>
          <w:marTop w:val="60"/>
          <w:marBottom w:val="60"/>
          <w:divBdr>
            <w:top w:val="none" w:sz="0" w:space="0" w:color="auto"/>
            <w:left w:val="none" w:sz="0" w:space="0" w:color="auto"/>
            <w:bottom w:val="none" w:sz="0" w:space="0" w:color="auto"/>
            <w:right w:val="none" w:sz="0" w:space="0" w:color="auto"/>
          </w:divBdr>
        </w:div>
        <w:div w:id="762720588">
          <w:marLeft w:val="360"/>
          <w:marRight w:val="0"/>
          <w:marTop w:val="60"/>
          <w:marBottom w:val="60"/>
          <w:divBdr>
            <w:top w:val="none" w:sz="0" w:space="0" w:color="auto"/>
            <w:left w:val="none" w:sz="0" w:space="0" w:color="auto"/>
            <w:bottom w:val="none" w:sz="0" w:space="0" w:color="auto"/>
            <w:right w:val="none" w:sz="0" w:space="0" w:color="auto"/>
          </w:divBdr>
        </w:div>
        <w:div w:id="1166945569">
          <w:marLeft w:val="360"/>
          <w:marRight w:val="0"/>
          <w:marTop w:val="60"/>
          <w:marBottom w:val="60"/>
          <w:divBdr>
            <w:top w:val="none" w:sz="0" w:space="0" w:color="auto"/>
            <w:left w:val="none" w:sz="0" w:space="0" w:color="auto"/>
            <w:bottom w:val="none" w:sz="0" w:space="0" w:color="auto"/>
            <w:right w:val="none" w:sz="0" w:space="0" w:color="auto"/>
          </w:divBdr>
        </w:div>
        <w:div w:id="1314141893">
          <w:marLeft w:val="0"/>
          <w:marRight w:val="0"/>
          <w:marTop w:val="240"/>
          <w:marBottom w:val="0"/>
          <w:divBdr>
            <w:top w:val="none" w:sz="0" w:space="0" w:color="auto"/>
            <w:left w:val="none" w:sz="0" w:space="0" w:color="auto"/>
            <w:bottom w:val="none" w:sz="0" w:space="0" w:color="auto"/>
            <w:right w:val="none" w:sz="0" w:space="0" w:color="auto"/>
          </w:divBdr>
        </w:div>
      </w:divsChild>
    </w:div>
    <w:div w:id="849025675">
      <w:bodyDiv w:val="1"/>
      <w:marLeft w:val="0"/>
      <w:marRight w:val="0"/>
      <w:marTop w:val="0"/>
      <w:marBottom w:val="0"/>
      <w:divBdr>
        <w:top w:val="none" w:sz="0" w:space="0" w:color="auto"/>
        <w:left w:val="none" w:sz="0" w:space="0" w:color="auto"/>
        <w:bottom w:val="none" w:sz="0" w:space="0" w:color="auto"/>
        <w:right w:val="none" w:sz="0" w:space="0" w:color="auto"/>
      </w:divBdr>
    </w:div>
    <w:div w:id="944966503">
      <w:bodyDiv w:val="1"/>
      <w:marLeft w:val="0"/>
      <w:marRight w:val="0"/>
      <w:marTop w:val="0"/>
      <w:marBottom w:val="0"/>
      <w:divBdr>
        <w:top w:val="none" w:sz="0" w:space="0" w:color="auto"/>
        <w:left w:val="none" w:sz="0" w:space="0" w:color="auto"/>
        <w:bottom w:val="none" w:sz="0" w:space="0" w:color="auto"/>
        <w:right w:val="none" w:sz="0" w:space="0" w:color="auto"/>
      </w:divBdr>
    </w:div>
    <w:div w:id="1318606774">
      <w:bodyDiv w:val="1"/>
      <w:marLeft w:val="0"/>
      <w:marRight w:val="0"/>
      <w:marTop w:val="0"/>
      <w:marBottom w:val="0"/>
      <w:divBdr>
        <w:top w:val="none" w:sz="0" w:space="0" w:color="auto"/>
        <w:left w:val="none" w:sz="0" w:space="0" w:color="auto"/>
        <w:bottom w:val="none" w:sz="0" w:space="0" w:color="auto"/>
        <w:right w:val="none" w:sz="0" w:space="0" w:color="auto"/>
      </w:divBdr>
    </w:div>
    <w:div w:id="135187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archnetworking.techtarget.com/tip/IPv6-firewall-security-Fixing-issues-introduced-by-the-new-protoco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is a brief research report into the features and capability of the IPv6 internet protocol launched in 1998. The scope of this report is generalized to avoid the more technical details that would confuse the average reader.  For the more technically minded, there is a useful appendix section and a varied but comprehensive bibliography that covers the protocol as well as some of the more esoteric adaptations being developed for the technology.</Abstract>
  <CompanyAddress/>
  <CompanyPhone/>
  <CompanyFax/>
  <CompanyEmail>1909160@student.uwtsd.ac.uk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3E6A4F-2DB3-4FC5-A35D-E735BED29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8</Pages>
  <Words>2999</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Features of IPv6</vt:lpstr>
    </vt:vector>
  </TitlesOfParts>
  <Company/>
  <LinksUpToDate>false</LinksUpToDate>
  <CharactersWithSpaces>20054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Features of IPv6</dc:title>
  <dc:subject/>
  <dc:creator>Mark Vaughan (1909160)</dc:creator>
  <cp:keywords/>
  <dc:description/>
  <cp:lastModifiedBy>Mark Vaughan (1909160)</cp:lastModifiedBy>
  <cp:revision>15</cp:revision>
  <dcterms:created xsi:type="dcterms:W3CDTF">2019-12-02T16:50:00Z</dcterms:created>
  <dcterms:modified xsi:type="dcterms:W3CDTF">2019-12-09T17:00:00Z</dcterms:modified>
</cp:coreProperties>
</file>