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AD1" w:rsidRPr="00C62FCF" w:rsidRDefault="005E4AD1" w:rsidP="00C62FCF">
      <w:pPr>
        <w:spacing w:line="360" w:lineRule="auto"/>
        <w:jc w:val="both"/>
        <w:rPr>
          <w:rFonts w:ascii="Arial" w:hAnsi="Arial" w:cs="Arial"/>
        </w:rPr>
      </w:pPr>
      <w:r w:rsidRPr="00C62FCF">
        <w:rPr>
          <w:rFonts w:ascii="Arial" w:hAnsi="Arial" w:cs="Arial"/>
        </w:rPr>
        <w:t>Throughout the essay, a critical analyse of  children’s experiences with early intervention</w:t>
      </w:r>
      <w:r w:rsidR="008B0EDB" w:rsidRPr="00C62FCF">
        <w:rPr>
          <w:rFonts w:ascii="Arial" w:hAnsi="Arial" w:cs="Arial"/>
        </w:rPr>
        <w:t xml:space="preserve"> and inclusion</w:t>
      </w:r>
      <w:r w:rsidRPr="00C62FCF">
        <w:rPr>
          <w:rFonts w:ascii="Arial" w:hAnsi="Arial" w:cs="Arial"/>
        </w:rPr>
        <w:t xml:space="preserve"> will be discussed, links will be made to children with additional learning needs and the chosen learning need will be Autism. </w:t>
      </w:r>
      <w:r w:rsidR="008B0EDB" w:rsidRPr="00C62FCF">
        <w:rPr>
          <w:rFonts w:ascii="Arial" w:hAnsi="Arial" w:cs="Arial"/>
        </w:rPr>
        <w:t>How this learning need is supported in Early Years will be discussed and how practice</w:t>
      </w:r>
      <w:r w:rsidR="00E81D7B" w:rsidRPr="00C62FCF">
        <w:rPr>
          <w:rFonts w:ascii="Arial" w:hAnsi="Arial" w:cs="Arial"/>
        </w:rPr>
        <w:t xml:space="preserve"> polices, </w:t>
      </w:r>
      <w:r w:rsidR="008B0EDB" w:rsidRPr="00C62FCF">
        <w:rPr>
          <w:rFonts w:ascii="Arial" w:hAnsi="Arial" w:cs="Arial"/>
        </w:rPr>
        <w:t>legislations</w:t>
      </w:r>
      <w:r w:rsidR="00E81D7B" w:rsidRPr="00C62FCF">
        <w:rPr>
          <w:rFonts w:ascii="Arial" w:hAnsi="Arial" w:cs="Arial"/>
        </w:rPr>
        <w:t xml:space="preserve"> and models</w:t>
      </w:r>
      <w:r w:rsidR="008B0EDB" w:rsidRPr="00C62FCF">
        <w:rPr>
          <w:rFonts w:ascii="Arial" w:hAnsi="Arial" w:cs="Arial"/>
        </w:rPr>
        <w:t xml:space="preserve"> </w:t>
      </w:r>
      <w:r w:rsidR="002974D7" w:rsidRPr="00C62FCF">
        <w:rPr>
          <w:rFonts w:ascii="Arial" w:hAnsi="Arial" w:cs="Arial"/>
        </w:rPr>
        <w:t>are put into place for support</w:t>
      </w:r>
      <w:r w:rsidR="00E81D7B" w:rsidRPr="00C62FCF">
        <w:rPr>
          <w:rFonts w:ascii="Arial" w:hAnsi="Arial" w:cs="Arial"/>
        </w:rPr>
        <w:t xml:space="preserve">, </w:t>
      </w:r>
      <w:r w:rsidRPr="00C62FCF">
        <w:rPr>
          <w:rFonts w:ascii="Arial" w:hAnsi="Arial" w:cs="Arial"/>
        </w:rPr>
        <w:t xml:space="preserve">then finally providing a critical evaluation of the impact that these have on a child’s early experiences. </w:t>
      </w:r>
    </w:p>
    <w:p w:rsidR="005E4AD1" w:rsidRPr="00C62FCF" w:rsidRDefault="005E4AD1" w:rsidP="00C62FCF">
      <w:pPr>
        <w:spacing w:line="360" w:lineRule="auto"/>
        <w:jc w:val="both"/>
        <w:rPr>
          <w:rFonts w:ascii="Arial" w:hAnsi="Arial" w:cs="Arial"/>
        </w:rPr>
      </w:pPr>
    </w:p>
    <w:p w:rsidR="00711AFF" w:rsidRPr="00C62FCF" w:rsidRDefault="00BA2FE3" w:rsidP="00C62FCF">
      <w:pPr>
        <w:spacing w:line="360" w:lineRule="auto"/>
        <w:jc w:val="both"/>
        <w:rPr>
          <w:rFonts w:ascii="Arial" w:hAnsi="Arial" w:cs="Arial"/>
        </w:rPr>
      </w:pPr>
      <w:r w:rsidRPr="00C62FCF">
        <w:rPr>
          <w:rFonts w:ascii="Arial" w:hAnsi="Arial" w:cs="Arial"/>
        </w:rPr>
        <w:t>For many years</w:t>
      </w:r>
      <w:r w:rsidR="005E4AD1" w:rsidRPr="00C62FCF">
        <w:rPr>
          <w:rFonts w:ascii="Arial" w:hAnsi="Arial" w:cs="Arial"/>
        </w:rPr>
        <w:t xml:space="preserve"> inclusion has been defined in many different ways but according to </w:t>
      </w:r>
      <w:proofErr w:type="spellStart"/>
      <w:r w:rsidR="005E4AD1" w:rsidRPr="00C62FCF">
        <w:rPr>
          <w:rFonts w:ascii="Arial" w:hAnsi="Arial" w:cs="Arial"/>
        </w:rPr>
        <w:t>Ainscow</w:t>
      </w:r>
      <w:proofErr w:type="spellEnd"/>
      <w:r w:rsidR="005E4AD1" w:rsidRPr="00C62FCF">
        <w:rPr>
          <w:rFonts w:ascii="Arial" w:hAnsi="Arial" w:cs="Arial"/>
        </w:rPr>
        <w:t xml:space="preserve"> (2007) one of the confusing aspect of inclusion is how teachers and practitioners have to implicate this into day to day. Cook, Klein and Tessier (2008)</w:t>
      </w:r>
      <w:r w:rsidR="002F3F49" w:rsidRPr="00C62FCF">
        <w:rPr>
          <w:rFonts w:ascii="Arial" w:hAnsi="Arial" w:cs="Arial"/>
        </w:rPr>
        <w:t xml:space="preserve"> stated that</w:t>
      </w:r>
      <w:r w:rsidR="005E4AD1" w:rsidRPr="00C62FCF">
        <w:rPr>
          <w:rFonts w:ascii="Arial" w:hAnsi="Arial" w:cs="Arial"/>
        </w:rPr>
        <w:t xml:space="preserve"> a lot of focus on inclusion is based on the idea of children being integrated back into mainstream and the idea of the children being ready </w:t>
      </w:r>
      <w:r w:rsidR="002F3F49" w:rsidRPr="00C62FCF">
        <w:rPr>
          <w:rFonts w:ascii="Arial" w:hAnsi="Arial" w:cs="Arial"/>
        </w:rPr>
        <w:t xml:space="preserve">to be taken out of inclusion and accommodating for the children within these classes. Gillies and Carrington (2004) agreed with this and stated that children at this time must be supported with their sense of belonging and to </w:t>
      </w:r>
      <w:r w:rsidRPr="00C62FCF">
        <w:rPr>
          <w:rFonts w:ascii="Arial" w:hAnsi="Arial" w:cs="Arial"/>
        </w:rPr>
        <w:t>incorporating curricular a</w:t>
      </w:r>
      <w:r w:rsidR="002F3F49" w:rsidRPr="00C62FCF">
        <w:rPr>
          <w:rFonts w:ascii="Arial" w:hAnsi="Arial" w:cs="Arial"/>
        </w:rPr>
        <w:t xml:space="preserve">nd pedagogic differentiation. Jones (2005) studied inclusion and suggested that a lot of inclusion is the idea of the special classes and children being segregated into these classes away from mainstream but in time integrating them and incorporating back into mainstream. </w:t>
      </w:r>
    </w:p>
    <w:p w:rsidR="00711AFF" w:rsidRPr="00C62FCF" w:rsidRDefault="00711AFF" w:rsidP="00C62FCF">
      <w:pPr>
        <w:spacing w:line="360" w:lineRule="auto"/>
        <w:jc w:val="both"/>
        <w:rPr>
          <w:rFonts w:ascii="Arial" w:hAnsi="Arial" w:cs="Arial"/>
        </w:rPr>
      </w:pPr>
    </w:p>
    <w:p w:rsidR="003F4172" w:rsidRPr="00C62FCF" w:rsidRDefault="0038010D" w:rsidP="00C62FCF">
      <w:pPr>
        <w:spacing w:line="360" w:lineRule="auto"/>
        <w:jc w:val="both"/>
        <w:rPr>
          <w:rFonts w:ascii="Arial" w:hAnsi="Arial" w:cs="Arial"/>
        </w:rPr>
      </w:pPr>
      <w:r w:rsidRPr="00C62FCF">
        <w:rPr>
          <w:rFonts w:ascii="Arial" w:hAnsi="Arial" w:cs="Arial"/>
        </w:rPr>
        <w:t>Agreeing</w:t>
      </w:r>
      <w:r w:rsidR="002F3F49" w:rsidRPr="00C62FCF">
        <w:rPr>
          <w:rFonts w:ascii="Arial" w:hAnsi="Arial" w:cs="Arial"/>
        </w:rPr>
        <w:t xml:space="preserve"> </w:t>
      </w:r>
      <w:r w:rsidRPr="00C62FCF">
        <w:rPr>
          <w:rFonts w:ascii="Arial" w:hAnsi="Arial" w:cs="Arial"/>
        </w:rPr>
        <w:t xml:space="preserve">with Gillies and Carrington (2004) on the sense of children feeling belonged </w:t>
      </w:r>
      <w:proofErr w:type="spellStart"/>
      <w:r w:rsidRPr="00C62FCF">
        <w:rPr>
          <w:rFonts w:ascii="Arial" w:hAnsi="Arial" w:cs="Arial"/>
        </w:rPr>
        <w:t>Carrignton</w:t>
      </w:r>
      <w:proofErr w:type="spellEnd"/>
      <w:r w:rsidRPr="00C62FCF">
        <w:rPr>
          <w:rFonts w:ascii="Arial" w:hAnsi="Arial" w:cs="Arial"/>
        </w:rPr>
        <w:t xml:space="preserve"> (2007) also stated that when emerging inclusion practitioners must ensure that all children are included and given them the opportunity within their own rights to participate within the general education system and to ensure all children are valued within the education community. Corbett and </w:t>
      </w:r>
      <w:proofErr w:type="spellStart"/>
      <w:r w:rsidRPr="00C62FCF">
        <w:rPr>
          <w:rFonts w:ascii="Arial" w:hAnsi="Arial" w:cs="Arial"/>
        </w:rPr>
        <w:t>Slee</w:t>
      </w:r>
      <w:proofErr w:type="spellEnd"/>
      <w:r w:rsidRPr="00C62FCF">
        <w:rPr>
          <w:rFonts w:ascii="Arial" w:hAnsi="Arial" w:cs="Arial"/>
        </w:rPr>
        <w:t xml:space="preserve"> (2000) defined inclusion into three different areas. These included surface inclusion this was based on policy within settings, second level inclusion which looked at the environment and </w:t>
      </w:r>
      <w:r w:rsidR="00711AFF" w:rsidRPr="00C62FCF">
        <w:rPr>
          <w:rFonts w:ascii="Arial" w:hAnsi="Arial" w:cs="Arial"/>
        </w:rPr>
        <w:t xml:space="preserve">the changes the environment goes through and the curriculum and finally the deep level inclusion. This involves the hidden aspects which involve values and acceptance for the children. This break down of inclusion shows a positive outcome for the diverse children and goes in depth from surface adjustments. </w:t>
      </w:r>
      <w:r w:rsidR="00711AFF" w:rsidRPr="00C62FCF">
        <w:rPr>
          <w:rFonts w:ascii="Arial" w:hAnsi="Arial" w:cs="Arial"/>
        </w:rPr>
        <w:lastRenderedPageBreak/>
        <w:t>Ashman and Elkins (2005) disused inclusion in two different ways these included social inclusion this was the idea of the belonging and values of the children. Then the second definition was the academic inclusion having the opportunity to be supported in order to succeed in education. But one of the key aspects with inclusion is to ensure t consider not only the children but their families also.</w:t>
      </w:r>
      <w:r w:rsidR="00532EFE" w:rsidRPr="00C62FCF">
        <w:rPr>
          <w:rFonts w:ascii="Arial" w:hAnsi="Arial" w:cs="Arial"/>
        </w:rPr>
        <w:t xml:space="preserve"> </w:t>
      </w:r>
    </w:p>
    <w:p w:rsidR="00E81D7B" w:rsidRPr="00C62FCF" w:rsidRDefault="00E81D7B" w:rsidP="00C62FCF">
      <w:pPr>
        <w:spacing w:line="360" w:lineRule="auto"/>
        <w:jc w:val="both"/>
        <w:rPr>
          <w:rFonts w:ascii="Arial" w:hAnsi="Arial" w:cs="Arial"/>
        </w:rPr>
      </w:pPr>
    </w:p>
    <w:p w:rsidR="006A6759" w:rsidRPr="00C62FCF" w:rsidRDefault="0082773F" w:rsidP="00C62FCF">
      <w:pPr>
        <w:spacing w:line="360" w:lineRule="auto"/>
        <w:jc w:val="both"/>
        <w:rPr>
          <w:rFonts w:ascii="Arial" w:hAnsi="Arial" w:cs="Arial"/>
        </w:rPr>
      </w:pPr>
      <w:r w:rsidRPr="00C62FCF">
        <w:rPr>
          <w:rFonts w:ascii="Arial" w:hAnsi="Arial" w:cs="Arial"/>
        </w:rPr>
        <w:t>Within the early years and educational settings children are placed in inclusion for many different reasons these can include additional learning needs. Putting children in inclusion helps them to have the opportunity to grow and develop to gain the confidence and ability to go back into mainstream with the help and support from practitioners and family.</w:t>
      </w:r>
      <w:r w:rsidR="007C776A" w:rsidRPr="00C62FCF">
        <w:rPr>
          <w:rFonts w:ascii="Arial" w:hAnsi="Arial" w:cs="Arial"/>
        </w:rPr>
        <w:t xml:space="preserve"> According to </w:t>
      </w:r>
      <w:proofErr w:type="spellStart"/>
      <w:r w:rsidR="007C776A" w:rsidRPr="00C62FCF">
        <w:rPr>
          <w:rFonts w:ascii="Arial" w:hAnsi="Arial" w:cs="Arial"/>
        </w:rPr>
        <w:t>Kasari</w:t>
      </w:r>
      <w:proofErr w:type="spellEnd"/>
      <w:r w:rsidR="007C776A" w:rsidRPr="00C62FCF">
        <w:rPr>
          <w:rFonts w:ascii="Arial" w:hAnsi="Arial" w:cs="Arial"/>
        </w:rPr>
        <w:t xml:space="preserve">, C Freeman, S. </w:t>
      </w:r>
      <w:proofErr w:type="spellStart"/>
      <w:r w:rsidR="007C776A" w:rsidRPr="00C62FCF">
        <w:rPr>
          <w:rFonts w:ascii="Arial" w:hAnsi="Arial" w:cs="Arial"/>
        </w:rPr>
        <w:t>Bauminger</w:t>
      </w:r>
      <w:proofErr w:type="spellEnd"/>
      <w:r w:rsidR="007C776A" w:rsidRPr="00C62FCF">
        <w:rPr>
          <w:rFonts w:ascii="Arial" w:hAnsi="Arial" w:cs="Arial"/>
        </w:rPr>
        <w:t xml:space="preserve">, N et al. (1999) agreed and stated that studies show and increase with children with additional learning needs and disabilities are being educated within inclusive classrooms in educational settings. Coates (1989) stated that even though it is important for parents to make the big decisions for their children when linking inclusion with disabilities and learning needs but also focusing on practitioners working alongside parents in developing the children. </w:t>
      </w:r>
      <w:proofErr w:type="spellStart"/>
      <w:proofErr w:type="gramStart"/>
      <w:r w:rsidR="007C776A" w:rsidRPr="00C62FCF">
        <w:rPr>
          <w:rFonts w:ascii="Arial" w:hAnsi="Arial" w:cs="Arial"/>
        </w:rPr>
        <w:t>Semmel</w:t>
      </w:r>
      <w:proofErr w:type="spellEnd"/>
      <w:r w:rsidR="007C776A" w:rsidRPr="00C62FCF">
        <w:rPr>
          <w:rFonts w:ascii="Arial" w:hAnsi="Arial" w:cs="Arial"/>
        </w:rPr>
        <w:t xml:space="preserve">, Abernathy, </w:t>
      </w:r>
      <w:proofErr w:type="spellStart"/>
      <w:r w:rsidR="007C776A" w:rsidRPr="00C62FCF">
        <w:rPr>
          <w:rFonts w:ascii="Arial" w:hAnsi="Arial" w:cs="Arial"/>
        </w:rPr>
        <w:t>Butera</w:t>
      </w:r>
      <w:proofErr w:type="spellEnd"/>
      <w:r w:rsidR="007C776A" w:rsidRPr="00C62FCF">
        <w:rPr>
          <w:rFonts w:ascii="Arial" w:hAnsi="Arial" w:cs="Arial"/>
        </w:rPr>
        <w:t xml:space="preserve">, &amp; </w:t>
      </w:r>
      <w:proofErr w:type="spellStart"/>
      <w:r w:rsidR="007C776A" w:rsidRPr="00C62FCF">
        <w:rPr>
          <w:rFonts w:ascii="Arial" w:hAnsi="Arial" w:cs="Arial"/>
        </w:rPr>
        <w:t>Lesar</w:t>
      </w:r>
      <w:proofErr w:type="spellEnd"/>
      <w:r w:rsidR="007C776A" w:rsidRPr="00C62FCF">
        <w:rPr>
          <w:rFonts w:ascii="Arial" w:hAnsi="Arial" w:cs="Arial"/>
        </w:rPr>
        <w:t>, (1991).</w:t>
      </w:r>
      <w:proofErr w:type="gramEnd"/>
      <w:r w:rsidR="003F4172" w:rsidRPr="00C62FCF">
        <w:rPr>
          <w:rFonts w:ascii="Arial" w:hAnsi="Arial" w:cs="Arial"/>
        </w:rPr>
        <w:t xml:space="preserve"> </w:t>
      </w:r>
      <w:r w:rsidRPr="00C62FCF">
        <w:rPr>
          <w:rFonts w:ascii="Arial" w:hAnsi="Arial" w:cs="Arial"/>
        </w:rPr>
        <w:t xml:space="preserve">These studies find that general education teachers are fairly satisfied with the current separate educational systems and cautious about full-scale </w:t>
      </w:r>
      <w:r w:rsidR="008B0EDB" w:rsidRPr="00C62FCF">
        <w:rPr>
          <w:rFonts w:ascii="Arial" w:hAnsi="Arial" w:cs="Arial"/>
        </w:rPr>
        <w:t xml:space="preserve">inclusion. </w:t>
      </w:r>
    </w:p>
    <w:p w:rsidR="006A6759" w:rsidRPr="00C62FCF" w:rsidRDefault="006A6759" w:rsidP="00C62FCF">
      <w:pPr>
        <w:spacing w:line="360" w:lineRule="auto"/>
        <w:jc w:val="both"/>
        <w:rPr>
          <w:rFonts w:ascii="Arial" w:hAnsi="Arial" w:cs="Arial"/>
        </w:rPr>
      </w:pPr>
    </w:p>
    <w:p w:rsidR="006A6524" w:rsidRPr="00C62FCF" w:rsidRDefault="00E658F3" w:rsidP="00C62FCF">
      <w:pPr>
        <w:spacing w:line="360" w:lineRule="auto"/>
        <w:jc w:val="both"/>
        <w:rPr>
          <w:rFonts w:ascii="Arial" w:hAnsi="Arial" w:cs="Arial"/>
        </w:rPr>
      </w:pPr>
      <w:r w:rsidRPr="00C62FCF">
        <w:rPr>
          <w:rFonts w:ascii="Arial" w:hAnsi="Arial" w:cs="Arial"/>
        </w:rPr>
        <w:t xml:space="preserve">CSIE (2013) stated that Legislation within the UK ensures that no discrimination is taken place in education and helps to support inclusive education. Within the UK under the international human rights law they must follow all acts and legislations to ensure that they are providing an inclusive education for all children. </w:t>
      </w:r>
      <w:r w:rsidR="006A6524" w:rsidRPr="00C62FCF">
        <w:rPr>
          <w:rFonts w:ascii="Arial" w:hAnsi="Arial" w:cs="Arial"/>
        </w:rPr>
        <w:t xml:space="preserve">According to Jennifer L. </w:t>
      </w:r>
      <w:proofErr w:type="spellStart"/>
      <w:r w:rsidR="006A6524" w:rsidRPr="00C62FCF">
        <w:rPr>
          <w:rFonts w:ascii="Arial" w:hAnsi="Arial" w:cs="Arial"/>
        </w:rPr>
        <w:t>Winsler</w:t>
      </w:r>
      <w:proofErr w:type="spellEnd"/>
      <w:r w:rsidR="006A6524" w:rsidRPr="00C62FCF">
        <w:rPr>
          <w:rFonts w:ascii="Arial" w:hAnsi="Arial" w:cs="Arial"/>
        </w:rPr>
        <w:t xml:space="preserve">, C. (2008) legislation linked to educational services regarding children with disabilities started as early as the late 1950s.  One of the earliest legislation passed was the Training of Professional Personnel Act of 1959. This legislation was passed in order to help and give out appropriate training to educate educational practitioners on special needs. Within this legislation then came another legislation within link and they passed the Captioned Films Acts of 1958. The idea of this Act was to help and support children within the </w:t>
      </w:r>
      <w:r w:rsidR="006A6524" w:rsidRPr="00C62FCF">
        <w:rPr>
          <w:rFonts w:ascii="Arial" w:hAnsi="Arial" w:cs="Arial"/>
        </w:rPr>
        <w:lastRenderedPageBreak/>
        <w:t xml:space="preserve">classroom that had hearing impairments. Jennifer L. </w:t>
      </w:r>
      <w:proofErr w:type="spellStart"/>
      <w:r w:rsidR="006A6524" w:rsidRPr="00C62FCF">
        <w:rPr>
          <w:rFonts w:ascii="Arial" w:hAnsi="Arial" w:cs="Arial"/>
        </w:rPr>
        <w:t>Winsler</w:t>
      </w:r>
      <w:proofErr w:type="spellEnd"/>
      <w:r w:rsidR="006A6524" w:rsidRPr="00C62FCF">
        <w:rPr>
          <w:rFonts w:ascii="Arial" w:hAnsi="Arial" w:cs="Arial"/>
        </w:rPr>
        <w:t xml:space="preserve">, C. (2008) stated that with these kinds of legislations and Act it ensures that services keep extended for toddlers and infants and that they keep up an appropriate intervention for children with disabilities from the age of 3.  According to Warnock, M, H. (1978) The Education Act 1976 states that handicapped pupils in England and Wales are to be educated in ordinary schools in preference to special schools. The Education Act 1944 stated that in order to ensure their duty of care is being met all schools available should be seen over by local education authorities and to ensure that the provision is secured within these schools for the children who do suffer from any form of disability or additional need. These schools either being special schools or for the children to receive special educational treatment. </w:t>
      </w:r>
    </w:p>
    <w:p w:rsidR="00E658F3" w:rsidRPr="00C62FCF" w:rsidRDefault="00E658F3" w:rsidP="00C62FCF">
      <w:pPr>
        <w:spacing w:line="360" w:lineRule="auto"/>
        <w:jc w:val="both"/>
        <w:rPr>
          <w:rFonts w:ascii="Arial" w:hAnsi="Arial" w:cs="Arial"/>
        </w:rPr>
      </w:pPr>
    </w:p>
    <w:p w:rsidR="00531FC4" w:rsidRPr="00C62FCF" w:rsidRDefault="00E658F3" w:rsidP="00C62FCF">
      <w:pPr>
        <w:spacing w:line="360" w:lineRule="auto"/>
        <w:jc w:val="both"/>
        <w:rPr>
          <w:rFonts w:ascii="Arial" w:hAnsi="Arial" w:cs="Arial"/>
        </w:rPr>
      </w:pPr>
      <w:r w:rsidRPr="00C62FCF">
        <w:rPr>
          <w:rFonts w:ascii="Arial" w:hAnsi="Arial" w:cs="Arial"/>
        </w:rPr>
        <w:t xml:space="preserve">As the years have gone on legislations and Acts have been updated and new ones passed. According to CSIE (2013) in 2010 an Act was passed known as the Equality Act 2010. This Act stated that under no circumstances should any educational setting or practitioner discriminate a child due to their disability, gender, race, culture, belief or religion. </w:t>
      </w:r>
      <w:r w:rsidR="00531FC4" w:rsidRPr="00C62FCF">
        <w:rPr>
          <w:rFonts w:ascii="Arial" w:hAnsi="Arial" w:cs="Arial"/>
        </w:rPr>
        <w:t>CSIE (2013) suggested that The UN Convention on the Rights of Persons with Disabilities states how it is important for all to have the accessibility to education and therefore letting all children with any disability or additional learning need to not only enjoy but have their human rights met.</w:t>
      </w:r>
    </w:p>
    <w:p w:rsidR="00531FC4" w:rsidRPr="00C62FCF" w:rsidRDefault="00531FC4" w:rsidP="00C62FCF">
      <w:pPr>
        <w:spacing w:line="360" w:lineRule="auto"/>
        <w:jc w:val="both"/>
        <w:rPr>
          <w:rFonts w:ascii="Arial" w:hAnsi="Arial" w:cs="Arial"/>
        </w:rPr>
      </w:pPr>
    </w:p>
    <w:p w:rsidR="00531FC4" w:rsidRPr="00C62FCF" w:rsidRDefault="00E658F3" w:rsidP="00C62FCF">
      <w:pPr>
        <w:spacing w:line="360" w:lineRule="auto"/>
        <w:jc w:val="both"/>
        <w:rPr>
          <w:rFonts w:ascii="Arial" w:hAnsi="Arial" w:cs="Arial"/>
        </w:rPr>
      </w:pPr>
      <w:r w:rsidRPr="00C62FCF">
        <w:rPr>
          <w:rFonts w:ascii="Arial" w:hAnsi="Arial" w:cs="Arial"/>
        </w:rPr>
        <w:t>According to</w:t>
      </w:r>
      <w:r w:rsidR="00531FC4" w:rsidRPr="00C62FCF">
        <w:rPr>
          <w:rFonts w:ascii="Arial" w:hAnsi="Arial" w:cs="Arial"/>
        </w:rPr>
        <w:t xml:space="preserve"> CSIE (2013) </w:t>
      </w:r>
      <w:r w:rsidRPr="00C62FCF">
        <w:rPr>
          <w:rFonts w:ascii="Arial" w:hAnsi="Arial" w:cs="Arial"/>
        </w:rPr>
        <w:t>the Disability discrimination Act 1995</w:t>
      </w:r>
      <w:r w:rsidR="00531FC4" w:rsidRPr="00C62FCF">
        <w:rPr>
          <w:rFonts w:ascii="Arial" w:hAnsi="Arial" w:cs="Arial"/>
        </w:rPr>
        <w:t xml:space="preserve"> was amended in 2001</w:t>
      </w:r>
      <w:r w:rsidRPr="00C62FCF">
        <w:rPr>
          <w:rFonts w:ascii="Arial" w:hAnsi="Arial" w:cs="Arial"/>
        </w:rPr>
        <w:t>by the Special Educationa</w:t>
      </w:r>
      <w:r w:rsidR="00531FC4" w:rsidRPr="00C62FCF">
        <w:rPr>
          <w:rFonts w:ascii="Arial" w:hAnsi="Arial" w:cs="Arial"/>
        </w:rPr>
        <w:t>l Needs and Disability Act 2001. They stated that within any early years or educational setting discriminating due to a disability is unlawful. No practitioner or individual should treat a child with a disability in a different way to any other child.</w:t>
      </w:r>
      <w:r w:rsidRPr="00C62FCF">
        <w:rPr>
          <w:rFonts w:ascii="Arial" w:hAnsi="Arial" w:cs="Arial"/>
        </w:rPr>
        <w:t xml:space="preserve"> </w:t>
      </w:r>
      <w:r w:rsidR="00531FC4" w:rsidRPr="00C62FCF">
        <w:rPr>
          <w:rFonts w:ascii="Arial" w:hAnsi="Arial" w:cs="Arial"/>
        </w:rPr>
        <w:t>If anything adjustments must be made to adapt the setting to the child with the disability meeting their individual needs.</w:t>
      </w:r>
    </w:p>
    <w:p w:rsidR="00531FC4" w:rsidRPr="00C62FCF" w:rsidRDefault="00531FC4" w:rsidP="00C62FCF">
      <w:pPr>
        <w:spacing w:line="360" w:lineRule="auto"/>
        <w:jc w:val="both"/>
        <w:rPr>
          <w:rFonts w:ascii="Arial" w:hAnsi="Arial" w:cs="Arial"/>
        </w:rPr>
      </w:pPr>
    </w:p>
    <w:p w:rsidR="002E0D9F" w:rsidRPr="00C62FCF" w:rsidRDefault="002E0D9F" w:rsidP="00C62FCF">
      <w:pPr>
        <w:spacing w:line="360" w:lineRule="auto"/>
        <w:jc w:val="both"/>
        <w:rPr>
          <w:rFonts w:ascii="Arial" w:hAnsi="Arial" w:cs="Arial"/>
        </w:rPr>
      </w:pPr>
      <w:r w:rsidRPr="00C62FCF">
        <w:rPr>
          <w:rFonts w:ascii="Arial" w:hAnsi="Arial" w:cs="Arial"/>
        </w:rPr>
        <w:t>According to</w:t>
      </w:r>
      <w:r w:rsidR="00924D74" w:rsidRPr="00C62FCF">
        <w:rPr>
          <w:rFonts w:ascii="Arial" w:hAnsi="Arial" w:cs="Arial"/>
          <w:bCs/>
        </w:rPr>
        <w:t xml:space="preserve"> McConachie, H., and Diggle, T. (2007) </w:t>
      </w:r>
      <w:r w:rsidRPr="00C62FCF">
        <w:rPr>
          <w:rFonts w:ascii="Arial" w:hAnsi="Arial" w:cs="Arial"/>
        </w:rPr>
        <w:t xml:space="preserve">Autism can be diagnosed before the age of three and is seen as the core disorder of the pervasive developmental disorders. Autism is known to individuals as a spectrum in </w:t>
      </w:r>
      <w:r w:rsidRPr="00C62FCF">
        <w:rPr>
          <w:rFonts w:ascii="Arial" w:hAnsi="Arial" w:cs="Arial"/>
        </w:rPr>
        <w:lastRenderedPageBreak/>
        <w:t>which children do experience a lot of difficulties on a day to day basis.</w:t>
      </w:r>
      <w:r w:rsidR="00924D74" w:rsidRPr="00C62FCF">
        <w:rPr>
          <w:rFonts w:ascii="Arial" w:hAnsi="Arial" w:cs="Arial"/>
          <w:bCs/>
        </w:rPr>
        <w:t xml:space="preserve"> McConachie, H., and Diggle, T. (2007)</w:t>
      </w:r>
      <w:r w:rsidRPr="00C62FCF">
        <w:rPr>
          <w:rFonts w:ascii="Arial" w:hAnsi="Arial" w:cs="Arial"/>
        </w:rPr>
        <w:t xml:space="preserve"> stated that some of these difficulties include </w:t>
      </w:r>
      <w:r w:rsidR="00BC7303" w:rsidRPr="00C62FCF">
        <w:rPr>
          <w:rFonts w:ascii="Arial" w:hAnsi="Arial" w:cs="Arial"/>
        </w:rPr>
        <w:t>having the skill to</w:t>
      </w:r>
      <w:r w:rsidRPr="00C62FCF">
        <w:rPr>
          <w:rFonts w:ascii="Arial" w:hAnsi="Arial" w:cs="Arial"/>
        </w:rPr>
        <w:t xml:space="preserve"> </w:t>
      </w:r>
      <w:r w:rsidR="00BC7303" w:rsidRPr="00C62FCF">
        <w:rPr>
          <w:rFonts w:ascii="Arial" w:hAnsi="Arial" w:cs="Arial"/>
        </w:rPr>
        <w:t xml:space="preserve">communicate, be involved in </w:t>
      </w:r>
      <w:r w:rsidRPr="00C62FCF">
        <w:rPr>
          <w:rFonts w:ascii="Arial" w:hAnsi="Arial" w:cs="Arial"/>
        </w:rPr>
        <w:t>soc</w:t>
      </w:r>
      <w:r w:rsidR="00BC7303" w:rsidRPr="00C62FCF">
        <w:rPr>
          <w:rFonts w:ascii="Arial" w:hAnsi="Arial" w:cs="Arial"/>
        </w:rPr>
        <w:t>ial interaction, and a pattern with repetition of particular</w:t>
      </w:r>
      <w:r w:rsidRPr="00C62FCF">
        <w:rPr>
          <w:rFonts w:ascii="Arial" w:hAnsi="Arial" w:cs="Arial"/>
        </w:rPr>
        <w:t xml:space="preserve"> behaviours and lack of imagination. </w:t>
      </w:r>
    </w:p>
    <w:p w:rsidR="008B0EDB" w:rsidRPr="00C62FCF" w:rsidRDefault="008B0EDB" w:rsidP="00C62FCF">
      <w:pPr>
        <w:spacing w:line="360" w:lineRule="auto"/>
        <w:jc w:val="both"/>
        <w:rPr>
          <w:rFonts w:ascii="Arial" w:hAnsi="Arial" w:cs="Arial"/>
        </w:rPr>
      </w:pPr>
    </w:p>
    <w:p w:rsidR="00BC7303" w:rsidRPr="00C62FCF" w:rsidRDefault="00BC7303" w:rsidP="00C62FCF">
      <w:pPr>
        <w:spacing w:line="360" w:lineRule="auto"/>
        <w:jc w:val="both"/>
        <w:rPr>
          <w:rFonts w:ascii="Arial" w:hAnsi="Arial" w:cs="Arial"/>
        </w:rPr>
      </w:pPr>
      <w:r w:rsidRPr="00C62FCF">
        <w:rPr>
          <w:rFonts w:ascii="Arial" w:hAnsi="Arial" w:cs="Arial"/>
        </w:rPr>
        <w:t xml:space="preserve">Klinger and Dawson (1996) agreed and stated that signs of the disorder can be noticed prior to 3 years of age. He also stated that among pre-school aged children that have been diagnosed with Autism half of them are nonverbal. </w:t>
      </w:r>
      <w:r w:rsidR="00F30C9A" w:rsidRPr="00C62FCF">
        <w:rPr>
          <w:rFonts w:ascii="Arial" w:hAnsi="Arial" w:cs="Arial"/>
        </w:rPr>
        <w:t xml:space="preserve"> Klinger and Dawson (1996) also agreed with the difficulties listed above that children with Autism suffer with and stated that children on the Autistic spectrum will tend to not play with toys in an imaginative way they tend to instead engage in repetitive behaviours these can include behaviours such as arranging some objects into rows, some children will flap their hands in front of them and gazing at certain objects for a long period of time. </w:t>
      </w:r>
      <w:r w:rsidR="00BC4D1F" w:rsidRPr="00C62FCF">
        <w:rPr>
          <w:rFonts w:ascii="Arial" w:hAnsi="Arial" w:cs="Arial"/>
        </w:rPr>
        <w:t xml:space="preserve">Rogers, S (1996) </w:t>
      </w:r>
      <w:r w:rsidR="00555ACF" w:rsidRPr="00C62FCF">
        <w:rPr>
          <w:rFonts w:ascii="Arial" w:hAnsi="Arial" w:cs="Arial"/>
        </w:rPr>
        <w:t>Autism is one of the main additional learning needs that will leave the individual with a</w:t>
      </w:r>
      <w:r w:rsidR="00BC4D1F" w:rsidRPr="00C62FCF">
        <w:rPr>
          <w:rFonts w:ascii="Arial" w:hAnsi="Arial" w:cs="Arial"/>
        </w:rPr>
        <w:t xml:space="preserve"> lifelong disability and dependence.</w:t>
      </w:r>
    </w:p>
    <w:p w:rsidR="00BC7303" w:rsidRPr="00C62FCF" w:rsidRDefault="00BC7303" w:rsidP="00C62FCF">
      <w:pPr>
        <w:spacing w:line="360" w:lineRule="auto"/>
        <w:jc w:val="both"/>
        <w:rPr>
          <w:rFonts w:ascii="Arial" w:hAnsi="Arial" w:cs="Arial"/>
        </w:rPr>
      </w:pPr>
    </w:p>
    <w:p w:rsidR="00E74F47" w:rsidRPr="00C62FCF" w:rsidRDefault="00D82596" w:rsidP="00C62FCF">
      <w:pPr>
        <w:spacing w:line="360" w:lineRule="auto"/>
        <w:jc w:val="both"/>
        <w:rPr>
          <w:rFonts w:ascii="Arial" w:hAnsi="Arial" w:cs="Arial"/>
        </w:rPr>
      </w:pPr>
      <w:r w:rsidRPr="00C62FCF">
        <w:rPr>
          <w:rFonts w:ascii="Arial" w:hAnsi="Arial" w:cs="Arial"/>
        </w:rPr>
        <w:t>Research shows one of the most successful ways to help with early intervention</w:t>
      </w:r>
      <w:r w:rsidR="006A6759" w:rsidRPr="00C62FCF">
        <w:rPr>
          <w:rFonts w:ascii="Arial" w:hAnsi="Arial" w:cs="Arial"/>
        </w:rPr>
        <w:t xml:space="preserve"> and how early years settings support children with additional needs is using models and programs</w:t>
      </w:r>
      <w:r w:rsidRPr="00C62FCF">
        <w:rPr>
          <w:rFonts w:ascii="Arial" w:hAnsi="Arial" w:cs="Arial"/>
        </w:rPr>
        <w:t xml:space="preserve">. </w:t>
      </w:r>
      <w:r w:rsidR="006C6925" w:rsidRPr="00C62FCF">
        <w:rPr>
          <w:rFonts w:ascii="Arial" w:hAnsi="Arial" w:cs="Arial"/>
        </w:rPr>
        <w:t xml:space="preserve">Rogers, S. Lewis, C and Reis, K (1967) </w:t>
      </w:r>
      <w:r w:rsidR="007A6642" w:rsidRPr="00C62FCF">
        <w:rPr>
          <w:rFonts w:ascii="Arial" w:hAnsi="Arial" w:cs="Arial"/>
        </w:rPr>
        <w:t>showed an interest in a model known as the Playschool Model. This model was based on an intervention through educational and therapeutic programme for young children</w:t>
      </w:r>
      <w:r w:rsidR="00E74F47" w:rsidRPr="00C62FCF">
        <w:rPr>
          <w:rFonts w:ascii="Arial" w:hAnsi="Arial" w:cs="Arial"/>
        </w:rPr>
        <w:t xml:space="preserve"> with Autism or emotional and behavioural disorders. This model was developed looking at three influences these included</w:t>
      </w:r>
      <w:r w:rsidRPr="00C62FCF">
        <w:rPr>
          <w:rFonts w:ascii="Arial" w:hAnsi="Arial" w:cs="Arial"/>
        </w:rPr>
        <w:t xml:space="preserve"> </w:t>
      </w:r>
      <w:r w:rsidR="006C6925" w:rsidRPr="00C62FCF">
        <w:rPr>
          <w:rFonts w:ascii="Arial" w:hAnsi="Arial" w:cs="Arial"/>
        </w:rPr>
        <w:t>Piaget’s theory of cognitive development,</w:t>
      </w:r>
      <w:r w:rsidR="00E74F47" w:rsidRPr="00C62FCF">
        <w:rPr>
          <w:rFonts w:ascii="Arial" w:hAnsi="Arial" w:cs="Arial"/>
        </w:rPr>
        <w:t xml:space="preserve"> emotional development linked to ego analytic theories and language development linked to theory of pragmatics.</w:t>
      </w:r>
      <w:r w:rsidR="000E6995" w:rsidRPr="00C62FCF">
        <w:rPr>
          <w:rFonts w:ascii="Arial" w:hAnsi="Arial" w:cs="Arial"/>
        </w:rPr>
        <w:t xml:space="preserve"> Rogers, S. Lewis, C and Reis, K (1967) discussed how the three theoretical approaches were chosen with interlink to children’s deficits with Autism. Things like communication, social and emotional development, symbolic cognitive strategies. Using these deficits linked in with play this showed that play in a way of expression and purpose was the main focus in most activities in the daily program.</w:t>
      </w:r>
    </w:p>
    <w:p w:rsidR="006C6925" w:rsidRPr="00C62FCF" w:rsidRDefault="006C6925" w:rsidP="00C62FCF">
      <w:pPr>
        <w:spacing w:line="360" w:lineRule="auto"/>
        <w:jc w:val="both"/>
        <w:rPr>
          <w:rFonts w:ascii="Arial" w:hAnsi="Arial" w:cs="Arial"/>
        </w:rPr>
      </w:pPr>
    </w:p>
    <w:p w:rsidR="00D602EC" w:rsidRPr="00C62FCF" w:rsidRDefault="006C6925" w:rsidP="00C62FCF">
      <w:pPr>
        <w:spacing w:line="360" w:lineRule="auto"/>
        <w:jc w:val="both"/>
        <w:rPr>
          <w:rFonts w:ascii="Arial" w:hAnsi="Arial" w:cs="Arial"/>
        </w:rPr>
      </w:pPr>
      <w:r w:rsidRPr="00C62FCF">
        <w:rPr>
          <w:rFonts w:ascii="Arial" w:hAnsi="Arial" w:cs="Arial"/>
        </w:rPr>
        <w:lastRenderedPageBreak/>
        <w:t xml:space="preserve">Using models such as the one stated above can show great findings in progress for researchers and </w:t>
      </w:r>
      <w:r w:rsidR="00555ACF" w:rsidRPr="00C62FCF">
        <w:rPr>
          <w:rFonts w:ascii="Arial" w:hAnsi="Arial" w:cs="Arial"/>
        </w:rPr>
        <w:t>Rogers,</w:t>
      </w:r>
      <w:r w:rsidR="00F85A39" w:rsidRPr="00C62FCF">
        <w:rPr>
          <w:rFonts w:ascii="Arial" w:hAnsi="Arial" w:cs="Arial"/>
        </w:rPr>
        <w:t xml:space="preserve"> S. and</w:t>
      </w:r>
      <w:r w:rsidR="007A6642" w:rsidRPr="00C62FCF">
        <w:rPr>
          <w:rFonts w:ascii="Arial" w:hAnsi="Arial" w:cs="Arial"/>
        </w:rPr>
        <w:t xml:space="preserve"> </w:t>
      </w:r>
      <w:proofErr w:type="spellStart"/>
      <w:r w:rsidR="007A6642" w:rsidRPr="00C62FCF">
        <w:rPr>
          <w:rFonts w:ascii="Arial" w:hAnsi="Arial" w:cs="Arial"/>
        </w:rPr>
        <w:t>DiLalla</w:t>
      </w:r>
      <w:proofErr w:type="spellEnd"/>
      <w:r w:rsidR="007A6642" w:rsidRPr="00C62FCF">
        <w:rPr>
          <w:rFonts w:ascii="Arial" w:hAnsi="Arial" w:cs="Arial"/>
        </w:rPr>
        <w:t>, L</w:t>
      </w:r>
      <w:r w:rsidR="00555ACF" w:rsidRPr="00C62FCF">
        <w:rPr>
          <w:rFonts w:ascii="Arial" w:hAnsi="Arial" w:cs="Arial"/>
        </w:rPr>
        <w:t xml:space="preserve">. (1991) </w:t>
      </w:r>
      <w:r w:rsidR="00D602EC" w:rsidRPr="00C62FCF">
        <w:rPr>
          <w:rFonts w:ascii="Arial" w:hAnsi="Arial" w:cs="Arial"/>
        </w:rPr>
        <w:t>conducted a study on two different groups of preschool children. The groups of children involved one group of children with Autism and those with emotional/ behavioural developmental dis</w:t>
      </w:r>
      <w:r w:rsidR="00F85A39" w:rsidRPr="00C62FCF">
        <w:rPr>
          <w:rFonts w:ascii="Arial" w:hAnsi="Arial" w:cs="Arial"/>
        </w:rPr>
        <w:t xml:space="preserve">orders. Rogers, S and </w:t>
      </w:r>
      <w:proofErr w:type="spellStart"/>
      <w:r w:rsidR="00F85A39" w:rsidRPr="00C62FCF">
        <w:rPr>
          <w:rFonts w:ascii="Arial" w:hAnsi="Arial" w:cs="Arial"/>
        </w:rPr>
        <w:t>DiLalla</w:t>
      </w:r>
      <w:proofErr w:type="spellEnd"/>
      <w:r w:rsidR="00F85A39" w:rsidRPr="00C62FCF">
        <w:rPr>
          <w:rFonts w:ascii="Arial" w:hAnsi="Arial" w:cs="Arial"/>
        </w:rPr>
        <w:t>, L</w:t>
      </w:r>
      <w:r w:rsidR="00D602EC" w:rsidRPr="00C62FCF">
        <w:rPr>
          <w:rFonts w:ascii="Arial" w:hAnsi="Arial" w:cs="Arial"/>
        </w:rPr>
        <w:t xml:space="preserve"> (1991) used an instruction model for examination on the groups. The model chosen was based on development and had a lot of influence by many other theorists these include Paget’s own theory of cognitive development and Mahler’s interpersonal relationship development theory. The study found that from the initial rates of development predictions for both the groups they showed greater progress in cognitive and areas of language.</w:t>
      </w:r>
      <w:r w:rsidRPr="00C62FCF">
        <w:rPr>
          <w:rFonts w:ascii="Arial" w:hAnsi="Arial" w:cs="Arial"/>
        </w:rPr>
        <w:t xml:space="preserve"> The importance of this study showed how similar both groups were judging by their progress and it showed how the group of Autistic children didn’t make any less progress than the other group in which was a lot of individuals predictions.</w:t>
      </w:r>
    </w:p>
    <w:p w:rsidR="00D602EC" w:rsidRPr="00C62FCF" w:rsidRDefault="00D602EC" w:rsidP="00C62FCF">
      <w:pPr>
        <w:spacing w:line="360" w:lineRule="auto"/>
        <w:jc w:val="both"/>
        <w:rPr>
          <w:rFonts w:ascii="Arial" w:hAnsi="Arial" w:cs="Arial"/>
        </w:rPr>
      </w:pPr>
    </w:p>
    <w:p w:rsidR="00907BC9" w:rsidRPr="00C62FCF" w:rsidRDefault="00D82596" w:rsidP="00C62FCF">
      <w:pPr>
        <w:spacing w:line="360" w:lineRule="auto"/>
        <w:jc w:val="both"/>
        <w:rPr>
          <w:rFonts w:ascii="Arial" w:hAnsi="Arial" w:cs="Arial"/>
        </w:rPr>
      </w:pPr>
      <w:r w:rsidRPr="00C62FCF">
        <w:rPr>
          <w:rFonts w:ascii="Arial" w:hAnsi="Arial" w:cs="Arial"/>
        </w:rPr>
        <w:t>Powers (1992)</w:t>
      </w:r>
      <w:r w:rsidR="00AA02A6" w:rsidRPr="00C62FCF">
        <w:rPr>
          <w:rFonts w:ascii="Arial" w:hAnsi="Arial" w:cs="Arial"/>
        </w:rPr>
        <w:t xml:space="preserve"> defined the journey for children and families having a child with Autism to be a difficult one. He mentioned that a lot of families see early intervention as some kind of hope for a brighter future but there has been a lot of confusion on many different reports and studies showing conflict on the true effectiveness of these models and programmes put in place. Powers (1992) also stated all parents want to do </w:t>
      </w:r>
      <w:r w:rsidR="008C3C84" w:rsidRPr="00C62FCF">
        <w:rPr>
          <w:rFonts w:ascii="Arial" w:hAnsi="Arial" w:cs="Arial"/>
        </w:rPr>
        <w:t>what’s</w:t>
      </w:r>
      <w:r w:rsidR="00AA02A6" w:rsidRPr="00C62FCF">
        <w:rPr>
          <w:rFonts w:ascii="Arial" w:hAnsi="Arial" w:cs="Arial"/>
        </w:rPr>
        <w:t xml:space="preserve"> best for their own child but with all this confusion with conflict what are parents supposed to do for the best.</w:t>
      </w:r>
      <w:r w:rsidRPr="00C62FCF">
        <w:rPr>
          <w:rFonts w:ascii="Arial" w:hAnsi="Arial" w:cs="Arial"/>
        </w:rPr>
        <w:br/>
      </w:r>
    </w:p>
    <w:p w:rsidR="00907BC9" w:rsidRPr="00C62FCF" w:rsidRDefault="00907BC9" w:rsidP="00C62FCF">
      <w:pPr>
        <w:spacing w:line="360" w:lineRule="auto"/>
        <w:jc w:val="both"/>
        <w:rPr>
          <w:rFonts w:ascii="Arial" w:hAnsi="Arial" w:cs="Arial"/>
        </w:rPr>
      </w:pPr>
      <w:r w:rsidRPr="00C62FCF">
        <w:rPr>
          <w:rFonts w:ascii="Arial" w:hAnsi="Arial" w:cs="Arial"/>
        </w:rPr>
        <w:t xml:space="preserve">However Jennifer, L. </w:t>
      </w:r>
      <w:proofErr w:type="spellStart"/>
      <w:r w:rsidRPr="00C62FCF">
        <w:rPr>
          <w:rFonts w:ascii="Arial" w:hAnsi="Arial" w:cs="Arial"/>
        </w:rPr>
        <w:t>Winsler</w:t>
      </w:r>
      <w:proofErr w:type="spellEnd"/>
      <w:r w:rsidRPr="00C62FCF">
        <w:rPr>
          <w:rFonts w:ascii="Arial" w:hAnsi="Arial" w:cs="Arial"/>
        </w:rPr>
        <w:t xml:space="preserve">, A (2008) would </w:t>
      </w:r>
      <w:r w:rsidR="006E0E2E" w:rsidRPr="00C62FCF">
        <w:rPr>
          <w:rFonts w:ascii="Arial" w:hAnsi="Arial" w:cs="Arial"/>
        </w:rPr>
        <w:t>argue and say the</w:t>
      </w:r>
      <w:r w:rsidRPr="00C62FCF">
        <w:rPr>
          <w:rFonts w:ascii="Arial" w:hAnsi="Arial" w:cs="Arial"/>
        </w:rPr>
        <w:t xml:space="preserve"> children that seem to be at risk of delayed development due to impoverished environments </w:t>
      </w:r>
      <w:r w:rsidR="006E0E2E" w:rsidRPr="00C62FCF">
        <w:rPr>
          <w:rFonts w:ascii="Arial" w:hAnsi="Arial" w:cs="Arial"/>
        </w:rPr>
        <w:t xml:space="preserve">they benefit from </w:t>
      </w:r>
      <w:r w:rsidRPr="00C62FCF">
        <w:rPr>
          <w:rFonts w:ascii="Arial" w:hAnsi="Arial" w:cs="Arial"/>
        </w:rPr>
        <w:t>early intervention</w:t>
      </w:r>
      <w:r w:rsidR="006E0E2E" w:rsidRPr="00C62FCF">
        <w:rPr>
          <w:rFonts w:ascii="Arial" w:hAnsi="Arial" w:cs="Arial"/>
        </w:rPr>
        <w:t>.</w:t>
      </w:r>
      <w:r w:rsidRPr="00C62FCF">
        <w:rPr>
          <w:rFonts w:ascii="Arial" w:hAnsi="Arial" w:cs="Arial"/>
        </w:rPr>
        <w:t xml:space="preserve"> </w:t>
      </w:r>
      <w:r w:rsidR="006E0E2E" w:rsidRPr="00C62FCF">
        <w:rPr>
          <w:rFonts w:ascii="Arial" w:hAnsi="Arial" w:cs="Arial"/>
        </w:rPr>
        <w:t>T</w:t>
      </w:r>
      <w:r w:rsidRPr="00C62FCF">
        <w:rPr>
          <w:rFonts w:ascii="Arial" w:hAnsi="Arial" w:cs="Arial"/>
        </w:rPr>
        <w:t xml:space="preserve">hey would believe </w:t>
      </w:r>
      <w:r w:rsidR="006E0E2E" w:rsidRPr="00C62FCF">
        <w:rPr>
          <w:rFonts w:ascii="Arial" w:hAnsi="Arial" w:cs="Arial"/>
        </w:rPr>
        <w:t xml:space="preserve">this </w:t>
      </w:r>
      <w:r w:rsidRPr="00C62FCF">
        <w:rPr>
          <w:rFonts w:ascii="Arial" w:hAnsi="Arial" w:cs="Arial"/>
        </w:rPr>
        <w:t xml:space="preserve">helps to prevent these </w:t>
      </w:r>
      <w:r w:rsidR="006E0E2E" w:rsidRPr="00C62FCF">
        <w:rPr>
          <w:rFonts w:ascii="Arial" w:hAnsi="Arial" w:cs="Arial"/>
        </w:rPr>
        <w:t>delays</w:t>
      </w:r>
      <w:r w:rsidRPr="00C62FCF">
        <w:rPr>
          <w:rFonts w:ascii="Arial" w:hAnsi="Arial" w:cs="Arial"/>
        </w:rPr>
        <w:t xml:space="preserve"> from happening. If a child has alrea</w:t>
      </w:r>
      <w:r w:rsidR="006E0E2E" w:rsidRPr="00C62FCF">
        <w:rPr>
          <w:rFonts w:ascii="Arial" w:hAnsi="Arial" w:cs="Arial"/>
        </w:rPr>
        <w:t xml:space="preserve">dy been diagnosed with a delay </w:t>
      </w:r>
      <w:r w:rsidRPr="00C62FCF">
        <w:rPr>
          <w:rFonts w:ascii="Arial" w:hAnsi="Arial" w:cs="Arial"/>
        </w:rPr>
        <w:t xml:space="preserve">in development or a disability like Autism then they feel early intervention is </w:t>
      </w:r>
      <w:r w:rsidR="006E0E2E" w:rsidRPr="00C62FCF">
        <w:rPr>
          <w:rFonts w:ascii="Arial" w:hAnsi="Arial" w:cs="Arial"/>
        </w:rPr>
        <w:t xml:space="preserve">seen as a treatment for the developmental disability. Blackman, 2002 would also agree and explain that this treatment can be seen to prevent these deficits developing, Ramey and Ramey (1998) also stated that this intervention is important as early as possible as the brain is still changing and developing as the child grows and develops. </w:t>
      </w:r>
      <w:proofErr w:type="spellStart"/>
      <w:r w:rsidR="006E0E2E" w:rsidRPr="00C62FCF">
        <w:rPr>
          <w:rFonts w:ascii="Arial" w:hAnsi="Arial" w:cs="Arial"/>
        </w:rPr>
        <w:t>Kasari</w:t>
      </w:r>
      <w:proofErr w:type="spellEnd"/>
      <w:r w:rsidR="006E0E2E" w:rsidRPr="00C62FCF">
        <w:rPr>
          <w:rFonts w:ascii="Arial" w:hAnsi="Arial" w:cs="Arial"/>
        </w:rPr>
        <w:t xml:space="preserve"> (2002) agreed and emphasized the importance of early intervention for children with specific </w:t>
      </w:r>
      <w:r w:rsidR="006E0E2E" w:rsidRPr="00C62FCF">
        <w:rPr>
          <w:rFonts w:ascii="Arial" w:hAnsi="Arial" w:cs="Arial"/>
        </w:rPr>
        <w:lastRenderedPageBreak/>
        <w:t>problems like Autism and stated that this intervention must be dealt differently with children living with risk factors like the environment.</w:t>
      </w:r>
    </w:p>
    <w:p w:rsidR="006E0E2E" w:rsidRPr="00C62FCF" w:rsidRDefault="006E0E2E" w:rsidP="00C62FCF">
      <w:pPr>
        <w:spacing w:line="360" w:lineRule="auto"/>
        <w:jc w:val="both"/>
        <w:rPr>
          <w:rFonts w:ascii="Arial" w:hAnsi="Arial" w:cs="Arial"/>
        </w:rPr>
      </w:pPr>
    </w:p>
    <w:p w:rsidR="00923D0B" w:rsidRPr="00C62FCF" w:rsidRDefault="004C433E" w:rsidP="00C62FCF">
      <w:pPr>
        <w:spacing w:line="360" w:lineRule="auto"/>
        <w:jc w:val="both"/>
        <w:rPr>
          <w:rFonts w:ascii="Arial" w:hAnsi="Arial" w:cs="Arial"/>
        </w:rPr>
      </w:pPr>
      <w:r w:rsidRPr="00C62FCF">
        <w:rPr>
          <w:rFonts w:ascii="Arial" w:hAnsi="Arial" w:cs="Arial"/>
        </w:rPr>
        <w:t>Christina, M (2005)</w:t>
      </w:r>
      <w:r w:rsidR="00F85A39" w:rsidRPr="00C62FCF">
        <w:rPr>
          <w:rFonts w:ascii="Arial" w:hAnsi="Arial" w:cs="Arial"/>
        </w:rPr>
        <w:t xml:space="preserve"> researched a study known as The Walden Toddler Program.</w:t>
      </w:r>
      <w:r w:rsidR="00923D0B" w:rsidRPr="00C62FCF">
        <w:rPr>
          <w:rFonts w:ascii="Arial" w:hAnsi="Arial" w:cs="Arial"/>
        </w:rPr>
        <w:t xml:space="preserve"> </w:t>
      </w:r>
      <w:r w:rsidRPr="00C62FCF">
        <w:rPr>
          <w:rFonts w:ascii="Arial" w:hAnsi="Arial" w:cs="Arial"/>
        </w:rPr>
        <w:t xml:space="preserve">McGee, </w:t>
      </w:r>
      <w:proofErr w:type="spellStart"/>
      <w:r w:rsidRPr="00C62FCF">
        <w:rPr>
          <w:rFonts w:ascii="Arial" w:hAnsi="Arial" w:cs="Arial"/>
        </w:rPr>
        <w:t>Morrier</w:t>
      </w:r>
      <w:proofErr w:type="spellEnd"/>
      <w:r w:rsidRPr="00C62FCF">
        <w:rPr>
          <w:rFonts w:ascii="Arial" w:hAnsi="Arial" w:cs="Arial"/>
        </w:rPr>
        <w:t xml:space="preserve">, &amp; </w:t>
      </w:r>
      <w:r w:rsidR="00923D0B" w:rsidRPr="00C62FCF">
        <w:rPr>
          <w:rFonts w:ascii="Arial" w:hAnsi="Arial" w:cs="Arial"/>
        </w:rPr>
        <w:t xml:space="preserve">Daly, (2001) defined the program for young children with Autism. The program was made to be based on a day care model, having the main focus on incidental teaching and social inclusion. Incidental teaching looks at the children’s behaviour within learning context. McGee, </w:t>
      </w:r>
      <w:proofErr w:type="spellStart"/>
      <w:r w:rsidR="00923D0B" w:rsidRPr="00C62FCF">
        <w:rPr>
          <w:rFonts w:ascii="Arial" w:hAnsi="Arial" w:cs="Arial"/>
        </w:rPr>
        <w:t>Morrier</w:t>
      </w:r>
      <w:proofErr w:type="spellEnd"/>
      <w:r w:rsidR="00923D0B" w:rsidRPr="00C62FCF">
        <w:rPr>
          <w:rFonts w:ascii="Arial" w:hAnsi="Arial" w:cs="Arial"/>
        </w:rPr>
        <w:t>, &amp; Daly, (2001) explained the aim of the program is to ensure that the environment has enough toys and resources for the children so they find them appealing and with request the adults can expand on the activities that children are initiating. The program help with setting individual goals within the planned activities, the structure of the program helps towards this.</w:t>
      </w:r>
    </w:p>
    <w:p w:rsidR="004C433E" w:rsidRPr="00C62FCF" w:rsidRDefault="004C433E" w:rsidP="00C62FCF">
      <w:pPr>
        <w:spacing w:line="360" w:lineRule="auto"/>
        <w:jc w:val="both"/>
        <w:rPr>
          <w:rFonts w:ascii="Arial" w:hAnsi="Arial" w:cs="Arial"/>
        </w:rPr>
      </w:pPr>
    </w:p>
    <w:p w:rsidR="00907BC9" w:rsidRPr="00C62FCF" w:rsidRDefault="004C433E" w:rsidP="00C62FCF">
      <w:pPr>
        <w:spacing w:line="360" w:lineRule="auto"/>
        <w:jc w:val="both"/>
        <w:rPr>
          <w:rFonts w:ascii="Arial" w:hAnsi="Arial" w:cs="Arial"/>
        </w:rPr>
      </w:pPr>
      <w:r w:rsidRPr="00C62FCF">
        <w:rPr>
          <w:rFonts w:ascii="Arial" w:hAnsi="Arial" w:cs="Arial"/>
        </w:rPr>
        <w:t>Christina M. (2005)</w:t>
      </w:r>
      <w:r w:rsidR="001309F6" w:rsidRPr="00C62FCF">
        <w:rPr>
          <w:rFonts w:ascii="Arial" w:hAnsi="Arial" w:cs="Arial"/>
        </w:rPr>
        <w:t xml:space="preserve"> also discussed in h</w:t>
      </w:r>
      <w:r w:rsidR="008B0EDB" w:rsidRPr="00C62FCF">
        <w:rPr>
          <w:rFonts w:ascii="Arial" w:hAnsi="Arial" w:cs="Arial"/>
        </w:rPr>
        <w:t xml:space="preserve">er study about a term known as </w:t>
      </w:r>
      <w:r w:rsidRPr="00C62FCF">
        <w:rPr>
          <w:rFonts w:ascii="Arial" w:hAnsi="Arial" w:cs="Arial"/>
        </w:rPr>
        <w:t>Developmental intervention</w:t>
      </w:r>
      <w:r w:rsidR="001309F6" w:rsidRPr="00C62FCF">
        <w:rPr>
          <w:rFonts w:ascii="Arial" w:hAnsi="Arial" w:cs="Arial"/>
        </w:rPr>
        <w:t>. This term is used to help with specific strategies for children with Autism</w:t>
      </w:r>
      <w:r w:rsidRPr="00C62FCF">
        <w:rPr>
          <w:rFonts w:ascii="Arial" w:hAnsi="Arial" w:cs="Arial"/>
        </w:rPr>
        <w:t xml:space="preserve">. </w:t>
      </w:r>
      <w:r w:rsidR="008B0EDB" w:rsidRPr="00C62FCF">
        <w:rPr>
          <w:rFonts w:ascii="Arial" w:hAnsi="Arial" w:cs="Arial"/>
        </w:rPr>
        <w:t xml:space="preserve"> One of the main aspects of the developmental interventions is that it is child direct. Ensuring that</w:t>
      </w:r>
      <w:r w:rsidR="008C3C84" w:rsidRPr="00C62FCF">
        <w:rPr>
          <w:rFonts w:ascii="Arial" w:hAnsi="Arial" w:cs="Arial"/>
        </w:rPr>
        <w:t xml:space="preserve"> the environment is set out to encourage or give opportunity to promote communication and social interactions. Christina, M. (2005) stated that one of the key aspects is that the child must lead and initiates giving the adult the chance to respond. Hwang and Hughes (2000) suggested that the support for developmental approaches is very little but when looking at language outcomes there are some strategies that can be used. Greenspan and </w:t>
      </w:r>
      <w:proofErr w:type="spellStart"/>
      <w:r w:rsidR="008C3C84" w:rsidRPr="00C62FCF">
        <w:rPr>
          <w:rFonts w:ascii="Arial" w:hAnsi="Arial" w:cs="Arial"/>
        </w:rPr>
        <w:t>Wieder</w:t>
      </w:r>
      <w:proofErr w:type="spellEnd"/>
      <w:r w:rsidR="008C3C84" w:rsidRPr="00C62FCF">
        <w:rPr>
          <w:rFonts w:ascii="Arial" w:hAnsi="Arial" w:cs="Arial"/>
        </w:rPr>
        <w:t xml:space="preserve"> (1997) within their case study used some of these approaches to see the support for language.  </w:t>
      </w:r>
    </w:p>
    <w:p w:rsidR="00907BC9" w:rsidRPr="00C62FCF" w:rsidRDefault="00907BC9" w:rsidP="00C62FCF">
      <w:pPr>
        <w:spacing w:line="360" w:lineRule="auto"/>
        <w:jc w:val="both"/>
        <w:rPr>
          <w:rFonts w:ascii="Arial" w:hAnsi="Arial" w:cs="Arial"/>
        </w:rPr>
      </w:pPr>
    </w:p>
    <w:p w:rsidR="001C0E6E" w:rsidRPr="00C62FCF" w:rsidRDefault="008C3C84" w:rsidP="00C62FCF">
      <w:pPr>
        <w:spacing w:line="360" w:lineRule="auto"/>
        <w:jc w:val="both"/>
        <w:rPr>
          <w:rFonts w:ascii="Arial" w:hAnsi="Arial" w:cs="Arial"/>
        </w:rPr>
      </w:pPr>
      <w:r w:rsidRPr="00C62FCF">
        <w:rPr>
          <w:rFonts w:ascii="Arial" w:hAnsi="Arial" w:cs="Arial"/>
        </w:rPr>
        <w:t xml:space="preserve">Rogers and Lewis (1989) discussed that when researching development-based programs they have shown evidence of improvements in symbolic play. </w:t>
      </w:r>
      <w:r w:rsidR="004C433E" w:rsidRPr="00C62FCF">
        <w:rPr>
          <w:rFonts w:ascii="Arial" w:hAnsi="Arial" w:cs="Arial"/>
        </w:rPr>
        <w:t xml:space="preserve">Lewy and Dawson (1992) also demonstrated </w:t>
      </w:r>
      <w:r w:rsidRPr="00C62FCF">
        <w:rPr>
          <w:rFonts w:ascii="Arial" w:hAnsi="Arial" w:cs="Arial"/>
        </w:rPr>
        <w:t xml:space="preserve">some </w:t>
      </w:r>
      <w:r w:rsidR="004C433E" w:rsidRPr="00C62FCF">
        <w:rPr>
          <w:rFonts w:ascii="Arial" w:hAnsi="Arial" w:cs="Arial"/>
        </w:rPr>
        <w:t>improvements</w:t>
      </w:r>
      <w:r w:rsidRPr="00C62FCF">
        <w:rPr>
          <w:rFonts w:ascii="Arial" w:hAnsi="Arial" w:cs="Arial"/>
        </w:rPr>
        <w:t xml:space="preserve"> when looking into child directed imitation strategy and the results showed improvements in joint attention, turn taking and object use.</w:t>
      </w:r>
      <w:r w:rsidR="004C433E" w:rsidRPr="00C62FCF">
        <w:rPr>
          <w:rFonts w:ascii="Arial" w:hAnsi="Arial" w:cs="Arial"/>
        </w:rPr>
        <w:t xml:space="preserve"> </w:t>
      </w:r>
      <w:r w:rsidR="001C0E6E" w:rsidRPr="00C62FCF">
        <w:rPr>
          <w:rFonts w:ascii="Arial" w:hAnsi="Arial" w:cs="Arial"/>
        </w:rPr>
        <w:t xml:space="preserve">Christina, M. (2005) discussed how one of the best and well known approaches for developmental intervention is Greenspan approach also known to some people as the Developmental Individual Difference. Greenspan and </w:t>
      </w:r>
      <w:proofErr w:type="spellStart"/>
      <w:r w:rsidR="001C0E6E" w:rsidRPr="00C62FCF">
        <w:rPr>
          <w:rFonts w:ascii="Arial" w:hAnsi="Arial" w:cs="Arial"/>
        </w:rPr>
        <w:t>Wieder</w:t>
      </w:r>
      <w:proofErr w:type="spellEnd"/>
      <w:r w:rsidR="001C0E6E" w:rsidRPr="00C62FCF">
        <w:rPr>
          <w:rFonts w:ascii="Arial" w:hAnsi="Arial" w:cs="Arial"/>
        </w:rPr>
        <w:t xml:space="preserve"> </w:t>
      </w:r>
      <w:r w:rsidR="001C0E6E" w:rsidRPr="00C62FCF">
        <w:rPr>
          <w:rFonts w:ascii="Arial" w:hAnsi="Arial" w:cs="Arial"/>
        </w:rPr>
        <w:lastRenderedPageBreak/>
        <w:t xml:space="preserve">(1997) designed their model on development and </w:t>
      </w:r>
      <w:proofErr w:type="gramStart"/>
      <w:r w:rsidR="001C0E6E" w:rsidRPr="00C62FCF">
        <w:rPr>
          <w:rFonts w:ascii="Arial" w:hAnsi="Arial" w:cs="Arial"/>
        </w:rPr>
        <w:t>was</w:t>
      </w:r>
      <w:proofErr w:type="gramEnd"/>
      <w:r w:rsidR="001C0E6E" w:rsidRPr="00C62FCF">
        <w:rPr>
          <w:rFonts w:ascii="Arial" w:hAnsi="Arial" w:cs="Arial"/>
        </w:rPr>
        <w:t xml:space="preserve"> best described as a model based on relationship, the main goal of the model was to help children develop their </w:t>
      </w:r>
      <w:r w:rsidR="001309F6" w:rsidRPr="00C62FCF">
        <w:rPr>
          <w:rFonts w:ascii="Arial" w:hAnsi="Arial" w:cs="Arial"/>
        </w:rPr>
        <w:t>interpersonal connections</w:t>
      </w:r>
      <w:r w:rsidR="001C0E6E" w:rsidRPr="00C62FCF">
        <w:rPr>
          <w:rFonts w:ascii="Arial" w:hAnsi="Arial" w:cs="Arial"/>
        </w:rPr>
        <w:t>, and this will lead then to improvements in their</w:t>
      </w:r>
      <w:r w:rsidR="001309F6" w:rsidRPr="00C62FCF">
        <w:rPr>
          <w:rFonts w:ascii="Arial" w:hAnsi="Arial" w:cs="Arial"/>
        </w:rPr>
        <w:t xml:space="preserve"> cog</w:t>
      </w:r>
      <w:r w:rsidR="001C0E6E" w:rsidRPr="00C62FCF">
        <w:rPr>
          <w:rFonts w:ascii="Arial" w:hAnsi="Arial" w:cs="Arial"/>
        </w:rPr>
        <w:t>nitive and developmental skills. The main aim of the program was to follow the child’s lead with child directed learning and then giving them the opportunity to adapt their communication skills and encourage interaction and involvement.</w:t>
      </w:r>
    </w:p>
    <w:p w:rsidR="006A6759" w:rsidRPr="00C62FCF" w:rsidRDefault="006A6759" w:rsidP="00C62FCF">
      <w:pPr>
        <w:spacing w:line="360" w:lineRule="auto"/>
        <w:jc w:val="both"/>
        <w:rPr>
          <w:rFonts w:ascii="Arial" w:hAnsi="Arial" w:cs="Arial"/>
        </w:rPr>
      </w:pPr>
    </w:p>
    <w:p w:rsidR="001C0E6E" w:rsidRPr="00C62FCF" w:rsidRDefault="001C0E6E" w:rsidP="00C62FCF">
      <w:pPr>
        <w:spacing w:line="360" w:lineRule="auto"/>
        <w:jc w:val="both"/>
        <w:rPr>
          <w:rFonts w:ascii="Arial" w:hAnsi="Arial" w:cs="Arial"/>
        </w:rPr>
      </w:pPr>
      <w:r w:rsidRPr="00C62FCF">
        <w:rPr>
          <w:rFonts w:ascii="Arial" w:hAnsi="Arial" w:cs="Arial"/>
        </w:rPr>
        <w:t xml:space="preserve">Within educational and early years settings now days a new form of adult and child lead learning has been designed known as IEP. </w:t>
      </w:r>
      <w:proofErr w:type="gramStart"/>
      <w:r w:rsidRPr="00C62FCF">
        <w:rPr>
          <w:rFonts w:ascii="Arial" w:hAnsi="Arial" w:cs="Arial"/>
        </w:rPr>
        <w:t>According to Edwin W. Reed, M.</w:t>
      </w:r>
      <w:proofErr w:type="gramEnd"/>
      <w:r w:rsidRPr="00C62FCF">
        <w:rPr>
          <w:rFonts w:ascii="Arial" w:hAnsi="Arial" w:cs="Arial"/>
        </w:rPr>
        <w:t xml:space="preserve">  Donna, M. </w:t>
      </w:r>
      <w:proofErr w:type="spellStart"/>
      <w:r w:rsidRPr="00C62FCF">
        <w:rPr>
          <w:rFonts w:ascii="Arial" w:hAnsi="Arial" w:cs="Arial"/>
        </w:rPr>
        <w:t>Terman</w:t>
      </w:r>
      <w:proofErr w:type="spellEnd"/>
      <w:r w:rsidRPr="00C62FCF">
        <w:rPr>
          <w:rFonts w:ascii="Arial" w:hAnsi="Arial" w:cs="Arial"/>
        </w:rPr>
        <w:t xml:space="preserve">, L (1996) </w:t>
      </w:r>
      <w:r w:rsidR="00DB2AAE" w:rsidRPr="00C62FCF">
        <w:rPr>
          <w:rFonts w:ascii="Arial" w:hAnsi="Arial" w:cs="Arial"/>
        </w:rPr>
        <w:t>IEP were designed in order to give children the opportunities to benefit themselves as individuals. They quoted that the main idea was to provide opportunity and access of services and specialised instruction that are individually designed to each child to help provide benefits through education for handicapped children.</w:t>
      </w:r>
    </w:p>
    <w:p w:rsidR="006A6759" w:rsidRPr="00C62FCF" w:rsidRDefault="006A6759" w:rsidP="00C62FCF">
      <w:pPr>
        <w:spacing w:line="360" w:lineRule="auto"/>
        <w:jc w:val="both"/>
        <w:rPr>
          <w:rFonts w:ascii="Arial" w:hAnsi="Arial" w:cs="Arial"/>
        </w:rPr>
      </w:pPr>
    </w:p>
    <w:p w:rsidR="00BA2FE3" w:rsidRPr="00C62FCF" w:rsidRDefault="00DB2AAE" w:rsidP="00C62FCF">
      <w:pPr>
        <w:spacing w:line="360" w:lineRule="auto"/>
        <w:jc w:val="both"/>
        <w:rPr>
          <w:rFonts w:ascii="Arial" w:hAnsi="Arial" w:cs="Arial"/>
        </w:rPr>
      </w:pPr>
      <w:proofErr w:type="spellStart"/>
      <w:r w:rsidRPr="00C62FCF">
        <w:rPr>
          <w:rFonts w:ascii="Arial" w:hAnsi="Arial" w:cs="Arial"/>
        </w:rPr>
        <w:t>Grenot-Scheyer</w:t>
      </w:r>
      <w:proofErr w:type="spellEnd"/>
      <w:r w:rsidRPr="00C62FCF">
        <w:rPr>
          <w:rFonts w:ascii="Arial" w:hAnsi="Arial" w:cs="Arial"/>
        </w:rPr>
        <w:t>, M., Coots, J. J., &amp; Bishop-Smith, K. (2004) stated that in order t</w:t>
      </w:r>
      <w:r w:rsidR="0021542C" w:rsidRPr="00C62FCF">
        <w:rPr>
          <w:rFonts w:ascii="Arial" w:hAnsi="Arial" w:cs="Arial"/>
        </w:rPr>
        <w:t xml:space="preserve">o make the curriculum in general education more accessible for all diverse learners regardless of their learning needs or disability, their culture or language is </w:t>
      </w:r>
      <w:r w:rsidR="006A6759" w:rsidRPr="00C62FCF">
        <w:rPr>
          <w:rFonts w:ascii="Arial" w:hAnsi="Arial" w:cs="Arial"/>
        </w:rPr>
        <w:t>the application of Universal Design for Learning (UDL).</w:t>
      </w:r>
      <w:r w:rsidR="0021542C" w:rsidRPr="00C62FCF">
        <w:rPr>
          <w:rFonts w:ascii="Arial" w:hAnsi="Arial" w:cs="Arial"/>
        </w:rPr>
        <w:t xml:space="preserve"> Rose and Meyer (2006) did some research on learner differences and saw some benefits of new media, teacher practices and assessments and stated that the UDL framework provides beneficial learning opportunities for everyone. </w:t>
      </w:r>
      <w:proofErr w:type="spellStart"/>
      <w:r w:rsidR="0021542C" w:rsidRPr="00C62FCF">
        <w:rPr>
          <w:rFonts w:ascii="Arial" w:hAnsi="Arial" w:cs="Arial"/>
        </w:rPr>
        <w:t>Pisha</w:t>
      </w:r>
      <w:proofErr w:type="spellEnd"/>
      <w:r w:rsidR="0021542C" w:rsidRPr="00C62FCF">
        <w:rPr>
          <w:rFonts w:ascii="Arial" w:hAnsi="Arial" w:cs="Arial"/>
        </w:rPr>
        <w:t xml:space="preserve"> and Coyne (2001) suggested that when using the UDL approach within the classroom the aim is to allow teachers to design their planning and instruction to meet the needs of the diverse group instead of making any changes that seem ongoing for </w:t>
      </w:r>
      <w:r w:rsidR="006A6759" w:rsidRPr="00C62FCF">
        <w:rPr>
          <w:rFonts w:ascii="Arial" w:hAnsi="Arial" w:cs="Arial"/>
        </w:rPr>
        <w:t>individ</w:t>
      </w:r>
      <w:r w:rsidR="0021542C" w:rsidRPr="00C62FCF">
        <w:rPr>
          <w:rFonts w:ascii="Arial" w:hAnsi="Arial" w:cs="Arial"/>
        </w:rPr>
        <w:t>ual learners with special educational needs.</w:t>
      </w:r>
    </w:p>
    <w:p w:rsidR="00BA2FE3" w:rsidRPr="00C62FCF" w:rsidRDefault="00BA2FE3" w:rsidP="00C62FCF">
      <w:pPr>
        <w:spacing w:line="360" w:lineRule="auto"/>
        <w:jc w:val="both"/>
        <w:rPr>
          <w:rFonts w:ascii="Arial" w:hAnsi="Arial" w:cs="Arial"/>
        </w:rPr>
      </w:pPr>
    </w:p>
    <w:p w:rsidR="00531FC4" w:rsidRPr="00C62FCF" w:rsidRDefault="00422FBD" w:rsidP="00C62FCF">
      <w:pPr>
        <w:spacing w:line="360" w:lineRule="auto"/>
        <w:jc w:val="both"/>
        <w:rPr>
          <w:rFonts w:ascii="Arial" w:hAnsi="Arial" w:cs="Arial"/>
        </w:rPr>
      </w:pPr>
      <w:r w:rsidRPr="00C62FCF">
        <w:rPr>
          <w:rFonts w:ascii="Arial" w:hAnsi="Arial" w:cs="Arial"/>
        </w:rPr>
        <w:t>Edwin W. Reed</w:t>
      </w:r>
      <w:r w:rsidR="00761A9F" w:rsidRPr="00C62FCF">
        <w:rPr>
          <w:rFonts w:ascii="Arial" w:hAnsi="Arial" w:cs="Arial"/>
        </w:rPr>
        <w:t>, M</w:t>
      </w:r>
      <w:r w:rsidRPr="00C62FCF">
        <w:rPr>
          <w:rFonts w:ascii="Arial" w:hAnsi="Arial" w:cs="Arial"/>
        </w:rPr>
        <w:t xml:space="preserve">. Donna, M. </w:t>
      </w:r>
      <w:proofErr w:type="spellStart"/>
      <w:r w:rsidRPr="00C62FCF">
        <w:rPr>
          <w:rFonts w:ascii="Arial" w:hAnsi="Arial" w:cs="Arial"/>
        </w:rPr>
        <w:t>Terman</w:t>
      </w:r>
      <w:proofErr w:type="spellEnd"/>
      <w:r w:rsidRPr="00C62FCF">
        <w:rPr>
          <w:rFonts w:ascii="Arial" w:hAnsi="Arial" w:cs="Arial"/>
        </w:rPr>
        <w:t xml:space="preserve">, L (1996) stated that a lot of individuals such as parents and professionals see inclusion as an enthusiastic approach, however others feel that there is this concern with inclusive programs and stated that these programs have not yet been seen as an effective, beneficial learning approach for children. Edwin W. Reed, </w:t>
      </w:r>
      <w:proofErr w:type="gramStart"/>
      <w:r w:rsidRPr="00C62FCF">
        <w:rPr>
          <w:rFonts w:ascii="Arial" w:hAnsi="Arial" w:cs="Arial"/>
        </w:rPr>
        <w:t>M .</w:t>
      </w:r>
      <w:proofErr w:type="gramEnd"/>
      <w:r w:rsidRPr="00C62FCF">
        <w:rPr>
          <w:rFonts w:ascii="Arial" w:hAnsi="Arial" w:cs="Arial"/>
        </w:rPr>
        <w:t xml:space="preserve"> Donna, M. </w:t>
      </w:r>
      <w:proofErr w:type="spellStart"/>
      <w:r w:rsidRPr="00C62FCF">
        <w:rPr>
          <w:rFonts w:ascii="Arial" w:hAnsi="Arial" w:cs="Arial"/>
        </w:rPr>
        <w:t>Terman</w:t>
      </w:r>
      <w:proofErr w:type="spellEnd"/>
      <w:r w:rsidRPr="00C62FCF">
        <w:rPr>
          <w:rFonts w:ascii="Arial" w:hAnsi="Arial" w:cs="Arial"/>
        </w:rPr>
        <w:t>, L (1996) suggested that on</w:t>
      </w:r>
      <w:r w:rsidR="006A6759" w:rsidRPr="00C62FCF">
        <w:rPr>
          <w:rFonts w:ascii="Arial" w:hAnsi="Arial" w:cs="Arial"/>
        </w:rPr>
        <w:t xml:space="preserve"> the other hand, </w:t>
      </w:r>
      <w:r w:rsidRPr="00C62FCF">
        <w:rPr>
          <w:rFonts w:ascii="Arial" w:hAnsi="Arial" w:cs="Arial"/>
        </w:rPr>
        <w:t xml:space="preserve">research from </w:t>
      </w:r>
      <w:r w:rsidRPr="00C62FCF">
        <w:rPr>
          <w:rFonts w:ascii="Arial" w:hAnsi="Arial" w:cs="Arial"/>
        </w:rPr>
        <w:lastRenderedPageBreak/>
        <w:t>studies does show support that some specially designed programs are supportive and effective for children with specific disabilities. Some studies and reports also show that some inclusive programs do vary greatly depending on schools and educational settings with some inclusion attempts not offering specific or individual design when linking to educational approaches for the students with disabilities. The need for a range of educational settings to be available in order to meet each individual and unique needs of the child is required by the IDEA.</w:t>
      </w: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531FC4" w:rsidRPr="00C62FCF" w:rsidRDefault="00531FC4" w:rsidP="00C62FCF">
      <w:pPr>
        <w:spacing w:line="360" w:lineRule="auto"/>
        <w:jc w:val="both"/>
        <w:rPr>
          <w:rFonts w:ascii="Arial" w:hAnsi="Arial" w:cs="Arial"/>
        </w:rPr>
      </w:pPr>
    </w:p>
    <w:p w:rsidR="00907BC9" w:rsidRPr="00C62FCF" w:rsidRDefault="00907BC9" w:rsidP="00C62FCF">
      <w:pPr>
        <w:spacing w:line="360" w:lineRule="auto"/>
        <w:jc w:val="both"/>
        <w:rPr>
          <w:rFonts w:ascii="Arial" w:hAnsi="Arial" w:cs="Arial"/>
        </w:rPr>
      </w:pPr>
    </w:p>
    <w:p w:rsidR="00907BC9" w:rsidRPr="00C62FCF" w:rsidRDefault="00907BC9" w:rsidP="00C62FCF">
      <w:pPr>
        <w:spacing w:line="360" w:lineRule="auto"/>
        <w:jc w:val="both"/>
        <w:rPr>
          <w:rFonts w:ascii="Arial" w:hAnsi="Arial" w:cs="Arial"/>
        </w:rPr>
      </w:pPr>
    </w:p>
    <w:p w:rsidR="00DF031E" w:rsidRDefault="00DF031E" w:rsidP="00C62FCF">
      <w:pPr>
        <w:spacing w:line="360" w:lineRule="auto"/>
        <w:jc w:val="both"/>
        <w:rPr>
          <w:rFonts w:ascii="Arial" w:hAnsi="Arial" w:cs="Arial"/>
          <w:u w:val="single"/>
        </w:rPr>
      </w:pPr>
    </w:p>
    <w:p w:rsidR="00BA2FE3" w:rsidRPr="00C62FCF" w:rsidRDefault="00BA2FE3" w:rsidP="00C62FCF">
      <w:pPr>
        <w:spacing w:line="360" w:lineRule="auto"/>
        <w:jc w:val="both"/>
        <w:rPr>
          <w:rFonts w:ascii="Arial" w:hAnsi="Arial" w:cs="Arial"/>
          <w:u w:val="single"/>
        </w:rPr>
      </w:pPr>
      <w:bookmarkStart w:id="0" w:name="_GoBack"/>
      <w:bookmarkEnd w:id="0"/>
      <w:r w:rsidRPr="00C62FCF">
        <w:rPr>
          <w:rFonts w:ascii="Arial" w:hAnsi="Arial" w:cs="Arial"/>
          <w:u w:val="single"/>
        </w:rPr>
        <w:lastRenderedPageBreak/>
        <w:t>Bibliography</w:t>
      </w:r>
    </w:p>
    <w:p w:rsidR="006A6759" w:rsidRPr="00C62FCF" w:rsidRDefault="006A6759" w:rsidP="00C62FCF">
      <w:pPr>
        <w:spacing w:line="360" w:lineRule="auto"/>
        <w:jc w:val="both"/>
        <w:rPr>
          <w:rFonts w:ascii="Arial" w:hAnsi="Arial" w:cs="Arial"/>
          <w:u w:val="single"/>
        </w:rPr>
      </w:pPr>
    </w:p>
    <w:p w:rsidR="006A6759" w:rsidRPr="00C62FCF" w:rsidRDefault="00BE1DD1" w:rsidP="00C62FCF">
      <w:pPr>
        <w:spacing w:line="360" w:lineRule="auto"/>
        <w:jc w:val="both"/>
        <w:rPr>
          <w:rFonts w:ascii="Arial" w:hAnsi="Arial" w:cs="Arial"/>
        </w:rPr>
      </w:pPr>
      <w:proofErr w:type="spellStart"/>
      <w:r w:rsidRPr="00C62FCF">
        <w:rPr>
          <w:rFonts w:ascii="Arial" w:hAnsi="Arial" w:cs="Arial"/>
        </w:rPr>
        <w:t>Ainscow</w:t>
      </w:r>
      <w:proofErr w:type="spellEnd"/>
      <w:r w:rsidRPr="00C62FCF">
        <w:rPr>
          <w:rFonts w:ascii="Arial" w:hAnsi="Arial" w:cs="Arial"/>
        </w:rPr>
        <w:t>, M. (2007) ‘</w:t>
      </w:r>
      <w:r w:rsidR="006A6759" w:rsidRPr="00C62FCF">
        <w:rPr>
          <w:rFonts w:ascii="Arial" w:hAnsi="Arial" w:cs="Arial"/>
        </w:rPr>
        <w:t>Taking an inclusive turn</w:t>
      </w:r>
      <w:r w:rsidRPr="00C62FCF">
        <w:rPr>
          <w:rFonts w:ascii="Arial" w:hAnsi="Arial" w:cs="Arial"/>
        </w:rPr>
        <w:t>’,</w:t>
      </w:r>
      <w:r w:rsidR="006A6759" w:rsidRPr="00C62FCF">
        <w:rPr>
          <w:rFonts w:ascii="Arial" w:hAnsi="Arial" w:cs="Arial"/>
        </w:rPr>
        <w:t xml:space="preserve"> </w:t>
      </w:r>
      <w:r w:rsidR="006A6759" w:rsidRPr="00C62FCF">
        <w:rPr>
          <w:rFonts w:ascii="Arial" w:hAnsi="Arial" w:cs="Arial"/>
          <w:i/>
        </w:rPr>
        <w:t>Journal of Research in Special Educational Needs</w:t>
      </w:r>
      <w:r w:rsidR="0093664A" w:rsidRPr="00C62FCF">
        <w:rPr>
          <w:rFonts w:ascii="Arial" w:hAnsi="Arial" w:cs="Arial"/>
        </w:rPr>
        <w:t>, Volume</w:t>
      </w:r>
      <w:r w:rsidR="006A6759" w:rsidRPr="00C62FCF">
        <w:rPr>
          <w:rFonts w:ascii="Arial" w:hAnsi="Arial" w:cs="Arial"/>
        </w:rPr>
        <w:t xml:space="preserve"> 7</w:t>
      </w:r>
      <w:r w:rsidR="0093664A" w:rsidRPr="00C62FCF">
        <w:rPr>
          <w:rFonts w:ascii="Arial" w:hAnsi="Arial" w:cs="Arial"/>
        </w:rPr>
        <w:t>, Issue1</w:t>
      </w:r>
      <w:r w:rsidR="006A6759" w:rsidRPr="00C62FCF">
        <w:rPr>
          <w:rFonts w:ascii="Arial" w:hAnsi="Arial" w:cs="Arial"/>
        </w:rPr>
        <w:t>,</w:t>
      </w:r>
      <w:r w:rsidR="0093664A" w:rsidRPr="00C62FCF">
        <w:rPr>
          <w:rFonts w:ascii="Arial" w:hAnsi="Arial" w:cs="Arial"/>
        </w:rPr>
        <w:t>pp.</w:t>
      </w:r>
      <w:r w:rsidR="00B87716" w:rsidRPr="00C62FCF">
        <w:rPr>
          <w:rFonts w:ascii="Arial" w:hAnsi="Arial" w:cs="Arial"/>
        </w:rPr>
        <w:t xml:space="preserve"> 3-7. </w:t>
      </w:r>
      <w:proofErr w:type="gramStart"/>
      <w:r w:rsidR="00B87716" w:rsidRPr="00C62FCF">
        <w:rPr>
          <w:rFonts w:ascii="Arial" w:hAnsi="Arial" w:cs="Arial"/>
        </w:rPr>
        <w:t>[On-line].</w:t>
      </w:r>
      <w:proofErr w:type="gramEnd"/>
      <w:r w:rsidR="00B87716" w:rsidRPr="00C62FCF">
        <w:rPr>
          <w:rFonts w:ascii="Arial" w:hAnsi="Arial" w:cs="Arial"/>
        </w:rPr>
        <w:t xml:space="preserve"> Available at:</w:t>
      </w:r>
      <w:r w:rsidR="006A6759" w:rsidRPr="00C62FCF">
        <w:rPr>
          <w:rFonts w:ascii="Arial" w:hAnsi="Arial" w:cs="Arial"/>
        </w:rPr>
        <w:t xml:space="preserve"> </w:t>
      </w:r>
      <w:hyperlink r:id="rId7" w:history="1">
        <w:r w:rsidR="00B87716" w:rsidRPr="00C62FCF">
          <w:rPr>
            <w:rStyle w:val="Hyperlink"/>
            <w:rFonts w:ascii="Arial" w:hAnsi="Arial" w:cs="Arial"/>
          </w:rPr>
          <w:t>https://onlinelibrary.wiley.com/doi/full/10.1111/j.1471-3802.2007.00075.x</w:t>
        </w:r>
      </w:hyperlink>
      <w:r w:rsidR="00B87716" w:rsidRPr="00C62FCF">
        <w:rPr>
          <w:rFonts w:ascii="Arial" w:hAnsi="Arial" w:cs="Arial"/>
        </w:rPr>
        <w:t xml:space="preserve"> [Accessed: 10</w:t>
      </w:r>
      <w:r w:rsidR="00B87716" w:rsidRPr="00C62FCF">
        <w:rPr>
          <w:rFonts w:ascii="Arial" w:hAnsi="Arial" w:cs="Arial"/>
          <w:vertAlign w:val="superscript"/>
        </w:rPr>
        <w:t>th</w:t>
      </w:r>
      <w:r w:rsidR="00B87716" w:rsidRPr="00C62FCF">
        <w:rPr>
          <w:rFonts w:ascii="Arial" w:hAnsi="Arial" w:cs="Arial"/>
        </w:rPr>
        <w:t xml:space="preserve">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93664A" w:rsidP="00C62FCF">
      <w:pPr>
        <w:tabs>
          <w:tab w:val="left" w:pos="7567"/>
        </w:tabs>
        <w:spacing w:line="360" w:lineRule="auto"/>
        <w:jc w:val="both"/>
        <w:rPr>
          <w:rFonts w:ascii="Arial" w:hAnsi="Arial" w:cs="Arial"/>
        </w:rPr>
      </w:pPr>
      <w:proofErr w:type="gramStart"/>
      <w:r w:rsidRPr="00C62FCF">
        <w:rPr>
          <w:rFonts w:ascii="Arial" w:hAnsi="Arial" w:cs="Arial"/>
        </w:rPr>
        <w:t xml:space="preserve">Ashman, A. and </w:t>
      </w:r>
      <w:r w:rsidR="006A6759" w:rsidRPr="00C62FCF">
        <w:rPr>
          <w:rFonts w:ascii="Arial" w:hAnsi="Arial" w:cs="Arial"/>
        </w:rPr>
        <w:t xml:space="preserve">Elkins, J. (2005) </w:t>
      </w:r>
      <w:r w:rsidR="006A6759" w:rsidRPr="00C62FCF">
        <w:rPr>
          <w:rFonts w:ascii="Arial" w:hAnsi="Arial" w:cs="Arial"/>
          <w:i/>
        </w:rPr>
        <w:t>Educating children with diverse abilities</w:t>
      </w:r>
      <w:r w:rsidRPr="00C62FCF">
        <w:rPr>
          <w:rFonts w:ascii="Arial" w:hAnsi="Arial" w:cs="Arial"/>
        </w:rPr>
        <w:t>.</w:t>
      </w:r>
      <w:proofErr w:type="gramEnd"/>
      <w:r w:rsidRPr="00C62FCF">
        <w:rPr>
          <w:rFonts w:ascii="Arial" w:hAnsi="Arial" w:cs="Arial"/>
        </w:rPr>
        <w:t xml:space="preserve"> Australia: Frenchs Forest.</w:t>
      </w:r>
    </w:p>
    <w:p w:rsidR="006A6759" w:rsidRPr="00C62FCF" w:rsidRDefault="006A6759" w:rsidP="00C62FCF">
      <w:pPr>
        <w:tabs>
          <w:tab w:val="left" w:pos="7567"/>
        </w:tabs>
        <w:spacing w:line="360" w:lineRule="auto"/>
        <w:jc w:val="both"/>
        <w:rPr>
          <w:rFonts w:ascii="Arial" w:hAnsi="Arial" w:cs="Arial"/>
        </w:rPr>
      </w:pPr>
    </w:p>
    <w:p w:rsidR="00907BC9" w:rsidRPr="00C62FCF" w:rsidRDefault="00907BC9" w:rsidP="00C62FCF">
      <w:pPr>
        <w:tabs>
          <w:tab w:val="left" w:pos="7567"/>
        </w:tabs>
        <w:spacing w:line="360" w:lineRule="auto"/>
        <w:jc w:val="both"/>
        <w:rPr>
          <w:rFonts w:ascii="Arial" w:hAnsi="Arial" w:cs="Arial"/>
        </w:rPr>
      </w:pPr>
      <w:r w:rsidRPr="00C62FCF">
        <w:rPr>
          <w:rFonts w:ascii="Arial" w:hAnsi="Arial" w:cs="Arial"/>
        </w:rPr>
        <w:t>Blackman, J. A., (2002) ‘</w:t>
      </w:r>
      <w:proofErr w:type="gramStart"/>
      <w:r w:rsidRPr="00C62FCF">
        <w:rPr>
          <w:rFonts w:ascii="Arial" w:hAnsi="Arial" w:cs="Arial"/>
        </w:rPr>
        <w:t>Early</w:t>
      </w:r>
      <w:proofErr w:type="gramEnd"/>
      <w:r w:rsidRPr="00C62FCF">
        <w:rPr>
          <w:rFonts w:ascii="Arial" w:hAnsi="Arial" w:cs="Arial"/>
        </w:rPr>
        <w:t xml:space="preserve"> intervention: A global perspective’,</w:t>
      </w:r>
    </w:p>
    <w:p w:rsidR="00907BC9" w:rsidRPr="00C62FCF" w:rsidRDefault="00907BC9" w:rsidP="00C62FCF">
      <w:pPr>
        <w:tabs>
          <w:tab w:val="left" w:pos="7567"/>
        </w:tabs>
        <w:spacing w:line="360" w:lineRule="auto"/>
        <w:jc w:val="both"/>
        <w:rPr>
          <w:rFonts w:ascii="Arial" w:hAnsi="Arial" w:cs="Arial"/>
        </w:rPr>
      </w:pPr>
      <w:r w:rsidRPr="00C62FCF">
        <w:rPr>
          <w:rFonts w:ascii="Arial" w:hAnsi="Arial" w:cs="Arial"/>
          <w:i/>
        </w:rPr>
        <w:t>Infants and Young Children</w:t>
      </w:r>
      <w:r w:rsidRPr="00C62FCF">
        <w:rPr>
          <w:rFonts w:ascii="Arial" w:hAnsi="Arial" w:cs="Arial"/>
        </w:rPr>
        <w:t>, Volume 15, Issue 1, pp. 11–20.</w:t>
      </w:r>
      <w:r w:rsidR="00B87716" w:rsidRPr="00C62FCF">
        <w:rPr>
          <w:rFonts w:ascii="Arial" w:hAnsi="Arial" w:cs="Arial"/>
        </w:rPr>
        <w:t xml:space="preserve"> </w:t>
      </w:r>
      <w:proofErr w:type="gramStart"/>
      <w:r w:rsidR="00B87716" w:rsidRPr="00C62FCF">
        <w:rPr>
          <w:rFonts w:ascii="Arial" w:hAnsi="Arial" w:cs="Arial"/>
        </w:rPr>
        <w:t>[On-line].</w:t>
      </w:r>
      <w:proofErr w:type="gramEnd"/>
      <w:r w:rsidR="00B87716" w:rsidRPr="00C62FCF">
        <w:rPr>
          <w:rFonts w:ascii="Arial" w:hAnsi="Arial" w:cs="Arial"/>
        </w:rPr>
        <w:t xml:space="preserve"> Available at: </w:t>
      </w:r>
      <w:hyperlink r:id="rId8" w:history="1">
        <w:r w:rsidR="00B87716" w:rsidRPr="00C62FCF">
          <w:rPr>
            <w:rStyle w:val="Hyperlink"/>
            <w:rFonts w:ascii="Arial" w:hAnsi="Arial" w:cs="Arial"/>
          </w:rPr>
          <w:t>https://journals.lww.com/iycjournal/Abstract/2002/10000/Early_Intervention__A_Global_Perspective.4.aspx</w:t>
        </w:r>
      </w:hyperlink>
      <w:r w:rsidR="00B87716" w:rsidRPr="00C62FCF">
        <w:rPr>
          <w:rFonts w:ascii="Arial" w:hAnsi="Arial" w:cs="Arial"/>
        </w:rPr>
        <w:t xml:space="preserve">  [Accessed: 10</w:t>
      </w:r>
      <w:r w:rsidR="00B87716" w:rsidRPr="00C62FCF">
        <w:rPr>
          <w:rFonts w:ascii="Arial" w:hAnsi="Arial" w:cs="Arial"/>
          <w:vertAlign w:val="superscript"/>
        </w:rPr>
        <w:t>th</w:t>
      </w:r>
      <w:r w:rsidR="00B87716" w:rsidRPr="00C62FCF">
        <w:rPr>
          <w:rFonts w:ascii="Arial" w:hAnsi="Arial" w:cs="Arial"/>
        </w:rPr>
        <w:t xml:space="preserve"> May 2018].</w:t>
      </w:r>
    </w:p>
    <w:p w:rsidR="00907BC9" w:rsidRPr="00C62FCF" w:rsidRDefault="00907BC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 xml:space="preserve">Carrington, S. </w:t>
      </w:r>
      <w:r w:rsidR="0093664A" w:rsidRPr="00C62FCF">
        <w:rPr>
          <w:rFonts w:ascii="Arial" w:hAnsi="Arial" w:cs="Arial"/>
        </w:rPr>
        <w:t>(</w:t>
      </w:r>
      <w:r w:rsidRPr="00C62FCF">
        <w:rPr>
          <w:rFonts w:ascii="Arial" w:hAnsi="Arial" w:cs="Arial"/>
        </w:rPr>
        <w:t>2007</w:t>
      </w:r>
      <w:proofErr w:type="gramStart"/>
      <w:r w:rsidR="0093664A" w:rsidRPr="00C62FCF">
        <w:rPr>
          <w:rFonts w:ascii="Arial" w:hAnsi="Arial" w:cs="Arial"/>
        </w:rPr>
        <w:t>)</w:t>
      </w:r>
      <w:r w:rsidRPr="00C62FCF">
        <w:rPr>
          <w:rFonts w:ascii="Arial" w:hAnsi="Arial" w:cs="Arial"/>
          <w:i/>
        </w:rPr>
        <w:t>Classroom</w:t>
      </w:r>
      <w:proofErr w:type="gramEnd"/>
      <w:r w:rsidRPr="00C62FCF">
        <w:rPr>
          <w:rFonts w:ascii="Arial" w:hAnsi="Arial" w:cs="Arial"/>
          <w:i/>
        </w:rPr>
        <w:t xml:space="preserve"> relationships, pedagogy and practi</w:t>
      </w:r>
      <w:r w:rsidR="0093664A" w:rsidRPr="00C62FCF">
        <w:rPr>
          <w:rFonts w:ascii="Arial" w:hAnsi="Arial" w:cs="Arial"/>
          <w:i/>
        </w:rPr>
        <w:t>ce in the inclusive classroom</w:t>
      </w:r>
      <w:r w:rsidR="0093664A" w:rsidRPr="00C62FCF">
        <w:rPr>
          <w:rFonts w:ascii="Arial" w:hAnsi="Arial" w:cs="Arial"/>
        </w:rPr>
        <w:t>. Australia:</w:t>
      </w:r>
      <w:r w:rsidRPr="00C62FCF">
        <w:rPr>
          <w:rFonts w:ascii="Arial" w:hAnsi="Arial" w:cs="Arial"/>
        </w:rPr>
        <w:t xml:space="preserve"> </w:t>
      </w:r>
      <w:r w:rsidR="0093664A" w:rsidRPr="00C62FCF">
        <w:rPr>
          <w:rFonts w:ascii="Arial" w:hAnsi="Arial" w:cs="Arial"/>
        </w:rPr>
        <w:t>Frenchs Forest.</w:t>
      </w:r>
    </w:p>
    <w:p w:rsidR="006A6759" w:rsidRPr="00C62FCF" w:rsidRDefault="006A6759" w:rsidP="00C62FCF">
      <w:pPr>
        <w:tabs>
          <w:tab w:val="left" w:pos="7567"/>
        </w:tabs>
        <w:spacing w:line="360" w:lineRule="auto"/>
        <w:jc w:val="both"/>
        <w:rPr>
          <w:rFonts w:ascii="Arial" w:hAnsi="Arial" w:cs="Arial"/>
        </w:rPr>
      </w:pPr>
    </w:p>
    <w:p w:rsidR="004C4EA7" w:rsidRPr="00C62FCF" w:rsidRDefault="004C4EA7" w:rsidP="00C62FCF">
      <w:pPr>
        <w:tabs>
          <w:tab w:val="left" w:pos="7567"/>
        </w:tabs>
        <w:spacing w:line="360" w:lineRule="auto"/>
        <w:jc w:val="both"/>
        <w:rPr>
          <w:rFonts w:ascii="Arial" w:hAnsi="Arial" w:cs="Arial"/>
        </w:rPr>
      </w:pPr>
      <w:r w:rsidRPr="00C62FCF">
        <w:rPr>
          <w:rFonts w:ascii="Arial" w:hAnsi="Arial" w:cs="Arial"/>
        </w:rPr>
        <w:t>CSIE (2013) ‘</w:t>
      </w:r>
      <w:r w:rsidR="00C62FCF" w:rsidRPr="00C62FCF">
        <w:rPr>
          <w:rFonts w:ascii="Arial" w:hAnsi="Arial" w:cs="Arial"/>
        </w:rPr>
        <w:t>L</w:t>
      </w:r>
      <w:r w:rsidRPr="00C62FCF">
        <w:rPr>
          <w:rFonts w:ascii="Arial" w:hAnsi="Arial" w:cs="Arial"/>
        </w:rPr>
        <w:t>egislation and guidance for inclusive education</w:t>
      </w:r>
      <w:r w:rsidR="00C62FCF" w:rsidRPr="00C62FCF">
        <w:rPr>
          <w:rFonts w:ascii="Arial" w:hAnsi="Arial" w:cs="Arial"/>
        </w:rPr>
        <w:t xml:space="preserve">’ </w:t>
      </w:r>
      <w:hyperlink r:id="rId9" w:history="1">
        <w:r w:rsidR="00C62FCF" w:rsidRPr="00C62FCF">
          <w:rPr>
            <w:rStyle w:val="Hyperlink"/>
            <w:rFonts w:ascii="Arial" w:hAnsi="Arial" w:cs="Arial"/>
          </w:rPr>
          <w:t>http://www.csie.org.uk/inclusion/legislation.shtml</w:t>
        </w:r>
      </w:hyperlink>
      <w:r w:rsidR="00C62FCF" w:rsidRPr="00C62FCF">
        <w:rPr>
          <w:rFonts w:ascii="Arial" w:hAnsi="Arial" w:cs="Arial"/>
        </w:rPr>
        <w:t xml:space="preserve"> </w:t>
      </w:r>
      <w:proofErr w:type="gramStart"/>
      <w:r w:rsidR="00C62FCF" w:rsidRPr="00C62FCF">
        <w:rPr>
          <w:rFonts w:ascii="Arial" w:hAnsi="Arial" w:cs="Arial"/>
        </w:rPr>
        <w:t>[ Accessed</w:t>
      </w:r>
      <w:proofErr w:type="gramEnd"/>
      <w:r w:rsidR="00C62FCF" w:rsidRPr="00C62FCF">
        <w:rPr>
          <w:rFonts w:ascii="Arial" w:hAnsi="Arial" w:cs="Arial"/>
        </w:rPr>
        <w:t>: 14</w:t>
      </w:r>
      <w:r w:rsidR="00C62FCF" w:rsidRPr="00C62FCF">
        <w:rPr>
          <w:rFonts w:ascii="Arial" w:hAnsi="Arial" w:cs="Arial"/>
          <w:vertAlign w:val="superscript"/>
        </w:rPr>
        <w:t>th</w:t>
      </w:r>
      <w:r w:rsidR="00C62FCF" w:rsidRPr="00C62FCF">
        <w:rPr>
          <w:rFonts w:ascii="Arial" w:hAnsi="Arial" w:cs="Arial"/>
        </w:rPr>
        <w:t xml:space="preserve"> May 2018].</w:t>
      </w:r>
    </w:p>
    <w:p w:rsidR="00C62FCF" w:rsidRPr="00C62FCF" w:rsidRDefault="00C62FCF" w:rsidP="00C62FCF">
      <w:pPr>
        <w:tabs>
          <w:tab w:val="left" w:pos="7567"/>
        </w:tabs>
        <w:spacing w:line="360" w:lineRule="auto"/>
        <w:jc w:val="both"/>
        <w:rPr>
          <w:rFonts w:ascii="Arial" w:hAnsi="Arial" w:cs="Arial"/>
        </w:rPr>
      </w:pPr>
    </w:p>
    <w:p w:rsidR="00C62FCF" w:rsidRPr="00C62FCF" w:rsidRDefault="00C62FCF" w:rsidP="00C62FCF">
      <w:pPr>
        <w:tabs>
          <w:tab w:val="left" w:pos="7567"/>
        </w:tabs>
        <w:spacing w:line="360" w:lineRule="auto"/>
        <w:jc w:val="both"/>
        <w:rPr>
          <w:rFonts w:ascii="Arial" w:hAnsi="Arial" w:cs="Arial"/>
        </w:rPr>
      </w:pPr>
      <w:r w:rsidRPr="00C62FCF">
        <w:rPr>
          <w:rFonts w:ascii="Arial" w:hAnsi="Arial" w:cs="Arial"/>
        </w:rPr>
        <w:t xml:space="preserve">CSIE (2013) ‘Inclusive education in the UK – no discrimination on grounds of disability and special educational needs’ </w:t>
      </w:r>
      <w:hyperlink r:id="rId10" w:history="1">
        <w:r w:rsidRPr="00C62FCF">
          <w:rPr>
            <w:rStyle w:val="Hyperlink"/>
            <w:rFonts w:ascii="Arial" w:hAnsi="Arial" w:cs="Arial"/>
          </w:rPr>
          <w:t>http://www.csie.org.uk/inclusion/education-disability.shtml</w:t>
        </w:r>
      </w:hyperlink>
      <w:r w:rsidRPr="00C62FCF">
        <w:rPr>
          <w:rFonts w:ascii="Arial" w:hAnsi="Arial" w:cs="Arial"/>
        </w:rPr>
        <w:t xml:space="preserve"> [Accessed: 14</w:t>
      </w:r>
      <w:r w:rsidRPr="00C62FCF">
        <w:rPr>
          <w:rFonts w:ascii="Arial" w:hAnsi="Arial" w:cs="Arial"/>
          <w:vertAlign w:val="superscript"/>
        </w:rPr>
        <w:t>th</w:t>
      </w:r>
      <w:r w:rsidRPr="00C62FCF">
        <w:rPr>
          <w:rFonts w:ascii="Arial" w:hAnsi="Arial" w:cs="Arial"/>
        </w:rPr>
        <w:t xml:space="preserve"> May 2018].</w:t>
      </w:r>
    </w:p>
    <w:p w:rsidR="00C62FCF" w:rsidRPr="00C62FCF" w:rsidRDefault="00C62FCF" w:rsidP="00C62FCF">
      <w:pPr>
        <w:tabs>
          <w:tab w:val="left" w:pos="7567"/>
        </w:tabs>
        <w:spacing w:line="360" w:lineRule="auto"/>
        <w:jc w:val="both"/>
        <w:rPr>
          <w:rFonts w:ascii="Arial" w:hAnsi="Arial" w:cs="Arial"/>
        </w:rPr>
      </w:pPr>
    </w:p>
    <w:p w:rsidR="00C62FCF" w:rsidRPr="00C62FCF" w:rsidRDefault="00C62FCF" w:rsidP="00C62FCF">
      <w:pPr>
        <w:tabs>
          <w:tab w:val="left" w:pos="7567"/>
        </w:tabs>
        <w:spacing w:line="360" w:lineRule="auto"/>
        <w:jc w:val="both"/>
        <w:rPr>
          <w:rFonts w:ascii="Arial" w:hAnsi="Arial" w:cs="Arial"/>
        </w:rPr>
      </w:pPr>
      <w:r w:rsidRPr="00C62FCF">
        <w:rPr>
          <w:rFonts w:ascii="Arial" w:hAnsi="Arial" w:cs="Arial"/>
        </w:rPr>
        <w:t>CSIE (2013) ‘Equality Act</w:t>
      </w:r>
      <w:proofErr w:type="gramStart"/>
      <w:r w:rsidRPr="00C62FCF">
        <w:rPr>
          <w:rFonts w:ascii="Arial" w:hAnsi="Arial" w:cs="Arial"/>
        </w:rPr>
        <w:t>:2010’</w:t>
      </w:r>
      <w:proofErr w:type="gramEnd"/>
      <w:r w:rsidRPr="00C62FCF">
        <w:rPr>
          <w:rFonts w:ascii="Arial" w:hAnsi="Arial" w:cs="Arial"/>
        </w:rPr>
        <w:t xml:space="preserve">  </w:t>
      </w:r>
      <w:hyperlink r:id="rId11" w:history="1">
        <w:r w:rsidRPr="00C62FCF">
          <w:rPr>
            <w:rStyle w:val="Hyperlink"/>
            <w:rFonts w:ascii="Arial" w:hAnsi="Arial" w:cs="Arial"/>
          </w:rPr>
          <w:t>http://www.csie.org.uk/inclusion/equality-act-2010.shtml</w:t>
        </w:r>
      </w:hyperlink>
      <w:r w:rsidRPr="00C62FCF">
        <w:rPr>
          <w:rFonts w:ascii="Arial" w:hAnsi="Arial" w:cs="Arial"/>
        </w:rPr>
        <w:t xml:space="preserve"> [Accessed: 14</w:t>
      </w:r>
      <w:r w:rsidRPr="00C62FCF">
        <w:rPr>
          <w:rFonts w:ascii="Arial" w:hAnsi="Arial" w:cs="Arial"/>
          <w:vertAlign w:val="superscript"/>
        </w:rPr>
        <w:t>th</w:t>
      </w:r>
      <w:r w:rsidRPr="00C62FCF">
        <w:rPr>
          <w:rFonts w:ascii="Arial" w:hAnsi="Arial" w:cs="Arial"/>
        </w:rPr>
        <w:t xml:space="preserve"> May 2018].</w:t>
      </w:r>
    </w:p>
    <w:p w:rsidR="00C62FCF" w:rsidRPr="00C62FCF" w:rsidRDefault="00C62FCF" w:rsidP="00C62FCF">
      <w:pPr>
        <w:tabs>
          <w:tab w:val="left" w:pos="7567"/>
        </w:tabs>
        <w:spacing w:line="360" w:lineRule="auto"/>
        <w:jc w:val="both"/>
        <w:rPr>
          <w:rFonts w:ascii="Arial" w:hAnsi="Arial" w:cs="Arial"/>
        </w:rPr>
      </w:pPr>
    </w:p>
    <w:p w:rsidR="00C62FCF" w:rsidRPr="00C62FCF" w:rsidRDefault="00C62FCF" w:rsidP="00C62FCF">
      <w:pPr>
        <w:tabs>
          <w:tab w:val="left" w:pos="7567"/>
        </w:tabs>
        <w:spacing w:line="360" w:lineRule="auto"/>
        <w:jc w:val="both"/>
        <w:rPr>
          <w:rFonts w:ascii="Arial" w:hAnsi="Arial" w:cs="Arial"/>
        </w:rPr>
      </w:pPr>
      <w:r w:rsidRPr="00C62FCF">
        <w:rPr>
          <w:rFonts w:ascii="Arial" w:hAnsi="Arial" w:cs="Arial"/>
        </w:rPr>
        <w:t xml:space="preserve">CSIE (2013) ‘The UN Convention on the Rights of Persons with Disabilities’ </w:t>
      </w:r>
      <w:hyperlink r:id="rId12" w:history="1">
        <w:r w:rsidRPr="00C62FCF">
          <w:rPr>
            <w:rStyle w:val="Hyperlink"/>
            <w:rFonts w:ascii="Arial" w:hAnsi="Arial" w:cs="Arial"/>
          </w:rPr>
          <w:t>http://www.csie.org.uk/inclusion/rights-persons-disabilities.shtml</w:t>
        </w:r>
      </w:hyperlink>
      <w:r w:rsidRPr="00C62FCF">
        <w:rPr>
          <w:rFonts w:ascii="Arial" w:hAnsi="Arial" w:cs="Arial"/>
        </w:rPr>
        <w:t xml:space="preserve"> [Accessed: 14</w:t>
      </w:r>
      <w:r w:rsidRPr="00C62FCF">
        <w:rPr>
          <w:rFonts w:ascii="Arial" w:hAnsi="Arial" w:cs="Arial"/>
          <w:vertAlign w:val="superscript"/>
        </w:rPr>
        <w:t>th</w:t>
      </w:r>
      <w:r w:rsidRPr="00C62FCF">
        <w:rPr>
          <w:rFonts w:ascii="Arial" w:hAnsi="Arial" w:cs="Arial"/>
        </w:rPr>
        <w:t xml:space="preserve"> May 2018].</w:t>
      </w:r>
    </w:p>
    <w:p w:rsidR="00C62FCF" w:rsidRPr="00C62FCF" w:rsidRDefault="00C62FCF" w:rsidP="00C62FCF">
      <w:pPr>
        <w:tabs>
          <w:tab w:val="left" w:pos="7567"/>
        </w:tabs>
        <w:spacing w:line="360" w:lineRule="auto"/>
        <w:jc w:val="both"/>
        <w:rPr>
          <w:rFonts w:ascii="Arial" w:hAnsi="Arial" w:cs="Arial"/>
        </w:rPr>
      </w:pPr>
    </w:p>
    <w:p w:rsidR="006A6759" w:rsidRPr="00C62FCF" w:rsidRDefault="0093664A" w:rsidP="00C62FCF">
      <w:pPr>
        <w:tabs>
          <w:tab w:val="left" w:pos="7567"/>
        </w:tabs>
        <w:spacing w:line="360" w:lineRule="auto"/>
        <w:jc w:val="both"/>
        <w:rPr>
          <w:rFonts w:ascii="Arial" w:hAnsi="Arial" w:cs="Arial"/>
        </w:rPr>
      </w:pPr>
      <w:r w:rsidRPr="00C62FCF">
        <w:rPr>
          <w:rFonts w:ascii="Arial" w:hAnsi="Arial" w:cs="Arial"/>
        </w:rPr>
        <w:lastRenderedPageBreak/>
        <w:t>Christina, M (2005</w:t>
      </w:r>
      <w:proofErr w:type="gramStart"/>
      <w:r w:rsidRPr="00C62FCF">
        <w:rPr>
          <w:rFonts w:ascii="Arial" w:hAnsi="Arial" w:cs="Arial"/>
        </w:rPr>
        <w:t>)‘Early</w:t>
      </w:r>
      <w:proofErr w:type="gramEnd"/>
      <w:r w:rsidRPr="00C62FCF">
        <w:rPr>
          <w:rFonts w:ascii="Arial" w:hAnsi="Arial" w:cs="Arial"/>
        </w:rPr>
        <w:t xml:space="preserve"> Intervention in Autism’, </w:t>
      </w:r>
      <w:r w:rsidR="006A6759" w:rsidRPr="00C62FCF">
        <w:rPr>
          <w:rFonts w:ascii="Arial" w:hAnsi="Arial" w:cs="Arial"/>
          <w:i/>
        </w:rPr>
        <w:t>Infants &amp; Young Children</w:t>
      </w:r>
      <w:r w:rsidRPr="00C62FCF">
        <w:rPr>
          <w:rFonts w:ascii="Arial" w:hAnsi="Arial" w:cs="Arial"/>
        </w:rPr>
        <w:t xml:space="preserve">, </w:t>
      </w:r>
      <w:r w:rsidR="006A6759" w:rsidRPr="00C62FCF">
        <w:rPr>
          <w:rFonts w:ascii="Arial" w:hAnsi="Arial" w:cs="Arial"/>
        </w:rPr>
        <w:t>Vol</w:t>
      </w:r>
      <w:r w:rsidRPr="00C62FCF">
        <w:rPr>
          <w:rFonts w:ascii="Arial" w:hAnsi="Arial" w:cs="Arial"/>
        </w:rPr>
        <w:t>ume 18, No 2, pp. 74–85.</w:t>
      </w:r>
      <w:r w:rsidR="00B87716" w:rsidRPr="00C62FCF">
        <w:rPr>
          <w:rFonts w:ascii="Arial" w:hAnsi="Arial" w:cs="Arial"/>
        </w:rPr>
        <w:t xml:space="preserve"> </w:t>
      </w:r>
      <w:proofErr w:type="gramStart"/>
      <w:r w:rsidR="00B87716" w:rsidRPr="00C62FCF">
        <w:rPr>
          <w:rFonts w:ascii="Arial" w:hAnsi="Arial" w:cs="Arial"/>
        </w:rPr>
        <w:t>[On-line].</w:t>
      </w:r>
      <w:proofErr w:type="gramEnd"/>
      <w:r w:rsidR="00B87716" w:rsidRPr="00C62FCF">
        <w:rPr>
          <w:rFonts w:ascii="Arial" w:hAnsi="Arial" w:cs="Arial"/>
        </w:rPr>
        <w:t xml:space="preserve"> Available at: </w:t>
      </w:r>
      <w:hyperlink r:id="rId13" w:history="1">
        <w:r w:rsidR="00B87716" w:rsidRPr="00C62FCF">
          <w:rPr>
            <w:rStyle w:val="Hyperlink"/>
            <w:rFonts w:ascii="Arial" w:hAnsi="Arial" w:cs="Arial"/>
          </w:rPr>
          <w:t>http://citeseerx.ist.psu.edu/viewdoc/download?doi=10.1.1.596.7309&amp;rep=rep1&amp;type=pdf</w:t>
        </w:r>
      </w:hyperlink>
      <w:r w:rsidR="00B87716" w:rsidRPr="00C62FCF">
        <w:rPr>
          <w:rFonts w:ascii="Arial" w:hAnsi="Arial" w:cs="Arial"/>
        </w:rPr>
        <w:t xml:space="preserve"> [Accessed 10</w:t>
      </w:r>
      <w:r w:rsidR="00B87716" w:rsidRPr="00C62FCF">
        <w:rPr>
          <w:rFonts w:ascii="Arial" w:hAnsi="Arial" w:cs="Arial"/>
          <w:vertAlign w:val="superscript"/>
        </w:rPr>
        <w:t>th</w:t>
      </w:r>
      <w:r w:rsidR="00B87716" w:rsidRPr="00C62FCF">
        <w:rPr>
          <w:rFonts w:ascii="Arial" w:hAnsi="Arial" w:cs="Arial"/>
        </w:rPr>
        <w:t xml:space="preserve">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 xml:space="preserve">Coates, R. D. (1989). </w:t>
      </w:r>
      <w:r w:rsidR="0093664A" w:rsidRPr="00C62FCF">
        <w:rPr>
          <w:rFonts w:ascii="Arial" w:hAnsi="Arial" w:cs="Arial"/>
        </w:rPr>
        <w:t>‘</w:t>
      </w:r>
      <w:r w:rsidRPr="00C62FCF">
        <w:rPr>
          <w:rFonts w:ascii="Arial" w:hAnsi="Arial" w:cs="Arial"/>
        </w:rPr>
        <w:t>The regular education initiative and opinions of regular classroom teachers</w:t>
      </w:r>
      <w:r w:rsidR="0093664A" w:rsidRPr="00C62FCF">
        <w:rPr>
          <w:rFonts w:ascii="Arial" w:hAnsi="Arial" w:cs="Arial"/>
        </w:rPr>
        <w:t xml:space="preserve">’, </w:t>
      </w:r>
      <w:r w:rsidRPr="00C62FCF">
        <w:rPr>
          <w:rFonts w:ascii="Arial" w:hAnsi="Arial" w:cs="Arial"/>
          <w:i/>
        </w:rPr>
        <w:t>Journal of Learning Disabilities</w:t>
      </w:r>
      <w:r w:rsidRPr="00C62FCF">
        <w:rPr>
          <w:rFonts w:ascii="Arial" w:hAnsi="Arial" w:cs="Arial"/>
        </w:rPr>
        <w:t>,</w:t>
      </w:r>
      <w:r w:rsidR="0093664A" w:rsidRPr="00C62FCF">
        <w:rPr>
          <w:rFonts w:ascii="Arial" w:hAnsi="Arial" w:cs="Arial"/>
        </w:rPr>
        <w:t xml:space="preserve"> Volume</w:t>
      </w:r>
      <w:r w:rsidRPr="00C62FCF">
        <w:rPr>
          <w:rFonts w:ascii="Arial" w:hAnsi="Arial" w:cs="Arial"/>
        </w:rPr>
        <w:t xml:space="preserve"> 22, </w:t>
      </w:r>
      <w:r w:rsidR="0093664A" w:rsidRPr="00C62FCF">
        <w:rPr>
          <w:rFonts w:ascii="Arial" w:hAnsi="Arial" w:cs="Arial"/>
        </w:rPr>
        <w:t xml:space="preserve">pp. </w:t>
      </w:r>
      <w:r w:rsidRPr="00C62FCF">
        <w:rPr>
          <w:rFonts w:ascii="Arial" w:hAnsi="Arial" w:cs="Arial"/>
        </w:rPr>
        <w:t>532-536.</w:t>
      </w:r>
      <w:r w:rsidR="00B87716" w:rsidRPr="00C62FCF">
        <w:rPr>
          <w:rFonts w:ascii="Arial" w:hAnsi="Arial" w:cs="Arial"/>
        </w:rPr>
        <w:t xml:space="preserve"> [</w:t>
      </w:r>
      <w:proofErr w:type="gramStart"/>
      <w:r w:rsidR="00B87716" w:rsidRPr="00C62FCF">
        <w:rPr>
          <w:rFonts w:ascii="Arial" w:hAnsi="Arial" w:cs="Arial"/>
        </w:rPr>
        <w:t>on-line</w:t>
      </w:r>
      <w:proofErr w:type="gramEnd"/>
      <w:r w:rsidR="00B87716" w:rsidRPr="00C62FCF">
        <w:rPr>
          <w:rFonts w:ascii="Arial" w:hAnsi="Arial" w:cs="Arial"/>
        </w:rPr>
        <w:t xml:space="preserve">]. Available at: </w:t>
      </w:r>
      <w:hyperlink r:id="rId14" w:history="1">
        <w:r w:rsidR="00B87716" w:rsidRPr="00C62FCF">
          <w:rPr>
            <w:rStyle w:val="Hyperlink"/>
            <w:rFonts w:ascii="Arial" w:hAnsi="Arial" w:cs="Arial"/>
          </w:rPr>
          <w:t>http://citeseerx.ist.psu.edu/viewdoc/download?doi=10.1.1.821.4185&amp;rep=rep1&amp;type=pdf</w:t>
        </w:r>
      </w:hyperlink>
      <w:r w:rsidR="00B87716" w:rsidRPr="00C62FCF">
        <w:rPr>
          <w:rFonts w:ascii="Arial" w:hAnsi="Arial" w:cs="Arial"/>
        </w:rPr>
        <w:t xml:space="preserve"> [Accessed 10</w:t>
      </w:r>
      <w:r w:rsidR="00B87716" w:rsidRPr="00C62FCF">
        <w:rPr>
          <w:rFonts w:ascii="Arial" w:hAnsi="Arial" w:cs="Arial"/>
          <w:vertAlign w:val="superscript"/>
        </w:rPr>
        <w:t>th</w:t>
      </w:r>
      <w:r w:rsidR="00B87716" w:rsidRPr="00C62FCF">
        <w:rPr>
          <w:rFonts w:ascii="Arial" w:hAnsi="Arial" w:cs="Arial"/>
        </w:rPr>
        <w:t xml:space="preserve"> May 2018].</w:t>
      </w:r>
    </w:p>
    <w:p w:rsidR="006A6759" w:rsidRPr="00C62FCF" w:rsidRDefault="006A6759" w:rsidP="00C62FCF">
      <w:pPr>
        <w:spacing w:line="360" w:lineRule="auto"/>
        <w:jc w:val="both"/>
        <w:rPr>
          <w:rFonts w:ascii="Arial" w:hAnsi="Arial" w:cs="Arial"/>
        </w:rPr>
      </w:pPr>
    </w:p>
    <w:p w:rsidR="006A6759" w:rsidRPr="00C62FCF" w:rsidRDefault="002C3392" w:rsidP="00C62FCF">
      <w:pPr>
        <w:spacing w:line="360" w:lineRule="auto"/>
        <w:jc w:val="both"/>
        <w:rPr>
          <w:rFonts w:ascii="Arial" w:hAnsi="Arial" w:cs="Arial"/>
        </w:rPr>
      </w:pPr>
      <w:r w:rsidRPr="00C62FCF">
        <w:rPr>
          <w:rFonts w:ascii="Arial" w:hAnsi="Arial" w:cs="Arial"/>
        </w:rPr>
        <w:t>Cook, R. Klein, M and</w:t>
      </w:r>
      <w:r w:rsidR="006A6759" w:rsidRPr="00C62FCF">
        <w:rPr>
          <w:rFonts w:ascii="Arial" w:hAnsi="Arial" w:cs="Arial"/>
        </w:rPr>
        <w:t xml:space="preserve"> Tessier, A. (2008) </w:t>
      </w:r>
      <w:proofErr w:type="gramStart"/>
      <w:r w:rsidR="006A6759" w:rsidRPr="00C62FCF">
        <w:rPr>
          <w:rFonts w:ascii="Arial" w:hAnsi="Arial" w:cs="Arial"/>
          <w:i/>
        </w:rPr>
        <w:t>Adapting</w:t>
      </w:r>
      <w:proofErr w:type="gramEnd"/>
      <w:r w:rsidR="006A6759" w:rsidRPr="00C62FCF">
        <w:rPr>
          <w:rFonts w:ascii="Arial" w:hAnsi="Arial" w:cs="Arial"/>
          <w:i/>
        </w:rPr>
        <w:t xml:space="preserve"> early childhood curricula for children with special needs</w:t>
      </w:r>
      <w:r w:rsidRPr="00C62FCF">
        <w:rPr>
          <w:rFonts w:ascii="Arial" w:hAnsi="Arial" w:cs="Arial"/>
        </w:rPr>
        <w:t>, Los Angeles: Pearson</w:t>
      </w:r>
      <w:r w:rsidR="006A6759" w:rsidRPr="00C62FCF">
        <w:rPr>
          <w:rFonts w:ascii="Arial" w:hAnsi="Arial" w:cs="Arial"/>
        </w:rPr>
        <w:t>.</w:t>
      </w:r>
    </w:p>
    <w:p w:rsidR="006A6759" w:rsidRPr="00C62FCF" w:rsidRDefault="006A6759" w:rsidP="00C62FCF">
      <w:pPr>
        <w:tabs>
          <w:tab w:val="left" w:pos="7567"/>
        </w:tabs>
        <w:spacing w:line="360" w:lineRule="auto"/>
        <w:jc w:val="both"/>
        <w:rPr>
          <w:rFonts w:ascii="Arial" w:hAnsi="Arial" w:cs="Arial"/>
        </w:rPr>
      </w:pPr>
    </w:p>
    <w:p w:rsidR="006A6759" w:rsidRPr="00C62FCF" w:rsidRDefault="002C3392" w:rsidP="00C62FCF">
      <w:pPr>
        <w:spacing w:line="360" w:lineRule="auto"/>
        <w:jc w:val="both"/>
        <w:rPr>
          <w:rFonts w:ascii="Arial" w:hAnsi="Arial" w:cs="Arial"/>
        </w:rPr>
      </w:pPr>
      <w:r w:rsidRPr="00C62FCF">
        <w:rPr>
          <w:rFonts w:ascii="Arial" w:hAnsi="Arial" w:cs="Arial"/>
        </w:rPr>
        <w:t xml:space="preserve">Corbett, J. and </w:t>
      </w:r>
      <w:proofErr w:type="spellStart"/>
      <w:r w:rsidRPr="00C62FCF">
        <w:rPr>
          <w:rFonts w:ascii="Arial" w:hAnsi="Arial" w:cs="Arial"/>
        </w:rPr>
        <w:t>Slee</w:t>
      </w:r>
      <w:proofErr w:type="spellEnd"/>
      <w:r w:rsidRPr="00C62FCF">
        <w:rPr>
          <w:rFonts w:ascii="Arial" w:hAnsi="Arial" w:cs="Arial"/>
        </w:rPr>
        <w:t>, R. (2000) ‘An International Conversation of Inclusive Education’, </w:t>
      </w:r>
      <w:r w:rsidRPr="00C62FCF">
        <w:rPr>
          <w:rFonts w:ascii="Arial" w:hAnsi="Arial" w:cs="Arial"/>
          <w:i/>
          <w:iCs/>
        </w:rPr>
        <w:t>Inclusive Education: Policy, Contexts and Comparatives Perspectives.</w:t>
      </w:r>
      <w:r w:rsidRPr="00C62FCF">
        <w:rPr>
          <w:rFonts w:ascii="Arial" w:hAnsi="Arial" w:cs="Arial"/>
        </w:rPr>
        <w:t> Volume 1, pp. 133-146.</w:t>
      </w:r>
      <w:r w:rsidR="00B87716" w:rsidRPr="00C62FCF">
        <w:rPr>
          <w:rFonts w:ascii="Arial" w:hAnsi="Arial" w:cs="Arial"/>
        </w:rPr>
        <w:t xml:space="preserve"> </w:t>
      </w:r>
      <w:proofErr w:type="gramStart"/>
      <w:r w:rsidR="00B87716" w:rsidRPr="00C62FCF">
        <w:rPr>
          <w:rFonts w:ascii="Arial" w:hAnsi="Arial" w:cs="Arial"/>
        </w:rPr>
        <w:t>[On-line].</w:t>
      </w:r>
      <w:proofErr w:type="gramEnd"/>
      <w:r w:rsidR="00B87716" w:rsidRPr="00C62FCF">
        <w:rPr>
          <w:rFonts w:ascii="Arial" w:hAnsi="Arial" w:cs="Arial"/>
        </w:rPr>
        <w:t xml:space="preserve"> Available at: </w:t>
      </w:r>
      <w:hyperlink r:id="rId15" w:history="1">
        <w:r w:rsidR="00B87716" w:rsidRPr="00C62FCF">
          <w:rPr>
            <w:rStyle w:val="Hyperlink"/>
            <w:rFonts w:ascii="Arial" w:hAnsi="Arial" w:cs="Arial"/>
          </w:rPr>
          <w:t>https://www.tandfonline.com/doi/pdf/10.1080/09620210100200073</w:t>
        </w:r>
      </w:hyperlink>
      <w:r w:rsidR="00B87716" w:rsidRPr="00C62FCF">
        <w:rPr>
          <w:rFonts w:ascii="Arial" w:hAnsi="Arial" w:cs="Arial"/>
        </w:rPr>
        <w:t xml:space="preserve"> [Accessed: 14</w:t>
      </w:r>
      <w:r w:rsidR="00B87716" w:rsidRPr="00C62FCF">
        <w:rPr>
          <w:rFonts w:ascii="Arial" w:hAnsi="Arial" w:cs="Arial"/>
          <w:vertAlign w:val="superscript"/>
        </w:rPr>
        <w:t>th</w:t>
      </w:r>
      <w:r w:rsidR="00B87716" w:rsidRPr="00C62FCF">
        <w:rPr>
          <w:rFonts w:ascii="Arial" w:hAnsi="Arial" w:cs="Arial"/>
        </w:rPr>
        <w:t xml:space="preserve"> May 2018].</w:t>
      </w:r>
    </w:p>
    <w:p w:rsidR="00761A9F" w:rsidRPr="00C62FCF" w:rsidRDefault="00761A9F" w:rsidP="00C62FCF">
      <w:pPr>
        <w:spacing w:line="360" w:lineRule="auto"/>
        <w:jc w:val="both"/>
        <w:rPr>
          <w:rFonts w:ascii="Arial" w:hAnsi="Arial" w:cs="Arial"/>
        </w:rPr>
      </w:pPr>
    </w:p>
    <w:p w:rsidR="00761A9F" w:rsidRPr="00C62FCF" w:rsidRDefault="00761A9F" w:rsidP="00C62FCF">
      <w:pPr>
        <w:spacing w:line="360" w:lineRule="auto"/>
        <w:jc w:val="both"/>
        <w:rPr>
          <w:rFonts w:ascii="Arial" w:hAnsi="Arial" w:cs="Arial"/>
        </w:rPr>
      </w:pPr>
      <w:r w:rsidRPr="00C62FCF">
        <w:rPr>
          <w:rFonts w:ascii="Arial" w:hAnsi="Arial" w:cs="Arial"/>
        </w:rPr>
        <w:t xml:space="preserve">Edwin W. Reed, </w:t>
      </w:r>
      <w:proofErr w:type="gramStart"/>
      <w:r w:rsidRPr="00C62FCF">
        <w:rPr>
          <w:rFonts w:ascii="Arial" w:hAnsi="Arial" w:cs="Arial"/>
        </w:rPr>
        <w:t>M .</w:t>
      </w:r>
      <w:proofErr w:type="gramEnd"/>
      <w:r w:rsidRPr="00C62FCF">
        <w:rPr>
          <w:rFonts w:ascii="Arial" w:hAnsi="Arial" w:cs="Arial"/>
        </w:rPr>
        <w:t xml:space="preserve"> </w:t>
      </w:r>
      <w:proofErr w:type="gramStart"/>
      <w:r w:rsidRPr="00C62FCF">
        <w:rPr>
          <w:rFonts w:ascii="Arial" w:hAnsi="Arial" w:cs="Arial"/>
        </w:rPr>
        <w:t xml:space="preserve">Donna, M. </w:t>
      </w:r>
      <w:proofErr w:type="spellStart"/>
      <w:r w:rsidRPr="00C62FCF">
        <w:rPr>
          <w:rFonts w:ascii="Arial" w:hAnsi="Arial" w:cs="Arial"/>
        </w:rPr>
        <w:t>Terman</w:t>
      </w:r>
      <w:proofErr w:type="spellEnd"/>
      <w:r w:rsidRPr="00C62FCF">
        <w:rPr>
          <w:rFonts w:ascii="Arial" w:hAnsi="Arial" w:cs="Arial"/>
        </w:rPr>
        <w:t>, L (1996) ‘The Legislative and Litigation History of Special Education’.</w:t>
      </w:r>
      <w:proofErr w:type="gramEnd"/>
      <w:r w:rsidRPr="00C62FCF">
        <w:rPr>
          <w:rFonts w:ascii="Arial" w:hAnsi="Arial" w:cs="Arial"/>
        </w:rPr>
        <w:t xml:space="preserve">  </w:t>
      </w:r>
      <w:proofErr w:type="gramStart"/>
      <w:r w:rsidRPr="00C62FCF">
        <w:rPr>
          <w:rFonts w:ascii="Arial" w:hAnsi="Arial" w:cs="Arial"/>
          <w:i/>
        </w:rPr>
        <w:t>The Future of Children special education for students with disabilities</w:t>
      </w:r>
      <w:r w:rsidRPr="00C62FCF">
        <w:rPr>
          <w:rFonts w:ascii="Arial" w:hAnsi="Arial" w:cs="Arial"/>
        </w:rPr>
        <w:t>.</w:t>
      </w:r>
      <w:proofErr w:type="gramEnd"/>
      <w:r w:rsidRPr="00C62FCF">
        <w:rPr>
          <w:rFonts w:ascii="Arial" w:hAnsi="Arial" w:cs="Arial"/>
        </w:rPr>
        <w:t xml:space="preserve"> Volume 6, Issue 1. Pp 1-15</w:t>
      </w:r>
      <w:r w:rsidR="00B87716" w:rsidRPr="00C62FCF">
        <w:rPr>
          <w:rFonts w:ascii="Arial" w:hAnsi="Arial" w:cs="Arial"/>
        </w:rPr>
        <w:t xml:space="preserve">. </w:t>
      </w:r>
      <w:proofErr w:type="gramStart"/>
      <w:r w:rsidR="00B87716" w:rsidRPr="00C62FCF">
        <w:rPr>
          <w:rFonts w:ascii="Arial" w:hAnsi="Arial" w:cs="Arial"/>
        </w:rPr>
        <w:t>[On-line].</w:t>
      </w:r>
      <w:proofErr w:type="gramEnd"/>
      <w:r w:rsidR="00B87716" w:rsidRPr="00C62FCF">
        <w:rPr>
          <w:rFonts w:ascii="Arial" w:hAnsi="Arial" w:cs="Arial"/>
        </w:rPr>
        <w:t xml:space="preserve"> Available at: </w:t>
      </w:r>
      <w:hyperlink r:id="rId16" w:history="1">
        <w:r w:rsidR="00B87716" w:rsidRPr="00C62FCF">
          <w:rPr>
            <w:rStyle w:val="Hyperlink"/>
            <w:rFonts w:ascii="Arial" w:hAnsi="Arial" w:cs="Arial"/>
          </w:rPr>
          <w:t>http://wwfinductionmodules-resources.wiki.educ.msu.edu/file/view/History+of+Special+Education.pdf</w:t>
        </w:r>
      </w:hyperlink>
      <w:r w:rsidR="00B87716" w:rsidRPr="00C62FCF">
        <w:rPr>
          <w:rFonts w:ascii="Arial" w:hAnsi="Arial" w:cs="Arial"/>
        </w:rPr>
        <w:t xml:space="preserve"> [Accessed: 14</w:t>
      </w:r>
      <w:r w:rsidR="00B87716" w:rsidRPr="00C62FCF">
        <w:rPr>
          <w:rFonts w:ascii="Arial" w:hAnsi="Arial" w:cs="Arial"/>
          <w:vertAlign w:val="superscript"/>
        </w:rPr>
        <w:t>th</w:t>
      </w:r>
      <w:r w:rsidR="00B87716" w:rsidRPr="00C62FCF">
        <w:rPr>
          <w:rFonts w:ascii="Arial" w:hAnsi="Arial" w:cs="Arial"/>
        </w:rPr>
        <w:t xml:space="preserve"> May 2018].</w:t>
      </w:r>
    </w:p>
    <w:p w:rsidR="002C3392" w:rsidRPr="00C62FCF" w:rsidRDefault="002C3392" w:rsidP="00C62FCF">
      <w:pPr>
        <w:spacing w:line="360" w:lineRule="auto"/>
        <w:jc w:val="both"/>
        <w:rPr>
          <w:rFonts w:ascii="Arial" w:hAnsi="Arial" w:cs="Arial"/>
        </w:rPr>
      </w:pPr>
    </w:p>
    <w:p w:rsidR="006A6759" w:rsidRPr="00C62FCF" w:rsidRDefault="006A6759" w:rsidP="00C62FCF">
      <w:pPr>
        <w:spacing w:line="360" w:lineRule="auto"/>
        <w:jc w:val="both"/>
        <w:rPr>
          <w:rFonts w:ascii="Arial" w:hAnsi="Arial" w:cs="Arial"/>
        </w:rPr>
      </w:pPr>
      <w:r w:rsidRPr="00C62FCF">
        <w:rPr>
          <w:rFonts w:ascii="Arial" w:hAnsi="Arial" w:cs="Arial"/>
        </w:rPr>
        <w:t>Gillies</w:t>
      </w:r>
      <w:r w:rsidR="002C3392" w:rsidRPr="00C62FCF">
        <w:rPr>
          <w:rFonts w:ascii="Arial" w:hAnsi="Arial" w:cs="Arial"/>
        </w:rPr>
        <w:t>, R. and</w:t>
      </w:r>
      <w:r w:rsidR="0093664A" w:rsidRPr="00C62FCF">
        <w:rPr>
          <w:rFonts w:ascii="Arial" w:hAnsi="Arial" w:cs="Arial"/>
        </w:rPr>
        <w:t xml:space="preserve"> Carrington, S. (2004) ‘I</w:t>
      </w:r>
      <w:r w:rsidRPr="00C62FCF">
        <w:rPr>
          <w:rFonts w:ascii="Arial" w:hAnsi="Arial" w:cs="Arial"/>
        </w:rPr>
        <w:t>nclusion: culture, policy and practice. A Queensland perspective</w:t>
      </w:r>
      <w:r w:rsidR="0093664A" w:rsidRPr="00C62FCF">
        <w:rPr>
          <w:rFonts w:ascii="Arial" w:hAnsi="Arial" w:cs="Arial"/>
        </w:rPr>
        <w:t xml:space="preserve">’, </w:t>
      </w:r>
      <w:r w:rsidRPr="00C62FCF">
        <w:rPr>
          <w:rFonts w:ascii="Arial" w:hAnsi="Arial" w:cs="Arial"/>
          <w:i/>
        </w:rPr>
        <w:t>Asia-Pacific Journal of Education</w:t>
      </w:r>
      <w:r w:rsidRPr="00C62FCF">
        <w:rPr>
          <w:rFonts w:ascii="Arial" w:hAnsi="Arial" w:cs="Arial"/>
        </w:rPr>
        <w:t xml:space="preserve">, </w:t>
      </w:r>
      <w:r w:rsidR="0093664A" w:rsidRPr="00C62FCF">
        <w:rPr>
          <w:rFonts w:ascii="Arial" w:hAnsi="Arial" w:cs="Arial"/>
        </w:rPr>
        <w:t xml:space="preserve">Volume </w:t>
      </w:r>
      <w:r w:rsidRPr="00C62FCF">
        <w:rPr>
          <w:rFonts w:ascii="Arial" w:hAnsi="Arial" w:cs="Arial"/>
        </w:rPr>
        <w:t>24</w:t>
      </w:r>
      <w:r w:rsidR="0093664A" w:rsidRPr="00C62FCF">
        <w:rPr>
          <w:rFonts w:ascii="Arial" w:hAnsi="Arial" w:cs="Arial"/>
        </w:rPr>
        <w:t>, Issue 2, pp.</w:t>
      </w:r>
      <w:r w:rsidRPr="00C62FCF">
        <w:rPr>
          <w:rFonts w:ascii="Arial" w:hAnsi="Arial" w:cs="Arial"/>
        </w:rPr>
        <w:t xml:space="preserve"> 117-128.</w:t>
      </w:r>
      <w:r w:rsidR="00B87716" w:rsidRPr="00C62FCF">
        <w:rPr>
          <w:rFonts w:ascii="Arial" w:hAnsi="Arial" w:cs="Arial"/>
        </w:rPr>
        <w:t xml:space="preserve"> </w:t>
      </w:r>
      <w:proofErr w:type="gramStart"/>
      <w:r w:rsidR="00B87716" w:rsidRPr="00C62FCF">
        <w:rPr>
          <w:rFonts w:ascii="Arial" w:hAnsi="Arial" w:cs="Arial"/>
        </w:rPr>
        <w:t>[On-line].</w:t>
      </w:r>
      <w:proofErr w:type="gramEnd"/>
      <w:r w:rsidR="00B87716" w:rsidRPr="00C62FCF">
        <w:rPr>
          <w:rFonts w:ascii="Arial" w:hAnsi="Arial" w:cs="Arial"/>
        </w:rPr>
        <w:t xml:space="preserve"> Available at: </w:t>
      </w:r>
      <w:hyperlink r:id="rId17" w:history="1">
        <w:r w:rsidR="00B87716" w:rsidRPr="00C62FCF">
          <w:rPr>
            <w:rStyle w:val="Hyperlink"/>
            <w:rFonts w:ascii="Arial" w:hAnsi="Arial" w:cs="Arial"/>
          </w:rPr>
          <w:t>http://eprints.qut.edu.au/1717/1/1717.pdf</w:t>
        </w:r>
      </w:hyperlink>
      <w:r w:rsidR="00B87716" w:rsidRPr="00C62FCF">
        <w:rPr>
          <w:rFonts w:ascii="Arial" w:hAnsi="Arial" w:cs="Arial"/>
        </w:rPr>
        <w:t xml:space="preserve"> </w:t>
      </w:r>
      <w:r w:rsidR="00E33D25" w:rsidRPr="00C62FCF">
        <w:rPr>
          <w:rFonts w:ascii="Arial" w:hAnsi="Arial" w:cs="Arial"/>
        </w:rPr>
        <w:t>[Accessed 13th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Gree</w:t>
      </w:r>
      <w:r w:rsidR="002C3392" w:rsidRPr="00C62FCF">
        <w:rPr>
          <w:rFonts w:ascii="Arial" w:hAnsi="Arial" w:cs="Arial"/>
        </w:rPr>
        <w:t xml:space="preserve">nspan, S. and </w:t>
      </w:r>
      <w:proofErr w:type="spellStart"/>
      <w:r w:rsidR="002C3392" w:rsidRPr="00C62FCF">
        <w:rPr>
          <w:rFonts w:ascii="Arial" w:hAnsi="Arial" w:cs="Arial"/>
        </w:rPr>
        <w:t>Wieder</w:t>
      </w:r>
      <w:proofErr w:type="spellEnd"/>
      <w:r w:rsidR="002C3392" w:rsidRPr="00C62FCF">
        <w:rPr>
          <w:rFonts w:ascii="Arial" w:hAnsi="Arial" w:cs="Arial"/>
        </w:rPr>
        <w:t>, S. (1997) ‘</w:t>
      </w:r>
      <w:r w:rsidRPr="00C62FCF">
        <w:rPr>
          <w:rFonts w:ascii="Arial" w:hAnsi="Arial" w:cs="Arial"/>
        </w:rPr>
        <w:t xml:space="preserve">Developmental patterns and outcomes in infants and children with disorders in relating and communicating: A chart </w:t>
      </w:r>
      <w:r w:rsidRPr="00C62FCF">
        <w:rPr>
          <w:rFonts w:ascii="Arial" w:hAnsi="Arial" w:cs="Arial"/>
        </w:rPr>
        <w:lastRenderedPageBreak/>
        <w:t>review of 200 cases of children with autism spectrum diagnoses</w:t>
      </w:r>
      <w:r w:rsidR="002C3392" w:rsidRPr="00C62FCF">
        <w:rPr>
          <w:rFonts w:ascii="Arial" w:hAnsi="Arial" w:cs="Arial"/>
        </w:rPr>
        <w:t>’,</w:t>
      </w:r>
      <w:r w:rsidRPr="00C62FCF">
        <w:rPr>
          <w:rFonts w:ascii="Arial" w:hAnsi="Arial" w:cs="Arial"/>
        </w:rPr>
        <w:t xml:space="preserve"> </w:t>
      </w:r>
      <w:r w:rsidRPr="00C62FCF">
        <w:rPr>
          <w:rFonts w:ascii="Arial" w:hAnsi="Arial" w:cs="Arial"/>
          <w:i/>
        </w:rPr>
        <w:t>Journal of Developmental and Learning Disorders</w:t>
      </w:r>
      <w:r w:rsidRPr="00C62FCF">
        <w:rPr>
          <w:rFonts w:ascii="Arial" w:hAnsi="Arial" w:cs="Arial"/>
        </w:rPr>
        <w:t xml:space="preserve">, </w:t>
      </w:r>
      <w:r w:rsidR="002C3392" w:rsidRPr="00C62FCF">
        <w:rPr>
          <w:rFonts w:ascii="Arial" w:hAnsi="Arial" w:cs="Arial"/>
        </w:rPr>
        <w:t xml:space="preserve">Volume </w:t>
      </w:r>
      <w:r w:rsidRPr="00C62FCF">
        <w:rPr>
          <w:rFonts w:ascii="Arial" w:hAnsi="Arial" w:cs="Arial"/>
        </w:rPr>
        <w:t>1</w:t>
      </w:r>
      <w:r w:rsidR="002C3392" w:rsidRPr="00C62FCF">
        <w:rPr>
          <w:rFonts w:ascii="Arial" w:hAnsi="Arial" w:cs="Arial"/>
        </w:rPr>
        <w:t>, Issue 1</w:t>
      </w:r>
      <w:r w:rsidRPr="00C62FCF">
        <w:rPr>
          <w:rFonts w:ascii="Arial" w:hAnsi="Arial" w:cs="Arial"/>
        </w:rPr>
        <w:t>,</w:t>
      </w:r>
      <w:r w:rsidR="002C3392" w:rsidRPr="00C62FCF">
        <w:rPr>
          <w:rFonts w:ascii="Arial" w:hAnsi="Arial" w:cs="Arial"/>
        </w:rPr>
        <w:t xml:space="preserve"> pp.</w:t>
      </w:r>
      <w:r w:rsidRPr="00C62FCF">
        <w:rPr>
          <w:rFonts w:ascii="Arial" w:hAnsi="Arial" w:cs="Arial"/>
        </w:rPr>
        <w:t xml:space="preserve"> 87–141.</w:t>
      </w:r>
      <w:r w:rsidR="00E33D25" w:rsidRPr="00C62FCF">
        <w:rPr>
          <w:rFonts w:ascii="Arial" w:hAnsi="Arial" w:cs="Arial"/>
        </w:rPr>
        <w:t xml:space="preserve"> </w:t>
      </w:r>
      <w:proofErr w:type="gramStart"/>
      <w:r w:rsidR="00E33D25" w:rsidRPr="00C62FCF">
        <w:rPr>
          <w:rFonts w:ascii="Arial" w:hAnsi="Arial" w:cs="Arial"/>
        </w:rPr>
        <w:t>[On-line].</w:t>
      </w:r>
      <w:proofErr w:type="gramEnd"/>
      <w:r w:rsidR="00E33D25" w:rsidRPr="00C62FCF">
        <w:rPr>
          <w:rFonts w:ascii="Arial" w:hAnsi="Arial" w:cs="Arial"/>
        </w:rPr>
        <w:t xml:space="preserve"> Available at: </w:t>
      </w:r>
      <w:hyperlink r:id="rId18" w:history="1">
        <w:r w:rsidR="00E33D25" w:rsidRPr="00C62FCF">
          <w:rPr>
            <w:rStyle w:val="Hyperlink"/>
            <w:rFonts w:ascii="Arial" w:hAnsi="Arial" w:cs="Arial"/>
          </w:rPr>
          <w:t>https://pdfs.semanticscholar.org/17b5/b565d227236a12bac21b1190c7da807f29b1.pdf</w:t>
        </w:r>
      </w:hyperlink>
      <w:r w:rsidR="00E33D25" w:rsidRPr="00C62FCF">
        <w:rPr>
          <w:rFonts w:ascii="Arial" w:hAnsi="Arial" w:cs="Arial"/>
        </w:rPr>
        <w:t xml:space="preserve"> [Accessed 13th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8F5D1B" w:rsidP="00C62FCF">
      <w:pPr>
        <w:tabs>
          <w:tab w:val="left" w:pos="7567"/>
        </w:tabs>
        <w:spacing w:line="360" w:lineRule="auto"/>
        <w:jc w:val="both"/>
        <w:rPr>
          <w:rFonts w:ascii="Arial" w:hAnsi="Arial" w:cs="Arial"/>
        </w:rPr>
      </w:pPr>
      <w:proofErr w:type="spellStart"/>
      <w:r w:rsidRPr="00C62FCF">
        <w:rPr>
          <w:rFonts w:ascii="Arial" w:hAnsi="Arial" w:cs="Arial"/>
        </w:rPr>
        <w:t>Grenot-Scheyer</w:t>
      </w:r>
      <w:proofErr w:type="spellEnd"/>
      <w:r w:rsidRPr="00C62FCF">
        <w:rPr>
          <w:rFonts w:ascii="Arial" w:hAnsi="Arial" w:cs="Arial"/>
        </w:rPr>
        <w:t>, M.</w:t>
      </w:r>
      <w:r w:rsidR="006A6759" w:rsidRPr="00C62FCF">
        <w:rPr>
          <w:rFonts w:ascii="Arial" w:hAnsi="Arial" w:cs="Arial"/>
        </w:rPr>
        <w:t xml:space="preserve"> Coots, J.</w:t>
      </w:r>
      <w:r w:rsidRPr="00C62FCF">
        <w:rPr>
          <w:rFonts w:ascii="Arial" w:hAnsi="Arial" w:cs="Arial"/>
        </w:rPr>
        <w:t xml:space="preserve"> and Bishop-Smith, K. (2004) ‘</w:t>
      </w:r>
      <w:proofErr w:type="gramStart"/>
      <w:r w:rsidR="006A6759" w:rsidRPr="00C62FCF">
        <w:rPr>
          <w:rFonts w:ascii="Arial" w:hAnsi="Arial" w:cs="Arial"/>
        </w:rPr>
        <w:t>A</w:t>
      </w:r>
      <w:proofErr w:type="gramEnd"/>
      <w:r w:rsidR="006A6759" w:rsidRPr="00C62FCF">
        <w:rPr>
          <w:rFonts w:ascii="Arial" w:hAnsi="Arial" w:cs="Arial"/>
        </w:rPr>
        <w:t xml:space="preserve"> consideration of what educational faculty need to know and be able to do: Federal and state policies and best practices for collaborative preparation programs</w:t>
      </w:r>
      <w:r w:rsidRPr="00C62FCF">
        <w:rPr>
          <w:rFonts w:ascii="Arial" w:hAnsi="Arial" w:cs="Arial"/>
        </w:rPr>
        <w:t>’</w:t>
      </w:r>
      <w:r w:rsidR="006A6759" w:rsidRPr="00C62FCF">
        <w:rPr>
          <w:rFonts w:ascii="Arial" w:hAnsi="Arial" w:cs="Arial"/>
        </w:rPr>
        <w:t>.</w:t>
      </w:r>
      <w:r w:rsidR="006A6759" w:rsidRPr="00C62FCF">
        <w:rPr>
          <w:rFonts w:ascii="Arial" w:hAnsi="Arial" w:cs="Arial"/>
          <w:i/>
        </w:rPr>
        <w:t xml:space="preserve"> Issues in Teacher Education</w:t>
      </w:r>
      <w:r w:rsidR="006A6759" w:rsidRPr="00C62FCF">
        <w:rPr>
          <w:rFonts w:ascii="Arial" w:hAnsi="Arial" w:cs="Arial"/>
        </w:rPr>
        <w:t xml:space="preserve">, </w:t>
      </w:r>
      <w:r w:rsidRPr="00C62FCF">
        <w:rPr>
          <w:rFonts w:ascii="Arial" w:hAnsi="Arial" w:cs="Arial"/>
        </w:rPr>
        <w:t>Volume 13, Issue 1</w:t>
      </w:r>
      <w:r w:rsidR="006A6759" w:rsidRPr="00C62FCF">
        <w:rPr>
          <w:rFonts w:ascii="Arial" w:hAnsi="Arial" w:cs="Arial"/>
        </w:rPr>
        <w:t>,</w:t>
      </w:r>
      <w:r w:rsidRPr="00C62FCF">
        <w:rPr>
          <w:rFonts w:ascii="Arial" w:hAnsi="Arial" w:cs="Arial"/>
        </w:rPr>
        <w:t xml:space="preserve"> pp.</w:t>
      </w:r>
      <w:r w:rsidR="006A6759" w:rsidRPr="00C62FCF">
        <w:rPr>
          <w:rFonts w:ascii="Arial" w:hAnsi="Arial" w:cs="Arial"/>
        </w:rPr>
        <w:t xml:space="preserve"> 95-114.</w:t>
      </w:r>
      <w:r w:rsidR="00E33D25" w:rsidRPr="00C62FCF">
        <w:rPr>
          <w:rFonts w:ascii="Arial" w:hAnsi="Arial" w:cs="Arial"/>
        </w:rPr>
        <w:t xml:space="preserve"> </w:t>
      </w:r>
      <w:proofErr w:type="gramStart"/>
      <w:r w:rsidR="00E33D25" w:rsidRPr="00C62FCF">
        <w:rPr>
          <w:rFonts w:ascii="Arial" w:hAnsi="Arial" w:cs="Arial"/>
        </w:rPr>
        <w:t>[On-line].</w:t>
      </w:r>
      <w:proofErr w:type="gramEnd"/>
      <w:r w:rsidR="00E33D25" w:rsidRPr="00C62FCF">
        <w:rPr>
          <w:rFonts w:ascii="Arial" w:hAnsi="Arial" w:cs="Arial"/>
        </w:rPr>
        <w:t xml:space="preserve"> Available at: </w:t>
      </w:r>
      <w:hyperlink r:id="rId19" w:history="1">
        <w:r w:rsidR="00E33D25" w:rsidRPr="00C62FCF">
          <w:rPr>
            <w:rStyle w:val="Hyperlink"/>
            <w:rFonts w:ascii="Arial" w:hAnsi="Arial" w:cs="Arial"/>
          </w:rPr>
          <w:t>https://files.eric.ed.gov/fulltext/EJ796436.pdf</w:t>
        </w:r>
      </w:hyperlink>
      <w:r w:rsidR="00E33D25" w:rsidRPr="00C62FCF">
        <w:rPr>
          <w:rFonts w:ascii="Arial" w:hAnsi="Arial" w:cs="Arial"/>
        </w:rPr>
        <w:t xml:space="preserve"> [Accessed 12th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8F5D1B" w:rsidP="00C62FCF">
      <w:pPr>
        <w:tabs>
          <w:tab w:val="left" w:pos="7567"/>
        </w:tabs>
        <w:spacing w:line="360" w:lineRule="auto"/>
        <w:jc w:val="both"/>
        <w:rPr>
          <w:rFonts w:ascii="Arial" w:hAnsi="Arial" w:cs="Arial"/>
        </w:rPr>
      </w:pPr>
      <w:r w:rsidRPr="00C62FCF">
        <w:rPr>
          <w:rFonts w:ascii="Arial" w:hAnsi="Arial" w:cs="Arial"/>
        </w:rPr>
        <w:t>Hwang, B. and Hughes, C. (2000) ‘</w:t>
      </w:r>
      <w:r w:rsidR="006A6759" w:rsidRPr="00C62FCF">
        <w:rPr>
          <w:rFonts w:ascii="Arial" w:hAnsi="Arial" w:cs="Arial"/>
        </w:rPr>
        <w:t>Increasing early social</w:t>
      </w:r>
      <w:r w:rsidRPr="00C62FCF">
        <w:rPr>
          <w:rFonts w:ascii="Arial" w:hAnsi="Arial" w:cs="Arial"/>
        </w:rPr>
        <w:t xml:space="preserve"> </w:t>
      </w:r>
      <w:r w:rsidR="006A6759" w:rsidRPr="00C62FCF">
        <w:rPr>
          <w:rFonts w:ascii="Arial" w:hAnsi="Arial" w:cs="Arial"/>
        </w:rPr>
        <w:t>communicative skills of preverbal preschool children with autism through social interactiv</w:t>
      </w:r>
      <w:r w:rsidRPr="00C62FCF">
        <w:rPr>
          <w:rFonts w:ascii="Arial" w:hAnsi="Arial" w:cs="Arial"/>
        </w:rPr>
        <w:t>e training’,</w:t>
      </w:r>
      <w:r w:rsidR="006A6759" w:rsidRPr="00C62FCF">
        <w:rPr>
          <w:rFonts w:ascii="Arial" w:hAnsi="Arial" w:cs="Arial"/>
        </w:rPr>
        <w:t xml:space="preserve"> </w:t>
      </w:r>
      <w:r w:rsidR="006A6759" w:rsidRPr="00C62FCF">
        <w:rPr>
          <w:rFonts w:ascii="Arial" w:hAnsi="Arial" w:cs="Arial"/>
          <w:i/>
        </w:rPr>
        <w:t>Journal of the Association for Persons With Severe Handicaps</w:t>
      </w:r>
      <w:r w:rsidR="006A6759" w:rsidRPr="00C62FCF">
        <w:rPr>
          <w:rFonts w:ascii="Arial" w:hAnsi="Arial" w:cs="Arial"/>
        </w:rPr>
        <w:t>,</w:t>
      </w:r>
      <w:r w:rsidRPr="00C62FCF">
        <w:rPr>
          <w:rFonts w:ascii="Arial" w:hAnsi="Arial" w:cs="Arial"/>
        </w:rPr>
        <w:t xml:space="preserve"> Volume </w:t>
      </w:r>
      <w:r w:rsidR="006A6759" w:rsidRPr="00C62FCF">
        <w:rPr>
          <w:rFonts w:ascii="Arial" w:hAnsi="Arial" w:cs="Arial"/>
        </w:rPr>
        <w:t>25</w:t>
      </w:r>
      <w:r w:rsidRPr="00C62FCF">
        <w:rPr>
          <w:rFonts w:ascii="Arial" w:hAnsi="Arial" w:cs="Arial"/>
        </w:rPr>
        <w:t xml:space="preserve">  Issue 1</w:t>
      </w:r>
      <w:r w:rsidR="006A6759" w:rsidRPr="00C62FCF">
        <w:rPr>
          <w:rFonts w:ascii="Arial" w:hAnsi="Arial" w:cs="Arial"/>
        </w:rPr>
        <w:t>,</w:t>
      </w:r>
      <w:r w:rsidRPr="00C62FCF">
        <w:rPr>
          <w:rFonts w:ascii="Arial" w:hAnsi="Arial" w:cs="Arial"/>
        </w:rPr>
        <w:t xml:space="preserve"> pp.</w:t>
      </w:r>
      <w:r w:rsidR="006A6759" w:rsidRPr="00C62FCF">
        <w:rPr>
          <w:rFonts w:ascii="Arial" w:hAnsi="Arial" w:cs="Arial"/>
        </w:rPr>
        <w:t xml:space="preserve"> 18–28. </w:t>
      </w:r>
      <w:proofErr w:type="gramStart"/>
      <w:r w:rsidR="00E33D25" w:rsidRPr="00C62FCF">
        <w:rPr>
          <w:rFonts w:ascii="Arial" w:hAnsi="Arial" w:cs="Arial"/>
        </w:rPr>
        <w:t>[On-line].</w:t>
      </w:r>
      <w:proofErr w:type="gramEnd"/>
      <w:r w:rsidR="00E33D25" w:rsidRPr="00C62FCF">
        <w:rPr>
          <w:rFonts w:ascii="Arial" w:hAnsi="Arial" w:cs="Arial"/>
        </w:rPr>
        <w:t xml:space="preserve"> Available at: </w:t>
      </w:r>
      <w:hyperlink r:id="rId20" w:history="1">
        <w:r w:rsidR="00E33D25" w:rsidRPr="00C62FCF">
          <w:rPr>
            <w:rStyle w:val="Hyperlink"/>
            <w:rFonts w:ascii="Arial" w:hAnsi="Arial" w:cs="Arial"/>
          </w:rPr>
          <w:t>http://citeseerx.ist.psu.edu/viewdoc/download?doi=10.1.1.873.237&amp;rep=rep1&amp;type=pdf</w:t>
        </w:r>
      </w:hyperlink>
      <w:r w:rsidR="00E33D25" w:rsidRPr="00C62FCF">
        <w:rPr>
          <w:rFonts w:ascii="Arial" w:hAnsi="Arial" w:cs="Arial"/>
        </w:rPr>
        <w:t xml:space="preserve"> [Accessed 14</w:t>
      </w:r>
      <w:r w:rsidR="00E33D25" w:rsidRPr="00C62FCF">
        <w:rPr>
          <w:rFonts w:ascii="Arial" w:hAnsi="Arial" w:cs="Arial"/>
          <w:vertAlign w:val="superscript"/>
        </w:rPr>
        <w:t>th</w:t>
      </w:r>
      <w:r w:rsidR="00E33D25" w:rsidRPr="00C62FCF">
        <w:rPr>
          <w:rFonts w:ascii="Arial" w:hAnsi="Arial" w:cs="Arial"/>
        </w:rPr>
        <w:t xml:space="preserve"> May 2018].</w:t>
      </w:r>
    </w:p>
    <w:p w:rsidR="006A6759" w:rsidRPr="00C62FCF" w:rsidRDefault="006A6759" w:rsidP="00C62FCF">
      <w:pPr>
        <w:tabs>
          <w:tab w:val="left" w:pos="7567"/>
        </w:tabs>
        <w:spacing w:line="360" w:lineRule="auto"/>
        <w:jc w:val="both"/>
        <w:rPr>
          <w:rFonts w:ascii="Arial" w:hAnsi="Arial" w:cs="Arial"/>
        </w:rPr>
      </w:pPr>
    </w:p>
    <w:p w:rsidR="00907BC9" w:rsidRPr="00C62FCF" w:rsidRDefault="00907BC9" w:rsidP="00C62FCF">
      <w:pPr>
        <w:tabs>
          <w:tab w:val="left" w:pos="7567"/>
        </w:tabs>
        <w:spacing w:line="360" w:lineRule="auto"/>
        <w:jc w:val="both"/>
        <w:rPr>
          <w:rFonts w:ascii="Arial" w:hAnsi="Arial" w:cs="Arial"/>
        </w:rPr>
      </w:pPr>
      <w:r w:rsidRPr="00C62FCF">
        <w:rPr>
          <w:rFonts w:ascii="Arial" w:hAnsi="Arial" w:cs="Arial"/>
        </w:rPr>
        <w:t xml:space="preserve">Jennifer, L. </w:t>
      </w:r>
      <w:proofErr w:type="spellStart"/>
      <w:r w:rsidRPr="00C62FCF">
        <w:rPr>
          <w:rFonts w:ascii="Arial" w:hAnsi="Arial" w:cs="Arial"/>
        </w:rPr>
        <w:t>Winsler</w:t>
      </w:r>
      <w:proofErr w:type="spellEnd"/>
      <w:r w:rsidRPr="00C62FCF">
        <w:rPr>
          <w:rFonts w:ascii="Arial" w:hAnsi="Arial" w:cs="Arial"/>
        </w:rPr>
        <w:t xml:space="preserve">, </w:t>
      </w:r>
      <w:proofErr w:type="gramStart"/>
      <w:r w:rsidRPr="00C62FCF">
        <w:rPr>
          <w:rFonts w:ascii="Arial" w:hAnsi="Arial" w:cs="Arial"/>
        </w:rPr>
        <w:t>A</w:t>
      </w:r>
      <w:proofErr w:type="gramEnd"/>
      <w:r w:rsidRPr="00C62FCF">
        <w:rPr>
          <w:rFonts w:ascii="Arial" w:hAnsi="Arial" w:cs="Arial"/>
        </w:rPr>
        <w:t xml:space="preserve"> (2008) </w:t>
      </w:r>
      <w:r w:rsidRPr="00C62FCF">
        <w:rPr>
          <w:rFonts w:ascii="Arial" w:hAnsi="Arial" w:cs="Arial"/>
          <w:i/>
        </w:rPr>
        <w:t xml:space="preserve">Early Autism Detection Implications for </w:t>
      </w:r>
      <w:proofErr w:type="spellStart"/>
      <w:r w:rsidRPr="00C62FCF">
        <w:rPr>
          <w:rFonts w:ascii="Arial" w:hAnsi="Arial" w:cs="Arial"/>
          <w:i/>
        </w:rPr>
        <w:t>Pediatric</w:t>
      </w:r>
      <w:proofErr w:type="spellEnd"/>
      <w:r w:rsidRPr="00C62FCF">
        <w:rPr>
          <w:rFonts w:ascii="Arial" w:hAnsi="Arial" w:cs="Arial"/>
          <w:i/>
        </w:rPr>
        <w:t xml:space="preserve"> Practice and Public Policy</w:t>
      </w:r>
      <w:r w:rsidRPr="00C62FCF">
        <w:rPr>
          <w:rFonts w:ascii="Arial" w:hAnsi="Arial" w:cs="Arial"/>
        </w:rPr>
        <w:t xml:space="preserve">. Virginia: Mason University. </w:t>
      </w:r>
    </w:p>
    <w:p w:rsidR="00907BC9" w:rsidRPr="00C62FCF" w:rsidRDefault="00907BC9" w:rsidP="00C62FCF">
      <w:pPr>
        <w:tabs>
          <w:tab w:val="left" w:pos="7567"/>
        </w:tabs>
        <w:spacing w:line="360" w:lineRule="auto"/>
        <w:jc w:val="both"/>
        <w:rPr>
          <w:rFonts w:ascii="Arial" w:hAnsi="Arial" w:cs="Arial"/>
        </w:rPr>
      </w:pPr>
    </w:p>
    <w:p w:rsidR="006A6759" w:rsidRPr="00C62FCF" w:rsidRDefault="008F5D1B" w:rsidP="00C62FCF">
      <w:pPr>
        <w:tabs>
          <w:tab w:val="left" w:pos="7567"/>
        </w:tabs>
        <w:spacing w:line="360" w:lineRule="auto"/>
        <w:jc w:val="both"/>
        <w:rPr>
          <w:rFonts w:ascii="Arial" w:hAnsi="Arial" w:cs="Arial"/>
        </w:rPr>
      </w:pPr>
      <w:r w:rsidRPr="00C62FCF">
        <w:rPr>
          <w:rFonts w:ascii="Arial" w:hAnsi="Arial" w:cs="Arial"/>
        </w:rPr>
        <w:t>Jones, P. (2005)</w:t>
      </w:r>
      <w:r w:rsidR="006A6759" w:rsidRPr="00C62FCF">
        <w:rPr>
          <w:rFonts w:ascii="Arial" w:hAnsi="Arial" w:cs="Arial"/>
        </w:rPr>
        <w:t xml:space="preserve"> </w:t>
      </w:r>
      <w:r w:rsidR="006A6759" w:rsidRPr="00C62FCF">
        <w:rPr>
          <w:rFonts w:ascii="Arial" w:hAnsi="Arial" w:cs="Arial"/>
          <w:i/>
        </w:rPr>
        <w:t>Inclusion in the early years: stories of good practice</w:t>
      </w:r>
      <w:r w:rsidRPr="00C62FCF">
        <w:rPr>
          <w:rFonts w:ascii="Arial" w:hAnsi="Arial" w:cs="Arial"/>
        </w:rPr>
        <w:t xml:space="preserve">. London: </w:t>
      </w:r>
      <w:proofErr w:type="spellStart"/>
      <w:r w:rsidRPr="00C62FCF">
        <w:rPr>
          <w:rFonts w:ascii="Arial" w:hAnsi="Arial" w:cs="Arial"/>
        </w:rPr>
        <w:t>MacNaughton</w:t>
      </w:r>
      <w:proofErr w:type="spellEnd"/>
      <w:r w:rsidRPr="00C62FCF">
        <w:rPr>
          <w:rFonts w:ascii="Arial" w:hAnsi="Arial" w:cs="Arial"/>
        </w:rPr>
        <w:t>.</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proofErr w:type="spellStart"/>
      <w:r w:rsidRPr="00C62FCF">
        <w:rPr>
          <w:rFonts w:ascii="Arial" w:hAnsi="Arial" w:cs="Arial"/>
        </w:rPr>
        <w:t>Kasari</w:t>
      </w:r>
      <w:proofErr w:type="spellEnd"/>
      <w:r w:rsidRPr="00C62FCF">
        <w:rPr>
          <w:rFonts w:ascii="Arial" w:hAnsi="Arial" w:cs="Arial"/>
        </w:rPr>
        <w:t xml:space="preserve">, C. Freeman, S. </w:t>
      </w:r>
      <w:proofErr w:type="spellStart"/>
      <w:r w:rsidRPr="00C62FCF">
        <w:rPr>
          <w:rFonts w:ascii="Arial" w:hAnsi="Arial" w:cs="Arial"/>
        </w:rPr>
        <w:t>Bauminger</w:t>
      </w:r>
      <w:proofErr w:type="spellEnd"/>
      <w:r w:rsidRPr="00C62FCF">
        <w:rPr>
          <w:rFonts w:ascii="Arial" w:hAnsi="Arial" w:cs="Arial"/>
        </w:rPr>
        <w:t xml:space="preserve">, N et al. (1999) </w:t>
      </w:r>
      <w:r w:rsidR="008F5D1B" w:rsidRPr="00C62FCF">
        <w:rPr>
          <w:rFonts w:ascii="Arial" w:hAnsi="Arial" w:cs="Arial"/>
        </w:rPr>
        <w:t>‘</w:t>
      </w:r>
      <w:r w:rsidR="00E33D25" w:rsidRPr="00C62FCF">
        <w:rPr>
          <w:rFonts w:ascii="Arial" w:hAnsi="Arial" w:cs="Arial"/>
        </w:rPr>
        <w:t xml:space="preserve">Parents </w:t>
      </w:r>
      <w:r w:rsidRPr="00C62FCF">
        <w:rPr>
          <w:rFonts w:ascii="Arial" w:hAnsi="Arial" w:cs="Arial"/>
        </w:rPr>
        <w:t xml:space="preserve">Perspectives on Inclusion: Effects of Autism and Down </w:t>
      </w:r>
      <w:proofErr w:type="gramStart"/>
      <w:r w:rsidRPr="00C62FCF">
        <w:rPr>
          <w:rFonts w:ascii="Arial" w:hAnsi="Arial" w:cs="Arial"/>
        </w:rPr>
        <w:t>Syndrome</w:t>
      </w:r>
      <w:proofErr w:type="gramEnd"/>
      <w:r w:rsidR="008F5D1B" w:rsidRPr="00C62FCF">
        <w:rPr>
          <w:rFonts w:ascii="Arial" w:hAnsi="Arial" w:cs="Arial"/>
        </w:rPr>
        <w:t>’,</w:t>
      </w:r>
      <w:r w:rsidRPr="00C62FCF">
        <w:rPr>
          <w:rFonts w:ascii="Arial" w:hAnsi="Arial" w:cs="Arial"/>
        </w:rPr>
        <w:t xml:space="preserve"> </w:t>
      </w:r>
      <w:r w:rsidRPr="00C62FCF">
        <w:rPr>
          <w:rFonts w:ascii="Arial" w:hAnsi="Arial" w:cs="Arial"/>
          <w:i/>
        </w:rPr>
        <w:t>Journal of Autism and Developmental Disorders</w:t>
      </w:r>
      <w:r w:rsidR="00761A9F" w:rsidRPr="00C62FCF">
        <w:rPr>
          <w:rFonts w:ascii="Arial" w:hAnsi="Arial" w:cs="Arial"/>
        </w:rPr>
        <w:t>, Vol. 29, Issue 4, pp 297–305.</w:t>
      </w:r>
      <w:r w:rsidR="00E33D25" w:rsidRPr="00C62FCF">
        <w:rPr>
          <w:rFonts w:ascii="Arial" w:hAnsi="Arial" w:cs="Arial"/>
        </w:rPr>
        <w:t xml:space="preserve"> </w:t>
      </w:r>
      <w:proofErr w:type="gramStart"/>
      <w:r w:rsidR="00E33D25" w:rsidRPr="00C62FCF">
        <w:rPr>
          <w:rFonts w:ascii="Arial" w:hAnsi="Arial" w:cs="Arial"/>
        </w:rPr>
        <w:t>[On-line].</w:t>
      </w:r>
      <w:proofErr w:type="gramEnd"/>
      <w:r w:rsidR="00E33D25" w:rsidRPr="00C62FCF">
        <w:rPr>
          <w:rFonts w:ascii="Arial" w:hAnsi="Arial" w:cs="Arial"/>
        </w:rPr>
        <w:t xml:space="preserve"> Available at: </w:t>
      </w:r>
      <w:hyperlink r:id="rId21" w:history="1">
        <w:r w:rsidR="00E33D25" w:rsidRPr="00C62FCF">
          <w:rPr>
            <w:rStyle w:val="Hyperlink"/>
            <w:rFonts w:ascii="Arial" w:hAnsi="Arial" w:cs="Arial"/>
          </w:rPr>
          <w:t>https://link.springer.com/article/10.1023/A:1022159302571</w:t>
        </w:r>
      </w:hyperlink>
      <w:r w:rsidR="00E33D25" w:rsidRPr="00C62FCF">
        <w:rPr>
          <w:rFonts w:ascii="Arial" w:hAnsi="Arial" w:cs="Arial"/>
        </w:rPr>
        <w:t xml:space="preserve"> [Accessed 12</w:t>
      </w:r>
      <w:r w:rsidR="00E33D25" w:rsidRPr="00C62FCF">
        <w:rPr>
          <w:rFonts w:ascii="Arial" w:hAnsi="Arial" w:cs="Arial"/>
          <w:vertAlign w:val="superscript"/>
        </w:rPr>
        <w:t>th</w:t>
      </w:r>
      <w:r w:rsidR="00E33D25" w:rsidRPr="00C62FCF">
        <w:rPr>
          <w:rFonts w:ascii="Arial" w:hAnsi="Arial" w:cs="Arial"/>
        </w:rPr>
        <w:t xml:space="preserve">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8F5D1B" w:rsidP="00C62FCF">
      <w:pPr>
        <w:tabs>
          <w:tab w:val="left" w:pos="7567"/>
        </w:tabs>
        <w:spacing w:line="360" w:lineRule="auto"/>
        <w:jc w:val="both"/>
        <w:rPr>
          <w:rFonts w:ascii="Arial" w:hAnsi="Arial" w:cs="Arial"/>
        </w:rPr>
      </w:pPr>
      <w:proofErr w:type="spellStart"/>
      <w:proofErr w:type="gramStart"/>
      <w:r w:rsidRPr="00C62FCF">
        <w:rPr>
          <w:rFonts w:ascii="Arial" w:hAnsi="Arial" w:cs="Arial"/>
        </w:rPr>
        <w:t>Kasari</w:t>
      </w:r>
      <w:proofErr w:type="spellEnd"/>
      <w:r w:rsidRPr="00C62FCF">
        <w:rPr>
          <w:rFonts w:ascii="Arial" w:hAnsi="Arial" w:cs="Arial"/>
        </w:rPr>
        <w:t xml:space="preserve">, C. and </w:t>
      </w:r>
      <w:proofErr w:type="spellStart"/>
      <w:r w:rsidRPr="00C62FCF">
        <w:rPr>
          <w:rFonts w:ascii="Arial" w:hAnsi="Arial" w:cs="Arial"/>
        </w:rPr>
        <w:t>Sigman</w:t>
      </w:r>
      <w:proofErr w:type="spellEnd"/>
      <w:r w:rsidRPr="00C62FCF">
        <w:rPr>
          <w:rFonts w:ascii="Arial" w:hAnsi="Arial" w:cs="Arial"/>
        </w:rPr>
        <w:t>, M. (1997) ‘</w:t>
      </w:r>
      <w:r w:rsidR="006A6759" w:rsidRPr="00C62FCF">
        <w:rPr>
          <w:rFonts w:ascii="Arial" w:hAnsi="Arial" w:cs="Arial"/>
        </w:rPr>
        <w:t>Linking parental perceptions to interactions in young children with autism</w:t>
      </w:r>
      <w:r w:rsidRPr="00C62FCF">
        <w:rPr>
          <w:rFonts w:ascii="Arial" w:hAnsi="Arial" w:cs="Arial"/>
        </w:rPr>
        <w:t>’,</w:t>
      </w:r>
      <w:r w:rsidR="006A6759" w:rsidRPr="00C62FCF">
        <w:rPr>
          <w:rFonts w:ascii="Arial" w:hAnsi="Arial" w:cs="Arial"/>
        </w:rPr>
        <w:t xml:space="preserve"> </w:t>
      </w:r>
      <w:r w:rsidR="006A6759" w:rsidRPr="00C62FCF">
        <w:rPr>
          <w:rFonts w:ascii="Arial" w:hAnsi="Arial" w:cs="Arial"/>
          <w:i/>
        </w:rPr>
        <w:t>Journal of Autism and Developmental Disorders</w:t>
      </w:r>
      <w:r w:rsidR="006A6759" w:rsidRPr="00C62FCF">
        <w:rPr>
          <w:rFonts w:ascii="Arial" w:hAnsi="Arial" w:cs="Arial"/>
        </w:rPr>
        <w:t xml:space="preserve">, </w:t>
      </w:r>
      <w:r w:rsidRPr="00C62FCF">
        <w:rPr>
          <w:rFonts w:ascii="Arial" w:hAnsi="Arial" w:cs="Arial"/>
        </w:rPr>
        <w:t xml:space="preserve">Volume </w:t>
      </w:r>
      <w:r w:rsidR="006A6759" w:rsidRPr="00C62FCF">
        <w:rPr>
          <w:rFonts w:ascii="Arial" w:hAnsi="Arial" w:cs="Arial"/>
        </w:rPr>
        <w:t>27,</w:t>
      </w:r>
      <w:r w:rsidRPr="00C62FCF">
        <w:rPr>
          <w:rFonts w:ascii="Arial" w:hAnsi="Arial" w:cs="Arial"/>
        </w:rPr>
        <w:t xml:space="preserve"> pp.</w:t>
      </w:r>
      <w:r w:rsidR="006A6759" w:rsidRPr="00C62FCF">
        <w:rPr>
          <w:rFonts w:ascii="Arial" w:hAnsi="Arial" w:cs="Arial"/>
        </w:rPr>
        <w:t xml:space="preserve"> 39-57.</w:t>
      </w:r>
      <w:proofErr w:type="gramEnd"/>
      <w:r w:rsidR="00E33D25" w:rsidRPr="00C62FCF">
        <w:rPr>
          <w:rFonts w:ascii="Arial" w:hAnsi="Arial" w:cs="Arial"/>
        </w:rPr>
        <w:t xml:space="preserve"> </w:t>
      </w:r>
      <w:proofErr w:type="gramStart"/>
      <w:r w:rsidR="00E33D25" w:rsidRPr="00C62FCF">
        <w:rPr>
          <w:rFonts w:ascii="Arial" w:hAnsi="Arial" w:cs="Arial"/>
        </w:rPr>
        <w:t>[On-line].</w:t>
      </w:r>
      <w:proofErr w:type="gramEnd"/>
      <w:r w:rsidR="00E33D25" w:rsidRPr="00C62FCF">
        <w:rPr>
          <w:rFonts w:ascii="Arial" w:hAnsi="Arial" w:cs="Arial"/>
        </w:rPr>
        <w:t xml:space="preserve"> Available at: </w:t>
      </w:r>
      <w:hyperlink r:id="rId22" w:history="1">
        <w:r w:rsidR="00E33D25" w:rsidRPr="00C62FCF">
          <w:rPr>
            <w:rStyle w:val="Hyperlink"/>
            <w:rFonts w:ascii="Arial" w:hAnsi="Arial" w:cs="Arial"/>
          </w:rPr>
          <w:t>https://link.springer.com/article/10.1023/A:1025869105208</w:t>
        </w:r>
      </w:hyperlink>
      <w:r w:rsidR="00E33D25" w:rsidRPr="00C62FCF">
        <w:rPr>
          <w:rFonts w:ascii="Arial" w:hAnsi="Arial" w:cs="Arial"/>
        </w:rPr>
        <w:t xml:space="preserve"> [Accessed 12</w:t>
      </w:r>
      <w:r w:rsidR="00E33D25" w:rsidRPr="00C62FCF">
        <w:rPr>
          <w:rFonts w:ascii="Arial" w:hAnsi="Arial" w:cs="Arial"/>
          <w:vertAlign w:val="superscript"/>
        </w:rPr>
        <w:t>th</w:t>
      </w:r>
      <w:r w:rsidR="00E33D25" w:rsidRPr="00C62FCF">
        <w:rPr>
          <w:rFonts w:ascii="Arial" w:hAnsi="Arial" w:cs="Arial"/>
        </w:rPr>
        <w:t xml:space="preserve"> May 2018].</w:t>
      </w:r>
    </w:p>
    <w:p w:rsidR="006A6759" w:rsidRPr="00C62FCF" w:rsidRDefault="006A6759" w:rsidP="00C62FCF">
      <w:pPr>
        <w:tabs>
          <w:tab w:val="left" w:pos="7567"/>
        </w:tabs>
        <w:spacing w:line="360" w:lineRule="auto"/>
        <w:jc w:val="both"/>
        <w:rPr>
          <w:rFonts w:ascii="Arial" w:hAnsi="Arial" w:cs="Arial"/>
        </w:rPr>
      </w:pPr>
    </w:p>
    <w:p w:rsidR="00907BC9" w:rsidRPr="00C62FCF" w:rsidRDefault="00907BC9" w:rsidP="00C62FCF">
      <w:pPr>
        <w:tabs>
          <w:tab w:val="left" w:pos="7567"/>
        </w:tabs>
        <w:spacing w:line="360" w:lineRule="auto"/>
        <w:jc w:val="both"/>
        <w:rPr>
          <w:rFonts w:ascii="Arial" w:hAnsi="Arial" w:cs="Arial"/>
        </w:rPr>
      </w:pPr>
      <w:proofErr w:type="spellStart"/>
      <w:r w:rsidRPr="00C62FCF">
        <w:rPr>
          <w:rFonts w:ascii="Arial" w:hAnsi="Arial" w:cs="Arial"/>
        </w:rPr>
        <w:t>Kasari</w:t>
      </w:r>
      <w:proofErr w:type="spellEnd"/>
      <w:r w:rsidRPr="00C62FCF">
        <w:rPr>
          <w:rFonts w:ascii="Arial" w:hAnsi="Arial" w:cs="Arial"/>
        </w:rPr>
        <w:t xml:space="preserve">, C. (2002) ‘Assessing change in early intervention programs for children with autism’. </w:t>
      </w:r>
      <w:r w:rsidRPr="00C62FCF">
        <w:rPr>
          <w:rFonts w:ascii="Arial" w:hAnsi="Arial" w:cs="Arial"/>
          <w:i/>
        </w:rPr>
        <w:t>Journal of Autism and Developmental Disorders</w:t>
      </w:r>
      <w:r w:rsidRPr="00C62FCF">
        <w:rPr>
          <w:rFonts w:ascii="Arial" w:hAnsi="Arial" w:cs="Arial"/>
        </w:rPr>
        <w:t>, Volume 32, pp. 447–461.</w:t>
      </w:r>
      <w:r w:rsidR="00E33D25" w:rsidRPr="00C62FCF">
        <w:rPr>
          <w:rFonts w:ascii="Arial" w:hAnsi="Arial" w:cs="Arial"/>
        </w:rPr>
        <w:t xml:space="preserve"> </w:t>
      </w:r>
      <w:proofErr w:type="gramStart"/>
      <w:r w:rsidR="00E33D25" w:rsidRPr="00C62FCF">
        <w:rPr>
          <w:rFonts w:ascii="Arial" w:hAnsi="Arial" w:cs="Arial"/>
        </w:rPr>
        <w:t>[On-line].</w:t>
      </w:r>
      <w:proofErr w:type="gramEnd"/>
      <w:r w:rsidR="00E33D25" w:rsidRPr="00C62FCF">
        <w:rPr>
          <w:rFonts w:ascii="Arial" w:hAnsi="Arial" w:cs="Arial"/>
        </w:rPr>
        <w:t xml:space="preserve"> Available at: </w:t>
      </w:r>
      <w:hyperlink r:id="rId23" w:history="1">
        <w:r w:rsidR="00E33D25" w:rsidRPr="00C62FCF">
          <w:rPr>
            <w:rStyle w:val="Hyperlink"/>
            <w:rFonts w:ascii="Arial" w:hAnsi="Arial" w:cs="Arial"/>
          </w:rPr>
          <w:t>http://www.clinicalneuropsychiatry.org/pdf/kasari.pdf</w:t>
        </w:r>
      </w:hyperlink>
      <w:r w:rsidR="00E33D25" w:rsidRPr="00C62FCF">
        <w:rPr>
          <w:rFonts w:ascii="Arial" w:hAnsi="Arial" w:cs="Arial"/>
        </w:rPr>
        <w:t xml:space="preserve"> [Accessed 13th May 2018].</w:t>
      </w:r>
    </w:p>
    <w:p w:rsidR="00907BC9" w:rsidRPr="00C62FCF" w:rsidRDefault="00907BC9" w:rsidP="00C62FCF">
      <w:pPr>
        <w:tabs>
          <w:tab w:val="left" w:pos="7567"/>
        </w:tabs>
        <w:spacing w:line="360" w:lineRule="auto"/>
        <w:jc w:val="both"/>
        <w:rPr>
          <w:rFonts w:ascii="Arial" w:hAnsi="Arial" w:cs="Arial"/>
        </w:rPr>
      </w:pPr>
    </w:p>
    <w:p w:rsidR="006A6759" w:rsidRPr="00C62FCF" w:rsidRDefault="008F5D1B" w:rsidP="00C62FCF">
      <w:pPr>
        <w:tabs>
          <w:tab w:val="left" w:pos="7567"/>
        </w:tabs>
        <w:spacing w:line="360" w:lineRule="auto"/>
        <w:jc w:val="both"/>
        <w:rPr>
          <w:rFonts w:ascii="Arial" w:hAnsi="Arial" w:cs="Arial"/>
        </w:rPr>
      </w:pPr>
      <w:proofErr w:type="gramStart"/>
      <w:r w:rsidRPr="00C62FCF">
        <w:rPr>
          <w:rFonts w:ascii="Arial" w:hAnsi="Arial" w:cs="Arial"/>
        </w:rPr>
        <w:t>Klinger.</w:t>
      </w:r>
      <w:proofErr w:type="gramEnd"/>
      <w:r w:rsidRPr="00C62FCF">
        <w:rPr>
          <w:rFonts w:ascii="Arial" w:hAnsi="Arial" w:cs="Arial"/>
        </w:rPr>
        <w:t xml:space="preserve"> L</w:t>
      </w:r>
      <w:proofErr w:type="gramStart"/>
      <w:r w:rsidRPr="00C62FCF">
        <w:rPr>
          <w:rFonts w:ascii="Arial" w:hAnsi="Arial" w:cs="Arial"/>
        </w:rPr>
        <w:t>,G</w:t>
      </w:r>
      <w:proofErr w:type="gramEnd"/>
      <w:r w:rsidRPr="00C62FCF">
        <w:rPr>
          <w:rFonts w:ascii="Arial" w:hAnsi="Arial" w:cs="Arial"/>
        </w:rPr>
        <w:t xml:space="preserve">. and Dawson, G. (1997) </w:t>
      </w:r>
      <w:r w:rsidR="006A6759" w:rsidRPr="00C62FCF">
        <w:rPr>
          <w:rFonts w:ascii="Arial" w:hAnsi="Arial" w:cs="Arial"/>
          <w:i/>
        </w:rPr>
        <w:t>Autistic disorder. Child Psychopathology</w:t>
      </w:r>
      <w:r w:rsidR="006A6759" w:rsidRPr="00C62FCF">
        <w:rPr>
          <w:rFonts w:ascii="Arial" w:hAnsi="Arial" w:cs="Arial"/>
        </w:rPr>
        <w:t xml:space="preserve"> New York: Guilford Press.</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Lew</w:t>
      </w:r>
      <w:r w:rsidR="008F5D1B" w:rsidRPr="00C62FCF">
        <w:rPr>
          <w:rFonts w:ascii="Arial" w:hAnsi="Arial" w:cs="Arial"/>
        </w:rPr>
        <w:t>y, A. L., &amp; Dawson, G. (1992) ‘S</w:t>
      </w:r>
      <w:r w:rsidRPr="00C62FCF">
        <w:rPr>
          <w:rFonts w:ascii="Arial" w:hAnsi="Arial" w:cs="Arial"/>
        </w:rPr>
        <w:t>ocial stimulation and joint attention in young autistic children</w:t>
      </w:r>
      <w:r w:rsidR="008F5D1B" w:rsidRPr="00C62FCF">
        <w:rPr>
          <w:rFonts w:ascii="Arial" w:hAnsi="Arial" w:cs="Arial"/>
        </w:rPr>
        <w:t>’,</w:t>
      </w:r>
      <w:r w:rsidRPr="00C62FCF">
        <w:rPr>
          <w:rFonts w:ascii="Arial" w:hAnsi="Arial" w:cs="Arial"/>
        </w:rPr>
        <w:t xml:space="preserve"> </w:t>
      </w:r>
      <w:r w:rsidRPr="00C62FCF">
        <w:rPr>
          <w:rFonts w:ascii="Arial" w:hAnsi="Arial" w:cs="Arial"/>
          <w:i/>
        </w:rPr>
        <w:t>Journal of Abnormal Child Psychology</w:t>
      </w:r>
      <w:r w:rsidRPr="00C62FCF">
        <w:rPr>
          <w:rFonts w:ascii="Arial" w:hAnsi="Arial" w:cs="Arial"/>
        </w:rPr>
        <w:t xml:space="preserve">, </w:t>
      </w:r>
      <w:r w:rsidR="008F5D1B" w:rsidRPr="00C62FCF">
        <w:rPr>
          <w:rFonts w:ascii="Arial" w:hAnsi="Arial" w:cs="Arial"/>
        </w:rPr>
        <w:t xml:space="preserve">Volume </w:t>
      </w:r>
      <w:r w:rsidRPr="00C62FCF">
        <w:rPr>
          <w:rFonts w:ascii="Arial" w:hAnsi="Arial" w:cs="Arial"/>
        </w:rPr>
        <w:t>20</w:t>
      </w:r>
      <w:r w:rsidR="008F5D1B" w:rsidRPr="00C62FCF">
        <w:rPr>
          <w:rFonts w:ascii="Arial" w:hAnsi="Arial" w:cs="Arial"/>
        </w:rPr>
        <w:t>, Issue 6</w:t>
      </w:r>
      <w:r w:rsidRPr="00C62FCF">
        <w:rPr>
          <w:rFonts w:ascii="Arial" w:hAnsi="Arial" w:cs="Arial"/>
        </w:rPr>
        <w:t>,</w:t>
      </w:r>
      <w:r w:rsidR="008F5D1B" w:rsidRPr="00C62FCF">
        <w:rPr>
          <w:rFonts w:ascii="Arial" w:hAnsi="Arial" w:cs="Arial"/>
        </w:rPr>
        <w:t xml:space="preserve"> pp.</w:t>
      </w:r>
      <w:r w:rsidRPr="00C62FCF">
        <w:rPr>
          <w:rFonts w:ascii="Arial" w:hAnsi="Arial" w:cs="Arial"/>
        </w:rPr>
        <w:t xml:space="preserve"> 555–566.</w:t>
      </w:r>
      <w:r w:rsidR="004E4DFE" w:rsidRPr="00C62FCF">
        <w:rPr>
          <w:rFonts w:ascii="Arial" w:hAnsi="Arial" w:cs="Arial"/>
        </w:rPr>
        <w:t xml:space="preserve"> </w:t>
      </w:r>
      <w:proofErr w:type="gramStart"/>
      <w:r w:rsidR="004E4DFE" w:rsidRPr="00C62FCF">
        <w:rPr>
          <w:rFonts w:ascii="Arial" w:hAnsi="Arial" w:cs="Arial"/>
        </w:rPr>
        <w:t>[On-line].</w:t>
      </w:r>
      <w:proofErr w:type="gramEnd"/>
      <w:r w:rsidR="004E4DFE" w:rsidRPr="00C62FCF">
        <w:rPr>
          <w:rFonts w:ascii="Arial" w:hAnsi="Arial" w:cs="Arial"/>
        </w:rPr>
        <w:t xml:space="preserve"> Available at: </w:t>
      </w:r>
      <w:hyperlink r:id="rId24" w:history="1">
        <w:r w:rsidR="004E4DFE" w:rsidRPr="00C62FCF">
          <w:rPr>
            <w:rStyle w:val="Hyperlink"/>
            <w:rFonts w:ascii="Arial" w:hAnsi="Arial" w:cs="Arial"/>
          </w:rPr>
          <w:t>https://link.springer.com/article/10.1007/BF00911240</w:t>
        </w:r>
      </w:hyperlink>
      <w:r w:rsidR="004E4DFE" w:rsidRPr="00C62FCF">
        <w:rPr>
          <w:rFonts w:ascii="Arial" w:hAnsi="Arial" w:cs="Arial"/>
        </w:rPr>
        <w:t xml:space="preserve"> [Accessed 14th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8F5D1B" w:rsidP="00C62FCF">
      <w:pPr>
        <w:tabs>
          <w:tab w:val="left" w:pos="7567"/>
        </w:tabs>
        <w:spacing w:line="360" w:lineRule="auto"/>
        <w:jc w:val="both"/>
        <w:rPr>
          <w:rFonts w:ascii="Arial" w:hAnsi="Arial" w:cs="Arial"/>
        </w:rPr>
      </w:pPr>
      <w:proofErr w:type="spellStart"/>
      <w:proofErr w:type="gramStart"/>
      <w:r w:rsidRPr="00C62FCF">
        <w:rPr>
          <w:rFonts w:ascii="Arial" w:hAnsi="Arial" w:cs="Arial"/>
        </w:rPr>
        <w:t>Lovaas</w:t>
      </w:r>
      <w:proofErr w:type="spellEnd"/>
      <w:r w:rsidRPr="00C62FCF">
        <w:rPr>
          <w:rFonts w:ascii="Arial" w:hAnsi="Arial" w:cs="Arial"/>
        </w:rPr>
        <w:t xml:space="preserve">, O. I., and </w:t>
      </w:r>
      <w:r w:rsidR="006A6759" w:rsidRPr="00C62FCF">
        <w:rPr>
          <w:rFonts w:ascii="Arial" w:hAnsi="Arial" w:cs="Arial"/>
        </w:rPr>
        <w:t>Smith, T. (1988)</w:t>
      </w:r>
      <w:r w:rsidRPr="00C62FCF">
        <w:rPr>
          <w:rFonts w:ascii="Arial" w:hAnsi="Arial" w:cs="Arial"/>
        </w:rPr>
        <w:t xml:space="preserve"> </w:t>
      </w:r>
      <w:r w:rsidR="006A6759" w:rsidRPr="00C62FCF">
        <w:rPr>
          <w:rFonts w:ascii="Arial" w:hAnsi="Arial" w:cs="Arial"/>
          <w:i/>
        </w:rPr>
        <w:t xml:space="preserve">Intensive </w:t>
      </w:r>
      <w:r w:rsidRPr="00C62FCF">
        <w:rPr>
          <w:rFonts w:ascii="Arial" w:hAnsi="Arial" w:cs="Arial"/>
          <w:i/>
        </w:rPr>
        <w:t>behavioural</w:t>
      </w:r>
      <w:r w:rsidR="006A6759" w:rsidRPr="00C62FCF">
        <w:rPr>
          <w:rFonts w:ascii="Arial" w:hAnsi="Arial" w:cs="Arial"/>
          <w:i/>
        </w:rPr>
        <w:t xml:space="preserve"> treatment for young autistic children.</w:t>
      </w:r>
      <w:proofErr w:type="gramEnd"/>
      <w:r w:rsidR="006A6759" w:rsidRPr="00C62FCF">
        <w:rPr>
          <w:rFonts w:ascii="Arial" w:hAnsi="Arial" w:cs="Arial"/>
          <w:i/>
        </w:rPr>
        <w:t xml:space="preserve"> </w:t>
      </w:r>
      <w:r w:rsidR="006A6759" w:rsidRPr="00C62FCF">
        <w:rPr>
          <w:rFonts w:ascii="Arial" w:hAnsi="Arial" w:cs="Arial"/>
        </w:rPr>
        <w:t>New York: Plenum Press.</w:t>
      </w:r>
    </w:p>
    <w:p w:rsidR="006A6759" w:rsidRPr="00C62FCF" w:rsidRDefault="006A6759" w:rsidP="00C62FCF">
      <w:pPr>
        <w:tabs>
          <w:tab w:val="left" w:pos="7567"/>
        </w:tabs>
        <w:spacing w:line="360" w:lineRule="auto"/>
        <w:jc w:val="both"/>
        <w:rPr>
          <w:rFonts w:ascii="Arial" w:hAnsi="Arial" w:cs="Arial"/>
          <w:bCs/>
        </w:rPr>
      </w:pPr>
    </w:p>
    <w:p w:rsidR="006A6759" w:rsidRPr="00C62FCF" w:rsidRDefault="00924D74" w:rsidP="00C62FCF">
      <w:pPr>
        <w:tabs>
          <w:tab w:val="left" w:pos="7567"/>
        </w:tabs>
        <w:spacing w:line="360" w:lineRule="auto"/>
        <w:jc w:val="both"/>
        <w:rPr>
          <w:rFonts w:ascii="Arial" w:hAnsi="Arial" w:cs="Arial"/>
          <w:bCs/>
        </w:rPr>
      </w:pPr>
      <w:r w:rsidRPr="00C62FCF">
        <w:rPr>
          <w:rFonts w:ascii="Arial" w:hAnsi="Arial" w:cs="Arial"/>
          <w:bCs/>
        </w:rPr>
        <w:t>McConachie, H., and Diggle, T. (2007) ‘</w:t>
      </w:r>
      <w:r w:rsidR="008F5D1B" w:rsidRPr="00C62FCF">
        <w:rPr>
          <w:rFonts w:ascii="Arial" w:hAnsi="Arial" w:cs="Arial"/>
          <w:bCs/>
        </w:rPr>
        <w:t>Parent implemented early intervention for young children with autism spectrum disorder: A systematic</w:t>
      </w:r>
      <w:r w:rsidRPr="00C62FCF">
        <w:rPr>
          <w:rFonts w:ascii="Arial" w:hAnsi="Arial" w:cs="Arial"/>
          <w:bCs/>
        </w:rPr>
        <w:t xml:space="preserve"> </w:t>
      </w:r>
      <w:r w:rsidR="008F5D1B" w:rsidRPr="00C62FCF">
        <w:rPr>
          <w:rFonts w:ascii="Arial" w:hAnsi="Arial" w:cs="Arial"/>
          <w:bCs/>
        </w:rPr>
        <w:t>review</w:t>
      </w:r>
      <w:r w:rsidRPr="00C62FCF">
        <w:rPr>
          <w:rFonts w:ascii="Arial" w:hAnsi="Arial" w:cs="Arial"/>
          <w:bCs/>
        </w:rPr>
        <w:t xml:space="preserve">’, </w:t>
      </w:r>
      <w:r w:rsidR="008F5D1B" w:rsidRPr="00C62FCF">
        <w:rPr>
          <w:rFonts w:ascii="Arial" w:hAnsi="Arial" w:cs="Arial"/>
          <w:bCs/>
        </w:rPr>
        <w:t> </w:t>
      </w:r>
      <w:r w:rsidR="008F5D1B" w:rsidRPr="00C62FCF">
        <w:rPr>
          <w:rFonts w:ascii="Arial" w:hAnsi="Arial" w:cs="Arial"/>
          <w:bCs/>
          <w:i/>
          <w:iCs/>
        </w:rPr>
        <w:t>Journal of Evaluation in Clinical Practice,</w:t>
      </w:r>
      <w:r w:rsidRPr="00C62FCF">
        <w:rPr>
          <w:rFonts w:ascii="Arial" w:hAnsi="Arial" w:cs="Arial"/>
          <w:bCs/>
          <w:i/>
          <w:iCs/>
        </w:rPr>
        <w:t xml:space="preserve"> </w:t>
      </w:r>
      <w:r w:rsidRPr="00C62FCF">
        <w:rPr>
          <w:rFonts w:ascii="Arial" w:hAnsi="Arial" w:cs="Arial"/>
          <w:bCs/>
          <w:iCs/>
        </w:rPr>
        <w:t>Volume</w:t>
      </w:r>
      <w:r w:rsidR="008F5D1B" w:rsidRPr="00C62FCF">
        <w:rPr>
          <w:rFonts w:ascii="Arial" w:hAnsi="Arial" w:cs="Arial"/>
          <w:bCs/>
          <w:iCs/>
        </w:rPr>
        <w:t xml:space="preserve"> 13</w:t>
      </w:r>
      <w:r w:rsidRPr="00C62FCF">
        <w:rPr>
          <w:rFonts w:ascii="Arial" w:hAnsi="Arial" w:cs="Arial"/>
          <w:bCs/>
        </w:rPr>
        <w:t>, Issue 1</w:t>
      </w:r>
      <w:r w:rsidR="008F5D1B" w:rsidRPr="00C62FCF">
        <w:rPr>
          <w:rFonts w:ascii="Arial" w:hAnsi="Arial" w:cs="Arial"/>
          <w:bCs/>
        </w:rPr>
        <w:t>,</w:t>
      </w:r>
      <w:r w:rsidRPr="00C62FCF">
        <w:rPr>
          <w:rFonts w:ascii="Arial" w:hAnsi="Arial" w:cs="Arial"/>
          <w:bCs/>
        </w:rPr>
        <w:t xml:space="preserve"> pp.</w:t>
      </w:r>
      <w:r w:rsidR="008F5D1B" w:rsidRPr="00C62FCF">
        <w:rPr>
          <w:rFonts w:ascii="Arial" w:hAnsi="Arial" w:cs="Arial"/>
          <w:bCs/>
        </w:rPr>
        <w:t xml:space="preserve"> 120-129.</w:t>
      </w:r>
      <w:r w:rsidR="004E4DFE" w:rsidRPr="00C62FCF">
        <w:rPr>
          <w:rFonts w:ascii="Arial" w:hAnsi="Arial" w:cs="Arial"/>
          <w:bCs/>
        </w:rPr>
        <w:t xml:space="preserve"> </w:t>
      </w:r>
      <w:proofErr w:type="gramStart"/>
      <w:r w:rsidR="004E4DFE" w:rsidRPr="00C62FCF">
        <w:rPr>
          <w:rFonts w:ascii="Arial" w:hAnsi="Arial" w:cs="Arial"/>
          <w:bCs/>
        </w:rPr>
        <w:t>[On-line].</w:t>
      </w:r>
      <w:proofErr w:type="gramEnd"/>
      <w:r w:rsidR="004E4DFE" w:rsidRPr="00C62FCF">
        <w:rPr>
          <w:rFonts w:ascii="Arial" w:hAnsi="Arial" w:cs="Arial"/>
          <w:bCs/>
        </w:rPr>
        <w:t xml:space="preserve"> Available at: </w:t>
      </w:r>
      <w:hyperlink r:id="rId25" w:history="1">
        <w:r w:rsidR="004E4DFE" w:rsidRPr="00C62FCF">
          <w:rPr>
            <w:rStyle w:val="Hyperlink"/>
            <w:rFonts w:ascii="Arial" w:hAnsi="Arial" w:cs="Arial"/>
            <w:bCs/>
          </w:rPr>
          <w:t>https://onlinelibrary.wiley.com/doi/full/10.1111/j.1365-2753.2006.00674.x</w:t>
        </w:r>
      </w:hyperlink>
      <w:r w:rsidR="004E4DFE" w:rsidRPr="00C62FCF">
        <w:rPr>
          <w:rFonts w:ascii="Arial" w:hAnsi="Arial" w:cs="Arial"/>
          <w:bCs/>
        </w:rPr>
        <w:t xml:space="preserve"> [Accessed 14th May 2018].</w:t>
      </w:r>
    </w:p>
    <w:p w:rsidR="00924D74" w:rsidRPr="00C62FCF" w:rsidRDefault="00924D74" w:rsidP="00C62FCF">
      <w:pPr>
        <w:tabs>
          <w:tab w:val="left" w:pos="7567"/>
        </w:tabs>
        <w:spacing w:line="360" w:lineRule="auto"/>
        <w:jc w:val="both"/>
        <w:rPr>
          <w:rFonts w:ascii="Arial" w:hAnsi="Arial" w:cs="Arial"/>
          <w:bCs/>
        </w:rPr>
      </w:pPr>
    </w:p>
    <w:p w:rsidR="006A6759" w:rsidRPr="00C62FCF" w:rsidRDefault="006A6759" w:rsidP="00C62FCF">
      <w:pPr>
        <w:tabs>
          <w:tab w:val="left" w:pos="7567"/>
        </w:tabs>
        <w:spacing w:line="360" w:lineRule="auto"/>
        <w:jc w:val="both"/>
        <w:rPr>
          <w:rFonts w:ascii="Arial" w:hAnsi="Arial" w:cs="Arial"/>
        </w:rPr>
      </w:pPr>
      <w:proofErr w:type="gramStart"/>
      <w:r w:rsidRPr="00C62FCF">
        <w:rPr>
          <w:rFonts w:ascii="Arial" w:hAnsi="Arial" w:cs="Arial"/>
        </w:rPr>
        <w:t xml:space="preserve">McGee, G. G., </w:t>
      </w:r>
      <w:proofErr w:type="spellStart"/>
      <w:r w:rsidRPr="00C62FCF">
        <w:rPr>
          <w:rFonts w:ascii="Arial" w:hAnsi="Arial" w:cs="Arial"/>
        </w:rPr>
        <w:t>Morrier</w:t>
      </w:r>
      <w:proofErr w:type="spellEnd"/>
      <w:r w:rsidRPr="00C62FCF">
        <w:rPr>
          <w:rFonts w:ascii="Arial" w:hAnsi="Arial" w:cs="Arial"/>
        </w:rPr>
        <w:t>, M. J., &amp; Daly, T. (2001).</w:t>
      </w:r>
      <w:proofErr w:type="gramEnd"/>
      <w:r w:rsidRPr="00C62FCF">
        <w:rPr>
          <w:rFonts w:ascii="Arial" w:hAnsi="Arial" w:cs="Arial"/>
        </w:rPr>
        <w:t xml:space="preserve"> </w:t>
      </w:r>
      <w:proofErr w:type="gramStart"/>
      <w:r w:rsidRPr="00C62FCF">
        <w:rPr>
          <w:rFonts w:ascii="Arial" w:hAnsi="Arial" w:cs="Arial"/>
          <w:i/>
        </w:rPr>
        <w:t>The Walden Early Childhood Programs</w:t>
      </w:r>
      <w:r w:rsidR="00761A9F" w:rsidRPr="00C62FCF">
        <w:rPr>
          <w:rFonts w:ascii="Arial" w:hAnsi="Arial" w:cs="Arial"/>
        </w:rPr>
        <w:t>.</w:t>
      </w:r>
      <w:proofErr w:type="gramEnd"/>
      <w:r w:rsidR="00761A9F" w:rsidRPr="00C62FCF">
        <w:rPr>
          <w:rFonts w:ascii="Arial" w:hAnsi="Arial" w:cs="Arial"/>
        </w:rPr>
        <w:t xml:space="preserve"> London:</w:t>
      </w:r>
      <w:r w:rsidRPr="00C62FCF">
        <w:rPr>
          <w:rFonts w:ascii="Arial" w:hAnsi="Arial" w:cs="Arial"/>
        </w:rPr>
        <w:t xml:space="preserve"> </w:t>
      </w:r>
      <w:proofErr w:type="spellStart"/>
      <w:r w:rsidRPr="00C62FCF">
        <w:rPr>
          <w:rFonts w:ascii="Arial" w:hAnsi="Arial" w:cs="Arial"/>
        </w:rPr>
        <w:t>Handleman</w:t>
      </w:r>
      <w:proofErr w:type="spellEnd"/>
      <w:r w:rsidR="00761A9F" w:rsidRPr="00C62FCF">
        <w:rPr>
          <w:rFonts w:ascii="Arial" w:hAnsi="Arial" w:cs="Arial"/>
        </w:rPr>
        <w:t>.</w:t>
      </w:r>
    </w:p>
    <w:p w:rsidR="00975F88" w:rsidRPr="00C62FCF" w:rsidRDefault="00975F88" w:rsidP="00C62FCF">
      <w:pPr>
        <w:spacing w:line="360" w:lineRule="auto"/>
        <w:jc w:val="both"/>
        <w:rPr>
          <w:rFonts w:ascii="Arial" w:hAnsi="Arial" w:cs="Arial"/>
        </w:rPr>
      </w:pPr>
    </w:p>
    <w:p w:rsidR="006A6759" w:rsidRPr="00C62FCF" w:rsidRDefault="00924D74" w:rsidP="00C62FCF">
      <w:pPr>
        <w:spacing w:line="360" w:lineRule="auto"/>
        <w:jc w:val="both"/>
        <w:rPr>
          <w:rFonts w:ascii="Arial" w:hAnsi="Arial" w:cs="Arial"/>
        </w:rPr>
      </w:pPr>
      <w:proofErr w:type="spellStart"/>
      <w:r w:rsidRPr="00C62FCF">
        <w:rPr>
          <w:rFonts w:ascii="Arial" w:hAnsi="Arial" w:cs="Arial"/>
        </w:rPr>
        <w:t>Petriwskyj</w:t>
      </w:r>
      <w:proofErr w:type="spellEnd"/>
      <w:r w:rsidRPr="00C62FCF">
        <w:rPr>
          <w:rFonts w:ascii="Arial" w:hAnsi="Arial" w:cs="Arial"/>
        </w:rPr>
        <w:t>, A. (2010)</w:t>
      </w:r>
      <w:r w:rsidR="006A6759" w:rsidRPr="00C62FCF">
        <w:rPr>
          <w:rFonts w:ascii="Arial" w:hAnsi="Arial" w:cs="Arial"/>
        </w:rPr>
        <w:t xml:space="preserve"> </w:t>
      </w:r>
      <w:r w:rsidRPr="00C62FCF">
        <w:rPr>
          <w:rFonts w:ascii="Arial" w:hAnsi="Arial" w:cs="Arial"/>
        </w:rPr>
        <w:t>‘</w:t>
      </w:r>
      <w:r w:rsidR="006A6759" w:rsidRPr="00C62FCF">
        <w:rPr>
          <w:rFonts w:ascii="Arial" w:hAnsi="Arial" w:cs="Arial"/>
        </w:rPr>
        <w:t>Diversity and inclusion in the early years</w:t>
      </w:r>
      <w:r w:rsidRPr="00C62FCF">
        <w:rPr>
          <w:rFonts w:ascii="Arial" w:hAnsi="Arial" w:cs="Arial"/>
        </w:rPr>
        <w:t>’,</w:t>
      </w:r>
      <w:r w:rsidR="006A6759" w:rsidRPr="00C62FCF">
        <w:rPr>
          <w:rFonts w:ascii="Arial" w:hAnsi="Arial" w:cs="Arial"/>
        </w:rPr>
        <w:t xml:space="preserve"> </w:t>
      </w:r>
      <w:r w:rsidR="006A6759" w:rsidRPr="00C62FCF">
        <w:rPr>
          <w:rFonts w:ascii="Arial" w:hAnsi="Arial" w:cs="Arial"/>
          <w:i/>
        </w:rPr>
        <w:t>International Journal of Inclusive Education</w:t>
      </w:r>
      <w:r w:rsidR="006A6759" w:rsidRPr="00C62FCF">
        <w:rPr>
          <w:rFonts w:ascii="Arial" w:hAnsi="Arial" w:cs="Arial"/>
        </w:rPr>
        <w:t xml:space="preserve">, </w:t>
      </w:r>
      <w:r w:rsidRPr="00C62FCF">
        <w:rPr>
          <w:rFonts w:ascii="Arial" w:hAnsi="Arial" w:cs="Arial"/>
        </w:rPr>
        <w:t xml:space="preserve">Volume </w:t>
      </w:r>
      <w:r w:rsidR="006A6759" w:rsidRPr="00C62FCF">
        <w:rPr>
          <w:rFonts w:ascii="Arial" w:hAnsi="Arial" w:cs="Arial"/>
        </w:rPr>
        <w:t>14</w:t>
      </w:r>
      <w:r w:rsidRPr="00C62FCF">
        <w:rPr>
          <w:rFonts w:ascii="Arial" w:hAnsi="Arial" w:cs="Arial"/>
        </w:rPr>
        <w:t>, Issue 2</w:t>
      </w:r>
      <w:r w:rsidR="006A6759" w:rsidRPr="00C62FCF">
        <w:rPr>
          <w:rFonts w:ascii="Arial" w:hAnsi="Arial" w:cs="Arial"/>
        </w:rPr>
        <w:t>,</w:t>
      </w:r>
      <w:r w:rsidRPr="00C62FCF">
        <w:rPr>
          <w:rFonts w:ascii="Arial" w:hAnsi="Arial" w:cs="Arial"/>
        </w:rPr>
        <w:t xml:space="preserve"> pp.</w:t>
      </w:r>
      <w:r w:rsidR="006A6759" w:rsidRPr="00C62FCF">
        <w:rPr>
          <w:rFonts w:ascii="Arial" w:hAnsi="Arial" w:cs="Arial"/>
        </w:rPr>
        <w:t xml:space="preserve"> 195-212. </w:t>
      </w:r>
      <w:proofErr w:type="gramStart"/>
      <w:r w:rsidR="004E4DFE" w:rsidRPr="00C62FCF">
        <w:rPr>
          <w:rFonts w:ascii="Arial" w:hAnsi="Arial" w:cs="Arial"/>
        </w:rPr>
        <w:t>[On-line].</w:t>
      </w:r>
      <w:proofErr w:type="gramEnd"/>
      <w:r w:rsidR="004E4DFE" w:rsidRPr="00C62FCF">
        <w:rPr>
          <w:rFonts w:ascii="Arial" w:hAnsi="Arial" w:cs="Arial"/>
        </w:rPr>
        <w:t xml:space="preserve"> </w:t>
      </w:r>
      <w:r w:rsidR="004E4DFE" w:rsidRPr="00C62FCF">
        <w:rPr>
          <w:rFonts w:ascii="Arial" w:hAnsi="Arial" w:cs="Arial"/>
        </w:rPr>
        <w:lastRenderedPageBreak/>
        <w:t xml:space="preserve">Available at: </w:t>
      </w:r>
      <w:hyperlink r:id="rId26" w:history="1">
        <w:r w:rsidR="004E4DFE" w:rsidRPr="00C62FCF">
          <w:rPr>
            <w:rStyle w:val="Hyperlink"/>
            <w:rFonts w:ascii="Arial" w:hAnsi="Arial" w:cs="Arial"/>
          </w:rPr>
          <w:t>http://eprints.qut.edu.au/39118/1/c39118.pdf</w:t>
        </w:r>
      </w:hyperlink>
      <w:r w:rsidR="004E4DFE" w:rsidRPr="00C62FCF">
        <w:rPr>
          <w:rFonts w:ascii="Arial" w:hAnsi="Arial" w:cs="Arial"/>
        </w:rPr>
        <w:t xml:space="preserve"> [Accessed 10th May 2018].</w:t>
      </w:r>
    </w:p>
    <w:p w:rsidR="006A6759" w:rsidRPr="00C62FCF" w:rsidRDefault="006A6759" w:rsidP="00C62FCF">
      <w:pPr>
        <w:tabs>
          <w:tab w:val="left" w:pos="7567"/>
        </w:tabs>
        <w:spacing w:line="360" w:lineRule="auto"/>
        <w:jc w:val="both"/>
        <w:rPr>
          <w:rFonts w:ascii="Arial" w:hAnsi="Arial" w:cs="Arial"/>
        </w:rPr>
      </w:pPr>
    </w:p>
    <w:p w:rsidR="00975F88" w:rsidRPr="00C62FCF" w:rsidRDefault="00924D74" w:rsidP="00C62FCF">
      <w:pPr>
        <w:tabs>
          <w:tab w:val="left" w:pos="7567"/>
        </w:tabs>
        <w:spacing w:line="360" w:lineRule="auto"/>
        <w:jc w:val="both"/>
        <w:rPr>
          <w:rFonts w:ascii="Arial" w:hAnsi="Arial" w:cs="Arial"/>
        </w:rPr>
      </w:pPr>
      <w:proofErr w:type="spellStart"/>
      <w:r w:rsidRPr="00C62FCF">
        <w:rPr>
          <w:rFonts w:ascii="Arial" w:hAnsi="Arial" w:cs="Arial"/>
        </w:rPr>
        <w:t>Pisha</w:t>
      </w:r>
      <w:proofErr w:type="spellEnd"/>
      <w:r w:rsidRPr="00C62FCF">
        <w:rPr>
          <w:rFonts w:ascii="Arial" w:hAnsi="Arial" w:cs="Arial"/>
        </w:rPr>
        <w:t>, B., &amp; Coyne, P. (2001) ‘</w:t>
      </w:r>
      <w:r w:rsidR="00975F88" w:rsidRPr="00C62FCF">
        <w:rPr>
          <w:rFonts w:ascii="Arial" w:hAnsi="Arial" w:cs="Arial"/>
        </w:rPr>
        <w:t>Smart from the start: The promise of universal design for learning</w:t>
      </w:r>
      <w:r w:rsidRPr="00C62FCF">
        <w:rPr>
          <w:rFonts w:ascii="Arial" w:hAnsi="Arial" w:cs="Arial"/>
        </w:rPr>
        <w:t>’,</w:t>
      </w:r>
      <w:r w:rsidR="00975F88" w:rsidRPr="00C62FCF">
        <w:rPr>
          <w:rFonts w:ascii="Arial" w:hAnsi="Arial" w:cs="Arial"/>
        </w:rPr>
        <w:t xml:space="preserve"> </w:t>
      </w:r>
      <w:r w:rsidR="00975F88" w:rsidRPr="00C62FCF">
        <w:rPr>
          <w:rFonts w:ascii="Arial" w:hAnsi="Arial" w:cs="Arial"/>
          <w:i/>
        </w:rPr>
        <w:t>Remedial &amp; Special Education</w:t>
      </w:r>
      <w:r w:rsidR="00975F88" w:rsidRPr="00C62FCF">
        <w:rPr>
          <w:rFonts w:ascii="Arial" w:hAnsi="Arial" w:cs="Arial"/>
        </w:rPr>
        <w:t xml:space="preserve">, </w:t>
      </w:r>
      <w:r w:rsidRPr="00C62FCF">
        <w:rPr>
          <w:rFonts w:ascii="Arial" w:hAnsi="Arial" w:cs="Arial"/>
        </w:rPr>
        <w:t xml:space="preserve">Volume </w:t>
      </w:r>
      <w:r w:rsidR="00975F88" w:rsidRPr="00C62FCF">
        <w:rPr>
          <w:rFonts w:ascii="Arial" w:hAnsi="Arial" w:cs="Arial"/>
        </w:rPr>
        <w:t xml:space="preserve">22, </w:t>
      </w:r>
      <w:r w:rsidRPr="00C62FCF">
        <w:rPr>
          <w:rFonts w:ascii="Arial" w:hAnsi="Arial" w:cs="Arial"/>
        </w:rPr>
        <w:t>pp.</w:t>
      </w:r>
      <w:r w:rsidR="00975F88" w:rsidRPr="00C62FCF">
        <w:rPr>
          <w:rFonts w:ascii="Arial" w:hAnsi="Arial" w:cs="Arial"/>
        </w:rPr>
        <w:t>197-203.</w:t>
      </w:r>
      <w:r w:rsidR="004E4DFE" w:rsidRPr="00C62FCF">
        <w:rPr>
          <w:rFonts w:ascii="Arial" w:hAnsi="Arial" w:cs="Arial"/>
        </w:rPr>
        <w:t xml:space="preserve"> </w:t>
      </w:r>
      <w:proofErr w:type="gramStart"/>
      <w:r w:rsidR="004E4DFE" w:rsidRPr="00C62FCF">
        <w:rPr>
          <w:rFonts w:ascii="Arial" w:hAnsi="Arial" w:cs="Arial"/>
        </w:rPr>
        <w:t>[On-line].</w:t>
      </w:r>
      <w:proofErr w:type="gramEnd"/>
      <w:r w:rsidR="004E4DFE" w:rsidRPr="00C62FCF">
        <w:rPr>
          <w:rFonts w:ascii="Arial" w:hAnsi="Arial" w:cs="Arial"/>
        </w:rPr>
        <w:t xml:space="preserve"> Available at: </w:t>
      </w:r>
      <w:hyperlink r:id="rId27" w:history="1">
        <w:r w:rsidR="004E4DFE" w:rsidRPr="00C62FCF">
          <w:rPr>
            <w:rStyle w:val="Hyperlink"/>
            <w:rFonts w:ascii="Arial" w:hAnsi="Arial" w:cs="Arial"/>
          </w:rPr>
          <w:t>http://citeseerx.ist.psu.edu/viewdoc/download?doi=10.1.1.1019.9013&amp;rep=rep1&amp;type=pdf</w:t>
        </w:r>
      </w:hyperlink>
      <w:r w:rsidR="004E4DFE" w:rsidRPr="00C62FCF">
        <w:rPr>
          <w:rFonts w:ascii="Arial" w:hAnsi="Arial" w:cs="Arial"/>
        </w:rPr>
        <w:t xml:space="preserve"> </w:t>
      </w:r>
      <w:proofErr w:type="gramStart"/>
      <w:r w:rsidR="004E4DFE" w:rsidRPr="00C62FCF">
        <w:rPr>
          <w:rFonts w:ascii="Arial" w:hAnsi="Arial" w:cs="Arial"/>
        </w:rPr>
        <w:t>[ Accessed</w:t>
      </w:r>
      <w:proofErr w:type="gramEnd"/>
      <w:r w:rsidR="004E4DFE" w:rsidRPr="00C62FCF">
        <w:rPr>
          <w:rFonts w:ascii="Arial" w:hAnsi="Arial" w:cs="Arial"/>
        </w:rPr>
        <w:t xml:space="preserve"> 14</w:t>
      </w:r>
      <w:r w:rsidR="004E4DFE" w:rsidRPr="00C62FCF">
        <w:rPr>
          <w:rFonts w:ascii="Arial" w:hAnsi="Arial" w:cs="Arial"/>
          <w:vertAlign w:val="superscript"/>
        </w:rPr>
        <w:t>th</w:t>
      </w:r>
      <w:r w:rsidR="004E4DFE" w:rsidRPr="00C62FCF">
        <w:rPr>
          <w:rFonts w:ascii="Arial" w:hAnsi="Arial" w:cs="Arial"/>
        </w:rPr>
        <w:t xml:space="preserve"> May 2018].</w:t>
      </w:r>
    </w:p>
    <w:p w:rsidR="00975F88" w:rsidRPr="00C62FCF" w:rsidRDefault="00975F88" w:rsidP="00C62FCF">
      <w:pPr>
        <w:tabs>
          <w:tab w:val="left" w:pos="7567"/>
        </w:tabs>
        <w:spacing w:line="360" w:lineRule="auto"/>
        <w:jc w:val="both"/>
        <w:rPr>
          <w:rFonts w:ascii="Arial" w:hAnsi="Arial" w:cs="Arial"/>
        </w:rPr>
      </w:pPr>
    </w:p>
    <w:p w:rsidR="006A6759" w:rsidRPr="00C62FCF" w:rsidRDefault="00761A9F" w:rsidP="00C62FCF">
      <w:pPr>
        <w:tabs>
          <w:tab w:val="left" w:pos="7567"/>
        </w:tabs>
        <w:spacing w:line="360" w:lineRule="auto"/>
        <w:jc w:val="both"/>
        <w:rPr>
          <w:rFonts w:ascii="Arial" w:hAnsi="Arial" w:cs="Arial"/>
        </w:rPr>
      </w:pPr>
      <w:r w:rsidRPr="00C62FCF">
        <w:rPr>
          <w:rFonts w:ascii="Arial" w:hAnsi="Arial" w:cs="Arial"/>
        </w:rPr>
        <w:t xml:space="preserve">Powers, M. D. (1992) </w:t>
      </w:r>
      <w:proofErr w:type="gramStart"/>
      <w:r w:rsidR="006A6759" w:rsidRPr="00C62FCF">
        <w:rPr>
          <w:rFonts w:ascii="Arial" w:hAnsi="Arial" w:cs="Arial"/>
          <w:i/>
        </w:rPr>
        <w:t>Early</w:t>
      </w:r>
      <w:proofErr w:type="gramEnd"/>
      <w:r w:rsidR="006A6759" w:rsidRPr="00C62FCF">
        <w:rPr>
          <w:rFonts w:ascii="Arial" w:hAnsi="Arial" w:cs="Arial"/>
          <w:i/>
        </w:rPr>
        <w:t xml:space="preserve"> intervention for children with autism</w:t>
      </w:r>
      <w:r w:rsidR="006A6759" w:rsidRPr="00C62FCF">
        <w:rPr>
          <w:rFonts w:ascii="Arial" w:hAnsi="Arial" w:cs="Arial"/>
        </w:rPr>
        <w:t>. US: L</w:t>
      </w:r>
      <w:r w:rsidRPr="00C62FCF">
        <w:rPr>
          <w:rFonts w:ascii="Arial" w:hAnsi="Arial" w:cs="Arial"/>
        </w:rPr>
        <w:t>awrence Erlbaum Associates.</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Prior, M., Roberts, J. M.A., Rodger, S., Williams, K</w:t>
      </w:r>
      <w:proofErr w:type="gramStart"/>
      <w:r w:rsidRPr="00C62FCF">
        <w:rPr>
          <w:rFonts w:ascii="Arial" w:hAnsi="Arial" w:cs="Arial"/>
        </w:rPr>
        <w:t>.&amp;</w:t>
      </w:r>
      <w:proofErr w:type="gramEnd"/>
      <w:r w:rsidRPr="00C62FCF">
        <w:rPr>
          <w:rFonts w:ascii="Arial" w:hAnsi="Arial" w:cs="Arial"/>
        </w:rPr>
        <w:t xml:space="preserve"> Sutherland, R.(2011</w:t>
      </w:r>
      <w:r w:rsidR="00924D74" w:rsidRPr="00C62FCF">
        <w:rPr>
          <w:rFonts w:ascii="Arial" w:hAnsi="Arial" w:cs="Arial"/>
          <w:i/>
        </w:rPr>
        <w:t xml:space="preserve">) </w:t>
      </w:r>
      <w:r w:rsidRPr="00C62FCF">
        <w:rPr>
          <w:rFonts w:ascii="Arial" w:hAnsi="Arial" w:cs="Arial"/>
          <w:i/>
        </w:rPr>
        <w:t>A review of the research to identify the most effective models of practice in early intervention of children with autism spectrum disorders</w:t>
      </w:r>
      <w:r w:rsidR="00924D74" w:rsidRPr="00C62FCF">
        <w:rPr>
          <w:rFonts w:ascii="Arial" w:hAnsi="Arial" w:cs="Arial"/>
        </w:rPr>
        <w:t>. Australia: Australian</w:t>
      </w:r>
      <w:r w:rsidRPr="00C62FCF">
        <w:rPr>
          <w:rFonts w:ascii="Arial" w:hAnsi="Arial" w:cs="Arial"/>
        </w:rPr>
        <w:t xml:space="preserve"> Government Department of Families, Housing, Community Services and Indigenous Affairs</w:t>
      </w:r>
      <w:r w:rsidR="00924D74" w:rsidRPr="00C62FCF">
        <w:rPr>
          <w:rFonts w:ascii="Arial" w:hAnsi="Arial" w:cs="Arial"/>
        </w:rPr>
        <w:t>.</w:t>
      </w:r>
      <w:r w:rsidRPr="00C62FCF">
        <w:rPr>
          <w:rFonts w:ascii="Arial" w:hAnsi="Arial" w:cs="Arial"/>
        </w:rPr>
        <w:t xml:space="preserve"> </w:t>
      </w:r>
    </w:p>
    <w:p w:rsidR="00907BC9" w:rsidRPr="00C62FCF" w:rsidRDefault="00907BC9" w:rsidP="00C62FCF">
      <w:pPr>
        <w:tabs>
          <w:tab w:val="left" w:pos="7567"/>
        </w:tabs>
        <w:spacing w:line="360" w:lineRule="auto"/>
        <w:jc w:val="both"/>
        <w:rPr>
          <w:rFonts w:ascii="Arial" w:hAnsi="Arial" w:cs="Arial"/>
        </w:rPr>
      </w:pPr>
    </w:p>
    <w:p w:rsidR="00907BC9" w:rsidRPr="00C62FCF" w:rsidRDefault="00907BC9" w:rsidP="00C62FCF">
      <w:pPr>
        <w:tabs>
          <w:tab w:val="left" w:pos="7567"/>
        </w:tabs>
        <w:spacing w:line="360" w:lineRule="auto"/>
        <w:jc w:val="both"/>
        <w:rPr>
          <w:rFonts w:ascii="Arial" w:hAnsi="Arial" w:cs="Arial"/>
        </w:rPr>
      </w:pPr>
      <w:proofErr w:type="gramStart"/>
      <w:r w:rsidRPr="00C62FCF">
        <w:rPr>
          <w:rFonts w:ascii="Arial" w:hAnsi="Arial" w:cs="Arial"/>
        </w:rPr>
        <w:t xml:space="preserve">Ramey, C. T., and Ramey, S. L. (1998) ‘Early intervention and early experience’, </w:t>
      </w:r>
      <w:r w:rsidRPr="00C62FCF">
        <w:rPr>
          <w:rFonts w:ascii="Arial" w:hAnsi="Arial" w:cs="Arial"/>
          <w:i/>
        </w:rPr>
        <w:t>American Psychologist</w:t>
      </w:r>
      <w:r w:rsidRPr="00C62FCF">
        <w:rPr>
          <w:rFonts w:ascii="Arial" w:hAnsi="Arial" w:cs="Arial"/>
        </w:rPr>
        <w:t>, Volume 53, pp. 109–120.</w:t>
      </w:r>
      <w:proofErr w:type="gramEnd"/>
      <w:r w:rsidRPr="00C62FCF">
        <w:rPr>
          <w:rFonts w:ascii="Arial" w:hAnsi="Arial" w:cs="Arial"/>
        </w:rPr>
        <w:t xml:space="preserve"> </w:t>
      </w:r>
      <w:proofErr w:type="gramStart"/>
      <w:r w:rsidR="00AD4D24" w:rsidRPr="00C62FCF">
        <w:rPr>
          <w:rFonts w:ascii="Arial" w:hAnsi="Arial" w:cs="Arial"/>
        </w:rPr>
        <w:t>[On-line].</w:t>
      </w:r>
      <w:proofErr w:type="gramEnd"/>
      <w:r w:rsidR="00AD4D24" w:rsidRPr="00C62FCF">
        <w:rPr>
          <w:rFonts w:ascii="Arial" w:hAnsi="Arial" w:cs="Arial"/>
        </w:rPr>
        <w:t xml:space="preserve"> Available at: </w:t>
      </w:r>
      <w:hyperlink r:id="rId28" w:history="1">
        <w:r w:rsidR="00AD4D24" w:rsidRPr="00C62FCF">
          <w:rPr>
            <w:rStyle w:val="Hyperlink"/>
            <w:rFonts w:ascii="Arial" w:hAnsi="Arial" w:cs="Arial"/>
          </w:rPr>
          <w:t>https://static.vtc.vt.edu/media/documents/179_-_Early_intervention_and_early_experience.pdf</w:t>
        </w:r>
      </w:hyperlink>
      <w:r w:rsidR="00AD4D24" w:rsidRPr="00C62FCF">
        <w:rPr>
          <w:rFonts w:ascii="Arial" w:hAnsi="Arial" w:cs="Arial"/>
        </w:rPr>
        <w:t xml:space="preserve"> [Accessed 14th May 2018].</w:t>
      </w:r>
    </w:p>
    <w:p w:rsidR="00907BC9" w:rsidRPr="00C62FCF" w:rsidRDefault="00907BC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 xml:space="preserve">Rogers, S (1996) </w:t>
      </w:r>
      <w:r w:rsidR="00924D74" w:rsidRPr="00C62FCF">
        <w:rPr>
          <w:rFonts w:ascii="Arial" w:hAnsi="Arial" w:cs="Arial"/>
        </w:rPr>
        <w:t>‘</w:t>
      </w:r>
      <w:r w:rsidRPr="00C62FCF">
        <w:rPr>
          <w:rFonts w:ascii="Arial" w:hAnsi="Arial" w:cs="Arial"/>
        </w:rPr>
        <w:t>Brief Report: Early Intervention in Autism</w:t>
      </w:r>
      <w:r w:rsidR="00924D74" w:rsidRPr="00C62FCF">
        <w:rPr>
          <w:rFonts w:ascii="Arial" w:hAnsi="Arial" w:cs="Arial"/>
        </w:rPr>
        <w:t>’,</w:t>
      </w:r>
      <w:r w:rsidRPr="00C62FCF">
        <w:rPr>
          <w:rFonts w:ascii="Arial" w:hAnsi="Arial" w:cs="Arial"/>
        </w:rPr>
        <w:t xml:space="preserve"> </w:t>
      </w:r>
      <w:r w:rsidRPr="00C62FCF">
        <w:rPr>
          <w:rFonts w:ascii="Arial" w:hAnsi="Arial" w:cs="Arial"/>
          <w:i/>
        </w:rPr>
        <w:t>Journal of Autism and Developmental Disorders</w:t>
      </w:r>
      <w:r w:rsidR="00924D74" w:rsidRPr="00C62FCF">
        <w:rPr>
          <w:rFonts w:ascii="Arial" w:hAnsi="Arial" w:cs="Arial"/>
        </w:rPr>
        <w:t xml:space="preserve">, </w:t>
      </w:r>
      <w:r w:rsidRPr="00C62FCF">
        <w:rPr>
          <w:rFonts w:ascii="Arial" w:hAnsi="Arial" w:cs="Arial"/>
        </w:rPr>
        <w:t>Vol</w:t>
      </w:r>
      <w:r w:rsidR="00924D74" w:rsidRPr="00C62FCF">
        <w:rPr>
          <w:rFonts w:ascii="Arial" w:hAnsi="Arial" w:cs="Arial"/>
        </w:rPr>
        <w:t>ume</w:t>
      </w:r>
      <w:r w:rsidR="00761A9F" w:rsidRPr="00C62FCF">
        <w:rPr>
          <w:rFonts w:ascii="Arial" w:hAnsi="Arial" w:cs="Arial"/>
        </w:rPr>
        <w:t xml:space="preserve"> 26, Issue 2, pp 243–246.</w:t>
      </w:r>
      <w:r w:rsidR="00AD4D24" w:rsidRPr="00C62FCF">
        <w:rPr>
          <w:rFonts w:ascii="Arial" w:hAnsi="Arial" w:cs="Arial"/>
        </w:rPr>
        <w:t xml:space="preserve"> </w:t>
      </w:r>
      <w:proofErr w:type="gramStart"/>
      <w:r w:rsidR="00AD4D24" w:rsidRPr="00C62FCF">
        <w:rPr>
          <w:rFonts w:ascii="Arial" w:hAnsi="Arial" w:cs="Arial"/>
        </w:rPr>
        <w:t>[On-line].</w:t>
      </w:r>
      <w:proofErr w:type="gramEnd"/>
      <w:r w:rsidR="00AD4D24" w:rsidRPr="00C62FCF">
        <w:rPr>
          <w:rFonts w:ascii="Arial" w:hAnsi="Arial" w:cs="Arial"/>
        </w:rPr>
        <w:t xml:space="preserve"> Available at: </w:t>
      </w:r>
      <w:hyperlink r:id="rId29" w:history="1">
        <w:r w:rsidR="00AD4D24" w:rsidRPr="00C62FCF">
          <w:rPr>
            <w:rStyle w:val="Hyperlink"/>
            <w:rFonts w:ascii="Arial" w:hAnsi="Arial" w:cs="Arial"/>
          </w:rPr>
          <w:t>https://link.springer.com/article/10.1007%2FBF02172020</w:t>
        </w:r>
      </w:hyperlink>
      <w:r w:rsidR="00AD4D24" w:rsidRPr="00C62FCF">
        <w:rPr>
          <w:rFonts w:ascii="Arial" w:hAnsi="Arial" w:cs="Arial"/>
        </w:rPr>
        <w:t xml:space="preserve"> [Accessed 10</w:t>
      </w:r>
      <w:r w:rsidR="00AD4D24" w:rsidRPr="00C62FCF">
        <w:rPr>
          <w:rFonts w:ascii="Arial" w:hAnsi="Arial" w:cs="Arial"/>
          <w:vertAlign w:val="superscript"/>
        </w:rPr>
        <w:t>th</w:t>
      </w:r>
      <w:r w:rsidR="00AD4D24" w:rsidRPr="00C62FCF">
        <w:rPr>
          <w:rFonts w:ascii="Arial" w:hAnsi="Arial" w:cs="Arial"/>
        </w:rPr>
        <w:t xml:space="preserve">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 xml:space="preserve">Rogers, </w:t>
      </w:r>
      <w:r w:rsidR="00924D74" w:rsidRPr="00C62FCF">
        <w:rPr>
          <w:rFonts w:ascii="Arial" w:hAnsi="Arial" w:cs="Arial"/>
        </w:rPr>
        <w:t xml:space="preserve">S. J., &amp; </w:t>
      </w:r>
      <w:proofErr w:type="spellStart"/>
      <w:r w:rsidR="00924D74" w:rsidRPr="00C62FCF">
        <w:rPr>
          <w:rFonts w:ascii="Arial" w:hAnsi="Arial" w:cs="Arial"/>
        </w:rPr>
        <w:t>DiLalla</w:t>
      </w:r>
      <w:proofErr w:type="spellEnd"/>
      <w:r w:rsidR="00924D74" w:rsidRPr="00C62FCF">
        <w:rPr>
          <w:rFonts w:ascii="Arial" w:hAnsi="Arial" w:cs="Arial"/>
        </w:rPr>
        <w:t>, D. L. (1991) ‘</w:t>
      </w:r>
      <w:r w:rsidRPr="00C62FCF">
        <w:rPr>
          <w:rFonts w:ascii="Arial" w:hAnsi="Arial" w:cs="Arial"/>
        </w:rPr>
        <w:t xml:space="preserve">A comparative study of the effects of a developmentally based preschool curriculum on young children with autism and young children with other disorders of </w:t>
      </w:r>
      <w:r w:rsidR="00924D74" w:rsidRPr="00C62FCF">
        <w:rPr>
          <w:rFonts w:ascii="Arial" w:hAnsi="Arial" w:cs="Arial"/>
        </w:rPr>
        <w:t>behaviour</w:t>
      </w:r>
      <w:r w:rsidRPr="00C62FCF">
        <w:rPr>
          <w:rFonts w:ascii="Arial" w:hAnsi="Arial" w:cs="Arial"/>
        </w:rPr>
        <w:t xml:space="preserve"> and development</w:t>
      </w:r>
      <w:r w:rsidR="00924D74" w:rsidRPr="00C62FCF">
        <w:rPr>
          <w:rFonts w:ascii="Arial" w:hAnsi="Arial" w:cs="Arial"/>
        </w:rPr>
        <w:t xml:space="preserve">’, </w:t>
      </w:r>
      <w:r w:rsidRPr="00C62FCF">
        <w:rPr>
          <w:rFonts w:ascii="Arial" w:hAnsi="Arial" w:cs="Arial"/>
          <w:i/>
          <w:iCs/>
        </w:rPr>
        <w:t>Topics in Early Childhood Special Education,</w:t>
      </w:r>
      <w:r w:rsidR="00924D74" w:rsidRPr="00C62FCF">
        <w:rPr>
          <w:rFonts w:ascii="Arial" w:hAnsi="Arial" w:cs="Arial"/>
          <w:i/>
          <w:iCs/>
        </w:rPr>
        <w:t xml:space="preserve"> </w:t>
      </w:r>
      <w:r w:rsidR="00924D74" w:rsidRPr="00C62FCF">
        <w:rPr>
          <w:rFonts w:ascii="Arial" w:hAnsi="Arial" w:cs="Arial"/>
          <w:iCs/>
        </w:rPr>
        <w:t>Volume</w:t>
      </w:r>
      <w:r w:rsidRPr="00C62FCF">
        <w:rPr>
          <w:rFonts w:ascii="Arial" w:hAnsi="Arial" w:cs="Arial"/>
          <w:iCs/>
        </w:rPr>
        <w:t xml:space="preserve"> 11</w:t>
      </w:r>
      <w:r w:rsidR="00924D74" w:rsidRPr="00C62FCF">
        <w:rPr>
          <w:rFonts w:ascii="Arial" w:hAnsi="Arial" w:cs="Arial"/>
          <w:iCs/>
        </w:rPr>
        <w:t>,</w:t>
      </w:r>
      <w:r w:rsidR="00924D74" w:rsidRPr="00C62FCF">
        <w:rPr>
          <w:rFonts w:ascii="Arial" w:hAnsi="Arial" w:cs="Arial"/>
          <w:i/>
          <w:iCs/>
        </w:rPr>
        <w:t xml:space="preserve"> </w:t>
      </w:r>
      <w:r w:rsidR="00924D74" w:rsidRPr="00C62FCF">
        <w:rPr>
          <w:rFonts w:ascii="Arial" w:hAnsi="Arial" w:cs="Arial"/>
        </w:rPr>
        <w:t>Issue 2</w:t>
      </w:r>
      <w:r w:rsidRPr="00C62FCF">
        <w:rPr>
          <w:rFonts w:ascii="Arial" w:hAnsi="Arial" w:cs="Arial"/>
        </w:rPr>
        <w:t>,</w:t>
      </w:r>
      <w:r w:rsidR="00924D74" w:rsidRPr="00C62FCF">
        <w:rPr>
          <w:rFonts w:ascii="Arial" w:hAnsi="Arial" w:cs="Arial"/>
        </w:rPr>
        <w:t xml:space="preserve"> pp.</w:t>
      </w:r>
      <w:r w:rsidRPr="00C62FCF">
        <w:rPr>
          <w:rFonts w:ascii="Arial" w:hAnsi="Arial" w:cs="Arial"/>
        </w:rPr>
        <w:t xml:space="preserve"> 29–47. </w:t>
      </w:r>
      <w:proofErr w:type="gramStart"/>
      <w:r w:rsidR="00AD4D24" w:rsidRPr="00C62FCF">
        <w:rPr>
          <w:rFonts w:ascii="Arial" w:hAnsi="Arial" w:cs="Arial"/>
        </w:rPr>
        <w:t>[On-line].</w:t>
      </w:r>
      <w:proofErr w:type="gramEnd"/>
      <w:r w:rsidR="00AD4D24" w:rsidRPr="00C62FCF">
        <w:rPr>
          <w:rFonts w:ascii="Arial" w:hAnsi="Arial" w:cs="Arial"/>
        </w:rPr>
        <w:t xml:space="preserve"> Available at: </w:t>
      </w:r>
      <w:hyperlink r:id="rId30" w:history="1">
        <w:r w:rsidR="00AD4D24" w:rsidRPr="00C62FCF">
          <w:rPr>
            <w:rStyle w:val="Hyperlink"/>
            <w:rFonts w:ascii="Arial" w:hAnsi="Arial" w:cs="Arial"/>
          </w:rPr>
          <w:t>http://journals.sagepub.com/doi/abs/10.1177/027112149101100205</w:t>
        </w:r>
      </w:hyperlink>
      <w:r w:rsidR="00AD4D24" w:rsidRPr="00C62FCF">
        <w:rPr>
          <w:rFonts w:ascii="Arial" w:hAnsi="Arial" w:cs="Arial"/>
        </w:rPr>
        <w:t xml:space="preserve"> [Accessed 14th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Rogers, S.</w:t>
      </w:r>
      <w:r w:rsidR="002C3392" w:rsidRPr="00C62FCF">
        <w:rPr>
          <w:rFonts w:ascii="Arial" w:hAnsi="Arial" w:cs="Arial"/>
        </w:rPr>
        <w:t xml:space="preserve"> J., and Lewis, H. (1989) ‘</w:t>
      </w:r>
      <w:r w:rsidRPr="00C62FCF">
        <w:rPr>
          <w:rFonts w:ascii="Arial" w:hAnsi="Arial" w:cs="Arial"/>
        </w:rPr>
        <w:t>An effective day treatment model for young children with pervasive developmental disorders</w:t>
      </w:r>
      <w:r w:rsidR="002C3392" w:rsidRPr="00C62FCF">
        <w:rPr>
          <w:rFonts w:ascii="Arial" w:hAnsi="Arial" w:cs="Arial"/>
        </w:rPr>
        <w:t>’,</w:t>
      </w:r>
      <w:r w:rsidRPr="00C62FCF">
        <w:rPr>
          <w:rFonts w:ascii="Arial" w:hAnsi="Arial" w:cs="Arial"/>
        </w:rPr>
        <w:t xml:space="preserve"> </w:t>
      </w:r>
      <w:r w:rsidRPr="00C62FCF">
        <w:rPr>
          <w:rFonts w:ascii="Arial" w:hAnsi="Arial" w:cs="Arial"/>
          <w:i/>
        </w:rPr>
        <w:t>Journal of the American Academy of Child and Adolescent Psychiatry</w:t>
      </w:r>
      <w:r w:rsidRPr="00C62FCF">
        <w:rPr>
          <w:rFonts w:ascii="Arial" w:hAnsi="Arial" w:cs="Arial"/>
        </w:rPr>
        <w:t>,</w:t>
      </w:r>
      <w:r w:rsidR="002C3392" w:rsidRPr="00C62FCF">
        <w:rPr>
          <w:rFonts w:ascii="Arial" w:hAnsi="Arial" w:cs="Arial"/>
        </w:rPr>
        <w:t xml:space="preserve"> Volume 28, Issue 2</w:t>
      </w:r>
      <w:r w:rsidRPr="00C62FCF">
        <w:rPr>
          <w:rFonts w:ascii="Arial" w:hAnsi="Arial" w:cs="Arial"/>
        </w:rPr>
        <w:t>,</w:t>
      </w:r>
      <w:r w:rsidR="002C3392" w:rsidRPr="00C62FCF">
        <w:rPr>
          <w:rFonts w:ascii="Arial" w:hAnsi="Arial" w:cs="Arial"/>
        </w:rPr>
        <w:t xml:space="preserve"> pp.</w:t>
      </w:r>
      <w:r w:rsidRPr="00C62FCF">
        <w:rPr>
          <w:rFonts w:ascii="Arial" w:hAnsi="Arial" w:cs="Arial"/>
        </w:rPr>
        <w:t xml:space="preserve"> 207–214.</w:t>
      </w:r>
      <w:r w:rsidR="00AD4D24" w:rsidRPr="00C62FCF">
        <w:rPr>
          <w:rFonts w:ascii="Arial" w:hAnsi="Arial" w:cs="Arial"/>
        </w:rPr>
        <w:t xml:space="preserve"> </w:t>
      </w:r>
      <w:proofErr w:type="gramStart"/>
      <w:r w:rsidR="00AD4D24" w:rsidRPr="00C62FCF">
        <w:rPr>
          <w:rFonts w:ascii="Arial" w:hAnsi="Arial" w:cs="Arial"/>
        </w:rPr>
        <w:t>[On-line].</w:t>
      </w:r>
      <w:proofErr w:type="gramEnd"/>
      <w:r w:rsidR="00AD4D24" w:rsidRPr="00C62FCF">
        <w:rPr>
          <w:rFonts w:ascii="Arial" w:hAnsi="Arial" w:cs="Arial"/>
        </w:rPr>
        <w:t xml:space="preserve"> Available at: </w:t>
      </w:r>
      <w:hyperlink r:id="rId31" w:history="1">
        <w:r w:rsidR="00AD4D24" w:rsidRPr="00C62FCF">
          <w:rPr>
            <w:rStyle w:val="Hyperlink"/>
            <w:rFonts w:ascii="Arial" w:hAnsi="Arial" w:cs="Arial"/>
          </w:rPr>
          <w:t>https://www.sciencedirect.com/science/article/pii/S0890856709653910</w:t>
        </w:r>
      </w:hyperlink>
      <w:r w:rsidR="00AD4D24" w:rsidRPr="00C62FCF">
        <w:rPr>
          <w:rFonts w:ascii="Arial" w:hAnsi="Arial" w:cs="Arial"/>
        </w:rPr>
        <w:t xml:space="preserve"> [Accessed 12th May 2018].</w:t>
      </w:r>
    </w:p>
    <w:p w:rsidR="006A6759" w:rsidRPr="00C62FCF" w:rsidRDefault="006A6759" w:rsidP="00C62FCF">
      <w:pPr>
        <w:tabs>
          <w:tab w:val="left" w:pos="7567"/>
        </w:tabs>
        <w:spacing w:line="360" w:lineRule="auto"/>
        <w:jc w:val="both"/>
        <w:rPr>
          <w:rFonts w:ascii="Arial" w:hAnsi="Arial" w:cs="Arial"/>
        </w:rPr>
      </w:pPr>
    </w:p>
    <w:p w:rsidR="006A6759" w:rsidRPr="00C62FCF" w:rsidRDefault="006A6759" w:rsidP="00C62FCF">
      <w:pPr>
        <w:tabs>
          <w:tab w:val="left" w:pos="7567"/>
        </w:tabs>
        <w:spacing w:line="360" w:lineRule="auto"/>
        <w:jc w:val="both"/>
        <w:rPr>
          <w:rFonts w:ascii="Arial" w:hAnsi="Arial" w:cs="Arial"/>
        </w:rPr>
      </w:pPr>
      <w:r w:rsidRPr="00C62FCF">
        <w:rPr>
          <w:rFonts w:ascii="Arial" w:hAnsi="Arial" w:cs="Arial"/>
        </w:rPr>
        <w:t>Rogers, S. J., L</w:t>
      </w:r>
      <w:r w:rsidR="00E940CC" w:rsidRPr="00C62FCF">
        <w:rPr>
          <w:rFonts w:ascii="Arial" w:hAnsi="Arial" w:cs="Arial"/>
        </w:rPr>
        <w:t>ewis, H. C., and Reis, K. (1987) ‘</w:t>
      </w:r>
      <w:r w:rsidRPr="00C62FCF">
        <w:rPr>
          <w:rFonts w:ascii="Arial" w:hAnsi="Arial" w:cs="Arial"/>
        </w:rPr>
        <w:t>An effective procedure for training early special education teams to implement a model program</w:t>
      </w:r>
      <w:r w:rsidR="00E940CC" w:rsidRPr="00C62FCF">
        <w:rPr>
          <w:rFonts w:ascii="Arial" w:hAnsi="Arial" w:cs="Arial"/>
        </w:rPr>
        <w:t xml:space="preserve">’, </w:t>
      </w:r>
      <w:r w:rsidRPr="00C62FCF">
        <w:rPr>
          <w:rFonts w:ascii="Arial" w:hAnsi="Arial" w:cs="Arial"/>
          <w:i/>
          <w:iCs/>
        </w:rPr>
        <w:t xml:space="preserve">Journal of the Division of Early Childhood, </w:t>
      </w:r>
      <w:r w:rsidR="00E940CC" w:rsidRPr="00C62FCF">
        <w:rPr>
          <w:rFonts w:ascii="Arial" w:hAnsi="Arial" w:cs="Arial"/>
          <w:i/>
          <w:iCs/>
        </w:rPr>
        <w:t xml:space="preserve">Volume </w:t>
      </w:r>
      <w:r w:rsidRPr="00C62FCF">
        <w:rPr>
          <w:rFonts w:ascii="Arial" w:hAnsi="Arial" w:cs="Arial"/>
          <w:i/>
          <w:iCs/>
        </w:rPr>
        <w:t>11</w:t>
      </w:r>
      <w:r w:rsidRPr="00C62FCF">
        <w:rPr>
          <w:rFonts w:ascii="Arial" w:hAnsi="Arial" w:cs="Arial"/>
        </w:rPr>
        <w:t xml:space="preserve">, </w:t>
      </w:r>
      <w:r w:rsidR="00E940CC" w:rsidRPr="00C62FCF">
        <w:rPr>
          <w:rFonts w:ascii="Arial" w:hAnsi="Arial" w:cs="Arial"/>
        </w:rPr>
        <w:t xml:space="preserve">pp. </w:t>
      </w:r>
      <w:r w:rsidRPr="00C62FCF">
        <w:rPr>
          <w:rFonts w:ascii="Arial" w:hAnsi="Arial" w:cs="Arial"/>
        </w:rPr>
        <w:t>180–188.</w:t>
      </w:r>
      <w:r w:rsidR="00AD4D24" w:rsidRPr="00C62FCF">
        <w:rPr>
          <w:rFonts w:ascii="Arial" w:hAnsi="Arial" w:cs="Arial"/>
        </w:rPr>
        <w:t xml:space="preserve"> </w:t>
      </w:r>
      <w:proofErr w:type="gramStart"/>
      <w:r w:rsidR="00AD4D24" w:rsidRPr="00C62FCF">
        <w:rPr>
          <w:rFonts w:ascii="Arial" w:hAnsi="Arial" w:cs="Arial"/>
        </w:rPr>
        <w:t>[On-line].</w:t>
      </w:r>
      <w:proofErr w:type="gramEnd"/>
      <w:r w:rsidR="00AD4D24" w:rsidRPr="00C62FCF">
        <w:rPr>
          <w:rFonts w:ascii="Arial" w:hAnsi="Arial" w:cs="Arial"/>
        </w:rPr>
        <w:t xml:space="preserve"> Available at: </w:t>
      </w:r>
      <w:hyperlink r:id="rId32" w:history="1">
        <w:r w:rsidR="00AD4D24" w:rsidRPr="00C62FCF">
          <w:rPr>
            <w:rStyle w:val="Hyperlink"/>
            <w:rFonts w:ascii="Arial" w:hAnsi="Arial" w:cs="Arial"/>
          </w:rPr>
          <w:t>http://journals.sagepub.com/doi/abs/10.1177/105381518701100210</w:t>
        </w:r>
      </w:hyperlink>
      <w:r w:rsidR="00AD4D24" w:rsidRPr="00C62FCF">
        <w:rPr>
          <w:rFonts w:ascii="Arial" w:hAnsi="Arial" w:cs="Arial"/>
        </w:rPr>
        <w:t xml:space="preserve"> [Accessed 14th May 2018].</w:t>
      </w:r>
    </w:p>
    <w:p w:rsidR="00975F88" w:rsidRPr="00C62FCF" w:rsidRDefault="00975F88" w:rsidP="00C62FCF">
      <w:pPr>
        <w:tabs>
          <w:tab w:val="left" w:pos="7567"/>
        </w:tabs>
        <w:spacing w:line="360" w:lineRule="auto"/>
        <w:jc w:val="both"/>
        <w:rPr>
          <w:rFonts w:ascii="Arial" w:hAnsi="Arial" w:cs="Arial"/>
        </w:rPr>
      </w:pPr>
    </w:p>
    <w:p w:rsidR="006A6759" w:rsidRPr="00C62FCF" w:rsidRDefault="00975F88" w:rsidP="00C62FCF">
      <w:pPr>
        <w:tabs>
          <w:tab w:val="left" w:pos="7567"/>
        </w:tabs>
        <w:spacing w:line="360" w:lineRule="auto"/>
        <w:jc w:val="both"/>
        <w:rPr>
          <w:rFonts w:ascii="Arial" w:hAnsi="Arial" w:cs="Arial"/>
        </w:rPr>
      </w:pPr>
      <w:r w:rsidRPr="00C62FCF">
        <w:rPr>
          <w:rFonts w:ascii="Arial" w:hAnsi="Arial" w:cs="Arial"/>
        </w:rPr>
        <w:t>Rose</w:t>
      </w:r>
      <w:r w:rsidR="00E940CC" w:rsidRPr="00C62FCF">
        <w:rPr>
          <w:rFonts w:ascii="Arial" w:hAnsi="Arial" w:cs="Arial"/>
        </w:rPr>
        <w:t xml:space="preserve">, D. H., and Meyer, A. (2006) </w:t>
      </w:r>
      <w:proofErr w:type="gramStart"/>
      <w:r w:rsidRPr="00C62FCF">
        <w:rPr>
          <w:rFonts w:ascii="Arial" w:hAnsi="Arial" w:cs="Arial"/>
          <w:i/>
        </w:rPr>
        <w:t>A</w:t>
      </w:r>
      <w:proofErr w:type="gramEnd"/>
      <w:r w:rsidRPr="00C62FCF">
        <w:rPr>
          <w:rFonts w:ascii="Arial" w:hAnsi="Arial" w:cs="Arial"/>
          <w:i/>
        </w:rPr>
        <w:t xml:space="preserve"> practical reader in universal design for learning</w:t>
      </w:r>
      <w:r w:rsidR="00E940CC" w:rsidRPr="00C62FCF">
        <w:rPr>
          <w:rFonts w:ascii="Arial" w:hAnsi="Arial" w:cs="Arial"/>
        </w:rPr>
        <w:t>, Cambridge</w:t>
      </w:r>
      <w:r w:rsidRPr="00C62FCF">
        <w:rPr>
          <w:rFonts w:ascii="Arial" w:hAnsi="Arial" w:cs="Arial"/>
        </w:rPr>
        <w:t>: Harvard Education Press.</w:t>
      </w:r>
    </w:p>
    <w:p w:rsidR="00975F88" w:rsidRPr="00C62FCF" w:rsidRDefault="00975F88" w:rsidP="00C62FCF">
      <w:pPr>
        <w:tabs>
          <w:tab w:val="left" w:pos="7567"/>
        </w:tabs>
        <w:spacing w:line="360" w:lineRule="auto"/>
        <w:jc w:val="both"/>
        <w:rPr>
          <w:rFonts w:ascii="Arial" w:hAnsi="Arial" w:cs="Arial"/>
        </w:rPr>
      </w:pPr>
    </w:p>
    <w:p w:rsidR="006A6759" w:rsidRPr="00C62FCF" w:rsidRDefault="00E940CC" w:rsidP="00C62FCF">
      <w:pPr>
        <w:tabs>
          <w:tab w:val="left" w:pos="7567"/>
        </w:tabs>
        <w:spacing w:line="360" w:lineRule="auto"/>
        <w:jc w:val="both"/>
        <w:rPr>
          <w:rFonts w:ascii="Arial" w:hAnsi="Arial" w:cs="Arial"/>
        </w:rPr>
      </w:pPr>
      <w:proofErr w:type="spellStart"/>
      <w:r w:rsidRPr="00C62FCF">
        <w:rPr>
          <w:rFonts w:ascii="Arial" w:hAnsi="Arial" w:cs="Arial"/>
        </w:rPr>
        <w:t>Semmel</w:t>
      </w:r>
      <w:proofErr w:type="spellEnd"/>
      <w:r w:rsidRPr="00C62FCF">
        <w:rPr>
          <w:rFonts w:ascii="Arial" w:hAnsi="Arial" w:cs="Arial"/>
        </w:rPr>
        <w:t>, M. Abernathy, T.</w:t>
      </w:r>
      <w:r w:rsidR="006A6759" w:rsidRPr="00C62FCF">
        <w:rPr>
          <w:rFonts w:ascii="Arial" w:hAnsi="Arial" w:cs="Arial"/>
        </w:rPr>
        <w:t xml:space="preserve"> </w:t>
      </w:r>
      <w:proofErr w:type="spellStart"/>
      <w:r w:rsidRPr="00C62FCF">
        <w:rPr>
          <w:rFonts w:ascii="Arial" w:hAnsi="Arial" w:cs="Arial"/>
        </w:rPr>
        <w:t>Butera</w:t>
      </w:r>
      <w:proofErr w:type="spellEnd"/>
      <w:r w:rsidRPr="00C62FCF">
        <w:rPr>
          <w:rFonts w:ascii="Arial" w:hAnsi="Arial" w:cs="Arial"/>
        </w:rPr>
        <w:t xml:space="preserve">, G. and </w:t>
      </w:r>
      <w:proofErr w:type="spellStart"/>
      <w:r w:rsidRPr="00C62FCF">
        <w:rPr>
          <w:rFonts w:ascii="Arial" w:hAnsi="Arial" w:cs="Arial"/>
        </w:rPr>
        <w:t>Lesar</w:t>
      </w:r>
      <w:proofErr w:type="spellEnd"/>
      <w:r w:rsidRPr="00C62FCF">
        <w:rPr>
          <w:rFonts w:ascii="Arial" w:hAnsi="Arial" w:cs="Arial"/>
        </w:rPr>
        <w:t>, S. (1991) ‘</w:t>
      </w:r>
      <w:r w:rsidR="006A6759" w:rsidRPr="00C62FCF">
        <w:rPr>
          <w:rFonts w:ascii="Arial" w:hAnsi="Arial" w:cs="Arial"/>
        </w:rPr>
        <w:t>Teacher perceptions of t</w:t>
      </w:r>
      <w:r w:rsidRPr="00C62FCF">
        <w:rPr>
          <w:rFonts w:ascii="Arial" w:hAnsi="Arial" w:cs="Arial"/>
        </w:rPr>
        <w:t>he regular education initiative’,</w:t>
      </w:r>
      <w:r w:rsidR="006A6759" w:rsidRPr="00C62FCF">
        <w:rPr>
          <w:rFonts w:ascii="Arial" w:hAnsi="Arial" w:cs="Arial"/>
        </w:rPr>
        <w:t xml:space="preserve"> </w:t>
      </w:r>
      <w:r w:rsidR="006A6759" w:rsidRPr="00C62FCF">
        <w:rPr>
          <w:rFonts w:ascii="Arial" w:hAnsi="Arial" w:cs="Arial"/>
          <w:i/>
        </w:rPr>
        <w:t>Exceptional Children</w:t>
      </w:r>
      <w:r w:rsidR="006A6759" w:rsidRPr="00C62FCF">
        <w:rPr>
          <w:rFonts w:ascii="Arial" w:hAnsi="Arial" w:cs="Arial"/>
        </w:rPr>
        <w:t>,</w:t>
      </w:r>
      <w:r w:rsidRPr="00C62FCF">
        <w:rPr>
          <w:rFonts w:ascii="Arial" w:hAnsi="Arial" w:cs="Arial"/>
        </w:rPr>
        <w:t xml:space="preserve"> Volume</w:t>
      </w:r>
      <w:r w:rsidR="006A6759" w:rsidRPr="00C62FCF">
        <w:rPr>
          <w:rFonts w:ascii="Arial" w:hAnsi="Arial" w:cs="Arial"/>
        </w:rPr>
        <w:t xml:space="preserve"> 58,</w:t>
      </w:r>
      <w:r w:rsidRPr="00C62FCF">
        <w:rPr>
          <w:rFonts w:ascii="Arial" w:hAnsi="Arial" w:cs="Arial"/>
        </w:rPr>
        <w:t xml:space="preserve"> Issue 44, pp.</w:t>
      </w:r>
      <w:r w:rsidR="006A6759" w:rsidRPr="00C62FCF">
        <w:rPr>
          <w:rFonts w:ascii="Arial" w:hAnsi="Arial" w:cs="Arial"/>
        </w:rPr>
        <w:t xml:space="preserve"> 9-24.</w:t>
      </w:r>
      <w:r w:rsidR="00AD4D24" w:rsidRPr="00C62FCF">
        <w:rPr>
          <w:rFonts w:ascii="Arial" w:hAnsi="Arial" w:cs="Arial"/>
        </w:rPr>
        <w:t xml:space="preserve"> </w:t>
      </w:r>
      <w:proofErr w:type="gramStart"/>
      <w:r w:rsidR="00AD4D24" w:rsidRPr="00C62FCF">
        <w:rPr>
          <w:rFonts w:ascii="Arial" w:hAnsi="Arial" w:cs="Arial"/>
        </w:rPr>
        <w:t>[On-line].</w:t>
      </w:r>
      <w:proofErr w:type="gramEnd"/>
      <w:r w:rsidR="00AD4D24" w:rsidRPr="00C62FCF">
        <w:rPr>
          <w:rFonts w:ascii="Arial" w:hAnsi="Arial" w:cs="Arial"/>
        </w:rPr>
        <w:t xml:space="preserve"> Available at: </w:t>
      </w:r>
      <w:hyperlink r:id="rId33" w:history="1">
        <w:r w:rsidR="00AD4D24" w:rsidRPr="00C62FCF">
          <w:rPr>
            <w:rStyle w:val="Hyperlink"/>
            <w:rFonts w:ascii="Arial" w:hAnsi="Arial" w:cs="Arial"/>
          </w:rPr>
          <w:t>http://journals.sagepub.com/doi/pdf/10.1177/001440299105800102</w:t>
        </w:r>
      </w:hyperlink>
      <w:r w:rsidR="00AD4D24" w:rsidRPr="00C62FCF">
        <w:rPr>
          <w:rFonts w:ascii="Arial" w:hAnsi="Arial" w:cs="Arial"/>
        </w:rPr>
        <w:t xml:space="preserve"> [Accessed 14th May 2018].</w:t>
      </w:r>
    </w:p>
    <w:p w:rsidR="006A6524" w:rsidRPr="00C62FCF" w:rsidRDefault="006A6524" w:rsidP="00C62FCF">
      <w:pPr>
        <w:tabs>
          <w:tab w:val="left" w:pos="7567"/>
        </w:tabs>
        <w:spacing w:line="360" w:lineRule="auto"/>
        <w:jc w:val="both"/>
        <w:rPr>
          <w:rFonts w:ascii="Arial" w:hAnsi="Arial" w:cs="Arial"/>
        </w:rPr>
      </w:pPr>
    </w:p>
    <w:p w:rsidR="006A6759" w:rsidRPr="00C62FCF" w:rsidRDefault="006A6524" w:rsidP="00C62FCF">
      <w:pPr>
        <w:tabs>
          <w:tab w:val="left" w:pos="7567"/>
        </w:tabs>
        <w:spacing w:line="360" w:lineRule="auto"/>
        <w:jc w:val="both"/>
        <w:rPr>
          <w:rFonts w:ascii="Arial" w:hAnsi="Arial" w:cs="Arial"/>
        </w:rPr>
      </w:pPr>
      <w:r w:rsidRPr="00C62FCF">
        <w:rPr>
          <w:rFonts w:ascii="Arial" w:hAnsi="Arial" w:cs="Arial"/>
        </w:rPr>
        <w:t xml:space="preserve">Warnock, H, M (1978) </w:t>
      </w:r>
      <w:r w:rsidRPr="00C62FCF">
        <w:rPr>
          <w:rFonts w:ascii="Arial" w:hAnsi="Arial" w:cs="Arial"/>
          <w:i/>
        </w:rPr>
        <w:t xml:space="preserve">Report of the Committee of Enquiry into the Education of Handicapped Children and Young People. </w:t>
      </w:r>
      <w:r w:rsidRPr="00C62FCF">
        <w:rPr>
          <w:rFonts w:ascii="Arial" w:hAnsi="Arial" w:cs="Arial"/>
        </w:rPr>
        <w:t>London: Parliament by the Secretary of State for Education and Science, the Secretary of State for Scotland and the Secretary of State for Wales by Command of Her Majesty</w:t>
      </w:r>
      <w:r w:rsidR="00CC5895" w:rsidRPr="00C62FCF">
        <w:rPr>
          <w:rFonts w:ascii="Arial" w:hAnsi="Arial" w:cs="Arial"/>
        </w:rPr>
        <w:t>.</w:t>
      </w:r>
      <w:r w:rsidR="00AD4D24" w:rsidRPr="00C62FCF">
        <w:rPr>
          <w:rFonts w:ascii="Arial" w:hAnsi="Arial" w:cs="Arial"/>
        </w:rPr>
        <w:t xml:space="preserve"> [</w:t>
      </w:r>
      <w:proofErr w:type="gramStart"/>
      <w:r w:rsidR="00AD4D24" w:rsidRPr="00C62FCF">
        <w:rPr>
          <w:rFonts w:ascii="Arial" w:hAnsi="Arial" w:cs="Arial"/>
        </w:rPr>
        <w:t>e-book</w:t>
      </w:r>
      <w:proofErr w:type="gramEnd"/>
      <w:r w:rsidR="00AD4D24" w:rsidRPr="00C62FCF">
        <w:rPr>
          <w:rFonts w:ascii="Arial" w:hAnsi="Arial" w:cs="Arial"/>
        </w:rPr>
        <w:t xml:space="preserve">]. Available at: </w:t>
      </w:r>
      <w:hyperlink r:id="rId34" w:history="1">
        <w:r w:rsidR="00AD4D24" w:rsidRPr="00C62FCF">
          <w:rPr>
            <w:rStyle w:val="Hyperlink"/>
            <w:rFonts w:ascii="Arial" w:hAnsi="Arial" w:cs="Arial"/>
          </w:rPr>
          <w:t>http://webarchive.nationalarchives.gov.uk/20101007182820/http://sen.ttrb.ac.uk/attachments/21739b8e-5245-4709-b433-c14b08365634.pdf</w:t>
        </w:r>
      </w:hyperlink>
      <w:r w:rsidR="00AD4D24" w:rsidRPr="00C62FCF">
        <w:rPr>
          <w:rFonts w:ascii="Arial" w:hAnsi="Arial" w:cs="Arial"/>
        </w:rPr>
        <w:t xml:space="preserve"> [Accessed 14th May 2018].</w:t>
      </w:r>
    </w:p>
    <w:sectPr w:rsidR="006A6759" w:rsidRPr="00C62FCF">
      <w:headerReference w:type="default" r:id="rId35"/>
      <w:footerReference w:type="default" r:id="rId3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E2E" w:rsidRDefault="006E0E2E" w:rsidP="002F3F49">
      <w:r>
        <w:separator/>
      </w:r>
    </w:p>
  </w:endnote>
  <w:endnote w:type="continuationSeparator" w:id="0">
    <w:p w:rsidR="006E0E2E" w:rsidRDefault="006E0E2E" w:rsidP="002F3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6892169"/>
      <w:docPartObj>
        <w:docPartGallery w:val="Page Numbers (Bottom of Page)"/>
        <w:docPartUnique/>
      </w:docPartObj>
    </w:sdtPr>
    <w:sdtEndPr>
      <w:rPr>
        <w:noProof/>
      </w:rPr>
    </w:sdtEndPr>
    <w:sdtContent>
      <w:p w:rsidR="006E0E2E" w:rsidRDefault="006E0E2E">
        <w:pPr>
          <w:pStyle w:val="Footer"/>
          <w:jc w:val="center"/>
        </w:pPr>
        <w:r>
          <w:fldChar w:fldCharType="begin"/>
        </w:r>
        <w:r>
          <w:instrText xml:space="preserve"> PAGE   \* MERGEFORMAT </w:instrText>
        </w:r>
        <w:r>
          <w:fldChar w:fldCharType="separate"/>
        </w:r>
        <w:r w:rsidR="00DF031E">
          <w:rPr>
            <w:noProof/>
          </w:rPr>
          <w:t>1</w:t>
        </w:r>
        <w:r>
          <w:rPr>
            <w:noProof/>
          </w:rPr>
          <w:fldChar w:fldCharType="end"/>
        </w:r>
      </w:p>
    </w:sdtContent>
  </w:sdt>
  <w:p w:rsidR="006E0E2E" w:rsidRDefault="006E0E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E2E" w:rsidRDefault="006E0E2E" w:rsidP="002F3F49">
      <w:r>
        <w:separator/>
      </w:r>
    </w:p>
  </w:footnote>
  <w:footnote w:type="continuationSeparator" w:id="0">
    <w:p w:rsidR="006E0E2E" w:rsidRDefault="006E0E2E" w:rsidP="002F3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E2E" w:rsidRDefault="006E0E2E">
    <w:pPr>
      <w:pStyle w:val="Header"/>
    </w:pPr>
    <w:r>
      <w:t>EAEC6002</w:t>
    </w:r>
    <w:r>
      <w:ptab w:relativeTo="margin" w:alignment="center" w:leader="none"/>
    </w:r>
    <w:r>
      <w:ptab w:relativeTo="margin" w:alignment="right" w:leader="none"/>
    </w:r>
    <w:r>
      <w:t>1101387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FE3"/>
    <w:rsid w:val="00076C9D"/>
    <w:rsid w:val="000E6995"/>
    <w:rsid w:val="0010216D"/>
    <w:rsid w:val="001309F6"/>
    <w:rsid w:val="001442F7"/>
    <w:rsid w:val="001729DC"/>
    <w:rsid w:val="001C0E6E"/>
    <w:rsid w:val="0021542C"/>
    <w:rsid w:val="002974D7"/>
    <w:rsid w:val="002C3392"/>
    <w:rsid w:val="002E0D9F"/>
    <w:rsid w:val="002F3F49"/>
    <w:rsid w:val="0038010D"/>
    <w:rsid w:val="003F4172"/>
    <w:rsid w:val="00422FBD"/>
    <w:rsid w:val="00476F35"/>
    <w:rsid w:val="004C433E"/>
    <w:rsid w:val="004C4EA7"/>
    <w:rsid w:val="004E4DFE"/>
    <w:rsid w:val="00531FC4"/>
    <w:rsid w:val="00532EFE"/>
    <w:rsid w:val="00555ACF"/>
    <w:rsid w:val="005E4AD1"/>
    <w:rsid w:val="005F14E2"/>
    <w:rsid w:val="006A6524"/>
    <w:rsid w:val="006A6759"/>
    <w:rsid w:val="006C6925"/>
    <w:rsid w:val="006E0E2E"/>
    <w:rsid w:val="00711AFF"/>
    <w:rsid w:val="00761A9F"/>
    <w:rsid w:val="007A6642"/>
    <w:rsid w:val="007C776A"/>
    <w:rsid w:val="0082773F"/>
    <w:rsid w:val="008B0EDB"/>
    <w:rsid w:val="008C37E5"/>
    <w:rsid w:val="008C3C84"/>
    <w:rsid w:val="008D3019"/>
    <w:rsid w:val="008F5D1B"/>
    <w:rsid w:val="009017C5"/>
    <w:rsid w:val="00907BC9"/>
    <w:rsid w:val="00923D0B"/>
    <w:rsid w:val="00924D74"/>
    <w:rsid w:val="0093664A"/>
    <w:rsid w:val="00975F88"/>
    <w:rsid w:val="009F7D05"/>
    <w:rsid w:val="00AA02A6"/>
    <w:rsid w:val="00AD4D24"/>
    <w:rsid w:val="00B62CC0"/>
    <w:rsid w:val="00B8125D"/>
    <w:rsid w:val="00B87716"/>
    <w:rsid w:val="00BA2FE3"/>
    <w:rsid w:val="00BC4D1F"/>
    <w:rsid w:val="00BC7303"/>
    <w:rsid w:val="00BE1DD1"/>
    <w:rsid w:val="00C62FCF"/>
    <w:rsid w:val="00CC5895"/>
    <w:rsid w:val="00D602EC"/>
    <w:rsid w:val="00D82596"/>
    <w:rsid w:val="00DB2AAE"/>
    <w:rsid w:val="00DF031E"/>
    <w:rsid w:val="00E33D25"/>
    <w:rsid w:val="00E658F3"/>
    <w:rsid w:val="00E74F47"/>
    <w:rsid w:val="00E81D7B"/>
    <w:rsid w:val="00E940CC"/>
    <w:rsid w:val="00F30C9A"/>
    <w:rsid w:val="00F85A39"/>
    <w:rsid w:val="00FA3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531FC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semiHidden/>
    <w:unhideWhenUsed/>
    <w:qFormat/>
    <w:rsid w:val="002E0D9F"/>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F3F49"/>
    <w:pPr>
      <w:tabs>
        <w:tab w:val="center" w:pos="4513"/>
        <w:tab w:val="right" w:pos="9026"/>
      </w:tabs>
    </w:pPr>
  </w:style>
  <w:style w:type="character" w:customStyle="1" w:styleId="HeaderChar">
    <w:name w:val="Header Char"/>
    <w:basedOn w:val="DefaultParagraphFont"/>
    <w:link w:val="Header"/>
    <w:rsid w:val="002F3F49"/>
    <w:rPr>
      <w:sz w:val="24"/>
      <w:szCs w:val="24"/>
    </w:rPr>
  </w:style>
  <w:style w:type="paragraph" w:styleId="Footer">
    <w:name w:val="footer"/>
    <w:basedOn w:val="Normal"/>
    <w:link w:val="FooterChar"/>
    <w:uiPriority w:val="99"/>
    <w:rsid w:val="002F3F49"/>
    <w:pPr>
      <w:tabs>
        <w:tab w:val="center" w:pos="4513"/>
        <w:tab w:val="right" w:pos="9026"/>
      </w:tabs>
    </w:pPr>
  </w:style>
  <w:style w:type="character" w:customStyle="1" w:styleId="FooterChar">
    <w:name w:val="Footer Char"/>
    <w:basedOn w:val="DefaultParagraphFont"/>
    <w:link w:val="Footer"/>
    <w:uiPriority w:val="99"/>
    <w:rsid w:val="002F3F49"/>
    <w:rPr>
      <w:sz w:val="24"/>
      <w:szCs w:val="24"/>
    </w:rPr>
  </w:style>
  <w:style w:type="paragraph" w:styleId="BalloonText">
    <w:name w:val="Balloon Text"/>
    <w:basedOn w:val="Normal"/>
    <w:link w:val="BalloonTextChar"/>
    <w:rsid w:val="002F3F49"/>
    <w:rPr>
      <w:rFonts w:ascii="Tahoma" w:hAnsi="Tahoma" w:cs="Tahoma"/>
      <w:sz w:val="16"/>
      <w:szCs w:val="16"/>
    </w:rPr>
  </w:style>
  <w:style w:type="character" w:customStyle="1" w:styleId="BalloonTextChar">
    <w:name w:val="Balloon Text Char"/>
    <w:basedOn w:val="DefaultParagraphFont"/>
    <w:link w:val="BalloonText"/>
    <w:rsid w:val="002F3F49"/>
    <w:rPr>
      <w:rFonts w:ascii="Tahoma" w:hAnsi="Tahoma" w:cs="Tahoma"/>
      <w:sz w:val="16"/>
      <w:szCs w:val="16"/>
    </w:rPr>
  </w:style>
  <w:style w:type="character" w:styleId="Hyperlink">
    <w:name w:val="Hyperlink"/>
    <w:basedOn w:val="DefaultParagraphFont"/>
    <w:rsid w:val="002E0D9F"/>
    <w:rPr>
      <w:color w:val="0563C1" w:themeColor="hyperlink"/>
      <w:u w:val="single"/>
    </w:rPr>
  </w:style>
  <w:style w:type="character" w:customStyle="1" w:styleId="Heading2Char">
    <w:name w:val="Heading 2 Char"/>
    <w:basedOn w:val="DefaultParagraphFont"/>
    <w:link w:val="Heading2"/>
    <w:semiHidden/>
    <w:rsid w:val="002E0D9F"/>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DB2AAE"/>
    <w:pPr>
      <w:ind w:left="720"/>
      <w:contextualSpacing/>
    </w:pPr>
  </w:style>
  <w:style w:type="character" w:customStyle="1" w:styleId="Heading1Char">
    <w:name w:val="Heading 1 Char"/>
    <w:basedOn w:val="DefaultParagraphFont"/>
    <w:link w:val="Heading1"/>
    <w:rsid w:val="00531FC4"/>
    <w:rPr>
      <w:rFonts w:asciiTheme="majorHAnsi" w:eastAsiaTheme="majorEastAsia" w:hAnsiTheme="majorHAnsi" w:cstheme="majorBidi"/>
      <w:b/>
      <w:bCs/>
      <w:color w:val="2E74B5"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531FC4"/>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semiHidden/>
    <w:unhideWhenUsed/>
    <w:qFormat/>
    <w:rsid w:val="002E0D9F"/>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F3F49"/>
    <w:pPr>
      <w:tabs>
        <w:tab w:val="center" w:pos="4513"/>
        <w:tab w:val="right" w:pos="9026"/>
      </w:tabs>
    </w:pPr>
  </w:style>
  <w:style w:type="character" w:customStyle="1" w:styleId="HeaderChar">
    <w:name w:val="Header Char"/>
    <w:basedOn w:val="DefaultParagraphFont"/>
    <w:link w:val="Header"/>
    <w:rsid w:val="002F3F49"/>
    <w:rPr>
      <w:sz w:val="24"/>
      <w:szCs w:val="24"/>
    </w:rPr>
  </w:style>
  <w:style w:type="paragraph" w:styleId="Footer">
    <w:name w:val="footer"/>
    <w:basedOn w:val="Normal"/>
    <w:link w:val="FooterChar"/>
    <w:uiPriority w:val="99"/>
    <w:rsid w:val="002F3F49"/>
    <w:pPr>
      <w:tabs>
        <w:tab w:val="center" w:pos="4513"/>
        <w:tab w:val="right" w:pos="9026"/>
      </w:tabs>
    </w:pPr>
  </w:style>
  <w:style w:type="character" w:customStyle="1" w:styleId="FooterChar">
    <w:name w:val="Footer Char"/>
    <w:basedOn w:val="DefaultParagraphFont"/>
    <w:link w:val="Footer"/>
    <w:uiPriority w:val="99"/>
    <w:rsid w:val="002F3F49"/>
    <w:rPr>
      <w:sz w:val="24"/>
      <w:szCs w:val="24"/>
    </w:rPr>
  </w:style>
  <w:style w:type="paragraph" w:styleId="BalloonText">
    <w:name w:val="Balloon Text"/>
    <w:basedOn w:val="Normal"/>
    <w:link w:val="BalloonTextChar"/>
    <w:rsid w:val="002F3F49"/>
    <w:rPr>
      <w:rFonts w:ascii="Tahoma" w:hAnsi="Tahoma" w:cs="Tahoma"/>
      <w:sz w:val="16"/>
      <w:szCs w:val="16"/>
    </w:rPr>
  </w:style>
  <w:style w:type="character" w:customStyle="1" w:styleId="BalloonTextChar">
    <w:name w:val="Balloon Text Char"/>
    <w:basedOn w:val="DefaultParagraphFont"/>
    <w:link w:val="BalloonText"/>
    <w:rsid w:val="002F3F49"/>
    <w:rPr>
      <w:rFonts w:ascii="Tahoma" w:hAnsi="Tahoma" w:cs="Tahoma"/>
      <w:sz w:val="16"/>
      <w:szCs w:val="16"/>
    </w:rPr>
  </w:style>
  <w:style w:type="character" w:styleId="Hyperlink">
    <w:name w:val="Hyperlink"/>
    <w:basedOn w:val="DefaultParagraphFont"/>
    <w:rsid w:val="002E0D9F"/>
    <w:rPr>
      <w:color w:val="0563C1" w:themeColor="hyperlink"/>
      <w:u w:val="single"/>
    </w:rPr>
  </w:style>
  <w:style w:type="character" w:customStyle="1" w:styleId="Heading2Char">
    <w:name w:val="Heading 2 Char"/>
    <w:basedOn w:val="DefaultParagraphFont"/>
    <w:link w:val="Heading2"/>
    <w:semiHidden/>
    <w:rsid w:val="002E0D9F"/>
    <w:rPr>
      <w:rFonts w:asciiTheme="majorHAnsi" w:eastAsiaTheme="majorEastAsia" w:hAnsiTheme="majorHAnsi" w:cstheme="majorBidi"/>
      <w:b/>
      <w:bCs/>
      <w:color w:val="5B9BD5" w:themeColor="accent1"/>
      <w:sz w:val="26"/>
      <w:szCs w:val="26"/>
    </w:rPr>
  </w:style>
  <w:style w:type="paragraph" w:styleId="ListParagraph">
    <w:name w:val="List Paragraph"/>
    <w:basedOn w:val="Normal"/>
    <w:uiPriority w:val="34"/>
    <w:qFormat/>
    <w:rsid w:val="00DB2AAE"/>
    <w:pPr>
      <w:ind w:left="720"/>
      <w:contextualSpacing/>
    </w:pPr>
  </w:style>
  <w:style w:type="character" w:customStyle="1" w:styleId="Heading1Char">
    <w:name w:val="Heading 1 Char"/>
    <w:basedOn w:val="DefaultParagraphFont"/>
    <w:link w:val="Heading1"/>
    <w:rsid w:val="00531FC4"/>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4366">
      <w:bodyDiv w:val="1"/>
      <w:marLeft w:val="0"/>
      <w:marRight w:val="0"/>
      <w:marTop w:val="0"/>
      <w:marBottom w:val="0"/>
      <w:divBdr>
        <w:top w:val="none" w:sz="0" w:space="0" w:color="auto"/>
        <w:left w:val="none" w:sz="0" w:space="0" w:color="auto"/>
        <w:bottom w:val="none" w:sz="0" w:space="0" w:color="auto"/>
        <w:right w:val="none" w:sz="0" w:space="0" w:color="auto"/>
      </w:divBdr>
    </w:div>
    <w:div w:id="205678486">
      <w:bodyDiv w:val="1"/>
      <w:marLeft w:val="0"/>
      <w:marRight w:val="0"/>
      <w:marTop w:val="0"/>
      <w:marBottom w:val="0"/>
      <w:divBdr>
        <w:top w:val="none" w:sz="0" w:space="0" w:color="auto"/>
        <w:left w:val="none" w:sz="0" w:space="0" w:color="auto"/>
        <w:bottom w:val="none" w:sz="0" w:space="0" w:color="auto"/>
        <w:right w:val="none" w:sz="0" w:space="0" w:color="auto"/>
      </w:divBdr>
    </w:div>
    <w:div w:id="611742727">
      <w:bodyDiv w:val="1"/>
      <w:marLeft w:val="0"/>
      <w:marRight w:val="0"/>
      <w:marTop w:val="0"/>
      <w:marBottom w:val="0"/>
      <w:divBdr>
        <w:top w:val="none" w:sz="0" w:space="0" w:color="auto"/>
        <w:left w:val="none" w:sz="0" w:space="0" w:color="auto"/>
        <w:bottom w:val="none" w:sz="0" w:space="0" w:color="auto"/>
        <w:right w:val="none" w:sz="0" w:space="0" w:color="auto"/>
      </w:divBdr>
    </w:div>
    <w:div w:id="1076244747">
      <w:bodyDiv w:val="1"/>
      <w:marLeft w:val="0"/>
      <w:marRight w:val="0"/>
      <w:marTop w:val="0"/>
      <w:marBottom w:val="0"/>
      <w:divBdr>
        <w:top w:val="none" w:sz="0" w:space="0" w:color="auto"/>
        <w:left w:val="none" w:sz="0" w:space="0" w:color="auto"/>
        <w:bottom w:val="none" w:sz="0" w:space="0" w:color="auto"/>
        <w:right w:val="none" w:sz="0" w:space="0" w:color="auto"/>
      </w:divBdr>
    </w:div>
    <w:div w:id="1266889607">
      <w:bodyDiv w:val="1"/>
      <w:marLeft w:val="0"/>
      <w:marRight w:val="0"/>
      <w:marTop w:val="0"/>
      <w:marBottom w:val="0"/>
      <w:divBdr>
        <w:top w:val="none" w:sz="0" w:space="0" w:color="auto"/>
        <w:left w:val="none" w:sz="0" w:space="0" w:color="auto"/>
        <w:bottom w:val="none" w:sz="0" w:space="0" w:color="auto"/>
        <w:right w:val="none" w:sz="0" w:space="0" w:color="auto"/>
      </w:divBdr>
    </w:div>
    <w:div w:id="1362633462">
      <w:bodyDiv w:val="1"/>
      <w:marLeft w:val="0"/>
      <w:marRight w:val="0"/>
      <w:marTop w:val="0"/>
      <w:marBottom w:val="0"/>
      <w:divBdr>
        <w:top w:val="none" w:sz="0" w:space="0" w:color="auto"/>
        <w:left w:val="none" w:sz="0" w:space="0" w:color="auto"/>
        <w:bottom w:val="none" w:sz="0" w:space="0" w:color="auto"/>
        <w:right w:val="none" w:sz="0" w:space="0" w:color="auto"/>
      </w:divBdr>
    </w:div>
    <w:div w:id="1409691239">
      <w:bodyDiv w:val="1"/>
      <w:marLeft w:val="0"/>
      <w:marRight w:val="0"/>
      <w:marTop w:val="0"/>
      <w:marBottom w:val="0"/>
      <w:divBdr>
        <w:top w:val="none" w:sz="0" w:space="0" w:color="auto"/>
        <w:left w:val="none" w:sz="0" w:space="0" w:color="auto"/>
        <w:bottom w:val="none" w:sz="0" w:space="0" w:color="auto"/>
        <w:right w:val="none" w:sz="0" w:space="0" w:color="auto"/>
      </w:divBdr>
      <w:divsChild>
        <w:div w:id="1935817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5595159">
      <w:bodyDiv w:val="1"/>
      <w:marLeft w:val="0"/>
      <w:marRight w:val="0"/>
      <w:marTop w:val="0"/>
      <w:marBottom w:val="0"/>
      <w:divBdr>
        <w:top w:val="none" w:sz="0" w:space="0" w:color="auto"/>
        <w:left w:val="none" w:sz="0" w:space="0" w:color="auto"/>
        <w:bottom w:val="none" w:sz="0" w:space="0" w:color="auto"/>
        <w:right w:val="none" w:sz="0" w:space="0" w:color="auto"/>
      </w:divBdr>
      <w:divsChild>
        <w:div w:id="1703019653">
          <w:marLeft w:val="240"/>
          <w:marRight w:val="0"/>
          <w:marTop w:val="240"/>
          <w:marBottom w:val="240"/>
          <w:divBdr>
            <w:top w:val="none" w:sz="0" w:space="0" w:color="auto"/>
            <w:left w:val="dashed" w:sz="6" w:space="0" w:color="002A51"/>
            <w:bottom w:val="none" w:sz="0" w:space="0" w:color="auto"/>
            <w:right w:val="none" w:sz="0" w:space="0" w:color="auto"/>
          </w:divBdr>
          <w:divsChild>
            <w:div w:id="870336052">
              <w:marLeft w:val="120"/>
              <w:marRight w:val="0"/>
              <w:marTop w:val="0"/>
              <w:marBottom w:val="240"/>
              <w:divBdr>
                <w:top w:val="single" w:sz="12" w:space="4" w:color="002A51"/>
                <w:left w:val="none" w:sz="0" w:space="0" w:color="auto"/>
                <w:bottom w:val="none" w:sz="0" w:space="0" w:color="auto"/>
                <w:right w:val="none" w:sz="0" w:space="0" w:color="auto"/>
              </w:divBdr>
            </w:div>
            <w:div w:id="1142965372">
              <w:marLeft w:val="120"/>
              <w:marRight w:val="0"/>
              <w:marTop w:val="0"/>
              <w:marBottom w:val="0"/>
              <w:divBdr>
                <w:top w:val="single" w:sz="12" w:space="4" w:color="679582"/>
                <w:left w:val="none" w:sz="0" w:space="0" w:color="auto"/>
                <w:bottom w:val="none" w:sz="0" w:space="0" w:color="auto"/>
                <w:right w:val="none" w:sz="0" w:space="0" w:color="auto"/>
              </w:divBdr>
            </w:div>
          </w:divsChild>
        </w:div>
      </w:divsChild>
    </w:div>
    <w:div w:id="1774353662">
      <w:bodyDiv w:val="1"/>
      <w:marLeft w:val="0"/>
      <w:marRight w:val="0"/>
      <w:marTop w:val="0"/>
      <w:marBottom w:val="0"/>
      <w:divBdr>
        <w:top w:val="none" w:sz="0" w:space="0" w:color="auto"/>
        <w:left w:val="none" w:sz="0" w:space="0" w:color="auto"/>
        <w:bottom w:val="none" w:sz="0" w:space="0" w:color="auto"/>
        <w:right w:val="none" w:sz="0" w:space="0" w:color="auto"/>
      </w:divBdr>
    </w:div>
    <w:div w:id="2022471190">
      <w:bodyDiv w:val="1"/>
      <w:marLeft w:val="0"/>
      <w:marRight w:val="0"/>
      <w:marTop w:val="0"/>
      <w:marBottom w:val="0"/>
      <w:divBdr>
        <w:top w:val="none" w:sz="0" w:space="0" w:color="auto"/>
        <w:left w:val="none" w:sz="0" w:space="0" w:color="auto"/>
        <w:bottom w:val="none" w:sz="0" w:space="0" w:color="auto"/>
        <w:right w:val="none" w:sz="0" w:space="0" w:color="auto"/>
      </w:divBdr>
      <w:divsChild>
        <w:div w:id="1092119775">
          <w:marLeft w:val="0"/>
          <w:marRight w:val="0"/>
          <w:marTop w:val="225"/>
          <w:marBottom w:val="225"/>
          <w:divBdr>
            <w:top w:val="none" w:sz="0" w:space="0" w:color="auto"/>
            <w:left w:val="none" w:sz="0" w:space="0" w:color="auto"/>
            <w:bottom w:val="none" w:sz="0" w:space="0" w:color="auto"/>
            <w:right w:val="none" w:sz="0" w:space="0" w:color="auto"/>
          </w:divBdr>
          <w:divsChild>
            <w:div w:id="717628363">
              <w:marLeft w:val="0"/>
              <w:marRight w:val="0"/>
              <w:marTop w:val="0"/>
              <w:marBottom w:val="0"/>
              <w:divBdr>
                <w:top w:val="none" w:sz="0" w:space="0" w:color="auto"/>
                <w:left w:val="none" w:sz="0" w:space="0" w:color="auto"/>
                <w:bottom w:val="none" w:sz="0" w:space="0" w:color="auto"/>
                <w:right w:val="none" w:sz="0" w:space="0" w:color="auto"/>
              </w:divBdr>
              <w:divsChild>
                <w:div w:id="1450471663">
                  <w:marLeft w:val="0"/>
                  <w:marRight w:val="0"/>
                  <w:marTop w:val="0"/>
                  <w:marBottom w:val="0"/>
                  <w:divBdr>
                    <w:top w:val="none" w:sz="0" w:space="0" w:color="auto"/>
                    <w:left w:val="none" w:sz="0" w:space="0" w:color="auto"/>
                    <w:bottom w:val="none" w:sz="0" w:space="0" w:color="auto"/>
                    <w:right w:val="none" w:sz="0" w:space="0" w:color="auto"/>
                  </w:divBdr>
                  <w:divsChild>
                    <w:div w:id="1033072213">
                      <w:marLeft w:val="0"/>
                      <w:marRight w:val="0"/>
                      <w:marTop w:val="0"/>
                      <w:marBottom w:val="0"/>
                      <w:divBdr>
                        <w:top w:val="none" w:sz="0" w:space="0" w:color="auto"/>
                        <w:left w:val="none" w:sz="0" w:space="0" w:color="auto"/>
                        <w:bottom w:val="none" w:sz="0" w:space="0" w:color="auto"/>
                        <w:right w:val="none" w:sz="0" w:space="0" w:color="auto"/>
                      </w:divBdr>
                    </w:div>
                    <w:div w:id="145151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459143">
          <w:marLeft w:val="0"/>
          <w:marRight w:val="0"/>
          <w:marTop w:val="225"/>
          <w:marBottom w:val="225"/>
          <w:divBdr>
            <w:top w:val="none" w:sz="0" w:space="0" w:color="auto"/>
            <w:left w:val="none" w:sz="0" w:space="0" w:color="auto"/>
            <w:bottom w:val="none" w:sz="0" w:space="0" w:color="auto"/>
            <w:right w:val="none" w:sz="0" w:space="0" w:color="auto"/>
          </w:divBdr>
          <w:divsChild>
            <w:div w:id="158035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4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lww.com/iycjournal/Abstract/2002/10000/Early_Intervention__A_Global_Perspective.4.aspx" TargetMode="External"/><Relationship Id="rId13" Type="http://schemas.openxmlformats.org/officeDocument/2006/relationships/hyperlink" Target="http://citeseerx.ist.psu.edu/viewdoc/download?doi=10.1.1.596.7309&amp;rep=rep1&amp;type=pdf" TargetMode="External"/><Relationship Id="rId18" Type="http://schemas.openxmlformats.org/officeDocument/2006/relationships/hyperlink" Target="https://pdfs.semanticscholar.org/17b5/b565d227236a12bac21b1190c7da807f29b1.pdf" TargetMode="External"/><Relationship Id="rId26" Type="http://schemas.openxmlformats.org/officeDocument/2006/relationships/hyperlink" Target="http://eprints.qut.edu.au/39118/1/c39118.pdf" TargetMode="External"/><Relationship Id="rId3" Type="http://schemas.openxmlformats.org/officeDocument/2006/relationships/settings" Target="settings.xml"/><Relationship Id="rId21" Type="http://schemas.openxmlformats.org/officeDocument/2006/relationships/hyperlink" Target="https://link.springer.com/article/10.1023/A:1022159302571" TargetMode="External"/><Relationship Id="rId34" Type="http://schemas.openxmlformats.org/officeDocument/2006/relationships/hyperlink" Target="http://webarchive.nationalarchives.gov.uk/20101007182820/http://sen.ttrb.ac.uk/attachments/21739b8e-5245-4709-b433-c14b08365634.pdf" TargetMode="External"/><Relationship Id="rId7" Type="http://schemas.openxmlformats.org/officeDocument/2006/relationships/hyperlink" Target="https://onlinelibrary.wiley.com/doi/full/10.1111/j.1471-3802.2007.00075.x" TargetMode="External"/><Relationship Id="rId12" Type="http://schemas.openxmlformats.org/officeDocument/2006/relationships/hyperlink" Target="http://www.csie.org.uk/inclusion/rights-persons-disabilities.shtml" TargetMode="External"/><Relationship Id="rId17" Type="http://schemas.openxmlformats.org/officeDocument/2006/relationships/hyperlink" Target="http://eprints.qut.edu.au/1717/1/1717.pdf" TargetMode="External"/><Relationship Id="rId25" Type="http://schemas.openxmlformats.org/officeDocument/2006/relationships/hyperlink" Target="https://onlinelibrary.wiley.com/doi/full/10.1111/j.1365-2753.2006.00674.x" TargetMode="External"/><Relationship Id="rId33" Type="http://schemas.openxmlformats.org/officeDocument/2006/relationships/hyperlink" Target="http://journals.sagepub.com/doi/pdf/10.1177/001440299105800102"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wwfinductionmodules-resources.wiki.educ.msu.edu/file/view/History+of+Special+Education.pdf" TargetMode="External"/><Relationship Id="rId20" Type="http://schemas.openxmlformats.org/officeDocument/2006/relationships/hyperlink" Target="http://citeseerx.ist.psu.edu/viewdoc/download?doi=10.1.1.873.237&amp;rep=rep1&amp;type=pdf" TargetMode="External"/><Relationship Id="rId29" Type="http://schemas.openxmlformats.org/officeDocument/2006/relationships/hyperlink" Target="https://link.springer.com/article/10.1007%2FBF0217202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csie.org.uk/inclusion/equality-act-2010.shtml" TargetMode="External"/><Relationship Id="rId24" Type="http://schemas.openxmlformats.org/officeDocument/2006/relationships/hyperlink" Target="https://link.springer.com/article/10.1007/BF00911240" TargetMode="External"/><Relationship Id="rId32" Type="http://schemas.openxmlformats.org/officeDocument/2006/relationships/hyperlink" Target="http://journals.sagepub.com/doi/abs/10.1177/105381518701100210"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andfonline.com/doi/pdf/10.1080/09620210100200073" TargetMode="External"/><Relationship Id="rId23" Type="http://schemas.openxmlformats.org/officeDocument/2006/relationships/hyperlink" Target="http://www.clinicalneuropsychiatry.org/pdf/kasari.pdf" TargetMode="External"/><Relationship Id="rId28" Type="http://schemas.openxmlformats.org/officeDocument/2006/relationships/hyperlink" Target="https://static.vtc.vt.edu/media/documents/179_-_Early_intervention_and_early_experience.pdf" TargetMode="External"/><Relationship Id="rId36" Type="http://schemas.openxmlformats.org/officeDocument/2006/relationships/footer" Target="footer1.xml"/><Relationship Id="rId10" Type="http://schemas.openxmlformats.org/officeDocument/2006/relationships/hyperlink" Target="http://www.csie.org.uk/inclusion/education-disability.shtml" TargetMode="External"/><Relationship Id="rId19" Type="http://schemas.openxmlformats.org/officeDocument/2006/relationships/hyperlink" Target="https://files.eric.ed.gov/fulltext/EJ796436.pdf" TargetMode="External"/><Relationship Id="rId31" Type="http://schemas.openxmlformats.org/officeDocument/2006/relationships/hyperlink" Target="https://www.sciencedirect.com/science/article/pii/S0890856709653910" TargetMode="External"/><Relationship Id="rId4" Type="http://schemas.openxmlformats.org/officeDocument/2006/relationships/webSettings" Target="webSettings.xml"/><Relationship Id="rId9" Type="http://schemas.openxmlformats.org/officeDocument/2006/relationships/hyperlink" Target="http://www.csie.org.uk/inclusion/legislation.shtml" TargetMode="External"/><Relationship Id="rId14" Type="http://schemas.openxmlformats.org/officeDocument/2006/relationships/hyperlink" Target="http://citeseerx.ist.psu.edu/viewdoc/download?doi=10.1.1.821.4185&amp;rep=rep1&amp;type=pdf" TargetMode="External"/><Relationship Id="rId22" Type="http://schemas.openxmlformats.org/officeDocument/2006/relationships/hyperlink" Target="https://link.springer.com/article/10.1023/A:1025869105208" TargetMode="External"/><Relationship Id="rId27" Type="http://schemas.openxmlformats.org/officeDocument/2006/relationships/hyperlink" Target="http://citeseerx.ist.psu.edu/viewdoc/download?doi=10.1.1.1019.9013&amp;rep=rep1&amp;type=pdf" TargetMode="External"/><Relationship Id="rId30" Type="http://schemas.openxmlformats.org/officeDocument/2006/relationships/hyperlink" Target="http://journals.sagepub.com/doi/abs/10.1177/027112149101100205"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3798</Words>
  <Characters>24926</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Megan_Rose</dc:creator>
  <cp:lastModifiedBy>Megan_Rose</cp:lastModifiedBy>
  <cp:revision>2</cp:revision>
  <dcterms:created xsi:type="dcterms:W3CDTF">2018-05-14T13:52:00Z</dcterms:created>
  <dcterms:modified xsi:type="dcterms:W3CDTF">2018-05-14T13:52:00Z</dcterms:modified>
</cp:coreProperties>
</file>