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32D1" w:rsidRPr="00B05FCB" w:rsidRDefault="003A64BA">
      <w:pPr>
        <w:rPr>
          <w:rFonts w:ascii="Arial" w:hAnsi="Arial" w:cs="Arial"/>
          <w:sz w:val="24"/>
          <w:szCs w:val="24"/>
          <w:u w:val="single"/>
        </w:rPr>
      </w:pPr>
      <w:r w:rsidRPr="00B05FCB">
        <w:rPr>
          <w:rFonts w:ascii="Arial" w:hAnsi="Arial" w:cs="Arial"/>
          <w:sz w:val="24"/>
          <w:szCs w:val="24"/>
          <w:u w:val="single"/>
        </w:rPr>
        <w:t>`Using empirical evidence, critically explore gender, racial or ethnic stereotyping within the media`.</w:t>
      </w:r>
    </w:p>
    <w:p w:rsidR="009C66C9" w:rsidRPr="00397754" w:rsidRDefault="006A6998">
      <w:pPr>
        <w:rPr>
          <w:rFonts w:ascii="Arial" w:hAnsi="Arial" w:cs="Arial"/>
          <w:sz w:val="24"/>
          <w:szCs w:val="24"/>
        </w:rPr>
      </w:pPr>
      <w:r w:rsidRPr="00397754">
        <w:rPr>
          <w:rFonts w:ascii="Arial" w:hAnsi="Arial" w:cs="Arial"/>
          <w:sz w:val="24"/>
          <w:szCs w:val="24"/>
        </w:rPr>
        <w:t>Throughout this essay</w:t>
      </w:r>
      <w:r w:rsidR="00324BCD" w:rsidRPr="00397754">
        <w:rPr>
          <w:rFonts w:ascii="Arial" w:hAnsi="Arial" w:cs="Arial"/>
          <w:sz w:val="24"/>
          <w:szCs w:val="24"/>
        </w:rPr>
        <w:t xml:space="preserve"> the author will critically explore</w:t>
      </w:r>
      <w:r w:rsidR="00200336" w:rsidRPr="00397754">
        <w:rPr>
          <w:rFonts w:ascii="Arial" w:hAnsi="Arial" w:cs="Arial"/>
          <w:sz w:val="24"/>
          <w:szCs w:val="24"/>
        </w:rPr>
        <w:t xml:space="preserve"> stereotyping within the media, and the influences it has on the audience.</w:t>
      </w:r>
      <w:r w:rsidR="00CE266E" w:rsidRPr="00397754">
        <w:rPr>
          <w:rFonts w:ascii="Arial" w:hAnsi="Arial" w:cs="Arial"/>
          <w:sz w:val="24"/>
          <w:szCs w:val="24"/>
        </w:rPr>
        <w:t xml:space="preserve"> Stereotyping itself is not all bad, as it attempts to simplify, in </w:t>
      </w:r>
      <w:r w:rsidR="00417186">
        <w:rPr>
          <w:rFonts w:ascii="Arial" w:hAnsi="Arial" w:cs="Arial"/>
          <w:sz w:val="24"/>
          <w:szCs w:val="24"/>
        </w:rPr>
        <w:t>a way</w:t>
      </w:r>
      <w:r w:rsidR="00CE266E" w:rsidRPr="00397754">
        <w:rPr>
          <w:rFonts w:ascii="Arial" w:hAnsi="Arial" w:cs="Arial"/>
          <w:sz w:val="24"/>
          <w:szCs w:val="24"/>
        </w:rPr>
        <w:t xml:space="preserve"> to make sense of a complex environment. (Abraham &amp; Appiah,2006). However, problems start</w:t>
      </w:r>
      <w:r w:rsidR="008C6BDD">
        <w:rPr>
          <w:rFonts w:ascii="Arial" w:hAnsi="Arial" w:cs="Arial"/>
          <w:sz w:val="24"/>
          <w:szCs w:val="24"/>
        </w:rPr>
        <w:t xml:space="preserve"> to raise</w:t>
      </w:r>
      <w:r w:rsidR="00CE266E" w:rsidRPr="00397754">
        <w:rPr>
          <w:rFonts w:ascii="Arial" w:hAnsi="Arial" w:cs="Arial"/>
          <w:sz w:val="24"/>
          <w:szCs w:val="24"/>
        </w:rPr>
        <w:t xml:space="preserve"> when stereotypes are </w:t>
      </w:r>
      <w:r w:rsidR="008C6BDD" w:rsidRPr="00397754">
        <w:rPr>
          <w:rFonts w:ascii="Arial" w:hAnsi="Arial" w:cs="Arial"/>
          <w:sz w:val="24"/>
          <w:szCs w:val="24"/>
        </w:rPr>
        <w:t>damaging</w:t>
      </w:r>
      <w:r w:rsidR="00CE266E" w:rsidRPr="00397754">
        <w:rPr>
          <w:rFonts w:ascii="Arial" w:hAnsi="Arial" w:cs="Arial"/>
          <w:sz w:val="24"/>
          <w:szCs w:val="24"/>
        </w:rPr>
        <w:t xml:space="preserve"> and are used to </w:t>
      </w:r>
      <w:r w:rsidR="008C6BDD" w:rsidRPr="00397754">
        <w:rPr>
          <w:rFonts w:ascii="Arial" w:hAnsi="Arial" w:cs="Arial"/>
          <w:sz w:val="24"/>
          <w:szCs w:val="24"/>
        </w:rPr>
        <w:t>make</w:t>
      </w:r>
      <w:r w:rsidR="00CE266E" w:rsidRPr="00397754">
        <w:rPr>
          <w:rFonts w:ascii="Arial" w:hAnsi="Arial" w:cs="Arial"/>
          <w:sz w:val="24"/>
          <w:szCs w:val="24"/>
        </w:rPr>
        <w:t xml:space="preserve"> false impressions about individuals or groups. (Abraham &amp; Appiah,2006).</w:t>
      </w:r>
      <w:r w:rsidR="00934DAE">
        <w:rPr>
          <w:rFonts w:ascii="Arial" w:hAnsi="Arial" w:cs="Arial"/>
          <w:sz w:val="24"/>
          <w:szCs w:val="24"/>
        </w:rPr>
        <w:t xml:space="preserve"> Impression formation is a process an individual makes by which an overall judgement is made based of the information an individual see’s or hear, which are often based on traits, behaviours, and the type of exposure they have to information regarding an individual. </w:t>
      </w:r>
      <w:r w:rsidR="00200336" w:rsidRPr="00397754">
        <w:rPr>
          <w:rFonts w:ascii="Arial" w:hAnsi="Arial" w:cs="Arial"/>
          <w:sz w:val="24"/>
          <w:szCs w:val="24"/>
        </w:rPr>
        <w:t>A number of different research papers will be examined to see whether individuals stereotype against people based of their race and the colour of skin.</w:t>
      </w:r>
      <w:r w:rsidR="00F87D26" w:rsidRPr="00397754">
        <w:rPr>
          <w:rFonts w:ascii="Arial" w:hAnsi="Arial" w:cs="Arial"/>
          <w:sz w:val="24"/>
          <w:szCs w:val="24"/>
        </w:rPr>
        <w:t xml:space="preserve"> A number of different studies look at the effects</w:t>
      </w:r>
      <w:r w:rsidR="00FA74CD" w:rsidRPr="00397754">
        <w:rPr>
          <w:rFonts w:ascii="Arial" w:hAnsi="Arial" w:cs="Arial"/>
          <w:sz w:val="24"/>
          <w:szCs w:val="24"/>
        </w:rPr>
        <w:t xml:space="preserve"> stereotyping has</w:t>
      </w:r>
      <w:r w:rsidR="00F87D26" w:rsidRPr="00397754">
        <w:rPr>
          <w:rFonts w:ascii="Arial" w:hAnsi="Arial" w:cs="Arial"/>
          <w:sz w:val="24"/>
          <w:szCs w:val="24"/>
        </w:rPr>
        <w:t xml:space="preserve"> on black American</w:t>
      </w:r>
      <w:r w:rsidR="00FA74CD" w:rsidRPr="00397754">
        <w:rPr>
          <w:rFonts w:ascii="Arial" w:hAnsi="Arial" w:cs="Arial"/>
          <w:sz w:val="24"/>
          <w:szCs w:val="24"/>
        </w:rPr>
        <w:t>s linking them to</w:t>
      </w:r>
      <w:r w:rsidR="00F87D26" w:rsidRPr="00397754">
        <w:rPr>
          <w:rFonts w:ascii="Arial" w:hAnsi="Arial" w:cs="Arial"/>
          <w:sz w:val="24"/>
          <w:szCs w:val="24"/>
        </w:rPr>
        <w:t xml:space="preserve"> crime.</w:t>
      </w:r>
      <w:r w:rsidR="00FA74CD" w:rsidRPr="00397754">
        <w:rPr>
          <w:rFonts w:ascii="Arial" w:hAnsi="Arial" w:cs="Arial"/>
          <w:sz w:val="24"/>
          <w:szCs w:val="24"/>
        </w:rPr>
        <w:t xml:space="preserve"> It have been published that the average person watches over 8,000 murder scene by the time a child finishes secondary school and a total of 200,000 crime related scenes by the time a child reaches eighteen, therefore it is critical that to see how the effects of social media has on an individuals perspective, and their attitudes towards crime.</w:t>
      </w:r>
      <w:r w:rsidR="009B11D9" w:rsidRPr="00397754">
        <w:rPr>
          <w:rFonts w:ascii="Arial" w:hAnsi="Arial" w:cs="Arial"/>
          <w:color w:val="000000"/>
          <w:sz w:val="24"/>
          <w:szCs w:val="24"/>
          <w:lang w:val="en"/>
        </w:rPr>
        <w:t xml:space="preserve"> </w:t>
      </w:r>
      <w:r w:rsidR="009B11D9" w:rsidRPr="00397754">
        <w:rPr>
          <w:rStyle w:val="selectable"/>
          <w:rFonts w:ascii="Arial" w:hAnsi="Arial" w:cs="Arial"/>
          <w:color w:val="000000"/>
          <w:sz w:val="24"/>
          <w:szCs w:val="24"/>
          <w:lang w:val="en"/>
        </w:rPr>
        <w:t>("Television", 2019)</w:t>
      </w:r>
      <w:r w:rsidR="009B11D9" w:rsidRPr="00397754">
        <w:rPr>
          <w:rFonts w:ascii="Arial" w:hAnsi="Arial" w:cs="Arial"/>
          <w:color w:val="000000"/>
          <w:sz w:val="24"/>
          <w:szCs w:val="24"/>
          <w:lang w:val="en"/>
        </w:rPr>
        <w:t xml:space="preserve"> </w:t>
      </w:r>
      <w:r w:rsidR="00200336" w:rsidRPr="00397754">
        <w:rPr>
          <w:rFonts w:ascii="Arial" w:hAnsi="Arial" w:cs="Arial"/>
          <w:sz w:val="24"/>
          <w:szCs w:val="24"/>
        </w:rPr>
        <w:t>A critical review will be made to see if the media has impact</w:t>
      </w:r>
      <w:r w:rsidR="00F87D26" w:rsidRPr="00397754">
        <w:rPr>
          <w:rFonts w:ascii="Arial" w:hAnsi="Arial" w:cs="Arial"/>
          <w:sz w:val="24"/>
          <w:szCs w:val="24"/>
        </w:rPr>
        <w:t>ed</w:t>
      </w:r>
      <w:r w:rsidR="00200336" w:rsidRPr="00397754">
        <w:rPr>
          <w:rFonts w:ascii="Arial" w:hAnsi="Arial" w:cs="Arial"/>
          <w:sz w:val="24"/>
          <w:szCs w:val="24"/>
        </w:rPr>
        <w:t xml:space="preserve"> on the way people are judged. It have been suggested that the media is the most powerful influence in attitude formation. (Elliot &amp; Byrd, 1982) It ha</w:t>
      </w:r>
      <w:r w:rsidR="003B4D83">
        <w:rPr>
          <w:rFonts w:ascii="Arial" w:hAnsi="Arial" w:cs="Arial"/>
          <w:sz w:val="24"/>
          <w:szCs w:val="24"/>
        </w:rPr>
        <w:t>s also</w:t>
      </w:r>
      <w:r w:rsidR="00200336" w:rsidRPr="00397754">
        <w:rPr>
          <w:rFonts w:ascii="Arial" w:hAnsi="Arial" w:cs="Arial"/>
          <w:sz w:val="24"/>
          <w:szCs w:val="24"/>
        </w:rPr>
        <w:t xml:space="preserve"> been suggested that media has become society’s voice.</w:t>
      </w:r>
      <w:r w:rsidR="002C3A8A" w:rsidRPr="00397754">
        <w:rPr>
          <w:rFonts w:ascii="Arial" w:hAnsi="Arial" w:cs="Arial"/>
          <w:sz w:val="24"/>
          <w:szCs w:val="24"/>
        </w:rPr>
        <w:t xml:space="preserve"> With the average American watching up to four hours of tv a day it have been questioned whether this has an effect on an individuals perception of people, and does it stereotype due to the amount of exposure the individual has. It have been s</w:t>
      </w:r>
      <w:r w:rsidR="009C66C9" w:rsidRPr="00397754">
        <w:rPr>
          <w:rFonts w:ascii="Arial" w:hAnsi="Arial" w:cs="Arial"/>
          <w:sz w:val="24"/>
          <w:szCs w:val="24"/>
        </w:rPr>
        <w:t>t</w:t>
      </w:r>
      <w:r w:rsidR="002C3A8A" w:rsidRPr="00397754">
        <w:rPr>
          <w:rFonts w:ascii="Arial" w:hAnsi="Arial" w:cs="Arial"/>
          <w:sz w:val="24"/>
          <w:szCs w:val="24"/>
        </w:rPr>
        <w:t>ated that social media reflect dominant attitudes and prejudgments of individuals and groups. (Elliot &amp; Byrd, 1982).</w:t>
      </w:r>
      <w:r w:rsidR="009C66C9" w:rsidRPr="00397754">
        <w:rPr>
          <w:rFonts w:ascii="Arial" w:hAnsi="Arial" w:cs="Arial"/>
          <w:sz w:val="24"/>
          <w:szCs w:val="24"/>
        </w:rPr>
        <w:t xml:space="preserve"> When a stereotype is </w:t>
      </w:r>
      <w:r w:rsidR="008C6BDD" w:rsidRPr="00397754">
        <w:rPr>
          <w:rFonts w:ascii="Arial" w:hAnsi="Arial" w:cs="Arial"/>
          <w:sz w:val="24"/>
          <w:szCs w:val="24"/>
        </w:rPr>
        <w:t>triggered</w:t>
      </w:r>
      <w:r w:rsidR="009C66C9" w:rsidRPr="00397754">
        <w:rPr>
          <w:rFonts w:ascii="Arial" w:hAnsi="Arial" w:cs="Arial"/>
          <w:sz w:val="24"/>
          <w:szCs w:val="24"/>
        </w:rPr>
        <w:t>, it can often lead to individuals being bias, when information of individuals are receive</w:t>
      </w:r>
      <w:r w:rsidR="003B4D83">
        <w:rPr>
          <w:rFonts w:ascii="Arial" w:hAnsi="Arial" w:cs="Arial"/>
          <w:sz w:val="24"/>
          <w:szCs w:val="24"/>
        </w:rPr>
        <w:t>d</w:t>
      </w:r>
      <w:r w:rsidR="009C66C9" w:rsidRPr="00397754">
        <w:rPr>
          <w:rFonts w:ascii="Arial" w:hAnsi="Arial" w:cs="Arial"/>
          <w:sz w:val="24"/>
          <w:szCs w:val="24"/>
        </w:rPr>
        <w:t>. Therefore as a consequence, short-term priming, which is likely to have an  influence on subsequent group-related recall and decisions. (Hamilton et al 1994).</w:t>
      </w:r>
      <w:r w:rsidR="005933E2" w:rsidRPr="00397754">
        <w:rPr>
          <w:rFonts w:ascii="Arial" w:hAnsi="Arial" w:cs="Arial"/>
          <w:sz w:val="24"/>
          <w:szCs w:val="24"/>
        </w:rPr>
        <w:t xml:space="preserve"> According to Abraham &amp; Appiah, (2006)</w:t>
      </w:r>
      <w:r w:rsidR="001916E3" w:rsidRPr="00397754">
        <w:rPr>
          <w:rFonts w:ascii="Arial" w:hAnsi="Arial" w:cs="Arial"/>
          <w:sz w:val="24"/>
          <w:szCs w:val="24"/>
        </w:rPr>
        <w:t xml:space="preserve"> they found</w:t>
      </w:r>
      <w:r w:rsidR="005933E2" w:rsidRPr="00397754">
        <w:rPr>
          <w:rFonts w:ascii="Arial" w:hAnsi="Arial" w:cs="Arial"/>
          <w:sz w:val="24"/>
          <w:szCs w:val="24"/>
        </w:rPr>
        <w:t xml:space="preserve"> that individuals who watch media coverage  are bombarded with  a number of different thoughts about numerous ethnic groups due to the </w:t>
      </w:r>
      <w:r w:rsidR="008C6BDD" w:rsidRPr="00397754">
        <w:rPr>
          <w:rFonts w:ascii="Arial" w:hAnsi="Arial" w:cs="Arial"/>
          <w:sz w:val="24"/>
          <w:szCs w:val="24"/>
        </w:rPr>
        <w:t>control</w:t>
      </w:r>
      <w:r w:rsidR="005933E2" w:rsidRPr="00397754">
        <w:rPr>
          <w:rFonts w:ascii="Arial" w:hAnsi="Arial" w:cs="Arial"/>
          <w:sz w:val="24"/>
          <w:szCs w:val="24"/>
        </w:rPr>
        <w:t xml:space="preserve"> mass media holds to </w:t>
      </w:r>
      <w:r w:rsidR="008C6BDD" w:rsidRPr="00397754">
        <w:rPr>
          <w:rFonts w:ascii="Arial" w:hAnsi="Arial" w:cs="Arial"/>
          <w:sz w:val="24"/>
          <w:szCs w:val="24"/>
        </w:rPr>
        <w:t>make</w:t>
      </w:r>
      <w:r w:rsidR="005933E2" w:rsidRPr="00397754">
        <w:rPr>
          <w:rFonts w:ascii="Arial" w:hAnsi="Arial" w:cs="Arial"/>
          <w:sz w:val="24"/>
          <w:szCs w:val="24"/>
        </w:rPr>
        <w:t>, strengthen , which produce stereotypes and racial beliefs</w:t>
      </w:r>
      <w:r w:rsidR="00CE266E" w:rsidRPr="00397754">
        <w:rPr>
          <w:rFonts w:ascii="Arial" w:hAnsi="Arial" w:cs="Arial"/>
          <w:sz w:val="24"/>
          <w:szCs w:val="24"/>
        </w:rPr>
        <w:t>.</w:t>
      </w:r>
    </w:p>
    <w:p w:rsidR="006A6998" w:rsidRPr="00397754" w:rsidRDefault="006A6998">
      <w:pPr>
        <w:rPr>
          <w:rFonts w:ascii="Arial" w:hAnsi="Arial" w:cs="Arial"/>
          <w:sz w:val="24"/>
          <w:szCs w:val="24"/>
        </w:rPr>
      </w:pPr>
      <w:bookmarkStart w:id="0" w:name="tv_stats"/>
      <w:bookmarkEnd w:id="0"/>
    </w:p>
    <w:p w:rsidR="0082749B" w:rsidRPr="00B05FCB" w:rsidRDefault="006C666B">
      <w:pPr>
        <w:rPr>
          <w:rFonts w:ascii="Arial" w:hAnsi="Arial" w:cs="Arial"/>
          <w:sz w:val="24"/>
          <w:szCs w:val="24"/>
        </w:rPr>
      </w:pPr>
      <w:r w:rsidRPr="00397754">
        <w:rPr>
          <w:rFonts w:ascii="Arial" w:hAnsi="Arial" w:cs="Arial"/>
          <w:sz w:val="24"/>
          <w:szCs w:val="24"/>
        </w:rPr>
        <w:t xml:space="preserve">Individuals play </w:t>
      </w:r>
      <w:r w:rsidR="008C6BDD">
        <w:rPr>
          <w:rFonts w:ascii="Arial" w:hAnsi="Arial" w:cs="Arial"/>
          <w:sz w:val="24"/>
          <w:szCs w:val="24"/>
        </w:rPr>
        <w:t xml:space="preserve">a number of </w:t>
      </w:r>
      <w:r w:rsidRPr="00397754">
        <w:rPr>
          <w:rFonts w:ascii="Arial" w:hAnsi="Arial" w:cs="Arial"/>
          <w:sz w:val="24"/>
          <w:szCs w:val="24"/>
        </w:rPr>
        <w:t xml:space="preserve">multiple roles throughout life. A number of these roles are </w:t>
      </w:r>
      <w:r w:rsidR="008C6BDD">
        <w:rPr>
          <w:rFonts w:ascii="Arial" w:hAnsi="Arial" w:cs="Arial"/>
          <w:sz w:val="24"/>
          <w:szCs w:val="24"/>
        </w:rPr>
        <w:t>made up</w:t>
      </w:r>
      <w:r w:rsidRPr="00397754">
        <w:rPr>
          <w:rFonts w:ascii="Arial" w:hAnsi="Arial" w:cs="Arial"/>
          <w:sz w:val="24"/>
          <w:szCs w:val="24"/>
        </w:rPr>
        <w:t xml:space="preserve"> by gender, their employment status, their profession, their cultural beliefs. Others </w:t>
      </w:r>
      <w:r w:rsidR="008C6BDD" w:rsidRPr="00397754">
        <w:rPr>
          <w:rFonts w:ascii="Arial" w:hAnsi="Arial" w:cs="Arial"/>
          <w:sz w:val="24"/>
          <w:szCs w:val="24"/>
        </w:rPr>
        <w:t>classify</w:t>
      </w:r>
      <w:r w:rsidRPr="00397754">
        <w:rPr>
          <w:rFonts w:ascii="Arial" w:hAnsi="Arial" w:cs="Arial"/>
          <w:sz w:val="24"/>
          <w:szCs w:val="24"/>
        </w:rPr>
        <w:t xml:space="preserve"> themselves by race, ethnicity</w:t>
      </w:r>
      <w:r w:rsidR="00B6001B" w:rsidRPr="00397754">
        <w:rPr>
          <w:rFonts w:ascii="Arial" w:hAnsi="Arial" w:cs="Arial"/>
          <w:sz w:val="24"/>
          <w:szCs w:val="24"/>
        </w:rPr>
        <w:t xml:space="preserve"> or any other  joining group</w:t>
      </w:r>
      <w:r w:rsidR="00ED3964" w:rsidRPr="00397754">
        <w:rPr>
          <w:rFonts w:ascii="Arial" w:hAnsi="Arial" w:cs="Arial"/>
          <w:sz w:val="24"/>
          <w:szCs w:val="24"/>
        </w:rPr>
        <w:t>s</w:t>
      </w:r>
      <w:r w:rsidR="00B6001B" w:rsidRPr="00397754">
        <w:rPr>
          <w:rFonts w:ascii="Arial" w:hAnsi="Arial" w:cs="Arial"/>
          <w:sz w:val="24"/>
          <w:szCs w:val="24"/>
        </w:rPr>
        <w:t xml:space="preserve"> that share the same characteristics . Many individuals </w:t>
      </w:r>
      <w:r w:rsidR="00B6001B" w:rsidRPr="00B05FCB">
        <w:rPr>
          <w:rFonts w:ascii="Arial" w:hAnsi="Arial" w:cs="Arial"/>
          <w:sz w:val="24"/>
          <w:szCs w:val="24"/>
        </w:rPr>
        <w:t>join groups that they feel safe and secure in, whether this being a group of teachers, a team of rugby players, or even by the colour of their skin, all of which will have similar interests and expected to share normative behaviours. Individuals that have attitudes towards other groups, can often be label as being prejudice. Fishbein (1996)</w:t>
      </w:r>
      <w:r w:rsidR="000F3D0D" w:rsidRPr="00B05FCB">
        <w:rPr>
          <w:rFonts w:ascii="Arial" w:hAnsi="Arial" w:cs="Arial"/>
          <w:sz w:val="24"/>
          <w:szCs w:val="24"/>
        </w:rPr>
        <w:t xml:space="preserve"> defined prejudice, </w:t>
      </w:r>
      <w:r w:rsidR="001916E3" w:rsidRPr="00B05FCB">
        <w:rPr>
          <w:rFonts w:ascii="Arial" w:hAnsi="Arial" w:cs="Arial"/>
          <w:sz w:val="24"/>
          <w:szCs w:val="24"/>
        </w:rPr>
        <w:t xml:space="preserve">as </w:t>
      </w:r>
      <w:r w:rsidR="000F3D0D" w:rsidRPr="00B05FCB">
        <w:rPr>
          <w:rFonts w:ascii="Arial" w:hAnsi="Arial" w:cs="Arial"/>
          <w:sz w:val="24"/>
          <w:szCs w:val="24"/>
        </w:rPr>
        <w:t xml:space="preserve"> individuals who have negative attitudes towards individuals from different groups. </w:t>
      </w:r>
      <w:r w:rsidR="006855CE" w:rsidRPr="00B05FCB">
        <w:rPr>
          <w:rFonts w:ascii="Arial" w:hAnsi="Arial" w:cs="Arial"/>
          <w:sz w:val="24"/>
          <w:szCs w:val="24"/>
        </w:rPr>
        <w:t>Fishbein, (1996) cited Milner</w:t>
      </w:r>
      <w:r w:rsidR="00DA024B" w:rsidRPr="00B05FCB">
        <w:rPr>
          <w:rFonts w:ascii="Arial" w:hAnsi="Arial" w:cs="Arial"/>
          <w:sz w:val="24"/>
          <w:szCs w:val="24"/>
        </w:rPr>
        <w:t>,</w:t>
      </w:r>
      <w:r w:rsidR="006855CE" w:rsidRPr="00B05FCB">
        <w:rPr>
          <w:rFonts w:ascii="Arial" w:hAnsi="Arial" w:cs="Arial"/>
          <w:sz w:val="24"/>
          <w:szCs w:val="24"/>
        </w:rPr>
        <w:t xml:space="preserve"> who also suggested that prejudice attitudes as </w:t>
      </w:r>
      <w:r w:rsidR="002A3A10" w:rsidRPr="00B05FCB">
        <w:rPr>
          <w:rFonts w:ascii="Arial" w:hAnsi="Arial" w:cs="Arial"/>
          <w:sz w:val="24"/>
          <w:szCs w:val="24"/>
        </w:rPr>
        <w:t>unreasonable</w:t>
      </w:r>
      <w:r w:rsidR="006855CE" w:rsidRPr="00B05FCB">
        <w:rPr>
          <w:rFonts w:ascii="Arial" w:hAnsi="Arial" w:cs="Arial"/>
          <w:sz w:val="24"/>
          <w:szCs w:val="24"/>
        </w:rPr>
        <w:t xml:space="preserve">, unwarranted or narrow-minded </w:t>
      </w:r>
      <w:r w:rsidR="008C6BDD" w:rsidRPr="00B05FCB">
        <w:rPr>
          <w:rFonts w:ascii="Arial" w:hAnsi="Arial" w:cs="Arial"/>
          <w:sz w:val="24"/>
          <w:szCs w:val="24"/>
        </w:rPr>
        <w:t>outlooks</w:t>
      </w:r>
      <w:r w:rsidR="006855CE" w:rsidRPr="00B05FCB">
        <w:rPr>
          <w:rFonts w:ascii="Arial" w:hAnsi="Arial" w:cs="Arial"/>
          <w:sz w:val="24"/>
          <w:szCs w:val="24"/>
        </w:rPr>
        <w:t xml:space="preserve"> towards other groups,</w:t>
      </w:r>
      <w:r w:rsidR="0082749B" w:rsidRPr="00B05FCB">
        <w:rPr>
          <w:rFonts w:ascii="Arial" w:hAnsi="Arial" w:cs="Arial"/>
          <w:sz w:val="24"/>
          <w:szCs w:val="24"/>
        </w:rPr>
        <w:t xml:space="preserve"> which</w:t>
      </w:r>
      <w:r w:rsidR="006855CE" w:rsidRPr="00B05FCB">
        <w:rPr>
          <w:rFonts w:ascii="Arial" w:hAnsi="Arial" w:cs="Arial"/>
          <w:sz w:val="24"/>
          <w:szCs w:val="24"/>
        </w:rPr>
        <w:t xml:space="preserve"> </w:t>
      </w:r>
      <w:r w:rsidR="006855CE" w:rsidRPr="00B05FCB">
        <w:rPr>
          <w:rFonts w:ascii="Arial" w:hAnsi="Arial" w:cs="Arial"/>
          <w:sz w:val="24"/>
          <w:szCs w:val="24"/>
        </w:rPr>
        <w:lastRenderedPageBreak/>
        <w:t xml:space="preserve">often are </w:t>
      </w:r>
      <w:r w:rsidR="008C6BDD" w:rsidRPr="00B05FCB">
        <w:rPr>
          <w:rFonts w:ascii="Arial" w:hAnsi="Arial" w:cs="Arial"/>
          <w:sz w:val="24"/>
          <w:szCs w:val="24"/>
        </w:rPr>
        <w:t>a</w:t>
      </w:r>
      <w:r w:rsidR="008C6BDD">
        <w:rPr>
          <w:rFonts w:ascii="Arial" w:hAnsi="Arial" w:cs="Arial"/>
          <w:sz w:val="24"/>
          <w:szCs w:val="24"/>
        </w:rPr>
        <w:t>ssociated</w:t>
      </w:r>
      <w:r w:rsidR="006855CE" w:rsidRPr="00B05FCB">
        <w:rPr>
          <w:rFonts w:ascii="Arial" w:hAnsi="Arial" w:cs="Arial"/>
          <w:sz w:val="24"/>
          <w:szCs w:val="24"/>
        </w:rPr>
        <w:t xml:space="preserve"> by stereotyping.</w:t>
      </w:r>
      <w:r w:rsidR="0082749B" w:rsidRPr="00B05FCB">
        <w:rPr>
          <w:rFonts w:ascii="Arial" w:hAnsi="Arial" w:cs="Arial"/>
          <w:sz w:val="24"/>
          <w:szCs w:val="24"/>
        </w:rPr>
        <w:t xml:space="preserve"> He suggested by this</w:t>
      </w:r>
      <w:r w:rsidR="00EE7708" w:rsidRPr="00B05FCB">
        <w:rPr>
          <w:rFonts w:ascii="Arial" w:hAnsi="Arial" w:cs="Arial"/>
          <w:sz w:val="24"/>
          <w:szCs w:val="24"/>
        </w:rPr>
        <w:t>,</w:t>
      </w:r>
      <w:r w:rsidR="0082749B" w:rsidRPr="00B05FCB">
        <w:rPr>
          <w:rFonts w:ascii="Arial" w:hAnsi="Arial" w:cs="Arial"/>
          <w:sz w:val="24"/>
          <w:szCs w:val="24"/>
        </w:rPr>
        <w:t xml:space="preserve"> that all individuals within the group have the same views. Stereotyping </w:t>
      </w:r>
      <w:r w:rsidR="008C6BDD" w:rsidRPr="00B05FCB">
        <w:rPr>
          <w:rFonts w:ascii="Arial" w:hAnsi="Arial" w:cs="Arial"/>
          <w:sz w:val="24"/>
          <w:szCs w:val="24"/>
        </w:rPr>
        <w:t>overstates</w:t>
      </w:r>
      <w:r w:rsidR="0082749B" w:rsidRPr="00B05FCB">
        <w:rPr>
          <w:rFonts w:ascii="Arial" w:hAnsi="Arial" w:cs="Arial"/>
          <w:sz w:val="24"/>
          <w:szCs w:val="24"/>
        </w:rPr>
        <w:t xml:space="preserve"> the consistency within a group and similar </w:t>
      </w:r>
      <w:r w:rsidR="008C6BDD" w:rsidRPr="00B05FCB">
        <w:rPr>
          <w:rFonts w:ascii="Arial" w:hAnsi="Arial" w:cs="Arial"/>
          <w:sz w:val="24"/>
          <w:szCs w:val="24"/>
        </w:rPr>
        <w:t>overstates</w:t>
      </w:r>
      <w:r w:rsidR="0082749B" w:rsidRPr="00B05FCB">
        <w:rPr>
          <w:rFonts w:ascii="Arial" w:hAnsi="Arial" w:cs="Arial"/>
          <w:sz w:val="24"/>
          <w:szCs w:val="24"/>
        </w:rPr>
        <w:t xml:space="preserve"> the differences between their group and others. It have been suggested that individuals stereotype </w:t>
      </w:r>
      <w:r w:rsidR="008C7C8B">
        <w:rPr>
          <w:rFonts w:ascii="Arial" w:hAnsi="Arial" w:cs="Arial"/>
          <w:sz w:val="24"/>
          <w:szCs w:val="24"/>
        </w:rPr>
        <w:t>with in</w:t>
      </w:r>
      <w:r w:rsidR="0082749B" w:rsidRPr="00B05FCB">
        <w:rPr>
          <w:rFonts w:ascii="Arial" w:hAnsi="Arial" w:cs="Arial"/>
          <w:sz w:val="24"/>
          <w:szCs w:val="24"/>
        </w:rPr>
        <w:t xml:space="preserve"> groups to </w:t>
      </w:r>
      <w:r w:rsidR="008C7C8B" w:rsidRPr="00B05FCB">
        <w:rPr>
          <w:rFonts w:ascii="Arial" w:hAnsi="Arial" w:cs="Arial"/>
          <w:sz w:val="24"/>
          <w:szCs w:val="24"/>
        </w:rPr>
        <w:t>reinforce</w:t>
      </w:r>
      <w:r w:rsidR="0082749B" w:rsidRPr="00B05FCB">
        <w:rPr>
          <w:rFonts w:ascii="Arial" w:hAnsi="Arial" w:cs="Arial"/>
          <w:sz w:val="24"/>
          <w:szCs w:val="24"/>
        </w:rPr>
        <w:t xml:space="preserve"> group cohesion and </w:t>
      </w:r>
      <w:r w:rsidR="008C7C8B" w:rsidRPr="00B05FCB">
        <w:rPr>
          <w:rFonts w:ascii="Arial" w:hAnsi="Arial" w:cs="Arial"/>
          <w:sz w:val="24"/>
          <w:szCs w:val="24"/>
        </w:rPr>
        <w:t>existence</w:t>
      </w:r>
      <w:r w:rsidR="00F02650" w:rsidRPr="00B05FCB">
        <w:rPr>
          <w:rFonts w:ascii="Arial" w:hAnsi="Arial" w:cs="Arial"/>
          <w:sz w:val="24"/>
          <w:szCs w:val="24"/>
        </w:rPr>
        <w:t>. Hamilton et al (1994) suggested that when a stereotype is activated, it can often lead to individuals being bias, when information of individuals are receive. Therefore as a consequence, short-term priming is made</w:t>
      </w:r>
      <w:r w:rsidR="00500782" w:rsidRPr="00B05FCB">
        <w:rPr>
          <w:rFonts w:ascii="Arial" w:hAnsi="Arial" w:cs="Arial"/>
          <w:sz w:val="24"/>
          <w:szCs w:val="24"/>
        </w:rPr>
        <w:t xml:space="preserve"> which</w:t>
      </w:r>
      <w:r w:rsidR="00BF1AB9" w:rsidRPr="00B05FCB">
        <w:rPr>
          <w:rFonts w:ascii="Arial" w:hAnsi="Arial" w:cs="Arial"/>
          <w:sz w:val="24"/>
          <w:szCs w:val="24"/>
        </w:rPr>
        <w:t xml:space="preserve"> have </w:t>
      </w:r>
      <w:r w:rsidR="00500782" w:rsidRPr="00B05FCB">
        <w:rPr>
          <w:rFonts w:ascii="Arial" w:hAnsi="Arial" w:cs="Arial"/>
          <w:sz w:val="24"/>
          <w:szCs w:val="24"/>
        </w:rPr>
        <w:t xml:space="preserve"> associat</w:t>
      </w:r>
      <w:r w:rsidR="00BF1AB9" w:rsidRPr="00B05FCB">
        <w:rPr>
          <w:rFonts w:ascii="Arial" w:hAnsi="Arial" w:cs="Arial"/>
          <w:sz w:val="24"/>
          <w:szCs w:val="24"/>
        </w:rPr>
        <w:t>ed</w:t>
      </w:r>
      <w:r w:rsidR="00500782" w:rsidRPr="00B05FCB">
        <w:rPr>
          <w:rFonts w:ascii="Arial" w:hAnsi="Arial" w:cs="Arial"/>
          <w:sz w:val="24"/>
          <w:szCs w:val="24"/>
        </w:rPr>
        <w:t xml:space="preserve">  black individual and criminality</w:t>
      </w:r>
      <w:r w:rsidR="00BF1AB9" w:rsidRPr="00B05FCB">
        <w:rPr>
          <w:rFonts w:ascii="Arial" w:hAnsi="Arial" w:cs="Arial"/>
          <w:sz w:val="24"/>
          <w:szCs w:val="24"/>
        </w:rPr>
        <w:t xml:space="preserve">, which is likely to have an </w:t>
      </w:r>
      <w:r w:rsidR="00500782" w:rsidRPr="00B05FCB">
        <w:rPr>
          <w:rFonts w:ascii="Arial" w:hAnsi="Arial" w:cs="Arial"/>
          <w:sz w:val="24"/>
          <w:szCs w:val="24"/>
        </w:rPr>
        <w:t xml:space="preserve"> influence on subsequent group-related </w:t>
      </w:r>
      <w:r w:rsidR="00BF1AB9" w:rsidRPr="00B05FCB">
        <w:rPr>
          <w:rFonts w:ascii="Arial" w:hAnsi="Arial" w:cs="Arial"/>
          <w:sz w:val="24"/>
          <w:szCs w:val="24"/>
        </w:rPr>
        <w:t>recall</w:t>
      </w:r>
      <w:r w:rsidR="00500782" w:rsidRPr="00B05FCB">
        <w:rPr>
          <w:rFonts w:ascii="Arial" w:hAnsi="Arial" w:cs="Arial"/>
          <w:sz w:val="24"/>
          <w:szCs w:val="24"/>
        </w:rPr>
        <w:t xml:space="preserve"> and </w:t>
      </w:r>
      <w:r w:rsidR="00BF1AB9" w:rsidRPr="00B05FCB">
        <w:rPr>
          <w:rFonts w:ascii="Arial" w:hAnsi="Arial" w:cs="Arial"/>
          <w:sz w:val="24"/>
          <w:szCs w:val="24"/>
        </w:rPr>
        <w:t>decisions</w:t>
      </w:r>
      <w:r w:rsidR="00500782" w:rsidRPr="00B05FCB">
        <w:rPr>
          <w:rFonts w:ascii="Arial" w:hAnsi="Arial" w:cs="Arial"/>
          <w:sz w:val="24"/>
          <w:szCs w:val="24"/>
        </w:rPr>
        <w:t>.</w:t>
      </w:r>
      <w:r w:rsidR="000E4ACD" w:rsidRPr="00B05FCB">
        <w:rPr>
          <w:rFonts w:ascii="Arial" w:hAnsi="Arial" w:cs="Arial"/>
          <w:sz w:val="24"/>
          <w:szCs w:val="24"/>
        </w:rPr>
        <w:t xml:space="preserve"> Priming </w:t>
      </w:r>
      <w:r w:rsidR="008C7C8B">
        <w:rPr>
          <w:rFonts w:ascii="Arial" w:hAnsi="Arial" w:cs="Arial"/>
          <w:sz w:val="24"/>
          <w:szCs w:val="24"/>
        </w:rPr>
        <w:t xml:space="preserve">is a term used </w:t>
      </w:r>
      <w:r w:rsidR="000E4ACD" w:rsidRPr="00B05FCB">
        <w:rPr>
          <w:rFonts w:ascii="Arial" w:hAnsi="Arial" w:cs="Arial"/>
          <w:sz w:val="24"/>
          <w:szCs w:val="24"/>
        </w:rPr>
        <w:t>to</w:t>
      </w:r>
      <w:r w:rsidR="008C7C8B">
        <w:rPr>
          <w:rFonts w:ascii="Arial" w:hAnsi="Arial" w:cs="Arial"/>
          <w:sz w:val="24"/>
          <w:szCs w:val="24"/>
        </w:rPr>
        <w:t xml:space="preserve"> help</w:t>
      </w:r>
      <w:r w:rsidR="000E4ACD" w:rsidRPr="00B05FCB">
        <w:rPr>
          <w:rFonts w:ascii="Arial" w:hAnsi="Arial" w:cs="Arial"/>
          <w:sz w:val="24"/>
          <w:szCs w:val="24"/>
        </w:rPr>
        <w:t xml:space="preserve"> the </w:t>
      </w:r>
      <w:r w:rsidR="008C7C8B" w:rsidRPr="00B05FCB">
        <w:rPr>
          <w:rFonts w:ascii="Arial" w:hAnsi="Arial" w:cs="Arial"/>
          <w:sz w:val="24"/>
          <w:szCs w:val="24"/>
        </w:rPr>
        <w:t>progress</w:t>
      </w:r>
      <w:r w:rsidR="000E4ACD" w:rsidRPr="00B05FCB">
        <w:rPr>
          <w:rFonts w:ascii="Arial" w:hAnsi="Arial" w:cs="Arial"/>
          <w:sz w:val="24"/>
          <w:szCs w:val="24"/>
        </w:rPr>
        <w:t xml:space="preserve"> </w:t>
      </w:r>
      <w:r w:rsidR="00256583" w:rsidRPr="00B05FCB">
        <w:rPr>
          <w:rFonts w:ascii="Arial" w:hAnsi="Arial" w:cs="Arial"/>
          <w:sz w:val="24"/>
          <w:szCs w:val="24"/>
        </w:rPr>
        <w:t xml:space="preserve">of </w:t>
      </w:r>
      <w:r w:rsidR="000E4ACD" w:rsidRPr="00B05FCB">
        <w:rPr>
          <w:rFonts w:ascii="Arial" w:hAnsi="Arial" w:cs="Arial"/>
          <w:sz w:val="24"/>
          <w:szCs w:val="24"/>
        </w:rPr>
        <w:t xml:space="preserve">which recent </w:t>
      </w:r>
      <w:r w:rsidR="008C7C8B" w:rsidRPr="00B05FCB">
        <w:rPr>
          <w:rFonts w:ascii="Arial" w:hAnsi="Arial" w:cs="Arial"/>
          <w:sz w:val="24"/>
          <w:szCs w:val="24"/>
        </w:rPr>
        <w:t>triggered</w:t>
      </w:r>
      <w:r w:rsidR="000E4ACD" w:rsidRPr="00B05FCB">
        <w:rPr>
          <w:rFonts w:ascii="Arial" w:hAnsi="Arial" w:cs="Arial"/>
          <w:sz w:val="24"/>
          <w:szCs w:val="24"/>
        </w:rPr>
        <w:t xml:space="preserve"> information about a group is used in making subsequent </w:t>
      </w:r>
      <w:r w:rsidR="008C7C8B" w:rsidRPr="00B05FCB">
        <w:rPr>
          <w:rFonts w:ascii="Arial" w:hAnsi="Arial" w:cs="Arial"/>
          <w:sz w:val="24"/>
          <w:szCs w:val="24"/>
        </w:rPr>
        <w:t>decisions</w:t>
      </w:r>
      <w:r w:rsidR="000E4ACD" w:rsidRPr="00B05FCB">
        <w:rPr>
          <w:rFonts w:ascii="Arial" w:hAnsi="Arial" w:cs="Arial"/>
          <w:sz w:val="24"/>
          <w:szCs w:val="24"/>
        </w:rPr>
        <w:t xml:space="preserve"> of group-related stimuli.</w:t>
      </w:r>
      <w:r w:rsidR="00ED3964" w:rsidRPr="00B05FCB">
        <w:rPr>
          <w:rFonts w:ascii="Arial" w:hAnsi="Arial" w:cs="Arial"/>
          <w:sz w:val="24"/>
          <w:szCs w:val="24"/>
        </w:rPr>
        <w:t xml:space="preserve"> The information that an individual receives is part of an associative system of connected schemas that are connected to memory. Through</w:t>
      </w:r>
      <w:r w:rsidR="008C7C8B">
        <w:rPr>
          <w:rFonts w:ascii="Arial" w:hAnsi="Arial" w:cs="Arial"/>
          <w:sz w:val="24"/>
          <w:szCs w:val="24"/>
        </w:rPr>
        <w:t xml:space="preserve"> the</w:t>
      </w:r>
      <w:r w:rsidR="00ED3964" w:rsidRPr="00B05FCB">
        <w:rPr>
          <w:rFonts w:ascii="Arial" w:hAnsi="Arial" w:cs="Arial"/>
          <w:sz w:val="24"/>
          <w:szCs w:val="24"/>
        </w:rPr>
        <w:t xml:space="preserve"> spreading </w:t>
      </w:r>
      <w:r w:rsidR="008C7C8B">
        <w:rPr>
          <w:rFonts w:ascii="Arial" w:hAnsi="Arial" w:cs="Arial"/>
          <w:sz w:val="24"/>
          <w:szCs w:val="24"/>
        </w:rPr>
        <w:t xml:space="preserve"> of </w:t>
      </w:r>
      <w:r w:rsidR="008C7C8B" w:rsidRPr="00B05FCB">
        <w:rPr>
          <w:rFonts w:ascii="Arial" w:hAnsi="Arial" w:cs="Arial"/>
          <w:sz w:val="24"/>
          <w:szCs w:val="24"/>
        </w:rPr>
        <w:t>stimulation</w:t>
      </w:r>
      <w:r w:rsidR="00ED3964" w:rsidRPr="00B05FCB">
        <w:rPr>
          <w:rFonts w:ascii="Arial" w:hAnsi="Arial" w:cs="Arial"/>
          <w:sz w:val="24"/>
          <w:szCs w:val="24"/>
        </w:rPr>
        <w:t>, the priming of one node in a network spreads to other connected node. This is where stereotyping comes into play when media over display certain footage. (</w:t>
      </w:r>
      <w:proofErr w:type="spellStart"/>
      <w:r w:rsidR="00ED3964" w:rsidRPr="00B05FCB">
        <w:rPr>
          <w:rFonts w:ascii="Arial" w:hAnsi="Arial" w:cs="Arial"/>
          <w:sz w:val="24"/>
          <w:szCs w:val="24"/>
        </w:rPr>
        <w:t>Domke</w:t>
      </w:r>
      <w:proofErr w:type="spellEnd"/>
      <w:r w:rsidR="00ED3964" w:rsidRPr="00B05FCB">
        <w:rPr>
          <w:rFonts w:ascii="Arial" w:hAnsi="Arial" w:cs="Arial"/>
          <w:sz w:val="24"/>
          <w:szCs w:val="24"/>
        </w:rPr>
        <w:t xml:space="preserve"> et al., 1998, 1999; Valentino, 1999)</w:t>
      </w:r>
    </w:p>
    <w:p w:rsidR="00392720" w:rsidRPr="00B05FCB" w:rsidRDefault="00FA2857">
      <w:pPr>
        <w:rPr>
          <w:rFonts w:ascii="Arial" w:hAnsi="Arial" w:cs="Arial"/>
          <w:sz w:val="24"/>
          <w:szCs w:val="24"/>
        </w:rPr>
      </w:pPr>
      <w:r w:rsidRPr="00B05FCB">
        <w:rPr>
          <w:rFonts w:ascii="Arial" w:hAnsi="Arial" w:cs="Arial"/>
          <w:sz w:val="24"/>
          <w:szCs w:val="24"/>
        </w:rPr>
        <w:t xml:space="preserve">There have been a number of different studies suggesting that social media influences </w:t>
      </w:r>
      <w:r w:rsidR="00A44053" w:rsidRPr="00B05FCB">
        <w:rPr>
          <w:rFonts w:ascii="Arial" w:hAnsi="Arial" w:cs="Arial"/>
          <w:sz w:val="24"/>
          <w:szCs w:val="24"/>
        </w:rPr>
        <w:t xml:space="preserve"> certain </w:t>
      </w:r>
      <w:r w:rsidRPr="00B05FCB">
        <w:rPr>
          <w:rFonts w:ascii="Arial" w:hAnsi="Arial" w:cs="Arial"/>
          <w:sz w:val="24"/>
          <w:szCs w:val="24"/>
        </w:rPr>
        <w:t>messages trigger</w:t>
      </w:r>
      <w:r w:rsidR="000B3741" w:rsidRPr="00B05FCB">
        <w:rPr>
          <w:rFonts w:ascii="Arial" w:hAnsi="Arial" w:cs="Arial"/>
          <w:sz w:val="24"/>
          <w:szCs w:val="24"/>
        </w:rPr>
        <w:t>ing</w:t>
      </w:r>
      <w:r w:rsidRPr="00B05FCB">
        <w:rPr>
          <w:rFonts w:ascii="Arial" w:hAnsi="Arial" w:cs="Arial"/>
          <w:sz w:val="24"/>
          <w:szCs w:val="24"/>
        </w:rPr>
        <w:t xml:space="preserve"> or intensify racial stereotypes.</w:t>
      </w:r>
      <w:r w:rsidR="00392720" w:rsidRPr="00B05FCB">
        <w:rPr>
          <w:rFonts w:ascii="Arial" w:hAnsi="Arial" w:cs="Arial"/>
          <w:sz w:val="24"/>
          <w:szCs w:val="24"/>
        </w:rPr>
        <w:t xml:space="preserve"> A number of different media sources have portrayed blackness and </w:t>
      </w:r>
      <w:r w:rsidR="00A44053" w:rsidRPr="00B05FCB">
        <w:rPr>
          <w:rFonts w:ascii="Arial" w:hAnsi="Arial" w:cs="Arial"/>
          <w:sz w:val="24"/>
          <w:szCs w:val="24"/>
        </w:rPr>
        <w:t>l</w:t>
      </w:r>
      <w:r w:rsidR="00392720" w:rsidRPr="00B05FCB">
        <w:rPr>
          <w:rFonts w:ascii="Arial" w:hAnsi="Arial" w:cs="Arial"/>
          <w:sz w:val="24"/>
          <w:szCs w:val="24"/>
        </w:rPr>
        <w:t>inked it to crime.(</w:t>
      </w:r>
      <w:r w:rsidR="00A44053" w:rsidRPr="00B05FCB">
        <w:rPr>
          <w:rFonts w:ascii="Arial" w:hAnsi="Arial" w:cs="Arial"/>
          <w:sz w:val="24"/>
          <w:szCs w:val="24"/>
        </w:rPr>
        <w:t>Lisa, 2005) therefore this have encouraged racial stereotyping.</w:t>
      </w:r>
      <w:r w:rsidR="00392720" w:rsidRPr="00B05FCB">
        <w:rPr>
          <w:rFonts w:ascii="Arial" w:hAnsi="Arial" w:cs="Arial"/>
          <w:sz w:val="24"/>
          <w:szCs w:val="24"/>
        </w:rPr>
        <w:t xml:space="preserve"> It have been noted in past studies and social media that even politicians have indicated that when they discuss crime they in fact talk about race </w:t>
      </w:r>
      <w:r w:rsidR="00A44053" w:rsidRPr="00B05FCB">
        <w:rPr>
          <w:rFonts w:ascii="Arial" w:hAnsi="Arial" w:cs="Arial"/>
          <w:sz w:val="24"/>
          <w:szCs w:val="24"/>
        </w:rPr>
        <w:t xml:space="preserve">.(Mark et al, 1997) </w:t>
      </w:r>
      <w:r w:rsidR="00392720" w:rsidRPr="00B05FCB">
        <w:rPr>
          <w:rFonts w:ascii="Arial" w:hAnsi="Arial" w:cs="Arial"/>
          <w:sz w:val="24"/>
          <w:szCs w:val="24"/>
        </w:rPr>
        <w:t>Research that</w:t>
      </w:r>
      <w:r w:rsidR="00A44053" w:rsidRPr="00B05FCB">
        <w:rPr>
          <w:rFonts w:ascii="Arial" w:hAnsi="Arial" w:cs="Arial"/>
          <w:sz w:val="24"/>
          <w:szCs w:val="24"/>
        </w:rPr>
        <w:t xml:space="preserve"> have</w:t>
      </w:r>
      <w:r w:rsidR="00392720" w:rsidRPr="00B05FCB">
        <w:rPr>
          <w:rFonts w:ascii="Arial" w:hAnsi="Arial" w:cs="Arial"/>
          <w:sz w:val="24"/>
          <w:szCs w:val="24"/>
        </w:rPr>
        <w:t xml:space="preserve"> look</w:t>
      </w:r>
      <w:r w:rsidR="00A44053" w:rsidRPr="00B05FCB">
        <w:rPr>
          <w:rFonts w:ascii="Arial" w:hAnsi="Arial" w:cs="Arial"/>
          <w:sz w:val="24"/>
          <w:szCs w:val="24"/>
        </w:rPr>
        <w:t>ed</w:t>
      </w:r>
      <w:r w:rsidR="00392720" w:rsidRPr="00B05FCB">
        <w:rPr>
          <w:rFonts w:ascii="Arial" w:hAnsi="Arial" w:cs="Arial"/>
          <w:sz w:val="24"/>
          <w:szCs w:val="24"/>
        </w:rPr>
        <w:t xml:space="preserve"> at cognition have indicated that when white people see black faces they automatically stereotype</w:t>
      </w:r>
      <w:r w:rsidR="00A44053" w:rsidRPr="00B05FCB">
        <w:rPr>
          <w:rFonts w:ascii="Arial" w:hAnsi="Arial" w:cs="Arial"/>
          <w:sz w:val="24"/>
          <w:szCs w:val="24"/>
        </w:rPr>
        <w:t xml:space="preserve"> due to the </w:t>
      </w:r>
      <w:r w:rsidR="008B564E" w:rsidRPr="00B05FCB">
        <w:rPr>
          <w:rFonts w:ascii="Arial" w:hAnsi="Arial" w:cs="Arial"/>
          <w:sz w:val="24"/>
          <w:szCs w:val="24"/>
        </w:rPr>
        <w:t xml:space="preserve">influences the media has on an individual and the </w:t>
      </w:r>
      <w:r w:rsidR="00A44053" w:rsidRPr="00B05FCB">
        <w:rPr>
          <w:rFonts w:ascii="Arial" w:hAnsi="Arial" w:cs="Arial"/>
          <w:sz w:val="24"/>
          <w:szCs w:val="24"/>
        </w:rPr>
        <w:t>publicity</w:t>
      </w:r>
      <w:r w:rsidR="008B564E" w:rsidRPr="00B05FCB">
        <w:rPr>
          <w:rFonts w:ascii="Arial" w:hAnsi="Arial" w:cs="Arial"/>
          <w:sz w:val="24"/>
          <w:szCs w:val="24"/>
        </w:rPr>
        <w:t xml:space="preserve"> it</w:t>
      </w:r>
      <w:r w:rsidR="00A44053" w:rsidRPr="00B05FCB">
        <w:rPr>
          <w:rFonts w:ascii="Arial" w:hAnsi="Arial" w:cs="Arial"/>
          <w:sz w:val="24"/>
          <w:szCs w:val="24"/>
        </w:rPr>
        <w:t xml:space="preserve"> portrays </w:t>
      </w:r>
      <w:r w:rsidR="00392720" w:rsidRPr="00B05FCB">
        <w:rPr>
          <w:rFonts w:ascii="Arial" w:hAnsi="Arial" w:cs="Arial"/>
          <w:sz w:val="24"/>
          <w:szCs w:val="24"/>
        </w:rPr>
        <w:t>.</w:t>
      </w:r>
      <w:r w:rsidR="00A44053" w:rsidRPr="00B05FCB">
        <w:rPr>
          <w:rFonts w:ascii="Arial" w:hAnsi="Arial" w:cs="Arial"/>
          <w:sz w:val="24"/>
          <w:szCs w:val="24"/>
        </w:rPr>
        <w:t>(John et al, 1996)</w:t>
      </w:r>
      <w:r w:rsidR="00E8778F" w:rsidRPr="00B05FCB">
        <w:rPr>
          <w:rFonts w:ascii="Arial" w:hAnsi="Arial" w:cs="Arial"/>
          <w:sz w:val="24"/>
          <w:szCs w:val="24"/>
        </w:rPr>
        <w:t>. Holt, (2013)</w:t>
      </w:r>
      <w:r w:rsidR="00540E64" w:rsidRPr="00B05FCB">
        <w:rPr>
          <w:rFonts w:ascii="Arial" w:hAnsi="Arial" w:cs="Arial"/>
          <w:sz w:val="24"/>
          <w:szCs w:val="24"/>
        </w:rPr>
        <w:t xml:space="preserve"> suggest</w:t>
      </w:r>
      <w:r w:rsidR="00E8778F" w:rsidRPr="00B05FCB">
        <w:rPr>
          <w:rFonts w:ascii="Arial" w:hAnsi="Arial" w:cs="Arial"/>
          <w:sz w:val="24"/>
          <w:szCs w:val="24"/>
        </w:rPr>
        <w:t>ed in her research</w:t>
      </w:r>
      <w:r w:rsidR="00540E64" w:rsidRPr="00B05FCB">
        <w:rPr>
          <w:rFonts w:ascii="Arial" w:hAnsi="Arial" w:cs="Arial"/>
          <w:sz w:val="24"/>
          <w:szCs w:val="24"/>
        </w:rPr>
        <w:t xml:space="preserve"> that racial stereotyping linking to crime is primary dominant due to the messages that social media deliver to individuals.</w:t>
      </w:r>
      <w:r w:rsidR="00E8778F" w:rsidRPr="00B05FCB">
        <w:rPr>
          <w:rFonts w:ascii="Arial" w:hAnsi="Arial" w:cs="Arial"/>
          <w:sz w:val="24"/>
          <w:szCs w:val="24"/>
        </w:rPr>
        <w:t xml:space="preserve"> Cognitive research have found that once the media has influenced an individual, their views and judgments stick, this have lead to white people judging black peoples behaviour  either in a positive or negative way.(Holt,2013</w:t>
      </w:r>
      <w:r w:rsidR="00D55C98" w:rsidRPr="00B05FCB">
        <w:rPr>
          <w:rFonts w:ascii="Arial" w:hAnsi="Arial" w:cs="Arial"/>
          <w:sz w:val="24"/>
          <w:szCs w:val="24"/>
        </w:rPr>
        <w:t>)</w:t>
      </w:r>
      <w:r w:rsidR="00EE7708" w:rsidRPr="00B05FCB">
        <w:rPr>
          <w:rFonts w:ascii="Arial" w:hAnsi="Arial" w:cs="Arial"/>
          <w:sz w:val="24"/>
          <w:szCs w:val="24"/>
        </w:rPr>
        <w:t xml:space="preserve"> A study that looks at criminal offences that are based on race and ethnicity,  found that  the impact </w:t>
      </w:r>
      <w:r w:rsidR="001916E3" w:rsidRPr="00B05FCB">
        <w:rPr>
          <w:rFonts w:ascii="Arial" w:hAnsi="Arial" w:cs="Arial"/>
          <w:sz w:val="24"/>
          <w:szCs w:val="24"/>
        </w:rPr>
        <w:t xml:space="preserve">of </w:t>
      </w:r>
      <w:r w:rsidR="00EE7708" w:rsidRPr="00B05FCB">
        <w:rPr>
          <w:rFonts w:ascii="Arial" w:hAnsi="Arial" w:cs="Arial"/>
          <w:sz w:val="24"/>
          <w:szCs w:val="24"/>
        </w:rPr>
        <w:t>social media ha</w:t>
      </w:r>
      <w:r w:rsidR="009A033D" w:rsidRPr="00B05FCB">
        <w:rPr>
          <w:rFonts w:ascii="Arial" w:hAnsi="Arial" w:cs="Arial"/>
          <w:sz w:val="24"/>
          <w:szCs w:val="24"/>
        </w:rPr>
        <w:t xml:space="preserve">d harmful racial stereotypes. March 2015 a local paper from the </w:t>
      </w:r>
      <w:proofErr w:type="spellStart"/>
      <w:r w:rsidR="009A033D" w:rsidRPr="00B05FCB">
        <w:rPr>
          <w:rFonts w:ascii="Arial" w:hAnsi="Arial" w:cs="Arial"/>
          <w:sz w:val="24"/>
          <w:szCs w:val="24"/>
        </w:rPr>
        <w:t>Lowa</w:t>
      </w:r>
      <w:proofErr w:type="spellEnd"/>
      <w:r w:rsidR="009A033D" w:rsidRPr="00B05FCB">
        <w:rPr>
          <w:rFonts w:ascii="Arial" w:hAnsi="Arial" w:cs="Arial"/>
          <w:sz w:val="24"/>
          <w:szCs w:val="24"/>
        </w:rPr>
        <w:t xml:space="preserve"> areas  wrote an article about two separate crimes that had been committed in their community (</w:t>
      </w:r>
      <w:proofErr w:type="spellStart"/>
      <w:r w:rsidR="009A033D" w:rsidRPr="00B05FCB">
        <w:rPr>
          <w:rFonts w:ascii="Arial" w:hAnsi="Arial" w:cs="Arial"/>
          <w:sz w:val="24"/>
          <w:szCs w:val="24"/>
        </w:rPr>
        <w:t>Herminston</w:t>
      </w:r>
      <w:proofErr w:type="spellEnd"/>
      <w:r w:rsidR="009A033D" w:rsidRPr="00B05FCB">
        <w:rPr>
          <w:rFonts w:ascii="Arial" w:hAnsi="Arial" w:cs="Arial"/>
          <w:sz w:val="24"/>
          <w:szCs w:val="24"/>
        </w:rPr>
        <w:t>, 2015a, 2015b) two separate groups had been detained for burglary. The only  difference between the groups were the colour of their skin, one black group and one white group. The representation of the groups within the new</w:t>
      </w:r>
      <w:r w:rsidR="00383CC3" w:rsidRPr="00B05FCB">
        <w:rPr>
          <w:rFonts w:ascii="Arial" w:hAnsi="Arial" w:cs="Arial"/>
          <w:sz w:val="24"/>
          <w:szCs w:val="24"/>
        </w:rPr>
        <w:t>s</w:t>
      </w:r>
      <w:r w:rsidR="009A033D" w:rsidRPr="00B05FCB">
        <w:rPr>
          <w:rFonts w:ascii="Arial" w:hAnsi="Arial" w:cs="Arial"/>
          <w:sz w:val="24"/>
          <w:szCs w:val="24"/>
        </w:rPr>
        <w:t>paper article portray the groups in completely different ways</w:t>
      </w:r>
      <w:r w:rsidR="007622EA" w:rsidRPr="00B05FCB">
        <w:rPr>
          <w:rFonts w:ascii="Arial" w:hAnsi="Arial" w:cs="Arial"/>
          <w:sz w:val="24"/>
          <w:szCs w:val="24"/>
        </w:rPr>
        <w:t xml:space="preserve"> this lead to the stereotyping between groups</w:t>
      </w:r>
      <w:r w:rsidR="009A033D" w:rsidRPr="00B05FCB">
        <w:rPr>
          <w:rFonts w:ascii="Arial" w:hAnsi="Arial" w:cs="Arial"/>
          <w:sz w:val="24"/>
          <w:szCs w:val="24"/>
        </w:rPr>
        <w:t>.</w:t>
      </w:r>
      <w:r w:rsidR="00444826" w:rsidRPr="00B05FCB">
        <w:rPr>
          <w:rFonts w:ascii="Arial" w:hAnsi="Arial" w:cs="Arial"/>
          <w:sz w:val="24"/>
          <w:szCs w:val="24"/>
        </w:rPr>
        <w:t xml:space="preserve"> The white groups were </w:t>
      </w:r>
      <w:r w:rsidR="00F11040" w:rsidRPr="00B05FCB">
        <w:rPr>
          <w:rFonts w:ascii="Arial" w:hAnsi="Arial" w:cs="Arial"/>
          <w:sz w:val="24"/>
          <w:szCs w:val="24"/>
        </w:rPr>
        <w:t>represented</w:t>
      </w:r>
      <w:r w:rsidR="00444826" w:rsidRPr="00B05FCB">
        <w:rPr>
          <w:rFonts w:ascii="Arial" w:hAnsi="Arial" w:cs="Arial"/>
          <w:sz w:val="24"/>
          <w:szCs w:val="24"/>
        </w:rPr>
        <w:t xml:space="preserve"> with their</w:t>
      </w:r>
      <w:r w:rsidR="00F11040" w:rsidRPr="00B05FCB">
        <w:rPr>
          <w:rFonts w:ascii="Arial" w:hAnsi="Arial" w:cs="Arial"/>
          <w:sz w:val="24"/>
          <w:szCs w:val="24"/>
        </w:rPr>
        <w:t xml:space="preserve"> professional </w:t>
      </w:r>
      <w:r w:rsidR="00444826" w:rsidRPr="00B05FCB">
        <w:rPr>
          <w:rFonts w:ascii="Arial" w:hAnsi="Arial" w:cs="Arial"/>
          <w:sz w:val="24"/>
          <w:szCs w:val="24"/>
        </w:rPr>
        <w:t xml:space="preserve"> year books</w:t>
      </w:r>
      <w:r w:rsidR="00F11040" w:rsidRPr="00B05FCB">
        <w:rPr>
          <w:rFonts w:ascii="Arial" w:hAnsi="Arial" w:cs="Arial"/>
          <w:sz w:val="24"/>
          <w:szCs w:val="24"/>
        </w:rPr>
        <w:t xml:space="preserve"> pictures, whereas the black group had mugshot photos displayed cross the papers.</w:t>
      </w:r>
      <w:r w:rsidR="001F0247" w:rsidRPr="00B05FCB">
        <w:rPr>
          <w:rFonts w:ascii="Arial" w:hAnsi="Arial" w:cs="Arial"/>
          <w:sz w:val="24"/>
          <w:szCs w:val="24"/>
        </w:rPr>
        <w:t xml:space="preserve"> Heath &amp; Gilbert, (1996) and Heath &amp; </w:t>
      </w:r>
      <w:proofErr w:type="spellStart"/>
      <w:r w:rsidR="001F0247" w:rsidRPr="00B05FCB">
        <w:rPr>
          <w:rFonts w:ascii="Arial" w:hAnsi="Arial" w:cs="Arial"/>
          <w:sz w:val="24"/>
          <w:szCs w:val="24"/>
        </w:rPr>
        <w:t>Petraities</w:t>
      </w:r>
      <w:proofErr w:type="spellEnd"/>
      <w:r w:rsidR="001F0247" w:rsidRPr="00B05FCB">
        <w:rPr>
          <w:rFonts w:ascii="Arial" w:hAnsi="Arial" w:cs="Arial"/>
          <w:sz w:val="24"/>
          <w:szCs w:val="24"/>
        </w:rPr>
        <w:t>, (1987)</w:t>
      </w:r>
      <w:r w:rsidR="00F11040" w:rsidRPr="00B05FCB">
        <w:rPr>
          <w:rFonts w:ascii="Arial" w:hAnsi="Arial" w:cs="Arial"/>
          <w:sz w:val="24"/>
          <w:szCs w:val="24"/>
        </w:rPr>
        <w:t xml:space="preserve"> </w:t>
      </w:r>
      <w:r w:rsidR="001F0247" w:rsidRPr="00B05FCB">
        <w:rPr>
          <w:rFonts w:ascii="Arial" w:hAnsi="Arial" w:cs="Arial"/>
          <w:sz w:val="24"/>
          <w:szCs w:val="24"/>
        </w:rPr>
        <w:t xml:space="preserve"> suggested that when individuals are displayed using mugshots of individuals they are in fact already portraying the individual as being a criminal,  </w:t>
      </w:r>
      <w:r w:rsidR="00961881" w:rsidRPr="00B05FCB">
        <w:rPr>
          <w:rFonts w:ascii="Arial" w:hAnsi="Arial" w:cs="Arial"/>
          <w:sz w:val="24"/>
          <w:szCs w:val="24"/>
        </w:rPr>
        <w:t>encouragement</w:t>
      </w:r>
      <w:r w:rsidR="001F0247" w:rsidRPr="00B05FCB">
        <w:rPr>
          <w:rFonts w:ascii="Arial" w:hAnsi="Arial" w:cs="Arial"/>
          <w:sz w:val="24"/>
          <w:szCs w:val="24"/>
        </w:rPr>
        <w:t xml:space="preserve"> </w:t>
      </w:r>
      <w:r w:rsidR="00961881" w:rsidRPr="00B05FCB">
        <w:rPr>
          <w:rFonts w:ascii="Arial" w:hAnsi="Arial" w:cs="Arial"/>
          <w:sz w:val="24"/>
          <w:szCs w:val="24"/>
        </w:rPr>
        <w:t xml:space="preserve">and influencing </w:t>
      </w:r>
      <w:r w:rsidR="001F0247" w:rsidRPr="00B05FCB">
        <w:rPr>
          <w:rFonts w:ascii="Arial" w:hAnsi="Arial" w:cs="Arial"/>
          <w:sz w:val="24"/>
          <w:szCs w:val="24"/>
        </w:rPr>
        <w:t>the audience</w:t>
      </w:r>
      <w:r w:rsidR="00961881" w:rsidRPr="00B05FCB">
        <w:rPr>
          <w:rFonts w:ascii="Arial" w:hAnsi="Arial" w:cs="Arial"/>
          <w:sz w:val="24"/>
          <w:szCs w:val="24"/>
        </w:rPr>
        <w:t>s opinion. Therefore this is often lead to people stereotyping and judging them even without any evidence provided.</w:t>
      </w:r>
      <w:r w:rsidR="001F0247" w:rsidRPr="00B05FCB">
        <w:rPr>
          <w:rFonts w:ascii="Arial" w:hAnsi="Arial" w:cs="Arial"/>
          <w:sz w:val="24"/>
          <w:szCs w:val="24"/>
        </w:rPr>
        <w:t xml:space="preserve"> </w:t>
      </w:r>
      <w:r w:rsidR="00F11040" w:rsidRPr="00B05FCB">
        <w:rPr>
          <w:rFonts w:ascii="Arial" w:hAnsi="Arial" w:cs="Arial"/>
          <w:sz w:val="24"/>
          <w:szCs w:val="24"/>
        </w:rPr>
        <w:t xml:space="preserve">Since there was a difference in appearance  </w:t>
      </w:r>
      <w:r w:rsidR="000B7A42" w:rsidRPr="00B05FCB">
        <w:rPr>
          <w:rFonts w:ascii="Arial" w:hAnsi="Arial" w:cs="Arial"/>
          <w:sz w:val="24"/>
          <w:szCs w:val="24"/>
        </w:rPr>
        <w:t>m</w:t>
      </w:r>
      <w:r w:rsidR="00F11040" w:rsidRPr="00B05FCB">
        <w:rPr>
          <w:rFonts w:ascii="Arial" w:hAnsi="Arial" w:cs="Arial"/>
          <w:sz w:val="24"/>
          <w:szCs w:val="24"/>
        </w:rPr>
        <w:t>any had questioned why. Throughout the media</w:t>
      </w:r>
      <w:r w:rsidR="000B7A42" w:rsidRPr="00B05FCB">
        <w:rPr>
          <w:rFonts w:ascii="Arial" w:hAnsi="Arial" w:cs="Arial"/>
          <w:sz w:val="24"/>
          <w:szCs w:val="24"/>
        </w:rPr>
        <w:t xml:space="preserve"> minority groups have been overrepresented  in criminal arrests compared to white individuals, however reports from the federal bureau on </w:t>
      </w:r>
      <w:r w:rsidR="000B7A42" w:rsidRPr="00B05FCB">
        <w:rPr>
          <w:rFonts w:ascii="Arial" w:hAnsi="Arial" w:cs="Arial"/>
          <w:sz w:val="24"/>
          <w:szCs w:val="24"/>
        </w:rPr>
        <w:lastRenderedPageBreak/>
        <w:t>investigation reported that white people have a much higher arrest record.(Federal Burea</w:t>
      </w:r>
      <w:r w:rsidR="00742538" w:rsidRPr="00B05FCB">
        <w:rPr>
          <w:rFonts w:ascii="Arial" w:hAnsi="Arial" w:cs="Arial"/>
          <w:sz w:val="24"/>
          <w:szCs w:val="24"/>
        </w:rPr>
        <w:t>u</w:t>
      </w:r>
      <w:r w:rsidR="000B7A42" w:rsidRPr="00B05FCB">
        <w:rPr>
          <w:rFonts w:ascii="Arial" w:hAnsi="Arial" w:cs="Arial"/>
          <w:sz w:val="24"/>
          <w:szCs w:val="24"/>
        </w:rPr>
        <w:t xml:space="preserve"> of Investigation (FBI), 2014)</w:t>
      </w:r>
      <w:r w:rsidR="00742538" w:rsidRPr="00B05FCB">
        <w:rPr>
          <w:rFonts w:ascii="Arial" w:hAnsi="Arial" w:cs="Arial"/>
          <w:sz w:val="24"/>
          <w:szCs w:val="24"/>
        </w:rPr>
        <w:t xml:space="preserve"> </w:t>
      </w:r>
      <w:proofErr w:type="spellStart"/>
      <w:r w:rsidR="00742538" w:rsidRPr="00B05FCB">
        <w:rPr>
          <w:rFonts w:ascii="Arial" w:hAnsi="Arial" w:cs="Arial"/>
          <w:sz w:val="24"/>
          <w:szCs w:val="24"/>
        </w:rPr>
        <w:t>Tukachinski</w:t>
      </w:r>
      <w:proofErr w:type="spellEnd"/>
      <w:r w:rsidR="00742538" w:rsidRPr="00B05FCB">
        <w:rPr>
          <w:rFonts w:ascii="Arial" w:hAnsi="Arial" w:cs="Arial"/>
          <w:sz w:val="24"/>
          <w:szCs w:val="24"/>
        </w:rPr>
        <w:t xml:space="preserve">, </w:t>
      </w:r>
      <w:proofErr w:type="spellStart"/>
      <w:r w:rsidR="00742538" w:rsidRPr="00B05FCB">
        <w:rPr>
          <w:rFonts w:ascii="Arial" w:hAnsi="Arial" w:cs="Arial"/>
          <w:sz w:val="24"/>
          <w:szCs w:val="24"/>
        </w:rPr>
        <w:t>Mastro</w:t>
      </w:r>
      <w:proofErr w:type="spellEnd"/>
      <w:r w:rsidR="00742538" w:rsidRPr="00B05FCB">
        <w:rPr>
          <w:rFonts w:ascii="Arial" w:hAnsi="Arial" w:cs="Arial"/>
          <w:sz w:val="24"/>
          <w:szCs w:val="24"/>
        </w:rPr>
        <w:t xml:space="preserve">, &amp; </w:t>
      </w:r>
      <w:proofErr w:type="spellStart"/>
      <w:r w:rsidR="00742538" w:rsidRPr="00B05FCB">
        <w:rPr>
          <w:rFonts w:ascii="Arial" w:hAnsi="Arial" w:cs="Arial"/>
          <w:sz w:val="24"/>
          <w:szCs w:val="24"/>
        </w:rPr>
        <w:t>Yarchi</w:t>
      </w:r>
      <w:proofErr w:type="spellEnd"/>
      <w:r w:rsidR="00742538" w:rsidRPr="00B05FCB">
        <w:rPr>
          <w:rFonts w:ascii="Arial" w:hAnsi="Arial" w:cs="Arial"/>
          <w:sz w:val="24"/>
          <w:szCs w:val="24"/>
        </w:rPr>
        <w:t>, (</w:t>
      </w:r>
      <w:r w:rsidR="0061354E" w:rsidRPr="00B05FCB">
        <w:rPr>
          <w:rFonts w:ascii="Arial" w:hAnsi="Arial" w:cs="Arial"/>
          <w:sz w:val="24"/>
          <w:szCs w:val="24"/>
        </w:rPr>
        <w:t>2015) found that when the media represented minority groups they were more favourable than when white people were represented. Therefore by the publicity portrayed by the media, it have been suggested that minority groups are often stereotyped which have a impact on the audiences , there</w:t>
      </w:r>
      <w:r w:rsidR="00C91FF5" w:rsidRPr="00B05FCB">
        <w:rPr>
          <w:rFonts w:ascii="Arial" w:hAnsi="Arial" w:cs="Arial"/>
          <w:sz w:val="24"/>
          <w:szCs w:val="24"/>
        </w:rPr>
        <w:t>fore the</w:t>
      </w:r>
      <w:r w:rsidR="0061354E" w:rsidRPr="00B05FCB">
        <w:rPr>
          <w:rFonts w:ascii="Arial" w:hAnsi="Arial" w:cs="Arial"/>
          <w:sz w:val="24"/>
          <w:szCs w:val="24"/>
        </w:rPr>
        <w:t xml:space="preserve"> perception of minority gro</w:t>
      </w:r>
      <w:r w:rsidR="00C91FF5" w:rsidRPr="00B05FCB">
        <w:rPr>
          <w:rFonts w:ascii="Arial" w:hAnsi="Arial" w:cs="Arial"/>
          <w:sz w:val="24"/>
          <w:szCs w:val="24"/>
        </w:rPr>
        <w:t xml:space="preserve">ups amongst white groups  are influenced and they often see minority groups as being criminals based on their race/ colour of skin.( Castaneda, Fuentes-Bautista, &amp; Baruch, 2015; Henry &amp; </w:t>
      </w:r>
      <w:proofErr w:type="spellStart"/>
      <w:r w:rsidR="00C91FF5" w:rsidRPr="00B05FCB">
        <w:rPr>
          <w:rFonts w:ascii="Arial" w:hAnsi="Arial" w:cs="Arial"/>
          <w:sz w:val="24"/>
          <w:szCs w:val="24"/>
        </w:rPr>
        <w:t>Tator</w:t>
      </w:r>
      <w:proofErr w:type="spellEnd"/>
      <w:r w:rsidR="00C91FF5" w:rsidRPr="00B05FCB">
        <w:rPr>
          <w:rFonts w:ascii="Arial" w:hAnsi="Arial" w:cs="Arial"/>
          <w:sz w:val="24"/>
          <w:szCs w:val="24"/>
        </w:rPr>
        <w:t>, 2005)</w:t>
      </w:r>
    </w:p>
    <w:p w:rsidR="00C97236" w:rsidRPr="00B05FCB" w:rsidRDefault="00C97236">
      <w:pPr>
        <w:rPr>
          <w:rFonts w:ascii="Arial" w:hAnsi="Arial" w:cs="Arial"/>
          <w:sz w:val="24"/>
          <w:szCs w:val="24"/>
        </w:rPr>
      </w:pPr>
      <w:r w:rsidRPr="00B05FCB">
        <w:rPr>
          <w:rFonts w:ascii="Arial" w:hAnsi="Arial" w:cs="Arial"/>
          <w:sz w:val="24"/>
          <w:szCs w:val="24"/>
        </w:rPr>
        <w:t>As crime stories take up 50% of media coverage,(</w:t>
      </w:r>
      <w:proofErr w:type="spellStart"/>
      <w:r w:rsidRPr="00B05FCB">
        <w:rPr>
          <w:rFonts w:ascii="Arial" w:hAnsi="Arial" w:cs="Arial"/>
          <w:sz w:val="24"/>
          <w:szCs w:val="24"/>
        </w:rPr>
        <w:t>Chermak</w:t>
      </w:r>
      <w:proofErr w:type="spellEnd"/>
      <w:r w:rsidRPr="00B05FCB">
        <w:rPr>
          <w:rFonts w:ascii="Arial" w:hAnsi="Arial" w:cs="Arial"/>
          <w:sz w:val="24"/>
          <w:szCs w:val="24"/>
        </w:rPr>
        <w:t>, 1995) it can be suggested that people are often influenced by the stories they hear or see. Much of what individuals see or hear about crimes comes directly from the media, and by this reporters craft stories in a way to try and sway individuals opinions, possibly  forming an unbalanced understanding.(</w:t>
      </w:r>
      <w:proofErr w:type="spellStart"/>
      <w:r w:rsidRPr="00B05FCB">
        <w:rPr>
          <w:rFonts w:ascii="Arial" w:hAnsi="Arial" w:cs="Arial"/>
          <w:sz w:val="24"/>
          <w:szCs w:val="24"/>
        </w:rPr>
        <w:t>Chermak</w:t>
      </w:r>
      <w:proofErr w:type="spellEnd"/>
      <w:r w:rsidRPr="00B05FCB">
        <w:rPr>
          <w:rFonts w:ascii="Arial" w:hAnsi="Arial" w:cs="Arial"/>
          <w:sz w:val="24"/>
          <w:szCs w:val="24"/>
        </w:rPr>
        <w:t>, 1994; Surette, 1992)</w:t>
      </w:r>
      <w:r w:rsidR="00AA3419" w:rsidRPr="00B05FCB">
        <w:rPr>
          <w:rFonts w:ascii="Arial" w:hAnsi="Arial" w:cs="Arial"/>
          <w:sz w:val="24"/>
          <w:szCs w:val="24"/>
        </w:rPr>
        <w:t xml:space="preserve"> Crime stories that are published by the media provide</w:t>
      </w:r>
      <w:r w:rsidR="008C7C8B">
        <w:rPr>
          <w:rFonts w:ascii="Arial" w:hAnsi="Arial" w:cs="Arial"/>
          <w:sz w:val="24"/>
          <w:szCs w:val="24"/>
        </w:rPr>
        <w:t>s</w:t>
      </w:r>
      <w:r w:rsidR="00AA3419" w:rsidRPr="00B05FCB">
        <w:rPr>
          <w:rFonts w:ascii="Arial" w:hAnsi="Arial" w:cs="Arial"/>
          <w:sz w:val="24"/>
          <w:szCs w:val="24"/>
        </w:rPr>
        <w:t xml:space="preserve"> </w:t>
      </w:r>
      <w:r w:rsidR="008C7C8B" w:rsidRPr="00B05FCB">
        <w:rPr>
          <w:rFonts w:ascii="Arial" w:hAnsi="Arial" w:cs="Arial"/>
          <w:sz w:val="24"/>
          <w:szCs w:val="24"/>
        </w:rPr>
        <w:t>backing</w:t>
      </w:r>
      <w:r w:rsidR="00AA3419" w:rsidRPr="00B05FCB">
        <w:rPr>
          <w:rFonts w:ascii="Arial" w:hAnsi="Arial" w:cs="Arial"/>
          <w:sz w:val="24"/>
          <w:szCs w:val="24"/>
        </w:rPr>
        <w:t xml:space="preserve"> for stereotypical </w:t>
      </w:r>
      <w:r w:rsidR="008C7C8B" w:rsidRPr="00B05FCB">
        <w:rPr>
          <w:rFonts w:ascii="Arial" w:hAnsi="Arial" w:cs="Arial"/>
          <w:sz w:val="24"/>
          <w:szCs w:val="24"/>
        </w:rPr>
        <w:t>descriptions</w:t>
      </w:r>
      <w:r w:rsidR="00AA3419" w:rsidRPr="00B05FCB">
        <w:rPr>
          <w:rFonts w:ascii="Arial" w:hAnsi="Arial" w:cs="Arial"/>
          <w:sz w:val="24"/>
          <w:szCs w:val="24"/>
        </w:rPr>
        <w:t xml:space="preserve"> of innocence and </w:t>
      </w:r>
      <w:r w:rsidR="00E86D18">
        <w:rPr>
          <w:rFonts w:ascii="Arial" w:hAnsi="Arial" w:cs="Arial"/>
          <w:sz w:val="24"/>
          <w:szCs w:val="24"/>
        </w:rPr>
        <w:t xml:space="preserve"> individuals at </w:t>
      </w:r>
      <w:r w:rsidR="008C7C8B" w:rsidRPr="00B05FCB">
        <w:rPr>
          <w:rFonts w:ascii="Arial" w:hAnsi="Arial" w:cs="Arial"/>
          <w:sz w:val="24"/>
          <w:szCs w:val="24"/>
        </w:rPr>
        <w:t>fault</w:t>
      </w:r>
      <w:r w:rsidR="00AA3419" w:rsidRPr="00B05FCB">
        <w:rPr>
          <w:rFonts w:ascii="Arial" w:hAnsi="Arial" w:cs="Arial"/>
          <w:sz w:val="24"/>
          <w:szCs w:val="24"/>
        </w:rPr>
        <w:t xml:space="preserve"> regarding minority groups, this then </w:t>
      </w:r>
      <w:r w:rsidR="00DA2119" w:rsidRPr="00B05FCB">
        <w:rPr>
          <w:rFonts w:ascii="Arial" w:hAnsi="Arial" w:cs="Arial"/>
          <w:sz w:val="24"/>
          <w:szCs w:val="24"/>
        </w:rPr>
        <w:t xml:space="preserve">encourages the audience to view certain groups in certain ways connecting them to certain crimes.( Halloran, 1978; </w:t>
      </w:r>
      <w:proofErr w:type="spellStart"/>
      <w:r w:rsidR="00DA2119" w:rsidRPr="00B05FCB">
        <w:rPr>
          <w:rFonts w:ascii="Arial" w:hAnsi="Arial" w:cs="Arial"/>
          <w:sz w:val="24"/>
          <w:szCs w:val="24"/>
        </w:rPr>
        <w:t>Tukachinski</w:t>
      </w:r>
      <w:proofErr w:type="spellEnd"/>
      <w:r w:rsidR="00DA2119" w:rsidRPr="00B05FCB">
        <w:rPr>
          <w:rFonts w:ascii="Arial" w:hAnsi="Arial" w:cs="Arial"/>
          <w:sz w:val="24"/>
          <w:szCs w:val="24"/>
        </w:rPr>
        <w:t>, 2015)</w:t>
      </w:r>
      <w:r w:rsidR="00961881" w:rsidRPr="00B05FCB">
        <w:rPr>
          <w:rFonts w:ascii="Arial" w:hAnsi="Arial" w:cs="Arial"/>
          <w:sz w:val="24"/>
          <w:szCs w:val="24"/>
        </w:rPr>
        <w:t>. Research that look</w:t>
      </w:r>
      <w:r w:rsidR="0086746E" w:rsidRPr="00B05FCB">
        <w:rPr>
          <w:rFonts w:ascii="Arial" w:hAnsi="Arial" w:cs="Arial"/>
          <w:sz w:val="24"/>
          <w:szCs w:val="24"/>
        </w:rPr>
        <w:t>ed</w:t>
      </w:r>
      <w:r w:rsidR="00961881" w:rsidRPr="00B05FCB">
        <w:rPr>
          <w:rFonts w:ascii="Arial" w:hAnsi="Arial" w:cs="Arial"/>
          <w:sz w:val="24"/>
          <w:szCs w:val="24"/>
        </w:rPr>
        <w:t xml:space="preserve"> at the media coverage</w:t>
      </w:r>
      <w:r w:rsidR="00612397" w:rsidRPr="00B05FCB">
        <w:rPr>
          <w:rFonts w:ascii="Arial" w:hAnsi="Arial" w:cs="Arial"/>
          <w:sz w:val="24"/>
          <w:szCs w:val="24"/>
        </w:rPr>
        <w:t xml:space="preserve"> of Michael Brown </w:t>
      </w:r>
      <w:r w:rsidR="0086746E" w:rsidRPr="00B05FCB">
        <w:rPr>
          <w:rFonts w:ascii="Arial" w:hAnsi="Arial" w:cs="Arial"/>
          <w:sz w:val="24"/>
          <w:szCs w:val="24"/>
        </w:rPr>
        <w:t xml:space="preserve">who was shoot </w:t>
      </w:r>
      <w:r w:rsidR="00612397" w:rsidRPr="00B05FCB">
        <w:rPr>
          <w:rFonts w:ascii="Arial" w:hAnsi="Arial" w:cs="Arial"/>
          <w:sz w:val="24"/>
          <w:szCs w:val="24"/>
        </w:rPr>
        <w:t>by a police office</w:t>
      </w:r>
      <w:r w:rsidR="0086746E" w:rsidRPr="00B05FCB">
        <w:rPr>
          <w:rFonts w:ascii="Arial" w:hAnsi="Arial" w:cs="Arial"/>
          <w:sz w:val="24"/>
          <w:szCs w:val="24"/>
        </w:rPr>
        <w:t>r, found</w:t>
      </w:r>
      <w:r w:rsidR="00612397" w:rsidRPr="00B05FCB">
        <w:rPr>
          <w:rFonts w:ascii="Arial" w:hAnsi="Arial" w:cs="Arial"/>
          <w:sz w:val="24"/>
          <w:szCs w:val="24"/>
        </w:rPr>
        <w:t xml:space="preserve"> that the media influenced the audience to stereotype against Michael Brown.</w:t>
      </w:r>
      <w:r w:rsidR="00083580" w:rsidRPr="00B05FCB">
        <w:rPr>
          <w:rFonts w:ascii="Arial" w:hAnsi="Arial" w:cs="Arial"/>
          <w:sz w:val="24"/>
          <w:szCs w:val="24"/>
        </w:rPr>
        <w:t>(</w:t>
      </w:r>
      <w:proofErr w:type="spellStart"/>
      <w:r w:rsidR="00083580" w:rsidRPr="00B05FCB">
        <w:rPr>
          <w:rFonts w:ascii="Arial" w:hAnsi="Arial" w:cs="Arial"/>
          <w:sz w:val="24"/>
          <w:szCs w:val="24"/>
        </w:rPr>
        <w:t>Chasmar</w:t>
      </w:r>
      <w:proofErr w:type="spellEnd"/>
      <w:r w:rsidR="00083580" w:rsidRPr="00B05FCB">
        <w:rPr>
          <w:rFonts w:ascii="Arial" w:hAnsi="Arial" w:cs="Arial"/>
          <w:sz w:val="24"/>
          <w:szCs w:val="24"/>
        </w:rPr>
        <w:t>, 2014)</w:t>
      </w:r>
      <w:r w:rsidR="00612397" w:rsidRPr="00B05FCB">
        <w:rPr>
          <w:rFonts w:ascii="Arial" w:hAnsi="Arial" w:cs="Arial"/>
          <w:sz w:val="24"/>
          <w:szCs w:val="24"/>
        </w:rPr>
        <w:t xml:space="preserve"> Although there was little research carried out on the </w:t>
      </w:r>
      <w:r w:rsidR="00E86D18" w:rsidRPr="00B05FCB">
        <w:rPr>
          <w:rFonts w:ascii="Arial" w:hAnsi="Arial" w:cs="Arial"/>
          <w:sz w:val="24"/>
          <w:szCs w:val="24"/>
        </w:rPr>
        <w:t>detailed</w:t>
      </w:r>
      <w:r w:rsidR="00612397" w:rsidRPr="00B05FCB">
        <w:rPr>
          <w:rFonts w:ascii="Arial" w:hAnsi="Arial" w:cs="Arial"/>
          <w:sz w:val="24"/>
          <w:szCs w:val="24"/>
        </w:rPr>
        <w:t xml:space="preserve"> type</w:t>
      </w:r>
      <w:r w:rsidR="00E86D18">
        <w:rPr>
          <w:rFonts w:ascii="Arial" w:hAnsi="Arial" w:cs="Arial"/>
          <w:sz w:val="24"/>
          <w:szCs w:val="24"/>
        </w:rPr>
        <w:t>s</w:t>
      </w:r>
      <w:r w:rsidR="00612397" w:rsidRPr="00B05FCB">
        <w:rPr>
          <w:rFonts w:ascii="Arial" w:hAnsi="Arial" w:cs="Arial"/>
          <w:sz w:val="24"/>
          <w:szCs w:val="24"/>
        </w:rPr>
        <w:t xml:space="preserve"> of </w:t>
      </w:r>
      <w:r w:rsidR="00E86D18" w:rsidRPr="00B05FCB">
        <w:rPr>
          <w:rFonts w:ascii="Arial" w:hAnsi="Arial" w:cs="Arial"/>
          <w:sz w:val="24"/>
          <w:szCs w:val="24"/>
        </w:rPr>
        <w:t>material</w:t>
      </w:r>
      <w:r w:rsidR="00612397" w:rsidRPr="00B05FCB">
        <w:rPr>
          <w:rFonts w:ascii="Arial" w:hAnsi="Arial" w:cs="Arial"/>
          <w:sz w:val="24"/>
          <w:szCs w:val="24"/>
        </w:rPr>
        <w:t xml:space="preserve"> released about a victim</w:t>
      </w:r>
      <w:r w:rsidR="0086746E" w:rsidRPr="00B05FCB">
        <w:rPr>
          <w:rFonts w:ascii="Arial" w:hAnsi="Arial" w:cs="Arial"/>
          <w:sz w:val="24"/>
          <w:szCs w:val="24"/>
        </w:rPr>
        <w:t xml:space="preserve"> </w:t>
      </w:r>
      <w:r w:rsidR="0014567B" w:rsidRPr="00B05FCB">
        <w:rPr>
          <w:rFonts w:ascii="Arial" w:hAnsi="Arial" w:cs="Arial"/>
          <w:sz w:val="24"/>
          <w:szCs w:val="24"/>
        </w:rPr>
        <w:t>that</w:t>
      </w:r>
      <w:r w:rsidR="00612397" w:rsidRPr="00B05FCB">
        <w:rPr>
          <w:rFonts w:ascii="Arial" w:hAnsi="Arial" w:cs="Arial"/>
          <w:sz w:val="24"/>
          <w:szCs w:val="24"/>
        </w:rPr>
        <w:t xml:space="preserve"> impact</w:t>
      </w:r>
      <w:r w:rsidR="0086746E" w:rsidRPr="00B05FCB">
        <w:rPr>
          <w:rFonts w:ascii="Arial" w:hAnsi="Arial" w:cs="Arial"/>
          <w:sz w:val="24"/>
          <w:szCs w:val="24"/>
        </w:rPr>
        <w:t>ed the</w:t>
      </w:r>
      <w:r w:rsidR="00612397" w:rsidRPr="00B05FCB">
        <w:rPr>
          <w:rFonts w:ascii="Arial" w:hAnsi="Arial" w:cs="Arial"/>
          <w:sz w:val="24"/>
          <w:szCs w:val="24"/>
        </w:rPr>
        <w:t xml:space="preserve"> </w:t>
      </w:r>
      <w:r w:rsidR="00E86D18" w:rsidRPr="00B05FCB">
        <w:rPr>
          <w:rFonts w:ascii="Arial" w:hAnsi="Arial" w:cs="Arial"/>
          <w:sz w:val="24"/>
          <w:szCs w:val="24"/>
        </w:rPr>
        <w:t>thoughts</w:t>
      </w:r>
      <w:r w:rsidR="00612397" w:rsidRPr="00B05FCB">
        <w:rPr>
          <w:rFonts w:ascii="Arial" w:hAnsi="Arial" w:cs="Arial"/>
          <w:sz w:val="24"/>
          <w:szCs w:val="24"/>
        </w:rPr>
        <w:t xml:space="preserve"> surrounding such incidence.</w:t>
      </w:r>
      <w:r w:rsidR="00961881" w:rsidRPr="00B05FCB">
        <w:rPr>
          <w:rFonts w:ascii="Arial" w:hAnsi="Arial" w:cs="Arial"/>
          <w:sz w:val="24"/>
          <w:szCs w:val="24"/>
        </w:rPr>
        <w:t xml:space="preserve"> </w:t>
      </w:r>
      <w:r w:rsidR="0086746E" w:rsidRPr="00B05FCB">
        <w:rPr>
          <w:rFonts w:ascii="Arial" w:hAnsi="Arial" w:cs="Arial"/>
          <w:sz w:val="24"/>
          <w:szCs w:val="24"/>
        </w:rPr>
        <w:t xml:space="preserve">A </w:t>
      </w:r>
      <w:r w:rsidR="00DA647B" w:rsidRPr="00B05FCB">
        <w:rPr>
          <w:rFonts w:ascii="Arial" w:hAnsi="Arial" w:cs="Arial"/>
          <w:sz w:val="24"/>
          <w:szCs w:val="24"/>
        </w:rPr>
        <w:t>sample size of 453 participants took part in a study on juror decision making for a small payment. Participants were assigned to read accounts on a number of different crimes committed</w:t>
      </w:r>
      <w:r w:rsidR="006B725F" w:rsidRPr="00B05FCB">
        <w:rPr>
          <w:rFonts w:ascii="Arial" w:hAnsi="Arial" w:cs="Arial"/>
          <w:sz w:val="24"/>
          <w:szCs w:val="24"/>
        </w:rPr>
        <w:t>,</w:t>
      </w:r>
      <w:r w:rsidR="00DA647B" w:rsidRPr="00B05FCB">
        <w:rPr>
          <w:rFonts w:ascii="Arial" w:hAnsi="Arial" w:cs="Arial"/>
          <w:sz w:val="24"/>
          <w:szCs w:val="24"/>
        </w:rPr>
        <w:t xml:space="preserve"> scenarios such as “the shooter discharged a semi-automatic gun several times, wounding the victim, police reported that the victim was unarmed at the time”. Other scenarios included </w:t>
      </w:r>
      <w:r w:rsidR="00E86D18" w:rsidRPr="00B05FCB">
        <w:rPr>
          <w:rFonts w:ascii="Arial" w:hAnsi="Arial" w:cs="Arial"/>
          <w:sz w:val="24"/>
          <w:szCs w:val="24"/>
        </w:rPr>
        <w:t>incompatible</w:t>
      </w:r>
      <w:r w:rsidR="00DA647B" w:rsidRPr="00B05FCB">
        <w:rPr>
          <w:rFonts w:ascii="Arial" w:hAnsi="Arial" w:cs="Arial"/>
          <w:sz w:val="24"/>
          <w:szCs w:val="24"/>
        </w:rPr>
        <w:t xml:space="preserve"> reports which was designed to resemble ambiguity</w:t>
      </w:r>
      <w:r w:rsidR="006B725F" w:rsidRPr="00B05FCB">
        <w:rPr>
          <w:rFonts w:ascii="Arial" w:hAnsi="Arial" w:cs="Arial"/>
          <w:sz w:val="24"/>
          <w:szCs w:val="24"/>
        </w:rPr>
        <w:t xml:space="preserve"> that were</w:t>
      </w:r>
      <w:r w:rsidR="00DA647B" w:rsidRPr="00B05FCB">
        <w:rPr>
          <w:rFonts w:ascii="Arial" w:hAnsi="Arial" w:cs="Arial"/>
          <w:sz w:val="24"/>
          <w:szCs w:val="24"/>
        </w:rPr>
        <w:t xml:space="preserve"> found in Michael Browns case. </w:t>
      </w:r>
      <w:r w:rsidR="006B725F" w:rsidRPr="00B05FCB">
        <w:rPr>
          <w:rFonts w:ascii="Arial" w:hAnsi="Arial" w:cs="Arial"/>
          <w:sz w:val="24"/>
          <w:szCs w:val="24"/>
        </w:rPr>
        <w:t xml:space="preserve">(Dixon &amp; Maddox, 2005)The study was </w:t>
      </w:r>
      <w:r w:rsidR="00E86D18" w:rsidRPr="00B05FCB">
        <w:rPr>
          <w:rFonts w:ascii="Arial" w:hAnsi="Arial" w:cs="Arial"/>
          <w:sz w:val="24"/>
          <w:szCs w:val="24"/>
        </w:rPr>
        <w:t>used</w:t>
      </w:r>
      <w:r w:rsidR="006B725F" w:rsidRPr="00B05FCB">
        <w:rPr>
          <w:rFonts w:ascii="Arial" w:hAnsi="Arial" w:cs="Arial"/>
          <w:sz w:val="24"/>
          <w:szCs w:val="24"/>
        </w:rPr>
        <w:t xml:space="preserve"> by using stereotypical names such as Darnell Jackson as a black name and Neil Schwartz as a typical white name.</w:t>
      </w:r>
      <w:r w:rsidR="00DA647B" w:rsidRPr="00B05FCB">
        <w:rPr>
          <w:rFonts w:ascii="Arial" w:hAnsi="Arial" w:cs="Arial"/>
          <w:sz w:val="24"/>
          <w:szCs w:val="24"/>
        </w:rPr>
        <w:t xml:space="preserve"> </w:t>
      </w:r>
      <w:r w:rsidR="006B725F" w:rsidRPr="00B05FCB">
        <w:rPr>
          <w:rFonts w:ascii="Arial" w:hAnsi="Arial" w:cs="Arial"/>
          <w:sz w:val="24"/>
          <w:szCs w:val="24"/>
        </w:rPr>
        <w:t>A number of 14 research assistance, eight of which were white females presented these scenarios to the participants. By using a 5-point scale the participants were asked questions</w:t>
      </w:r>
      <w:r w:rsidR="00A42E20" w:rsidRPr="00B05FCB">
        <w:rPr>
          <w:rFonts w:ascii="Arial" w:hAnsi="Arial" w:cs="Arial"/>
          <w:sz w:val="24"/>
          <w:szCs w:val="24"/>
        </w:rPr>
        <w:t xml:space="preserve"> to find out the acceptability the accurate qualities and their resemblances between different cases presented.</w:t>
      </w:r>
      <w:r w:rsidR="00CA323F" w:rsidRPr="00B05FCB">
        <w:rPr>
          <w:rFonts w:ascii="Arial" w:hAnsi="Arial" w:cs="Arial"/>
          <w:sz w:val="24"/>
          <w:szCs w:val="24"/>
        </w:rPr>
        <w:t xml:space="preserve"> The research found that when participants were given black stereotypic details about the victim, they viewed them as being at fault and the shooter being less at fault.</w:t>
      </w:r>
      <w:r w:rsidR="00083580" w:rsidRPr="00B05FCB">
        <w:rPr>
          <w:rFonts w:ascii="Arial" w:hAnsi="Arial" w:cs="Arial"/>
          <w:sz w:val="24"/>
          <w:szCs w:val="24"/>
        </w:rPr>
        <w:t xml:space="preserve"> (Dixon &amp; Maddox, 2005)</w:t>
      </w:r>
      <w:r w:rsidR="00CA323F" w:rsidRPr="00B05FCB">
        <w:rPr>
          <w:rFonts w:ascii="Arial" w:hAnsi="Arial" w:cs="Arial"/>
          <w:sz w:val="24"/>
          <w:szCs w:val="24"/>
        </w:rPr>
        <w:t xml:space="preserve"> The research conclude that media coverage had a large part to play in the outcome of the research. It was suggested that the media shaped the way individuals</w:t>
      </w:r>
      <w:r w:rsidR="002F40BD" w:rsidRPr="00B05FCB">
        <w:rPr>
          <w:rFonts w:ascii="Arial" w:hAnsi="Arial" w:cs="Arial"/>
          <w:sz w:val="24"/>
          <w:szCs w:val="24"/>
        </w:rPr>
        <w:t xml:space="preserve"> felt about the victims and also how the blame was put on the victim due to the black stereotypical information given to the participants. The research also found that the black stereotypical information given about the victim also helped the shooter making them less at fault</w:t>
      </w:r>
      <w:r w:rsidR="005A2335" w:rsidRPr="00B05FCB">
        <w:rPr>
          <w:rFonts w:ascii="Arial" w:hAnsi="Arial" w:cs="Arial"/>
          <w:sz w:val="24"/>
          <w:szCs w:val="24"/>
        </w:rPr>
        <w:t>. This also backed up the research that was carried out by Grubb &amp; Turner,(2012) when they looked at rape victims, they found that  stereotyping portrayed by the media found that the rapist was less at fault, due to the story provided to the public.</w:t>
      </w:r>
      <w:r w:rsidR="00083580" w:rsidRPr="00B05FCB">
        <w:rPr>
          <w:rFonts w:ascii="Arial" w:hAnsi="Arial" w:cs="Arial"/>
          <w:sz w:val="24"/>
          <w:szCs w:val="24"/>
        </w:rPr>
        <w:t>(Hockett et al, 2015)</w:t>
      </w:r>
      <w:r w:rsidR="005A2335" w:rsidRPr="00B05FCB">
        <w:rPr>
          <w:rFonts w:ascii="Arial" w:hAnsi="Arial" w:cs="Arial"/>
          <w:sz w:val="24"/>
          <w:szCs w:val="24"/>
        </w:rPr>
        <w:t xml:space="preserve"> Although the research backed up their idea more research is needed to back up their claims.  By using a </w:t>
      </w:r>
      <w:proofErr w:type="spellStart"/>
      <w:r w:rsidR="005A2335" w:rsidRPr="00B05FCB">
        <w:rPr>
          <w:rFonts w:ascii="Arial" w:hAnsi="Arial" w:cs="Arial"/>
          <w:sz w:val="24"/>
          <w:szCs w:val="24"/>
        </w:rPr>
        <w:t>likert</w:t>
      </w:r>
      <w:proofErr w:type="spellEnd"/>
      <w:r w:rsidR="005A2335" w:rsidRPr="00B05FCB">
        <w:rPr>
          <w:rFonts w:ascii="Arial" w:hAnsi="Arial" w:cs="Arial"/>
          <w:sz w:val="24"/>
          <w:szCs w:val="24"/>
        </w:rPr>
        <w:t xml:space="preserve"> scale it can be argued that participants were </w:t>
      </w:r>
      <w:r w:rsidR="005A2335" w:rsidRPr="00B05FCB">
        <w:rPr>
          <w:rFonts w:ascii="Arial" w:hAnsi="Arial" w:cs="Arial"/>
          <w:sz w:val="24"/>
          <w:szCs w:val="24"/>
        </w:rPr>
        <w:lastRenderedPageBreak/>
        <w:t>swayed in their judgement this could be due to the questions being asked, and individuals not understand the question, there</w:t>
      </w:r>
      <w:r w:rsidR="0076149B" w:rsidRPr="00B05FCB">
        <w:rPr>
          <w:rFonts w:ascii="Arial" w:hAnsi="Arial" w:cs="Arial"/>
          <w:sz w:val="24"/>
          <w:szCs w:val="24"/>
        </w:rPr>
        <w:t>fore participants are more likely to give a neutral response therefore not giving a true response</w:t>
      </w:r>
      <w:r w:rsidR="007622EA" w:rsidRPr="00B05FCB">
        <w:rPr>
          <w:rFonts w:ascii="Arial" w:hAnsi="Arial" w:cs="Arial"/>
          <w:sz w:val="24"/>
          <w:szCs w:val="24"/>
        </w:rPr>
        <w:t>, also participants were offered a payment</w:t>
      </w:r>
      <w:r w:rsidR="00083580" w:rsidRPr="00B05FCB">
        <w:rPr>
          <w:rFonts w:ascii="Arial" w:hAnsi="Arial" w:cs="Arial"/>
          <w:sz w:val="24"/>
          <w:szCs w:val="24"/>
        </w:rPr>
        <w:t xml:space="preserve"> which could of effected the way in which the participants answered the questions, as they could of given a false answer.</w:t>
      </w:r>
    </w:p>
    <w:p w:rsidR="00BD75B6" w:rsidRPr="00B05FCB" w:rsidRDefault="003376B4">
      <w:pPr>
        <w:rPr>
          <w:rFonts w:ascii="Arial" w:hAnsi="Arial" w:cs="Arial"/>
          <w:sz w:val="24"/>
          <w:szCs w:val="24"/>
        </w:rPr>
      </w:pPr>
      <w:r w:rsidRPr="00B05FCB">
        <w:rPr>
          <w:rFonts w:ascii="Arial" w:hAnsi="Arial" w:cs="Arial"/>
          <w:sz w:val="24"/>
          <w:szCs w:val="24"/>
        </w:rPr>
        <w:t xml:space="preserve">Another paper that looks at media coverage </w:t>
      </w:r>
      <w:r w:rsidR="004B1E8B" w:rsidRPr="00B05FCB">
        <w:rPr>
          <w:rFonts w:ascii="Arial" w:hAnsi="Arial" w:cs="Arial"/>
          <w:sz w:val="24"/>
          <w:szCs w:val="24"/>
        </w:rPr>
        <w:t xml:space="preserve">of individuals skin tone, found that social reality judgements were made, priming viewers to stereotype and </w:t>
      </w:r>
      <w:r w:rsidR="004B1E8B" w:rsidRPr="00B05FCB">
        <w:rPr>
          <w:rFonts w:ascii="Arial" w:hAnsi="Arial" w:cs="Arial"/>
          <w:sz w:val="24"/>
          <w:szCs w:val="24"/>
          <w:lang w:val="en-US"/>
        </w:rPr>
        <w:t>think that black American were dangerous criminals, which also backed up the</w:t>
      </w:r>
      <w:r w:rsidR="00E25C8E" w:rsidRPr="00B05FCB">
        <w:rPr>
          <w:rFonts w:ascii="Arial" w:hAnsi="Arial" w:cs="Arial"/>
          <w:sz w:val="24"/>
          <w:szCs w:val="24"/>
          <w:lang w:val="en-US"/>
        </w:rPr>
        <w:t xml:space="preserve"> </w:t>
      </w:r>
      <w:proofErr w:type="spellStart"/>
      <w:r w:rsidR="00E25C8E" w:rsidRPr="00B05FCB">
        <w:rPr>
          <w:rFonts w:ascii="Arial" w:hAnsi="Arial" w:cs="Arial"/>
          <w:sz w:val="24"/>
          <w:szCs w:val="24"/>
          <w:lang w:val="en-US"/>
        </w:rPr>
        <w:t>perious</w:t>
      </w:r>
      <w:proofErr w:type="spellEnd"/>
      <w:r w:rsidR="004B1E8B" w:rsidRPr="00B05FCB">
        <w:rPr>
          <w:rFonts w:ascii="Arial" w:hAnsi="Arial" w:cs="Arial"/>
          <w:sz w:val="24"/>
          <w:szCs w:val="24"/>
          <w:lang w:val="en-US"/>
        </w:rPr>
        <w:t xml:space="preserve"> finding of </w:t>
      </w:r>
      <w:r w:rsidR="004B1E8B" w:rsidRPr="00B05FCB">
        <w:rPr>
          <w:rFonts w:ascii="Arial" w:hAnsi="Arial" w:cs="Arial"/>
          <w:sz w:val="24"/>
          <w:szCs w:val="24"/>
        </w:rPr>
        <w:t>Holt, (2013). Research carried out by Dixon et (2003) found that news reports often mispresented black American as criminals of crime and white individuals as being the victims. Dixon and Linz (2000a,200b)</w:t>
      </w:r>
      <w:r w:rsidR="00DD04F5" w:rsidRPr="00B05FCB">
        <w:rPr>
          <w:rFonts w:ascii="Arial" w:hAnsi="Arial" w:cs="Arial"/>
          <w:sz w:val="24"/>
          <w:szCs w:val="24"/>
        </w:rPr>
        <w:t xml:space="preserve"> looked at reports of black and white criminals from the Los Angeles area. They found although there were only 21% of arrests made against black Americans the news reports overrepresented them on the news by 37%. Also reports showed that when black Americans were the victims of crime they were underrepresented by 23%.( Dixon&amp; Linz 2000a,200b; Romer et al., 1998). This also backed up the claims found by </w:t>
      </w:r>
      <w:proofErr w:type="spellStart"/>
      <w:r w:rsidR="00DD04F5" w:rsidRPr="00B05FCB">
        <w:rPr>
          <w:rFonts w:ascii="Arial" w:hAnsi="Arial" w:cs="Arial"/>
          <w:sz w:val="24"/>
          <w:szCs w:val="24"/>
        </w:rPr>
        <w:t>Entman</w:t>
      </w:r>
      <w:proofErr w:type="spellEnd"/>
      <w:r w:rsidR="00DD04F5" w:rsidRPr="00B05FCB">
        <w:rPr>
          <w:rFonts w:ascii="Arial" w:hAnsi="Arial" w:cs="Arial"/>
          <w:sz w:val="24"/>
          <w:szCs w:val="24"/>
        </w:rPr>
        <w:t>, (1992) where he also found that blacks were stereotyped against by over presenting them on tv linking them to crime.</w:t>
      </w:r>
      <w:r w:rsidR="009D2C00" w:rsidRPr="00B05FCB">
        <w:rPr>
          <w:rFonts w:ascii="Arial" w:hAnsi="Arial" w:cs="Arial"/>
          <w:sz w:val="24"/>
          <w:szCs w:val="24"/>
        </w:rPr>
        <w:t xml:space="preserve"> Re</w:t>
      </w:r>
      <w:r w:rsidR="00B15E0E" w:rsidRPr="00B05FCB">
        <w:rPr>
          <w:rFonts w:ascii="Arial" w:hAnsi="Arial" w:cs="Arial"/>
          <w:sz w:val="24"/>
          <w:szCs w:val="24"/>
        </w:rPr>
        <w:t>search was carried out that looked at the priming stimulus in a lab setting, a total of one hundred and thirty participants took part. There were thirty eight males and ninety two, ninety five were white, fifteen black, ten Asian and five Hispanic and the other five presented themselves as multiracial.</w:t>
      </w:r>
      <w:r w:rsidR="006E2419" w:rsidRPr="00B05FCB">
        <w:rPr>
          <w:rFonts w:ascii="Arial" w:hAnsi="Arial" w:cs="Arial"/>
          <w:sz w:val="24"/>
          <w:szCs w:val="24"/>
        </w:rPr>
        <w:t xml:space="preserve"> Participants were randomly </w:t>
      </w:r>
      <w:r w:rsidR="00DC1A0F" w:rsidRPr="00B05FCB">
        <w:rPr>
          <w:rFonts w:ascii="Arial" w:hAnsi="Arial" w:cs="Arial"/>
          <w:sz w:val="24"/>
          <w:szCs w:val="24"/>
        </w:rPr>
        <w:t>put into one of four conditions.</w:t>
      </w:r>
      <w:r w:rsidR="008204E0" w:rsidRPr="00B05FCB">
        <w:rPr>
          <w:rFonts w:ascii="Arial" w:hAnsi="Arial" w:cs="Arial"/>
          <w:sz w:val="24"/>
          <w:szCs w:val="24"/>
        </w:rPr>
        <w:t xml:space="preserve"> Participants were showed white individuals, light skin black individuals, medium skin black</w:t>
      </w:r>
      <w:r w:rsidR="000527B2" w:rsidRPr="00B05FCB">
        <w:rPr>
          <w:rFonts w:ascii="Arial" w:hAnsi="Arial" w:cs="Arial"/>
          <w:sz w:val="24"/>
          <w:szCs w:val="24"/>
        </w:rPr>
        <w:t xml:space="preserve"> individuals,</w:t>
      </w:r>
      <w:r w:rsidR="008204E0" w:rsidRPr="00B05FCB">
        <w:rPr>
          <w:rFonts w:ascii="Arial" w:hAnsi="Arial" w:cs="Arial"/>
          <w:sz w:val="24"/>
          <w:szCs w:val="24"/>
        </w:rPr>
        <w:t xml:space="preserve"> or dark skin black</w:t>
      </w:r>
      <w:r w:rsidR="000527B2" w:rsidRPr="00B05FCB">
        <w:rPr>
          <w:rFonts w:ascii="Arial" w:hAnsi="Arial" w:cs="Arial"/>
          <w:sz w:val="24"/>
          <w:szCs w:val="24"/>
        </w:rPr>
        <w:t xml:space="preserve"> individuals,</w:t>
      </w:r>
      <w:r w:rsidR="008204E0" w:rsidRPr="00B05FCB">
        <w:rPr>
          <w:rFonts w:ascii="Arial" w:hAnsi="Arial" w:cs="Arial"/>
          <w:sz w:val="24"/>
          <w:szCs w:val="24"/>
        </w:rPr>
        <w:t xml:space="preserve"> all of which had committed a crime,</w:t>
      </w:r>
      <w:r w:rsidR="009506E6" w:rsidRPr="00B05FCB">
        <w:rPr>
          <w:rFonts w:ascii="Arial" w:hAnsi="Arial" w:cs="Arial"/>
          <w:sz w:val="24"/>
          <w:szCs w:val="24"/>
        </w:rPr>
        <w:t xml:space="preserve"> or was a vi</w:t>
      </w:r>
      <w:r w:rsidR="00BF2D35" w:rsidRPr="00B05FCB">
        <w:rPr>
          <w:rFonts w:ascii="Arial" w:hAnsi="Arial" w:cs="Arial"/>
          <w:sz w:val="24"/>
          <w:szCs w:val="24"/>
        </w:rPr>
        <w:t>ctim of crime,</w:t>
      </w:r>
      <w:r w:rsidR="008204E0" w:rsidRPr="00B05FCB">
        <w:rPr>
          <w:rFonts w:ascii="Arial" w:hAnsi="Arial" w:cs="Arial"/>
          <w:sz w:val="24"/>
          <w:szCs w:val="24"/>
        </w:rPr>
        <w:t xml:space="preserve"> </w:t>
      </w:r>
      <w:r w:rsidR="000527B2" w:rsidRPr="00B05FCB">
        <w:rPr>
          <w:rFonts w:ascii="Arial" w:hAnsi="Arial" w:cs="Arial"/>
          <w:sz w:val="24"/>
          <w:szCs w:val="24"/>
        </w:rPr>
        <w:t>prior</w:t>
      </w:r>
      <w:r w:rsidR="008204E0" w:rsidRPr="00B05FCB">
        <w:rPr>
          <w:rFonts w:ascii="Arial" w:hAnsi="Arial" w:cs="Arial"/>
          <w:sz w:val="24"/>
          <w:szCs w:val="24"/>
        </w:rPr>
        <w:t xml:space="preserve"> to this they were asked how many hours they watched the news</w:t>
      </w:r>
      <w:r w:rsidR="000527B2" w:rsidRPr="00B05FCB">
        <w:rPr>
          <w:rFonts w:ascii="Arial" w:hAnsi="Arial" w:cs="Arial"/>
          <w:sz w:val="24"/>
          <w:szCs w:val="24"/>
        </w:rPr>
        <w:t>. All the participants then proceeded to watch a crime story that was presented on the news, the story featured black individuals with varied skin tones</w:t>
      </w:r>
      <w:r w:rsidR="00B15E0E" w:rsidRPr="00B05FCB">
        <w:rPr>
          <w:rFonts w:ascii="Arial" w:hAnsi="Arial" w:cs="Arial"/>
          <w:sz w:val="24"/>
          <w:szCs w:val="24"/>
        </w:rPr>
        <w:t xml:space="preserve"> </w:t>
      </w:r>
      <w:r w:rsidR="000527B2" w:rsidRPr="00B05FCB">
        <w:rPr>
          <w:rFonts w:ascii="Arial" w:hAnsi="Arial" w:cs="Arial"/>
          <w:sz w:val="24"/>
          <w:szCs w:val="24"/>
        </w:rPr>
        <w:t xml:space="preserve">and a white perpetrator. After the news report the participants answered questions related to memory, questions such as their perceptions of the perpetrators and the victims. Their reports showed that participants </w:t>
      </w:r>
      <w:r w:rsidR="00830548" w:rsidRPr="00B05FCB">
        <w:rPr>
          <w:rFonts w:ascii="Arial" w:hAnsi="Arial" w:cs="Arial"/>
          <w:sz w:val="24"/>
          <w:szCs w:val="24"/>
        </w:rPr>
        <w:t>who</w:t>
      </w:r>
      <w:r w:rsidR="000527B2" w:rsidRPr="00B05FCB">
        <w:rPr>
          <w:rFonts w:ascii="Arial" w:hAnsi="Arial" w:cs="Arial"/>
          <w:sz w:val="24"/>
          <w:szCs w:val="24"/>
        </w:rPr>
        <w:t xml:space="preserve"> </w:t>
      </w:r>
      <w:r w:rsidR="00830548" w:rsidRPr="00B05FCB">
        <w:rPr>
          <w:rFonts w:ascii="Arial" w:hAnsi="Arial" w:cs="Arial"/>
          <w:sz w:val="24"/>
          <w:szCs w:val="24"/>
        </w:rPr>
        <w:t>watched the news more often found that they were more affected and concerned when the</w:t>
      </w:r>
      <w:r w:rsidR="000527B2" w:rsidRPr="00B05FCB">
        <w:rPr>
          <w:rFonts w:ascii="Arial" w:hAnsi="Arial" w:cs="Arial"/>
          <w:sz w:val="24"/>
          <w:szCs w:val="24"/>
        </w:rPr>
        <w:t xml:space="preserve"> perp</w:t>
      </w:r>
      <w:r w:rsidR="00830548" w:rsidRPr="00B05FCB">
        <w:rPr>
          <w:rFonts w:ascii="Arial" w:hAnsi="Arial" w:cs="Arial"/>
          <w:sz w:val="24"/>
          <w:szCs w:val="24"/>
        </w:rPr>
        <w:t>etrators had black skin than white perpetrators.</w:t>
      </w:r>
      <w:r w:rsidR="00914AAB" w:rsidRPr="00B05FCB">
        <w:rPr>
          <w:rFonts w:ascii="Arial" w:hAnsi="Arial" w:cs="Arial"/>
          <w:sz w:val="24"/>
          <w:szCs w:val="24"/>
        </w:rPr>
        <w:t xml:space="preserve"> However they also showed the same affect and concern when black individuals were a victim of crime. The results also indicated that it didn’t matter how long individuals had been exposed to news they still they still remembered a black victim or a perpetrators more clear. It have been suggested that due to the wording “perpetrators” this may of swayed individuals judgments, therefore leading to individuals stereotyping which can influence judgements which are based on ambiguous behaviours.(Darley &amp; Gross, 1983)</w:t>
      </w:r>
      <w:r w:rsidR="00283295" w:rsidRPr="00B05FCB">
        <w:rPr>
          <w:rFonts w:ascii="Arial" w:hAnsi="Arial" w:cs="Arial"/>
          <w:sz w:val="24"/>
          <w:szCs w:val="24"/>
        </w:rPr>
        <w:t xml:space="preserve"> Also the majority of participants were white individuals therefore this could of lead to individuals being bias towards different ethnic groups. There was much needed future investigation needed to support their claims</w:t>
      </w:r>
      <w:r w:rsidR="00EF3C80" w:rsidRPr="00B05FCB">
        <w:rPr>
          <w:rFonts w:ascii="Arial" w:hAnsi="Arial" w:cs="Arial"/>
          <w:sz w:val="24"/>
          <w:szCs w:val="24"/>
        </w:rPr>
        <w:t>, although their was a clear indicat</w:t>
      </w:r>
      <w:r w:rsidR="00D65A87">
        <w:rPr>
          <w:rFonts w:ascii="Arial" w:hAnsi="Arial" w:cs="Arial"/>
          <w:sz w:val="24"/>
          <w:szCs w:val="24"/>
        </w:rPr>
        <w:t>ion</w:t>
      </w:r>
      <w:r w:rsidR="00EF3C80" w:rsidRPr="00B05FCB">
        <w:rPr>
          <w:rFonts w:ascii="Arial" w:hAnsi="Arial" w:cs="Arial"/>
          <w:sz w:val="24"/>
          <w:szCs w:val="24"/>
        </w:rPr>
        <w:t xml:space="preserve"> that individuals stereotyped against black skin individuals when they were exposed to large amount of news tv, there was still clear evidence that black victims also had the same effect on individuals. There was concern raised as they found that individuals could have been emotional affected as they could have been sensitive to stereotype activation.</w:t>
      </w:r>
      <w:r w:rsidR="009E41E6" w:rsidRPr="00B05FCB">
        <w:rPr>
          <w:rFonts w:ascii="Arial" w:hAnsi="Arial" w:cs="Arial"/>
          <w:sz w:val="24"/>
          <w:szCs w:val="24"/>
        </w:rPr>
        <w:t xml:space="preserve"> </w:t>
      </w:r>
    </w:p>
    <w:p w:rsidR="0034723B" w:rsidRPr="00B05FCB" w:rsidRDefault="0034723B">
      <w:pPr>
        <w:rPr>
          <w:rFonts w:ascii="Arial" w:hAnsi="Arial" w:cs="Arial"/>
          <w:sz w:val="24"/>
          <w:szCs w:val="24"/>
        </w:rPr>
      </w:pPr>
      <w:r w:rsidRPr="00B05FCB">
        <w:rPr>
          <w:rFonts w:ascii="Arial" w:hAnsi="Arial" w:cs="Arial"/>
          <w:sz w:val="24"/>
          <w:szCs w:val="24"/>
        </w:rPr>
        <w:lastRenderedPageBreak/>
        <w:t>Further research looked at the effects of social media and the effects it has on individuals perceptions of race. An experiment looked at</w:t>
      </w:r>
      <w:r w:rsidR="007E385E" w:rsidRPr="00B05FCB">
        <w:rPr>
          <w:rFonts w:ascii="Arial" w:hAnsi="Arial" w:cs="Arial"/>
          <w:sz w:val="24"/>
          <w:szCs w:val="24"/>
        </w:rPr>
        <w:t xml:space="preserve"> ethnic identity and the types of media that have effected the audiences perception of criminal offences as a group to which an individual belong</w:t>
      </w:r>
      <w:r w:rsidR="00E25C8E" w:rsidRPr="00B05FCB">
        <w:rPr>
          <w:rFonts w:ascii="Arial" w:hAnsi="Arial" w:cs="Arial"/>
          <w:sz w:val="24"/>
          <w:szCs w:val="24"/>
        </w:rPr>
        <w:t>ed</w:t>
      </w:r>
      <w:r w:rsidR="007E385E" w:rsidRPr="00B05FCB">
        <w:rPr>
          <w:rFonts w:ascii="Arial" w:hAnsi="Arial" w:cs="Arial"/>
          <w:sz w:val="24"/>
          <w:szCs w:val="24"/>
        </w:rPr>
        <w:t xml:space="preserve"> to.</w:t>
      </w:r>
      <w:r w:rsidR="0002389E" w:rsidRPr="00B05FCB">
        <w:rPr>
          <w:rFonts w:ascii="Arial" w:hAnsi="Arial" w:cs="Arial"/>
          <w:sz w:val="24"/>
          <w:szCs w:val="24"/>
        </w:rPr>
        <w:t xml:space="preserve">  A total of sixty-two participants took part in the research, </w:t>
      </w:r>
      <w:r w:rsidR="00414D46" w:rsidRPr="00B05FCB">
        <w:rPr>
          <w:rFonts w:ascii="Arial" w:hAnsi="Arial" w:cs="Arial"/>
          <w:sz w:val="24"/>
          <w:szCs w:val="24"/>
        </w:rPr>
        <w:t>42% white, 18% Asian, 8% black, 15% Hispanic, 10% mixed race and 1.6% didn’t answer.</w:t>
      </w:r>
      <w:r w:rsidR="0002389E" w:rsidRPr="00B05FCB">
        <w:rPr>
          <w:rFonts w:ascii="Arial" w:hAnsi="Arial" w:cs="Arial"/>
          <w:sz w:val="24"/>
          <w:szCs w:val="24"/>
        </w:rPr>
        <w:t xml:space="preserve"> </w:t>
      </w:r>
      <w:r w:rsidR="00414D46" w:rsidRPr="00B05FCB">
        <w:rPr>
          <w:rFonts w:ascii="Arial" w:hAnsi="Arial" w:cs="Arial"/>
          <w:sz w:val="24"/>
          <w:szCs w:val="24"/>
        </w:rPr>
        <w:t>All participant were kn</w:t>
      </w:r>
      <w:r w:rsidR="00D65A87">
        <w:rPr>
          <w:rFonts w:ascii="Arial" w:hAnsi="Arial" w:cs="Arial"/>
          <w:sz w:val="24"/>
          <w:szCs w:val="24"/>
        </w:rPr>
        <w:t>own to</w:t>
      </w:r>
      <w:r w:rsidR="00414D46" w:rsidRPr="00B05FCB">
        <w:rPr>
          <w:rFonts w:ascii="Arial" w:hAnsi="Arial" w:cs="Arial"/>
          <w:sz w:val="24"/>
          <w:szCs w:val="24"/>
        </w:rPr>
        <w:t xml:space="preserve"> the researcher. Participants were randomly put into four conditions, all conditions were given a news report to read. Once completed the participants were given</w:t>
      </w:r>
      <w:r w:rsidR="000A6C2C" w:rsidRPr="00B05FCB">
        <w:rPr>
          <w:rFonts w:ascii="Arial" w:hAnsi="Arial" w:cs="Arial"/>
          <w:sz w:val="24"/>
          <w:szCs w:val="24"/>
        </w:rPr>
        <w:t xml:space="preserve"> a six </w:t>
      </w:r>
      <w:proofErr w:type="spellStart"/>
      <w:r w:rsidR="000A6C2C" w:rsidRPr="00B05FCB">
        <w:rPr>
          <w:rFonts w:ascii="Arial" w:hAnsi="Arial" w:cs="Arial"/>
          <w:sz w:val="24"/>
          <w:szCs w:val="24"/>
        </w:rPr>
        <w:t>likert</w:t>
      </w:r>
      <w:proofErr w:type="spellEnd"/>
      <w:r w:rsidR="000A6C2C" w:rsidRPr="00B05FCB">
        <w:rPr>
          <w:rFonts w:ascii="Arial" w:hAnsi="Arial" w:cs="Arial"/>
          <w:sz w:val="24"/>
          <w:szCs w:val="24"/>
        </w:rPr>
        <w:t xml:space="preserve"> scale</w:t>
      </w:r>
      <w:r w:rsidR="00414D46" w:rsidRPr="00B05FCB">
        <w:rPr>
          <w:rFonts w:ascii="Arial" w:hAnsi="Arial" w:cs="Arial"/>
          <w:sz w:val="24"/>
          <w:szCs w:val="24"/>
        </w:rPr>
        <w:t xml:space="preserve"> questionnaire</w:t>
      </w:r>
      <w:r w:rsidR="000A6C2C" w:rsidRPr="00B05FCB">
        <w:rPr>
          <w:rFonts w:ascii="Arial" w:hAnsi="Arial" w:cs="Arial"/>
          <w:sz w:val="24"/>
          <w:szCs w:val="24"/>
        </w:rPr>
        <w:t xml:space="preserve">. Questions such as, “The person in the article is hurtful? </w:t>
      </w:r>
      <w:r w:rsidR="00414D46" w:rsidRPr="00B05FCB">
        <w:rPr>
          <w:rFonts w:ascii="Arial" w:hAnsi="Arial" w:cs="Arial"/>
          <w:sz w:val="24"/>
          <w:szCs w:val="24"/>
        </w:rPr>
        <w:t xml:space="preserve"> which were measuring criminal suspects on , blame, sympathy </w:t>
      </w:r>
      <w:r w:rsidR="00E86D18" w:rsidRPr="00B05FCB">
        <w:rPr>
          <w:rFonts w:ascii="Arial" w:hAnsi="Arial" w:cs="Arial"/>
          <w:sz w:val="24"/>
          <w:szCs w:val="24"/>
        </w:rPr>
        <w:t>damaging</w:t>
      </w:r>
      <w:r w:rsidR="00414D46" w:rsidRPr="00B05FCB">
        <w:rPr>
          <w:rFonts w:ascii="Arial" w:hAnsi="Arial" w:cs="Arial"/>
          <w:sz w:val="24"/>
          <w:szCs w:val="24"/>
        </w:rPr>
        <w:t xml:space="preserve"> feelings, and </w:t>
      </w:r>
      <w:r w:rsidR="00E86D18" w:rsidRPr="00B05FCB">
        <w:rPr>
          <w:rFonts w:ascii="Arial" w:hAnsi="Arial" w:cs="Arial"/>
          <w:sz w:val="24"/>
          <w:szCs w:val="24"/>
        </w:rPr>
        <w:t>terror</w:t>
      </w:r>
      <w:r w:rsidR="00414D46" w:rsidRPr="00B05FCB">
        <w:rPr>
          <w:rFonts w:ascii="Arial" w:hAnsi="Arial" w:cs="Arial"/>
          <w:sz w:val="24"/>
          <w:szCs w:val="24"/>
        </w:rPr>
        <w:t xml:space="preserve"> of an entire racial group, of the criminal.</w:t>
      </w:r>
      <w:r w:rsidR="003059CD" w:rsidRPr="00B05FCB">
        <w:rPr>
          <w:rFonts w:ascii="Arial" w:hAnsi="Arial" w:cs="Arial"/>
          <w:sz w:val="24"/>
          <w:szCs w:val="24"/>
        </w:rPr>
        <w:t xml:space="preserve"> The research found that individuals were more likely to be sympathetic if they came from the same ethnic group, and others were more than likely to stereotype against other groups. It have been suggested that social identity theory has a large part to play with there findings, as its been found that the stronger an individual’s identif</w:t>
      </w:r>
      <w:r w:rsidR="00E86D18">
        <w:rPr>
          <w:rFonts w:ascii="Arial" w:hAnsi="Arial" w:cs="Arial"/>
          <w:sz w:val="24"/>
          <w:szCs w:val="24"/>
        </w:rPr>
        <w:t>ies themselves within</w:t>
      </w:r>
      <w:r w:rsidR="003059CD" w:rsidRPr="00B05FCB">
        <w:rPr>
          <w:rFonts w:ascii="Arial" w:hAnsi="Arial" w:cs="Arial"/>
          <w:sz w:val="24"/>
          <w:szCs w:val="24"/>
        </w:rPr>
        <w:t xml:space="preserve"> with a particular group, the more likely they are to try and protect both the </w:t>
      </w:r>
      <w:r w:rsidR="00E86D18" w:rsidRPr="00B05FCB">
        <w:rPr>
          <w:rFonts w:ascii="Arial" w:hAnsi="Arial" w:cs="Arial"/>
          <w:sz w:val="24"/>
          <w:szCs w:val="24"/>
        </w:rPr>
        <w:t>position</w:t>
      </w:r>
      <w:r w:rsidR="003059CD" w:rsidRPr="00B05FCB">
        <w:rPr>
          <w:rFonts w:ascii="Arial" w:hAnsi="Arial" w:cs="Arial"/>
          <w:sz w:val="24"/>
          <w:szCs w:val="24"/>
        </w:rPr>
        <w:t xml:space="preserve"> and </w:t>
      </w:r>
      <w:r w:rsidR="00E86D18" w:rsidRPr="00B05FCB">
        <w:rPr>
          <w:rFonts w:ascii="Arial" w:hAnsi="Arial" w:cs="Arial"/>
          <w:sz w:val="24"/>
          <w:szCs w:val="24"/>
        </w:rPr>
        <w:t>awareness</w:t>
      </w:r>
      <w:r w:rsidR="003059CD" w:rsidRPr="00B05FCB">
        <w:rPr>
          <w:rFonts w:ascii="Arial" w:hAnsi="Arial" w:cs="Arial"/>
          <w:sz w:val="24"/>
          <w:szCs w:val="24"/>
        </w:rPr>
        <w:t xml:space="preserve"> of that group of which</w:t>
      </w:r>
      <w:r w:rsidR="00E86D18">
        <w:rPr>
          <w:rFonts w:ascii="Arial" w:hAnsi="Arial" w:cs="Arial"/>
          <w:sz w:val="24"/>
          <w:szCs w:val="24"/>
        </w:rPr>
        <w:t xml:space="preserve"> they identify them-selves being part of. </w:t>
      </w:r>
      <w:r w:rsidR="008E32D4" w:rsidRPr="00B05FCB">
        <w:rPr>
          <w:rFonts w:ascii="Arial" w:hAnsi="Arial" w:cs="Arial"/>
          <w:sz w:val="24"/>
          <w:szCs w:val="24"/>
        </w:rPr>
        <w:t>(</w:t>
      </w:r>
      <w:proofErr w:type="spellStart"/>
      <w:r w:rsidR="008E32D4" w:rsidRPr="00B05FCB">
        <w:rPr>
          <w:rFonts w:ascii="Arial" w:hAnsi="Arial" w:cs="Arial"/>
          <w:sz w:val="24"/>
          <w:szCs w:val="24"/>
        </w:rPr>
        <w:t>Verkuyten</w:t>
      </w:r>
      <w:proofErr w:type="spellEnd"/>
      <w:r w:rsidR="008E32D4" w:rsidRPr="00B05FCB">
        <w:rPr>
          <w:rFonts w:ascii="Arial" w:hAnsi="Arial" w:cs="Arial"/>
          <w:sz w:val="24"/>
          <w:szCs w:val="24"/>
        </w:rPr>
        <w:t xml:space="preserve"> &amp;</w:t>
      </w:r>
      <w:proofErr w:type="spellStart"/>
      <w:r w:rsidR="008E32D4" w:rsidRPr="00B05FCB">
        <w:rPr>
          <w:rFonts w:ascii="Arial" w:hAnsi="Arial" w:cs="Arial"/>
          <w:sz w:val="24"/>
          <w:szCs w:val="24"/>
        </w:rPr>
        <w:t>Brug</w:t>
      </w:r>
      <w:proofErr w:type="spellEnd"/>
      <w:r w:rsidR="008E32D4" w:rsidRPr="00B05FCB">
        <w:rPr>
          <w:rFonts w:ascii="Arial" w:hAnsi="Arial" w:cs="Arial"/>
          <w:sz w:val="24"/>
          <w:szCs w:val="24"/>
        </w:rPr>
        <w:t>, 2004)</w:t>
      </w:r>
      <w:r w:rsidR="00E25C8E" w:rsidRPr="00B05FCB">
        <w:rPr>
          <w:rFonts w:ascii="Arial" w:hAnsi="Arial" w:cs="Arial"/>
          <w:sz w:val="24"/>
          <w:szCs w:val="24"/>
        </w:rPr>
        <w:t xml:space="preserve"> This study also backed up the claims made by Dixon and Linz (2000) where they found black individuals were more likely to be classed as criminals</w:t>
      </w:r>
      <w:r w:rsidR="000C10E0" w:rsidRPr="00B05FCB">
        <w:rPr>
          <w:rFonts w:ascii="Arial" w:hAnsi="Arial" w:cs="Arial"/>
          <w:sz w:val="24"/>
          <w:szCs w:val="24"/>
        </w:rPr>
        <w:t xml:space="preserve"> compared to white individuals</w:t>
      </w:r>
      <w:r w:rsidR="00B253DC" w:rsidRPr="00B05FCB">
        <w:rPr>
          <w:rFonts w:ascii="Arial" w:hAnsi="Arial" w:cs="Arial"/>
          <w:sz w:val="24"/>
          <w:szCs w:val="24"/>
        </w:rPr>
        <w:t xml:space="preserve">. Also claims made by </w:t>
      </w:r>
      <w:proofErr w:type="spellStart"/>
      <w:r w:rsidR="00B253DC" w:rsidRPr="00B05FCB">
        <w:rPr>
          <w:rFonts w:ascii="Arial" w:hAnsi="Arial" w:cs="Arial"/>
          <w:sz w:val="24"/>
          <w:szCs w:val="24"/>
        </w:rPr>
        <w:t>Entman</w:t>
      </w:r>
      <w:proofErr w:type="spellEnd"/>
      <w:r w:rsidR="00B253DC" w:rsidRPr="00B05FCB">
        <w:rPr>
          <w:rFonts w:ascii="Arial" w:hAnsi="Arial" w:cs="Arial"/>
          <w:sz w:val="24"/>
          <w:szCs w:val="24"/>
        </w:rPr>
        <w:t>, (1992) also found that blacks were dehumanized when being portray by the media, they found that footage</w:t>
      </w:r>
      <w:r w:rsidR="00F92973" w:rsidRPr="00B05FCB">
        <w:rPr>
          <w:rFonts w:ascii="Arial" w:hAnsi="Arial" w:cs="Arial"/>
          <w:sz w:val="24"/>
          <w:szCs w:val="24"/>
        </w:rPr>
        <w:t xml:space="preserve"> that was shown over social media swayed the audiences judgement by shown the individuals in handcuffs and unwell dressed, also they found that when white people were arrested  65%  were mentioned by name, whereas when a black individual was arrested  only 39% was named, results of dehumanisation sways individuals perception and they identify blacks as being an undifferentiated group</w:t>
      </w:r>
      <w:r w:rsidR="008F4AD5">
        <w:rPr>
          <w:rFonts w:ascii="Arial" w:hAnsi="Arial" w:cs="Arial"/>
          <w:sz w:val="24"/>
          <w:szCs w:val="24"/>
        </w:rPr>
        <w:t>s</w:t>
      </w:r>
      <w:r w:rsidR="00F92973" w:rsidRPr="00B05FCB">
        <w:rPr>
          <w:rFonts w:ascii="Arial" w:hAnsi="Arial" w:cs="Arial"/>
          <w:sz w:val="24"/>
          <w:szCs w:val="24"/>
        </w:rPr>
        <w:t>, whereas whites are viewed by individual identities. (</w:t>
      </w:r>
      <w:proofErr w:type="spellStart"/>
      <w:r w:rsidR="00F92973" w:rsidRPr="00B05FCB">
        <w:rPr>
          <w:rFonts w:ascii="Arial" w:hAnsi="Arial" w:cs="Arial"/>
          <w:sz w:val="24"/>
          <w:szCs w:val="24"/>
        </w:rPr>
        <w:t>Entman</w:t>
      </w:r>
      <w:proofErr w:type="spellEnd"/>
      <w:r w:rsidR="00F92973" w:rsidRPr="00B05FCB">
        <w:rPr>
          <w:rFonts w:ascii="Arial" w:hAnsi="Arial" w:cs="Arial"/>
          <w:sz w:val="24"/>
          <w:szCs w:val="24"/>
        </w:rPr>
        <w:t>, 1994)</w:t>
      </w:r>
      <w:r w:rsidR="00C9337B" w:rsidRPr="00B05FCB">
        <w:rPr>
          <w:rFonts w:ascii="Arial" w:hAnsi="Arial" w:cs="Arial"/>
          <w:sz w:val="24"/>
          <w:szCs w:val="24"/>
        </w:rPr>
        <w:t xml:space="preserve">. This study have claimed to have </w:t>
      </w:r>
      <w:r w:rsidR="00B322E9" w:rsidRPr="00B05FCB">
        <w:rPr>
          <w:rFonts w:ascii="Arial" w:hAnsi="Arial" w:cs="Arial"/>
          <w:sz w:val="24"/>
          <w:szCs w:val="24"/>
        </w:rPr>
        <w:t>internal</w:t>
      </w:r>
      <w:r w:rsidR="00C9337B" w:rsidRPr="00B05FCB">
        <w:rPr>
          <w:rFonts w:ascii="Arial" w:hAnsi="Arial" w:cs="Arial"/>
          <w:sz w:val="24"/>
          <w:szCs w:val="24"/>
        </w:rPr>
        <w:t xml:space="preserve"> validity</w:t>
      </w:r>
      <w:r w:rsidR="00B322E9" w:rsidRPr="00B05FCB">
        <w:rPr>
          <w:rFonts w:ascii="Arial" w:hAnsi="Arial" w:cs="Arial"/>
          <w:sz w:val="24"/>
          <w:szCs w:val="24"/>
        </w:rPr>
        <w:t xml:space="preserve"> due to the  participant being randomly being assigned to one of four conditions. However due to the history regarding race many of the participants could have been influenced, due to past experiences and media coverage they had watched. Also participants would of mislead the researcher in the questions being answered as they didn’t want to been seen or judged as being racist. Further research could have been carried out to see if different ethnic groups other than whites felt the same.</w:t>
      </w:r>
    </w:p>
    <w:p w:rsidR="00B41B7F" w:rsidRPr="00B05FCB" w:rsidRDefault="00B41B7F">
      <w:pPr>
        <w:rPr>
          <w:rFonts w:ascii="Arial" w:hAnsi="Arial" w:cs="Arial"/>
          <w:sz w:val="24"/>
          <w:szCs w:val="24"/>
        </w:rPr>
      </w:pPr>
      <w:r w:rsidRPr="00B05FCB">
        <w:rPr>
          <w:rFonts w:ascii="Arial" w:hAnsi="Arial" w:cs="Arial"/>
          <w:sz w:val="24"/>
          <w:szCs w:val="24"/>
        </w:rPr>
        <w:t xml:space="preserve">Throughout this essay it have been suggested by many researcher that media do in fact have a large part to play in the stereotyping against black individuals, which have linked them to crime. </w:t>
      </w:r>
      <w:r w:rsidR="00934DAE">
        <w:rPr>
          <w:rFonts w:ascii="Arial" w:hAnsi="Arial" w:cs="Arial"/>
          <w:sz w:val="24"/>
          <w:szCs w:val="24"/>
        </w:rPr>
        <w:t xml:space="preserve"> Based on impression formation it can be suggested that individuals stereotype due to information being received.</w:t>
      </w:r>
      <w:r w:rsidR="00D65A87">
        <w:rPr>
          <w:rFonts w:ascii="Arial" w:hAnsi="Arial" w:cs="Arial"/>
          <w:sz w:val="24"/>
          <w:szCs w:val="24"/>
        </w:rPr>
        <w:t xml:space="preserve"> </w:t>
      </w:r>
      <w:r w:rsidRPr="00B05FCB">
        <w:rPr>
          <w:rFonts w:ascii="Arial" w:hAnsi="Arial" w:cs="Arial"/>
          <w:sz w:val="24"/>
          <w:szCs w:val="24"/>
        </w:rPr>
        <w:t>Many had found that it was due the amount of overrepresentation that swayed peoples judgements about black individuals. Also the research have found even if one individual was linked to</w:t>
      </w:r>
      <w:r w:rsidR="009E4368" w:rsidRPr="00B05FCB">
        <w:rPr>
          <w:rFonts w:ascii="Arial" w:hAnsi="Arial" w:cs="Arial"/>
          <w:sz w:val="24"/>
          <w:szCs w:val="24"/>
        </w:rPr>
        <w:t xml:space="preserve"> crime the audience was more than likely to categories individuals into groups .</w:t>
      </w:r>
      <w:r w:rsidR="00C04FA2" w:rsidRPr="00B05FCB">
        <w:rPr>
          <w:rFonts w:ascii="Arial" w:hAnsi="Arial" w:cs="Arial"/>
          <w:sz w:val="24"/>
          <w:szCs w:val="24"/>
        </w:rPr>
        <w:t xml:space="preserve"> As earlier stated crime stories take up 50% of media coverage,(</w:t>
      </w:r>
      <w:proofErr w:type="spellStart"/>
      <w:r w:rsidR="00C04FA2" w:rsidRPr="00B05FCB">
        <w:rPr>
          <w:rFonts w:ascii="Arial" w:hAnsi="Arial" w:cs="Arial"/>
          <w:sz w:val="24"/>
          <w:szCs w:val="24"/>
        </w:rPr>
        <w:t>Chermak</w:t>
      </w:r>
      <w:proofErr w:type="spellEnd"/>
      <w:r w:rsidR="00C04FA2" w:rsidRPr="00B05FCB">
        <w:rPr>
          <w:rFonts w:ascii="Arial" w:hAnsi="Arial" w:cs="Arial"/>
          <w:sz w:val="24"/>
          <w:szCs w:val="24"/>
        </w:rPr>
        <w:t>, 1995) and people are often influenced by the stories they hear or see. Much of what individuals see or hear about crimes comes directly from the media, and by this reporters craft stories in a way to try and sway individuals opinions, possibly forming an unbalanced understanding.</w:t>
      </w:r>
      <w:r w:rsidR="00B05FCB">
        <w:rPr>
          <w:rFonts w:ascii="Arial" w:hAnsi="Arial" w:cs="Arial"/>
          <w:sz w:val="24"/>
          <w:szCs w:val="24"/>
        </w:rPr>
        <w:t xml:space="preserve"> Findings show the crime news as uses </w:t>
      </w:r>
      <w:r w:rsidR="00621A5B">
        <w:rPr>
          <w:rFonts w:ascii="Arial" w:hAnsi="Arial" w:cs="Arial"/>
          <w:sz w:val="24"/>
          <w:szCs w:val="24"/>
        </w:rPr>
        <w:t>grooming</w:t>
      </w:r>
      <w:r w:rsidR="00B05FCB">
        <w:rPr>
          <w:rFonts w:ascii="Arial" w:hAnsi="Arial" w:cs="Arial"/>
          <w:sz w:val="24"/>
          <w:szCs w:val="24"/>
        </w:rPr>
        <w:t xml:space="preserve"> stimulus for race and judgements and they </w:t>
      </w:r>
      <w:r w:rsidR="00621A5B">
        <w:rPr>
          <w:rFonts w:ascii="Arial" w:hAnsi="Arial" w:cs="Arial"/>
          <w:sz w:val="24"/>
          <w:szCs w:val="24"/>
        </w:rPr>
        <w:t>spread</w:t>
      </w:r>
      <w:r w:rsidR="00B05FCB">
        <w:rPr>
          <w:rFonts w:ascii="Arial" w:hAnsi="Arial" w:cs="Arial"/>
          <w:sz w:val="24"/>
          <w:szCs w:val="24"/>
        </w:rPr>
        <w:t xml:space="preserve"> these </w:t>
      </w:r>
      <w:r w:rsidR="00621A5B">
        <w:rPr>
          <w:rFonts w:ascii="Arial" w:hAnsi="Arial" w:cs="Arial"/>
          <w:sz w:val="24"/>
          <w:szCs w:val="24"/>
        </w:rPr>
        <w:t>previous</w:t>
      </w:r>
      <w:r w:rsidR="00B05FCB">
        <w:rPr>
          <w:rFonts w:ascii="Arial" w:hAnsi="Arial" w:cs="Arial"/>
          <w:sz w:val="24"/>
          <w:szCs w:val="24"/>
        </w:rPr>
        <w:t xml:space="preserve"> findings into the area of skin tone </w:t>
      </w:r>
      <w:r w:rsidR="00B05FCB">
        <w:rPr>
          <w:rFonts w:ascii="Arial" w:hAnsi="Arial" w:cs="Arial"/>
          <w:sz w:val="24"/>
          <w:szCs w:val="24"/>
        </w:rPr>
        <w:lastRenderedPageBreak/>
        <w:t xml:space="preserve">variation. Their research suggested that </w:t>
      </w:r>
      <w:r w:rsidR="00621A5B">
        <w:rPr>
          <w:rFonts w:ascii="Arial" w:hAnsi="Arial" w:cs="Arial"/>
          <w:sz w:val="24"/>
          <w:szCs w:val="24"/>
        </w:rPr>
        <w:t>past news broadcast viewings are a significant moderator of individuals judgements.</w:t>
      </w:r>
      <w:r w:rsidR="00B05FCB">
        <w:rPr>
          <w:rFonts w:ascii="Arial" w:hAnsi="Arial" w:cs="Arial"/>
          <w:sz w:val="24"/>
          <w:szCs w:val="24"/>
        </w:rPr>
        <w:t xml:space="preserve"> </w:t>
      </w:r>
      <w:r w:rsidR="00EA4726">
        <w:rPr>
          <w:rFonts w:ascii="Arial" w:hAnsi="Arial" w:cs="Arial"/>
          <w:sz w:val="24"/>
          <w:szCs w:val="24"/>
        </w:rPr>
        <w:t xml:space="preserve">Studies also found that individuals who have </w:t>
      </w:r>
      <w:r w:rsidR="00900C27">
        <w:rPr>
          <w:rFonts w:ascii="Arial" w:hAnsi="Arial" w:cs="Arial"/>
          <w:sz w:val="24"/>
          <w:szCs w:val="24"/>
        </w:rPr>
        <w:t>been exposure to long term</w:t>
      </w:r>
      <w:r w:rsidR="00EA4726">
        <w:rPr>
          <w:rFonts w:ascii="Arial" w:hAnsi="Arial" w:cs="Arial"/>
          <w:sz w:val="24"/>
          <w:szCs w:val="24"/>
        </w:rPr>
        <w:t xml:space="preserve"> prior crime</w:t>
      </w:r>
      <w:r w:rsidR="00997A27">
        <w:rPr>
          <w:rFonts w:ascii="Arial" w:hAnsi="Arial" w:cs="Arial"/>
          <w:sz w:val="24"/>
          <w:szCs w:val="24"/>
        </w:rPr>
        <w:t xml:space="preserve"> tv</w:t>
      </w:r>
      <w:r w:rsidR="00900C27">
        <w:rPr>
          <w:rFonts w:ascii="Arial" w:hAnsi="Arial" w:cs="Arial"/>
          <w:sz w:val="24"/>
          <w:szCs w:val="24"/>
        </w:rPr>
        <w:t>,</w:t>
      </w:r>
      <w:r w:rsidR="00997A27">
        <w:rPr>
          <w:rFonts w:ascii="Arial" w:hAnsi="Arial" w:cs="Arial"/>
          <w:sz w:val="24"/>
          <w:szCs w:val="24"/>
        </w:rPr>
        <w:t xml:space="preserve"> suggested that</w:t>
      </w:r>
      <w:r w:rsidR="00900C27">
        <w:rPr>
          <w:rFonts w:ascii="Arial" w:hAnsi="Arial" w:cs="Arial"/>
          <w:sz w:val="24"/>
          <w:szCs w:val="24"/>
        </w:rPr>
        <w:t xml:space="preserve"> individuals</w:t>
      </w:r>
      <w:r w:rsidR="00997A27">
        <w:rPr>
          <w:rFonts w:ascii="Arial" w:hAnsi="Arial" w:cs="Arial"/>
          <w:sz w:val="24"/>
          <w:szCs w:val="24"/>
        </w:rPr>
        <w:t xml:space="preserve"> have already formed judgment, so therefore by the media over presenting black individuals</w:t>
      </w:r>
      <w:r w:rsidR="00900C27">
        <w:rPr>
          <w:rFonts w:ascii="Arial" w:hAnsi="Arial" w:cs="Arial"/>
          <w:sz w:val="24"/>
          <w:szCs w:val="24"/>
        </w:rPr>
        <w:t xml:space="preserve">, this has an effect on the way individuals are viewed, which often lead to categorisation within groups and individuals stereotyping .  </w:t>
      </w:r>
    </w:p>
    <w:p w:rsidR="00774BEE" w:rsidRDefault="00774BEE"/>
    <w:p w:rsidR="00A44053" w:rsidRDefault="00A44053"/>
    <w:p w:rsidR="00A44053" w:rsidRDefault="00A44053"/>
    <w:p w:rsidR="00A44053" w:rsidRDefault="00A44053"/>
    <w:p w:rsidR="00DE578F" w:rsidRDefault="00DE578F"/>
    <w:p w:rsidR="00DE578F" w:rsidRDefault="00DE578F"/>
    <w:p w:rsidR="00DE578F" w:rsidRDefault="00DE578F"/>
    <w:p w:rsidR="00DE578F" w:rsidRDefault="00DE578F"/>
    <w:p w:rsidR="00DE578F" w:rsidRDefault="00DE578F"/>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bookmarkStart w:id="1" w:name="_GoBack"/>
      <w:bookmarkEnd w:id="1"/>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3048C8" w:rsidRDefault="003048C8">
      <w:pPr>
        <w:rPr>
          <w:rFonts w:ascii="Arial" w:hAnsi="Arial" w:cs="Arial"/>
          <w:sz w:val="24"/>
          <w:szCs w:val="24"/>
          <w:u w:val="single"/>
        </w:rPr>
      </w:pPr>
    </w:p>
    <w:p w:rsidR="00A44053" w:rsidRPr="003048C8" w:rsidRDefault="00A44053">
      <w:pPr>
        <w:rPr>
          <w:rFonts w:ascii="Arial" w:hAnsi="Arial" w:cs="Arial"/>
          <w:sz w:val="24"/>
          <w:szCs w:val="24"/>
          <w:u w:val="single"/>
        </w:rPr>
      </w:pPr>
      <w:r w:rsidRPr="003048C8">
        <w:rPr>
          <w:rFonts w:ascii="Arial" w:hAnsi="Arial" w:cs="Arial"/>
          <w:sz w:val="24"/>
          <w:szCs w:val="24"/>
          <w:u w:val="single"/>
        </w:rPr>
        <w:t>References</w:t>
      </w:r>
    </w:p>
    <w:p w:rsidR="00147F92" w:rsidRPr="00147F92" w:rsidRDefault="00147F92">
      <w:pPr>
        <w:rPr>
          <w:rFonts w:ascii="Arial" w:hAnsi="Arial" w:cs="Arial"/>
          <w:sz w:val="24"/>
          <w:szCs w:val="24"/>
        </w:rPr>
      </w:pPr>
      <w:r w:rsidRPr="00147F92">
        <w:rPr>
          <w:rFonts w:ascii="Arial" w:hAnsi="Arial" w:cs="Arial"/>
          <w:sz w:val="24"/>
          <w:szCs w:val="24"/>
        </w:rPr>
        <w:t xml:space="preserve">Abraham, L., &amp; Appiah, o. (2006). Framing news stories: The role of visual imagery in priming racial stereotypes. The Howard Journal of Communication, 17, 183-203. </w:t>
      </w:r>
    </w:p>
    <w:p w:rsidR="00147F92" w:rsidRPr="00147F92" w:rsidRDefault="00147F92">
      <w:pPr>
        <w:rPr>
          <w:rFonts w:ascii="Arial" w:hAnsi="Arial" w:cs="Arial"/>
          <w:sz w:val="24"/>
          <w:szCs w:val="24"/>
        </w:rPr>
      </w:pPr>
      <w:r w:rsidRPr="00147F92">
        <w:rPr>
          <w:rFonts w:ascii="Arial" w:hAnsi="Arial" w:cs="Arial"/>
          <w:sz w:val="24"/>
          <w:szCs w:val="24"/>
        </w:rPr>
        <w:t xml:space="preserve"> Castaneda, M., Fuentes-Bautista, M., ( Baruch, F. (2015). Racial and ethnic inclusion in the digital era: Shifting discourses in communications public policy. </w:t>
      </w:r>
      <w:r w:rsidRPr="00147F92">
        <w:rPr>
          <w:rFonts w:ascii="Arial" w:hAnsi="Arial" w:cs="Arial"/>
          <w:i/>
          <w:sz w:val="24"/>
          <w:szCs w:val="24"/>
        </w:rPr>
        <w:t>Journal of Social Issues</w:t>
      </w:r>
      <w:r w:rsidRPr="00147F92">
        <w:rPr>
          <w:rFonts w:ascii="Arial" w:hAnsi="Arial" w:cs="Arial"/>
          <w:sz w:val="24"/>
          <w:szCs w:val="24"/>
        </w:rPr>
        <w:t xml:space="preserve">, 71, 139-154. </w:t>
      </w:r>
    </w:p>
    <w:p w:rsidR="00147F92" w:rsidRPr="00147F92" w:rsidRDefault="00147F92">
      <w:pPr>
        <w:rPr>
          <w:rFonts w:ascii="Arial" w:hAnsi="Arial" w:cs="Arial"/>
          <w:sz w:val="24"/>
          <w:szCs w:val="24"/>
        </w:rPr>
      </w:pPr>
      <w:proofErr w:type="spellStart"/>
      <w:r w:rsidRPr="00147F92">
        <w:rPr>
          <w:rFonts w:ascii="Arial" w:hAnsi="Arial" w:cs="Arial"/>
          <w:sz w:val="24"/>
          <w:szCs w:val="24"/>
        </w:rPr>
        <w:t>Chasmar</w:t>
      </w:r>
      <w:proofErr w:type="spellEnd"/>
      <w:r w:rsidRPr="00147F92">
        <w:rPr>
          <w:rFonts w:ascii="Arial" w:hAnsi="Arial" w:cs="Arial"/>
          <w:sz w:val="24"/>
          <w:szCs w:val="24"/>
        </w:rPr>
        <w:t xml:space="preserve">, J (2014). Bill Maher: Michael Brown ‘was acting like a thug’. The Washington Times. </w:t>
      </w:r>
    </w:p>
    <w:p w:rsidR="00147F92" w:rsidRPr="00147F92" w:rsidRDefault="00147F92">
      <w:pPr>
        <w:rPr>
          <w:rFonts w:ascii="Arial" w:hAnsi="Arial" w:cs="Arial"/>
          <w:sz w:val="24"/>
          <w:szCs w:val="24"/>
        </w:rPr>
      </w:pPr>
      <w:proofErr w:type="spellStart"/>
      <w:r w:rsidRPr="00147F92">
        <w:rPr>
          <w:rFonts w:ascii="Arial" w:hAnsi="Arial" w:cs="Arial"/>
          <w:sz w:val="24"/>
          <w:szCs w:val="24"/>
        </w:rPr>
        <w:t>Chermak</w:t>
      </w:r>
      <w:proofErr w:type="spellEnd"/>
      <w:r w:rsidRPr="00147F92">
        <w:rPr>
          <w:rFonts w:ascii="Arial" w:hAnsi="Arial" w:cs="Arial"/>
          <w:sz w:val="24"/>
          <w:szCs w:val="24"/>
        </w:rPr>
        <w:t xml:space="preserve">, S. (1994). Body count news: How crime is presented in the news media. </w:t>
      </w:r>
      <w:r w:rsidRPr="00147F92">
        <w:rPr>
          <w:rFonts w:ascii="Arial" w:hAnsi="Arial" w:cs="Arial"/>
          <w:i/>
          <w:sz w:val="24"/>
          <w:szCs w:val="24"/>
        </w:rPr>
        <w:t>Justice Quarterly</w:t>
      </w:r>
      <w:r w:rsidRPr="00147F92">
        <w:rPr>
          <w:rFonts w:ascii="Arial" w:hAnsi="Arial" w:cs="Arial"/>
          <w:sz w:val="24"/>
          <w:szCs w:val="24"/>
        </w:rPr>
        <w:t>, 11, 561-582.</w:t>
      </w:r>
    </w:p>
    <w:p w:rsidR="00147F92" w:rsidRPr="00147F92" w:rsidRDefault="00147F92">
      <w:pPr>
        <w:rPr>
          <w:rFonts w:ascii="Arial" w:hAnsi="Arial" w:cs="Arial"/>
          <w:sz w:val="24"/>
          <w:szCs w:val="24"/>
        </w:rPr>
      </w:pPr>
      <w:proofErr w:type="spellStart"/>
      <w:r w:rsidRPr="00147F92">
        <w:rPr>
          <w:rFonts w:ascii="Arial" w:hAnsi="Arial" w:cs="Arial"/>
          <w:sz w:val="24"/>
          <w:szCs w:val="24"/>
        </w:rPr>
        <w:t>Chermak</w:t>
      </w:r>
      <w:proofErr w:type="spellEnd"/>
      <w:r w:rsidRPr="00147F92">
        <w:rPr>
          <w:rFonts w:ascii="Arial" w:hAnsi="Arial" w:cs="Arial"/>
          <w:sz w:val="24"/>
          <w:szCs w:val="24"/>
        </w:rPr>
        <w:t xml:space="preserve">, S. (1995). Victims in the news: Crime and the American news media. Boulder, CO: </w:t>
      </w:r>
      <w:r w:rsidRPr="00147F92">
        <w:rPr>
          <w:rFonts w:ascii="Arial" w:hAnsi="Arial" w:cs="Arial"/>
          <w:i/>
          <w:sz w:val="24"/>
          <w:szCs w:val="24"/>
        </w:rPr>
        <w:t>Westview Press</w:t>
      </w:r>
      <w:r w:rsidRPr="00147F92">
        <w:rPr>
          <w:rFonts w:ascii="Arial" w:hAnsi="Arial" w:cs="Arial"/>
          <w:sz w:val="24"/>
          <w:szCs w:val="24"/>
        </w:rPr>
        <w:t xml:space="preserve">. </w:t>
      </w:r>
    </w:p>
    <w:p w:rsidR="00147F92" w:rsidRPr="00147F92" w:rsidRDefault="00147F92">
      <w:pPr>
        <w:rPr>
          <w:rFonts w:ascii="Arial" w:hAnsi="Arial" w:cs="Arial"/>
          <w:sz w:val="24"/>
          <w:szCs w:val="24"/>
        </w:rPr>
      </w:pPr>
      <w:r w:rsidRPr="00147F92">
        <w:rPr>
          <w:rFonts w:ascii="Arial" w:hAnsi="Arial" w:cs="Arial"/>
          <w:sz w:val="24"/>
          <w:szCs w:val="24"/>
        </w:rPr>
        <w:t xml:space="preserve">Darley, J.M., &amp;Gross, P.H. (1983). A hypothesis-confirming bias in labelling effects. </w:t>
      </w:r>
      <w:r w:rsidRPr="00147F92">
        <w:rPr>
          <w:rFonts w:ascii="Arial" w:hAnsi="Arial" w:cs="Arial"/>
          <w:i/>
          <w:sz w:val="24"/>
          <w:szCs w:val="24"/>
        </w:rPr>
        <w:t>Journal of Personality and Social Psychology,</w:t>
      </w:r>
      <w:r w:rsidRPr="00147F92">
        <w:rPr>
          <w:rFonts w:ascii="Arial" w:hAnsi="Arial" w:cs="Arial"/>
          <w:sz w:val="24"/>
          <w:szCs w:val="24"/>
        </w:rPr>
        <w:t xml:space="preserve"> 44, 20-33.</w:t>
      </w:r>
    </w:p>
    <w:p w:rsidR="00147F92" w:rsidRPr="00147F92" w:rsidRDefault="00147F92">
      <w:pPr>
        <w:rPr>
          <w:rFonts w:ascii="Arial" w:hAnsi="Arial" w:cs="Arial"/>
          <w:sz w:val="24"/>
          <w:szCs w:val="24"/>
        </w:rPr>
      </w:pPr>
      <w:r w:rsidRPr="00147F92">
        <w:rPr>
          <w:rFonts w:ascii="Arial" w:hAnsi="Arial" w:cs="Arial"/>
          <w:sz w:val="24"/>
          <w:szCs w:val="24"/>
        </w:rPr>
        <w:t xml:space="preserve">Dixon, T, L., &amp; Linz, D. (2000b). Race and the misrepresentation of victimization on local television news. </w:t>
      </w:r>
      <w:r w:rsidRPr="00147F92">
        <w:rPr>
          <w:rFonts w:ascii="Arial" w:hAnsi="Arial" w:cs="Arial"/>
          <w:i/>
          <w:sz w:val="24"/>
          <w:szCs w:val="24"/>
        </w:rPr>
        <w:t>Communication Research</w:t>
      </w:r>
      <w:r w:rsidRPr="00147F92">
        <w:rPr>
          <w:rFonts w:ascii="Arial" w:hAnsi="Arial" w:cs="Arial"/>
          <w:sz w:val="24"/>
          <w:szCs w:val="24"/>
        </w:rPr>
        <w:t>, 27, 547-573.</w:t>
      </w:r>
    </w:p>
    <w:p w:rsidR="00147F92" w:rsidRPr="00147F92" w:rsidRDefault="00147F92">
      <w:pPr>
        <w:rPr>
          <w:rFonts w:ascii="Arial" w:hAnsi="Arial" w:cs="Arial"/>
          <w:sz w:val="24"/>
          <w:szCs w:val="24"/>
        </w:rPr>
      </w:pPr>
      <w:r w:rsidRPr="00147F92">
        <w:rPr>
          <w:rFonts w:ascii="Arial" w:hAnsi="Arial" w:cs="Arial"/>
          <w:sz w:val="24"/>
          <w:szCs w:val="24"/>
        </w:rPr>
        <w:t xml:space="preserve">Dixon, T, L., </w:t>
      </w:r>
      <w:proofErr w:type="spellStart"/>
      <w:r w:rsidRPr="00147F92">
        <w:rPr>
          <w:rFonts w:ascii="Arial" w:hAnsi="Arial" w:cs="Arial"/>
          <w:sz w:val="24"/>
          <w:szCs w:val="24"/>
        </w:rPr>
        <w:t>Azocar</w:t>
      </w:r>
      <w:proofErr w:type="spellEnd"/>
      <w:r w:rsidRPr="00147F92">
        <w:rPr>
          <w:rFonts w:ascii="Arial" w:hAnsi="Arial" w:cs="Arial"/>
          <w:sz w:val="24"/>
          <w:szCs w:val="24"/>
        </w:rPr>
        <w:t xml:space="preserve">, C., &amp;Casas, M. (2003). Race and crime on network news. </w:t>
      </w:r>
      <w:r w:rsidRPr="00147F92">
        <w:rPr>
          <w:rFonts w:ascii="Arial" w:hAnsi="Arial" w:cs="Arial"/>
          <w:i/>
          <w:sz w:val="24"/>
          <w:szCs w:val="24"/>
        </w:rPr>
        <w:t>Journal of Broadcasting &amp; Electronic Media</w:t>
      </w:r>
      <w:r w:rsidRPr="00147F92">
        <w:rPr>
          <w:rFonts w:ascii="Arial" w:hAnsi="Arial" w:cs="Arial"/>
          <w:sz w:val="24"/>
          <w:szCs w:val="24"/>
        </w:rPr>
        <w:t>, 47, 495-520.</w:t>
      </w:r>
    </w:p>
    <w:p w:rsidR="00147F92" w:rsidRPr="00147F92" w:rsidRDefault="00147F92">
      <w:pPr>
        <w:rPr>
          <w:rFonts w:ascii="Arial" w:hAnsi="Arial" w:cs="Arial"/>
          <w:sz w:val="24"/>
          <w:szCs w:val="24"/>
        </w:rPr>
      </w:pPr>
      <w:r w:rsidRPr="00147F92">
        <w:rPr>
          <w:rFonts w:ascii="Arial" w:hAnsi="Arial" w:cs="Arial"/>
          <w:sz w:val="24"/>
          <w:szCs w:val="24"/>
        </w:rPr>
        <w:t xml:space="preserve">Dixon, T., &amp; Linz, D. (2000A. Overrepresentation and underrepresentation of African Americans and Latinos as lawbreakers on television news. </w:t>
      </w:r>
      <w:r w:rsidRPr="00147F92">
        <w:rPr>
          <w:rFonts w:ascii="Arial" w:hAnsi="Arial" w:cs="Arial"/>
          <w:i/>
          <w:sz w:val="24"/>
          <w:szCs w:val="24"/>
        </w:rPr>
        <w:t>Journal of Communication</w:t>
      </w:r>
      <w:r w:rsidRPr="00147F92">
        <w:rPr>
          <w:rFonts w:ascii="Arial" w:hAnsi="Arial" w:cs="Arial"/>
          <w:sz w:val="24"/>
          <w:szCs w:val="24"/>
        </w:rPr>
        <w:t xml:space="preserve">, 50, 131-154. </w:t>
      </w:r>
    </w:p>
    <w:p w:rsidR="00147F92" w:rsidRPr="00147F92" w:rsidRDefault="00147F92">
      <w:pPr>
        <w:rPr>
          <w:rFonts w:ascii="Arial" w:hAnsi="Arial" w:cs="Arial"/>
          <w:sz w:val="24"/>
          <w:szCs w:val="24"/>
        </w:rPr>
      </w:pPr>
      <w:r w:rsidRPr="00147F92">
        <w:rPr>
          <w:rFonts w:ascii="Arial" w:hAnsi="Arial" w:cs="Arial"/>
          <w:sz w:val="24"/>
          <w:szCs w:val="24"/>
        </w:rPr>
        <w:t xml:space="preserve">Dixon, T.L., &amp;Maddox, K.B. (2005). Skin tone, crime news, and social reality judgments: Priming the stereotype of the dark and dangerous black criminal. </w:t>
      </w:r>
      <w:r w:rsidRPr="00147F92">
        <w:rPr>
          <w:rFonts w:ascii="Arial" w:hAnsi="Arial" w:cs="Arial"/>
          <w:i/>
          <w:sz w:val="24"/>
          <w:szCs w:val="24"/>
        </w:rPr>
        <w:t>Journal of Applied Social Psychology</w:t>
      </w:r>
      <w:r w:rsidRPr="00147F92">
        <w:rPr>
          <w:rFonts w:ascii="Arial" w:hAnsi="Arial" w:cs="Arial"/>
          <w:sz w:val="24"/>
          <w:szCs w:val="24"/>
        </w:rPr>
        <w:t>. 35(8), 1555-1570.</w:t>
      </w:r>
    </w:p>
    <w:p w:rsidR="00147F92" w:rsidRPr="00147F92" w:rsidRDefault="00147F92">
      <w:pPr>
        <w:rPr>
          <w:rFonts w:ascii="Arial" w:hAnsi="Arial" w:cs="Arial"/>
          <w:sz w:val="24"/>
          <w:szCs w:val="24"/>
        </w:rPr>
      </w:pPr>
      <w:proofErr w:type="spellStart"/>
      <w:r w:rsidRPr="00147F92">
        <w:rPr>
          <w:rFonts w:ascii="Arial" w:hAnsi="Arial" w:cs="Arial"/>
          <w:sz w:val="24"/>
          <w:szCs w:val="24"/>
        </w:rPr>
        <w:t>Domke</w:t>
      </w:r>
      <w:proofErr w:type="spellEnd"/>
      <w:r w:rsidRPr="00147F92">
        <w:rPr>
          <w:rFonts w:ascii="Arial" w:hAnsi="Arial" w:cs="Arial"/>
          <w:sz w:val="24"/>
          <w:szCs w:val="24"/>
        </w:rPr>
        <w:t xml:space="preserve">, D., McCoy, K., &amp; Torres, M. (1999). News media, racial perceptions, and political cognition. </w:t>
      </w:r>
      <w:r w:rsidRPr="00147F92">
        <w:rPr>
          <w:rFonts w:ascii="Arial" w:hAnsi="Arial" w:cs="Arial"/>
          <w:i/>
          <w:sz w:val="24"/>
          <w:szCs w:val="24"/>
        </w:rPr>
        <w:t>Communication Research</w:t>
      </w:r>
      <w:r w:rsidRPr="00147F92">
        <w:rPr>
          <w:rFonts w:ascii="Arial" w:hAnsi="Arial" w:cs="Arial"/>
          <w:sz w:val="24"/>
          <w:szCs w:val="24"/>
        </w:rPr>
        <w:t>, 26, 570-607.</w:t>
      </w:r>
    </w:p>
    <w:p w:rsidR="00147F92" w:rsidRPr="00147F92" w:rsidRDefault="00147F92">
      <w:pPr>
        <w:rPr>
          <w:rFonts w:ascii="Arial" w:hAnsi="Arial" w:cs="Arial"/>
          <w:sz w:val="24"/>
          <w:szCs w:val="24"/>
        </w:rPr>
      </w:pPr>
      <w:proofErr w:type="spellStart"/>
      <w:r w:rsidRPr="00147F92">
        <w:rPr>
          <w:rFonts w:ascii="Arial" w:hAnsi="Arial" w:cs="Arial"/>
          <w:sz w:val="24"/>
          <w:szCs w:val="24"/>
        </w:rPr>
        <w:t>Domke</w:t>
      </w:r>
      <w:proofErr w:type="spellEnd"/>
      <w:r w:rsidRPr="00147F92">
        <w:rPr>
          <w:rFonts w:ascii="Arial" w:hAnsi="Arial" w:cs="Arial"/>
          <w:sz w:val="24"/>
          <w:szCs w:val="24"/>
        </w:rPr>
        <w:t xml:space="preserve">, D., Shah, D. v., &amp; </w:t>
      </w:r>
      <w:proofErr w:type="spellStart"/>
      <w:r w:rsidRPr="00147F92">
        <w:rPr>
          <w:rFonts w:ascii="Arial" w:hAnsi="Arial" w:cs="Arial"/>
          <w:sz w:val="24"/>
          <w:szCs w:val="24"/>
        </w:rPr>
        <w:t>Wackman</w:t>
      </w:r>
      <w:proofErr w:type="spellEnd"/>
      <w:r w:rsidRPr="00147F92">
        <w:rPr>
          <w:rFonts w:ascii="Arial" w:hAnsi="Arial" w:cs="Arial"/>
          <w:sz w:val="24"/>
          <w:szCs w:val="24"/>
        </w:rPr>
        <w:t xml:space="preserve">, D. B. (1998). Media priming effects: Accessibility, association, and activation. </w:t>
      </w:r>
      <w:r w:rsidRPr="00147F92">
        <w:rPr>
          <w:rFonts w:ascii="Arial" w:hAnsi="Arial" w:cs="Arial"/>
          <w:i/>
          <w:sz w:val="24"/>
          <w:szCs w:val="24"/>
        </w:rPr>
        <w:t xml:space="preserve">International Journal of Public Opinion Research, </w:t>
      </w:r>
      <w:r w:rsidRPr="00147F92">
        <w:rPr>
          <w:rFonts w:ascii="Arial" w:hAnsi="Arial" w:cs="Arial"/>
          <w:sz w:val="24"/>
          <w:szCs w:val="24"/>
        </w:rPr>
        <w:t xml:space="preserve">10, 51-74. </w:t>
      </w:r>
    </w:p>
    <w:p w:rsidR="00147F92" w:rsidRPr="00147F92" w:rsidRDefault="00147F92">
      <w:pPr>
        <w:rPr>
          <w:rFonts w:ascii="Arial" w:hAnsi="Arial" w:cs="Arial"/>
          <w:sz w:val="24"/>
          <w:szCs w:val="24"/>
        </w:rPr>
      </w:pPr>
      <w:r w:rsidRPr="00147F92">
        <w:rPr>
          <w:rFonts w:ascii="Arial" w:hAnsi="Arial" w:cs="Arial"/>
          <w:sz w:val="24"/>
          <w:szCs w:val="24"/>
        </w:rPr>
        <w:t xml:space="preserve">Federal Bureau of Investigation. (2014). Crime in the United States. (Data file).Retrieved from </w:t>
      </w:r>
      <w:hyperlink r:id="rId6" w:history="1">
        <w:r w:rsidRPr="00147F92">
          <w:rPr>
            <w:rStyle w:val="Hyperlink"/>
            <w:rFonts w:ascii="Arial" w:hAnsi="Arial" w:cs="Arial"/>
            <w:sz w:val="24"/>
            <w:szCs w:val="24"/>
          </w:rPr>
          <w:t>http://ucr.fbi.gov/crime-in-the-u.s/2014/crime-in-the-u.s.-2014/tables/table-67</w:t>
        </w:r>
      </w:hyperlink>
      <w:r w:rsidRPr="00147F92">
        <w:rPr>
          <w:rFonts w:ascii="Arial" w:hAnsi="Arial" w:cs="Arial"/>
          <w:sz w:val="24"/>
          <w:szCs w:val="24"/>
        </w:rPr>
        <w:t xml:space="preserve"> .</w:t>
      </w:r>
    </w:p>
    <w:p w:rsidR="00147F92" w:rsidRPr="00147F92" w:rsidRDefault="00147F92">
      <w:pPr>
        <w:rPr>
          <w:rFonts w:ascii="Arial" w:hAnsi="Arial" w:cs="Arial"/>
          <w:sz w:val="24"/>
          <w:szCs w:val="24"/>
        </w:rPr>
      </w:pPr>
      <w:r w:rsidRPr="00147F92">
        <w:rPr>
          <w:rFonts w:ascii="Arial" w:hAnsi="Arial" w:cs="Arial"/>
          <w:sz w:val="24"/>
          <w:szCs w:val="24"/>
        </w:rPr>
        <w:t xml:space="preserve">Fishbein, H. (1996). Peer prejudice and discrimination: Evolutionary, cultural </w:t>
      </w:r>
      <w:proofErr w:type="spellStart"/>
      <w:r w:rsidRPr="00147F92">
        <w:rPr>
          <w:rFonts w:ascii="Arial" w:hAnsi="Arial" w:cs="Arial"/>
          <w:sz w:val="24"/>
          <w:szCs w:val="24"/>
        </w:rPr>
        <w:t>ans</w:t>
      </w:r>
      <w:proofErr w:type="spellEnd"/>
      <w:r w:rsidRPr="00147F92">
        <w:rPr>
          <w:rFonts w:ascii="Arial" w:hAnsi="Arial" w:cs="Arial"/>
          <w:sz w:val="24"/>
          <w:szCs w:val="24"/>
        </w:rPr>
        <w:t xml:space="preserve"> development dynamics. Boulder, CO: Westview Press.</w:t>
      </w:r>
    </w:p>
    <w:p w:rsidR="00147F92" w:rsidRPr="00147F92" w:rsidRDefault="00147F92">
      <w:pPr>
        <w:rPr>
          <w:rFonts w:ascii="Arial" w:hAnsi="Arial" w:cs="Arial"/>
          <w:sz w:val="24"/>
          <w:szCs w:val="24"/>
        </w:rPr>
      </w:pPr>
      <w:r w:rsidRPr="00147F92">
        <w:rPr>
          <w:rFonts w:ascii="Arial" w:hAnsi="Arial" w:cs="Arial"/>
          <w:sz w:val="24"/>
          <w:szCs w:val="24"/>
        </w:rPr>
        <w:lastRenderedPageBreak/>
        <w:t xml:space="preserve">Grubb, A. </w:t>
      </w:r>
      <w:proofErr w:type="spellStart"/>
      <w:r w:rsidRPr="00147F92">
        <w:rPr>
          <w:rFonts w:ascii="Arial" w:hAnsi="Arial" w:cs="Arial"/>
          <w:sz w:val="24"/>
          <w:szCs w:val="24"/>
        </w:rPr>
        <w:t>Trner</w:t>
      </w:r>
      <w:proofErr w:type="spellEnd"/>
      <w:r w:rsidRPr="00147F92">
        <w:rPr>
          <w:rFonts w:ascii="Arial" w:hAnsi="Arial" w:cs="Arial"/>
          <w:sz w:val="24"/>
          <w:szCs w:val="24"/>
        </w:rPr>
        <w:t xml:space="preserve">, E. (2012). Attribution of blame in </w:t>
      </w:r>
      <w:proofErr w:type="spellStart"/>
      <w:r w:rsidRPr="00147F92">
        <w:rPr>
          <w:rFonts w:ascii="Arial" w:hAnsi="Arial" w:cs="Arial"/>
          <w:sz w:val="24"/>
          <w:szCs w:val="24"/>
        </w:rPr>
        <w:t>race</w:t>
      </w:r>
      <w:proofErr w:type="spellEnd"/>
      <w:r w:rsidRPr="00147F92">
        <w:rPr>
          <w:rFonts w:ascii="Arial" w:hAnsi="Arial" w:cs="Arial"/>
          <w:sz w:val="24"/>
          <w:szCs w:val="24"/>
        </w:rPr>
        <w:t xml:space="preserve"> cases: </w:t>
      </w:r>
      <w:proofErr w:type="spellStart"/>
      <w:r w:rsidRPr="00147F92">
        <w:rPr>
          <w:rFonts w:ascii="Arial" w:hAnsi="Arial" w:cs="Arial"/>
          <w:sz w:val="24"/>
          <w:szCs w:val="24"/>
        </w:rPr>
        <w:t>Areview</w:t>
      </w:r>
      <w:proofErr w:type="spellEnd"/>
      <w:r w:rsidRPr="00147F92">
        <w:rPr>
          <w:rFonts w:ascii="Arial" w:hAnsi="Arial" w:cs="Arial"/>
          <w:sz w:val="24"/>
          <w:szCs w:val="24"/>
        </w:rPr>
        <w:t xml:space="preserve"> of the impact of race myth acceptance, gender role conformity and substance use on victim blaming.</w:t>
      </w:r>
      <w:r w:rsidRPr="00147F92">
        <w:rPr>
          <w:rFonts w:ascii="Arial" w:hAnsi="Arial" w:cs="Arial"/>
          <w:i/>
          <w:sz w:val="24"/>
          <w:szCs w:val="24"/>
        </w:rPr>
        <w:t xml:space="preserve"> Aggression and violent behaviour</w:t>
      </w:r>
      <w:r w:rsidRPr="00147F92">
        <w:rPr>
          <w:rFonts w:ascii="Arial" w:hAnsi="Arial" w:cs="Arial"/>
          <w:sz w:val="24"/>
          <w:szCs w:val="24"/>
        </w:rPr>
        <w:t>. 17(5), 443-452.</w:t>
      </w:r>
    </w:p>
    <w:p w:rsidR="00147F92" w:rsidRPr="00147F92" w:rsidRDefault="00147F92">
      <w:pPr>
        <w:rPr>
          <w:rFonts w:ascii="Arial" w:hAnsi="Arial" w:cs="Arial"/>
          <w:sz w:val="24"/>
          <w:szCs w:val="24"/>
        </w:rPr>
      </w:pPr>
      <w:r w:rsidRPr="00147F92">
        <w:rPr>
          <w:rFonts w:ascii="Arial" w:hAnsi="Arial" w:cs="Arial"/>
          <w:sz w:val="24"/>
          <w:szCs w:val="24"/>
        </w:rPr>
        <w:t xml:space="preserve">Halloran, J. D. (1978). Studying violence and the media: A sociological approach. In C. Winick (ED), </w:t>
      </w:r>
      <w:r w:rsidRPr="00147F92">
        <w:rPr>
          <w:rFonts w:ascii="Arial" w:hAnsi="Arial" w:cs="Arial"/>
          <w:i/>
          <w:sz w:val="24"/>
          <w:szCs w:val="24"/>
        </w:rPr>
        <w:t>Deviance and Mass Media</w:t>
      </w:r>
      <w:r w:rsidRPr="00147F92">
        <w:rPr>
          <w:rFonts w:ascii="Arial" w:hAnsi="Arial" w:cs="Arial"/>
          <w:sz w:val="24"/>
          <w:szCs w:val="24"/>
        </w:rPr>
        <w:t>. (pp. 287-305). Beverly Hills, CA: Sage.</w:t>
      </w:r>
    </w:p>
    <w:p w:rsidR="00147F92" w:rsidRPr="00147F92" w:rsidRDefault="00147F92">
      <w:pPr>
        <w:rPr>
          <w:rFonts w:ascii="Arial" w:hAnsi="Arial" w:cs="Arial"/>
          <w:sz w:val="24"/>
          <w:szCs w:val="24"/>
        </w:rPr>
      </w:pPr>
      <w:r w:rsidRPr="00147F92">
        <w:rPr>
          <w:rFonts w:ascii="Arial" w:hAnsi="Arial" w:cs="Arial"/>
          <w:sz w:val="24"/>
          <w:szCs w:val="24"/>
        </w:rPr>
        <w:t>Heath, L.,&amp; Gilbert, K. (1996). Mass media and fear of crime</w:t>
      </w:r>
      <w:r w:rsidRPr="00147F92">
        <w:rPr>
          <w:rFonts w:ascii="Arial" w:hAnsi="Arial" w:cs="Arial"/>
          <w:i/>
          <w:sz w:val="24"/>
          <w:szCs w:val="24"/>
        </w:rPr>
        <w:t>. American Behavioural Scientist</w:t>
      </w:r>
      <w:r w:rsidRPr="00147F92">
        <w:rPr>
          <w:rFonts w:ascii="Arial" w:hAnsi="Arial" w:cs="Arial"/>
          <w:sz w:val="24"/>
          <w:szCs w:val="24"/>
        </w:rPr>
        <w:t>, 39, 379-386.</w:t>
      </w:r>
    </w:p>
    <w:p w:rsidR="00147F92" w:rsidRPr="00147F92" w:rsidRDefault="00147F92">
      <w:pPr>
        <w:rPr>
          <w:rFonts w:ascii="Arial" w:hAnsi="Arial" w:cs="Arial"/>
          <w:sz w:val="24"/>
          <w:szCs w:val="24"/>
        </w:rPr>
      </w:pPr>
      <w:r w:rsidRPr="00147F92">
        <w:rPr>
          <w:rFonts w:ascii="Arial" w:hAnsi="Arial" w:cs="Arial"/>
          <w:sz w:val="24"/>
          <w:szCs w:val="24"/>
        </w:rPr>
        <w:t xml:space="preserve">Heath, L.,&amp; </w:t>
      </w:r>
      <w:proofErr w:type="spellStart"/>
      <w:r w:rsidRPr="00147F92">
        <w:rPr>
          <w:rFonts w:ascii="Arial" w:hAnsi="Arial" w:cs="Arial"/>
          <w:sz w:val="24"/>
          <w:szCs w:val="24"/>
        </w:rPr>
        <w:t>Petraitis</w:t>
      </w:r>
      <w:proofErr w:type="spellEnd"/>
      <w:r w:rsidRPr="00147F92">
        <w:rPr>
          <w:rFonts w:ascii="Arial" w:hAnsi="Arial" w:cs="Arial"/>
          <w:sz w:val="24"/>
          <w:szCs w:val="24"/>
        </w:rPr>
        <w:t xml:space="preserve">, J. (1987). Television viewing and fear of crime: Where is the mean world? </w:t>
      </w:r>
      <w:r w:rsidRPr="00147F92">
        <w:rPr>
          <w:rFonts w:ascii="Arial" w:hAnsi="Arial" w:cs="Arial"/>
          <w:i/>
          <w:sz w:val="24"/>
          <w:szCs w:val="24"/>
        </w:rPr>
        <w:t>Basic and Applied Social Psychology</w:t>
      </w:r>
      <w:r w:rsidRPr="00147F92">
        <w:rPr>
          <w:rFonts w:ascii="Arial" w:hAnsi="Arial" w:cs="Arial"/>
          <w:sz w:val="24"/>
          <w:szCs w:val="24"/>
        </w:rPr>
        <w:t>, 8, 97-123.</w:t>
      </w:r>
    </w:p>
    <w:p w:rsidR="00147F92" w:rsidRPr="00147F92" w:rsidRDefault="00147F92">
      <w:pPr>
        <w:rPr>
          <w:rFonts w:ascii="Arial" w:hAnsi="Arial" w:cs="Arial"/>
          <w:i/>
          <w:sz w:val="24"/>
          <w:szCs w:val="24"/>
        </w:rPr>
      </w:pPr>
      <w:proofErr w:type="spellStart"/>
      <w:r w:rsidRPr="00147F92">
        <w:rPr>
          <w:rFonts w:ascii="Arial" w:hAnsi="Arial" w:cs="Arial"/>
          <w:sz w:val="24"/>
          <w:szCs w:val="24"/>
        </w:rPr>
        <w:t>Henry,F</w:t>
      </w:r>
      <w:proofErr w:type="spellEnd"/>
      <w:r w:rsidRPr="00147F92">
        <w:rPr>
          <w:rFonts w:ascii="Arial" w:hAnsi="Arial" w:cs="Arial"/>
          <w:sz w:val="24"/>
          <w:szCs w:val="24"/>
        </w:rPr>
        <w:t xml:space="preserve">.,&amp; </w:t>
      </w:r>
      <w:proofErr w:type="spellStart"/>
      <w:r w:rsidRPr="00147F92">
        <w:rPr>
          <w:rFonts w:ascii="Arial" w:hAnsi="Arial" w:cs="Arial"/>
          <w:sz w:val="24"/>
          <w:szCs w:val="24"/>
        </w:rPr>
        <w:t>Tator</w:t>
      </w:r>
      <w:proofErr w:type="spellEnd"/>
      <w:r w:rsidRPr="00147F92">
        <w:rPr>
          <w:rFonts w:ascii="Arial" w:hAnsi="Arial" w:cs="Arial"/>
          <w:sz w:val="24"/>
          <w:szCs w:val="24"/>
        </w:rPr>
        <w:t xml:space="preserve">, C. (2005). Racial profiling in Toronto: Discourses of domination, mediation, and opposition. Toronto, Ontario: </w:t>
      </w:r>
      <w:r w:rsidRPr="00147F92">
        <w:rPr>
          <w:rFonts w:ascii="Arial" w:hAnsi="Arial" w:cs="Arial"/>
          <w:i/>
          <w:sz w:val="24"/>
          <w:szCs w:val="24"/>
        </w:rPr>
        <w:t>Canadian Race Relations Foundation.</w:t>
      </w:r>
    </w:p>
    <w:p w:rsidR="00147F92" w:rsidRPr="00147F92" w:rsidRDefault="00147F92">
      <w:pPr>
        <w:rPr>
          <w:rFonts w:ascii="Arial" w:hAnsi="Arial" w:cs="Arial"/>
          <w:sz w:val="24"/>
          <w:szCs w:val="24"/>
        </w:rPr>
      </w:pPr>
      <w:proofErr w:type="spellStart"/>
      <w:r w:rsidRPr="00147F92">
        <w:rPr>
          <w:rFonts w:ascii="Arial" w:hAnsi="Arial" w:cs="Arial"/>
          <w:sz w:val="24"/>
          <w:szCs w:val="24"/>
        </w:rPr>
        <w:t>Herminston</w:t>
      </w:r>
      <w:proofErr w:type="spellEnd"/>
      <w:r w:rsidRPr="00147F92">
        <w:rPr>
          <w:rFonts w:ascii="Arial" w:hAnsi="Arial" w:cs="Arial"/>
          <w:sz w:val="24"/>
          <w:szCs w:val="24"/>
        </w:rPr>
        <w:t xml:space="preserve">, L. (2015a).Four arrested in Coralville burglary investigation. Th Gazette. </w:t>
      </w:r>
      <w:hyperlink r:id="rId7" w:history="1">
        <w:r w:rsidRPr="00147F92">
          <w:rPr>
            <w:rStyle w:val="Hyperlink"/>
            <w:rFonts w:ascii="Arial" w:hAnsi="Arial" w:cs="Arial"/>
            <w:sz w:val="24"/>
            <w:szCs w:val="24"/>
          </w:rPr>
          <w:t>http://www.thegazette.com/subject/news/four-arrested-in-coralville-burglary-investigation-20150323</w:t>
        </w:r>
      </w:hyperlink>
    </w:p>
    <w:p w:rsidR="00147F92" w:rsidRPr="00147F92" w:rsidRDefault="00147F92">
      <w:pPr>
        <w:rPr>
          <w:rFonts w:ascii="Arial" w:hAnsi="Arial" w:cs="Arial"/>
          <w:sz w:val="24"/>
          <w:szCs w:val="24"/>
        </w:rPr>
      </w:pPr>
      <w:proofErr w:type="spellStart"/>
      <w:r w:rsidRPr="00147F92">
        <w:rPr>
          <w:rFonts w:ascii="Arial" w:hAnsi="Arial" w:cs="Arial"/>
          <w:sz w:val="24"/>
          <w:szCs w:val="24"/>
        </w:rPr>
        <w:t>Herminston</w:t>
      </w:r>
      <w:proofErr w:type="spellEnd"/>
      <w:r w:rsidRPr="00147F92">
        <w:rPr>
          <w:rFonts w:ascii="Arial" w:hAnsi="Arial" w:cs="Arial"/>
          <w:sz w:val="24"/>
          <w:szCs w:val="24"/>
        </w:rPr>
        <w:t xml:space="preserve">, L. (2015b). Three University of Iowa wrestlers arrested, suspended. The Gazette. Retrieved from </w:t>
      </w:r>
      <w:hyperlink r:id="rId8" w:history="1">
        <w:r w:rsidRPr="00147F92">
          <w:rPr>
            <w:rStyle w:val="Hyperlink"/>
            <w:rFonts w:ascii="Arial" w:hAnsi="Arial" w:cs="Arial"/>
            <w:sz w:val="24"/>
            <w:szCs w:val="24"/>
          </w:rPr>
          <w:t>http://www.thegazette.com/subject/news/four-arrested-in-coralville-burglary-investigation-20150323</w:t>
        </w:r>
      </w:hyperlink>
      <w:r w:rsidRPr="00147F92">
        <w:rPr>
          <w:rFonts w:ascii="Arial" w:hAnsi="Arial" w:cs="Arial"/>
          <w:sz w:val="24"/>
          <w:szCs w:val="24"/>
        </w:rPr>
        <w:t xml:space="preserve"> </w:t>
      </w:r>
    </w:p>
    <w:p w:rsidR="00147F92" w:rsidRPr="00147F92" w:rsidRDefault="00147F92">
      <w:pPr>
        <w:rPr>
          <w:rFonts w:ascii="Arial" w:hAnsi="Arial" w:cs="Arial"/>
          <w:sz w:val="24"/>
          <w:szCs w:val="24"/>
        </w:rPr>
      </w:pPr>
      <w:r w:rsidRPr="00147F92">
        <w:rPr>
          <w:rFonts w:ascii="Arial" w:hAnsi="Arial" w:cs="Arial"/>
          <w:sz w:val="24"/>
          <w:szCs w:val="24"/>
        </w:rPr>
        <w:t xml:space="preserve">Hockett, J. M., Smith, S.J., </w:t>
      </w:r>
      <w:proofErr w:type="spellStart"/>
      <w:r w:rsidRPr="00147F92">
        <w:rPr>
          <w:rFonts w:ascii="Arial" w:hAnsi="Arial" w:cs="Arial"/>
          <w:sz w:val="24"/>
          <w:szCs w:val="24"/>
        </w:rPr>
        <w:t>Klausing</w:t>
      </w:r>
      <w:proofErr w:type="spellEnd"/>
      <w:r w:rsidRPr="00147F92">
        <w:rPr>
          <w:rFonts w:ascii="Arial" w:hAnsi="Arial" w:cs="Arial"/>
          <w:sz w:val="24"/>
          <w:szCs w:val="24"/>
        </w:rPr>
        <w:t xml:space="preserve">, C.D., &amp; Saucier, D.A. (2015). Rape myth consistency and gender differences in perceiving rape victims a meta-analysis. </w:t>
      </w:r>
      <w:r w:rsidRPr="00147F92">
        <w:rPr>
          <w:rFonts w:ascii="Arial" w:hAnsi="Arial" w:cs="Arial"/>
          <w:i/>
          <w:sz w:val="24"/>
          <w:szCs w:val="24"/>
        </w:rPr>
        <w:t>Violence Against Woman</w:t>
      </w:r>
      <w:r w:rsidRPr="00147F92">
        <w:rPr>
          <w:rFonts w:ascii="Arial" w:hAnsi="Arial" w:cs="Arial"/>
          <w:sz w:val="24"/>
          <w:szCs w:val="24"/>
        </w:rPr>
        <w:t>, 22, 139-167.</w:t>
      </w:r>
    </w:p>
    <w:p w:rsidR="00147F92" w:rsidRPr="00147F92" w:rsidRDefault="00147F92">
      <w:pPr>
        <w:rPr>
          <w:rFonts w:ascii="Arial" w:hAnsi="Arial" w:cs="Arial"/>
          <w:sz w:val="24"/>
          <w:szCs w:val="24"/>
        </w:rPr>
      </w:pPr>
      <w:r w:rsidRPr="00147F92">
        <w:rPr>
          <w:rStyle w:val="selectable"/>
          <w:rFonts w:ascii="Arial" w:hAnsi="Arial" w:cs="Arial"/>
          <w:color w:val="000000"/>
          <w:sz w:val="24"/>
          <w:szCs w:val="24"/>
          <w:lang w:val="en"/>
        </w:rPr>
        <w:t xml:space="preserve">Holt, L. (2013). Writing the Wrong. </w:t>
      </w:r>
      <w:r w:rsidRPr="00147F92">
        <w:rPr>
          <w:rStyle w:val="selectable"/>
          <w:rFonts w:ascii="Arial" w:hAnsi="Arial" w:cs="Arial"/>
          <w:i/>
          <w:iCs/>
          <w:color w:val="000000"/>
          <w:sz w:val="24"/>
          <w:szCs w:val="24"/>
          <w:lang w:val="en"/>
        </w:rPr>
        <w:t>Journalism &amp; Mass Communication Quarterly</w:t>
      </w:r>
      <w:r w:rsidRPr="00147F92">
        <w:rPr>
          <w:rStyle w:val="selectable"/>
          <w:rFonts w:ascii="Arial" w:hAnsi="Arial" w:cs="Arial"/>
          <w:color w:val="000000"/>
          <w:sz w:val="24"/>
          <w:szCs w:val="24"/>
          <w:lang w:val="en"/>
        </w:rPr>
        <w:t xml:space="preserve">, </w:t>
      </w:r>
      <w:r w:rsidRPr="00147F92">
        <w:rPr>
          <w:rStyle w:val="selectable"/>
          <w:rFonts w:ascii="Arial" w:hAnsi="Arial" w:cs="Arial"/>
          <w:i/>
          <w:iCs/>
          <w:color w:val="000000"/>
          <w:sz w:val="24"/>
          <w:szCs w:val="24"/>
          <w:lang w:val="en"/>
        </w:rPr>
        <w:t>90</w:t>
      </w:r>
      <w:r w:rsidRPr="00147F92">
        <w:rPr>
          <w:rStyle w:val="selectable"/>
          <w:rFonts w:ascii="Arial" w:hAnsi="Arial" w:cs="Arial"/>
          <w:color w:val="000000"/>
          <w:sz w:val="24"/>
          <w:szCs w:val="24"/>
          <w:lang w:val="en"/>
        </w:rPr>
        <w:t xml:space="preserve">(1), 108-125. </w:t>
      </w:r>
      <w:proofErr w:type="spellStart"/>
      <w:r w:rsidRPr="00147F92">
        <w:rPr>
          <w:rStyle w:val="selectable"/>
          <w:rFonts w:ascii="Arial" w:hAnsi="Arial" w:cs="Arial"/>
          <w:color w:val="000000"/>
          <w:sz w:val="24"/>
          <w:szCs w:val="24"/>
          <w:lang w:val="en"/>
        </w:rPr>
        <w:t>doi</w:t>
      </w:r>
      <w:proofErr w:type="spellEnd"/>
      <w:r w:rsidRPr="00147F92">
        <w:rPr>
          <w:rStyle w:val="selectable"/>
          <w:rFonts w:ascii="Arial" w:hAnsi="Arial" w:cs="Arial"/>
          <w:color w:val="000000"/>
          <w:sz w:val="24"/>
          <w:szCs w:val="24"/>
          <w:lang w:val="en"/>
        </w:rPr>
        <w:t>: 10.1177/1077699012468699</w:t>
      </w:r>
    </w:p>
    <w:p w:rsidR="00147F92" w:rsidRPr="00147F92" w:rsidRDefault="00147F92">
      <w:pPr>
        <w:rPr>
          <w:rFonts w:ascii="Arial" w:hAnsi="Arial" w:cs="Arial"/>
          <w:sz w:val="24"/>
          <w:szCs w:val="24"/>
        </w:rPr>
      </w:pPr>
      <w:r w:rsidRPr="00147F92">
        <w:rPr>
          <w:rFonts w:ascii="Arial" w:hAnsi="Arial" w:cs="Arial"/>
          <w:sz w:val="24"/>
          <w:szCs w:val="24"/>
        </w:rPr>
        <w:t xml:space="preserve">John A. </w:t>
      </w:r>
      <w:proofErr w:type="spellStart"/>
      <w:r w:rsidRPr="00147F92">
        <w:rPr>
          <w:rFonts w:ascii="Arial" w:hAnsi="Arial" w:cs="Arial"/>
          <w:sz w:val="24"/>
          <w:szCs w:val="24"/>
        </w:rPr>
        <w:t>Bargh</w:t>
      </w:r>
      <w:proofErr w:type="spellEnd"/>
      <w:r w:rsidRPr="00147F92">
        <w:rPr>
          <w:rFonts w:ascii="Arial" w:hAnsi="Arial" w:cs="Arial"/>
          <w:sz w:val="24"/>
          <w:szCs w:val="24"/>
        </w:rPr>
        <w:t xml:space="preserve">, Mark Chen, and Lara Burrows,(1996) “Automaticity of Social </w:t>
      </w:r>
      <w:proofErr w:type="spellStart"/>
      <w:r w:rsidRPr="00147F92">
        <w:rPr>
          <w:rFonts w:ascii="Arial" w:hAnsi="Arial" w:cs="Arial"/>
          <w:sz w:val="24"/>
          <w:szCs w:val="24"/>
        </w:rPr>
        <w:t>Behavior</w:t>
      </w:r>
      <w:proofErr w:type="spellEnd"/>
      <w:r w:rsidRPr="00147F92">
        <w:rPr>
          <w:rFonts w:ascii="Arial" w:hAnsi="Arial" w:cs="Arial"/>
          <w:sz w:val="24"/>
          <w:szCs w:val="24"/>
        </w:rPr>
        <w:t xml:space="preserve">: Direct Effects of Trait Construct and Stereotype Activation on Action,” Journal of Personality and Social Psychology 71 </w:t>
      </w:r>
    </w:p>
    <w:p w:rsidR="00147F92" w:rsidRPr="00147F92" w:rsidRDefault="00147F92">
      <w:pPr>
        <w:rPr>
          <w:rFonts w:ascii="Arial" w:hAnsi="Arial" w:cs="Arial"/>
          <w:sz w:val="24"/>
          <w:szCs w:val="24"/>
        </w:rPr>
      </w:pPr>
      <w:r w:rsidRPr="00147F92">
        <w:rPr>
          <w:rFonts w:ascii="Arial" w:hAnsi="Arial" w:cs="Arial"/>
          <w:sz w:val="24"/>
          <w:szCs w:val="24"/>
        </w:rPr>
        <w:t>Lisa M. Anderson,(1995) “Presumed Guilty: Or I Thought This Was the Movie of the Week,” Black Scholar 25.</w:t>
      </w:r>
    </w:p>
    <w:p w:rsidR="00147F92" w:rsidRPr="00147F92" w:rsidRDefault="00147F92">
      <w:pPr>
        <w:rPr>
          <w:rFonts w:ascii="Arial" w:hAnsi="Arial" w:cs="Arial"/>
          <w:sz w:val="24"/>
          <w:szCs w:val="24"/>
        </w:rPr>
      </w:pPr>
      <w:r w:rsidRPr="00147F92">
        <w:rPr>
          <w:rFonts w:ascii="Arial" w:hAnsi="Arial" w:cs="Arial"/>
          <w:sz w:val="24"/>
          <w:szCs w:val="24"/>
        </w:rPr>
        <w:t xml:space="preserve">Mark </w:t>
      </w:r>
      <w:proofErr w:type="spellStart"/>
      <w:r w:rsidRPr="00147F92">
        <w:rPr>
          <w:rFonts w:ascii="Arial" w:hAnsi="Arial" w:cs="Arial"/>
          <w:sz w:val="24"/>
          <w:szCs w:val="24"/>
        </w:rPr>
        <w:t>Peffley</w:t>
      </w:r>
      <w:proofErr w:type="spellEnd"/>
      <w:r w:rsidRPr="00147F92">
        <w:rPr>
          <w:rFonts w:ascii="Arial" w:hAnsi="Arial" w:cs="Arial"/>
          <w:sz w:val="24"/>
          <w:szCs w:val="24"/>
        </w:rPr>
        <w:t xml:space="preserve">, Jon Hurwitz, and Paul M. </w:t>
      </w:r>
      <w:proofErr w:type="spellStart"/>
      <w:r w:rsidRPr="00147F92">
        <w:rPr>
          <w:rFonts w:ascii="Arial" w:hAnsi="Arial" w:cs="Arial"/>
          <w:sz w:val="24"/>
          <w:szCs w:val="24"/>
        </w:rPr>
        <w:t>Sniderman</w:t>
      </w:r>
      <w:proofErr w:type="spellEnd"/>
      <w:r w:rsidRPr="00147F92">
        <w:rPr>
          <w:rFonts w:ascii="Arial" w:hAnsi="Arial" w:cs="Arial"/>
          <w:sz w:val="24"/>
          <w:szCs w:val="24"/>
        </w:rPr>
        <w:t>,(1997) “Racial Stereotypes and Whites’ Political Views of Blacks in the Context of Welfare and Crime,” American Journal of Political Science 41: 30-60.</w:t>
      </w:r>
    </w:p>
    <w:p w:rsidR="00147F92" w:rsidRPr="00147F92" w:rsidRDefault="00147F92">
      <w:pPr>
        <w:rPr>
          <w:rFonts w:ascii="Arial" w:hAnsi="Arial" w:cs="Arial"/>
          <w:sz w:val="24"/>
          <w:szCs w:val="24"/>
        </w:rPr>
      </w:pPr>
      <w:r w:rsidRPr="00147F92">
        <w:rPr>
          <w:rFonts w:ascii="Arial" w:hAnsi="Arial" w:cs="Arial"/>
          <w:sz w:val="24"/>
          <w:szCs w:val="24"/>
        </w:rPr>
        <w:t xml:space="preserve">Surette, R. (1992). Media, crime, and criminal justice: </w:t>
      </w:r>
      <w:r w:rsidRPr="00147F92">
        <w:rPr>
          <w:rFonts w:ascii="Arial" w:hAnsi="Arial" w:cs="Arial"/>
          <w:i/>
          <w:sz w:val="24"/>
          <w:szCs w:val="24"/>
        </w:rPr>
        <w:t>Images and realities</w:t>
      </w:r>
      <w:r w:rsidRPr="00147F92">
        <w:rPr>
          <w:rFonts w:ascii="Arial" w:hAnsi="Arial" w:cs="Arial"/>
          <w:sz w:val="24"/>
          <w:szCs w:val="24"/>
        </w:rPr>
        <w:t xml:space="preserve">. Belmont, </w:t>
      </w:r>
      <w:proofErr w:type="spellStart"/>
      <w:r w:rsidRPr="00147F92">
        <w:rPr>
          <w:rFonts w:ascii="Arial" w:hAnsi="Arial" w:cs="Arial"/>
          <w:sz w:val="24"/>
          <w:szCs w:val="24"/>
        </w:rPr>
        <w:t>CA:Thomson</w:t>
      </w:r>
      <w:proofErr w:type="spellEnd"/>
      <w:r w:rsidRPr="00147F92">
        <w:rPr>
          <w:rFonts w:ascii="Arial" w:hAnsi="Arial" w:cs="Arial"/>
          <w:sz w:val="24"/>
          <w:szCs w:val="24"/>
        </w:rPr>
        <w:t xml:space="preserve"> Wadsworth.</w:t>
      </w:r>
    </w:p>
    <w:p w:rsidR="00147F92" w:rsidRPr="00147F92" w:rsidRDefault="00147F92">
      <w:pPr>
        <w:rPr>
          <w:rStyle w:val="selectable"/>
          <w:rFonts w:ascii="Arial" w:hAnsi="Arial" w:cs="Arial"/>
          <w:color w:val="000000"/>
          <w:sz w:val="24"/>
          <w:szCs w:val="24"/>
          <w:lang w:val="en"/>
        </w:rPr>
      </w:pPr>
      <w:r w:rsidRPr="00147F92">
        <w:rPr>
          <w:rStyle w:val="selectable"/>
          <w:rFonts w:ascii="Arial" w:hAnsi="Arial" w:cs="Arial"/>
          <w:color w:val="000000"/>
          <w:sz w:val="24"/>
          <w:szCs w:val="24"/>
          <w:lang w:val="en"/>
        </w:rPr>
        <w:t xml:space="preserve">Television. (2019). Retrieved from </w:t>
      </w:r>
      <w:hyperlink r:id="rId9" w:history="1">
        <w:r w:rsidRPr="00147F92">
          <w:rPr>
            <w:rStyle w:val="Hyperlink"/>
            <w:rFonts w:ascii="Arial" w:hAnsi="Arial" w:cs="Arial"/>
            <w:sz w:val="24"/>
            <w:szCs w:val="24"/>
            <w:lang w:val="en"/>
          </w:rPr>
          <w:t>https://www.csun.edu/science/health/docs/tv&amp;health.html</w:t>
        </w:r>
      </w:hyperlink>
      <w:r w:rsidRPr="00147F92">
        <w:rPr>
          <w:rStyle w:val="selectable"/>
          <w:rFonts w:ascii="Arial" w:hAnsi="Arial" w:cs="Arial"/>
          <w:color w:val="000000"/>
          <w:sz w:val="24"/>
          <w:szCs w:val="24"/>
          <w:lang w:val="en"/>
        </w:rPr>
        <w:t xml:space="preserve">. </w:t>
      </w:r>
    </w:p>
    <w:p w:rsidR="00147F92" w:rsidRPr="00147F92" w:rsidRDefault="00147F92">
      <w:pPr>
        <w:rPr>
          <w:rFonts w:ascii="Arial" w:hAnsi="Arial" w:cs="Arial"/>
          <w:sz w:val="24"/>
          <w:szCs w:val="24"/>
        </w:rPr>
      </w:pPr>
      <w:proofErr w:type="spellStart"/>
      <w:r w:rsidRPr="00147F92">
        <w:rPr>
          <w:rFonts w:ascii="Arial" w:hAnsi="Arial" w:cs="Arial"/>
          <w:sz w:val="24"/>
          <w:szCs w:val="24"/>
        </w:rPr>
        <w:t>Tukachinski</w:t>
      </w:r>
      <w:proofErr w:type="spellEnd"/>
      <w:r w:rsidRPr="00147F92">
        <w:rPr>
          <w:rFonts w:ascii="Arial" w:hAnsi="Arial" w:cs="Arial"/>
          <w:sz w:val="24"/>
          <w:szCs w:val="24"/>
        </w:rPr>
        <w:t xml:space="preserve">, R. (2015). Where we have been and where we can go from here: Looking to the future in research on media, race, and ethnicity. </w:t>
      </w:r>
      <w:r w:rsidRPr="00147F92">
        <w:rPr>
          <w:rFonts w:ascii="Arial" w:hAnsi="Arial" w:cs="Arial"/>
          <w:i/>
          <w:sz w:val="24"/>
          <w:szCs w:val="24"/>
        </w:rPr>
        <w:t>Journal of Social Issues</w:t>
      </w:r>
      <w:r w:rsidRPr="00147F92">
        <w:rPr>
          <w:rFonts w:ascii="Arial" w:hAnsi="Arial" w:cs="Arial"/>
          <w:sz w:val="24"/>
          <w:szCs w:val="24"/>
        </w:rPr>
        <w:t>, 71, 186-199.</w:t>
      </w:r>
    </w:p>
    <w:p w:rsidR="00147F92" w:rsidRPr="00147F92" w:rsidRDefault="00147F92">
      <w:pPr>
        <w:rPr>
          <w:rFonts w:ascii="Arial" w:hAnsi="Arial" w:cs="Arial"/>
          <w:sz w:val="24"/>
          <w:szCs w:val="24"/>
        </w:rPr>
      </w:pPr>
      <w:proofErr w:type="spellStart"/>
      <w:r w:rsidRPr="00147F92">
        <w:rPr>
          <w:rFonts w:ascii="Arial" w:hAnsi="Arial" w:cs="Arial"/>
          <w:sz w:val="24"/>
          <w:szCs w:val="24"/>
        </w:rPr>
        <w:lastRenderedPageBreak/>
        <w:t>Tukachinski,R</w:t>
      </w:r>
      <w:proofErr w:type="spellEnd"/>
      <w:r w:rsidRPr="00147F92">
        <w:rPr>
          <w:rFonts w:ascii="Arial" w:hAnsi="Arial" w:cs="Arial"/>
          <w:sz w:val="24"/>
          <w:szCs w:val="24"/>
        </w:rPr>
        <w:t xml:space="preserve">., </w:t>
      </w:r>
      <w:proofErr w:type="spellStart"/>
      <w:r w:rsidRPr="00147F92">
        <w:rPr>
          <w:rFonts w:ascii="Arial" w:hAnsi="Arial" w:cs="Arial"/>
          <w:sz w:val="24"/>
          <w:szCs w:val="24"/>
        </w:rPr>
        <w:t>Mastro</w:t>
      </w:r>
      <w:proofErr w:type="spellEnd"/>
      <w:r w:rsidRPr="00147F92">
        <w:rPr>
          <w:rFonts w:ascii="Arial" w:hAnsi="Arial" w:cs="Arial"/>
          <w:sz w:val="24"/>
          <w:szCs w:val="24"/>
        </w:rPr>
        <w:t xml:space="preserve">, D., &amp; </w:t>
      </w:r>
      <w:proofErr w:type="spellStart"/>
      <w:r w:rsidRPr="00147F92">
        <w:rPr>
          <w:rFonts w:ascii="Arial" w:hAnsi="Arial" w:cs="Arial"/>
          <w:sz w:val="24"/>
          <w:szCs w:val="24"/>
        </w:rPr>
        <w:t>Yarchi</w:t>
      </w:r>
      <w:proofErr w:type="spellEnd"/>
      <w:r w:rsidRPr="00147F92">
        <w:rPr>
          <w:rFonts w:ascii="Arial" w:hAnsi="Arial" w:cs="Arial"/>
          <w:sz w:val="24"/>
          <w:szCs w:val="24"/>
        </w:rPr>
        <w:t xml:space="preserve">, M. (2015. Documenting portrayals of race/ethnicity on primetime television over a 20-year span and their association with national-level racial/ethnic attitudes. </w:t>
      </w:r>
      <w:r w:rsidRPr="00147F92">
        <w:rPr>
          <w:rFonts w:ascii="Arial" w:hAnsi="Arial" w:cs="Arial"/>
          <w:i/>
          <w:sz w:val="24"/>
          <w:szCs w:val="24"/>
        </w:rPr>
        <w:t>Journal of Social issues</w:t>
      </w:r>
      <w:r w:rsidRPr="00147F92">
        <w:rPr>
          <w:rFonts w:ascii="Arial" w:hAnsi="Arial" w:cs="Arial"/>
          <w:sz w:val="24"/>
          <w:szCs w:val="24"/>
        </w:rPr>
        <w:t>, 7(1)0, 17-38</w:t>
      </w:r>
    </w:p>
    <w:p w:rsidR="00147F92" w:rsidRPr="00147F92" w:rsidRDefault="00147F92">
      <w:pPr>
        <w:rPr>
          <w:rFonts w:ascii="Arial" w:hAnsi="Arial" w:cs="Arial"/>
          <w:sz w:val="24"/>
          <w:szCs w:val="24"/>
        </w:rPr>
      </w:pPr>
      <w:proofErr w:type="spellStart"/>
      <w:r w:rsidRPr="00147F92">
        <w:rPr>
          <w:rStyle w:val="selectable"/>
          <w:rFonts w:ascii="Arial" w:hAnsi="Arial" w:cs="Arial"/>
          <w:color w:val="000000"/>
          <w:sz w:val="24"/>
          <w:szCs w:val="24"/>
          <w:lang w:val="en"/>
        </w:rPr>
        <w:t>Verkuyten</w:t>
      </w:r>
      <w:proofErr w:type="spellEnd"/>
      <w:r w:rsidRPr="00147F92">
        <w:rPr>
          <w:rStyle w:val="selectable"/>
          <w:rFonts w:ascii="Arial" w:hAnsi="Arial" w:cs="Arial"/>
          <w:color w:val="000000"/>
          <w:sz w:val="24"/>
          <w:szCs w:val="24"/>
          <w:lang w:val="en"/>
        </w:rPr>
        <w:t>, M., &amp;</w:t>
      </w:r>
      <w:proofErr w:type="spellStart"/>
      <w:r w:rsidRPr="00147F92">
        <w:rPr>
          <w:rStyle w:val="selectable"/>
          <w:rFonts w:ascii="Arial" w:hAnsi="Arial" w:cs="Arial"/>
          <w:color w:val="000000"/>
          <w:sz w:val="24"/>
          <w:szCs w:val="24"/>
          <w:lang w:val="en"/>
        </w:rPr>
        <w:t>Brug</w:t>
      </w:r>
      <w:proofErr w:type="spellEnd"/>
      <w:r w:rsidRPr="00147F92">
        <w:rPr>
          <w:rStyle w:val="selectable"/>
          <w:rFonts w:ascii="Arial" w:hAnsi="Arial" w:cs="Arial"/>
          <w:color w:val="000000"/>
          <w:sz w:val="24"/>
          <w:szCs w:val="24"/>
          <w:lang w:val="en"/>
        </w:rPr>
        <w:t>, P. (2004). Multiculturalism and group status: The role of ethnic identification, group essentialism and protestant ethic</w:t>
      </w:r>
      <w:r w:rsidRPr="00147F92">
        <w:rPr>
          <w:rStyle w:val="selectable"/>
          <w:rFonts w:ascii="Arial" w:hAnsi="Arial" w:cs="Arial"/>
          <w:i/>
          <w:color w:val="000000"/>
          <w:sz w:val="24"/>
          <w:szCs w:val="24"/>
          <w:lang w:val="en"/>
        </w:rPr>
        <w:t xml:space="preserve">. European Journal of Social-Psychology, </w:t>
      </w:r>
      <w:r w:rsidRPr="00147F92">
        <w:rPr>
          <w:rStyle w:val="selectable"/>
          <w:rFonts w:ascii="Arial" w:hAnsi="Arial" w:cs="Arial"/>
          <w:color w:val="000000"/>
          <w:sz w:val="24"/>
          <w:szCs w:val="24"/>
          <w:lang w:val="en"/>
        </w:rPr>
        <w:t xml:space="preserve">34, 647-661.  </w:t>
      </w:r>
    </w:p>
    <w:p w:rsidR="0031219C" w:rsidRPr="008023EC" w:rsidRDefault="0031219C"/>
    <w:p w:rsidR="008023EC" w:rsidRDefault="008023EC"/>
    <w:sectPr w:rsidR="008023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5D63" w:rsidRDefault="00745D63" w:rsidP="00593DF0">
      <w:pPr>
        <w:spacing w:after="0" w:line="240" w:lineRule="auto"/>
      </w:pPr>
      <w:r>
        <w:separator/>
      </w:r>
    </w:p>
  </w:endnote>
  <w:endnote w:type="continuationSeparator" w:id="0">
    <w:p w:rsidR="00745D63" w:rsidRDefault="00745D63" w:rsidP="00593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5D63" w:rsidRDefault="00745D63" w:rsidP="00593DF0">
      <w:pPr>
        <w:spacing w:after="0" w:line="240" w:lineRule="auto"/>
      </w:pPr>
      <w:r>
        <w:separator/>
      </w:r>
    </w:p>
  </w:footnote>
  <w:footnote w:type="continuationSeparator" w:id="0">
    <w:p w:rsidR="00745D63" w:rsidRDefault="00745D63" w:rsidP="00593D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4BA"/>
    <w:rsid w:val="0002389E"/>
    <w:rsid w:val="000527B2"/>
    <w:rsid w:val="00052A7C"/>
    <w:rsid w:val="00083580"/>
    <w:rsid w:val="000A6C2C"/>
    <w:rsid w:val="000B3741"/>
    <w:rsid w:val="000B7A42"/>
    <w:rsid w:val="000C10E0"/>
    <w:rsid w:val="000D42A4"/>
    <w:rsid w:val="000E4ACD"/>
    <w:rsid w:val="000F3D0D"/>
    <w:rsid w:val="0014567B"/>
    <w:rsid w:val="00147F92"/>
    <w:rsid w:val="001916E3"/>
    <w:rsid w:val="001E1529"/>
    <w:rsid w:val="001E4C8C"/>
    <w:rsid w:val="001F0247"/>
    <w:rsid w:val="001F63C6"/>
    <w:rsid w:val="00200336"/>
    <w:rsid w:val="0021073D"/>
    <w:rsid w:val="002310B6"/>
    <w:rsid w:val="00256583"/>
    <w:rsid w:val="00266F86"/>
    <w:rsid w:val="00283295"/>
    <w:rsid w:val="002A3A10"/>
    <w:rsid w:val="002A3AAE"/>
    <w:rsid w:val="002C3A8A"/>
    <w:rsid w:val="002F40BD"/>
    <w:rsid w:val="00301D9B"/>
    <w:rsid w:val="003048C8"/>
    <w:rsid w:val="003059CD"/>
    <w:rsid w:val="0031219C"/>
    <w:rsid w:val="00324BCD"/>
    <w:rsid w:val="003376B4"/>
    <w:rsid w:val="0034723B"/>
    <w:rsid w:val="00383CC3"/>
    <w:rsid w:val="00392720"/>
    <w:rsid w:val="00397754"/>
    <w:rsid w:val="003A64BA"/>
    <w:rsid w:val="003B4D83"/>
    <w:rsid w:val="00414D46"/>
    <w:rsid w:val="00417186"/>
    <w:rsid w:val="0042398B"/>
    <w:rsid w:val="00444826"/>
    <w:rsid w:val="00467BC0"/>
    <w:rsid w:val="004A6245"/>
    <w:rsid w:val="004B1E8B"/>
    <w:rsid w:val="004D336C"/>
    <w:rsid w:val="00500782"/>
    <w:rsid w:val="00540E64"/>
    <w:rsid w:val="005712D8"/>
    <w:rsid w:val="00576F0D"/>
    <w:rsid w:val="005933E2"/>
    <w:rsid w:val="00593DF0"/>
    <w:rsid w:val="005A2335"/>
    <w:rsid w:val="005B2035"/>
    <w:rsid w:val="006111D8"/>
    <w:rsid w:val="00612397"/>
    <w:rsid w:val="0061354E"/>
    <w:rsid w:val="00621A5B"/>
    <w:rsid w:val="0066226F"/>
    <w:rsid w:val="006855CE"/>
    <w:rsid w:val="006A6998"/>
    <w:rsid w:val="006B725F"/>
    <w:rsid w:val="006C666B"/>
    <w:rsid w:val="006E2419"/>
    <w:rsid w:val="00742538"/>
    <w:rsid w:val="00745D63"/>
    <w:rsid w:val="00755FD2"/>
    <w:rsid w:val="0076149B"/>
    <w:rsid w:val="007622EA"/>
    <w:rsid w:val="00772EF4"/>
    <w:rsid w:val="00774BEE"/>
    <w:rsid w:val="007914AB"/>
    <w:rsid w:val="007E385E"/>
    <w:rsid w:val="008023EC"/>
    <w:rsid w:val="008204E0"/>
    <w:rsid w:val="0082749B"/>
    <w:rsid w:val="00830548"/>
    <w:rsid w:val="0086746E"/>
    <w:rsid w:val="00873274"/>
    <w:rsid w:val="008B564E"/>
    <w:rsid w:val="008C6BDD"/>
    <w:rsid w:val="008C7C8B"/>
    <w:rsid w:val="008E32D4"/>
    <w:rsid w:val="008E69C1"/>
    <w:rsid w:val="008F4AD5"/>
    <w:rsid w:val="00900C27"/>
    <w:rsid w:val="00914AAB"/>
    <w:rsid w:val="00926307"/>
    <w:rsid w:val="009276D4"/>
    <w:rsid w:val="00934DAE"/>
    <w:rsid w:val="00937A69"/>
    <w:rsid w:val="009506E6"/>
    <w:rsid w:val="00961881"/>
    <w:rsid w:val="00976C2C"/>
    <w:rsid w:val="00997A27"/>
    <w:rsid w:val="009A033D"/>
    <w:rsid w:val="009A32D1"/>
    <w:rsid w:val="009B11D9"/>
    <w:rsid w:val="009C66C9"/>
    <w:rsid w:val="009D2C00"/>
    <w:rsid w:val="009E0D7F"/>
    <w:rsid w:val="009E41E6"/>
    <w:rsid w:val="009E4368"/>
    <w:rsid w:val="00A1724F"/>
    <w:rsid w:val="00A42E20"/>
    <w:rsid w:val="00A44053"/>
    <w:rsid w:val="00A90AB1"/>
    <w:rsid w:val="00AA3419"/>
    <w:rsid w:val="00AE4E95"/>
    <w:rsid w:val="00B05FCB"/>
    <w:rsid w:val="00B15E0E"/>
    <w:rsid w:val="00B253DC"/>
    <w:rsid w:val="00B27F99"/>
    <w:rsid w:val="00B322E9"/>
    <w:rsid w:val="00B41B7F"/>
    <w:rsid w:val="00B6001B"/>
    <w:rsid w:val="00BD75B6"/>
    <w:rsid w:val="00BF1AB9"/>
    <w:rsid w:val="00BF2D35"/>
    <w:rsid w:val="00C04FA2"/>
    <w:rsid w:val="00C14AC3"/>
    <w:rsid w:val="00C91FF5"/>
    <w:rsid w:val="00C9337B"/>
    <w:rsid w:val="00C97236"/>
    <w:rsid w:val="00CA323F"/>
    <w:rsid w:val="00CE266E"/>
    <w:rsid w:val="00D55C98"/>
    <w:rsid w:val="00D65A87"/>
    <w:rsid w:val="00DA024B"/>
    <w:rsid w:val="00DA2119"/>
    <w:rsid w:val="00DA647B"/>
    <w:rsid w:val="00DC1A0F"/>
    <w:rsid w:val="00DD04F5"/>
    <w:rsid w:val="00DE578F"/>
    <w:rsid w:val="00E14DBC"/>
    <w:rsid w:val="00E212C3"/>
    <w:rsid w:val="00E25C8E"/>
    <w:rsid w:val="00E86D18"/>
    <w:rsid w:val="00E8778F"/>
    <w:rsid w:val="00EA4726"/>
    <w:rsid w:val="00ED3964"/>
    <w:rsid w:val="00EE7708"/>
    <w:rsid w:val="00EF3C80"/>
    <w:rsid w:val="00F02650"/>
    <w:rsid w:val="00F06C2A"/>
    <w:rsid w:val="00F11040"/>
    <w:rsid w:val="00F42EAD"/>
    <w:rsid w:val="00F87D26"/>
    <w:rsid w:val="00F92973"/>
    <w:rsid w:val="00FA2857"/>
    <w:rsid w:val="00FA74CD"/>
    <w:rsid w:val="00FA7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31D4BC"/>
  <w15:chartTrackingRefBased/>
  <w15:docId w15:val="{321BFEEF-435F-44DE-808E-E620DDCB5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3D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DF0"/>
  </w:style>
  <w:style w:type="paragraph" w:styleId="Footer">
    <w:name w:val="footer"/>
    <w:basedOn w:val="Normal"/>
    <w:link w:val="FooterChar"/>
    <w:uiPriority w:val="99"/>
    <w:unhideWhenUsed/>
    <w:rsid w:val="00593D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DF0"/>
  </w:style>
  <w:style w:type="character" w:customStyle="1" w:styleId="selectable">
    <w:name w:val="selectable"/>
    <w:basedOn w:val="DefaultParagraphFont"/>
    <w:rsid w:val="00E8778F"/>
  </w:style>
  <w:style w:type="character" w:styleId="Hyperlink">
    <w:name w:val="Hyperlink"/>
    <w:basedOn w:val="DefaultParagraphFont"/>
    <w:uiPriority w:val="99"/>
    <w:unhideWhenUsed/>
    <w:rsid w:val="008023EC"/>
    <w:rPr>
      <w:color w:val="0563C1" w:themeColor="hyperlink"/>
      <w:u w:val="single"/>
    </w:rPr>
  </w:style>
  <w:style w:type="character" w:styleId="UnresolvedMention">
    <w:name w:val="Unresolved Mention"/>
    <w:basedOn w:val="DefaultParagraphFont"/>
    <w:uiPriority w:val="99"/>
    <w:semiHidden/>
    <w:unhideWhenUsed/>
    <w:rsid w:val="00802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064939">
      <w:bodyDiv w:val="1"/>
      <w:marLeft w:val="1500"/>
      <w:marRight w:val="0"/>
      <w:marTop w:val="0"/>
      <w:marBottom w:val="0"/>
      <w:divBdr>
        <w:top w:val="none" w:sz="0" w:space="0" w:color="auto"/>
        <w:left w:val="none" w:sz="0" w:space="0" w:color="auto"/>
        <w:bottom w:val="none" w:sz="0" w:space="0" w:color="auto"/>
        <w:right w:val="none" w:sz="0" w:space="0" w:color="auto"/>
      </w:divBdr>
      <w:divsChild>
        <w:div w:id="1152871899">
          <w:marLeft w:val="0"/>
          <w:marRight w:val="0"/>
          <w:marTop w:val="0"/>
          <w:marBottom w:val="0"/>
          <w:divBdr>
            <w:top w:val="single" w:sz="6" w:space="0" w:color="000000"/>
            <w:left w:val="single" w:sz="6" w:space="0" w:color="000000"/>
            <w:bottom w:val="single" w:sz="6" w:space="0" w:color="000000"/>
            <w:right w:val="single" w:sz="6" w:space="0" w:color="000000"/>
          </w:divBdr>
          <w:divsChild>
            <w:div w:id="17816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76066">
      <w:bodyDiv w:val="1"/>
      <w:marLeft w:val="1500"/>
      <w:marRight w:val="0"/>
      <w:marTop w:val="0"/>
      <w:marBottom w:val="0"/>
      <w:divBdr>
        <w:top w:val="none" w:sz="0" w:space="0" w:color="auto"/>
        <w:left w:val="none" w:sz="0" w:space="0" w:color="auto"/>
        <w:bottom w:val="none" w:sz="0" w:space="0" w:color="auto"/>
        <w:right w:val="none" w:sz="0" w:space="0" w:color="auto"/>
      </w:divBdr>
      <w:divsChild>
        <w:div w:id="483090411">
          <w:marLeft w:val="0"/>
          <w:marRight w:val="0"/>
          <w:marTop w:val="0"/>
          <w:marBottom w:val="0"/>
          <w:divBdr>
            <w:top w:val="single" w:sz="6" w:space="0" w:color="000000"/>
            <w:left w:val="single" w:sz="6" w:space="0" w:color="000000"/>
            <w:bottom w:val="single" w:sz="6" w:space="0" w:color="000000"/>
            <w:right w:val="single" w:sz="6" w:space="0" w:color="000000"/>
          </w:divBdr>
          <w:divsChild>
            <w:div w:id="6357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azette.com/subject/news/four-arrested-in-coralville-burglary-investigation-20150323" TargetMode="External"/><Relationship Id="rId3" Type="http://schemas.openxmlformats.org/officeDocument/2006/relationships/webSettings" Target="webSettings.xml"/><Relationship Id="rId7" Type="http://schemas.openxmlformats.org/officeDocument/2006/relationships/hyperlink" Target="http://www.thegazette.com/subject/news/four-arrested-in-coralville-burglary-investigation-2015032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ucr.fbi.gov/crime-in-the-u.s/2014/crime-in-the-u.s.-2014/tables/table-67"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sun.edu/science/health/docs/tv&amp;healt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3610</Words>
  <Characters>20579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ferrier</dc:creator>
  <cp:keywords/>
  <dc:description/>
  <cp:lastModifiedBy>lyndsey ferrier</cp:lastModifiedBy>
  <cp:revision>2</cp:revision>
  <dcterms:created xsi:type="dcterms:W3CDTF">2019-03-28T12:06:00Z</dcterms:created>
  <dcterms:modified xsi:type="dcterms:W3CDTF">2019-03-28T12:06:00Z</dcterms:modified>
</cp:coreProperties>
</file>