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E5E505" w14:textId="77777777" w:rsidR="00BE7C90" w:rsidRPr="00F428AB" w:rsidRDefault="00BE7C90" w:rsidP="00BE7C90">
      <w:pPr>
        <w:pStyle w:val="Default"/>
        <w:rPr>
          <w:color w:val="0D0D0D" w:themeColor="text1" w:themeTint="F2"/>
          <w:lang w:val="en-GB"/>
        </w:rPr>
      </w:pPr>
    </w:p>
    <w:p w14:paraId="668FC3E9" w14:textId="77777777" w:rsidR="00762391" w:rsidRPr="00F428AB" w:rsidRDefault="00762391" w:rsidP="00762391">
      <w:pPr>
        <w:jc w:val="center"/>
        <w:rPr>
          <w:b/>
          <w:color w:val="0D0D0D" w:themeColor="text1" w:themeTint="F2"/>
          <w:sz w:val="32"/>
          <w:szCs w:val="32"/>
        </w:rPr>
      </w:pPr>
    </w:p>
    <w:p w14:paraId="345BAC58" w14:textId="77777777" w:rsidR="00762391" w:rsidRPr="00F428AB" w:rsidRDefault="00762391" w:rsidP="00762391">
      <w:pPr>
        <w:jc w:val="center"/>
        <w:rPr>
          <w:b/>
          <w:color w:val="0D0D0D" w:themeColor="text1" w:themeTint="F2"/>
          <w:sz w:val="32"/>
          <w:szCs w:val="32"/>
        </w:rPr>
      </w:pPr>
    </w:p>
    <w:p w14:paraId="3BEF789F" w14:textId="77777777" w:rsidR="00762391" w:rsidRPr="00F428AB" w:rsidRDefault="00762391" w:rsidP="00762391">
      <w:pPr>
        <w:jc w:val="center"/>
        <w:rPr>
          <w:b/>
          <w:color w:val="0D0D0D" w:themeColor="text1" w:themeTint="F2"/>
          <w:sz w:val="32"/>
          <w:szCs w:val="32"/>
        </w:rPr>
      </w:pPr>
    </w:p>
    <w:p w14:paraId="6CF33EA1" w14:textId="77777777" w:rsidR="00762391" w:rsidRPr="00F428AB" w:rsidRDefault="00762391" w:rsidP="00762391">
      <w:pPr>
        <w:jc w:val="center"/>
        <w:rPr>
          <w:b/>
          <w:color w:val="0D0D0D" w:themeColor="text1" w:themeTint="F2"/>
          <w:sz w:val="32"/>
          <w:szCs w:val="32"/>
        </w:rPr>
      </w:pPr>
    </w:p>
    <w:p w14:paraId="4AB6A2A5" w14:textId="77777777" w:rsidR="00762391" w:rsidRPr="00F428AB" w:rsidRDefault="00762391" w:rsidP="00762391">
      <w:pPr>
        <w:jc w:val="center"/>
        <w:rPr>
          <w:b/>
          <w:color w:val="0D0D0D" w:themeColor="text1" w:themeTint="F2"/>
          <w:sz w:val="32"/>
          <w:szCs w:val="32"/>
        </w:rPr>
      </w:pPr>
    </w:p>
    <w:p w14:paraId="5B8A6D08" w14:textId="77777777" w:rsidR="00762391" w:rsidRPr="00F428AB" w:rsidRDefault="00762391" w:rsidP="00762391">
      <w:pPr>
        <w:jc w:val="center"/>
        <w:rPr>
          <w:b/>
          <w:color w:val="0D0D0D" w:themeColor="text1" w:themeTint="F2"/>
          <w:sz w:val="32"/>
          <w:szCs w:val="32"/>
        </w:rPr>
      </w:pPr>
    </w:p>
    <w:p w14:paraId="6885A49F" w14:textId="77777777" w:rsidR="00762391" w:rsidRPr="00F428AB" w:rsidRDefault="00762391" w:rsidP="00762391">
      <w:pPr>
        <w:jc w:val="center"/>
        <w:rPr>
          <w:b/>
          <w:color w:val="0D0D0D" w:themeColor="text1" w:themeTint="F2"/>
          <w:sz w:val="32"/>
          <w:szCs w:val="32"/>
        </w:rPr>
      </w:pPr>
    </w:p>
    <w:p w14:paraId="6A0943FF" w14:textId="77777777" w:rsidR="00762391" w:rsidRPr="00F428AB" w:rsidRDefault="00762391" w:rsidP="00762391">
      <w:pPr>
        <w:jc w:val="center"/>
        <w:rPr>
          <w:b/>
          <w:color w:val="0D0D0D" w:themeColor="text1" w:themeTint="F2"/>
          <w:sz w:val="32"/>
          <w:szCs w:val="32"/>
        </w:rPr>
      </w:pPr>
    </w:p>
    <w:p w14:paraId="00827E7C" w14:textId="77777777" w:rsidR="00BE7C90" w:rsidRDefault="00BE7C90" w:rsidP="00762391">
      <w:pPr>
        <w:jc w:val="center"/>
        <w:rPr>
          <w:b/>
          <w:color w:val="0D0D0D" w:themeColor="text1" w:themeTint="F2"/>
          <w:sz w:val="32"/>
          <w:szCs w:val="32"/>
        </w:rPr>
      </w:pPr>
      <w:r w:rsidRPr="00F428AB">
        <w:rPr>
          <w:b/>
          <w:color w:val="0D0D0D" w:themeColor="text1" w:themeTint="F2"/>
          <w:sz w:val="32"/>
          <w:szCs w:val="32"/>
        </w:rPr>
        <w:t>THE GLOBAL BUSINESS ENVIRONMENT</w:t>
      </w:r>
    </w:p>
    <w:p w14:paraId="293AFD4A" w14:textId="77777777" w:rsidR="00DF4F61" w:rsidRDefault="00DF4F61" w:rsidP="00762391">
      <w:pPr>
        <w:jc w:val="center"/>
        <w:rPr>
          <w:b/>
          <w:color w:val="0D0D0D" w:themeColor="text1" w:themeTint="F2"/>
          <w:sz w:val="32"/>
          <w:szCs w:val="32"/>
        </w:rPr>
      </w:pPr>
    </w:p>
    <w:p w14:paraId="5713DA19" w14:textId="77777777" w:rsidR="00DF4F61" w:rsidRDefault="00DF4F61" w:rsidP="00762391">
      <w:pPr>
        <w:jc w:val="center"/>
        <w:rPr>
          <w:b/>
          <w:color w:val="0D0D0D" w:themeColor="text1" w:themeTint="F2"/>
          <w:sz w:val="32"/>
          <w:szCs w:val="32"/>
        </w:rPr>
      </w:pPr>
    </w:p>
    <w:p w14:paraId="2FA2CABC" w14:textId="77777777" w:rsidR="00DF4F61" w:rsidRPr="00F428AB" w:rsidRDefault="00DF4F61" w:rsidP="00762391">
      <w:pPr>
        <w:jc w:val="center"/>
        <w:rPr>
          <w:b/>
          <w:color w:val="0D0D0D" w:themeColor="text1" w:themeTint="F2"/>
          <w:sz w:val="32"/>
          <w:szCs w:val="32"/>
        </w:rPr>
      </w:pPr>
    </w:p>
    <w:p w14:paraId="134861C5" w14:textId="77777777" w:rsidR="00DF4F61" w:rsidRDefault="00DF4F61" w:rsidP="00DF4F61">
      <w:pPr>
        <w:pStyle w:val="Heading1"/>
        <w:rPr>
          <w:sz w:val="24"/>
          <w:szCs w:val="24"/>
        </w:rPr>
      </w:pPr>
    </w:p>
    <w:p w14:paraId="5ADB8361" w14:textId="77777777" w:rsidR="00DF4F61" w:rsidRDefault="00DF4F61" w:rsidP="00DF4F61">
      <w:pPr>
        <w:rPr>
          <w:b/>
          <w:szCs w:val="24"/>
        </w:rPr>
      </w:pPr>
      <w:r>
        <w:rPr>
          <w:b/>
        </w:rPr>
        <w:t>Student Name: Alina Rimis</w:t>
      </w:r>
    </w:p>
    <w:p w14:paraId="324BFEA6" w14:textId="77777777" w:rsidR="00DF4F61" w:rsidRPr="00DF4F61" w:rsidRDefault="00DF4F61" w:rsidP="00DF4F61">
      <w:pPr>
        <w:spacing w:line="276" w:lineRule="auto"/>
        <w:jc w:val="left"/>
        <w:rPr>
          <w:b/>
          <w:szCs w:val="24"/>
        </w:rPr>
      </w:pPr>
      <w:r>
        <w:rPr>
          <w:b/>
        </w:rPr>
        <w:t xml:space="preserve">Student Number: </w:t>
      </w:r>
      <w:r w:rsidRPr="00DF4F61">
        <w:rPr>
          <w:b/>
          <w:szCs w:val="24"/>
        </w:rPr>
        <w:t>1921678</w:t>
      </w:r>
    </w:p>
    <w:p w14:paraId="2874FB0D" w14:textId="77777777" w:rsidR="00DF4F61" w:rsidRDefault="00DF4F61" w:rsidP="00DF4F61">
      <w:pPr>
        <w:rPr>
          <w:b/>
        </w:rPr>
      </w:pPr>
    </w:p>
    <w:p w14:paraId="2ACFE5E9" w14:textId="77777777" w:rsidR="00DF4F61" w:rsidRDefault="00DF4F61" w:rsidP="00DF4F61">
      <w:pPr>
        <w:rPr>
          <w:b/>
        </w:rPr>
      </w:pPr>
      <w:r>
        <w:rPr>
          <w:b/>
        </w:rPr>
        <w:t xml:space="preserve">Student Module Title: The Global Business </w:t>
      </w:r>
      <w:proofErr w:type="spellStart"/>
      <w:r>
        <w:rPr>
          <w:b/>
        </w:rPr>
        <w:t>Enviroment</w:t>
      </w:r>
      <w:proofErr w:type="spellEnd"/>
    </w:p>
    <w:p w14:paraId="04B3DA5D" w14:textId="77777777" w:rsidR="00DF4F61" w:rsidRDefault="00DF4F61" w:rsidP="00DF4F61">
      <w:pPr>
        <w:rPr>
          <w:b/>
        </w:rPr>
      </w:pPr>
      <w:r>
        <w:rPr>
          <w:b/>
        </w:rPr>
        <w:t xml:space="preserve">Assignment Title: </w:t>
      </w:r>
      <w:r w:rsidRPr="00DF4F61">
        <w:rPr>
          <w:b/>
        </w:rPr>
        <w:t>Environmental Analysis of an industry - Assessment 1</w:t>
      </w:r>
    </w:p>
    <w:p w14:paraId="02CCD68A" w14:textId="77777777" w:rsidR="00DF4F61" w:rsidRDefault="00DF4F61" w:rsidP="00DF4F61">
      <w:pPr>
        <w:rPr>
          <w:b/>
        </w:rPr>
      </w:pPr>
      <w:r>
        <w:rPr>
          <w:b/>
        </w:rPr>
        <w:t xml:space="preserve">Student Module Lecturer’s Name: </w:t>
      </w:r>
      <w:r w:rsidRPr="00DF4F61">
        <w:rPr>
          <w:b/>
        </w:rPr>
        <w:t>Rexon Nting</w:t>
      </w:r>
    </w:p>
    <w:p w14:paraId="074F1AD1" w14:textId="77777777" w:rsidR="00BE7C90" w:rsidRPr="00F428AB" w:rsidRDefault="00BE7C90">
      <w:pPr>
        <w:spacing w:after="0" w:line="257" w:lineRule="exact"/>
        <w:jc w:val="left"/>
        <w:rPr>
          <w:color w:val="0D0D0D" w:themeColor="text1" w:themeTint="F2"/>
        </w:rPr>
      </w:pPr>
      <w:r w:rsidRPr="00F428AB">
        <w:rPr>
          <w:color w:val="0D0D0D" w:themeColor="text1" w:themeTint="F2"/>
        </w:rPr>
        <w:br w:type="page"/>
      </w:r>
    </w:p>
    <w:sdt>
      <w:sdtPr>
        <w:rPr>
          <w:rFonts w:ascii="Times New Roman" w:eastAsiaTheme="minorHAnsi" w:hAnsi="Times New Roman" w:cstheme="minorBidi"/>
          <w:b w:val="0"/>
          <w:bCs w:val="0"/>
          <w:color w:val="0D0D0D" w:themeColor="text1" w:themeTint="F2"/>
          <w:sz w:val="24"/>
          <w:szCs w:val="22"/>
          <w:lang w:val="en-GB"/>
        </w:rPr>
        <w:id w:val="29506622"/>
        <w:docPartObj>
          <w:docPartGallery w:val="Table of Contents"/>
          <w:docPartUnique/>
        </w:docPartObj>
      </w:sdtPr>
      <w:sdtEndPr/>
      <w:sdtContent>
        <w:p w14:paraId="00C47DA1" w14:textId="77777777" w:rsidR="009D3B5B" w:rsidRPr="00F428AB" w:rsidRDefault="009D3B5B" w:rsidP="009D3B5B">
          <w:pPr>
            <w:pStyle w:val="TOCHeading"/>
            <w:jc w:val="center"/>
            <w:rPr>
              <w:color w:val="0D0D0D" w:themeColor="text1" w:themeTint="F2"/>
              <w:lang w:val="en-GB"/>
            </w:rPr>
          </w:pPr>
          <w:r w:rsidRPr="00F428AB">
            <w:rPr>
              <w:rFonts w:ascii="Times New Roman" w:hAnsi="Times New Roman" w:cs="Times New Roman"/>
              <w:color w:val="0D0D0D" w:themeColor="text1" w:themeTint="F2"/>
              <w:lang w:val="en-GB"/>
            </w:rPr>
            <w:t>Table of Contents</w:t>
          </w:r>
        </w:p>
        <w:p w14:paraId="0D14285A" w14:textId="77777777" w:rsidR="009F0AC9" w:rsidRPr="00F428AB" w:rsidRDefault="00D5417C">
          <w:pPr>
            <w:pStyle w:val="TOC1"/>
            <w:tabs>
              <w:tab w:val="right" w:leader="dot" w:pos="9350"/>
            </w:tabs>
            <w:rPr>
              <w:rFonts w:asciiTheme="minorHAnsi" w:eastAsiaTheme="minorEastAsia" w:hAnsiTheme="minorHAnsi"/>
              <w:noProof/>
              <w:color w:val="0D0D0D" w:themeColor="text1" w:themeTint="F2"/>
              <w:sz w:val="22"/>
            </w:rPr>
          </w:pPr>
          <w:r w:rsidRPr="00F428AB">
            <w:rPr>
              <w:color w:val="0D0D0D" w:themeColor="text1" w:themeTint="F2"/>
            </w:rPr>
            <w:fldChar w:fldCharType="begin"/>
          </w:r>
          <w:r w:rsidR="009D3B5B" w:rsidRPr="00F428AB">
            <w:rPr>
              <w:color w:val="0D0D0D" w:themeColor="text1" w:themeTint="F2"/>
            </w:rPr>
            <w:instrText xml:space="preserve"> TOC \o "1-3" \h \z \u </w:instrText>
          </w:r>
          <w:r w:rsidRPr="00F428AB">
            <w:rPr>
              <w:color w:val="0D0D0D" w:themeColor="text1" w:themeTint="F2"/>
            </w:rPr>
            <w:fldChar w:fldCharType="separate"/>
          </w:r>
          <w:hyperlink w:anchor="_Toc46228006" w:history="1">
            <w:r w:rsidR="009F0AC9" w:rsidRPr="00F428AB">
              <w:rPr>
                <w:rStyle w:val="Hyperlink"/>
                <w:noProof/>
                <w:color w:val="0D0D0D" w:themeColor="text1" w:themeTint="F2"/>
              </w:rPr>
              <w:t>Introduction</w:t>
            </w:r>
            <w:r w:rsidR="009F0AC9" w:rsidRPr="00F428AB">
              <w:rPr>
                <w:noProof/>
                <w:webHidden/>
                <w:color w:val="0D0D0D" w:themeColor="text1" w:themeTint="F2"/>
              </w:rPr>
              <w:tab/>
            </w:r>
            <w:r w:rsidRPr="00F428AB">
              <w:rPr>
                <w:noProof/>
                <w:webHidden/>
                <w:color w:val="0D0D0D" w:themeColor="text1" w:themeTint="F2"/>
              </w:rPr>
              <w:fldChar w:fldCharType="begin"/>
            </w:r>
            <w:r w:rsidR="009F0AC9" w:rsidRPr="00F428AB">
              <w:rPr>
                <w:noProof/>
                <w:webHidden/>
                <w:color w:val="0D0D0D" w:themeColor="text1" w:themeTint="F2"/>
              </w:rPr>
              <w:instrText xml:space="preserve"> PAGEREF _Toc46228006 \h </w:instrText>
            </w:r>
            <w:r w:rsidRPr="00F428AB">
              <w:rPr>
                <w:noProof/>
                <w:webHidden/>
                <w:color w:val="0D0D0D" w:themeColor="text1" w:themeTint="F2"/>
              </w:rPr>
            </w:r>
            <w:r w:rsidRPr="00F428AB">
              <w:rPr>
                <w:noProof/>
                <w:webHidden/>
                <w:color w:val="0D0D0D" w:themeColor="text1" w:themeTint="F2"/>
              </w:rPr>
              <w:fldChar w:fldCharType="separate"/>
            </w:r>
            <w:r w:rsidR="009F0AC9" w:rsidRPr="00F428AB">
              <w:rPr>
                <w:noProof/>
                <w:webHidden/>
                <w:color w:val="0D0D0D" w:themeColor="text1" w:themeTint="F2"/>
              </w:rPr>
              <w:t>3</w:t>
            </w:r>
            <w:r w:rsidRPr="00F428AB">
              <w:rPr>
                <w:noProof/>
                <w:webHidden/>
                <w:color w:val="0D0D0D" w:themeColor="text1" w:themeTint="F2"/>
              </w:rPr>
              <w:fldChar w:fldCharType="end"/>
            </w:r>
          </w:hyperlink>
        </w:p>
        <w:p w14:paraId="595CC8FC" w14:textId="77777777" w:rsidR="009F0AC9" w:rsidRPr="00F428AB" w:rsidRDefault="00CF1479">
          <w:pPr>
            <w:pStyle w:val="TOC1"/>
            <w:tabs>
              <w:tab w:val="right" w:leader="dot" w:pos="9350"/>
            </w:tabs>
            <w:rPr>
              <w:rFonts w:asciiTheme="minorHAnsi" w:eastAsiaTheme="minorEastAsia" w:hAnsiTheme="minorHAnsi"/>
              <w:noProof/>
              <w:color w:val="0D0D0D" w:themeColor="text1" w:themeTint="F2"/>
              <w:sz w:val="22"/>
            </w:rPr>
          </w:pPr>
          <w:hyperlink w:anchor="_Toc46228007" w:history="1">
            <w:r w:rsidR="009F0AC9" w:rsidRPr="00F428AB">
              <w:rPr>
                <w:rStyle w:val="Hyperlink"/>
                <w:noProof/>
                <w:color w:val="0D0D0D" w:themeColor="text1" w:themeTint="F2"/>
              </w:rPr>
              <w:t>Discussion</w:t>
            </w:r>
            <w:r w:rsidR="009F0AC9" w:rsidRPr="00F428AB">
              <w:rPr>
                <w:noProof/>
                <w:webHidden/>
                <w:color w:val="0D0D0D" w:themeColor="text1" w:themeTint="F2"/>
              </w:rPr>
              <w:tab/>
            </w:r>
            <w:r w:rsidR="00D5417C" w:rsidRPr="00F428AB">
              <w:rPr>
                <w:noProof/>
                <w:webHidden/>
                <w:color w:val="0D0D0D" w:themeColor="text1" w:themeTint="F2"/>
              </w:rPr>
              <w:fldChar w:fldCharType="begin"/>
            </w:r>
            <w:r w:rsidR="009F0AC9" w:rsidRPr="00F428AB">
              <w:rPr>
                <w:noProof/>
                <w:webHidden/>
                <w:color w:val="0D0D0D" w:themeColor="text1" w:themeTint="F2"/>
              </w:rPr>
              <w:instrText xml:space="preserve"> PAGEREF _Toc46228007 \h </w:instrText>
            </w:r>
            <w:r w:rsidR="00D5417C" w:rsidRPr="00F428AB">
              <w:rPr>
                <w:noProof/>
                <w:webHidden/>
                <w:color w:val="0D0D0D" w:themeColor="text1" w:themeTint="F2"/>
              </w:rPr>
            </w:r>
            <w:r w:rsidR="00D5417C" w:rsidRPr="00F428AB">
              <w:rPr>
                <w:noProof/>
                <w:webHidden/>
                <w:color w:val="0D0D0D" w:themeColor="text1" w:themeTint="F2"/>
              </w:rPr>
              <w:fldChar w:fldCharType="separate"/>
            </w:r>
            <w:r w:rsidR="009F0AC9" w:rsidRPr="00F428AB">
              <w:rPr>
                <w:noProof/>
                <w:webHidden/>
                <w:color w:val="0D0D0D" w:themeColor="text1" w:themeTint="F2"/>
              </w:rPr>
              <w:t>3</w:t>
            </w:r>
            <w:r w:rsidR="00D5417C" w:rsidRPr="00F428AB">
              <w:rPr>
                <w:noProof/>
                <w:webHidden/>
                <w:color w:val="0D0D0D" w:themeColor="text1" w:themeTint="F2"/>
              </w:rPr>
              <w:fldChar w:fldCharType="end"/>
            </w:r>
          </w:hyperlink>
        </w:p>
        <w:p w14:paraId="57974424" w14:textId="77777777" w:rsidR="009F0AC9" w:rsidRPr="00F428AB" w:rsidRDefault="00CF1479">
          <w:pPr>
            <w:pStyle w:val="TOC1"/>
            <w:tabs>
              <w:tab w:val="right" w:leader="dot" w:pos="9350"/>
            </w:tabs>
            <w:rPr>
              <w:rFonts w:asciiTheme="minorHAnsi" w:eastAsiaTheme="minorEastAsia" w:hAnsiTheme="minorHAnsi"/>
              <w:noProof/>
              <w:color w:val="0D0D0D" w:themeColor="text1" w:themeTint="F2"/>
              <w:sz w:val="22"/>
            </w:rPr>
          </w:pPr>
          <w:hyperlink w:anchor="_Toc46228008" w:history="1">
            <w:r w:rsidR="009F0AC9" w:rsidRPr="00F428AB">
              <w:rPr>
                <w:rStyle w:val="Hyperlink"/>
                <w:noProof/>
                <w:color w:val="0D0D0D" w:themeColor="text1" w:themeTint="F2"/>
              </w:rPr>
              <w:t>Explain the major forces shaping the business environment of the Aston Martin, car manufacturing industry explaining how it has changed in the last few years</w:t>
            </w:r>
            <w:r w:rsidR="009F0AC9" w:rsidRPr="00F428AB">
              <w:rPr>
                <w:noProof/>
                <w:webHidden/>
                <w:color w:val="0D0D0D" w:themeColor="text1" w:themeTint="F2"/>
              </w:rPr>
              <w:tab/>
            </w:r>
            <w:r w:rsidR="00D5417C" w:rsidRPr="00F428AB">
              <w:rPr>
                <w:noProof/>
                <w:webHidden/>
                <w:color w:val="0D0D0D" w:themeColor="text1" w:themeTint="F2"/>
              </w:rPr>
              <w:fldChar w:fldCharType="begin"/>
            </w:r>
            <w:r w:rsidR="009F0AC9" w:rsidRPr="00F428AB">
              <w:rPr>
                <w:noProof/>
                <w:webHidden/>
                <w:color w:val="0D0D0D" w:themeColor="text1" w:themeTint="F2"/>
              </w:rPr>
              <w:instrText xml:space="preserve"> PAGEREF _Toc46228008 \h </w:instrText>
            </w:r>
            <w:r w:rsidR="00D5417C" w:rsidRPr="00F428AB">
              <w:rPr>
                <w:noProof/>
                <w:webHidden/>
                <w:color w:val="0D0D0D" w:themeColor="text1" w:themeTint="F2"/>
              </w:rPr>
            </w:r>
            <w:r w:rsidR="00D5417C" w:rsidRPr="00F428AB">
              <w:rPr>
                <w:noProof/>
                <w:webHidden/>
                <w:color w:val="0D0D0D" w:themeColor="text1" w:themeTint="F2"/>
              </w:rPr>
              <w:fldChar w:fldCharType="separate"/>
            </w:r>
            <w:r w:rsidR="009F0AC9" w:rsidRPr="00F428AB">
              <w:rPr>
                <w:noProof/>
                <w:webHidden/>
                <w:color w:val="0D0D0D" w:themeColor="text1" w:themeTint="F2"/>
              </w:rPr>
              <w:t>4</w:t>
            </w:r>
            <w:r w:rsidR="00D5417C" w:rsidRPr="00F428AB">
              <w:rPr>
                <w:noProof/>
                <w:webHidden/>
                <w:color w:val="0D0D0D" w:themeColor="text1" w:themeTint="F2"/>
              </w:rPr>
              <w:fldChar w:fldCharType="end"/>
            </w:r>
          </w:hyperlink>
        </w:p>
        <w:p w14:paraId="611DEECB" w14:textId="77777777" w:rsidR="009F0AC9" w:rsidRPr="00F428AB" w:rsidRDefault="00CF1479">
          <w:pPr>
            <w:pStyle w:val="TOC1"/>
            <w:tabs>
              <w:tab w:val="right" w:leader="dot" w:pos="9350"/>
            </w:tabs>
            <w:rPr>
              <w:rFonts w:asciiTheme="minorHAnsi" w:eastAsiaTheme="minorEastAsia" w:hAnsiTheme="minorHAnsi"/>
              <w:noProof/>
              <w:color w:val="0D0D0D" w:themeColor="text1" w:themeTint="F2"/>
              <w:sz w:val="22"/>
            </w:rPr>
          </w:pPr>
          <w:hyperlink w:anchor="_Toc46228009" w:history="1">
            <w:r w:rsidR="009F0AC9" w:rsidRPr="00F428AB">
              <w:rPr>
                <w:rStyle w:val="Hyperlink"/>
                <w:noProof/>
                <w:color w:val="0D0D0D" w:themeColor="text1" w:themeTint="F2"/>
              </w:rPr>
              <w:t>Provide a critical assessment of the opportunities and challenges that these forces present and discuss how firms can best position themselves to gain a competitive advantage</w:t>
            </w:r>
            <w:r w:rsidR="009F0AC9" w:rsidRPr="00F428AB">
              <w:rPr>
                <w:noProof/>
                <w:webHidden/>
                <w:color w:val="0D0D0D" w:themeColor="text1" w:themeTint="F2"/>
              </w:rPr>
              <w:tab/>
            </w:r>
            <w:r w:rsidR="00D5417C" w:rsidRPr="00F428AB">
              <w:rPr>
                <w:noProof/>
                <w:webHidden/>
                <w:color w:val="0D0D0D" w:themeColor="text1" w:themeTint="F2"/>
              </w:rPr>
              <w:fldChar w:fldCharType="begin"/>
            </w:r>
            <w:r w:rsidR="009F0AC9" w:rsidRPr="00F428AB">
              <w:rPr>
                <w:noProof/>
                <w:webHidden/>
                <w:color w:val="0D0D0D" w:themeColor="text1" w:themeTint="F2"/>
              </w:rPr>
              <w:instrText xml:space="preserve"> PAGEREF _Toc46228009 \h </w:instrText>
            </w:r>
            <w:r w:rsidR="00D5417C" w:rsidRPr="00F428AB">
              <w:rPr>
                <w:noProof/>
                <w:webHidden/>
                <w:color w:val="0D0D0D" w:themeColor="text1" w:themeTint="F2"/>
              </w:rPr>
            </w:r>
            <w:r w:rsidR="00D5417C" w:rsidRPr="00F428AB">
              <w:rPr>
                <w:noProof/>
                <w:webHidden/>
                <w:color w:val="0D0D0D" w:themeColor="text1" w:themeTint="F2"/>
              </w:rPr>
              <w:fldChar w:fldCharType="separate"/>
            </w:r>
            <w:r w:rsidR="009F0AC9" w:rsidRPr="00F428AB">
              <w:rPr>
                <w:noProof/>
                <w:webHidden/>
                <w:color w:val="0D0D0D" w:themeColor="text1" w:themeTint="F2"/>
              </w:rPr>
              <w:t>9</w:t>
            </w:r>
            <w:r w:rsidR="00D5417C" w:rsidRPr="00F428AB">
              <w:rPr>
                <w:noProof/>
                <w:webHidden/>
                <w:color w:val="0D0D0D" w:themeColor="text1" w:themeTint="F2"/>
              </w:rPr>
              <w:fldChar w:fldCharType="end"/>
            </w:r>
          </w:hyperlink>
        </w:p>
        <w:p w14:paraId="545EDA28" w14:textId="77777777" w:rsidR="009F0AC9" w:rsidRPr="00F428AB" w:rsidRDefault="00CF1479">
          <w:pPr>
            <w:pStyle w:val="TOC1"/>
            <w:tabs>
              <w:tab w:val="right" w:leader="dot" w:pos="9350"/>
            </w:tabs>
            <w:rPr>
              <w:rFonts w:asciiTheme="minorHAnsi" w:eastAsiaTheme="minorEastAsia" w:hAnsiTheme="minorHAnsi"/>
              <w:noProof/>
              <w:color w:val="0D0D0D" w:themeColor="text1" w:themeTint="F2"/>
              <w:sz w:val="22"/>
            </w:rPr>
          </w:pPr>
          <w:hyperlink w:anchor="_Toc46228010" w:history="1">
            <w:r w:rsidR="009F0AC9" w:rsidRPr="00F428AB">
              <w:rPr>
                <w:rStyle w:val="Hyperlink"/>
                <w:noProof/>
                <w:color w:val="0D0D0D" w:themeColor="text1" w:themeTint="F2"/>
              </w:rPr>
              <w:t>Conclusion</w:t>
            </w:r>
            <w:r w:rsidR="009F0AC9" w:rsidRPr="00F428AB">
              <w:rPr>
                <w:noProof/>
                <w:webHidden/>
                <w:color w:val="0D0D0D" w:themeColor="text1" w:themeTint="F2"/>
              </w:rPr>
              <w:tab/>
            </w:r>
            <w:r w:rsidR="00D5417C" w:rsidRPr="00F428AB">
              <w:rPr>
                <w:noProof/>
                <w:webHidden/>
                <w:color w:val="0D0D0D" w:themeColor="text1" w:themeTint="F2"/>
              </w:rPr>
              <w:fldChar w:fldCharType="begin"/>
            </w:r>
            <w:r w:rsidR="009F0AC9" w:rsidRPr="00F428AB">
              <w:rPr>
                <w:noProof/>
                <w:webHidden/>
                <w:color w:val="0D0D0D" w:themeColor="text1" w:themeTint="F2"/>
              </w:rPr>
              <w:instrText xml:space="preserve"> PAGEREF _Toc46228010 \h </w:instrText>
            </w:r>
            <w:r w:rsidR="00D5417C" w:rsidRPr="00F428AB">
              <w:rPr>
                <w:noProof/>
                <w:webHidden/>
                <w:color w:val="0D0D0D" w:themeColor="text1" w:themeTint="F2"/>
              </w:rPr>
            </w:r>
            <w:r w:rsidR="00D5417C" w:rsidRPr="00F428AB">
              <w:rPr>
                <w:noProof/>
                <w:webHidden/>
                <w:color w:val="0D0D0D" w:themeColor="text1" w:themeTint="F2"/>
              </w:rPr>
              <w:fldChar w:fldCharType="separate"/>
            </w:r>
            <w:r w:rsidR="009F0AC9" w:rsidRPr="00F428AB">
              <w:rPr>
                <w:noProof/>
                <w:webHidden/>
                <w:color w:val="0D0D0D" w:themeColor="text1" w:themeTint="F2"/>
              </w:rPr>
              <w:t>17</w:t>
            </w:r>
            <w:r w:rsidR="00D5417C" w:rsidRPr="00F428AB">
              <w:rPr>
                <w:noProof/>
                <w:webHidden/>
                <w:color w:val="0D0D0D" w:themeColor="text1" w:themeTint="F2"/>
              </w:rPr>
              <w:fldChar w:fldCharType="end"/>
            </w:r>
          </w:hyperlink>
        </w:p>
        <w:p w14:paraId="55E40666" w14:textId="77777777" w:rsidR="009F0AC9" w:rsidRPr="00F428AB" w:rsidRDefault="00CF1479">
          <w:pPr>
            <w:pStyle w:val="TOC1"/>
            <w:tabs>
              <w:tab w:val="right" w:leader="dot" w:pos="9350"/>
            </w:tabs>
            <w:rPr>
              <w:rFonts w:asciiTheme="minorHAnsi" w:eastAsiaTheme="minorEastAsia" w:hAnsiTheme="minorHAnsi"/>
              <w:noProof/>
              <w:color w:val="0D0D0D" w:themeColor="text1" w:themeTint="F2"/>
              <w:sz w:val="22"/>
            </w:rPr>
          </w:pPr>
          <w:hyperlink w:anchor="_Toc46228011" w:history="1">
            <w:r w:rsidR="009F0AC9" w:rsidRPr="00F428AB">
              <w:rPr>
                <w:rStyle w:val="Hyperlink"/>
                <w:noProof/>
                <w:color w:val="0D0D0D" w:themeColor="text1" w:themeTint="F2"/>
              </w:rPr>
              <w:t>Reference</w:t>
            </w:r>
            <w:r w:rsidR="009F0AC9" w:rsidRPr="00F428AB">
              <w:rPr>
                <w:noProof/>
                <w:webHidden/>
                <w:color w:val="0D0D0D" w:themeColor="text1" w:themeTint="F2"/>
              </w:rPr>
              <w:tab/>
            </w:r>
            <w:r w:rsidR="00D5417C" w:rsidRPr="00F428AB">
              <w:rPr>
                <w:noProof/>
                <w:webHidden/>
                <w:color w:val="0D0D0D" w:themeColor="text1" w:themeTint="F2"/>
              </w:rPr>
              <w:fldChar w:fldCharType="begin"/>
            </w:r>
            <w:r w:rsidR="009F0AC9" w:rsidRPr="00F428AB">
              <w:rPr>
                <w:noProof/>
                <w:webHidden/>
                <w:color w:val="0D0D0D" w:themeColor="text1" w:themeTint="F2"/>
              </w:rPr>
              <w:instrText xml:space="preserve"> PAGEREF _Toc46228011 \h </w:instrText>
            </w:r>
            <w:r w:rsidR="00D5417C" w:rsidRPr="00F428AB">
              <w:rPr>
                <w:noProof/>
                <w:webHidden/>
                <w:color w:val="0D0D0D" w:themeColor="text1" w:themeTint="F2"/>
              </w:rPr>
            </w:r>
            <w:r w:rsidR="00D5417C" w:rsidRPr="00F428AB">
              <w:rPr>
                <w:noProof/>
                <w:webHidden/>
                <w:color w:val="0D0D0D" w:themeColor="text1" w:themeTint="F2"/>
              </w:rPr>
              <w:fldChar w:fldCharType="separate"/>
            </w:r>
            <w:r w:rsidR="009F0AC9" w:rsidRPr="00F428AB">
              <w:rPr>
                <w:noProof/>
                <w:webHidden/>
                <w:color w:val="0D0D0D" w:themeColor="text1" w:themeTint="F2"/>
              </w:rPr>
              <w:t>18</w:t>
            </w:r>
            <w:r w:rsidR="00D5417C" w:rsidRPr="00F428AB">
              <w:rPr>
                <w:noProof/>
                <w:webHidden/>
                <w:color w:val="0D0D0D" w:themeColor="text1" w:themeTint="F2"/>
              </w:rPr>
              <w:fldChar w:fldCharType="end"/>
            </w:r>
          </w:hyperlink>
        </w:p>
        <w:p w14:paraId="27D6570A" w14:textId="77777777" w:rsidR="009D3B5B" w:rsidRPr="00F428AB" w:rsidRDefault="00D5417C">
          <w:pPr>
            <w:rPr>
              <w:color w:val="0D0D0D" w:themeColor="text1" w:themeTint="F2"/>
            </w:rPr>
          </w:pPr>
          <w:r w:rsidRPr="00F428AB">
            <w:rPr>
              <w:color w:val="0D0D0D" w:themeColor="text1" w:themeTint="F2"/>
            </w:rPr>
            <w:fldChar w:fldCharType="end"/>
          </w:r>
        </w:p>
      </w:sdtContent>
    </w:sdt>
    <w:p w14:paraId="64D5E842" w14:textId="77777777" w:rsidR="00BE7C90" w:rsidRPr="00F428AB" w:rsidRDefault="00BE7C90" w:rsidP="00BE7C90">
      <w:pPr>
        <w:rPr>
          <w:color w:val="0D0D0D" w:themeColor="text1" w:themeTint="F2"/>
        </w:rPr>
      </w:pPr>
    </w:p>
    <w:p w14:paraId="7D3C0CB5" w14:textId="77777777" w:rsidR="00BE7C90" w:rsidRPr="00F428AB" w:rsidRDefault="00BE7C90">
      <w:pPr>
        <w:spacing w:after="0" w:line="257" w:lineRule="exact"/>
        <w:jc w:val="left"/>
        <w:rPr>
          <w:color w:val="0D0D0D" w:themeColor="text1" w:themeTint="F2"/>
        </w:rPr>
      </w:pPr>
      <w:r w:rsidRPr="00F428AB">
        <w:rPr>
          <w:color w:val="0D0D0D" w:themeColor="text1" w:themeTint="F2"/>
        </w:rPr>
        <w:br w:type="page"/>
      </w:r>
    </w:p>
    <w:p w14:paraId="03C068B4" w14:textId="77777777" w:rsidR="00BE7C90" w:rsidRPr="00F428AB" w:rsidRDefault="00BE7C90" w:rsidP="00BE7C90">
      <w:pPr>
        <w:pStyle w:val="Heading1"/>
        <w:rPr>
          <w:color w:val="0D0D0D" w:themeColor="text1" w:themeTint="F2"/>
          <w:lang w:val="en-GB"/>
        </w:rPr>
      </w:pPr>
      <w:bookmarkStart w:id="0" w:name="_Toc46228006"/>
      <w:r w:rsidRPr="00F428AB">
        <w:rPr>
          <w:color w:val="0D0D0D" w:themeColor="text1" w:themeTint="F2"/>
          <w:lang w:val="en-GB"/>
        </w:rPr>
        <w:lastRenderedPageBreak/>
        <w:t>Introduction</w:t>
      </w:r>
      <w:bookmarkEnd w:id="0"/>
    </w:p>
    <w:p w14:paraId="077D7911" w14:textId="77777777" w:rsidR="00E4365C" w:rsidRPr="00F428AB" w:rsidRDefault="00C07EDA" w:rsidP="00E4365C">
      <w:pPr>
        <w:rPr>
          <w:color w:val="0D0D0D" w:themeColor="text1" w:themeTint="F2"/>
        </w:rPr>
      </w:pPr>
      <w:r w:rsidRPr="00F428AB">
        <w:rPr>
          <w:color w:val="0D0D0D" w:themeColor="text1" w:themeTint="F2"/>
        </w:rPr>
        <w:t xml:space="preserve">A global business function defines the company strategy to operate in several countries across the world with their </w:t>
      </w:r>
      <w:r w:rsidR="00410C8A" w:rsidRPr="00F428AB">
        <w:rPr>
          <w:color w:val="0D0D0D" w:themeColor="text1" w:themeTint="F2"/>
        </w:rPr>
        <w:t xml:space="preserve">performances </w:t>
      </w:r>
      <w:r w:rsidRPr="00F428AB">
        <w:rPr>
          <w:color w:val="0D0D0D" w:themeColor="text1" w:themeTint="F2"/>
        </w:rPr>
        <w:t xml:space="preserve">that enterprise wants to provide in terms of goods or </w:t>
      </w:r>
      <w:r w:rsidR="00410C8A" w:rsidRPr="00F428AB">
        <w:rPr>
          <w:color w:val="0D0D0D" w:themeColor="text1" w:themeTint="F2"/>
        </w:rPr>
        <w:t>service for earning more to meet the target line of achieving profit margin in a definite time bound</w:t>
      </w:r>
      <w:r w:rsidR="000F2FA6" w:rsidRPr="00F428AB">
        <w:rPr>
          <w:color w:val="0D0D0D" w:themeColor="text1" w:themeTint="F2"/>
        </w:rPr>
        <w:t xml:space="preserve"> (</w:t>
      </w:r>
      <w:proofErr w:type="spellStart"/>
      <w:r w:rsidR="00241F6A" w:rsidRPr="00F428AB">
        <w:rPr>
          <w:color w:val="0D0D0D" w:themeColor="text1" w:themeTint="F2"/>
        </w:rPr>
        <w:t>Huo</w:t>
      </w:r>
      <w:proofErr w:type="spellEnd"/>
      <w:r w:rsidR="00241F6A" w:rsidRPr="00F428AB">
        <w:rPr>
          <w:color w:val="0D0D0D" w:themeColor="text1" w:themeTint="F2"/>
        </w:rPr>
        <w:t xml:space="preserve"> </w:t>
      </w:r>
      <w:r w:rsidR="00241F6A" w:rsidRPr="00F428AB">
        <w:rPr>
          <w:i/>
          <w:color w:val="0D0D0D" w:themeColor="text1" w:themeTint="F2"/>
        </w:rPr>
        <w:t>et al</w:t>
      </w:r>
      <w:r w:rsidR="00241F6A" w:rsidRPr="00F428AB">
        <w:rPr>
          <w:color w:val="0D0D0D" w:themeColor="text1" w:themeTint="F2"/>
        </w:rPr>
        <w:t>., 2019</w:t>
      </w:r>
      <w:r w:rsidR="000F2FA6" w:rsidRPr="00F428AB">
        <w:rPr>
          <w:color w:val="0D0D0D" w:themeColor="text1" w:themeTint="F2"/>
        </w:rPr>
        <w:t>)</w:t>
      </w:r>
      <w:r w:rsidR="00410C8A" w:rsidRPr="00F428AB">
        <w:rPr>
          <w:color w:val="0D0D0D" w:themeColor="text1" w:themeTint="F2"/>
        </w:rPr>
        <w:t>.</w:t>
      </w:r>
      <w:r w:rsidR="00E4365C" w:rsidRPr="00F428AB">
        <w:rPr>
          <w:color w:val="0D0D0D" w:themeColor="text1" w:themeTint="F2"/>
        </w:rPr>
        <w:t xml:space="preserve"> </w:t>
      </w:r>
      <w:r w:rsidR="00BA7F73" w:rsidRPr="00F428AB">
        <w:rPr>
          <w:color w:val="0D0D0D" w:themeColor="text1" w:themeTint="F2"/>
        </w:rPr>
        <w:t xml:space="preserve">The </w:t>
      </w:r>
      <w:r w:rsidR="00E4365C" w:rsidRPr="00F428AB">
        <w:rPr>
          <w:color w:val="0D0D0D" w:themeColor="text1" w:themeTint="F2"/>
        </w:rPr>
        <w:t>assignmen</w:t>
      </w:r>
      <w:r w:rsidR="005169BD" w:rsidRPr="00F428AB">
        <w:rPr>
          <w:color w:val="0D0D0D" w:themeColor="text1" w:themeTint="F2"/>
        </w:rPr>
        <w:t xml:space="preserve">t will discuss </w:t>
      </w:r>
      <w:r w:rsidR="00E97CF5" w:rsidRPr="00F428AB">
        <w:rPr>
          <w:color w:val="0D0D0D" w:themeColor="text1" w:themeTint="F2"/>
        </w:rPr>
        <w:t xml:space="preserve">about </w:t>
      </w:r>
      <w:r w:rsidR="005169BD" w:rsidRPr="00F428AB">
        <w:rPr>
          <w:color w:val="0D0D0D" w:themeColor="text1" w:themeTint="F2"/>
        </w:rPr>
        <w:t>Aston Martin</w:t>
      </w:r>
      <w:r w:rsidR="00C207B7" w:rsidRPr="00F428AB">
        <w:rPr>
          <w:color w:val="0D0D0D" w:themeColor="text1" w:themeTint="F2"/>
        </w:rPr>
        <w:t>,</w:t>
      </w:r>
      <w:r w:rsidR="00E4365C" w:rsidRPr="00F428AB">
        <w:rPr>
          <w:color w:val="0D0D0D" w:themeColor="text1" w:themeTint="F2"/>
        </w:rPr>
        <w:t xml:space="preserve"> the luxury sports car manufacturing company </w:t>
      </w:r>
      <w:r w:rsidR="00144D82" w:rsidRPr="00F428AB">
        <w:rPr>
          <w:color w:val="0D0D0D" w:themeColor="text1" w:themeTint="F2"/>
        </w:rPr>
        <w:t xml:space="preserve">that </w:t>
      </w:r>
      <w:r w:rsidR="00E4365C" w:rsidRPr="00F428AB">
        <w:rPr>
          <w:color w:val="0D0D0D" w:themeColor="text1" w:themeTint="F2"/>
        </w:rPr>
        <w:t>was founded in 1913 by Lionel Martin and Robert Bamford</w:t>
      </w:r>
      <w:r w:rsidR="00E163B6" w:rsidRPr="00F428AB">
        <w:rPr>
          <w:color w:val="0D0D0D" w:themeColor="text1" w:themeTint="F2"/>
        </w:rPr>
        <w:t xml:space="preserve"> (</w:t>
      </w:r>
      <w:proofErr w:type="spellStart"/>
      <w:r w:rsidR="008A29A2" w:rsidRPr="00F428AB">
        <w:rPr>
          <w:color w:val="0D0D0D" w:themeColor="text1" w:themeTint="F2"/>
        </w:rPr>
        <w:t>A</w:t>
      </w:r>
      <w:r w:rsidR="000052B1" w:rsidRPr="00F428AB">
        <w:rPr>
          <w:color w:val="0D0D0D" w:themeColor="text1" w:themeTint="F2"/>
        </w:rPr>
        <w:t>s</w:t>
      </w:r>
      <w:r w:rsidR="00ED0D44">
        <w:rPr>
          <w:color w:val="0D0D0D" w:themeColor="text1" w:themeTint="F2"/>
        </w:rPr>
        <w:t>h</w:t>
      </w:r>
      <w:r w:rsidR="000052B1" w:rsidRPr="00F428AB">
        <w:rPr>
          <w:color w:val="0D0D0D" w:themeColor="text1" w:themeTint="F2"/>
        </w:rPr>
        <w:t>tonmartin</w:t>
      </w:r>
      <w:proofErr w:type="spellEnd"/>
      <w:r w:rsidR="000052B1" w:rsidRPr="00F428AB">
        <w:rPr>
          <w:color w:val="0D0D0D" w:themeColor="text1" w:themeTint="F2"/>
        </w:rPr>
        <w:t>, 2010</w:t>
      </w:r>
      <w:r w:rsidR="00E163B6" w:rsidRPr="00F428AB">
        <w:rPr>
          <w:color w:val="0D0D0D" w:themeColor="text1" w:themeTint="F2"/>
        </w:rPr>
        <w:t>)</w:t>
      </w:r>
      <w:r w:rsidR="00E4365C" w:rsidRPr="00F428AB">
        <w:rPr>
          <w:color w:val="0D0D0D" w:themeColor="text1" w:themeTint="F2"/>
        </w:rPr>
        <w:t>. Various major forces that influenced the business environment of the Aston Martin will be explained and the assignment will include five years function to analyse the changing environment of the company as well. Additional to that, the opportunities and will also be described in the next segments.</w:t>
      </w:r>
    </w:p>
    <w:p w14:paraId="739A3313" w14:textId="77777777" w:rsidR="0086733E" w:rsidRPr="00F428AB" w:rsidRDefault="0086733E" w:rsidP="0086733E">
      <w:pPr>
        <w:pStyle w:val="Heading1"/>
        <w:rPr>
          <w:color w:val="0D0D0D" w:themeColor="text1" w:themeTint="F2"/>
          <w:lang w:val="en-GB"/>
        </w:rPr>
      </w:pPr>
      <w:bookmarkStart w:id="1" w:name="_Toc46228007"/>
      <w:r w:rsidRPr="00F428AB">
        <w:rPr>
          <w:color w:val="0D0D0D" w:themeColor="text1" w:themeTint="F2"/>
          <w:lang w:val="en-GB"/>
        </w:rPr>
        <w:t>Discussion</w:t>
      </w:r>
      <w:bookmarkEnd w:id="1"/>
    </w:p>
    <w:p w14:paraId="7DA65F0D" w14:textId="77777777" w:rsidR="00C07EDA" w:rsidRPr="00F428AB" w:rsidRDefault="00B85C78" w:rsidP="00EB076E">
      <w:pPr>
        <w:rPr>
          <w:color w:val="0D0D0D" w:themeColor="text1" w:themeTint="F2"/>
        </w:rPr>
      </w:pPr>
      <w:r w:rsidRPr="00F428AB">
        <w:rPr>
          <w:color w:val="0D0D0D" w:themeColor="text1" w:themeTint="F2"/>
        </w:rPr>
        <w:t>The g</w:t>
      </w:r>
      <w:r w:rsidR="00280245" w:rsidRPr="00F428AB">
        <w:rPr>
          <w:color w:val="0D0D0D" w:themeColor="text1" w:themeTint="F2"/>
        </w:rPr>
        <w:t>l</w:t>
      </w:r>
      <w:r w:rsidRPr="00F428AB">
        <w:rPr>
          <w:color w:val="0D0D0D" w:themeColor="text1" w:themeTint="F2"/>
        </w:rPr>
        <w:t xml:space="preserve">obal business style can be in any modes of </w:t>
      </w:r>
      <w:r w:rsidR="00280245" w:rsidRPr="00F428AB">
        <w:rPr>
          <w:color w:val="0D0D0D" w:themeColor="text1" w:themeTint="F2"/>
        </w:rPr>
        <w:t>licensing</w:t>
      </w:r>
      <w:r w:rsidRPr="00F428AB">
        <w:rPr>
          <w:color w:val="0D0D0D" w:themeColor="text1" w:themeTint="F2"/>
        </w:rPr>
        <w:t xml:space="preserve">, franchising, establishing joint ventures, exporting, turnkey </w:t>
      </w:r>
      <w:r w:rsidR="00280245" w:rsidRPr="00F428AB">
        <w:rPr>
          <w:color w:val="0D0D0D" w:themeColor="text1" w:themeTint="F2"/>
        </w:rPr>
        <w:t>projects</w:t>
      </w:r>
      <w:r w:rsidRPr="00F428AB">
        <w:rPr>
          <w:color w:val="0D0D0D" w:themeColor="text1" w:themeTint="F2"/>
        </w:rPr>
        <w:t xml:space="preserve"> and a new wholly owned subsidiary within the </w:t>
      </w:r>
      <w:r w:rsidR="00DF1339" w:rsidRPr="00F428AB">
        <w:rPr>
          <w:color w:val="0D0D0D" w:themeColor="text1" w:themeTint="F2"/>
        </w:rPr>
        <w:t>host</w:t>
      </w:r>
      <w:r w:rsidRPr="00F428AB">
        <w:rPr>
          <w:color w:val="0D0D0D" w:themeColor="text1" w:themeTint="F2"/>
        </w:rPr>
        <w:t xml:space="preserve"> country obeying their legal structure and </w:t>
      </w:r>
      <w:r w:rsidR="00280245" w:rsidRPr="00F428AB">
        <w:rPr>
          <w:color w:val="0D0D0D" w:themeColor="text1" w:themeTint="F2"/>
        </w:rPr>
        <w:t>criteria based on which nation perform their functionality</w:t>
      </w:r>
      <w:r w:rsidR="006C36B1" w:rsidRPr="00F428AB">
        <w:rPr>
          <w:color w:val="0D0D0D" w:themeColor="text1" w:themeTint="F2"/>
        </w:rPr>
        <w:t xml:space="preserve"> (Tallman </w:t>
      </w:r>
      <w:r w:rsidR="006C36B1" w:rsidRPr="00F428AB">
        <w:rPr>
          <w:i/>
          <w:color w:val="0D0D0D" w:themeColor="text1" w:themeTint="F2"/>
        </w:rPr>
        <w:t>et al</w:t>
      </w:r>
      <w:r w:rsidR="006C36B1" w:rsidRPr="00F428AB">
        <w:rPr>
          <w:color w:val="0D0D0D" w:themeColor="text1" w:themeTint="F2"/>
        </w:rPr>
        <w:t>., 2018)</w:t>
      </w:r>
      <w:r w:rsidRPr="00F428AB">
        <w:rPr>
          <w:color w:val="0D0D0D" w:themeColor="text1" w:themeTint="F2"/>
        </w:rPr>
        <w:t>.</w:t>
      </w:r>
      <w:r w:rsidR="00C54C49" w:rsidRPr="00F428AB">
        <w:rPr>
          <w:color w:val="0D0D0D" w:themeColor="text1" w:themeTint="F2"/>
        </w:rPr>
        <w:t xml:space="preserve"> The automotive industry consists </w:t>
      </w:r>
      <w:r w:rsidR="00DF1339" w:rsidRPr="00F428AB">
        <w:rPr>
          <w:color w:val="0D0D0D" w:themeColor="text1" w:themeTint="F2"/>
        </w:rPr>
        <w:t>of a</w:t>
      </w:r>
      <w:r w:rsidR="00C54C49" w:rsidRPr="00F428AB">
        <w:rPr>
          <w:color w:val="0D0D0D" w:themeColor="text1" w:themeTint="F2"/>
        </w:rPr>
        <w:t xml:space="preserve"> wide range of enterprises ad organisation that </w:t>
      </w:r>
      <w:r w:rsidR="006C36B1" w:rsidRPr="00F428AB">
        <w:rPr>
          <w:color w:val="0D0D0D" w:themeColor="text1" w:themeTint="F2"/>
        </w:rPr>
        <w:t>performs</w:t>
      </w:r>
      <w:r w:rsidR="00C54C49" w:rsidRPr="00F428AB">
        <w:rPr>
          <w:color w:val="0D0D0D" w:themeColor="text1" w:themeTint="F2"/>
        </w:rPr>
        <w:t xml:space="preserve"> their operation globally</w:t>
      </w:r>
      <w:r w:rsidR="00DF1339" w:rsidRPr="00F428AB">
        <w:rPr>
          <w:color w:val="0D0D0D" w:themeColor="text1" w:themeTint="F2"/>
        </w:rPr>
        <w:t xml:space="preserve"> producing high revenue income including a growth about 2.3 percent in 2019.</w:t>
      </w:r>
      <w:r w:rsidR="002F4698" w:rsidRPr="00F428AB">
        <w:rPr>
          <w:color w:val="0D0D0D" w:themeColor="text1" w:themeTint="F2"/>
        </w:rPr>
        <w:t xml:space="preserve"> Involving the idea the below chart graph is showing the production of various types of cars within the automobile industry </w:t>
      </w:r>
      <w:r w:rsidR="00325BDE" w:rsidRPr="00F428AB">
        <w:rPr>
          <w:color w:val="0D0D0D" w:themeColor="text1" w:themeTint="F2"/>
        </w:rPr>
        <w:t>worldwide</w:t>
      </w:r>
      <w:r w:rsidR="00770669" w:rsidRPr="00F428AB">
        <w:rPr>
          <w:color w:val="0D0D0D" w:themeColor="text1" w:themeTint="F2"/>
        </w:rPr>
        <w:t xml:space="preserve"> (S</w:t>
      </w:r>
      <w:r w:rsidR="006B7A08" w:rsidRPr="00F428AB">
        <w:rPr>
          <w:color w:val="0D0D0D" w:themeColor="text1" w:themeTint="F2"/>
        </w:rPr>
        <w:t>tatista, 2019)</w:t>
      </w:r>
      <w:r w:rsidR="002F4698" w:rsidRPr="00F428AB">
        <w:rPr>
          <w:color w:val="0D0D0D" w:themeColor="text1" w:themeTint="F2"/>
        </w:rPr>
        <w:t>.</w:t>
      </w:r>
    </w:p>
    <w:p w14:paraId="72997F5D" w14:textId="77777777" w:rsidR="002F4698" w:rsidRPr="00F428AB" w:rsidRDefault="002F4698" w:rsidP="00D92906">
      <w:pPr>
        <w:jc w:val="center"/>
        <w:rPr>
          <w:color w:val="0D0D0D" w:themeColor="text1" w:themeTint="F2"/>
        </w:rPr>
      </w:pPr>
      <w:r w:rsidRPr="00F428AB">
        <w:rPr>
          <w:noProof/>
          <w:color w:val="0D0D0D" w:themeColor="text1" w:themeTint="F2"/>
          <w:lang w:eastAsia="en-GB"/>
        </w:rPr>
        <w:lastRenderedPageBreak/>
        <w:drawing>
          <wp:inline distT="0" distB="0" distL="0" distR="0" wp14:anchorId="3E298B77" wp14:editId="5AD83ABB">
            <wp:extent cx="5943600" cy="324794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5943600" cy="3247941"/>
                    </a:xfrm>
                    <a:prstGeom prst="rect">
                      <a:avLst/>
                    </a:prstGeom>
                    <a:noFill/>
                    <a:ln w="9525">
                      <a:noFill/>
                      <a:miter lim="800000"/>
                      <a:headEnd/>
                      <a:tailEnd/>
                    </a:ln>
                  </pic:spPr>
                </pic:pic>
              </a:graphicData>
            </a:graphic>
          </wp:inline>
        </w:drawing>
      </w:r>
    </w:p>
    <w:p w14:paraId="05B8068E" w14:textId="77777777" w:rsidR="002F4698" w:rsidRPr="00F428AB" w:rsidRDefault="0007425E" w:rsidP="00BA0396">
      <w:pPr>
        <w:jc w:val="center"/>
        <w:rPr>
          <w:color w:val="0D0D0D" w:themeColor="text1" w:themeTint="F2"/>
        </w:rPr>
      </w:pPr>
      <w:r w:rsidRPr="00F428AB">
        <w:rPr>
          <w:color w:val="0D0D0D" w:themeColor="text1" w:themeTint="F2"/>
        </w:rPr>
        <w:t xml:space="preserve">Figure 1: </w:t>
      </w:r>
      <w:r w:rsidR="002F4698" w:rsidRPr="00F428AB">
        <w:rPr>
          <w:color w:val="0D0D0D" w:themeColor="text1" w:themeTint="F2"/>
        </w:rPr>
        <w:t>Estimated worldwide motor vehicle production between 2017 and 2019, by type</w:t>
      </w:r>
    </w:p>
    <w:p w14:paraId="7FE01B1F" w14:textId="77777777" w:rsidR="00325BDE" w:rsidRPr="00F428AB" w:rsidRDefault="00325BDE" w:rsidP="00BA0396">
      <w:pPr>
        <w:jc w:val="center"/>
        <w:rPr>
          <w:color w:val="0D0D0D" w:themeColor="text1" w:themeTint="F2"/>
        </w:rPr>
      </w:pPr>
      <w:r w:rsidRPr="00F428AB">
        <w:rPr>
          <w:color w:val="0D0D0D" w:themeColor="text1" w:themeTint="F2"/>
        </w:rPr>
        <w:t xml:space="preserve">(Source: </w:t>
      </w:r>
      <w:r w:rsidR="00770669" w:rsidRPr="00F428AB">
        <w:rPr>
          <w:color w:val="0D0D0D" w:themeColor="text1" w:themeTint="F2"/>
        </w:rPr>
        <w:t>S</w:t>
      </w:r>
      <w:r w:rsidR="006B7A08" w:rsidRPr="00F428AB">
        <w:rPr>
          <w:color w:val="0D0D0D" w:themeColor="text1" w:themeTint="F2"/>
        </w:rPr>
        <w:t>tatista</w:t>
      </w:r>
      <w:r w:rsidR="00770669" w:rsidRPr="00F428AB">
        <w:rPr>
          <w:color w:val="0D0D0D" w:themeColor="text1" w:themeTint="F2"/>
        </w:rPr>
        <w:t>, 2019</w:t>
      </w:r>
      <w:r w:rsidRPr="00F428AB">
        <w:rPr>
          <w:color w:val="0D0D0D" w:themeColor="text1" w:themeTint="F2"/>
        </w:rPr>
        <w:t>)</w:t>
      </w:r>
    </w:p>
    <w:p w14:paraId="537D748A" w14:textId="77777777" w:rsidR="00D92906" w:rsidRPr="00F428AB" w:rsidRDefault="002F3071" w:rsidP="00EB076E">
      <w:pPr>
        <w:rPr>
          <w:color w:val="0D0D0D" w:themeColor="text1" w:themeTint="F2"/>
        </w:rPr>
      </w:pPr>
      <w:r w:rsidRPr="00F428AB">
        <w:rPr>
          <w:color w:val="0D0D0D" w:themeColor="text1" w:themeTint="F2"/>
        </w:rPr>
        <w:t>The following graph is showing the chart of the United Kingdom for their manufacturing units from 2003 to 2019 with few ups and downs in the production</w:t>
      </w:r>
      <w:r w:rsidR="00E668BE" w:rsidRPr="00F428AB">
        <w:rPr>
          <w:color w:val="0D0D0D" w:themeColor="text1" w:themeTint="F2"/>
        </w:rPr>
        <w:t xml:space="preserve"> </w:t>
      </w:r>
      <w:r w:rsidR="00D64C74" w:rsidRPr="00F428AB">
        <w:rPr>
          <w:color w:val="0D0D0D" w:themeColor="text1" w:themeTint="F2"/>
        </w:rPr>
        <w:t>(</w:t>
      </w:r>
      <w:r w:rsidR="00770669" w:rsidRPr="00F428AB">
        <w:rPr>
          <w:color w:val="0D0D0D" w:themeColor="text1" w:themeTint="F2"/>
        </w:rPr>
        <w:t>G</w:t>
      </w:r>
      <w:r w:rsidR="00D64C74" w:rsidRPr="00F428AB">
        <w:rPr>
          <w:color w:val="0D0D0D" w:themeColor="text1" w:themeTint="F2"/>
        </w:rPr>
        <w:t>reat, 2020).</w:t>
      </w:r>
    </w:p>
    <w:p w14:paraId="0EECAAC7" w14:textId="77777777" w:rsidR="00E86D24" w:rsidRPr="00F428AB" w:rsidRDefault="00E86D24" w:rsidP="00A03B56">
      <w:pPr>
        <w:jc w:val="center"/>
        <w:rPr>
          <w:color w:val="0D0D0D" w:themeColor="text1" w:themeTint="F2"/>
        </w:rPr>
      </w:pPr>
      <w:r w:rsidRPr="00F428AB">
        <w:rPr>
          <w:noProof/>
          <w:color w:val="0D0D0D" w:themeColor="text1" w:themeTint="F2"/>
          <w:lang w:eastAsia="en-GB"/>
        </w:rPr>
        <w:lastRenderedPageBreak/>
        <w:drawing>
          <wp:inline distT="0" distB="0" distL="0" distR="0" wp14:anchorId="3452045B" wp14:editId="497DEA87">
            <wp:extent cx="5943600" cy="372378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5943600" cy="3723780"/>
                    </a:xfrm>
                    <a:prstGeom prst="rect">
                      <a:avLst/>
                    </a:prstGeom>
                    <a:noFill/>
                    <a:ln w="9525">
                      <a:noFill/>
                      <a:miter lim="800000"/>
                      <a:headEnd/>
                      <a:tailEnd/>
                    </a:ln>
                  </pic:spPr>
                </pic:pic>
              </a:graphicData>
            </a:graphic>
          </wp:inline>
        </w:drawing>
      </w:r>
    </w:p>
    <w:p w14:paraId="28604333" w14:textId="77777777" w:rsidR="00E86D24" w:rsidRPr="00F428AB" w:rsidRDefault="00E86D24" w:rsidP="00EB076E">
      <w:pPr>
        <w:jc w:val="center"/>
        <w:rPr>
          <w:color w:val="0D0D0D" w:themeColor="text1" w:themeTint="F2"/>
        </w:rPr>
      </w:pPr>
      <w:r w:rsidRPr="00F428AB">
        <w:rPr>
          <w:color w:val="0D0D0D" w:themeColor="text1" w:themeTint="F2"/>
        </w:rPr>
        <w:t>Figure 2: Yearly number of passenger cars produced in the United Kingdom (UK) between 2003 and 2019</w:t>
      </w:r>
    </w:p>
    <w:p w14:paraId="0FFECA21" w14:textId="77777777" w:rsidR="00E86D24" w:rsidRPr="00F428AB" w:rsidRDefault="00E86D24" w:rsidP="00EB076E">
      <w:pPr>
        <w:jc w:val="center"/>
        <w:rPr>
          <w:color w:val="0D0D0D" w:themeColor="text1" w:themeTint="F2"/>
        </w:rPr>
      </w:pPr>
      <w:r w:rsidRPr="00F428AB">
        <w:rPr>
          <w:color w:val="0D0D0D" w:themeColor="text1" w:themeTint="F2"/>
        </w:rPr>
        <w:t xml:space="preserve">(Source: </w:t>
      </w:r>
      <w:r w:rsidR="00770669" w:rsidRPr="00F428AB">
        <w:rPr>
          <w:color w:val="0D0D0D" w:themeColor="text1" w:themeTint="F2"/>
        </w:rPr>
        <w:t>S</w:t>
      </w:r>
      <w:r w:rsidR="00B01CA3" w:rsidRPr="00F428AB">
        <w:rPr>
          <w:color w:val="0D0D0D" w:themeColor="text1" w:themeTint="F2"/>
        </w:rPr>
        <w:t>tatista, 2020</w:t>
      </w:r>
      <w:r w:rsidRPr="00F428AB">
        <w:rPr>
          <w:color w:val="0D0D0D" w:themeColor="text1" w:themeTint="F2"/>
        </w:rPr>
        <w:t>)</w:t>
      </w:r>
    </w:p>
    <w:p w14:paraId="3C9D1C38" w14:textId="77777777" w:rsidR="00BE7C90" w:rsidRPr="00F428AB" w:rsidRDefault="00BE7C90" w:rsidP="00C529E8">
      <w:pPr>
        <w:pStyle w:val="Heading1"/>
        <w:rPr>
          <w:color w:val="0D0D0D" w:themeColor="text1" w:themeTint="F2"/>
          <w:lang w:val="en-GB"/>
        </w:rPr>
      </w:pPr>
      <w:bookmarkStart w:id="2" w:name="_Toc46228008"/>
      <w:r w:rsidRPr="00F428AB">
        <w:rPr>
          <w:color w:val="0D0D0D" w:themeColor="text1" w:themeTint="F2"/>
          <w:lang w:val="en-GB"/>
        </w:rPr>
        <w:t xml:space="preserve">Explain the major forces shaping the business environment of the </w:t>
      </w:r>
      <w:r w:rsidR="00D85AF6" w:rsidRPr="00F428AB">
        <w:rPr>
          <w:color w:val="0D0D0D" w:themeColor="text1" w:themeTint="F2"/>
          <w:lang w:val="en-GB"/>
        </w:rPr>
        <w:t xml:space="preserve">Aston Martin, </w:t>
      </w:r>
      <w:r w:rsidRPr="00F428AB">
        <w:rPr>
          <w:color w:val="0D0D0D" w:themeColor="text1" w:themeTint="F2"/>
          <w:lang w:val="en-GB"/>
        </w:rPr>
        <w:t>car manufacturing industry explain</w:t>
      </w:r>
      <w:r w:rsidR="00090233" w:rsidRPr="00F428AB">
        <w:rPr>
          <w:color w:val="0D0D0D" w:themeColor="text1" w:themeTint="F2"/>
          <w:lang w:val="en-GB"/>
        </w:rPr>
        <w:t>ing</w:t>
      </w:r>
      <w:r w:rsidRPr="00F428AB">
        <w:rPr>
          <w:color w:val="0D0D0D" w:themeColor="text1" w:themeTint="F2"/>
          <w:lang w:val="en-GB"/>
        </w:rPr>
        <w:t xml:space="preserve"> how </w:t>
      </w:r>
      <w:r w:rsidR="00F17A2E" w:rsidRPr="00F428AB">
        <w:rPr>
          <w:color w:val="0D0D0D" w:themeColor="text1" w:themeTint="F2"/>
          <w:lang w:val="en-GB"/>
        </w:rPr>
        <w:t xml:space="preserve">it </w:t>
      </w:r>
      <w:r w:rsidRPr="00F428AB">
        <w:rPr>
          <w:color w:val="0D0D0D" w:themeColor="text1" w:themeTint="F2"/>
          <w:lang w:val="en-GB"/>
        </w:rPr>
        <w:t>has</w:t>
      </w:r>
      <w:r w:rsidR="00890669" w:rsidRPr="00F428AB">
        <w:rPr>
          <w:color w:val="0D0D0D" w:themeColor="text1" w:themeTint="F2"/>
          <w:lang w:val="en-GB"/>
        </w:rPr>
        <w:t xml:space="preserve"> changed in the last few years</w:t>
      </w:r>
      <w:bookmarkEnd w:id="2"/>
    </w:p>
    <w:p w14:paraId="72506E14" w14:textId="77777777" w:rsidR="00C878FC" w:rsidRPr="00F428AB" w:rsidRDefault="00C878FC" w:rsidP="00C878FC">
      <w:pPr>
        <w:rPr>
          <w:color w:val="0D0D0D" w:themeColor="text1" w:themeTint="F2"/>
        </w:rPr>
      </w:pPr>
      <w:r w:rsidRPr="00F428AB">
        <w:rPr>
          <w:color w:val="0D0D0D" w:themeColor="text1" w:themeTint="F2"/>
        </w:rPr>
        <w:t>The automotive sector of UK owns a vital part of the economy for their services that they provide towards employment and the financial terms. The car industry of UK own more than thirty manufacturing companies who bui</w:t>
      </w:r>
      <w:r w:rsidR="007F76E9" w:rsidRPr="00F428AB">
        <w:rPr>
          <w:color w:val="0D0D0D" w:themeColor="text1" w:themeTint="F2"/>
        </w:rPr>
        <w:t xml:space="preserve">ld near about seventy models </w:t>
      </w:r>
      <w:r w:rsidRPr="00F428AB">
        <w:rPr>
          <w:color w:val="0D0D0D" w:themeColor="text1" w:themeTint="F2"/>
        </w:rPr>
        <w:t>with the help of world’s most skilled engineers.</w:t>
      </w:r>
    </w:p>
    <w:p w14:paraId="129BD806" w14:textId="77777777" w:rsidR="006B0CD2" w:rsidRPr="00F428AB" w:rsidRDefault="006B0CD2" w:rsidP="00B30FEF">
      <w:pPr>
        <w:jc w:val="center"/>
        <w:rPr>
          <w:color w:val="0D0D0D" w:themeColor="text1" w:themeTint="F2"/>
        </w:rPr>
      </w:pPr>
      <w:r w:rsidRPr="00F428AB">
        <w:rPr>
          <w:noProof/>
          <w:color w:val="0D0D0D" w:themeColor="text1" w:themeTint="F2"/>
          <w:lang w:eastAsia="en-GB"/>
        </w:rPr>
        <w:lastRenderedPageBreak/>
        <w:drawing>
          <wp:inline distT="0" distB="0" distL="0" distR="0" wp14:anchorId="7E9B2437" wp14:editId="20C956C1">
            <wp:extent cx="5943600" cy="4958898"/>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a:stretch>
                      <a:fillRect/>
                    </a:stretch>
                  </pic:blipFill>
                  <pic:spPr bwMode="auto">
                    <a:xfrm>
                      <a:off x="0" y="0"/>
                      <a:ext cx="5943600" cy="4958898"/>
                    </a:xfrm>
                    <a:prstGeom prst="rect">
                      <a:avLst/>
                    </a:prstGeom>
                    <a:noFill/>
                    <a:ln w="9525">
                      <a:noFill/>
                      <a:miter lim="800000"/>
                      <a:headEnd/>
                      <a:tailEnd/>
                    </a:ln>
                  </pic:spPr>
                </pic:pic>
              </a:graphicData>
            </a:graphic>
          </wp:inline>
        </w:drawing>
      </w:r>
    </w:p>
    <w:p w14:paraId="7FBB213D" w14:textId="77777777" w:rsidR="006B0CD2" w:rsidRPr="00F428AB" w:rsidRDefault="006B0CD2" w:rsidP="00B30FEF">
      <w:pPr>
        <w:jc w:val="center"/>
        <w:rPr>
          <w:color w:val="0D0D0D" w:themeColor="text1" w:themeTint="F2"/>
        </w:rPr>
      </w:pPr>
      <w:r w:rsidRPr="00F428AB">
        <w:rPr>
          <w:color w:val="0D0D0D" w:themeColor="text1" w:themeTint="F2"/>
        </w:rPr>
        <w:t>Figure 3: UK automotive at a glance</w:t>
      </w:r>
    </w:p>
    <w:p w14:paraId="48F710CE" w14:textId="77777777" w:rsidR="006B0CD2" w:rsidRPr="00F428AB" w:rsidRDefault="006B0CD2" w:rsidP="00B30FEF">
      <w:pPr>
        <w:jc w:val="center"/>
        <w:rPr>
          <w:color w:val="0D0D0D" w:themeColor="text1" w:themeTint="F2"/>
        </w:rPr>
      </w:pPr>
      <w:r w:rsidRPr="00F428AB">
        <w:rPr>
          <w:color w:val="0D0D0D" w:themeColor="text1" w:themeTint="F2"/>
        </w:rPr>
        <w:t xml:space="preserve">(Source: </w:t>
      </w:r>
      <w:proofErr w:type="spellStart"/>
      <w:r w:rsidR="001B2D7D" w:rsidRPr="00F428AB">
        <w:rPr>
          <w:color w:val="0D0D0D" w:themeColor="text1" w:themeTint="F2"/>
        </w:rPr>
        <w:t>Smmt</w:t>
      </w:r>
      <w:proofErr w:type="spellEnd"/>
      <w:r w:rsidR="00B30FEF" w:rsidRPr="00F428AB">
        <w:rPr>
          <w:color w:val="0D0D0D" w:themeColor="text1" w:themeTint="F2"/>
        </w:rPr>
        <w:t>, 2020</w:t>
      </w:r>
      <w:r w:rsidRPr="00F428AB">
        <w:rPr>
          <w:color w:val="0D0D0D" w:themeColor="text1" w:themeTint="F2"/>
        </w:rPr>
        <w:t>)</w:t>
      </w:r>
    </w:p>
    <w:p w14:paraId="494C7B30" w14:textId="77777777" w:rsidR="00CA182B" w:rsidRPr="00F428AB" w:rsidRDefault="00CA182B" w:rsidP="00CA182B">
      <w:pPr>
        <w:rPr>
          <w:color w:val="0D0D0D" w:themeColor="text1" w:themeTint="F2"/>
        </w:rPr>
      </w:pPr>
      <w:r w:rsidRPr="00F428AB">
        <w:rPr>
          <w:color w:val="0D0D0D" w:themeColor="text1" w:themeTint="F2"/>
        </w:rPr>
        <w:t>Although, the car manufacturing companies face a huge numbers of challenges into their business environment that forces the biz style to change with time for better performance and productivity in the sector and where the sport car manufacturing company, Aston Martin is also same to be dominated by the scenarios.</w:t>
      </w:r>
    </w:p>
    <w:p w14:paraId="161EBDCD" w14:textId="77777777" w:rsidR="000F3541" w:rsidRPr="00F428AB" w:rsidRDefault="000F3541" w:rsidP="00CA182B">
      <w:pPr>
        <w:rPr>
          <w:b/>
          <w:color w:val="0D0D0D" w:themeColor="text1" w:themeTint="F2"/>
        </w:rPr>
      </w:pPr>
    </w:p>
    <w:p w14:paraId="34642163" w14:textId="77777777" w:rsidR="000F3541" w:rsidRPr="00F428AB" w:rsidRDefault="000F3541" w:rsidP="00CA182B">
      <w:pPr>
        <w:rPr>
          <w:b/>
          <w:color w:val="0D0D0D" w:themeColor="text1" w:themeTint="F2"/>
        </w:rPr>
      </w:pPr>
    </w:p>
    <w:p w14:paraId="0061AA7C" w14:textId="77777777" w:rsidR="00DE476D" w:rsidRPr="00F428AB" w:rsidRDefault="00DE476D" w:rsidP="00CA182B">
      <w:pPr>
        <w:rPr>
          <w:b/>
          <w:color w:val="0D0D0D" w:themeColor="text1" w:themeTint="F2"/>
        </w:rPr>
      </w:pPr>
      <w:r w:rsidRPr="00F428AB">
        <w:rPr>
          <w:b/>
          <w:color w:val="0D0D0D" w:themeColor="text1" w:themeTint="F2"/>
        </w:rPr>
        <w:t>Brexit</w:t>
      </w:r>
    </w:p>
    <w:p w14:paraId="3DD61084" w14:textId="77777777" w:rsidR="00AB3028" w:rsidRPr="00F428AB" w:rsidRDefault="00AB3028" w:rsidP="00AB3028">
      <w:pPr>
        <w:rPr>
          <w:color w:val="0D0D0D" w:themeColor="text1" w:themeTint="F2"/>
        </w:rPr>
      </w:pPr>
      <w:r w:rsidRPr="00F428AB">
        <w:rPr>
          <w:color w:val="0D0D0D" w:themeColor="text1" w:themeTint="F2"/>
        </w:rPr>
        <w:lastRenderedPageBreak/>
        <w:t>The Brexit uncertainty influence every business in UK with a high inflation and that had been warned each car industry to avoid the fall down in the market competence. This situation is making every car industry to face the economic degradation with less finance for producing the number of cars and that creates trouble for companies. Hence, the same respective reason influence the business environment of Aston Martin terms to production, sales and other exporting businesses.</w:t>
      </w:r>
      <w:r w:rsidR="00A77E34" w:rsidRPr="00F428AB">
        <w:rPr>
          <w:color w:val="0D0D0D" w:themeColor="text1" w:themeTint="F2"/>
        </w:rPr>
        <w:t xml:space="preserve"> According to the </w:t>
      </w:r>
      <w:r w:rsidR="00905231" w:rsidRPr="00F428AB">
        <w:rPr>
          <w:color w:val="0D0D0D" w:themeColor="text1" w:themeTint="F2"/>
        </w:rPr>
        <w:t>char</w:t>
      </w:r>
      <w:r w:rsidR="00A77E34" w:rsidRPr="00F428AB">
        <w:rPr>
          <w:color w:val="0D0D0D" w:themeColor="text1" w:themeTint="F2"/>
        </w:rPr>
        <w:t xml:space="preserve">t, sport, luxury and mini car </w:t>
      </w:r>
      <w:r w:rsidR="0030056E" w:rsidRPr="00F428AB">
        <w:rPr>
          <w:color w:val="0D0D0D" w:themeColor="text1" w:themeTint="F2"/>
        </w:rPr>
        <w:t>production of Aston Martin has been decreased as compared to the previous years.</w:t>
      </w:r>
      <w:r w:rsidR="00A77E34" w:rsidRPr="00F428AB">
        <w:rPr>
          <w:color w:val="0D0D0D" w:themeColor="text1" w:themeTint="F2"/>
        </w:rPr>
        <w:t xml:space="preserve"> This </w:t>
      </w:r>
      <w:r w:rsidR="00A229C5" w:rsidRPr="00F428AB">
        <w:rPr>
          <w:color w:val="0D0D0D" w:themeColor="text1" w:themeTint="F2"/>
        </w:rPr>
        <w:t xml:space="preserve">is confirming the reduced car manufacturing </w:t>
      </w:r>
      <w:r w:rsidR="00A77E34" w:rsidRPr="00F428AB">
        <w:rPr>
          <w:color w:val="0D0D0D" w:themeColor="text1" w:themeTint="F2"/>
        </w:rPr>
        <w:t>f</w:t>
      </w:r>
      <w:r w:rsidR="00A229C5" w:rsidRPr="00F428AB">
        <w:rPr>
          <w:color w:val="0D0D0D" w:themeColor="text1" w:themeTint="F2"/>
        </w:rPr>
        <w:t>rom</w:t>
      </w:r>
      <w:r w:rsidR="00A77E34" w:rsidRPr="00F428AB">
        <w:rPr>
          <w:color w:val="0D0D0D" w:themeColor="text1" w:themeTint="F2"/>
        </w:rPr>
        <w:t xml:space="preserve"> business statistics for the uncert</w:t>
      </w:r>
      <w:r w:rsidR="00C10B12" w:rsidRPr="00F428AB">
        <w:rPr>
          <w:color w:val="0D0D0D" w:themeColor="text1" w:themeTint="F2"/>
        </w:rPr>
        <w:t>ain condition that is dominating</w:t>
      </w:r>
      <w:r w:rsidR="00A77E34" w:rsidRPr="00F428AB">
        <w:rPr>
          <w:color w:val="0D0D0D" w:themeColor="text1" w:themeTint="F2"/>
        </w:rPr>
        <w:t xml:space="preserve"> the </w:t>
      </w:r>
      <w:r w:rsidR="00C10B12" w:rsidRPr="00F428AB">
        <w:rPr>
          <w:color w:val="0D0D0D" w:themeColor="text1" w:themeTint="F2"/>
        </w:rPr>
        <w:t xml:space="preserve">local and global </w:t>
      </w:r>
      <w:r w:rsidR="00A77E34" w:rsidRPr="00F428AB">
        <w:rPr>
          <w:color w:val="0D0D0D" w:themeColor="text1" w:themeTint="F2"/>
        </w:rPr>
        <w:t>market</w:t>
      </w:r>
      <w:r w:rsidR="00C10B12" w:rsidRPr="00F428AB">
        <w:rPr>
          <w:color w:val="0D0D0D" w:themeColor="text1" w:themeTint="F2"/>
        </w:rPr>
        <w:t>. T</w:t>
      </w:r>
      <w:r w:rsidR="00A77E34" w:rsidRPr="00F428AB">
        <w:rPr>
          <w:color w:val="0D0D0D" w:themeColor="text1" w:themeTint="F2"/>
        </w:rPr>
        <w:t xml:space="preserve">he </w:t>
      </w:r>
      <w:r w:rsidR="00A229C5" w:rsidRPr="00F428AB">
        <w:rPr>
          <w:color w:val="0D0D0D" w:themeColor="text1" w:themeTint="F2"/>
        </w:rPr>
        <w:t xml:space="preserve">vehicle </w:t>
      </w:r>
      <w:r w:rsidR="00A77E34" w:rsidRPr="00F428AB">
        <w:rPr>
          <w:color w:val="0D0D0D" w:themeColor="text1" w:themeTint="F2"/>
        </w:rPr>
        <w:t xml:space="preserve">manifesting industry is accepting the challenges for continuous performance with a less </w:t>
      </w:r>
      <w:r w:rsidR="00955DB9" w:rsidRPr="00F428AB">
        <w:rPr>
          <w:color w:val="0D0D0D" w:themeColor="text1" w:themeTint="F2"/>
        </w:rPr>
        <w:t xml:space="preserve">production to export items across the world </w:t>
      </w:r>
      <w:r w:rsidR="00905231" w:rsidRPr="00F428AB">
        <w:rPr>
          <w:color w:val="0D0D0D" w:themeColor="text1" w:themeTint="F2"/>
        </w:rPr>
        <w:t>(Statista, 2020)</w:t>
      </w:r>
      <w:r w:rsidR="00A77E34" w:rsidRPr="00F428AB">
        <w:rPr>
          <w:color w:val="0D0D0D" w:themeColor="text1" w:themeTint="F2"/>
        </w:rPr>
        <w:t>.</w:t>
      </w:r>
    </w:p>
    <w:p w14:paraId="58447E01" w14:textId="77777777" w:rsidR="00AB3028" w:rsidRPr="00F428AB" w:rsidRDefault="00AB3028" w:rsidP="00AB3028">
      <w:pPr>
        <w:jc w:val="center"/>
        <w:rPr>
          <w:b/>
          <w:color w:val="0D0D0D" w:themeColor="text1" w:themeTint="F2"/>
        </w:rPr>
      </w:pPr>
      <w:r w:rsidRPr="00F428AB">
        <w:rPr>
          <w:b/>
          <w:noProof/>
          <w:color w:val="0D0D0D" w:themeColor="text1" w:themeTint="F2"/>
          <w:lang w:eastAsia="en-GB"/>
        </w:rPr>
        <w:drawing>
          <wp:inline distT="0" distB="0" distL="0" distR="0" wp14:anchorId="6711FEDB" wp14:editId="386B021B">
            <wp:extent cx="5943600" cy="238800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943600" cy="2388001"/>
                    </a:xfrm>
                    <a:prstGeom prst="rect">
                      <a:avLst/>
                    </a:prstGeom>
                    <a:noFill/>
                    <a:ln w="9525">
                      <a:noFill/>
                      <a:miter lim="800000"/>
                      <a:headEnd/>
                      <a:tailEnd/>
                    </a:ln>
                  </pic:spPr>
                </pic:pic>
              </a:graphicData>
            </a:graphic>
          </wp:inline>
        </w:drawing>
      </w:r>
    </w:p>
    <w:p w14:paraId="56A2E3B9" w14:textId="77777777" w:rsidR="001D1444" w:rsidRPr="00F428AB" w:rsidRDefault="001D1444" w:rsidP="00BF6AA0">
      <w:pPr>
        <w:jc w:val="center"/>
        <w:rPr>
          <w:color w:val="0D0D0D" w:themeColor="text1" w:themeTint="F2"/>
        </w:rPr>
      </w:pPr>
      <w:r w:rsidRPr="00F428AB">
        <w:rPr>
          <w:color w:val="0D0D0D" w:themeColor="text1" w:themeTint="F2"/>
        </w:rPr>
        <w:t xml:space="preserve">Figure 4: </w:t>
      </w:r>
      <w:r w:rsidR="00BF6AA0" w:rsidRPr="00F428AB">
        <w:rPr>
          <w:color w:val="0D0D0D" w:themeColor="text1" w:themeTint="F2"/>
        </w:rPr>
        <w:t>Aston Martin car production chart</w:t>
      </w:r>
    </w:p>
    <w:p w14:paraId="4207179C" w14:textId="77777777" w:rsidR="00BF6AA0" w:rsidRPr="00F428AB" w:rsidRDefault="00BF6AA0" w:rsidP="00BF6AA0">
      <w:pPr>
        <w:jc w:val="center"/>
        <w:rPr>
          <w:color w:val="0D0D0D" w:themeColor="text1" w:themeTint="F2"/>
        </w:rPr>
      </w:pPr>
      <w:r w:rsidRPr="00F428AB">
        <w:rPr>
          <w:color w:val="0D0D0D" w:themeColor="text1" w:themeTint="F2"/>
        </w:rPr>
        <w:t xml:space="preserve">(Source: </w:t>
      </w:r>
      <w:r w:rsidR="00905231" w:rsidRPr="00F428AB">
        <w:rPr>
          <w:color w:val="0D0D0D" w:themeColor="text1" w:themeTint="F2"/>
        </w:rPr>
        <w:t>S</w:t>
      </w:r>
      <w:r w:rsidRPr="00F428AB">
        <w:rPr>
          <w:color w:val="0D0D0D" w:themeColor="text1" w:themeTint="F2"/>
        </w:rPr>
        <w:t>tatista</w:t>
      </w:r>
      <w:r w:rsidR="00905231" w:rsidRPr="00F428AB">
        <w:rPr>
          <w:color w:val="0D0D0D" w:themeColor="text1" w:themeTint="F2"/>
        </w:rPr>
        <w:t>, 2020</w:t>
      </w:r>
      <w:r w:rsidRPr="00F428AB">
        <w:rPr>
          <w:color w:val="0D0D0D" w:themeColor="text1" w:themeTint="F2"/>
        </w:rPr>
        <w:t>)</w:t>
      </w:r>
    </w:p>
    <w:p w14:paraId="252188A0" w14:textId="77777777" w:rsidR="00564F82" w:rsidRPr="00F428AB" w:rsidRDefault="00564F82" w:rsidP="00CA182B">
      <w:pPr>
        <w:rPr>
          <w:b/>
          <w:color w:val="0D0D0D" w:themeColor="text1" w:themeTint="F2"/>
        </w:rPr>
      </w:pPr>
    </w:p>
    <w:p w14:paraId="12832A82" w14:textId="77777777" w:rsidR="00DE476D" w:rsidRPr="00F428AB" w:rsidRDefault="00DE476D" w:rsidP="00CA182B">
      <w:pPr>
        <w:rPr>
          <w:b/>
          <w:color w:val="0D0D0D" w:themeColor="text1" w:themeTint="F2"/>
        </w:rPr>
      </w:pPr>
      <w:r w:rsidRPr="00F428AB">
        <w:rPr>
          <w:b/>
          <w:color w:val="0D0D0D" w:themeColor="text1" w:themeTint="F2"/>
        </w:rPr>
        <w:t>Failing Demand</w:t>
      </w:r>
    </w:p>
    <w:p w14:paraId="4D028289" w14:textId="77777777" w:rsidR="00564F82" w:rsidRPr="00F428AB" w:rsidRDefault="00D04E10" w:rsidP="00D04E10">
      <w:pPr>
        <w:rPr>
          <w:color w:val="0D0D0D" w:themeColor="text1" w:themeTint="F2"/>
        </w:rPr>
      </w:pPr>
      <w:r w:rsidRPr="00F428AB">
        <w:rPr>
          <w:color w:val="0D0D0D" w:themeColor="text1" w:themeTint="F2"/>
        </w:rPr>
        <w:t>First of all, the h</w:t>
      </w:r>
      <w:r w:rsidR="00564F82" w:rsidRPr="00F428AB">
        <w:rPr>
          <w:color w:val="0D0D0D" w:themeColor="text1" w:themeTint="F2"/>
        </w:rPr>
        <w:t>igh inflation rate</w:t>
      </w:r>
      <w:r w:rsidRPr="00F428AB">
        <w:rPr>
          <w:color w:val="0D0D0D" w:themeColor="text1" w:themeTint="F2"/>
        </w:rPr>
        <w:t xml:space="preserve"> of cars</w:t>
      </w:r>
      <w:r w:rsidR="005012C2" w:rsidRPr="00F428AB">
        <w:rPr>
          <w:color w:val="0D0D0D" w:themeColor="text1" w:themeTint="F2"/>
        </w:rPr>
        <w:t xml:space="preserve"> due to the Brexit issue and less economic condition of companies across the nation and this causes people to decrease the demand of buying a new luxurious vehicle. The Aston Martin produces sport and luxurious car that are very expensive as per the brand value in the UK. Hence,</w:t>
      </w:r>
      <w:r w:rsidR="00501C9B" w:rsidRPr="00F428AB">
        <w:rPr>
          <w:color w:val="0D0D0D" w:themeColor="text1" w:themeTint="F2"/>
        </w:rPr>
        <w:t xml:space="preserve"> companies like Aston Martin are failing to have that much demand from people and that is forecasting the sales rate </w:t>
      </w:r>
      <w:r w:rsidR="00052847" w:rsidRPr="00F428AB">
        <w:rPr>
          <w:color w:val="0D0D0D" w:themeColor="text1" w:themeTint="F2"/>
        </w:rPr>
        <w:t xml:space="preserve">from the revenue income chart </w:t>
      </w:r>
      <w:r w:rsidR="00501C9B" w:rsidRPr="00F428AB">
        <w:rPr>
          <w:color w:val="0D0D0D" w:themeColor="text1" w:themeTint="F2"/>
        </w:rPr>
        <w:t xml:space="preserve">of the </w:t>
      </w:r>
      <w:r w:rsidR="00501C9B" w:rsidRPr="00F428AB">
        <w:rPr>
          <w:color w:val="0D0D0D" w:themeColor="text1" w:themeTint="F2"/>
        </w:rPr>
        <w:lastRenderedPageBreak/>
        <w:t>company as per the graph chart</w:t>
      </w:r>
      <w:r w:rsidR="006C5770" w:rsidRPr="00F428AB">
        <w:rPr>
          <w:color w:val="0D0D0D" w:themeColor="text1" w:themeTint="F2"/>
        </w:rPr>
        <w:t xml:space="preserve"> (Statista, 2020)</w:t>
      </w:r>
      <w:r w:rsidR="00501C9B" w:rsidRPr="00F428AB">
        <w:rPr>
          <w:color w:val="0D0D0D" w:themeColor="text1" w:themeTint="F2"/>
        </w:rPr>
        <w:t xml:space="preserve">. </w:t>
      </w:r>
      <w:r w:rsidR="00262D18" w:rsidRPr="00F428AB">
        <w:rPr>
          <w:color w:val="0D0D0D" w:themeColor="text1" w:themeTint="F2"/>
        </w:rPr>
        <w:t>T</w:t>
      </w:r>
      <w:r w:rsidR="00501C9B" w:rsidRPr="00F428AB">
        <w:rPr>
          <w:color w:val="0D0D0D" w:themeColor="text1" w:themeTint="F2"/>
        </w:rPr>
        <w:t>he pandemic issue made a huge changes in the market scenario that is showing the less desire of people to buy a new item for their luxurious lifestyle, as the fear of spreading virus influencing the ps</w:t>
      </w:r>
      <w:r w:rsidR="00F12F5F" w:rsidRPr="00F428AB">
        <w:rPr>
          <w:color w:val="0D0D0D" w:themeColor="text1" w:themeTint="F2"/>
        </w:rPr>
        <w:t>ychotically facts of human kind not only domestically, but also internationally.</w:t>
      </w:r>
    </w:p>
    <w:p w14:paraId="74569C48" w14:textId="77777777" w:rsidR="00A3675B" w:rsidRPr="00F428AB" w:rsidRDefault="00A3675B" w:rsidP="004F2CA3">
      <w:pPr>
        <w:jc w:val="center"/>
        <w:rPr>
          <w:color w:val="0D0D0D" w:themeColor="text1" w:themeTint="F2"/>
        </w:rPr>
      </w:pPr>
      <w:r w:rsidRPr="00F428AB">
        <w:rPr>
          <w:noProof/>
          <w:color w:val="0D0D0D" w:themeColor="text1" w:themeTint="F2"/>
          <w:lang w:eastAsia="en-GB"/>
        </w:rPr>
        <w:drawing>
          <wp:inline distT="0" distB="0" distL="0" distR="0" wp14:anchorId="7C3CAAE2" wp14:editId="3E74A194">
            <wp:extent cx="5943600" cy="3407559"/>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943600" cy="3407559"/>
                    </a:xfrm>
                    <a:prstGeom prst="rect">
                      <a:avLst/>
                    </a:prstGeom>
                    <a:noFill/>
                    <a:ln w="9525">
                      <a:noFill/>
                      <a:miter lim="800000"/>
                      <a:headEnd/>
                      <a:tailEnd/>
                    </a:ln>
                  </pic:spPr>
                </pic:pic>
              </a:graphicData>
            </a:graphic>
          </wp:inline>
        </w:drawing>
      </w:r>
    </w:p>
    <w:p w14:paraId="39B6602E" w14:textId="77777777" w:rsidR="004F2CA3" w:rsidRPr="00F428AB" w:rsidRDefault="004F2CA3" w:rsidP="004F2CA3">
      <w:pPr>
        <w:jc w:val="center"/>
        <w:rPr>
          <w:color w:val="0D0D0D" w:themeColor="text1" w:themeTint="F2"/>
        </w:rPr>
      </w:pPr>
      <w:r w:rsidRPr="00F428AB">
        <w:rPr>
          <w:color w:val="0D0D0D" w:themeColor="text1" w:themeTint="F2"/>
        </w:rPr>
        <w:t>Figure 5: Revenue income chart of Aston Martin</w:t>
      </w:r>
    </w:p>
    <w:p w14:paraId="24949F73" w14:textId="77777777" w:rsidR="004F2CA3" w:rsidRPr="00F428AB" w:rsidRDefault="004F2CA3" w:rsidP="004F2CA3">
      <w:pPr>
        <w:jc w:val="center"/>
        <w:rPr>
          <w:color w:val="0D0D0D" w:themeColor="text1" w:themeTint="F2"/>
        </w:rPr>
      </w:pPr>
      <w:r w:rsidRPr="00F428AB">
        <w:rPr>
          <w:color w:val="0D0D0D" w:themeColor="text1" w:themeTint="F2"/>
        </w:rPr>
        <w:t>(S</w:t>
      </w:r>
      <w:r w:rsidR="006C5770" w:rsidRPr="00F428AB">
        <w:rPr>
          <w:color w:val="0D0D0D" w:themeColor="text1" w:themeTint="F2"/>
        </w:rPr>
        <w:t>ource: Statista, 2020</w:t>
      </w:r>
      <w:r w:rsidRPr="00F428AB">
        <w:rPr>
          <w:color w:val="0D0D0D" w:themeColor="text1" w:themeTint="F2"/>
        </w:rPr>
        <w:t>)</w:t>
      </w:r>
    </w:p>
    <w:p w14:paraId="74B5D757" w14:textId="77777777" w:rsidR="00DE476D" w:rsidRPr="00F428AB" w:rsidRDefault="00DE476D" w:rsidP="00CA182B">
      <w:pPr>
        <w:rPr>
          <w:b/>
          <w:color w:val="0D0D0D" w:themeColor="text1" w:themeTint="F2"/>
        </w:rPr>
      </w:pPr>
      <w:r w:rsidRPr="00F428AB">
        <w:rPr>
          <w:b/>
          <w:color w:val="0D0D0D" w:themeColor="text1" w:themeTint="F2"/>
        </w:rPr>
        <w:t>Emission woes</w:t>
      </w:r>
    </w:p>
    <w:p w14:paraId="7F131944" w14:textId="77777777" w:rsidR="001E5CAF" w:rsidRPr="00F428AB" w:rsidRDefault="001E5CAF" w:rsidP="001E5CAF">
      <w:pPr>
        <w:rPr>
          <w:color w:val="0D0D0D" w:themeColor="text1" w:themeTint="F2"/>
        </w:rPr>
      </w:pPr>
      <w:r w:rsidRPr="00F428AB">
        <w:rPr>
          <w:color w:val="0D0D0D" w:themeColor="text1" w:themeTint="F2"/>
        </w:rPr>
        <w:t>According to the UK pollution control act for the car industry, the CO2 emission should be less from each vehicle and every manufacturing company should obey the government rules and regulation for continuous operation in the same sector.</w:t>
      </w:r>
      <w:r w:rsidR="0025648C" w:rsidRPr="00F428AB">
        <w:rPr>
          <w:color w:val="0D0D0D" w:themeColor="text1" w:themeTint="F2"/>
        </w:rPr>
        <w:t xml:space="preserve"> Hence, </w:t>
      </w:r>
      <w:r w:rsidR="009568B6" w:rsidRPr="00F428AB">
        <w:rPr>
          <w:color w:val="0D0D0D" w:themeColor="text1" w:themeTint="F2"/>
        </w:rPr>
        <w:t>Aston Martin has to</w:t>
      </w:r>
      <w:r w:rsidR="0025648C" w:rsidRPr="00F428AB">
        <w:rPr>
          <w:color w:val="0D0D0D" w:themeColor="text1" w:themeTint="F2"/>
        </w:rPr>
        <w:t xml:space="preserve"> incorporate a</w:t>
      </w:r>
      <w:r w:rsidR="009568B6" w:rsidRPr="00F428AB">
        <w:rPr>
          <w:color w:val="0D0D0D" w:themeColor="text1" w:themeTint="F2"/>
        </w:rPr>
        <w:t xml:space="preserve"> change in their business plan</w:t>
      </w:r>
      <w:r w:rsidR="00237089" w:rsidRPr="00F428AB">
        <w:rPr>
          <w:color w:val="0D0D0D" w:themeColor="text1" w:themeTint="F2"/>
        </w:rPr>
        <w:t xml:space="preserve"> for decreasing the emission miser</w:t>
      </w:r>
      <w:r w:rsidR="00276EE3" w:rsidRPr="00F428AB">
        <w:rPr>
          <w:color w:val="0D0D0D" w:themeColor="text1" w:themeTint="F2"/>
        </w:rPr>
        <w:t>y that can harm the environment.</w:t>
      </w:r>
      <w:r w:rsidR="00AD2553" w:rsidRPr="00F428AB">
        <w:rPr>
          <w:color w:val="0D0D0D" w:themeColor="text1" w:themeTint="F2"/>
        </w:rPr>
        <w:t xml:space="preserve"> Therefore, from 2017, the manufacturing company has implemented the World Harmonized Light Vehicle Test Procedure (WLTP) for measuring the CO2 emission. Even, in September, 2018 the WLTP took the place of New European Driving Cycle (NEDC)</w:t>
      </w:r>
      <w:r w:rsidR="00107535" w:rsidRPr="00F428AB">
        <w:rPr>
          <w:color w:val="0D0D0D" w:themeColor="text1" w:themeTint="F2"/>
        </w:rPr>
        <w:t>, as the process was more appropriate and realistic</w:t>
      </w:r>
      <w:r w:rsidR="00831521" w:rsidRPr="00F428AB">
        <w:rPr>
          <w:color w:val="0D0D0D" w:themeColor="text1" w:themeTint="F2"/>
        </w:rPr>
        <w:t xml:space="preserve"> (</w:t>
      </w:r>
      <w:proofErr w:type="spellStart"/>
      <w:r w:rsidR="00831521" w:rsidRPr="00F428AB">
        <w:rPr>
          <w:color w:val="0D0D0D" w:themeColor="text1" w:themeTint="F2"/>
        </w:rPr>
        <w:t>A</w:t>
      </w:r>
      <w:r w:rsidR="003A1296" w:rsidRPr="00F428AB">
        <w:rPr>
          <w:color w:val="0D0D0D" w:themeColor="text1" w:themeTint="F2"/>
        </w:rPr>
        <w:t>stonmartin</w:t>
      </w:r>
      <w:proofErr w:type="spellEnd"/>
      <w:r w:rsidR="003A1296" w:rsidRPr="00F428AB">
        <w:rPr>
          <w:color w:val="0D0D0D" w:themeColor="text1" w:themeTint="F2"/>
        </w:rPr>
        <w:t>, 2020)</w:t>
      </w:r>
      <w:r w:rsidR="00107535" w:rsidRPr="00F428AB">
        <w:rPr>
          <w:color w:val="0D0D0D" w:themeColor="text1" w:themeTint="F2"/>
        </w:rPr>
        <w:t>.</w:t>
      </w:r>
    </w:p>
    <w:p w14:paraId="1ABD3EDD" w14:textId="77777777" w:rsidR="00DE476D" w:rsidRPr="00F428AB" w:rsidRDefault="00DE476D" w:rsidP="00CA182B">
      <w:pPr>
        <w:rPr>
          <w:b/>
          <w:color w:val="0D0D0D" w:themeColor="text1" w:themeTint="F2"/>
        </w:rPr>
      </w:pPr>
      <w:r w:rsidRPr="00F428AB">
        <w:rPr>
          <w:b/>
          <w:color w:val="0D0D0D" w:themeColor="text1" w:themeTint="F2"/>
        </w:rPr>
        <w:t>Eclectic challenge</w:t>
      </w:r>
    </w:p>
    <w:p w14:paraId="6921732F" w14:textId="77777777" w:rsidR="00127D49" w:rsidRPr="00F428AB" w:rsidRDefault="006945C0" w:rsidP="00CB5336">
      <w:pPr>
        <w:rPr>
          <w:color w:val="0D0D0D" w:themeColor="text1" w:themeTint="F2"/>
        </w:rPr>
      </w:pPr>
      <w:r w:rsidRPr="00F428AB">
        <w:rPr>
          <w:color w:val="0D0D0D" w:themeColor="text1" w:themeTint="F2"/>
        </w:rPr>
        <w:lastRenderedPageBreak/>
        <w:t xml:space="preserve">The high emission level from the cars in UK projected the shift from the conventional approach of using fuel, rather trying to focus on electric energy to drive those luxury items. This is influencing the car industry to rely upon the battery eclectic cars increasing the surge into 73% in 2018. The car manifesting company Aston Martin has improvised their business procedure to implement new models </w:t>
      </w:r>
      <w:r w:rsidR="00AA3290" w:rsidRPr="00F428AB">
        <w:rPr>
          <w:color w:val="0D0D0D" w:themeColor="text1" w:themeTint="F2"/>
        </w:rPr>
        <w:t>that will run depending on the electricity</w:t>
      </w:r>
      <w:r w:rsidR="00D8434C" w:rsidRPr="00F428AB">
        <w:rPr>
          <w:color w:val="0D0D0D" w:themeColor="text1" w:themeTint="F2"/>
        </w:rPr>
        <w:t xml:space="preserve"> (</w:t>
      </w:r>
      <w:proofErr w:type="spellStart"/>
      <w:r w:rsidR="000F7EF1" w:rsidRPr="00F428AB">
        <w:rPr>
          <w:color w:val="0D0D0D" w:themeColor="text1" w:themeTint="F2"/>
          <w:szCs w:val="24"/>
        </w:rPr>
        <w:t>A</w:t>
      </w:r>
      <w:r w:rsidR="00F84161" w:rsidRPr="00F428AB">
        <w:rPr>
          <w:color w:val="0D0D0D" w:themeColor="text1" w:themeTint="F2"/>
          <w:szCs w:val="24"/>
        </w:rPr>
        <w:t>stonmartin</w:t>
      </w:r>
      <w:proofErr w:type="spellEnd"/>
      <w:r w:rsidR="00D8434C" w:rsidRPr="00F428AB">
        <w:rPr>
          <w:color w:val="0D0D0D" w:themeColor="text1" w:themeTint="F2"/>
          <w:szCs w:val="24"/>
        </w:rPr>
        <w:t>, 2020</w:t>
      </w:r>
      <w:r w:rsidR="00D8434C" w:rsidRPr="00F428AB">
        <w:rPr>
          <w:color w:val="0D0D0D" w:themeColor="text1" w:themeTint="F2"/>
        </w:rPr>
        <w:t>)</w:t>
      </w:r>
      <w:r w:rsidR="00AA3290" w:rsidRPr="00F428AB">
        <w:rPr>
          <w:color w:val="0D0D0D" w:themeColor="text1" w:themeTint="F2"/>
        </w:rPr>
        <w:t>.</w:t>
      </w:r>
      <w:r w:rsidRPr="00F428AB">
        <w:rPr>
          <w:color w:val="0D0D0D" w:themeColor="text1" w:themeTint="F2"/>
        </w:rPr>
        <w:t xml:space="preserve"> </w:t>
      </w:r>
    </w:p>
    <w:p w14:paraId="434CB62E" w14:textId="77777777" w:rsidR="00BB7D53" w:rsidRPr="00F428AB" w:rsidRDefault="00BB7D53" w:rsidP="00BB7D53">
      <w:pPr>
        <w:jc w:val="center"/>
        <w:rPr>
          <w:color w:val="0D0D0D" w:themeColor="text1" w:themeTint="F2"/>
        </w:rPr>
      </w:pPr>
      <w:r w:rsidRPr="00F428AB">
        <w:rPr>
          <w:noProof/>
          <w:color w:val="0D0D0D" w:themeColor="text1" w:themeTint="F2"/>
          <w:lang w:eastAsia="en-GB"/>
        </w:rPr>
        <w:drawing>
          <wp:inline distT="0" distB="0" distL="0" distR="0" wp14:anchorId="1B677FD0" wp14:editId="6C9F0841">
            <wp:extent cx="5943600" cy="3868493"/>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5943600" cy="3868493"/>
                    </a:xfrm>
                    <a:prstGeom prst="rect">
                      <a:avLst/>
                    </a:prstGeom>
                    <a:noFill/>
                    <a:ln w="9525">
                      <a:noFill/>
                      <a:miter lim="800000"/>
                      <a:headEnd/>
                      <a:tailEnd/>
                    </a:ln>
                  </pic:spPr>
                </pic:pic>
              </a:graphicData>
            </a:graphic>
          </wp:inline>
        </w:drawing>
      </w:r>
    </w:p>
    <w:p w14:paraId="70F5CFF6" w14:textId="77777777" w:rsidR="00BB7D53" w:rsidRPr="00F428AB" w:rsidRDefault="00BB7D53" w:rsidP="00BB7D53">
      <w:pPr>
        <w:jc w:val="center"/>
        <w:rPr>
          <w:color w:val="0D0D0D" w:themeColor="text1" w:themeTint="F2"/>
        </w:rPr>
      </w:pPr>
      <w:r w:rsidRPr="00F428AB">
        <w:rPr>
          <w:color w:val="0D0D0D" w:themeColor="text1" w:themeTint="F2"/>
        </w:rPr>
        <w:t xml:space="preserve">Figure 6: </w:t>
      </w:r>
      <w:r w:rsidR="00A65DF5" w:rsidRPr="00F428AB">
        <w:rPr>
          <w:color w:val="0D0D0D" w:themeColor="text1" w:themeTint="F2"/>
        </w:rPr>
        <w:t>Battery-electric vehicle sales worldwide from 2016 to 2019</w:t>
      </w:r>
    </w:p>
    <w:p w14:paraId="2137F4A0" w14:textId="77777777" w:rsidR="00A5022A" w:rsidRPr="00F428AB" w:rsidRDefault="000F7EF1" w:rsidP="00BB7D53">
      <w:pPr>
        <w:jc w:val="center"/>
        <w:rPr>
          <w:color w:val="0D0D0D" w:themeColor="text1" w:themeTint="F2"/>
        </w:rPr>
      </w:pPr>
      <w:r w:rsidRPr="00F428AB">
        <w:rPr>
          <w:color w:val="0D0D0D" w:themeColor="text1" w:themeTint="F2"/>
        </w:rPr>
        <w:t>(Source: S</w:t>
      </w:r>
      <w:r w:rsidR="00A5022A" w:rsidRPr="00F428AB">
        <w:rPr>
          <w:color w:val="0D0D0D" w:themeColor="text1" w:themeTint="F2"/>
        </w:rPr>
        <w:t>tatista</w:t>
      </w:r>
      <w:r w:rsidRPr="00F428AB">
        <w:rPr>
          <w:color w:val="0D0D0D" w:themeColor="text1" w:themeTint="F2"/>
        </w:rPr>
        <w:t>, 2020</w:t>
      </w:r>
      <w:r w:rsidR="00A5022A" w:rsidRPr="00F428AB">
        <w:rPr>
          <w:color w:val="0D0D0D" w:themeColor="text1" w:themeTint="F2"/>
        </w:rPr>
        <w:t>)</w:t>
      </w:r>
    </w:p>
    <w:p w14:paraId="7AB05319" w14:textId="77777777" w:rsidR="00B65B48" w:rsidRPr="00F428AB" w:rsidRDefault="00B65B48" w:rsidP="00CA182B">
      <w:pPr>
        <w:rPr>
          <w:b/>
          <w:color w:val="0D0D0D" w:themeColor="text1" w:themeTint="F2"/>
        </w:rPr>
      </w:pPr>
    </w:p>
    <w:p w14:paraId="5970D008" w14:textId="77777777" w:rsidR="00DE476D" w:rsidRPr="00F428AB" w:rsidRDefault="00DE476D" w:rsidP="00CA182B">
      <w:pPr>
        <w:rPr>
          <w:b/>
          <w:color w:val="0D0D0D" w:themeColor="text1" w:themeTint="F2"/>
        </w:rPr>
      </w:pPr>
      <w:r w:rsidRPr="00F428AB">
        <w:rPr>
          <w:b/>
          <w:color w:val="0D0D0D" w:themeColor="text1" w:themeTint="F2"/>
        </w:rPr>
        <w:t xml:space="preserve">A shift away from ownership </w:t>
      </w:r>
    </w:p>
    <w:p w14:paraId="57E996C0" w14:textId="77777777" w:rsidR="00FE20D7" w:rsidRPr="00F428AB" w:rsidRDefault="00FE20D7" w:rsidP="00EC6FA9">
      <w:pPr>
        <w:rPr>
          <w:color w:val="0D0D0D" w:themeColor="text1" w:themeTint="F2"/>
        </w:rPr>
      </w:pPr>
      <w:r w:rsidRPr="00F428AB">
        <w:rPr>
          <w:color w:val="0D0D0D" w:themeColor="text1" w:themeTint="F2"/>
        </w:rPr>
        <w:t xml:space="preserve">According to a business report, if the </w:t>
      </w:r>
      <w:r w:rsidR="00A622C7" w:rsidRPr="00F428AB">
        <w:rPr>
          <w:color w:val="0D0D0D" w:themeColor="text1" w:themeTint="F2"/>
        </w:rPr>
        <w:t>driver less cars starts</w:t>
      </w:r>
      <w:r w:rsidRPr="00F428AB">
        <w:rPr>
          <w:color w:val="0D0D0D" w:themeColor="text1" w:themeTint="F2"/>
        </w:rPr>
        <w:t xml:space="preserve"> the mainstream flow in the next years, then people will focus more on renting a vehicle or to share, rather than buying or owning it reducing the spending and for managing the economic condition after this pandemic. The market condition </w:t>
      </w:r>
      <w:r w:rsidR="00EC6FA9" w:rsidRPr="00F428AB">
        <w:rPr>
          <w:color w:val="0D0D0D" w:themeColor="text1" w:themeTint="F2"/>
        </w:rPr>
        <w:t>can increase the employment like the firm Uber and Google’s type driverless car</w:t>
      </w:r>
      <w:r w:rsidR="00504A28" w:rsidRPr="00F428AB">
        <w:rPr>
          <w:color w:val="0D0D0D" w:themeColor="text1" w:themeTint="F2"/>
        </w:rPr>
        <w:t xml:space="preserve"> (</w:t>
      </w:r>
      <w:proofErr w:type="spellStart"/>
      <w:r w:rsidR="00504A28" w:rsidRPr="00F428AB">
        <w:rPr>
          <w:color w:val="0D0D0D" w:themeColor="text1" w:themeTint="F2"/>
        </w:rPr>
        <w:t>Ingham</w:t>
      </w:r>
      <w:proofErr w:type="spellEnd"/>
      <w:r w:rsidR="00504A28" w:rsidRPr="00F428AB">
        <w:rPr>
          <w:color w:val="0D0D0D" w:themeColor="text1" w:themeTint="F2"/>
        </w:rPr>
        <w:t>, 2018)</w:t>
      </w:r>
      <w:r w:rsidR="00EC6FA9" w:rsidRPr="00F428AB">
        <w:rPr>
          <w:color w:val="0D0D0D" w:themeColor="text1" w:themeTint="F2"/>
        </w:rPr>
        <w:t xml:space="preserve">. </w:t>
      </w:r>
    </w:p>
    <w:p w14:paraId="37492768" w14:textId="77777777" w:rsidR="00A6666B" w:rsidRPr="00F428AB" w:rsidRDefault="00A6666B" w:rsidP="00A6666B">
      <w:pPr>
        <w:jc w:val="center"/>
        <w:rPr>
          <w:color w:val="0D0D0D" w:themeColor="text1" w:themeTint="F2"/>
        </w:rPr>
      </w:pPr>
      <w:r w:rsidRPr="00F428AB">
        <w:rPr>
          <w:noProof/>
          <w:color w:val="0D0D0D" w:themeColor="text1" w:themeTint="F2"/>
          <w:lang w:eastAsia="en-GB"/>
        </w:rPr>
        <w:lastRenderedPageBreak/>
        <w:drawing>
          <wp:inline distT="0" distB="0" distL="0" distR="0" wp14:anchorId="2C0CA092" wp14:editId="7B78DDB9">
            <wp:extent cx="5943600" cy="3383890"/>
            <wp:effectExtent l="19050" t="0" r="0"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a:stretch>
                      <a:fillRect/>
                    </a:stretch>
                  </pic:blipFill>
                  <pic:spPr bwMode="auto">
                    <a:xfrm>
                      <a:off x="0" y="0"/>
                      <a:ext cx="5943600" cy="3383890"/>
                    </a:xfrm>
                    <a:prstGeom prst="rect">
                      <a:avLst/>
                    </a:prstGeom>
                    <a:noFill/>
                    <a:ln w="9525">
                      <a:noFill/>
                      <a:miter lim="800000"/>
                      <a:headEnd/>
                      <a:tailEnd/>
                    </a:ln>
                  </pic:spPr>
                </pic:pic>
              </a:graphicData>
            </a:graphic>
          </wp:inline>
        </w:drawing>
      </w:r>
    </w:p>
    <w:p w14:paraId="0C798A97" w14:textId="77777777" w:rsidR="00FA78D0" w:rsidRPr="00F428AB" w:rsidRDefault="00FA78D0" w:rsidP="00A6666B">
      <w:pPr>
        <w:jc w:val="center"/>
        <w:rPr>
          <w:color w:val="0D0D0D" w:themeColor="text1" w:themeTint="F2"/>
        </w:rPr>
      </w:pPr>
      <w:r w:rsidRPr="00F428AB">
        <w:rPr>
          <w:color w:val="0D0D0D" w:themeColor="text1" w:themeTint="F2"/>
        </w:rPr>
        <w:t xml:space="preserve">Figure 7: </w:t>
      </w:r>
      <w:r w:rsidR="00AF3B08" w:rsidRPr="00F428AB">
        <w:rPr>
          <w:color w:val="0D0D0D" w:themeColor="text1" w:themeTint="F2"/>
        </w:rPr>
        <w:t>The volume weighted average price of Aston Martin</w:t>
      </w:r>
    </w:p>
    <w:p w14:paraId="2DC6731C" w14:textId="77777777" w:rsidR="00AF3B08" w:rsidRPr="00F428AB" w:rsidRDefault="0002037D" w:rsidP="00A6666B">
      <w:pPr>
        <w:jc w:val="center"/>
        <w:rPr>
          <w:color w:val="0D0D0D" w:themeColor="text1" w:themeTint="F2"/>
        </w:rPr>
      </w:pPr>
      <w:r w:rsidRPr="00F428AB">
        <w:rPr>
          <w:color w:val="0D0D0D" w:themeColor="text1" w:themeTint="F2"/>
        </w:rPr>
        <w:t>(Source: S</w:t>
      </w:r>
      <w:r w:rsidR="00AF3B08" w:rsidRPr="00F428AB">
        <w:rPr>
          <w:color w:val="0D0D0D" w:themeColor="text1" w:themeTint="F2"/>
        </w:rPr>
        <w:t>tatista</w:t>
      </w:r>
      <w:r w:rsidRPr="00F428AB">
        <w:rPr>
          <w:color w:val="0D0D0D" w:themeColor="text1" w:themeTint="F2"/>
        </w:rPr>
        <w:t>, 2020</w:t>
      </w:r>
      <w:r w:rsidR="00AF3B08" w:rsidRPr="00F428AB">
        <w:rPr>
          <w:color w:val="0D0D0D" w:themeColor="text1" w:themeTint="F2"/>
        </w:rPr>
        <w:t>)</w:t>
      </w:r>
    </w:p>
    <w:p w14:paraId="313AD21D" w14:textId="77777777" w:rsidR="004C140F" w:rsidRPr="00F428AB" w:rsidRDefault="00A6666B" w:rsidP="00CA182B">
      <w:pPr>
        <w:rPr>
          <w:b/>
          <w:color w:val="0D0D0D" w:themeColor="text1" w:themeTint="F2"/>
        </w:rPr>
      </w:pPr>
      <w:r w:rsidRPr="00F428AB">
        <w:rPr>
          <w:color w:val="0D0D0D" w:themeColor="text1" w:themeTint="F2"/>
        </w:rPr>
        <w:t>According to the graph, the average price of each Aston Martin car has been dropped in 2020, due to uncertain condition influenced by the Brexit and pandemic.</w:t>
      </w:r>
      <w:r w:rsidR="005C4DE7" w:rsidRPr="00F428AB">
        <w:rPr>
          <w:color w:val="0D0D0D" w:themeColor="text1" w:themeTint="F2"/>
        </w:rPr>
        <w:t xml:space="preserve"> The volume weighted average car cost is expected US$230,669</w:t>
      </w:r>
      <w:r w:rsidRPr="00F428AB">
        <w:rPr>
          <w:color w:val="0D0D0D" w:themeColor="text1" w:themeTint="F2"/>
        </w:rPr>
        <w:t xml:space="preserve"> </w:t>
      </w:r>
      <w:r w:rsidR="005C4DE7" w:rsidRPr="00F428AB">
        <w:rPr>
          <w:color w:val="0D0D0D" w:themeColor="text1" w:themeTint="F2"/>
        </w:rPr>
        <w:t>in 2020</w:t>
      </w:r>
      <w:r w:rsidR="006543CE" w:rsidRPr="00F428AB">
        <w:rPr>
          <w:color w:val="0D0D0D" w:themeColor="text1" w:themeTint="F2"/>
        </w:rPr>
        <w:t xml:space="preserve"> (Statista, 2020)</w:t>
      </w:r>
      <w:r w:rsidR="005C4DE7" w:rsidRPr="00F428AB">
        <w:rPr>
          <w:color w:val="0D0D0D" w:themeColor="text1" w:themeTint="F2"/>
        </w:rPr>
        <w:t xml:space="preserve">. </w:t>
      </w:r>
      <w:r w:rsidRPr="00F428AB">
        <w:rPr>
          <w:color w:val="0D0D0D" w:themeColor="text1" w:themeTint="F2"/>
        </w:rPr>
        <w:t xml:space="preserve">However, the </w:t>
      </w:r>
      <w:r w:rsidR="00691D52" w:rsidRPr="00F428AB">
        <w:rPr>
          <w:color w:val="0D0D0D" w:themeColor="text1" w:themeTint="F2"/>
        </w:rPr>
        <w:t>shift from ownership report will also influence the car price in the next years decreasing the cost of per vehicle in Aston Martin.</w:t>
      </w:r>
    </w:p>
    <w:p w14:paraId="389B6D50" w14:textId="77777777" w:rsidR="0040523B" w:rsidRPr="00F428AB" w:rsidRDefault="00BE7C90" w:rsidP="00BE7C90">
      <w:pPr>
        <w:pStyle w:val="Heading1"/>
        <w:rPr>
          <w:color w:val="0D0D0D" w:themeColor="text1" w:themeTint="F2"/>
          <w:lang w:val="en-GB"/>
        </w:rPr>
      </w:pPr>
      <w:bookmarkStart w:id="3" w:name="_Toc46228009"/>
      <w:r w:rsidRPr="00F428AB">
        <w:rPr>
          <w:color w:val="0D0D0D" w:themeColor="text1" w:themeTint="F2"/>
          <w:lang w:val="en-GB"/>
        </w:rPr>
        <w:t xml:space="preserve">Provide a critical assessment of the opportunities and challenges that these forces present and discuss how firms can best position themselves </w:t>
      </w:r>
      <w:r w:rsidR="00E00D7E" w:rsidRPr="00F428AB">
        <w:rPr>
          <w:color w:val="0D0D0D" w:themeColor="text1" w:themeTint="F2"/>
          <w:lang w:val="en-GB"/>
        </w:rPr>
        <w:t>to gain a competitive advantage</w:t>
      </w:r>
      <w:bookmarkEnd w:id="3"/>
    </w:p>
    <w:p w14:paraId="3DBD7A8B" w14:textId="77777777" w:rsidR="005904F9" w:rsidRPr="00F428AB" w:rsidRDefault="005904F9" w:rsidP="005904F9">
      <w:pPr>
        <w:rPr>
          <w:b/>
          <w:color w:val="0D0D0D" w:themeColor="text1" w:themeTint="F2"/>
        </w:rPr>
      </w:pPr>
      <w:r w:rsidRPr="00F428AB">
        <w:rPr>
          <w:b/>
          <w:color w:val="0D0D0D" w:themeColor="text1" w:themeTint="F2"/>
        </w:rPr>
        <w:t>PESTEL analysis</w:t>
      </w:r>
    </w:p>
    <w:tbl>
      <w:tblPr>
        <w:tblStyle w:val="TableGrid"/>
        <w:tblW w:w="0" w:type="auto"/>
        <w:tblLook w:val="04A0" w:firstRow="1" w:lastRow="0" w:firstColumn="1" w:lastColumn="0" w:noHBand="0" w:noVBand="1"/>
      </w:tblPr>
      <w:tblGrid>
        <w:gridCol w:w="3280"/>
        <w:gridCol w:w="2811"/>
        <w:gridCol w:w="3259"/>
      </w:tblGrid>
      <w:tr w:rsidR="005904F9" w:rsidRPr="00F428AB" w14:paraId="059A11B0" w14:textId="77777777" w:rsidTr="001D6692">
        <w:tc>
          <w:tcPr>
            <w:tcW w:w="3401" w:type="dxa"/>
          </w:tcPr>
          <w:p w14:paraId="2912F03A" w14:textId="77777777" w:rsidR="005904F9" w:rsidRPr="00F428AB" w:rsidRDefault="005904F9" w:rsidP="001D6692">
            <w:pPr>
              <w:jc w:val="center"/>
              <w:rPr>
                <w:b/>
                <w:color w:val="0D0D0D" w:themeColor="text1" w:themeTint="F2"/>
              </w:rPr>
            </w:pPr>
            <w:r w:rsidRPr="00F428AB">
              <w:rPr>
                <w:b/>
                <w:color w:val="0D0D0D" w:themeColor="text1" w:themeTint="F2"/>
              </w:rPr>
              <w:t>Components</w:t>
            </w:r>
          </w:p>
        </w:tc>
        <w:tc>
          <w:tcPr>
            <w:tcW w:w="2847" w:type="dxa"/>
          </w:tcPr>
          <w:p w14:paraId="5696B0B8" w14:textId="77777777" w:rsidR="005904F9" w:rsidRPr="00F428AB" w:rsidRDefault="005904F9" w:rsidP="001D6692">
            <w:pPr>
              <w:jc w:val="center"/>
              <w:rPr>
                <w:b/>
                <w:color w:val="0D0D0D" w:themeColor="text1" w:themeTint="F2"/>
              </w:rPr>
            </w:pPr>
            <w:r w:rsidRPr="00F428AB">
              <w:rPr>
                <w:b/>
                <w:color w:val="0D0D0D" w:themeColor="text1" w:themeTint="F2"/>
              </w:rPr>
              <w:t xml:space="preserve">Source </w:t>
            </w:r>
          </w:p>
        </w:tc>
        <w:tc>
          <w:tcPr>
            <w:tcW w:w="3328" w:type="dxa"/>
          </w:tcPr>
          <w:p w14:paraId="6E065FE7" w14:textId="77777777" w:rsidR="005904F9" w:rsidRPr="00F428AB" w:rsidRDefault="005904F9" w:rsidP="001D6692">
            <w:pPr>
              <w:jc w:val="center"/>
              <w:rPr>
                <w:b/>
                <w:color w:val="0D0D0D" w:themeColor="text1" w:themeTint="F2"/>
              </w:rPr>
            </w:pPr>
            <w:r w:rsidRPr="00F428AB">
              <w:rPr>
                <w:b/>
                <w:color w:val="0D0D0D" w:themeColor="text1" w:themeTint="F2"/>
              </w:rPr>
              <w:t>Effects</w:t>
            </w:r>
          </w:p>
        </w:tc>
      </w:tr>
      <w:tr w:rsidR="005904F9" w:rsidRPr="00F428AB" w14:paraId="7FBBEB32" w14:textId="77777777" w:rsidTr="001D6692">
        <w:tc>
          <w:tcPr>
            <w:tcW w:w="3401" w:type="dxa"/>
          </w:tcPr>
          <w:p w14:paraId="02A54EA7" w14:textId="77777777" w:rsidR="005904F9" w:rsidRPr="00F428AB" w:rsidRDefault="005904F9" w:rsidP="00EF22D6">
            <w:pPr>
              <w:jc w:val="center"/>
              <w:rPr>
                <w:color w:val="0D0D0D" w:themeColor="text1" w:themeTint="F2"/>
                <w:szCs w:val="24"/>
              </w:rPr>
            </w:pPr>
            <w:r w:rsidRPr="00F428AB">
              <w:rPr>
                <w:color w:val="0D0D0D" w:themeColor="text1" w:themeTint="F2"/>
                <w:szCs w:val="24"/>
              </w:rPr>
              <w:t>Political</w:t>
            </w:r>
          </w:p>
        </w:tc>
        <w:tc>
          <w:tcPr>
            <w:tcW w:w="2847" w:type="dxa"/>
          </w:tcPr>
          <w:p w14:paraId="1AC71B9C" w14:textId="77777777" w:rsidR="005904F9" w:rsidRPr="00F428AB" w:rsidRDefault="00C60DC3" w:rsidP="00C60DC3">
            <w:pPr>
              <w:rPr>
                <w:color w:val="0D0D0D" w:themeColor="text1" w:themeTint="F2"/>
                <w:szCs w:val="24"/>
              </w:rPr>
            </w:pPr>
            <w:r w:rsidRPr="00F428AB">
              <w:rPr>
                <w:color w:val="0D0D0D" w:themeColor="text1" w:themeTint="F2"/>
                <w:szCs w:val="24"/>
              </w:rPr>
              <w:t>Brexit uncertainty</w:t>
            </w:r>
            <w:r w:rsidR="00D747C9" w:rsidRPr="00F428AB">
              <w:rPr>
                <w:color w:val="0D0D0D" w:themeColor="text1" w:themeTint="F2"/>
                <w:szCs w:val="24"/>
              </w:rPr>
              <w:t xml:space="preserve"> </w:t>
            </w:r>
            <w:r w:rsidRPr="00F428AB">
              <w:rPr>
                <w:color w:val="0D0D0D" w:themeColor="text1" w:themeTint="F2"/>
                <w:szCs w:val="24"/>
              </w:rPr>
              <w:t>(</w:t>
            </w:r>
            <w:proofErr w:type="spellStart"/>
            <w:r w:rsidRPr="00F428AB">
              <w:rPr>
                <w:color w:val="0D0D0D" w:themeColor="text1" w:themeTint="F2"/>
                <w:szCs w:val="24"/>
              </w:rPr>
              <w:t>Bbc</w:t>
            </w:r>
            <w:proofErr w:type="spellEnd"/>
            <w:r w:rsidR="005904F9" w:rsidRPr="00F428AB">
              <w:rPr>
                <w:color w:val="0D0D0D" w:themeColor="text1" w:themeTint="F2"/>
                <w:szCs w:val="24"/>
              </w:rPr>
              <w:t>, 2020)</w:t>
            </w:r>
          </w:p>
        </w:tc>
        <w:tc>
          <w:tcPr>
            <w:tcW w:w="3328" w:type="dxa"/>
          </w:tcPr>
          <w:p w14:paraId="637AF954" w14:textId="77777777" w:rsidR="005904F9" w:rsidRPr="00F428AB" w:rsidRDefault="005904F9" w:rsidP="00AB194A">
            <w:pPr>
              <w:rPr>
                <w:color w:val="0D0D0D" w:themeColor="text1" w:themeTint="F2"/>
                <w:szCs w:val="24"/>
              </w:rPr>
            </w:pPr>
            <w:r w:rsidRPr="00F428AB">
              <w:rPr>
                <w:color w:val="0D0D0D" w:themeColor="text1" w:themeTint="F2"/>
                <w:szCs w:val="24"/>
              </w:rPr>
              <w:t xml:space="preserve">The, Brexit fact that continuously had been warning </w:t>
            </w:r>
            <w:r w:rsidRPr="00F428AB">
              <w:rPr>
                <w:color w:val="0D0D0D" w:themeColor="text1" w:themeTint="F2"/>
                <w:szCs w:val="24"/>
              </w:rPr>
              <w:lastRenderedPageBreak/>
              <w:t>the car industry of UK about the issues of not dealing with the EU plebiscite in 2016. As a result, the car industry has viewed a fall down of investment that is 46.5% in 2017 only</w:t>
            </w:r>
            <w:r w:rsidR="00D747C9" w:rsidRPr="00F428AB">
              <w:rPr>
                <w:color w:val="0D0D0D" w:themeColor="text1" w:themeTint="F2"/>
                <w:szCs w:val="24"/>
              </w:rPr>
              <w:t xml:space="preserve"> (</w:t>
            </w:r>
            <w:proofErr w:type="spellStart"/>
            <w:r w:rsidR="00D747C9" w:rsidRPr="00F428AB">
              <w:rPr>
                <w:color w:val="0D0D0D" w:themeColor="text1" w:themeTint="F2"/>
                <w:szCs w:val="24"/>
              </w:rPr>
              <w:t>Bbc</w:t>
            </w:r>
            <w:proofErr w:type="spellEnd"/>
            <w:r w:rsidR="00D747C9" w:rsidRPr="00F428AB">
              <w:rPr>
                <w:color w:val="0D0D0D" w:themeColor="text1" w:themeTint="F2"/>
                <w:szCs w:val="24"/>
              </w:rPr>
              <w:t>, 2020)</w:t>
            </w:r>
            <w:r w:rsidRPr="00F428AB">
              <w:rPr>
                <w:color w:val="0D0D0D" w:themeColor="text1" w:themeTint="F2"/>
                <w:szCs w:val="24"/>
              </w:rPr>
              <w:t>. The business environment of Aston Martin also faced the troubles due to the Brexit uncertainty due to the items that were being imported from the EU.</w:t>
            </w:r>
          </w:p>
        </w:tc>
      </w:tr>
      <w:tr w:rsidR="005904F9" w:rsidRPr="00F428AB" w14:paraId="67E3C9C5" w14:textId="77777777" w:rsidTr="001D6692">
        <w:tc>
          <w:tcPr>
            <w:tcW w:w="3401" w:type="dxa"/>
          </w:tcPr>
          <w:p w14:paraId="673ADBA4" w14:textId="77777777" w:rsidR="005904F9" w:rsidRPr="00F428AB" w:rsidRDefault="005904F9" w:rsidP="00EF22D6">
            <w:pPr>
              <w:jc w:val="center"/>
              <w:rPr>
                <w:color w:val="0D0D0D" w:themeColor="text1" w:themeTint="F2"/>
                <w:szCs w:val="24"/>
              </w:rPr>
            </w:pPr>
            <w:r w:rsidRPr="00F428AB">
              <w:rPr>
                <w:color w:val="0D0D0D" w:themeColor="text1" w:themeTint="F2"/>
                <w:szCs w:val="24"/>
              </w:rPr>
              <w:lastRenderedPageBreak/>
              <w:t>Economical</w:t>
            </w:r>
          </w:p>
        </w:tc>
        <w:tc>
          <w:tcPr>
            <w:tcW w:w="2847" w:type="dxa"/>
          </w:tcPr>
          <w:p w14:paraId="580913CB" w14:textId="77777777" w:rsidR="005904F9" w:rsidRPr="00F428AB" w:rsidRDefault="00D747C9" w:rsidP="00D747C9">
            <w:pPr>
              <w:rPr>
                <w:color w:val="0D0D0D" w:themeColor="text1" w:themeTint="F2"/>
                <w:szCs w:val="24"/>
              </w:rPr>
            </w:pPr>
            <w:r w:rsidRPr="00F428AB">
              <w:rPr>
                <w:color w:val="0D0D0D" w:themeColor="text1" w:themeTint="F2"/>
                <w:szCs w:val="24"/>
              </w:rPr>
              <w:t>Automotive sector deal (Assets</w:t>
            </w:r>
            <w:r w:rsidR="005904F9" w:rsidRPr="00F428AB">
              <w:rPr>
                <w:color w:val="0D0D0D" w:themeColor="text1" w:themeTint="F2"/>
                <w:szCs w:val="24"/>
              </w:rPr>
              <w:t>, 2020)</w:t>
            </w:r>
          </w:p>
        </w:tc>
        <w:tc>
          <w:tcPr>
            <w:tcW w:w="3328" w:type="dxa"/>
          </w:tcPr>
          <w:p w14:paraId="6F493E31" w14:textId="77777777" w:rsidR="005904F9" w:rsidRPr="00F428AB" w:rsidRDefault="005904F9" w:rsidP="005A0A8E">
            <w:pPr>
              <w:rPr>
                <w:color w:val="0D0D0D" w:themeColor="text1" w:themeTint="F2"/>
                <w:szCs w:val="24"/>
              </w:rPr>
            </w:pPr>
            <w:r w:rsidRPr="00F428AB">
              <w:rPr>
                <w:color w:val="0D0D0D" w:themeColor="text1" w:themeTint="F2"/>
                <w:szCs w:val="24"/>
              </w:rPr>
              <w:t xml:space="preserve">The business environment of UK automotive industry takes the leading role for productivity in case of manufacturing and the tier one supplies. Hence the growth in the industry helps the government to financial terms and also the employability is a vital factor that is very high in this industry. The Aston Martin also has the highest number of employees influencing the unemployment scenario of UK </w:t>
            </w:r>
            <w:r w:rsidR="00892506" w:rsidRPr="00F428AB">
              <w:rPr>
                <w:color w:val="0D0D0D" w:themeColor="text1" w:themeTint="F2"/>
                <w:szCs w:val="24"/>
              </w:rPr>
              <w:t xml:space="preserve">and </w:t>
            </w:r>
            <w:r w:rsidR="0072432D" w:rsidRPr="00F428AB">
              <w:rPr>
                <w:color w:val="0D0D0D" w:themeColor="text1" w:themeTint="F2"/>
                <w:szCs w:val="24"/>
              </w:rPr>
              <w:t xml:space="preserve">as </w:t>
            </w:r>
            <w:r w:rsidR="00892506" w:rsidRPr="00F428AB">
              <w:rPr>
                <w:color w:val="0D0D0D" w:themeColor="text1" w:themeTint="F2"/>
                <w:szCs w:val="24"/>
              </w:rPr>
              <w:t>well as it employs applicants globally in their stores</w:t>
            </w:r>
            <w:r w:rsidR="00544CB8" w:rsidRPr="00F428AB">
              <w:rPr>
                <w:color w:val="0D0D0D" w:themeColor="text1" w:themeTint="F2"/>
                <w:szCs w:val="24"/>
              </w:rPr>
              <w:t>.</w:t>
            </w:r>
            <w:r w:rsidR="00892506" w:rsidRPr="00F428AB">
              <w:rPr>
                <w:color w:val="0D0D0D" w:themeColor="text1" w:themeTint="F2"/>
                <w:szCs w:val="24"/>
              </w:rPr>
              <w:t xml:space="preserve"> </w:t>
            </w:r>
            <w:r w:rsidR="00D73AB7" w:rsidRPr="00F428AB">
              <w:rPr>
                <w:color w:val="0D0D0D" w:themeColor="text1" w:themeTint="F2"/>
                <w:szCs w:val="24"/>
              </w:rPr>
              <w:t xml:space="preserve">The company generates employment for all the applicants regardless of their </w:t>
            </w:r>
            <w:r w:rsidR="00D73AB7" w:rsidRPr="00F428AB">
              <w:rPr>
                <w:color w:val="0D0D0D" w:themeColor="text1" w:themeTint="F2"/>
                <w:szCs w:val="24"/>
              </w:rPr>
              <w:lastRenderedPageBreak/>
              <w:t>culture, gender and race</w:t>
            </w:r>
            <w:r w:rsidR="005A0A8E" w:rsidRPr="00F428AB">
              <w:rPr>
                <w:color w:val="0D0D0D" w:themeColor="text1" w:themeTint="F2"/>
                <w:szCs w:val="24"/>
              </w:rPr>
              <w:t xml:space="preserve"> (</w:t>
            </w:r>
            <w:proofErr w:type="spellStart"/>
            <w:r w:rsidR="005A0A8E" w:rsidRPr="00F428AB">
              <w:rPr>
                <w:color w:val="0D0D0D" w:themeColor="text1" w:themeTint="F2"/>
                <w:szCs w:val="24"/>
              </w:rPr>
              <w:t>Astonmartinlagonda</w:t>
            </w:r>
            <w:proofErr w:type="spellEnd"/>
            <w:r w:rsidR="005A0A8E" w:rsidRPr="00F428AB">
              <w:rPr>
                <w:color w:val="0D0D0D" w:themeColor="text1" w:themeTint="F2"/>
                <w:szCs w:val="24"/>
              </w:rPr>
              <w:t>, 2020)</w:t>
            </w:r>
            <w:r w:rsidR="00D73AB7" w:rsidRPr="00F428AB">
              <w:rPr>
                <w:color w:val="0D0D0D" w:themeColor="text1" w:themeTint="F2"/>
                <w:szCs w:val="24"/>
              </w:rPr>
              <w:t>. In spite of persistent inequalities, the company has taken the initiative to establish an inclusive workforce to enhance global employment.</w:t>
            </w:r>
          </w:p>
        </w:tc>
      </w:tr>
      <w:tr w:rsidR="005904F9" w:rsidRPr="00F428AB" w14:paraId="7DF81F29" w14:textId="77777777" w:rsidTr="001D6692">
        <w:tc>
          <w:tcPr>
            <w:tcW w:w="3401" w:type="dxa"/>
          </w:tcPr>
          <w:p w14:paraId="28C08108" w14:textId="77777777" w:rsidR="005904F9" w:rsidRPr="00F428AB" w:rsidRDefault="005904F9" w:rsidP="00FE0C93">
            <w:pPr>
              <w:jc w:val="center"/>
              <w:rPr>
                <w:color w:val="0D0D0D" w:themeColor="text1" w:themeTint="F2"/>
                <w:szCs w:val="24"/>
              </w:rPr>
            </w:pPr>
            <w:r w:rsidRPr="00F428AB">
              <w:rPr>
                <w:color w:val="0D0D0D" w:themeColor="text1" w:themeTint="F2"/>
                <w:szCs w:val="24"/>
              </w:rPr>
              <w:lastRenderedPageBreak/>
              <w:t>Social</w:t>
            </w:r>
          </w:p>
        </w:tc>
        <w:tc>
          <w:tcPr>
            <w:tcW w:w="2847" w:type="dxa"/>
          </w:tcPr>
          <w:p w14:paraId="7C22CA0C" w14:textId="77777777" w:rsidR="005904F9" w:rsidRPr="00F428AB" w:rsidRDefault="00445C45" w:rsidP="00445C45">
            <w:pPr>
              <w:rPr>
                <w:color w:val="0D0D0D" w:themeColor="text1" w:themeTint="F2"/>
                <w:szCs w:val="24"/>
              </w:rPr>
            </w:pPr>
            <w:r w:rsidRPr="00F428AB">
              <w:rPr>
                <w:color w:val="0D0D0D" w:themeColor="text1" w:themeTint="F2"/>
                <w:szCs w:val="24"/>
              </w:rPr>
              <w:t>Social responsibility (</w:t>
            </w:r>
            <w:proofErr w:type="spellStart"/>
            <w:r w:rsidRPr="00F428AB">
              <w:rPr>
                <w:color w:val="0D0D0D" w:themeColor="text1" w:themeTint="F2"/>
                <w:szCs w:val="24"/>
              </w:rPr>
              <w:t>A</w:t>
            </w:r>
            <w:r w:rsidR="005904F9" w:rsidRPr="00F428AB">
              <w:rPr>
                <w:color w:val="0D0D0D" w:themeColor="text1" w:themeTint="F2"/>
                <w:szCs w:val="24"/>
              </w:rPr>
              <w:t>stonmartinlagonda</w:t>
            </w:r>
            <w:proofErr w:type="spellEnd"/>
            <w:r w:rsidR="005904F9" w:rsidRPr="00F428AB">
              <w:rPr>
                <w:color w:val="0D0D0D" w:themeColor="text1" w:themeTint="F2"/>
                <w:szCs w:val="24"/>
              </w:rPr>
              <w:t>, 2020)</w:t>
            </w:r>
          </w:p>
        </w:tc>
        <w:tc>
          <w:tcPr>
            <w:tcW w:w="3328" w:type="dxa"/>
          </w:tcPr>
          <w:p w14:paraId="5DAE2CC3" w14:textId="77777777" w:rsidR="005904F9" w:rsidRPr="00F428AB" w:rsidRDefault="005904F9" w:rsidP="00F0424B">
            <w:pPr>
              <w:rPr>
                <w:color w:val="0D0D0D" w:themeColor="text1" w:themeTint="F2"/>
                <w:szCs w:val="24"/>
              </w:rPr>
            </w:pPr>
            <w:r w:rsidRPr="00F428AB">
              <w:rPr>
                <w:color w:val="0D0D0D" w:themeColor="text1" w:themeTint="F2"/>
                <w:szCs w:val="24"/>
              </w:rPr>
              <w:t xml:space="preserve">The social responsibility of Aston Martin is highly evaluated as they are committed to do business obeying the ethical standard with a transparent manner </w:t>
            </w:r>
            <w:r w:rsidR="00F0424B" w:rsidRPr="00F428AB">
              <w:rPr>
                <w:color w:val="0D0D0D" w:themeColor="text1" w:themeTint="F2"/>
                <w:szCs w:val="24"/>
              </w:rPr>
              <w:t>by good corporate governance. T</w:t>
            </w:r>
            <w:r w:rsidRPr="00F428AB">
              <w:rPr>
                <w:color w:val="0D0D0D" w:themeColor="text1" w:themeTint="F2"/>
                <w:szCs w:val="24"/>
              </w:rPr>
              <w:t>hey have the diverse working environment irrespective of gender as per their social responsibility</w:t>
            </w:r>
            <w:r w:rsidR="00F0424B" w:rsidRPr="00F428AB">
              <w:rPr>
                <w:color w:val="0D0D0D" w:themeColor="text1" w:themeTint="F2"/>
                <w:szCs w:val="24"/>
              </w:rPr>
              <w:t xml:space="preserve"> in global business aspect</w:t>
            </w:r>
            <w:r w:rsidRPr="00F428AB">
              <w:rPr>
                <w:color w:val="0D0D0D" w:themeColor="text1" w:themeTint="F2"/>
                <w:szCs w:val="24"/>
              </w:rPr>
              <w:t>.</w:t>
            </w:r>
          </w:p>
        </w:tc>
      </w:tr>
      <w:tr w:rsidR="005904F9" w:rsidRPr="00F428AB" w14:paraId="514635DD" w14:textId="77777777" w:rsidTr="001D6692">
        <w:tc>
          <w:tcPr>
            <w:tcW w:w="3401" w:type="dxa"/>
          </w:tcPr>
          <w:p w14:paraId="32D05E6F" w14:textId="77777777" w:rsidR="005904F9" w:rsidRPr="00F428AB" w:rsidRDefault="005904F9" w:rsidP="00FE0C93">
            <w:pPr>
              <w:jc w:val="center"/>
              <w:rPr>
                <w:color w:val="0D0D0D" w:themeColor="text1" w:themeTint="F2"/>
                <w:szCs w:val="24"/>
              </w:rPr>
            </w:pPr>
            <w:r w:rsidRPr="00F428AB">
              <w:rPr>
                <w:color w:val="0D0D0D" w:themeColor="text1" w:themeTint="F2"/>
                <w:szCs w:val="24"/>
              </w:rPr>
              <w:t>Technical</w:t>
            </w:r>
          </w:p>
        </w:tc>
        <w:tc>
          <w:tcPr>
            <w:tcW w:w="2847" w:type="dxa"/>
          </w:tcPr>
          <w:p w14:paraId="7EC38995" w14:textId="77777777" w:rsidR="005904F9" w:rsidRPr="00F428AB" w:rsidRDefault="001A4C23" w:rsidP="00AB194A">
            <w:pPr>
              <w:rPr>
                <w:color w:val="0D0D0D" w:themeColor="text1" w:themeTint="F2"/>
                <w:szCs w:val="24"/>
              </w:rPr>
            </w:pPr>
            <w:r w:rsidRPr="00F428AB">
              <w:rPr>
                <w:color w:val="0D0D0D" w:themeColor="text1" w:themeTint="F2"/>
                <w:szCs w:val="24"/>
              </w:rPr>
              <w:t>Technology advancement (Autocar</w:t>
            </w:r>
            <w:r w:rsidR="005904F9" w:rsidRPr="00F428AB">
              <w:rPr>
                <w:color w:val="0D0D0D" w:themeColor="text1" w:themeTint="F2"/>
                <w:szCs w:val="24"/>
              </w:rPr>
              <w:t>, 2016)</w:t>
            </w:r>
          </w:p>
        </w:tc>
        <w:tc>
          <w:tcPr>
            <w:tcW w:w="3328" w:type="dxa"/>
          </w:tcPr>
          <w:p w14:paraId="2E82215A" w14:textId="77777777" w:rsidR="005904F9" w:rsidRPr="00F428AB" w:rsidRDefault="005904F9" w:rsidP="00AB194A">
            <w:pPr>
              <w:rPr>
                <w:color w:val="0D0D0D" w:themeColor="text1" w:themeTint="F2"/>
                <w:szCs w:val="24"/>
              </w:rPr>
            </w:pPr>
            <w:r w:rsidRPr="00F428AB">
              <w:rPr>
                <w:color w:val="0D0D0D" w:themeColor="text1" w:themeTint="F2"/>
                <w:szCs w:val="24"/>
              </w:rPr>
              <w:t>UK is one of the technically advanced places and being a sport car manufacturing company, the Aston Martin uses best technology to their production applying DB11 technology to influence their future models.</w:t>
            </w:r>
          </w:p>
        </w:tc>
      </w:tr>
      <w:tr w:rsidR="005904F9" w:rsidRPr="00F428AB" w14:paraId="132D7A6D" w14:textId="77777777" w:rsidTr="001D6692">
        <w:tc>
          <w:tcPr>
            <w:tcW w:w="3401" w:type="dxa"/>
          </w:tcPr>
          <w:p w14:paraId="0D8D33A8" w14:textId="77777777" w:rsidR="005904F9" w:rsidRPr="00F428AB" w:rsidRDefault="005904F9" w:rsidP="00FE0C93">
            <w:pPr>
              <w:jc w:val="center"/>
              <w:rPr>
                <w:color w:val="0D0D0D" w:themeColor="text1" w:themeTint="F2"/>
                <w:szCs w:val="24"/>
              </w:rPr>
            </w:pPr>
            <w:r w:rsidRPr="00F428AB">
              <w:rPr>
                <w:color w:val="0D0D0D" w:themeColor="text1" w:themeTint="F2"/>
                <w:szCs w:val="24"/>
              </w:rPr>
              <w:t>Environmental</w:t>
            </w:r>
          </w:p>
        </w:tc>
        <w:tc>
          <w:tcPr>
            <w:tcW w:w="2847" w:type="dxa"/>
          </w:tcPr>
          <w:p w14:paraId="7D037BBC" w14:textId="77777777" w:rsidR="005904F9" w:rsidRPr="00F428AB" w:rsidRDefault="0003288B" w:rsidP="0003288B">
            <w:pPr>
              <w:rPr>
                <w:color w:val="0D0D0D" w:themeColor="text1" w:themeTint="F2"/>
                <w:szCs w:val="24"/>
              </w:rPr>
            </w:pPr>
            <w:r w:rsidRPr="00F428AB">
              <w:rPr>
                <w:color w:val="0D0D0D" w:themeColor="text1" w:themeTint="F2"/>
                <w:szCs w:val="24"/>
              </w:rPr>
              <w:t>Pollution Act 1974 (L</w:t>
            </w:r>
            <w:r w:rsidR="005904F9" w:rsidRPr="00F428AB">
              <w:rPr>
                <w:color w:val="0D0D0D" w:themeColor="text1" w:themeTint="F2"/>
                <w:szCs w:val="24"/>
              </w:rPr>
              <w:t>egislation, 2020)</w:t>
            </w:r>
          </w:p>
        </w:tc>
        <w:tc>
          <w:tcPr>
            <w:tcW w:w="3328" w:type="dxa"/>
          </w:tcPr>
          <w:p w14:paraId="09AED4FC" w14:textId="77777777" w:rsidR="005904F9" w:rsidRPr="00F428AB" w:rsidRDefault="005904F9" w:rsidP="00A2197C">
            <w:pPr>
              <w:rPr>
                <w:color w:val="0D0D0D" w:themeColor="text1" w:themeTint="F2"/>
                <w:szCs w:val="24"/>
              </w:rPr>
            </w:pPr>
            <w:r w:rsidRPr="00F428AB">
              <w:rPr>
                <w:color w:val="0D0D0D" w:themeColor="text1" w:themeTint="F2"/>
                <w:szCs w:val="24"/>
              </w:rPr>
              <w:t xml:space="preserve">According to the Pollution Act 1974 of UK government, the atmospheric sustainability has </w:t>
            </w:r>
            <w:r w:rsidRPr="00F428AB">
              <w:rPr>
                <w:color w:val="0D0D0D" w:themeColor="text1" w:themeTint="F2"/>
                <w:szCs w:val="24"/>
              </w:rPr>
              <w:lastRenderedPageBreak/>
              <w:t>to maintain for all the companies from any sector. Here, the Aston Martin is playing a great role applying the ec</w:t>
            </w:r>
            <w:r w:rsidR="00A2197C" w:rsidRPr="00F428AB">
              <w:rPr>
                <w:color w:val="0D0D0D" w:themeColor="text1" w:themeTint="F2"/>
                <w:szCs w:val="24"/>
              </w:rPr>
              <w:t>lectic future to their models (</w:t>
            </w:r>
            <w:proofErr w:type="spellStart"/>
            <w:r w:rsidR="00A2197C" w:rsidRPr="00F428AB">
              <w:rPr>
                <w:color w:val="0D0D0D" w:themeColor="text1" w:themeTint="F2"/>
                <w:szCs w:val="24"/>
              </w:rPr>
              <w:t>A</w:t>
            </w:r>
            <w:r w:rsidRPr="00F428AB">
              <w:rPr>
                <w:color w:val="0D0D0D" w:themeColor="text1" w:themeTint="F2"/>
                <w:szCs w:val="24"/>
              </w:rPr>
              <w:t>stonmartin</w:t>
            </w:r>
            <w:proofErr w:type="spellEnd"/>
            <w:r w:rsidRPr="00F428AB">
              <w:rPr>
                <w:color w:val="0D0D0D" w:themeColor="text1" w:themeTint="F2"/>
                <w:szCs w:val="24"/>
              </w:rPr>
              <w:t>, 2020).</w:t>
            </w:r>
          </w:p>
        </w:tc>
      </w:tr>
      <w:tr w:rsidR="005904F9" w:rsidRPr="00F428AB" w14:paraId="53AE6DA5" w14:textId="77777777" w:rsidTr="001D6692">
        <w:tc>
          <w:tcPr>
            <w:tcW w:w="3401" w:type="dxa"/>
          </w:tcPr>
          <w:p w14:paraId="52BE67E3" w14:textId="77777777" w:rsidR="005904F9" w:rsidRPr="00F428AB" w:rsidRDefault="005904F9" w:rsidP="00FE0C93">
            <w:pPr>
              <w:jc w:val="center"/>
              <w:rPr>
                <w:color w:val="0D0D0D" w:themeColor="text1" w:themeTint="F2"/>
                <w:szCs w:val="24"/>
              </w:rPr>
            </w:pPr>
            <w:r w:rsidRPr="00F428AB">
              <w:rPr>
                <w:color w:val="0D0D0D" w:themeColor="text1" w:themeTint="F2"/>
                <w:szCs w:val="24"/>
              </w:rPr>
              <w:lastRenderedPageBreak/>
              <w:t>Legal</w:t>
            </w:r>
          </w:p>
        </w:tc>
        <w:tc>
          <w:tcPr>
            <w:tcW w:w="2847" w:type="dxa"/>
          </w:tcPr>
          <w:p w14:paraId="6DA44375" w14:textId="77777777" w:rsidR="005904F9" w:rsidRPr="00F428AB" w:rsidRDefault="005904F9" w:rsidP="000E4FEC">
            <w:pPr>
              <w:rPr>
                <w:color w:val="0D0D0D" w:themeColor="text1" w:themeTint="F2"/>
                <w:szCs w:val="24"/>
              </w:rPr>
            </w:pPr>
            <w:r w:rsidRPr="00F428AB">
              <w:rPr>
                <w:color w:val="0D0D0D" w:themeColor="text1" w:themeTint="F2"/>
                <w:szCs w:val="24"/>
              </w:rPr>
              <w:t>Fuel economy law (</w:t>
            </w:r>
            <w:r w:rsidR="000E4FEC" w:rsidRPr="00F428AB">
              <w:rPr>
                <w:color w:val="0D0D0D" w:themeColor="text1" w:themeTint="F2"/>
                <w:szCs w:val="24"/>
              </w:rPr>
              <w:t>Autocar</w:t>
            </w:r>
            <w:r w:rsidRPr="00F428AB">
              <w:rPr>
                <w:color w:val="0D0D0D" w:themeColor="text1" w:themeTint="F2"/>
                <w:szCs w:val="24"/>
              </w:rPr>
              <w:t>, 2018)</w:t>
            </w:r>
          </w:p>
        </w:tc>
        <w:tc>
          <w:tcPr>
            <w:tcW w:w="3328" w:type="dxa"/>
          </w:tcPr>
          <w:p w14:paraId="51BCD118" w14:textId="77777777" w:rsidR="005904F9" w:rsidRPr="00F428AB" w:rsidRDefault="005904F9" w:rsidP="00AB194A">
            <w:pPr>
              <w:rPr>
                <w:color w:val="0D0D0D" w:themeColor="text1" w:themeTint="F2"/>
                <w:szCs w:val="24"/>
              </w:rPr>
            </w:pPr>
            <w:r w:rsidRPr="00F428AB">
              <w:rPr>
                <w:color w:val="0D0D0D" w:themeColor="text1" w:themeTint="F2"/>
                <w:szCs w:val="24"/>
              </w:rPr>
              <w:t>Like each other sector in UK, the Automotive sector has to follow the fuel economy law. The Aston Martin as a responsible company obeys the legalisation process to business locally and globally</w:t>
            </w:r>
            <w:r w:rsidR="00633736" w:rsidRPr="00F428AB">
              <w:rPr>
                <w:color w:val="0D0D0D" w:themeColor="text1" w:themeTint="F2"/>
                <w:szCs w:val="24"/>
              </w:rPr>
              <w:t xml:space="preserve"> as per the governmental rules</w:t>
            </w:r>
            <w:r w:rsidRPr="00F428AB">
              <w:rPr>
                <w:color w:val="0D0D0D" w:themeColor="text1" w:themeTint="F2"/>
                <w:szCs w:val="24"/>
              </w:rPr>
              <w:t>.</w:t>
            </w:r>
          </w:p>
        </w:tc>
      </w:tr>
    </w:tbl>
    <w:p w14:paraId="65B12A4E" w14:textId="77777777" w:rsidR="005904F9" w:rsidRPr="00F428AB" w:rsidRDefault="005904F9" w:rsidP="005904F9">
      <w:pPr>
        <w:rPr>
          <w:color w:val="0D0D0D" w:themeColor="text1" w:themeTint="F2"/>
        </w:rPr>
      </w:pPr>
    </w:p>
    <w:p w14:paraId="58B0EA98" w14:textId="77777777" w:rsidR="005904F9" w:rsidRPr="00F428AB" w:rsidRDefault="00620CD2" w:rsidP="00620CD2">
      <w:pPr>
        <w:jc w:val="center"/>
        <w:rPr>
          <w:b/>
          <w:color w:val="0D0D0D" w:themeColor="text1" w:themeTint="F2"/>
        </w:rPr>
      </w:pPr>
      <w:r w:rsidRPr="00F428AB">
        <w:rPr>
          <w:b/>
          <w:color w:val="0D0D0D" w:themeColor="text1" w:themeTint="F2"/>
        </w:rPr>
        <w:t>Table 1: PESTEL analysis</w:t>
      </w:r>
    </w:p>
    <w:p w14:paraId="1624B784" w14:textId="77777777" w:rsidR="00620CD2" w:rsidRPr="00F428AB" w:rsidRDefault="00620CD2" w:rsidP="00620CD2">
      <w:pPr>
        <w:jc w:val="center"/>
        <w:rPr>
          <w:b/>
          <w:color w:val="0D0D0D" w:themeColor="text1" w:themeTint="F2"/>
        </w:rPr>
      </w:pPr>
      <w:r w:rsidRPr="00F428AB">
        <w:rPr>
          <w:b/>
          <w:color w:val="0D0D0D" w:themeColor="text1" w:themeTint="F2"/>
        </w:rPr>
        <w:t xml:space="preserve">(Source: </w:t>
      </w:r>
      <w:r w:rsidR="00360A64" w:rsidRPr="00F428AB">
        <w:rPr>
          <w:b/>
          <w:color w:val="0D0D0D" w:themeColor="text1" w:themeTint="F2"/>
        </w:rPr>
        <w:t xml:space="preserve">Created </w:t>
      </w:r>
      <w:r w:rsidRPr="00F428AB">
        <w:rPr>
          <w:b/>
          <w:color w:val="0D0D0D" w:themeColor="text1" w:themeTint="F2"/>
        </w:rPr>
        <w:t>by learner)</w:t>
      </w:r>
    </w:p>
    <w:p w14:paraId="19A104D1" w14:textId="77777777" w:rsidR="005904F9" w:rsidRPr="00F428AB" w:rsidRDefault="005904F9" w:rsidP="005904F9">
      <w:pPr>
        <w:rPr>
          <w:b/>
          <w:color w:val="0D0D0D" w:themeColor="text1" w:themeTint="F2"/>
          <w:szCs w:val="24"/>
        </w:rPr>
      </w:pPr>
      <w:r w:rsidRPr="00F428AB">
        <w:rPr>
          <w:b/>
          <w:color w:val="0D0D0D" w:themeColor="text1" w:themeTint="F2"/>
          <w:szCs w:val="24"/>
        </w:rPr>
        <w:t>Porter’s 5 Forces</w:t>
      </w:r>
    </w:p>
    <w:p w14:paraId="514292CD" w14:textId="77777777" w:rsidR="005904F9" w:rsidRPr="00F428AB" w:rsidRDefault="005904F9" w:rsidP="005904F9">
      <w:pPr>
        <w:rPr>
          <w:color w:val="0D0D0D" w:themeColor="text1" w:themeTint="F2"/>
        </w:rPr>
      </w:pPr>
      <w:r w:rsidRPr="00F428AB">
        <w:rPr>
          <w:color w:val="0D0D0D" w:themeColor="text1" w:themeTint="F2"/>
          <w:sz w:val="22"/>
        </w:rPr>
        <w:t xml:space="preserve">Porter’s 5 forces framework is identified for shaping the industries to determine the strength, weaknesses of any company by the professor Michael E. </w:t>
      </w:r>
      <w:r w:rsidRPr="00F428AB">
        <w:rPr>
          <w:color w:val="0D0D0D" w:themeColor="text1" w:themeTint="F2"/>
        </w:rPr>
        <w:t>Porter.</w:t>
      </w:r>
    </w:p>
    <w:p w14:paraId="0206AA41" w14:textId="77777777" w:rsidR="00E53125" w:rsidRPr="00F428AB" w:rsidRDefault="005904F9" w:rsidP="005904F9">
      <w:pPr>
        <w:rPr>
          <w:color w:val="0D0D0D" w:themeColor="text1" w:themeTint="F2"/>
        </w:rPr>
      </w:pPr>
      <w:r w:rsidRPr="00F428AB">
        <w:rPr>
          <w:b/>
          <w:color w:val="0D0D0D" w:themeColor="text1" w:themeTint="F2"/>
          <w:szCs w:val="24"/>
        </w:rPr>
        <w:t>Threat of new entrance:</w:t>
      </w:r>
      <w:r w:rsidRPr="00F428AB">
        <w:rPr>
          <w:b/>
          <w:color w:val="0D0D0D" w:themeColor="text1" w:themeTint="F2"/>
          <w:sz w:val="22"/>
        </w:rPr>
        <w:t xml:space="preserve"> </w:t>
      </w:r>
      <w:r w:rsidRPr="00F428AB">
        <w:rPr>
          <w:color w:val="0D0D0D" w:themeColor="text1" w:themeTint="F2"/>
        </w:rPr>
        <w:t xml:space="preserve">This force defines new entry into the existing market of the same sector. Thus, Aston Martin has to face </w:t>
      </w:r>
      <w:r w:rsidR="00E53125" w:rsidRPr="00F428AB">
        <w:rPr>
          <w:color w:val="0D0D0D" w:themeColor="text1" w:themeTint="F2"/>
        </w:rPr>
        <w:t>high threat as rival</w:t>
      </w:r>
      <w:r w:rsidR="002C0A5D" w:rsidRPr="00F428AB">
        <w:rPr>
          <w:color w:val="0D0D0D" w:themeColor="text1" w:themeTint="F2"/>
        </w:rPr>
        <w:t>s</w:t>
      </w:r>
      <w:r w:rsidR="00E53125" w:rsidRPr="00F428AB">
        <w:rPr>
          <w:color w:val="0D0D0D" w:themeColor="text1" w:themeTint="F2"/>
        </w:rPr>
        <w:t xml:space="preserve"> are strong enough to beat the global market.</w:t>
      </w:r>
      <w:r w:rsidR="00D73AB7" w:rsidRPr="00F428AB">
        <w:rPr>
          <w:color w:val="0D0D0D" w:themeColor="text1" w:themeTint="F2"/>
        </w:rPr>
        <w:t xml:space="preserve"> The organisation is engaged in international trade to increase the opportunity to succeed and enhance its efficiency to reduce the threat of the new entrants</w:t>
      </w:r>
      <w:r w:rsidR="007C7B01" w:rsidRPr="00F428AB">
        <w:rPr>
          <w:color w:val="0D0D0D" w:themeColor="text1" w:themeTint="F2"/>
        </w:rPr>
        <w:t xml:space="preserve"> (Cozzolino and Rothaermel, 2018)</w:t>
      </w:r>
      <w:r w:rsidR="00D73AB7" w:rsidRPr="00F428AB">
        <w:rPr>
          <w:color w:val="0D0D0D" w:themeColor="text1" w:themeTint="F2"/>
        </w:rPr>
        <w:t xml:space="preserve">. There are some new entrants taking advantage of the current economic fluctuations in the UK and by encouraging </w:t>
      </w:r>
      <w:r w:rsidR="00AB2226" w:rsidRPr="00F428AB">
        <w:rPr>
          <w:color w:val="0D0D0D" w:themeColor="text1" w:themeTint="F2"/>
        </w:rPr>
        <w:t>innovation;</w:t>
      </w:r>
      <w:r w:rsidR="00D73AB7" w:rsidRPr="00F428AB">
        <w:rPr>
          <w:color w:val="0D0D0D" w:themeColor="text1" w:themeTint="F2"/>
        </w:rPr>
        <w:t xml:space="preserve"> it produces a threat to Aston Martin. However, except Tesla, no other new brand has been able to make a remark in the industry until now</w:t>
      </w:r>
      <w:r w:rsidR="00544CB8" w:rsidRPr="00F428AB">
        <w:rPr>
          <w:color w:val="0D0D0D" w:themeColor="text1" w:themeTint="F2"/>
        </w:rPr>
        <w:t xml:space="preserve"> (</w:t>
      </w:r>
      <w:proofErr w:type="spellStart"/>
      <w:r w:rsidR="00544CB8" w:rsidRPr="00F428AB">
        <w:rPr>
          <w:color w:val="0D0D0D" w:themeColor="text1" w:themeTint="F2"/>
        </w:rPr>
        <w:t>Owler</w:t>
      </w:r>
      <w:proofErr w:type="spellEnd"/>
      <w:r w:rsidR="00544CB8" w:rsidRPr="00F428AB">
        <w:rPr>
          <w:color w:val="0D0D0D" w:themeColor="text1" w:themeTint="F2"/>
        </w:rPr>
        <w:t>, 2020)</w:t>
      </w:r>
      <w:r w:rsidR="00D73AB7" w:rsidRPr="00F428AB">
        <w:rPr>
          <w:color w:val="0D0D0D" w:themeColor="text1" w:themeTint="F2"/>
        </w:rPr>
        <w:t>.</w:t>
      </w:r>
    </w:p>
    <w:p w14:paraId="54BE22AE" w14:textId="77777777" w:rsidR="005904F9" w:rsidRPr="00F428AB" w:rsidRDefault="005904F9" w:rsidP="005904F9">
      <w:pPr>
        <w:rPr>
          <w:color w:val="0D0D0D" w:themeColor="text1" w:themeTint="F2"/>
        </w:rPr>
      </w:pPr>
      <w:r w:rsidRPr="00F428AB">
        <w:rPr>
          <w:b/>
          <w:color w:val="0D0D0D" w:themeColor="text1" w:themeTint="F2"/>
          <w:szCs w:val="24"/>
        </w:rPr>
        <w:lastRenderedPageBreak/>
        <w:t>Supplier power:</w:t>
      </w:r>
      <w:r w:rsidRPr="00F428AB">
        <w:rPr>
          <w:b/>
          <w:color w:val="0D0D0D" w:themeColor="text1" w:themeTint="F2"/>
          <w:sz w:val="22"/>
        </w:rPr>
        <w:t xml:space="preserve"> </w:t>
      </w:r>
      <w:r w:rsidRPr="00F428AB">
        <w:rPr>
          <w:color w:val="0D0D0D" w:themeColor="text1" w:themeTint="F2"/>
        </w:rPr>
        <w:t>One of the main assets of the car manufacturing industries is the supplier and the importance of their volume matters most for the company, as well for the Aston Matrix</w:t>
      </w:r>
      <w:r w:rsidR="00E53125" w:rsidRPr="00F428AB">
        <w:rPr>
          <w:color w:val="0D0D0D" w:themeColor="text1" w:themeTint="F2"/>
        </w:rPr>
        <w:t xml:space="preserve">. Higher supplier </w:t>
      </w:r>
      <w:r w:rsidR="00407C52" w:rsidRPr="00F428AB">
        <w:rPr>
          <w:color w:val="0D0D0D" w:themeColor="text1" w:themeTint="F2"/>
        </w:rPr>
        <w:t>power makes</w:t>
      </w:r>
      <w:r w:rsidR="00E53125" w:rsidRPr="00F428AB">
        <w:rPr>
          <w:color w:val="0D0D0D" w:themeColor="text1" w:themeTint="F2"/>
        </w:rPr>
        <w:t xml:space="preserve"> the operation of the company more productive</w:t>
      </w:r>
      <w:r w:rsidRPr="00F428AB">
        <w:rPr>
          <w:color w:val="0D0D0D" w:themeColor="text1" w:themeTint="F2"/>
        </w:rPr>
        <w:t>.</w:t>
      </w:r>
    </w:p>
    <w:p w14:paraId="1D45475B" w14:textId="77777777" w:rsidR="005904F9" w:rsidRPr="00F428AB" w:rsidRDefault="005904F9" w:rsidP="005904F9">
      <w:pPr>
        <w:rPr>
          <w:color w:val="0D0D0D" w:themeColor="text1" w:themeTint="F2"/>
        </w:rPr>
      </w:pPr>
      <w:r w:rsidRPr="00F428AB">
        <w:rPr>
          <w:b/>
          <w:color w:val="0D0D0D" w:themeColor="text1" w:themeTint="F2"/>
          <w:szCs w:val="24"/>
        </w:rPr>
        <w:t>Buyer power:</w:t>
      </w:r>
      <w:r w:rsidRPr="00F428AB">
        <w:rPr>
          <w:b/>
          <w:color w:val="0D0D0D" w:themeColor="text1" w:themeTint="F2"/>
          <w:sz w:val="22"/>
        </w:rPr>
        <w:t xml:space="preserve"> </w:t>
      </w:r>
      <w:r w:rsidR="00844F22" w:rsidRPr="00F428AB">
        <w:rPr>
          <w:b/>
          <w:color w:val="0D0D0D" w:themeColor="text1" w:themeTint="F2"/>
          <w:sz w:val="22"/>
        </w:rPr>
        <w:t>L</w:t>
      </w:r>
      <w:r w:rsidR="00844F22" w:rsidRPr="00F428AB">
        <w:rPr>
          <w:color w:val="0D0D0D" w:themeColor="text1" w:themeTint="F2"/>
        </w:rPr>
        <w:t>ow bargaining</w:t>
      </w:r>
      <w:r w:rsidRPr="00F428AB">
        <w:rPr>
          <w:color w:val="0D0D0D" w:themeColor="text1" w:themeTint="F2"/>
        </w:rPr>
        <w:t xml:space="preserve"> power of buyer impacts the car industry with the switching cost relative to firm switching cost. Thus, the price sensitivity plays influential character to the </w:t>
      </w:r>
      <w:r w:rsidR="00844F22" w:rsidRPr="00F428AB">
        <w:rPr>
          <w:color w:val="0D0D0D" w:themeColor="text1" w:themeTint="F2"/>
        </w:rPr>
        <w:t>buyer’s</w:t>
      </w:r>
      <w:r w:rsidRPr="00F428AB">
        <w:rPr>
          <w:color w:val="0D0D0D" w:themeColor="text1" w:themeTint="F2"/>
        </w:rPr>
        <w:t xml:space="preserve"> intentions for a sport car of the Aston Martin brand.</w:t>
      </w:r>
    </w:p>
    <w:p w14:paraId="05CF25E2" w14:textId="77777777" w:rsidR="005904F9" w:rsidRPr="00F428AB" w:rsidRDefault="005904F9" w:rsidP="005904F9">
      <w:pPr>
        <w:rPr>
          <w:color w:val="0D0D0D" w:themeColor="text1" w:themeTint="F2"/>
        </w:rPr>
      </w:pPr>
      <w:r w:rsidRPr="00F428AB">
        <w:rPr>
          <w:b/>
          <w:color w:val="0D0D0D" w:themeColor="text1" w:themeTint="F2"/>
          <w:szCs w:val="24"/>
        </w:rPr>
        <w:t>Availability of substitute products</w:t>
      </w:r>
      <w:r w:rsidRPr="00F428AB">
        <w:rPr>
          <w:b/>
          <w:color w:val="0D0D0D" w:themeColor="text1" w:themeTint="F2"/>
          <w:sz w:val="22"/>
        </w:rPr>
        <w:t xml:space="preserve">: </w:t>
      </w:r>
      <w:r w:rsidR="00D36683" w:rsidRPr="00F428AB">
        <w:rPr>
          <w:color w:val="0D0D0D" w:themeColor="text1" w:themeTint="F2"/>
        </w:rPr>
        <w:t xml:space="preserve">Higher availability of </w:t>
      </w:r>
      <w:r w:rsidRPr="00F428AB">
        <w:rPr>
          <w:color w:val="0D0D0D" w:themeColor="text1" w:themeTint="F2"/>
        </w:rPr>
        <w:t>substitute product in a reasonable price</w:t>
      </w:r>
      <w:r w:rsidR="00D36683" w:rsidRPr="00F428AB">
        <w:rPr>
          <w:color w:val="0D0D0D" w:themeColor="text1" w:themeTint="F2"/>
        </w:rPr>
        <w:t xml:space="preserve"> dominates both people and market</w:t>
      </w:r>
      <w:r w:rsidRPr="00F428AB">
        <w:rPr>
          <w:color w:val="0D0D0D" w:themeColor="text1" w:themeTint="F2"/>
        </w:rPr>
        <w:t>. Hence, Aston Martin has to keep the idea to mind keeping the price sensitivity in mind without quality compromise.</w:t>
      </w:r>
    </w:p>
    <w:p w14:paraId="76ED0EF0" w14:textId="77777777" w:rsidR="005904F9" w:rsidRPr="00F428AB" w:rsidRDefault="005904F9" w:rsidP="005904F9">
      <w:pPr>
        <w:rPr>
          <w:color w:val="0D0D0D" w:themeColor="text1" w:themeTint="F2"/>
        </w:rPr>
      </w:pPr>
      <w:r w:rsidRPr="00F428AB">
        <w:rPr>
          <w:b/>
          <w:color w:val="0D0D0D" w:themeColor="text1" w:themeTint="F2"/>
          <w:szCs w:val="24"/>
        </w:rPr>
        <w:t>Existing competitors:</w:t>
      </w:r>
      <w:r w:rsidRPr="00F428AB">
        <w:rPr>
          <w:b/>
          <w:color w:val="0D0D0D" w:themeColor="text1" w:themeTint="F2"/>
          <w:sz w:val="22"/>
        </w:rPr>
        <w:t xml:space="preserve"> </w:t>
      </w:r>
      <w:r w:rsidRPr="00F428AB">
        <w:rPr>
          <w:color w:val="0D0D0D" w:themeColor="text1" w:themeTint="F2"/>
        </w:rPr>
        <w:t>It can be most challenging sometime, as they are already into the same market and know the busin</w:t>
      </w:r>
      <w:r w:rsidR="007530E0" w:rsidRPr="00F428AB">
        <w:rPr>
          <w:color w:val="0D0D0D" w:themeColor="text1" w:themeTint="F2"/>
        </w:rPr>
        <w:t>ess strategies well defined. High existing competitors make</w:t>
      </w:r>
      <w:r w:rsidRPr="00F428AB">
        <w:rPr>
          <w:color w:val="0D0D0D" w:themeColor="text1" w:themeTint="F2"/>
        </w:rPr>
        <w:t xml:space="preserve"> the sport car manufacturer quiet nervous and force to analyse the stability for market</w:t>
      </w:r>
      <w:r w:rsidR="00A868AA" w:rsidRPr="00F428AB">
        <w:rPr>
          <w:color w:val="0D0D0D" w:themeColor="text1" w:themeTint="F2"/>
        </w:rPr>
        <w:t xml:space="preserve"> (</w:t>
      </w:r>
      <w:proofErr w:type="spellStart"/>
      <w:r w:rsidR="00A868AA" w:rsidRPr="00F428AB">
        <w:rPr>
          <w:color w:val="0D0D0D" w:themeColor="text1" w:themeTint="F2"/>
        </w:rPr>
        <w:t>I</w:t>
      </w:r>
      <w:r w:rsidR="00FD5307" w:rsidRPr="00F428AB">
        <w:rPr>
          <w:color w:val="0D0D0D" w:themeColor="text1" w:themeTint="F2"/>
        </w:rPr>
        <w:t>fm</w:t>
      </w:r>
      <w:proofErr w:type="spellEnd"/>
      <w:r w:rsidR="00FD5307" w:rsidRPr="00F428AB">
        <w:rPr>
          <w:color w:val="0D0D0D" w:themeColor="text1" w:themeTint="F2"/>
        </w:rPr>
        <w:t>, 2020)</w:t>
      </w:r>
      <w:r w:rsidRPr="00F428AB">
        <w:rPr>
          <w:color w:val="0D0D0D" w:themeColor="text1" w:themeTint="F2"/>
        </w:rPr>
        <w:t>.</w:t>
      </w:r>
    </w:p>
    <w:p w14:paraId="7F630418" w14:textId="77777777" w:rsidR="006F0560" w:rsidRPr="00F428AB" w:rsidRDefault="006F0560" w:rsidP="006F0560">
      <w:pPr>
        <w:jc w:val="center"/>
        <w:rPr>
          <w:color w:val="0D0D0D" w:themeColor="text1" w:themeTint="F2"/>
        </w:rPr>
      </w:pPr>
      <w:r w:rsidRPr="00F428AB">
        <w:rPr>
          <w:noProof/>
          <w:color w:val="0D0D0D" w:themeColor="text1" w:themeTint="F2"/>
          <w:lang w:eastAsia="en-GB"/>
        </w:rPr>
        <w:drawing>
          <wp:inline distT="0" distB="0" distL="0" distR="0" wp14:anchorId="66DEF67E" wp14:editId="12A33C62">
            <wp:extent cx="5429250" cy="347662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srcRect/>
                    <a:stretch>
                      <a:fillRect/>
                    </a:stretch>
                  </pic:blipFill>
                  <pic:spPr bwMode="auto">
                    <a:xfrm>
                      <a:off x="0" y="0"/>
                      <a:ext cx="5429250" cy="3476625"/>
                    </a:xfrm>
                    <a:prstGeom prst="rect">
                      <a:avLst/>
                    </a:prstGeom>
                    <a:noFill/>
                    <a:ln w="9525">
                      <a:noFill/>
                      <a:miter lim="800000"/>
                      <a:headEnd/>
                      <a:tailEnd/>
                    </a:ln>
                  </pic:spPr>
                </pic:pic>
              </a:graphicData>
            </a:graphic>
          </wp:inline>
        </w:drawing>
      </w:r>
    </w:p>
    <w:p w14:paraId="14A1171D" w14:textId="77777777" w:rsidR="006F0560" w:rsidRPr="00F428AB" w:rsidRDefault="00266E6E" w:rsidP="006F0560">
      <w:pPr>
        <w:jc w:val="center"/>
        <w:rPr>
          <w:color w:val="0D0D0D" w:themeColor="text1" w:themeTint="F2"/>
          <w:sz w:val="22"/>
        </w:rPr>
      </w:pPr>
      <w:r w:rsidRPr="00F428AB">
        <w:rPr>
          <w:color w:val="0D0D0D" w:themeColor="text1" w:themeTint="F2"/>
        </w:rPr>
        <w:t>Figure 8</w:t>
      </w:r>
      <w:r w:rsidR="006F0560" w:rsidRPr="00F428AB">
        <w:rPr>
          <w:color w:val="0D0D0D" w:themeColor="text1" w:themeTint="F2"/>
        </w:rPr>
        <w:t xml:space="preserve">: </w:t>
      </w:r>
      <w:r w:rsidR="006F0560" w:rsidRPr="00F428AB">
        <w:rPr>
          <w:color w:val="0D0D0D" w:themeColor="text1" w:themeTint="F2"/>
          <w:sz w:val="22"/>
        </w:rPr>
        <w:t>Porter’s 5 forces</w:t>
      </w:r>
    </w:p>
    <w:p w14:paraId="030079E6" w14:textId="77777777" w:rsidR="006F0560" w:rsidRPr="00F428AB" w:rsidRDefault="006F0560" w:rsidP="006F0560">
      <w:pPr>
        <w:jc w:val="center"/>
        <w:rPr>
          <w:color w:val="0D0D0D" w:themeColor="text1" w:themeTint="F2"/>
        </w:rPr>
      </w:pPr>
      <w:r w:rsidRPr="00F428AB">
        <w:rPr>
          <w:color w:val="0D0D0D" w:themeColor="text1" w:themeTint="F2"/>
          <w:sz w:val="22"/>
        </w:rPr>
        <w:t xml:space="preserve">(Source: </w:t>
      </w:r>
      <w:proofErr w:type="spellStart"/>
      <w:r w:rsidR="002D4335" w:rsidRPr="00F428AB">
        <w:rPr>
          <w:color w:val="0D0D0D" w:themeColor="text1" w:themeTint="F2"/>
        </w:rPr>
        <w:t>I</w:t>
      </w:r>
      <w:r w:rsidRPr="00F428AB">
        <w:rPr>
          <w:color w:val="0D0D0D" w:themeColor="text1" w:themeTint="F2"/>
        </w:rPr>
        <w:t>fm</w:t>
      </w:r>
      <w:proofErr w:type="spellEnd"/>
      <w:r w:rsidRPr="00F428AB">
        <w:rPr>
          <w:color w:val="0D0D0D" w:themeColor="text1" w:themeTint="F2"/>
        </w:rPr>
        <w:t>, 2020</w:t>
      </w:r>
      <w:r w:rsidRPr="00F428AB">
        <w:rPr>
          <w:color w:val="0D0D0D" w:themeColor="text1" w:themeTint="F2"/>
          <w:sz w:val="22"/>
        </w:rPr>
        <w:t>)</w:t>
      </w:r>
    </w:p>
    <w:p w14:paraId="44510F2C" w14:textId="77777777" w:rsidR="00763C17" w:rsidRPr="00F428AB" w:rsidRDefault="0071789C" w:rsidP="00CB5A87">
      <w:pPr>
        <w:rPr>
          <w:color w:val="0D0D0D" w:themeColor="text1" w:themeTint="F2"/>
        </w:rPr>
      </w:pPr>
      <w:r w:rsidRPr="00F428AB">
        <w:rPr>
          <w:color w:val="0D0D0D" w:themeColor="text1" w:themeTint="F2"/>
        </w:rPr>
        <w:lastRenderedPageBreak/>
        <w:t xml:space="preserve">Safari </w:t>
      </w:r>
      <w:r w:rsidRPr="00F428AB">
        <w:rPr>
          <w:i/>
          <w:color w:val="0D0D0D" w:themeColor="text1" w:themeTint="F2"/>
        </w:rPr>
        <w:t>et al</w:t>
      </w:r>
      <w:r w:rsidRPr="00F428AB">
        <w:rPr>
          <w:color w:val="0D0D0D" w:themeColor="text1" w:themeTint="F2"/>
        </w:rPr>
        <w:t>. (2016)</w:t>
      </w:r>
      <w:r w:rsidR="004C6C60" w:rsidRPr="00F428AB">
        <w:rPr>
          <w:color w:val="0D0D0D" w:themeColor="text1" w:themeTint="F2"/>
        </w:rPr>
        <w:t xml:space="preserve"> </w:t>
      </w:r>
      <w:r w:rsidRPr="00F428AB">
        <w:rPr>
          <w:color w:val="0D0D0D" w:themeColor="text1" w:themeTint="F2"/>
        </w:rPr>
        <w:t>c</w:t>
      </w:r>
      <w:r w:rsidR="004C6C60" w:rsidRPr="00F428AB">
        <w:rPr>
          <w:color w:val="0D0D0D" w:themeColor="text1" w:themeTint="F2"/>
        </w:rPr>
        <w:t xml:space="preserve">riticize that the model considers a comparatively static market infrastructure and it does not consider the alliances based on the strategic decision. The model disregards the identification of different sources to make a sustainable advantage in the industry. However, </w:t>
      </w:r>
      <w:r w:rsidR="00C171F2" w:rsidRPr="00F428AB">
        <w:rPr>
          <w:color w:val="0D0D0D" w:themeColor="text1" w:themeTint="F2"/>
        </w:rPr>
        <w:t xml:space="preserve">as opined by Lewis (2017), </w:t>
      </w:r>
      <w:r w:rsidR="004C6C60" w:rsidRPr="00F428AB">
        <w:rPr>
          <w:color w:val="0D0D0D" w:themeColor="text1" w:themeTint="F2"/>
        </w:rPr>
        <w:t>the model is helpful to comprehend the significance of the competition in the market and enables to analyse how the company should compete over existing firms along with the customers and suppliers.</w:t>
      </w:r>
    </w:p>
    <w:p w14:paraId="74BFE1AD" w14:textId="77777777" w:rsidR="005904F9" w:rsidRPr="00F428AB" w:rsidRDefault="005904F9" w:rsidP="00CB5A87">
      <w:pPr>
        <w:rPr>
          <w:b/>
          <w:color w:val="0D0D0D" w:themeColor="text1" w:themeTint="F2"/>
          <w:szCs w:val="24"/>
        </w:rPr>
      </w:pPr>
      <w:r w:rsidRPr="00F428AB">
        <w:rPr>
          <w:b/>
          <w:color w:val="0D0D0D" w:themeColor="text1" w:themeTint="F2"/>
          <w:szCs w:val="24"/>
        </w:rPr>
        <w:t>SWOT</w:t>
      </w:r>
    </w:p>
    <w:tbl>
      <w:tblPr>
        <w:tblStyle w:val="TableGrid"/>
        <w:tblW w:w="0" w:type="auto"/>
        <w:tblLook w:val="04A0" w:firstRow="1" w:lastRow="0" w:firstColumn="1" w:lastColumn="0" w:noHBand="0" w:noVBand="1"/>
      </w:tblPr>
      <w:tblGrid>
        <w:gridCol w:w="4670"/>
        <w:gridCol w:w="4680"/>
      </w:tblGrid>
      <w:tr w:rsidR="00A7719A" w:rsidRPr="00F428AB" w14:paraId="11EB0D88" w14:textId="77777777" w:rsidTr="00A7719A">
        <w:tc>
          <w:tcPr>
            <w:tcW w:w="4788" w:type="dxa"/>
          </w:tcPr>
          <w:p w14:paraId="0041A0C3" w14:textId="77777777" w:rsidR="00A7719A" w:rsidRPr="00F428AB" w:rsidRDefault="00A7719A" w:rsidP="00A7719A">
            <w:pPr>
              <w:rPr>
                <w:b/>
                <w:color w:val="0D0D0D" w:themeColor="text1" w:themeTint="F2"/>
                <w:szCs w:val="24"/>
              </w:rPr>
            </w:pPr>
            <w:r w:rsidRPr="00F428AB">
              <w:rPr>
                <w:b/>
                <w:color w:val="0D0D0D" w:themeColor="text1" w:themeTint="F2"/>
                <w:szCs w:val="24"/>
              </w:rPr>
              <w:t>Strength</w:t>
            </w:r>
          </w:p>
          <w:p w14:paraId="70C11681" w14:textId="77777777" w:rsidR="00A7719A" w:rsidRPr="00F428AB" w:rsidRDefault="0060122D" w:rsidP="00A7719A">
            <w:pPr>
              <w:pStyle w:val="ListParagraph"/>
              <w:numPr>
                <w:ilvl w:val="0"/>
                <w:numId w:val="3"/>
              </w:numPr>
              <w:rPr>
                <w:color w:val="0D0D0D" w:themeColor="text1" w:themeTint="F2"/>
                <w:szCs w:val="24"/>
              </w:rPr>
            </w:pPr>
            <w:r w:rsidRPr="00F428AB">
              <w:rPr>
                <w:color w:val="0D0D0D" w:themeColor="text1" w:themeTint="F2"/>
                <w:szCs w:val="24"/>
              </w:rPr>
              <w:t>Strong global sales power as brand</w:t>
            </w:r>
          </w:p>
          <w:p w14:paraId="3A893F83" w14:textId="77777777" w:rsidR="0060122D" w:rsidRPr="00F428AB" w:rsidRDefault="0060122D" w:rsidP="00A7719A">
            <w:pPr>
              <w:pStyle w:val="ListParagraph"/>
              <w:numPr>
                <w:ilvl w:val="0"/>
                <w:numId w:val="3"/>
              </w:numPr>
              <w:rPr>
                <w:color w:val="0D0D0D" w:themeColor="text1" w:themeTint="F2"/>
                <w:szCs w:val="24"/>
              </w:rPr>
            </w:pPr>
            <w:r w:rsidRPr="00F428AB">
              <w:rPr>
                <w:color w:val="0D0D0D" w:themeColor="text1" w:themeTint="F2"/>
                <w:szCs w:val="24"/>
              </w:rPr>
              <w:t>Innovation in design, technology and engineering execution</w:t>
            </w:r>
          </w:p>
          <w:p w14:paraId="3E5654FD" w14:textId="77777777" w:rsidR="0060122D" w:rsidRPr="00F428AB" w:rsidRDefault="0060122D" w:rsidP="0060122D">
            <w:pPr>
              <w:ind w:left="360"/>
              <w:rPr>
                <w:b/>
                <w:color w:val="0D0D0D" w:themeColor="text1" w:themeTint="F2"/>
                <w:szCs w:val="24"/>
              </w:rPr>
            </w:pPr>
          </w:p>
          <w:p w14:paraId="110743EE" w14:textId="77777777" w:rsidR="00A7719A" w:rsidRPr="00F428AB" w:rsidRDefault="00A7719A" w:rsidP="00A7719A">
            <w:pPr>
              <w:rPr>
                <w:b/>
                <w:color w:val="0D0D0D" w:themeColor="text1" w:themeTint="F2"/>
                <w:szCs w:val="24"/>
              </w:rPr>
            </w:pPr>
          </w:p>
        </w:tc>
        <w:tc>
          <w:tcPr>
            <w:tcW w:w="4788" w:type="dxa"/>
          </w:tcPr>
          <w:p w14:paraId="5EC5C904" w14:textId="77777777" w:rsidR="00A7719A" w:rsidRPr="00F428AB" w:rsidRDefault="00A7719A" w:rsidP="00A7719A">
            <w:pPr>
              <w:rPr>
                <w:b/>
                <w:color w:val="0D0D0D" w:themeColor="text1" w:themeTint="F2"/>
                <w:szCs w:val="24"/>
              </w:rPr>
            </w:pPr>
            <w:r w:rsidRPr="00F428AB">
              <w:rPr>
                <w:b/>
                <w:color w:val="0D0D0D" w:themeColor="text1" w:themeTint="F2"/>
                <w:szCs w:val="24"/>
              </w:rPr>
              <w:t xml:space="preserve">Weakness </w:t>
            </w:r>
          </w:p>
          <w:p w14:paraId="64BD8A33" w14:textId="77777777" w:rsidR="005A593C" w:rsidRPr="00F428AB" w:rsidRDefault="005A593C" w:rsidP="005A593C">
            <w:pPr>
              <w:pStyle w:val="ListParagraph"/>
              <w:numPr>
                <w:ilvl w:val="0"/>
                <w:numId w:val="4"/>
              </w:numPr>
              <w:rPr>
                <w:color w:val="0D0D0D" w:themeColor="text1" w:themeTint="F2"/>
                <w:szCs w:val="24"/>
              </w:rPr>
            </w:pPr>
            <w:r w:rsidRPr="00F428AB">
              <w:rPr>
                <w:color w:val="0D0D0D" w:themeColor="text1" w:themeTint="F2"/>
                <w:szCs w:val="24"/>
              </w:rPr>
              <w:t>Limited number of suppliers</w:t>
            </w:r>
          </w:p>
          <w:p w14:paraId="566BA802" w14:textId="77777777" w:rsidR="005A593C" w:rsidRPr="00F428AB" w:rsidRDefault="005A593C" w:rsidP="005A593C">
            <w:pPr>
              <w:pStyle w:val="ListParagraph"/>
              <w:numPr>
                <w:ilvl w:val="0"/>
                <w:numId w:val="4"/>
              </w:numPr>
              <w:rPr>
                <w:color w:val="0D0D0D" w:themeColor="text1" w:themeTint="F2"/>
                <w:szCs w:val="24"/>
              </w:rPr>
            </w:pPr>
            <w:r w:rsidRPr="00F428AB">
              <w:rPr>
                <w:color w:val="0D0D0D" w:themeColor="text1" w:themeTint="F2"/>
                <w:szCs w:val="24"/>
              </w:rPr>
              <w:t>Liquidity issue for luxury car making</w:t>
            </w:r>
          </w:p>
          <w:p w14:paraId="7B193AA0" w14:textId="77777777" w:rsidR="005A593C" w:rsidRPr="00F428AB" w:rsidRDefault="005A593C" w:rsidP="005A593C">
            <w:pPr>
              <w:pStyle w:val="ListParagraph"/>
              <w:numPr>
                <w:ilvl w:val="0"/>
                <w:numId w:val="4"/>
              </w:numPr>
              <w:rPr>
                <w:b/>
                <w:color w:val="0D0D0D" w:themeColor="text1" w:themeTint="F2"/>
                <w:szCs w:val="24"/>
              </w:rPr>
            </w:pPr>
            <w:r w:rsidRPr="00F428AB">
              <w:rPr>
                <w:color w:val="0D0D0D" w:themeColor="text1" w:themeTint="F2"/>
                <w:szCs w:val="24"/>
              </w:rPr>
              <w:t>Risk with geographical growth</w:t>
            </w:r>
          </w:p>
        </w:tc>
      </w:tr>
      <w:tr w:rsidR="00A7719A" w:rsidRPr="00F428AB" w14:paraId="5F593247" w14:textId="77777777" w:rsidTr="00A7719A">
        <w:tc>
          <w:tcPr>
            <w:tcW w:w="4788" w:type="dxa"/>
          </w:tcPr>
          <w:p w14:paraId="0172C233" w14:textId="77777777" w:rsidR="00A7719A" w:rsidRPr="00F428AB" w:rsidRDefault="00A7719A" w:rsidP="00A7719A">
            <w:pPr>
              <w:rPr>
                <w:b/>
                <w:color w:val="0D0D0D" w:themeColor="text1" w:themeTint="F2"/>
                <w:szCs w:val="24"/>
              </w:rPr>
            </w:pPr>
            <w:r w:rsidRPr="00F428AB">
              <w:rPr>
                <w:b/>
                <w:color w:val="0D0D0D" w:themeColor="text1" w:themeTint="F2"/>
                <w:szCs w:val="24"/>
              </w:rPr>
              <w:t xml:space="preserve">Opportunity </w:t>
            </w:r>
          </w:p>
          <w:p w14:paraId="2A90BCF3" w14:textId="77777777" w:rsidR="00B87288" w:rsidRPr="00F428AB" w:rsidRDefault="00B87288" w:rsidP="00B87288">
            <w:pPr>
              <w:pStyle w:val="ListParagraph"/>
              <w:numPr>
                <w:ilvl w:val="0"/>
                <w:numId w:val="5"/>
              </w:numPr>
              <w:rPr>
                <w:color w:val="0D0D0D" w:themeColor="text1" w:themeTint="F2"/>
                <w:szCs w:val="24"/>
              </w:rPr>
            </w:pPr>
            <w:r w:rsidRPr="00F428AB">
              <w:rPr>
                <w:color w:val="0D0D0D" w:themeColor="text1" w:themeTint="F2"/>
                <w:szCs w:val="24"/>
              </w:rPr>
              <w:t>Electric vehicle market</w:t>
            </w:r>
          </w:p>
          <w:p w14:paraId="0DAD8661" w14:textId="77777777" w:rsidR="00B87288" w:rsidRPr="00F428AB" w:rsidRDefault="00B87288" w:rsidP="00B87288">
            <w:pPr>
              <w:pStyle w:val="ListParagraph"/>
              <w:numPr>
                <w:ilvl w:val="0"/>
                <w:numId w:val="5"/>
              </w:numPr>
              <w:rPr>
                <w:b/>
                <w:color w:val="0D0D0D" w:themeColor="text1" w:themeTint="F2"/>
                <w:szCs w:val="24"/>
              </w:rPr>
            </w:pPr>
            <w:r w:rsidRPr="00F428AB">
              <w:rPr>
                <w:color w:val="0D0D0D" w:themeColor="text1" w:themeTint="F2"/>
                <w:szCs w:val="24"/>
              </w:rPr>
              <w:t>Software driven devices transition from hardware base</w:t>
            </w:r>
          </w:p>
        </w:tc>
        <w:tc>
          <w:tcPr>
            <w:tcW w:w="4788" w:type="dxa"/>
          </w:tcPr>
          <w:p w14:paraId="5508FCE2" w14:textId="77777777" w:rsidR="00A7719A" w:rsidRPr="00F428AB" w:rsidRDefault="00A7719A" w:rsidP="00A7719A">
            <w:pPr>
              <w:rPr>
                <w:b/>
                <w:color w:val="0D0D0D" w:themeColor="text1" w:themeTint="F2"/>
                <w:szCs w:val="24"/>
              </w:rPr>
            </w:pPr>
            <w:r w:rsidRPr="00F428AB">
              <w:rPr>
                <w:b/>
                <w:color w:val="0D0D0D" w:themeColor="text1" w:themeTint="F2"/>
                <w:szCs w:val="24"/>
              </w:rPr>
              <w:t xml:space="preserve">Threat </w:t>
            </w:r>
          </w:p>
          <w:p w14:paraId="54DA50CA" w14:textId="77777777" w:rsidR="00F22F76" w:rsidRPr="00F428AB" w:rsidRDefault="003741F6" w:rsidP="00F22F76">
            <w:pPr>
              <w:pStyle w:val="ListParagraph"/>
              <w:numPr>
                <w:ilvl w:val="0"/>
                <w:numId w:val="6"/>
              </w:numPr>
              <w:rPr>
                <w:b/>
                <w:color w:val="0D0D0D" w:themeColor="text1" w:themeTint="F2"/>
                <w:szCs w:val="24"/>
              </w:rPr>
            </w:pPr>
            <w:r w:rsidRPr="00F428AB">
              <w:rPr>
                <w:color w:val="0D0D0D" w:themeColor="text1" w:themeTint="F2"/>
                <w:szCs w:val="24"/>
              </w:rPr>
              <w:t>High competition in the sector</w:t>
            </w:r>
          </w:p>
          <w:p w14:paraId="565A4014" w14:textId="77777777" w:rsidR="003741F6" w:rsidRPr="00F428AB" w:rsidRDefault="003741F6" w:rsidP="00F22F76">
            <w:pPr>
              <w:pStyle w:val="ListParagraph"/>
              <w:numPr>
                <w:ilvl w:val="0"/>
                <w:numId w:val="6"/>
              </w:numPr>
              <w:rPr>
                <w:b/>
                <w:color w:val="0D0D0D" w:themeColor="text1" w:themeTint="F2"/>
                <w:szCs w:val="24"/>
              </w:rPr>
            </w:pPr>
            <w:r w:rsidRPr="00F428AB">
              <w:rPr>
                <w:color w:val="0D0D0D" w:themeColor="text1" w:themeTint="F2"/>
                <w:szCs w:val="24"/>
              </w:rPr>
              <w:t xml:space="preserve">Unpredictable development for emerging </w:t>
            </w:r>
            <w:r w:rsidRPr="00F428AB">
              <w:rPr>
                <w:color w:val="0D0D0D" w:themeColor="text1" w:themeTint="F2"/>
              </w:rPr>
              <w:t>market</w:t>
            </w:r>
            <w:r w:rsidR="003C116C" w:rsidRPr="00F428AB">
              <w:rPr>
                <w:color w:val="0D0D0D" w:themeColor="text1" w:themeTint="F2"/>
              </w:rPr>
              <w:t xml:space="preserve"> (Telegraph</w:t>
            </w:r>
            <w:r w:rsidR="000E69C3" w:rsidRPr="00F428AB">
              <w:rPr>
                <w:color w:val="0D0D0D" w:themeColor="text1" w:themeTint="F2"/>
              </w:rPr>
              <w:t>, 2018)</w:t>
            </w:r>
          </w:p>
        </w:tc>
      </w:tr>
    </w:tbl>
    <w:p w14:paraId="7BEAC706" w14:textId="77777777" w:rsidR="00CA6D7F" w:rsidRPr="00F428AB" w:rsidRDefault="00CA6D7F" w:rsidP="00CA6D7F">
      <w:pPr>
        <w:jc w:val="center"/>
        <w:rPr>
          <w:b/>
          <w:color w:val="0D0D0D" w:themeColor="text1" w:themeTint="F2"/>
        </w:rPr>
      </w:pPr>
      <w:r w:rsidRPr="00F428AB">
        <w:rPr>
          <w:b/>
          <w:color w:val="0D0D0D" w:themeColor="text1" w:themeTint="F2"/>
        </w:rPr>
        <w:t>Table 2: SWOT analysis</w:t>
      </w:r>
    </w:p>
    <w:p w14:paraId="78E22D55" w14:textId="77777777" w:rsidR="00CA6D7F" w:rsidRPr="00F428AB" w:rsidRDefault="00CA6D7F" w:rsidP="00CA6D7F">
      <w:pPr>
        <w:jc w:val="center"/>
        <w:rPr>
          <w:b/>
          <w:color w:val="0D0D0D" w:themeColor="text1" w:themeTint="F2"/>
        </w:rPr>
      </w:pPr>
      <w:r w:rsidRPr="00F428AB">
        <w:rPr>
          <w:b/>
          <w:color w:val="0D0D0D" w:themeColor="text1" w:themeTint="F2"/>
        </w:rPr>
        <w:t xml:space="preserve">(Source: </w:t>
      </w:r>
      <w:r w:rsidR="005A129E" w:rsidRPr="00F428AB">
        <w:rPr>
          <w:b/>
          <w:color w:val="0D0D0D" w:themeColor="text1" w:themeTint="F2"/>
        </w:rPr>
        <w:t xml:space="preserve">Created </w:t>
      </w:r>
      <w:r w:rsidRPr="00F428AB">
        <w:rPr>
          <w:b/>
          <w:color w:val="0D0D0D" w:themeColor="text1" w:themeTint="F2"/>
        </w:rPr>
        <w:t>by learner)</w:t>
      </w:r>
    </w:p>
    <w:p w14:paraId="17F21556" w14:textId="77777777" w:rsidR="00A7719A" w:rsidRPr="00F428AB" w:rsidRDefault="00A7719A" w:rsidP="00CB5A87">
      <w:pPr>
        <w:rPr>
          <w:b/>
          <w:color w:val="0D0D0D" w:themeColor="text1" w:themeTint="F2"/>
          <w:sz w:val="22"/>
        </w:rPr>
      </w:pPr>
    </w:p>
    <w:p w14:paraId="3D2936AB" w14:textId="77777777" w:rsidR="005904F9" w:rsidRPr="00F428AB" w:rsidRDefault="005904F9" w:rsidP="00CB5A87">
      <w:pPr>
        <w:rPr>
          <w:b/>
          <w:color w:val="0D0D0D" w:themeColor="text1" w:themeTint="F2"/>
          <w:szCs w:val="24"/>
        </w:rPr>
      </w:pPr>
      <w:r w:rsidRPr="00F428AB">
        <w:rPr>
          <w:b/>
          <w:color w:val="0D0D0D" w:themeColor="text1" w:themeTint="F2"/>
          <w:szCs w:val="24"/>
        </w:rPr>
        <w:t>Product Life Cycle</w:t>
      </w:r>
    </w:p>
    <w:p w14:paraId="71232153" w14:textId="77777777" w:rsidR="0084611D" w:rsidRPr="00F428AB" w:rsidRDefault="0084611D" w:rsidP="0084611D">
      <w:pPr>
        <w:rPr>
          <w:color w:val="0D0D0D" w:themeColor="text1" w:themeTint="F2"/>
        </w:rPr>
      </w:pPr>
      <w:r w:rsidRPr="00F428AB">
        <w:rPr>
          <w:color w:val="0D0D0D" w:themeColor="text1" w:themeTint="F2"/>
        </w:rPr>
        <w:t>The product life cycle model denotes the idea of graphical presentation that shows the relation between sales and time as per the below Boston Plot.</w:t>
      </w:r>
    </w:p>
    <w:p w14:paraId="6BC259DF" w14:textId="77777777" w:rsidR="00515015" w:rsidRPr="00F428AB" w:rsidRDefault="00515015" w:rsidP="00515015">
      <w:pPr>
        <w:jc w:val="center"/>
        <w:rPr>
          <w:color w:val="0D0D0D" w:themeColor="text1" w:themeTint="F2"/>
        </w:rPr>
      </w:pPr>
      <w:r w:rsidRPr="00F428AB">
        <w:rPr>
          <w:noProof/>
          <w:color w:val="0D0D0D" w:themeColor="text1" w:themeTint="F2"/>
          <w:lang w:eastAsia="en-GB"/>
        </w:rPr>
        <w:lastRenderedPageBreak/>
        <w:drawing>
          <wp:inline distT="0" distB="0" distL="0" distR="0" wp14:anchorId="1B5031B4" wp14:editId="6E8F7F69">
            <wp:extent cx="5105400" cy="172402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srcRect/>
                    <a:stretch>
                      <a:fillRect/>
                    </a:stretch>
                  </pic:blipFill>
                  <pic:spPr bwMode="auto">
                    <a:xfrm>
                      <a:off x="0" y="0"/>
                      <a:ext cx="5105400" cy="1724025"/>
                    </a:xfrm>
                    <a:prstGeom prst="rect">
                      <a:avLst/>
                    </a:prstGeom>
                    <a:noFill/>
                    <a:ln w="9525">
                      <a:noFill/>
                      <a:miter lim="800000"/>
                      <a:headEnd/>
                      <a:tailEnd/>
                    </a:ln>
                  </pic:spPr>
                </pic:pic>
              </a:graphicData>
            </a:graphic>
          </wp:inline>
        </w:drawing>
      </w:r>
    </w:p>
    <w:p w14:paraId="19FEAF6F" w14:textId="77777777" w:rsidR="00515015" w:rsidRPr="00F428AB" w:rsidRDefault="00266E6E" w:rsidP="00515015">
      <w:pPr>
        <w:jc w:val="center"/>
        <w:rPr>
          <w:color w:val="0D0D0D" w:themeColor="text1" w:themeTint="F2"/>
        </w:rPr>
      </w:pPr>
      <w:r w:rsidRPr="00F428AB">
        <w:rPr>
          <w:color w:val="0D0D0D" w:themeColor="text1" w:themeTint="F2"/>
        </w:rPr>
        <w:t>Figure 9</w:t>
      </w:r>
      <w:r w:rsidR="00515015" w:rsidRPr="00F428AB">
        <w:rPr>
          <w:color w:val="0D0D0D" w:themeColor="text1" w:themeTint="F2"/>
        </w:rPr>
        <w:t>: Generalised Boston plot</w:t>
      </w:r>
    </w:p>
    <w:p w14:paraId="5A9CECB2" w14:textId="77777777" w:rsidR="00515015" w:rsidRPr="00F428AB" w:rsidRDefault="00765AD0" w:rsidP="00515015">
      <w:pPr>
        <w:jc w:val="center"/>
        <w:rPr>
          <w:color w:val="0D0D0D" w:themeColor="text1" w:themeTint="F2"/>
        </w:rPr>
      </w:pPr>
      <w:r w:rsidRPr="00F428AB">
        <w:rPr>
          <w:color w:val="0D0D0D" w:themeColor="text1" w:themeTint="F2"/>
        </w:rPr>
        <w:t xml:space="preserve">(Source: </w:t>
      </w:r>
      <w:proofErr w:type="spellStart"/>
      <w:r w:rsidRPr="00F428AB">
        <w:rPr>
          <w:color w:val="0D0D0D" w:themeColor="text1" w:themeTint="F2"/>
        </w:rPr>
        <w:t>I</w:t>
      </w:r>
      <w:r w:rsidR="00515015" w:rsidRPr="00F428AB">
        <w:rPr>
          <w:color w:val="0D0D0D" w:themeColor="text1" w:themeTint="F2"/>
        </w:rPr>
        <w:t>fm</w:t>
      </w:r>
      <w:proofErr w:type="spellEnd"/>
      <w:r w:rsidR="00515015" w:rsidRPr="00F428AB">
        <w:rPr>
          <w:color w:val="0D0D0D" w:themeColor="text1" w:themeTint="F2"/>
        </w:rPr>
        <w:t>, 2020)</w:t>
      </w:r>
    </w:p>
    <w:p w14:paraId="51314B6B" w14:textId="77777777" w:rsidR="0084611D" w:rsidRPr="00F428AB" w:rsidRDefault="0084611D" w:rsidP="0084611D">
      <w:pPr>
        <w:rPr>
          <w:color w:val="0D0D0D" w:themeColor="text1" w:themeTint="F2"/>
        </w:rPr>
      </w:pPr>
      <w:r w:rsidRPr="00F428AB">
        <w:rPr>
          <w:color w:val="0D0D0D" w:themeColor="text1" w:themeTint="F2"/>
        </w:rPr>
        <w:t>According to</w:t>
      </w:r>
      <w:r w:rsidR="00F43F0B" w:rsidRPr="00F428AB">
        <w:rPr>
          <w:color w:val="0D0D0D" w:themeColor="text1" w:themeTint="F2"/>
        </w:rPr>
        <w:t xml:space="preserve"> graph</w:t>
      </w:r>
      <w:r w:rsidRPr="00F428AB">
        <w:rPr>
          <w:color w:val="0D0D0D" w:themeColor="text1" w:themeTint="F2"/>
        </w:rPr>
        <w:t xml:space="preserve">, the sales of Aston Martin Cars </w:t>
      </w:r>
      <w:r w:rsidR="00F43F0B" w:rsidRPr="00F428AB">
        <w:rPr>
          <w:color w:val="0D0D0D" w:themeColor="text1" w:themeTint="F2"/>
        </w:rPr>
        <w:t>are showing the life of product from January, 2016 when the model has been launched and the sale scale till November, 2018 were operating with efficient performance including the peak selling in March,</w:t>
      </w:r>
      <w:r w:rsidR="00A36BF1" w:rsidRPr="00F428AB">
        <w:rPr>
          <w:color w:val="0D0D0D" w:themeColor="text1" w:themeTint="F2"/>
        </w:rPr>
        <w:t xml:space="preserve"> </w:t>
      </w:r>
      <w:r w:rsidR="00F43F0B" w:rsidRPr="00F428AB">
        <w:rPr>
          <w:color w:val="0D0D0D" w:themeColor="text1" w:themeTint="F2"/>
        </w:rPr>
        <w:t>2017</w:t>
      </w:r>
      <w:r w:rsidR="00A36BF1" w:rsidRPr="00F428AB">
        <w:rPr>
          <w:color w:val="0D0D0D" w:themeColor="text1" w:themeTint="F2"/>
        </w:rPr>
        <w:t xml:space="preserve"> (Statista, 2020)</w:t>
      </w:r>
      <w:r w:rsidR="00F43F0B" w:rsidRPr="00F428AB">
        <w:rPr>
          <w:color w:val="0D0D0D" w:themeColor="text1" w:themeTint="F2"/>
        </w:rPr>
        <w:t>.</w:t>
      </w:r>
      <w:r w:rsidR="009B1111" w:rsidRPr="00F428AB">
        <w:rPr>
          <w:color w:val="0D0D0D" w:themeColor="text1" w:themeTint="F2"/>
        </w:rPr>
        <w:t xml:space="preserve"> The product life cycle is significant to comprehend the evolvement of the products over time. The diagram indicates that the variation of the pattern for the products are invented based on the customers’ preference and then further goes from growth into maturity</w:t>
      </w:r>
      <w:r w:rsidR="00B44B93" w:rsidRPr="00F428AB">
        <w:rPr>
          <w:color w:val="0D0D0D" w:themeColor="text1" w:themeTint="F2"/>
        </w:rPr>
        <w:t xml:space="preserve"> (</w:t>
      </w:r>
      <w:proofErr w:type="spellStart"/>
      <w:r w:rsidR="00B44B93" w:rsidRPr="00F428AB">
        <w:rPr>
          <w:color w:val="0D0D0D" w:themeColor="text1" w:themeTint="F2"/>
        </w:rPr>
        <w:t>Hakkala</w:t>
      </w:r>
      <w:proofErr w:type="spellEnd"/>
      <w:r w:rsidR="00B44B93" w:rsidRPr="00F428AB">
        <w:rPr>
          <w:color w:val="0D0D0D" w:themeColor="text1" w:themeTint="F2"/>
        </w:rPr>
        <w:t xml:space="preserve"> and </w:t>
      </w:r>
      <w:proofErr w:type="spellStart"/>
      <w:r w:rsidR="00B44B93" w:rsidRPr="00F428AB">
        <w:rPr>
          <w:color w:val="0D0D0D" w:themeColor="text1" w:themeTint="F2"/>
        </w:rPr>
        <w:t>Heimo</w:t>
      </w:r>
      <w:proofErr w:type="spellEnd"/>
      <w:r w:rsidR="00B44B93" w:rsidRPr="00F428AB">
        <w:rPr>
          <w:color w:val="0D0D0D" w:themeColor="text1" w:themeTint="F2"/>
        </w:rPr>
        <w:t>, 2019)</w:t>
      </w:r>
      <w:r w:rsidR="009B1111" w:rsidRPr="00F428AB">
        <w:rPr>
          <w:color w:val="0D0D0D" w:themeColor="text1" w:themeTint="F2"/>
        </w:rPr>
        <w:t xml:space="preserve">. The graph highlights that the life cycle of the cars of Aston Martin includes the occurrence of stars in both the introduction and growth stages while </w:t>
      </w:r>
      <w:r w:rsidR="002E6AB1" w:rsidRPr="00F428AB">
        <w:rPr>
          <w:color w:val="0D0D0D" w:themeColor="text1" w:themeTint="F2"/>
        </w:rPr>
        <w:t>sources of income</w:t>
      </w:r>
      <w:r w:rsidR="009B1111" w:rsidRPr="00F428AB">
        <w:rPr>
          <w:color w:val="0D0D0D" w:themeColor="text1" w:themeTint="F2"/>
        </w:rPr>
        <w:t xml:space="preserve"> exist during the maturity and decline period.</w:t>
      </w:r>
    </w:p>
    <w:p w14:paraId="6B273125" w14:textId="77777777" w:rsidR="00517E3B" w:rsidRPr="00F428AB" w:rsidRDefault="00517E3B" w:rsidP="00517E3B">
      <w:pPr>
        <w:jc w:val="center"/>
        <w:rPr>
          <w:color w:val="0D0D0D" w:themeColor="text1" w:themeTint="F2"/>
        </w:rPr>
      </w:pPr>
      <w:r w:rsidRPr="00F428AB">
        <w:rPr>
          <w:noProof/>
          <w:color w:val="0D0D0D" w:themeColor="text1" w:themeTint="F2"/>
          <w:lang w:eastAsia="en-GB"/>
        </w:rPr>
        <w:lastRenderedPageBreak/>
        <w:drawing>
          <wp:inline distT="0" distB="0" distL="0" distR="0" wp14:anchorId="1217C1C1" wp14:editId="3470BE17">
            <wp:extent cx="5943600" cy="3718938"/>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srcRect/>
                    <a:stretch>
                      <a:fillRect/>
                    </a:stretch>
                  </pic:blipFill>
                  <pic:spPr bwMode="auto">
                    <a:xfrm>
                      <a:off x="0" y="0"/>
                      <a:ext cx="5943600" cy="3718938"/>
                    </a:xfrm>
                    <a:prstGeom prst="rect">
                      <a:avLst/>
                    </a:prstGeom>
                    <a:noFill/>
                    <a:ln w="9525">
                      <a:noFill/>
                      <a:miter lim="800000"/>
                      <a:headEnd/>
                      <a:tailEnd/>
                    </a:ln>
                  </pic:spPr>
                </pic:pic>
              </a:graphicData>
            </a:graphic>
          </wp:inline>
        </w:drawing>
      </w:r>
    </w:p>
    <w:p w14:paraId="59953A26" w14:textId="77777777" w:rsidR="00517E3B" w:rsidRPr="00F428AB" w:rsidRDefault="00266E6E" w:rsidP="00517E3B">
      <w:pPr>
        <w:jc w:val="center"/>
        <w:rPr>
          <w:color w:val="0D0D0D" w:themeColor="text1" w:themeTint="F2"/>
        </w:rPr>
      </w:pPr>
      <w:r w:rsidRPr="00F428AB">
        <w:rPr>
          <w:color w:val="0D0D0D" w:themeColor="text1" w:themeTint="F2"/>
        </w:rPr>
        <w:t>Figure 10</w:t>
      </w:r>
      <w:r w:rsidR="00517E3B" w:rsidRPr="00F428AB">
        <w:rPr>
          <w:color w:val="0D0D0D" w:themeColor="text1" w:themeTint="F2"/>
        </w:rPr>
        <w:t>: Sales graph of Aston Martin products</w:t>
      </w:r>
    </w:p>
    <w:p w14:paraId="4CE49840" w14:textId="77777777" w:rsidR="00517E3B" w:rsidRPr="00F428AB" w:rsidRDefault="00517E3B" w:rsidP="00517E3B">
      <w:pPr>
        <w:jc w:val="center"/>
        <w:rPr>
          <w:color w:val="0D0D0D" w:themeColor="text1" w:themeTint="F2"/>
        </w:rPr>
      </w:pPr>
      <w:r w:rsidRPr="00F428AB">
        <w:rPr>
          <w:color w:val="0D0D0D" w:themeColor="text1" w:themeTint="F2"/>
        </w:rPr>
        <w:t xml:space="preserve">(Source: </w:t>
      </w:r>
      <w:r w:rsidR="00765AD0" w:rsidRPr="00F428AB">
        <w:rPr>
          <w:color w:val="0D0D0D" w:themeColor="text1" w:themeTint="F2"/>
        </w:rPr>
        <w:t>S</w:t>
      </w:r>
      <w:r w:rsidRPr="00F428AB">
        <w:rPr>
          <w:color w:val="0D0D0D" w:themeColor="text1" w:themeTint="F2"/>
        </w:rPr>
        <w:t>tatista</w:t>
      </w:r>
      <w:r w:rsidR="00765AD0" w:rsidRPr="00F428AB">
        <w:rPr>
          <w:color w:val="0D0D0D" w:themeColor="text1" w:themeTint="F2"/>
        </w:rPr>
        <w:t>, 2020)</w:t>
      </w:r>
    </w:p>
    <w:p w14:paraId="78B19DEC" w14:textId="77777777" w:rsidR="00CB5A87" w:rsidRPr="00F428AB" w:rsidRDefault="00CB5A87" w:rsidP="00CB5A87">
      <w:pPr>
        <w:rPr>
          <w:b/>
          <w:color w:val="0D0D0D" w:themeColor="text1" w:themeTint="F2"/>
          <w:szCs w:val="24"/>
        </w:rPr>
      </w:pPr>
      <w:r w:rsidRPr="00F428AB">
        <w:rPr>
          <w:b/>
          <w:color w:val="0D0D0D" w:themeColor="text1" w:themeTint="F2"/>
          <w:szCs w:val="24"/>
        </w:rPr>
        <w:t>Porters Value chain</w:t>
      </w:r>
    </w:p>
    <w:p w14:paraId="51045C4C" w14:textId="77777777" w:rsidR="00054280" w:rsidRPr="00F428AB" w:rsidRDefault="0053351A" w:rsidP="002B1C10">
      <w:pPr>
        <w:rPr>
          <w:color w:val="0D0D0D" w:themeColor="text1" w:themeTint="F2"/>
        </w:rPr>
      </w:pPr>
      <w:r w:rsidRPr="00F428AB">
        <w:rPr>
          <w:color w:val="0D0D0D" w:themeColor="text1" w:themeTint="F2"/>
        </w:rPr>
        <w:t>Porter’s value chain determines the various functional areas from inputs to outcomes of the Austin Martin. This system considers primary activities of inbound logistic, operations, outbound logistic, marketing &amp; sales and the service that the buyer expects from the seller.</w:t>
      </w:r>
      <w:r w:rsidR="0064741C" w:rsidRPr="00F428AB">
        <w:rPr>
          <w:color w:val="0D0D0D" w:themeColor="text1" w:themeTint="F2"/>
        </w:rPr>
        <w:t xml:space="preserve"> The secondary </w:t>
      </w:r>
      <w:r w:rsidR="00072958" w:rsidRPr="00F428AB">
        <w:rPr>
          <w:color w:val="0D0D0D" w:themeColor="text1" w:themeTint="F2"/>
        </w:rPr>
        <w:t>activities include</w:t>
      </w:r>
      <w:r w:rsidR="0064741C" w:rsidRPr="00F428AB">
        <w:rPr>
          <w:color w:val="0D0D0D" w:themeColor="text1" w:themeTint="F2"/>
        </w:rPr>
        <w:t xml:space="preserve"> the </w:t>
      </w:r>
      <w:r w:rsidR="002B1C10" w:rsidRPr="00F428AB">
        <w:rPr>
          <w:color w:val="0D0D0D" w:themeColor="text1" w:themeTint="F2"/>
        </w:rPr>
        <w:t>procurement</w:t>
      </w:r>
      <w:r w:rsidR="0064741C" w:rsidRPr="00F428AB">
        <w:rPr>
          <w:color w:val="0D0D0D" w:themeColor="text1" w:themeTint="F2"/>
        </w:rPr>
        <w:t xml:space="preserve">, infrastructure, HR management and technical </w:t>
      </w:r>
      <w:r w:rsidR="002B1C10" w:rsidRPr="00F428AB">
        <w:rPr>
          <w:color w:val="0D0D0D" w:themeColor="text1" w:themeTint="F2"/>
        </w:rPr>
        <w:t>developments</w:t>
      </w:r>
      <w:r w:rsidR="000553DE" w:rsidRPr="00F428AB">
        <w:rPr>
          <w:color w:val="0D0D0D" w:themeColor="text1" w:themeTint="F2"/>
        </w:rPr>
        <w:t xml:space="preserve"> (</w:t>
      </w:r>
      <w:proofErr w:type="spellStart"/>
      <w:r w:rsidR="000553DE" w:rsidRPr="00F428AB">
        <w:rPr>
          <w:color w:val="0D0D0D" w:themeColor="text1" w:themeTint="F2"/>
        </w:rPr>
        <w:t>Koc</w:t>
      </w:r>
      <w:proofErr w:type="spellEnd"/>
      <w:r w:rsidR="000553DE" w:rsidRPr="00F428AB">
        <w:rPr>
          <w:color w:val="0D0D0D" w:themeColor="text1" w:themeTint="F2"/>
        </w:rPr>
        <w:t xml:space="preserve">, and </w:t>
      </w:r>
      <w:proofErr w:type="spellStart"/>
      <w:r w:rsidR="000553DE" w:rsidRPr="00F428AB">
        <w:rPr>
          <w:color w:val="0D0D0D" w:themeColor="text1" w:themeTint="F2"/>
        </w:rPr>
        <w:t>Bozdag</w:t>
      </w:r>
      <w:proofErr w:type="spellEnd"/>
      <w:r w:rsidR="000553DE" w:rsidRPr="00F428AB">
        <w:rPr>
          <w:color w:val="0D0D0D" w:themeColor="text1" w:themeTint="F2"/>
        </w:rPr>
        <w:t>, 2017)</w:t>
      </w:r>
      <w:r w:rsidR="00072958" w:rsidRPr="00F428AB">
        <w:rPr>
          <w:color w:val="0D0D0D" w:themeColor="text1" w:themeTint="F2"/>
        </w:rPr>
        <w:t xml:space="preserve">. </w:t>
      </w:r>
      <w:r w:rsidR="00551680" w:rsidRPr="00F428AB">
        <w:rPr>
          <w:color w:val="0D0D0D" w:themeColor="text1" w:themeTint="F2"/>
        </w:rPr>
        <w:t xml:space="preserve">The primary and secondary functions </w:t>
      </w:r>
      <w:r w:rsidR="0064741C" w:rsidRPr="00F428AB">
        <w:rPr>
          <w:color w:val="0D0D0D" w:themeColor="text1" w:themeTint="F2"/>
        </w:rPr>
        <w:t xml:space="preserve">are highly </w:t>
      </w:r>
      <w:r w:rsidR="002B1C10" w:rsidRPr="00F428AB">
        <w:rPr>
          <w:color w:val="0D0D0D" w:themeColor="text1" w:themeTint="F2"/>
        </w:rPr>
        <w:t>structured</w:t>
      </w:r>
      <w:r w:rsidR="0064741C" w:rsidRPr="00F428AB">
        <w:rPr>
          <w:color w:val="0D0D0D" w:themeColor="text1" w:themeTint="F2"/>
        </w:rPr>
        <w:t xml:space="preserve"> for the Aston Martin sports car company to maintain their brand image globally serving with sustainable growth statement</w:t>
      </w:r>
      <w:r w:rsidR="00B04733" w:rsidRPr="00F428AB">
        <w:rPr>
          <w:color w:val="0D0D0D" w:themeColor="text1" w:themeTint="F2"/>
        </w:rPr>
        <w:t xml:space="preserve"> (</w:t>
      </w:r>
      <w:proofErr w:type="spellStart"/>
      <w:r w:rsidR="00456D55" w:rsidRPr="00F428AB">
        <w:rPr>
          <w:color w:val="0D0D0D" w:themeColor="text1" w:themeTint="F2"/>
        </w:rPr>
        <w:t>A</w:t>
      </w:r>
      <w:r w:rsidR="0043170B" w:rsidRPr="00F428AB">
        <w:rPr>
          <w:color w:val="0D0D0D" w:themeColor="text1" w:themeTint="F2"/>
        </w:rPr>
        <w:t>stonmartin</w:t>
      </w:r>
      <w:proofErr w:type="spellEnd"/>
      <w:r w:rsidR="0043170B" w:rsidRPr="00F428AB">
        <w:rPr>
          <w:color w:val="0D0D0D" w:themeColor="text1" w:themeTint="F2"/>
        </w:rPr>
        <w:t>, 2020).</w:t>
      </w:r>
      <w:r w:rsidR="002E6AB1" w:rsidRPr="00F428AB">
        <w:rPr>
          <w:color w:val="0D0D0D" w:themeColor="text1" w:themeTint="F2"/>
        </w:rPr>
        <w:t xml:space="preserve"> The brand image and the financial support of the company have enabled to produce the brand image by offering high quality and exclusive products in the competitive market. The shortage of fuel is a frequent threat for the organisation; however, the company has initiated to produce fuel-efficient cars and eco-friendly products while considering the market trend in order to maintain the remarkable heritage of the group</w:t>
      </w:r>
      <w:r w:rsidR="00B44B93" w:rsidRPr="00F428AB">
        <w:rPr>
          <w:color w:val="0D0D0D" w:themeColor="text1" w:themeTint="F2"/>
        </w:rPr>
        <w:t xml:space="preserve"> (</w:t>
      </w:r>
      <w:proofErr w:type="spellStart"/>
      <w:r w:rsidR="00B44B93" w:rsidRPr="00F428AB">
        <w:rPr>
          <w:color w:val="0D0D0D" w:themeColor="text1" w:themeTint="F2"/>
        </w:rPr>
        <w:t>Baldoncini</w:t>
      </w:r>
      <w:proofErr w:type="spellEnd"/>
      <w:r w:rsidR="00B44B93" w:rsidRPr="00F428AB">
        <w:rPr>
          <w:color w:val="0D0D0D" w:themeColor="text1" w:themeTint="F2"/>
        </w:rPr>
        <w:t>, 2019)</w:t>
      </w:r>
      <w:r w:rsidR="002E6AB1" w:rsidRPr="00F428AB">
        <w:rPr>
          <w:color w:val="0D0D0D" w:themeColor="text1" w:themeTint="F2"/>
        </w:rPr>
        <w:t>.</w:t>
      </w:r>
    </w:p>
    <w:p w14:paraId="2F55A94D" w14:textId="77777777" w:rsidR="002B1C10" w:rsidRPr="00F428AB" w:rsidRDefault="002B1C10" w:rsidP="002B1C10">
      <w:pPr>
        <w:jc w:val="center"/>
        <w:rPr>
          <w:b/>
          <w:color w:val="0D0D0D" w:themeColor="text1" w:themeTint="F2"/>
        </w:rPr>
      </w:pPr>
      <w:r w:rsidRPr="00F428AB">
        <w:rPr>
          <w:b/>
          <w:noProof/>
          <w:color w:val="0D0D0D" w:themeColor="text1" w:themeTint="F2"/>
          <w:lang w:eastAsia="en-GB"/>
        </w:rPr>
        <w:lastRenderedPageBreak/>
        <w:drawing>
          <wp:inline distT="0" distB="0" distL="0" distR="0" wp14:anchorId="64393BF0" wp14:editId="02BD6040">
            <wp:extent cx="4381500" cy="16002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cstate="print"/>
                    <a:srcRect/>
                    <a:stretch>
                      <a:fillRect/>
                    </a:stretch>
                  </pic:blipFill>
                  <pic:spPr bwMode="auto">
                    <a:xfrm>
                      <a:off x="0" y="0"/>
                      <a:ext cx="4381500" cy="1600200"/>
                    </a:xfrm>
                    <a:prstGeom prst="rect">
                      <a:avLst/>
                    </a:prstGeom>
                    <a:noFill/>
                    <a:ln w="9525">
                      <a:noFill/>
                      <a:miter lim="800000"/>
                      <a:headEnd/>
                      <a:tailEnd/>
                    </a:ln>
                  </pic:spPr>
                </pic:pic>
              </a:graphicData>
            </a:graphic>
          </wp:inline>
        </w:drawing>
      </w:r>
    </w:p>
    <w:p w14:paraId="044CB2B6" w14:textId="77777777" w:rsidR="00B04733" w:rsidRPr="00F428AB" w:rsidRDefault="00266E6E" w:rsidP="00B04733">
      <w:pPr>
        <w:jc w:val="center"/>
        <w:rPr>
          <w:color w:val="0D0D0D" w:themeColor="text1" w:themeTint="F2"/>
        </w:rPr>
      </w:pPr>
      <w:r w:rsidRPr="00F428AB">
        <w:rPr>
          <w:color w:val="0D0D0D" w:themeColor="text1" w:themeTint="F2"/>
        </w:rPr>
        <w:t>Figure 11</w:t>
      </w:r>
      <w:r w:rsidR="00B04733" w:rsidRPr="00F428AB">
        <w:rPr>
          <w:color w:val="0D0D0D" w:themeColor="text1" w:themeTint="F2"/>
        </w:rPr>
        <w:t>: Porter’s value chain</w:t>
      </w:r>
    </w:p>
    <w:p w14:paraId="0D70AB64" w14:textId="77777777" w:rsidR="00B04733" w:rsidRPr="00F428AB" w:rsidRDefault="004B0F74" w:rsidP="00B04733">
      <w:pPr>
        <w:jc w:val="center"/>
        <w:rPr>
          <w:color w:val="0D0D0D" w:themeColor="text1" w:themeTint="F2"/>
        </w:rPr>
      </w:pPr>
      <w:r w:rsidRPr="00F428AB">
        <w:rPr>
          <w:color w:val="0D0D0D" w:themeColor="text1" w:themeTint="F2"/>
        </w:rPr>
        <w:t xml:space="preserve">(Source: </w:t>
      </w:r>
      <w:proofErr w:type="spellStart"/>
      <w:r w:rsidRPr="00F428AB">
        <w:rPr>
          <w:color w:val="0D0D0D" w:themeColor="text1" w:themeTint="F2"/>
        </w:rPr>
        <w:t>I</w:t>
      </w:r>
      <w:r w:rsidR="00B04733" w:rsidRPr="00F428AB">
        <w:rPr>
          <w:color w:val="0D0D0D" w:themeColor="text1" w:themeTint="F2"/>
        </w:rPr>
        <w:t>fm</w:t>
      </w:r>
      <w:proofErr w:type="spellEnd"/>
      <w:r w:rsidR="00B04733" w:rsidRPr="00F428AB">
        <w:rPr>
          <w:color w:val="0D0D0D" w:themeColor="text1" w:themeTint="F2"/>
        </w:rPr>
        <w:t>, 2020)</w:t>
      </w:r>
    </w:p>
    <w:p w14:paraId="366BC271" w14:textId="77777777" w:rsidR="00D876C3" w:rsidRPr="00F428AB" w:rsidRDefault="00D876C3">
      <w:pPr>
        <w:spacing w:after="0" w:line="257" w:lineRule="exact"/>
        <w:jc w:val="left"/>
        <w:rPr>
          <w:rFonts w:eastAsiaTheme="majorEastAsia" w:cstheme="majorBidi"/>
          <w:b/>
          <w:color w:val="0D0D0D" w:themeColor="text1" w:themeTint="F2"/>
          <w:sz w:val="32"/>
          <w:szCs w:val="32"/>
        </w:rPr>
      </w:pPr>
    </w:p>
    <w:p w14:paraId="5F0F3BD8" w14:textId="77777777" w:rsidR="00BE7C90" w:rsidRPr="00F428AB" w:rsidRDefault="00BE7C90" w:rsidP="00BE7C90">
      <w:pPr>
        <w:pStyle w:val="Heading1"/>
        <w:rPr>
          <w:color w:val="0D0D0D" w:themeColor="text1" w:themeTint="F2"/>
          <w:lang w:val="en-GB"/>
        </w:rPr>
      </w:pPr>
      <w:bookmarkStart w:id="4" w:name="_Toc46228010"/>
      <w:r w:rsidRPr="00F428AB">
        <w:rPr>
          <w:color w:val="0D0D0D" w:themeColor="text1" w:themeTint="F2"/>
          <w:lang w:val="en-GB"/>
        </w:rPr>
        <w:t>Conclusion</w:t>
      </w:r>
      <w:bookmarkEnd w:id="4"/>
    </w:p>
    <w:p w14:paraId="6677C2A8" w14:textId="77777777" w:rsidR="005E33A6" w:rsidRPr="00F428AB" w:rsidRDefault="005E33A6" w:rsidP="005E33A6">
      <w:pPr>
        <w:rPr>
          <w:color w:val="0D0D0D" w:themeColor="text1" w:themeTint="F2"/>
        </w:rPr>
      </w:pPr>
      <w:r w:rsidRPr="00F428AB">
        <w:rPr>
          <w:color w:val="0D0D0D" w:themeColor="text1" w:themeTint="F2"/>
        </w:rPr>
        <w:t xml:space="preserve">This business environment of Aston Martin, car manufacturing company </w:t>
      </w:r>
      <w:r w:rsidR="000F57F7" w:rsidRPr="00F428AB">
        <w:rPr>
          <w:color w:val="0D0D0D" w:themeColor="text1" w:themeTint="F2"/>
        </w:rPr>
        <w:t>is enabled the performance locally and globally competing within a tough market segmentation.</w:t>
      </w:r>
      <w:r w:rsidRPr="00F428AB">
        <w:rPr>
          <w:color w:val="0D0D0D" w:themeColor="text1" w:themeTint="F2"/>
        </w:rPr>
        <w:t xml:space="preserve"> </w:t>
      </w:r>
      <w:r w:rsidR="000F57F7" w:rsidRPr="00F428AB">
        <w:rPr>
          <w:color w:val="0D0D0D" w:themeColor="text1" w:themeTint="F2"/>
        </w:rPr>
        <w:t>T</w:t>
      </w:r>
      <w:r w:rsidR="008B1207" w:rsidRPr="00F428AB">
        <w:rPr>
          <w:color w:val="0D0D0D" w:themeColor="text1" w:themeTint="F2"/>
        </w:rPr>
        <w:t xml:space="preserve">he </w:t>
      </w:r>
      <w:r w:rsidR="008F7FEF" w:rsidRPr="00F428AB">
        <w:rPr>
          <w:color w:val="0D0D0D" w:themeColor="text1" w:themeTint="F2"/>
        </w:rPr>
        <w:t>assignment concludes the approaches providing the strength and possible opportunities within the business structure of Aston Martin forecasting the threat</w:t>
      </w:r>
      <w:r w:rsidR="008B0F0C" w:rsidRPr="00F428AB">
        <w:rPr>
          <w:color w:val="0D0D0D" w:themeColor="text1" w:themeTint="F2"/>
        </w:rPr>
        <w:t>s in the same industrial sector including various models and framework that are focused on the performance of the manufacturing company.</w:t>
      </w:r>
    </w:p>
    <w:p w14:paraId="1B73842B" w14:textId="77777777" w:rsidR="00344606" w:rsidRPr="00F428AB" w:rsidRDefault="00344606">
      <w:pPr>
        <w:spacing w:after="0" w:line="257" w:lineRule="exact"/>
        <w:jc w:val="left"/>
        <w:rPr>
          <w:rFonts w:eastAsiaTheme="majorEastAsia" w:cstheme="majorBidi"/>
          <w:b/>
          <w:color w:val="0D0D0D" w:themeColor="text1" w:themeTint="F2"/>
          <w:sz w:val="32"/>
          <w:szCs w:val="32"/>
        </w:rPr>
      </w:pPr>
      <w:r w:rsidRPr="00F428AB">
        <w:rPr>
          <w:color w:val="0D0D0D" w:themeColor="text1" w:themeTint="F2"/>
        </w:rPr>
        <w:br w:type="page"/>
      </w:r>
    </w:p>
    <w:p w14:paraId="39A236FE" w14:textId="77777777" w:rsidR="007A6C85" w:rsidRPr="00F428AB" w:rsidRDefault="00BE7C90" w:rsidP="007A6C85">
      <w:pPr>
        <w:pStyle w:val="Heading1"/>
        <w:rPr>
          <w:rFonts w:cs="Times New Roman"/>
          <w:b w:val="0"/>
          <w:color w:val="0D0D0D" w:themeColor="text1" w:themeTint="F2"/>
          <w:sz w:val="24"/>
          <w:szCs w:val="24"/>
          <w:lang w:val="en-GB"/>
        </w:rPr>
      </w:pPr>
      <w:bookmarkStart w:id="5" w:name="_Toc46228011"/>
      <w:r w:rsidRPr="00F428AB">
        <w:rPr>
          <w:color w:val="0D0D0D" w:themeColor="text1" w:themeTint="F2"/>
          <w:lang w:val="en-GB"/>
        </w:rPr>
        <w:lastRenderedPageBreak/>
        <w:t>Reference</w:t>
      </w:r>
      <w:bookmarkEnd w:id="5"/>
      <w:r w:rsidRPr="00F428AB">
        <w:rPr>
          <w:color w:val="0D0D0D" w:themeColor="text1" w:themeTint="F2"/>
          <w:lang w:val="en-GB"/>
        </w:rPr>
        <w:t xml:space="preserve"> </w:t>
      </w:r>
    </w:p>
    <w:p w14:paraId="1F249228" w14:textId="77777777" w:rsidR="000D75DC" w:rsidRPr="00F428AB" w:rsidRDefault="000D75DC" w:rsidP="002722D0">
      <w:pPr>
        <w:pStyle w:val="Heading4"/>
        <w:spacing w:before="0" w:after="0"/>
        <w:rPr>
          <w:rFonts w:cs="Times New Roman"/>
          <w:bCs w:val="0"/>
          <w:color w:val="0D0D0D" w:themeColor="text1" w:themeTint="F2"/>
          <w:szCs w:val="24"/>
        </w:rPr>
      </w:pPr>
      <w:r w:rsidRPr="00F428AB">
        <w:rPr>
          <w:rFonts w:cs="Times New Roman"/>
          <w:bCs w:val="0"/>
          <w:iCs w:val="0"/>
          <w:color w:val="0D0D0D" w:themeColor="text1" w:themeTint="F2"/>
          <w:szCs w:val="24"/>
        </w:rPr>
        <w:t>Assets</w:t>
      </w:r>
      <w:r w:rsidRPr="00F428AB">
        <w:rPr>
          <w:rFonts w:cs="Times New Roman"/>
          <w:bCs w:val="0"/>
          <w:color w:val="0D0D0D" w:themeColor="text1" w:themeTint="F2"/>
          <w:szCs w:val="24"/>
        </w:rPr>
        <w:t xml:space="preserve">, 2020, </w:t>
      </w:r>
      <w:r w:rsidRPr="00F428AB">
        <w:rPr>
          <w:rFonts w:cs="Times New Roman"/>
          <w:bCs w:val="0"/>
          <w:i/>
          <w:color w:val="0D0D0D" w:themeColor="text1" w:themeTint="F2"/>
          <w:szCs w:val="24"/>
        </w:rPr>
        <w:t>Automotive-sector-deal-double-pages.pdf</w:t>
      </w:r>
      <w:r w:rsidRPr="00F428AB">
        <w:rPr>
          <w:rFonts w:cs="Times New Roman"/>
          <w:bCs w:val="0"/>
          <w:color w:val="0D0D0D" w:themeColor="text1" w:themeTint="F2"/>
          <w:szCs w:val="24"/>
        </w:rPr>
        <w:t>. [online] Available at: &lt;https://assets.publishing.service.gov.uk/government/uploads/system/uploads/attachment_data/file/672824/automotive-sector-deal-double-pages.pdf&gt; [Accessed 16 July 2020].</w:t>
      </w:r>
    </w:p>
    <w:p w14:paraId="5907C0E0" w14:textId="77777777" w:rsidR="000D75DC" w:rsidRPr="00F428AB" w:rsidRDefault="000D75DC" w:rsidP="007A6C85">
      <w:pPr>
        <w:pStyle w:val="NormalWeb"/>
        <w:spacing w:before="0" w:beforeAutospacing="0" w:after="240" w:afterAutospacing="0" w:line="360" w:lineRule="auto"/>
        <w:jc w:val="both"/>
        <w:rPr>
          <w:color w:val="0D0D0D" w:themeColor="text1" w:themeTint="F2"/>
          <w:lang w:val="en-GB"/>
        </w:rPr>
      </w:pPr>
      <w:r w:rsidRPr="00F428AB">
        <w:rPr>
          <w:color w:val="0D0D0D" w:themeColor="text1" w:themeTint="F2"/>
          <w:lang w:val="en-GB"/>
        </w:rPr>
        <w:t>‌Aston Martin. (n.d.). </w:t>
      </w:r>
      <w:r w:rsidRPr="00F428AB">
        <w:rPr>
          <w:i/>
          <w:iCs/>
          <w:color w:val="0D0D0D" w:themeColor="text1" w:themeTint="F2"/>
          <w:lang w:val="en-GB"/>
        </w:rPr>
        <w:t>Aston Martin</w:t>
      </w:r>
      <w:r w:rsidRPr="00F428AB">
        <w:rPr>
          <w:color w:val="0D0D0D" w:themeColor="text1" w:themeTint="F2"/>
          <w:lang w:val="en-GB"/>
        </w:rPr>
        <w:t>. [online] Available at: &lt;https://me.astonmartin.com/en-gb/corporate/sustainability&gt; [Accessed 24 Jul. 2020].</w:t>
      </w:r>
      <w:r w:rsidR="003C33E5">
        <w:rPr>
          <w:color w:val="0D0D0D" w:themeColor="text1" w:themeTint="F2"/>
          <w:lang w:val="en-GB"/>
        </w:rPr>
        <w:t xml:space="preserve"> </w:t>
      </w:r>
    </w:p>
    <w:p w14:paraId="197F41FF" w14:textId="77777777" w:rsidR="000D75DC" w:rsidRPr="00F428AB" w:rsidRDefault="00551F7A" w:rsidP="007A6C85">
      <w:pPr>
        <w:pStyle w:val="NormalWeb"/>
        <w:spacing w:before="0" w:beforeAutospacing="0" w:after="240" w:afterAutospacing="0" w:line="360" w:lineRule="auto"/>
        <w:jc w:val="both"/>
        <w:rPr>
          <w:color w:val="0D0D0D" w:themeColor="text1" w:themeTint="F2"/>
          <w:lang w:val="en-GB"/>
        </w:rPr>
      </w:pPr>
      <w:r>
        <w:rPr>
          <w:color w:val="0D0D0D" w:themeColor="text1" w:themeTint="F2"/>
          <w:lang w:val="en-GB"/>
        </w:rPr>
        <w:t>Astonmartin.com. 2010</w:t>
      </w:r>
      <w:r w:rsidR="000D75DC" w:rsidRPr="00F428AB">
        <w:rPr>
          <w:color w:val="0D0D0D" w:themeColor="text1" w:themeTint="F2"/>
          <w:lang w:val="en-GB"/>
        </w:rPr>
        <w:t>. </w:t>
      </w:r>
      <w:r w:rsidR="000D75DC" w:rsidRPr="00F428AB">
        <w:rPr>
          <w:i/>
          <w:iCs/>
          <w:color w:val="0D0D0D" w:themeColor="text1" w:themeTint="F2"/>
          <w:lang w:val="en-GB"/>
        </w:rPr>
        <w:t>History - Aston Martin Racing</w:t>
      </w:r>
      <w:r w:rsidR="000D75DC" w:rsidRPr="00F428AB">
        <w:rPr>
          <w:color w:val="0D0D0D" w:themeColor="text1" w:themeTint="F2"/>
          <w:lang w:val="en-GB"/>
        </w:rPr>
        <w:t>. [online] Available at: &lt;https://www2.astonmartin.com/en/racing/history&gt; [Accessed 24 Jul. 2020].</w:t>
      </w:r>
    </w:p>
    <w:p w14:paraId="42138756" w14:textId="77777777" w:rsidR="000D75DC" w:rsidRPr="00F428AB" w:rsidRDefault="000D75DC" w:rsidP="004B036F">
      <w:pPr>
        <w:rPr>
          <w:color w:val="0D0D0D" w:themeColor="text1" w:themeTint="F2"/>
        </w:rPr>
      </w:pPr>
      <w:proofErr w:type="spellStart"/>
      <w:r w:rsidRPr="00F428AB">
        <w:rPr>
          <w:color w:val="0D0D0D" w:themeColor="text1" w:themeTint="F2"/>
        </w:rPr>
        <w:t>Astonmartinlagonda</w:t>
      </w:r>
      <w:proofErr w:type="spellEnd"/>
      <w:r w:rsidRPr="00F428AB">
        <w:rPr>
          <w:color w:val="0D0D0D" w:themeColor="text1" w:themeTint="F2"/>
        </w:rPr>
        <w:t xml:space="preserve">. </w:t>
      </w:r>
      <w:r w:rsidR="00551F7A">
        <w:rPr>
          <w:color w:val="0D0D0D" w:themeColor="text1" w:themeTint="F2"/>
        </w:rPr>
        <w:t>2020</w:t>
      </w:r>
      <w:r w:rsidRPr="00F428AB">
        <w:rPr>
          <w:color w:val="0D0D0D" w:themeColor="text1" w:themeTint="F2"/>
        </w:rPr>
        <w:t xml:space="preserve">. </w:t>
      </w:r>
      <w:r w:rsidRPr="00F428AB">
        <w:rPr>
          <w:i/>
          <w:color w:val="0D0D0D" w:themeColor="text1" w:themeTint="F2"/>
        </w:rPr>
        <w:t>2018 Gender Pay Gap Report. Aston Martin.</w:t>
      </w:r>
      <w:r w:rsidRPr="00F428AB">
        <w:rPr>
          <w:color w:val="0D0D0D" w:themeColor="text1" w:themeTint="F2"/>
        </w:rPr>
        <w:t xml:space="preserve"> [online] Available at: &lt;https://www.astonmartinlagonda.com/responsibility/-/media/Corporate/Documents/sustainability/aston-martin-lagonda---gender-pay-gap-report-2018-080319.pdf?sfvrsn=7ed5a676_2&gt; [Accessed: 24 July 2020]</w:t>
      </w:r>
    </w:p>
    <w:p w14:paraId="023BD4D3" w14:textId="77777777" w:rsidR="000D75DC" w:rsidRPr="00F428AB" w:rsidRDefault="00551F7A" w:rsidP="007A6C85">
      <w:pPr>
        <w:pStyle w:val="NormalWeb"/>
        <w:spacing w:before="0" w:beforeAutospacing="0" w:after="240" w:afterAutospacing="0" w:line="360" w:lineRule="auto"/>
        <w:jc w:val="both"/>
        <w:rPr>
          <w:color w:val="0D0D0D" w:themeColor="text1" w:themeTint="F2"/>
          <w:lang w:val="en-GB"/>
        </w:rPr>
      </w:pPr>
      <w:r>
        <w:rPr>
          <w:color w:val="0D0D0D" w:themeColor="text1" w:themeTint="F2"/>
          <w:lang w:val="en-GB"/>
        </w:rPr>
        <w:t>Astonmartinlagonda.com. 2020</w:t>
      </w:r>
      <w:r w:rsidR="000D75DC" w:rsidRPr="00F428AB">
        <w:rPr>
          <w:color w:val="0D0D0D" w:themeColor="text1" w:themeTint="F2"/>
          <w:lang w:val="en-GB"/>
        </w:rPr>
        <w:t>. </w:t>
      </w:r>
      <w:r w:rsidR="000D75DC" w:rsidRPr="00F428AB">
        <w:rPr>
          <w:i/>
          <w:iCs/>
          <w:color w:val="0D0D0D" w:themeColor="text1" w:themeTint="F2"/>
          <w:lang w:val="en-GB"/>
        </w:rPr>
        <w:t>Responsibility | Aston Martin Lagonda</w:t>
      </w:r>
      <w:r w:rsidR="000D75DC" w:rsidRPr="00F428AB">
        <w:rPr>
          <w:color w:val="0D0D0D" w:themeColor="text1" w:themeTint="F2"/>
          <w:lang w:val="en-GB"/>
        </w:rPr>
        <w:t>. [online] Available at: &lt;https://www.astonmartinlagonda.com/responsibility#:~:text=Global%20Compact%20Initiative-,Policies,Vehicle%20and%20Battery%20Recycling%20policies&gt; [Accessed 24 Jul. 2020].</w:t>
      </w:r>
    </w:p>
    <w:p w14:paraId="4C604951" w14:textId="77777777" w:rsidR="000D75DC" w:rsidRPr="00F428AB" w:rsidRDefault="000D75DC" w:rsidP="002722D0">
      <w:pPr>
        <w:pStyle w:val="Heading4"/>
        <w:spacing w:before="0" w:after="0"/>
        <w:rPr>
          <w:rFonts w:cs="Times New Roman"/>
          <w:bCs w:val="0"/>
          <w:color w:val="0D0D0D" w:themeColor="text1" w:themeTint="F2"/>
          <w:szCs w:val="24"/>
        </w:rPr>
      </w:pPr>
      <w:r w:rsidRPr="00F428AB">
        <w:rPr>
          <w:rFonts w:cs="Times New Roman"/>
          <w:bCs w:val="0"/>
          <w:color w:val="0D0D0D" w:themeColor="text1" w:themeTint="F2"/>
          <w:szCs w:val="24"/>
        </w:rPr>
        <w:t>Autocar, 2016, </w:t>
      </w:r>
      <w:r w:rsidRPr="00F428AB">
        <w:rPr>
          <w:rFonts w:cs="Times New Roman"/>
          <w:bCs w:val="0"/>
          <w:i/>
          <w:iCs w:val="0"/>
          <w:color w:val="0D0D0D" w:themeColor="text1" w:themeTint="F2"/>
          <w:szCs w:val="24"/>
        </w:rPr>
        <w:t>Aston Martin DB11 technology to influence future models | Autocar</w:t>
      </w:r>
      <w:r w:rsidRPr="00F428AB">
        <w:rPr>
          <w:rFonts w:cs="Times New Roman"/>
          <w:bCs w:val="0"/>
          <w:i/>
          <w:color w:val="0D0D0D" w:themeColor="text1" w:themeTint="F2"/>
          <w:szCs w:val="24"/>
        </w:rPr>
        <w:t>, </w:t>
      </w:r>
      <w:r w:rsidRPr="00F428AB">
        <w:rPr>
          <w:rFonts w:cs="Times New Roman"/>
          <w:bCs w:val="0"/>
          <w:i/>
          <w:iCs w:val="0"/>
          <w:color w:val="0D0D0D" w:themeColor="text1" w:themeTint="F2"/>
          <w:szCs w:val="24"/>
        </w:rPr>
        <w:t>Autocar</w:t>
      </w:r>
      <w:r w:rsidRPr="00F428AB">
        <w:rPr>
          <w:rFonts w:cs="Times New Roman"/>
          <w:bCs w:val="0"/>
          <w:color w:val="0D0D0D" w:themeColor="text1" w:themeTint="F2"/>
          <w:szCs w:val="24"/>
        </w:rPr>
        <w:t>. [online] Available at: &lt;https://www.autocar.co.uk/car-news/new-cars/aston-martin-db11-technology-influence-future-models&gt; [Accessed 16 July 2020].</w:t>
      </w:r>
    </w:p>
    <w:p w14:paraId="24E977C7" w14:textId="77777777" w:rsidR="000D75DC" w:rsidRPr="00F428AB" w:rsidRDefault="000D75DC" w:rsidP="002722D0">
      <w:pPr>
        <w:pStyle w:val="Heading4"/>
        <w:spacing w:before="0" w:after="0"/>
        <w:rPr>
          <w:rFonts w:cs="Times New Roman"/>
          <w:bCs w:val="0"/>
          <w:color w:val="0D0D0D" w:themeColor="text1" w:themeTint="F2"/>
          <w:szCs w:val="24"/>
        </w:rPr>
      </w:pPr>
      <w:r w:rsidRPr="00F428AB">
        <w:rPr>
          <w:rFonts w:cs="Times New Roman"/>
          <w:bCs w:val="0"/>
          <w:color w:val="0D0D0D" w:themeColor="text1" w:themeTint="F2"/>
          <w:szCs w:val="24"/>
        </w:rPr>
        <w:t>Autocar, 2018, </w:t>
      </w:r>
      <w:r w:rsidRPr="00F428AB">
        <w:rPr>
          <w:rFonts w:cs="Times New Roman"/>
          <w:bCs w:val="0"/>
          <w:i/>
          <w:iCs w:val="0"/>
          <w:color w:val="0D0D0D" w:themeColor="text1" w:themeTint="F2"/>
          <w:szCs w:val="24"/>
        </w:rPr>
        <w:t>Analysis: How will car makers meet new CO2 laws? | Autocar</w:t>
      </w:r>
      <w:r w:rsidRPr="00F428AB">
        <w:rPr>
          <w:rFonts w:cs="Times New Roman"/>
          <w:bCs w:val="0"/>
          <w:i/>
          <w:color w:val="0D0D0D" w:themeColor="text1" w:themeTint="F2"/>
          <w:szCs w:val="24"/>
        </w:rPr>
        <w:t>, </w:t>
      </w:r>
      <w:r w:rsidRPr="00F428AB">
        <w:rPr>
          <w:rFonts w:cs="Times New Roman"/>
          <w:bCs w:val="0"/>
          <w:i/>
          <w:iCs w:val="0"/>
          <w:color w:val="0D0D0D" w:themeColor="text1" w:themeTint="F2"/>
          <w:szCs w:val="24"/>
        </w:rPr>
        <w:t>Autocar</w:t>
      </w:r>
      <w:r w:rsidRPr="00F428AB">
        <w:rPr>
          <w:rFonts w:cs="Times New Roman"/>
          <w:bCs w:val="0"/>
          <w:color w:val="0D0D0D" w:themeColor="text1" w:themeTint="F2"/>
          <w:szCs w:val="24"/>
        </w:rPr>
        <w:t>. [online] Available at: &lt;https://www.autocar.co.uk/car-news/industry/analysis-how-will-car-makers-meet-new-co2-laws&gt; [Accessed 16 July 2020].</w:t>
      </w:r>
    </w:p>
    <w:p w14:paraId="2BA4E57C" w14:textId="77777777" w:rsidR="000D75DC" w:rsidRPr="00F428AB" w:rsidRDefault="000D75DC" w:rsidP="007A6C85">
      <w:pPr>
        <w:pStyle w:val="NormalWeb"/>
        <w:spacing w:line="360" w:lineRule="auto"/>
        <w:jc w:val="both"/>
        <w:rPr>
          <w:color w:val="0D0D0D" w:themeColor="text1" w:themeTint="F2"/>
          <w:lang w:val="en-GB"/>
        </w:rPr>
      </w:pPr>
      <w:r w:rsidRPr="00F428AB">
        <w:rPr>
          <w:color w:val="0D0D0D" w:themeColor="text1" w:themeTint="F2"/>
          <w:lang w:val="en-GB"/>
        </w:rPr>
        <w:t>‌</w:t>
      </w:r>
      <w:proofErr w:type="spellStart"/>
      <w:r w:rsidRPr="00F428AB">
        <w:rPr>
          <w:color w:val="0D0D0D" w:themeColor="text1" w:themeTint="F2"/>
          <w:shd w:val="clear" w:color="auto" w:fill="FFFFFF"/>
          <w:lang w:val="en-GB"/>
        </w:rPr>
        <w:t>Baldoncini</w:t>
      </w:r>
      <w:proofErr w:type="spellEnd"/>
      <w:r w:rsidRPr="00F428AB">
        <w:rPr>
          <w:color w:val="0D0D0D" w:themeColor="text1" w:themeTint="F2"/>
          <w:shd w:val="clear" w:color="auto" w:fill="FFFFFF"/>
          <w:lang w:val="en-GB"/>
        </w:rPr>
        <w:t xml:space="preserve">, A., 2019. The Aston Martin Lagonda IPO and the correlation with Ferrari NV shares trend: will the market disinvest in </w:t>
      </w:r>
      <w:proofErr w:type="gramStart"/>
      <w:r w:rsidRPr="00F428AB">
        <w:rPr>
          <w:color w:val="0D0D0D" w:themeColor="text1" w:themeTint="F2"/>
          <w:shd w:val="clear" w:color="auto" w:fill="FFFFFF"/>
          <w:lang w:val="en-GB"/>
        </w:rPr>
        <w:t>RACE?.</w:t>
      </w:r>
      <w:proofErr w:type="gramEnd"/>
    </w:p>
    <w:p w14:paraId="700497DE" w14:textId="77777777" w:rsidR="000D75DC" w:rsidRPr="00F428AB" w:rsidRDefault="000D75DC" w:rsidP="002722D0">
      <w:pPr>
        <w:pStyle w:val="Heading4"/>
        <w:spacing w:before="0" w:after="0"/>
        <w:rPr>
          <w:rFonts w:cs="Times New Roman"/>
          <w:bCs w:val="0"/>
          <w:color w:val="0D0D0D" w:themeColor="text1" w:themeTint="F2"/>
          <w:szCs w:val="24"/>
        </w:rPr>
      </w:pPr>
      <w:proofErr w:type="spellStart"/>
      <w:r w:rsidRPr="00F428AB">
        <w:rPr>
          <w:rFonts w:cs="Times New Roman"/>
          <w:bCs w:val="0"/>
          <w:color w:val="0D0D0D" w:themeColor="text1" w:themeTint="F2"/>
          <w:szCs w:val="24"/>
        </w:rPr>
        <w:lastRenderedPageBreak/>
        <w:t>Bbc</w:t>
      </w:r>
      <w:proofErr w:type="spellEnd"/>
      <w:r w:rsidRPr="00F428AB">
        <w:rPr>
          <w:rFonts w:cs="Times New Roman"/>
          <w:bCs w:val="0"/>
          <w:iCs w:val="0"/>
          <w:color w:val="0D0D0D" w:themeColor="text1" w:themeTint="F2"/>
          <w:szCs w:val="24"/>
        </w:rPr>
        <w:t xml:space="preserve">, 2020, </w:t>
      </w:r>
      <w:r w:rsidRPr="00F428AB">
        <w:rPr>
          <w:rFonts w:cs="Times New Roman"/>
          <w:bCs w:val="0"/>
          <w:i/>
          <w:iCs w:val="0"/>
          <w:color w:val="0D0D0D" w:themeColor="text1" w:themeTint="F2"/>
          <w:szCs w:val="24"/>
        </w:rPr>
        <w:t>Five reasons the car industry is struggling</w:t>
      </w:r>
      <w:r w:rsidRPr="00F428AB">
        <w:rPr>
          <w:rFonts w:cs="Times New Roman"/>
          <w:bCs w:val="0"/>
          <w:color w:val="0D0D0D" w:themeColor="text1" w:themeTint="F2"/>
          <w:szCs w:val="24"/>
        </w:rPr>
        <w:t> 2020. [online] Available at: &lt;https://www.bbc.com/news/business-48545733&gt; [Accessed 16 July 2020].</w:t>
      </w:r>
    </w:p>
    <w:p w14:paraId="7B4306F9" w14:textId="77777777" w:rsidR="000D75DC" w:rsidRPr="00F428AB" w:rsidRDefault="000D75DC" w:rsidP="007A6C85">
      <w:pPr>
        <w:rPr>
          <w:rFonts w:cs="Times New Roman"/>
          <w:color w:val="0D0D0D" w:themeColor="text1" w:themeTint="F2"/>
          <w:szCs w:val="24"/>
          <w:shd w:val="clear" w:color="auto" w:fill="FFFFFF"/>
        </w:rPr>
      </w:pPr>
      <w:r w:rsidRPr="00F428AB">
        <w:rPr>
          <w:rFonts w:cs="Times New Roman"/>
          <w:color w:val="0D0D0D" w:themeColor="text1" w:themeTint="F2"/>
          <w:szCs w:val="24"/>
          <w:shd w:val="clear" w:color="auto" w:fill="FFFFFF"/>
        </w:rPr>
        <w:t xml:space="preserve">Cozzolino, A. and Rothaermel, F.T., 2018. Discontinuities, competition, and cooperation: </w:t>
      </w:r>
      <w:proofErr w:type="spellStart"/>
      <w:r w:rsidRPr="00F428AB">
        <w:rPr>
          <w:rFonts w:cs="Times New Roman"/>
          <w:color w:val="0D0D0D" w:themeColor="text1" w:themeTint="F2"/>
          <w:szCs w:val="24"/>
          <w:shd w:val="clear" w:color="auto" w:fill="FFFFFF"/>
        </w:rPr>
        <w:t>Coopetitive</w:t>
      </w:r>
      <w:proofErr w:type="spellEnd"/>
      <w:r w:rsidRPr="00F428AB">
        <w:rPr>
          <w:rFonts w:cs="Times New Roman"/>
          <w:color w:val="0D0D0D" w:themeColor="text1" w:themeTint="F2"/>
          <w:szCs w:val="24"/>
          <w:shd w:val="clear" w:color="auto" w:fill="FFFFFF"/>
        </w:rPr>
        <w:t xml:space="preserve"> dynamics between incumbents and entrants. </w:t>
      </w:r>
      <w:r w:rsidRPr="00F428AB">
        <w:rPr>
          <w:rFonts w:cs="Times New Roman"/>
          <w:i/>
          <w:iCs/>
          <w:color w:val="0D0D0D" w:themeColor="text1" w:themeTint="F2"/>
          <w:szCs w:val="24"/>
          <w:shd w:val="clear" w:color="auto" w:fill="FFFFFF"/>
        </w:rPr>
        <w:t>Strategic Management Journal</w:t>
      </w:r>
      <w:r w:rsidRPr="00F428AB">
        <w:rPr>
          <w:rFonts w:cs="Times New Roman"/>
          <w:color w:val="0D0D0D" w:themeColor="text1" w:themeTint="F2"/>
          <w:szCs w:val="24"/>
          <w:shd w:val="clear" w:color="auto" w:fill="FFFFFF"/>
        </w:rPr>
        <w:t>, </w:t>
      </w:r>
      <w:r w:rsidRPr="00F428AB">
        <w:rPr>
          <w:rFonts w:cs="Times New Roman"/>
          <w:i/>
          <w:iCs/>
          <w:color w:val="0D0D0D" w:themeColor="text1" w:themeTint="F2"/>
          <w:szCs w:val="24"/>
          <w:shd w:val="clear" w:color="auto" w:fill="FFFFFF"/>
        </w:rPr>
        <w:t>39</w:t>
      </w:r>
      <w:r w:rsidRPr="00F428AB">
        <w:rPr>
          <w:rFonts w:cs="Times New Roman"/>
          <w:color w:val="0D0D0D" w:themeColor="text1" w:themeTint="F2"/>
          <w:szCs w:val="24"/>
          <w:shd w:val="clear" w:color="auto" w:fill="FFFFFF"/>
        </w:rPr>
        <w:t>(12), pp.3053-3085.</w:t>
      </w:r>
    </w:p>
    <w:p w14:paraId="556F6AE1" w14:textId="77777777" w:rsidR="000D75DC" w:rsidRPr="00F428AB" w:rsidRDefault="000D75DC" w:rsidP="002722D0">
      <w:pPr>
        <w:pStyle w:val="Heading4"/>
        <w:spacing w:before="0" w:after="0"/>
        <w:rPr>
          <w:rFonts w:cs="Times New Roman"/>
          <w:bCs w:val="0"/>
          <w:color w:val="0D0D0D" w:themeColor="text1" w:themeTint="F2"/>
          <w:szCs w:val="24"/>
        </w:rPr>
      </w:pPr>
      <w:r w:rsidRPr="00F428AB">
        <w:rPr>
          <w:rFonts w:cs="Times New Roman"/>
          <w:bCs w:val="0"/>
          <w:color w:val="0D0D0D" w:themeColor="text1" w:themeTint="F2"/>
          <w:szCs w:val="24"/>
        </w:rPr>
        <w:t>Great</w:t>
      </w:r>
      <w:r w:rsidRPr="00F428AB">
        <w:rPr>
          <w:rFonts w:cs="Times New Roman"/>
          <w:bCs w:val="0"/>
          <w:iCs w:val="0"/>
          <w:color w:val="0D0D0D" w:themeColor="text1" w:themeTint="F2"/>
          <w:szCs w:val="24"/>
        </w:rPr>
        <w:t xml:space="preserve">, 2020, </w:t>
      </w:r>
      <w:proofErr w:type="spellStart"/>
      <w:r w:rsidRPr="00F428AB">
        <w:rPr>
          <w:rFonts w:cs="Times New Roman"/>
          <w:bCs w:val="0"/>
          <w:i/>
          <w:iCs w:val="0"/>
          <w:color w:val="0D0D0D" w:themeColor="text1" w:themeTint="F2"/>
          <w:szCs w:val="24"/>
        </w:rPr>
        <w:t>Uk</w:t>
      </w:r>
      <w:proofErr w:type="spellEnd"/>
      <w:r w:rsidRPr="00F428AB">
        <w:rPr>
          <w:rFonts w:cs="Times New Roman"/>
          <w:bCs w:val="0"/>
          <w:i/>
          <w:iCs w:val="0"/>
          <w:color w:val="0D0D0D" w:themeColor="text1" w:themeTint="F2"/>
          <w:szCs w:val="24"/>
        </w:rPr>
        <w:t xml:space="preserve"> Automotive industry - great.gov.uk international</w:t>
      </w:r>
      <w:r w:rsidRPr="00F428AB">
        <w:rPr>
          <w:rFonts w:cs="Times New Roman"/>
          <w:bCs w:val="0"/>
          <w:iCs w:val="0"/>
          <w:color w:val="0D0D0D" w:themeColor="text1" w:themeTint="F2"/>
          <w:szCs w:val="24"/>
        </w:rPr>
        <w:t> </w:t>
      </w:r>
      <w:r w:rsidRPr="00F428AB">
        <w:rPr>
          <w:rFonts w:cs="Times New Roman"/>
          <w:bCs w:val="0"/>
          <w:color w:val="0D0D0D" w:themeColor="text1" w:themeTint="F2"/>
          <w:szCs w:val="24"/>
        </w:rPr>
        <w:t>2020. [online] Available at: &lt;https://www.great.gov.uk/international/content/about-uk/industries/automotive/&gt; [(Accessed 16 July 2020].</w:t>
      </w:r>
    </w:p>
    <w:p w14:paraId="2E640D49" w14:textId="77777777" w:rsidR="000D75DC" w:rsidRPr="00F428AB" w:rsidRDefault="000D75DC" w:rsidP="007A6C85">
      <w:pPr>
        <w:rPr>
          <w:rFonts w:cs="Times New Roman"/>
          <w:color w:val="0D0D0D" w:themeColor="text1" w:themeTint="F2"/>
          <w:szCs w:val="24"/>
          <w:shd w:val="clear" w:color="auto" w:fill="FFFFFF"/>
        </w:rPr>
      </w:pPr>
      <w:proofErr w:type="spellStart"/>
      <w:r w:rsidRPr="00F428AB">
        <w:rPr>
          <w:rFonts w:cs="Times New Roman"/>
          <w:color w:val="0D0D0D" w:themeColor="text1" w:themeTint="F2"/>
          <w:szCs w:val="24"/>
          <w:shd w:val="clear" w:color="auto" w:fill="FFFFFF"/>
        </w:rPr>
        <w:t>Hakkala</w:t>
      </w:r>
      <w:proofErr w:type="spellEnd"/>
      <w:r w:rsidRPr="00F428AB">
        <w:rPr>
          <w:rFonts w:cs="Times New Roman"/>
          <w:color w:val="0D0D0D" w:themeColor="text1" w:themeTint="F2"/>
          <w:szCs w:val="24"/>
          <w:shd w:val="clear" w:color="auto" w:fill="FFFFFF"/>
        </w:rPr>
        <w:t xml:space="preserve">, A. and </w:t>
      </w:r>
      <w:proofErr w:type="spellStart"/>
      <w:r w:rsidRPr="00F428AB">
        <w:rPr>
          <w:rFonts w:cs="Times New Roman"/>
          <w:color w:val="0D0D0D" w:themeColor="text1" w:themeTint="F2"/>
          <w:szCs w:val="24"/>
          <w:shd w:val="clear" w:color="auto" w:fill="FFFFFF"/>
        </w:rPr>
        <w:t>Heimo</w:t>
      </w:r>
      <w:proofErr w:type="spellEnd"/>
      <w:r w:rsidRPr="00F428AB">
        <w:rPr>
          <w:rFonts w:cs="Times New Roman"/>
          <w:color w:val="0D0D0D" w:themeColor="text1" w:themeTint="F2"/>
          <w:szCs w:val="24"/>
          <w:shd w:val="clear" w:color="auto" w:fill="FFFFFF"/>
        </w:rPr>
        <w:t xml:space="preserve">, O.I., 2019, September. Automobile Automation and Lifecycle: How Digitalisation and Security Issues Affect the Car as a Product and </w:t>
      </w:r>
      <w:proofErr w:type="gramStart"/>
      <w:r w:rsidRPr="00F428AB">
        <w:rPr>
          <w:rFonts w:cs="Times New Roman"/>
          <w:color w:val="0D0D0D" w:themeColor="text1" w:themeTint="F2"/>
          <w:szCs w:val="24"/>
          <w:shd w:val="clear" w:color="auto" w:fill="FFFFFF"/>
        </w:rPr>
        <w:t>Service?.</w:t>
      </w:r>
      <w:proofErr w:type="gramEnd"/>
      <w:r w:rsidRPr="00F428AB">
        <w:rPr>
          <w:rFonts w:cs="Times New Roman"/>
          <w:color w:val="0D0D0D" w:themeColor="text1" w:themeTint="F2"/>
          <w:szCs w:val="24"/>
          <w:shd w:val="clear" w:color="auto" w:fill="FFFFFF"/>
        </w:rPr>
        <w:t xml:space="preserve"> In </w:t>
      </w:r>
      <w:r w:rsidRPr="00F428AB">
        <w:rPr>
          <w:rFonts w:cs="Times New Roman"/>
          <w:i/>
          <w:iCs/>
          <w:color w:val="0D0D0D" w:themeColor="text1" w:themeTint="F2"/>
          <w:szCs w:val="24"/>
          <w:shd w:val="clear" w:color="auto" w:fill="FFFFFF"/>
        </w:rPr>
        <w:t>Proceedings of SAI Intelligent Systems Conference</w:t>
      </w:r>
      <w:r w:rsidRPr="00F428AB">
        <w:rPr>
          <w:rFonts w:cs="Times New Roman"/>
          <w:color w:val="0D0D0D" w:themeColor="text1" w:themeTint="F2"/>
          <w:szCs w:val="24"/>
          <w:shd w:val="clear" w:color="auto" w:fill="FFFFFF"/>
        </w:rPr>
        <w:t> (pp. 121-137). Springer, Cham.</w:t>
      </w:r>
    </w:p>
    <w:p w14:paraId="4F5E714D" w14:textId="77777777" w:rsidR="000D75DC" w:rsidRPr="00F428AB" w:rsidRDefault="000D75DC" w:rsidP="007A6C85">
      <w:pPr>
        <w:rPr>
          <w:rFonts w:cs="Times New Roman"/>
          <w:color w:val="0D0D0D" w:themeColor="text1" w:themeTint="F2"/>
          <w:szCs w:val="24"/>
          <w:shd w:val="clear" w:color="auto" w:fill="FFFFFF"/>
        </w:rPr>
      </w:pPr>
      <w:proofErr w:type="spellStart"/>
      <w:r w:rsidRPr="00F428AB">
        <w:rPr>
          <w:rFonts w:cs="Times New Roman"/>
          <w:color w:val="0D0D0D" w:themeColor="text1" w:themeTint="F2"/>
          <w:szCs w:val="24"/>
          <w:shd w:val="clear" w:color="auto" w:fill="FFFFFF"/>
        </w:rPr>
        <w:t>Huo</w:t>
      </w:r>
      <w:proofErr w:type="spellEnd"/>
      <w:r w:rsidRPr="00F428AB">
        <w:rPr>
          <w:rFonts w:cs="Times New Roman"/>
          <w:color w:val="0D0D0D" w:themeColor="text1" w:themeTint="F2"/>
          <w:szCs w:val="24"/>
          <w:shd w:val="clear" w:color="auto" w:fill="FFFFFF"/>
        </w:rPr>
        <w:t xml:space="preserve">, Z., Levchenko, A.A. and </w:t>
      </w:r>
      <w:proofErr w:type="spellStart"/>
      <w:r w:rsidRPr="00F428AB">
        <w:rPr>
          <w:rFonts w:cs="Times New Roman"/>
          <w:color w:val="0D0D0D" w:themeColor="text1" w:themeTint="F2"/>
          <w:szCs w:val="24"/>
          <w:shd w:val="clear" w:color="auto" w:fill="FFFFFF"/>
        </w:rPr>
        <w:t>Pandalai-Nayar</w:t>
      </w:r>
      <w:proofErr w:type="spellEnd"/>
      <w:r w:rsidRPr="00F428AB">
        <w:rPr>
          <w:rFonts w:cs="Times New Roman"/>
          <w:color w:val="0D0D0D" w:themeColor="text1" w:themeTint="F2"/>
          <w:szCs w:val="24"/>
          <w:shd w:val="clear" w:color="auto" w:fill="FFFFFF"/>
        </w:rPr>
        <w:t>, N., 2019. The global business cycle: Measurement and transmission.</w:t>
      </w:r>
    </w:p>
    <w:p w14:paraId="752D7142" w14:textId="77777777" w:rsidR="000D75DC" w:rsidRPr="00F428AB" w:rsidRDefault="000D75DC" w:rsidP="002722D0">
      <w:pPr>
        <w:pStyle w:val="Heading4"/>
        <w:spacing w:before="0" w:after="0"/>
        <w:rPr>
          <w:rFonts w:cs="Times New Roman"/>
          <w:bCs w:val="0"/>
          <w:color w:val="0D0D0D" w:themeColor="text1" w:themeTint="F2"/>
          <w:szCs w:val="24"/>
        </w:rPr>
      </w:pPr>
      <w:proofErr w:type="spellStart"/>
      <w:r w:rsidRPr="00F428AB">
        <w:rPr>
          <w:rFonts w:cs="Times New Roman"/>
          <w:bCs w:val="0"/>
          <w:color w:val="0D0D0D" w:themeColor="text1" w:themeTint="F2"/>
          <w:szCs w:val="24"/>
        </w:rPr>
        <w:t>Ifm</w:t>
      </w:r>
      <w:proofErr w:type="spellEnd"/>
      <w:r w:rsidRPr="00F428AB">
        <w:rPr>
          <w:rFonts w:cs="Times New Roman"/>
          <w:bCs w:val="0"/>
          <w:iCs w:val="0"/>
          <w:color w:val="0D0D0D" w:themeColor="text1" w:themeTint="F2"/>
          <w:szCs w:val="24"/>
        </w:rPr>
        <w:t xml:space="preserve">, 2020, </w:t>
      </w:r>
      <w:r w:rsidRPr="00F428AB">
        <w:rPr>
          <w:rFonts w:cs="Times New Roman"/>
          <w:bCs w:val="0"/>
          <w:i/>
          <w:iCs w:val="0"/>
          <w:color w:val="0D0D0D" w:themeColor="text1" w:themeTint="F2"/>
          <w:szCs w:val="24"/>
        </w:rPr>
        <w:t xml:space="preserve">Porter's 5 </w:t>
      </w:r>
      <w:proofErr w:type="gramStart"/>
      <w:r w:rsidRPr="00F428AB">
        <w:rPr>
          <w:rFonts w:cs="Times New Roman"/>
          <w:bCs w:val="0"/>
          <w:i/>
          <w:iCs w:val="0"/>
          <w:color w:val="0D0D0D" w:themeColor="text1" w:themeTint="F2"/>
          <w:szCs w:val="24"/>
        </w:rPr>
        <w:t>Forces</w:t>
      </w:r>
      <w:r w:rsidRPr="00F428AB">
        <w:rPr>
          <w:rFonts w:cs="Times New Roman"/>
          <w:bCs w:val="0"/>
          <w:color w:val="0D0D0D" w:themeColor="text1" w:themeTint="F2"/>
          <w:szCs w:val="24"/>
        </w:rPr>
        <w:t> .</w:t>
      </w:r>
      <w:proofErr w:type="gramEnd"/>
      <w:r w:rsidRPr="00F428AB">
        <w:rPr>
          <w:rFonts w:cs="Times New Roman"/>
          <w:bCs w:val="0"/>
          <w:color w:val="0D0D0D" w:themeColor="text1" w:themeTint="F2"/>
          <w:szCs w:val="24"/>
        </w:rPr>
        <w:t xml:space="preserve"> [online] Available at: &lt;https://www.ifm.eng.cam.ac.uk/research/dstools/porters-5-forces/&gt; [Accessed 16 July 2020].</w:t>
      </w:r>
    </w:p>
    <w:p w14:paraId="6B5EEC75" w14:textId="77777777" w:rsidR="000D75DC" w:rsidRPr="00F428AB" w:rsidRDefault="000D75DC" w:rsidP="002722D0">
      <w:pPr>
        <w:pStyle w:val="Heading4"/>
        <w:spacing w:before="0" w:after="0"/>
        <w:rPr>
          <w:rFonts w:cs="Times New Roman"/>
          <w:bCs w:val="0"/>
          <w:color w:val="0D0D0D" w:themeColor="text1" w:themeTint="F2"/>
          <w:szCs w:val="24"/>
        </w:rPr>
      </w:pPr>
      <w:proofErr w:type="spellStart"/>
      <w:r w:rsidRPr="00F428AB">
        <w:rPr>
          <w:rFonts w:cs="Times New Roman"/>
          <w:bCs w:val="0"/>
          <w:color w:val="0D0D0D" w:themeColor="text1" w:themeTint="F2"/>
          <w:szCs w:val="24"/>
        </w:rPr>
        <w:t>Ifm</w:t>
      </w:r>
      <w:proofErr w:type="spellEnd"/>
      <w:r w:rsidRPr="00F428AB">
        <w:rPr>
          <w:rFonts w:cs="Times New Roman"/>
          <w:bCs w:val="0"/>
          <w:iCs w:val="0"/>
          <w:color w:val="0D0D0D" w:themeColor="text1" w:themeTint="F2"/>
          <w:szCs w:val="24"/>
        </w:rPr>
        <w:t xml:space="preserve">, 2020, </w:t>
      </w:r>
      <w:r w:rsidRPr="00F428AB">
        <w:rPr>
          <w:rFonts w:cs="Times New Roman"/>
          <w:bCs w:val="0"/>
          <w:i/>
          <w:iCs w:val="0"/>
          <w:color w:val="0D0D0D" w:themeColor="text1" w:themeTint="F2"/>
          <w:szCs w:val="24"/>
        </w:rPr>
        <w:t xml:space="preserve">Porter's Value </w:t>
      </w:r>
      <w:proofErr w:type="gramStart"/>
      <w:r w:rsidRPr="00F428AB">
        <w:rPr>
          <w:rFonts w:cs="Times New Roman"/>
          <w:bCs w:val="0"/>
          <w:i/>
          <w:iCs w:val="0"/>
          <w:color w:val="0D0D0D" w:themeColor="text1" w:themeTint="F2"/>
          <w:szCs w:val="24"/>
        </w:rPr>
        <w:t>Chain</w:t>
      </w:r>
      <w:r w:rsidRPr="00F428AB">
        <w:rPr>
          <w:rFonts w:cs="Times New Roman"/>
          <w:bCs w:val="0"/>
          <w:color w:val="0D0D0D" w:themeColor="text1" w:themeTint="F2"/>
          <w:szCs w:val="24"/>
        </w:rPr>
        <w:t> .</w:t>
      </w:r>
      <w:proofErr w:type="gramEnd"/>
      <w:r w:rsidRPr="00F428AB">
        <w:rPr>
          <w:rFonts w:cs="Times New Roman"/>
          <w:bCs w:val="0"/>
          <w:color w:val="0D0D0D" w:themeColor="text1" w:themeTint="F2"/>
          <w:szCs w:val="24"/>
        </w:rPr>
        <w:t xml:space="preserve"> [online] Available at: &lt;https://www.ifm.eng.cam.ac.uk/research/dstools/value-chain-/&gt; [Accessed 16 July 2020].</w:t>
      </w:r>
    </w:p>
    <w:p w14:paraId="33A22B88" w14:textId="77777777" w:rsidR="000D75DC" w:rsidRPr="00F428AB" w:rsidRDefault="000D75DC" w:rsidP="002722D0">
      <w:pPr>
        <w:pStyle w:val="Heading4"/>
        <w:spacing w:before="0" w:after="0"/>
        <w:rPr>
          <w:rFonts w:cs="Times New Roman"/>
          <w:bCs w:val="0"/>
          <w:color w:val="0D0D0D" w:themeColor="text1" w:themeTint="F2"/>
          <w:szCs w:val="24"/>
        </w:rPr>
      </w:pPr>
      <w:proofErr w:type="spellStart"/>
      <w:r w:rsidRPr="00F428AB">
        <w:rPr>
          <w:rFonts w:cs="Times New Roman"/>
          <w:bCs w:val="0"/>
          <w:color w:val="0D0D0D" w:themeColor="text1" w:themeTint="F2"/>
          <w:szCs w:val="24"/>
        </w:rPr>
        <w:t>Ifm</w:t>
      </w:r>
      <w:proofErr w:type="spellEnd"/>
      <w:r w:rsidRPr="00F428AB">
        <w:rPr>
          <w:rFonts w:cs="Times New Roman"/>
          <w:bCs w:val="0"/>
          <w:iCs w:val="0"/>
          <w:color w:val="0D0D0D" w:themeColor="text1" w:themeTint="F2"/>
          <w:szCs w:val="24"/>
        </w:rPr>
        <w:t xml:space="preserve">, 2020, </w:t>
      </w:r>
      <w:r w:rsidRPr="00F428AB">
        <w:rPr>
          <w:rFonts w:cs="Times New Roman"/>
          <w:bCs w:val="0"/>
          <w:i/>
          <w:iCs w:val="0"/>
          <w:color w:val="0D0D0D" w:themeColor="text1" w:themeTint="F2"/>
          <w:szCs w:val="24"/>
        </w:rPr>
        <w:t>Product Life Cycle</w:t>
      </w:r>
      <w:r w:rsidRPr="00F428AB">
        <w:rPr>
          <w:rFonts w:cs="Times New Roman"/>
          <w:bCs w:val="0"/>
          <w:color w:val="0D0D0D" w:themeColor="text1" w:themeTint="F2"/>
          <w:szCs w:val="24"/>
        </w:rPr>
        <w:t> 2020. [</w:t>
      </w:r>
      <w:proofErr w:type="gramStart"/>
      <w:r w:rsidRPr="00F428AB">
        <w:rPr>
          <w:rFonts w:cs="Times New Roman"/>
          <w:bCs w:val="0"/>
          <w:color w:val="0D0D0D" w:themeColor="text1" w:themeTint="F2"/>
          <w:szCs w:val="24"/>
        </w:rPr>
        <w:t>online]  Available</w:t>
      </w:r>
      <w:proofErr w:type="gramEnd"/>
      <w:r w:rsidRPr="00F428AB">
        <w:rPr>
          <w:rFonts w:cs="Times New Roman"/>
          <w:bCs w:val="0"/>
          <w:color w:val="0D0D0D" w:themeColor="text1" w:themeTint="F2"/>
          <w:szCs w:val="24"/>
        </w:rPr>
        <w:t xml:space="preserve"> at: &lt;https://www.ifm.eng.cam.ac.uk/research/dstools/product-life-cycle/&gt; [Accessed 16 July 2020].</w:t>
      </w:r>
    </w:p>
    <w:p w14:paraId="6F6CD0F4" w14:textId="77777777" w:rsidR="000D75DC" w:rsidRPr="00F428AB" w:rsidRDefault="000D75DC" w:rsidP="002722D0">
      <w:pPr>
        <w:pStyle w:val="Heading4"/>
        <w:spacing w:before="0" w:after="0"/>
        <w:rPr>
          <w:rFonts w:cs="Times New Roman"/>
          <w:bCs w:val="0"/>
          <w:color w:val="0D0D0D" w:themeColor="text1" w:themeTint="F2"/>
          <w:szCs w:val="24"/>
        </w:rPr>
      </w:pPr>
      <w:proofErr w:type="spellStart"/>
      <w:r w:rsidRPr="00F428AB">
        <w:rPr>
          <w:rFonts w:cs="Times New Roman"/>
          <w:bCs w:val="0"/>
          <w:color w:val="0D0D0D" w:themeColor="text1" w:themeTint="F2"/>
          <w:szCs w:val="24"/>
        </w:rPr>
        <w:t>Ingham</w:t>
      </w:r>
      <w:proofErr w:type="spellEnd"/>
      <w:r w:rsidRPr="00F428AB">
        <w:rPr>
          <w:rFonts w:cs="Times New Roman"/>
          <w:bCs w:val="0"/>
          <w:color w:val="0D0D0D" w:themeColor="text1" w:themeTint="F2"/>
          <w:szCs w:val="24"/>
        </w:rPr>
        <w:t>, L., 2018, </w:t>
      </w:r>
      <w:r w:rsidRPr="00F428AB">
        <w:rPr>
          <w:rFonts w:cs="Times New Roman"/>
          <w:bCs w:val="0"/>
          <w:i/>
          <w:iCs w:val="0"/>
          <w:color w:val="0D0D0D" w:themeColor="text1" w:themeTint="F2"/>
          <w:szCs w:val="24"/>
        </w:rPr>
        <w:t>Peak car approaches: Car ownership will decline after 2034</w:t>
      </w:r>
      <w:r w:rsidRPr="00F428AB">
        <w:rPr>
          <w:rFonts w:cs="Times New Roman"/>
          <w:bCs w:val="0"/>
          <w:i/>
          <w:color w:val="0D0D0D" w:themeColor="text1" w:themeTint="F2"/>
          <w:szCs w:val="24"/>
        </w:rPr>
        <w:t>, </w:t>
      </w:r>
      <w:r w:rsidRPr="00F428AB">
        <w:rPr>
          <w:rFonts w:cs="Times New Roman"/>
          <w:bCs w:val="0"/>
          <w:i/>
          <w:iCs w:val="0"/>
          <w:color w:val="0D0D0D" w:themeColor="text1" w:themeTint="F2"/>
          <w:szCs w:val="24"/>
        </w:rPr>
        <w:t>Verdict</w:t>
      </w:r>
      <w:r w:rsidRPr="00F428AB">
        <w:rPr>
          <w:rFonts w:cs="Times New Roman"/>
          <w:bCs w:val="0"/>
          <w:color w:val="0D0D0D" w:themeColor="text1" w:themeTint="F2"/>
          <w:szCs w:val="24"/>
        </w:rPr>
        <w:t>. Available at: &lt;https://www.verdict.co.uk/peak-car-ownership-decline-2034/&gt; [Accessed 18 July 2020].</w:t>
      </w:r>
    </w:p>
    <w:p w14:paraId="3C990498" w14:textId="77777777" w:rsidR="000D75DC" w:rsidRPr="00F428AB" w:rsidRDefault="000D75DC" w:rsidP="002722D0">
      <w:pPr>
        <w:rPr>
          <w:rFonts w:cs="Times New Roman"/>
          <w:color w:val="0D0D0D" w:themeColor="text1" w:themeTint="F2"/>
          <w:szCs w:val="24"/>
          <w:shd w:val="clear" w:color="auto" w:fill="FFFFFF"/>
        </w:rPr>
      </w:pPr>
      <w:proofErr w:type="spellStart"/>
      <w:r w:rsidRPr="00F428AB">
        <w:rPr>
          <w:rFonts w:cs="Times New Roman"/>
          <w:color w:val="0D0D0D" w:themeColor="text1" w:themeTint="F2"/>
          <w:szCs w:val="24"/>
          <w:shd w:val="clear" w:color="auto" w:fill="FFFFFF"/>
        </w:rPr>
        <w:t>Koc</w:t>
      </w:r>
      <w:proofErr w:type="spellEnd"/>
      <w:r w:rsidRPr="00F428AB">
        <w:rPr>
          <w:rFonts w:cs="Times New Roman"/>
          <w:color w:val="0D0D0D" w:themeColor="text1" w:themeTint="F2"/>
          <w:szCs w:val="24"/>
          <w:shd w:val="clear" w:color="auto" w:fill="FFFFFF"/>
        </w:rPr>
        <w:t xml:space="preserve">, T. and </w:t>
      </w:r>
      <w:proofErr w:type="spellStart"/>
      <w:r w:rsidRPr="00F428AB">
        <w:rPr>
          <w:rFonts w:cs="Times New Roman"/>
          <w:color w:val="0D0D0D" w:themeColor="text1" w:themeTint="F2"/>
          <w:szCs w:val="24"/>
          <w:shd w:val="clear" w:color="auto" w:fill="FFFFFF"/>
        </w:rPr>
        <w:t>Bozdag</w:t>
      </w:r>
      <w:proofErr w:type="spellEnd"/>
      <w:r w:rsidRPr="00F428AB">
        <w:rPr>
          <w:rFonts w:cs="Times New Roman"/>
          <w:color w:val="0D0D0D" w:themeColor="text1" w:themeTint="F2"/>
          <w:szCs w:val="24"/>
          <w:shd w:val="clear" w:color="auto" w:fill="FFFFFF"/>
        </w:rPr>
        <w:t>, E., 2017. Measuring the degree of novelty of innovation based on Porter's value chain approach. </w:t>
      </w:r>
      <w:r w:rsidRPr="00F428AB">
        <w:rPr>
          <w:rFonts w:cs="Times New Roman"/>
          <w:i/>
          <w:iCs/>
          <w:color w:val="0D0D0D" w:themeColor="text1" w:themeTint="F2"/>
          <w:szCs w:val="24"/>
          <w:shd w:val="clear" w:color="auto" w:fill="FFFFFF"/>
        </w:rPr>
        <w:t>European Journal of Operational Research</w:t>
      </w:r>
      <w:r w:rsidRPr="00F428AB">
        <w:rPr>
          <w:rFonts w:cs="Times New Roman"/>
          <w:i/>
          <w:color w:val="0D0D0D" w:themeColor="text1" w:themeTint="F2"/>
          <w:szCs w:val="24"/>
          <w:shd w:val="clear" w:color="auto" w:fill="FFFFFF"/>
        </w:rPr>
        <w:t>, </w:t>
      </w:r>
      <w:r w:rsidRPr="00F428AB">
        <w:rPr>
          <w:rFonts w:cs="Times New Roman"/>
          <w:i/>
          <w:iCs/>
          <w:color w:val="0D0D0D" w:themeColor="text1" w:themeTint="F2"/>
          <w:szCs w:val="24"/>
          <w:shd w:val="clear" w:color="auto" w:fill="FFFFFF"/>
        </w:rPr>
        <w:t>257</w:t>
      </w:r>
      <w:r w:rsidRPr="00F428AB">
        <w:rPr>
          <w:rFonts w:cs="Times New Roman"/>
          <w:color w:val="0D0D0D" w:themeColor="text1" w:themeTint="F2"/>
          <w:szCs w:val="24"/>
          <w:shd w:val="clear" w:color="auto" w:fill="FFFFFF"/>
        </w:rPr>
        <w:t>(2), pp.559-567.</w:t>
      </w:r>
    </w:p>
    <w:p w14:paraId="5552210C" w14:textId="77777777" w:rsidR="000D75DC" w:rsidRPr="00F428AB" w:rsidRDefault="000D75DC" w:rsidP="002722D0">
      <w:pPr>
        <w:rPr>
          <w:rFonts w:cs="Times New Roman"/>
          <w:color w:val="0D0D0D" w:themeColor="text1" w:themeTint="F2"/>
          <w:szCs w:val="24"/>
        </w:rPr>
      </w:pPr>
      <w:r w:rsidRPr="00F428AB">
        <w:rPr>
          <w:rFonts w:cs="Times New Roman"/>
          <w:color w:val="0D0D0D" w:themeColor="text1" w:themeTint="F2"/>
          <w:szCs w:val="24"/>
        </w:rPr>
        <w:t xml:space="preserve">Legislation, 2020, </w:t>
      </w:r>
      <w:r w:rsidRPr="00F428AB">
        <w:rPr>
          <w:rFonts w:cs="Times New Roman"/>
          <w:i/>
          <w:color w:val="0D0D0D" w:themeColor="text1" w:themeTint="F2"/>
          <w:szCs w:val="24"/>
        </w:rPr>
        <w:t xml:space="preserve">Control of Pollution Act </w:t>
      </w:r>
      <w:proofErr w:type="gramStart"/>
      <w:r w:rsidRPr="00F428AB">
        <w:rPr>
          <w:rFonts w:cs="Times New Roman"/>
          <w:i/>
          <w:color w:val="0D0D0D" w:themeColor="text1" w:themeTint="F2"/>
          <w:szCs w:val="24"/>
        </w:rPr>
        <w:t>1974</w:t>
      </w:r>
      <w:r w:rsidRPr="00F428AB">
        <w:rPr>
          <w:rFonts w:cs="Times New Roman"/>
          <w:color w:val="0D0D0D" w:themeColor="text1" w:themeTint="F2"/>
          <w:szCs w:val="24"/>
        </w:rPr>
        <w:t> .</w:t>
      </w:r>
      <w:proofErr w:type="gramEnd"/>
      <w:r w:rsidRPr="00F428AB">
        <w:rPr>
          <w:rFonts w:cs="Times New Roman"/>
          <w:color w:val="0D0D0D" w:themeColor="text1" w:themeTint="F2"/>
          <w:szCs w:val="24"/>
        </w:rPr>
        <w:t xml:space="preserve"> </w:t>
      </w:r>
      <w:r w:rsidRPr="00F428AB">
        <w:rPr>
          <w:rFonts w:cs="Times New Roman"/>
          <w:bCs/>
          <w:color w:val="0D0D0D" w:themeColor="text1" w:themeTint="F2"/>
          <w:szCs w:val="24"/>
        </w:rPr>
        <w:t>[online]</w:t>
      </w:r>
      <w:r w:rsidRPr="00F428AB">
        <w:rPr>
          <w:rFonts w:cs="Times New Roman"/>
          <w:color w:val="0D0D0D" w:themeColor="text1" w:themeTint="F2"/>
          <w:szCs w:val="24"/>
        </w:rPr>
        <w:t xml:space="preserve"> Available at: &lt;http://www.legislation.gov.uk/ukpga/1974/40#:~:text=An%20Act%20to%20make%20further,connected%20with%20the%20matters%20aforesaid.&amp;text=E1Act%20applies%20to%20Great%20Britain%20with%20exceptions%2C%20see%20s&gt;. [Accessed 16 July 2020].</w:t>
      </w:r>
    </w:p>
    <w:p w14:paraId="4ACA9D6E" w14:textId="77777777" w:rsidR="000D75DC" w:rsidRPr="00F428AB" w:rsidRDefault="000D75DC" w:rsidP="002722D0">
      <w:pPr>
        <w:rPr>
          <w:rFonts w:cs="Times New Roman"/>
          <w:color w:val="0D0D0D" w:themeColor="text1" w:themeTint="F2"/>
          <w:szCs w:val="24"/>
        </w:rPr>
      </w:pPr>
      <w:r w:rsidRPr="00F428AB">
        <w:rPr>
          <w:rFonts w:cs="Times New Roman"/>
          <w:color w:val="0D0D0D" w:themeColor="text1" w:themeTint="F2"/>
          <w:szCs w:val="24"/>
          <w:shd w:val="clear" w:color="auto" w:fill="FFFFFF"/>
        </w:rPr>
        <w:t>Lewis, R., 2017. Porter's Five Forces of competitive advantage.</w:t>
      </w:r>
    </w:p>
    <w:p w14:paraId="5A065728" w14:textId="77777777" w:rsidR="000D75DC" w:rsidRPr="00F428AB" w:rsidRDefault="00551F7A" w:rsidP="007A6C85">
      <w:pPr>
        <w:pStyle w:val="NormalWeb"/>
        <w:spacing w:before="0" w:beforeAutospacing="0" w:after="240" w:afterAutospacing="0" w:line="360" w:lineRule="auto"/>
        <w:jc w:val="both"/>
        <w:rPr>
          <w:color w:val="0D0D0D" w:themeColor="text1" w:themeTint="F2"/>
          <w:lang w:val="en-GB"/>
        </w:rPr>
      </w:pPr>
      <w:proofErr w:type="spellStart"/>
      <w:r>
        <w:rPr>
          <w:color w:val="0D0D0D" w:themeColor="text1" w:themeTint="F2"/>
          <w:lang w:val="en-GB"/>
        </w:rPr>
        <w:lastRenderedPageBreak/>
        <w:t>Owler</w:t>
      </w:r>
      <w:proofErr w:type="spellEnd"/>
      <w:r>
        <w:rPr>
          <w:color w:val="0D0D0D" w:themeColor="text1" w:themeTint="F2"/>
          <w:lang w:val="en-GB"/>
        </w:rPr>
        <w:t>. 2020</w:t>
      </w:r>
      <w:r w:rsidR="000D75DC" w:rsidRPr="00F428AB">
        <w:rPr>
          <w:color w:val="0D0D0D" w:themeColor="text1" w:themeTint="F2"/>
          <w:lang w:val="en-GB"/>
        </w:rPr>
        <w:t>. </w:t>
      </w:r>
      <w:r w:rsidR="000D75DC" w:rsidRPr="00F428AB">
        <w:rPr>
          <w:i/>
          <w:iCs/>
          <w:color w:val="0D0D0D" w:themeColor="text1" w:themeTint="F2"/>
          <w:lang w:val="en-GB"/>
        </w:rPr>
        <w:t xml:space="preserve">Aston Martin Lagonda Competitors, Revenue and Employees - </w:t>
      </w:r>
      <w:proofErr w:type="spellStart"/>
      <w:r w:rsidR="000D75DC" w:rsidRPr="00F428AB">
        <w:rPr>
          <w:i/>
          <w:iCs/>
          <w:color w:val="0D0D0D" w:themeColor="text1" w:themeTint="F2"/>
          <w:lang w:val="en-GB"/>
        </w:rPr>
        <w:t>Owler</w:t>
      </w:r>
      <w:proofErr w:type="spellEnd"/>
      <w:r w:rsidR="000D75DC" w:rsidRPr="00F428AB">
        <w:rPr>
          <w:i/>
          <w:iCs/>
          <w:color w:val="0D0D0D" w:themeColor="text1" w:themeTint="F2"/>
          <w:lang w:val="en-GB"/>
        </w:rPr>
        <w:t xml:space="preserve"> Company Profile</w:t>
      </w:r>
      <w:r w:rsidR="000D75DC" w:rsidRPr="00F428AB">
        <w:rPr>
          <w:color w:val="0D0D0D" w:themeColor="text1" w:themeTint="F2"/>
          <w:lang w:val="en-GB"/>
        </w:rPr>
        <w:t>. [online] Available at: https://www.owler.com/company/astonmartinlagonda#:~:text=The%20top%2010%20competitors%20in,%2C%20Porsche%2C%20Audi%20and%20Tesla. [Accessed 24 Jul. 2020].</w:t>
      </w:r>
    </w:p>
    <w:p w14:paraId="404A7D56" w14:textId="77777777" w:rsidR="000D75DC" w:rsidRPr="00F428AB" w:rsidRDefault="000D75DC" w:rsidP="002722D0">
      <w:pPr>
        <w:rPr>
          <w:rFonts w:cs="Times New Roman"/>
          <w:color w:val="0D0D0D" w:themeColor="text1" w:themeTint="F2"/>
          <w:szCs w:val="24"/>
        </w:rPr>
      </w:pPr>
      <w:r w:rsidRPr="00F428AB">
        <w:rPr>
          <w:rFonts w:cs="Times New Roman"/>
          <w:color w:val="0D0D0D" w:themeColor="text1" w:themeTint="F2"/>
          <w:szCs w:val="24"/>
        </w:rPr>
        <w:t xml:space="preserve">Pyke, C., </w:t>
      </w:r>
      <w:proofErr w:type="gramStart"/>
      <w:r w:rsidRPr="00F428AB">
        <w:rPr>
          <w:rFonts w:cs="Times New Roman"/>
          <w:color w:val="0D0D0D" w:themeColor="text1" w:themeTint="F2"/>
          <w:szCs w:val="24"/>
        </w:rPr>
        <w:t>2019,</w:t>
      </w:r>
      <w:r w:rsidRPr="00F428AB">
        <w:rPr>
          <w:rFonts w:cs="Times New Roman"/>
          <w:i/>
          <w:color w:val="0D0D0D" w:themeColor="text1" w:themeTint="F2"/>
          <w:szCs w:val="24"/>
        </w:rPr>
        <w:t>Aston</w:t>
      </w:r>
      <w:proofErr w:type="gramEnd"/>
      <w:r w:rsidRPr="00F428AB">
        <w:rPr>
          <w:rFonts w:cs="Times New Roman"/>
          <w:i/>
          <w:color w:val="0D0D0D" w:themeColor="text1" w:themeTint="F2"/>
          <w:szCs w:val="24"/>
        </w:rPr>
        <w:t xml:space="preserve"> Martin on track for 1,000 workers at South Wales factory, Business Live</w:t>
      </w:r>
      <w:r w:rsidRPr="00F428AB">
        <w:rPr>
          <w:rFonts w:cs="Times New Roman"/>
          <w:color w:val="0D0D0D" w:themeColor="text1" w:themeTint="F2"/>
          <w:szCs w:val="24"/>
        </w:rPr>
        <w:t>. Available at: &lt;https://www.business-live.co.uk/manufacturing/luxury-car-maker-aston-martin-16423099&gt; [Accessed 16 July 2020].</w:t>
      </w:r>
    </w:p>
    <w:p w14:paraId="04B723FD" w14:textId="77777777" w:rsidR="000D75DC" w:rsidRPr="00F428AB" w:rsidRDefault="000D75DC" w:rsidP="007A6C85">
      <w:pPr>
        <w:rPr>
          <w:rFonts w:cs="Times New Roman"/>
          <w:color w:val="0D0D0D" w:themeColor="text1" w:themeTint="F2"/>
          <w:szCs w:val="24"/>
          <w:shd w:val="clear" w:color="auto" w:fill="FFFFFF"/>
        </w:rPr>
      </w:pPr>
      <w:r w:rsidRPr="00F428AB">
        <w:rPr>
          <w:rFonts w:cs="Times New Roman"/>
          <w:color w:val="0D0D0D" w:themeColor="text1" w:themeTint="F2"/>
          <w:szCs w:val="24"/>
          <w:shd w:val="clear" w:color="auto" w:fill="FFFFFF"/>
        </w:rPr>
        <w:t xml:space="preserve">Safari, N., </w:t>
      </w:r>
      <w:proofErr w:type="spellStart"/>
      <w:r w:rsidRPr="00F428AB">
        <w:rPr>
          <w:rFonts w:cs="Times New Roman"/>
          <w:color w:val="0D0D0D" w:themeColor="text1" w:themeTint="F2"/>
          <w:szCs w:val="24"/>
          <w:shd w:val="clear" w:color="auto" w:fill="FFFFFF"/>
        </w:rPr>
        <w:t>Farhang</w:t>
      </w:r>
      <w:proofErr w:type="spellEnd"/>
      <w:r w:rsidRPr="00F428AB">
        <w:rPr>
          <w:rFonts w:cs="Times New Roman"/>
          <w:color w:val="0D0D0D" w:themeColor="text1" w:themeTint="F2"/>
          <w:szCs w:val="24"/>
          <w:shd w:val="clear" w:color="auto" w:fill="FFFFFF"/>
        </w:rPr>
        <w:t xml:space="preserve">, M. and </w:t>
      </w:r>
      <w:proofErr w:type="spellStart"/>
      <w:r w:rsidRPr="00F428AB">
        <w:rPr>
          <w:rFonts w:cs="Times New Roman"/>
          <w:color w:val="0D0D0D" w:themeColor="text1" w:themeTint="F2"/>
          <w:szCs w:val="24"/>
          <w:shd w:val="clear" w:color="auto" w:fill="FFFFFF"/>
        </w:rPr>
        <w:t>Rajabzadehyazdi</w:t>
      </w:r>
      <w:proofErr w:type="spellEnd"/>
      <w:r w:rsidRPr="00F428AB">
        <w:rPr>
          <w:rFonts w:cs="Times New Roman"/>
          <w:color w:val="0D0D0D" w:themeColor="text1" w:themeTint="F2"/>
          <w:szCs w:val="24"/>
          <w:shd w:val="clear" w:color="auto" w:fill="FFFFFF"/>
        </w:rPr>
        <w:t xml:space="preserve">, E., 2016. The study on the competitive status of construction companies based on Michael Porter's five competitive forces (Case study: </w:t>
      </w:r>
      <w:proofErr w:type="spellStart"/>
      <w:r w:rsidRPr="00F428AB">
        <w:rPr>
          <w:rFonts w:cs="Times New Roman"/>
          <w:color w:val="0D0D0D" w:themeColor="text1" w:themeTint="F2"/>
          <w:szCs w:val="24"/>
          <w:shd w:val="clear" w:color="auto" w:fill="FFFFFF"/>
        </w:rPr>
        <w:t>Armeno</w:t>
      </w:r>
      <w:proofErr w:type="spellEnd"/>
      <w:r w:rsidRPr="00F428AB">
        <w:rPr>
          <w:rFonts w:cs="Times New Roman"/>
          <w:color w:val="0D0D0D" w:themeColor="text1" w:themeTint="F2"/>
          <w:szCs w:val="24"/>
          <w:shd w:val="clear" w:color="auto" w:fill="FFFFFF"/>
        </w:rPr>
        <w:t xml:space="preserve"> Project Development and Management Company). </w:t>
      </w:r>
      <w:r w:rsidRPr="00F428AB">
        <w:rPr>
          <w:rFonts w:cs="Times New Roman"/>
          <w:i/>
          <w:iCs/>
          <w:color w:val="0D0D0D" w:themeColor="text1" w:themeTint="F2"/>
          <w:szCs w:val="24"/>
          <w:shd w:val="clear" w:color="auto" w:fill="FFFFFF"/>
        </w:rPr>
        <w:t>European Online Journal of Natural and Social Sciences: Proceedings</w:t>
      </w:r>
      <w:r w:rsidRPr="00F428AB">
        <w:rPr>
          <w:rFonts w:cs="Times New Roman"/>
          <w:color w:val="0D0D0D" w:themeColor="text1" w:themeTint="F2"/>
          <w:szCs w:val="24"/>
          <w:shd w:val="clear" w:color="auto" w:fill="FFFFFF"/>
        </w:rPr>
        <w:t>, </w:t>
      </w:r>
      <w:r w:rsidRPr="00F428AB">
        <w:rPr>
          <w:rFonts w:cs="Times New Roman"/>
          <w:i/>
          <w:iCs/>
          <w:color w:val="0D0D0D" w:themeColor="text1" w:themeTint="F2"/>
          <w:szCs w:val="24"/>
          <w:shd w:val="clear" w:color="auto" w:fill="FFFFFF"/>
        </w:rPr>
        <w:t>5</w:t>
      </w:r>
      <w:r w:rsidRPr="00F428AB">
        <w:rPr>
          <w:rFonts w:cs="Times New Roman"/>
          <w:color w:val="0D0D0D" w:themeColor="text1" w:themeTint="F2"/>
          <w:szCs w:val="24"/>
          <w:shd w:val="clear" w:color="auto" w:fill="FFFFFF"/>
        </w:rPr>
        <w:t xml:space="preserve">(3 (s)), </w:t>
      </w:r>
      <w:proofErr w:type="gramStart"/>
      <w:r w:rsidRPr="00F428AB">
        <w:rPr>
          <w:rFonts w:cs="Times New Roman"/>
          <w:color w:val="0D0D0D" w:themeColor="text1" w:themeTint="F2"/>
          <w:szCs w:val="24"/>
          <w:shd w:val="clear" w:color="auto" w:fill="FFFFFF"/>
        </w:rPr>
        <w:t>pp.pp</w:t>
      </w:r>
      <w:proofErr w:type="gramEnd"/>
      <w:r w:rsidRPr="00F428AB">
        <w:rPr>
          <w:rFonts w:cs="Times New Roman"/>
          <w:color w:val="0D0D0D" w:themeColor="text1" w:themeTint="F2"/>
          <w:szCs w:val="24"/>
          <w:shd w:val="clear" w:color="auto" w:fill="FFFFFF"/>
        </w:rPr>
        <w:t>-72.</w:t>
      </w:r>
    </w:p>
    <w:p w14:paraId="00EC48ED" w14:textId="77777777" w:rsidR="000D75DC" w:rsidRPr="00F428AB" w:rsidRDefault="000D75DC" w:rsidP="002722D0">
      <w:pPr>
        <w:rPr>
          <w:rFonts w:cs="Times New Roman"/>
          <w:color w:val="0D0D0D" w:themeColor="text1" w:themeTint="F2"/>
          <w:szCs w:val="24"/>
        </w:rPr>
      </w:pPr>
      <w:proofErr w:type="spellStart"/>
      <w:r w:rsidRPr="00F428AB">
        <w:rPr>
          <w:rFonts w:cs="Times New Roman"/>
          <w:color w:val="0D0D0D" w:themeColor="text1" w:themeTint="F2"/>
          <w:szCs w:val="24"/>
        </w:rPr>
        <w:t>Smmt</w:t>
      </w:r>
      <w:proofErr w:type="spellEnd"/>
      <w:r w:rsidRPr="00F428AB">
        <w:rPr>
          <w:rFonts w:cs="Times New Roman"/>
          <w:color w:val="0D0D0D" w:themeColor="text1" w:themeTint="F2"/>
          <w:szCs w:val="24"/>
        </w:rPr>
        <w:t xml:space="preserve">, 2020, </w:t>
      </w:r>
      <w:r w:rsidRPr="00F428AB">
        <w:rPr>
          <w:rFonts w:cs="Times New Roman"/>
          <w:i/>
          <w:color w:val="0D0D0D" w:themeColor="text1" w:themeTint="F2"/>
          <w:szCs w:val="24"/>
        </w:rPr>
        <w:t>UK-Automotive-at-a-glance-2020</w:t>
      </w:r>
      <w:r w:rsidRPr="00F428AB">
        <w:rPr>
          <w:rFonts w:cs="Times New Roman"/>
          <w:color w:val="0D0D0D" w:themeColor="text1" w:themeTint="F2"/>
          <w:szCs w:val="24"/>
        </w:rPr>
        <w:t>.</w:t>
      </w:r>
      <w:r w:rsidRPr="00F428AB">
        <w:rPr>
          <w:rFonts w:cs="Times New Roman"/>
          <w:bCs/>
          <w:color w:val="0D0D0D" w:themeColor="text1" w:themeTint="F2"/>
          <w:szCs w:val="24"/>
        </w:rPr>
        <w:t xml:space="preserve"> [</w:t>
      </w:r>
      <w:proofErr w:type="gramStart"/>
      <w:r w:rsidRPr="00F428AB">
        <w:rPr>
          <w:rFonts w:cs="Times New Roman"/>
          <w:bCs/>
          <w:color w:val="0D0D0D" w:themeColor="text1" w:themeTint="F2"/>
          <w:szCs w:val="24"/>
        </w:rPr>
        <w:t>online]</w:t>
      </w:r>
      <w:r w:rsidRPr="00F428AB">
        <w:rPr>
          <w:rFonts w:cs="Times New Roman"/>
          <w:color w:val="0D0D0D" w:themeColor="text1" w:themeTint="F2"/>
          <w:szCs w:val="24"/>
        </w:rPr>
        <w:t xml:space="preserve">  Available</w:t>
      </w:r>
      <w:proofErr w:type="gramEnd"/>
      <w:r w:rsidRPr="00F428AB">
        <w:rPr>
          <w:rFonts w:cs="Times New Roman"/>
          <w:color w:val="0D0D0D" w:themeColor="text1" w:themeTint="F2"/>
          <w:szCs w:val="24"/>
        </w:rPr>
        <w:t xml:space="preserve"> at: &lt;https://www.smmt.co.uk/wp-content/uploads/sites/2/UK-Automotive-at-a-glance-2020.png&gt; [Accessed 16 July 2020].</w:t>
      </w:r>
    </w:p>
    <w:p w14:paraId="03B65F6D" w14:textId="77777777" w:rsidR="000D75DC" w:rsidRPr="00F428AB" w:rsidRDefault="000D75DC" w:rsidP="002722D0">
      <w:pPr>
        <w:rPr>
          <w:rFonts w:cs="Times New Roman"/>
          <w:color w:val="0D0D0D" w:themeColor="text1" w:themeTint="F2"/>
          <w:szCs w:val="24"/>
        </w:rPr>
      </w:pPr>
      <w:r w:rsidRPr="00F428AB">
        <w:rPr>
          <w:rFonts w:cs="Times New Roman"/>
          <w:color w:val="0D0D0D" w:themeColor="text1" w:themeTint="F2"/>
          <w:szCs w:val="24"/>
        </w:rPr>
        <w:t xml:space="preserve">Statista, 2019, </w:t>
      </w:r>
      <w:r w:rsidRPr="00F428AB">
        <w:rPr>
          <w:rFonts w:cs="Times New Roman"/>
          <w:i/>
          <w:color w:val="0D0D0D" w:themeColor="text1" w:themeTint="F2"/>
          <w:szCs w:val="24"/>
        </w:rPr>
        <w:t xml:space="preserve">Motor vehicle production worldwide by type 2019 | </w:t>
      </w:r>
      <w:proofErr w:type="gramStart"/>
      <w:r w:rsidRPr="00F428AB">
        <w:rPr>
          <w:rFonts w:cs="Times New Roman"/>
          <w:i/>
          <w:color w:val="0D0D0D" w:themeColor="text1" w:themeTint="F2"/>
          <w:szCs w:val="24"/>
        </w:rPr>
        <w:t>Statista</w:t>
      </w:r>
      <w:r w:rsidRPr="00F428AB">
        <w:rPr>
          <w:rFonts w:cs="Times New Roman"/>
          <w:color w:val="0D0D0D" w:themeColor="text1" w:themeTint="F2"/>
          <w:szCs w:val="24"/>
        </w:rPr>
        <w:t> .</w:t>
      </w:r>
      <w:proofErr w:type="gramEnd"/>
      <w:r w:rsidRPr="00F428AB">
        <w:rPr>
          <w:rFonts w:cs="Times New Roman"/>
          <w:color w:val="0D0D0D" w:themeColor="text1" w:themeTint="F2"/>
          <w:szCs w:val="24"/>
        </w:rPr>
        <w:t xml:space="preserve"> </w:t>
      </w:r>
      <w:r w:rsidRPr="00F428AB">
        <w:rPr>
          <w:rFonts w:cs="Times New Roman"/>
          <w:bCs/>
          <w:color w:val="0D0D0D" w:themeColor="text1" w:themeTint="F2"/>
          <w:szCs w:val="24"/>
        </w:rPr>
        <w:t>[online]</w:t>
      </w:r>
      <w:r w:rsidRPr="00F428AB">
        <w:rPr>
          <w:rFonts w:cs="Times New Roman"/>
          <w:color w:val="0D0D0D" w:themeColor="text1" w:themeTint="F2"/>
          <w:szCs w:val="24"/>
        </w:rPr>
        <w:t xml:space="preserve"> Available at: &lt;https://www.statista.com/statistics/1097293/worldwide-motor-vehicle-production-by-type/&gt; [Accessed 16 July 2020].</w:t>
      </w:r>
    </w:p>
    <w:p w14:paraId="06779C56" w14:textId="77777777" w:rsidR="000D75DC" w:rsidRPr="00F428AB" w:rsidRDefault="000D75DC" w:rsidP="002722D0">
      <w:pPr>
        <w:rPr>
          <w:rFonts w:cs="Times New Roman"/>
          <w:bCs/>
          <w:color w:val="0D0D0D" w:themeColor="text1" w:themeTint="F2"/>
          <w:szCs w:val="24"/>
        </w:rPr>
      </w:pPr>
      <w:r w:rsidRPr="00F428AB">
        <w:rPr>
          <w:rFonts w:cs="Times New Roman"/>
          <w:color w:val="0D0D0D" w:themeColor="text1" w:themeTint="F2"/>
          <w:szCs w:val="24"/>
        </w:rPr>
        <w:t xml:space="preserve">Statista, 2020, </w:t>
      </w:r>
      <w:r w:rsidRPr="00F428AB">
        <w:rPr>
          <w:rFonts w:cs="Times New Roman"/>
          <w:i/>
          <w:color w:val="0D0D0D" w:themeColor="text1" w:themeTint="F2"/>
          <w:szCs w:val="24"/>
        </w:rPr>
        <w:t xml:space="preserve">Aston Martin sales 2016-2018 Statistic | </w:t>
      </w:r>
      <w:proofErr w:type="gramStart"/>
      <w:r w:rsidRPr="00F428AB">
        <w:rPr>
          <w:rFonts w:cs="Times New Roman"/>
          <w:i/>
          <w:color w:val="0D0D0D" w:themeColor="text1" w:themeTint="F2"/>
          <w:szCs w:val="24"/>
        </w:rPr>
        <w:t>Statista</w:t>
      </w:r>
      <w:r w:rsidRPr="00F428AB">
        <w:rPr>
          <w:rFonts w:cs="Times New Roman"/>
          <w:color w:val="0D0D0D" w:themeColor="text1" w:themeTint="F2"/>
          <w:szCs w:val="24"/>
        </w:rPr>
        <w:t> .</w:t>
      </w:r>
      <w:proofErr w:type="gramEnd"/>
      <w:r w:rsidRPr="00F428AB">
        <w:rPr>
          <w:rFonts w:cs="Times New Roman"/>
          <w:bCs/>
          <w:color w:val="0D0D0D" w:themeColor="text1" w:themeTint="F2"/>
          <w:szCs w:val="24"/>
        </w:rPr>
        <w:t xml:space="preserve"> [</w:t>
      </w:r>
      <w:proofErr w:type="gramStart"/>
      <w:r w:rsidRPr="00F428AB">
        <w:rPr>
          <w:rFonts w:cs="Times New Roman"/>
          <w:bCs/>
          <w:color w:val="0D0D0D" w:themeColor="text1" w:themeTint="F2"/>
          <w:szCs w:val="24"/>
        </w:rPr>
        <w:t>online]</w:t>
      </w:r>
      <w:r w:rsidRPr="00F428AB">
        <w:rPr>
          <w:rFonts w:cs="Times New Roman"/>
          <w:color w:val="0D0D0D" w:themeColor="text1" w:themeTint="F2"/>
          <w:szCs w:val="24"/>
        </w:rPr>
        <w:t xml:space="preserve">  Available</w:t>
      </w:r>
      <w:proofErr w:type="gramEnd"/>
      <w:r w:rsidRPr="00F428AB">
        <w:rPr>
          <w:rFonts w:cs="Times New Roman"/>
          <w:color w:val="0D0D0D" w:themeColor="text1" w:themeTint="F2"/>
          <w:szCs w:val="24"/>
        </w:rPr>
        <w:t xml:space="preserve"> at: &lt;https://www.statista.com/statistics/385338/aston-martin-car-sales-in-the-united-kingdom/&gt; [Accessed 16 July 2020].</w:t>
      </w:r>
    </w:p>
    <w:p w14:paraId="35B55602" w14:textId="77777777" w:rsidR="000D75DC" w:rsidRPr="00F428AB" w:rsidRDefault="000D75DC" w:rsidP="002722D0">
      <w:pPr>
        <w:pStyle w:val="Heading4"/>
        <w:spacing w:before="0" w:after="0"/>
        <w:rPr>
          <w:rFonts w:cs="Times New Roman"/>
          <w:bCs w:val="0"/>
          <w:color w:val="0D0D0D" w:themeColor="text1" w:themeTint="F2"/>
          <w:szCs w:val="24"/>
        </w:rPr>
      </w:pPr>
      <w:r w:rsidRPr="00F428AB">
        <w:rPr>
          <w:rFonts w:cs="Times New Roman"/>
          <w:bCs w:val="0"/>
          <w:color w:val="0D0D0D" w:themeColor="text1" w:themeTint="F2"/>
          <w:szCs w:val="24"/>
        </w:rPr>
        <w:t>Statista</w:t>
      </w:r>
      <w:r w:rsidRPr="00F428AB">
        <w:rPr>
          <w:rFonts w:cs="Times New Roman"/>
          <w:bCs w:val="0"/>
          <w:iCs w:val="0"/>
          <w:color w:val="0D0D0D" w:themeColor="text1" w:themeTint="F2"/>
          <w:szCs w:val="24"/>
        </w:rPr>
        <w:t xml:space="preserve">, 2020, </w:t>
      </w:r>
      <w:r w:rsidRPr="00F428AB">
        <w:rPr>
          <w:rFonts w:cs="Times New Roman"/>
          <w:bCs w:val="0"/>
          <w:i/>
          <w:iCs w:val="0"/>
          <w:color w:val="0D0D0D" w:themeColor="text1" w:themeTint="F2"/>
          <w:szCs w:val="24"/>
        </w:rPr>
        <w:t xml:space="preserve">Battery-electric vehicle sales worldwide 2019 | </w:t>
      </w:r>
      <w:proofErr w:type="gramStart"/>
      <w:r w:rsidRPr="00F428AB">
        <w:rPr>
          <w:rFonts w:cs="Times New Roman"/>
          <w:bCs w:val="0"/>
          <w:i/>
          <w:iCs w:val="0"/>
          <w:color w:val="0D0D0D" w:themeColor="text1" w:themeTint="F2"/>
          <w:szCs w:val="24"/>
        </w:rPr>
        <w:t>Statista</w:t>
      </w:r>
      <w:r w:rsidRPr="00F428AB">
        <w:rPr>
          <w:rFonts w:cs="Times New Roman"/>
          <w:bCs w:val="0"/>
          <w:color w:val="0D0D0D" w:themeColor="text1" w:themeTint="F2"/>
          <w:szCs w:val="24"/>
        </w:rPr>
        <w:t> .</w:t>
      </w:r>
      <w:proofErr w:type="gramEnd"/>
      <w:r w:rsidRPr="00F428AB">
        <w:rPr>
          <w:rFonts w:cs="Times New Roman"/>
          <w:bCs w:val="0"/>
          <w:color w:val="0D0D0D" w:themeColor="text1" w:themeTint="F2"/>
          <w:szCs w:val="24"/>
        </w:rPr>
        <w:t xml:space="preserve"> [</w:t>
      </w:r>
      <w:proofErr w:type="gramStart"/>
      <w:r w:rsidRPr="00F428AB">
        <w:rPr>
          <w:rFonts w:cs="Times New Roman"/>
          <w:bCs w:val="0"/>
          <w:color w:val="0D0D0D" w:themeColor="text1" w:themeTint="F2"/>
          <w:szCs w:val="24"/>
        </w:rPr>
        <w:t>online]  Available</w:t>
      </w:r>
      <w:proofErr w:type="gramEnd"/>
      <w:r w:rsidRPr="00F428AB">
        <w:rPr>
          <w:rFonts w:cs="Times New Roman"/>
          <w:bCs w:val="0"/>
          <w:color w:val="0D0D0D" w:themeColor="text1" w:themeTint="F2"/>
          <w:szCs w:val="24"/>
        </w:rPr>
        <w:t xml:space="preserve"> at: &lt;https://www.statista.com/statistics/1059214/global-battery-electric-vehicle-sales/&gt; [Accessed 18 July 2020].</w:t>
      </w:r>
    </w:p>
    <w:p w14:paraId="08B15F3A" w14:textId="77777777" w:rsidR="000D75DC" w:rsidRPr="00F428AB" w:rsidRDefault="000D75DC" w:rsidP="002722D0">
      <w:pPr>
        <w:pStyle w:val="Heading4"/>
        <w:spacing w:before="0" w:after="0"/>
        <w:rPr>
          <w:rFonts w:cs="Times New Roman"/>
          <w:bCs w:val="0"/>
          <w:color w:val="0D0D0D" w:themeColor="text1" w:themeTint="F2"/>
          <w:szCs w:val="24"/>
        </w:rPr>
      </w:pPr>
      <w:r w:rsidRPr="00F428AB">
        <w:rPr>
          <w:rFonts w:cs="Times New Roman"/>
          <w:bCs w:val="0"/>
          <w:color w:val="0D0D0D" w:themeColor="text1" w:themeTint="F2"/>
          <w:szCs w:val="24"/>
        </w:rPr>
        <w:t>Statista</w:t>
      </w:r>
      <w:r w:rsidRPr="00F428AB">
        <w:rPr>
          <w:rFonts w:cs="Times New Roman"/>
          <w:bCs w:val="0"/>
          <w:iCs w:val="0"/>
          <w:color w:val="0D0D0D" w:themeColor="text1" w:themeTint="F2"/>
          <w:szCs w:val="24"/>
        </w:rPr>
        <w:t xml:space="preserve">, 2020, </w:t>
      </w:r>
      <w:r w:rsidRPr="00F428AB">
        <w:rPr>
          <w:rFonts w:cs="Times New Roman"/>
          <w:bCs w:val="0"/>
          <w:i/>
          <w:iCs w:val="0"/>
          <w:color w:val="0D0D0D" w:themeColor="text1" w:themeTint="F2"/>
          <w:szCs w:val="24"/>
        </w:rPr>
        <w:t xml:space="preserve">UK: yearly car production 2003-2019 | </w:t>
      </w:r>
      <w:proofErr w:type="gramStart"/>
      <w:r w:rsidRPr="00F428AB">
        <w:rPr>
          <w:rFonts w:cs="Times New Roman"/>
          <w:bCs w:val="0"/>
          <w:i/>
          <w:iCs w:val="0"/>
          <w:color w:val="0D0D0D" w:themeColor="text1" w:themeTint="F2"/>
          <w:szCs w:val="24"/>
        </w:rPr>
        <w:t>Statista</w:t>
      </w:r>
      <w:r w:rsidRPr="00F428AB">
        <w:rPr>
          <w:rFonts w:cs="Times New Roman"/>
          <w:bCs w:val="0"/>
          <w:color w:val="0D0D0D" w:themeColor="text1" w:themeTint="F2"/>
          <w:szCs w:val="24"/>
        </w:rPr>
        <w:t> .</w:t>
      </w:r>
      <w:proofErr w:type="gramEnd"/>
      <w:r w:rsidRPr="00F428AB">
        <w:rPr>
          <w:rFonts w:cs="Times New Roman"/>
          <w:bCs w:val="0"/>
          <w:color w:val="0D0D0D" w:themeColor="text1" w:themeTint="F2"/>
          <w:szCs w:val="24"/>
        </w:rPr>
        <w:t xml:space="preserve"> [online] Available at: &lt;https://www.statista.com/statistics/298923/total-number-of-cars-produced-in-the-united-kingdom/&gt; [Accessed 16 July 2020].</w:t>
      </w:r>
    </w:p>
    <w:p w14:paraId="179EE394" w14:textId="77777777" w:rsidR="000D75DC" w:rsidRPr="00F428AB" w:rsidRDefault="000D75DC" w:rsidP="002722D0">
      <w:pPr>
        <w:rPr>
          <w:rFonts w:cs="Times New Roman"/>
          <w:color w:val="0D0D0D" w:themeColor="text1" w:themeTint="F2"/>
          <w:szCs w:val="24"/>
        </w:rPr>
      </w:pPr>
      <w:r w:rsidRPr="00F428AB">
        <w:rPr>
          <w:rFonts w:cs="Times New Roman"/>
          <w:color w:val="0D0D0D" w:themeColor="text1" w:themeTint="F2"/>
          <w:szCs w:val="24"/>
        </w:rPr>
        <w:t xml:space="preserve">Statista.com, 2020, </w:t>
      </w:r>
      <w:r w:rsidRPr="00F428AB">
        <w:rPr>
          <w:rFonts w:cs="Times New Roman"/>
          <w:i/>
          <w:color w:val="0D0D0D" w:themeColor="text1" w:themeTint="F2"/>
          <w:szCs w:val="24"/>
        </w:rPr>
        <w:t xml:space="preserve">Aston Martin - United Kingdom | Statista Market </w:t>
      </w:r>
      <w:proofErr w:type="gramStart"/>
      <w:r w:rsidRPr="00F428AB">
        <w:rPr>
          <w:rFonts w:cs="Times New Roman"/>
          <w:i/>
          <w:color w:val="0D0D0D" w:themeColor="text1" w:themeTint="F2"/>
          <w:szCs w:val="24"/>
        </w:rPr>
        <w:t>Forecast</w:t>
      </w:r>
      <w:r w:rsidRPr="00F428AB">
        <w:rPr>
          <w:rFonts w:cs="Times New Roman"/>
          <w:color w:val="0D0D0D" w:themeColor="text1" w:themeTint="F2"/>
          <w:szCs w:val="24"/>
        </w:rPr>
        <w:t> .</w:t>
      </w:r>
      <w:proofErr w:type="gramEnd"/>
      <w:r w:rsidRPr="00F428AB">
        <w:rPr>
          <w:rFonts w:cs="Times New Roman"/>
          <w:bCs/>
          <w:color w:val="0D0D0D" w:themeColor="text1" w:themeTint="F2"/>
          <w:szCs w:val="24"/>
        </w:rPr>
        <w:t xml:space="preserve"> [</w:t>
      </w:r>
      <w:proofErr w:type="gramStart"/>
      <w:r w:rsidRPr="00F428AB">
        <w:rPr>
          <w:rFonts w:cs="Times New Roman"/>
          <w:bCs/>
          <w:color w:val="0D0D0D" w:themeColor="text1" w:themeTint="F2"/>
          <w:szCs w:val="24"/>
        </w:rPr>
        <w:t>online]</w:t>
      </w:r>
      <w:r w:rsidRPr="00F428AB">
        <w:rPr>
          <w:rFonts w:cs="Times New Roman"/>
          <w:color w:val="0D0D0D" w:themeColor="text1" w:themeTint="F2"/>
          <w:szCs w:val="24"/>
        </w:rPr>
        <w:t xml:space="preserve">  Available</w:t>
      </w:r>
      <w:proofErr w:type="gramEnd"/>
      <w:r w:rsidRPr="00F428AB">
        <w:rPr>
          <w:rFonts w:cs="Times New Roman"/>
          <w:color w:val="0D0D0D" w:themeColor="text1" w:themeTint="F2"/>
          <w:szCs w:val="24"/>
        </w:rPr>
        <w:t xml:space="preserve"> at: &lt;https://www.statista.com/outlook/1000000/156/aston-martin/united-kingdom/1000012&gt; [Accessed 18 July 2020].</w:t>
      </w:r>
    </w:p>
    <w:p w14:paraId="458D5E63" w14:textId="77777777" w:rsidR="000D75DC" w:rsidRPr="00F428AB" w:rsidRDefault="000D75DC" w:rsidP="002722D0">
      <w:pPr>
        <w:rPr>
          <w:rFonts w:cs="Times New Roman"/>
          <w:color w:val="0D0D0D" w:themeColor="text1" w:themeTint="F2"/>
          <w:szCs w:val="24"/>
          <w:shd w:val="clear" w:color="auto" w:fill="FFFFFF"/>
        </w:rPr>
      </w:pPr>
      <w:r w:rsidRPr="00F428AB">
        <w:rPr>
          <w:rFonts w:cs="Times New Roman"/>
          <w:color w:val="0D0D0D" w:themeColor="text1" w:themeTint="F2"/>
          <w:szCs w:val="24"/>
          <w:shd w:val="clear" w:color="auto" w:fill="FFFFFF"/>
        </w:rPr>
        <w:lastRenderedPageBreak/>
        <w:t xml:space="preserve">Tallman, S., Luo, Y. and Buckley, P.J., 2018. </w:t>
      </w:r>
      <w:r w:rsidRPr="00F428AB">
        <w:rPr>
          <w:rFonts w:cs="Times New Roman"/>
          <w:i/>
          <w:color w:val="0D0D0D" w:themeColor="text1" w:themeTint="F2"/>
          <w:szCs w:val="24"/>
          <w:shd w:val="clear" w:color="auto" w:fill="FFFFFF"/>
        </w:rPr>
        <w:t>Business models in global competition. </w:t>
      </w:r>
      <w:r w:rsidRPr="00F428AB">
        <w:rPr>
          <w:rFonts w:cs="Times New Roman"/>
          <w:i/>
          <w:iCs/>
          <w:color w:val="0D0D0D" w:themeColor="text1" w:themeTint="F2"/>
          <w:szCs w:val="24"/>
          <w:shd w:val="clear" w:color="auto" w:fill="FFFFFF"/>
        </w:rPr>
        <w:t>Global Strategy Journal</w:t>
      </w:r>
      <w:r w:rsidRPr="00F428AB">
        <w:rPr>
          <w:rFonts w:cs="Times New Roman"/>
          <w:i/>
          <w:color w:val="0D0D0D" w:themeColor="text1" w:themeTint="F2"/>
          <w:szCs w:val="24"/>
          <w:shd w:val="clear" w:color="auto" w:fill="FFFFFF"/>
        </w:rPr>
        <w:t>, </w:t>
      </w:r>
      <w:r w:rsidRPr="00F428AB">
        <w:rPr>
          <w:rFonts w:cs="Times New Roman"/>
          <w:i/>
          <w:iCs/>
          <w:color w:val="0D0D0D" w:themeColor="text1" w:themeTint="F2"/>
          <w:szCs w:val="24"/>
          <w:shd w:val="clear" w:color="auto" w:fill="FFFFFF"/>
        </w:rPr>
        <w:t>8</w:t>
      </w:r>
      <w:r w:rsidRPr="00F428AB">
        <w:rPr>
          <w:rFonts w:cs="Times New Roman"/>
          <w:color w:val="0D0D0D" w:themeColor="text1" w:themeTint="F2"/>
          <w:szCs w:val="24"/>
          <w:shd w:val="clear" w:color="auto" w:fill="FFFFFF"/>
        </w:rPr>
        <w:t>(4), pp.517-535.</w:t>
      </w:r>
    </w:p>
    <w:p w14:paraId="5B6AC997" w14:textId="77777777" w:rsidR="000D75DC" w:rsidRPr="00F428AB" w:rsidRDefault="000D75DC" w:rsidP="002722D0">
      <w:pPr>
        <w:pStyle w:val="Heading4"/>
        <w:spacing w:before="0" w:after="0"/>
        <w:rPr>
          <w:rFonts w:cs="Times New Roman"/>
          <w:bCs w:val="0"/>
          <w:color w:val="0D0D0D" w:themeColor="text1" w:themeTint="F2"/>
          <w:szCs w:val="24"/>
        </w:rPr>
      </w:pPr>
      <w:r w:rsidRPr="00F428AB">
        <w:rPr>
          <w:rFonts w:cs="Times New Roman"/>
          <w:bCs w:val="0"/>
          <w:color w:val="0D0D0D" w:themeColor="text1" w:themeTint="F2"/>
          <w:szCs w:val="24"/>
        </w:rPr>
        <w:t>Telegraph, 2018, </w:t>
      </w:r>
      <w:r w:rsidRPr="00F428AB">
        <w:rPr>
          <w:rFonts w:cs="Times New Roman"/>
          <w:bCs w:val="0"/>
          <w:i/>
          <w:iCs w:val="0"/>
          <w:color w:val="0D0D0D" w:themeColor="text1" w:themeTint="F2"/>
          <w:szCs w:val="24"/>
        </w:rPr>
        <w:t xml:space="preserve">How Charles forced Aston Martin to make his car run on wine, and the Royal Train on cooking </w:t>
      </w:r>
      <w:proofErr w:type="gramStart"/>
      <w:r w:rsidRPr="00F428AB">
        <w:rPr>
          <w:rFonts w:cs="Times New Roman"/>
          <w:bCs w:val="0"/>
          <w:i/>
          <w:iCs w:val="0"/>
          <w:color w:val="0D0D0D" w:themeColor="text1" w:themeTint="F2"/>
          <w:szCs w:val="24"/>
        </w:rPr>
        <w:t>oil </w:t>
      </w:r>
      <w:r w:rsidRPr="00F428AB">
        <w:rPr>
          <w:rFonts w:cs="Times New Roman"/>
          <w:bCs w:val="0"/>
          <w:i/>
          <w:color w:val="0D0D0D" w:themeColor="text1" w:themeTint="F2"/>
          <w:szCs w:val="24"/>
        </w:rPr>
        <w:t>,</w:t>
      </w:r>
      <w:proofErr w:type="gramEnd"/>
      <w:r w:rsidRPr="00F428AB">
        <w:rPr>
          <w:rFonts w:cs="Times New Roman"/>
          <w:bCs w:val="0"/>
          <w:i/>
          <w:color w:val="0D0D0D" w:themeColor="text1" w:themeTint="F2"/>
          <w:szCs w:val="24"/>
        </w:rPr>
        <w:t> </w:t>
      </w:r>
      <w:r w:rsidRPr="00F428AB">
        <w:rPr>
          <w:rFonts w:cs="Times New Roman"/>
          <w:bCs w:val="0"/>
          <w:i/>
          <w:iCs w:val="0"/>
          <w:color w:val="0D0D0D" w:themeColor="text1" w:themeTint="F2"/>
          <w:szCs w:val="24"/>
        </w:rPr>
        <w:t>The Telegraph</w:t>
      </w:r>
      <w:r w:rsidRPr="00F428AB">
        <w:rPr>
          <w:rFonts w:cs="Times New Roman"/>
          <w:bCs w:val="0"/>
          <w:color w:val="0D0D0D" w:themeColor="text1" w:themeTint="F2"/>
          <w:szCs w:val="24"/>
        </w:rPr>
        <w:t>. [online] Available at: &lt;https://www.telegraph.co.uk/royal-family/2018/11/08/charles-forced-aston-martin-make-car-run-wine-royal-train-cooking/&gt; [Accessed 16 July 2020].</w:t>
      </w:r>
    </w:p>
    <w:p w14:paraId="2AC48697" w14:textId="77777777" w:rsidR="0043170B" w:rsidRPr="00F428AB" w:rsidRDefault="0043170B" w:rsidP="0043170B">
      <w:pPr>
        <w:rPr>
          <w:color w:val="0D0D0D" w:themeColor="text1" w:themeTint="F2"/>
        </w:rPr>
      </w:pPr>
    </w:p>
    <w:p w14:paraId="506C1570" w14:textId="77777777" w:rsidR="00B04733" w:rsidRPr="00F428AB" w:rsidRDefault="00B04733" w:rsidP="00B04733">
      <w:pPr>
        <w:rPr>
          <w:color w:val="0D0D0D" w:themeColor="text1" w:themeTint="F2"/>
        </w:rPr>
      </w:pPr>
    </w:p>
    <w:p w14:paraId="5D7F4792" w14:textId="77777777" w:rsidR="00515015" w:rsidRPr="00F428AB" w:rsidRDefault="00515015" w:rsidP="00515015">
      <w:pPr>
        <w:rPr>
          <w:color w:val="0D0D0D" w:themeColor="text1" w:themeTint="F2"/>
        </w:rPr>
      </w:pPr>
    </w:p>
    <w:p w14:paraId="76E99CBA" w14:textId="77777777" w:rsidR="00234C26" w:rsidRPr="00F428AB" w:rsidRDefault="00234C26" w:rsidP="00234C26">
      <w:pPr>
        <w:rPr>
          <w:color w:val="0D0D0D" w:themeColor="text1" w:themeTint="F2"/>
        </w:rPr>
      </w:pPr>
    </w:p>
    <w:p w14:paraId="7B2E92F6" w14:textId="77777777" w:rsidR="00494E04" w:rsidRPr="00F428AB" w:rsidRDefault="00494E04" w:rsidP="00494E04">
      <w:pPr>
        <w:rPr>
          <w:color w:val="0D0D0D" w:themeColor="text1" w:themeTint="F2"/>
        </w:rPr>
      </w:pPr>
    </w:p>
    <w:p w14:paraId="44C8F043" w14:textId="77777777" w:rsidR="000E1124" w:rsidRPr="00F428AB" w:rsidRDefault="000E1124" w:rsidP="000E1124">
      <w:pPr>
        <w:rPr>
          <w:color w:val="0D0D0D" w:themeColor="text1" w:themeTint="F2"/>
        </w:rPr>
      </w:pPr>
    </w:p>
    <w:p w14:paraId="6BB60EC8" w14:textId="77777777" w:rsidR="00915F9C" w:rsidRPr="00F428AB" w:rsidRDefault="00915F9C" w:rsidP="00915F9C">
      <w:pPr>
        <w:rPr>
          <w:color w:val="0D0D0D" w:themeColor="text1" w:themeTint="F2"/>
        </w:rPr>
      </w:pPr>
    </w:p>
    <w:p w14:paraId="426203B2" w14:textId="77777777" w:rsidR="00085382" w:rsidRPr="00F428AB" w:rsidRDefault="00085382" w:rsidP="00085382">
      <w:pPr>
        <w:rPr>
          <w:color w:val="0D0D0D" w:themeColor="text1" w:themeTint="F2"/>
        </w:rPr>
      </w:pPr>
    </w:p>
    <w:p w14:paraId="45349303" w14:textId="77777777" w:rsidR="006B0CD2" w:rsidRPr="00F428AB" w:rsidRDefault="006B0CD2" w:rsidP="006B0CD2">
      <w:pPr>
        <w:rPr>
          <w:color w:val="0D0D0D" w:themeColor="text1" w:themeTint="F2"/>
        </w:rPr>
      </w:pPr>
    </w:p>
    <w:p w14:paraId="0CF8C1A5" w14:textId="77777777" w:rsidR="006B7A08" w:rsidRPr="00F428AB" w:rsidRDefault="006B7A08" w:rsidP="006B7A08">
      <w:pPr>
        <w:rPr>
          <w:color w:val="0D0D0D" w:themeColor="text1" w:themeTint="F2"/>
        </w:rPr>
      </w:pPr>
    </w:p>
    <w:sectPr w:rsidR="006B7A08" w:rsidRPr="00F428AB" w:rsidSect="00E8144B">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8CBDB1" w14:textId="77777777" w:rsidR="00617462" w:rsidRDefault="00617462" w:rsidP="009F2263">
      <w:pPr>
        <w:spacing w:after="0" w:line="240" w:lineRule="auto"/>
      </w:pPr>
      <w:r>
        <w:separator/>
      </w:r>
    </w:p>
  </w:endnote>
  <w:endnote w:type="continuationSeparator" w:id="0">
    <w:p w14:paraId="23EF5233" w14:textId="77777777" w:rsidR="00617462" w:rsidRDefault="00617462" w:rsidP="009F2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00021"/>
      <w:docPartObj>
        <w:docPartGallery w:val="Page Numbers (Bottom of Page)"/>
        <w:docPartUnique/>
      </w:docPartObj>
    </w:sdtPr>
    <w:sdtEndPr/>
    <w:sdtContent>
      <w:p w14:paraId="0C2BA3F1" w14:textId="77777777" w:rsidR="00E8144B" w:rsidRDefault="00D5417C">
        <w:pPr>
          <w:pStyle w:val="Footer"/>
          <w:jc w:val="right"/>
        </w:pPr>
        <w:r>
          <w:fldChar w:fldCharType="begin"/>
        </w:r>
        <w:r w:rsidR="002D06EE">
          <w:instrText xml:space="preserve"> PAGE   \* MERGEFORMAT </w:instrText>
        </w:r>
        <w:r>
          <w:fldChar w:fldCharType="separate"/>
        </w:r>
        <w:r w:rsidR="00DF4F61">
          <w:rPr>
            <w:noProof/>
          </w:rPr>
          <w:t>22</w:t>
        </w:r>
        <w:r>
          <w:rPr>
            <w:noProof/>
          </w:rPr>
          <w:fldChar w:fldCharType="end"/>
        </w:r>
      </w:p>
    </w:sdtContent>
  </w:sdt>
  <w:p w14:paraId="013D12BF" w14:textId="77777777" w:rsidR="009F2263" w:rsidRDefault="009F2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22269B" w14:textId="77777777" w:rsidR="00617462" w:rsidRDefault="00617462" w:rsidP="009F2263">
      <w:pPr>
        <w:spacing w:after="0" w:line="240" w:lineRule="auto"/>
      </w:pPr>
      <w:r>
        <w:separator/>
      </w:r>
    </w:p>
  </w:footnote>
  <w:footnote w:type="continuationSeparator" w:id="0">
    <w:p w14:paraId="61D8C1ED" w14:textId="77777777" w:rsidR="00617462" w:rsidRDefault="00617462" w:rsidP="009F2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15228"/>
    <w:multiLevelType w:val="hybridMultilevel"/>
    <w:tmpl w:val="1C4AB05C"/>
    <w:lvl w:ilvl="0" w:tplc="271CBCEC">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11041E"/>
    <w:multiLevelType w:val="hybridMultilevel"/>
    <w:tmpl w:val="62583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6536A6"/>
    <w:multiLevelType w:val="hybridMultilevel"/>
    <w:tmpl w:val="70FCE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8F0A5D"/>
    <w:multiLevelType w:val="hybridMultilevel"/>
    <w:tmpl w:val="A69401A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726093"/>
    <w:multiLevelType w:val="hybridMultilevel"/>
    <w:tmpl w:val="7F2AF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C878ED"/>
    <w:multiLevelType w:val="hybridMultilevel"/>
    <w:tmpl w:val="C6680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wszQ2MzI3tzCyMDNW0lEKTi0uzszPAykwrAUAfjfCsSwAAAA="/>
  </w:docVars>
  <w:rsids>
    <w:rsidRoot w:val="00BE7C90"/>
    <w:rsid w:val="000052B1"/>
    <w:rsid w:val="00006C01"/>
    <w:rsid w:val="00013B52"/>
    <w:rsid w:val="0002037D"/>
    <w:rsid w:val="00027F1B"/>
    <w:rsid w:val="0003288B"/>
    <w:rsid w:val="00040B0C"/>
    <w:rsid w:val="000428FC"/>
    <w:rsid w:val="00052847"/>
    <w:rsid w:val="00052CC8"/>
    <w:rsid w:val="00054280"/>
    <w:rsid w:val="000553DE"/>
    <w:rsid w:val="000554BA"/>
    <w:rsid w:val="000567C8"/>
    <w:rsid w:val="00072958"/>
    <w:rsid w:val="000730E6"/>
    <w:rsid w:val="0007425E"/>
    <w:rsid w:val="00085382"/>
    <w:rsid w:val="00085C20"/>
    <w:rsid w:val="00090233"/>
    <w:rsid w:val="000904DE"/>
    <w:rsid w:val="00090D7B"/>
    <w:rsid w:val="00091A0D"/>
    <w:rsid w:val="00091A75"/>
    <w:rsid w:val="000931EC"/>
    <w:rsid w:val="000A5C75"/>
    <w:rsid w:val="000A789B"/>
    <w:rsid w:val="000D75DC"/>
    <w:rsid w:val="000E1124"/>
    <w:rsid w:val="000E2AEF"/>
    <w:rsid w:val="000E4FEC"/>
    <w:rsid w:val="000E69C3"/>
    <w:rsid w:val="000E7C03"/>
    <w:rsid w:val="000F2FA6"/>
    <w:rsid w:val="000F3075"/>
    <w:rsid w:val="000F3541"/>
    <w:rsid w:val="000F55D1"/>
    <w:rsid w:val="000F57F7"/>
    <w:rsid w:val="000F6D8C"/>
    <w:rsid w:val="000F7EF1"/>
    <w:rsid w:val="00100281"/>
    <w:rsid w:val="00100F75"/>
    <w:rsid w:val="00102525"/>
    <w:rsid w:val="001042D3"/>
    <w:rsid w:val="00107535"/>
    <w:rsid w:val="001146CA"/>
    <w:rsid w:val="00127D49"/>
    <w:rsid w:val="001379D5"/>
    <w:rsid w:val="00144D82"/>
    <w:rsid w:val="00145700"/>
    <w:rsid w:val="00165DB9"/>
    <w:rsid w:val="00181314"/>
    <w:rsid w:val="00182DA2"/>
    <w:rsid w:val="001A4C23"/>
    <w:rsid w:val="001A6754"/>
    <w:rsid w:val="001B2D7D"/>
    <w:rsid w:val="001C6FB2"/>
    <w:rsid w:val="001D1444"/>
    <w:rsid w:val="001D16CA"/>
    <w:rsid w:val="001D1F7A"/>
    <w:rsid w:val="001D379E"/>
    <w:rsid w:val="001D4C00"/>
    <w:rsid w:val="001D6592"/>
    <w:rsid w:val="001E0872"/>
    <w:rsid w:val="001E5CAF"/>
    <w:rsid w:val="001F1657"/>
    <w:rsid w:val="001F1FCF"/>
    <w:rsid w:val="001F42D0"/>
    <w:rsid w:val="001F4E70"/>
    <w:rsid w:val="00203DBA"/>
    <w:rsid w:val="00206323"/>
    <w:rsid w:val="002245AC"/>
    <w:rsid w:val="00224C4D"/>
    <w:rsid w:val="00227909"/>
    <w:rsid w:val="002316D6"/>
    <w:rsid w:val="00234C26"/>
    <w:rsid w:val="00237089"/>
    <w:rsid w:val="00241F6A"/>
    <w:rsid w:val="002425A0"/>
    <w:rsid w:val="002426AE"/>
    <w:rsid w:val="0025648C"/>
    <w:rsid w:val="00262D18"/>
    <w:rsid w:val="00266E6E"/>
    <w:rsid w:val="00272068"/>
    <w:rsid w:val="002722D0"/>
    <w:rsid w:val="00273E8E"/>
    <w:rsid w:val="00276EE3"/>
    <w:rsid w:val="00280245"/>
    <w:rsid w:val="00286E90"/>
    <w:rsid w:val="0029013E"/>
    <w:rsid w:val="002A2007"/>
    <w:rsid w:val="002A4F9E"/>
    <w:rsid w:val="002A6475"/>
    <w:rsid w:val="002A67BE"/>
    <w:rsid w:val="002B1C10"/>
    <w:rsid w:val="002B3B80"/>
    <w:rsid w:val="002C0332"/>
    <w:rsid w:val="002C092B"/>
    <w:rsid w:val="002C0A5D"/>
    <w:rsid w:val="002C19F3"/>
    <w:rsid w:val="002D06EE"/>
    <w:rsid w:val="002D2B8B"/>
    <w:rsid w:val="002D4335"/>
    <w:rsid w:val="002D672C"/>
    <w:rsid w:val="002D7B41"/>
    <w:rsid w:val="002E069D"/>
    <w:rsid w:val="002E6AB1"/>
    <w:rsid w:val="002E7862"/>
    <w:rsid w:val="002F2BBB"/>
    <w:rsid w:val="002F3071"/>
    <w:rsid w:val="002F4242"/>
    <w:rsid w:val="002F4698"/>
    <w:rsid w:val="0030056E"/>
    <w:rsid w:val="0030408F"/>
    <w:rsid w:val="0030756C"/>
    <w:rsid w:val="003177C6"/>
    <w:rsid w:val="00317C19"/>
    <w:rsid w:val="00325BDE"/>
    <w:rsid w:val="00344606"/>
    <w:rsid w:val="00346F81"/>
    <w:rsid w:val="00354E13"/>
    <w:rsid w:val="00360A64"/>
    <w:rsid w:val="00360E49"/>
    <w:rsid w:val="00371A24"/>
    <w:rsid w:val="003741F6"/>
    <w:rsid w:val="003763D5"/>
    <w:rsid w:val="00385120"/>
    <w:rsid w:val="00385943"/>
    <w:rsid w:val="00385A6C"/>
    <w:rsid w:val="003A1296"/>
    <w:rsid w:val="003A2680"/>
    <w:rsid w:val="003B3DD4"/>
    <w:rsid w:val="003C089A"/>
    <w:rsid w:val="003C116C"/>
    <w:rsid w:val="003C33E5"/>
    <w:rsid w:val="003C5925"/>
    <w:rsid w:val="003C7C15"/>
    <w:rsid w:val="003D0786"/>
    <w:rsid w:val="003D3E58"/>
    <w:rsid w:val="003E343D"/>
    <w:rsid w:val="003F04E3"/>
    <w:rsid w:val="003F72A4"/>
    <w:rsid w:val="00407384"/>
    <w:rsid w:val="00407C52"/>
    <w:rsid w:val="00407CCA"/>
    <w:rsid w:val="00410C8A"/>
    <w:rsid w:val="0041208F"/>
    <w:rsid w:val="00413C79"/>
    <w:rsid w:val="00426A9F"/>
    <w:rsid w:val="0043170B"/>
    <w:rsid w:val="004364BC"/>
    <w:rsid w:val="00440047"/>
    <w:rsid w:val="00440DD1"/>
    <w:rsid w:val="00443035"/>
    <w:rsid w:val="00445C45"/>
    <w:rsid w:val="00453DEF"/>
    <w:rsid w:val="00454CA2"/>
    <w:rsid w:val="00456D55"/>
    <w:rsid w:val="0046076D"/>
    <w:rsid w:val="0046637D"/>
    <w:rsid w:val="00484932"/>
    <w:rsid w:val="00487E5B"/>
    <w:rsid w:val="004922DE"/>
    <w:rsid w:val="00494E04"/>
    <w:rsid w:val="0049675E"/>
    <w:rsid w:val="004A5F34"/>
    <w:rsid w:val="004A7518"/>
    <w:rsid w:val="004B036F"/>
    <w:rsid w:val="004B0F74"/>
    <w:rsid w:val="004C1349"/>
    <w:rsid w:val="004C140F"/>
    <w:rsid w:val="004C6C60"/>
    <w:rsid w:val="004C7957"/>
    <w:rsid w:val="004D2E57"/>
    <w:rsid w:val="004D7CF7"/>
    <w:rsid w:val="004E2FB7"/>
    <w:rsid w:val="004F2ACF"/>
    <w:rsid w:val="004F2CA3"/>
    <w:rsid w:val="005012C2"/>
    <w:rsid w:val="00501C9B"/>
    <w:rsid w:val="00504A28"/>
    <w:rsid w:val="00511D84"/>
    <w:rsid w:val="005146CA"/>
    <w:rsid w:val="005147FC"/>
    <w:rsid w:val="00515015"/>
    <w:rsid w:val="005160A2"/>
    <w:rsid w:val="005169BD"/>
    <w:rsid w:val="00517E3B"/>
    <w:rsid w:val="005211BC"/>
    <w:rsid w:val="005330F4"/>
    <w:rsid w:val="0053351A"/>
    <w:rsid w:val="00536488"/>
    <w:rsid w:val="005377C2"/>
    <w:rsid w:val="00542F56"/>
    <w:rsid w:val="00544CB8"/>
    <w:rsid w:val="00551680"/>
    <w:rsid w:val="00551F7A"/>
    <w:rsid w:val="00564F82"/>
    <w:rsid w:val="0056533E"/>
    <w:rsid w:val="00576268"/>
    <w:rsid w:val="005806B7"/>
    <w:rsid w:val="0058151F"/>
    <w:rsid w:val="005904F9"/>
    <w:rsid w:val="005935D9"/>
    <w:rsid w:val="00593BFE"/>
    <w:rsid w:val="005A0A8E"/>
    <w:rsid w:val="005A129E"/>
    <w:rsid w:val="005A593C"/>
    <w:rsid w:val="005B1532"/>
    <w:rsid w:val="005B321F"/>
    <w:rsid w:val="005B5B2F"/>
    <w:rsid w:val="005B783C"/>
    <w:rsid w:val="005C06A5"/>
    <w:rsid w:val="005C392E"/>
    <w:rsid w:val="005C3EC8"/>
    <w:rsid w:val="005C4DE7"/>
    <w:rsid w:val="005D4CF5"/>
    <w:rsid w:val="005E33A6"/>
    <w:rsid w:val="005F153F"/>
    <w:rsid w:val="005F63A0"/>
    <w:rsid w:val="005F79A8"/>
    <w:rsid w:val="005F7E8F"/>
    <w:rsid w:val="0060122D"/>
    <w:rsid w:val="00605DFF"/>
    <w:rsid w:val="00614A23"/>
    <w:rsid w:val="00615744"/>
    <w:rsid w:val="00617462"/>
    <w:rsid w:val="00620CD2"/>
    <w:rsid w:val="00624BC5"/>
    <w:rsid w:val="00632099"/>
    <w:rsid w:val="006326EF"/>
    <w:rsid w:val="00633736"/>
    <w:rsid w:val="006363FF"/>
    <w:rsid w:val="00640C3F"/>
    <w:rsid w:val="0064741C"/>
    <w:rsid w:val="00650209"/>
    <w:rsid w:val="006543CE"/>
    <w:rsid w:val="00660C4B"/>
    <w:rsid w:val="0066616C"/>
    <w:rsid w:val="00667C13"/>
    <w:rsid w:val="00671FAB"/>
    <w:rsid w:val="00680B27"/>
    <w:rsid w:val="00691D52"/>
    <w:rsid w:val="00693E87"/>
    <w:rsid w:val="006945C0"/>
    <w:rsid w:val="006947AC"/>
    <w:rsid w:val="006A5D26"/>
    <w:rsid w:val="006A71BE"/>
    <w:rsid w:val="006B0CD2"/>
    <w:rsid w:val="006B69D2"/>
    <w:rsid w:val="006B7A08"/>
    <w:rsid w:val="006C1F71"/>
    <w:rsid w:val="006C36B1"/>
    <w:rsid w:val="006C5770"/>
    <w:rsid w:val="006C74A6"/>
    <w:rsid w:val="006C7546"/>
    <w:rsid w:val="006D3E49"/>
    <w:rsid w:val="006F0560"/>
    <w:rsid w:val="006F3444"/>
    <w:rsid w:val="0071789C"/>
    <w:rsid w:val="007202F5"/>
    <w:rsid w:val="0072432D"/>
    <w:rsid w:val="007248F5"/>
    <w:rsid w:val="00733A1E"/>
    <w:rsid w:val="0075308A"/>
    <w:rsid w:val="007530E0"/>
    <w:rsid w:val="00760CAF"/>
    <w:rsid w:val="00762391"/>
    <w:rsid w:val="00763C17"/>
    <w:rsid w:val="00765AD0"/>
    <w:rsid w:val="00766D4D"/>
    <w:rsid w:val="00770669"/>
    <w:rsid w:val="00792B1F"/>
    <w:rsid w:val="007A6C85"/>
    <w:rsid w:val="007B218C"/>
    <w:rsid w:val="007B3E4A"/>
    <w:rsid w:val="007C6534"/>
    <w:rsid w:val="007C68C1"/>
    <w:rsid w:val="007C7B01"/>
    <w:rsid w:val="007E6172"/>
    <w:rsid w:val="007F4682"/>
    <w:rsid w:val="007F50B9"/>
    <w:rsid w:val="007F76E9"/>
    <w:rsid w:val="0080627B"/>
    <w:rsid w:val="00806542"/>
    <w:rsid w:val="008112B4"/>
    <w:rsid w:val="00822A11"/>
    <w:rsid w:val="00827DB5"/>
    <w:rsid w:val="00831521"/>
    <w:rsid w:val="008325DC"/>
    <w:rsid w:val="00837820"/>
    <w:rsid w:val="008447FD"/>
    <w:rsid w:val="00844F22"/>
    <w:rsid w:val="0084611D"/>
    <w:rsid w:val="008465E9"/>
    <w:rsid w:val="00860BE4"/>
    <w:rsid w:val="0086733E"/>
    <w:rsid w:val="008721B3"/>
    <w:rsid w:val="00877F7B"/>
    <w:rsid w:val="00882DE0"/>
    <w:rsid w:val="00890669"/>
    <w:rsid w:val="00892506"/>
    <w:rsid w:val="00894874"/>
    <w:rsid w:val="008A29A2"/>
    <w:rsid w:val="008B0F0C"/>
    <w:rsid w:val="008B1207"/>
    <w:rsid w:val="008B2CE3"/>
    <w:rsid w:val="008C5925"/>
    <w:rsid w:val="008D4FF0"/>
    <w:rsid w:val="008D7BC5"/>
    <w:rsid w:val="008E0569"/>
    <w:rsid w:val="008E1715"/>
    <w:rsid w:val="008F313A"/>
    <w:rsid w:val="008F6AD4"/>
    <w:rsid w:val="008F7FEF"/>
    <w:rsid w:val="0090441F"/>
    <w:rsid w:val="00905231"/>
    <w:rsid w:val="009062BA"/>
    <w:rsid w:val="00910645"/>
    <w:rsid w:val="0091258E"/>
    <w:rsid w:val="009125FA"/>
    <w:rsid w:val="00915F9C"/>
    <w:rsid w:val="009248CB"/>
    <w:rsid w:val="009258C5"/>
    <w:rsid w:val="0093539D"/>
    <w:rsid w:val="009428D3"/>
    <w:rsid w:val="00945A69"/>
    <w:rsid w:val="00955DB9"/>
    <w:rsid w:val="009568B6"/>
    <w:rsid w:val="00961EA3"/>
    <w:rsid w:val="00962E0E"/>
    <w:rsid w:val="00974E7E"/>
    <w:rsid w:val="00993BBA"/>
    <w:rsid w:val="009A6970"/>
    <w:rsid w:val="009A7C62"/>
    <w:rsid w:val="009B1111"/>
    <w:rsid w:val="009C09C9"/>
    <w:rsid w:val="009D3117"/>
    <w:rsid w:val="009D3B5B"/>
    <w:rsid w:val="009D40E1"/>
    <w:rsid w:val="009E03D7"/>
    <w:rsid w:val="009E2E83"/>
    <w:rsid w:val="009E6D10"/>
    <w:rsid w:val="009E7001"/>
    <w:rsid w:val="009F0AC9"/>
    <w:rsid w:val="009F2263"/>
    <w:rsid w:val="009F271B"/>
    <w:rsid w:val="009F3BAE"/>
    <w:rsid w:val="009F4AEF"/>
    <w:rsid w:val="00A01FE3"/>
    <w:rsid w:val="00A02EC7"/>
    <w:rsid w:val="00A03B56"/>
    <w:rsid w:val="00A11650"/>
    <w:rsid w:val="00A2197C"/>
    <w:rsid w:val="00A229C5"/>
    <w:rsid w:val="00A35374"/>
    <w:rsid w:val="00A3675B"/>
    <w:rsid w:val="00A36BF1"/>
    <w:rsid w:val="00A5022A"/>
    <w:rsid w:val="00A520AB"/>
    <w:rsid w:val="00A52B1A"/>
    <w:rsid w:val="00A56EAB"/>
    <w:rsid w:val="00A57067"/>
    <w:rsid w:val="00A622C7"/>
    <w:rsid w:val="00A65DF5"/>
    <w:rsid w:val="00A6666B"/>
    <w:rsid w:val="00A7719A"/>
    <w:rsid w:val="00A77E34"/>
    <w:rsid w:val="00A80F98"/>
    <w:rsid w:val="00A868AA"/>
    <w:rsid w:val="00A906BC"/>
    <w:rsid w:val="00AA0680"/>
    <w:rsid w:val="00AA2C1D"/>
    <w:rsid w:val="00AA3290"/>
    <w:rsid w:val="00AA3AE2"/>
    <w:rsid w:val="00AA7D4E"/>
    <w:rsid w:val="00AB194A"/>
    <w:rsid w:val="00AB2226"/>
    <w:rsid w:val="00AB3028"/>
    <w:rsid w:val="00AC7770"/>
    <w:rsid w:val="00AD2553"/>
    <w:rsid w:val="00AD6E0B"/>
    <w:rsid w:val="00AD741E"/>
    <w:rsid w:val="00AE0E76"/>
    <w:rsid w:val="00AE29A8"/>
    <w:rsid w:val="00AF3B08"/>
    <w:rsid w:val="00B01CA3"/>
    <w:rsid w:val="00B030B3"/>
    <w:rsid w:val="00B04733"/>
    <w:rsid w:val="00B06AE3"/>
    <w:rsid w:val="00B15ED8"/>
    <w:rsid w:val="00B2483D"/>
    <w:rsid w:val="00B30FEF"/>
    <w:rsid w:val="00B3237C"/>
    <w:rsid w:val="00B44B93"/>
    <w:rsid w:val="00B502D7"/>
    <w:rsid w:val="00B507BE"/>
    <w:rsid w:val="00B65B48"/>
    <w:rsid w:val="00B702AF"/>
    <w:rsid w:val="00B85C78"/>
    <w:rsid w:val="00B87288"/>
    <w:rsid w:val="00BA0396"/>
    <w:rsid w:val="00BA7F73"/>
    <w:rsid w:val="00BB57FB"/>
    <w:rsid w:val="00BB7D53"/>
    <w:rsid w:val="00BD2720"/>
    <w:rsid w:val="00BE7994"/>
    <w:rsid w:val="00BE7C90"/>
    <w:rsid w:val="00BF2C91"/>
    <w:rsid w:val="00BF6AA0"/>
    <w:rsid w:val="00C04AD4"/>
    <w:rsid w:val="00C05A84"/>
    <w:rsid w:val="00C07EDA"/>
    <w:rsid w:val="00C10B12"/>
    <w:rsid w:val="00C171F2"/>
    <w:rsid w:val="00C207B7"/>
    <w:rsid w:val="00C2097D"/>
    <w:rsid w:val="00C35C3E"/>
    <w:rsid w:val="00C3668B"/>
    <w:rsid w:val="00C529E8"/>
    <w:rsid w:val="00C54C49"/>
    <w:rsid w:val="00C551C7"/>
    <w:rsid w:val="00C56E6B"/>
    <w:rsid w:val="00C60DC3"/>
    <w:rsid w:val="00C614D2"/>
    <w:rsid w:val="00C641A4"/>
    <w:rsid w:val="00C73D92"/>
    <w:rsid w:val="00C87477"/>
    <w:rsid w:val="00C878FC"/>
    <w:rsid w:val="00C91C23"/>
    <w:rsid w:val="00C92405"/>
    <w:rsid w:val="00CA182B"/>
    <w:rsid w:val="00CA6D7F"/>
    <w:rsid w:val="00CA7DEE"/>
    <w:rsid w:val="00CB11B5"/>
    <w:rsid w:val="00CB5336"/>
    <w:rsid w:val="00CB5A87"/>
    <w:rsid w:val="00CC222A"/>
    <w:rsid w:val="00CC6B53"/>
    <w:rsid w:val="00CC6BAA"/>
    <w:rsid w:val="00CF1479"/>
    <w:rsid w:val="00CF2CF3"/>
    <w:rsid w:val="00CF6828"/>
    <w:rsid w:val="00D03FEF"/>
    <w:rsid w:val="00D04E10"/>
    <w:rsid w:val="00D14E3B"/>
    <w:rsid w:val="00D26384"/>
    <w:rsid w:val="00D2778D"/>
    <w:rsid w:val="00D30BC8"/>
    <w:rsid w:val="00D35D20"/>
    <w:rsid w:val="00D36683"/>
    <w:rsid w:val="00D5417C"/>
    <w:rsid w:val="00D602A4"/>
    <w:rsid w:val="00D6134F"/>
    <w:rsid w:val="00D619EE"/>
    <w:rsid w:val="00D64C74"/>
    <w:rsid w:val="00D73AB7"/>
    <w:rsid w:val="00D747C9"/>
    <w:rsid w:val="00D81DC4"/>
    <w:rsid w:val="00D8434C"/>
    <w:rsid w:val="00D85AF6"/>
    <w:rsid w:val="00D876C3"/>
    <w:rsid w:val="00D92906"/>
    <w:rsid w:val="00D94048"/>
    <w:rsid w:val="00D9465B"/>
    <w:rsid w:val="00DA59D3"/>
    <w:rsid w:val="00DB3059"/>
    <w:rsid w:val="00DC06BA"/>
    <w:rsid w:val="00DD2C3A"/>
    <w:rsid w:val="00DD7866"/>
    <w:rsid w:val="00DE476D"/>
    <w:rsid w:val="00DE5C16"/>
    <w:rsid w:val="00DF1339"/>
    <w:rsid w:val="00DF2884"/>
    <w:rsid w:val="00DF4F61"/>
    <w:rsid w:val="00DF65C7"/>
    <w:rsid w:val="00E00D7E"/>
    <w:rsid w:val="00E12F62"/>
    <w:rsid w:val="00E163B6"/>
    <w:rsid w:val="00E275DF"/>
    <w:rsid w:val="00E32958"/>
    <w:rsid w:val="00E32C5C"/>
    <w:rsid w:val="00E32D39"/>
    <w:rsid w:val="00E4365C"/>
    <w:rsid w:val="00E45B91"/>
    <w:rsid w:val="00E50D6A"/>
    <w:rsid w:val="00E53125"/>
    <w:rsid w:val="00E54612"/>
    <w:rsid w:val="00E60CE0"/>
    <w:rsid w:val="00E65294"/>
    <w:rsid w:val="00E668BE"/>
    <w:rsid w:val="00E70053"/>
    <w:rsid w:val="00E719FD"/>
    <w:rsid w:val="00E72F4D"/>
    <w:rsid w:val="00E8144B"/>
    <w:rsid w:val="00E814E1"/>
    <w:rsid w:val="00E82985"/>
    <w:rsid w:val="00E84C50"/>
    <w:rsid w:val="00E86D24"/>
    <w:rsid w:val="00E97CF5"/>
    <w:rsid w:val="00EB076E"/>
    <w:rsid w:val="00EB7119"/>
    <w:rsid w:val="00EC0B01"/>
    <w:rsid w:val="00EC5B1D"/>
    <w:rsid w:val="00EC603F"/>
    <w:rsid w:val="00EC6FA9"/>
    <w:rsid w:val="00ED0D44"/>
    <w:rsid w:val="00ED1B54"/>
    <w:rsid w:val="00ED679E"/>
    <w:rsid w:val="00ED6940"/>
    <w:rsid w:val="00EE5572"/>
    <w:rsid w:val="00EE701A"/>
    <w:rsid w:val="00EF0873"/>
    <w:rsid w:val="00EF22D6"/>
    <w:rsid w:val="00EF2EA9"/>
    <w:rsid w:val="00EF544A"/>
    <w:rsid w:val="00EF74C6"/>
    <w:rsid w:val="00F02E6E"/>
    <w:rsid w:val="00F0389F"/>
    <w:rsid w:val="00F0424B"/>
    <w:rsid w:val="00F104D8"/>
    <w:rsid w:val="00F10E82"/>
    <w:rsid w:val="00F12F5F"/>
    <w:rsid w:val="00F15AB5"/>
    <w:rsid w:val="00F17A2E"/>
    <w:rsid w:val="00F22F76"/>
    <w:rsid w:val="00F3214B"/>
    <w:rsid w:val="00F428AB"/>
    <w:rsid w:val="00F42D47"/>
    <w:rsid w:val="00F43F0B"/>
    <w:rsid w:val="00F504D4"/>
    <w:rsid w:val="00F70943"/>
    <w:rsid w:val="00F71905"/>
    <w:rsid w:val="00F813CE"/>
    <w:rsid w:val="00F84161"/>
    <w:rsid w:val="00F84FCF"/>
    <w:rsid w:val="00F922B9"/>
    <w:rsid w:val="00FA00B8"/>
    <w:rsid w:val="00FA78D0"/>
    <w:rsid w:val="00FB2F16"/>
    <w:rsid w:val="00FB4F57"/>
    <w:rsid w:val="00FB55F8"/>
    <w:rsid w:val="00FD5307"/>
    <w:rsid w:val="00FE0214"/>
    <w:rsid w:val="00FE0C93"/>
    <w:rsid w:val="00FE20D7"/>
    <w:rsid w:val="00FF4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3543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257" w:lineRule="exac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2D0"/>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57067"/>
    <w:pPr>
      <w:keepNext/>
      <w:keepLines/>
      <w:spacing w:before="240" w:after="0"/>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E719FD"/>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5F79A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5F79A8"/>
    <w:pPr>
      <w:keepNext/>
      <w:keepLines/>
      <w:spacing w:before="200"/>
      <w:outlineLvl w:val="3"/>
    </w:pPr>
    <w:rPr>
      <w:rFonts w:eastAsiaTheme="majorEastAsia" w:cstheme="majorBidi"/>
      <w:bCs/>
      <w:iCs/>
    </w:rPr>
  </w:style>
  <w:style w:type="paragraph" w:styleId="Heading7">
    <w:name w:val="heading 7"/>
    <w:basedOn w:val="Normal"/>
    <w:next w:val="Normal"/>
    <w:link w:val="Heading7Char"/>
    <w:uiPriority w:val="9"/>
    <w:unhideWhenUsed/>
    <w:qFormat/>
    <w:rsid w:val="00D81DC4"/>
    <w:pPr>
      <w:keepNext/>
      <w:keepLines/>
      <w:spacing w:before="200"/>
      <w:outlineLvl w:val="6"/>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719FD"/>
    <w:rPr>
      <w:rFonts w:ascii="Times New Roman" w:eastAsiaTheme="majorEastAsia" w:hAnsi="Times New Roman" w:cstheme="majorBidi"/>
      <w:b/>
      <w:color w:val="000000" w:themeColor="text1"/>
      <w:sz w:val="28"/>
      <w:szCs w:val="26"/>
      <w:lang w:val="en-GB"/>
    </w:rPr>
  </w:style>
  <w:style w:type="character" w:customStyle="1" w:styleId="Heading1Char">
    <w:name w:val="Heading 1 Char"/>
    <w:basedOn w:val="DefaultParagraphFont"/>
    <w:link w:val="Heading1"/>
    <w:uiPriority w:val="9"/>
    <w:rsid w:val="00A57067"/>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5F79A8"/>
    <w:rPr>
      <w:rFonts w:ascii="Times New Roman" w:eastAsiaTheme="majorEastAsia" w:hAnsi="Times New Roman" w:cstheme="majorBidi"/>
      <w:b/>
      <w:bCs/>
      <w:color w:val="000000" w:themeColor="text1"/>
      <w:sz w:val="24"/>
      <w:lang w:val="en-GB"/>
    </w:rPr>
  </w:style>
  <w:style w:type="character" w:customStyle="1" w:styleId="Heading4Char">
    <w:name w:val="Heading 4 Char"/>
    <w:basedOn w:val="DefaultParagraphFont"/>
    <w:link w:val="Heading4"/>
    <w:uiPriority w:val="9"/>
    <w:rsid w:val="005F79A8"/>
    <w:rPr>
      <w:rFonts w:ascii="Times New Roman" w:eastAsiaTheme="majorEastAsia" w:hAnsi="Times New Roman" w:cstheme="majorBidi"/>
      <w:b/>
      <w:bCs/>
      <w:iCs/>
      <w:color w:val="000000" w:themeColor="text1"/>
      <w:sz w:val="24"/>
      <w:lang w:val="en-GB"/>
    </w:rPr>
  </w:style>
  <w:style w:type="paragraph" w:customStyle="1" w:styleId="Normal1">
    <w:name w:val="Normal1"/>
    <w:qFormat/>
    <w:rsid w:val="00B502D7"/>
    <w:pPr>
      <w:spacing w:line="360" w:lineRule="auto"/>
      <w:jc w:val="both"/>
    </w:pPr>
    <w:rPr>
      <w:rFonts w:ascii="Times New Roman" w:hAnsi="Times New Roman" w:cs="Arial"/>
      <w:sz w:val="24"/>
      <w:lang w:eastAsia="en-IN"/>
    </w:rPr>
  </w:style>
  <w:style w:type="character" w:customStyle="1" w:styleId="Heading7Char">
    <w:name w:val="Heading 7 Char"/>
    <w:basedOn w:val="DefaultParagraphFont"/>
    <w:link w:val="Heading7"/>
    <w:uiPriority w:val="9"/>
    <w:rsid w:val="00D81DC4"/>
    <w:rPr>
      <w:rFonts w:ascii="Times New Roman" w:eastAsiaTheme="majorEastAsia" w:hAnsi="Times New Roman" w:cstheme="majorBidi"/>
      <w:b/>
      <w:iCs/>
      <w:sz w:val="24"/>
    </w:rPr>
  </w:style>
  <w:style w:type="paragraph" w:customStyle="1" w:styleId="TableParagraph">
    <w:name w:val="Table Paragraph"/>
    <w:basedOn w:val="Normal"/>
    <w:uiPriority w:val="1"/>
    <w:qFormat/>
    <w:rsid w:val="005935D9"/>
    <w:pPr>
      <w:ind w:left="1440"/>
      <w:jc w:val="center"/>
    </w:pPr>
    <w:rPr>
      <w:rFonts w:eastAsia="Times New Roman" w:cs="Times New Roman"/>
    </w:rPr>
  </w:style>
  <w:style w:type="paragraph" w:customStyle="1" w:styleId="Default">
    <w:name w:val="Default"/>
    <w:rsid w:val="00BE7C90"/>
    <w:pPr>
      <w:autoSpaceDE w:val="0"/>
      <w:autoSpaceDN w:val="0"/>
      <w:adjustRightInd w:val="0"/>
      <w:spacing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0742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25E"/>
    <w:rPr>
      <w:rFonts w:ascii="Tahoma" w:hAnsi="Tahoma" w:cs="Tahoma"/>
      <w:sz w:val="16"/>
      <w:szCs w:val="16"/>
      <w:lang w:val="en-GB"/>
    </w:rPr>
  </w:style>
  <w:style w:type="table" w:styleId="TableGrid">
    <w:name w:val="Table Grid"/>
    <w:basedOn w:val="TableNormal"/>
    <w:uiPriority w:val="59"/>
    <w:rsid w:val="001379D5"/>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7719A"/>
    <w:pPr>
      <w:ind w:left="720"/>
      <w:contextualSpacing/>
    </w:pPr>
  </w:style>
  <w:style w:type="paragraph" w:styleId="TOCHeading">
    <w:name w:val="TOC Heading"/>
    <w:basedOn w:val="Heading1"/>
    <w:next w:val="Normal"/>
    <w:uiPriority w:val="39"/>
    <w:semiHidden/>
    <w:unhideWhenUsed/>
    <w:qFormat/>
    <w:rsid w:val="009D3B5B"/>
    <w:pPr>
      <w:spacing w:before="48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9D3B5B"/>
    <w:pPr>
      <w:spacing w:after="100"/>
    </w:pPr>
  </w:style>
  <w:style w:type="character" w:styleId="Hyperlink">
    <w:name w:val="Hyperlink"/>
    <w:basedOn w:val="DefaultParagraphFont"/>
    <w:uiPriority w:val="99"/>
    <w:unhideWhenUsed/>
    <w:rsid w:val="009D3B5B"/>
    <w:rPr>
      <w:color w:val="0000FF" w:themeColor="hyperlink"/>
      <w:u w:val="single"/>
    </w:rPr>
  </w:style>
  <w:style w:type="character" w:styleId="CommentReference">
    <w:name w:val="annotation reference"/>
    <w:basedOn w:val="DefaultParagraphFont"/>
    <w:uiPriority w:val="99"/>
    <w:semiHidden/>
    <w:unhideWhenUsed/>
    <w:rsid w:val="003C5925"/>
    <w:rPr>
      <w:sz w:val="16"/>
      <w:szCs w:val="16"/>
    </w:rPr>
  </w:style>
  <w:style w:type="paragraph" w:styleId="CommentText">
    <w:name w:val="annotation text"/>
    <w:basedOn w:val="Normal"/>
    <w:link w:val="CommentTextChar"/>
    <w:uiPriority w:val="99"/>
    <w:semiHidden/>
    <w:unhideWhenUsed/>
    <w:rsid w:val="003C5925"/>
    <w:pPr>
      <w:spacing w:line="240" w:lineRule="auto"/>
    </w:pPr>
    <w:rPr>
      <w:sz w:val="20"/>
      <w:szCs w:val="20"/>
    </w:rPr>
  </w:style>
  <w:style w:type="character" w:customStyle="1" w:styleId="CommentTextChar">
    <w:name w:val="Comment Text Char"/>
    <w:basedOn w:val="DefaultParagraphFont"/>
    <w:link w:val="CommentText"/>
    <w:uiPriority w:val="99"/>
    <w:semiHidden/>
    <w:rsid w:val="003C5925"/>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C5925"/>
    <w:rPr>
      <w:b/>
      <w:bCs/>
    </w:rPr>
  </w:style>
  <w:style w:type="character" w:customStyle="1" w:styleId="CommentSubjectChar">
    <w:name w:val="Comment Subject Char"/>
    <w:basedOn w:val="CommentTextChar"/>
    <w:link w:val="CommentSubject"/>
    <w:uiPriority w:val="99"/>
    <w:semiHidden/>
    <w:rsid w:val="003C5925"/>
    <w:rPr>
      <w:rFonts w:ascii="Times New Roman" w:hAnsi="Times New Roman"/>
      <w:b/>
      <w:bCs/>
      <w:sz w:val="20"/>
      <w:szCs w:val="20"/>
      <w:lang w:val="en-GB"/>
    </w:rPr>
  </w:style>
  <w:style w:type="paragraph" w:styleId="Revision">
    <w:name w:val="Revision"/>
    <w:hidden/>
    <w:uiPriority w:val="99"/>
    <w:semiHidden/>
    <w:rsid w:val="00A52B1A"/>
    <w:pPr>
      <w:spacing w:line="240" w:lineRule="auto"/>
    </w:pPr>
    <w:rPr>
      <w:rFonts w:ascii="Times New Roman" w:hAnsi="Times New Roman"/>
      <w:sz w:val="24"/>
      <w:lang w:val="en-GB"/>
    </w:rPr>
  </w:style>
  <w:style w:type="paragraph" w:styleId="Header">
    <w:name w:val="header"/>
    <w:basedOn w:val="Normal"/>
    <w:link w:val="HeaderChar"/>
    <w:uiPriority w:val="99"/>
    <w:unhideWhenUsed/>
    <w:rsid w:val="009F22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263"/>
    <w:rPr>
      <w:rFonts w:ascii="Times New Roman" w:hAnsi="Times New Roman"/>
      <w:sz w:val="24"/>
      <w:lang w:val="en-GB"/>
    </w:rPr>
  </w:style>
  <w:style w:type="paragraph" w:styleId="Footer">
    <w:name w:val="footer"/>
    <w:basedOn w:val="Normal"/>
    <w:link w:val="FooterChar"/>
    <w:uiPriority w:val="99"/>
    <w:unhideWhenUsed/>
    <w:rsid w:val="009F22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2263"/>
    <w:rPr>
      <w:rFonts w:ascii="Times New Roman" w:hAnsi="Times New Roman"/>
      <w:sz w:val="24"/>
      <w:lang w:val="en-GB"/>
    </w:rPr>
  </w:style>
  <w:style w:type="paragraph" w:styleId="NormalWeb">
    <w:name w:val="Normal (Web)"/>
    <w:basedOn w:val="Normal"/>
    <w:uiPriority w:val="99"/>
    <w:unhideWhenUsed/>
    <w:rsid w:val="007A6C85"/>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93532">
      <w:bodyDiv w:val="1"/>
      <w:marLeft w:val="0"/>
      <w:marRight w:val="0"/>
      <w:marTop w:val="0"/>
      <w:marBottom w:val="0"/>
      <w:divBdr>
        <w:top w:val="none" w:sz="0" w:space="0" w:color="auto"/>
        <w:left w:val="none" w:sz="0" w:space="0" w:color="auto"/>
        <w:bottom w:val="none" w:sz="0" w:space="0" w:color="auto"/>
        <w:right w:val="none" w:sz="0" w:space="0" w:color="auto"/>
      </w:divBdr>
    </w:div>
    <w:div w:id="78675175">
      <w:bodyDiv w:val="1"/>
      <w:marLeft w:val="0"/>
      <w:marRight w:val="0"/>
      <w:marTop w:val="0"/>
      <w:marBottom w:val="0"/>
      <w:divBdr>
        <w:top w:val="none" w:sz="0" w:space="0" w:color="auto"/>
        <w:left w:val="none" w:sz="0" w:space="0" w:color="auto"/>
        <w:bottom w:val="none" w:sz="0" w:space="0" w:color="auto"/>
        <w:right w:val="none" w:sz="0" w:space="0" w:color="auto"/>
      </w:divBdr>
      <w:divsChild>
        <w:div w:id="133959478">
          <w:marLeft w:val="0"/>
          <w:marRight w:val="0"/>
          <w:marTop w:val="0"/>
          <w:marBottom w:val="0"/>
          <w:divBdr>
            <w:top w:val="none" w:sz="0" w:space="0" w:color="auto"/>
            <w:left w:val="none" w:sz="0" w:space="0" w:color="auto"/>
            <w:bottom w:val="none" w:sz="0" w:space="0" w:color="auto"/>
            <w:right w:val="none" w:sz="0" w:space="0" w:color="auto"/>
          </w:divBdr>
          <w:divsChild>
            <w:div w:id="368646085">
              <w:marLeft w:val="0"/>
              <w:marRight w:val="0"/>
              <w:marTop w:val="0"/>
              <w:marBottom w:val="0"/>
              <w:divBdr>
                <w:top w:val="none" w:sz="0" w:space="0" w:color="auto"/>
                <w:left w:val="none" w:sz="0" w:space="0" w:color="auto"/>
                <w:bottom w:val="none" w:sz="0" w:space="0" w:color="auto"/>
                <w:right w:val="none" w:sz="0" w:space="0" w:color="auto"/>
              </w:divBdr>
            </w:div>
            <w:div w:id="1109546450">
              <w:marLeft w:val="0"/>
              <w:marRight w:val="0"/>
              <w:marTop w:val="0"/>
              <w:marBottom w:val="0"/>
              <w:divBdr>
                <w:top w:val="none" w:sz="0" w:space="0" w:color="auto"/>
                <w:left w:val="none" w:sz="0" w:space="0" w:color="auto"/>
                <w:bottom w:val="none" w:sz="0" w:space="0" w:color="auto"/>
                <w:right w:val="none" w:sz="0" w:space="0" w:color="auto"/>
              </w:divBdr>
              <w:divsChild>
                <w:div w:id="207797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9971">
      <w:bodyDiv w:val="1"/>
      <w:marLeft w:val="0"/>
      <w:marRight w:val="0"/>
      <w:marTop w:val="0"/>
      <w:marBottom w:val="0"/>
      <w:divBdr>
        <w:top w:val="none" w:sz="0" w:space="0" w:color="auto"/>
        <w:left w:val="none" w:sz="0" w:space="0" w:color="auto"/>
        <w:bottom w:val="none" w:sz="0" w:space="0" w:color="auto"/>
        <w:right w:val="none" w:sz="0" w:space="0" w:color="auto"/>
      </w:divBdr>
    </w:div>
    <w:div w:id="364134221">
      <w:bodyDiv w:val="1"/>
      <w:marLeft w:val="0"/>
      <w:marRight w:val="0"/>
      <w:marTop w:val="0"/>
      <w:marBottom w:val="0"/>
      <w:divBdr>
        <w:top w:val="none" w:sz="0" w:space="0" w:color="auto"/>
        <w:left w:val="none" w:sz="0" w:space="0" w:color="auto"/>
        <w:bottom w:val="none" w:sz="0" w:space="0" w:color="auto"/>
        <w:right w:val="none" w:sz="0" w:space="0" w:color="auto"/>
      </w:divBdr>
    </w:div>
    <w:div w:id="375542124">
      <w:bodyDiv w:val="1"/>
      <w:marLeft w:val="0"/>
      <w:marRight w:val="0"/>
      <w:marTop w:val="0"/>
      <w:marBottom w:val="0"/>
      <w:divBdr>
        <w:top w:val="none" w:sz="0" w:space="0" w:color="auto"/>
        <w:left w:val="none" w:sz="0" w:space="0" w:color="auto"/>
        <w:bottom w:val="none" w:sz="0" w:space="0" w:color="auto"/>
        <w:right w:val="none" w:sz="0" w:space="0" w:color="auto"/>
      </w:divBdr>
    </w:div>
    <w:div w:id="385838445">
      <w:bodyDiv w:val="1"/>
      <w:marLeft w:val="0"/>
      <w:marRight w:val="0"/>
      <w:marTop w:val="0"/>
      <w:marBottom w:val="0"/>
      <w:divBdr>
        <w:top w:val="none" w:sz="0" w:space="0" w:color="auto"/>
        <w:left w:val="none" w:sz="0" w:space="0" w:color="auto"/>
        <w:bottom w:val="none" w:sz="0" w:space="0" w:color="auto"/>
        <w:right w:val="none" w:sz="0" w:space="0" w:color="auto"/>
      </w:divBdr>
    </w:div>
    <w:div w:id="411706989">
      <w:bodyDiv w:val="1"/>
      <w:marLeft w:val="0"/>
      <w:marRight w:val="0"/>
      <w:marTop w:val="0"/>
      <w:marBottom w:val="0"/>
      <w:divBdr>
        <w:top w:val="none" w:sz="0" w:space="0" w:color="auto"/>
        <w:left w:val="none" w:sz="0" w:space="0" w:color="auto"/>
        <w:bottom w:val="none" w:sz="0" w:space="0" w:color="auto"/>
        <w:right w:val="none" w:sz="0" w:space="0" w:color="auto"/>
      </w:divBdr>
    </w:div>
    <w:div w:id="582951261">
      <w:bodyDiv w:val="1"/>
      <w:marLeft w:val="0"/>
      <w:marRight w:val="0"/>
      <w:marTop w:val="0"/>
      <w:marBottom w:val="0"/>
      <w:divBdr>
        <w:top w:val="none" w:sz="0" w:space="0" w:color="auto"/>
        <w:left w:val="none" w:sz="0" w:space="0" w:color="auto"/>
        <w:bottom w:val="none" w:sz="0" w:space="0" w:color="auto"/>
        <w:right w:val="none" w:sz="0" w:space="0" w:color="auto"/>
      </w:divBdr>
    </w:div>
    <w:div w:id="638459389">
      <w:bodyDiv w:val="1"/>
      <w:marLeft w:val="0"/>
      <w:marRight w:val="0"/>
      <w:marTop w:val="0"/>
      <w:marBottom w:val="0"/>
      <w:divBdr>
        <w:top w:val="none" w:sz="0" w:space="0" w:color="auto"/>
        <w:left w:val="none" w:sz="0" w:space="0" w:color="auto"/>
        <w:bottom w:val="none" w:sz="0" w:space="0" w:color="auto"/>
        <w:right w:val="none" w:sz="0" w:space="0" w:color="auto"/>
      </w:divBdr>
    </w:div>
    <w:div w:id="674921493">
      <w:bodyDiv w:val="1"/>
      <w:marLeft w:val="0"/>
      <w:marRight w:val="0"/>
      <w:marTop w:val="0"/>
      <w:marBottom w:val="0"/>
      <w:divBdr>
        <w:top w:val="none" w:sz="0" w:space="0" w:color="auto"/>
        <w:left w:val="none" w:sz="0" w:space="0" w:color="auto"/>
        <w:bottom w:val="none" w:sz="0" w:space="0" w:color="auto"/>
        <w:right w:val="none" w:sz="0" w:space="0" w:color="auto"/>
      </w:divBdr>
    </w:div>
    <w:div w:id="786124261">
      <w:bodyDiv w:val="1"/>
      <w:marLeft w:val="0"/>
      <w:marRight w:val="0"/>
      <w:marTop w:val="0"/>
      <w:marBottom w:val="0"/>
      <w:divBdr>
        <w:top w:val="none" w:sz="0" w:space="0" w:color="auto"/>
        <w:left w:val="none" w:sz="0" w:space="0" w:color="auto"/>
        <w:bottom w:val="none" w:sz="0" w:space="0" w:color="auto"/>
        <w:right w:val="none" w:sz="0" w:space="0" w:color="auto"/>
      </w:divBdr>
    </w:div>
    <w:div w:id="842935061">
      <w:bodyDiv w:val="1"/>
      <w:marLeft w:val="0"/>
      <w:marRight w:val="0"/>
      <w:marTop w:val="0"/>
      <w:marBottom w:val="0"/>
      <w:divBdr>
        <w:top w:val="none" w:sz="0" w:space="0" w:color="auto"/>
        <w:left w:val="none" w:sz="0" w:space="0" w:color="auto"/>
        <w:bottom w:val="none" w:sz="0" w:space="0" w:color="auto"/>
        <w:right w:val="none" w:sz="0" w:space="0" w:color="auto"/>
      </w:divBdr>
    </w:div>
    <w:div w:id="893737192">
      <w:bodyDiv w:val="1"/>
      <w:marLeft w:val="0"/>
      <w:marRight w:val="0"/>
      <w:marTop w:val="0"/>
      <w:marBottom w:val="0"/>
      <w:divBdr>
        <w:top w:val="none" w:sz="0" w:space="0" w:color="auto"/>
        <w:left w:val="none" w:sz="0" w:space="0" w:color="auto"/>
        <w:bottom w:val="none" w:sz="0" w:space="0" w:color="auto"/>
        <w:right w:val="none" w:sz="0" w:space="0" w:color="auto"/>
      </w:divBdr>
    </w:div>
    <w:div w:id="1061446036">
      <w:bodyDiv w:val="1"/>
      <w:marLeft w:val="0"/>
      <w:marRight w:val="0"/>
      <w:marTop w:val="0"/>
      <w:marBottom w:val="0"/>
      <w:divBdr>
        <w:top w:val="none" w:sz="0" w:space="0" w:color="auto"/>
        <w:left w:val="none" w:sz="0" w:space="0" w:color="auto"/>
        <w:bottom w:val="none" w:sz="0" w:space="0" w:color="auto"/>
        <w:right w:val="none" w:sz="0" w:space="0" w:color="auto"/>
      </w:divBdr>
    </w:div>
    <w:div w:id="1178156559">
      <w:bodyDiv w:val="1"/>
      <w:marLeft w:val="0"/>
      <w:marRight w:val="0"/>
      <w:marTop w:val="0"/>
      <w:marBottom w:val="0"/>
      <w:divBdr>
        <w:top w:val="none" w:sz="0" w:space="0" w:color="auto"/>
        <w:left w:val="none" w:sz="0" w:space="0" w:color="auto"/>
        <w:bottom w:val="none" w:sz="0" w:space="0" w:color="auto"/>
        <w:right w:val="none" w:sz="0" w:space="0" w:color="auto"/>
      </w:divBdr>
    </w:div>
    <w:div w:id="1349016583">
      <w:bodyDiv w:val="1"/>
      <w:marLeft w:val="0"/>
      <w:marRight w:val="0"/>
      <w:marTop w:val="0"/>
      <w:marBottom w:val="0"/>
      <w:divBdr>
        <w:top w:val="none" w:sz="0" w:space="0" w:color="auto"/>
        <w:left w:val="none" w:sz="0" w:space="0" w:color="auto"/>
        <w:bottom w:val="none" w:sz="0" w:space="0" w:color="auto"/>
        <w:right w:val="none" w:sz="0" w:space="0" w:color="auto"/>
      </w:divBdr>
    </w:div>
    <w:div w:id="1369180844">
      <w:bodyDiv w:val="1"/>
      <w:marLeft w:val="0"/>
      <w:marRight w:val="0"/>
      <w:marTop w:val="0"/>
      <w:marBottom w:val="0"/>
      <w:divBdr>
        <w:top w:val="none" w:sz="0" w:space="0" w:color="auto"/>
        <w:left w:val="none" w:sz="0" w:space="0" w:color="auto"/>
        <w:bottom w:val="none" w:sz="0" w:space="0" w:color="auto"/>
        <w:right w:val="none" w:sz="0" w:space="0" w:color="auto"/>
      </w:divBdr>
    </w:div>
    <w:div w:id="1399136831">
      <w:bodyDiv w:val="1"/>
      <w:marLeft w:val="0"/>
      <w:marRight w:val="0"/>
      <w:marTop w:val="0"/>
      <w:marBottom w:val="0"/>
      <w:divBdr>
        <w:top w:val="none" w:sz="0" w:space="0" w:color="auto"/>
        <w:left w:val="none" w:sz="0" w:space="0" w:color="auto"/>
        <w:bottom w:val="none" w:sz="0" w:space="0" w:color="auto"/>
        <w:right w:val="none" w:sz="0" w:space="0" w:color="auto"/>
      </w:divBdr>
    </w:div>
    <w:div w:id="1404641188">
      <w:bodyDiv w:val="1"/>
      <w:marLeft w:val="0"/>
      <w:marRight w:val="0"/>
      <w:marTop w:val="0"/>
      <w:marBottom w:val="0"/>
      <w:divBdr>
        <w:top w:val="none" w:sz="0" w:space="0" w:color="auto"/>
        <w:left w:val="none" w:sz="0" w:space="0" w:color="auto"/>
        <w:bottom w:val="none" w:sz="0" w:space="0" w:color="auto"/>
        <w:right w:val="none" w:sz="0" w:space="0" w:color="auto"/>
      </w:divBdr>
    </w:div>
    <w:div w:id="1406562714">
      <w:bodyDiv w:val="1"/>
      <w:marLeft w:val="0"/>
      <w:marRight w:val="0"/>
      <w:marTop w:val="0"/>
      <w:marBottom w:val="0"/>
      <w:divBdr>
        <w:top w:val="none" w:sz="0" w:space="0" w:color="auto"/>
        <w:left w:val="none" w:sz="0" w:space="0" w:color="auto"/>
        <w:bottom w:val="none" w:sz="0" w:space="0" w:color="auto"/>
        <w:right w:val="none" w:sz="0" w:space="0" w:color="auto"/>
      </w:divBdr>
    </w:div>
    <w:div w:id="1541893329">
      <w:bodyDiv w:val="1"/>
      <w:marLeft w:val="0"/>
      <w:marRight w:val="0"/>
      <w:marTop w:val="0"/>
      <w:marBottom w:val="0"/>
      <w:divBdr>
        <w:top w:val="none" w:sz="0" w:space="0" w:color="auto"/>
        <w:left w:val="none" w:sz="0" w:space="0" w:color="auto"/>
        <w:bottom w:val="none" w:sz="0" w:space="0" w:color="auto"/>
        <w:right w:val="none" w:sz="0" w:space="0" w:color="auto"/>
      </w:divBdr>
    </w:div>
    <w:div w:id="1774936600">
      <w:bodyDiv w:val="1"/>
      <w:marLeft w:val="0"/>
      <w:marRight w:val="0"/>
      <w:marTop w:val="0"/>
      <w:marBottom w:val="0"/>
      <w:divBdr>
        <w:top w:val="none" w:sz="0" w:space="0" w:color="auto"/>
        <w:left w:val="none" w:sz="0" w:space="0" w:color="auto"/>
        <w:bottom w:val="none" w:sz="0" w:space="0" w:color="auto"/>
        <w:right w:val="none" w:sz="0" w:space="0" w:color="auto"/>
      </w:divBdr>
    </w:div>
    <w:div w:id="1821532771">
      <w:bodyDiv w:val="1"/>
      <w:marLeft w:val="0"/>
      <w:marRight w:val="0"/>
      <w:marTop w:val="0"/>
      <w:marBottom w:val="0"/>
      <w:divBdr>
        <w:top w:val="none" w:sz="0" w:space="0" w:color="auto"/>
        <w:left w:val="none" w:sz="0" w:space="0" w:color="auto"/>
        <w:bottom w:val="none" w:sz="0" w:space="0" w:color="auto"/>
        <w:right w:val="none" w:sz="0" w:space="0" w:color="auto"/>
      </w:divBdr>
    </w:div>
    <w:div w:id="1972009589">
      <w:bodyDiv w:val="1"/>
      <w:marLeft w:val="0"/>
      <w:marRight w:val="0"/>
      <w:marTop w:val="0"/>
      <w:marBottom w:val="0"/>
      <w:divBdr>
        <w:top w:val="none" w:sz="0" w:space="0" w:color="auto"/>
        <w:left w:val="none" w:sz="0" w:space="0" w:color="auto"/>
        <w:bottom w:val="none" w:sz="0" w:space="0" w:color="auto"/>
        <w:right w:val="none" w:sz="0" w:space="0" w:color="auto"/>
      </w:divBdr>
    </w:div>
    <w:div w:id="2061708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A2160F-7F08-472D-90E0-77BFFB7D2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3344</Words>
  <Characters>19067</Characters>
  <Application>Microsoft Office Word</Application>
  <DocSecurity>0</DocSecurity>
  <Lines>158</Lines>
  <Paragraphs>44</Paragraphs>
  <ScaleCrop>false</ScaleCrop>
  <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2020-09-07T10:08:00Z</dcterms:created>
  <dcterms:modified xsi:type="dcterms:W3CDTF">2020-09-07T10:08:00Z</dcterms:modified>
</cp:coreProperties>
</file>