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90FCE0" w14:textId="77777777" w:rsidR="00496A35" w:rsidRDefault="00496A35" w:rsidP="00237680">
      <w:pPr>
        <w:spacing w:line="480" w:lineRule="auto"/>
        <w:rPr>
          <w:rFonts w:ascii="Times New Roman" w:hAnsi="Times New Roman" w:cs="Times New Roman"/>
          <w:b/>
          <w:bCs/>
          <w:sz w:val="32"/>
          <w:szCs w:val="32"/>
        </w:rPr>
      </w:pPr>
      <w:bookmarkStart w:id="0" w:name="_Hlk121176980"/>
    </w:p>
    <w:p w14:paraId="7C4203B9" w14:textId="77777777" w:rsidR="00C305FA" w:rsidRPr="00496A35" w:rsidRDefault="00000000" w:rsidP="00496A35">
      <w:pPr>
        <w:spacing w:line="480" w:lineRule="auto"/>
        <w:jc w:val="center"/>
        <w:rPr>
          <w:rFonts w:ascii="Times New Roman" w:hAnsi="Times New Roman" w:cs="Times New Roman"/>
          <w:b/>
          <w:bCs/>
          <w:sz w:val="32"/>
          <w:szCs w:val="32"/>
        </w:rPr>
      </w:pPr>
      <w:r w:rsidRPr="00496A35">
        <w:rPr>
          <w:rFonts w:ascii="Times New Roman" w:hAnsi="Times New Roman" w:cs="Times New Roman"/>
          <w:b/>
          <w:bCs/>
          <w:sz w:val="32"/>
          <w:szCs w:val="32"/>
        </w:rPr>
        <w:t>HUMAN RESOURCE MANAGEMENT</w:t>
      </w:r>
    </w:p>
    <w:p w14:paraId="2F2CD92F" w14:textId="77777777" w:rsidR="00202D06" w:rsidRPr="00202D06" w:rsidRDefault="00202D06" w:rsidP="00202D06">
      <w:pPr>
        <w:ind w:left="720"/>
        <w:jc w:val="center"/>
        <w:rPr>
          <w:rFonts w:ascii="Times New Roman" w:hAnsi="Times New Roman" w:cs="Times New Roman"/>
          <w:b/>
          <w:bCs/>
          <w:sz w:val="32"/>
          <w:szCs w:val="32"/>
        </w:rPr>
      </w:pPr>
      <w:r w:rsidRPr="00202D06">
        <w:rPr>
          <w:rFonts w:ascii="Times New Roman" w:hAnsi="Times New Roman" w:cs="Times New Roman"/>
          <w:b/>
          <w:bCs/>
          <w:sz w:val="32"/>
          <w:szCs w:val="32"/>
        </w:rPr>
        <w:t>Improvement of an HR priority area</w:t>
      </w:r>
    </w:p>
    <w:p w14:paraId="1494357F" w14:textId="77777777" w:rsidR="00202D06" w:rsidRDefault="00202D06" w:rsidP="00202D06">
      <w:pPr>
        <w:rPr>
          <w:rFonts w:ascii="Times New Roman" w:hAnsi="Times New Roman" w:cs="Times New Roman"/>
          <w:b/>
          <w:bCs/>
          <w:sz w:val="24"/>
          <w:szCs w:val="24"/>
          <w:lang w:val="en-IN"/>
        </w:rPr>
      </w:pPr>
      <w:r>
        <w:rPr>
          <w:rFonts w:ascii="Times New Roman" w:hAnsi="Times New Roman" w:cs="Times New Roman"/>
          <w:b/>
          <w:bCs/>
          <w:sz w:val="24"/>
          <w:szCs w:val="24"/>
          <w:lang w:val="en-IN"/>
        </w:rPr>
        <w:t xml:space="preserve">            </w:t>
      </w:r>
    </w:p>
    <w:p w14:paraId="4A1CC282" w14:textId="542C1039" w:rsidR="00202D06" w:rsidRDefault="00202D06" w:rsidP="00202D06">
      <w:pPr>
        <w:rPr>
          <w:rFonts w:ascii="Times New Roman" w:hAnsi="Times New Roman" w:cs="Times New Roman"/>
          <w:b/>
          <w:bCs/>
          <w:sz w:val="24"/>
          <w:szCs w:val="24"/>
          <w:lang w:val="en-IN"/>
        </w:rPr>
      </w:pPr>
    </w:p>
    <w:p w14:paraId="1992B2DD" w14:textId="1EE206E5" w:rsidR="00237680" w:rsidRDefault="00237680" w:rsidP="00202D06">
      <w:pPr>
        <w:rPr>
          <w:rFonts w:ascii="Times New Roman" w:hAnsi="Times New Roman" w:cs="Times New Roman"/>
          <w:b/>
          <w:bCs/>
          <w:sz w:val="24"/>
          <w:szCs w:val="24"/>
          <w:lang w:val="en-IN"/>
        </w:rPr>
      </w:pPr>
    </w:p>
    <w:p w14:paraId="602F4B3E" w14:textId="77777777" w:rsidR="00237680" w:rsidRDefault="00237680" w:rsidP="00202D06">
      <w:pPr>
        <w:rPr>
          <w:rFonts w:ascii="Times New Roman" w:hAnsi="Times New Roman" w:cs="Times New Roman"/>
          <w:b/>
          <w:bCs/>
          <w:sz w:val="24"/>
          <w:szCs w:val="24"/>
          <w:lang w:val="en-IN"/>
        </w:rPr>
      </w:pPr>
    </w:p>
    <w:p w14:paraId="6D29261C" w14:textId="77777777" w:rsidR="00202D06" w:rsidRDefault="00202D06" w:rsidP="00202D06">
      <w:pPr>
        <w:rPr>
          <w:rFonts w:ascii="Times New Roman" w:hAnsi="Times New Roman" w:cs="Times New Roman"/>
          <w:b/>
          <w:bCs/>
          <w:sz w:val="24"/>
          <w:szCs w:val="24"/>
          <w:lang w:val="en-IN"/>
        </w:rPr>
      </w:pPr>
    </w:p>
    <w:p w14:paraId="6694B80A" w14:textId="2FBB130C" w:rsidR="00202D06" w:rsidRPr="00202D06" w:rsidRDefault="00202D06" w:rsidP="00202D06">
      <w:pPr>
        <w:rPr>
          <w:rFonts w:ascii="Times New Roman" w:hAnsi="Times New Roman" w:cs="Times New Roman"/>
          <w:sz w:val="24"/>
          <w:szCs w:val="24"/>
        </w:rPr>
      </w:pPr>
      <w:r>
        <w:rPr>
          <w:rFonts w:ascii="Times New Roman" w:hAnsi="Times New Roman" w:cs="Times New Roman"/>
          <w:b/>
          <w:bCs/>
          <w:sz w:val="24"/>
          <w:szCs w:val="24"/>
          <w:lang w:val="en-IN"/>
        </w:rPr>
        <w:t xml:space="preserve">           </w:t>
      </w:r>
      <w:r w:rsidRPr="00202D06">
        <w:rPr>
          <w:rFonts w:ascii="Times New Roman" w:hAnsi="Times New Roman" w:cs="Times New Roman"/>
          <w:b/>
          <w:bCs/>
          <w:sz w:val="24"/>
          <w:szCs w:val="24"/>
          <w:lang w:val="en-IN"/>
        </w:rPr>
        <w:t xml:space="preserve"> Laura Bucurean</w:t>
      </w:r>
    </w:p>
    <w:p w14:paraId="72653AE9" w14:textId="77777777" w:rsidR="00202D06" w:rsidRPr="00202D06" w:rsidRDefault="00202D06" w:rsidP="00202D06">
      <w:pPr>
        <w:numPr>
          <w:ilvl w:val="0"/>
          <w:numId w:val="4"/>
        </w:numPr>
        <w:rPr>
          <w:rFonts w:ascii="Times New Roman" w:hAnsi="Times New Roman" w:cs="Times New Roman"/>
          <w:sz w:val="24"/>
          <w:szCs w:val="24"/>
        </w:rPr>
      </w:pPr>
      <w:r w:rsidRPr="00202D06">
        <w:rPr>
          <w:rFonts w:ascii="Times New Roman" w:hAnsi="Times New Roman" w:cs="Times New Roman"/>
          <w:b/>
          <w:bCs/>
          <w:sz w:val="24"/>
          <w:szCs w:val="24"/>
          <w:lang w:val="en-IN"/>
        </w:rPr>
        <w:t>Student ID number:</w:t>
      </w:r>
      <w:r w:rsidRPr="00202D06">
        <w:rPr>
          <w:rFonts w:ascii="Times New Roman" w:hAnsi="Times New Roman" w:cs="Times New Roman"/>
          <w:sz w:val="24"/>
          <w:szCs w:val="24"/>
          <w:lang w:val="en-IN"/>
        </w:rPr>
        <w:t xml:space="preserve"> </w:t>
      </w:r>
      <w:r w:rsidRPr="00202D06">
        <w:rPr>
          <w:rFonts w:ascii="Times New Roman" w:hAnsi="Times New Roman" w:cs="Times New Roman"/>
          <w:b/>
          <w:bCs/>
          <w:sz w:val="24"/>
          <w:szCs w:val="24"/>
          <w:lang w:val="en-IN"/>
        </w:rPr>
        <w:t>2018077281</w:t>
      </w:r>
    </w:p>
    <w:p w14:paraId="3091F056" w14:textId="6545AE8A" w:rsidR="00202D06" w:rsidRPr="00237680" w:rsidRDefault="00202D06" w:rsidP="00202D06">
      <w:pPr>
        <w:numPr>
          <w:ilvl w:val="0"/>
          <w:numId w:val="4"/>
        </w:numPr>
        <w:rPr>
          <w:rFonts w:ascii="Times New Roman" w:hAnsi="Times New Roman" w:cs="Times New Roman"/>
          <w:sz w:val="24"/>
          <w:szCs w:val="24"/>
        </w:rPr>
      </w:pPr>
      <w:r w:rsidRPr="00202D06">
        <w:rPr>
          <w:rFonts w:ascii="Times New Roman" w:hAnsi="Times New Roman" w:cs="Times New Roman"/>
          <w:b/>
          <w:bCs/>
          <w:sz w:val="24"/>
          <w:szCs w:val="24"/>
          <w:lang w:val="en-IN"/>
        </w:rPr>
        <w:t xml:space="preserve">Module Unit          </w:t>
      </w:r>
      <w:proofErr w:type="gramStart"/>
      <w:r w:rsidRPr="00202D06">
        <w:rPr>
          <w:rFonts w:ascii="Times New Roman" w:hAnsi="Times New Roman" w:cs="Times New Roman"/>
          <w:b/>
          <w:bCs/>
          <w:sz w:val="24"/>
          <w:szCs w:val="24"/>
          <w:lang w:val="en-IN"/>
        </w:rPr>
        <w:t xml:space="preserve"> </w:t>
      </w:r>
      <w:r w:rsidRPr="00202D06">
        <w:rPr>
          <w:rFonts w:ascii="Times New Roman" w:hAnsi="Times New Roman" w:cs="Times New Roman"/>
          <w:sz w:val="24"/>
          <w:szCs w:val="24"/>
          <w:lang w:val="en-IN"/>
        </w:rPr>
        <w:t xml:space="preserve"> :</w:t>
      </w:r>
      <w:proofErr w:type="gramEnd"/>
      <w:r w:rsidRPr="00202D06">
        <w:rPr>
          <w:rFonts w:ascii="Times New Roman" w:hAnsi="Times New Roman" w:cs="Times New Roman"/>
          <w:sz w:val="24"/>
          <w:szCs w:val="24"/>
          <w:lang w:val="en-IN"/>
        </w:rPr>
        <w:t xml:space="preserve"> </w:t>
      </w:r>
      <w:r w:rsidRPr="00202D06">
        <w:rPr>
          <w:rFonts w:ascii="Times New Roman" w:hAnsi="Times New Roman" w:cs="Times New Roman"/>
          <w:b/>
          <w:bCs/>
          <w:sz w:val="24"/>
          <w:szCs w:val="24"/>
          <w:lang w:val="en-IN"/>
        </w:rPr>
        <w:t>Human Resource Management</w:t>
      </w:r>
      <w:r w:rsidRPr="00202D06">
        <w:rPr>
          <w:rFonts w:ascii="Times New Roman" w:hAnsi="Times New Roman" w:cs="Times New Roman"/>
          <w:sz w:val="24"/>
          <w:szCs w:val="24"/>
          <w:lang w:val="en-IN"/>
        </w:rPr>
        <w:t xml:space="preserve"> </w:t>
      </w:r>
    </w:p>
    <w:p w14:paraId="3D45CD68" w14:textId="77777777" w:rsidR="00237680" w:rsidRPr="00237680" w:rsidRDefault="00237680" w:rsidP="00237680">
      <w:pPr>
        <w:ind w:left="720"/>
        <w:rPr>
          <w:rFonts w:ascii="Times New Roman" w:hAnsi="Times New Roman" w:cs="Times New Roman"/>
          <w:sz w:val="24"/>
          <w:szCs w:val="24"/>
        </w:rPr>
      </w:pPr>
    </w:p>
    <w:p w14:paraId="405167A8" w14:textId="56F08C5D" w:rsidR="00237680" w:rsidRDefault="00237680" w:rsidP="00237680">
      <w:pPr>
        <w:rPr>
          <w:rFonts w:ascii="Times New Roman" w:hAnsi="Times New Roman" w:cs="Times New Roman"/>
          <w:sz w:val="24"/>
          <w:szCs w:val="24"/>
        </w:rPr>
      </w:pPr>
      <w:r>
        <w:rPr>
          <w:rFonts w:ascii="Times New Roman" w:hAnsi="Times New Roman" w:cs="Times New Roman"/>
          <w:sz w:val="24"/>
          <w:szCs w:val="24"/>
          <w:lang w:val="en-IN"/>
        </w:rPr>
        <w:t>Link to the presentation :</w:t>
      </w:r>
      <w:r w:rsidRPr="00237680">
        <w:rPr>
          <w:rFonts w:ascii="Times New Roman" w:hAnsi="Times New Roman" w:cs="Times New Roman"/>
          <w:sz w:val="24"/>
          <w:szCs w:val="24"/>
        </w:rPr>
        <w:t xml:space="preserve"> </w:t>
      </w:r>
      <w:hyperlink r:id="rId8" w:history="1">
        <w:r w:rsidRPr="0068086E">
          <w:rPr>
            <w:rStyle w:val="Hyperlink"/>
            <w:rFonts w:ascii="Times New Roman" w:hAnsi="Times New Roman" w:cs="Times New Roman"/>
            <w:sz w:val="24"/>
            <w:szCs w:val="24"/>
          </w:rPr>
          <w:t>https://uowtsd-my.sharepoint.com/:b:/r/personal/1807728_student_uwtsd_ac_uk/Documents/HRM%20Presentation%20%20-.pdf?csf=1&amp;web=1&amp;e=tceE32</w:t>
        </w:r>
      </w:hyperlink>
    </w:p>
    <w:p w14:paraId="0E0266A2" w14:textId="77777777" w:rsidR="00237680" w:rsidRDefault="00237680" w:rsidP="00237680">
      <w:pPr>
        <w:rPr>
          <w:rFonts w:ascii="Times New Roman" w:hAnsi="Times New Roman" w:cs="Times New Roman"/>
          <w:sz w:val="24"/>
          <w:szCs w:val="24"/>
        </w:rPr>
      </w:pPr>
    </w:p>
    <w:p w14:paraId="22184046" w14:textId="0D281D16" w:rsidR="00202D06" w:rsidRPr="00202D06" w:rsidRDefault="00202D06" w:rsidP="00237680">
      <w:pPr>
        <w:rPr>
          <w:rFonts w:ascii="Times New Roman" w:hAnsi="Times New Roman" w:cs="Times New Roman"/>
          <w:sz w:val="24"/>
          <w:szCs w:val="24"/>
        </w:rPr>
      </w:pPr>
    </w:p>
    <w:p w14:paraId="0E1B55E0" w14:textId="77777777" w:rsidR="00D25717" w:rsidRDefault="00D25717">
      <w:pPr>
        <w:rPr>
          <w:rFonts w:ascii="Times New Roman" w:hAnsi="Times New Roman" w:cs="Times New Roman"/>
          <w:sz w:val="24"/>
          <w:szCs w:val="24"/>
        </w:rPr>
      </w:pPr>
      <w:r>
        <w:rPr>
          <w:rFonts w:ascii="Times New Roman" w:hAnsi="Times New Roman" w:cs="Times New Roman"/>
          <w:sz w:val="24"/>
          <w:szCs w:val="24"/>
        </w:rPr>
        <w:br w:type="page"/>
      </w:r>
    </w:p>
    <w:sdt>
      <w:sdtPr>
        <w:rPr>
          <w:rFonts w:asciiTheme="minorHAnsi" w:eastAsiaTheme="minorHAnsi" w:hAnsiTheme="minorHAnsi" w:cstheme="minorBidi"/>
          <w:b/>
          <w:bCs/>
          <w:color w:val="auto"/>
          <w:sz w:val="36"/>
          <w:szCs w:val="36"/>
          <w:lang w:val="en-GB"/>
        </w:rPr>
        <w:id w:val="-470283585"/>
        <w:docPartObj>
          <w:docPartGallery w:val="Table of Contents"/>
          <w:docPartUnique/>
        </w:docPartObj>
      </w:sdtPr>
      <w:sdtEndPr>
        <w:rPr>
          <w:noProof/>
          <w:sz w:val="22"/>
          <w:szCs w:val="22"/>
        </w:rPr>
      </w:sdtEndPr>
      <w:sdtContent>
        <w:p w14:paraId="49BA3968" w14:textId="77777777" w:rsidR="00A92A18" w:rsidRPr="00BF5075" w:rsidRDefault="00A92A18" w:rsidP="00BF5075">
          <w:pPr>
            <w:pStyle w:val="TOCHeading"/>
            <w:spacing w:line="480" w:lineRule="auto"/>
            <w:jc w:val="center"/>
            <w:rPr>
              <w:rFonts w:ascii="Times New Roman" w:hAnsi="Times New Roman" w:cs="Times New Roman"/>
              <w:b/>
              <w:bCs/>
              <w:color w:val="auto"/>
              <w:sz w:val="28"/>
              <w:szCs w:val="28"/>
            </w:rPr>
          </w:pPr>
          <w:r w:rsidRPr="00BF5075">
            <w:rPr>
              <w:rFonts w:ascii="Times New Roman" w:hAnsi="Times New Roman" w:cs="Times New Roman"/>
              <w:b/>
              <w:bCs/>
              <w:color w:val="auto"/>
              <w:sz w:val="28"/>
              <w:szCs w:val="28"/>
            </w:rPr>
            <w:t>Table of Contents</w:t>
          </w:r>
        </w:p>
        <w:p w14:paraId="08392C1E" w14:textId="77777777" w:rsidR="00A92A18" w:rsidRPr="00BF5075" w:rsidRDefault="00A92A18" w:rsidP="00BF5075">
          <w:pPr>
            <w:pStyle w:val="TOC1"/>
            <w:tabs>
              <w:tab w:val="right" w:leader="dot" w:pos="9350"/>
            </w:tabs>
            <w:spacing w:line="480" w:lineRule="auto"/>
            <w:jc w:val="both"/>
            <w:rPr>
              <w:rFonts w:ascii="Times New Roman" w:hAnsi="Times New Roman" w:cs="Times New Roman"/>
              <w:noProof/>
              <w:sz w:val="24"/>
              <w:szCs w:val="24"/>
            </w:rPr>
          </w:pPr>
          <w:r w:rsidRPr="00BF5075">
            <w:rPr>
              <w:rFonts w:ascii="Times New Roman" w:hAnsi="Times New Roman" w:cs="Times New Roman"/>
              <w:sz w:val="24"/>
              <w:szCs w:val="24"/>
            </w:rPr>
            <w:fldChar w:fldCharType="begin"/>
          </w:r>
          <w:r w:rsidRPr="00BF5075">
            <w:rPr>
              <w:rFonts w:ascii="Times New Roman" w:hAnsi="Times New Roman" w:cs="Times New Roman"/>
              <w:sz w:val="24"/>
              <w:szCs w:val="24"/>
            </w:rPr>
            <w:instrText xml:space="preserve"> TOC \o "1-3" \h \z \u </w:instrText>
          </w:r>
          <w:r w:rsidRPr="00BF5075">
            <w:rPr>
              <w:rFonts w:ascii="Times New Roman" w:hAnsi="Times New Roman" w:cs="Times New Roman"/>
              <w:sz w:val="24"/>
              <w:szCs w:val="24"/>
            </w:rPr>
            <w:fldChar w:fldCharType="separate"/>
          </w:r>
          <w:hyperlink w:anchor="_Toc121178145" w:history="1">
            <w:r w:rsidRPr="00BF5075">
              <w:rPr>
                <w:rStyle w:val="Hyperlink"/>
                <w:rFonts w:ascii="Times New Roman" w:hAnsi="Times New Roman" w:cs="Times New Roman"/>
                <w:noProof/>
                <w:color w:val="auto"/>
                <w:sz w:val="24"/>
                <w:szCs w:val="24"/>
              </w:rPr>
              <w:t>Assessment 2</w:t>
            </w:r>
            <w:r w:rsidRPr="00BF5075">
              <w:rPr>
                <w:rFonts w:ascii="Times New Roman" w:hAnsi="Times New Roman" w:cs="Times New Roman"/>
                <w:noProof/>
                <w:webHidden/>
                <w:sz w:val="24"/>
                <w:szCs w:val="24"/>
              </w:rPr>
              <w:tab/>
            </w:r>
            <w:r w:rsidRPr="00BF5075">
              <w:rPr>
                <w:rFonts w:ascii="Times New Roman" w:hAnsi="Times New Roman" w:cs="Times New Roman"/>
                <w:noProof/>
                <w:webHidden/>
                <w:sz w:val="24"/>
                <w:szCs w:val="24"/>
              </w:rPr>
              <w:fldChar w:fldCharType="begin"/>
            </w:r>
            <w:r w:rsidRPr="00BF5075">
              <w:rPr>
                <w:rFonts w:ascii="Times New Roman" w:hAnsi="Times New Roman" w:cs="Times New Roman"/>
                <w:noProof/>
                <w:webHidden/>
                <w:sz w:val="24"/>
                <w:szCs w:val="24"/>
              </w:rPr>
              <w:instrText xml:space="preserve"> PAGEREF _Toc121178145 \h </w:instrText>
            </w:r>
            <w:r w:rsidRPr="00BF5075">
              <w:rPr>
                <w:rFonts w:ascii="Times New Roman" w:hAnsi="Times New Roman" w:cs="Times New Roman"/>
                <w:noProof/>
                <w:webHidden/>
                <w:sz w:val="24"/>
                <w:szCs w:val="24"/>
              </w:rPr>
            </w:r>
            <w:r w:rsidRPr="00BF5075">
              <w:rPr>
                <w:rFonts w:ascii="Times New Roman" w:hAnsi="Times New Roman" w:cs="Times New Roman"/>
                <w:noProof/>
                <w:webHidden/>
                <w:sz w:val="24"/>
                <w:szCs w:val="24"/>
              </w:rPr>
              <w:fldChar w:fldCharType="separate"/>
            </w:r>
            <w:r w:rsidR="00BF5075">
              <w:rPr>
                <w:rFonts w:ascii="Times New Roman" w:hAnsi="Times New Roman" w:cs="Times New Roman"/>
                <w:noProof/>
                <w:webHidden/>
                <w:sz w:val="24"/>
                <w:szCs w:val="24"/>
              </w:rPr>
              <w:t>3</w:t>
            </w:r>
            <w:r w:rsidRPr="00BF5075">
              <w:rPr>
                <w:rFonts w:ascii="Times New Roman" w:hAnsi="Times New Roman" w:cs="Times New Roman"/>
                <w:noProof/>
                <w:webHidden/>
                <w:sz w:val="24"/>
                <w:szCs w:val="24"/>
              </w:rPr>
              <w:fldChar w:fldCharType="end"/>
            </w:r>
          </w:hyperlink>
        </w:p>
        <w:p w14:paraId="145E2C81" w14:textId="77777777" w:rsidR="00A92A18" w:rsidRPr="00BF5075" w:rsidRDefault="00000000" w:rsidP="00BF5075">
          <w:pPr>
            <w:pStyle w:val="TOC2"/>
            <w:tabs>
              <w:tab w:val="right" w:leader="dot" w:pos="9350"/>
            </w:tabs>
            <w:spacing w:line="480" w:lineRule="auto"/>
            <w:jc w:val="both"/>
            <w:rPr>
              <w:rFonts w:ascii="Times New Roman" w:hAnsi="Times New Roman" w:cs="Times New Roman"/>
              <w:noProof/>
              <w:sz w:val="24"/>
              <w:szCs w:val="24"/>
            </w:rPr>
          </w:pPr>
          <w:hyperlink w:anchor="_Toc121178146" w:history="1">
            <w:r w:rsidR="00A92A18" w:rsidRPr="00BF5075">
              <w:rPr>
                <w:rStyle w:val="Hyperlink"/>
                <w:rFonts w:ascii="Times New Roman" w:hAnsi="Times New Roman" w:cs="Times New Roman"/>
                <w:noProof/>
                <w:color w:val="auto"/>
                <w:sz w:val="24"/>
                <w:szCs w:val="24"/>
              </w:rPr>
              <w:t>Introduction</w:t>
            </w:r>
            <w:r w:rsidR="00A92A18" w:rsidRPr="00BF5075">
              <w:rPr>
                <w:rFonts w:ascii="Times New Roman" w:hAnsi="Times New Roman" w:cs="Times New Roman"/>
                <w:noProof/>
                <w:webHidden/>
                <w:sz w:val="24"/>
                <w:szCs w:val="24"/>
              </w:rPr>
              <w:tab/>
            </w:r>
            <w:r w:rsidR="00A92A18" w:rsidRPr="00BF5075">
              <w:rPr>
                <w:rFonts w:ascii="Times New Roman" w:hAnsi="Times New Roman" w:cs="Times New Roman"/>
                <w:noProof/>
                <w:webHidden/>
                <w:sz w:val="24"/>
                <w:szCs w:val="24"/>
              </w:rPr>
              <w:fldChar w:fldCharType="begin"/>
            </w:r>
            <w:r w:rsidR="00A92A18" w:rsidRPr="00BF5075">
              <w:rPr>
                <w:rFonts w:ascii="Times New Roman" w:hAnsi="Times New Roman" w:cs="Times New Roman"/>
                <w:noProof/>
                <w:webHidden/>
                <w:sz w:val="24"/>
                <w:szCs w:val="24"/>
              </w:rPr>
              <w:instrText xml:space="preserve"> PAGEREF _Toc121178146 \h </w:instrText>
            </w:r>
            <w:r w:rsidR="00A92A18" w:rsidRPr="00BF5075">
              <w:rPr>
                <w:rFonts w:ascii="Times New Roman" w:hAnsi="Times New Roman" w:cs="Times New Roman"/>
                <w:noProof/>
                <w:webHidden/>
                <w:sz w:val="24"/>
                <w:szCs w:val="24"/>
              </w:rPr>
            </w:r>
            <w:r w:rsidR="00A92A18" w:rsidRPr="00BF5075">
              <w:rPr>
                <w:rFonts w:ascii="Times New Roman" w:hAnsi="Times New Roman" w:cs="Times New Roman"/>
                <w:noProof/>
                <w:webHidden/>
                <w:sz w:val="24"/>
                <w:szCs w:val="24"/>
              </w:rPr>
              <w:fldChar w:fldCharType="separate"/>
            </w:r>
            <w:r w:rsidR="00BF5075">
              <w:rPr>
                <w:rFonts w:ascii="Times New Roman" w:hAnsi="Times New Roman" w:cs="Times New Roman"/>
                <w:noProof/>
                <w:webHidden/>
                <w:sz w:val="24"/>
                <w:szCs w:val="24"/>
              </w:rPr>
              <w:t>3</w:t>
            </w:r>
            <w:r w:rsidR="00A92A18" w:rsidRPr="00BF5075">
              <w:rPr>
                <w:rFonts w:ascii="Times New Roman" w:hAnsi="Times New Roman" w:cs="Times New Roman"/>
                <w:noProof/>
                <w:webHidden/>
                <w:sz w:val="24"/>
                <w:szCs w:val="24"/>
              </w:rPr>
              <w:fldChar w:fldCharType="end"/>
            </w:r>
          </w:hyperlink>
        </w:p>
        <w:p w14:paraId="7BDE0DC7" w14:textId="77777777" w:rsidR="00A92A18" w:rsidRPr="00BF5075" w:rsidRDefault="00000000" w:rsidP="00BF5075">
          <w:pPr>
            <w:pStyle w:val="TOC2"/>
            <w:tabs>
              <w:tab w:val="right" w:leader="dot" w:pos="9350"/>
            </w:tabs>
            <w:spacing w:line="480" w:lineRule="auto"/>
            <w:jc w:val="both"/>
            <w:rPr>
              <w:rFonts w:ascii="Times New Roman" w:hAnsi="Times New Roman" w:cs="Times New Roman"/>
              <w:noProof/>
              <w:sz w:val="24"/>
              <w:szCs w:val="24"/>
            </w:rPr>
          </w:pPr>
          <w:hyperlink w:anchor="_Toc121178147" w:history="1">
            <w:r w:rsidR="00A92A18" w:rsidRPr="00BF5075">
              <w:rPr>
                <w:rStyle w:val="Hyperlink"/>
                <w:rFonts w:ascii="Times New Roman" w:hAnsi="Times New Roman" w:cs="Times New Roman"/>
                <w:noProof/>
                <w:color w:val="auto"/>
                <w:sz w:val="24"/>
                <w:szCs w:val="24"/>
              </w:rPr>
              <w:t>Skills that needed to be developed by HRM functions to improve priority area</w:t>
            </w:r>
            <w:r w:rsidR="00A92A18" w:rsidRPr="00BF5075">
              <w:rPr>
                <w:rFonts w:ascii="Times New Roman" w:hAnsi="Times New Roman" w:cs="Times New Roman"/>
                <w:noProof/>
                <w:webHidden/>
                <w:sz w:val="24"/>
                <w:szCs w:val="24"/>
              </w:rPr>
              <w:tab/>
            </w:r>
            <w:r w:rsidR="00A92A18" w:rsidRPr="00BF5075">
              <w:rPr>
                <w:rFonts w:ascii="Times New Roman" w:hAnsi="Times New Roman" w:cs="Times New Roman"/>
                <w:noProof/>
                <w:webHidden/>
                <w:sz w:val="24"/>
                <w:szCs w:val="24"/>
              </w:rPr>
              <w:fldChar w:fldCharType="begin"/>
            </w:r>
            <w:r w:rsidR="00A92A18" w:rsidRPr="00BF5075">
              <w:rPr>
                <w:rFonts w:ascii="Times New Roman" w:hAnsi="Times New Roman" w:cs="Times New Roman"/>
                <w:noProof/>
                <w:webHidden/>
                <w:sz w:val="24"/>
                <w:szCs w:val="24"/>
              </w:rPr>
              <w:instrText xml:space="preserve"> PAGEREF _Toc121178147 \h </w:instrText>
            </w:r>
            <w:r w:rsidR="00A92A18" w:rsidRPr="00BF5075">
              <w:rPr>
                <w:rFonts w:ascii="Times New Roman" w:hAnsi="Times New Roman" w:cs="Times New Roman"/>
                <w:noProof/>
                <w:webHidden/>
                <w:sz w:val="24"/>
                <w:szCs w:val="24"/>
              </w:rPr>
            </w:r>
            <w:r w:rsidR="00A92A18" w:rsidRPr="00BF5075">
              <w:rPr>
                <w:rFonts w:ascii="Times New Roman" w:hAnsi="Times New Roman" w:cs="Times New Roman"/>
                <w:noProof/>
                <w:webHidden/>
                <w:sz w:val="24"/>
                <w:szCs w:val="24"/>
              </w:rPr>
              <w:fldChar w:fldCharType="separate"/>
            </w:r>
            <w:r w:rsidR="00BF5075">
              <w:rPr>
                <w:rFonts w:ascii="Times New Roman" w:hAnsi="Times New Roman" w:cs="Times New Roman"/>
                <w:noProof/>
                <w:webHidden/>
                <w:sz w:val="24"/>
                <w:szCs w:val="24"/>
              </w:rPr>
              <w:t>3</w:t>
            </w:r>
            <w:r w:rsidR="00A92A18" w:rsidRPr="00BF5075">
              <w:rPr>
                <w:rFonts w:ascii="Times New Roman" w:hAnsi="Times New Roman" w:cs="Times New Roman"/>
                <w:noProof/>
                <w:webHidden/>
                <w:sz w:val="24"/>
                <w:szCs w:val="24"/>
              </w:rPr>
              <w:fldChar w:fldCharType="end"/>
            </w:r>
          </w:hyperlink>
        </w:p>
        <w:p w14:paraId="10C37EFC" w14:textId="77777777" w:rsidR="00A92A18" w:rsidRPr="00BF5075" w:rsidRDefault="00000000" w:rsidP="00BF5075">
          <w:pPr>
            <w:pStyle w:val="TOC2"/>
            <w:tabs>
              <w:tab w:val="right" w:leader="dot" w:pos="9350"/>
            </w:tabs>
            <w:spacing w:line="480" w:lineRule="auto"/>
            <w:jc w:val="both"/>
            <w:rPr>
              <w:rFonts w:ascii="Times New Roman" w:hAnsi="Times New Roman" w:cs="Times New Roman"/>
              <w:noProof/>
              <w:sz w:val="24"/>
              <w:szCs w:val="24"/>
            </w:rPr>
          </w:pPr>
          <w:hyperlink w:anchor="_Toc121178148" w:history="1">
            <w:r w:rsidR="00A92A18" w:rsidRPr="00BF5075">
              <w:rPr>
                <w:rStyle w:val="Hyperlink"/>
                <w:rFonts w:ascii="Times New Roman" w:hAnsi="Times New Roman" w:cs="Times New Roman"/>
                <w:noProof/>
                <w:color w:val="auto"/>
                <w:sz w:val="24"/>
                <w:szCs w:val="24"/>
              </w:rPr>
              <w:t>Action plan related to skill development</w:t>
            </w:r>
            <w:r w:rsidR="00A92A18" w:rsidRPr="00BF5075">
              <w:rPr>
                <w:rFonts w:ascii="Times New Roman" w:hAnsi="Times New Roman" w:cs="Times New Roman"/>
                <w:noProof/>
                <w:webHidden/>
                <w:sz w:val="24"/>
                <w:szCs w:val="24"/>
              </w:rPr>
              <w:tab/>
            </w:r>
            <w:r w:rsidR="00A92A18" w:rsidRPr="00BF5075">
              <w:rPr>
                <w:rFonts w:ascii="Times New Roman" w:hAnsi="Times New Roman" w:cs="Times New Roman"/>
                <w:noProof/>
                <w:webHidden/>
                <w:sz w:val="24"/>
                <w:szCs w:val="24"/>
              </w:rPr>
              <w:fldChar w:fldCharType="begin"/>
            </w:r>
            <w:r w:rsidR="00A92A18" w:rsidRPr="00BF5075">
              <w:rPr>
                <w:rFonts w:ascii="Times New Roman" w:hAnsi="Times New Roman" w:cs="Times New Roman"/>
                <w:noProof/>
                <w:webHidden/>
                <w:sz w:val="24"/>
                <w:szCs w:val="24"/>
              </w:rPr>
              <w:instrText xml:space="preserve"> PAGEREF _Toc121178148 \h </w:instrText>
            </w:r>
            <w:r w:rsidR="00A92A18" w:rsidRPr="00BF5075">
              <w:rPr>
                <w:rFonts w:ascii="Times New Roman" w:hAnsi="Times New Roman" w:cs="Times New Roman"/>
                <w:noProof/>
                <w:webHidden/>
                <w:sz w:val="24"/>
                <w:szCs w:val="24"/>
              </w:rPr>
            </w:r>
            <w:r w:rsidR="00A92A18" w:rsidRPr="00BF5075">
              <w:rPr>
                <w:rFonts w:ascii="Times New Roman" w:hAnsi="Times New Roman" w:cs="Times New Roman"/>
                <w:noProof/>
                <w:webHidden/>
                <w:sz w:val="24"/>
                <w:szCs w:val="24"/>
              </w:rPr>
              <w:fldChar w:fldCharType="separate"/>
            </w:r>
            <w:r w:rsidR="00BF5075">
              <w:rPr>
                <w:rFonts w:ascii="Times New Roman" w:hAnsi="Times New Roman" w:cs="Times New Roman"/>
                <w:noProof/>
                <w:webHidden/>
                <w:sz w:val="24"/>
                <w:szCs w:val="24"/>
              </w:rPr>
              <w:t>5</w:t>
            </w:r>
            <w:r w:rsidR="00A92A18" w:rsidRPr="00BF5075">
              <w:rPr>
                <w:rFonts w:ascii="Times New Roman" w:hAnsi="Times New Roman" w:cs="Times New Roman"/>
                <w:noProof/>
                <w:webHidden/>
                <w:sz w:val="24"/>
                <w:szCs w:val="24"/>
              </w:rPr>
              <w:fldChar w:fldCharType="end"/>
            </w:r>
          </w:hyperlink>
        </w:p>
        <w:p w14:paraId="36EB4E68" w14:textId="77777777" w:rsidR="00A92A18" w:rsidRPr="00BF5075" w:rsidRDefault="00000000" w:rsidP="00BF5075">
          <w:pPr>
            <w:pStyle w:val="TOC2"/>
            <w:tabs>
              <w:tab w:val="right" w:leader="dot" w:pos="9350"/>
            </w:tabs>
            <w:spacing w:line="480" w:lineRule="auto"/>
            <w:jc w:val="both"/>
            <w:rPr>
              <w:rFonts w:ascii="Times New Roman" w:hAnsi="Times New Roman" w:cs="Times New Roman"/>
              <w:noProof/>
              <w:sz w:val="24"/>
              <w:szCs w:val="24"/>
            </w:rPr>
          </w:pPr>
          <w:hyperlink w:anchor="_Toc121178149" w:history="1">
            <w:r w:rsidR="00A92A18" w:rsidRPr="00BF5075">
              <w:rPr>
                <w:rStyle w:val="Hyperlink"/>
                <w:rFonts w:ascii="Times New Roman" w:hAnsi="Times New Roman" w:cs="Times New Roman"/>
                <w:noProof/>
                <w:color w:val="auto"/>
                <w:sz w:val="24"/>
                <w:szCs w:val="24"/>
              </w:rPr>
              <w:t>Conclusion</w:t>
            </w:r>
            <w:r w:rsidR="00A92A18" w:rsidRPr="00BF5075">
              <w:rPr>
                <w:rFonts w:ascii="Times New Roman" w:hAnsi="Times New Roman" w:cs="Times New Roman"/>
                <w:noProof/>
                <w:webHidden/>
                <w:sz w:val="24"/>
                <w:szCs w:val="24"/>
              </w:rPr>
              <w:tab/>
            </w:r>
            <w:r w:rsidR="00A92A18" w:rsidRPr="00BF5075">
              <w:rPr>
                <w:rFonts w:ascii="Times New Roman" w:hAnsi="Times New Roman" w:cs="Times New Roman"/>
                <w:noProof/>
                <w:webHidden/>
                <w:sz w:val="24"/>
                <w:szCs w:val="24"/>
              </w:rPr>
              <w:fldChar w:fldCharType="begin"/>
            </w:r>
            <w:r w:rsidR="00A92A18" w:rsidRPr="00BF5075">
              <w:rPr>
                <w:rFonts w:ascii="Times New Roman" w:hAnsi="Times New Roman" w:cs="Times New Roman"/>
                <w:noProof/>
                <w:webHidden/>
                <w:sz w:val="24"/>
                <w:szCs w:val="24"/>
              </w:rPr>
              <w:instrText xml:space="preserve"> PAGEREF _Toc121178149 \h </w:instrText>
            </w:r>
            <w:r w:rsidR="00A92A18" w:rsidRPr="00BF5075">
              <w:rPr>
                <w:rFonts w:ascii="Times New Roman" w:hAnsi="Times New Roman" w:cs="Times New Roman"/>
                <w:noProof/>
                <w:webHidden/>
                <w:sz w:val="24"/>
                <w:szCs w:val="24"/>
              </w:rPr>
            </w:r>
            <w:r w:rsidR="00A92A18" w:rsidRPr="00BF5075">
              <w:rPr>
                <w:rFonts w:ascii="Times New Roman" w:hAnsi="Times New Roman" w:cs="Times New Roman"/>
                <w:noProof/>
                <w:webHidden/>
                <w:sz w:val="24"/>
                <w:szCs w:val="24"/>
              </w:rPr>
              <w:fldChar w:fldCharType="separate"/>
            </w:r>
            <w:r w:rsidR="00BF5075">
              <w:rPr>
                <w:rFonts w:ascii="Times New Roman" w:hAnsi="Times New Roman" w:cs="Times New Roman"/>
                <w:noProof/>
                <w:webHidden/>
                <w:sz w:val="24"/>
                <w:szCs w:val="24"/>
              </w:rPr>
              <w:t>6</w:t>
            </w:r>
            <w:r w:rsidR="00A92A18" w:rsidRPr="00BF5075">
              <w:rPr>
                <w:rFonts w:ascii="Times New Roman" w:hAnsi="Times New Roman" w:cs="Times New Roman"/>
                <w:noProof/>
                <w:webHidden/>
                <w:sz w:val="24"/>
                <w:szCs w:val="24"/>
              </w:rPr>
              <w:fldChar w:fldCharType="end"/>
            </w:r>
          </w:hyperlink>
        </w:p>
        <w:p w14:paraId="7C2BC2D8" w14:textId="77777777" w:rsidR="00A92A18" w:rsidRPr="00BF5075" w:rsidRDefault="00000000" w:rsidP="00BF5075">
          <w:pPr>
            <w:pStyle w:val="TOC1"/>
            <w:tabs>
              <w:tab w:val="right" w:leader="dot" w:pos="9350"/>
            </w:tabs>
            <w:spacing w:line="480" w:lineRule="auto"/>
            <w:jc w:val="both"/>
            <w:rPr>
              <w:rFonts w:ascii="Times New Roman" w:hAnsi="Times New Roman" w:cs="Times New Roman"/>
              <w:noProof/>
              <w:sz w:val="24"/>
              <w:szCs w:val="24"/>
            </w:rPr>
          </w:pPr>
          <w:hyperlink w:anchor="_Toc121178150" w:history="1">
            <w:r w:rsidR="00A92A18" w:rsidRPr="00BF5075">
              <w:rPr>
                <w:rStyle w:val="Hyperlink"/>
                <w:rFonts w:ascii="Times New Roman" w:hAnsi="Times New Roman" w:cs="Times New Roman"/>
                <w:noProof/>
                <w:color w:val="auto"/>
                <w:sz w:val="24"/>
                <w:szCs w:val="24"/>
              </w:rPr>
              <w:t>Reference list</w:t>
            </w:r>
            <w:r w:rsidR="00A92A18" w:rsidRPr="00BF5075">
              <w:rPr>
                <w:rFonts w:ascii="Times New Roman" w:hAnsi="Times New Roman" w:cs="Times New Roman"/>
                <w:noProof/>
                <w:webHidden/>
                <w:sz w:val="24"/>
                <w:szCs w:val="24"/>
              </w:rPr>
              <w:tab/>
            </w:r>
            <w:r w:rsidR="00A92A18" w:rsidRPr="00BF5075">
              <w:rPr>
                <w:rFonts w:ascii="Times New Roman" w:hAnsi="Times New Roman" w:cs="Times New Roman"/>
                <w:noProof/>
                <w:webHidden/>
                <w:sz w:val="24"/>
                <w:szCs w:val="24"/>
              </w:rPr>
              <w:fldChar w:fldCharType="begin"/>
            </w:r>
            <w:r w:rsidR="00A92A18" w:rsidRPr="00BF5075">
              <w:rPr>
                <w:rFonts w:ascii="Times New Roman" w:hAnsi="Times New Roman" w:cs="Times New Roman"/>
                <w:noProof/>
                <w:webHidden/>
                <w:sz w:val="24"/>
                <w:szCs w:val="24"/>
              </w:rPr>
              <w:instrText xml:space="preserve"> PAGEREF _Toc121178150 \h </w:instrText>
            </w:r>
            <w:r w:rsidR="00A92A18" w:rsidRPr="00BF5075">
              <w:rPr>
                <w:rFonts w:ascii="Times New Roman" w:hAnsi="Times New Roman" w:cs="Times New Roman"/>
                <w:noProof/>
                <w:webHidden/>
                <w:sz w:val="24"/>
                <w:szCs w:val="24"/>
              </w:rPr>
            </w:r>
            <w:r w:rsidR="00A92A18" w:rsidRPr="00BF5075">
              <w:rPr>
                <w:rFonts w:ascii="Times New Roman" w:hAnsi="Times New Roman" w:cs="Times New Roman"/>
                <w:noProof/>
                <w:webHidden/>
                <w:sz w:val="24"/>
                <w:szCs w:val="24"/>
              </w:rPr>
              <w:fldChar w:fldCharType="separate"/>
            </w:r>
            <w:r w:rsidR="00BF5075">
              <w:rPr>
                <w:rFonts w:ascii="Times New Roman" w:hAnsi="Times New Roman" w:cs="Times New Roman"/>
                <w:noProof/>
                <w:webHidden/>
                <w:sz w:val="24"/>
                <w:szCs w:val="24"/>
              </w:rPr>
              <w:t>8</w:t>
            </w:r>
            <w:r w:rsidR="00A92A18" w:rsidRPr="00BF5075">
              <w:rPr>
                <w:rFonts w:ascii="Times New Roman" w:hAnsi="Times New Roman" w:cs="Times New Roman"/>
                <w:noProof/>
                <w:webHidden/>
                <w:sz w:val="24"/>
                <w:szCs w:val="24"/>
              </w:rPr>
              <w:fldChar w:fldCharType="end"/>
            </w:r>
          </w:hyperlink>
        </w:p>
        <w:p w14:paraId="35DEDB38" w14:textId="77777777" w:rsidR="00A92A18" w:rsidRDefault="00A92A18" w:rsidP="00BF5075">
          <w:pPr>
            <w:spacing w:line="480" w:lineRule="auto"/>
            <w:jc w:val="both"/>
          </w:pPr>
          <w:r w:rsidRPr="00BF5075">
            <w:rPr>
              <w:rFonts w:ascii="Times New Roman" w:hAnsi="Times New Roman" w:cs="Times New Roman"/>
              <w:b/>
              <w:bCs/>
              <w:noProof/>
              <w:sz w:val="24"/>
              <w:szCs w:val="24"/>
            </w:rPr>
            <w:fldChar w:fldCharType="end"/>
          </w:r>
        </w:p>
      </w:sdtContent>
    </w:sdt>
    <w:p w14:paraId="418CCBD6" w14:textId="77777777" w:rsidR="00A92A18" w:rsidRDefault="00A92A18">
      <w:pPr>
        <w:rPr>
          <w:rFonts w:ascii="Times New Roman" w:hAnsi="Times New Roman" w:cs="Times New Roman"/>
          <w:sz w:val="24"/>
          <w:szCs w:val="24"/>
        </w:rPr>
      </w:pPr>
      <w:r>
        <w:rPr>
          <w:rFonts w:ascii="Times New Roman" w:hAnsi="Times New Roman" w:cs="Times New Roman"/>
          <w:sz w:val="24"/>
          <w:szCs w:val="24"/>
        </w:rPr>
        <w:br w:type="page"/>
      </w:r>
    </w:p>
    <w:p w14:paraId="00FAE7C0" w14:textId="77777777" w:rsidR="00815A90" w:rsidRPr="004C5337" w:rsidRDefault="00000000" w:rsidP="008C40B4">
      <w:pPr>
        <w:pStyle w:val="Heading2"/>
      </w:pPr>
      <w:bookmarkStart w:id="1" w:name="_Toc121178146"/>
      <w:r w:rsidRPr="008C40B4">
        <w:lastRenderedPageBreak/>
        <w:t>Introduction</w:t>
      </w:r>
      <w:bookmarkEnd w:id="1"/>
      <w:r w:rsidRPr="004C5337">
        <w:t xml:space="preserve"> </w:t>
      </w:r>
    </w:p>
    <w:p w14:paraId="349951DF" w14:textId="77777777" w:rsidR="008267EC" w:rsidRPr="004C5337" w:rsidRDefault="00000000" w:rsidP="00815A90">
      <w:pPr>
        <w:spacing w:line="480" w:lineRule="auto"/>
        <w:jc w:val="both"/>
        <w:rPr>
          <w:rFonts w:ascii="Times New Roman" w:hAnsi="Times New Roman" w:cs="Times New Roman"/>
          <w:sz w:val="24"/>
          <w:szCs w:val="24"/>
        </w:rPr>
      </w:pPr>
      <w:r w:rsidRPr="004C5337">
        <w:rPr>
          <w:rFonts w:ascii="Times New Roman" w:hAnsi="Times New Roman" w:cs="Times New Roman"/>
          <w:sz w:val="24"/>
          <w:szCs w:val="24"/>
        </w:rPr>
        <w:t xml:space="preserve">Business these days </w:t>
      </w:r>
      <w:r w:rsidR="00CD6388" w:rsidRPr="004C5337">
        <w:rPr>
          <w:rFonts w:ascii="Times New Roman" w:hAnsi="Times New Roman" w:cs="Times New Roman"/>
          <w:sz w:val="24"/>
          <w:szCs w:val="24"/>
        </w:rPr>
        <w:t>is</w:t>
      </w:r>
      <w:r w:rsidRPr="004C5337">
        <w:rPr>
          <w:rFonts w:ascii="Times New Roman" w:hAnsi="Times New Roman" w:cs="Times New Roman"/>
          <w:sz w:val="24"/>
          <w:szCs w:val="24"/>
        </w:rPr>
        <w:t xml:space="preserve"> facing issues with retaining and recruiting the right employee and thus </w:t>
      </w:r>
      <w:r w:rsidR="00CD6388" w:rsidRPr="004C5337">
        <w:rPr>
          <w:rFonts w:ascii="Times New Roman" w:hAnsi="Times New Roman" w:cs="Times New Roman"/>
          <w:sz w:val="24"/>
          <w:szCs w:val="24"/>
        </w:rPr>
        <w:t xml:space="preserve">it has been focused on </w:t>
      </w:r>
      <w:r w:rsidR="004D49D4" w:rsidRPr="004C5337">
        <w:rPr>
          <w:rFonts w:ascii="Times New Roman" w:hAnsi="Times New Roman" w:cs="Times New Roman"/>
          <w:sz w:val="24"/>
          <w:szCs w:val="24"/>
        </w:rPr>
        <w:t>rousting</w:t>
      </w:r>
      <w:r w:rsidR="00CD6388" w:rsidRPr="004C5337">
        <w:rPr>
          <w:rFonts w:ascii="Times New Roman" w:hAnsi="Times New Roman" w:cs="Times New Roman"/>
          <w:sz w:val="24"/>
          <w:szCs w:val="24"/>
        </w:rPr>
        <w:t xml:space="preserve"> employee recruitment by </w:t>
      </w:r>
      <w:r w:rsidR="004D49D4" w:rsidRPr="004C5337">
        <w:rPr>
          <w:rFonts w:ascii="Times New Roman" w:hAnsi="Times New Roman" w:cs="Times New Roman"/>
          <w:sz w:val="24"/>
          <w:szCs w:val="24"/>
        </w:rPr>
        <w:t>integrating</w:t>
      </w:r>
      <w:r w:rsidR="00CD6388" w:rsidRPr="004C5337">
        <w:rPr>
          <w:rFonts w:ascii="Times New Roman" w:hAnsi="Times New Roman" w:cs="Times New Roman"/>
          <w:sz w:val="24"/>
          <w:szCs w:val="24"/>
        </w:rPr>
        <w:t xml:space="preserve"> retention strategies. </w:t>
      </w:r>
      <w:r w:rsidR="009F0CD7" w:rsidRPr="004C5337">
        <w:rPr>
          <w:rFonts w:ascii="Times New Roman" w:hAnsi="Times New Roman" w:cs="Times New Roman"/>
          <w:sz w:val="24"/>
          <w:szCs w:val="24"/>
        </w:rPr>
        <w:t xml:space="preserve">The chosen </w:t>
      </w:r>
      <w:r w:rsidR="008B3CE4" w:rsidRPr="004C5337">
        <w:rPr>
          <w:rFonts w:ascii="Times New Roman" w:hAnsi="Times New Roman" w:cs="Times New Roman"/>
          <w:sz w:val="24"/>
          <w:szCs w:val="24"/>
        </w:rPr>
        <w:t>organisation</w:t>
      </w:r>
      <w:r w:rsidR="009F0CD7" w:rsidRPr="004C5337">
        <w:rPr>
          <w:rFonts w:ascii="Times New Roman" w:hAnsi="Times New Roman" w:cs="Times New Roman"/>
          <w:sz w:val="24"/>
          <w:szCs w:val="24"/>
        </w:rPr>
        <w:t xml:space="preserve"> Unilever is found to </w:t>
      </w:r>
      <w:r w:rsidR="008B3CE4" w:rsidRPr="004C5337">
        <w:rPr>
          <w:rFonts w:ascii="Times New Roman" w:hAnsi="Times New Roman" w:cs="Times New Roman"/>
          <w:sz w:val="24"/>
          <w:szCs w:val="24"/>
        </w:rPr>
        <w:t xml:space="preserve">face issues with poor training approaches, low enthusiasm in the workplace and also following poor leadership styles. In Unilever, it is going to be discussed of the labour management relation for enhancing collaboration along with satisfying issues that employees are </w:t>
      </w:r>
      <w:r w:rsidR="00730B77" w:rsidRPr="004C5337">
        <w:rPr>
          <w:rFonts w:ascii="Times New Roman" w:hAnsi="Times New Roman" w:cs="Times New Roman"/>
          <w:sz w:val="24"/>
          <w:szCs w:val="24"/>
        </w:rPr>
        <w:t xml:space="preserve">not satisfied with. This part aims to analyse the skills that are needed by HR functions to develop their role in improving the areas. </w:t>
      </w:r>
    </w:p>
    <w:p w14:paraId="78E6966D" w14:textId="77777777" w:rsidR="0020468E" w:rsidRPr="004C5337" w:rsidRDefault="00000000" w:rsidP="008B5F46">
      <w:pPr>
        <w:pStyle w:val="Heading2"/>
      </w:pPr>
      <w:bookmarkStart w:id="2" w:name="_Toc121178147"/>
      <w:r w:rsidRPr="004C5337">
        <w:t>Skills that needed to be developed by HRM functions to improve priority area</w:t>
      </w:r>
      <w:bookmarkEnd w:id="2"/>
      <w:r w:rsidRPr="004C5337">
        <w:t xml:space="preserve"> </w:t>
      </w:r>
    </w:p>
    <w:p w14:paraId="4125C4B4" w14:textId="77777777" w:rsidR="00D32774" w:rsidRDefault="00000000" w:rsidP="00815A90">
      <w:pPr>
        <w:spacing w:line="480" w:lineRule="auto"/>
        <w:jc w:val="both"/>
        <w:rPr>
          <w:rFonts w:ascii="Times New Roman" w:hAnsi="Times New Roman" w:cs="Times New Roman"/>
          <w:sz w:val="24"/>
          <w:szCs w:val="24"/>
        </w:rPr>
      </w:pPr>
      <w:r w:rsidRPr="004C5337">
        <w:rPr>
          <w:rFonts w:ascii="Times New Roman" w:hAnsi="Times New Roman" w:cs="Times New Roman"/>
          <w:sz w:val="24"/>
          <w:szCs w:val="24"/>
        </w:rPr>
        <w:t>As per the recommended strategy, it has been mentioned about focusing on one department at a time. Thus, user-friendly productivity software is needed for making modifications to goals</w:t>
      </w:r>
      <w:r w:rsidR="00816255">
        <w:rPr>
          <w:rFonts w:ascii="Times New Roman" w:hAnsi="Times New Roman" w:cs="Times New Roman"/>
          <w:sz w:val="24"/>
          <w:szCs w:val="24"/>
        </w:rPr>
        <w:t xml:space="preserve"> (</w:t>
      </w:r>
      <w:r w:rsidR="00816255" w:rsidRPr="00816255">
        <w:rPr>
          <w:rFonts w:ascii="Times New Roman" w:hAnsi="Times New Roman" w:cs="Times New Roman"/>
          <w:sz w:val="24"/>
          <w:szCs w:val="24"/>
        </w:rPr>
        <w:t>Azizi</w:t>
      </w:r>
      <w:r w:rsidR="00816255">
        <w:rPr>
          <w:rFonts w:ascii="Times New Roman" w:hAnsi="Times New Roman" w:cs="Times New Roman"/>
          <w:sz w:val="24"/>
          <w:szCs w:val="24"/>
        </w:rPr>
        <w:t xml:space="preserve"> </w:t>
      </w:r>
      <w:r w:rsidR="00816255">
        <w:rPr>
          <w:rFonts w:ascii="Times New Roman" w:hAnsi="Times New Roman" w:cs="Times New Roman"/>
          <w:i/>
          <w:iCs/>
          <w:sz w:val="24"/>
          <w:szCs w:val="24"/>
        </w:rPr>
        <w:t xml:space="preserve">et al. </w:t>
      </w:r>
      <w:r w:rsidR="00816255">
        <w:rPr>
          <w:rFonts w:ascii="Times New Roman" w:hAnsi="Times New Roman" w:cs="Times New Roman"/>
          <w:sz w:val="24"/>
          <w:szCs w:val="24"/>
        </w:rPr>
        <w:t>2021)</w:t>
      </w:r>
      <w:r w:rsidRPr="004C5337">
        <w:rPr>
          <w:rFonts w:ascii="Times New Roman" w:hAnsi="Times New Roman" w:cs="Times New Roman"/>
          <w:sz w:val="24"/>
          <w:szCs w:val="24"/>
        </w:rPr>
        <w:t xml:space="preserve">. </w:t>
      </w:r>
      <w:r w:rsidR="00163279" w:rsidRPr="004C5337">
        <w:rPr>
          <w:rFonts w:ascii="Times New Roman" w:hAnsi="Times New Roman" w:cs="Times New Roman"/>
          <w:sz w:val="24"/>
          <w:szCs w:val="24"/>
        </w:rPr>
        <w:t xml:space="preserve">It has also been suggested to focus on every employee and evaluate each one’s performance to understand the areas where employees need development. </w:t>
      </w:r>
      <w:r w:rsidR="0037781F" w:rsidRPr="004C5337">
        <w:rPr>
          <w:rFonts w:ascii="Times New Roman" w:hAnsi="Times New Roman" w:cs="Times New Roman"/>
          <w:sz w:val="24"/>
          <w:szCs w:val="24"/>
        </w:rPr>
        <w:t xml:space="preserve">Benchmarking with </w:t>
      </w:r>
      <w:r w:rsidR="009957AB" w:rsidRPr="004C5337">
        <w:rPr>
          <w:rFonts w:ascii="Times New Roman" w:hAnsi="Times New Roman" w:cs="Times New Roman"/>
          <w:sz w:val="24"/>
          <w:szCs w:val="24"/>
        </w:rPr>
        <w:t xml:space="preserve">strategies </w:t>
      </w:r>
      <w:r w:rsidR="000A102D" w:rsidRPr="004C5337">
        <w:rPr>
          <w:rFonts w:ascii="Times New Roman" w:hAnsi="Times New Roman" w:cs="Times New Roman"/>
          <w:sz w:val="24"/>
          <w:szCs w:val="24"/>
        </w:rPr>
        <w:t>is</w:t>
      </w:r>
      <w:r w:rsidR="009957AB" w:rsidRPr="004C5337">
        <w:rPr>
          <w:rFonts w:ascii="Times New Roman" w:hAnsi="Times New Roman" w:cs="Times New Roman"/>
          <w:sz w:val="24"/>
          <w:szCs w:val="24"/>
        </w:rPr>
        <w:t xml:space="preserve"> needed to keep an existing employee happy along with making influencing to review performance. </w:t>
      </w:r>
      <w:r w:rsidR="0003795D">
        <w:rPr>
          <w:rFonts w:ascii="Times New Roman" w:hAnsi="Times New Roman" w:cs="Times New Roman"/>
          <w:sz w:val="24"/>
          <w:szCs w:val="24"/>
        </w:rPr>
        <w:t xml:space="preserve">The skills that are needed to be developed are; </w:t>
      </w:r>
    </w:p>
    <w:p w14:paraId="60F7FB3D" w14:textId="77777777" w:rsidR="004C5337" w:rsidRPr="004C5337" w:rsidRDefault="00000000" w:rsidP="004C5337">
      <w:pPr>
        <w:spacing w:line="480" w:lineRule="auto"/>
        <w:jc w:val="both"/>
        <w:rPr>
          <w:rFonts w:ascii="Times New Roman" w:eastAsia="Times New Roman" w:hAnsi="Times New Roman" w:cs="Times New Roman"/>
          <w:sz w:val="24"/>
          <w:szCs w:val="24"/>
        </w:rPr>
      </w:pPr>
      <w:r w:rsidRPr="004C5337">
        <w:rPr>
          <w:rFonts w:ascii="Times New Roman" w:eastAsia="Times New Roman" w:hAnsi="Times New Roman" w:cs="Times New Roman"/>
          <w:b/>
          <w:bCs/>
          <w:i/>
          <w:iCs/>
          <w:color w:val="000000"/>
          <w:sz w:val="24"/>
          <w:szCs w:val="24"/>
        </w:rPr>
        <w:t xml:space="preserve">Open dialogue skills: </w:t>
      </w:r>
      <w:r w:rsidRPr="004C5337">
        <w:rPr>
          <w:rFonts w:ascii="Times New Roman" w:eastAsia="Times New Roman" w:hAnsi="Times New Roman" w:cs="Times New Roman"/>
          <w:color w:val="000000"/>
          <w:sz w:val="24"/>
          <w:szCs w:val="24"/>
        </w:rPr>
        <w:t>The HRM functions of Unilever needs to develop open dialogue skills in the organisation to improve unsatisfactory labor-management interactions as this type of issue creates when labours do</w:t>
      </w:r>
      <w:r>
        <w:rPr>
          <w:rFonts w:ascii="Times New Roman" w:eastAsia="Times New Roman" w:hAnsi="Times New Roman" w:cs="Times New Roman"/>
          <w:color w:val="000000"/>
          <w:sz w:val="24"/>
          <w:szCs w:val="24"/>
        </w:rPr>
        <w:t xml:space="preserve"> </w:t>
      </w:r>
      <w:r w:rsidRPr="004C5337">
        <w:rPr>
          <w:rFonts w:ascii="Times New Roman" w:eastAsia="Times New Roman" w:hAnsi="Times New Roman" w:cs="Times New Roman"/>
          <w:color w:val="000000"/>
          <w:sz w:val="24"/>
          <w:szCs w:val="24"/>
        </w:rPr>
        <w:t>n</w:t>
      </w:r>
      <w:r>
        <w:rPr>
          <w:rFonts w:ascii="Times New Roman" w:eastAsia="Times New Roman" w:hAnsi="Times New Roman" w:cs="Times New Roman"/>
          <w:color w:val="000000"/>
          <w:sz w:val="24"/>
          <w:szCs w:val="24"/>
        </w:rPr>
        <w:t>o</w:t>
      </w:r>
      <w:r w:rsidRPr="004C5337">
        <w:rPr>
          <w:rFonts w:ascii="Times New Roman" w:eastAsia="Times New Roman" w:hAnsi="Times New Roman" w:cs="Times New Roman"/>
          <w:color w:val="000000"/>
          <w:sz w:val="24"/>
          <w:szCs w:val="24"/>
        </w:rPr>
        <w:t xml:space="preserve">t get enough attention or priority in the organisation. The frequent conduction of communication through proper channels can be beneficial for the HRM functions in creating a working environment that will help in focusing on problem-solving and making processes more optimised (Newnam and Goode, 2019). This will also be beneficial in preventing confusion and unnecessary stress in the organisation. Open dialogue is also seen to be beneficial </w:t>
      </w:r>
      <w:r w:rsidRPr="004C5337">
        <w:rPr>
          <w:rFonts w:ascii="Times New Roman" w:eastAsia="Times New Roman" w:hAnsi="Times New Roman" w:cs="Times New Roman"/>
          <w:color w:val="000000"/>
          <w:sz w:val="24"/>
          <w:szCs w:val="24"/>
        </w:rPr>
        <w:lastRenderedPageBreak/>
        <w:t>in decreasing friction between labour and management. It is found that every organisation needs positive reinforcement that gives employees the motivation to do their tasks.</w:t>
      </w:r>
    </w:p>
    <w:p w14:paraId="246E48CD" w14:textId="77777777" w:rsidR="004C5337" w:rsidRPr="004C5337" w:rsidRDefault="00000000" w:rsidP="004C5337">
      <w:pPr>
        <w:spacing w:line="480" w:lineRule="auto"/>
        <w:jc w:val="both"/>
        <w:rPr>
          <w:rFonts w:ascii="Times New Roman" w:eastAsia="Times New Roman" w:hAnsi="Times New Roman" w:cs="Times New Roman"/>
          <w:sz w:val="24"/>
          <w:szCs w:val="24"/>
        </w:rPr>
      </w:pPr>
      <w:r w:rsidRPr="004C5337">
        <w:rPr>
          <w:rFonts w:ascii="Times New Roman" w:eastAsia="Times New Roman" w:hAnsi="Times New Roman" w:cs="Times New Roman"/>
          <w:b/>
          <w:bCs/>
          <w:i/>
          <w:iCs/>
          <w:color w:val="000000"/>
          <w:sz w:val="24"/>
          <w:szCs w:val="24"/>
        </w:rPr>
        <w:t>Lead by example:</w:t>
      </w:r>
      <w:r w:rsidRPr="004C5337">
        <w:rPr>
          <w:rFonts w:ascii="Times New Roman" w:eastAsia="Times New Roman" w:hAnsi="Times New Roman" w:cs="Times New Roman"/>
          <w:color w:val="000000"/>
          <w:sz w:val="24"/>
          <w:szCs w:val="24"/>
        </w:rPr>
        <w:t xml:space="preserve"> The HRM functions of Unilever need to develop the skill of leading by example which will help in increasing motivation in the organisation to improve the poor organisational environment (Liu </w:t>
      </w:r>
      <w:r w:rsidRPr="004C5337">
        <w:rPr>
          <w:rFonts w:ascii="Times New Roman" w:eastAsia="Times New Roman" w:hAnsi="Times New Roman" w:cs="Times New Roman"/>
          <w:i/>
          <w:iCs/>
          <w:color w:val="000000"/>
          <w:sz w:val="24"/>
          <w:szCs w:val="24"/>
        </w:rPr>
        <w:t xml:space="preserve">et al. </w:t>
      </w:r>
      <w:r w:rsidRPr="004C5337">
        <w:rPr>
          <w:rFonts w:ascii="Times New Roman" w:eastAsia="Times New Roman" w:hAnsi="Times New Roman" w:cs="Times New Roman"/>
          <w:color w:val="000000"/>
          <w:sz w:val="24"/>
          <w:szCs w:val="24"/>
        </w:rPr>
        <w:t>2020). These factors that can motivate staff can be good lines of communication, realistic goals, a clear workplace structure, and more importantly a sense that the skills and personal qualities of the employees are being valued in the organisation. It is found that the implementation of a formal reward system can also motivate staff. Therefore, the company can reward its team based on measurable performance metrics. </w:t>
      </w:r>
    </w:p>
    <w:p w14:paraId="35EB9AB1" w14:textId="77777777" w:rsidR="004C5337" w:rsidRDefault="00000000" w:rsidP="004C5337">
      <w:pPr>
        <w:spacing w:line="480" w:lineRule="auto"/>
        <w:jc w:val="both"/>
        <w:rPr>
          <w:rFonts w:ascii="Times New Roman" w:eastAsia="Times New Roman" w:hAnsi="Times New Roman" w:cs="Times New Roman"/>
          <w:color w:val="000000"/>
          <w:sz w:val="24"/>
          <w:szCs w:val="24"/>
        </w:rPr>
      </w:pPr>
      <w:r w:rsidRPr="004C5337">
        <w:rPr>
          <w:rFonts w:ascii="Times New Roman" w:eastAsia="Times New Roman" w:hAnsi="Times New Roman" w:cs="Times New Roman"/>
          <w:b/>
          <w:bCs/>
          <w:i/>
          <w:iCs/>
          <w:color w:val="000000"/>
          <w:sz w:val="24"/>
          <w:szCs w:val="24"/>
        </w:rPr>
        <w:t>Use of technology:</w:t>
      </w:r>
      <w:r w:rsidRPr="004C5337">
        <w:rPr>
          <w:rFonts w:ascii="Times New Roman" w:eastAsia="Times New Roman" w:hAnsi="Times New Roman" w:cs="Times New Roman"/>
          <w:color w:val="000000"/>
          <w:sz w:val="24"/>
          <w:szCs w:val="24"/>
        </w:rPr>
        <w:t xml:space="preserve"> The HR functions of Unilever can integrate technology to improve poor training by making learning more flexible and accessible</w:t>
      </w:r>
      <w:r w:rsidR="00E861BD">
        <w:rPr>
          <w:rFonts w:ascii="Times New Roman" w:eastAsia="Times New Roman" w:hAnsi="Times New Roman" w:cs="Times New Roman"/>
          <w:color w:val="000000"/>
          <w:sz w:val="24"/>
          <w:szCs w:val="24"/>
        </w:rPr>
        <w:t xml:space="preserve"> (</w:t>
      </w:r>
      <w:r w:rsidR="00E861BD" w:rsidRPr="00E861BD">
        <w:rPr>
          <w:rFonts w:ascii="Times New Roman" w:eastAsia="Times New Roman" w:hAnsi="Times New Roman" w:cs="Times New Roman"/>
          <w:sz w:val="24"/>
          <w:szCs w:val="24"/>
        </w:rPr>
        <w:t>Götz and Jankowska</w:t>
      </w:r>
      <w:r w:rsidR="00E861BD">
        <w:rPr>
          <w:rFonts w:ascii="Times New Roman" w:eastAsia="Times New Roman" w:hAnsi="Times New Roman" w:cs="Times New Roman"/>
          <w:sz w:val="24"/>
          <w:szCs w:val="24"/>
        </w:rPr>
        <w:t>, 2020</w:t>
      </w:r>
      <w:r w:rsidR="00E861BD">
        <w:rPr>
          <w:rFonts w:ascii="Times New Roman" w:eastAsia="Times New Roman" w:hAnsi="Times New Roman" w:cs="Times New Roman"/>
          <w:color w:val="000000"/>
          <w:sz w:val="24"/>
          <w:szCs w:val="24"/>
        </w:rPr>
        <w:t>)</w:t>
      </w:r>
      <w:r w:rsidRPr="004C5337">
        <w:rPr>
          <w:rFonts w:ascii="Times New Roman" w:eastAsia="Times New Roman" w:hAnsi="Times New Roman" w:cs="Times New Roman"/>
          <w:color w:val="000000"/>
          <w:sz w:val="24"/>
          <w:szCs w:val="24"/>
        </w:rPr>
        <w:t>. The company can use modern digital tools such as a powerful Learning Management System. The use of his system can be beneficial for the company in making learning easier to access and navigate for staff. The company can also motivate its managers to get involved in the process of training as they know all the necessary skills needed in the team and they can also monitor the performance of the employees in the team to check the effectiveness of the training. </w:t>
      </w:r>
    </w:p>
    <w:p w14:paraId="2A9A5750" w14:textId="77777777" w:rsidR="004C5337" w:rsidRPr="004C5337" w:rsidRDefault="00000000" w:rsidP="004C5337">
      <w:pPr>
        <w:spacing w:line="480" w:lineRule="auto"/>
        <w:jc w:val="both"/>
        <w:rPr>
          <w:rFonts w:ascii="Times New Roman" w:eastAsia="Times New Roman" w:hAnsi="Times New Roman" w:cs="Times New Roman"/>
          <w:sz w:val="24"/>
          <w:szCs w:val="24"/>
        </w:rPr>
      </w:pPr>
      <w:r w:rsidRPr="004C5337">
        <w:rPr>
          <w:rFonts w:ascii="Times New Roman" w:eastAsia="Times New Roman" w:hAnsi="Times New Roman" w:cs="Times New Roman"/>
          <w:b/>
          <w:bCs/>
          <w:i/>
          <w:iCs/>
          <w:color w:val="000000"/>
          <w:sz w:val="24"/>
          <w:szCs w:val="24"/>
        </w:rPr>
        <w:t>Communication of purpose and mission:</w:t>
      </w:r>
      <w:r w:rsidRPr="004C5337">
        <w:rPr>
          <w:rFonts w:ascii="Times New Roman" w:eastAsia="Times New Roman" w:hAnsi="Times New Roman" w:cs="Times New Roman"/>
          <w:color w:val="000000"/>
          <w:sz w:val="24"/>
          <w:szCs w:val="24"/>
        </w:rPr>
        <w:t xml:space="preserve"> The HRM functions of Unilever need to communicate the purpose and mission that can improve the low enthusiasm of employees by providing a clear purpose and mission as most people are seen to work for more than just a paycheck. Therefore, communicating the missions and purpose with employees helps in enhancing their enthusiasm and aligning them with the organisational objectives (Jensen </w:t>
      </w:r>
      <w:r w:rsidRPr="004C5337">
        <w:rPr>
          <w:rFonts w:ascii="Times New Roman" w:eastAsia="Times New Roman" w:hAnsi="Times New Roman" w:cs="Times New Roman"/>
          <w:i/>
          <w:iCs/>
          <w:color w:val="000000"/>
          <w:sz w:val="24"/>
          <w:szCs w:val="24"/>
        </w:rPr>
        <w:t xml:space="preserve">et al. </w:t>
      </w:r>
      <w:r w:rsidRPr="004C5337">
        <w:rPr>
          <w:rFonts w:ascii="Times New Roman" w:eastAsia="Times New Roman" w:hAnsi="Times New Roman" w:cs="Times New Roman"/>
          <w:color w:val="000000"/>
          <w:sz w:val="24"/>
          <w:szCs w:val="24"/>
        </w:rPr>
        <w:t xml:space="preserve">2018). Moreover, it is also seen as important that in case employees do not have access to the tools for success, they feel demotivated. </w:t>
      </w:r>
      <w:r w:rsidRPr="004C5337">
        <w:rPr>
          <w:rFonts w:ascii="Times New Roman" w:eastAsia="Times New Roman" w:hAnsi="Times New Roman" w:cs="Times New Roman"/>
          <w:color w:val="000000"/>
          <w:sz w:val="24"/>
          <w:szCs w:val="24"/>
        </w:rPr>
        <w:lastRenderedPageBreak/>
        <w:t>Therefore, HR functions need to provide proper tools to employees to do their job effectively and efficiently.</w:t>
      </w:r>
    </w:p>
    <w:p w14:paraId="7E1457D3" w14:textId="77777777" w:rsidR="004C5337" w:rsidRDefault="00000000" w:rsidP="004C5337">
      <w:pPr>
        <w:spacing w:line="480" w:lineRule="auto"/>
        <w:jc w:val="both"/>
        <w:rPr>
          <w:rFonts w:ascii="Times New Roman" w:eastAsia="Times New Roman" w:hAnsi="Times New Roman" w:cs="Times New Roman"/>
          <w:color w:val="000000"/>
          <w:sz w:val="24"/>
          <w:szCs w:val="24"/>
        </w:rPr>
      </w:pPr>
      <w:r w:rsidRPr="004C5337">
        <w:rPr>
          <w:rFonts w:ascii="Times New Roman" w:eastAsia="Times New Roman" w:hAnsi="Times New Roman" w:cs="Times New Roman"/>
          <w:b/>
          <w:bCs/>
          <w:i/>
          <w:iCs/>
          <w:color w:val="000000"/>
          <w:sz w:val="24"/>
          <w:szCs w:val="24"/>
        </w:rPr>
        <w:t>Setting examples of behaviour:</w:t>
      </w:r>
      <w:r w:rsidRPr="004C5337">
        <w:rPr>
          <w:rFonts w:ascii="Times New Roman" w:eastAsia="Times New Roman" w:hAnsi="Times New Roman" w:cs="Times New Roman"/>
          <w:color w:val="000000"/>
          <w:sz w:val="24"/>
          <w:szCs w:val="24"/>
        </w:rPr>
        <w:t xml:space="preserve"> The HR functions of the company can develop skills of setting examples of behaviour to develop leadership styles</w:t>
      </w:r>
      <w:r w:rsidR="00AA6299">
        <w:rPr>
          <w:rFonts w:ascii="Times New Roman" w:eastAsia="Times New Roman" w:hAnsi="Times New Roman" w:cs="Times New Roman"/>
          <w:color w:val="000000"/>
          <w:sz w:val="24"/>
          <w:szCs w:val="24"/>
        </w:rPr>
        <w:t xml:space="preserve"> (</w:t>
      </w:r>
      <w:r w:rsidR="00AA6299" w:rsidRPr="00AA6299">
        <w:rPr>
          <w:rFonts w:ascii="Times New Roman" w:hAnsi="Times New Roman" w:cs="Times New Roman"/>
          <w:sz w:val="24"/>
          <w:szCs w:val="24"/>
        </w:rPr>
        <w:t>Mansaray</w:t>
      </w:r>
      <w:r w:rsidR="00AA6299">
        <w:rPr>
          <w:rFonts w:ascii="Times New Roman" w:hAnsi="Times New Roman" w:cs="Times New Roman"/>
          <w:sz w:val="24"/>
          <w:szCs w:val="24"/>
        </w:rPr>
        <w:t>, 2019</w:t>
      </w:r>
      <w:r w:rsidR="00AA6299">
        <w:rPr>
          <w:rFonts w:ascii="Times New Roman" w:eastAsia="Times New Roman" w:hAnsi="Times New Roman" w:cs="Times New Roman"/>
          <w:color w:val="000000"/>
          <w:sz w:val="24"/>
          <w:szCs w:val="24"/>
        </w:rPr>
        <w:t>)</w:t>
      </w:r>
      <w:r w:rsidRPr="004C5337">
        <w:rPr>
          <w:rFonts w:ascii="Times New Roman" w:eastAsia="Times New Roman" w:hAnsi="Times New Roman" w:cs="Times New Roman"/>
          <w:color w:val="000000"/>
          <w:sz w:val="24"/>
          <w:szCs w:val="24"/>
        </w:rPr>
        <w:t xml:space="preserve">. It is important to behave with the workforce in the same way an organisation expects them to behave. It is found that one of the easiest ways of losing respect from employees is by saying something and doing the opposite. Therefore, it is important to build trust with employees and listen to them. HR functions need to implement an open-door policy as it is seen that a good leader listens and reacts fairly. </w:t>
      </w:r>
    </w:p>
    <w:p w14:paraId="6D7A2998" w14:textId="77777777" w:rsidR="002342C0" w:rsidRPr="004C5337" w:rsidRDefault="00000000" w:rsidP="008B5F46">
      <w:pPr>
        <w:pStyle w:val="Heading2"/>
      </w:pPr>
      <w:bookmarkStart w:id="3" w:name="_Toc121178148"/>
      <w:r w:rsidRPr="004C5337">
        <w:t>Action plan related to skill development</w:t>
      </w:r>
      <w:bookmarkEnd w:id="3"/>
      <w:r w:rsidRPr="004C5337">
        <w:t xml:space="preserve"> </w:t>
      </w:r>
    </w:p>
    <w:tbl>
      <w:tblPr>
        <w:tblStyle w:val="TableGrid"/>
        <w:tblW w:w="9535" w:type="dxa"/>
        <w:jc w:val="center"/>
        <w:tblLook w:val="04A0" w:firstRow="1" w:lastRow="0" w:firstColumn="1" w:lastColumn="0" w:noHBand="0" w:noVBand="1"/>
      </w:tblPr>
      <w:tblGrid>
        <w:gridCol w:w="1482"/>
        <w:gridCol w:w="4278"/>
        <w:gridCol w:w="2622"/>
        <w:gridCol w:w="1153"/>
      </w:tblGrid>
      <w:tr w:rsidR="002816F2" w14:paraId="1D2EF93D" w14:textId="77777777" w:rsidTr="00513A2E">
        <w:trPr>
          <w:jc w:val="center"/>
        </w:trPr>
        <w:tc>
          <w:tcPr>
            <w:tcW w:w="1482" w:type="dxa"/>
          </w:tcPr>
          <w:p w14:paraId="029A9473" w14:textId="77777777" w:rsidR="00343A97" w:rsidRPr="004C5337" w:rsidRDefault="00000000" w:rsidP="002606B9">
            <w:pPr>
              <w:spacing w:line="480" w:lineRule="auto"/>
              <w:jc w:val="center"/>
              <w:rPr>
                <w:rFonts w:ascii="Times New Roman" w:hAnsi="Times New Roman" w:cs="Times New Roman"/>
                <w:b/>
                <w:bCs/>
                <w:sz w:val="24"/>
                <w:szCs w:val="24"/>
              </w:rPr>
            </w:pPr>
            <w:r w:rsidRPr="004C5337">
              <w:rPr>
                <w:rFonts w:ascii="Times New Roman" w:hAnsi="Times New Roman" w:cs="Times New Roman"/>
                <w:b/>
                <w:bCs/>
                <w:sz w:val="24"/>
                <w:szCs w:val="24"/>
              </w:rPr>
              <w:t>Areas to focus</w:t>
            </w:r>
          </w:p>
        </w:tc>
        <w:tc>
          <w:tcPr>
            <w:tcW w:w="4278" w:type="dxa"/>
          </w:tcPr>
          <w:p w14:paraId="7F3DA65D" w14:textId="77777777" w:rsidR="00343A97" w:rsidRPr="004C5337" w:rsidRDefault="00000000" w:rsidP="002606B9">
            <w:pPr>
              <w:spacing w:line="480" w:lineRule="auto"/>
              <w:jc w:val="center"/>
              <w:rPr>
                <w:rFonts w:ascii="Times New Roman" w:hAnsi="Times New Roman" w:cs="Times New Roman"/>
                <w:b/>
                <w:bCs/>
                <w:sz w:val="24"/>
                <w:szCs w:val="24"/>
              </w:rPr>
            </w:pPr>
            <w:r w:rsidRPr="004C5337">
              <w:rPr>
                <w:rFonts w:ascii="Times New Roman" w:hAnsi="Times New Roman" w:cs="Times New Roman"/>
                <w:b/>
                <w:bCs/>
                <w:sz w:val="24"/>
                <w:szCs w:val="24"/>
              </w:rPr>
              <w:t>Ways of developing skills</w:t>
            </w:r>
          </w:p>
        </w:tc>
        <w:tc>
          <w:tcPr>
            <w:tcW w:w="2622" w:type="dxa"/>
          </w:tcPr>
          <w:p w14:paraId="7B242C87" w14:textId="77777777" w:rsidR="00343A97" w:rsidRPr="004C5337" w:rsidRDefault="00000000" w:rsidP="002606B9">
            <w:pPr>
              <w:spacing w:line="480" w:lineRule="auto"/>
              <w:jc w:val="center"/>
              <w:rPr>
                <w:rFonts w:ascii="Times New Roman" w:hAnsi="Times New Roman" w:cs="Times New Roman"/>
                <w:b/>
                <w:bCs/>
                <w:sz w:val="24"/>
                <w:szCs w:val="24"/>
              </w:rPr>
            </w:pPr>
            <w:r w:rsidRPr="004C5337">
              <w:rPr>
                <w:rFonts w:ascii="Times New Roman" w:hAnsi="Times New Roman" w:cs="Times New Roman"/>
                <w:b/>
                <w:bCs/>
                <w:sz w:val="24"/>
                <w:szCs w:val="24"/>
              </w:rPr>
              <w:t xml:space="preserve">Impact of the skill on </w:t>
            </w:r>
            <w:r w:rsidR="00B0509D" w:rsidRPr="004C5337">
              <w:rPr>
                <w:rFonts w:ascii="Times New Roman" w:hAnsi="Times New Roman" w:cs="Times New Roman"/>
                <w:b/>
                <w:bCs/>
                <w:sz w:val="24"/>
                <w:szCs w:val="24"/>
              </w:rPr>
              <w:t>HR Function</w:t>
            </w:r>
          </w:p>
        </w:tc>
        <w:tc>
          <w:tcPr>
            <w:tcW w:w="1153" w:type="dxa"/>
          </w:tcPr>
          <w:p w14:paraId="35CD39CB" w14:textId="77777777" w:rsidR="00343A97" w:rsidRPr="004C5337" w:rsidRDefault="00000000" w:rsidP="002606B9">
            <w:pPr>
              <w:spacing w:line="480" w:lineRule="auto"/>
              <w:jc w:val="center"/>
              <w:rPr>
                <w:rFonts w:ascii="Times New Roman" w:hAnsi="Times New Roman" w:cs="Times New Roman"/>
                <w:b/>
                <w:bCs/>
                <w:sz w:val="24"/>
                <w:szCs w:val="24"/>
              </w:rPr>
            </w:pPr>
            <w:r w:rsidRPr="004C5337">
              <w:rPr>
                <w:rFonts w:ascii="Times New Roman" w:hAnsi="Times New Roman" w:cs="Times New Roman"/>
                <w:b/>
                <w:bCs/>
                <w:sz w:val="24"/>
                <w:szCs w:val="24"/>
              </w:rPr>
              <w:t>Time Bound</w:t>
            </w:r>
          </w:p>
        </w:tc>
      </w:tr>
      <w:tr w:rsidR="002816F2" w14:paraId="32A365A2" w14:textId="77777777" w:rsidTr="00513A2E">
        <w:trPr>
          <w:jc w:val="center"/>
        </w:trPr>
        <w:tc>
          <w:tcPr>
            <w:tcW w:w="1482" w:type="dxa"/>
          </w:tcPr>
          <w:p w14:paraId="2E1C607E" w14:textId="77777777" w:rsidR="00343A97" w:rsidRPr="004C5337" w:rsidRDefault="00000000" w:rsidP="00815A90">
            <w:pPr>
              <w:spacing w:line="480" w:lineRule="auto"/>
              <w:jc w:val="both"/>
              <w:rPr>
                <w:rFonts w:ascii="Times New Roman" w:hAnsi="Times New Roman" w:cs="Times New Roman"/>
                <w:sz w:val="24"/>
                <w:szCs w:val="24"/>
              </w:rPr>
            </w:pPr>
            <w:r w:rsidRPr="004C5337">
              <w:rPr>
                <w:rFonts w:ascii="Times New Roman" w:hAnsi="Times New Roman" w:cs="Times New Roman"/>
                <w:sz w:val="24"/>
                <w:szCs w:val="24"/>
              </w:rPr>
              <w:t>The ability of fostering a culture</w:t>
            </w:r>
          </w:p>
        </w:tc>
        <w:tc>
          <w:tcPr>
            <w:tcW w:w="4278" w:type="dxa"/>
          </w:tcPr>
          <w:p w14:paraId="11AE989E" w14:textId="77777777" w:rsidR="00343A97" w:rsidRPr="004C5337" w:rsidRDefault="00000000" w:rsidP="006336BC">
            <w:pPr>
              <w:spacing w:line="480" w:lineRule="auto"/>
              <w:jc w:val="both"/>
              <w:rPr>
                <w:rFonts w:ascii="Times New Roman" w:hAnsi="Times New Roman" w:cs="Times New Roman"/>
                <w:sz w:val="24"/>
                <w:szCs w:val="24"/>
              </w:rPr>
            </w:pPr>
            <w:r w:rsidRPr="004C5337">
              <w:rPr>
                <w:rFonts w:ascii="Times New Roman" w:hAnsi="Times New Roman" w:cs="Times New Roman"/>
                <w:sz w:val="24"/>
                <w:szCs w:val="24"/>
              </w:rPr>
              <w:t xml:space="preserve">It is something that does not get developed in one go and thus it is needed to </w:t>
            </w:r>
            <w:r w:rsidR="00674E44" w:rsidRPr="004C5337">
              <w:rPr>
                <w:rFonts w:ascii="Times New Roman" w:hAnsi="Times New Roman" w:cs="Times New Roman"/>
                <w:sz w:val="24"/>
                <w:szCs w:val="24"/>
              </w:rPr>
              <w:t>instill</w:t>
            </w:r>
            <w:r w:rsidRPr="004C5337">
              <w:rPr>
                <w:rFonts w:ascii="Times New Roman" w:hAnsi="Times New Roman" w:cs="Times New Roman"/>
                <w:sz w:val="24"/>
                <w:szCs w:val="24"/>
              </w:rPr>
              <w:t xml:space="preserve"> a sense of purpose by empowering employees. </w:t>
            </w:r>
            <w:r w:rsidR="00BD6697" w:rsidRPr="004C5337">
              <w:rPr>
                <w:rFonts w:ascii="Times New Roman" w:hAnsi="Times New Roman" w:cs="Times New Roman"/>
                <w:sz w:val="24"/>
                <w:szCs w:val="24"/>
              </w:rPr>
              <w:t xml:space="preserve">It is needed to align recruitment with goals along with keeping leaders on track. </w:t>
            </w:r>
            <w:r w:rsidR="006302AF" w:rsidRPr="004C5337">
              <w:rPr>
                <w:rFonts w:ascii="Times New Roman" w:hAnsi="Times New Roman" w:cs="Times New Roman"/>
                <w:sz w:val="24"/>
                <w:szCs w:val="24"/>
              </w:rPr>
              <w:t xml:space="preserve">Having team discussions are needed to ensure everyone is on the same </w:t>
            </w:r>
            <w:r w:rsidR="00C35714" w:rsidRPr="004C5337">
              <w:rPr>
                <w:rFonts w:ascii="Times New Roman" w:hAnsi="Times New Roman" w:cs="Times New Roman"/>
                <w:sz w:val="24"/>
                <w:szCs w:val="24"/>
              </w:rPr>
              <w:t>line</w:t>
            </w:r>
            <w:r w:rsidR="006302AF" w:rsidRPr="004C5337">
              <w:rPr>
                <w:rFonts w:ascii="Times New Roman" w:hAnsi="Times New Roman" w:cs="Times New Roman"/>
                <w:sz w:val="24"/>
                <w:szCs w:val="24"/>
              </w:rPr>
              <w:t xml:space="preserve">. </w:t>
            </w:r>
            <w:r w:rsidR="00DB5CA1" w:rsidRPr="004C5337">
              <w:rPr>
                <w:rFonts w:ascii="Times New Roman" w:hAnsi="Times New Roman" w:cs="Times New Roman"/>
                <w:sz w:val="24"/>
                <w:szCs w:val="24"/>
              </w:rPr>
              <w:t xml:space="preserve">Also, being open to feedback is needed to </w:t>
            </w:r>
            <w:r w:rsidR="00075604">
              <w:rPr>
                <w:rFonts w:ascii="Times New Roman" w:hAnsi="Times New Roman" w:cs="Times New Roman"/>
                <w:sz w:val="24"/>
                <w:szCs w:val="24"/>
              </w:rPr>
              <w:t>analyse the areas that are needed to be modified for i</w:t>
            </w:r>
            <w:r w:rsidR="00DB4A99">
              <w:rPr>
                <w:rFonts w:ascii="Times New Roman" w:hAnsi="Times New Roman" w:cs="Times New Roman"/>
                <w:sz w:val="24"/>
                <w:szCs w:val="24"/>
              </w:rPr>
              <w:t>m</w:t>
            </w:r>
            <w:r w:rsidR="00075604">
              <w:rPr>
                <w:rFonts w:ascii="Times New Roman" w:hAnsi="Times New Roman" w:cs="Times New Roman"/>
                <w:sz w:val="24"/>
                <w:szCs w:val="24"/>
              </w:rPr>
              <w:t xml:space="preserve">proving HR function. </w:t>
            </w:r>
          </w:p>
        </w:tc>
        <w:tc>
          <w:tcPr>
            <w:tcW w:w="2622" w:type="dxa"/>
          </w:tcPr>
          <w:p w14:paraId="7221ACE1" w14:textId="77777777" w:rsidR="00343A97" w:rsidRPr="004C5337" w:rsidRDefault="00000000" w:rsidP="00815A90">
            <w:pPr>
              <w:spacing w:line="480" w:lineRule="auto"/>
              <w:jc w:val="both"/>
              <w:rPr>
                <w:rFonts w:ascii="Times New Roman" w:hAnsi="Times New Roman" w:cs="Times New Roman"/>
                <w:sz w:val="24"/>
                <w:szCs w:val="24"/>
              </w:rPr>
            </w:pPr>
            <w:r w:rsidRPr="004C5337">
              <w:rPr>
                <w:rFonts w:ascii="Times New Roman" w:hAnsi="Times New Roman" w:cs="Times New Roman"/>
                <w:sz w:val="24"/>
                <w:szCs w:val="24"/>
              </w:rPr>
              <w:t xml:space="preserve">It will help in communicating beliefs, values, and expectations against the role. Instilling a sense of purpose is found gets formed. </w:t>
            </w:r>
          </w:p>
        </w:tc>
        <w:tc>
          <w:tcPr>
            <w:tcW w:w="1153" w:type="dxa"/>
          </w:tcPr>
          <w:p w14:paraId="10F21885" w14:textId="77777777" w:rsidR="00343A97" w:rsidRPr="004C5337" w:rsidRDefault="00000000" w:rsidP="00815A90">
            <w:pPr>
              <w:spacing w:line="480" w:lineRule="auto"/>
              <w:jc w:val="both"/>
              <w:rPr>
                <w:rFonts w:ascii="Times New Roman" w:hAnsi="Times New Roman" w:cs="Times New Roman"/>
                <w:sz w:val="24"/>
                <w:szCs w:val="24"/>
              </w:rPr>
            </w:pPr>
            <w:r w:rsidRPr="004C5337">
              <w:rPr>
                <w:rFonts w:ascii="Times New Roman" w:hAnsi="Times New Roman" w:cs="Times New Roman"/>
                <w:sz w:val="24"/>
                <w:szCs w:val="24"/>
              </w:rPr>
              <w:t>4 Months</w:t>
            </w:r>
          </w:p>
        </w:tc>
      </w:tr>
      <w:tr w:rsidR="002816F2" w14:paraId="41421A73" w14:textId="77777777" w:rsidTr="00513A2E">
        <w:trPr>
          <w:jc w:val="center"/>
        </w:trPr>
        <w:tc>
          <w:tcPr>
            <w:tcW w:w="1482" w:type="dxa"/>
          </w:tcPr>
          <w:p w14:paraId="417EBDFC" w14:textId="77777777" w:rsidR="00343A97" w:rsidRPr="004C5337" w:rsidRDefault="00000000" w:rsidP="00815A90">
            <w:pPr>
              <w:spacing w:line="480" w:lineRule="auto"/>
              <w:jc w:val="both"/>
              <w:rPr>
                <w:rFonts w:ascii="Times New Roman" w:hAnsi="Times New Roman" w:cs="Times New Roman"/>
                <w:sz w:val="24"/>
                <w:szCs w:val="24"/>
              </w:rPr>
            </w:pPr>
            <w:r>
              <w:rPr>
                <w:rFonts w:ascii="Times New Roman" w:hAnsi="Times New Roman" w:cs="Times New Roman"/>
                <w:sz w:val="24"/>
                <w:szCs w:val="24"/>
              </w:rPr>
              <w:lastRenderedPageBreak/>
              <w:t>Skill enhancement</w:t>
            </w:r>
          </w:p>
        </w:tc>
        <w:tc>
          <w:tcPr>
            <w:tcW w:w="4278" w:type="dxa"/>
          </w:tcPr>
          <w:p w14:paraId="364B46FC" w14:textId="77777777" w:rsidR="00343A97" w:rsidRPr="004C5337" w:rsidRDefault="00000000" w:rsidP="00815A90">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Embracing learning </w:t>
            </w:r>
            <w:r w:rsidR="00E77617">
              <w:rPr>
                <w:rFonts w:ascii="Times New Roman" w:hAnsi="Times New Roman" w:cs="Times New Roman"/>
                <w:sz w:val="24"/>
                <w:szCs w:val="24"/>
              </w:rPr>
              <w:t>opportunities</w:t>
            </w:r>
            <w:r>
              <w:rPr>
                <w:rFonts w:ascii="Times New Roman" w:hAnsi="Times New Roman" w:cs="Times New Roman"/>
                <w:sz w:val="24"/>
                <w:szCs w:val="24"/>
              </w:rPr>
              <w:t xml:space="preserve"> are needed to embrace new </w:t>
            </w:r>
            <w:r w:rsidR="006E168E">
              <w:rPr>
                <w:rFonts w:ascii="Times New Roman" w:hAnsi="Times New Roman" w:cs="Times New Roman"/>
                <w:sz w:val="24"/>
                <w:szCs w:val="24"/>
              </w:rPr>
              <w:t xml:space="preserve">areas by collaborating with other members. </w:t>
            </w:r>
            <w:r w:rsidR="00B9393E">
              <w:rPr>
                <w:rFonts w:ascii="Times New Roman" w:hAnsi="Times New Roman" w:cs="Times New Roman"/>
                <w:sz w:val="24"/>
                <w:szCs w:val="24"/>
              </w:rPr>
              <w:t xml:space="preserve">Online </w:t>
            </w:r>
            <w:r w:rsidR="00670075">
              <w:rPr>
                <w:rFonts w:ascii="Times New Roman" w:hAnsi="Times New Roman" w:cs="Times New Roman"/>
                <w:sz w:val="24"/>
                <w:szCs w:val="24"/>
              </w:rPr>
              <w:t>courses</w:t>
            </w:r>
            <w:r w:rsidR="00E64AE2">
              <w:rPr>
                <w:rFonts w:ascii="Times New Roman" w:hAnsi="Times New Roman" w:cs="Times New Roman"/>
                <w:sz w:val="24"/>
                <w:szCs w:val="24"/>
              </w:rPr>
              <w:t xml:space="preserve"> related to AI usage</w:t>
            </w:r>
            <w:r w:rsidR="00B9393E">
              <w:rPr>
                <w:rFonts w:ascii="Times New Roman" w:hAnsi="Times New Roman" w:cs="Times New Roman"/>
                <w:sz w:val="24"/>
                <w:szCs w:val="24"/>
              </w:rPr>
              <w:t xml:space="preserve"> can be useful in </w:t>
            </w:r>
            <w:r w:rsidR="00E64AE2">
              <w:rPr>
                <w:rFonts w:ascii="Times New Roman" w:hAnsi="Times New Roman" w:cs="Times New Roman"/>
                <w:sz w:val="24"/>
                <w:szCs w:val="24"/>
              </w:rPr>
              <w:t>understanding the data by analysing employees who applied for the role</w:t>
            </w:r>
            <w:r w:rsidR="00384126">
              <w:rPr>
                <w:rFonts w:ascii="Times New Roman" w:hAnsi="Times New Roman" w:cs="Times New Roman"/>
                <w:sz w:val="24"/>
                <w:szCs w:val="24"/>
              </w:rPr>
              <w:t>.</w:t>
            </w:r>
            <w:r w:rsidR="00075470">
              <w:rPr>
                <w:rFonts w:ascii="Times New Roman" w:hAnsi="Times New Roman" w:cs="Times New Roman"/>
                <w:sz w:val="24"/>
                <w:szCs w:val="24"/>
              </w:rPr>
              <w:t xml:space="preserve"> </w:t>
            </w:r>
            <w:r w:rsidR="009D0B00">
              <w:rPr>
                <w:rFonts w:ascii="Times New Roman" w:hAnsi="Times New Roman" w:cs="Times New Roman"/>
                <w:sz w:val="24"/>
                <w:szCs w:val="24"/>
              </w:rPr>
              <w:t xml:space="preserve">Focus also needs to be on </w:t>
            </w:r>
            <w:r w:rsidR="00075604">
              <w:rPr>
                <w:rFonts w:ascii="Times New Roman" w:hAnsi="Times New Roman" w:cs="Times New Roman"/>
                <w:sz w:val="24"/>
                <w:szCs w:val="24"/>
              </w:rPr>
              <w:t xml:space="preserve">ensuring </w:t>
            </w:r>
            <w:r w:rsidR="007C12CF">
              <w:rPr>
                <w:rFonts w:ascii="Times New Roman" w:hAnsi="Times New Roman" w:cs="Times New Roman"/>
                <w:sz w:val="24"/>
                <w:szCs w:val="24"/>
              </w:rPr>
              <w:t xml:space="preserve">communication and presentation skills. </w:t>
            </w:r>
          </w:p>
        </w:tc>
        <w:tc>
          <w:tcPr>
            <w:tcW w:w="2622" w:type="dxa"/>
          </w:tcPr>
          <w:p w14:paraId="00EF149B" w14:textId="77777777" w:rsidR="00343A97" w:rsidRPr="004C5337" w:rsidRDefault="00000000" w:rsidP="00815A90">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Developing effective communication helps in enhancing employee retention, and understanding the demands of employees. </w:t>
            </w:r>
            <w:r w:rsidR="00281792">
              <w:rPr>
                <w:rFonts w:ascii="Times New Roman" w:hAnsi="Times New Roman" w:cs="Times New Roman"/>
                <w:sz w:val="24"/>
                <w:szCs w:val="24"/>
              </w:rPr>
              <w:t xml:space="preserve">Integrating AI is expected to develop a greater focus on the skill set of candidates along with helping businesses to work more efficiently and smoothly. </w:t>
            </w:r>
          </w:p>
        </w:tc>
        <w:tc>
          <w:tcPr>
            <w:tcW w:w="1153" w:type="dxa"/>
          </w:tcPr>
          <w:p w14:paraId="6EF636BA" w14:textId="77777777" w:rsidR="0040695A" w:rsidRPr="0040695A" w:rsidRDefault="00000000" w:rsidP="004D64C6">
            <w:pPr>
              <w:jc w:val="both"/>
              <w:rPr>
                <w:rFonts w:ascii="Times New Roman" w:hAnsi="Times New Roman" w:cs="Times New Roman"/>
                <w:sz w:val="24"/>
                <w:szCs w:val="24"/>
              </w:rPr>
            </w:pPr>
            <w:r>
              <w:rPr>
                <w:rFonts w:ascii="Times New Roman" w:hAnsi="Times New Roman" w:cs="Times New Roman"/>
                <w:sz w:val="24"/>
                <w:szCs w:val="24"/>
              </w:rPr>
              <w:t>6 Months</w:t>
            </w:r>
          </w:p>
          <w:p w14:paraId="769E7527" w14:textId="77777777" w:rsidR="0040695A" w:rsidRPr="0040695A" w:rsidRDefault="0040695A" w:rsidP="0040695A">
            <w:pPr>
              <w:rPr>
                <w:rFonts w:ascii="Times New Roman" w:hAnsi="Times New Roman" w:cs="Times New Roman"/>
                <w:sz w:val="24"/>
                <w:szCs w:val="24"/>
              </w:rPr>
            </w:pPr>
          </w:p>
          <w:p w14:paraId="38016104" w14:textId="77777777" w:rsidR="0040695A" w:rsidRPr="0040695A" w:rsidRDefault="0040695A" w:rsidP="0040695A">
            <w:pPr>
              <w:rPr>
                <w:rFonts w:ascii="Times New Roman" w:hAnsi="Times New Roman" w:cs="Times New Roman"/>
                <w:sz w:val="24"/>
                <w:szCs w:val="24"/>
              </w:rPr>
            </w:pPr>
          </w:p>
          <w:p w14:paraId="27F39612" w14:textId="77777777" w:rsidR="0040695A" w:rsidRPr="0040695A" w:rsidRDefault="0040695A" w:rsidP="0040695A">
            <w:pPr>
              <w:rPr>
                <w:rFonts w:ascii="Times New Roman" w:hAnsi="Times New Roman" w:cs="Times New Roman"/>
                <w:sz w:val="24"/>
                <w:szCs w:val="24"/>
              </w:rPr>
            </w:pPr>
          </w:p>
          <w:p w14:paraId="46D0EC2F" w14:textId="77777777" w:rsidR="0040695A" w:rsidRPr="0040695A" w:rsidRDefault="0040695A" w:rsidP="0040695A">
            <w:pPr>
              <w:rPr>
                <w:rFonts w:ascii="Times New Roman" w:hAnsi="Times New Roman" w:cs="Times New Roman"/>
                <w:sz w:val="24"/>
                <w:szCs w:val="24"/>
              </w:rPr>
            </w:pPr>
          </w:p>
          <w:p w14:paraId="58019107" w14:textId="77777777" w:rsidR="0040695A" w:rsidRPr="0040695A" w:rsidRDefault="0040695A" w:rsidP="0040695A">
            <w:pPr>
              <w:rPr>
                <w:rFonts w:ascii="Times New Roman" w:hAnsi="Times New Roman" w:cs="Times New Roman"/>
                <w:sz w:val="24"/>
                <w:szCs w:val="24"/>
              </w:rPr>
            </w:pPr>
          </w:p>
          <w:p w14:paraId="4F259E19" w14:textId="77777777" w:rsidR="0040695A" w:rsidRDefault="0040695A" w:rsidP="0040695A">
            <w:pPr>
              <w:rPr>
                <w:rFonts w:ascii="Times New Roman" w:hAnsi="Times New Roman" w:cs="Times New Roman"/>
                <w:sz w:val="24"/>
                <w:szCs w:val="24"/>
              </w:rPr>
            </w:pPr>
          </w:p>
          <w:p w14:paraId="712EF5C7" w14:textId="77777777" w:rsidR="0040695A" w:rsidRPr="0040695A" w:rsidRDefault="0040695A" w:rsidP="0040695A">
            <w:pPr>
              <w:rPr>
                <w:rFonts w:ascii="Times New Roman" w:hAnsi="Times New Roman" w:cs="Times New Roman"/>
                <w:sz w:val="24"/>
                <w:szCs w:val="24"/>
              </w:rPr>
            </w:pPr>
          </w:p>
          <w:p w14:paraId="3197C52F" w14:textId="77777777" w:rsidR="0040695A" w:rsidRPr="0040695A" w:rsidRDefault="0040695A" w:rsidP="0040695A">
            <w:pPr>
              <w:rPr>
                <w:rFonts w:ascii="Times New Roman" w:hAnsi="Times New Roman" w:cs="Times New Roman"/>
                <w:sz w:val="24"/>
                <w:szCs w:val="24"/>
              </w:rPr>
            </w:pPr>
          </w:p>
          <w:p w14:paraId="26747983" w14:textId="77777777" w:rsidR="0040695A" w:rsidRDefault="0040695A" w:rsidP="0040695A">
            <w:pPr>
              <w:rPr>
                <w:rFonts w:ascii="Times New Roman" w:hAnsi="Times New Roman" w:cs="Times New Roman"/>
                <w:sz w:val="24"/>
                <w:szCs w:val="24"/>
              </w:rPr>
            </w:pPr>
          </w:p>
          <w:p w14:paraId="5D665D78" w14:textId="77777777" w:rsidR="0040695A" w:rsidRDefault="0040695A" w:rsidP="0040695A">
            <w:pPr>
              <w:rPr>
                <w:rFonts w:ascii="Times New Roman" w:hAnsi="Times New Roman" w:cs="Times New Roman"/>
                <w:sz w:val="24"/>
                <w:szCs w:val="24"/>
              </w:rPr>
            </w:pPr>
          </w:p>
          <w:p w14:paraId="3B1CBE5A" w14:textId="77777777" w:rsidR="0040695A" w:rsidRDefault="0040695A" w:rsidP="0040695A">
            <w:pPr>
              <w:rPr>
                <w:rFonts w:ascii="Times New Roman" w:hAnsi="Times New Roman" w:cs="Times New Roman"/>
                <w:sz w:val="24"/>
                <w:szCs w:val="24"/>
              </w:rPr>
            </w:pPr>
          </w:p>
          <w:p w14:paraId="58BF62E7" w14:textId="77777777" w:rsidR="0040695A" w:rsidRPr="0040695A" w:rsidRDefault="0040695A" w:rsidP="0040695A">
            <w:pPr>
              <w:rPr>
                <w:rFonts w:ascii="Times New Roman" w:hAnsi="Times New Roman" w:cs="Times New Roman"/>
                <w:sz w:val="24"/>
                <w:szCs w:val="24"/>
              </w:rPr>
            </w:pPr>
          </w:p>
        </w:tc>
      </w:tr>
    </w:tbl>
    <w:p w14:paraId="1FFD8226" w14:textId="77777777" w:rsidR="002342C0" w:rsidRPr="004C5337" w:rsidRDefault="002342C0" w:rsidP="00815A90">
      <w:pPr>
        <w:spacing w:line="480" w:lineRule="auto"/>
        <w:jc w:val="both"/>
        <w:rPr>
          <w:rFonts w:ascii="Times New Roman" w:hAnsi="Times New Roman" w:cs="Times New Roman"/>
          <w:sz w:val="24"/>
          <w:szCs w:val="24"/>
        </w:rPr>
      </w:pPr>
    </w:p>
    <w:p w14:paraId="5B76B382" w14:textId="77777777" w:rsidR="002342C0" w:rsidRPr="004C5337" w:rsidRDefault="00000000" w:rsidP="008B5F46">
      <w:pPr>
        <w:pStyle w:val="Heading2"/>
      </w:pPr>
      <w:bookmarkStart w:id="4" w:name="_Toc121178149"/>
      <w:r w:rsidRPr="004C5337">
        <w:t>Conclusion</w:t>
      </w:r>
      <w:bookmarkEnd w:id="4"/>
      <w:r w:rsidRPr="004C5337">
        <w:t xml:space="preserve"> </w:t>
      </w:r>
    </w:p>
    <w:p w14:paraId="73D17BE8" w14:textId="77777777" w:rsidR="002342C0" w:rsidRPr="004C5337" w:rsidRDefault="00000000" w:rsidP="00815A90">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From the study, it came to know about the issues that Unilever is facing these days related to training and employee retention. Based on this, strategies are been suggested for improving overall HR function. Benchmarking with strategies </w:t>
      </w:r>
      <w:r w:rsidR="004637BD">
        <w:rPr>
          <w:rFonts w:ascii="Times New Roman" w:hAnsi="Times New Roman" w:cs="Times New Roman"/>
          <w:sz w:val="24"/>
          <w:szCs w:val="24"/>
        </w:rPr>
        <w:t>is</w:t>
      </w:r>
      <w:r>
        <w:rPr>
          <w:rFonts w:ascii="Times New Roman" w:hAnsi="Times New Roman" w:cs="Times New Roman"/>
          <w:sz w:val="24"/>
          <w:szCs w:val="24"/>
        </w:rPr>
        <w:t xml:space="preserve"> </w:t>
      </w:r>
      <w:r w:rsidR="00887112">
        <w:rPr>
          <w:rFonts w:ascii="Times New Roman" w:hAnsi="Times New Roman" w:cs="Times New Roman"/>
          <w:sz w:val="24"/>
          <w:szCs w:val="24"/>
        </w:rPr>
        <w:t>mentioned</w:t>
      </w:r>
      <w:r w:rsidR="00086BB8">
        <w:rPr>
          <w:rFonts w:ascii="Times New Roman" w:hAnsi="Times New Roman" w:cs="Times New Roman"/>
          <w:sz w:val="24"/>
          <w:szCs w:val="24"/>
        </w:rPr>
        <w:t xml:space="preserve"> to be needed by the HR department to develop an open dialogue to improve interaction with employees</w:t>
      </w:r>
      <w:r w:rsidR="00887112">
        <w:rPr>
          <w:rFonts w:ascii="Times New Roman" w:hAnsi="Times New Roman" w:cs="Times New Roman"/>
          <w:sz w:val="24"/>
          <w:szCs w:val="24"/>
        </w:rPr>
        <w:t xml:space="preserve">, which also can be useful in process optimisation. An action plan has been developed by mentioning two areas on which focus needs to be developed to ensure a lower turnover rate for Unilever. </w:t>
      </w:r>
    </w:p>
    <w:bookmarkEnd w:id="0"/>
    <w:p w14:paraId="468B72E2" w14:textId="77777777" w:rsidR="00815A90" w:rsidRDefault="00815A90" w:rsidP="00815A90">
      <w:pPr>
        <w:spacing w:line="480" w:lineRule="auto"/>
        <w:jc w:val="both"/>
        <w:rPr>
          <w:rFonts w:ascii="Times New Roman" w:hAnsi="Times New Roman" w:cs="Times New Roman"/>
          <w:sz w:val="24"/>
          <w:szCs w:val="24"/>
        </w:rPr>
      </w:pPr>
    </w:p>
    <w:p w14:paraId="6EC32ED3" w14:textId="77777777" w:rsidR="00373467" w:rsidRDefault="00000000">
      <w:pPr>
        <w:rPr>
          <w:rFonts w:ascii="Times New Roman" w:hAnsi="Times New Roman" w:cs="Times New Roman"/>
          <w:sz w:val="24"/>
          <w:szCs w:val="24"/>
        </w:rPr>
      </w:pPr>
      <w:r>
        <w:rPr>
          <w:rFonts w:ascii="Times New Roman" w:hAnsi="Times New Roman" w:cs="Times New Roman"/>
          <w:sz w:val="24"/>
          <w:szCs w:val="24"/>
        </w:rPr>
        <w:lastRenderedPageBreak/>
        <w:br w:type="page"/>
      </w:r>
    </w:p>
    <w:p w14:paraId="50E855FA" w14:textId="77777777" w:rsidR="00373467" w:rsidRDefault="00000000" w:rsidP="008B5F46">
      <w:pPr>
        <w:pStyle w:val="Heading1"/>
      </w:pPr>
      <w:bookmarkStart w:id="5" w:name="_Toc121178150"/>
      <w:r>
        <w:lastRenderedPageBreak/>
        <w:t>Reference list</w:t>
      </w:r>
      <w:bookmarkEnd w:id="5"/>
      <w:r>
        <w:t xml:space="preserve"> </w:t>
      </w:r>
    </w:p>
    <w:p w14:paraId="76902B17" w14:textId="77777777" w:rsidR="00202D06" w:rsidRPr="00202D06" w:rsidRDefault="00202D06" w:rsidP="00202D06">
      <w:pPr>
        <w:numPr>
          <w:ilvl w:val="0"/>
          <w:numId w:val="2"/>
        </w:numPr>
        <w:spacing w:line="480" w:lineRule="auto"/>
        <w:jc w:val="both"/>
        <w:rPr>
          <w:rFonts w:ascii="Times New Roman" w:hAnsi="Times New Roman" w:cs="Times New Roman"/>
          <w:sz w:val="24"/>
          <w:szCs w:val="24"/>
        </w:rPr>
      </w:pPr>
      <w:r w:rsidRPr="00202D06">
        <w:rPr>
          <w:rFonts w:ascii="Times New Roman" w:hAnsi="Times New Roman" w:cs="Times New Roman"/>
          <w:sz w:val="24"/>
          <w:szCs w:val="24"/>
        </w:rPr>
        <w:t xml:space="preserve">Azizi, M.R., Atlasi, R., </w:t>
      </w:r>
      <w:proofErr w:type="spellStart"/>
      <w:r w:rsidRPr="00202D06">
        <w:rPr>
          <w:rFonts w:ascii="Times New Roman" w:hAnsi="Times New Roman" w:cs="Times New Roman"/>
          <w:sz w:val="24"/>
          <w:szCs w:val="24"/>
        </w:rPr>
        <w:t>Ziapour</w:t>
      </w:r>
      <w:proofErr w:type="spellEnd"/>
      <w:r w:rsidRPr="00202D06">
        <w:rPr>
          <w:rFonts w:ascii="Times New Roman" w:hAnsi="Times New Roman" w:cs="Times New Roman"/>
          <w:sz w:val="24"/>
          <w:szCs w:val="24"/>
        </w:rPr>
        <w:t>, A., Abbas, J. and Naemi, R., (2021). Innovative human resource management strategies during the COVID-19 pandemic: A systematic narrative review approach. </w:t>
      </w:r>
      <w:proofErr w:type="spellStart"/>
      <w:r w:rsidRPr="00202D06">
        <w:rPr>
          <w:rFonts w:ascii="Times New Roman" w:hAnsi="Times New Roman" w:cs="Times New Roman"/>
          <w:i/>
          <w:iCs/>
          <w:sz w:val="24"/>
          <w:szCs w:val="24"/>
        </w:rPr>
        <w:t>Heliyon</w:t>
      </w:r>
      <w:proofErr w:type="spellEnd"/>
      <w:r w:rsidRPr="00202D06">
        <w:rPr>
          <w:rFonts w:ascii="Times New Roman" w:hAnsi="Times New Roman" w:cs="Times New Roman"/>
          <w:sz w:val="24"/>
          <w:szCs w:val="24"/>
        </w:rPr>
        <w:t>, </w:t>
      </w:r>
      <w:r w:rsidRPr="00202D06">
        <w:rPr>
          <w:rFonts w:ascii="Times New Roman" w:hAnsi="Times New Roman" w:cs="Times New Roman"/>
          <w:i/>
          <w:iCs/>
          <w:sz w:val="24"/>
          <w:szCs w:val="24"/>
        </w:rPr>
        <w:t>7</w:t>
      </w:r>
      <w:r w:rsidRPr="00202D06">
        <w:rPr>
          <w:rFonts w:ascii="Times New Roman" w:hAnsi="Times New Roman" w:cs="Times New Roman"/>
          <w:sz w:val="24"/>
          <w:szCs w:val="24"/>
        </w:rPr>
        <w:t>(6), p. 72.</w:t>
      </w:r>
    </w:p>
    <w:p w14:paraId="13D20473" w14:textId="77777777" w:rsidR="00202D06" w:rsidRPr="00202D06" w:rsidRDefault="00202D06" w:rsidP="00202D06">
      <w:pPr>
        <w:numPr>
          <w:ilvl w:val="0"/>
          <w:numId w:val="2"/>
        </w:numPr>
        <w:spacing w:line="480" w:lineRule="auto"/>
        <w:jc w:val="both"/>
        <w:rPr>
          <w:rFonts w:ascii="Times New Roman" w:hAnsi="Times New Roman" w:cs="Times New Roman"/>
          <w:sz w:val="24"/>
          <w:szCs w:val="24"/>
        </w:rPr>
      </w:pPr>
      <w:r w:rsidRPr="00202D06">
        <w:rPr>
          <w:rFonts w:ascii="Times New Roman" w:hAnsi="Times New Roman" w:cs="Times New Roman"/>
          <w:sz w:val="24"/>
          <w:szCs w:val="24"/>
        </w:rPr>
        <w:t xml:space="preserve">Cook, M. (2016) </w:t>
      </w:r>
      <w:r w:rsidRPr="00202D06">
        <w:rPr>
          <w:rFonts w:ascii="Times New Roman" w:hAnsi="Times New Roman" w:cs="Times New Roman"/>
          <w:i/>
          <w:iCs/>
          <w:sz w:val="24"/>
          <w:szCs w:val="24"/>
        </w:rPr>
        <w:t>Personnel selection: adding value through people</w:t>
      </w:r>
      <w:r w:rsidRPr="00202D06">
        <w:rPr>
          <w:rFonts w:ascii="Times New Roman" w:hAnsi="Times New Roman" w:cs="Times New Roman"/>
          <w:sz w:val="24"/>
          <w:szCs w:val="24"/>
        </w:rPr>
        <w:t>. 5</w:t>
      </w:r>
      <w:r w:rsidRPr="00202D06">
        <w:rPr>
          <w:rFonts w:ascii="Times New Roman" w:hAnsi="Times New Roman" w:cs="Times New Roman"/>
          <w:sz w:val="24"/>
          <w:szCs w:val="24"/>
          <w:vertAlign w:val="superscript"/>
        </w:rPr>
        <w:t>th</w:t>
      </w:r>
      <w:r w:rsidRPr="00202D06">
        <w:rPr>
          <w:rFonts w:ascii="Times New Roman" w:hAnsi="Times New Roman" w:cs="Times New Roman"/>
          <w:sz w:val="24"/>
          <w:szCs w:val="24"/>
        </w:rPr>
        <w:t xml:space="preserve"> Ed. Chichester: John Wiley.</w:t>
      </w:r>
    </w:p>
    <w:p w14:paraId="7B016340" w14:textId="77777777" w:rsidR="00202D06" w:rsidRPr="00202D06" w:rsidRDefault="00202D06" w:rsidP="00202D06">
      <w:pPr>
        <w:numPr>
          <w:ilvl w:val="0"/>
          <w:numId w:val="2"/>
        </w:numPr>
        <w:spacing w:line="480" w:lineRule="auto"/>
        <w:jc w:val="both"/>
        <w:rPr>
          <w:rFonts w:ascii="Times New Roman" w:hAnsi="Times New Roman" w:cs="Times New Roman"/>
          <w:sz w:val="24"/>
          <w:szCs w:val="24"/>
        </w:rPr>
      </w:pPr>
      <w:r w:rsidRPr="00202D06">
        <w:rPr>
          <w:rFonts w:ascii="Times New Roman" w:hAnsi="Times New Roman" w:cs="Times New Roman"/>
          <w:sz w:val="24"/>
          <w:szCs w:val="24"/>
        </w:rPr>
        <w:t>Götz, M. and Jankowska, B., (2020). Adoption of Industry 4.0 technologies and company competitiveness: case studies from a post-transition economy.  pp.61-78.</w:t>
      </w:r>
    </w:p>
    <w:p w14:paraId="7F498648" w14:textId="77777777" w:rsidR="00202D06" w:rsidRPr="00202D06" w:rsidRDefault="00202D06" w:rsidP="00202D06">
      <w:pPr>
        <w:numPr>
          <w:ilvl w:val="0"/>
          <w:numId w:val="2"/>
        </w:numPr>
        <w:spacing w:line="480" w:lineRule="auto"/>
        <w:jc w:val="both"/>
        <w:rPr>
          <w:rFonts w:ascii="Times New Roman" w:hAnsi="Times New Roman" w:cs="Times New Roman"/>
          <w:sz w:val="24"/>
          <w:szCs w:val="24"/>
        </w:rPr>
      </w:pPr>
      <w:r w:rsidRPr="00202D06">
        <w:rPr>
          <w:rFonts w:ascii="Times New Roman" w:hAnsi="Times New Roman" w:cs="Times New Roman"/>
          <w:sz w:val="24"/>
          <w:szCs w:val="24"/>
          <w:lang w:val="en-US"/>
        </w:rPr>
        <w:t>Jensen, U.T., Moynihan, D.P. and Salomonsen, H.H., (2018). Communicating the vision: How face‐to‐face dialogue facilitates transformational leadership. </w:t>
      </w:r>
      <w:r w:rsidRPr="00202D06">
        <w:rPr>
          <w:rFonts w:ascii="Times New Roman" w:hAnsi="Times New Roman" w:cs="Times New Roman"/>
          <w:i/>
          <w:iCs/>
          <w:sz w:val="24"/>
          <w:szCs w:val="24"/>
          <w:lang w:val="en-US"/>
        </w:rPr>
        <w:t>Public Administration Review</w:t>
      </w:r>
      <w:r w:rsidRPr="00202D06">
        <w:rPr>
          <w:rFonts w:ascii="Times New Roman" w:hAnsi="Times New Roman" w:cs="Times New Roman"/>
          <w:sz w:val="24"/>
          <w:szCs w:val="24"/>
          <w:lang w:val="en-US"/>
        </w:rPr>
        <w:t>, </w:t>
      </w:r>
      <w:r w:rsidRPr="00202D06">
        <w:rPr>
          <w:rFonts w:ascii="Times New Roman" w:hAnsi="Times New Roman" w:cs="Times New Roman"/>
          <w:i/>
          <w:iCs/>
          <w:sz w:val="24"/>
          <w:szCs w:val="24"/>
          <w:lang w:val="en-US"/>
        </w:rPr>
        <w:t>78</w:t>
      </w:r>
      <w:r w:rsidRPr="00202D06">
        <w:rPr>
          <w:rFonts w:ascii="Times New Roman" w:hAnsi="Times New Roman" w:cs="Times New Roman"/>
          <w:sz w:val="24"/>
          <w:szCs w:val="24"/>
          <w:lang w:val="en-US"/>
        </w:rPr>
        <w:t>(3), pp.350-361.</w:t>
      </w:r>
    </w:p>
    <w:p w14:paraId="42B1780F" w14:textId="77777777" w:rsidR="00202D06" w:rsidRPr="00202D06" w:rsidRDefault="00202D06" w:rsidP="00202D06">
      <w:pPr>
        <w:numPr>
          <w:ilvl w:val="0"/>
          <w:numId w:val="2"/>
        </w:numPr>
        <w:spacing w:line="480" w:lineRule="auto"/>
        <w:jc w:val="both"/>
        <w:rPr>
          <w:rFonts w:ascii="Times New Roman" w:hAnsi="Times New Roman" w:cs="Times New Roman"/>
          <w:sz w:val="24"/>
          <w:szCs w:val="24"/>
        </w:rPr>
      </w:pPr>
      <w:r w:rsidRPr="00202D06">
        <w:rPr>
          <w:rFonts w:ascii="Times New Roman" w:hAnsi="Times New Roman" w:cs="Times New Roman"/>
          <w:sz w:val="24"/>
          <w:szCs w:val="24"/>
          <w:lang w:val="en-US"/>
        </w:rPr>
        <w:t>Liu, Y., He, H. and Zhu, W., (2020). Motivational analyses of the relationship between negative affectivity and workplace helping behaviors: A Conservation of Resources perspective. </w:t>
      </w:r>
      <w:r w:rsidRPr="00202D06">
        <w:rPr>
          <w:rFonts w:ascii="Times New Roman" w:hAnsi="Times New Roman" w:cs="Times New Roman"/>
          <w:i/>
          <w:iCs/>
          <w:sz w:val="24"/>
          <w:szCs w:val="24"/>
          <w:lang w:val="en-US"/>
        </w:rPr>
        <w:t xml:space="preserve">Journal of Business </w:t>
      </w:r>
      <w:proofErr w:type="gramStart"/>
      <w:r w:rsidRPr="00202D06">
        <w:rPr>
          <w:rFonts w:ascii="Times New Roman" w:hAnsi="Times New Roman" w:cs="Times New Roman"/>
          <w:i/>
          <w:iCs/>
          <w:sz w:val="24"/>
          <w:szCs w:val="24"/>
          <w:lang w:val="en-US"/>
        </w:rPr>
        <w:t>Research</w:t>
      </w:r>
      <w:r w:rsidRPr="00202D06">
        <w:rPr>
          <w:rFonts w:ascii="Times New Roman" w:hAnsi="Times New Roman" w:cs="Times New Roman"/>
          <w:sz w:val="24"/>
          <w:szCs w:val="24"/>
          <w:lang w:val="en-US"/>
        </w:rPr>
        <w:t>,  pp.</w:t>
      </w:r>
      <w:proofErr w:type="gramEnd"/>
      <w:r w:rsidRPr="00202D06">
        <w:rPr>
          <w:rFonts w:ascii="Times New Roman" w:hAnsi="Times New Roman" w:cs="Times New Roman"/>
          <w:sz w:val="24"/>
          <w:szCs w:val="24"/>
          <w:lang w:val="en-US"/>
        </w:rPr>
        <w:t>108</w:t>
      </w:r>
    </w:p>
    <w:p w14:paraId="2D57B3B0" w14:textId="77777777" w:rsidR="00202D06" w:rsidRPr="00202D06" w:rsidRDefault="00202D06" w:rsidP="00202D06">
      <w:pPr>
        <w:numPr>
          <w:ilvl w:val="0"/>
          <w:numId w:val="2"/>
        </w:numPr>
        <w:spacing w:line="480" w:lineRule="auto"/>
        <w:jc w:val="both"/>
        <w:rPr>
          <w:rFonts w:ascii="Times New Roman" w:hAnsi="Times New Roman" w:cs="Times New Roman"/>
          <w:sz w:val="24"/>
          <w:szCs w:val="24"/>
        </w:rPr>
      </w:pPr>
      <w:r w:rsidRPr="00202D06">
        <w:rPr>
          <w:rFonts w:ascii="Times New Roman" w:hAnsi="Times New Roman" w:cs="Times New Roman"/>
          <w:sz w:val="24"/>
          <w:szCs w:val="24"/>
        </w:rPr>
        <w:t>Mansaray, H.E., (2019). The role of leadership style in organisational change management: a literature review. </w:t>
      </w:r>
      <w:r w:rsidRPr="00202D06">
        <w:rPr>
          <w:rFonts w:ascii="Times New Roman" w:hAnsi="Times New Roman" w:cs="Times New Roman"/>
          <w:i/>
          <w:iCs/>
          <w:sz w:val="24"/>
          <w:szCs w:val="24"/>
        </w:rPr>
        <w:t>Journal of Human Resource Management</w:t>
      </w:r>
      <w:r w:rsidRPr="00202D06">
        <w:rPr>
          <w:rFonts w:ascii="Times New Roman" w:hAnsi="Times New Roman" w:cs="Times New Roman"/>
          <w:sz w:val="24"/>
          <w:szCs w:val="24"/>
        </w:rPr>
        <w:t>, </w:t>
      </w:r>
      <w:r w:rsidRPr="00202D06">
        <w:rPr>
          <w:rFonts w:ascii="Times New Roman" w:hAnsi="Times New Roman" w:cs="Times New Roman"/>
          <w:i/>
          <w:iCs/>
          <w:sz w:val="24"/>
          <w:szCs w:val="24"/>
        </w:rPr>
        <w:t>7</w:t>
      </w:r>
      <w:r w:rsidRPr="00202D06">
        <w:rPr>
          <w:rFonts w:ascii="Times New Roman" w:hAnsi="Times New Roman" w:cs="Times New Roman"/>
          <w:sz w:val="24"/>
          <w:szCs w:val="24"/>
        </w:rPr>
        <w:t>(1), pp.18-31.</w:t>
      </w:r>
    </w:p>
    <w:p w14:paraId="1895316B" w14:textId="77777777" w:rsidR="00202D06" w:rsidRPr="00202D06" w:rsidRDefault="00202D06" w:rsidP="00202D06">
      <w:pPr>
        <w:numPr>
          <w:ilvl w:val="0"/>
          <w:numId w:val="2"/>
        </w:numPr>
        <w:spacing w:line="480" w:lineRule="auto"/>
        <w:jc w:val="both"/>
        <w:rPr>
          <w:rFonts w:ascii="Times New Roman" w:hAnsi="Times New Roman" w:cs="Times New Roman"/>
          <w:sz w:val="24"/>
          <w:szCs w:val="24"/>
        </w:rPr>
      </w:pPr>
      <w:r w:rsidRPr="00202D06">
        <w:rPr>
          <w:rFonts w:ascii="Times New Roman" w:hAnsi="Times New Roman" w:cs="Times New Roman"/>
          <w:sz w:val="24"/>
          <w:szCs w:val="24"/>
          <w:lang w:val="en-US"/>
        </w:rPr>
        <w:t>Newnam, S. and Goode, N., (2019). Communication in the workplace: Defining the conversations of supervisors. </w:t>
      </w:r>
      <w:r w:rsidRPr="00202D06">
        <w:rPr>
          <w:rFonts w:ascii="Times New Roman" w:hAnsi="Times New Roman" w:cs="Times New Roman"/>
          <w:i/>
          <w:iCs/>
          <w:sz w:val="24"/>
          <w:szCs w:val="24"/>
          <w:lang w:val="en-US"/>
        </w:rPr>
        <w:t>Journal of safety research</w:t>
      </w:r>
      <w:r w:rsidRPr="00202D06">
        <w:rPr>
          <w:rFonts w:ascii="Times New Roman" w:hAnsi="Times New Roman" w:cs="Times New Roman"/>
          <w:sz w:val="24"/>
          <w:szCs w:val="24"/>
          <w:lang w:val="en-US"/>
        </w:rPr>
        <w:t>, </w:t>
      </w:r>
      <w:r w:rsidRPr="00202D06">
        <w:rPr>
          <w:rFonts w:ascii="Times New Roman" w:hAnsi="Times New Roman" w:cs="Times New Roman"/>
          <w:i/>
          <w:iCs/>
          <w:sz w:val="24"/>
          <w:szCs w:val="24"/>
          <w:lang w:val="en-US"/>
        </w:rPr>
        <w:t>70</w:t>
      </w:r>
      <w:r w:rsidRPr="00202D06">
        <w:rPr>
          <w:rFonts w:ascii="Times New Roman" w:hAnsi="Times New Roman" w:cs="Times New Roman"/>
          <w:sz w:val="24"/>
          <w:szCs w:val="24"/>
          <w:lang w:val="en-US"/>
        </w:rPr>
        <w:t>, pp.19-23.</w:t>
      </w:r>
    </w:p>
    <w:p w14:paraId="2E959E7A" w14:textId="77777777" w:rsidR="00202D06" w:rsidRPr="00202D06" w:rsidRDefault="00202D06" w:rsidP="00202D06">
      <w:pPr>
        <w:numPr>
          <w:ilvl w:val="0"/>
          <w:numId w:val="2"/>
        </w:numPr>
        <w:spacing w:line="480" w:lineRule="auto"/>
        <w:jc w:val="both"/>
        <w:rPr>
          <w:rFonts w:ascii="Times New Roman" w:hAnsi="Times New Roman" w:cs="Times New Roman"/>
          <w:sz w:val="24"/>
          <w:szCs w:val="24"/>
        </w:rPr>
      </w:pPr>
      <w:r w:rsidRPr="00202D06">
        <w:rPr>
          <w:rFonts w:ascii="Times New Roman" w:hAnsi="Times New Roman" w:cs="Times New Roman"/>
          <w:sz w:val="24"/>
          <w:szCs w:val="24"/>
        </w:rPr>
        <w:t xml:space="preserve">Taylor, S. (2008) </w:t>
      </w:r>
      <w:r w:rsidRPr="00202D06">
        <w:rPr>
          <w:rFonts w:ascii="Times New Roman" w:hAnsi="Times New Roman" w:cs="Times New Roman"/>
          <w:i/>
          <w:iCs/>
          <w:sz w:val="24"/>
          <w:szCs w:val="24"/>
        </w:rPr>
        <w:t>People Resourcing.</w:t>
      </w:r>
      <w:r w:rsidRPr="00202D06">
        <w:rPr>
          <w:rFonts w:ascii="Times New Roman" w:hAnsi="Times New Roman" w:cs="Times New Roman"/>
          <w:sz w:val="24"/>
          <w:szCs w:val="24"/>
        </w:rPr>
        <w:t xml:space="preserve"> 4</w:t>
      </w:r>
      <w:r w:rsidRPr="00202D06">
        <w:rPr>
          <w:rFonts w:ascii="Times New Roman" w:hAnsi="Times New Roman" w:cs="Times New Roman"/>
          <w:sz w:val="24"/>
          <w:szCs w:val="24"/>
          <w:vertAlign w:val="superscript"/>
        </w:rPr>
        <w:t>th</w:t>
      </w:r>
      <w:r w:rsidRPr="00202D06">
        <w:rPr>
          <w:rFonts w:ascii="Times New Roman" w:hAnsi="Times New Roman" w:cs="Times New Roman"/>
          <w:sz w:val="24"/>
          <w:szCs w:val="24"/>
        </w:rPr>
        <w:t xml:space="preserve"> Ed. Wiltshire, CIPD </w:t>
      </w:r>
    </w:p>
    <w:p w14:paraId="3CED8889" w14:textId="77777777" w:rsidR="00202D06" w:rsidRPr="00202D06" w:rsidRDefault="00202D06" w:rsidP="00202D06">
      <w:pPr>
        <w:numPr>
          <w:ilvl w:val="0"/>
          <w:numId w:val="2"/>
        </w:numPr>
        <w:spacing w:line="480" w:lineRule="auto"/>
        <w:jc w:val="both"/>
        <w:rPr>
          <w:rFonts w:ascii="Times New Roman" w:hAnsi="Times New Roman" w:cs="Times New Roman"/>
          <w:sz w:val="24"/>
          <w:szCs w:val="24"/>
        </w:rPr>
      </w:pPr>
      <w:r w:rsidRPr="00202D06">
        <w:rPr>
          <w:rFonts w:ascii="Times New Roman" w:hAnsi="Times New Roman" w:cs="Times New Roman"/>
          <w:sz w:val="24"/>
          <w:szCs w:val="24"/>
        </w:rPr>
        <w:t xml:space="preserve">Truss, C., Mankin, D. and Clare, K. (2012) </w:t>
      </w:r>
      <w:r w:rsidRPr="00202D06">
        <w:rPr>
          <w:rFonts w:ascii="Times New Roman" w:hAnsi="Times New Roman" w:cs="Times New Roman"/>
          <w:i/>
          <w:iCs/>
          <w:sz w:val="24"/>
          <w:szCs w:val="24"/>
        </w:rPr>
        <w:t>Strategic Human Resource Management.</w:t>
      </w:r>
      <w:r w:rsidRPr="00202D06">
        <w:rPr>
          <w:rFonts w:ascii="Times New Roman" w:hAnsi="Times New Roman" w:cs="Times New Roman"/>
          <w:sz w:val="24"/>
          <w:szCs w:val="24"/>
        </w:rPr>
        <w:t xml:space="preserve"> London: Oxford University Press </w:t>
      </w:r>
    </w:p>
    <w:p w14:paraId="7F9BBDEB" w14:textId="77777777" w:rsidR="00202D06" w:rsidRPr="00202D06" w:rsidRDefault="00202D06" w:rsidP="00202D06">
      <w:pPr>
        <w:numPr>
          <w:ilvl w:val="0"/>
          <w:numId w:val="2"/>
        </w:numPr>
        <w:spacing w:line="480" w:lineRule="auto"/>
        <w:jc w:val="both"/>
        <w:rPr>
          <w:rFonts w:ascii="Times New Roman" w:hAnsi="Times New Roman" w:cs="Times New Roman"/>
          <w:sz w:val="24"/>
          <w:szCs w:val="24"/>
        </w:rPr>
      </w:pPr>
      <w:r w:rsidRPr="00202D06">
        <w:rPr>
          <w:rFonts w:ascii="Times New Roman" w:hAnsi="Times New Roman" w:cs="Times New Roman"/>
          <w:sz w:val="24"/>
          <w:szCs w:val="24"/>
        </w:rPr>
        <w:lastRenderedPageBreak/>
        <w:t xml:space="preserve">Unilever PLC. Available at: https://www.unilever.com/ (Accessed: November 18, 2022). </w:t>
      </w:r>
    </w:p>
    <w:p w14:paraId="1C515978" w14:textId="77777777" w:rsidR="00373467" w:rsidRPr="004C5337" w:rsidRDefault="00373467" w:rsidP="00373467">
      <w:pPr>
        <w:spacing w:line="480" w:lineRule="auto"/>
        <w:jc w:val="both"/>
        <w:rPr>
          <w:rFonts w:ascii="Times New Roman" w:hAnsi="Times New Roman" w:cs="Times New Roman"/>
          <w:sz w:val="24"/>
          <w:szCs w:val="24"/>
        </w:rPr>
      </w:pPr>
    </w:p>
    <w:sectPr w:rsidR="00373467" w:rsidRPr="004C5337" w:rsidSect="00496A35">
      <w:headerReference w:type="default" r:id="rId9"/>
      <w:footerReference w:type="default" r:id="rId10"/>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5122F3" w14:textId="77777777" w:rsidR="006235D2" w:rsidRDefault="006235D2">
      <w:pPr>
        <w:spacing w:after="0" w:line="240" w:lineRule="auto"/>
      </w:pPr>
      <w:r>
        <w:separator/>
      </w:r>
    </w:p>
  </w:endnote>
  <w:endnote w:type="continuationSeparator" w:id="0">
    <w:p w14:paraId="0DD72258" w14:textId="77777777" w:rsidR="006235D2" w:rsidRDefault="006235D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42620132"/>
      <w:docPartObj>
        <w:docPartGallery w:val="Page Numbers (Bottom of Page)"/>
        <w:docPartUnique/>
      </w:docPartObj>
    </w:sdtPr>
    <w:sdtContent>
      <w:sdt>
        <w:sdtPr>
          <w:id w:val="-1769616900"/>
          <w:docPartObj>
            <w:docPartGallery w:val="Page Numbers (Top of Page)"/>
            <w:docPartUnique/>
          </w:docPartObj>
        </w:sdtPr>
        <w:sdtContent>
          <w:p w14:paraId="18B11568" w14:textId="77777777" w:rsidR="002B3816" w:rsidRDefault="00000000">
            <w:pPr>
              <w:pStyle w:val="Foot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5C8F0514" w14:textId="77777777" w:rsidR="002B3816" w:rsidRDefault="002B381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7C7C29" w14:textId="77777777" w:rsidR="006235D2" w:rsidRDefault="006235D2">
      <w:pPr>
        <w:spacing w:after="0" w:line="240" w:lineRule="auto"/>
      </w:pPr>
      <w:r>
        <w:separator/>
      </w:r>
    </w:p>
  </w:footnote>
  <w:footnote w:type="continuationSeparator" w:id="0">
    <w:p w14:paraId="1A0DD08B" w14:textId="77777777" w:rsidR="006235D2" w:rsidRDefault="006235D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4D75BF" w14:textId="77777777" w:rsidR="00496A35" w:rsidRDefault="00000000" w:rsidP="00496A35">
    <w:pPr>
      <w:pStyle w:val="Header"/>
      <w:jc w:val="right"/>
    </w:pPr>
    <w:r w:rsidRPr="00496A35">
      <w:rPr>
        <w:noProof/>
      </w:rPr>
      <w:drawing>
        <wp:inline distT="0" distB="0" distL="0" distR="0" wp14:anchorId="1519878F" wp14:editId="0F722A8E">
          <wp:extent cx="2644369" cy="243861"/>
          <wp:effectExtent l="0" t="0" r="3810"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2644369" cy="243861"/>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804641"/>
    <w:multiLevelType w:val="hybridMultilevel"/>
    <w:tmpl w:val="C0FE744E"/>
    <w:lvl w:ilvl="0" w:tplc="4CCED90C">
      <w:start w:val="1"/>
      <w:numFmt w:val="bullet"/>
      <w:lvlText w:val=""/>
      <w:lvlJc w:val="left"/>
      <w:pPr>
        <w:ind w:left="720" w:hanging="360"/>
      </w:pPr>
      <w:rPr>
        <w:rFonts w:ascii="Symbol" w:hAnsi="Symbol" w:hint="default"/>
      </w:rPr>
    </w:lvl>
    <w:lvl w:ilvl="1" w:tplc="33B88B96" w:tentative="1">
      <w:start w:val="1"/>
      <w:numFmt w:val="bullet"/>
      <w:lvlText w:val="o"/>
      <w:lvlJc w:val="left"/>
      <w:pPr>
        <w:ind w:left="1440" w:hanging="360"/>
      </w:pPr>
      <w:rPr>
        <w:rFonts w:ascii="Courier New" w:hAnsi="Courier New" w:cs="Courier New" w:hint="default"/>
      </w:rPr>
    </w:lvl>
    <w:lvl w:ilvl="2" w:tplc="855CBEA0" w:tentative="1">
      <w:start w:val="1"/>
      <w:numFmt w:val="bullet"/>
      <w:lvlText w:val=""/>
      <w:lvlJc w:val="left"/>
      <w:pPr>
        <w:ind w:left="2160" w:hanging="360"/>
      </w:pPr>
      <w:rPr>
        <w:rFonts w:ascii="Wingdings" w:hAnsi="Wingdings" w:hint="default"/>
      </w:rPr>
    </w:lvl>
    <w:lvl w:ilvl="3" w:tplc="7268609E" w:tentative="1">
      <w:start w:val="1"/>
      <w:numFmt w:val="bullet"/>
      <w:lvlText w:val=""/>
      <w:lvlJc w:val="left"/>
      <w:pPr>
        <w:ind w:left="2880" w:hanging="360"/>
      </w:pPr>
      <w:rPr>
        <w:rFonts w:ascii="Symbol" w:hAnsi="Symbol" w:hint="default"/>
      </w:rPr>
    </w:lvl>
    <w:lvl w:ilvl="4" w:tplc="F802201A" w:tentative="1">
      <w:start w:val="1"/>
      <w:numFmt w:val="bullet"/>
      <w:lvlText w:val="o"/>
      <w:lvlJc w:val="left"/>
      <w:pPr>
        <w:ind w:left="3600" w:hanging="360"/>
      </w:pPr>
      <w:rPr>
        <w:rFonts w:ascii="Courier New" w:hAnsi="Courier New" w:cs="Courier New" w:hint="default"/>
      </w:rPr>
    </w:lvl>
    <w:lvl w:ilvl="5" w:tplc="D47E929E" w:tentative="1">
      <w:start w:val="1"/>
      <w:numFmt w:val="bullet"/>
      <w:lvlText w:val=""/>
      <w:lvlJc w:val="left"/>
      <w:pPr>
        <w:ind w:left="4320" w:hanging="360"/>
      </w:pPr>
      <w:rPr>
        <w:rFonts w:ascii="Wingdings" w:hAnsi="Wingdings" w:hint="default"/>
      </w:rPr>
    </w:lvl>
    <w:lvl w:ilvl="6" w:tplc="1AA800CC" w:tentative="1">
      <w:start w:val="1"/>
      <w:numFmt w:val="bullet"/>
      <w:lvlText w:val=""/>
      <w:lvlJc w:val="left"/>
      <w:pPr>
        <w:ind w:left="5040" w:hanging="360"/>
      </w:pPr>
      <w:rPr>
        <w:rFonts w:ascii="Symbol" w:hAnsi="Symbol" w:hint="default"/>
      </w:rPr>
    </w:lvl>
    <w:lvl w:ilvl="7" w:tplc="0B8A13FC" w:tentative="1">
      <w:start w:val="1"/>
      <w:numFmt w:val="bullet"/>
      <w:lvlText w:val="o"/>
      <w:lvlJc w:val="left"/>
      <w:pPr>
        <w:ind w:left="5760" w:hanging="360"/>
      </w:pPr>
      <w:rPr>
        <w:rFonts w:ascii="Courier New" w:hAnsi="Courier New" w:cs="Courier New" w:hint="default"/>
      </w:rPr>
    </w:lvl>
    <w:lvl w:ilvl="8" w:tplc="EB466678" w:tentative="1">
      <w:start w:val="1"/>
      <w:numFmt w:val="bullet"/>
      <w:lvlText w:val=""/>
      <w:lvlJc w:val="left"/>
      <w:pPr>
        <w:ind w:left="6480" w:hanging="360"/>
      </w:pPr>
      <w:rPr>
        <w:rFonts w:ascii="Wingdings" w:hAnsi="Wingdings" w:hint="default"/>
      </w:rPr>
    </w:lvl>
  </w:abstractNum>
  <w:abstractNum w:abstractNumId="1" w15:restartNumberingAfterBreak="0">
    <w:nsid w:val="251375D5"/>
    <w:multiLevelType w:val="hybridMultilevel"/>
    <w:tmpl w:val="610A1582"/>
    <w:lvl w:ilvl="0" w:tplc="75AE104E">
      <w:start w:val="1"/>
      <w:numFmt w:val="bullet"/>
      <w:lvlText w:val="•"/>
      <w:lvlJc w:val="left"/>
      <w:pPr>
        <w:tabs>
          <w:tab w:val="num" w:pos="720"/>
        </w:tabs>
        <w:ind w:left="720" w:hanging="360"/>
      </w:pPr>
      <w:rPr>
        <w:rFonts w:ascii="Arial" w:hAnsi="Arial" w:hint="default"/>
      </w:rPr>
    </w:lvl>
    <w:lvl w:ilvl="1" w:tplc="05CCDD24" w:tentative="1">
      <w:start w:val="1"/>
      <w:numFmt w:val="bullet"/>
      <w:lvlText w:val="•"/>
      <w:lvlJc w:val="left"/>
      <w:pPr>
        <w:tabs>
          <w:tab w:val="num" w:pos="1440"/>
        </w:tabs>
        <w:ind w:left="1440" w:hanging="360"/>
      </w:pPr>
      <w:rPr>
        <w:rFonts w:ascii="Arial" w:hAnsi="Arial" w:hint="default"/>
      </w:rPr>
    </w:lvl>
    <w:lvl w:ilvl="2" w:tplc="47DAECD6" w:tentative="1">
      <w:start w:val="1"/>
      <w:numFmt w:val="bullet"/>
      <w:lvlText w:val="•"/>
      <w:lvlJc w:val="left"/>
      <w:pPr>
        <w:tabs>
          <w:tab w:val="num" w:pos="2160"/>
        </w:tabs>
        <w:ind w:left="2160" w:hanging="360"/>
      </w:pPr>
      <w:rPr>
        <w:rFonts w:ascii="Arial" w:hAnsi="Arial" w:hint="default"/>
      </w:rPr>
    </w:lvl>
    <w:lvl w:ilvl="3" w:tplc="80BAC42C" w:tentative="1">
      <w:start w:val="1"/>
      <w:numFmt w:val="bullet"/>
      <w:lvlText w:val="•"/>
      <w:lvlJc w:val="left"/>
      <w:pPr>
        <w:tabs>
          <w:tab w:val="num" w:pos="2880"/>
        </w:tabs>
        <w:ind w:left="2880" w:hanging="360"/>
      </w:pPr>
      <w:rPr>
        <w:rFonts w:ascii="Arial" w:hAnsi="Arial" w:hint="default"/>
      </w:rPr>
    </w:lvl>
    <w:lvl w:ilvl="4" w:tplc="6DFE30CA" w:tentative="1">
      <w:start w:val="1"/>
      <w:numFmt w:val="bullet"/>
      <w:lvlText w:val="•"/>
      <w:lvlJc w:val="left"/>
      <w:pPr>
        <w:tabs>
          <w:tab w:val="num" w:pos="3600"/>
        </w:tabs>
        <w:ind w:left="3600" w:hanging="360"/>
      </w:pPr>
      <w:rPr>
        <w:rFonts w:ascii="Arial" w:hAnsi="Arial" w:hint="default"/>
      </w:rPr>
    </w:lvl>
    <w:lvl w:ilvl="5" w:tplc="350EE562" w:tentative="1">
      <w:start w:val="1"/>
      <w:numFmt w:val="bullet"/>
      <w:lvlText w:val="•"/>
      <w:lvlJc w:val="left"/>
      <w:pPr>
        <w:tabs>
          <w:tab w:val="num" w:pos="4320"/>
        </w:tabs>
        <w:ind w:left="4320" w:hanging="360"/>
      </w:pPr>
      <w:rPr>
        <w:rFonts w:ascii="Arial" w:hAnsi="Arial" w:hint="default"/>
      </w:rPr>
    </w:lvl>
    <w:lvl w:ilvl="6" w:tplc="80105682" w:tentative="1">
      <w:start w:val="1"/>
      <w:numFmt w:val="bullet"/>
      <w:lvlText w:val="•"/>
      <w:lvlJc w:val="left"/>
      <w:pPr>
        <w:tabs>
          <w:tab w:val="num" w:pos="5040"/>
        </w:tabs>
        <w:ind w:left="5040" w:hanging="360"/>
      </w:pPr>
      <w:rPr>
        <w:rFonts w:ascii="Arial" w:hAnsi="Arial" w:hint="default"/>
      </w:rPr>
    </w:lvl>
    <w:lvl w:ilvl="7" w:tplc="21005BCE" w:tentative="1">
      <w:start w:val="1"/>
      <w:numFmt w:val="bullet"/>
      <w:lvlText w:val="•"/>
      <w:lvlJc w:val="left"/>
      <w:pPr>
        <w:tabs>
          <w:tab w:val="num" w:pos="5760"/>
        </w:tabs>
        <w:ind w:left="5760" w:hanging="360"/>
      </w:pPr>
      <w:rPr>
        <w:rFonts w:ascii="Arial" w:hAnsi="Arial" w:hint="default"/>
      </w:rPr>
    </w:lvl>
    <w:lvl w:ilvl="8" w:tplc="45FEB072"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6E1C0085"/>
    <w:multiLevelType w:val="hybridMultilevel"/>
    <w:tmpl w:val="5D389C8C"/>
    <w:lvl w:ilvl="0" w:tplc="11D0CB94">
      <w:start w:val="1"/>
      <w:numFmt w:val="decimal"/>
      <w:lvlText w:val="%1."/>
      <w:lvlJc w:val="left"/>
      <w:pPr>
        <w:tabs>
          <w:tab w:val="num" w:pos="720"/>
        </w:tabs>
        <w:ind w:left="720" w:hanging="360"/>
      </w:pPr>
    </w:lvl>
    <w:lvl w:ilvl="1" w:tplc="6B80A4E8" w:tentative="1">
      <w:start w:val="1"/>
      <w:numFmt w:val="decimal"/>
      <w:lvlText w:val="%2."/>
      <w:lvlJc w:val="left"/>
      <w:pPr>
        <w:tabs>
          <w:tab w:val="num" w:pos="1440"/>
        </w:tabs>
        <w:ind w:left="1440" w:hanging="360"/>
      </w:pPr>
    </w:lvl>
    <w:lvl w:ilvl="2" w:tplc="CF3CDA86" w:tentative="1">
      <w:start w:val="1"/>
      <w:numFmt w:val="decimal"/>
      <w:lvlText w:val="%3."/>
      <w:lvlJc w:val="left"/>
      <w:pPr>
        <w:tabs>
          <w:tab w:val="num" w:pos="2160"/>
        </w:tabs>
        <w:ind w:left="2160" w:hanging="360"/>
      </w:pPr>
    </w:lvl>
    <w:lvl w:ilvl="3" w:tplc="DE90C188" w:tentative="1">
      <w:start w:val="1"/>
      <w:numFmt w:val="decimal"/>
      <w:lvlText w:val="%4."/>
      <w:lvlJc w:val="left"/>
      <w:pPr>
        <w:tabs>
          <w:tab w:val="num" w:pos="2880"/>
        </w:tabs>
        <w:ind w:left="2880" w:hanging="360"/>
      </w:pPr>
    </w:lvl>
    <w:lvl w:ilvl="4" w:tplc="394C7E02" w:tentative="1">
      <w:start w:val="1"/>
      <w:numFmt w:val="decimal"/>
      <w:lvlText w:val="%5."/>
      <w:lvlJc w:val="left"/>
      <w:pPr>
        <w:tabs>
          <w:tab w:val="num" w:pos="3600"/>
        </w:tabs>
        <w:ind w:left="3600" w:hanging="360"/>
      </w:pPr>
    </w:lvl>
    <w:lvl w:ilvl="5" w:tplc="AD0C3FC8" w:tentative="1">
      <w:start w:val="1"/>
      <w:numFmt w:val="decimal"/>
      <w:lvlText w:val="%6."/>
      <w:lvlJc w:val="left"/>
      <w:pPr>
        <w:tabs>
          <w:tab w:val="num" w:pos="4320"/>
        </w:tabs>
        <w:ind w:left="4320" w:hanging="360"/>
      </w:pPr>
    </w:lvl>
    <w:lvl w:ilvl="6" w:tplc="3B0A758A" w:tentative="1">
      <w:start w:val="1"/>
      <w:numFmt w:val="decimal"/>
      <w:lvlText w:val="%7."/>
      <w:lvlJc w:val="left"/>
      <w:pPr>
        <w:tabs>
          <w:tab w:val="num" w:pos="5040"/>
        </w:tabs>
        <w:ind w:left="5040" w:hanging="360"/>
      </w:pPr>
    </w:lvl>
    <w:lvl w:ilvl="7" w:tplc="96025AAA" w:tentative="1">
      <w:start w:val="1"/>
      <w:numFmt w:val="decimal"/>
      <w:lvlText w:val="%8."/>
      <w:lvlJc w:val="left"/>
      <w:pPr>
        <w:tabs>
          <w:tab w:val="num" w:pos="5760"/>
        </w:tabs>
        <w:ind w:left="5760" w:hanging="360"/>
      </w:pPr>
    </w:lvl>
    <w:lvl w:ilvl="8" w:tplc="AAFAC50E" w:tentative="1">
      <w:start w:val="1"/>
      <w:numFmt w:val="decimal"/>
      <w:lvlText w:val="%9."/>
      <w:lvlJc w:val="left"/>
      <w:pPr>
        <w:tabs>
          <w:tab w:val="num" w:pos="6480"/>
        </w:tabs>
        <w:ind w:left="6480" w:hanging="360"/>
      </w:pPr>
    </w:lvl>
  </w:abstractNum>
  <w:abstractNum w:abstractNumId="3" w15:restartNumberingAfterBreak="0">
    <w:nsid w:val="73A26166"/>
    <w:multiLevelType w:val="hybridMultilevel"/>
    <w:tmpl w:val="98E87C96"/>
    <w:lvl w:ilvl="0" w:tplc="0EF4FA02">
      <w:start w:val="1"/>
      <w:numFmt w:val="bullet"/>
      <w:lvlText w:val="•"/>
      <w:lvlJc w:val="left"/>
      <w:pPr>
        <w:tabs>
          <w:tab w:val="num" w:pos="720"/>
        </w:tabs>
        <w:ind w:left="720" w:hanging="360"/>
      </w:pPr>
      <w:rPr>
        <w:rFonts w:ascii="Arial" w:hAnsi="Arial" w:hint="default"/>
      </w:rPr>
    </w:lvl>
    <w:lvl w:ilvl="1" w:tplc="DBFCCB4E" w:tentative="1">
      <w:start w:val="1"/>
      <w:numFmt w:val="bullet"/>
      <w:lvlText w:val="•"/>
      <w:lvlJc w:val="left"/>
      <w:pPr>
        <w:tabs>
          <w:tab w:val="num" w:pos="1440"/>
        </w:tabs>
        <w:ind w:left="1440" w:hanging="360"/>
      </w:pPr>
      <w:rPr>
        <w:rFonts w:ascii="Arial" w:hAnsi="Arial" w:hint="default"/>
      </w:rPr>
    </w:lvl>
    <w:lvl w:ilvl="2" w:tplc="106EA982" w:tentative="1">
      <w:start w:val="1"/>
      <w:numFmt w:val="bullet"/>
      <w:lvlText w:val="•"/>
      <w:lvlJc w:val="left"/>
      <w:pPr>
        <w:tabs>
          <w:tab w:val="num" w:pos="2160"/>
        </w:tabs>
        <w:ind w:left="2160" w:hanging="360"/>
      </w:pPr>
      <w:rPr>
        <w:rFonts w:ascii="Arial" w:hAnsi="Arial" w:hint="default"/>
      </w:rPr>
    </w:lvl>
    <w:lvl w:ilvl="3" w:tplc="73E454A2" w:tentative="1">
      <w:start w:val="1"/>
      <w:numFmt w:val="bullet"/>
      <w:lvlText w:val="•"/>
      <w:lvlJc w:val="left"/>
      <w:pPr>
        <w:tabs>
          <w:tab w:val="num" w:pos="2880"/>
        </w:tabs>
        <w:ind w:left="2880" w:hanging="360"/>
      </w:pPr>
      <w:rPr>
        <w:rFonts w:ascii="Arial" w:hAnsi="Arial" w:hint="default"/>
      </w:rPr>
    </w:lvl>
    <w:lvl w:ilvl="4" w:tplc="4130230C" w:tentative="1">
      <w:start w:val="1"/>
      <w:numFmt w:val="bullet"/>
      <w:lvlText w:val="•"/>
      <w:lvlJc w:val="left"/>
      <w:pPr>
        <w:tabs>
          <w:tab w:val="num" w:pos="3600"/>
        </w:tabs>
        <w:ind w:left="3600" w:hanging="360"/>
      </w:pPr>
      <w:rPr>
        <w:rFonts w:ascii="Arial" w:hAnsi="Arial" w:hint="default"/>
      </w:rPr>
    </w:lvl>
    <w:lvl w:ilvl="5" w:tplc="CFF0BDEA" w:tentative="1">
      <w:start w:val="1"/>
      <w:numFmt w:val="bullet"/>
      <w:lvlText w:val="•"/>
      <w:lvlJc w:val="left"/>
      <w:pPr>
        <w:tabs>
          <w:tab w:val="num" w:pos="4320"/>
        </w:tabs>
        <w:ind w:left="4320" w:hanging="360"/>
      </w:pPr>
      <w:rPr>
        <w:rFonts w:ascii="Arial" w:hAnsi="Arial" w:hint="default"/>
      </w:rPr>
    </w:lvl>
    <w:lvl w:ilvl="6" w:tplc="420E6178" w:tentative="1">
      <w:start w:val="1"/>
      <w:numFmt w:val="bullet"/>
      <w:lvlText w:val="•"/>
      <w:lvlJc w:val="left"/>
      <w:pPr>
        <w:tabs>
          <w:tab w:val="num" w:pos="5040"/>
        </w:tabs>
        <w:ind w:left="5040" w:hanging="360"/>
      </w:pPr>
      <w:rPr>
        <w:rFonts w:ascii="Arial" w:hAnsi="Arial" w:hint="default"/>
      </w:rPr>
    </w:lvl>
    <w:lvl w:ilvl="7" w:tplc="C3366D12" w:tentative="1">
      <w:start w:val="1"/>
      <w:numFmt w:val="bullet"/>
      <w:lvlText w:val="•"/>
      <w:lvlJc w:val="left"/>
      <w:pPr>
        <w:tabs>
          <w:tab w:val="num" w:pos="5760"/>
        </w:tabs>
        <w:ind w:left="5760" w:hanging="360"/>
      </w:pPr>
      <w:rPr>
        <w:rFonts w:ascii="Arial" w:hAnsi="Arial" w:hint="default"/>
      </w:rPr>
    </w:lvl>
    <w:lvl w:ilvl="8" w:tplc="C80E40EC" w:tentative="1">
      <w:start w:val="1"/>
      <w:numFmt w:val="bullet"/>
      <w:lvlText w:val="•"/>
      <w:lvlJc w:val="left"/>
      <w:pPr>
        <w:tabs>
          <w:tab w:val="num" w:pos="6480"/>
        </w:tabs>
        <w:ind w:left="6480" w:hanging="360"/>
      </w:pPr>
      <w:rPr>
        <w:rFonts w:ascii="Arial" w:hAnsi="Arial" w:hint="default"/>
      </w:rPr>
    </w:lvl>
  </w:abstractNum>
  <w:num w:numId="1" w16cid:durableId="887453523">
    <w:abstractNumId w:val="0"/>
  </w:num>
  <w:num w:numId="2" w16cid:durableId="970790598">
    <w:abstractNumId w:val="2"/>
  </w:num>
  <w:num w:numId="3" w16cid:durableId="394667623">
    <w:abstractNumId w:val="1"/>
  </w:num>
  <w:num w:numId="4" w16cid:durableId="209245958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12A3"/>
    <w:rsid w:val="0003795D"/>
    <w:rsid w:val="00075470"/>
    <w:rsid w:val="00075604"/>
    <w:rsid w:val="00086BB8"/>
    <w:rsid w:val="0009665E"/>
    <w:rsid w:val="000A102D"/>
    <w:rsid w:val="000E3839"/>
    <w:rsid w:val="000F725E"/>
    <w:rsid w:val="0014477F"/>
    <w:rsid w:val="00163279"/>
    <w:rsid w:val="00202D06"/>
    <w:rsid w:val="0020468E"/>
    <w:rsid w:val="002342C0"/>
    <w:rsid w:val="00237680"/>
    <w:rsid w:val="002606B9"/>
    <w:rsid w:val="002816F2"/>
    <w:rsid w:val="00281792"/>
    <w:rsid w:val="002B3816"/>
    <w:rsid w:val="00343A97"/>
    <w:rsid w:val="003474D7"/>
    <w:rsid w:val="00373467"/>
    <w:rsid w:val="0037781F"/>
    <w:rsid w:val="00384126"/>
    <w:rsid w:val="003F0E67"/>
    <w:rsid w:val="0040695A"/>
    <w:rsid w:val="004637BD"/>
    <w:rsid w:val="00496A35"/>
    <w:rsid w:val="004C5337"/>
    <w:rsid w:val="004D49D4"/>
    <w:rsid w:val="004D64C6"/>
    <w:rsid w:val="004F60D8"/>
    <w:rsid w:val="00513A2E"/>
    <w:rsid w:val="005560B7"/>
    <w:rsid w:val="006235D2"/>
    <w:rsid w:val="006302AF"/>
    <w:rsid w:val="006336BC"/>
    <w:rsid w:val="00670075"/>
    <w:rsid w:val="00674E44"/>
    <w:rsid w:val="006E168E"/>
    <w:rsid w:val="00716548"/>
    <w:rsid w:val="00730B77"/>
    <w:rsid w:val="007B0F88"/>
    <w:rsid w:val="007C12CF"/>
    <w:rsid w:val="007D0DF7"/>
    <w:rsid w:val="00815A90"/>
    <w:rsid w:val="00816255"/>
    <w:rsid w:val="008267EC"/>
    <w:rsid w:val="0088423A"/>
    <w:rsid w:val="00887112"/>
    <w:rsid w:val="008B3CE4"/>
    <w:rsid w:val="008B5F46"/>
    <w:rsid w:val="008C40B4"/>
    <w:rsid w:val="009957AB"/>
    <w:rsid w:val="009D0B00"/>
    <w:rsid w:val="009F0CD7"/>
    <w:rsid w:val="00A04794"/>
    <w:rsid w:val="00A47AB6"/>
    <w:rsid w:val="00A52025"/>
    <w:rsid w:val="00A92A18"/>
    <w:rsid w:val="00AA6299"/>
    <w:rsid w:val="00AC12A3"/>
    <w:rsid w:val="00AF51F1"/>
    <w:rsid w:val="00B0509D"/>
    <w:rsid w:val="00B0789F"/>
    <w:rsid w:val="00B9393E"/>
    <w:rsid w:val="00BD6697"/>
    <w:rsid w:val="00BF4FDB"/>
    <w:rsid w:val="00BF5075"/>
    <w:rsid w:val="00C15B83"/>
    <w:rsid w:val="00C16888"/>
    <w:rsid w:val="00C305FA"/>
    <w:rsid w:val="00C35714"/>
    <w:rsid w:val="00C402CF"/>
    <w:rsid w:val="00C52E4E"/>
    <w:rsid w:val="00C5322A"/>
    <w:rsid w:val="00CD6388"/>
    <w:rsid w:val="00D25717"/>
    <w:rsid w:val="00D3154C"/>
    <w:rsid w:val="00D32774"/>
    <w:rsid w:val="00DB4A99"/>
    <w:rsid w:val="00DB5CA1"/>
    <w:rsid w:val="00DE1F48"/>
    <w:rsid w:val="00E4503E"/>
    <w:rsid w:val="00E64AE2"/>
    <w:rsid w:val="00E70399"/>
    <w:rsid w:val="00E77617"/>
    <w:rsid w:val="00E861BD"/>
    <w:rsid w:val="00EC558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B89030"/>
  <w15:chartTrackingRefBased/>
  <w15:docId w15:val="{17A982BF-8327-4074-AAA5-7DC21C731C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8C40B4"/>
    <w:pPr>
      <w:spacing w:line="480" w:lineRule="auto"/>
      <w:jc w:val="both"/>
      <w:outlineLvl w:val="0"/>
    </w:pPr>
    <w:rPr>
      <w:rFonts w:ascii="Times New Roman" w:hAnsi="Times New Roman" w:cs="Times New Roman"/>
      <w:b/>
      <w:bCs/>
      <w:sz w:val="24"/>
      <w:szCs w:val="24"/>
    </w:rPr>
  </w:style>
  <w:style w:type="paragraph" w:styleId="Heading2">
    <w:name w:val="heading 2"/>
    <w:basedOn w:val="Normal"/>
    <w:next w:val="Normal"/>
    <w:link w:val="Heading2Char"/>
    <w:uiPriority w:val="9"/>
    <w:unhideWhenUsed/>
    <w:qFormat/>
    <w:rsid w:val="008C40B4"/>
    <w:pPr>
      <w:spacing w:line="480" w:lineRule="auto"/>
      <w:jc w:val="both"/>
      <w:outlineLvl w:val="1"/>
    </w:pPr>
    <w:rPr>
      <w:rFonts w:ascii="Times New Roman" w:hAnsi="Times New Roman" w:cs="Times New Roman"/>
      <w:b/>
      <w:bCs/>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343A9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3474D7"/>
    <w:pPr>
      <w:ind w:left="720"/>
      <w:contextualSpacing/>
    </w:pPr>
  </w:style>
  <w:style w:type="paragraph" w:styleId="NormalWeb">
    <w:name w:val="Normal (Web)"/>
    <w:basedOn w:val="Normal"/>
    <w:uiPriority w:val="99"/>
    <w:semiHidden/>
    <w:unhideWhenUsed/>
    <w:rsid w:val="004C5337"/>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Heading1Char">
    <w:name w:val="Heading 1 Char"/>
    <w:basedOn w:val="DefaultParagraphFont"/>
    <w:link w:val="Heading1"/>
    <w:uiPriority w:val="9"/>
    <w:rsid w:val="008C40B4"/>
    <w:rPr>
      <w:rFonts w:ascii="Times New Roman" w:hAnsi="Times New Roman" w:cs="Times New Roman"/>
      <w:b/>
      <w:bCs/>
      <w:sz w:val="24"/>
      <w:szCs w:val="24"/>
      <w:lang w:val="en-GB"/>
    </w:rPr>
  </w:style>
  <w:style w:type="character" w:customStyle="1" w:styleId="Heading2Char">
    <w:name w:val="Heading 2 Char"/>
    <w:basedOn w:val="DefaultParagraphFont"/>
    <w:link w:val="Heading2"/>
    <w:uiPriority w:val="9"/>
    <w:rsid w:val="008C40B4"/>
    <w:rPr>
      <w:rFonts w:ascii="Times New Roman" w:hAnsi="Times New Roman" w:cs="Times New Roman"/>
      <w:b/>
      <w:bCs/>
      <w:sz w:val="24"/>
      <w:szCs w:val="24"/>
      <w:lang w:val="en-GB"/>
    </w:rPr>
  </w:style>
  <w:style w:type="paragraph" w:styleId="Header">
    <w:name w:val="header"/>
    <w:basedOn w:val="Normal"/>
    <w:link w:val="HeaderChar"/>
    <w:uiPriority w:val="99"/>
    <w:unhideWhenUsed/>
    <w:rsid w:val="00496A35"/>
    <w:pPr>
      <w:tabs>
        <w:tab w:val="center" w:pos="4680"/>
        <w:tab w:val="right" w:pos="9360"/>
      </w:tabs>
      <w:spacing w:after="0" w:line="240" w:lineRule="auto"/>
    </w:pPr>
  </w:style>
  <w:style w:type="character" w:customStyle="1" w:styleId="HeaderChar">
    <w:name w:val="Header Char"/>
    <w:basedOn w:val="DefaultParagraphFont"/>
    <w:link w:val="Header"/>
    <w:uiPriority w:val="99"/>
    <w:rsid w:val="00496A35"/>
    <w:rPr>
      <w:lang w:val="en-GB"/>
    </w:rPr>
  </w:style>
  <w:style w:type="paragraph" w:styleId="Footer">
    <w:name w:val="footer"/>
    <w:basedOn w:val="Normal"/>
    <w:link w:val="FooterChar"/>
    <w:uiPriority w:val="99"/>
    <w:unhideWhenUsed/>
    <w:rsid w:val="00496A35"/>
    <w:pPr>
      <w:tabs>
        <w:tab w:val="center" w:pos="4680"/>
        <w:tab w:val="right" w:pos="9360"/>
      </w:tabs>
      <w:spacing w:after="0" w:line="240" w:lineRule="auto"/>
    </w:pPr>
  </w:style>
  <w:style w:type="character" w:customStyle="1" w:styleId="FooterChar">
    <w:name w:val="Footer Char"/>
    <w:basedOn w:val="DefaultParagraphFont"/>
    <w:link w:val="Footer"/>
    <w:uiPriority w:val="99"/>
    <w:rsid w:val="00496A35"/>
    <w:rPr>
      <w:lang w:val="en-GB"/>
    </w:rPr>
  </w:style>
  <w:style w:type="paragraph" w:styleId="TOCHeading">
    <w:name w:val="TOC Heading"/>
    <w:basedOn w:val="Heading1"/>
    <w:next w:val="Normal"/>
    <w:uiPriority w:val="39"/>
    <w:unhideWhenUsed/>
    <w:qFormat/>
    <w:rsid w:val="00A92A18"/>
    <w:pPr>
      <w:keepNext/>
      <w:keepLines/>
      <w:spacing w:before="240" w:after="0" w:line="259" w:lineRule="auto"/>
      <w:jc w:val="left"/>
      <w:outlineLvl w:val="9"/>
    </w:pPr>
    <w:rPr>
      <w:rFonts w:asciiTheme="majorHAnsi" w:eastAsiaTheme="majorEastAsia" w:hAnsiTheme="majorHAnsi" w:cstheme="majorBidi"/>
      <w:b w:val="0"/>
      <w:bCs w:val="0"/>
      <w:color w:val="2F5496" w:themeColor="accent1" w:themeShade="BF"/>
      <w:sz w:val="32"/>
      <w:szCs w:val="32"/>
      <w:lang w:val="en-US"/>
    </w:rPr>
  </w:style>
  <w:style w:type="paragraph" w:styleId="TOC1">
    <w:name w:val="toc 1"/>
    <w:basedOn w:val="Normal"/>
    <w:next w:val="Normal"/>
    <w:autoRedefine/>
    <w:uiPriority w:val="39"/>
    <w:unhideWhenUsed/>
    <w:rsid w:val="00A92A18"/>
    <w:pPr>
      <w:spacing w:after="100"/>
    </w:pPr>
  </w:style>
  <w:style w:type="paragraph" w:styleId="TOC2">
    <w:name w:val="toc 2"/>
    <w:basedOn w:val="Normal"/>
    <w:next w:val="Normal"/>
    <w:autoRedefine/>
    <w:uiPriority w:val="39"/>
    <w:unhideWhenUsed/>
    <w:rsid w:val="00A92A18"/>
    <w:pPr>
      <w:spacing w:after="100"/>
      <w:ind w:left="220"/>
    </w:pPr>
  </w:style>
  <w:style w:type="character" w:styleId="Hyperlink">
    <w:name w:val="Hyperlink"/>
    <w:basedOn w:val="DefaultParagraphFont"/>
    <w:uiPriority w:val="99"/>
    <w:unhideWhenUsed/>
    <w:rsid w:val="00A92A18"/>
    <w:rPr>
      <w:color w:val="0563C1" w:themeColor="hyperlink"/>
      <w:u w:val="single"/>
    </w:rPr>
  </w:style>
  <w:style w:type="character" w:styleId="UnresolvedMention">
    <w:name w:val="Unresolved Mention"/>
    <w:basedOn w:val="DefaultParagraphFont"/>
    <w:uiPriority w:val="99"/>
    <w:semiHidden/>
    <w:unhideWhenUsed/>
    <w:rsid w:val="0023768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70108299">
      <w:bodyDiv w:val="1"/>
      <w:marLeft w:val="0"/>
      <w:marRight w:val="0"/>
      <w:marTop w:val="0"/>
      <w:marBottom w:val="0"/>
      <w:divBdr>
        <w:top w:val="none" w:sz="0" w:space="0" w:color="auto"/>
        <w:left w:val="none" w:sz="0" w:space="0" w:color="auto"/>
        <w:bottom w:val="none" w:sz="0" w:space="0" w:color="auto"/>
        <w:right w:val="none" w:sz="0" w:space="0" w:color="auto"/>
      </w:divBdr>
      <w:divsChild>
        <w:div w:id="1333995734">
          <w:marLeft w:val="403"/>
          <w:marRight w:val="0"/>
          <w:marTop w:val="200"/>
          <w:marBottom w:val="0"/>
          <w:divBdr>
            <w:top w:val="none" w:sz="0" w:space="0" w:color="auto"/>
            <w:left w:val="none" w:sz="0" w:space="0" w:color="auto"/>
            <w:bottom w:val="none" w:sz="0" w:space="0" w:color="auto"/>
            <w:right w:val="none" w:sz="0" w:space="0" w:color="auto"/>
          </w:divBdr>
        </w:div>
        <w:div w:id="1513689816">
          <w:marLeft w:val="403"/>
          <w:marRight w:val="0"/>
          <w:marTop w:val="200"/>
          <w:marBottom w:val="0"/>
          <w:divBdr>
            <w:top w:val="none" w:sz="0" w:space="0" w:color="auto"/>
            <w:left w:val="none" w:sz="0" w:space="0" w:color="auto"/>
            <w:bottom w:val="none" w:sz="0" w:space="0" w:color="auto"/>
            <w:right w:val="none" w:sz="0" w:space="0" w:color="auto"/>
          </w:divBdr>
        </w:div>
        <w:div w:id="1895190011">
          <w:marLeft w:val="403"/>
          <w:marRight w:val="0"/>
          <w:marTop w:val="200"/>
          <w:marBottom w:val="0"/>
          <w:divBdr>
            <w:top w:val="none" w:sz="0" w:space="0" w:color="auto"/>
            <w:left w:val="none" w:sz="0" w:space="0" w:color="auto"/>
            <w:bottom w:val="none" w:sz="0" w:space="0" w:color="auto"/>
            <w:right w:val="none" w:sz="0" w:space="0" w:color="auto"/>
          </w:divBdr>
        </w:div>
        <w:div w:id="1462571579">
          <w:marLeft w:val="403"/>
          <w:marRight w:val="0"/>
          <w:marTop w:val="200"/>
          <w:marBottom w:val="0"/>
          <w:divBdr>
            <w:top w:val="none" w:sz="0" w:space="0" w:color="auto"/>
            <w:left w:val="none" w:sz="0" w:space="0" w:color="auto"/>
            <w:bottom w:val="none" w:sz="0" w:space="0" w:color="auto"/>
            <w:right w:val="none" w:sz="0" w:space="0" w:color="auto"/>
          </w:divBdr>
        </w:div>
        <w:div w:id="80875030">
          <w:marLeft w:val="403"/>
          <w:marRight w:val="0"/>
          <w:marTop w:val="200"/>
          <w:marBottom w:val="0"/>
          <w:divBdr>
            <w:top w:val="none" w:sz="0" w:space="0" w:color="auto"/>
            <w:left w:val="none" w:sz="0" w:space="0" w:color="auto"/>
            <w:bottom w:val="none" w:sz="0" w:space="0" w:color="auto"/>
            <w:right w:val="none" w:sz="0" w:space="0" w:color="auto"/>
          </w:divBdr>
        </w:div>
        <w:div w:id="626278198">
          <w:marLeft w:val="403"/>
          <w:marRight w:val="0"/>
          <w:marTop w:val="200"/>
          <w:marBottom w:val="0"/>
          <w:divBdr>
            <w:top w:val="none" w:sz="0" w:space="0" w:color="auto"/>
            <w:left w:val="none" w:sz="0" w:space="0" w:color="auto"/>
            <w:bottom w:val="none" w:sz="0" w:space="0" w:color="auto"/>
            <w:right w:val="none" w:sz="0" w:space="0" w:color="auto"/>
          </w:divBdr>
        </w:div>
        <w:div w:id="1150025874">
          <w:marLeft w:val="403"/>
          <w:marRight w:val="0"/>
          <w:marTop w:val="200"/>
          <w:marBottom w:val="0"/>
          <w:divBdr>
            <w:top w:val="none" w:sz="0" w:space="0" w:color="auto"/>
            <w:left w:val="none" w:sz="0" w:space="0" w:color="auto"/>
            <w:bottom w:val="none" w:sz="0" w:space="0" w:color="auto"/>
            <w:right w:val="none" w:sz="0" w:space="0" w:color="auto"/>
          </w:divBdr>
        </w:div>
        <w:div w:id="1021474512">
          <w:marLeft w:val="403"/>
          <w:marRight w:val="0"/>
          <w:marTop w:val="200"/>
          <w:marBottom w:val="0"/>
          <w:divBdr>
            <w:top w:val="none" w:sz="0" w:space="0" w:color="auto"/>
            <w:left w:val="none" w:sz="0" w:space="0" w:color="auto"/>
            <w:bottom w:val="none" w:sz="0" w:space="0" w:color="auto"/>
            <w:right w:val="none" w:sz="0" w:space="0" w:color="auto"/>
          </w:divBdr>
        </w:div>
        <w:div w:id="434789455">
          <w:marLeft w:val="403"/>
          <w:marRight w:val="0"/>
          <w:marTop w:val="200"/>
          <w:marBottom w:val="0"/>
          <w:divBdr>
            <w:top w:val="none" w:sz="0" w:space="0" w:color="auto"/>
            <w:left w:val="none" w:sz="0" w:space="0" w:color="auto"/>
            <w:bottom w:val="none" w:sz="0" w:space="0" w:color="auto"/>
            <w:right w:val="none" w:sz="0" w:space="0" w:color="auto"/>
          </w:divBdr>
        </w:div>
        <w:div w:id="876702758">
          <w:marLeft w:val="403"/>
          <w:marRight w:val="0"/>
          <w:marTop w:val="200"/>
          <w:marBottom w:val="0"/>
          <w:divBdr>
            <w:top w:val="none" w:sz="0" w:space="0" w:color="auto"/>
            <w:left w:val="none" w:sz="0" w:space="0" w:color="auto"/>
            <w:bottom w:val="none" w:sz="0" w:space="0" w:color="auto"/>
            <w:right w:val="none" w:sz="0" w:space="0" w:color="auto"/>
          </w:divBdr>
        </w:div>
      </w:divsChild>
    </w:div>
    <w:div w:id="1570530181">
      <w:bodyDiv w:val="1"/>
      <w:marLeft w:val="0"/>
      <w:marRight w:val="0"/>
      <w:marTop w:val="0"/>
      <w:marBottom w:val="0"/>
      <w:divBdr>
        <w:top w:val="none" w:sz="0" w:space="0" w:color="auto"/>
        <w:left w:val="none" w:sz="0" w:space="0" w:color="auto"/>
        <w:bottom w:val="none" w:sz="0" w:space="0" w:color="auto"/>
        <w:right w:val="none" w:sz="0" w:space="0" w:color="auto"/>
      </w:divBdr>
      <w:divsChild>
        <w:div w:id="1980332308">
          <w:marLeft w:val="360"/>
          <w:marRight w:val="0"/>
          <w:marTop w:val="200"/>
          <w:marBottom w:val="120"/>
          <w:divBdr>
            <w:top w:val="none" w:sz="0" w:space="0" w:color="auto"/>
            <w:left w:val="none" w:sz="0" w:space="0" w:color="auto"/>
            <w:bottom w:val="none" w:sz="0" w:space="0" w:color="auto"/>
            <w:right w:val="none" w:sz="0" w:space="0" w:color="auto"/>
          </w:divBdr>
        </w:div>
        <w:div w:id="1284532601">
          <w:marLeft w:val="360"/>
          <w:marRight w:val="0"/>
          <w:marTop w:val="200"/>
          <w:marBottom w:val="120"/>
          <w:divBdr>
            <w:top w:val="none" w:sz="0" w:space="0" w:color="auto"/>
            <w:left w:val="none" w:sz="0" w:space="0" w:color="auto"/>
            <w:bottom w:val="none" w:sz="0" w:space="0" w:color="auto"/>
            <w:right w:val="none" w:sz="0" w:space="0" w:color="auto"/>
          </w:divBdr>
        </w:div>
        <w:div w:id="205026189">
          <w:marLeft w:val="360"/>
          <w:marRight w:val="0"/>
          <w:marTop w:val="200"/>
          <w:marBottom w:val="120"/>
          <w:divBdr>
            <w:top w:val="none" w:sz="0" w:space="0" w:color="auto"/>
            <w:left w:val="none" w:sz="0" w:space="0" w:color="auto"/>
            <w:bottom w:val="none" w:sz="0" w:space="0" w:color="auto"/>
            <w:right w:val="none" w:sz="0" w:space="0" w:color="auto"/>
          </w:divBdr>
        </w:div>
        <w:div w:id="1816797062">
          <w:marLeft w:val="360"/>
          <w:marRight w:val="0"/>
          <w:marTop w:val="2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uowtsd-my.sharepoint.com/:b:/r/personal/1807728_student_uwtsd_ac_uk/Documents/HRM%20Presentation%20%20-.pdf?csf=1&amp;web=1&amp;e=tceE32"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B34F3A0-9FB5-439B-B3DB-70EB34D1E2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9</Pages>
  <Words>1358</Words>
  <Characters>7746</Characters>
  <Application>Microsoft Office Word</Application>
  <DocSecurity>0</DocSecurity>
  <Lines>64</Lines>
  <Paragraphs>18</Paragraphs>
  <ScaleCrop>false</ScaleCrop>
  <Company/>
  <LinksUpToDate>false</LinksUpToDate>
  <CharactersWithSpaces>9086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Sayani Bose</dc:creator>
  <cp:lastModifiedBy>Laura Bucurean (1807728)</cp:lastModifiedBy>
  <cp:revision>2</cp:revision>
  <dcterms:created xsi:type="dcterms:W3CDTF">2022-12-07T13:34:00Z</dcterms:created>
  <dcterms:modified xsi:type="dcterms:W3CDTF">2022-12-07T13:34:00Z</dcterms:modified>
</cp:coreProperties>
</file>