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C568B" w14:textId="77777777" w:rsidR="0058691F" w:rsidRDefault="0058691F" w:rsidP="0058691F">
      <w:pPr>
        <w:rPr>
          <w:u w:val="single"/>
        </w:rPr>
      </w:pPr>
    </w:p>
    <w:p w14:paraId="3459EF57" w14:textId="540AB235" w:rsidR="008E3A31" w:rsidRDefault="00575FDF" w:rsidP="0058691F">
      <w:pPr>
        <w:rPr>
          <w:u w:val="single"/>
        </w:rPr>
      </w:pPr>
      <w:r>
        <w:rPr>
          <w:u w:val="single"/>
        </w:rPr>
        <w:t xml:space="preserve">Consider the theory and evidence that relates to at least two psychological explanations of human </w:t>
      </w:r>
      <w:r w:rsidR="0058691F">
        <w:rPr>
          <w:u w:val="single"/>
        </w:rPr>
        <w:t xml:space="preserve">  </w:t>
      </w:r>
      <w:r>
        <w:rPr>
          <w:u w:val="single"/>
        </w:rPr>
        <w:t xml:space="preserve">behaviour. </w:t>
      </w:r>
    </w:p>
    <w:p w14:paraId="584F3727" w14:textId="77777777" w:rsidR="00575FDF" w:rsidRDefault="00575FDF" w:rsidP="00575FDF"/>
    <w:p w14:paraId="3AF902B3" w14:textId="23E4D420" w:rsidR="00E62AEC" w:rsidRDefault="00394F31" w:rsidP="00575FDF">
      <w:r>
        <w:t>This essay will discuss t</w:t>
      </w:r>
      <w:r w:rsidR="00797A88">
        <w:t>wo</w:t>
      </w:r>
      <w:r w:rsidR="004713A6">
        <w:t xml:space="preserve"> psychological</w:t>
      </w:r>
      <w:r>
        <w:t xml:space="preserve"> approaches</w:t>
      </w:r>
      <w:r w:rsidR="00CD428A">
        <w:t xml:space="preserve"> that</w:t>
      </w:r>
      <w:r w:rsidR="006A7C16">
        <w:t xml:space="preserve"> will</w:t>
      </w:r>
      <w:r w:rsidR="00CD428A">
        <w:t xml:space="preserve"> provide explanations for human behaviour. </w:t>
      </w:r>
      <w:r w:rsidR="00FA5766">
        <w:t xml:space="preserve">Whilst </w:t>
      </w:r>
      <w:r w:rsidR="00D40422">
        <w:t xml:space="preserve">also </w:t>
      </w:r>
      <w:r w:rsidR="00FA5766">
        <w:t>considering the</w:t>
      </w:r>
      <w:r w:rsidR="00A510CB">
        <w:t xml:space="preserve"> relevant</w:t>
      </w:r>
      <w:r w:rsidR="00FA5766">
        <w:t xml:space="preserve"> theories and evidence</w:t>
      </w:r>
      <w:r w:rsidR="000342C9">
        <w:t>,</w:t>
      </w:r>
      <w:r w:rsidR="00FA5766">
        <w:t xml:space="preserve"> </w:t>
      </w:r>
      <w:r w:rsidR="00D40422">
        <w:t>in order to</w:t>
      </w:r>
      <w:r w:rsidR="00FA5766">
        <w:t xml:space="preserve"> </w:t>
      </w:r>
      <w:r w:rsidR="00A510CB">
        <w:t>support</w:t>
      </w:r>
      <w:r w:rsidR="00FA5766">
        <w:t xml:space="preserve"> statements </w:t>
      </w:r>
      <w:r w:rsidR="00E55DA8">
        <w:t>being</w:t>
      </w:r>
      <w:r w:rsidR="00706E6F">
        <w:t xml:space="preserve"> </w:t>
      </w:r>
      <w:r w:rsidR="00FA5766">
        <w:t xml:space="preserve">made. </w:t>
      </w:r>
      <w:r w:rsidR="00A510CB">
        <w:t xml:space="preserve">The approaches </w:t>
      </w:r>
      <w:r w:rsidR="00EA28EF">
        <w:t xml:space="preserve">used throughout this essay </w:t>
      </w:r>
      <w:r w:rsidR="00CD428A">
        <w:t>will be</w:t>
      </w:r>
      <w:r>
        <w:t xml:space="preserve"> </w:t>
      </w:r>
      <w:r w:rsidR="00CD428A">
        <w:t>t</w:t>
      </w:r>
      <w:r>
        <w:t xml:space="preserve">he </w:t>
      </w:r>
      <w:r w:rsidR="0047112C">
        <w:t>c</w:t>
      </w:r>
      <w:r>
        <w:t>ognitive</w:t>
      </w:r>
      <w:r w:rsidR="00CD428A">
        <w:t xml:space="preserve"> approach</w:t>
      </w:r>
      <w:r>
        <w:t>,</w:t>
      </w:r>
      <w:r w:rsidR="00F960B0">
        <w:t xml:space="preserve"> and biological approach.</w:t>
      </w:r>
      <w:r>
        <w:t xml:space="preserve"> </w:t>
      </w:r>
      <w:r w:rsidR="00575FDF">
        <w:t xml:space="preserve">Within psychology there are many different psychological </w:t>
      </w:r>
      <w:r w:rsidR="00CD428A">
        <w:t xml:space="preserve">explanations for human behaviour and as our minds are so </w:t>
      </w:r>
      <w:r w:rsidR="00E72173">
        <w:t xml:space="preserve">incredibly vast and unique </w:t>
      </w:r>
      <w:r w:rsidR="005F04F3">
        <w:t>it</w:t>
      </w:r>
      <w:r w:rsidR="00D1734C">
        <w:t xml:space="preserve"> would not be right to suggest that one </w:t>
      </w:r>
      <w:r w:rsidR="00DE21E3">
        <w:t>approach</w:t>
      </w:r>
      <w:r w:rsidR="00D1734C">
        <w:t xml:space="preserve"> </w:t>
      </w:r>
      <w:r w:rsidR="008B41E4">
        <w:t>could provide an explanation</w:t>
      </w:r>
      <w:r w:rsidR="00DE21E3">
        <w:t xml:space="preserve"> for all human behaviours</w:t>
      </w:r>
      <w:r w:rsidR="00DE1D2E">
        <w:t>. H</w:t>
      </w:r>
      <w:r w:rsidR="008041F8">
        <w:t xml:space="preserve">uman behaviour </w:t>
      </w:r>
      <w:r w:rsidR="008138A4">
        <w:t xml:space="preserve">can be changed as a result of </w:t>
      </w:r>
      <w:r w:rsidR="006A7C16">
        <w:t xml:space="preserve">a range of </w:t>
      </w:r>
      <w:r w:rsidR="008138A4">
        <w:t>variables, which will be further discussed throughout this essay.</w:t>
      </w:r>
    </w:p>
    <w:p w14:paraId="3A283269" w14:textId="4B04CD55" w:rsidR="00C00D8F" w:rsidRDefault="00EA28EF" w:rsidP="00575FDF">
      <w:r>
        <w:t xml:space="preserve">To begin, </w:t>
      </w:r>
      <w:r w:rsidR="001A7A86">
        <w:t xml:space="preserve">Through the emergence of psychology, many extraordinary individuals with a strong </w:t>
      </w:r>
      <w:r w:rsidR="005A2D3F">
        <w:t xml:space="preserve">will </w:t>
      </w:r>
      <w:r w:rsidR="001A7A86">
        <w:t>to gain a greater understanding of the world around us,</w:t>
      </w:r>
      <w:r w:rsidR="00592BA2">
        <w:t xml:space="preserve"> and why behave the way we do has led to amazing discoveries that positively impact our </w:t>
      </w:r>
      <w:r w:rsidR="00FA7953">
        <w:t>awareness of ourselves.</w:t>
      </w:r>
      <w:r w:rsidR="003272C1">
        <w:t xml:space="preserve"> </w:t>
      </w:r>
      <w:r w:rsidR="002E1650">
        <w:t>After decades of research into the mind and body</w:t>
      </w:r>
      <w:r w:rsidR="00BE020F">
        <w:t xml:space="preserve">, </w:t>
      </w:r>
      <w:r w:rsidR="00AA507C">
        <w:t xml:space="preserve">we have gained an advanced </w:t>
      </w:r>
      <w:r w:rsidR="001A7A86">
        <w:t xml:space="preserve">knowledge and awareness as a species, </w:t>
      </w:r>
      <w:r w:rsidR="00AA507C">
        <w:t xml:space="preserve">which as a result </w:t>
      </w:r>
      <w:r w:rsidR="001A7A86">
        <w:t>provid</w:t>
      </w:r>
      <w:r w:rsidR="00FA7953">
        <w:t>es</w:t>
      </w:r>
      <w:r w:rsidR="001A7A86">
        <w:t xml:space="preserve"> us with a significant advantage in </w:t>
      </w:r>
      <w:r w:rsidR="00621650">
        <w:t>evolution</w:t>
      </w:r>
      <w:r w:rsidR="001A7A86">
        <w:t xml:space="preserve">, </w:t>
      </w:r>
      <w:r w:rsidR="00AA507C">
        <w:t xml:space="preserve">enabling </w:t>
      </w:r>
      <w:r w:rsidR="00981EC8">
        <w:t>us to</w:t>
      </w:r>
      <w:r w:rsidR="001A7A86">
        <w:t xml:space="preserve"> explor</w:t>
      </w:r>
      <w:r w:rsidR="00981EC8">
        <w:t>e</w:t>
      </w:r>
      <w:r w:rsidR="001A7A86">
        <w:t xml:space="preserve"> life to the extent in which we do</w:t>
      </w:r>
      <w:r w:rsidR="00075EF2">
        <w:t>.</w:t>
      </w:r>
      <w:r w:rsidR="001A7A86">
        <w:t xml:space="preserve"> Due to the vastness and complexity of the human mind, there are new insights still being discovered, into the way we think and behave. They often contrast with one another, but also share some similarities. Through theorising and conducting experiments we are able to expand our comprehension of how and why our thoughts, biological makeup and the environment has such a significant influence on the way in which we </w:t>
      </w:r>
      <w:r w:rsidR="00981EC8">
        <w:t>behave</w:t>
      </w:r>
      <w:r w:rsidR="00FF651D">
        <w:t>.</w:t>
      </w:r>
      <w:r w:rsidR="00447B41">
        <w:t xml:space="preserve"> One of the </w:t>
      </w:r>
      <w:r w:rsidR="00C12C1D">
        <w:t>approaches used to provide some explanation to human behaviour is the</w:t>
      </w:r>
      <w:r w:rsidR="00FF651D">
        <w:t xml:space="preserve"> Cognition</w:t>
      </w:r>
      <w:r w:rsidR="00C12C1D">
        <w:t xml:space="preserve"> approach. </w:t>
      </w:r>
      <w:r w:rsidR="00A672E3">
        <w:t>Cognition</w:t>
      </w:r>
      <w:r w:rsidR="001C5EE4">
        <w:t xml:space="preserve"> is described as</w:t>
      </w:r>
      <w:r w:rsidR="00F802A5">
        <w:t xml:space="preserve"> </w:t>
      </w:r>
      <w:r w:rsidR="00FA05C7">
        <w:t>the study of how people perceive, learn</w:t>
      </w:r>
      <w:r w:rsidR="00CD643E">
        <w:t>,</w:t>
      </w:r>
      <w:r w:rsidR="00FA05C7">
        <w:t xml:space="preserve"> </w:t>
      </w:r>
      <w:r w:rsidR="001614B9">
        <w:t>remember,</w:t>
      </w:r>
      <w:r w:rsidR="00FA05C7">
        <w:t xml:space="preserve"> and think about information</w:t>
      </w:r>
      <w:sdt>
        <w:sdtPr>
          <w:id w:val="1429458319"/>
          <w:citation/>
        </w:sdtPr>
        <w:sdtContent>
          <w:r w:rsidR="005854F1">
            <w:fldChar w:fldCharType="begin"/>
          </w:r>
          <w:r w:rsidR="00F1353A">
            <w:instrText xml:space="preserve">CITATION Rob16 \l 2057 </w:instrText>
          </w:r>
          <w:r w:rsidR="005854F1">
            <w:fldChar w:fldCharType="separate"/>
          </w:r>
          <w:r w:rsidR="00F1353A">
            <w:rPr>
              <w:noProof/>
            </w:rPr>
            <w:t xml:space="preserve"> (Sternberg, 2016)</w:t>
          </w:r>
          <w:r w:rsidR="005854F1">
            <w:fldChar w:fldCharType="end"/>
          </w:r>
        </w:sdtContent>
      </w:sdt>
      <w:r w:rsidR="001614B9">
        <w:t>. The Cognitive approach provides</w:t>
      </w:r>
      <w:r w:rsidR="00884789">
        <w:t xml:space="preserve"> a great deal of explanations regarding how and why we behave in </w:t>
      </w:r>
      <w:r w:rsidR="00B34833">
        <w:t xml:space="preserve">various </w:t>
      </w:r>
      <w:r w:rsidR="00884789">
        <w:t>ways to certain situations.</w:t>
      </w:r>
      <w:r w:rsidR="00B34833">
        <w:t xml:space="preserve"> S</w:t>
      </w:r>
      <w:r w:rsidR="00B0515E">
        <w:t>everal psychological explanations have come to light which have provided great societal benefits. For example, therapies such as Cognitive behavioural therapy</w:t>
      </w:r>
      <w:r w:rsidR="00620C5B">
        <w:t>,</w:t>
      </w:r>
      <w:r w:rsidR="00B0515E">
        <w:t xml:space="preserve"> have become extremely effective methods of helping people and are well received by many. The cognitive approach believes that effective behaviour, often relies on remembering information at the correct time </w:t>
      </w:r>
      <w:sdt>
        <w:sdtPr>
          <w:id w:val="729583855"/>
          <w:citation/>
        </w:sdtPr>
        <w:sdtContent>
          <w:r w:rsidR="00B0515E">
            <w:fldChar w:fldCharType="begin"/>
          </w:r>
          <w:r w:rsidR="00B0515E">
            <w:instrText xml:space="preserve">CITATION Had13 \p 143 \l 2057 </w:instrText>
          </w:r>
          <w:r w:rsidR="00B0515E">
            <w:fldChar w:fldCharType="separate"/>
          </w:r>
          <w:r w:rsidR="00B0515E">
            <w:rPr>
              <w:noProof/>
            </w:rPr>
            <w:t>(Hadad, 2013, p. 143)</w:t>
          </w:r>
          <w:r w:rsidR="00B0515E">
            <w:fldChar w:fldCharType="end"/>
          </w:r>
        </w:sdtContent>
      </w:sdt>
      <w:r w:rsidR="00B0515E">
        <w:t xml:space="preserve">. </w:t>
      </w:r>
      <w:r w:rsidR="006F29F8">
        <w:t>To provide some contextual knowledge, c</w:t>
      </w:r>
      <w:r w:rsidR="00B0515E">
        <w:t>ognitive psychology arose in the 1960s and a key figure in developing this approach was gestalts theorists</w:t>
      </w:r>
      <w:r w:rsidR="005F1F37">
        <w:t>,</w:t>
      </w:r>
      <w:r w:rsidR="00B0515E">
        <w:t xml:space="preserve"> whereby they believed </w:t>
      </w:r>
      <w:r w:rsidR="005F1F37">
        <w:t xml:space="preserve">that </w:t>
      </w:r>
      <w:r w:rsidR="00B0515E">
        <w:t xml:space="preserve">a great contributor to our behaviour was our problem-solving abilities and level of perception. This was called the cognitive reconstruction theory. Gestalt and his colleagues carried out extensive research into this </w:t>
      </w:r>
      <w:r w:rsidR="00E67CCE">
        <w:t xml:space="preserve">theory </w:t>
      </w:r>
      <w:r w:rsidR="00B0515E">
        <w:t xml:space="preserve">and </w:t>
      </w:r>
      <w:r w:rsidR="007109A5">
        <w:t xml:space="preserve">orchestrated experiments </w:t>
      </w:r>
      <w:r w:rsidR="00BD0B90">
        <w:t xml:space="preserve">to evaluate </w:t>
      </w:r>
      <w:r w:rsidR="00CB3A72">
        <w:t>whether</w:t>
      </w:r>
      <w:r w:rsidR="00E229C7">
        <w:t xml:space="preserve"> or not</w:t>
      </w:r>
      <w:r w:rsidR="00CB3A72">
        <w:t xml:space="preserve"> </w:t>
      </w:r>
      <w:r w:rsidR="00E229C7">
        <w:t>their</w:t>
      </w:r>
      <w:r w:rsidR="00CB3A72">
        <w:t xml:space="preserve"> theories </w:t>
      </w:r>
      <w:r w:rsidR="00E229C7">
        <w:t>had</w:t>
      </w:r>
      <w:r w:rsidR="00CB3A72">
        <w:t xml:space="preserve"> valid</w:t>
      </w:r>
      <w:r w:rsidR="00E229C7">
        <w:t>ity</w:t>
      </w:r>
      <w:r w:rsidR="00CB3A72">
        <w:t xml:space="preserve"> in practice</w:t>
      </w:r>
      <w:r w:rsidR="00B0515E">
        <w:t>.</w:t>
      </w:r>
      <w:sdt>
        <w:sdtPr>
          <w:id w:val="-925881024"/>
          <w:citation/>
        </w:sdtPr>
        <w:sdtContent>
          <w:r w:rsidR="00B0515E">
            <w:fldChar w:fldCharType="begin"/>
          </w:r>
          <w:r w:rsidR="00B0515E">
            <w:instrText xml:space="preserve">CITATION Had13 \p 161 \l 2057 </w:instrText>
          </w:r>
          <w:r w:rsidR="00B0515E">
            <w:fldChar w:fldCharType="separate"/>
          </w:r>
          <w:r w:rsidR="00B0515E">
            <w:rPr>
              <w:noProof/>
            </w:rPr>
            <w:t xml:space="preserve"> (Hadad, 2013, p. 161)</w:t>
          </w:r>
          <w:r w:rsidR="00B0515E">
            <w:fldChar w:fldCharType="end"/>
          </w:r>
        </w:sdtContent>
      </w:sdt>
      <w:r w:rsidR="00B0515E">
        <w:t xml:space="preserve"> An earlier but highly significant experiment</w:t>
      </w:r>
      <w:r w:rsidR="00203ADC">
        <w:t xml:space="preserve"> in cognitive psychology</w:t>
      </w:r>
      <w:r w:rsidR="00B0515E">
        <w:t xml:space="preserve"> </w:t>
      </w:r>
      <w:r w:rsidR="00CB3A72">
        <w:t xml:space="preserve">was </w:t>
      </w:r>
      <w:r w:rsidR="00B0515E">
        <w:t>conducted by psychological scholar Wolfgang Kohler</w:t>
      </w:r>
      <w:r w:rsidR="00203ADC">
        <w:t>.</w:t>
      </w:r>
      <w:r w:rsidR="00186F54">
        <w:t xml:space="preserve"> </w:t>
      </w:r>
      <w:r w:rsidR="00C6374B">
        <w:t>An example of this is an experiment he carried out which</w:t>
      </w:r>
      <w:r w:rsidR="00186F54">
        <w:t xml:space="preserve"> inv</w:t>
      </w:r>
      <w:r w:rsidR="00E229C7">
        <w:t xml:space="preserve">olved </w:t>
      </w:r>
      <w:r w:rsidR="00B0515E">
        <w:t>9 chimpanzees in an enclosed environment on an island,</w:t>
      </w:r>
      <w:r w:rsidR="003955FE">
        <w:t xml:space="preserve"> the purpose of </w:t>
      </w:r>
      <w:r w:rsidR="00460A9B">
        <w:t xml:space="preserve">this was to </w:t>
      </w:r>
      <w:r w:rsidR="003955FE">
        <w:t>observ</w:t>
      </w:r>
      <w:r w:rsidR="00460A9B">
        <w:t>e</w:t>
      </w:r>
      <w:r w:rsidR="003955FE">
        <w:t xml:space="preserve"> how they would</w:t>
      </w:r>
      <w:r w:rsidR="00460A9B">
        <w:t xml:space="preserve"> react</w:t>
      </w:r>
      <w:r w:rsidR="003955FE">
        <w:t xml:space="preserve"> </w:t>
      </w:r>
      <w:r w:rsidR="00460A9B">
        <w:t xml:space="preserve">to </w:t>
      </w:r>
      <w:r w:rsidR="00D76A7F">
        <w:t xml:space="preserve">a </w:t>
      </w:r>
      <w:r w:rsidR="00B34034">
        <w:t xml:space="preserve">situation in which relied on their ability to problem solve, this is </w:t>
      </w:r>
      <w:r w:rsidR="007834A9">
        <w:t xml:space="preserve">relevant as problem solving was stated as one of the main components to the cognitive </w:t>
      </w:r>
      <w:r w:rsidR="005F4EBB">
        <w:t>approach.</w:t>
      </w:r>
      <w:r w:rsidR="00785152">
        <w:t xml:space="preserve"> </w:t>
      </w:r>
      <w:r w:rsidR="005F4EBB">
        <w:t>The experiment was relatively straight forward</w:t>
      </w:r>
      <w:r w:rsidR="00465712">
        <w:t xml:space="preserve">, </w:t>
      </w:r>
      <w:r w:rsidR="00F97CFB">
        <w:t>as Kohler</w:t>
      </w:r>
      <w:r w:rsidR="00B0515E">
        <w:t xml:space="preserve"> would place</w:t>
      </w:r>
      <w:r w:rsidR="00465712">
        <w:t xml:space="preserve"> </w:t>
      </w:r>
      <w:r w:rsidR="00B0515E">
        <w:t>food on the opposite side of the barrier</w:t>
      </w:r>
      <w:r w:rsidR="00465712">
        <w:t xml:space="preserve"> </w:t>
      </w:r>
      <w:r w:rsidR="001C1F92">
        <w:t xml:space="preserve">making it accessible to the chimps but not </w:t>
      </w:r>
      <w:r w:rsidR="00D854FF">
        <w:t>directly</w:t>
      </w:r>
      <w:r w:rsidR="005A1D07">
        <w:t>. H</w:t>
      </w:r>
      <w:r w:rsidR="00D854FF">
        <w:t>e would then</w:t>
      </w:r>
      <w:r w:rsidR="00B0515E">
        <w:t xml:space="preserve"> observe</w:t>
      </w:r>
      <w:r w:rsidR="009228DB">
        <w:t xml:space="preserve"> how or if the chimps solve the problem presented</w:t>
      </w:r>
      <w:r w:rsidR="001A2078">
        <w:t>.</w:t>
      </w:r>
      <w:r w:rsidR="00B0515E">
        <w:t xml:space="preserve"> </w:t>
      </w:r>
      <w:r w:rsidR="0020742C">
        <w:t xml:space="preserve">Looking for indications that the </w:t>
      </w:r>
      <w:r w:rsidR="00B0515E">
        <w:t>chimps would change their perception of what they had always known and alter it to fit this new situation</w:t>
      </w:r>
      <w:r w:rsidR="00F56EC9">
        <w:t xml:space="preserve">, </w:t>
      </w:r>
      <w:r w:rsidR="00B0515E">
        <w:t xml:space="preserve">where they </w:t>
      </w:r>
      <w:r w:rsidR="004F0FE1">
        <w:t xml:space="preserve">were required </w:t>
      </w:r>
      <w:r w:rsidR="00935283">
        <w:t xml:space="preserve">to </w:t>
      </w:r>
      <w:r w:rsidR="00B0515E">
        <w:t>quickly adapt</w:t>
      </w:r>
      <w:r w:rsidR="00935283">
        <w:t xml:space="preserve">, and </w:t>
      </w:r>
      <w:r w:rsidR="00CF6F09">
        <w:t>evaluate a new approach to achieve the goal</w:t>
      </w:r>
      <w:r w:rsidR="00B0515E">
        <w:t>. Kohler carried out many more variations of this experiment</w:t>
      </w:r>
      <w:r w:rsidR="001C5ECE">
        <w:t>,</w:t>
      </w:r>
      <w:r w:rsidR="00B0515E">
        <w:t xml:space="preserve"> </w:t>
      </w:r>
      <w:r w:rsidR="007B3A60">
        <w:t xml:space="preserve">this study proved to be a </w:t>
      </w:r>
      <w:r w:rsidR="004007D5">
        <w:t xml:space="preserve">success for </w:t>
      </w:r>
      <w:r w:rsidR="00604B72">
        <w:t>Kohlers</w:t>
      </w:r>
      <w:r w:rsidR="004007D5">
        <w:t xml:space="preserve"> research into how cognition is a valid approach for explaining human behaviour as chimps </w:t>
      </w:r>
      <w:r w:rsidR="00161CFA">
        <w:t xml:space="preserve">are our closest primate </w:t>
      </w:r>
      <w:r w:rsidR="00767E12">
        <w:t xml:space="preserve">therefore </w:t>
      </w:r>
      <w:r w:rsidR="00161CFA">
        <w:t xml:space="preserve">the results </w:t>
      </w:r>
      <w:r w:rsidR="00161CFA">
        <w:lastRenderedPageBreak/>
        <w:t>obtain</w:t>
      </w:r>
      <w:r w:rsidR="00C0188D">
        <w:t xml:space="preserve">ed </w:t>
      </w:r>
      <w:r w:rsidR="00161CFA">
        <w:t>from conducting such experiments</w:t>
      </w:r>
      <w:r w:rsidR="00C0188D">
        <w:t xml:space="preserve"> provide valid </w:t>
      </w:r>
      <w:r w:rsidR="00861B73">
        <w:t>explanations when it comes to human behaviour as we are so similar in our genetic makeup.</w:t>
      </w:r>
      <w:r w:rsidR="00B0515E">
        <w:t xml:space="preserve"> </w:t>
      </w:r>
      <w:r w:rsidR="007A391D">
        <w:t>E</w:t>
      </w:r>
      <w:r w:rsidR="00B0515E">
        <w:t xml:space="preserve">ach time the chimps were presented with a change of circumstance, they would take a moment to observe, shift their perspective on the new situation and carry out a sort of cognitive trial and error in their minds before manipulating tools in their surroundings to solve the problem. Therefore, ultimately suggesting that the cognitive approach is a valid explanation for human behaviour. </w:t>
      </w:r>
      <w:sdt>
        <w:sdtPr>
          <w:id w:val="136770590"/>
          <w:citation/>
        </w:sdtPr>
        <w:sdtContent>
          <w:r w:rsidR="00B0515E">
            <w:fldChar w:fldCharType="begin"/>
          </w:r>
          <w:r w:rsidR="00B0515E">
            <w:instrText xml:space="preserve"> CITATION GLG \l 2057 </w:instrText>
          </w:r>
          <w:r w:rsidR="00B0515E">
            <w:fldChar w:fldCharType="separate"/>
          </w:r>
          <w:r w:rsidR="00B0515E">
            <w:rPr>
              <w:noProof/>
            </w:rPr>
            <w:t>(Gloud, n.d.)</w:t>
          </w:r>
          <w:r w:rsidR="00B0515E">
            <w:fldChar w:fldCharType="end"/>
          </w:r>
        </w:sdtContent>
      </w:sdt>
      <w:r w:rsidR="00B0515E">
        <w:t xml:space="preserve">. </w:t>
      </w:r>
    </w:p>
    <w:p w14:paraId="0D6BB5A5" w14:textId="65ABA046" w:rsidR="00575FDF" w:rsidRPr="00797A88" w:rsidRDefault="007347AF" w:rsidP="00575FDF">
      <w:r>
        <w:t>With th</w:t>
      </w:r>
      <w:r w:rsidR="00C00D8F">
        <w:t xml:space="preserve">at </w:t>
      </w:r>
      <w:r>
        <w:t>said</w:t>
      </w:r>
      <w:r w:rsidR="00C00D8F">
        <w:t xml:space="preserve">, </w:t>
      </w:r>
      <w:r>
        <w:t xml:space="preserve">as previously stated </w:t>
      </w:r>
      <w:r w:rsidR="00523AE0">
        <w:t>one approach cannot be the s</w:t>
      </w:r>
      <w:r w:rsidR="00880358">
        <w:t xml:space="preserve">ole </w:t>
      </w:r>
      <w:r w:rsidR="005D07D4">
        <w:t xml:space="preserve">explanation for human behaviour as </w:t>
      </w:r>
      <w:r w:rsidR="00196650">
        <w:t xml:space="preserve">the mind and body is an extraordinary phenomenon that is just </w:t>
      </w:r>
      <w:r w:rsidR="005A3608">
        <w:t>too</w:t>
      </w:r>
      <w:r w:rsidR="00196650">
        <w:t xml:space="preserve"> complex</w:t>
      </w:r>
      <w:r w:rsidR="005954FD">
        <w:t xml:space="preserve"> for this</w:t>
      </w:r>
      <w:r w:rsidR="001312F0">
        <w:t>. Therefore,</w:t>
      </w:r>
      <w:r w:rsidR="00E05061">
        <w:t xml:space="preserve"> </w:t>
      </w:r>
      <w:r w:rsidR="00AE41DD">
        <w:t xml:space="preserve">further approaches are </w:t>
      </w:r>
      <w:r w:rsidR="005A3608">
        <w:t xml:space="preserve">studied from different </w:t>
      </w:r>
      <w:r w:rsidR="001312F0">
        <w:t>waypoints,</w:t>
      </w:r>
      <w:r w:rsidR="005A3608">
        <w:t xml:space="preserve"> </w:t>
      </w:r>
      <w:r w:rsidR="00C00D8F">
        <w:t>suggest</w:t>
      </w:r>
      <w:r w:rsidR="006765C2">
        <w:t xml:space="preserve">ing </w:t>
      </w:r>
      <w:r w:rsidR="00C00D8F">
        <w:t>other explanations for human behaviour</w:t>
      </w:r>
      <w:r w:rsidR="00927BDD">
        <w:t>. S</w:t>
      </w:r>
      <w:r w:rsidR="00C00D8F">
        <w:t>uch as</w:t>
      </w:r>
      <w:r w:rsidR="00927BDD">
        <w:t xml:space="preserve"> the</w:t>
      </w:r>
      <w:r w:rsidR="00B249FB">
        <w:t xml:space="preserve"> biological </w:t>
      </w:r>
      <w:r w:rsidR="006B5A1C">
        <w:t>approach.</w:t>
      </w:r>
      <w:r w:rsidR="008470FC">
        <w:t xml:space="preserve"> </w:t>
      </w:r>
      <w:r w:rsidR="006B5A1C">
        <w:t xml:space="preserve">Several </w:t>
      </w:r>
      <w:r w:rsidR="0012369F">
        <w:t>scholars</w:t>
      </w:r>
      <w:r w:rsidR="00845006">
        <w:t xml:space="preserve"> who </w:t>
      </w:r>
      <w:r w:rsidR="006B5A1C">
        <w:t xml:space="preserve">study </w:t>
      </w:r>
      <w:r w:rsidR="00744265">
        <w:t>this approach theorise about</w:t>
      </w:r>
      <w:r w:rsidR="00F802A5">
        <w:t xml:space="preserve"> the human </w:t>
      </w:r>
      <w:r w:rsidR="0012369F">
        <w:t>body a</w:t>
      </w:r>
      <w:r w:rsidR="006765C2">
        <w:t>nd believe that</w:t>
      </w:r>
      <w:r w:rsidR="0059594F">
        <w:t xml:space="preserve"> through</w:t>
      </w:r>
      <w:r w:rsidR="0012369F">
        <w:t xml:space="preserve"> </w:t>
      </w:r>
      <w:r w:rsidR="00840389">
        <w:t>looking at the human body as a</w:t>
      </w:r>
      <w:r w:rsidR="00F802A5">
        <w:t xml:space="preserve"> </w:t>
      </w:r>
      <w:r w:rsidR="002E2694">
        <w:t>biological organi</w:t>
      </w:r>
      <w:r w:rsidR="00F802A5">
        <w:t>sm</w:t>
      </w:r>
      <w:r w:rsidR="007F164C">
        <w:t>,</w:t>
      </w:r>
      <w:r w:rsidR="0059594F">
        <w:t xml:space="preserve"> you will gain a greater understanding of human behaviour.</w:t>
      </w:r>
      <w:r w:rsidR="007F164C">
        <w:t xml:space="preserve"> </w:t>
      </w:r>
      <w:r w:rsidR="00714517">
        <w:t>L</w:t>
      </w:r>
      <w:r w:rsidR="007F164C">
        <w:t xml:space="preserve">ooking into depth at </w:t>
      </w:r>
      <w:r w:rsidR="001613A3">
        <w:t xml:space="preserve">the </w:t>
      </w:r>
      <w:r w:rsidR="00672D75">
        <w:t xml:space="preserve">processes </w:t>
      </w:r>
      <w:r w:rsidR="001613A3">
        <w:t>and</w:t>
      </w:r>
      <w:r w:rsidR="007F164C">
        <w:t xml:space="preserve"> structures </w:t>
      </w:r>
      <w:r w:rsidR="00672D75">
        <w:t>with</w:t>
      </w:r>
      <w:r w:rsidR="007F164C">
        <w:t>in the</w:t>
      </w:r>
      <w:r w:rsidR="00672D75">
        <w:t xml:space="preserve"> human</w:t>
      </w:r>
      <w:r w:rsidR="007F164C">
        <w:t xml:space="preserve"> body</w:t>
      </w:r>
      <w:r w:rsidR="00672D75">
        <w:t>,</w:t>
      </w:r>
      <w:r w:rsidR="007F164C">
        <w:t xml:space="preserve"> </w:t>
      </w:r>
      <w:r w:rsidR="00797A88">
        <w:t>neurotransmitters,</w:t>
      </w:r>
      <w:r w:rsidR="007F164C">
        <w:t xml:space="preserve"> and genes</w:t>
      </w:r>
      <w:r w:rsidR="00171108">
        <w:t xml:space="preserve">. Some </w:t>
      </w:r>
      <w:r w:rsidR="00984F75">
        <w:t>scholars</w:t>
      </w:r>
      <w:r w:rsidR="00171108">
        <w:t xml:space="preserve"> in this field believe that all human </w:t>
      </w:r>
      <w:r w:rsidR="00984F75">
        <w:t>behaviour</w:t>
      </w:r>
      <w:r w:rsidR="00171108">
        <w:t xml:space="preserve"> is purely physical</w:t>
      </w:r>
      <w:sdt>
        <w:sdtPr>
          <w:id w:val="-1275246985"/>
          <w:citation/>
        </w:sdtPr>
        <w:sdtContent>
          <w:r w:rsidR="002031C5">
            <w:fldChar w:fldCharType="begin"/>
          </w:r>
          <w:r w:rsidR="00F965D6">
            <w:instrText xml:space="preserve">CITATION Had13 \p 40 \l 2057 </w:instrText>
          </w:r>
          <w:r w:rsidR="002031C5">
            <w:fldChar w:fldCharType="separate"/>
          </w:r>
          <w:r w:rsidR="00F965D6">
            <w:rPr>
              <w:noProof/>
            </w:rPr>
            <w:t xml:space="preserve"> (Hadad, 2013, p. 40)</w:t>
          </w:r>
          <w:r w:rsidR="002031C5">
            <w:fldChar w:fldCharType="end"/>
          </w:r>
        </w:sdtContent>
      </w:sdt>
      <w:r w:rsidR="00CF2342">
        <w:t>.</w:t>
      </w:r>
      <w:r w:rsidR="00A45372">
        <w:t xml:space="preserve"> </w:t>
      </w:r>
      <w:r w:rsidR="0068357F">
        <w:t xml:space="preserve">The approach arose </w:t>
      </w:r>
      <w:r w:rsidR="00DE2F5F">
        <w:t xml:space="preserve">from attempting to understand two key issues within psychology </w:t>
      </w:r>
      <w:r w:rsidR="005B447C">
        <w:t>being</w:t>
      </w:r>
      <w:r w:rsidR="00202217">
        <w:t xml:space="preserve"> the relationship between mind and body and </w:t>
      </w:r>
      <w:r w:rsidR="007F18E3">
        <w:t xml:space="preserve">the hereditary </w:t>
      </w:r>
      <w:r w:rsidR="006F4D52">
        <w:t>influence on human behavio</w:t>
      </w:r>
      <w:r w:rsidR="00763D3F">
        <w:t>ur.</w:t>
      </w:r>
      <w:r w:rsidR="00D46D58">
        <w:t xml:space="preserve"> M</w:t>
      </w:r>
      <w:r w:rsidR="006B2429">
        <w:t xml:space="preserve">any experiments and studies have been carried out in order to reach a greater understanding of </w:t>
      </w:r>
      <w:r w:rsidR="00AA2EBA">
        <w:t xml:space="preserve">how the biological approach </w:t>
      </w:r>
      <w:r w:rsidR="00D46D58">
        <w:t xml:space="preserve">is a valid explanation for human behaviour, </w:t>
      </w:r>
      <w:r w:rsidR="008F06E6">
        <w:t xml:space="preserve">interestingly some </w:t>
      </w:r>
      <w:r w:rsidR="004648B6">
        <w:t>of the most significant advances in this field w</w:t>
      </w:r>
      <w:r w:rsidR="008F06E6">
        <w:t>ere</w:t>
      </w:r>
      <w:r w:rsidR="004648B6">
        <w:t xml:space="preserve"> discovered </w:t>
      </w:r>
      <w:r w:rsidR="009D6019">
        <w:t>almost by</w:t>
      </w:r>
      <w:r w:rsidR="00456AD8">
        <w:t xml:space="preserve"> accident, </w:t>
      </w:r>
      <w:r w:rsidR="00430A4F">
        <w:t xml:space="preserve">whereby </w:t>
      </w:r>
      <w:r w:rsidR="008F06E6">
        <w:t xml:space="preserve">on more than one occasion </w:t>
      </w:r>
      <w:r w:rsidR="004134EC">
        <w:t xml:space="preserve">there have been cases where </w:t>
      </w:r>
      <w:r w:rsidR="008F06E6">
        <w:t>indiv</w:t>
      </w:r>
      <w:r w:rsidR="008A0F8B">
        <w:t>iduals have s</w:t>
      </w:r>
      <w:r w:rsidR="00B538E0">
        <w:t>uffered</w:t>
      </w:r>
      <w:r w:rsidR="008A0F8B">
        <w:t xml:space="preserve"> server brain trauma</w:t>
      </w:r>
      <w:r w:rsidR="00B538E0">
        <w:t>,</w:t>
      </w:r>
      <w:r w:rsidR="008A0F8B">
        <w:t xml:space="preserve"> </w:t>
      </w:r>
      <w:r w:rsidR="00B538E0">
        <w:t xml:space="preserve">and are left </w:t>
      </w:r>
      <w:r w:rsidR="008A0F8B">
        <w:t xml:space="preserve">with </w:t>
      </w:r>
      <w:r w:rsidR="00DB1699">
        <w:t xml:space="preserve">no </w:t>
      </w:r>
      <w:r w:rsidR="00EB3E4D">
        <w:t xml:space="preserve">debilitating </w:t>
      </w:r>
      <w:r w:rsidR="00196447">
        <w:t>factors as a result of the accident</w:t>
      </w:r>
      <w:r w:rsidR="002D671D">
        <w:t xml:space="preserve">. The significant breakthrough </w:t>
      </w:r>
      <w:r w:rsidR="0081256F">
        <w:t>f</w:t>
      </w:r>
      <w:r w:rsidR="0036228E">
        <w:t>rom a</w:t>
      </w:r>
      <w:r w:rsidR="0081256F">
        <w:t xml:space="preserve"> biological </w:t>
      </w:r>
      <w:r w:rsidR="0036228E">
        <w:t>perspective</w:t>
      </w:r>
      <w:r w:rsidR="0081256F">
        <w:t xml:space="preserve"> in these situations comes from </w:t>
      </w:r>
      <w:r w:rsidR="00AF43E2">
        <w:t>how the behaviours from the individuals alter</w:t>
      </w:r>
      <w:r w:rsidR="003A7CCF">
        <w:t xml:space="preserve"> after.</w:t>
      </w:r>
      <w:r w:rsidR="00AF43E2">
        <w:t xml:space="preserve"> </w:t>
      </w:r>
      <w:r w:rsidR="003A7CCF">
        <w:t xml:space="preserve">For </w:t>
      </w:r>
      <w:r w:rsidR="00944BC9">
        <w:t>example,</w:t>
      </w:r>
      <w:r w:rsidR="00CD289F">
        <w:t xml:space="preserve"> prior to the accident </w:t>
      </w:r>
      <w:r w:rsidR="00581675">
        <w:t>ADD WORD HERE</w:t>
      </w:r>
      <w:r w:rsidR="00CD289F">
        <w:t xml:space="preserve"> would have a calm personality </w:t>
      </w:r>
      <w:r w:rsidR="003311EB">
        <w:t>and have certain mannerisms and interests</w:t>
      </w:r>
      <w:r w:rsidR="00581675">
        <w:t xml:space="preserve"> and then</w:t>
      </w:r>
      <w:r w:rsidR="003311EB">
        <w:t xml:space="preserve"> </w:t>
      </w:r>
      <w:r w:rsidR="003A7CCF">
        <w:t>post-accident</w:t>
      </w:r>
      <w:r w:rsidR="003311EB">
        <w:t xml:space="preserve"> they</w:t>
      </w:r>
      <w:r w:rsidR="00A47585">
        <w:t xml:space="preserve"> could</w:t>
      </w:r>
      <w:r w:rsidR="00581675">
        <w:t xml:space="preserve"> endure</w:t>
      </w:r>
      <w:r w:rsidR="00A47585">
        <w:t xml:space="preserve"> </w:t>
      </w:r>
      <w:r w:rsidR="00D64EC7">
        <w:t>a completely different persona</w:t>
      </w:r>
      <w:r w:rsidR="00DC6F84">
        <w:t xml:space="preserve">lity </w:t>
      </w:r>
      <w:r w:rsidR="00A47585">
        <w:t xml:space="preserve">shift </w:t>
      </w:r>
      <w:r w:rsidR="00DC6F84">
        <w:t xml:space="preserve">which further supports </w:t>
      </w:r>
      <w:r w:rsidR="00A47585">
        <w:t>the theory of the localisation of brain functions</w:t>
      </w:r>
      <w:r w:rsidR="00F64F30">
        <w:t xml:space="preserve">. A key example of this would be the </w:t>
      </w:r>
      <w:r w:rsidR="005F4DB0">
        <w:t xml:space="preserve">miraculous </w:t>
      </w:r>
      <w:r w:rsidR="00F64F30">
        <w:t xml:space="preserve">case of </w:t>
      </w:r>
      <w:r w:rsidR="00944BC9">
        <w:t>Phineas</w:t>
      </w:r>
      <w:r w:rsidR="00D21BFD">
        <w:t xml:space="preserve"> </w:t>
      </w:r>
      <w:r w:rsidR="00944BC9">
        <w:t>gage.</w:t>
      </w:r>
      <w:r w:rsidR="00D21BFD">
        <w:t xml:space="preserve"> </w:t>
      </w:r>
      <w:r w:rsidR="00D32277">
        <w:t>W</w:t>
      </w:r>
      <w:r w:rsidR="00B91EF0">
        <w:t>hereby</w:t>
      </w:r>
      <w:r w:rsidR="00D32277">
        <w:t xml:space="preserve"> during</w:t>
      </w:r>
      <w:r w:rsidR="00350A3D">
        <w:t xml:space="preserve"> a railroad</w:t>
      </w:r>
      <w:r w:rsidR="00700805">
        <w:t xml:space="preserve"> accident </w:t>
      </w:r>
      <w:r w:rsidR="0085762E">
        <w:t>a large</w:t>
      </w:r>
      <w:r w:rsidR="009A764F">
        <w:t xml:space="preserve"> iron rod</w:t>
      </w:r>
      <w:r w:rsidR="0085762E">
        <w:t xml:space="preserve"> penetrated gages skull</w:t>
      </w:r>
      <w:r w:rsidR="009A764F">
        <w:t xml:space="preserve"> </w:t>
      </w:r>
      <w:r w:rsidR="00205A97">
        <w:t xml:space="preserve">entering </w:t>
      </w:r>
      <w:r w:rsidR="00D32277">
        <w:t>through the left eye</w:t>
      </w:r>
      <w:r w:rsidR="00205A97">
        <w:t xml:space="preserve"> and</w:t>
      </w:r>
      <w:r w:rsidR="00D32277">
        <w:t xml:space="preserve"> hitting the left s</w:t>
      </w:r>
      <w:r w:rsidR="00205A97">
        <w:t xml:space="preserve">ide </w:t>
      </w:r>
      <w:r w:rsidR="00D32277">
        <w:t>of</w:t>
      </w:r>
      <w:r w:rsidR="006C6E1B">
        <w:t xml:space="preserve"> his brain</w:t>
      </w:r>
      <w:r w:rsidR="00D32277">
        <w:t xml:space="preserve"> </w:t>
      </w:r>
      <w:r w:rsidR="009A764F">
        <w:t>which</w:t>
      </w:r>
      <w:r w:rsidR="006C6E1B">
        <w:t xml:space="preserve"> as a result</w:t>
      </w:r>
      <w:r w:rsidR="00BB797F">
        <w:t xml:space="preserve"> damaged his frontal lobe. </w:t>
      </w:r>
      <w:r w:rsidR="008D361D">
        <w:t xml:space="preserve">Amazingly </w:t>
      </w:r>
      <w:r w:rsidR="00D556C8">
        <w:t>Gage survived</w:t>
      </w:r>
      <w:r w:rsidR="008D361D">
        <w:t xml:space="preserve"> and </w:t>
      </w:r>
      <w:r w:rsidR="009547F7">
        <w:t xml:space="preserve">just </w:t>
      </w:r>
      <w:r w:rsidR="008D361D">
        <w:t>minutes</w:t>
      </w:r>
      <w:r w:rsidR="00D556C8">
        <w:t xml:space="preserve"> </w:t>
      </w:r>
      <w:r w:rsidR="00C426E4">
        <w:t>post-accident</w:t>
      </w:r>
      <w:r w:rsidR="008D361D">
        <w:t xml:space="preserve"> he</w:t>
      </w:r>
      <w:r w:rsidR="008A6D55">
        <w:t xml:space="preserve"> stood up </w:t>
      </w:r>
      <w:r w:rsidR="00460B15">
        <w:t>and</w:t>
      </w:r>
      <w:r w:rsidR="008A6D55">
        <w:t xml:space="preserve"> walked away, </w:t>
      </w:r>
      <w:r w:rsidR="00B5204E">
        <w:t>this could be described by many as a miracle</w:t>
      </w:r>
      <w:r w:rsidR="009547F7">
        <w:t>. However,</w:t>
      </w:r>
      <w:r w:rsidR="005251E0">
        <w:t xml:space="preserve"> from a professional </w:t>
      </w:r>
      <w:r w:rsidR="0047041B">
        <w:t>standpoint</w:t>
      </w:r>
      <w:r w:rsidR="005251E0">
        <w:t xml:space="preserve"> </w:t>
      </w:r>
      <w:r w:rsidR="009A42BB">
        <w:t xml:space="preserve">he was not left completely </w:t>
      </w:r>
      <w:r w:rsidR="008D6DB0">
        <w:t>unaffected by</w:t>
      </w:r>
      <w:r w:rsidR="009A42BB">
        <w:t xml:space="preserve"> this trauma as </w:t>
      </w:r>
      <w:r w:rsidR="00A0279D">
        <w:t xml:space="preserve">he experienced </w:t>
      </w:r>
      <w:r w:rsidR="001154D4">
        <w:t>significant changes in his personality</w:t>
      </w:r>
      <w:r w:rsidR="00465424">
        <w:t xml:space="preserve">. This is because the </w:t>
      </w:r>
      <w:r w:rsidR="0071672B">
        <w:t xml:space="preserve">damaged part of his brain being the </w:t>
      </w:r>
      <w:r w:rsidR="00465424">
        <w:t>frontal lo</w:t>
      </w:r>
      <w:r w:rsidR="0071672B">
        <w:t xml:space="preserve">be </w:t>
      </w:r>
      <w:r w:rsidR="00465424">
        <w:t>is primarily responsible for</w:t>
      </w:r>
      <w:r w:rsidR="00B922C1">
        <w:t xml:space="preserve"> </w:t>
      </w:r>
      <w:r w:rsidR="009C4AA4">
        <w:t>our interoperability of emotions and experiences</w:t>
      </w:r>
      <w:r w:rsidR="000E1590">
        <w:t xml:space="preserve"> </w:t>
      </w:r>
      <w:sdt>
        <w:sdtPr>
          <w:id w:val="1610243370"/>
          <w:citation/>
        </w:sdtPr>
        <w:sdtContent>
          <w:r w:rsidR="004156AE">
            <w:fldChar w:fldCharType="begin"/>
          </w:r>
          <w:r w:rsidR="004156AE">
            <w:instrText xml:space="preserve">CITATION Had13 \p 46 \l 2057 </w:instrText>
          </w:r>
          <w:r w:rsidR="004156AE">
            <w:fldChar w:fldCharType="separate"/>
          </w:r>
          <w:r w:rsidR="004156AE">
            <w:rPr>
              <w:noProof/>
            </w:rPr>
            <w:t>(Hadad, 2013, p. 46)</w:t>
          </w:r>
          <w:r w:rsidR="004156AE">
            <w:fldChar w:fldCharType="end"/>
          </w:r>
        </w:sdtContent>
      </w:sdt>
      <w:r w:rsidR="004156AE">
        <w:t xml:space="preserve"> </w:t>
      </w:r>
      <w:r w:rsidR="00D64BB0">
        <w:t xml:space="preserve">as a consequence of gages experience </w:t>
      </w:r>
      <w:r w:rsidR="006B25A9">
        <w:t>he was observed and studied</w:t>
      </w:r>
      <w:r w:rsidR="008D6DB0">
        <w:t xml:space="preserve"> and </w:t>
      </w:r>
      <w:r w:rsidR="006B25A9">
        <w:t xml:space="preserve"> </w:t>
      </w:r>
      <w:r w:rsidR="00AF0F35">
        <w:t xml:space="preserve">it was discovered that his thoughts and emotions had changed </w:t>
      </w:r>
      <w:r w:rsidR="0064521D">
        <w:t>towards</w:t>
      </w:r>
      <w:r w:rsidR="00AF0F35">
        <w:t xml:space="preserve"> certain situations</w:t>
      </w:r>
      <w:r w:rsidR="0064521D">
        <w:t xml:space="preserve"> in way that he gad to experience before, therefore leading him to behave in a different manner prior to the accident. This </w:t>
      </w:r>
      <w:r w:rsidR="001C0923">
        <w:t>provided further support to the theory</w:t>
      </w:r>
      <w:r w:rsidR="00433985">
        <w:t xml:space="preserve"> how the brain localises </w:t>
      </w:r>
      <w:r w:rsidR="003E1E70">
        <w:t xml:space="preserve">Concise </w:t>
      </w:r>
      <w:r w:rsidR="00433985">
        <w:t>functions to specific parts of the brain</w:t>
      </w:r>
      <w:r w:rsidR="00B4336F">
        <w:t xml:space="preserve">. This is a valid </w:t>
      </w:r>
      <w:r w:rsidR="000F0373">
        <w:t xml:space="preserve">study that supports </w:t>
      </w:r>
      <w:r w:rsidR="00A876E7">
        <w:t xml:space="preserve">a theory of </w:t>
      </w:r>
      <w:r w:rsidR="00607686">
        <w:t>explaining human behaviour from a biological approach</w:t>
      </w:r>
      <w:r w:rsidR="00F81D85">
        <w:t xml:space="preserve"> as it shows when the physical matter of the brain is distributed </w:t>
      </w:r>
      <w:r w:rsidR="00307793">
        <w:t>in any form it can have significant effects on your entire way of being.</w:t>
      </w:r>
    </w:p>
    <w:sectPr w:rsidR="00575FDF" w:rsidRPr="00797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FDF"/>
    <w:rsid w:val="000010E8"/>
    <w:rsid w:val="00007A60"/>
    <w:rsid w:val="00007EDC"/>
    <w:rsid w:val="00012466"/>
    <w:rsid w:val="0001581F"/>
    <w:rsid w:val="000211BF"/>
    <w:rsid w:val="000342C9"/>
    <w:rsid w:val="000365E6"/>
    <w:rsid w:val="00046AC8"/>
    <w:rsid w:val="00053384"/>
    <w:rsid w:val="00056018"/>
    <w:rsid w:val="0005781D"/>
    <w:rsid w:val="00064F3B"/>
    <w:rsid w:val="00064FA2"/>
    <w:rsid w:val="00067E08"/>
    <w:rsid w:val="00075EF2"/>
    <w:rsid w:val="000773DB"/>
    <w:rsid w:val="00080F47"/>
    <w:rsid w:val="00086A9D"/>
    <w:rsid w:val="00091039"/>
    <w:rsid w:val="000C5618"/>
    <w:rsid w:val="000E1590"/>
    <w:rsid w:val="000E197D"/>
    <w:rsid w:val="000F0373"/>
    <w:rsid w:val="000F18CF"/>
    <w:rsid w:val="000F5EB7"/>
    <w:rsid w:val="000F7828"/>
    <w:rsid w:val="00101222"/>
    <w:rsid w:val="00102C48"/>
    <w:rsid w:val="00106842"/>
    <w:rsid w:val="001071C7"/>
    <w:rsid w:val="001154D4"/>
    <w:rsid w:val="0012369F"/>
    <w:rsid w:val="001312F0"/>
    <w:rsid w:val="00144671"/>
    <w:rsid w:val="001539A6"/>
    <w:rsid w:val="00155334"/>
    <w:rsid w:val="00156602"/>
    <w:rsid w:val="001606C7"/>
    <w:rsid w:val="001613A3"/>
    <w:rsid w:val="001614B9"/>
    <w:rsid w:val="00161CFA"/>
    <w:rsid w:val="00164486"/>
    <w:rsid w:val="00171108"/>
    <w:rsid w:val="00186F54"/>
    <w:rsid w:val="00190F8F"/>
    <w:rsid w:val="00196447"/>
    <w:rsid w:val="00196650"/>
    <w:rsid w:val="00197F4C"/>
    <w:rsid w:val="001A2078"/>
    <w:rsid w:val="001A7A86"/>
    <w:rsid w:val="001A7A8B"/>
    <w:rsid w:val="001A7E87"/>
    <w:rsid w:val="001C0923"/>
    <w:rsid w:val="001C0AF1"/>
    <w:rsid w:val="001C1F92"/>
    <w:rsid w:val="001C3A35"/>
    <w:rsid w:val="001C5ECE"/>
    <w:rsid w:val="001C5EE4"/>
    <w:rsid w:val="001E2B3E"/>
    <w:rsid w:val="001E38BB"/>
    <w:rsid w:val="001E3FCA"/>
    <w:rsid w:val="001E5DE5"/>
    <w:rsid w:val="001E797F"/>
    <w:rsid w:val="001F1866"/>
    <w:rsid w:val="001F4CF3"/>
    <w:rsid w:val="00202217"/>
    <w:rsid w:val="002031C5"/>
    <w:rsid w:val="00203ADC"/>
    <w:rsid w:val="00205A97"/>
    <w:rsid w:val="0020742C"/>
    <w:rsid w:val="00226A01"/>
    <w:rsid w:val="00234825"/>
    <w:rsid w:val="00245AD5"/>
    <w:rsid w:val="002467E5"/>
    <w:rsid w:val="0026374B"/>
    <w:rsid w:val="00263E45"/>
    <w:rsid w:val="00265368"/>
    <w:rsid w:val="00272D3D"/>
    <w:rsid w:val="00277B1D"/>
    <w:rsid w:val="002823E2"/>
    <w:rsid w:val="0028493B"/>
    <w:rsid w:val="00292310"/>
    <w:rsid w:val="002B0FEF"/>
    <w:rsid w:val="002B588A"/>
    <w:rsid w:val="002B648F"/>
    <w:rsid w:val="002C7E1F"/>
    <w:rsid w:val="002D2B26"/>
    <w:rsid w:val="002D31CC"/>
    <w:rsid w:val="002D671D"/>
    <w:rsid w:val="002E1650"/>
    <w:rsid w:val="002E2694"/>
    <w:rsid w:val="002F458F"/>
    <w:rsid w:val="002F7AD5"/>
    <w:rsid w:val="002F7B7D"/>
    <w:rsid w:val="00305E60"/>
    <w:rsid w:val="0030644F"/>
    <w:rsid w:val="003071E3"/>
    <w:rsid w:val="00307793"/>
    <w:rsid w:val="00307C44"/>
    <w:rsid w:val="003141F7"/>
    <w:rsid w:val="003167AE"/>
    <w:rsid w:val="0032554F"/>
    <w:rsid w:val="003272C1"/>
    <w:rsid w:val="003311EB"/>
    <w:rsid w:val="00334D25"/>
    <w:rsid w:val="00334F43"/>
    <w:rsid w:val="00350A3D"/>
    <w:rsid w:val="00355B76"/>
    <w:rsid w:val="0036228E"/>
    <w:rsid w:val="003747D2"/>
    <w:rsid w:val="003870CB"/>
    <w:rsid w:val="003919A3"/>
    <w:rsid w:val="00394F31"/>
    <w:rsid w:val="003955FE"/>
    <w:rsid w:val="003A4960"/>
    <w:rsid w:val="003A7C1A"/>
    <w:rsid w:val="003A7CCF"/>
    <w:rsid w:val="003C0A9A"/>
    <w:rsid w:val="003C58D5"/>
    <w:rsid w:val="003D3744"/>
    <w:rsid w:val="003D41E6"/>
    <w:rsid w:val="003E0B9C"/>
    <w:rsid w:val="003E1E70"/>
    <w:rsid w:val="003F1F8E"/>
    <w:rsid w:val="003F79B5"/>
    <w:rsid w:val="004001E3"/>
    <w:rsid w:val="004007D5"/>
    <w:rsid w:val="004124BD"/>
    <w:rsid w:val="004134EC"/>
    <w:rsid w:val="004156AE"/>
    <w:rsid w:val="00430A4F"/>
    <w:rsid w:val="00433985"/>
    <w:rsid w:val="0044489C"/>
    <w:rsid w:val="00447B41"/>
    <w:rsid w:val="00456AD8"/>
    <w:rsid w:val="00460A9B"/>
    <w:rsid w:val="00460B15"/>
    <w:rsid w:val="00463467"/>
    <w:rsid w:val="004648B6"/>
    <w:rsid w:val="00465424"/>
    <w:rsid w:val="00465712"/>
    <w:rsid w:val="0047041B"/>
    <w:rsid w:val="0047112C"/>
    <w:rsid w:val="004713A6"/>
    <w:rsid w:val="004916C0"/>
    <w:rsid w:val="004B3FB2"/>
    <w:rsid w:val="004E43E2"/>
    <w:rsid w:val="004F00A3"/>
    <w:rsid w:val="004F0FE1"/>
    <w:rsid w:val="00502118"/>
    <w:rsid w:val="005102D2"/>
    <w:rsid w:val="005132C2"/>
    <w:rsid w:val="00513FB3"/>
    <w:rsid w:val="00523AE0"/>
    <w:rsid w:val="005251E0"/>
    <w:rsid w:val="00535D32"/>
    <w:rsid w:val="00555B4F"/>
    <w:rsid w:val="0055709D"/>
    <w:rsid w:val="00575FDF"/>
    <w:rsid w:val="00581675"/>
    <w:rsid w:val="005854F1"/>
    <w:rsid w:val="00586335"/>
    <w:rsid w:val="0058691F"/>
    <w:rsid w:val="00592BA2"/>
    <w:rsid w:val="00595313"/>
    <w:rsid w:val="005954FD"/>
    <w:rsid w:val="0059594F"/>
    <w:rsid w:val="005A1D07"/>
    <w:rsid w:val="005A2D3F"/>
    <w:rsid w:val="005A3608"/>
    <w:rsid w:val="005B447C"/>
    <w:rsid w:val="005B6A51"/>
    <w:rsid w:val="005C04F3"/>
    <w:rsid w:val="005C3A57"/>
    <w:rsid w:val="005D07D4"/>
    <w:rsid w:val="005D2C85"/>
    <w:rsid w:val="005E3434"/>
    <w:rsid w:val="005F04F3"/>
    <w:rsid w:val="005F1F37"/>
    <w:rsid w:val="005F3756"/>
    <w:rsid w:val="005F4DB0"/>
    <w:rsid w:val="005F4EBB"/>
    <w:rsid w:val="0060401F"/>
    <w:rsid w:val="00604B72"/>
    <w:rsid w:val="00604BB7"/>
    <w:rsid w:val="00607686"/>
    <w:rsid w:val="0061023D"/>
    <w:rsid w:val="00620C5B"/>
    <w:rsid w:val="00621650"/>
    <w:rsid w:val="006421E7"/>
    <w:rsid w:val="00642ED3"/>
    <w:rsid w:val="0064521D"/>
    <w:rsid w:val="00647E6C"/>
    <w:rsid w:val="00651EF2"/>
    <w:rsid w:val="00656E90"/>
    <w:rsid w:val="00672D75"/>
    <w:rsid w:val="006765C2"/>
    <w:rsid w:val="0068357F"/>
    <w:rsid w:val="00683DA1"/>
    <w:rsid w:val="00684787"/>
    <w:rsid w:val="006A7C16"/>
    <w:rsid w:val="006B2429"/>
    <w:rsid w:val="006B25A9"/>
    <w:rsid w:val="006B3394"/>
    <w:rsid w:val="006B5A1C"/>
    <w:rsid w:val="006B6565"/>
    <w:rsid w:val="006B685C"/>
    <w:rsid w:val="006C6E1B"/>
    <w:rsid w:val="006F29F8"/>
    <w:rsid w:val="006F30D9"/>
    <w:rsid w:val="006F4D52"/>
    <w:rsid w:val="00700805"/>
    <w:rsid w:val="00706E6F"/>
    <w:rsid w:val="007109A5"/>
    <w:rsid w:val="00714517"/>
    <w:rsid w:val="0071672B"/>
    <w:rsid w:val="00721075"/>
    <w:rsid w:val="00721E05"/>
    <w:rsid w:val="0073117E"/>
    <w:rsid w:val="007316D9"/>
    <w:rsid w:val="007347AF"/>
    <w:rsid w:val="00743D9B"/>
    <w:rsid w:val="00744265"/>
    <w:rsid w:val="007456DD"/>
    <w:rsid w:val="0075357E"/>
    <w:rsid w:val="00763D3F"/>
    <w:rsid w:val="007656BF"/>
    <w:rsid w:val="00767E12"/>
    <w:rsid w:val="00771DE3"/>
    <w:rsid w:val="00773721"/>
    <w:rsid w:val="007834A9"/>
    <w:rsid w:val="00785152"/>
    <w:rsid w:val="007904F9"/>
    <w:rsid w:val="00792FB6"/>
    <w:rsid w:val="007949CA"/>
    <w:rsid w:val="00796A83"/>
    <w:rsid w:val="00797A88"/>
    <w:rsid w:val="007A391D"/>
    <w:rsid w:val="007A64D4"/>
    <w:rsid w:val="007B3A60"/>
    <w:rsid w:val="007C0A3A"/>
    <w:rsid w:val="007C7655"/>
    <w:rsid w:val="007E7F44"/>
    <w:rsid w:val="007F164C"/>
    <w:rsid w:val="007F18E3"/>
    <w:rsid w:val="007F477C"/>
    <w:rsid w:val="007F48D8"/>
    <w:rsid w:val="008041F8"/>
    <w:rsid w:val="0081256F"/>
    <w:rsid w:val="008138A4"/>
    <w:rsid w:val="00816CD5"/>
    <w:rsid w:val="00830263"/>
    <w:rsid w:val="00837F0D"/>
    <w:rsid w:val="00840389"/>
    <w:rsid w:val="00845006"/>
    <w:rsid w:val="008468E0"/>
    <w:rsid w:val="008470FC"/>
    <w:rsid w:val="0085762E"/>
    <w:rsid w:val="00861B73"/>
    <w:rsid w:val="00880358"/>
    <w:rsid w:val="00884789"/>
    <w:rsid w:val="0089098B"/>
    <w:rsid w:val="00894855"/>
    <w:rsid w:val="008A0F8B"/>
    <w:rsid w:val="008A6D55"/>
    <w:rsid w:val="008B1974"/>
    <w:rsid w:val="008B41E4"/>
    <w:rsid w:val="008C26F2"/>
    <w:rsid w:val="008C5982"/>
    <w:rsid w:val="008D2543"/>
    <w:rsid w:val="008D2B70"/>
    <w:rsid w:val="008D361D"/>
    <w:rsid w:val="008D6DB0"/>
    <w:rsid w:val="008E235D"/>
    <w:rsid w:val="008E3A31"/>
    <w:rsid w:val="008E7EFF"/>
    <w:rsid w:val="008F06E6"/>
    <w:rsid w:val="008F7525"/>
    <w:rsid w:val="00906A54"/>
    <w:rsid w:val="009228DB"/>
    <w:rsid w:val="00924D75"/>
    <w:rsid w:val="00927BDD"/>
    <w:rsid w:val="0093347E"/>
    <w:rsid w:val="00935283"/>
    <w:rsid w:val="00942D30"/>
    <w:rsid w:val="00944BC9"/>
    <w:rsid w:val="00951502"/>
    <w:rsid w:val="00952795"/>
    <w:rsid w:val="00954158"/>
    <w:rsid w:val="009547F7"/>
    <w:rsid w:val="0096252B"/>
    <w:rsid w:val="00964110"/>
    <w:rsid w:val="00980B0B"/>
    <w:rsid w:val="00981EC8"/>
    <w:rsid w:val="00984F75"/>
    <w:rsid w:val="00994DE8"/>
    <w:rsid w:val="009A01FC"/>
    <w:rsid w:val="009A42BB"/>
    <w:rsid w:val="009A4F5C"/>
    <w:rsid w:val="009A764F"/>
    <w:rsid w:val="009B77BF"/>
    <w:rsid w:val="009C00CB"/>
    <w:rsid w:val="009C4AA4"/>
    <w:rsid w:val="009D6019"/>
    <w:rsid w:val="009E2616"/>
    <w:rsid w:val="009F0199"/>
    <w:rsid w:val="009F1B5E"/>
    <w:rsid w:val="009F6278"/>
    <w:rsid w:val="009F7AE4"/>
    <w:rsid w:val="00A00D43"/>
    <w:rsid w:val="00A0279D"/>
    <w:rsid w:val="00A047C9"/>
    <w:rsid w:val="00A20CEA"/>
    <w:rsid w:val="00A34108"/>
    <w:rsid w:val="00A45372"/>
    <w:rsid w:val="00A47585"/>
    <w:rsid w:val="00A510CB"/>
    <w:rsid w:val="00A672E3"/>
    <w:rsid w:val="00A70DCB"/>
    <w:rsid w:val="00A73C0F"/>
    <w:rsid w:val="00A824C9"/>
    <w:rsid w:val="00A876E7"/>
    <w:rsid w:val="00A906F2"/>
    <w:rsid w:val="00A91983"/>
    <w:rsid w:val="00A95452"/>
    <w:rsid w:val="00AA11F9"/>
    <w:rsid w:val="00AA2EBA"/>
    <w:rsid w:val="00AA507C"/>
    <w:rsid w:val="00AA7A5C"/>
    <w:rsid w:val="00AA7A90"/>
    <w:rsid w:val="00AB3BA3"/>
    <w:rsid w:val="00AB6559"/>
    <w:rsid w:val="00AC0297"/>
    <w:rsid w:val="00AC1D7E"/>
    <w:rsid w:val="00AD1638"/>
    <w:rsid w:val="00AE41DD"/>
    <w:rsid w:val="00AF0F35"/>
    <w:rsid w:val="00AF43E2"/>
    <w:rsid w:val="00B0515E"/>
    <w:rsid w:val="00B10363"/>
    <w:rsid w:val="00B15A9B"/>
    <w:rsid w:val="00B174BD"/>
    <w:rsid w:val="00B249FB"/>
    <w:rsid w:val="00B27441"/>
    <w:rsid w:val="00B27A81"/>
    <w:rsid w:val="00B3086C"/>
    <w:rsid w:val="00B34034"/>
    <w:rsid w:val="00B34833"/>
    <w:rsid w:val="00B43338"/>
    <w:rsid w:val="00B4336F"/>
    <w:rsid w:val="00B5204E"/>
    <w:rsid w:val="00B538E0"/>
    <w:rsid w:val="00B54D6E"/>
    <w:rsid w:val="00B707AD"/>
    <w:rsid w:val="00B724A1"/>
    <w:rsid w:val="00B77722"/>
    <w:rsid w:val="00B91EF0"/>
    <w:rsid w:val="00B922C1"/>
    <w:rsid w:val="00BA42EA"/>
    <w:rsid w:val="00BB484F"/>
    <w:rsid w:val="00BB55C1"/>
    <w:rsid w:val="00BB797F"/>
    <w:rsid w:val="00BB7B0A"/>
    <w:rsid w:val="00BC0A27"/>
    <w:rsid w:val="00BC0EAE"/>
    <w:rsid w:val="00BC2A11"/>
    <w:rsid w:val="00BD0B90"/>
    <w:rsid w:val="00BD4A63"/>
    <w:rsid w:val="00BE020F"/>
    <w:rsid w:val="00BE1130"/>
    <w:rsid w:val="00BE45FF"/>
    <w:rsid w:val="00BF0EB8"/>
    <w:rsid w:val="00C00D8F"/>
    <w:rsid w:val="00C0188D"/>
    <w:rsid w:val="00C12C1D"/>
    <w:rsid w:val="00C14F31"/>
    <w:rsid w:val="00C16D06"/>
    <w:rsid w:val="00C336C4"/>
    <w:rsid w:val="00C36757"/>
    <w:rsid w:val="00C426E4"/>
    <w:rsid w:val="00C4429E"/>
    <w:rsid w:val="00C47803"/>
    <w:rsid w:val="00C57AE9"/>
    <w:rsid w:val="00C62A9B"/>
    <w:rsid w:val="00C6374B"/>
    <w:rsid w:val="00C70221"/>
    <w:rsid w:val="00C73791"/>
    <w:rsid w:val="00C87EF8"/>
    <w:rsid w:val="00CB3A72"/>
    <w:rsid w:val="00CB6CB3"/>
    <w:rsid w:val="00CB73C9"/>
    <w:rsid w:val="00CC5552"/>
    <w:rsid w:val="00CD26DE"/>
    <w:rsid w:val="00CD289F"/>
    <w:rsid w:val="00CD428A"/>
    <w:rsid w:val="00CD527E"/>
    <w:rsid w:val="00CD56DA"/>
    <w:rsid w:val="00CD643E"/>
    <w:rsid w:val="00CE76CB"/>
    <w:rsid w:val="00CF2342"/>
    <w:rsid w:val="00CF6F09"/>
    <w:rsid w:val="00D04912"/>
    <w:rsid w:val="00D04B94"/>
    <w:rsid w:val="00D12303"/>
    <w:rsid w:val="00D1734C"/>
    <w:rsid w:val="00D20AAD"/>
    <w:rsid w:val="00D21BFD"/>
    <w:rsid w:val="00D22787"/>
    <w:rsid w:val="00D32277"/>
    <w:rsid w:val="00D335C4"/>
    <w:rsid w:val="00D346A1"/>
    <w:rsid w:val="00D40422"/>
    <w:rsid w:val="00D46D58"/>
    <w:rsid w:val="00D475DE"/>
    <w:rsid w:val="00D556C8"/>
    <w:rsid w:val="00D63A56"/>
    <w:rsid w:val="00D64BB0"/>
    <w:rsid w:val="00D64EC7"/>
    <w:rsid w:val="00D76A7F"/>
    <w:rsid w:val="00D77674"/>
    <w:rsid w:val="00D854FF"/>
    <w:rsid w:val="00D90BDC"/>
    <w:rsid w:val="00D9738A"/>
    <w:rsid w:val="00DA0877"/>
    <w:rsid w:val="00DA3DC0"/>
    <w:rsid w:val="00DA4A97"/>
    <w:rsid w:val="00DA7BE2"/>
    <w:rsid w:val="00DB1699"/>
    <w:rsid w:val="00DC655B"/>
    <w:rsid w:val="00DC6F84"/>
    <w:rsid w:val="00DE1D2E"/>
    <w:rsid w:val="00DE21E3"/>
    <w:rsid w:val="00DE2F5F"/>
    <w:rsid w:val="00DE59E0"/>
    <w:rsid w:val="00DF71C1"/>
    <w:rsid w:val="00E05061"/>
    <w:rsid w:val="00E12508"/>
    <w:rsid w:val="00E229C7"/>
    <w:rsid w:val="00E55DA8"/>
    <w:rsid w:val="00E62AEC"/>
    <w:rsid w:val="00E66834"/>
    <w:rsid w:val="00E67CCE"/>
    <w:rsid w:val="00E72173"/>
    <w:rsid w:val="00E84357"/>
    <w:rsid w:val="00E84C3B"/>
    <w:rsid w:val="00E95A1F"/>
    <w:rsid w:val="00E97751"/>
    <w:rsid w:val="00EA20C7"/>
    <w:rsid w:val="00EA28EF"/>
    <w:rsid w:val="00EA41BD"/>
    <w:rsid w:val="00EA6996"/>
    <w:rsid w:val="00EB3E4D"/>
    <w:rsid w:val="00EC7A39"/>
    <w:rsid w:val="00ED6E24"/>
    <w:rsid w:val="00F1353A"/>
    <w:rsid w:val="00F300CA"/>
    <w:rsid w:val="00F5073C"/>
    <w:rsid w:val="00F5339B"/>
    <w:rsid w:val="00F55A8C"/>
    <w:rsid w:val="00F56257"/>
    <w:rsid w:val="00F56EC9"/>
    <w:rsid w:val="00F64F30"/>
    <w:rsid w:val="00F665B7"/>
    <w:rsid w:val="00F802A5"/>
    <w:rsid w:val="00F81D85"/>
    <w:rsid w:val="00F83723"/>
    <w:rsid w:val="00F87F9E"/>
    <w:rsid w:val="00F960B0"/>
    <w:rsid w:val="00F965D6"/>
    <w:rsid w:val="00F97CFB"/>
    <w:rsid w:val="00FA05C7"/>
    <w:rsid w:val="00FA0626"/>
    <w:rsid w:val="00FA5766"/>
    <w:rsid w:val="00FA7953"/>
    <w:rsid w:val="00FB59BF"/>
    <w:rsid w:val="00FC4073"/>
    <w:rsid w:val="00FD4075"/>
    <w:rsid w:val="00FF603E"/>
    <w:rsid w:val="00FF6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2E052"/>
  <w15:chartTrackingRefBased/>
  <w15:docId w15:val="{3683414A-CD94-453B-819D-15B72E152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65430">
      <w:bodyDiv w:val="1"/>
      <w:marLeft w:val="0"/>
      <w:marRight w:val="0"/>
      <w:marTop w:val="0"/>
      <w:marBottom w:val="0"/>
      <w:divBdr>
        <w:top w:val="none" w:sz="0" w:space="0" w:color="auto"/>
        <w:left w:val="none" w:sz="0" w:space="0" w:color="auto"/>
        <w:bottom w:val="none" w:sz="0" w:space="0" w:color="auto"/>
        <w:right w:val="none" w:sz="0" w:space="0" w:color="auto"/>
      </w:divBdr>
    </w:div>
    <w:div w:id="332535365">
      <w:bodyDiv w:val="1"/>
      <w:marLeft w:val="0"/>
      <w:marRight w:val="0"/>
      <w:marTop w:val="0"/>
      <w:marBottom w:val="0"/>
      <w:divBdr>
        <w:top w:val="none" w:sz="0" w:space="0" w:color="auto"/>
        <w:left w:val="none" w:sz="0" w:space="0" w:color="auto"/>
        <w:bottom w:val="none" w:sz="0" w:space="0" w:color="auto"/>
        <w:right w:val="none" w:sz="0" w:space="0" w:color="auto"/>
      </w:divBdr>
    </w:div>
    <w:div w:id="355621217">
      <w:bodyDiv w:val="1"/>
      <w:marLeft w:val="0"/>
      <w:marRight w:val="0"/>
      <w:marTop w:val="0"/>
      <w:marBottom w:val="0"/>
      <w:divBdr>
        <w:top w:val="none" w:sz="0" w:space="0" w:color="auto"/>
        <w:left w:val="none" w:sz="0" w:space="0" w:color="auto"/>
        <w:bottom w:val="none" w:sz="0" w:space="0" w:color="auto"/>
        <w:right w:val="none" w:sz="0" w:space="0" w:color="auto"/>
      </w:divBdr>
    </w:div>
    <w:div w:id="469249842">
      <w:bodyDiv w:val="1"/>
      <w:marLeft w:val="0"/>
      <w:marRight w:val="0"/>
      <w:marTop w:val="0"/>
      <w:marBottom w:val="0"/>
      <w:divBdr>
        <w:top w:val="none" w:sz="0" w:space="0" w:color="auto"/>
        <w:left w:val="none" w:sz="0" w:space="0" w:color="auto"/>
        <w:bottom w:val="none" w:sz="0" w:space="0" w:color="auto"/>
        <w:right w:val="none" w:sz="0" w:space="0" w:color="auto"/>
      </w:divBdr>
    </w:div>
    <w:div w:id="572859572">
      <w:bodyDiv w:val="1"/>
      <w:marLeft w:val="0"/>
      <w:marRight w:val="0"/>
      <w:marTop w:val="0"/>
      <w:marBottom w:val="0"/>
      <w:divBdr>
        <w:top w:val="none" w:sz="0" w:space="0" w:color="auto"/>
        <w:left w:val="none" w:sz="0" w:space="0" w:color="auto"/>
        <w:bottom w:val="none" w:sz="0" w:space="0" w:color="auto"/>
        <w:right w:val="none" w:sz="0" w:space="0" w:color="auto"/>
      </w:divBdr>
    </w:div>
    <w:div w:id="605845296">
      <w:bodyDiv w:val="1"/>
      <w:marLeft w:val="0"/>
      <w:marRight w:val="0"/>
      <w:marTop w:val="0"/>
      <w:marBottom w:val="0"/>
      <w:divBdr>
        <w:top w:val="none" w:sz="0" w:space="0" w:color="auto"/>
        <w:left w:val="none" w:sz="0" w:space="0" w:color="auto"/>
        <w:bottom w:val="none" w:sz="0" w:space="0" w:color="auto"/>
        <w:right w:val="none" w:sz="0" w:space="0" w:color="auto"/>
      </w:divBdr>
    </w:div>
    <w:div w:id="619148196">
      <w:bodyDiv w:val="1"/>
      <w:marLeft w:val="0"/>
      <w:marRight w:val="0"/>
      <w:marTop w:val="0"/>
      <w:marBottom w:val="0"/>
      <w:divBdr>
        <w:top w:val="none" w:sz="0" w:space="0" w:color="auto"/>
        <w:left w:val="none" w:sz="0" w:space="0" w:color="auto"/>
        <w:bottom w:val="none" w:sz="0" w:space="0" w:color="auto"/>
        <w:right w:val="none" w:sz="0" w:space="0" w:color="auto"/>
      </w:divBdr>
    </w:div>
    <w:div w:id="806319973">
      <w:bodyDiv w:val="1"/>
      <w:marLeft w:val="0"/>
      <w:marRight w:val="0"/>
      <w:marTop w:val="0"/>
      <w:marBottom w:val="0"/>
      <w:divBdr>
        <w:top w:val="none" w:sz="0" w:space="0" w:color="auto"/>
        <w:left w:val="none" w:sz="0" w:space="0" w:color="auto"/>
        <w:bottom w:val="none" w:sz="0" w:space="0" w:color="auto"/>
        <w:right w:val="none" w:sz="0" w:space="0" w:color="auto"/>
      </w:divBdr>
    </w:div>
    <w:div w:id="810560096">
      <w:bodyDiv w:val="1"/>
      <w:marLeft w:val="0"/>
      <w:marRight w:val="0"/>
      <w:marTop w:val="0"/>
      <w:marBottom w:val="0"/>
      <w:divBdr>
        <w:top w:val="none" w:sz="0" w:space="0" w:color="auto"/>
        <w:left w:val="none" w:sz="0" w:space="0" w:color="auto"/>
        <w:bottom w:val="none" w:sz="0" w:space="0" w:color="auto"/>
        <w:right w:val="none" w:sz="0" w:space="0" w:color="auto"/>
      </w:divBdr>
    </w:div>
    <w:div w:id="990209923">
      <w:bodyDiv w:val="1"/>
      <w:marLeft w:val="0"/>
      <w:marRight w:val="0"/>
      <w:marTop w:val="0"/>
      <w:marBottom w:val="0"/>
      <w:divBdr>
        <w:top w:val="none" w:sz="0" w:space="0" w:color="auto"/>
        <w:left w:val="none" w:sz="0" w:space="0" w:color="auto"/>
        <w:bottom w:val="none" w:sz="0" w:space="0" w:color="auto"/>
        <w:right w:val="none" w:sz="0" w:space="0" w:color="auto"/>
      </w:divBdr>
    </w:div>
    <w:div w:id="1130322139">
      <w:bodyDiv w:val="1"/>
      <w:marLeft w:val="0"/>
      <w:marRight w:val="0"/>
      <w:marTop w:val="0"/>
      <w:marBottom w:val="0"/>
      <w:divBdr>
        <w:top w:val="none" w:sz="0" w:space="0" w:color="auto"/>
        <w:left w:val="none" w:sz="0" w:space="0" w:color="auto"/>
        <w:bottom w:val="none" w:sz="0" w:space="0" w:color="auto"/>
        <w:right w:val="none" w:sz="0" w:space="0" w:color="auto"/>
      </w:divBdr>
    </w:div>
    <w:div w:id="1159079085">
      <w:bodyDiv w:val="1"/>
      <w:marLeft w:val="0"/>
      <w:marRight w:val="0"/>
      <w:marTop w:val="0"/>
      <w:marBottom w:val="0"/>
      <w:divBdr>
        <w:top w:val="none" w:sz="0" w:space="0" w:color="auto"/>
        <w:left w:val="none" w:sz="0" w:space="0" w:color="auto"/>
        <w:bottom w:val="none" w:sz="0" w:space="0" w:color="auto"/>
        <w:right w:val="none" w:sz="0" w:space="0" w:color="auto"/>
      </w:divBdr>
    </w:div>
    <w:div w:id="1513253931">
      <w:bodyDiv w:val="1"/>
      <w:marLeft w:val="0"/>
      <w:marRight w:val="0"/>
      <w:marTop w:val="0"/>
      <w:marBottom w:val="0"/>
      <w:divBdr>
        <w:top w:val="none" w:sz="0" w:space="0" w:color="auto"/>
        <w:left w:val="none" w:sz="0" w:space="0" w:color="auto"/>
        <w:bottom w:val="none" w:sz="0" w:space="0" w:color="auto"/>
        <w:right w:val="none" w:sz="0" w:space="0" w:color="auto"/>
      </w:divBdr>
    </w:div>
    <w:div w:id="1804932163">
      <w:bodyDiv w:val="1"/>
      <w:marLeft w:val="0"/>
      <w:marRight w:val="0"/>
      <w:marTop w:val="0"/>
      <w:marBottom w:val="0"/>
      <w:divBdr>
        <w:top w:val="none" w:sz="0" w:space="0" w:color="auto"/>
        <w:left w:val="none" w:sz="0" w:space="0" w:color="auto"/>
        <w:bottom w:val="none" w:sz="0" w:space="0" w:color="auto"/>
        <w:right w:val="none" w:sz="0" w:space="0" w:color="auto"/>
      </w:divBdr>
    </w:div>
    <w:div w:id="2002541518">
      <w:bodyDiv w:val="1"/>
      <w:marLeft w:val="0"/>
      <w:marRight w:val="0"/>
      <w:marTop w:val="0"/>
      <w:marBottom w:val="0"/>
      <w:divBdr>
        <w:top w:val="none" w:sz="0" w:space="0" w:color="auto"/>
        <w:left w:val="none" w:sz="0" w:space="0" w:color="auto"/>
        <w:bottom w:val="none" w:sz="0" w:space="0" w:color="auto"/>
        <w:right w:val="none" w:sz="0" w:space="0" w:color="auto"/>
      </w:divBdr>
    </w:div>
    <w:div w:id="207415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Rob16</b:Tag>
    <b:SourceType>Book</b:SourceType>
    <b:Guid>{35188DD9-6224-459E-A5CF-D61FA229BA42}</b:Guid>
    <b:Title>Cognitive Psychology</b:Title>
    <b:Year>2016</b:Year>
    <b:Author>
      <b:Author>
        <b:NameList>
          <b:Person>
            <b:Last>Sternberg</b:Last>
            <b:First>Robert</b:First>
            <b:Middle>J Sternberg and Karin</b:Middle>
          </b:Person>
        </b:NameList>
      </b:Author>
    </b:Author>
    <b:City>Canada</b:City>
    <b:Publisher>Cenveo publishing services</b:Publisher>
    <b:Volume>seventh</b:Volume>
    <b:Pages>3</b:Pages>
    <b:RefOrder>1</b:RefOrder>
  </b:Source>
  <b:Source>
    <b:Tag>Had13</b:Tag>
    <b:SourceType>Book</b:SourceType>
    <b:Guid>{749813C9-EC07-4CBB-ABCF-41B13833B644}</b:Guid>
    <b:Author>
      <b:Author>
        <b:NameList>
          <b:Person>
            <b:Last>Hadad</b:Last>
            <b:First>William</b:First>
            <b:Middle>E. Glassman and Marilyn</b:Middle>
          </b:Person>
        </b:NameList>
      </b:Author>
    </b:Author>
    <b:Title>Approaches to psychology</b:Title>
    <b:Year>2013</b:Year>
    <b:City>Berkshire</b:City>
    <b:Publisher>Mcgraw-Hill studios</b:Publisher>
    <b:Volume>sixth</b:Volume>
    <b:Pages>40</b:Pages>
    <b:RefOrder>2</b:RefOrder>
  </b:Source>
  <b:Source>
    <b:Tag>GLG</b:Tag>
    <b:SourceType>InternetSite</b:SourceType>
    <b:Guid>{6D262994-06F5-4348-85B8-F06AE0C11A2D}</b:Guid>
    <b:Title>comparative cognition lab </b:Title>
    <b:Author>
      <b:Author>
        <b:NameList>
          <b:Person>
            <b:Last>Gloud</b:Last>
            <b:First>G.L</b:First>
            <b:Middle>Gloud and C.G</b:Middle>
          </b:Person>
        </b:NameList>
      </b:Author>
    </b:Author>
    <b:URL>https://pigeon.psy.tufts.edu/psych26/kohler.htm</b:URL>
    <b:RefOrder>3</b:RefOrder>
  </b:Source>
</b:Sources>
</file>

<file path=customXml/itemProps1.xml><?xml version="1.0" encoding="utf-8"?>
<ds:datastoreItem xmlns:ds="http://schemas.openxmlformats.org/officeDocument/2006/customXml" ds:itemID="{AD2EE00A-88E2-4A3D-8FB5-4FC0388B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2189</TotalTime>
  <Pages>2</Pages>
  <Words>1201</Words>
  <Characters>6851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stephens</dc:creator>
  <cp:keywords/>
  <dc:description/>
  <cp:lastModifiedBy>charlotte stephens</cp:lastModifiedBy>
  <cp:revision>475</cp:revision>
  <dcterms:created xsi:type="dcterms:W3CDTF">2023-12-12T14:34:00Z</dcterms:created>
  <dcterms:modified xsi:type="dcterms:W3CDTF">2023-12-19T23:49:00Z</dcterms:modified>
</cp:coreProperties>
</file>