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A245E4A" w14:textId="7362D91C" w:rsidR="002C15F0" w:rsidRDefault="002C15F0">
      <w:r>
        <w:rPr>
          <w:noProof/>
        </w:rPr>
        <w:drawing>
          <wp:inline distT="0" distB="0" distL="0" distR="0" wp14:anchorId="1EF1D628" wp14:editId="3EB17A33">
            <wp:extent cx="3345180" cy="1343660"/>
            <wp:effectExtent l="0" t="0" r="7620" b="8890"/>
            <wp:docPr id="1" name="Picture 1" descr="UWTSD logo | Discover Dylan Thomas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UWTSD logo | Discover Dylan Thomas"/>
                    <pic:cNvPicPr>
                      <a:picLocks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5180" cy="13436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D4401E6" w14:textId="77777777" w:rsidR="002C15F0" w:rsidRPr="002C15F0" w:rsidRDefault="002C15F0" w:rsidP="002C15F0"/>
    <w:p w14:paraId="1D776142" w14:textId="6DB37403" w:rsidR="002C15F0" w:rsidRDefault="002C15F0" w:rsidP="002C15F0">
      <w:pPr>
        <w:rPr>
          <w:sz w:val="36"/>
          <w:szCs w:val="36"/>
        </w:rPr>
      </w:pPr>
      <w:r w:rsidRPr="002C15F0">
        <w:rPr>
          <w:sz w:val="36"/>
          <w:szCs w:val="36"/>
        </w:rPr>
        <w:t>Protecting and Supporting Families in Health and Care</w:t>
      </w:r>
    </w:p>
    <w:p w14:paraId="16A2C080" w14:textId="77777777" w:rsidR="002C15F0" w:rsidRPr="002C15F0" w:rsidRDefault="002C15F0" w:rsidP="002C15F0">
      <w:pPr>
        <w:rPr>
          <w:sz w:val="36"/>
          <w:szCs w:val="36"/>
        </w:rPr>
      </w:pPr>
    </w:p>
    <w:p w14:paraId="2A8BB75E" w14:textId="59B9E1C3" w:rsidR="002C15F0" w:rsidRPr="002C15F0" w:rsidRDefault="002C15F0" w:rsidP="002C15F0">
      <w:pPr>
        <w:rPr>
          <w:sz w:val="32"/>
          <w:szCs w:val="32"/>
        </w:rPr>
      </w:pPr>
      <w:r w:rsidRPr="002C15F0">
        <w:rPr>
          <w:sz w:val="32"/>
          <w:szCs w:val="32"/>
        </w:rPr>
        <w:t>Student name:</w:t>
      </w:r>
      <w:r w:rsidRPr="002C15F0">
        <w:rPr>
          <w:sz w:val="32"/>
          <w:szCs w:val="32"/>
        </w:rPr>
        <w:t xml:space="preserve"> Melisa Mehmed</w:t>
      </w:r>
    </w:p>
    <w:p w14:paraId="4D064FA3" w14:textId="42DB77D4" w:rsidR="002C15F0" w:rsidRPr="002C15F0" w:rsidRDefault="002C15F0" w:rsidP="002C15F0">
      <w:pPr>
        <w:rPr>
          <w:sz w:val="32"/>
          <w:szCs w:val="32"/>
        </w:rPr>
      </w:pPr>
      <w:r w:rsidRPr="002C15F0">
        <w:rPr>
          <w:sz w:val="32"/>
          <w:szCs w:val="32"/>
        </w:rPr>
        <w:t>Student number:</w:t>
      </w:r>
      <w:r w:rsidRPr="002C15F0">
        <w:rPr>
          <w:sz w:val="32"/>
          <w:szCs w:val="32"/>
        </w:rPr>
        <w:t xml:space="preserve"> 2430334</w:t>
      </w:r>
    </w:p>
    <w:p w14:paraId="062A0CCA" w14:textId="6E706FCC" w:rsidR="002C15F0" w:rsidRPr="002C15F0" w:rsidRDefault="002C15F0" w:rsidP="002C15F0">
      <w:pPr>
        <w:rPr>
          <w:sz w:val="32"/>
          <w:szCs w:val="32"/>
        </w:rPr>
      </w:pPr>
      <w:r w:rsidRPr="002C15F0">
        <w:rPr>
          <w:sz w:val="32"/>
          <w:szCs w:val="32"/>
        </w:rPr>
        <w:t>Lecturer’s name:</w:t>
      </w:r>
      <w:r w:rsidRPr="002C15F0">
        <w:rPr>
          <w:sz w:val="32"/>
          <w:szCs w:val="32"/>
        </w:rPr>
        <w:t xml:space="preserve"> Shaila Hussain</w:t>
      </w:r>
    </w:p>
    <w:p w14:paraId="711817AE" w14:textId="77777777" w:rsidR="002C15F0" w:rsidRDefault="002C15F0" w:rsidP="002C15F0">
      <w:pPr>
        <w:rPr>
          <w:sz w:val="32"/>
          <w:szCs w:val="32"/>
        </w:rPr>
      </w:pPr>
    </w:p>
    <w:p w14:paraId="5DE9AEAC" w14:textId="77777777" w:rsidR="002C15F0" w:rsidRDefault="002C15F0" w:rsidP="002C15F0">
      <w:pPr>
        <w:rPr>
          <w:sz w:val="32"/>
          <w:szCs w:val="32"/>
        </w:rPr>
      </w:pPr>
    </w:p>
    <w:p w14:paraId="4B5D56F5" w14:textId="5C071AA2" w:rsidR="002C15F0" w:rsidRDefault="002C15F0" w:rsidP="002C15F0">
      <w:pPr>
        <w:rPr>
          <w:sz w:val="32"/>
          <w:szCs w:val="32"/>
        </w:rPr>
      </w:pPr>
      <w:r>
        <w:rPr>
          <w:sz w:val="32"/>
          <w:szCs w:val="32"/>
        </w:rPr>
        <w:t xml:space="preserve">Reference List </w:t>
      </w:r>
    </w:p>
    <w:p w14:paraId="06EC6D97" w14:textId="77777777" w:rsidR="00B50330" w:rsidRDefault="00B50330" w:rsidP="002C15F0">
      <w:pPr>
        <w:rPr>
          <w:sz w:val="32"/>
          <w:szCs w:val="32"/>
        </w:rPr>
      </w:pPr>
    </w:p>
    <w:p w14:paraId="0024E742" w14:textId="77777777" w:rsidR="00793557" w:rsidRPr="00FF5B82" w:rsidRDefault="00793557" w:rsidP="00793557">
      <w:pPr>
        <w:rPr>
          <w:rFonts w:ascii="Arial" w:hAnsi="Arial" w:cs="Arial"/>
        </w:rPr>
      </w:pPr>
      <w:r w:rsidRPr="00FF5B82">
        <w:rPr>
          <w:rFonts w:ascii="Arial" w:hAnsi="Arial" w:cs="Arial"/>
        </w:rPr>
        <w:t>Bradford Safeguarding Children Partnership (2023</w:t>
      </w:r>
      <w:r w:rsidRPr="00FF5B82">
        <w:rPr>
          <w:rFonts w:ascii="Arial" w:hAnsi="Arial" w:cs="Arial"/>
          <w:i/>
          <w:iCs/>
        </w:rPr>
        <w:t>) Child A: Local Child Safeguarding Practice Review.</w:t>
      </w:r>
      <w:r w:rsidRPr="00FF5B82">
        <w:rPr>
          <w:rFonts w:ascii="Arial" w:hAnsi="Arial" w:cs="Arial"/>
        </w:rPr>
        <w:t xml:space="preserve"> Available at:</w:t>
      </w:r>
    </w:p>
    <w:p w14:paraId="0304B984" w14:textId="5776F1B3" w:rsidR="00793557" w:rsidRPr="00FF5B82" w:rsidRDefault="00FF5B82" w:rsidP="00793557">
      <w:pPr>
        <w:rPr>
          <w:rFonts w:ascii="Arial" w:hAnsi="Arial" w:cs="Arial"/>
        </w:rPr>
      </w:pPr>
      <w:hyperlink r:id="rId7" w:history="1">
        <w:r w:rsidRPr="00FF5B82">
          <w:rPr>
            <w:rStyle w:val="Hyperlink"/>
            <w:rFonts w:ascii="Arial" w:hAnsi="Arial" w:cs="Arial"/>
          </w:rPr>
          <w:t>https://bradfordscp.co.uk/wp-content/uploads/2023/07/Child-A-CSPR-Final-Report.pdf</w:t>
        </w:r>
      </w:hyperlink>
      <w:r w:rsidRPr="00FF5B82">
        <w:rPr>
          <w:rFonts w:ascii="Arial" w:hAnsi="Arial" w:cs="Arial"/>
        </w:rPr>
        <w:t xml:space="preserve"> </w:t>
      </w:r>
      <w:r w:rsidR="00793557" w:rsidRPr="00FF5B82">
        <w:rPr>
          <w:rFonts w:ascii="Segoe UI Symbol" w:hAnsi="Segoe UI Symbol" w:cs="Segoe UI Symbol"/>
        </w:rPr>
        <w:t>⁠</w:t>
      </w:r>
      <w:r w:rsidRPr="00FF5B82">
        <w:rPr>
          <w:rFonts w:ascii="Arial" w:hAnsi="Arial" w:cs="Arial"/>
        </w:rPr>
        <w:t xml:space="preserve"> </w:t>
      </w:r>
      <w:r w:rsidR="00793557" w:rsidRPr="00FF5B82">
        <w:rPr>
          <w:rFonts w:ascii="Arial" w:hAnsi="Arial" w:cs="Arial"/>
        </w:rPr>
        <w:t>(Accessed: 23 July 2026).</w:t>
      </w:r>
    </w:p>
    <w:p w14:paraId="5FB38746" w14:textId="09F1B229" w:rsidR="002C15F0" w:rsidRDefault="002C15F0" w:rsidP="00793557">
      <w:pPr>
        <w:rPr>
          <w:rFonts w:ascii="Arial" w:hAnsi="Arial" w:cs="Arial"/>
        </w:rPr>
      </w:pPr>
    </w:p>
    <w:p w14:paraId="60F9D6B2" w14:textId="77777777" w:rsidR="00FF5B82" w:rsidRPr="00FF5B82" w:rsidRDefault="00FF5B82" w:rsidP="00FF5B82">
      <w:pPr>
        <w:rPr>
          <w:rFonts w:ascii="Arial" w:hAnsi="Arial" w:cs="Arial"/>
        </w:rPr>
      </w:pPr>
      <w:r w:rsidRPr="00FF5B82">
        <w:rPr>
          <w:rFonts w:ascii="Arial" w:hAnsi="Arial" w:cs="Arial"/>
        </w:rPr>
        <w:t xml:space="preserve">Department for Education (2023) </w:t>
      </w:r>
      <w:r w:rsidRPr="00FF5B82">
        <w:rPr>
          <w:rFonts w:ascii="Arial" w:hAnsi="Arial" w:cs="Arial"/>
          <w:i/>
          <w:iCs/>
        </w:rPr>
        <w:t>Working Together to Safeguard Children: A guide to multi-agency working to help, protect and promote the welfare of children.</w:t>
      </w:r>
      <w:r w:rsidRPr="00FF5B82">
        <w:rPr>
          <w:rFonts w:ascii="Arial" w:hAnsi="Arial" w:cs="Arial"/>
        </w:rPr>
        <w:t xml:space="preserve"> Available at:</w:t>
      </w:r>
    </w:p>
    <w:p w14:paraId="606D7947" w14:textId="7D3CD567" w:rsidR="00B50330" w:rsidRDefault="00FF5B82" w:rsidP="00FF5B82">
      <w:pPr>
        <w:rPr>
          <w:rFonts w:ascii="Arial" w:hAnsi="Arial" w:cs="Arial"/>
        </w:rPr>
      </w:pPr>
      <w:hyperlink r:id="rId8" w:history="1">
        <w:r w:rsidRPr="00160238">
          <w:rPr>
            <w:rStyle w:val="Hyperlink"/>
            <w:rFonts w:ascii="Arial" w:hAnsi="Arial" w:cs="Arial"/>
          </w:rPr>
          <w:t>https://www.gov.uk/government/publications/working-together-to-safeguard-children--2</w:t>
        </w:r>
      </w:hyperlink>
      <w:r>
        <w:rPr>
          <w:rFonts w:ascii="Arial" w:hAnsi="Arial" w:cs="Arial"/>
        </w:rPr>
        <w:t xml:space="preserve"> </w:t>
      </w:r>
      <w:r w:rsidRPr="00FF5B82">
        <w:rPr>
          <w:rFonts w:ascii="Segoe UI Symbol" w:hAnsi="Segoe UI Symbol" w:cs="Segoe UI Symbol"/>
        </w:rPr>
        <w:t>⁠</w:t>
      </w:r>
      <w:r>
        <w:rPr>
          <w:rFonts w:ascii="Arial" w:hAnsi="Arial" w:cs="Arial"/>
        </w:rPr>
        <w:t xml:space="preserve"> </w:t>
      </w:r>
      <w:r w:rsidRPr="00FF5B82">
        <w:rPr>
          <w:rFonts w:ascii="Arial" w:hAnsi="Arial" w:cs="Arial"/>
        </w:rPr>
        <w:t>(Accessed: 23 July 2026).</w:t>
      </w:r>
    </w:p>
    <w:p w14:paraId="56AF2D3B" w14:textId="77777777" w:rsidR="00B50330" w:rsidRDefault="00B50330" w:rsidP="00FF5B82">
      <w:pPr>
        <w:rPr>
          <w:rFonts w:ascii="Arial" w:hAnsi="Arial" w:cs="Arial"/>
        </w:rPr>
      </w:pPr>
    </w:p>
    <w:p w14:paraId="22B3FD93" w14:textId="77777777" w:rsidR="00B50330" w:rsidRDefault="00B50330" w:rsidP="00FF5B82">
      <w:pPr>
        <w:rPr>
          <w:rFonts w:ascii="Arial" w:hAnsi="Arial" w:cs="Arial"/>
        </w:rPr>
      </w:pPr>
    </w:p>
    <w:p w14:paraId="266DE13D" w14:textId="77777777" w:rsidR="00B50330" w:rsidRDefault="00B50330" w:rsidP="00B50330">
      <w:pPr>
        <w:rPr>
          <w:rFonts w:ascii="Arial" w:hAnsi="Arial" w:cs="Arial"/>
        </w:rPr>
      </w:pPr>
      <w:r w:rsidRPr="00B50330">
        <w:rPr>
          <w:rFonts w:ascii="Arial" w:hAnsi="Arial" w:cs="Arial"/>
        </w:rPr>
        <w:t xml:space="preserve">Department for Education (2024) </w:t>
      </w:r>
      <w:r w:rsidRPr="00B50330">
        <w:rPr>
          <w:rFonts w:ascii="Arial" w:hAnsi="Arial" w:cs="Arial"/>
          <w:i/>
          <w:iCs/>
        </w:rPr>
        <w:t>Information sharing: Advice for practitioners providing safeguarding services.</w:t>
      </w:r>
      <w:r w:rsidRPr="00B50330">
        <w:rPr>
          <w:rFonts w:ascii="Arial" w:hAnsi="Arial" w:cs="Arial"/>
        </w:rPr>
        <w:t xml:space="preserve"> Available at:</w:t>
      </w:r>
    </w:p>
    <w:p w14:paraId="5D69BCC6" w14:textId="501F7CE8" w:rsidR="00FF5B82" w:rsidRDefault="00B50330" w:rsidP="00B50330">
      <w:pPr>
        <w:rPr>
          <w:rFonts w:ascii="Arial" w:hAnsi="Arial" w:cs="Arial"/>
        </w:rPr>
      </w:pPr>
      <w:hyperlink r:id="rId9" w:history="1">
        <w:r w:rsidRPr="00160238">
          <w:rPr>
            <w:rStyle w:val="Hyperlink"/>
            <w:rFonts w:ascii="Arial" w:hAnsi="Arial" w:cs="Arial"/>
          </w:rPr>
          <w:t>https://www.gov.uk/government/publications/safeguarding-practitioners-information-sharing-advice</w:t>
        </w:r>
      </w:hyperlink>
      <w:r>
        <w:rPr>
          <w:rFonts w:ascii="Arial" w:hAnsi="Arial" w:cs="Arial"/>
        </w:rPr>
        <w:t xml:space="preserve"> </w:t>
      </w:r>
      <w:r w:rsidRPr="00B50330">
        <w:rPr>
          <w:rFonts w:ascii="Segoe UI Symbol" w:hAnsi="Segoe UI Symbol" w:cs="Segoe UI Symbol"/>
        </w:rPr>
        <w:t>⁠</w:t>
      </w:r>
      <w:r>
        <w:rPr>
          <w:rFonts w:ascii="Segoe UI Symbol" w:hAnsi="Segoe UI Symbol" w:cs="Segoe UI Symbol"/>
        </w:rPr>
        <w:t xml:space="preserve"> </w:t>
      </w:r>
      <w:r w:rsidRPr="00B50330">
        <w:rPr>
          <w:rFonts w:ascii="Arial" w:hAnsi="Arial" w:cs="Arial"/>
        </w:rPr>
        <w:t>(Accessed: 23 July 2026).</w:t>
      </w:r>
    </w:p>
    <w:p w14:paraId="0334368E" w14:textId="77777777" w:rsidR="00B50330" w:rsidRDefault="00B50330" w:rsidP="00B50330">
      <w:pPr>
        <w:rPr>
          <w:rFonts w:ascii="Arial" w:hAnsi="Arial" w:cs="Arial"/>
        </w:rPr>
      </w:pPr>
    </w:p>
    <w:p w14:paraId="23405000" w14:textId="0477AD98" w:rsidR="00B50330" w:rsidRPr="00B50330" w:rsidRDefault="00B50330" w:rsidP="00B50330">
      <w:pPr>
        <w:rPr>
          <w:rFonts w:ascii="Arial" w:hAnsi="Arial" w:cs="Arial"/>
        </w:rPr>
      </w:pPr>
      <w:r w:rsidRPr="00B50330">
        <w:rPr>
          <w:rFonts w:ascii="Arial" w:hAnsi="Arial" w:cs="Arial"/>
        </w:rPr>
        <w:t xml:space="preserve">Department for Education (2025) </w:t>
      </w:r>
      <w:r w:rsidRPr="00B50330">
        <w:rPr>
          <w:rFonts w:ascii="Arial" w:hAnsi="Arial" w:cs="Arial"/>
          <w:i/>
          <w:iCs/>
        </w:rPr>
        <w:t>Keeping Children Safe in Education: Statutory guidance for schools and colleges.</w:t>
      </w:r>
      <w:r w:rsidRPr="00B50330">
        <w:rPr>
          <w:rFonts w:ascii="Arial" w:hAnsi="Arial" w:cs="Arial"/>
        </w:rPr>
        <w:t xml:space="preserve"> Available at:</w:t>
      </w:r>
      <w:r>
        <w:rPr>
          <w:rFonts w:ascii="Arial" w:hAnsi="Arial" w:cs="Arial"/>
        </w:rPr>
        <w:t xml:space="preserve"> </w:t>
      </w:r>
      <w:hyperlink r:id="rId10" w:history="1">
        <w:r w:rsidRPr="00160238">
          <w:rPr>
            <w:rStyle w:val="Hyperlink"/>
            <w:rFonts w:ascii="Arial" w:hAnsi="Arial" w:cs="Arial"/>
          </w:rPr>
          <w:t>https://www.gov.uk/government/publications/keeping-children-safe-in-education--2</w:t>
        </w:r>
      </w:hyperlink>
      <w:r>
        <w:rPr>
          <w:rFonts w:ascii="Arial" w:hAnsi="Arial" w:cs="Arial"/>
        </w:rPr>
        <w:t xml:space="preserve"> </w:t>
      </w:r>
      <w:r w:rsidRPr="00B50330">
        <w:rPr>
          <w:rFonts w:ascii="Segoe UI Symbol" w:hAnsi="Segoe UI Symbol" w:cs="Segoe UI Symbol"/>
        </w:rPr>
        <w:t>⁠</w:t>
      </w:r>
      <w:r>
        <w:rPr>
          <w:rFonts w:ascii="Segoe UI Symbol" w:hAnsi="Segoe UI Symbol" w:cs="Segoe UI Symbol"/>
        </w:rPr>
        <w:t xml:space="preserve"> </w:t>
      </w:r>
      <w:r>
        <w:rPr>
          <w:rFonts w:ascii="Arial" w:hAnsi="Arial" w:cs="Arial"/>
        </w:rPr>
        <w:t xml:space="preserve"> </w:t>
      </w:r>
    </w:p>
    <w:p w14:paraId="5E1AEEBD" w14:textId="7549D861" w:rsidR="00B50330" w:rsidRDefault="00B50330" w:rsidP="00B50330">
      <w:pPr>
        <w:rPr>
          <w:rFonts w:ascii="Arial" w:hAnsi="Arial" w:cs="Arial"/>
        </w:rPr>
      </w:pPr>
      <w:r w:rsidRPr="00B50330">
        <w:rPr>
          <w:rFonts w:ascii="Arial" w:hAnsi="Arial" w:cs="Arial"/>
        </w:rPr>
        <w:t>(Accessed: 23 July 2026).</w:t>
      </w:r>
    </w:p>
    <w:p w14:paraId="0C83DF90" w14:textId="77777777" w:rsidR="009D37BB" w:rsidRDefault="009D37BB" w:rsidP="00B50330">
      <w:pPr>
        <w:rPr>
          <w:rFonts w:ascii="Arial" w:hAnsi="Arial" w:cs="Arial"/>
        </w:rPr>
      </w:pPr>
    </w:p>
    <w:p w14:paraId="3F6ED25B" w14:textId="77777777" w:rsidR="00B50330" w:rsidRPr="00B50330" w:rsidRDefault="00B50330" w:rsidP="00B50330">
      <w:pPr>
        <w:rPr>
          <w:rFonts w:ascii="Arial" w:hAnsi="Arial" w:cs="Arial"/>
        </w:rPr>
      </w:pPr>
      <w:r w:rsidRPr="00B50330">
        <w:rPr>
          <w:rFonts w:ascii="Arial" w:hAnsi="Arial" w:cs="Arial"/>
        </w:rPr>
        <w:t>HM Government (1989) Children Act 1989. Available at:</w:t>
      </w:r>
    </w:p>
    <w:p w14:paraId="1988B691" w14:textId="26F8AEA6" w:rsidR="00B50330" w:rsidRPr="00B50330" w:rsidRDefault="00B50330" w:rsidP="00B50330">
      <w:pPr>
        <w:rPr>
          <w:rFonts w:ascii="Arial" w:hAnsi="Arial" w:cs="Arial"/>
        </w:rPr>
      </w:pPr>
      <w:hyperlink r:id="rId11" w:history="1">
        <w:r w:rsidRPr="00160238">
          <w:rPr>
            <w:rStyle w:val="Hyperlink"/>
            <w:rFonts w:ascii="Arial" w:hAnsi="Arial" w:cs="Arial"/>
          </w:rPr>
          <w:t>https://www.legislation.gov.uk/ukpga/1989/41/contents</w:t>
        </w:r>
      </w:hyperlink>
      <w:r>
        <w:rPr>
          <w:rFonts w:ascii="Arial" w:hAnsi="Arial" w:cs="Arial"/>
        </w:rPr>
        <w:t xml:space="preserve"> </w:t>
      </w:r>
      <w:r w:rsidRPr="00B50330">
        <w:rPr>
          <w:rFonts w:ascii="Segoe UI Symbol" w:hAnsi="Segoe UI Symbol" w:cs="Segoe UI Symbol"/>
        </w:rPr>
        <w:t>⁠</w:t>
      </w:r>
    </w:p>
    <w:p w14:paraId="5E6BDD1F" w14:textId="2CD0936C" w:rsidR="00B50330" w:rsidRDefault="00B50330" w:rsidP="00B50330">
      <w:pPr>
        <w:rPr>
          <w:rFonts w:ascii="Arial" w:hAnsi="Arial" w:cs="Arial"/>
        </w:rPr>
      </w:pPr>
      <w:r w:rsidRPr="00B50330">
        <w:rPr>
          <w:rFonts w:ascii="Arial" w:hAnsi="Arial" w:cs="Arial"/>
        </w:rPr>
        <w:t>(Accessed: 23 July 2026).</w:t>
      </w:r>
    </w:p>
    <w:p w14:paraId="4B2F276F" w14:textId="77777777" w:rsidR="00B50330" w:rsidRDefault="00B50330" w:rsidP="00B50330">
      <w:pPr>
        <w:rPr>
          <w:rFonts w:ascii="Arial" w:hAnsi="Arial" w:cs="Arial"/>
        </w:rPr>
      </w:pPr>
    </w:p>
    <w:p w14:paraId="662147F6" w14:textId="77777777" w:rsidR="009D37BB" w:rsidRPr="009D37BB" w:rsidRDefault="009D37BB" w:rsidP="009D37BB">
      <w:pPr>
        <w:rPr>
          <w:rFonts w:ascii="Arial" w:hAnsi="Arial" w:cs="Arial"/>
        </w:rPr>
      </w:pPr>
      <w:r w:rsidRPr="009D37BB">
        <w:rPr>
          <w:rFonts w:ascii="Arial" w:hAnsi="Arial" w:cs="Arial"/>
        </w:rPr>
        <w:t xml:space="preserve">HM Government (2004) </w:t>
      </w:r>
      <w:r w:rsidRPr="009D37BB">
        <w:rPr>
          <w:rFonts w:ascii="Arial" w:hAnsi="Arial" w:cs="Arial"/>
          <w:i/>
          <w:iCs/>
        </w:rPr>
        <w:t>Children Act 2004</w:t>
      </w:r>
      <w:r w:rsidRPr="009D37BB">
        <w:rPr>
          <w:rFonts w:ascii="Arial" w:hAnsi="Arial" w:cs="Arial"/>
        </w:rPr>
        <w:t>. Available at:</w:t>
      </w:r>
    </w:p>
    <w:p w14:paraId="25D287E7" w14:textId="2A601E10" w:rsidR="009D37BB" w:rsidRPr="009D37BB" w:rsidRDefault="009D37BB" w:rsidP="009D37BB">
      <w:pPr>
        <w:rPr>
          <w:rFonts w:ascii="Arial" w:hAnsi="Arial" w:cs="Arial"/>
        </w:rPr>
      </w:pPr>
      <w:hyperlink r:id="rId12" w:history="1">
        <w:r w:rsidRPr="00160238">
          <w:rPr>
            <w:rStyle w:val="Hyperlink"/>
            <w:rFonts w:ascii="Arial" w:hAnsi="Arial" w:cs="Arial"/>
          </w:rPr>
          <w:t>https://www.legislation.gov.uk/ukpga/2004/31/contents</w:t>
        </w:r>
      </w:hyperlink>
      <w:r>
        <w:rPr>
          <w:rFonts w:ascii="Arial" w:hAnsi="Arial" w:cs="Arial"/>
        </w:rPr>
        <w:t xml:space="preserve"> </w:t>
      </w:r>
      <w:r w:rsidRPr="009D37BB">
        <w:rPr>
          <w:rFonts w:ascii="Segoe UI Symbol" w:hAnsi="Segoe UI Symbol" w:cs="Segoe UI Symbol"/>
        </w:rPr>
        <w:t>⁠</w:t>
      </w:r>
    </w:p>
    <w:p w14:paraId="169E1944" w14:textId="18B4731A" w:rsidR="009D37BB" w:rsidRDefault="009D37BB" w:rsidP="009D37BB">
      <w:pPr>
        <w:rPr>
          <w:rFonts w:ascii="Arial" w:hAnsi="Arial" w:cs="Arial"/>
        </w:rPr>
      </w:pPr>
      <w:r w:rsidRPr="009D37BB">
        <w:rPr>
          <w:rFonts w:ascii="Arial" w:hAnsi="Arial" w:cs="Arial"/>
        </w:rPr>
        <w:t>(Accessed: 23 July 2026).</w:t>
      </w:r>
    </w:p>
    <w:p w14:paraId="1ACE5EBA" w14:textId="77777777" w:rsidR="009D37BB" w:rsidRDefault="009D37BB" w:rsidP="009D37BB">
      <w:pPr>
        <w:rPr>
          <w:rFonts w:ascii="Arial" w:hAnsi="Arial" w:cs="Arial"/>
        </w:rPr>
      </w:pPr>
    </w:p>
    <w:p w14:paraId="0E1BC53C" w14:textId="77777777" w:rsidR="009D37BB" w:rsidRPr="009D37BB" w:rsidRDefault="009D37BB" w:rsidP="009D37BB">
      <w:pPr>
        <w:rPr>
          <w:rFonts w:ascii="Arial" w:hAnsi="Arial" w:cs="Arial"/>
        </w:rPr>
      </w:pPr>
      <w:r w:rsidRPr="009D37BB">
        <w:rPr>
          <w:rFonts w:ascii="Arial" w:hAnsi="Arial" w:cs="Arial"/>
        </w:rPr>
        <w:t xml:space="preserve">NSPCC (2024) </w:t>
      </w:r>
      <w:r w:rsidRPr="009D37BB">
        <w:rPr>
          <w:rFonts w:ascii="Arial" w:hAnsi="Arial" w:cs="Arial"/>
          <w:i/>
          <w:iCs/>
        </w:rPr>
        <w:t>Child neglect</w:t>
      </w:r>
      <w:r w:rsidRPr="009D37BB">
        <w:rPr>
          <w:rFonts w:ascii="Arial" w:hAnsi="Arial" w:cs="Arial"/>
        </w:rPr>
        <w:t>. Available at:</w:t>
      </w:r>
    </w:p>
    <w:p w14:paraId="5A6A44F8" w14:textId="75D9A615" w:rsidR="009D37BB" w:rsidRPr="009D37BB" w:rsidRDefault="009D37BB" w:rsidP="009D37BB">
      <w:pPr>
        <w:rPr>
          <w:rFonts w:ascii="Arial" w:hAnsi="Arial" w:cs="Arial"/>
        </w:rPr>
      </w:pPr>
      <w:hyperlink r:id="rId13" w:history="1">
        <w:r w:rsidRPr="00160238">
          <w:rPr>
            <w:rStyle w:val="Hyperlink"/>
            <w:rFonts w:ascii="Arial" w:hAnsi="Arial" w:cs="Arial"/>
          </w:rPr>
          <w:t>https://learning.nspcc.org.uk/child-abuse-and-neglect/neglect</w:t>
        </w:r>
      </w:hyperlink>
      <w:r>
        <w:rPr>
          <w:rFonts w:ascii="Arial" w:hAnsi="Arial" w:cs="Arial"/>
        </w:rPr>
        <w:t xml:space="preserve"> </w:t>
      </w:r>
      <w:r w:rsidRPr="009D37BB">
        <w:rPr>
          <w:rFonts w:ascii="Segoe UI Symbol" w:hAnsi="Segoe UI Symbol" w:cs="Segoe UI Symbol"/>
        </w:rPr>
        <w:t>⁠</w:t>
      </w:r>
    </w:p>
    <w:p w14:paraId="7FC4BDAA" w14:textId="39E4C472" w:rsidR="009D37BB" w:rsidRDefault="009D37BB" w:rsidP="009D37BB">
      <w:pPr>
        <w:rPr>
          <w:rFonts w:ascii="Arial" w:hAnsi="Arial" w:cs="Arial"/>
        </w:rPr>
      </w:pPr>
      <w:r w:rsidRPr="009D37BB">
        <w:rPr>
          <w:rFonts w:ascii="Arial" w:hAnsi="Arial" w:cs="Arial"/>
        </w:rPr>
        <w:t>(Accessed: 23 July 2026).</w:t>
      </w:r>
    </w:p>
    <w:p w14:paraId="159ECFFA" w14:textId="77777777" w:rsidR="009D37BB" w:rsidRDefault="009D37BB" w:rsidP="009D37BB">
      <w:pPr>
        <w:rPr>
          <w:rFonts w:ascii="Arial" w:hAnsi="Arial" w:cs="Arial"/>
        </w:rPr>
      </w:pPr>
    </w:p>
    <w:p w14:paraId="0343D7DA" w14:textId="77777777" w:rsidR="009D37BB" w:rsidRPr="009D37BB" w:rsidRDefault="009D37BB" w:rsidP="009D37BB">
      <w:pPr>
        <w:rPr>
          <w:rFonts w:ascii="Arial" w:hAnsi="Arial" w:cs="Arial"/>
        </w:rPr>
      </w:pPr>
      <w:r w:rsidRPr="009D37BB">
        <w:rPr>
          <w:rFonts w:ascii="Arial" w:hAnsi="Arial" w:cs="Arial"/>
        </w:rPr>
        <w:t xml:space="preserve">NSPCC (2024) </w:t>
      </w:r>
      <w:r w:rsidRPr="009D37BB">
        <w:rPr>
          <w:rFonts w:ascii="Arial" w:hAnsi="Arial" w:cs="Arial"/>
          <w:i/>
          <w:iCs/>
        </w:rPr>
        <w:t>Information sharing and safeguarding children</w:t>
      </w:r>
      <w:r w:rsidRPr="009D37BB">
        <w:rPr>
          <w:rFonts w:ascii="Arial" w:hAnsi="Arial" w:cs="Arial"/>
        </w:rPr>
        <w:t>. Available at:</w:t>
      </w:r>
    </w:p>
    <w:p w14:paraId="5CBC67C3" w14:textId="1B937A72" w:rsidR="009D37BB" w:rsidRPr="009D37BB" w:rsidRDefault="009D37BB" w:rsidP="009D37BB">
      <w:pPr>
        <w:rPr>
          <w:rFonts w:ascii="Arial" w:hAnsi="Arial" w:cs="Arial"/>
        </w:rPr>
      </w:pPr>
      <w:hyperlink r:id="rId14" w:history="1">
        <w:r w:rsidRPr="00160238">
          <w:rPr>
            <w:rStyle w:val="Hyperlink"/>
            <w:rFonts w:ascii="Arial" w:hAnsi="Arial" w:cs="Arial"/>
          </w:rPr>
          <w:t>https://learning.nspcc.org.uk/safeguarding-child-protection/sharing-information</w:t>
        </w:r>
      </w:hyperlink>
      <w:r>
        <w:rPr>
          <w:rFonts w:ascii="Arial" w:hAnsi="Arial" w:cs="Arial"/>
        </w:rPr>
        <w:t xml:space="preserve"> </w:t>
      </w:r>
      <w:r w:rsidRPr="009D37BB">
        <w:rPr>
          <w:rFonts w:ascii="Segoe UI Symbol" w:hAnsi="Segoe UI Symbol" w:cs="Segoe UI Symbol"/>
        </w:rPr>
        <w:t>⁠</w:t>
      </w:r>
    </w:p>
    <w:p w14:paraId="768373ED" w14:textId="42E58C11" w:rsidR="009D37BB" w:rsidRPr="00FF5B82" w:rsidRDefault="009D37BB" w:rsidP="009D37BB">
      <w:pPr>
        <w:rPr>
          <w:rFonts w:ascii="Arial" w:hAnsi="Arial" w:cs="Arial"/>
        </w:rPr>
      </w:pPr>
      <w:r w:rsidRPr="009D37BB">
        <w:rPr>
          <w:rFonts w:ascii="Arial" w:hAnsi="Arial" w:cs="Arial"/>
        </w:rPr>
        <w:t>(Accessed: 23 July 2026).</w:t>
      </w:r>
    </w:p>
    <w:sectPr w:rsidR="009D37BB" w:rsidRPr="00FF5B82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FBD40EB" w14:textId="77777777" w:rsidR="009B1FE6" w:rsidRDefault="009B1FE6" w:rsidP="00FF5B82">
      <w:pPr>
        <w:spacing w:after="0" w:line="240" w:lineRule="auto"/>
      </w:pPr>
      <w:r>
        <w:separator/>
      </w:r>
    </w:p>
  </w:endnote>
  <w:endnote w:type="continuationSeparator" w:id="0">
    <w:p w14:paraId="7F059786" w14:textId="77777777" w:rsidR="009B1FE6" w:rsidRDefault="009B1FE6" w:rsidP="00FF5B8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F13AC5D" w14:textId="77777777" w:rsidR="009B1FE6" w:rsidRDefault="009B1FE6" w:rsidP="00FF5B82">
      <w:pPr>
        <w:spacing w:after="0" w:line="240" w:lineRule="auto"/>
      </w:pPr>
      <w:r>
        <w:separator/>
      </w:r>
    </w:p>
  </w:footnote>
  <w:footnote w:type="continuationSeparator" w:id="0">
    <w:p w14:paraId="136AE017" w14:textId="77777777" w:rsidR="009B1FE6" w:rsidRDefault="009B1FE6" w:rsidP="00FF5B82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C15F0"/>
    <w:rsid w:val="00184E69"/>
    <w:rsid w:val="002549B9"/>
    <w:rsid w:val="002C15F0"/>
    <w:rsid w:val="004F38F6"/>
    <w:rsid w:val="00793557"/>
    <w:rsid w:val="009B1FE6"/>
    <w:rsid w:val="009D37BB"/>
    <w:rsid w:val="00B50330"/>
    <w:rsid w:val="00FF5B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0F3A508"/>
  <w15:chartTrackingRefBased/>
  <w15:docId w15:val="{ABA55924-022D-4054-9E3A-AE094854CD0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C15F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C15F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C15F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C15F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C15F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C15F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C15F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C15F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C15F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C15F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C15F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C15F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C15F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C15F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C15F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C15F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C15F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C15F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C15F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C15F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C15F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C15F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C15F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C15F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C15F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C15F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C15F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C15F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C15F0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793557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93557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FF5B82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F5B82"/>
  </w:style>
  <w:style w:type="paragraph" w:styleId="Footer">
    <w:name w:val="footer"/>
    <w:basedOn w:val="Normal"/>
    <w:link w:val="FooterChar"/>
    <w:uiPriority w:val="99"/>
    <w:unhideWhenUsed/>
    <w:rsid w:val="00FF5B82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F5B8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ov.uk/government/publications/working-together-to-safeguard-children--2" TargetMode="External"/><Relationship Id="rId13" Type="http://schemas.openxmlformats.org/officeDocument/2006/relationships/hyperlink" Target="https://learning.nspcc.org.uk/child-abuse-and-neglect/neglect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bradfordscp.co.uk/wp-content/uploads/2023/07/Child-A-CSPR-Final-Report.pdf" TargetMode="External"/><Relationship Id="rId12" Type="http://schemas.openxmlformats.org/officeDocument/2006/relationships/hyperlink" Target="https://www.legislation.gov.uk/ukpga/2004/31/contents" TargetMode="External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hyperlink" Target="https://www.legislation.gov.uk/ukpga/1989/41/contents" TargetMode="External"/><Relationship Id="rId5" Type="http://schemas.openxmlformats.org/officeDocument/2006/relationships/endnotes" Target="endnotes.xml"/><Relationship Id="rId15" Type="http://schemas.openxmlformats.org/officeDocument/2006/relationships/fontTable" Target="fontTable.xml"/><Relationship Id="rId10" Type="http://schemas.openxmlformats.org/officeDocument/2006/relationships/hyperlink" Target="https://www.gov.uk/government/publications/keeping-children-safe-in-education--2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gov.uk/government/publications/safeguarding-practitioners-information-sharing-advice" TargetMode="External"/><Relationship Id="rId14" Type="http://schemas.openxmlformats.org/officeDocument/2006/relationships/hyperlink" Target="https://learning.nspcc.org.uk/safeguarding-child-protection/sharing-informatio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367</Words>
  <Characters>2095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Melisa Mehmed</dc:creator>
  <cp:keywords/>
  <dc:description/>
  <cp:lastModifiedBy>Melisa Mehmed</cp:lastModifiedBy>
  <cp:revision>2</cp:revision>
  <dcterms:created xsi:type="dcterms:W3CDTF">2026-07-23T13:25:00Z</dcterms:created>
  <dcterms:modified xsi:type="dcterms:W3CDTF">2026-07-23T13:25:00Z</dcterms:modified>
</cp:coreProperties>
</file>