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536A4" w14:textId="390CB496" w:rsidR="00EB097F" w:rsidRPr="00FF4688" w:rsidRDefault="00737BB8" w:rsidP="00FF4688">
      <w:pPr>
        <w:jc w:val="center"/>
        <w:rPr>
          <w:rFonts w:ascii="Arial" w:hAnsi="Arial" w:cs="Arial"/>
          <w:sz w:val="44"/>
          <w:szCs w:val="44"/>
          <w:lang w:val="en-GB"/>
        </w:rPr>
      </w:pPr>
      <w:r w:rsidRPr="00FF4688">
        <w:rPr>
          <w:rFonts w:ascii="Arial" w:hAnsi="Arial" w:cs="Arial"/>
          <w:sz w:val="44"/>
          <w:szCs w:val="44"/>
          <w:lang w:val="en-GB"/>
        </w:rPr>
        <w:t xml:space="preserve">Assignment 1 </w:t>
      </w:r>
      <w:r w:rsidRPr="00FF4688">
        <w:rPr>
          <w:rFonts w:ascii="Arial" w:hAnsi="Arial" w:cs="Arial"/>
          <w:sz w:val="44"/>
          <w:szCs w:val="44"/>
        </w:rPr>
        <w:t xml:space="preserve">Leadership and </w:t>
      </w:r>
      <w:r w:rsidR="00FF4688" w:rsidRPr="00FF4688">
        <w:rPr>
          <w:rFonts w:ascii="Arial" w:hAnsi="Arial" w:cs="Arial"/>
          <w:sz w:val="44"/>
          <w:szCs w:val="44"/>
          <w:lang w:val="en-GB"/>
        </w:rPr>
        <w:t>M</w:t>
      </w:r>
      <w:r w:rsidRPr="00FF4688">
        <w:rPr>
          <w:rFonts w:ascii="Arial" w:hAnsi="Arial" w:cs="Arial"/>
          <w:sz w:val="44"/>
          <w:szCs w:val="44"/>
        </w:rPr>
        <w:t>anagement</w:t>
      </w:r>
      <w:r w:rsidRPr="00FF4688">
        <w:rPr>
          <w:rFonts w:ascii="Arial" w:hAnsi="Arial" w:cs="Arial"/>
          <w:sz w:val="44"/>
          <w:szCs w:val="44"/>
          <w:lang w:val="en-GB"/>
        </w:rPr>
        <w:t>, Theory</w:t>
      </w:r>
      <w:r w:rsidR="00FF4688" w:rsidRPr="00FF4688">
        <w:rPr>
          <w:rFonts w:ascii="Arial" w:hAnsi="Arial" w:cs="Arial"/>
          <w:sz w:val="44"/>
          <w:szCs w:val="44"/>
          <w:lang w:val="en-GB"/>
        </w:rPr>
        <w:t xml:space="preserve"> </w:t>
      </w:r>
      <w:r w:rsidRPr="00FF4688">
        <w:rPr>
          <w:rFonts w:ascii="Arial" w:hAnsi="Arial" w:cs="Arial"/>
          <w:sz w:val="44"/>
          <w:szCs w:val="44"/>
          <w:lang w:val="en-GB"/>
        </w:rPr>
        <w:t>and Practice</w:t>
      </w:r>
    </w:p>
    <w:p w14:paraId="2CEE2A6F" w14:textId="401C93EA" w:rsidR="00FF4688" w:rsidRDefault="00FF4688" w:rsidP="00FF4688">
      <w:pPr>
        <w:jc w:val="center"/>
        <w:rPr>
          <w:rFonts w:ascii="Arial" w:hAnsi="Arial" w:cs="Arial"/>
          <w:sz w:val="44"/>
          <w:szCs w:val="44"/>
          <w:lang w:val="en-GB"/>
        </w:rPr>
      </w:pPr>
      <w:r w:rsidRPr="00FF4688">
        <w:rPr>
          <w:rFonts w:ascii="Arial" w:hAnsi="Arial" w:cs="Arial"/>
          <w:sz w:val="44"/>
          <w:szCs w:val="44"/>
          <w:lang w:val="en-GB"/>
        </w:rPr>
        <w:t>Essay</w:t>
      </w:r>
    </w:p>
    <w:p w14:paraId="6B68F9F0" w14:textId="77777777" w:rsidR="00E048E5" w:rsidRDefault="00E048E5" w:rsidP="00FF4688">
      <w:pPr>
        <w:jc w:val="center"/>
        <w:rPr>
          <w:rFonts w:ascii="Arial" w:hAnsi="Arial" w:cs="Arial"/>
          <w:sz w:val="44"/>
          <w:szCs w:val="44"/>
          <w:lang w:val="en-GB"/>
        </w:rPr>
      </w:pPr>
    </w:p>
    <w:p w14:paraId="5C5D0F3F" w14:textId="77777777" w:rsidR="00E048E5" w:rsidRDefault="00E048E5" w:rsidP="00FF4688">
      <w:pPr>
        <w:jc w:val="center"/>
        <w:rPr>
          <w:rFonts w:ascii="Arial" w:hAnsi="Arial" w:cs="Arial"/>
          <w:sz w:val="44"/>
          <w:szCs w:val="44"/>
          <w:lang w:val="en-GB"/>
        </w:rPr>
      </w:pPr>
    </w:p>
    <w:p w14:paraId="2E105B56" w14:textId="707A0299" w:rsidR="00E048E5" w:rsidRDefault="006C4EF5" w:rsidP="00E048E5">
      <w:pPr>
        <w:rPr>
          <w:rFonts w:ascii="Arial" w:hAnsi="Arial" w:cs="Arial"/>
          <w:sz w:val="44"/>
          <w:szCs w:val="44"/>
          <w:lang w:val="en-GB"/>
        </w:rPr>
      </w:pPr>
      <w:r>
        <w:rPr>
          <w:rFonts w:ascii="Arial" w:hAnsi="Arial" w:cs="Arial"/>
          <w:noProof/>
          <w:sz w:val="44"/>
          <w:szCs w:val="44"/>
          <w:lang w:val="en-GB"/>
        </w:rPr>
        <w:drawing>
          <wp:inline distT="0" distB="0" distL="0" distR="0" wp14:anchorId="13C2907C" wp14:editId="71DBB105">
            <wp:extent cx="5760720" cy="2867025"/>
            <wp:effectExtent l="0" t="0" r="0" b="9525"/>
            <wp:docPr id="618764034" name="Picture 1" descr="A couple of people holding puzzle pie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764034" name="Picture 1" descr="A couple of people holding puzzle piec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60720" cy="2867025"/>
                    </a:xfrm>
                    <a:prstGeom prst="rect">
                      <a:avLst/>
                    </a:prstGeom>
                  </pic:spPr>
                </pic:pic>
              </a:graphicData>
            </a:graphic>
          </wp:inline>
        </w:drawing>
      </w:r>
    </w:p>
    <w:p w14:paraId="64900090" w14:textId="77777777" w:rsidR="00E048E5" w:rsidRDefault="00E048E5" w:rsidP="00E048E5">
      <w:pPr>
        <w:rPr>
          <w:rFonts w:ascii="Arial" w:hAnsi="Arial" w:cs="Arial"/>
          <w:sz w:val="44"/>
          <w:szCs w:val="44"/>
          <w:lang w:val="en-GB"/>
        </w:rPr>
      </w:pPr>
    </w:p>
    <w:p w14:paraId="5B56F90A" w14:textId="77777777" w:rsidR="00E048E5" w:rsidRDefault="00E048E5" w:rsidP="00E048E5">
      <w:pPr>
        <w:rPr>
          <w:rFonts w:ascii="Arial" w:hAnsi="Arial" w:cs="Arial"/>
          <w:sz w:val="44"/>
          <w:szCs w:val="44"/>
          <w:lang w:val="en-GB"/>
        </w:rPr>
      </w:pPr>
    </w:p>
    <w:p w14:paraId="3B2FE489" w14:textId="2F4D24A2" w:rsidR="00E048E5" w:rsidRDefault="00E048E5" w:rsidP="00E048E5">
      <w:pPr>
        <w:rPr>
          <w:rFonts w:ascii="Arial" w:hAnsi="Arial" w:cs="Arial"/>
          <w:sz w:val="32"/>
          <w:szCs w:val="32"/>
          <w:lang w:val="en-GB"/>
        </w:rPr>
      </w:pPr>
      <w:r>
        <w:rPr>
          <w:rFonts w:ascii="Arial" w:hAnsi="Arial" w:cs="Arial"/>
          <w:sz w:val="32"/>
          <w:szCs w:val="32"/>
          <w:lang w:val="en-GB"/>
        </w:rPr>
        <w:t>Module Code: LCBB6003</w:t>
      </w:r>
    </w:p>
    <w:p w14:paraId="3FE0FDD7" w14:textId="4C011CB5" w:rsidR="00E048E5" w:rsidRDefault="00E048E5" w:rsidP="00E048E5">
      <w:pPr>
        <w:rPr>
          <w:rFonts w:ascii="Arial" w:hAnsi="Arial" w:cs="Arial"/>
          <w:sz w:val="32"/>
          <w:szCs w:val="32"/>
          <w:lang w:val="en-GB"/>
        </w:rPr>
      </w:pPr>
      <w:r>
        <w:rPr>
          <w:rFonts w:ascii="Arial" w:hAnsi="Arial" w:cs="Arial"/>
          <w:sz w:val="32"/>
          <w:szCs w:val="32"/>
          <w:lang w:val="en-GB"/>
        </w:rPr>
        <w:t>Lecturer Name: Laila Maazouz</w:t>
      </w:r>
    </w:p>
    <w:p w14:paraId="4A5807D2" w14:textId="304537FF" w:rsidR="00E048E5" w:rsidRDefault="00E048E5" w:rsidP="00E048E5">
      <w:pPr>
        <w:rPr>
          <w:rFonts w:ascii="Arial" w:hAnsi="Arial" w:cs="Arial"/>
          <w:sz w:val="32"/>
          <w:szCs w:val="32"/>
          <w:lang w:val="en-GB"/>
        </w:rPr>
      </w:pPr>
      <w:r>
        <w:rPr>
          <w:rFonts w:ascii="Arial" w:hAnsi="Arial" w:cs="Arial"/>
          <w:sz w:val="32"/>
          <w:szCs w:val="32"/>
          <w:lang w:val="en-GB"/>
        </w:rPr>
        <w:t>Student ID: 2024471</w:t>
      </w:r>
    </w:p>
    <w:p w14:paraId="18E8458A" w14:textId="55EECDDF" w:rsidR="00C13908" w:rsidRDefault="00E048E5" w:rsidP="00E048E5">
      <w:pPr>
        <w:rPr>
          <w:rFonts w:ascii="Arial" w:hAnsi="Arial" w:cs="Arial"/>
          <w:sz w:val="32"/>
          <w:szCs w:val="32"/>
          <w:lang w:val="en-GB"/>
        </w:rPr>
      </w:pPr>
      <w:r>
        <w:rPr>
          <w:rFonts w:ascii="Arial" w:hAnsi="Arial" w:cs="Arial"/>
          <w:sz w:val="32"/>
          <w:szCs w:val="32"/>
          <w:lang w:val="en-GB"/>
        </w:rPr>
        <w:t xml:space="preserve">Student Name: Tsvetelin </w:t>
      </w:r>
      <w:r w:rsidR="00C13908">
        <w:rPr>
          <w:rFonts w:ascii="Arial" w:hAnsi="Arial" w:cs="Arial"/>
          <w:sz w:val="32"/>
          <w:szCs w:val="32"/>
          <w:lang w:val="en-GB"/>
        </w:rPr>
        <w:t>Brankov</w:t>
      </w:r>
    </w:p>
    <w:p w14:paraId="22CF3FFF" w14:textId="77777777" w:rsidR="00B60554" w:rsidRDefault="00B60554">
      <w:pPr>
        <w:rPr>
          <w:rFonts w:ascii="Arial" w:hAnsi="Arial" w:cs="Arial"/>
          <w:sz w:val="32"/>
          <w:szCs w:val="32"/>
          <w:lang w:val="en-GB"/>
        </w:rPr>
      </w:pPr>
    </w:p>
    <w:p w14:paraId="664A97E1" w14:textId="77777777" w:rsidR="00B60554" w:rsidRDefault="00B60554">
      <w:pPr>
        <w:rPr>
          <w:rFonts w:ascii="Arial" w:hAnsi="Arial" w:cs="Arial"/>
          <w:sz w:val="32"/>
          <w:szCs w:val="32"/>
          <w:lang w:val="en-GB"/>
        </w:rPr>
      </w:pPr>
      <w:r>
        <w:rPr>
          <w:rFonts w:ascii="Arial" w:hAnsi="Arial" w:cs="Arial"/>
          <w:sz w:val="32"/>
          <w:szCs w:val="32"/>
          <w:lang w:val="en-GB"/>
        </w:rPr>
        <w:br w:type="page"/>
      </w:r>
    </w:p>
    <w:sdt>
      <w:sdtPr>
        <w:id w:val="-1938739323"/>
        <w:docPartObj>
          <w:docPartGallery w:val="Table of Contents"/>
          <w:docPartUnique/>
        </w:docPartObj>
      </w:sdtPr>
      <w:sdtEndPr>
        <w:rPr>
          <w:rFonts w:asciiTheme="minorHAnsi" w:eastAsiaTheme="minorHAnsi" w:hAnsiTheme="minorHAnsi" w:cstheme="minorBidi"/>
          <w:b/>
          <w:bCs/>
          <w:noProof/>
          <w:color w:val="auto"/>
          <w:sz w:val="22"/>
          <w:szCs w:val="22"/>
          <w:lang w:val="bg-BG"/>
        </w:rPr>
      </w:sdtEndPr>
      <w:sdtContent>
        <w:p w14:paraId="4BD1450F" w14:textId="78B155E5" w:rsidR="00B60554" w:rsidRDefault="00B60554">
          <w:pPr>
            <w:pStyle w:val="TOCHeading"/>
          </w:pPr>
          <w:r>
            <w:t>Contents</w:t>
          </w:r>
        </w:p>
        <w:p w14:paraId="5063926D" w14:textId="3733643F" w:rsidR="00E93BE2" w:rsidRDefault="00B60554">
          <w:pPr>
            <w:pStyle w:val="TOC1"/>
            <w:tabs>
              <w:tab w:val="right" w:leader="dot" w:pos="9062"/>
            </w:tabs>
            <w:rPr>
              <w:rFonts w:eastAsiaTheme="minorEastAsia"/>
              <w:noProof/>
              <w:kern w:val="2"/>
              <w:sz w:val="24"/>
              <w:szCs w:val="24"/>
              <w:lang w:eastAsia="bg-BG"/>
              <w14:ligatures w14:val="standardContextual"/>
            </w:rPr>
          </w:pPr>
          <w:r>
            <w:fldChar w:fldCharType="begin"/>
          </w:r>
          <w:r>
            <w:instrText xml:space="preserve"> TOC \o "1-3" \h \z \u </w:instrText>
          </w:r>
          <w:r>
            <w:fldChar w:fldCharType="separate"/>
          </w:r>
          <w:hyperlink w:anchor="_Toc175277874" w:history="1">
            <w:r w:rsidR="00E93BE2" w:rsidRPr="00C36941">
              <w:rPr>
                <w:rStyle w:val="Hyperlink"/>
                <w:noProof/>
                <w:lang w:val="en-GB"/>
              </w:rPr>
              <w:t>Task 1</w:t>
            </w:r>
            <w:r w:rsidR="00E93BE2">
              <w:rPr>
                <w:noProof/>
                <w:webHidden/>
              </w:rPr>
              <w:tab/>
            </w:r>
            <w:r w:rsidR="00E93BE2">
              <w:rPr>
                <w:noProof/>
                <w:webHidden/>
              </w:rPr>
              <w:fldChar w:fldCharType="begin"/>
            </w:r>
            <w:r w:rsidR="00E93BE2">
              <w:rPr>
                <w:noProof/>
                <w:webHidden/>
              </w:rPr>
              <w:instrText xml:space="preserve"> PAGEREF _Toc175277874 \h </w:instrText>
            </w:r>
            <w:r w:rsidR="00E93BE2">
              <w:rPr>
                <w:noProof/>
                <w:webHidden/>
              </w:rPr>
            </w:r>
            <w:r w:rsidR="00E93BE2">
              <w:rPr>
                <w:noProof/>
                <w:webHidden/>
              </w:rPr>
              <w:fldChar w:fldCharType="separate"/>
            </w:r>
            <w:r w:rsidR="00E93BE2">
              <w:rPr>
                <w:noProof/>
                <w:webHidden/>
              </w:rPr>
              <w:t>3</w:t>
            </w:r>
            <w:r w:rsidR="00E93BE2">
              <w:rPr>
                <w:noProof/>
                <w:webHidden/>
              </w:rPr>
              <w:fldChar w:fldCharType="end"/>
            </w:r>
          </w:hyperlink>
        </w:p>
        <w:p w14:paraId="16F54341" w14:textId="4FB95F85"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75" w:history="1">
            <w:r w:rsidRPr="00C36941">
              <w:rPr>
                <w:rStyle w:val="Hyperlink"/>
                <w:noProof/>
                <w:lang w:val="en-GB"/>
              </w:rPr>
              <w:t>Introduction</w:t>
            </w:r>
            <w:r>
              <w:rPr>
                <w:noProof/>
                <w:webHidden/>
              </w:rPr>
              <w:tab/>
            </w:r>
            <w:r>
              <w:rPr>
                <w:noProof/>
                <w:webHidden/>
              </w:rPr>
              <w:fldChar w:fldCharType="begin"/>
            </w:r>
            <w:r>
              <w:rPr>
                <w:noProof/>
                <w:webHidden/>
              </w:rPr>
              <w:instrText xml:space="preserve"> PAGEREF _Toc175277875 \h </w:instrText>
            </w:r>
            <w:r>
              <w:rPr>
                <w:noProof/>
                <w:webHidden/>
              </w:rPr>
            </w:r>
            <w:r>
              <w:rPr>
                <w:noProof/>
                <w:webHidden/>
              </w:rPr>
              <w:fldChar w:fldCharType="separate"/>
            </w:r>
            <w:r>
              <w:rPr>
                <w:noProof/>
                <w:webHidden/>
              </w:rPr>
              <w:t>3</w:t>
            </w:r>
            <w:r>
              <w:rPr>
                <w:noProof/>
                <w:webHidden/>
              </w:rPr>
              <w:fldChar w:fldCharType="end"/>
            </w:r>
          </w:hyperlink>
        </w:p>
        <w:p w14:paraId="5A21DE6B" w14:textId="7ED12546"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76" w:history="1">
            <w:r w:rsidRPr="00C36941">
              <w:rPr>
                <w:rStyle w:val="Hyperlink"/>
                <w:noProof/>
                <w:lang w:val="en-GB"/>
              </w:rPr>
              <w:t>Definition of Leadership and Management</w:t>
            </w:r>
            <w:r>
              <w:rPr>
                <w:noProof/>
                <w:webHidden/>
              </w:rPr>
              <w:tab/>
            </w:r>
            <w:r>
              <w:rPr>
                <w:noProof/>
                <w:webHidden/>
              </w:rPr>
              <w:fldChar w:fldCharType="begin"/>
            </w:r>
            <w:r>
              <w:rPr>
                <w:noProof/>
                <w:webHidden/>
              </w:rPr>
              <w:instrText xml:space="preserve"> PAGEREF _Toc175277876 \h </w:instrText>
            </w:r>
            <w:r>
              <w:rPr>
                <w:noProof/>
                <w:webHidden/>
              </w:rPr>
            </w:r>
            <w:r>
              <w:rPr>
                <w:noProof/>
                <w:webHidden/>
              </w:rPr>
              <w:fldChar w:fldCharType="separate"/>
            </w:r>
            <w:r>
              <w:rPr>
                <w:noProof/>
                <w:webHidden/>
              </w:rPr>
              <w:t>3</w:t>
            </w:r>
            <w:r>
              <w:rPr>
                <w:noProof/>
                <w:webHidden/>
              </w:rPr>
              <w:fldChar w:fldCharType="end"/>
            </w:r>
          </w:hyperlink>
        </w:p>
        <w:p w14:paraId="605E857D" w14:textId="4F0B7503"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77" w:history="1">
            <w:r w:rsidRPr="00C36941">
              <w:rPr>
                <w:rStyle w:val="Hyperlink"/>
                <w:noProof/>
                <w:lang w:val="en-GB"/>
              </w:rPr>
              <w:t>Analysis of the topic</w:t>
            </w:r>
            <w:r>
              <w:rPr>
                <w:noProof/>
                <w:webHidden/>
              </w:rPr>
              <w:tab/>
            </w:r>
            <w:r>
              <w:rPr>
                <w:noProof/>
                <w:webHidden/>
              </w:rPr>
              <w:fldChar w:fldCharType="begin"/>
            </w:r>
            <w:r>
              <w:rPr>
                <w:noProof/>
                <w:webHidden/>
              </w:rPr>
              <w:instrText xml:space="preserve"> PAGEREF _Toc175277877 \h </w:instrText>
            </w:r>
            <w:r>
              <w:rPr>
                <w:noProof/>
                <w:webHidden/>
              </w:rPr>
            </w:r>
            <w:r>
              <w:rPr>
                <w:noProof/>
                <w:webHidden/>
              </w:rPr>
              <w:fldChar w:fldCharType="separate"/>
            </w:r>
            <w:r>
              <w:rPr>
                <w:noProof/>
                <w:webHidden/>
              </w:rPr>
              <w:t>4</w:t>
            </w:r>
            <w:r>
              <w:rPr>
                <w:noProof/>
                <w:webHidden/>
              </w:rPr>
              <w:fldChar w:fldCharType="end"/>
            </w:r>
          </w:hyperlink>
        </w:p>
        <w:p w14:paraId="2533E55A" w14:textId="3AA2AEAC" w:rsidR="00E93BE2" w:rsidRDefault="00E93BE2">
          <w:pPr>
            <w:pStyle w:val="TOC2"/>
            <w:tabs>
              <w:tab w:val="right" w:leader="dot" w:pos="9062"/>
            </w:tabs>
            <w:rPr>
              <w:rFonts w:eastAsiaTheme="minorEastAsia"/>
              <w:noProof/>
              <w:kern w:val="2"/>
              <w:sz w:val="24"/>
              <w:szCs w:val="24"/>
              <w:lang w:eastAsia="bg-BG"/>
              <w14:ligatures w14:val="standardContextual"/>
            </w:rPr>
          </w:pPr>
          <w:hyperlink w:anchor="_Toc175277878" w:history="1">
            <w:r w:rsidRPr="00C36941">
              <w:rPr>
                <w:rStyle w:val="Hyperlink"/>
                <w:noProof/>
                <w:lang w:val="en-GB"/>
              </w:rPr>
              <w:t>Managers can be leaders</w:t>
            </w:r>
            <w:r>
              <w:rPr>
                <w:noProof/>
                <w:webHidden/>
              </w:rPr>
              <w:tab/>
            </w:r>
            <w:r>
              <w:rPr>
                <w:noProof/>
                <w:webHidden/>
              </w:rPr>
              <w:fldChar w:fldCharType="begin"/>
            </w:r>
            <w:r>
              <w:rPr>
                <w:noProof/>
                <w:webHidden/>
              </w:rPr>
              <w:instrText xml:space="preserve"> PAGEREF _Toc175277878 \h </w:instrText>
            </w:r>
            <w:r>
              <w:rPr>
                <w:noProof/>
                <w:webHidden/>
              </w:rPr>
            </w:r>
            <w:r>
              <w:rPr>
                <w:noProof/>
                <w:webHidden/>
              </w:rPr>
              <w:fldChar w:fldCharType="separate"/>
            </w:r>
            <w:r>
              <w:rPr>
                <w:noProof/>
                <w:webHidden/>
              </w:rPr>
              <w:t>4</w:t>
            </w:r>
            <w:r>
              <w:rPr>
                <w:noProof/>
                <w:webHidden/>
              </w:rPr>
              <w:fldChar w:fldCharType="end"/>
            </w:r>
          </w:hyperlink>
        </w:p>
        <w:p w14:paraId="52F27879" w14:textId="0DA936FB" w:rsidR="00E93BE2" w:rsidRDefault="00E93BE2">
          <w:pPr>
            <w:pStyle w:val="TOC2"/>
            <w:tabs>
              <w:tab w:val="right" w:leader="dot" w:pos="9062"/>
            </w:tabs>
            <w:rPr>
              <w:rFonts w:eastAsiaTheme="minorEastAsia"/>
              <w:noProof/>
              <w:kern w:val="2"/>
              <w:sz w:val="24"/>
              <w:szCs w:val="24"/>
              <w:lang w:eastAsia="bg-BG"/>
              <w14:ligatures w14:val="standardContextual"/>
            </w:rPr>
          </w:pPr>
          <w:hyperlink w:anchor="_Toc175277879" w:history="1">
            <w:r w:rsidRPr="00C36941">
              <w:rPr>
                <w:rStyle w:val="Hyperlink"/>
                <w:noProof/>
                <w:lang w:val="en-GB"/>
              </w:rPr>
              <w:t>Leaders cannot be managers</w:t>
            </w:r>
            <w:r>
              <w:rPr>
                <w:noProof/>
                <w:webHidden/>
              </w:rPr>
              <w:tab/>
            </w:r>
            <w:r>
              <w:rPr>
                <w:noProof/>
                <w:webHidden/>
              </w:rPr>
              <w:fldChar w:fldCharType="begin"/>
            </w:r>
            <w:r>
              <w:rPr>
                <w:noProof/>
                <w:webHidden/>
              </w:rPr>
              <w:instrText xml:space="preserve"> PAGEREF _Toc175277879 \h </w:instrText>
            </w:r>
            <w:r>
              <w:rPr>
                <w:noProof/>
                <w:webHidden/>
              </w:rPr>
            </w:r>
            <w:r>
              <w:rPr>
                <w:noProof/>
                <w:webHidden/>
              </w:rPr>
              <w:fldChar w:fldCharType="separate"/>
            </w:r>
            <w:r>
              <w:rPr>
                <w:noProof/>
                <w:webHidden/>
              </w:rPr>
              <w:t>4</w:t>
            </w:r>
            <w:r>
              <w:rPr>
                <w:noProof/>
                <w:webHidden/>
              </w:rPr>
              <w:fldChar w:fldCharType="end"/>
            </w:r>
          </w:hyperlink>
        </w:p>
        <w:p w14:paraId="3B049E70" w14:textId="0826EB37"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80" w:history="1">
            <w:r w:rsidRPr="00C36941">
              <w:rPr>
                <w:rStyle w:val="Hyperlink"/>
                <w:noProof/>
                <w:lang w:val="en-GB"/>
              </w:rPr>
              <w:t>Discussion</w:t>
            </w:r>
            <w:r>
              <w:rPr>
                <w:noProof/>
                <w:webHidden/>
              </w:rPr>
              <w:tab/>
            </w:r>
            <w:r>
              <w:rPr>
                <w:noProof/>
                <w:webHidden/>
              </w:rPr>
              <w:fldChar w:fldCharType="begin"/>
            </w:r>
            <w:r>
              <w:rPr>
                <w:noProof/>
                <w:webHidden/>
              </w:rPr>
              <w:instrText xml:space="preserve"> PAGEREF _Toc175277880 \h </w:instrText>
            </w:r>
            <w:r>
              <w:rPr>
                <w:noProof/>
                <w:webHidden/>
              </w:rPr>
            </w:r>
            <w:r>
              <w:rPr>
                <w:noProof/>
                <w:webHidden/>
              </w:rPr>
              <w:fldChar w:fldCharType="separate"/>
            </w:r>
            <w:r>
              <w:rPr>
                <w:noProof/>
                <w:webHidden/>
              </w:rPr>
              <w:t>5</w:t>
            </w:r>
            <w:r>
              <w:rPr>
                <w:noProof/>
                <w:webHidden/>
              </w:rPr>
              <w:fldChar w:fldCharType="end"/>
            </w:r>
          </w:hyperlink>
        </w:p>
        <w:p w14:paraId="3B3EF86B" w14:textId="282545E7"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81" w:history="1">
            <w:r w:rsidRPr="00C36941">
              <w:rPr>
                <w:rStyle w:val="Hyperlink"/>
                <w:noProof/>
                <w:lang w:val="en-GB"/>
              </w:rPr>
              <w:t>Conclusion</w:t>
            </w:r>
            <w:r>
              <w:rPr>
                <w:noProof/>
                <w:webHidden/>
              </w:rPr>
              <w:tab/>
            </w:r>
            <w:r>
              <w:rPr>
                <w:noProof/>
                <w:webHidden/>
              </w:rPr>
              <w:fldChar w:fldCharType="begin"/>
            </w:r>
            <w:r>
              <w:rPr>
                <w:noProof/>
                <w:webHidden/>
              </w:rPr>
              <w:instrText xml:space="preserve"> PAGEREF _Toc175277881 \h </w:instrText>
            </w:r>
            <w:r>
              <w:rPr>
                <w:noProof/>
                <w:webHidden/>
              </w:rPr>
            </w:r>
            <w:r>
              <w:rPr>
                <w:noProof/>
                <w:webHidden/>
              </w:rPr>
              <w:fldChar w:fldCharType="separate"/>
            </w:r>
            <w:r>
              <w:rPr>
                <w:noProof/>
                <w:webHidden/>
              </w:rPr>
              <w:t>5</w:t>
            </w:r>
            <w:r>
              <w:rPr>
                <w:noProof/>
                <w:webHidden/>
              </w:rPr>
              <w:fldChar w:fldCharType="end"/>
            </w:r>
          </w:hyperlink>
        </w:p>
        <w:p w14:paraId="79CCF084" w14:textId="4C6956ED"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82" w:history="1">
            <w:r w:rsidRPr="00C36941">
              <w:rPr>
                <w:rStyle w:val="Hyperlink"/>
                <w:noProof/>
                <w:lang w:val="en-GB"/>
              </w:rPr>
              <w:t>Task 2</w:t>
            </w:r>
            <w:r>
              <w:rPr>
                <w:noProof/>
                <w:webHidden/>
              </w:rPr>
              <w:tab/>
            </w:r>
            <w:r>
              <w:rPr>
                <w:noProof/>
                <w:webHidden/>
              </w:rPr>
              <w:fldChar w:fldCharType="begin"/>
            </w:r>
            <w:r>
              <w:rPr>
                <w:noProof/>
                <w:webHidden/>
              </w:rPr>
              <w:instrText xml:space="preserve"> PAGEREF _Toc175277882 \h </w:instrText>
            </w:r>
            <w:r>
              <w:rPr>
                <w:noProof/>
                <w:webHidden/>
              </w:rPr>
            </w:r>
            <w:r>
              <w:rPr>
                <w:noProof/>
                <w:webHidden/>
              </w:rPr>
              <w:fldChar w:fldCharType="separate"/>
            </w:r>
            <w:r>
              <w:rPr>
                <w:noProof/>
                <w:webHidden/>
              </w:rPr>
              <w:t>6</w:t>
            </w:r>
            <w:r>
              <w:rPr>
                <w:noProof/>
                <w:webHidden/>
              </w:rPr>
              <w:fldChar w:fldCharType="end"/>
            </w:r>
          </w:hyperlink>
        </w:p>
        <w:p w14:paraId="4633FB61" w14:textId="6D42C5EF"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83" w:history="1">
            <w:r w:rsidRPr="00C36941">
              <w:rPr>
                <w:rStyle w:val="Hyperlink"/>
                <w:noProof/>
                <w:lang w:val="en-GB"/>
              </w:rPr>
              <w:t>Introduction</w:t>
            </w:r>
            <w:r>
              <w:rPr>
                <w:noProof/>
                <w:webHidden/>
              </w:rPr>
              <w:tab/>
            </w:r>
            <w:r>
              <w:rPr>
                <w:noProof/>
                <w:webHidden/>
              </w:rPr>
              <w:fldChar w:fldCharType="begin"/>
            </w:r>
            <w:r>
              <w:rPr>
                <w:noProof/>
                <w:webHidden/>
              </w:rPr>
              <w:instrText xml:space="preserve"> PAGEREF _Toc175277883 \h </w:instrText>
            </w:r>
            <w:r>
              <w:rPr>
                <w:noProof/>
                <w:webHidden/>
              </w:rPr>
            </w:r>
            <w:r>
              <w:rPr>
                <w:noProof/>
                <w:webHidden/>
              </w:rPr>
              <w:fldChar w:fldCharType="separate"/>
            </w:r>
            <w:r>
              <w:rPr>
                <w:noProof/>
                <w:webHidden/>
              </w:rPr>
              <w:t>6</w:t>
            </w:r>
            <w:r>
              <w:rPr>
                <w:noProof/>
                <w:webHidden/>
              </w:rPr>
              <w:fldChar w:fldCharType="end"/>
            </w:r>
          </w:hyperlink>
        </w:p>
        <w:p w14:paraId="533F82CB" w14:textId="4782FACC"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84" w:history="1">
            <w:r w:rsidRPr="00C36941">
              <w:rPr>
                <w:rStyle w:val="Hyperlink"/>
                <w:noProof/>
                <w:lang w:val="en-GB"/>
              </w:rPr>
              <w:t>Getting people to do what needs to be done</w:t>
            </w:r>
            <w:r>
              <w:rPr>
                <w:noProof/>
                <w:webHidden/>
              </w:rPr>
              <w:tab/>
            </w:r>
            <w:r>
              <w:rPr>
                <w:noProof/>
                <w:webHidden/>
              </w:rPr>
              <w:fldChar w:fldCharType="begin"/>
            </w:r>
            <w:r>
              <w:rPr>
                <w:noProof/>
                <w:webHidden/>
              </w:rPr>
              <w:instrText xml:space="preserve"> PAGEREF _Toc175277884 \h </w:instrText>
            </w:r>
            <w:r>
              <w:rPr>
                <w:noProof/>
                <w:webHidden/>
              </w:rPr>
            </w:r>
            <w:r>
              <w:rPr>
                <w:noProof/>
                <w:webHidden/>
              </w:rPr>
              <w:fldChar w:fldCharType="separate"/>
            </w:r>
            <w:r>
              <w:rPr>
                <w:noProof/>
                <w:webHidden/>
              </w:rPr>
              <w:t>6</w:t>
            </w:r>
            <w:r>
              <w:rPr>
                <w:noProof/>
                <w:webHidden/>
              </w:rPr>
              <w:fldChar w:fldCharType="end"/>
            </w:r>
          </w:hyperlink>
        </w:p>
        <w:p w14:paraId="46897552" w14:textId="7E9A02AC"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85" w:history="1">
            <w:r w:rsidRPr="00C36941">
              <w:rPr>
                <w:rStyle w:val="Hyperlink"/>
                <w:noProof/>
                <w:lang w:val="en-GB"/>
              </w:rPr>
              <w:t>Getting people to want to do what needs to be done</w:t>
            </w:r>
            <w:r>
              <w:rPr>
                <w:noProof/>
                <w:webHidden/>
              </w:rPr>
              <w:tab/>
            </w:r>
            <w:r>
              <w:rPr>
                <w:noProof/>
                <w:webHidden/>
              </w:rPr>
              <w:fldChar w:fldCharType="begin"/>
            </w:r>
            <w:r>
              <w:rPr>
                <w:noProof/>
                <w:webHidden/>
              </w:rPr>
              <w:instrText xml:space="preserve"> PAGEREF _Toc175277885 \h </w:instrText>
            </w:r>
            <w:r>
              <w:rPr>
                <w:noProof/>
                <w:webHidden/>
              </w:rPr>
            </w:r>
            <w:r>
              <w:rPr>
                <w:noProof/>
                <w:webHidden/>
              </w:rPr>
              <w:fldChar w:fldCharType="separate"/>
            </w:r>
            <w:r>
              <w:rPr>
                <w:noProof/>
                <w:webHidden/>
              </w:rPr>
              <w:t>7</w:t>
            </w:r>
            <w:r>
              <w:rPr>
                <w:noProof/>
                <w:webHidden/>
              </w:rPr>
              <w:fldChar w:fldCharType="end"/>
            </w:r>
          </w:hyperlink>
        </w:p>
        <w:p w14:paraId="2266A0E2" w14:textId="0F9BF116"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86" w:history="1">
            <w:r w:rsidRPr="00C36941">
              <w:rPr>
                <w:rStyle w:val="Hyperlink"/>
                <w:noProof/>
                <w:lang w:val="en-GB"/>
              </w:rPr>
              <w:t>Effect on individual and organizational performance</w:t>
            </w:r>
            <w:r>
              <w:rPr>
                <w:noProof/>
                <w:webHidden/>
              </w:rPr>
              <w:tab/>
            </w:r>
            <w:r>
              <w:rPr>
                <w:noProof/>
                <w:webHidden/>
              </w:rPr>
              <w:fldChar w:fldCharType="begin"/>
            </w:r>
            <w:r>
              <w:rPr>
                <w:noProof/>
                <w:webHidden/>
              </w:rPr>
              <w:instrText xml:space="preserve"> PAGEREF _Toc175277886 \h </w:instrText>
            </w:r>
            <w:r>
              <w:rPr>
                <w:noProof/>
                <w:webHidden/>
              </w:rPr>
            </w:r>
            <w:r>
              <w:rPr>
                <w:noProof/>
                <w:webHidden/>
              </w:rPr>
              <w:fldChar w:fldCharType="separate"/>
            </w:r>
            <w:r>
              <w:rPr>
                <w:noProof/>
                <w:webHidden/>
              </w:rPr>
              <w:t>7</w:t>
            </w:r>
            <w:r>
              <w:rPr>
                <w:noProof/>
                <w:webHidden/>
              </w:rPr>
              <w:fldChar w:fldCharType="end"/>
            </w:r>
          </w:hyperlink>
        </w:p>
        <w:p w14:paraId="5636CCA0" w14:textId="52466BB5"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87" w:history="1">
            <w:r w:rsidRPr="00C36941">
              <w:rPr>
                <w:rStyle w:val="Hyperlink"/>
                <w:noProof/>
                <w:lang w:val="en-GB"/>
              </w:rPr>
              <w:t>Conclusion</w:t>
            </w:r>
            <w:r>
              <w:rPr>
                <w:noProof/>
                <w:webHidden/>
              </w:rPr>
              <w:tab/>
            </w:r>
            <w:r>
              <w:rPr>
                <w:noProof/>
                <w:webHidden/>
              </w:rPr>
              <w:fldChar w:fldCharType="begin"/>
            </w:r>
            <w:r>
              <w:rPr>
                <w:noProof/>
                <w:webHidden/>
              </w:rPr>
              <w:instrText xml:space="preserve"> PAGEREF _Toc175277887 \h </w:instrText>
            </w:r>
            <w:r>
              <w:rPr>
                <w:noProof/>
                <w:webHidden/>
              </w:rPr>
            </w:r>
            <w:r>
              <w:rPr>
                <w:noProof/>
                <w:webHidden/>
              </w:rPr>
              <w:fldChar w:fldCharType="separate"/>
            </w:r>
            <w:r>
              <w:rPr>
                <w:noProof/>
                <w:webHidden/>
              </w:rPr>
              <w:t>7</w:t>
            </w:r>
            <w:r>
              <w:rPr>
                <w:noProof/>
                <w:webHidden/>
              </w:rPr>
              <w:fldChar w:fldCharType="end"/>
            </w:r>
          </w:hyperlink>
        </w:p>
        <w:p w14:paraId="0F54FDC1" w14:textId="09D417A4" w:rsidR="00E93BE2" w:rsidRDefault="00E93BE2">
          <w:pPr>
            <w:pStyle w:val="TOC1"/>
            <w:tabs>
              <w:tab w:val="right" w:leader="dot" w:pos="9062"/>
            </w:tabs>
            <w:rPr>
              <w:rFonts w:eastAsiaTheme="minorEastAsia"/>
              <w:noProof/>
              <w:kern w:val="2"/>
              <w:sz w:val="24"/>
              <w:szCs w:val="24"/>
              <w:lang w:eastAsia="bg-BG"/>
              <w14:ligatures w14:val="standardContextual"/>
            </w:rPr>
          </w:pPr>
          <w:hyperlink w:anchor="_Toc175277888" w:history="1">
            <w:r w:rsidRPr="00C36941">
              <w:rPr>
                <w:rStyle w:val="Hyperlink"/>
                <w:noProof/>
              </w:rPr>
              <w:t>References</w:t>
            </w:r>
            <w:r>
              <w:rPr>
                <w:noProof/>
                <w:webHidden/>
              </w:rPr>
              <w:tab/>
            </w:r>
            <w:r>
              <w:rPr>
                <w:noProof/>
                <w:webHidden/>
              </w:rPr>
              <w:fldChar w:fldCharType="begin"/>
            </w:r>
            <w:r>
              <w:rPr>
                <w:noProof/>
                <w:webHidden/>
              </w:rPr>
              <w:instrText xml:space="preserve"> PAGEREF _Toc175277888 \h </w:instrText>
            </w:r>
            <w:r>
              <w:rPr>
                <w:noProof/>
                <w:webHidden/>
              </w:rPr>
            </w:r>
            <w:r>
              <w:rPr>
                <w:noProof/>
                <w:webHidden/>
              </w:rPr>
              <w:fldChar w:fldCharType="separate"/>
            </w:r>
            <w:r>
              <w:rPr>
                <w:noProof/>
                <w:webHidden/>
              </w:rPr>
              <w:t>8</w:t>
            </w:r>
            <w:r>
              <w:rPr>
                <w:noProof/>
                <w:webHidden/>
              </w:rPr>
              <w:fldChar w:fldCharType="end"/>
            </w:r>
          </w:hyperlink>
        </w:p>
        <w:p w14:paraId="36532C03" w14:textId="4A97909B" w:rsidR="00B60554" w:rsidRDefault="00B60554">
          <w:r>
            <w:rPr>
              <w:b/>
              <w:bCs/>
              <w:noProof/>
            </w:rPr>
            <w:fldChar w:fldCharType="end"/>
          </w:r>
        </w:p>
      </w:sdtContent>
    </w:sdt>
    <w:p w14:paraId="455CD694" w14:textId="03D6E638" w:rsidR="00C13908" w:rsidRDefault="00C13908">
      <w:pPr>
        <w:rPr>
          <w:rFonts w:ascii="Arial" w:hAnsi="Arial" w:cs="Arial"/>
          <w:sz w:val="32"/>
          <w:szCs w:val="32"/>
          <w:lang w:val="en-GB"/>
        </w:rPr>
      </w:pPr>
      <w:r>
        <w:rPr>
          <w:rFonts w:ascii="Arial" w:hAnsi="Arial" w:cs="Arial"/>
          <w:sz w:val="32"/>
          <w:szCs w:val="32"/>
          <w:lang w:val="en-GB"/>
        </w:rPr>
        <w:br w:type="page"/>
      </w:r>
    </w:p>
    <w:p w14:paraId="4F2CADEB" w14:textId="61A2766C" w:rsidR="00B4126B" w:rsidRDefault="00B4126B" w:rsidP="0053410C">
      <w:pPr>
        <w:pStyle w:val="Heading1"/>
        <w:rPr>
          <w:lang w:val="en-GB"/>
        </w:rPr>
      </w:pPr>
      <w:bookmarkStart w:id="0" w:name="_Toc175277874"/>
      <w:r>
        <w:rPr>
          <w:lang w:val="en-GB"/>
        </w:rPr>
        <w:lastRenderedPageBreak/>
        <w:t>Task 1</w:t>
      </w:r>
      <w:bookmarkEnd w:id="0"/>
    </w:p>
    <w:p w14:paraId="49DD9D78" w14:textId="1DF15A94" w:rsidR="00C13908" w:rsidRDefault="0053410C" w:rsidP="0053410C">
      <w:pPr>
        <w:pStyle w:val="Heading1"/>
        <w:rPr>
          <w:lang w:val="en-GB"/>
        </w:rPr>
      </w:pPr>
      <w:bookmarkStart w:id="1" w:name="_Toc175277875"/>
      <w:r>
        <w:rPr>
          <w:lang w:val="en-GB"/>
        </w:rPr>
        <w:t>Introduction</w:t>
      </w:r>
      <w:bookmarkEnd w:id="1"/>
    </w:p>
    <w:p w14:paraId="0E1EB640" w14:textId="77777777" w:rsidR="00A82863" w:rsidRPr="00A82863" w:rsidRDefault="00A82863" w:rsidP="00A82863">
      <w:pPr>
        <w:rPr>
          <w:lang w:val="en-GB"/>
        </w:rPr>
      </w:pPr>
    </w:p>
    <w:p w14:paraId="1CDF24A4" w14:textId="08B30B3F" w:rsidR="009F29D1" w:rsidRDefault="0029209E" w:rsidP="009F29D1">
      <w:pPr>
        <w:rPr>
          <w:rFonts w:ascii="Arial" w:hAnsi="Arial" w:cs="Arial"/>
          <w:sz w:val="24"/>
          <w:szCs w:val="24"/>
          <w:lang w:val="en-GB"/>
        </w:rPr>
      </w:pPr>
      <w:r w:rsidRPr="0029209E">
        <w:rPr>
          <w:rFonts w:ascii="Arial" w:hAnsi="Arial" w:cs="Arial"/>
          <w:sz w:val="24"/>
          <w:szCs w:val="24"/>
          <w:lang w:val="en-GB"/>
        </w:rPr>
        <w:t>The distinction between leadership and management has been widely debated in both academic and business</w:t>
      </w:r>
      <w:r w:rsidR="00A57C61">
        <w:rPr>
          <w:rFonts w:ascii="Arial" w:hAnsi="Arial" w:cs="Arial"/>
          <w:sz w:val="24"/>
          <w:szCs w:val="24"/>
          <w:lang w:val="en-GB"/>
        </w:rPr>
        <w:t xml:space="preserve"> </w:t>
      </w:r>
      <w:r w:rsidRPr="0029209E">
        <w:rPr>
          <w:rFonts w:ascii="Arial" w:hAnsi="Arial" w:cs="Arial"/>
          <w:sz w:val="24"/>
          <w:szCs w:val="24"/>
          <w:lang w:val="en-GB"/>
        </w:rPr>
        <w:t>related circles. The remark, "A manager can be a leader, but a leader cannot be a manager," summarizes this dispute by implying a one-way link between the two roles. This essay examines the extent to which this statement is accurate, using relevant concepts and real-world examples to show that, while leadership and management are different tasks, the most effective individuals in the corporate world frequently engage in both. This writing will examine the cases of Mary Barra, Tim Cook, Warren Buffett, and Jeff Weiner to show how leadership and management could intersect and how individuals can succeed through blending these roles.</w:t>
      </w:r>
    </w:p>
    <w:p w14:paraId="4C4D5E95" w14:textId="787966E3" w:rsidR="002065DD" w:rsidRDefault="009F29D1" w:rsidP="009F29D1">
      <w:pPr>
        <w:pStyle w:val="Heading1"/>
        <w:rPr>
          <w:lang w:val="en-GB"/>
        </w:rPr>
      </w:pPr>
      <w:bookmarkStart w:id="2" w:name="_Toc175277876"/>
      <w:r>
        <w:rPr>
          <w:lang w:val="en-GB"/>
        </w:rPr>
        <w:t>Definition of Leader</w:t>
      </w:r>
      <w:r w:rsidR="000C7595">
        <w:rPr>
          <w:lang w:val="en-GB"/>
        </w:rPr>
        <w:t xml:space="preserve">ship </w:t>
      </w:r>
      <w:r w:rsidR="00E44D37">
        <w:rPr>
          <w:lang w:val="en-GB"/>
        </w:rPr>
        <w:t>and Management</w:t>
      </w:r>
      <w:bookmarkEnd w:id="2"/>
    </w:p>
    <w:p w14:paraId="64AB310A" w14:textId="77777777" w:rsidR="00A82863" w:rsidRPr="00A82863" w:rsidRDefault="00A82863" w:rsidP="00A82863">
      <w:pPr>
        <w:rPr>
          <w:lang w:val="en-GB"/>
        </w:rPr>
      </w:pPr>
    </w:p>
    <w:p w14:paraId="3F0E8542" w14:textId="2C668C6C" w:rsidR="008C4AA4" w:rsidRPr="00D0712B" w:rsidRDefault="008C4AA4" w:rsidP="00E47FF0">
      <w:pPr>
        <w:rPr>
          <w:rFonts w:ascii="Arial" w:hAnsi="Arial" w:cs="Arial"/>
          <w:sz w:val="24"/>
          <w:szCs w:val="24"/>
          <w:lang w:val="en-GB"/>
        </w:rPr>
      </w:pPr>
      <w:r w:rsidRPr="008C4AA4">
        <w:rPr>
          <w:rFonts w:ascii="Arial" w:hAnsi="Arial" w:cs="Arial"/>
          <w:sz w:val="24"/>
          <w:szCs w:val="24"/>
        </w:rPr>
        <w:t>Managers and leaders differ in their fundamental perceptions about chaos and order. Managers value process, want stability and everything to be under control, and intuitively attempt to solve issues quickly sometimes before fully comprehending their importance. Leaders, on the other hand, tolerate chaos and a lack of clarity and are ready to delay resolution in order to have a better understanding of the challenges</w:t>
      </w:r>
      <w:sdt>
        <w:sdtPr>
          <w:rPr>
            <w:rFonts w:ascii="Arial" w:hAnsi="Arial" w:cs="Arial"/>
            <w:sz w:val="24"/>
            <w:szCs w:val="24"/>
          </w:rPr>
          <w:id w:val="-722825030"/>
          <w:citation/>
        </w:sdtPr>
        <w:sdtContent>
          <w:r w:rsidR="00D0712B">
            <w:rPr>
              <w:rFonts w:ascii="Arial" w:hAnsi="Arial" w:cs="Arial"/>
              <w:sz w:val="24"/>
              <w:szCs w:val="24"/>
            </w:rPr>
            <w:fldChar w:fldCharType="begin"/>
          </w:r>
          <w:r w:rsidR="00D0712B">
            <w:rPr>
              <w:rFonts w:ascii="Arial" w:hAnsi="Arial" w:cs="Arial"/>
              <w:sz w:val="24"/>
              <w:szCs w:val="24"/>
              <w:lang w:val="en-GB"/>
            </w:rPr>
            <w:instrText xml:space="preserve"> CITATION Abr04 \l 2057 </w:instrText>
          </w:r>
          <w:r w:rsidR="00D0712B">
            <w:rPr>
              <w:rFonts w:ascii="Arial" w:hAnsi="Arial" w:cs="Arial"/>
              <w:sz w:val="24"/>
              <w:szCs w:val="24"/>
            </w:rPr>
            <w:fldChar w:fldCharType="separate"/>
          </w:r>
          <w:r w:rsidR="00D0712B">
            <w:rPr>
              <w:rFonts w:ascii="Arial" w:hAnsi="Arial" w:cs="Arial"/>
              <w:noProof/>
              <w:sz w:val="24"/>
              <w:szCs w:val="24"/>
              <w:lang w:val="en-GB"/>
            </w:rPr>
            <w:t xml:space="preserve"> </w:t>
          </w:r>
          <w:r w:rsidR="00D0712B" w:rsidRPr="00D0712B">
            <w:rPr>
              <w:rFonts w:ascii="Arial" w:hAnsi="Arial" w:cs="Arial"/>
              <w:noProof/>
              <w:sz w:val="24"/>
              <w:szCs w:val="24"/>
              <w:lang w:val="en-GB"/>
            </w:rPr>
            <w:t>(Zaleznik, 2004)</w:t>
          </w:r>
          <w:r w:rsidR="00D0712B">
            <w:rPr>
              <w:rFonts w:ascii="Arial" w:hAnsi="Arial" w:cs="Arial"/>
              <w:sz w:val="24"/>
              <w:szCs w:val="24"/>
            </w:rPr>
            <w:fldChar w:fldCharType="end"/>
          </w:r>
        </w:sdtContent>
      </w:sdt>
      <w:r w:rsidR="00D0712B">
        <w:rPr>
          <w:rFonts w:ascii="Arial" w:hAnsi="Arial" w:cs="Arial"/>
          <w:sz w:val="24"/>
          <w:szCs w:val="24"/>
          <w:lang w:val="en-GB"/>
        </w:rPr>
        <w:t>.</w:t>
      </w:r>
    </w:p>
    <w:p w14:paraId="34CF23A5" w14:textId="75DD1F81" w:rsidR="00E47FF0" w:rsidRDefault="00F67B7F" w:rsidP="00E47FF0">
      <w:pPr>
        <w:rPr>
          <w:rFonts w:ascii="Arial" w:hAnsi="Arial" w:cs="Arial"/>
          <w:sz w:val="24"/>
          <w:szCs w:val="24"/>
          <w:lang w:val="en-GB"/>
        </w:rPr>
      </w:pPr>
      <w:r w:rsidRPr="00F67B7F">
        <w:rPr>
          <w:rFonts w:ascii="Arial" w:hAnsi="Arial" w:cs="Arial"/>
          <w:sz w:val="24"/>
          <w:szCs w:val="24"/>
        </w:rPr>
        <w:t xml:space="preserve">Leadership is a common phrase with many different meanings; it is claimed that you will recognize leadership when you see it. This, however, implies that leaders and leadership are subjectively defined. If this is the case, there are several definitions and interpretations of what it means to be a leader or to observe leadership. 'Lead' is both a noun and a verb, therefore it has two meanings. The noun might indicate 'to lead people, to be the leader of an organization', whilst the verb could mean 'to excel and progress'. </w:t>
      </w:r>
      <w:r w:rsidR="00E47FF0" w:rsidRPr="00E47FF0">
        <w:rPr>
          <w:rFonts w:ascii="Arial" w:hAnsi="Arial" w:cs="Arial"/>
          <w:sz w:val="24"/>
          <w:szCs w:val="24"/>
        </w:rPr>
        <w:t>Similarly, leadership is used to define a certain form of social interaction between individuals, and the term leader refers to a person who wields authority over others. The term leadership is also used to describe personality qualities, actions, and the responsibilities of individuals and groups. Leadership is naturally complicated and not simply defined. However, depending on the social group with which you are conversing, leadership has common connotations. The term leadership is most usually used to describe an individual's function, attributes, and behaviors</w:t>
      </w:r>
      <w:sdt>
        <w:sdtPr>
          <w:rPr>
            <w:rFonts w:ascii="Arial" w:hAnsi="Arial" w:cs="Arial"/>
            <w:sz w:val="24"/>
            <w:szCs w:val="24"/>
          </w:rPr>
          <w:id w:val="518353496"/>
          <w:citation/>
        </w:sdtPr>
        <w:sdtContent>
          <w:r w:rsidR="00C97510">
            <w:rPr>
              <w:rFonts w:ascii="Arial" w:hAnsi="Arial" w:cs="Arial"/>
              <w:sz w:val="24"/>
              <w:szCs w:val="24"/>
            </w:rPr>
            <w:fldChar w:fldCharType="begin"/>
          </w:r>
          <w:r w:rsidR="00C97510">
            <w:rPr>
              <w:rFonts w:ascii="Arial" w:hAnsi="Arial" w:cs="Arial"/>
              <w:sz w:val="24"/>
              <w:szCs w:val="24"/>
              <w:lang w:val="en-GB"/>
            </w:rPr>
            <w:instrText xml:space="preserve"> CITATION Sim07 \l 2057 </w:instrText>
          </w:r>
          <w:r w:rsidR="00C97510">
            <w:rPr>
              <w:rFonts w:ascii="Arial" w:hAnsi="Arial" w:cs="Arial"/>
              <w:sz w:val="24"/>
              <w:szCs w:val="24"/>
            </w:rPr>
            <w:fldChar w:fldCharType="separate"/>
          </w:r>
          <w:r w:rsidR="00C97510">
            <w:rPr>
              <w:rFonts w:ascii="Arial" w:hAnsi="Arial" w:cs="Arial"/>
              <w:noProof/>
              <w:sz w:val="24"/>
              <w:szCs w:val="24"/>
              <w:lang w:val="en-GB"/>
            </w:rPr>
            <w:t xml:space="preserve"> </w:t>
          </w:r>
          <w:r w:rsidR="00C97510" w:rsidRPr="00C97510">
            <w:rPr>
              <w:rFonts w:ascii="Arial" w:hAnsi="Arial" w:cs="Arial"/>
              <w:noProof/>
              <w:sz w:val="24"/>
              <w:szCs w:val="24"/>
              <w:lang w:val="en-GB"/>
            </w:rPr>
            <w:t>(Western, 2007)</w:t>
          </w:r>
          <w:r w:rsidR="00C97510">
            <w:rPr>
              <w:rFonts w:ascii="Arial" w:hAnsi="Arial" w:cs="Arial"/>
              <w:sz w:val="24"/>
              <w:szCs w:val="24"/>
            </w:rPr>
            <w:fldChar w:fldCharType="end"/>
          </w:r>
        </w:sdtContent>
      </w:sdt>
      <w:r w:rsidR="00C97510">
        <w:rPr>
          <w:rFonts w:ascii="Arial" w:hAnsi="Arial" w:cs="Arial"/>
          <w:sz w:val="24"/>
          <w:szCs w:val="24"/>
          <w:lang w:val="en-GB"/>
        </w:rPr>
        <w:t>.</w:t>
      </w:r>
    </w:p>
    <w:p w14:paraId="4ED351AE" w14:textId="4C20F052" w:rsidR="00F6126D" w:rsidRDefault="00F6126D" w:rsidP="00F6126D">
      <w:pPr>
        <w:rPr>
          <w:rFonts w:ascii="Arial" w:hAnsi="Arial" w:cs="Arial"/>
          <w:sz w:val="24"/>
          <w:szCs w:val="24"/>
          <w:lang w:val="en-GB"/>
        </w:rPr>
      </w:pPr>
      <w:r w:rsidRPr="00F6126D">
        <w:rPr>
          <w:rFonts w:ascii="Arial" w:hAnsi="Arial" w:cs="Arial"/>
          <w:sz w:val="24"/>
          <w:szCs w:val="24"/>
        </w:rPr>
        <w:t xml:space="preserve">In many firms, the difference between managers and nonmanagerial staff members has become increasingly blurred. Many regular nonmanagerial positions increasingly involve management responsibilities, and many firms no longer employ professional managers. All initiatives begin with an individual person or group presenting an idea, </w:t>
      </w:r>
      <w:r w:rsidRPr="00F6126D">
        <w:rPr>
          <w:rFonts w:ascii="Arial" w:hAnsi="Arial" w:cs="Arial"/>
          <w:sz w:val="24"/>
          <w:szCs w:val="24"/>
        </w:rPr>
        <w:lastRenderedPageBreak/>
        <w:t>and then they form a team. If a project has a "leader," he or she just keeps track of information and arranges work, without issuing orders. A manager is someone who coordinates and supervises the work of others so that organizational goals can be met. A manager's job is not about personal accomplishment, but about assisting others in their work. This might involve coordinating the activities of a departmental group or overseeing a single person</w:t>
      </w:r>
      <w:sdt>
        <w:sdtPr>
          <w:rPr>
            <w:rFonts w:ascii="Arial" w:hAnsi="Arial" w:cs="Arial"/>
            <w:sz w:val="24"/>
            <w:szCs w:val="24"/>
          </w:rPr>
          <w:id w:val="-270394558"/>
          <w:citation/>
        </w:sdtPr>
        <w:sdtContent>
          <w:r w:rsidR="00020524">
            <w:rPr>
              <w:rFonts w:ascii="Arial" w:hAnsi="Arial" w:cs="Arial"/>
              <w:sz w:val="24"/>
              <w:szCs w:val="24"/>
            </w:rPr>
            <w:fldChar w:fldCharType="begin"/>
          </w:r>
          <w:r w:rsidR="00354BC8">
            <w:rPr>
              <w:rFonts w:ascii="Arial" w:hAnsi="Arial" w:cs="Arial"/>
              <w:sz w:val="24"/>
              <w:szCs w:val="24"/>
              <w:lang w:val="en-GB"/>
            </w:rPr>
            <w:instrText xml:space="preserve">CITATION Ste21 \l 2057 </w:instrText>
          </w:r>
          <w:r w:rsidR="00020524">
            <w:rPr>
              <w:rFonts w:ascii="Arial" w:hAnsi="Arial" w:cs="Arial"/>
              <w:sz w:val="24"/>
              <w:szCs w:val="24"/>
            </w:rPr>
            <w:fldChar w:fldCharType="separate"/>
          </w:r>
          <w:r w:rsidR="00354BC8">
            <w:rPr>
              <w:rFonts w:ascii="Arial" w:hAnsi="Arial" w:cs="Arial"/>
              <w:noProof/>
              <w:sz w:val="24"/>
              <w:szCs w:val="24"/>
              <w:lang w:val="en-GB"/>
            </w:rPr>
            <w:t xml:space="preserve"> </w:t>
          </w:r>
          <w:r w:rsidR="00354BC8" w:rsidRPr="00354BC8">
            <w:rPr>
              <w:rFonts w:ascii="Arial" w:hAnsi="Arial" w:cs="Arial"/>
              <w:noProof/>
              <w:sz w:val="24"/>
              <w:szCs w:val="24"/>
              <w:lang w:val="en-GB"/>
            </w:rPr>
            <w:t>(Robbins &amp; Coulter, 2021)</w:t>
          </w:r>
          <w:r w:rsidR="00020524">
            <w:rPr>
              <w:rFonts w:ascii="Arial" w:hAnsi="Arial" w:cs="Arial"/>
              <w:sz w:val="24"/>
              <w:szCs w:val="24"/>
            </w:rPr>
            <w:fldChar w:fldCharType="end"/>
          </w:r>
        </w:sdtContent>
      </w:sdt>
      <w:r w:rsidR="00354BC8">
        <w:rPr>
          <w:rFonts w:ascii="Arial" w:hAnsi="Arial" w:cs="Arial"/>
          <w:sz w:val="24"/>
          <w:szCs w:val="24"/>
          <w:lang w:val="en-GB"/>
        </w:rPr>
        <w:t>.</w:t>
      </w:r>
    </w:p>
    <w:p w14:paraId="56347145" w14:textId="044AE3FC" w:rsidR="00354BC8" w:rsidRDefault="00AA4FC1" w:rsidP="00B4126B">
      <w:pPr>
        <w:pStyle w:val="Heading1"/>
        <w:rPr>
          <w:lang w:val="en-GB"/>
        </w:rPr>
      </w:pPr>
      <w:bookmarkStart w:id="3" w:name="_Toc175277877"/>
      <w:r>
        <w:rPr>
          <w:lang w:val="en-GB"/>
        </w:rPr>
        <w:t>Analysis of the topic</w:t>
      </w:r>
      <w:bookmarkEnd w:id="3"/>
    </w:p>
    <w:p w14:paraId="7CDDEB77" w14:textId="3298E6A7" w:rsidR="00AA4FC1" w:rsidRDefault="00D54F34" w:rsidP="00D54F34">
      <w:pPr>
        <w:pStyle w:val="Heading2"/>
        <w:rPr>
          <w:lang w:val="en-GB"/>
        </w:rPr>
      </w:pPr>
      <w:r>
        <w:rPr>
          <w:lang w:val="en-GB"/>
        </w:rPr>
        <w:t xml:space="preserve"> </w:t>
      </w:r>
      <w:bookmarkStart w:id="4" w:name="_Toc175277878"/>
      <w:r>
        <w:rPr>
          <w:lang w:val="en-GB"/>
        </w:rPr>
        <w:t>Managers can be leaders</w:t>
      </w:r>
      <w:bookmarkEnd w:id="4"/>
    </w:p>
    <w:p w14:paraId="454E1E71" w14:textId="77777777" w:rsidR="00A82863" w:rsidRPr="00A82863" w:rsidRDefault="00A82863" w:rsidP="00A82863">
      <w:pPr>
        <w:rPr>
          <w:lang w:val="en-GB"/>
        </w:rPr>
      </w:pPr>
    </w:p>
    <w:p w14:paraId="255F756A" w14:textId="369A0789" w:rsidR="00DB7769" w:rsidRPr="006F4580" w:rsidRDefault="00DB7769" w:rsidP="00DB7769">
      <w:pPr>
        <w:rPr>
          <w:rFonts w:ascii="Arial" w:hAnsi="Arial" w:cs="Arial"/>
          <w:sz w:val="24"/>
          <w:szCs w:val="24"/>
          <w:lang w:val="en-GB"/>
        </w:rPr>
      </w:pPr>
      <w:r w:rsidRPr="00DB7769">
        <w:rPr>
          <w:rFonts w:ascii="Arial" w:hAnsi="Arial" w:cs="Arial"/>
          <w:sz w:val="24"/>
          <w:szCs w:val="24"/>
        </w:rPr>
        <w:t>Mary Barra, the CEO of General Motors, is noted for her collaborative leadership style. She has sought to break down silos within the organization and promote collaboration among various departments and divisions. Managers can actually demonstrate leadership skills. For example, Barra's leadership is demonstrated by her ability to promote a culture changes within GM while successfully operating one of the world's largest automakers. Her job exemplifies how leadership and management may be linked</w:t>
      </w:r>
      <w:sdt>
        <w:sdtPr>
          <w:rPr>
            <w:rFonts w:ascii="Arial" w:hAnsi="Arial" w:cs="Arial"/>
            <w:sz w:val="24"/>
            <w:szCs w:val="24"/>
          </w:rPr>
          <w:id w:val="-1506823403"/>
          <w:citation/>
        </w:sdtPr>
        <w:sdtContent>
          <w:r w:rsidR="006F4580">
            <w:rPr>
              <w:rFonts w:ascii="Arial" w:hAnsi="Arial" w:cs="Arial"/>
              <w:sz w:val="24"/>
              <w:szCs w:val="24"/>
            </w:rPr>
            <w:fldChar w:fldCharType="begin"/>
          </w:r>
          <w:r w:rsidR="006F4580">
            <w:rPr>
              <w:rFonts w:ascii="Arial" w:hAnsi="Arial" w:cs="Arial"/>
              <w:sz w:val="24"/>
              <w:szCs w:val="24"/>
              <w:lang w:val="en-GB"/>
            </w:rPr>
            <w:instrText xml:space="preserve"> CITATION Cha24 \l 2057 </w:instrText>
          </w:r>
          <w:r w:rsidR="006F4580">
            <w:rPr>
              <w:rFonts w:ascii="Arial" w:hAnsi="Arial" w:cs="Arial"/>
              <w:sz w:val="24"/>
              <w:szCs w:val="24"/>
            </w:rPr>
            <w:fldChar w:fldCharType="separate"/>
          </w:r>
          <w:r w:rsidR="006F4580">
            <w:rPr>
              <w:rFonts w:ascii="Arial" w:hAnsi="Arial" w:cs="Arial"/>
              <w:noProof/>
              <w:sz w:val="24"/>
              <w:szCs w:val="24"/>
              <w:lang w:val="en-GB"/>
            </w:rPr>
            <w:t xml:space="preserve"> </w:t>
          </w:r>
          <w:r w:rsidR="006F4580" w:rsidRPr="006F4580">
            <w:rPr>
              <w:rFonts w:ascii="Arial" w:hAnsi="Arial" w:cs="Arial"/>
              <w:noProof/>
              <w:sz w:val="24"/>
              <w:szCs w:val="24"/>
              <w:lang w:val="en-GB"/>
            </w:rPr>
            <w:t>(Chakraborty, 2024)</w:t>
          </w:r>
          <w:r w:rsidR="006F4580">
            <w:rPr>
              <w:rFonts w:ascii="Arial" w:hAnsi="Arial" w:cs="Arial"/>
              <w:sz w:val="24"/>
              <w:szCs w:val="24"/>
            </w:rPr>
            <w:fldChar w:fldCharType="end"/>
          </w:r>
        </w:sdtContent>
      </w:sdt>
      <w:r w:rsidR="006F4580">
        <w:rPr>
          <w:rFonts w:ascii="Arial" w:hAnsi="Arial" w:cs="Arial"/>
          <w:sz w:val="24"/>
          <w:szCs w:val="24"/>
          <w:lang w:val="en-GB"/>
        </w:rPr>
        <w:t>.</w:t>
      </w:r>
    </w:p>
    <w:p w14:paraId="292301E4" w14:textId="5F68CBFE" w:rsidR="008F5A41" w:rsidRDefault="008F5A41" w:rsidP="008F5A41">
      <w:pPr>
        <w:rPr>
          <w:rFonts w:ascii="Arial" w:hAnsi="Arial" w:cs="Arial"/>
          <w:sz w:val="24"/>
          <w:szCs w:val="24"/>
          <w:lang w:val="en-GB"/>
        </w:rPr>
      </w:pPr>
      <w:r w:rsidRPr="008F5A41">
        <w:rPr>
          <w:rFonts w:ascii="Arial" w:hAnsi="Arial" w:cs="Arial"/>
          <w:sz w:val="24"/>
          <w:szCs w:val="24"/>
        </w:rPr>
        <w:t>In a similar way Apple's CEO, Tim Cook, is recognized for his collaborative leadership style. He has stressed the need for collaboration with suppliers and partners, and is working to foster a more collaborative culture within Apple, demonstrating how a manager can also be a leader. Cook has overseen Apple's complicated worldwide operations while maintaining the company's dedication to privacy, sustainability, and innovation. His leadership is not distinct from his managerial responsibilities; rather, it influences his decision-making, demonstrating the successful integration of leadership and management</w:t>
      </w:r>
      <w:sdt>
        <w:sdtPr>
          <w:rPr>
            <w:rFonts w:ascii="Arial" w:hAnsi="Arial" w:cs="Arial"/>
            <w:sz w:val="24"/>
            <w:szCs w:val="24"/>
          </w:rPr>
          <w:id w:val="768892460"/>
          <w:citation/>
        </w:sdtPr>
        <w:sdtContent>
          <w:r w:rsidR="006F4580">
            <w:rPr>
              <w:rFonts w:ascii="Arial" w:hAnsi="Arial" w:cs="Arial"/>
              <w:sz w:val="24"/>
              <w:szCs w:val="24"/>
            </w:rPr>
            <w:fldChar w:fldCharType="begin"/>
          </w:r>
          <w:r w:rsidR="006F4580">
            <w:rPr>
              <w:rFonts w:ascii="Arial" w:hAnsi="Arial" w:cs="Arial"/>
              <w:sz w:val="24"/>
              <w:szCs w:val="24"/>
              <w:lang w:val="en-GB"/>
            </w:rPr>
            <w:instrText xml:space="preserve"> CITATION Cha24 \l 2057 </w:instrText>
          </w:r>
          <w:r w:rsidR="006F4580">
            <w:rPr>
              <w:rFonts w:ascii="Arial" w:hAnsi="Arial" w:cs="Arial"/>
              <w:sz w:val="24"/>
              <w:szCs w:val="24"/>
            </w:rPr>
            <w:fldChar w:fldCharType="separate"/>
          </w:r>
          <w:r w:rsidR="006F4580">
            <w:rPr>
              <w:rFonts w:ascii="Arial" w:hAnsi="Arial" w:cs="Arial"/>
              <w:noProof/>
              <w:sz w:val="24"/>
              <w:szCs w:val="24"/>
              <w:lang w:val="en-GB"/>
            </w:rPr>
            <w:t xml:space="preserve"> </w:t>
          </w:r>
          <w:r w:rsidR="006F4580" w:rsidRPr="006F4580">
            <w:rPr>
              <w:rFonts w:ascii="Arial" w:hAnsi="Arial" w:cs="Arial"/>
              <w:noProof/>
              <w:sz w:val="24"/>
              <w:szCs w:val="24"/>
              <w:lang w:val="en-GB"/>
            </w:rPr>
            <w:t>(Chakraborty, 2024)</w:t>
          </w:r>
          <w:r w:rsidR="006F4580">
            <w:rPr>
              <w:rFonts w:ascii="Arial" w:hAnsi="Arial" w:cs="Arial"/>
              <w:sz w:val="24"/>
              <w:szCs w:val="24"/>
            </w:rPr>
            <w:fldChar w:fldCharType="end"/>
          </w:r>
        </w:sdtContent>
      </w:sdt>
      <w:r w:rsidR="006F4580">
        <w:rPr>
          <w:rFonts w:ascii="Arial" w:hAnsi="Arial" w:cs="Arial"/>
          <w:sz w:val="24"/>
          <w:szCs w:val="24"/>
          <w:lang w:val="en-GB"/>
        </w:rPr>
        <w:t>.</w:t>
      </w:r>
    </w:p>
    <w:p w14:paraId="5B8D9715" w14:textId="77777777" w:rsidR="00A82863" w:rsidRDefault="00A82863" w:rsidP="008F5A41">
      <w:pPr>
        <w:rPr>
          <w:rFonts w:ascii="Arial" w:hAnsi="Arial" w:cs="Arial"/>
          <w:sz w:val="24"/>
          <w:szCs w:val="24"/>
          <w:lang w:val="en-GB"/>
        </w:rPr>
      </w:pPr>
    </w:p>
    <w:p w14:paraId="48DCBEE9" w14:textId="5CA8ACA3" w:rsidR="006F4580" w:rsidRDefault="00A12D88" w:rsidP="00A12D88">
      <w:pPr>
        <w:pStyle w:val="Heading2"/>
        <w:rPr>
          <w:lang w:val="en-GB"/>
        </w:rPr>
      </w:pPr>
      <w:r>
        <w:rPr>
          <w:lang w:val="en-GB"/>
        </w:rPr>
        <w:t xml:space="preserve"> </w:t>
      </w:r>
      <w:bookmarkStart w:id="5" w:name="_Toc175277879"/>
      <w:r>
        <w:rPr>
          <w:lang w:val="en-GB"/>
        </w:rPr>
        <w:t>Leaders cannot be managers</w:t>
      </w:r>
      <w:bookmarkEnd w:id="5"/>
    </w:p>
    <w:p w14:paraId="20B5B894" w14:textId="77777777" w:rsidR="00A82863" w:rsidRPr="00A82863" w:rsidRDefault="00A82863" w:rsidP="00A82863">
      <w:pPr>
        <w:rPr>
          <w:lang w:val="en-GB"/>
        </w:rPr>
      </w:pPr>
    </w:p>
    <w:p w14:paraId="0FC9C660" w14:textId="5DE614DB" w:rsidR="00B45381" w:rsidRDefault="00B45381" w:rsidP="00B45381">
      <w:pPr>
        <w:rPr>
          <w:rFonts w:ascii="Arial" w:hAnsi="Arial" w:cs="Arial"/>
          <w:sz w:val="24"/>
          <w:szCs w:val="24"/>
          <w:lang w:val="en-GB"/>
        </w:rPr>
      </w:pPr>
      <w:r w:rsidRPr="00B45381">
        <w:rPr>
          <w:rFonts w:ascii="Arial" w:hAnsi="Arial" w:cs="Arial"/>
          <w:sz w:val="24"/>
          <w:szCs w:val="24"/>
        </w:rPr>
        <w:t>Warren Buffett's leadership and management style demonstrate a remarkable approach to corporate governance, motivation, and leadership. While traditional management approaches frequently stress strict controls and constant oversight, Buffett's approach defies common knowledge. His outstanding track record demonstrates that traditional managerial expertise is not necessarily the most successful.</w:t>
      </w:r>
      <w:r w:rsidRPr="00B45381">
        <w:rPr>
          <w:rFonts w:ascii="Arial" w:hAnsi="Arial" w:cs="Arial"/>
          <w:sz w:val="24"/>
          <w:szCs w:val="24"/>
          <w:lang w:val="en-GB"/>
        </w:rPr>
        <w:t xml:space="preserve"> </w:t>
      </w:r>
      <w:r w:rsidRPr="00B45381">
        <w:rPr>
          <w:rFonts w:ascii="Arial" w:hAnsi="Arial" w:cs="Arial"/>
          <w:sz w:val="24"/>
          <w:szCs w:val="24"/>
        </w:rPr>
        <w:t>Buffett's management strategy is based on hiring highly skilled, ethical, and likable individuals to oversee the numerous businesses under the Berkshire Hathaway umbrella. He empowers these managers by establishing a high level of faith in their talents and makes it obvious that he believes they can generate excellent outcomes. Buffett's motivation technique is comprehensive, providing both financial and emotional rewards for outstanding achievement. Crucially, he provides his managers great latitude, allowing them to implement their working ethics and understandings without interfering unnecessarily</w:t>
      </w:r>
      <w:sdt>
        <w:sdtPr>
          <w:rPr>
            <w:rFonts w:ascii="Arial" w:hAnsi="Arial" w:cs="Arial"/>
            <w:sz w:val="24"/>
            <w:szCs w:val="24"/>
          </w:rPr>
          <w:id w:val="-447239621"/>
          <w:citation/>
        </w:sdtPr>
        <w:sdtContent>
          <w:r>
            <w:rPr>
              <w:rFonts w:ascii="Arial" w:hAnsi="Arial" w:cs="Arial"/>
              <w:sz w:val="24"/>
              <w:szCs w:val="24"/>
            </w:rPr>
            <w:fldChar w:fldCharType="begin"/>
          </w:r>
          <w:r>
            <w:rPr>
              <w:rFonts w:ascii="Arial" w:hAnsi="Arial" w:cs="Arial"/>
              <w:sz w:val="24"/>
              <w:szCs w:val="24"/>
              <w:lang w:val="en-GB"/>
            </w:rPr>
            <w:instrText xml:space="preserve"> CITATION Sha14 \l 2057 </w:instrText>
          </w:r>
          <w:r>
            <w:rPr>
              <w:rFonts w:ascii="Arial" w:hAnsi="Arial" w:cs="Arial"/>
              <w:sz w:val="24"/>
              <w:szCs w:val="24"/>
            </w:rPr>
            <w:fldChar w:fldCharType="separate"/>
          </w:r>
          <w:r>
            <w:rPr>
              <w:rFonts w:ascii="Arial" w:hAnsi="Arial" w:cs="Arial"/>
              <w:noProof/>
              <w:sz w:val="24"/>
              <w:szCs w:val="24"/>
              <w:lang w:val="en-GB"/>
            </w:rPr>
            <w:t xml:space="preserve"> </w:t>
          </w:r>
          <w:r w:rsidRPr="00B45381">
            <w:rPr>
              <w:rFonts w:ascii="Arial" w:hAnsi="Arial" w:cs="Arial"/>
              <w:noProof/>
              <w:sz w:val="24"/>
              <w:szCs w:val="24"/>
              <w:lang w:val="en-GB"/>
            </w:rPr>
            <w:t>(Allen, 2014)</w:t>
          </w:r>
          <w:r>
            <w:rPr>
              <w:rFonts w:ascii="Arial" w:hAnsi="Arial" w:cs="Arial"/>
              <w:sz w:val="24"/>
              <w:szCs w:val="24"/>
            </w:rPr>
            <w:fldChar w:fldCharType="end"/>
          </w:r>
        </w:sdtContent>
      </w:sdt>
      <w:r w:rsidR="00CB3339">
        <w:rPr>
          <w:rFonts w:ascii="Arial" w:hAnsi="Arial" w:cs="Arial"/>
          <w:sz w:val="24"/>
          <w:szCs w:val="24"/>
          <w:lang w:val="en-GB"/>
        </w:rPr>
        <w:t>.</w:t>
      </w:r>
    </w:p>
    <w:p w14:paraId="165EA756" w14:textId="4D61BD27" w:rsidR="00D76BE7" w:rsidRPr="00D76BE7" w:rsidRDefault="00D76BE7" w:rsidP="00D76BE7">
      <w:pPr>
        <w:rPr>
          <w:rFonts w:ascii="Arial" w:hAnsi="Arial" w:cs="Arial"/>
          <w:sz w:val="24"/>
          <w:szCs w:val="24"/>
          <w:lang w:val="en-GB"/>
        </w:rPr>
      </w:pPr>
      <w:r w:rsidRPr="00D76BE7">
        <w:rPr>
          <w:rFonts w:ascii="Arial" w:hAnsi="Arial" w:cs="Arial"/>
          <w:sz w:val="24"/>
          <w:szCs w:val="24"/>
        </w:rPr>
        <w:lastRenderedPageBreak/>
        <w:t>Jeff Weiner, the former CEO of LinkedIn, also discusses the difference between leadership and management. Weiner is well-known for his outstanding leadership in shaping LinkedIn's business culture and strategic direction. During the period he was CEO, he led LinkedIn to extraordinary success, transforming it into the world's leading professional networking platform. Weiner's leadership skills and the way in which he transformed LinkedIn into a thriving business are widely admired. However, he depended on a competent management team to handle the company's operational factors, emphasizing the differentiation between leadership and management responsibilities</w:t>
      </w:r>
      <w:sdt>
        <w:sdtPr>
          <w:rPr>
            <w:rFonts w:ascii="Arial" w:hAnsi="Arial" w:cs="Arial"/>
            <w:sz w:val="24"/>
            <w:szCs w:val="24"/>
          </w:rPr>
          <w:id w:val="3255824"/>
          <w:citation/>
        </w:sdtPr>
        <w:sdtContent>
          <w:r w:rsidR="008B7010">
            <w:rPr>
              <w:rFonts w:ascii="Arial" w:hAnsi="Arial" w:cs="Arial"/>
              <w:sz w:val="24"/>
              <w:szCs w:val="24"/>
            </w:rPr>
            <w:fldChar w:fldCharType="begin"/>
          </w:r>
          <w:r w:rsidR="008B7010">
            <w:rPr>
              <w:rFonts w:ascii="Arial" w:hAnsi="Arial" w:cs="Arial"/>
              <w:sz w:val="24"/>
              <w:szCs w:val="24"/>
              <w:lang w:val="en-GB"/>
            </w:rPr>
            <w:instrText xml:space="preserve"> CITATION Sta23 \l 2057 </w:instrText>
          </w:r>
          <w:r w:rsidR="008B7010">
            <w:rPr>
              <w:rFonts w:ascii="Arial" w:hAnsi="Arial" w:cs="Arial"/>
              <w:sz w:val="24"/>
              <w:szCs w:val="24"/>
            </w:rPr>
            <w:fldChar w:fldCharType="separate"/>
          </w:r>
          <w:r w:rsidR="008B7010">
            <w:rPr>
              <w:rFonts w:ascii="Arial" w:hAnsi="Arial" w:cs="Arial"/>
              <w:noProof/>
              <w:sz w:val="24"/>
              <w:szCs w:val="24"/>
              <w:lang w:val="en-GB"/>
            </w:rPr>
            <w:t xml:space="preserve"> </w:t>
          </w:r>
          <w:r w:rsidR="008B7010" w:rsidRPr="008B7010">
            <w:rPr>
              <w:rFonts w:ascii="Arial" w:hAnsi="Arial" w:cs="Arial"/>
              <w:noProof/>
              <w:sz w:val="24"/>
              <w:szCs w:val="24"/>
              <w:lang w:val="en-GB"/>
            </w:rPr>
            <w:t>(Journal, 2023)</w:t>
          </w:r>
          <w:r w:rsidR="008B7010">
            <w:rPr>
              <w:rFonts w:ascii="Arial" w:hAnsi="Arial" w:cs="Arial"/>
              <w:sz w:val="24"/>
              <w:szCs w:val="24"/>
            </w:rPr>
            <w:fldChar w:fldCharType="end"/>
          </w:r>
        </w:sdtContent>
      </w:sdt>
      <w:r w:rsidR="00D6775C">
        <w:rPr>
          <w:rFonts w:ascii="Arial" w:hAnsi="Arial" w:cs="Arial"/>
          <w:sz w:val="24"/>
          <w:szCs w:val="24"/>
          <w:lang w:val="en-GB"/>
        </w:rPr>
        <w:t>.</w:t>
      </w:r>
    </w:p>
    <w:p w14:paraId="3E9DE14F" w14:textId="77777777" w:rsidR="00D76BE7" w:rsidRDefault="00D76BE7" w:rsidP="00B45381">
      <w:pPr>
        <w:rPr>
          <w:rFonts w:ascii="Arial" w:hAnsi="Arial" w:cs="Arial"/>
          <w:sz w:val="24"/>
          <w:szCs w:val="24"/>
          <w:lang w:val="en-GB"/>
        </w:rPr>
      </w:pPr>
    </w:p>
    <w:p w14:paraId="5310F827" w14:textId="69747273" w:rsidR="00032F3D" w:rsidRDefault="00032F3D" w:rsidP="00032F3D">
      <w:pPr>
        <w:pStyle w:val="Heading1"/>
        <w:rPr>
          <w:lang w:val="en-GB"/>
        </w:rPr>
      </w:pPr>
      <w:bookmarkStart w:id="6" w:name="_Toc175277880"/>
      <w:r>
        <w:rPr>
          <w:lang w:val="en-GB"/>
        </w:rPr>
        <w:t>Discussion</w:t>
      </w:r>
      <w:bookmarkEnd w:id="6"/>
    </w:p>
    <w:p w14:paraId="7F64813A" w14:textId="77777777" w:rsidR="00A82863" w:rsidRPr="00A82863" w:rsidRDefault="00A82863" w:rsidP="00A82863">
      <w:pPr>
        <w:rPr>
          <w:lang w:val="en-GB"/>
        </w:rPr>
      </w:pPr>
    </w:p>
    <w:p w14:paraId="432FDB67" w14:textId="3F08135F" w:rsidR="00032F3D" w:rsidRPr="000326E8" w:rsidRDefault="00032F3D" w:rsidP="00032F3D">
      <w:pPr>
        <w:rPr>
          <w:rFonts w:ascii="Arial" w:hAnsi="Arial" w:cs="Arial"/>
          <w:sz w:val="24"/>
          <w:szCs w:val="24"/>
          <w:lang w:val="en-GB"/>
        </w:rPr>
      </w:pPr>
      <w:r w:rsidRPr="00032F3D">
        <w:rPr>
          <w:rFonts w:ascii="Arial" w:hAnsi="Arial" w:cs="Arial"/>
          <w:sz w:val="24"/>
          <w:szCs w:val="24"/>
        </w:rPr>
        <w:t>The responsibilities of leader and manager are not mutually incompatible, and the most effective people frequently combine both. The difference is in their major focus: leaders are more concerned with defining direction and encouraging people, whereas managers are focused with carrying out plans and preserving stability. However, in practice, the distinction between these responsibilities is frequently mixed. Successful executives such as Barra and Cook exemplify how leadership may improve management, but Buffett's example highlights the potential difficulties when leadership and management are not properly integrated</w:t>
      </w:r>
      <w:r w:rsidR="000326E8">
        <w:rPr>
          <w:rFonts w:ascii="Arial" w:hAnsi="Arial" w:cs="Arial"/>
          <w:sz w:val="24"/>
          <w:szCs w:val="24"/>
          <w:lang w:val="en-GB"/>
        </w:rPr>
        <w:t>.</w:t>
      </w:r>
    </w:p>
    <w:p w14:paraId="3DB42007" w14:textId="77777777" w:rsidR="00032F3D" w:rsidRPr="00032F3D" w:rsidRDefault="00032F3D" w:rsidP="00032F3D">
      <w:pPr>
        <w:rPr>
          <w:lang w:val="en-GB"/>
        </w:rPr>
      </w:pPr>
    </w:p>
    <w:p w14:paraId="0E4CADA0" w14:textId="77777777" w:rsidR="00A12D88" w:rsidRPr="00A12D88" w:rsidRDefault="00A12D88" w:rsidP="00A12D88">
      <w:pPr>
        <w:rPr>
          <w:lang w:val="en-GB"/>
        </w:rPr>
      </w:pPr>
    </w:p>
    <w:p w14:paraId="7502193A" w14:textId="2AC7CFA8" w:rsidR="0053410C" w:rsidRDefault="0073587F" w:rsidP="0029209E">
      <w:pPr>
        <w:pStyle w:val="Heading1"/>
        <w:rPr>
          <w:lang w:val="en-GB"/>
        </w:rPr>
      </w:pPr>
      <w:bookmarkStart w:id="7" w:name="_Toc175277881"/>
      <w:r>
        <w:rPr>
          <w:lang w:val="en-GB"/>
        </w:rPr>
        <w:t>Conclusion</w:t>
      </w:r>
      <w:bookmarkEnd w:id="7"/>
      <w:r>
        <w:rPr>
          <w:lang w:val="en-GB"/>
        </w:rPr>
        <w:t xml:space="preserve"> </w:t>
      </w:r>
    </w:p>
    <w:p w14:paraId="4A1A98DC" w14:textId="77777777" w:rsidR="00A82863" w:rsidRPr="00A82863" w:rsidRDefault="00A82863" w:rsidP="00A82863">
      <w:pPr>
        <w:rPr>
          <w:lang w:val="en-GB"/>
        </w:rPr>
      </w:pPr>
    </w:p>
    <w:p w14:paraId="25E510B9" w14:textId="788FD79D" w:rsidR="0073587F" w:rsidRDefault="000145CA" w:rsidP="0053410C">
      <w:pPr>
        <w:rPr>
          <w:rFonts w:ascii="Arial" w:hAnsi="Arial" w:cs="Arial"/>
          <w:sz w:val="24"/>
          <w:szCs w:val="24"/>
          <w:lang w:val="en-GB"/>
        </w:rPr>
      </w:pPr>
      <w:r>
        <w:rPr>
          <w:rFonts w:ascii="Arial" w:hAnsi="Arial" w:cs="Arial"/>
          <w:sz w:val="24"/>
          <w:szCs w:val="24"/>
          <w:lang w:val="en-GB"/>
        </w:rPr>
        <w:t xml:space="preserve">This part of the essay will end </w:t>
      </w:r>
      <w:r w:rsidR="00254E70">
        <w:rPr>
          <w:rFonts w:ascii="Arial" w:hAnsi="Arial" w:cs="Arial"/>
          <w:sz w:val="24"/>
          <w:szCs w:val="24"/>
          <w:lang w:val="en-GB"/>
        </w:rPr>
        <w:t xml:space="preserve">with a summary of the </w:t>
      </w:r>
      <w:r w:rsidR="00FE110D">
        <w:rPr>
          <w:rFonts w:ascii="Arial" w:hAnsi="Arial" w:cs="Arial"/>
          <w:sz w:val="24"/>
          <w:szCs w:val="24"/>
          <w:lang w:val="en-GB"/>
        </w:rPr>
        <w:t>above-said and analysis</w:t>
      </w:r>
      <w:r w:rsidR="00144E44">
        <w:rPr>
          <w:rFonts w:ascii="Arial" w:hAnsi="Arial" w:cs="Arial"/>
          <w:sz w:val="24"/>
          <w:szCs w:val="24"/>
          <w:lang w:val="en-GB"/>
        </w:rPr>
        <w:t xml:space="preserve">. The </w:t>
      </w:r>
      <w:r w:rsidR="00D65D80">
        <w:rPr>
          <w:rFonts w:ascii="Arial" w:hAnsi="Arial" w:cs="Arial"/>
          <w:sz w:val="24"/>
          <w:szCs w:val="24"/>
          <w:lang w:val="en-GB"/>
        </w:rPr>
        <w:t xml:space="preserve">question topic of this assignment </w:t>
      </w:r>
      <w:r w:rsidR="006C5F65">
        <w:rPr>
          <w:rFonts w:ascii="Arial" w:hAnsi="Arial" w:cs="Arial"/>
          <w:sz w:val="24"/>
          <w:szCs w:val="24"/>
          <w:lang w:val="en-GB"/>
        </w:rPr>
        <w:t xml:space="preserve">is very complex and could be regarded from different perspectives </w:t>
      </w:r>
      <w:r w:rsidR="000E3CEF">
        <w:rPr>
          <w:rFonts w:ascii="Arial" w:hAnsi="Arial" w:cs="Arial"/>
          <w:sz w:val="24"/>
          <w:szCs w:val="24"/>
          <w:lang w:val="en-GB"/>
        </w:rPr>
        <w:t xml:space="preserve">and even in the literature </w:t>
      </w:r>
      <w:r w:rsidR="007C1CB8">
        <w:rPr>
          <w:rFonts w:ascii="Arial" w:hAnsi="Arial" w:cs="Arial"/>
          <w:sz w:val="24"/>
          <w:szCs w:val="24"/>
          <w:lang w:val="en-GB"/>
        </w:rPr>
        <w:t>a dispute could be found</w:t>
      </w:r>
      <w:r w:rsidR="00FF32D7">
        <w:rPr>
          <w:rFonts w:ascii="Arial" w:hAnsi="Arial" w:cs="Arial"/>
          <w:sz w:val="24"/>
          <w:szCs w:val="24"/>
          <w:lang w:val="en-GB"/>
        </w:rPr>
        <w:t xml:space="preserve">. </w:t>
      </w:r>
      <w:r w:rsidR="00364FC0">
        <w:rPr>
          <w:rFonts w:ascii="Arial" w:hAnsi="Arial" w:cs="Arial"/>
          <w:sz w:val="24"/>
          <w:szCs w:val="24"/>
          <w:lang w:val="en-GB"/>
        </w:rPr>
        <w:t>T</w:t>
      </w:r>
      <w:r w:rsidR="00937BCA">
        <w:rPr>
          <w:rFonts w:ascii="Arial" w:hAnsi="Arial" w:cs="Arial"/>
          <w:sz w:val="24"/>
          <w:szCs w:val="24"/>
          <w:lang w:val="en-GB"/>
        </w:rPr>
        <w:t xml:space="preserve">his </w:t>
      </w:r>
      <w:r w:rsidR="00364FC0">
        <w:rPr>
          <w:rFonts w:ascii="Arial" w:hAnsi="Arial" w:cs="Arial"/>
          <w:sz w:val="24"/>
          <w:szCs w:val="24"/>
          <w:lang w:val="en-GB"/>
        </w:rPr>
        <w:t>ass</w:t>
      </w:r>
      <w:r w:rsidR="00571FCA">
        <w:rPr>
          <w:rFonts w:ascii="Arial" w:hAnsi="Arial" w:cs="Arial"/>
          <w:sz w:val="24"/>
          <w:szCs w:val="24"/>
          <w:lang w:val="en-GB"/>
        </w:rPr>
        <w:t xml:space="preserve">ignment </w:t>
      </w:r>
      <w:r w:rsidR="00937BCA">
        <w:rPr>
          <w:rFonts w:ascii="Arial" w:hAnsi="Arial" w:cs="Arial"/>
          <w:sz w:val="24"/>
          <w:szCs w:val="24"/>
          <w:lang w:val="en-GB"/>
        </w:rPr>
        <w:t>aims</w:t>
      </w:r>
      <w:r w:rsidR="00FF32D7">
        <w:rPr>
          <w:rFonts w:ascii="Arial" w:hAnsi="Arial" w:cs="Arial"/>
          <w:sz w:val="24"/>
          <w:szCs w:val="24"/>
          <w:lang w:val="en-GB"/>
        </w:rPr>
        <w:t xml:space="preserve"> to </w:t>
      </w:r>
      <w:r w:rsidR="00AB108F">
        <w:rPr>
          <w:rFonts w:ascii="Arial" w:hAnsi="Arial" w:cs="Arial"/>
          <w:sz w:val="24"/>
          <w:szCs w:val="24"/>
          <w:lang w:val="en-GB"/>
        </w:rPr>
        <w:t>write an essay expressing a personal opinion and view</w:t>
      </w:r>
      <w:r w:rsidR="00FE14AB">
        <w:rPr>
          <w:rFonts w:ascii="Arial" w:hAnsi="Arial" w:cs="Arial"/>
          <w:sz w:val="24"/>
          <w:szCs w:val="24"/>
          <w:lang w:val="en-GB"/>
        </w:rPr>
        <w:t xml:space="preserve">, </w:t>
      </w:r>
      <w:r w:rsidR="005B0C31">
        <w:rPr>
          <w:rFonts w:ascii="Arial" w:hAnsi="Arial" w:cs="Arial"/>
          <w:sz w:val="24"/>
          <w:szCs w:val="24"/>
          <w:lang w:val="en-GB"/>
        </w:rPr>
        <w:t xml:space="preserve">and </w:t>
      </w:r>
      <w:r w:rsidR="00FE14AB">
        <w:rPr>
          <w:rFonts w:ascii="Arial" w:hAnsi="Arial" w:cs="Arial"/>
          <w:sz w:val="24"/>
          <w:szCs w:val="24"/>
          <w:lang w:val="en-GB"/>
        </w:rPr>
        <w:t xml:space="preserve">as the writer </w:t>
      </w:r>
      <w:r w:rsidR="005B0C31">
        <w:rPr>
          <w:rFonts w:ascii="Arial" w:hAnsi="Arial" w:cs="Arial"/>
          <w:sz w:val="24"/>
          <w:szCs w:val="24"/>
          <w:lang w:val="en-GB"/>
        </w:rPr>
        <w:t xml:space="preserve">of it, </w:t>
      </w:r>
      <w:r w:rsidR="00457042">
        <w:rPr>
          <w:rFonts w:ascii="Arial" w:hAnsi="Arial" w:cs="Arial"/>
          <w:sz w:val="24"/>
          <w:szCs w:val="24"/>
          <w:lang w:val="en-GB"/>
        </w:rPr>
        <w:t xml:space="preserve">it could be said that managers often </w:t>
      </w:r>
      <w:r w:rsidR="007F289E">
        <w:rPr>
          <w:rFonts w:ascii="Arial" w:hAnsi="Arial" w:cs="Arial"/>
          <w:sz w:val="24"/>
          <w:szCs w:val="24"/>
          <w:lang w:val="en-GB"/>
        </w:rPr>
        <w:t xml:space="preserve">lead people </w:t>
      </w:r>
      <w:r w:rsidR="00607733">
        <w:rPr>
          <w:rFonts w:ascii="Arial" w:hAnsi="Arial" w:cs="Arial"/>
          <w:sz w:val="24"/>
          <w:szCs w:val="24"/>
          <w:lang w:val="en-GB"/>
        </w:rPr>
        <w:t xml:space="preserve">to </w:t>
      </w:r>
      <w:r w:rsidR="005B0C31">
        <w:rPr>
          <w:rFonts w:ascii="Arial" w:hAnsi="Arial" w:cs="Arial"/>
          <w:sz w:val="24"/>
          <w:szCs w:val="24"/>
          <w:lang w:val="en-GB"/>
        </w:rPr>
        <w:t>achieve</w:t>
      </w:r>
      <w:r w:rsidR="00607733">
        <w:rPr>
          <w:rFonts w:ascii="Arial" w:hAnsi="Arial" w:cs="Arial"/>
          <w:sz w:val="24"/>
          <w:szCs w:val="24"/>
          <w:lang w:val="en-GB"/>
        </w:rPr>
        <w:t xml:space="preserve"> a goal or target under a management </w:t>
      </w:r>
      <w:r w:rsidR="001978BF">
        <w:rPr>
          <w:rFonts w:ascii="Arial" w:hAnsi="Arial" w:cs="Arial"/>
          <w:sz w:val="24"/>
          <w:szCs w:val="24"/>
          <w:lang w:val="en-GB"/>
        </w:rPr>
        <w:t xml:space="preserve">that limits them or their creativity </w:t>
      </w:r>
      <w:r w:rsidR="005C22C4">
        <w:rPr>
          <w:rFonts w:ascii="Arial" w:hAnsi="Arial" w:cs="Arial"/>
          <w:sz w:val="24"/>
          <w:szCs w:val="24"/>
          <w:lang w:val="en-GB"/>
        </w:rPr>
        <w:t>in</w:t>
      </w:r>
      <w:r w:rsidR="001978BF">
        <w:rPr>
          <w:rFonts w:ascii="Arial" w:hAnsi="Arial" w:cs="Arial"/>
          <w:sz w:val="24"/>
          <w:szCs w:val="24"/>
          <w:lang w:val="en-GB"/>
        </w:rPr>
        <w:t xml:space="preserve"> </w:t>
      </w:r>
      <w:r w:rsidR="005C22C4">
        <w:rPr>
          <w:rFonts w:ascii="Arial" w:hAnsi="Arial" w:cs="Arial"/>
          <w:sz w:val="24"/>
          <w:szCs w:val="24"/>
          <w:lang w:val="en-GB"/>
        </w:rPr>
        <w:t>re</w:t>
      </w:r>
      <w:r w:rsidR="00564BCC">
        <w:rPr>
          <w:rFonts w:ascii="Arial" w:hAnsi="Arial" w:cs="Arial"/>
          <w:sz w:val="24"/>
          <w:szCs w:val="24"/>
          <w:lang w:val="en-GB"/>
        </w:rPr>
        <w:t>l</w:t>
      </w:r>
      <w:r w:rsidR="00B5361C">
        <w:rPr>
          <w:rFonts w:ascii="Arial" w:hAnsi="Arial" w:cs="Arial"/>
          <w:sz w:val="24"/>
          <w:szCs w:val="24"/>
          <w:lang w:val="en-GB"/>
        </w:rPr>
        <w:t xml:space="preserve">easing </w:t>
      </w:r>
      <w:r w:rsidR="005C22C4">
        <w:rPr>
          <w:rFonts w:ascii="Arial" w:hAnsi="Arial" w:cs="Arial"/>
          <w:sz w:val="24"/>
          <w:szCs w:val="24"/>
          <w:lang w:val="en-GB"/>
        </w:rPr>
        <w:t xml:space="preserve">their vision. </w:t>
      </w:r>
      <w:r w:rsidR="00911131">
        <w:rPr>
          <w:rFonts w:ascii="Arial" w:hAnsi="Arial" w:cs="Arial"/>
          <w:sz w:val="24"/>
          <w:szCs w:val="24"/>
          <w:lang w:val="en-GB"/>
        </w:rPr>
        <w:t>Also</w:t>
      </w:r>
      <w:r w:rsidR="00350D7D">
        <w:rPr>
          <w:rFonts w:ascii="Arial" w:hAnsi="Arial" w:cs="Arial"/>
          <w:sz w:val="24"/>
          <w:szCs w:val="24"/>
          <w:lang w:val="en-GB"/>
        </w:rPr>
        <w:t>,</w:t>
      </w:r>
      <w:r w:rsidR="006777AF">
        <w:rPr>
          <w:rFonts w:ascii="Arial" w:hAnsi="Arial" w:cs="Arial"/>
          <w:sz w:val="24"/>
          <w:szCs w:val="24"/>
          <w:lang w:val="en-GB"/>
        </w:rPr>
        <w:t xml:space="preserve"> </w:t>
      </w:r>
      <w:r w:rsidR="00141478">
        <w:rPr>
          <w:rFonts w:ascii="Arial" w:hAnsi="Arial" w:cs="Arial"/>
          <w:sz w:val="24"/>
          <w:szCs w:val="24"/>
          <w:lang w:val="en-GB"/>
        </w:rPr>
        <w:t>managers are forced to do the right thing</w:t>
      </w:r>
      <w:r w:rsidR="00A617C9">
        <w:rPr>
          <w:rFonts w:ascii="Arial" w:hAnsi="Arial" w:cs="Arial"/>
          <w:sz w:val="24"/>
          <w:szCs w:val="24"/>
          <w:lang w:val="en-GB"/>
        </w:rPr>
        <w:t xml:space="preserve">, </w:t>
      </w:r>
      <w:r w:rsidR="00350D7D">
        <w:rPr>
          <w:rFonts w:ascii="Arial" w:hAnsi="Arial" w:cs="Arial"/>
          <w:sz w:val="24"/>
          <w:szCs w:val="24"/>
          <w:lang w:val="en-GB"/>
        </w:rPr>
        <w:t xml:space="preserve">and </w:t>
      </w:r>
      <w:r w:rsidR="00AD68CA">
        <w:rPr>
          <w:rFonts w:ascii="Arial" w:hAnsi="Arial" w:cs="Arial"/>
          <w:sz w:val="24"/>
          <w:szCs w:val="24"/>
          <w:lang w:val="en-GB"/>
        </w:rPr>
        <w:t>make</w:t>
      </w:r>
      <w:r w:rsidR="00A617C9">
        <w:rPr>
          <w:rFonts w:ascii="Arial" w:hAnsi="Arial" w:cs="Arial"/>
          <w:sz w:val="24"/>
          <w:szCs w:val="24"/>
          <w:lang w:val="en-GB"/>
        </w:rPr>
        <w:t xml:space="preserve"> the </w:t>
      </w:r>
      <w:r w:rsidR="00141478">
        <w:rPr>
          <w:rFonts w:ascii="Arial" w:hAnsi="Arial" w:cs="Arial"/>
          <w:sz w:val="24"/>
          <w:szCs w:val="24"/>
          <w:lang w:val="en-GB"/>
        </w:rPr>
        <w:t>right</w:t>
      </w:r>
      <w:r w:rsidR="00A617C9">
        <w:rPr>
          <w:rFonts w:ascii="Arial" w:hAnsi="Arial" w:cs="Arial"/>
          <w:sz w:val="24"/>
          <w:szCs w:val="24"/>
          <w:lang w:val="en-GB"/>
        </w:rPr>
        <w:t xml:space="preserve"> decision</w:t>
      </w:r>
      <w:r w:rsidR="00CB7E95">
        <w:rPr>
          <w:rFonts w:ascii="Arial" w:hAnsi="Arial" w:cs="Arial"/>
          <w:sz w:val="24"/>
          <w:szCs w:val="24"/>
          <w:lang w:val="en-GB"/>
        </w:rPr>
        <w:t xml:space="preserve"> forced by </w:t>
      </w:r>
      <w:r w:rsidR="003B0FF8">
        <w:rPr>
          <w:rFonts w:ascii="Arial" w:hAnsi="Arial" w:cs="Arial"/>
          <w:sz w:val="24"/>
          <w:szCs w:val="24"/>
          <w:lang w:val="en-GB"/>
        </w:rPr>
        <w:t>the person above</w:t>
      </w:r>
      <w:r w:rsidR="002006D5">
        <w:rPr>
          <w:rFonts w:ascii="Arial" w:hAnsi="Arial" w:cs="Arial"/>
          <w:sz w:val="24"/>
          <w:szCs w:val="24"/>
          <w:lang w:val="en-GB"/>
        </w:rPr>
        <w:t xml:space="preserve"> them</w:t>
      </w:r>
      <w:r w:rsidR="003B0FF8">
        <w:rPr>
          <w:rFonts w:ascii="Arial" w:hAnsi="Arial" w:cs="Arial"/>
          <w:sz w:val="24"/>
          <w:szCs w:val="24"/>
          <w:lang w:val="en-GB"/>
        </w:rPr>
        <w:t>.</w:t>
      </w:r>
      <w:r w:rsidR="00350D7D">
        <w:rPr>
          <w:rFonts w:ascii="Arial" w:hAnsi="Arial" w:cs="Arial"/>
          <w:sz w:val="24"/>
          <w:szCs w:val="24"/>
          <w:lang w:val="en-GB"/>
        </w:rPr>
        <w:t xml:space="preserve"> </w:t>
      </w:r>
      <w:r w:rsidR="00F74E84">
        <w:rPr>
          <w:rFonts w:ascii="Arial" w:hAnsi="Arial" w:cs="Arial"/>
          <w:sz w:val="24"/>
          <w:szCs w:val="24"/>
          <w:lang w:val="en-GB"/>
        </w:rPr>
        <w:t>On</w:t>
      </w:r>
      <w:r w:rsidR="003A02DB">
        <w:rPr>
          <w:rFonts w:ascii="Arial" w:hAnsi="Arial" w:cs="Arial"/>
          <w:sz w:val="24"/>
          <w:szCs w:val="24"/>
          <w:lang w:val="en-GB"/>
        </w:rPr>
        <w:t xml:space="preserve"> the other hand not all of the responsibility </w:t>
      </w:r>
      <w:r w:rsidR="00304441">
        <w:rPr>
          <w:rFonts w:ascii="Arial" w:hAnsi="Arial" w:cs="Arial"/>
          <w:sz w:val="24"/>
          <w:szCs w:val="24"/>
          <w:lang w:val="en-GB"/>
        </w:rPr>
        <w:t xml:space="preserve">lies on them </w:t>
      </w:r>
      <w:r w:rsidR="00621122">
        <w:rPr>
          <w:rFonts w:ascii="Arial" w:hAnsi="Arial" w:cs="Arial"/>
          <w:sz w:val="24"/>
          <w:szCs w:val="24"/>
          <w:lang w:val="en-GB"/>
        </w:rPr>
        <w:t>when they are receiving orders from someone</w:t>
      </w:r>
      <w:r w:rsidR="00725BDC">
        <w:rPr>
          <w:rFonts w:ascii="Arial" w:hAnsi="Arial" w:cs="Arial"/>
          <w:sz w:val="24"/>
          <w:szCs w:val="24"/>
          <w:lang w:val="en-GB"/>
        </w:rPr>
        <w:t xml:space="preserve">, </w:t>
      </w:r>
      <w:r w:rsidR="00F74E84">
        <w:rPr>
          <w:rFonts w:ascii="Arial" w:hAnsi="Arial" w:cs="Arial"/>
          <w:sz w:val="24"/>
          <w:szCs w:val="24"/>
          <w:lang w:val="en-GB"/>
        </w:rPr>
        <w:t>whereas</w:t>
      </w:r>
      <w:r w:rsidR="00110731">
        <w:rPr>
          <w:rFonts w:ascii="Arial" w:hAnsi="Arial" w:cs="Arial"/>
          <w:sz w:val="24"/>
          <w:szCs w:val="24"/>
          <w:lang w:val="en-GB"/>
        </w:rPr>
        <w:t xml:space="preserve"> </w:t>
      </w:r>
      <w:r w:rsidR="001E2924">
        <w:rPr>
          <w:rFonts w:ascii="Arial" w:hAnsi="Arial" w:cs="Arial"/>
          <w:sz w:val="24"/>
          <w:szCs w:val="24"/>
          <w:lang w:val="en-GB"/>
        </w:rPr>
        <w:t>with</w:t>
      </w:r>
      <w:r w:rsidR="00110731">
        <w:rPr>
          <w:rFonts w:ascii="Arial" w:hAnsi="Arial" w:cs="Arial"/>
          <w:sz w:val="24"/>
          <w:szCs w:val="24"/>
          <w:lang w:val="en-GB"/>
        </w:rPr>
        <w:t xml:space="preserve"> </w:t>
      </w:r>
      <w:r w:rsidR="009A3DAB">
        <w:rPr>
          <w:rFonts w:ascii="Arial" w:hAnsi="Arial" w:cs="Arial"/>
          <w:sz w:val="24"/>
          <w:szCs w:val="24"/>
          <w:lang w:val="en-GB"/>
        </w:rPr>
        <w:t>the</w:t>
      </w:r>
      <w:r w:rsidR="00110731">
        <w:rPr>
          <w:rFonts w:ascii="Arial" w:hAnsi="Arial" w:cs="Arial"/>
          <w:sz w:val="24"/>
          <w:szCs w:val="24"/>
          <w:lang w:val="en-GB"/>
        </w:rPr>
        <w:t xml:space="preserve"> leaders all the responsibility lies on them</w:t>
      </w:r>
      <w:r w:rsidR="00274E3B">
        <w:rPr>
          <w:rFonts w:ascii="Arial" w:hAnsi="Arial" w:cs="Arial"/>
          <w:sz w:val="24"/>
          <w:szCs w:val="24"/>
          <w:lang w:val="en-GB"/>
        </w:rPr>
        <w:t>,</w:t>
      </w:r>
      <w:r w:rsidR="00110731">
        <w:rPr>
          <w:rFonts w:ascii="Arial" w:hAnsi="Arial" w:cs="Arial"/>
          <w:sz w:val="24"/>
          <w:szCs w:val="24"/>
          <w:lang w:val="en-GB"/>
        </w:rPr>
        <w:t xml:space="preserve"> </w:t>
      </w:r>
      <w:r w:rsidR="009A3DAB">
        <w:rPr>
          <w:rFonts w:ascii="Arial" w:hAnsi="Arial" w:cs="Arial"/>
          <w:sz w:val="24"/>
          <w:szCs w:val="24"/>
          <w:lang w:val="en-GB"/>
        </w:rPr>
        <w:t>in case of a</w:t>
      </w:r>
      <w:r w:rsidR="00110731">
        <w:rPr>
          <w:rFonts w:ascii="Arial" w:hAnsi="Arial" w:cs="Arial"/>
          <w:sz w:val="24"/>
          <w:szCs w:val="24"/>
          <w:lang w:val="en-GB"/>
        </w:rPr>
        <w:t xml:space="preserve"> fault</w:t>
      </w:r>
      <w:r w:rsidR="00E16DB2">
        <w:rPr>
          <w:rFonts w:ascii="Arial" w:hAnsi="Arial" w:cs="Arial"/>
          <w:sz w:val="24"/>
          <w:szCs w:val="24"/>
          <w:lang w:val="en-GB"/>
        </w:rPr>
        <w:t xml:space="preserve"> even if</w:t>
      </w:r>
      <w:r w:rsidR="00110731">
        <w:rPr>
          <w:rFonts w:ascii="Arial" w:hAnsi="Arial" w:cs="Arial"/>
          <w:sz w:val="24"/>
          <w:szCs w:val="24"/>
          <w:lang w:val="en-GB"/>
        </w:rPr>
        <w:t xml:space="preserve"> i</w:t>
      </w:r>
      <w:r w:rsidR="00E16DB2">
        <w:rPr>
          <w:rFonts w:ascii="Arial" w:hAnsi="Arial" w:cs="Arial"/>
          <w:sz w:val="24"/>
          <w:szCs w:val="24"/>
          <w:lang w:val="en-GB"/>
        </w:rPr>
        <w:t>t’s</w:t>
      </w:r>
      <w:r w:rsidR="00110731">
        <w:rPr>
          <w:rFonts w:ascii="Arial" w:hAnsi="Arial" w:cs="Arial"/>
          <w:sz w:val="24"/>
          <w:szCs w:val="24"/>
          <w:lang w:val="en-GB"/>
        </w:rPr>
        <w:t xml:space="preserve"> not theirs</w:t>
      </w:r>
      <w:r w:rsidR="00E16DB2">
        <w:rPr>
          <w:rFonts w:ascii="Arial" w:hAnsi="Arial" w:cs="Arial"/>
          <w:sz w:val="24"/>
          <w:szCs w:val="24"/>
          <w:lang w:val="en-GB"/>
        </w:rPr>
        <w:t>. T</w:t>
      </w:r>
      <w:r w:rsidR="0090421A">
        <w:rPr>
          <w:rFonts w:ascii="Arial" w:hAnsi="Arial" w:cs="Arial"/>
          <w:sz w:val="24"/>
          <w:szCs w:val="24"/>
          <w:lang w:val="en-GB"/>
        </w:rPr>
        <w:t>hey</w:t>
      </w:r>
      <w:r w:rsidR="00985ECC">
        <w:rPr>
          <w:rFonts w:ascii="Arial" w:hAnsi="Arial" w:cs="Arial"/>
          <w:sz w:val="24"/>
          <w:szCs w:val="24"/>
          <w:lang w:val="en-GB"/>
        </w:rPr>
        <w:t xml:space="preserve"> are the face of their </w:t>
      </w:r>
      <w:r w:rsidR="00F74E84">
        <w:rPr>
          <w:rFonts w:ascii="Arial" w:hAnsi="Arial" w:cs="Arial"/>
          <w:sz w:val="24"/>
          <w:szCs w:val="24"/>
          <w:lang w:val="en-GB"/>
        </w:rPr>
        <w:t>organizations</w:t>
      </w:r>
      <w:r w:rsidR="00385304">
        <w:rPr>
          <w:rFonts w:ascii="Arial" w:hAnsi="Arial" w:cs="Arial"/>
          <w:sz w:val="24"/>
          <w:szCs w:val="24"/>
          <w:lang w:val="en-GB"/>
        </w:rPr>
        <w:t xml:space="preserve"> </w:t>
      </w:r>
      <w:r w:rsidR="00E02AEE">
        <w:rPr>
          <w:rFonts w:ascii="Arial" w:hAnsi="Arial" w:cs="Arial"/>
          <w:sz w:val="24"/>
          <w:szCs w:val="24"/>
          <w:lang w:val="en-GB"/>
        </w:rPr>
        <w:t xml:space="preserve">and every </w:t>
      </w:r>
      <w:r w:rsidR="00274E3B">
        <w:rPr>
          <w:rFonts w:ascii="Arial" w:hAnsi="Arial" w:cs="Arial"/>
          <w:sz w:val="24"/>
          <w:szCs w:val="24"/>
          <w:lang w:val="en-GB"/>
        </w:rPr>
        <w:t>employee</w:t>
      </w:r>
      <w:r w:rsidR="00EF47C0">
        <w:rPr>
          <w:rFonts w:ascii="Arial" w:hAnsi="Arial" w:cs="Arial"/>
          <w:sz w:val="24"/>
          <w:szCs w:val="24"/>
          <w:lang w:val="en-GB"/>
        </w:rPr>
        <w:t xml:space="preserve">, </w:t>
      </w:r>
      <w:r w:rsidR="00E02AEE">
        <w:rPr>
          <w:rFonts w:ascii="Arial" w:hAnsi="Arial" w:cs="Arial"/>
          <w:sz w:val="24"/>
          <w:szCs w:val="24"/>
          <w:lang w:val="en-GB"/>
        </w:rPr>
        <w:t xml:space="preserve">manager </w:t>
      </w:r>
      <w:r w:rsidR="00E16DB2">
        <w:rPr>
          <w:rFonts w:ascii="Arial" w:hAnsi="Arial" w:cs="Arial"/>
          <w:sz w:val="24"/>
          <w:szCs w:val="24"/>
          <w:lang w:val="en-GB"/>
        </w:rPr>
        <w:t>represents</w:t>
      </w:r>
      <w:r w:rsidR="00E02AEE">
        <w:rPr>
          <w:rFonts w:ascii="Arial" w:hAnsi="Arial" w:cs="Arial"/>
          <w:sz w:val="24"/>
          <w:szCs w:val="24"/>
          <w:lang w:val="en-GB"/>
        </w:rPr>
        <w:t xml:space="preserve"> the leader </w:t>
      </w:r>
      <w:r w:rsidR="008F0824">
        <w:rPr>
          <w:rFonts w:ascii="Arial" w:hAnsi="Arial" w:cs="Arial"/>
          <w:sz w:val="24"/>
          <w:szCs w:val="24"/>
          <w:lang w:val="en-GB"/>
        </w:rPr>
        <w:t>of the set organization</w:t>
      </w:r>
      <w:r w:rsidR="00EF47C0">
        <w:rPr>
          <w:rFonts w:ascii="Arial" w:hAnsi="Arial" w:cs="Arial"/>
          <w:sz w:val="24"/>
          <w:szCs w:val="24"/>
          <w:lang w:val="en-GB"/>
        </w:rPr>
        <w:t xml:space="preserve">, </w:t>
      </w:r>
      <w:r w:rsidR="003C1C77">
        <w:rPr>
          <w:rFonts w:ascii="Arial" w:hAnsi="Arial" w:cs="Arial"/>
          <w:sz w:val="24"/>
          <w:szCs w:val="24"/>
          <w:lang w:val="en-GB"/>
        </w:rPr>
        <w:t xml:space="preserve">everyone expects </w:t>
      </w:r>
      <w:r w:rsidR="0060236E">
        <w:rPr>
          <w:rFonts w:ascii="Arial" w:hAnsi="Arial" w:cs="Arial"/>
          <w:sz w:val="24"/>
          <w:szCs w:val="24"/>
          <w:lang w:val="en-GB"/>
        </w:rPr>
        <w:t xml:space="preserve">them to take the blame and take accountability </w:t>
      </w:r>
      <w:r w:rsidR="009B48B1">
        <w:rPr>
          <w:rFonts w:ascii="Arial" w:hAnsi="Arial" w:cs="Arial"/>
          <w:sz w:val="24"/>
          <w:szCs w:val="24"/>
          <w:lang w:val="en-GB"/>
        </w:rPr>
        <w:t>for</w:t>
      </w:r>
      <w:r w:rsidR="0060236E">
        <w:rPr>
          <w:rFonts w:ascii="Arial" w:hAnsi="Arial" w:cs="Arial"/>
          <w:sz w:val="24"/>
          <w:szCs w:val="24"/>
          <w:lang w:val="en-GB"/>
        </w:rPr>
        <w:t xml:space="preserve"> </w:t>
      </w:r>
      <w:r w:rsidR="00EF47C0">
        <w:rPr>
          <w:rFonts w:ascii="Arial" w:hAnsi="Arial" w:cs="Arial"/>
          <w:sz w:val="24"/>
          <w:szCs w:val="24"/>
          <w:lang w:val="en-GB"/>
        </w:rPr>
        <w:t xml:space="preserve">the </w:t>
      </w:r>
      <w:r w:rsidR="0060236E">
        <w:rPr>
          <w:rFonts w:ascii="Arial" w:hAnsi="Arial" w:cs="Arial"/>
          <w:sz w:val="24"/>
          <w:szCs w:val="24"/>
          <w:lang w:val="en-GB"/>
        </w:rPr>
        <w:t>organization</w:t>
      </w:r>
      <w:r w:rsidR="00A95926">
        <w:rPr>
          <w:rFonts w:ascii="Arial" w:hAnsi="Arial" w:cs="Arial"/>
          <w:sz w:val="24"/>
          <w:szCs w:val="24"/>
          <w:lang w:val="en-GB"/>
        </w:rPr>
        <w:t xml:space="preserve">’s </w:t>
      </w:r>
      <w:r w:rsidR="009B48B1">
        <w:rPr>
          <w:rFonts w:ascii="Arial" w:hAnsi="Arial" w:cs="Arial"/>
          <w:sz w:val="24"/>
          <w:szCs w:val="24"/>
          <w:lang w:val="en-GB"/>
        </w:rPr>
        <w:t>problems.</w:t>
      </w:r>
      <w:r w:rsidR="000D0376">
        <w:rPr>
          <w:rFonts w:ascii="Arial" w:hAnsi="Arial" w:cs="Arial"/>
          <w:sz w:val="24"/>
          <w:szCs w:val="24"/>
          <w:lang w:val="en-GB"/>
        </w:rPr>
        <w:t xml:space="preserve"> The an</w:t>
      </w:r>
      <w:r w:rsidR="008673FB">
        <w:rPr>
          <w:rFonts w:ascii="Arial" w:hAnsi="Arial" w:cs="Arial"/>
          <w:sz w:val="24"/>
          <w:szCs w:val="24"/>
          <w:lang w:val="en-GB"/>
        </w:rPr>
        <w:t xml:space="preserve">swer of the </w:t>
      </w:r>
      <w:r w:rsidR="00F53500">
        <w:rPr>
          <w:rFonts w:ascii="Arial" w:hAnsi="Arial" w:cs="Arial"/>
          <w:sz w:val="24"/>
          <w:szCs w:val="24"/>
          <w:lang w:val="en-GB"/>
        </w:rPr>
        <w:t>question ‘Could a manager be a leader?’</w:t>
      </w:r>
      <w:r w:rsidR="009068C7">
        <w:rPr>
          <w:rFonts w:ascii="Arial" w:hAnsi="Arial" w:cs="Arial"/>
          <w:sz w:val="24"/>
          <w:szCs w:val="24"/>
          <w:lang w:val="en-GB"/>
        </w:rPr>
        <w:t xml:space="preserve"> and vi</w:t>
      </w:r>
      <w:r w:rsidR="00DF7A6E">
        <w:rPr>
          <w:rFonts w:ascii="Arial" w:hAnsi="Arial" w:cs="Arial"/>
          <w:sz w:val="24"/>
          <w:szCs w:val="24"/>
          <w:lang w:val="en-GB"/>
        </w:rPr>
        <w:t>ce versa</w:t>
      </w:r>
      <w:r w:rsidR="00EF404B">
        <w:rPr>
          <w:rFonts w:ascii="Arial" w:hAnsi="Arial" w:cs="Arial"/>
          <w:sz w:val="24"/>
          <w:szCs w:val="24"/>
          <w:lang w:val="en-GB"/>
        </w:rPr>
        <w:t xml:space="preserve"> </w:t>
      </w:r>
      <w:r w:rsidR="007E4FA3">
        <w:rPr>
          <w:rFonts w:ascii="Arial" w:hAnsi="Arial" w:cs="Arial"/>
          <w:sz w:val="24"/>
          <w:szCs w:val="24"/>
          <w:lang w:val="en-GB"/>
        </w:rPr>
        <w:t xml:space="preserve">lies on the simple </w:t>
      </w:r>
      <w:r w:rsidR="000616F5">
        <w:rPr>
          <w:rFonts w:ascii="Arial" w:hAnsi="Arial" w:cs="Arial"/>
          <w:sz w:val="24"/>
          <w:szCs w:val="24"/>
          <w:lang w:val="en-GB"/>
        </w:rPr>
        <w:t>statement t</w:t>
      </w:r>
      <w:r w:rsidR="00EF404B">
        <w:rPr>
          <w:rFonts w:ascii="Arial" w:hAnsi="Arial" w:cs="Arial"/>
          <w:sz w:val="24"/>
          <w:szCs w:val="24"/>
          <w:lang w:val="en-GB"/>
        </w:rPr>
        <w:t xml:space="preserve">hat there is a reason why there are two </w:t>
      </w:r>
      <w:r w:rsidR="00281BA9">
        <w:rPr>
          <w:rFonts w:ascii="Arial" w:hAnsi="Arial" w:cs="Arial"/>
          <w:sz w:val="24"/>
          <w:szCs w:val="24"/>
          <w:lang w:val="en-GB"/>
        </w:rPr>
        <w:t xml:space="preserve">words </w:t>
      </w:r>
      <w:r w:rsidR="00124D2F">
        <w:rPr>
          <w:rFonts w:ascii="Arial" w:hAnsi="Arial" w:cs="Arial"/>
          <w:sz w:val="24"/>
          <w:szCs w:val="24"/>
          <w:lang w:val="en-GB"/>
        </w:rPr>
        <w:t xml:space="preserve">in existence </w:t>
      </w:r>
      <w:r w:rsidR="000F4A6F">
        <w:rPr>
          <w:rFonts w:ascii="Arial" w:hAnsi="Arial" w:cs="Arial"/>
          <w:sz w:val="24"/>
          <w:szCs w:val="24"/>
          <w:lang w:val="en-GB"/>
        </w:rPr>
        <w:t xml:space="preserve">‘manager’ and ‘leader’ </w:t>
      </w:r>
      <w:r w:rsidR="00124D2F">
        <w:rPr>
          <w:rFonts w:ascii="Arial" w:hAnsi="Arial" w:cs="Arial"/>
          <w:sz w:val="24"/>
          <w:szCs w:val="24"/>
          <w:lang w:val="en-GB"/>
        </w:rPr>
        <w:t xml:space="preserve">and each word represents </w:t>
      </w:r>
      <w:r w:rsidR="004534AC">
        <w:rPr>
          <w:rFonts w:ascii="Arial" w:hAnsi="Arial" w:cs="Arial"/>
          <w:sz w:val="24"/>
          <w:szCs w:val="24"/>
          <w:lang w:val="en-GB"/>
        </w:rPr>
        <w:t>people</w:t>
      </w:r>
      <w:r w:rsidR="00124D2F">
        <w:rPr>
          <w:rFonts w:ascii="Arial" w:hAnsi="Arial" w:cs="Arial"/>
          <w:sz w:val="24"/>
          <w:szCs w:val="24"/>
          <w:lang w:val="en-GB"/>
        </w:rPr>
        <w:t xml:space="preserve"> with </w:t>
      </w:r>
      <w:r w:rsidR="00960306">
        <w:rPr>
          <w:rFonts w:ascii="Arial" w:hAnsi="Arial" w:cs="Arial"/>
          <w:sz w:val="24"/>
          <w:szCs w:val="24"/>
          <w:lang w:val="en-GB"/>
        </w:rPr>
        <w:t xml:space="preserve">closely similar characteristics </w:t>
      </w:r>
      <w:r w:rsidR="004534AC">
        <w:rPr>
          <w:rFonts w:ascii="Arial" w:hAnsi="Arial" w:cs="Arial"/>
          <w:sz w:val="24"/>
          <w:szCs w:val="24"/>
          <w:lang w:val="en-GB"/>
        </w:rPr>
        <w:t>but also very</w:t>
      </w:r>
      <w:r w:rsidR="00F74E84">
        <w:rPr>
          <w:rFonts w:ascii="Arial" w:hAnsi="Arial" w:cs="Arial"/>
          <w:sz w:val="24"/>
          <w:szCs w:val="24"/>
          <w:lang w:val="en-GB"/>
        </w:rPr>
        <w:t xml:space="preserve"> </w:t>
      </w:r>
      <w:r w:rsidR="00AD44B6">
        <w:rPr>
          <w:rFonts w:ascii="Arial" w:hAnsi="Arial" w:cs="Arial"/>
          <w:sz w:val="24"/>
          <w:szCs w:val="24"/>
          <w:lang w:val="en-GB"/>
        </w:rPr>
        <w:t>di</w:t>
      </w:r>
      <w:r w:rsidR="002C1476">
        <w:rPr>
          <w:rFonts w:ascii="Arial" w:hAnsi="Arial" w:cs="Arial"/>
          <w:sz w:val="24"/>
          <w:szCs w:val="24"/>
          <w:lang w:val="en-GB"/>
        </w:rPr>
        <w:t>stinct from each other.</w:t>
      </w:r>
      <w:r w:rsidR="0021679C">
        <w:rPr>
          <w:rFonts w:ascii="Arial" w:hAnsi="Arial" w:cs="Arial"/>
          <w:sz w:val="24"/>
          <w:szCs w:val="24"/>
          <w:lang w:val="en-GB"/>
        </w:rPr>
        <w:t xml:space="preserve"> </w:t>
      </w:r>
      <w:r w:rsidR="00302801">
        <w:rPr>
          <w:rFonts w:ascii="Arial" w:hAnsi="Arial" w:cs="Arial"/>
          <w:sz w:val="24"/>
          <w:szCs w:val="24"/>
          <w:lang w:val="en-GB"/>
        </w:rPr>
        <w:t xml:space="preserve">Although </w:t>
      </w:r>
      <w:r w:rsidR="0021679C">
        <w:rPr>
          <w:rFonts w:ascii="Arial" w:hAnsi="Arial" w:cs="Arial"/>
          <w:sz w:val="24"/>
          <w:szCs w:val="24"/>
          <w:lang w:val="en-GB"/>
        </w:rPr>
        <w:t xml:space="preserve">the </w:t>
      </w:r>
      <w:r w:rsidR="0021679C">
        <w:rPr>
          <w:rFonts w:ascii="Arial" w:hAnsi="Arial" w:cs="Arial"/>
          <w:sz w:val="24"/>
          <w:szCs w:val="24"/>
          <w:lang w:val="en-GB"/>
        </w:rPr>
        <w:lastRenderedPageBreak/>
        <w:t xml:space="preserve">examples above shows that the </w:t>
      </w:r>
      <w:r w:rsidR="00791D81">
        <w:rPr>
          <w:rFonts w:ascii="Arial" w:hAnsi="Arial" w:cs="Arial"/>
          <w:sz w:val="24"/>
          <w:szCs w:val="24"/>
          <w:lang w:val="en-GB"/>
        </w:rPr>
        <w:t>topic’s</w:t>
      </w:r>
      <w:r w:rsidR="0021679C">
        <w:rPr>
          <w:rFonts w:ascii="Arial" w:hAnsi="Arial" w:cs="Arial"/>
          <w:sz w:val="24"/>
          <w:szCs w:val="24"/>
          <w:lang w:val="en-GB"/>
        </w:rPr>
        <w:t xml:space="preserve"> statement </w:t>
      </w:r>
      <w:r w:rsidR="00791D81">
        <w:rPr>
          <w:rFonts w:ascii="Arial" w:hAnsi="Arial" w:cs="Arial"/>
          <w:sz w:val="24"/>
          <w:szCs w:val="24"/>
          <w:lang w:val="en-GB"/>
        </w:rPr>
        <w:t xml:space="preserve">could be true </w:t>
      </w:r>
      <w:r w:rsidR="006E6CBD">
        <w:rPr>
          <w:rFonts w:ascii="Arial" w:hAnsi="Arial" w:cs="Arial"/>
          <w:sz w:val="24"/>
          <w:szCs w:val="24"/>
          <w:lang w:val="en-GB"/>
        </w:rPr>
        <w:t xml:space="preserve">it’s only for </w:t>
      </w:r>
      <w:r w:rsidR="00E65F5A">
        <w:rPr>
          <w:rFonts w:ascii="Arial" w:hAnsi="Arial" w:cs="Arial"/>
          <w:sz w:val="24"/>
          <w:szCs w:val="24"/>
          <w:lang w:val="en-GB"/>
        </w:rPr>
        <w:t xml:space="preserve">a </w:t>
      </w:r>
      <w:r w:rsidR="006E6CBD">
        <w:rPr>
          <w:rFonts w:ascii="Arial" w:hAnsi="Arial" w:cs="Arial"/>
          <w:sz w:val="24"/>
          <w:szCs w:val="24"/>
          <w:lang w:val="en-GB"/>
        </w:rPr>
        <w:t>small portion of people</w:t>
      </w:r>
      <w:r w:rsidR="00E65F5A">
        <w:rPr>
          <w:rFonts w:ascii="Arial" w:hAnsi="Arial" w:cs="Arial"/>
          <w:sz w:val="24"/>
          <w:szCs w:val="24"/>
          <w:lang w:val="en-GB"/>
        </w:rPr>
        <w:t xml:space="preserve">. Leaders lead to </w:t>
      </w:r>
      <w:r w:rsidR="00B41C34">
        <w:rPr>
          <w:rFonts w:ascii="Arial" w:hAnsi="Arial" w:cs="Arial"/>
          <w:sz w:val="24"/>
          <w:szCs w:val="24"/>
          <w:lang w:val="en-GB"/>
        </w:rPr>
        <w:t>inspire</w:t>
      </w:r>
      <w:r w:rsidR="00E65F5A">
        <w:rPr>
          <w:rFonts w:ascii="Arial" w:hAnsi="Arial" w:cs="Arial"/>
          <w:sz w:val="24"/>
          <w:szCs w:val="24"/>
          <w:lang w:val="en-GB"/>
        </w:rPr>
        <w:t xml:space="preserve">, managers lead to </w:t>
      </w:r>
      <w:r w:rsidR="00B41C34">
        <w:rPr>
          <w:rFonts w:ascii="Arial" w:hAnsi="Arial" w:cs="Arial"/>
          <w:sz w:val="24"/>
          <w:szCs w:val="24"/>
          <w:lang w:val="en-GB"/>
        </w:rPr>
        <w:t>complete tasks.</w:t>
      </w:r>
    </w:p>
    <w:p w14:paraId="451D069D" w14:textId="77777777" w:rsidR="00CB3339" w:rsidRDefault="00CB3339" w:rsidP="0053410C">
      <w:pPr>
        <w:rPr>
          <w:rFonts w:ascii="Arial" w:hAnsi="Arial" w:cs="Arial"/>
          <w:sz w:val="24"/>
          <w:szCs w:val="24"/>
          <w:lang w:val="en-GB"/>
        </w:rPr>
      </w:pPr>
    </w:p>
    <w:p w14:paraId="0952D3C0" w14:textId="77777777" w:rsidR="00CB3339" w:rsidRDefault="00CB3339" w:rsidP="0053410C">
      <w:pPr>
        <w:rPr>
          <w:rFonts w:ascii="Arial" w:hAnsi="Arial" w:cs="Arial"/>
          <w:sz w:val="24"/>
          <w:szCs w:val="24"/>
          <w:lang w:val="en-GB"/>
        </w:rPr>
      </w:pPr>
    </w:p>
    <w:p w14:paraId="0386DE4B" w14:textId="1171DAA2" w:rsidR="00CB3339" w:rsidRDefault="00CB3339" w:rsidP="00CB3339">
      <w:pPr>
        <w:pStyle w:val="Heading1"/>
        <w:rPr>
          <w:lang w:val="en-GB"/>
        </w:rPr>
      </w:pPr>
      <w:bookmarkStart w:id="8" w:name="_Toc175277882"/>
      <w:r>
        <w:rPr>
          <w:lang w:val="en-GB"/>
        </w:rPr>
        <w:t>Task 2</w:t>
      </w:r>
      <w:bookmarkEnd w:id="8"/>
    </w:p>
    <w:p w14:paraId="5D2DCAD7" w14:textId="54D76688" w:rsidR="00CB3339" w:rsidRDefault="00CB3339" w:rsidP="00CB3339">
      <w:pPr>
        <w:pStyle w:val="Heading1"/>
        <w:rPr>
          <w:lang w:val="en-GB"/>
        </w:rPr>
      </w:pPr>
      <w:bookmarkStart w:id="9" w:name="_Toc175277883"/>
      <w:r>
        <w:rPr>
          <w:lang w:val="en-GB"/>
        </w:rPr>
        <w:t>Introduction</w:t>
      </w:r>
      <w:bookmarkEnd w:id="9"/>
    </w:p>
    <w:p w14:paraId="6E2F2770" w14:textId="2354464F" w:rsidR="00050910" w:rsidRDefault="00050910" w:rsidP="00050910">
      <w:pPr>
        <w:rPr>
          <w:rFonts w:ascii="Arial" w:hAnsi="Arial" w:cs="Arial"/>
          <w:sz w:val="24"/>
          <w:szCs w:val="24"/>
          <w:lang w:val="en-GB"/>
        </w:rPr>
      </w:pPr>
      <w:r w:rsidRPr="00050910">
        <w:rPr>
          <w:rFonts w:ascii="Arial" w:hAnsi="Arial" w:cs="Arial"/>
          <w:sz w:val="24"/>
          <w:szCs w:val="24"/>
        </w:rPr>
        <w:t xml:space="preserve">Management and leadership play critical but distinct roles in today's changing economic landscape. Management is primarily concerned with managing resources and people to achieve particular goals through task completion, whereas leadership is concerned with inspiring and encouraging individuals to achieve these goals on their own initiative. This </w:t>
      </w:r>
      <w:r w:rsidR="007567DB">
        <w:rPr>
          <w:rFonts w:ascii="Arial" w:hAnsi="Arial" w:cs="Arial"/>
          <w:sz w:val="24"/>
          <w:szCs w:val="24"/>
          <w:lang w:val="en-GB"/>
        </w:rPr>
        <w:t xml:space="preserve">part of the </w:t>
      </w:r>
      <w:r w:rsidRPr="00050910">
        <w:rPr>
          <w:rFonts w:ascii="Arial" w:hAnsi="Arial" w:cs="Arial"/>
          <w:sz w:val="24"/>
          <w:szCs w:val="24"/>
        </w:rPr>
        <w:t xml:space="preserve">essay examines the personal and employable skills required for effective management and leadership, with an emphasis on how those skills may be cultivated and applied to improve both individual and organizational performance. </w:t>
      </w:r>
      <w:r w:rsidR="0005347B">
        <w:rPr>
          <w:rFonts w:ascii="Arial" w:hAnsi="Arial" w:cs="Arial"/>
          <w:sz w:val="24"/>
          <w:szCs w:val="24"/>
          <w:lang w:val="en-GB"/>
        </w:rPr>
        <w:t>T</w:t>
      </w:r>
      <w:r w:rsidRPr="00050910">
        <w:rPr>
          <w:rFonts w:ascii="Arial" w:hAnsi="Arial" w:cs="Arial"/>
          <w:sz w:val="24"/>
          <w:szCs w:val="24"/>
        </w:rPr>
        <w:t>he importance and necessity of these skills in developing a productive and motivated staff by using business and personal examples</w:t>
      </w:r>
      <w:r w:rsidR="009768A8" w:rsidRPr="00050910">
        <w:rPr>
          <w:rFonts w:ascii="Arial" w:hAnsi="Arial" w:cs="Arial"/>
          <w:sz w:val="24"/>
          <w:szCs w:val="24"/>
        </w:rPr>
        <w:t xml:space="preserve"> will </w:t>
      </w:r>
      <w:r w:rsidR="009768A8">
        <w:rPr>
          <w:rFonts w:ascii="Arial" w:hAnsi="Arial" w:cs="Arial"/>
          <w:sz w:val="24"/>
          <w:szCs w:val="24"/>
          <w:lang w:val="en-GB"/>
        </w:rPr>
        <w:t xml:space="preserve">be </w:t>
      </w:r>
      <w:r w:rsidR="009768A8" w:rsidRPr="00050910">
        <w:rPr>
          <w:rFonts w:ascii="Arial" w:hAnsi="Arial" w:cs="Arial"/>
          <w:sz w:val="24"/>
          <w:szCs w:val="24"/>
        </w:rPr>
        <w:t>highlight</w:t>
      </w:r>
      <w:r w:rsidR="009768A8">
        <w:rPr>
          <w:rFonts w:ascii="Arial" w:hAnsi="Arial" w:cs="Arial"/>
          <w:sz w:val="24"/>
          <w:szCs w:val="24"/>
          <w:lang w:val="en-GB"/>
        </w:rPr>
        <w:t xml:space="preserve">ed in this part of the </w:t>
      </w:r>
      <w:r w:rsidR="0049696C">
        <w:rPr>
          <w:rFonts w:ascii="Arial" w:hAnsi="Arial" w:cs="Arial"/>
          <w:sz w:val="24"/>
          <w:szCs w:val="24"/>
          <w:lang w:val="en-GB"/>
        </w:rPr>
        <w:t>assignment</w:t>
      </w:r>
      <w:r w:rsidR="009768A8">
        <w:rPr>
          <w:rFonts w:ascii="Arial" w:hAnsi="Arial" w:cs="Arial"/>
          <w:sz w:val="24"/>
          <w:szCs w:val="24"/>
          <w:lang w:val="en-GB"/>
        </w:rPr>
        <w:t>.</w:t>
      </w:r>
    </w:p>
    <w:p w14:paraId="23033EFD" w14:textId="77777777" w:rsidR="00D6775C" w:rsidRDefault="00D6775C" w:rsidP="00050910">
      <w:pPr>
        <w:rPr>
          <w:rFonts w:ascii="Arial" w:hAnsi="Arial" w:cs="Arial"/>
          <w:sz w:val="24"/>
          <w:szCs w:val="24"/>
          <w:lang w:val="en-GB"/>
        </w:rPr>
      </w:pPr>
    </w:p>
    <w:p w14:paraId="278DF711" w14:textId="7CF5190C" w:rsidR="00D6775C" w:rsidRDefault="00473C88" w:rsidP="00473C88">
      <w:pPr>
        <w:pStyle w:val="Heading1"/>
        <w:rPr>
          <w:lang w:val="en-GB"/>
        </w:rPr>
      </w:pPr>
      <w:bookmarkStart w:id="10" w:name="_Toc175277884"/>
      <w:r>
        <w:rPr>
          <w:lang w:val="en-GB"/>
        </w:rPr>
        <w:t>Getting people to do what</w:t>
      </w:r>
      <w:r w:rsidR="00F65F0F">
        <w:rPr>
          <w:lang w:val="en-GB"/>
        </w:rPr>
        <w:t xml:space="preserve"> </w:t>
      </w:r>
      <w:r>
        <w:rPr>
          <w:lang w:val="en-GB"/>
        </w:rPr>
        <w:t>need</w:t>
      </w:r>
      <w:r w:rsidR="00F65F0F">
        <w:rPr>
          <w:lang w:val="en-GB"/>
        </w:rPr>
        <w:t xml:space="preserve">s </w:t>
      </w:r>
      <w:r>
        <w:rPr>
          <w:lang w:val="en-GB"/>
        </w:rPr>
        <w:t>to be done</w:t>
      </w:r>
      <w:bookmarkEnd w:id="10"/>
    </w:p>
    <w:p w14:paraId="4569C040" w14:textId="3C03E94C" w:rsidR="00971DC8" w:rsidRDefault="00971DC8" w:rsidP="00971DC8">
      <w:pPr>
        <w:rPr>
          <w:rFonts w:ascii="Arial" w:hAnsi="Arial" w:cs="Arial"/>
          <w:sz w:val="24"/>
          <w:szCs w:val="24"/>
          <w:lang w:val="en-GB"/>
        </w:rPr>
      </w:pPr>
      <w:r w:rsidRPr="00971DC8">
        <w:rPr>
          <w:rFonts w:ascii="Arial" w:hAnsi="Arial" w:cs="Arial"/>
          <w:sz w:val="24"/>
          <w:szCs w:val="24"/>
        </w:rPr>
        <w:t>Personal characteristics such as communication, organizational skills, and problem-solving capabilities are important in management. Effective management include planning, organizing, leading, and controlling—all of which are necessary to achieve organizational objectives</w:t>
      </w:r>
      <w:sdt>
        <w:sdtPr>
          <w:rPr>
            <w:rFonts w:ascii="Arial" w:hAnsi="Arial" w:cs="Arial"/>
            <w:sz w:val="24"/>
            <w:szCs w:val="24"/>
          </w:rPr>
          <w:id w:val="717713965"/>
          <w:citation/>
        </w:sdtPr>
        <w:sdtContent>
          <w:r w:rsidR="009E1A10">
            <w:rPr>
              <w:rFonts w:ascii="Arial" w:hAnsi="Arial" w:cs="Arial"/>
              <w:sz w:val="24"/>
              <w:szCs w:val="24"/>
            </w:rPr>
            <w:fldChar w:fldCharType="begin"/>
          </w:r>
          <w:r w:rsidR="009E1A10">
            <w:rPr>
              <w:rFonts w:ascii="Arial" w:hAnsi="Arial" w:cs="Arial"/>
              <w:sz w:val="24"/>
              <w:szCs w:val="24"/>
              <w:lang w:val="en-GB"/>
            </w:rPr>
            <w:instrText xml:space="preserve"> CITATION Hil07 \l 2057 </w:instrText>
          </w:r>
          <w:r w:rsidR="009E1A10">
            <w:rPr>
              <w:rFonts w:ascii="Arial" w:hAnsi="Arial" w:cs="Arial"/>
              <w:sz w:val="24"/>
              <w:szCs w:val="24"/>
            </w:rPr>
            <w:fldChar w:fldCharType="separate"/>
          </w:r>
          <w:r w:rsidR="009E1A10">
            <w:rPr>
              <w:rFonts w:ascii="Arial" w:hAnsi="Arial" w:cs="Arial"/>
              <w:noProof/>
              <w:sz w:val="24"/>
              <w:szCs w:val="24"/>
              <w:lang w:val="en-GB"/>
            </w:rPr>
            <w:t xml:space="preserve"> </w:t>
          </w:r>
          <w:r w:rsidR="009E1A10" w:rsidRPr="009E1A10">
            <w:rPr>
              <w:rFonts w:ascii="Arial" w:hAnsi="Arial" w:cs="Arial"/>
              <w:noProof/>
              <w:sz w:val="24"/>
              <w:szCs w:val="24"/>
              <w:lang w:val="en-GB"/>
            </w:rPr>
            <w:t>(Hill &amp; McShane, 2007)</w:t>
          </w:r>
          <w:r w:rsidR="009E1A10">
            <w:rPr>
              <w:rFonts w:ascii="Arial" w:hAnsi="Arial" w:cs="Arial"/>
              <w:sz w:val="24"/>
              <w:szCs w:val="24"/>
            </w:rPr>
            <w:fldChar w:fldCharType="end"/>
          </w:r>
        </w:sdtContent>
      </w:sdt>
      <w:r w:rsidR="00F44073">
        <w:rPr>
          <w:rFonts w:ascii="Arial" w:hAnsi="Arial" w:cs="Arial"/>
          <w:sz w:val="24"/>
          <w:szCs w:val="24"/>
          <w:lang w:val="en-GB"/>
        </w:rPr>
        <w:t>.</w:t>
      </w:r>
      <w:r w:rsidRPr="00971DC8">
        <w:rPr>
          <w:rFonts w:ascii="Arial" w:hAnsi="Arial" w:cs="Arial"/>
          <w:sz w:val="24"/>
          <w:szCs w:val="24"/>
        </w:rPr>
        <w:br/>
      </w:r>
      <w:r w:rsidRPr="00971DC8">
        <w:rPr>
          <w:rFonts w:ascii="Arial" w:hAnsi="Arial" w:cs="Arial"/>
          <w:sz w:val="24"/>
          <w:szCs w:val="24"/>
        </w:rPr>
        <w:br/>
        <w:t>Managers need strong communication skills to properly describe duties and objectives. Organizational skills guarantee that resources are used effectively and that projects are finished on time. Problem-solving talents are essential for handling difficulties and ensuring that operations run efficiently</w:t>
      </w:r>
      <w:sdt>
        <w:sdtPr>
          <w:rPr>
            <w:rFonts w:ascii="Arial" w:hAnsi="Arial" w:cs="Arial"/>
            <w:sz w:val="24"/>
            <w:szCs w:val="24"/>
          </w:rPr>
          <w:id w:val="801269838"/>
          <w:citation/>
        </w:sdtPr>
        <w:sdtContent>
          <w:r w:rsidR="00E12BFA">
            <w:rPr>
              <w:rFonts w:ascii="Arial" w:hAnsi="Arial" w:cs="Arial"/>
              <w:sz w:val="24"/>
              <w:szCs w:val="24"/>
            </w:rPr>
            <w:fldChar w:fldCharType="begin"/>
          </w:r>
          <w:r w:rsidR="00E12BFA">
            <w:rPr>
              <w:rFonts w:ascii="Arial" w:hAnsi="Arial" w:cs="Arial"/>
              <w:sz w:val="24"/>
              <w:szCs w:val="24"/>
              <w:lang w:val="en-GB"/>
            </w:rPr>
            <w:instrText xml:space="preserve"> CITATION Rob22 \l 2057 </w:instrText>
          </w:r>
          <w:r w:rsidR="00E12BFA">
            <w:rPr>
              <w:rFonts w:ascii="Arial" w:hAnsi="Arial" w:cs="Arial"/>
              <w:sz w:val="24"/>
              <w:szCs w:val="24"/>
            </w:rPr>
            <w:fldChar w:fldCharType="separate"/>
          </w:r>
          <w:r w:rsidR="00E12BFA">
            <w:rPr>
              <w:rFonts w:ascii="Arial" w:hAnsi="Arial" w:cs="Arial"/>
              <w:noProof/>
              <w:sz w:val="24"/>
              <w:szCs w:val="24"/>
              <w:lang w:val="en-GB"/>
            </w:rPr>
            <w:t xml:space="preserve"> </w:t>
          </w:r>
          <w:r w:rsidR="00E12BFA" w:rsidRPr="00E12BFA">
            <w:rPr>
              <w:rFonts w:ascii="Arial" w:hAnsi="Arial" w:cs="Arial"/>
              <w:noProof/>
              <w:sz w:val="24"/>
              <w:szCs w:val="24"/>
              <w:lang w:val="en-GB"/>
            </w:rPr>
            <w:t>(Robbins &amp; Judge, 2022)</w:t>
          </w:r>
          <w:r w:rsidR="00E12BFA">
            <w:rPr>
              <w:rFonts w:ascii="Arial" w:hAnsi="Arial" w:cs="Arial"/>
              <w:sz w:val="24"/>
              <w:szCs w:val="24"/>
            </w:rPr>
            <w:fldChar w:fldCharType="end"/>
          </w:r>
        </w:sdtContent>
      </w:sdt>
      <w:r w:rsidR="00E12BFA">
        <w:rPr>
          <w:rFonts w:ascii="Arial" w:hAnsi="Arial" w:cs="Arial"/>
          <w:sz w:val="24"/>
          <w:szCs w:val="24"/>
          <w:lang w:val="en-GB"/>
        </w:rPr>
        <w:t>.</w:t>
      </w:r>
      <w:r w:rsidRPr="00971DC8">
        <w:rPr>
          <w:rFonts w:ascii="Arial" w:hAnsi="Arial" w:cs="Arial"/>
          <w:sz w:val="24"/>
          <w:szCs w:val="24"/>
        </w:rPr>
        <w:br/>
      </w:r>
      <w:r w:rsidRPr="00971DC8">
        <w:rPr>
          <w:rFonts w:ascii="Arial" w:hAnsi="Arial" w:cs="Arial"/>
          <w:sz w:val="24"/>
          <w:szCs w:val="24"/>
        </w:rPr>
        <w:br/>
      </w:r>
      <w:r w:rsidR="00BA31DA">
        <w:rPr>
          <w:rFonts w:ascii="Arial" w:hAnsi="Arial" w:cs="Arial"/>
          <w:sz w:val="24"/>
          <w:szCs w:val="24"/>
          <w:lang w:val="en-GB"/>
        </w:rPr>
        <w:t xml:space="preserve">Personal opinion every </w:t>
      </w:r>
      <w:r w:rsidRPr="00971DC8">
        <w:rPr>
          <w:rFonts w:ascii="Arial" w:hAnsi="Arial" w:cs="Arial"/>
          <w:sz w:val="24"/>
          <w:szCs w:val="24"/>
        </w:rPr>
        <w:t>manager in any sector must be skilled at scheduling, resource distribution, and team collaboration</w:t>
      </w:r>
      <w:r w:rsidR="00BA31DA">
        <w:rPr>
          <w:rFonts w:ascii="Arial" w:hAnsi="Arial" w:cs="Arial"/>
          <w:sz w:val="24"/>
          <w:szCs w:val="24"/>
          <w:lang w:val="en-GB"/>
        </w:rPr>
        <w:t xml:space="preserve"> and making sure that </w:t>
      </w:r>
      <w:r w:rsidR="00FB3B18">
        <w:rPr>
          <w:rFonts w:ascii="Arial" w:hAnsi="Arial" w:cs="Arial"/>
          <w:sz w:val="24"/>
          <w:szCs w:val="24"/>
          <w:lang w:val="en-GB"/>
        </w:rPr>
        <w:t>there is flawless</w:t>
      </w:r>
      <w:r w:rsidR="009F2F14">
        <w:rPr>
          <w:rFonts w:ascii="Arial" w:hAnsi="Arial" w:cs="Arial"/>
          <w:sz w:val="24"/>
          <w:szCs w:val="24"/>
          <w:lang w:val="en-GB"/>
        </w:rPr>
        <w:t xml:space="preserve"> communication between staff</w:t>
      </w:r>
      <w:r w:rsidR="00D91664">
        <w:rPr>
          <w:rFonts w:ascii="Arial" w:hAnsi="Arial" w:cs="Arial"/>
          <w:sz w:val="24"/>
          <w:szCs w:val="24"/>
          <w:lang w:val="en-GB"/>
        </w:rPr>
        <w:t>, customers and management</w:t>
      </w:r>
      <w:r w:rsidRPr="00971DC8">
        <w:rPr>
          <w:rFonts w:ascii="Arial" w:hAnsi="Arial" w:cs="Arial"/>
          <w:sz w:val="24"/>
          <w:szCs w:val="24"/>
        </w:rPr>
        <w:t>. This requires the capacity to predict possible problems and adopt solutions before they worsen. By honing these talents, a manager may guarantee that their team performs efficiently, reaching both short-term and long-term objectives.</w:t>
      </w:r>
    </w:p>
    <w:p w14:paraId="037806F6" w14:textId="77777777" w:rsidR="005B0D63" w:rsidRDefault="005B0D63" w:rsidP="00971DC8">
      <w:pPr>
        <w:rPr>
          <w:rFonts w:ascii="Arial" w:hAnsi="Arial" w:cs="Arial"/>
          <w:sz w:val="24"/>
          <w:szCs w:val="24"/>
          <w:lang w:val="en-GB"/>
        </w:rPr>
      </w:pPr>
    </w:p>
    <w:p w14:paraId="2741D5C1" w14:textId="794C1835" w:rsidR="005B0D63" w:rsidRDefault="00871324" w:rsidP="005B0D63">
      <w:pPr>
        <w:pStyle w:val="Heading1"/>
        <w:rPr>
          <w:lang w:val="en-GB"/>
        </w:rPr>
      </w:pPr>
      <w:bookmarkStart w:id="11" w:name="_Toc175277885"/>
      <w:r>
        <w:rPr>
          <w:lang w:val="en-GB"/>
        </w:rPr>
        <w:lastRenderedPageBreak/>
        <w:t>Getting people to want to do what needs to be done</w:t>
      </w:r>
      <w:bookmarkEnd w:id="11"/>
    </w:p>
    <w:p w14:paraId="2C68C681" w14:textId="77777777" w:rsidR="00E96283" w:rsidRDefault="00E96283" w:rsidP="00E96283">
      <w:pPr>
        <w:rPr>
          <w:lang w:val="en-GB"/>
        </w:rPr>
      </w:pPr>
    </w:p>
    <w:p w14:paraId="4484A8A3" w14:textId="63E6B8AF" w:rsidR="001C2922" w:rsidRPr="001C2922" w:rsidRDefault="001C2922" w:rsidP="001C2922">
      <w:pPr>
        <w:rPr>
          <w:rFonts w:ascii="Arial" w:hAnsi="Arial" w:cs="Arial"/>
          <w:sz w:val="24"/>
          <w:szCs w:val="24"/>
          <w:lang w:val="en-GB"/>
        </w:rPr>
      </w:pPr>
      <w:r w:rsidRPr="001C2922">
        <w:rPr>
          <w:rFonts w:ascii="Arial" w:hAnsi="Arial" w:cs="Arial"/>
          <w:sz w:val="24"/>
          <w:szCs w:val="24"/>
        </w:rPr>
        <w:t>Leadership demands a unique set of competencies, including emotional intelligence, motivating ability, and empathy. Leaders inspire their teams by establishing a vision and persuading their people to buy into it. Reflecting on my experience as a bartender responsible for supervising other bartenders, I discovered that emotional intelligence is essential for effective leadership. For example, during extremely busy shifts, I make a point of recognizing my team members' efforts by delivering words of support and applauding their hard work. This method not only improves morale but also develops a good work atmosphere where everyone is inspired to perform</w:t>
      </w:r>
      <w:sdt>
        <w:sdtPr>
          <w:rPr>
            <w:rFonts w:ascii="Arial" w:hAnsi="Arial" w:cs="Arial"/>
            <w:sz w:val="24"/>
            <w:szCs w:val="24"/>
          </w:rPr>
          <w:id w:val="1160421758"/>
          <w:citation/>
        </w:sdtPr>
        <w:sdtContent>
          <w:r w:rsidR="00DE75D5">
            <w:rPr>
              <w:rFonts w:ascii="Arial" w:hAnsi="Arial" w:cs="Arial"/>
              <w:sz w:val="24"/>
              <w:szCs w:val="24"/>
            </w:rPr>
            <w:fldChar w:fldCharType="begin"/>
          </w:r>
          <w:r w:rsidR="00DE75D5">
            <w:rPr>
              <w:rFonts w:ascii="Arial" w:hAnsi="Arial" w:cs="Arial"/>
              <w:sz w:val="24"/>
              <w:szCs w:val="24"/>
              <w:lang w:val="en-GB"/>
            </w:rPr>
            <w:instrText xml:space="preserve"> CITATION Dan16 \l 2057 </w:instrText>
          </w:r>
          <w:r w:rsidR="00DE75D5">
            <w:rPr>
              <w:rFonts w:ascii="Arial" w:hAnsi="Arial" w:cs="Arial"/>
              <w:sz w:val="24"/>
              <w:szCs w:val="24"/>
            </w:rPr>
            <w:fldChar w:fldCharType="separate"/>
          </w:r>
          <w:r w:rsidR="00DE75D5">
            <w:rPr>
              <w:rFonts w:ascii="Arial" w:hAnsi="Arial" w:cs="Arial"/>
              <w:noProof/>
              <w:sz w:val="24"/>
              <w:szCs w:val="24"/>
              <w:lang w:val="en-GB"/>
            </w:rPr>
            <w:t xml:space="preserve"> </w:t>
          </w:r>
          <w:r w:rsidR="00DE75D5" w:rsidRPr="00DE75D5">
            <w:rPr>
              <w:rFonts w:ascii="Arial" w:hAnsi="Arial" w:cs="Arial"/>
              <w:noProof/>
              <w:sz w:val="24"/>
              <w:szCs w:val="24"/>
              <w:lang w:val="en-GB"/>
            </w:rPr>
            <w:t>(Daniel Goleman, 2016)</w:t>
          </w:r>
          <w:r w:rsidR="00DE75D5">
            <w:rPr>
              <w:rFonts w:ascii="Arial" w:hAnsi="Arial" w:cs="Arial"/>
              <w:sz w:val="24"/>
              <w:szCs w:val="24"/>
            </w:rPr>
            <w:fldChar w:fldCharType="end"/>
          </w:r>
        </w:sdtContent>
      </w:sdt>
      <w:r w:rsidR="001B32FD">
        <w:rPr>
          <w:rFonts w:ascii="Arial" w:hAnsi="Arial" w:cs="Arial"/>
          <w:sz w:val="24"/>
          <w:szCs w:val="24"/>
          <w:lang w:val="en-GB"/>
        </w:rPr>
        <w:t>.</w:t>
      </w:r>
    </w:p>
    <w:p w14:paraId="2F51B4BC" w14:textId="77777777" w:rsidR="00E96283" w:rsidRPr="00E96283" w:rsidRDefault="00E96283" w:rsidP="00E96283">
      <w:pPr>
        <w:rPr>
          <w:lang w:val="en-GB"/>
        </w:rPr>
      </w:pPr>
    </w:p>
    <w:p w14:paraId="08B3AD12" w14:textId="1CA5BA49" w:rsidR="003B67F6" w:rsidRDefault="003B67F6" w:rsidP="003B67F6">
      <w:pPr>
        <w:rPr>
          <w:rFonts w:ascii="Arial" w:hAnsi="Arial" w:cs="Arial"/>
          <w:sz w:val="24"/>
          <w:szCs w:val="24"/>
          <w:lang w:val="en-GB"/>
        </w:rPr>
      </w:pPr>
      <w:r w:rsidRPr="003B67F6">
        <w:rPr>
          <w:rFonts w:ascii="Arial" w:hAnsi="Arial" w:cs="Arial"/>
          <w:sz w:val="24"/>
          <w:szCs w:val="24"/>
        </w:rPr>
        <w:t>Motivational skills are equally vital. I frequently create a clear vision for our bar operations, such as introducing new cocktail recipes and establishing a friendly environment that improves the client experience. By expressing this vision to the team, I help them see the broad picture and realize how important their contributions are in attaining our common goals. This imaginative leadership motivates the team to be proud of their job and strive for greatness</w:t>
      </w:r>
      <w:sdt>
        <w:sdtPr>
          <w:rPr>
            <w:rFonts w:ascii="Arial" w:hAnsi="Arial" w:cs="Arial"/>
            <w:sz w:val="24"/>
            <w:szCs w:val="24"/>
          </w:rPr>
          <w:id w:val="-1643652111"/>
          <w:citation/>
        </w:sdtPr>
        <w:sdtContent>
          <w:r w:rsidR="00B36CBE">
            <w:rPr>
              <w:rFonts w:ascii="Arial" w:hAnsi="Arial" w:cs="Arial"/>
              <w:sz w:val="24"/>
              <w:szCs w:val="24"/>
            </w:rPr>
            <w:fldChar w:fldCharType="begin"/>
          </w:r>
          <w:r w:rsidR="00B36CBE">
            <w:rPr>
              <w:rFonts w:ascii="Arial" w:hAnsi="Arial" w:cs="Arial"/>
              <w:sz w:val="24"/>
              <w:szCs w:val="24"/>
              <w:lang w:val="en-GB"/>
            </w:rPr>
            <w:instrText xml:space="preserve"> CITATION Kim12 \l 2057 </w:instrText>
          </w:r>
          <w:r w:rsidR="00B36CBE">
            <w:rPr>
              <w:rFonts w:ascii="Arial" w:hAnsi="Arial" w:cs="Arial"/>
              <w:sz w:val="24"/>
              <w:szCs w:val="24"/>
            </w:rPr>
            <w:fldChar w:fldCharType="separate"/>
          </w:r>
          <w:r w:rsidR="00B36CBE">
            <w:rPr>
              <w:rFonts w:ascii="Arial" w:hAnsi="Arial" w:cs="Arial"/>
              <w:noProof/>
              <w:sz w:val="24"/>
              <w:szCs w:val="24"/>
              <w:lang w:val="en-GB"/>
            </w:rPr>
            <w:t xml:space="preserve"> </w:t>
          </w:r>
          <w:r w:rsidR="00B36CBE" w:rsidRPr="00B36CBE">
            <w:rPr>
              <w:rFonts w:ascii="Arial" w:hAnsi="Arial" w:cs="Arial"/>
              <w:noProof/>
              <w:sz w:val="24"/>
              <w:szCs w:val="24"/>
              <w:lang w:val="en-GB"/>
            </w:rPr>
            <w:t>(Cameron, 2012)</w:t>
          </w:r>
          <w:r w:rsidR="00B36CBE">
            <w:rPr>
              <w:rFonts w:ascii="Arial" w:hAnsi="Arial" w:cs="Arial"/>
              <w:sz w:val="24"/>
              <w:szCs w:val="24"/>
            </w:rPr>
            <w:fldChar w:fldCharType="end"/>
          </w:r>
        </w:sdtContent>
      </w:sdt>
      <w:r w:rsidR="00AB575F">
        <w:rPr>
          <w:rFonts w:ascii="Arial" w:hAnsi="Arial" w:cs="Arial"/>
          <w:sz w:val="24"/>
          <w:szCs w:val="24"/>
          <w:lang w:val="en-GB"/>
        </w:rPr>
        <w:t>.</w:t>
      </w:r>
    </w:p>
    <w:p w14:paraId="182952BC" w14:textId="77777777" w:rsidR="00AB575F" w:rsidRDefault="00AB575F" w:rsidP="003B67F6">
      <w:pPr>
        <w:rPr>
          <w:rFonts w:ascii="Arial" w:hAnsi="Arial" w:cs="Arial"/>
          <w:sz w:val="24"/>
          <w:szCs w:val="24"/>
          <w:lang w:val="en-GB"/>
        </w:rPr>
      </w:pPr>
    </w:p>
    <w:p w14:paraId="35DEB726" w14:textId="4976208C" w:rsidR="00AB575F" w:rsidRDefault="00FC596F" w:rsidP="00057FDF">
      <w:pPr>
        <w:pStyle w:val="Heading1"/>
        <w:rPr>
          <w:lang w:val="en-GB"/>
        </w:rPr>
      </w:pPr>
      <w:bookmarkStart w:id="12" w:name="_Toc175277886"/>
      <w:r>
        <w:rPr>
          <w:lang w:val="en-GB"/>
        </w:rPr>
        <w:t xml:space="preserve">Effect on </w:t>
      </w:r>
      <w:r w:rsidR="00057FDF">
        <w:rPr>
          <w:lang w:val="en-GB"/>
        </w:rPr>
        <w:t>individual</w:t>
      </w:r>
      <w:r>
        <w:rPr>
          <w:lang w:val="en-GB"/>
        </w:rPr>
        <w:t xml:space="preserve"> and </w:t>
      </w:r>
      <w:r w:rsidR="00AE2B3B">
        <w:rPr>
          <w:lang w:val="en-GB"/>
        </w:rPr>
        <w:t>organizational</w:t>
      </w:r>
      <w:r>
        <w:rPr>
          <w:lang w:val="en-GB"/>
        </w:rPr>
        <w:t xml:space="preserve"> performance</w:t>
      </w:r>
      <w:bookmarkEnd w:id="12"/>
    </w:p>
    <w:p w14:paraId="5B66E877" w14:textId="77777777" w:rsidR="00057FDF" w:rsidRDefault="00057FDF" w:rsidP="00057FDF">
      <w:pPr>
        <w:rPr>
          <w:lang w:val="en-GB"/>
        </w:rPr>
      </w:pPr>
    </w:p>
    <w:p w14:paraId="6140906D" w14:textId="1FDC4C5E" w:rsidR="00AE2B3B" w:rsidRDefault="00AE2B3B" w:rsidP="00AE2B3B">
      <w:pPr>
        <w:rPr>
          <w:rFonts w:ascii="Arial" w:hAnsi="Arial" w:cs="Arial"/>
          <w:sz w:val="24"/>
          <w:szCs w:val="24"/>
          <w:lang w:val="en-GB"/>
        </w:rPr>
      </w:pPr>
      <w:r w:rsidRPr="00AE2B3B">
        <w:rPr>
          <w:rFonts w:ascii="Arial" w:hAnsi="Arial" w:cs="Arial"/>
          <w:sz w:val="24"/>
          <w:szCs w:val="24"/>
        </w:rPr>
        <w:t>The development of skills in leadership and management has a significant influence on individual and organizational success. On a personal level, improving my organizational and analytical skills has increased my efficiency in running the bar, resulting in faster service and more customer pleasure. Emotional intelligence and empathy are two leadership characteristics that have led to a more pleasant and supportive work environment, boosting job satisfaction and minimizing loss among team members</w:t>
      </w:r>
      <w:sdt>
        <w:sdtPr>
          <w:rPr>
            <w:rFonts w:ascii="Arial" w:hAnsi="Arial" w:cs="Arial"/>
            <w:sz w:val="24"/>
            <w:szCs w:val="24"/>
          </w:rPr>
          <w:id w:val="1362636450"/>
          <w:citation/>
        </w:sdtPr>
        <w:sdtContent>
          <w:r>
            <w:rPr>
              <w:rFonts w:ascii="Arial" w:hAnsi="Arial" w:cs="Arial"/>
              <w:sz w:val="24"/>
              <w:szCs w:val="24"/>
            </w:rPr>
            <w:fldChar w:fldCharType="begin"/>
          </w:r>
          <w:r>
            <w:rPr>
              <w:rFonts w:ascii="Arial" w:hAnsi="Arial" w:cs="Arial"/>
              <w:sz w:val="24"/>
              <w:szCs w:val="24"/>
              <w:lang w:val="en-GB"/>
            </w:rPr>
            <w:instrText xml:space="preserve"> CITATION Gar20 \l 2057 </w:instrText>
          </w:r>
          <w:r>
            <w:rPr>
              <w:rFonts w:ascii="Arial" w:hAnsi="Arial" w:cs="Arial"/>
              <w:sz w:val="24"/>
              <w:szCs w:val="24"/>
            </w:rPr>
            <w:fldChar w:fldCharType="separate"/>
          </w:r>
          <w:r>
            <w:rPr>
              <w:rFonts w:ascii="Arial" w:hAnsi="Arial" w:cs="Arial"/>
              <w:noProof/>
              <w:sz w:val="24"/>
              <w:szCs w:val="24"/>
              <w:lang w:val="en-GB"/>
            </w:rPr>
            <w:t xml:space="preserve"> </w:t>
          </w:r>
          <w:r w:rsidRPr="00AE2B3B">
            <w:rPr>
              <w:rFonts w:ascii="Arial" w:hAnsi="Arial" w:cs="Arial"/>
              <w:noProof/>
              <w:sz w:val="24"/>
              <w:szCs w:val="24"/>
              <w:lang w:val="en-GB"/>
            </w:rPr>
            <w:t>(Yukl, 2020)</w:t>
          </w:r>
          <w:r>
            <w:rPr>
              <w:rFonts w:ascii="Arial" w:hAnsi="Arial" w:cs="Arial"/>
              <w:sz w:val="24"/>
              <w:szCs w:val="24"/>
            </w:rPr>
            <w:fldChar w:fldCharType="end"/>
          </w:r>
        </w:sdtContent>
      </w:sdt>
      <w:r>
        <w:rPr>
          <w:rFonts w:ascii="Arial" w:hAnsi="Arial" w:cs="Arial"/>
          <w:sz w:val="24"/>
          <w:szCs w:val="24"/>
          <w:lang w:val="en-GB"/>
        </w:rPr>
        <w:t>.</w:t>
      </w:r>
    </w:p>
    <w:p w14:paraId="3FE121D8" w14:textId="77777777" w:rsidR="00AE2B3B" w:rsidRDefault="00AE2B3B" w:rsidP="00AE2B3B">
      <w:pPr>
        <w:rPr>
          <w:rFonts w:ascii="Arial" w:hAnsi="Arial" w:cs="Arial"/>
          <w:sz w:val="24"/>
          <w:szCs w:val="24"/>
          <w:lang w:val="en-GB"/>
        </w:rPr>
      </w:pPr>
    </w:p>
    <w:p w14:paraId="2EA7F5D8" w14:textId="43EC244F" w:rsidR="00AE2B3B" w:rsidRDefault="00AE2B3B" w:rsidP="00AE2B3B">
      <w:pPr>
        <w:pStyle w:val="Heading1"/>
        <w:rPr>
          <w:lang w:val="en-GB"/>
        </w:rPr>
      </w:pPr>
      <w:bookmarkStart w:id="13" w:name="_Toc175277887"/>
      <w:r>
        <w:rPr>
          <w:lang w:val="en-GB"/>
        </w:rPr>
        <w:t>Conclusion</w:t>
      </w:r>
      <w:bookmarkEnd w:id="13"/>
    </w:p>
    <w:p w14:paraId="24A5CEC3" w14:textId="77777777" w:rsidR="00AE2B3B" w:rsidRDefault="00AE2B3B" w:rsidP="00AE2B3B">
      <w:pPr>
        <w:rPr>
          <w:lang w:val="en-GB"/>
        </w:rPr>
      </w:pPr>
    </w:p>
    <w:p w14:paraId="13942AAB" w14:textId="77777777" w:rsidR="00B60554" w:rsidRPr="00B60554" w:rsidRDefault="00B60554" w:rsidP="00B60554">
      <w:pPr>
        <w:rPr>
          <w:rFonts w:ascii="Arial" w:hAnsi="Arial" w:cs="Arial"/>
          <w:sz w:val="24"/>
          <w:szCs w:val="24"/>
        </w:rPr>
      </w:pPr>
      <w:r w:rsidRPr="00B60554">
        <w:rPr>
          <w:rFonts w:ascii="Arial" w:hAnsi="Arial" w:cs="Arial"/>
          <w:sz w:val="24"/>
          <w:szCs w:val="24"/>
        </w:rPr>
        <w:t xml:space="preserve">Finally, integrating personal and employablility skills into management and leadership is critical for reaching high levels of workplace success. Being capable to manage tasks and encourage others results in a balanced approach that helps both the person and the organization. My experience as a bartender displays the actual application of these abilities, emphasizing their significance in guaranteeing operational efficiency, team cohesiveness, and client happiness. Developing these </w:t>
      </w:r>
      <w:r w:rsidRPr="00B60554">
        <w:rPr>
          <w:rFonts w:ascii="Arial" w:hAnsi="Arial" w:cs="Arial"/>
          <w:sz w:val="24"/>
          <w:szCs w:val="24"/>
        </w:rPr>
        <w:lastRenderedPageBreak/>
        <w:t>abilities is critical for anybody who wants to achieve in both management and leadership roles.</w:t>
      </w:r>
    </w:p>
    <w:p w14:paraId="18381A35" w14:textId="77777777" w:rsidR="00AE2B3B" w:rsidRPr="00AE2B3B" w:rsidRDefault="00AE2B3B" w:rsidP="00AE2B3B">
      <w:pPr>
        <w:rPr>
          <w:lang w:val="en-GB"/>
        </w:rPr>
      </w:pPr>
    </w:p>
    <w:bookmarkStart w:id="14" w:name="_Toc175277888" w:displacedByCustomXml="next"/>
    <w:sdt>
      <w:sdtPr>
        <w:id w:val="760029590"/>
        <w:docPartObj>
          <w:docPartGallery w:val="Bibliographies"/>
          <w:docPartUnique/>
        </w:docPartObj>
      </w:sdtPr>
      <w:sdtEndPr>
        <w:rPr>
          <w:rFonts w:asciiTheme="minorHAnsi" w:eastAsiaTheme="minorHAnsi" w:hAnsiTheme="minorHAnsi" w:cstheme="minorBidi"/>
          <w:color w:val="auto"/>
          <w:sz w:val="22"/>
          <w:szCs w:val="22"/>
        </w:rPr>
      </w:sdtEndPr>
      <w:sdtContent>
        <w:p w14:paraId="6DA3FDE8" w14:textId="32F907A2" w:rsidR="00DD2561" w:rsidRDefault="00DD2561">
          <w:pPr>
            <w:pStyle w:val="Heading1"/>
          </w:pPr>
          <w:r>
            <w:t>References</w:t>
          </w:r>
          <w:bookmarkEnd w:id="14"/>
        </w:p>
        <w:sdt>
          <w:sdtPr>
            <w:id w:val="-573587230"/>
            <w:bibliography/>
          </w:sdtPr>
          <w:sdtContent>
            <w:p w14:paraId="48FEE5D1" w14:textId="2D8FCF2F" w:rsidR="00DD2561" w:rsidRDefault="00DD2561" w:rsidP="00DD2561">
              <w:pPr>
                <w:pStyle w:val="Bibliography"/>
                <w:rPr>
                  <w:noProof/>
                  <w:sz w:val="24"/>
                  <w:szCs w:val="24"/>
                </w:rPr>
              </w:pPr>
              <w:r>
                <w:fldChar w:fldCharType="begin"/>
              </w:r>
              <w:r>
                <w:instrText xml:space="preserve"> BIBLIOGRAPHY </w:instrText>
              </w:r>
              <w:r>
                <w:fldChar w:fldCharType="separate"/>
              </w:r>
              <w:r>
                <w:rPr>
                  <w:noProof/>
                </w:rPr>
                <w:t xml:space="preserve">Allen, S. C., 2014. </w:t>
              </w:r>
              <w:r>
                <w:rPr>
                  <w:i/>
                  <w:iCs/>
                  <w:noProof/>
                </w:rPr>
                <w:t xml:space="preserve">Warren Buffett: Corporate Manager and Motivator Extradorinaire. </w:t>
              </w:r>
              <w:r>
                <w:rPr>
                  <w:noProof/>
                </w:rPr>
                <w:t>[</w:t>
              </w:r>
              <w:r>
                <w:rPr>
                  <w:noProof/>
                  <w:lang w:val="en-GB"/>
                </w:rPr>
                <w:t>Online</w:t>
              </w:r>
              <w:r>
                <w:rPr>
                  <w:noProof/>
                </w:rPr>
                <w:t xml:space="preserve">] </w:t>
              </w:r>
              <w:r>
                <w:rPr>
                  <w:noProof/>
                </w:rPr>
                <w:br/>
                <w:t xml:space="preserve">Available at: </w:t>
              </w:r>
              <w:r>
                <w:rPr>
                  <w:noProof/>
                  <w:u w:val="single"/>
                </w:rPr>
                <w:t>https://www.investorsfriend.com/buffetts-management-talent/</w:t>
              </w:r>
              <w:r>
                <w:rPr>
                  <w:noProof/>
                </w:rPr>
                <w:br/>
                <w:t>[</w:t>
              </w:r>
              <w:r>
                <w:rPr>
                  <w:noProof/>
                  <w:lang w:val="en-GB"/>
                </w:rPr>
                <w:t>Open on</w:t>
              </w:r>
              <w:r w:rsidR="00344337">
                <w:rPr>
                  <w:noProof/>
                  <w:lang w:val="en-GB"/>
                </w:rPr>
                <w:t xml:space="preserve"> </w:t>
              </w:r>
              <w:r>
                <w:rPr>
                  <w:noProof/>
                </w:rPr>
                <w:t>16 08 2024].</w:t>
              </w:r>
            </w:p>
            <w:p w14:paraId="75C36EF8" w14:textId="77777777" w:rsidR="00DD2561" w:rsidRDefault="00DD2561" w:rsidP="00DD2561">
              <w:pPr>
                <w:pStyle w:val="Bibliography"/>
                <w:rPr>
                  <w:noProof/>
                </w:rPr>
              </w:pPr>
              <w:r>
                <w:rPr>
                  <w:noProof/>
                </w:rPr>
                <w:t xml:space="preserve">Cameron, K., 2012. </w:t>
              </w:r>
              <w:r>
                <w:rPr>
                  <w:i/>
                  <w:iCs/>
                  <w:noProof/>
                </w:rPr>
                <w:t xml:space="preserve">Positive Leadership: Strategies for Extraordinary Performance. </w:t>
              </w:r>
              <w:r>
                <w:rPr>
                  <w:noProof/>
                </w:rPr>
                <w:t>2nd ред. San Francisco: Berrett-Koehler Publishers.</w:t>
              </w:r>
            </w:p>
            <w:p w14:paraId="65851D72" w14:textId="1B3F9C0F" w:rsidR="00DD2561" w:rsidRDefault="00DD2561" w:rsidP="00DD2561">
              <w:pPr>
                <w:pStyle w:val="Bibliography"/>
                <w:rPr>
                  <w:noProof/>
                </w:rPr>
              </w:pPr>
              <w:r>
                <w:rPr>
                  <w:noProof/>
                </w:rPr>
                <w:t xml:space="preserve">Chakraborty, D. U., 2024. </w:t>
              </w:r>
              <w:r>
                <w:rPr>
                  <w:i/>
                  <w:iCs/>
                  <w:noProof/>
                </w:rPr>
                <w:t xml:space="preserve">Transformation of leadership for sustenance and survival of business. </w:t>
              </w:r>
              <w:r>
                <w:rPr>
                  <w:noProof/>
                </w:rPr>
                <w:t>1st ред. :Orange Book Publications.</w:t>
              </w:r>
            </w:p>
            <w:p w14:paraId="3EC79A45" w14:textId="77777777" w:rsidR="00DD2561" w:rsidRDefault="00DD2561" w:rsidP="00DD2561">
              <w:pPr>
                <w:pStyle w:val="Bibliography"/>
                <w:rPr>
                  <w:noProof/>
                </w:rPr>
              </w:pPr>
              <w:r>
                <w:rPr>
                  <w:noProof/>
                </w:rPr>
                <w:t xml:space="preserve">Daniel Goleman, R. B., 2016. </w:t>
              </w:r>
              <w:r>
                <w:rPr>
                  <w:i/>
                  <w:iCs/>
                  <w:noProof/>
                </w:rPr>
                <w:t xml:space="preserve">Primal Leadership: Unleashing the Power of Emotional Intelligence.. </w:t>
              </w:r>
              <w:r>
                <w:rPr>
                  <w:noProof/>
                </w:rPr>
                <w:t>Boston: Harvard Business Review Press.</w:t>
              </w:r>
            </w:p>
            <w:p w14:paraId="0A762C93" w14:textId="77777777" w:rsidR="00DD2561" w:rsidRDefault="00DD2561" w:rsidP="00DD2561">
              <w:pPr>
                <w:pStyle w:val="Bibliography"/>
                <w:rPr>
                  <w:noProof/>
                </w:rPr>
              </w:pPr>
              <w:r>
                <w:rPr>
                  <w:noProof/>
                </w:rPr>
                <w:t xml:space="preserve">Hill, C. W. &amp; McShane, S. L., 2007. </w:t>
              </w:r>
              <w:r>
                <w:rPr>
                  <w:i/>
                  <w:iCs/>
                  <w:noProof/>
                </w:rPr>
                <w:t xml:space="preserve">PRINCIPLES OF MANAGEMENT. </w:t>
              </w:r>
              <w:r>
                <w:rPr>
                  <w:noProof/>
                </w:rPr>
                <w:t>1 ред. New York: McGraw-Hill/Irwin.</w:t>
              </w:r>
            </w:p>
            <w:p w14:paraId="7298BF44" w14:textId="46CC7ACC" w:rsidR="00DD2561" w:rsidRDefault="00DD2561" w:rsidP="00DD2561">
              <w:pPr>
                <w:pStyle w:val="Bibliography"/>
                <w:rPr>
                  <w:noProof/>
                </w:rPr>
              </w:pPr>
              <w:r>
                <w:rPr>
                  <w:noProof/>
                </w:rPr>
                <w:t xml:space="preserve">Journal, S., 2023. </w:t>
              </w:r>
              <w:r>
                <w:rPr>
                  <w:i/>
                  <w:iCs/>
                  <w:noProof/>
                </w:rPr>
                <w:t xml:space="preserve">7 Leadership Secrets from Jeff Weiner, the CEO Who Took LinkedIn to New Heights. </w:t>
              </w:r>
              <w:r>
                <w:rPr>
                  <w:noProof/>
                </w:rPr>
                <w:t>[</w:t>
              </w:r>
              <w:r w:rsidR="00D31B04">
                <w:rPr>
                  <w:noProof/>
                  <w:lang w:val="en-GB"/>
                </w:rPr>
                <w:t>Online</w:t>
              </w:r>
              <w:r>
                <w:rPr>
                  <w:noProof/>
                </w:rPr>
                <w:t xml:space="preserve">] </w:t>
              </w:r>
              <w:r>
                <w:rPr>
                  <w:noProof/>
                </w:rPr>
                <w:br/>
                <w:t xml:space="preserve">Available at: </w:t>
              </w:r>
              <w:r>
                <w:rPr>
                  <w:noProof/>
                  <w:u w:val="single"/>
                </w:rPr>
                <w:t>https://medium.com/@thestartupjournal/7-leadership-secrets-from-jeff-weiner-the-ceo-who-took-linkedin-to-new-heights-a408b750b5b6</w:t>
              </w:r>
              <w:r>
                <w:rPr>
                  <w:noProof/>
                </w:rPr>
                <w:br/>
                <w:t>[</w:t>
              </w:r>
              <w:r w:rsidR="00D31B04">
                <w:rPr>
                  <w:noProof/>
                  <w:lang w:val="en-GB"/>
                </w:rPr>
                <w:t>Open on</w:t>
              </w:r>
              <w:r w:rsidR="00344337">
                <w:rPr>
                  <w:noProof/>
                  <w:lang w:val="en-GB"/>
                </w:rPr>
                <w:t xml:space="preserve"> </w:t>
              </w:r>
              <w:r>
                <w:rPr>
                  <w:noProof/>
                </w:rPr>
                <w:t>18 08 2024].</w:t>
              </w:r>
            </w:p>
            <w:p w14:paraId="68EE98EC" w14:textId="77777777" w:rsidR="00DD2561" w:rsidRDefault="00DD2561" w:rsidP="00DD2561">
              <w:pPr>
                <w:pStyle w:val="Bibliography"/>
                <w:rPr>
                  <w:noProof/>
                </w:rPr>
              </w:pPr>
              <w:r>
                <w:rPr>
                  <w:noProof/>
                </w:rPr>
                <w:t xml:space="preserve">Robbins, S. P. &amp; Coulter, M., 2021. </w:t>
              </w:r>
              <w:r>
                <w:rPr>
                  <w:i/>
                  <w:iCs/>
                  <w:noProof/>
                </w:rPr>
                <w:t xml:space="preserve">Management. </w:t>
              </w:r>
              <w:r>
                <w:rPr>
                  <w:noProof/>
                </w:rPr>
                <w:t>15th ред. Harlow, Essex: Pearson Education.</w:t>
              </w:r>
            </w:p>
            <w:p w14:paraId="246D9471" w14:textId="77777777" w:rsidR="00DD2561" w:rsidRDefault="00DD2561" w:rsidP="00DD2561">
              <w:pPr>
                <w:pStyle w:val="Bibliography"/>
                <w:rPr>
                  <w:noProof/>
                </w:rPr>
              </w:pPr>
              <w:r>
                <w:rPr>
                  <w:noProof/>
                </w:rPr>
                <w:t xml:space="preserve">Robbins, S. P. &amp; Judge, T., 2022. </w:t>
              </w:r>
              <w:r>
                <w:rPr>
                  <w:i/>
                  <w:iCs/>
                  <w:noProof/>
                </w:rPr>
                <w:t xml:space="preserve">Essentials of Organizational Behavior. </w:t>
              </w:r>
              <w:r>
                <w:rPr>
                  <w:noProof/>
                </w:rPr>
                <w:t>15th ред. Harlow: Pearson.</w:t>
              </w:r>
            </w:p>
            <w:p w14:paraId="1AE46C73" w14:textId="77777777" w:rsidR="00DD2561" w:rsidRDefault="00DD2561" w:rsidP="00DD2561">
              <w:pPr>
                <w:pStyle w:val="Bibliography"/>
                <w:rPr>
                  <w:noProof/>
                </w:rPr>
              </w:pPr>
              <w:r>
                <w:rPr>
                  <w:noProof/>
                </w:rPr>
                <w:t xml:space="preserve">Western, S., 2007. </w:t>
              </w:r>
              <w:r>
                <w:rPr>
                  <w:i/>
                  <w:iCs/>
                  <w:noProof/>
                </w:rPr>
                <w:t xml:space="preserve">Leadership : A Critical Text. </w:t>
              </w:r>
              <w:r>
                <w:rPr>
                  <w:noProof/>
                </w:rPr>
                <w:t>1st ред. London: SAGE Publications.</w:t>
              </w:r>
            </w:p>
            <w:p w14:paraId="4821307F" w14:textId="77777777" w:rsidR="00DD2561" w:rsidRDefault="00DD2561" w:rsidP="00DD2561">
              <w:pPr>
                <w:pStyle w:val="Bibliography"/>
                <w:rPr>
                  <w:noProof/>
                </w:rPr>
              </w:pPr>
              <w:r>
                <w:rPr>
                  <w:noProof/>
                </w:rPr>
                <w:t xml:space="preserve">Yukl, G., 2020. </w:t>
              </w:r>
              <w:r>
                <w:rPr>
                  <w:i/>
                  <w:iCs/>
                  <w:noProof/>
                </w:rPr>
                <w:t xml:space="preserve">Leadership in Organizations. </w:t>
              </w:r>
              <w:r>
                <w:rPr>
                  <w:noProof/>
                </w:rPr>
                <w:t>9th ред. Harlow: Pearson.</w:t>
              </w:r>
            </w:p>
            <w:p w14:paraId="3C4E653C" w14:textId="77777777" w:rsidR="00DD2561" w:rsidRDefault="00DD2561" w:rsidP="00DD2561">
              <w:pPr>
                <w:pStyle w:val="Bibliography"/>
                <w:rPr>
                  <w:noProof/>
                </w:rPr>
              </w:pPr>
              <w:r>
                <w:rPr>
                  <w:noProof/>
                </w:rPr>
                <w:t xml:space="preserve">Zaleznik, A., 2004. </w:t>
              </w:r>
              <w:r>
                <w:rPr>
                  <w:i/>
                  <w:iCs/>
                  <w:noProof/>
                </w:rPr>
                <w:t xml:space="preserve">Managers and Leaders: Are They Different?, </w:t>
              </w:r>
              <w:r>
                <w:rPr>
                  <w:noProof/>
                </w:rPr>
                <w:t>Boston: Harvard Business Review.</w:t>
              </w:r>
            </w:p>
            <w:p w14:paraId="4750AC49" w14:textId="4C6AA998" w:rsidR="00DD2561" w:rsidRDefault="00DD2561" w:rsidP="00DD2561">
              <w:r>
                <w:rPr>
                  <w:b/>
                  <w:bCs/>
                  <w:noProof/>
                </w:rPr>
                <w:fldChar w:fldCharType="end"/>
              </w:r>
            </w:p>
          </w:sdtContent>
        </w:sdt>
      </w:sdtContent>
    </w:sdt>
    <w:p w14:paraId="58ECD794" w14:textId="77777777" w:rsidR="00057FDF" w:rsidRPr="00057FDF" w:rsidRDefault="00057FDF" w:rsidP="00057FDF">
      <w:pPr>
        <w:rPr>
          <w:lang w:val="en-GB"/>
        </w:rPr>
      </w:pPr>
    </w:p>
    <w:p w14:paraId="539A35AA" w14:textId="77777777" w:rsidR="002D2D50" w:rsidRPr="00971DC8" w:rsidRDefault="002D2D50" w:rsidP="00971DC8">
      <w:pPr>
        <w:rPr>
          <w:rFonts w:ascii="Arial" w:hAnsi="Arial" w:cs="Arial"/>
          <w:sz w:val="24"/>
          <w:szCs w:val="24"/>
          <w:lang w:val="en-GB"/>
        </w:rPr>
      </w:pPr>
    </w:p>
    <w:p w14:paraId="590EFEB7" w14:textId="77777777" w:rsidR="00F65F0F" w:rsidRPr="00F65F0F" w:rsidRDefault="00F65F0F" w:rsidP="00F65F0F">
      <w:pPr>
        <w:rPr>
          <w:lang w:val="en-GB"/>
        </w:rPr>
      </w:pPr>
    </w:p>
    <w:p w14:paraId="52F39AF5" w14:textId="77777777" w:rsidR="00F65F0F" w:rsidRPr="00F65F0F" w:rsidRDefault="00F65F0F" w:rsidP="00F65F0F">
      <w:pPr>
        <w:rPr>
          <w:lang w:val="en-GB"/>
        </w:rPr>
      </w:pPr>
    </w:p>
    <w:p w14:paraId="25A7C169" w14:textId="77777777" w:rsidR="00CB3339" w:rsidRPr="00CB3339" w:rsidRDefault="00CB3339" w:rsidP="00CB3339">
      <w:pPr>
        <w:rPr>
          <w:rFonts w:ascii="Arial" w:hAnsi="Arial" w:cs="Arial"/>
          <w:sz w:val="24"/>
          <w:szCs w:val="24"/>
          <w:lang w:val="en-GB"/>
        </w:rPr>
      </w:pPr>
    </w:p>
    <w:p w14:paraId="6DD5505C" w14:textId="313D9137" w:rsidR="00FF4688" w:rsidRPr="00E048E5" w:rsidRDefault="00FF4688" w:rsidP="00FF4688">
      <w:pPr>
        <w:rPr>
          <w:rFonts w:ascii="Arial" w:hAnsi="Arial" w:cs="Arial"/>
          <w:sz w:val="32"/>
          <w:szCs w:val="32"/>
          <w:lang w:val="en-GB"/>
        </w:rPr>
      </w:pPr>
    </w:p>
    <w:sectPr w:rsidR="00FF4688" w:rsidRPr="00E048E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D8BD28" w14:textId="77777777" w:rsidR="00131E08" w:rsidRDefault="00131E08" w:rsidP="00490050">
      <w:pPr>
        <w:spacing w:after="0" w:line="240" w:lineRule="auto"/>
      </w:pPr>
      <w:r>
        <w:separator/>
      </w:r>
    </w:p>
  </w:endnote>
  <w:endnote w:type="continuationSeparator" w:id="0">
    <w:p w14:paraId="0479AE08" w14:textId="77777777" w:rsidR="00131E08" w:rsidRDefault="00131E08" w:rsidP="00490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0052815"/>
      <w:docPartObj>
        <w:docPartGallery w:val="Page Numbers (Bottom of Page)"/>
        <w:docPartUnique/>
      </w:docPartObj>
    </w:sdtPr>
    <w:sdtEndPr>
      <w:rPr>
        <w:noProof/>
      </w:rPr>
    </w:sdtEndPr>
    <w:sdtContent>
      <w:p w14:paraId="1D9CA00A" w14:textId="4C58512E" w:rsidR="00490050" w:rsidRDefault="004900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534068" w14:textId="77777777" w:rsidR="00490050" w:rsidRDefault="00490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1A2A48" w14:textId="77777777" w:rsidR="00131E08" w:rsidRDefault="00131E08" w:rsidP="00490050">
      <w:pPr>
        <w:spacing w:after="0" w:line="240" w:lineRule="auto"/>
      </w:pPr>
      <w:r>
        <w:separator/>
      </w:r>
    </w:p>
  </w:footnote>
  <w:footnote w:type="continuationSeparator" w:id="0">
    <w:p w14:paraId="2385B076" w14:textId="77777777" w:rsidR="00131E08" w:rsidRDefault="00131E08" w:rsidP="004900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EB8"/>
    <w:rsid w:val="000145CA"/>
    <w:rsid w:val="00020524"/>
    <w:rsid w:val="00023F61"/>
    <w:rsid w:val="000326E8"/>
    <w:rsid w:val="00032F3D"/>
    <w:rsid w:val="00050910"/>
    <w:rsid w:val="0005347B"/>
    <w:rsid w:val="00057FDF"/>
    <w:rsid w:val="000616F5"/>
    <w:rsid w:val="00073209"/>
    <w:rsid w:val="000C7595"/>
    <w:rsid w:val="000D0376"/>
    <w:rsid w:val="000E3CEF"/>
    <w:rsid w:val="000F4A6F"/>
    <w:rsid w:val="00110731"/>
    <w:rsid w:val="00124D2F"/>
    <w:rsid w:val="00131E08"/>
    <w:rsid w:val="00141478"/>
    <w:rsid w:val="00144E44"/>
    <w:rsid w:val="001978BF"/>
    <w:rsid w:val="001B32FD"/>
    <w:rsid w:val="001C2922"/>
    <w:rsid w:val="001E2924"/>
    <w:rsid w:val="002006D5"/>
    <w:rsid w:val="002065DD"/>
    <w:rsid w:val="0021679C"/>
    <w:rsid w:val="00254E70"/>
    <w:rsid w:val="00274E3B"/>
    <w:rsid w:val="00281BA9"/>
    <w:rsid w:val="0029209E"/>
    <w:rsid w:val="00295D23"/>
    <w:rsid w:val="002C1476"/>
    <w:rsid w:val="002D2D50"/>
    <w:rsid w:val="00302801"/>
    <w:rsid w:val="00304441"/>
    <w:rsid w:val="00344337"/>
    <w:rsid w:val="00350D7D"/>
    <w:rsid w:val="00354BC8"/>
    <w:rsid w:val="00364FC0"/>
    <w:rsid w:val="00385304"/>
    <w:rsid w:val="003A02DB"/>
    <w:rsid w:val="003B0FF8"/>
    <w:rsid w:val="003B67F6"/>
    <w:rsid w:val="003C1C77"/>
    <w:rsid w:val="003F5A42"/>
    <w:rsid w:val="004534AC"/>
    <w:rsid w:val="00457042"/>
    <w:rsid w:val="00473C88"/>
    <w:rsid w:val="00490050"/>
    <w:rsid w:val="0049696C"/>
    <w:rsid w:val="004B726F"/>
    <w:rsid w:val="0053410C"/>
    <w:rsid w:val="00536EB8"/>
    <w:rsid w:val="00564BCC"/>
    <w:rsid w:val="00571FCA"/>
    <w:rsid w:val="005B0C31"/>
    <w:rsid w:val="005B0D63"/>
    <w:rsid w:val="005C22C4"/>
    <w:rsid w:val="0060236E"/>
    <w:rsid w:val="00607733"/>
    <w:rsid w:val="0061248C"/>
    <w:rsid w:val="00621122"/>
    <w:rsid w:val="00641D31"/>
    <w:rsid w:val="006777AF"/>
    <w:rsid w:val="006C4EF5"/>
    <w:rsid w:val="006C5F65"/>
    <w:rsid w:val="006E6CBD"/>
    <w:rsid w:val="006F4580"/>
    <w:rsid w:val="00725BDC"/>
    <w:rsid w:val="007277A5"/>
    <w:rsid w:val="0073587F"/>
    <w:rsid w:val="00737BB8"/>
    <w:rsid w:val="00751159"/>
    <w:rsid w:val="007567DB"/>
    <w:rsid w:val="007707B2"/>
    <w:rsid w:val="00771EAC"/>
    <w:rsid w:val="00787B37"/>
    <w:rsid w:val="00791D81"/>
    <w:rsid w:val="007C1CB8"/>
    <w:rsid w:val="007E4FA3"/>
    <w:rsid w:val="007F289E"/>
    <w:rsid w:val="008673FB"/>
    <w:rsid w:val="00871324"/>
    <w:rsid w:val="00884A75"/>
    <w:rsid w:val="008B7010"/>
    <w:rsid w:val="008C4AA4"/>
    <w:rsid w:val="008F0824"/>
    <w:rsid w:val="008F5A41"/>
    <w:rsid w:val="0090421A"/>
    <w:rsid w:val="009068C7"/>
    <w:rsid w:val="00911131"/>
    <w:rsid w:val="00937847"/>
    <w:rsid w:val="00937BCA"/>
    <w:rsid w:val="00954CF9"/>
    <w:rsid w:val="00960306"/>
    <w:rsid w:val="00971DC8"/>
    <w:rsid w:val="009768A8"/>
    <w:rsid w:val="00985ECC"/>
    <w:rsid w:val="009A3DAB"/>
    <w:rsid w:val="009B48B1"/>
    <w:rsid w:val="009E1A10"/>
    <w:rsid w:val="009F29D1"/>
    <w:rsid w:val="009F2F14"/>
    <w:rsid w:val="00A12D88"/>
    <w:rsid w:val="00A57C61"/>
    <w:rsid w:val="00A617C9"/>
    <w:rsid w:val="00A82863"/>
    <w:rsid w:val="00A95926"/>
    <w:rsid w:val="00AA4FC1"/>
    <w:rsid w:val="00AB108F"/>
    <w:rsid w:val="00AB575F"/>
    <w:rsid w:val="00AD44B6"/>
    <w:rsid w:val="00AD68CA"/>
    <w:rsid w:val="00AE2B3B"/>
    <w:rsid w:val="00B36CBE"/>
    <w:rsid w:val="00B4126B"/>
    <w:rsid w:val="00B41C34"/>
    <w:rsid w:val="00B45381"/>
    <w:rsid w:val="00B5361C"/>
    <w:rsid w:val="00B60554"/>
    <w:rsid w:val="00B87491"/>
    <w:rsid w:val="00BA31DA"/>
    <w:rsid w:val="00C13908"/>
    <w:rsid w:val="00C625E9"/>
    <w:rsid w:val="00C97510"/>
    <w:rsid w:val="00CB3339"/>
    <w:rsid w:val="00CB7E95"/>
    <w:rsid w:val="00D0712B"/>
    <w:rsid w:val="00D31B04"/>
    <w:rsid w:val="00D54F34"/>
    <w:rsid w:val="00D65D80"/>
    <w:rsid w:val="00D6775C"/>
    <w:rsid w:val="00D76BE7"/>
    <w:rsid w:val="00D91664"/>
    <w:rsid w:val="00DB7769"/>
    <w:rsid w:val="00DD2561"/>
    <w:rsid w:val="00DE75D5"/>
    <w:rsid w:val="00DF7A6E"/>
    <w:rsid w:val="00E02AEE"/>
    <w:rsid w:val="00E048E5"/>
    <w:rsid w:val="00E12BFA"/>
    <w:rsid w:val="00E16DB2"/>
    <w:rsid w:val="00E44D37"/>
    <w:rsid w:val="00E47FF0"/>
    <w:rsid w:val="00E65F5A"/>
    <w:rsid w:val="00E93BE2"/>
    <w:rsid w:val="00E96283"/>
    <w:rsid w:val="00EB097F"/>
    <w:rsid w:val="00EC7F8D"/>
    <w:rsid w:val="00EF404B"/>
    <w:rsid w:val="00EF47C0"/>
    <w:rsid w:val="00F44073"/>
    <w:rsid w:val="00F53500"/>
    <w:rsid w:val="00F6126D"/>
    <w:rsid w:val="00F65F0F"/>
    <w:rsid w:val="00F67B7F"/>
    <w:rsid w:val="00F74E84"/>
    <w:rsid w:val="00FA2C98"/>
    <w:rsid w:val="00FB3B18"/>
    <w:rsid w:val="00FC596F"/>
    <w:rsid w:val="00FE110D"/>
    <w:rsid w:val="00FE14AB"/>
    <w:rsid w:val="00FE49A8"/>
    <w:rsid w:val="00FF32D7"/>
    <w:rsid w:val="00FF468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14467B"/>
  <w15:chartTrackingRefBased/>
  <w15:docId w15:val="{94A1773D-B4A0-4A59-9F39-E48B5D79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E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36E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6E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6E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6E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6E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E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E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E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E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36E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6EB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6E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6E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6E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E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E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EB8"/>
    <w:rPr>
      <w:rFonts w:eastAsiaTheme="majorEastAsia" w:cstheme="majorBidi"/>
      <w:color w:val="272727" w:themeColor="text1" w:themeTint="D8"/>
    </w:rPr>
  </w:style>
  <w:style w:type="paragraph" w:styleId="Title">
    <w:name w:val="Title"/>
    <w:basedOn w:val="Normal"/>
    <w:next w:val="Normal"/>
    <w:link w:val="TitleChar"/>
    <w:uiPriority w:val="10"/>
    <w:qFormat/>
    <w:rsid w:val="00536E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E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E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E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EB8"/>
    <w:pPr>
      <w:spacing w:before="160"/>
      <w:jc w:val="center"/>
    </w:pPr>
    <w:rPr>
      <w:i/>
      <w:iCs/>
      <w:color w:val="404040" w:themeColor="text1" w:themeTint="BF"/>
    </w:rPr>
  </w:style>
  <w:style w:type="character" w:customStyle="1" w:styleId="QuoteChar">
    <w:name w:val="Quote Char"/>
    <w:basedOn w:val="DefaultParagraphFont"/>
    <w:link w:val="Quote"/>
    <w:uiPriority w:val="29"/>
    <w:rsid w:val="00536EB8"/>
    <w:rPr>
      <w:i/>
      <w:iCs/>
      <w:color w:val="404040" w:themeColor="text1" w:themeTint="BF"/>
    </w:rPr>
  </w:style>
  <w:style w:type="paragraph" w:styleId="ListParagraph">
    <w:name w:val="List Paragraph"/>
    <w:basedOn w:val="Normal"/>
    <w:uiPriority w:val="34"/>
    <w:qFormat/>
    <w:rsid w:val="00536EB8"/>
    <w:pPr>
      <w:ind w:left="720"/>
      <w:contextualSpacing/>
    </w:pPr>
  </w:style>
  <w:style w:type="character" w:styleId="IntenseEmphasis">
    <w:name w:val="Intense Emphasis"/>
    <w:basedOn w:val="DefaultParagraphFont"/>
    <w:uiPriority w:val="21"/>
    <w:qFormat/>
    <w:rsid w:val="00536EB8"/>
    <w:rPr>
      <w:i/>
      <w:iCs/>
      <w:color w:val="2F5496" w:themeColor="accent1" w:themeShade="BF"/>
    </w:rPr>
  </w:style>
  <w:style w:type="paragraph" w:styleId="IntenseQuote">
    <w:name w:val="Intense Quote"/>
    <w:basedOn w:val="Normal"/>
    <w:next w:val="Normal"/>
    <w:link w:val="IntenseQuoteChar"/>
    <w:uiPriority w:val="30"/>
    <w:qFormat/>
    <w:rsid w:val="00536E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6EB8"/>
    <w:rPr>
      <w:i/>
      <w:iCs/>
      <w:color w:val="2F5496" w:themeColor="accent1" w:themeShade="BF"/>
    </w:rPr>
  </w:style>
  <w:style w:type="character" w:styleId="IntenseReference">
    <w:name w:val="Intense Reference"/>
    <w:basedOn w:val="DefaultParagraphFont"/>
    <w:uiPriority w:val="32"/>
    <w:qFormat/>
    <w:rsid w:val="00536EB8"/>
    <w:rPr>
      <w:b/>
      <w:bCs/>
      <w:smallCaps/>
      <w:color w:val="2F5496" w:themeColor="accent1" w:themeShade="BF"/>
      <w:spacing w:val="5"/>
    </w:rPr>
  </w:style>
  <w:style w:type="paragraph" w:styleId="TOCHeading">
    <w:name w:val="TOC Heading"/>
    <w:basedOn w:val="Heading1"/>
    <w:next w:val="Normal"/>
    <w:uiPriority w:val="39"/>
    <w:unhideWhenUsed/>
    <w:qFormat/>
    <w:rsid w:val="00B60554"/>
    <w:pPr>
      <w:spacing w:before="240" w:after="0"/>
      <w:outlineLvl w:val="9"/>
    </w:pPr>
    <w:rPr>
      <w:sz w:val="32"/>
      <w:szCs w:val="32"/>
      <w:lang w:val="en-US"/>
    </w:rPr>
  </w:style>
  <w:style w:type="paragraph" w:styleId="TOC1">
    <w:name w:val="toc 1"/>
    <w:basedOn w:val="Normal"/>
    <w:next w:val="Normal"/>
    <w:autoRedefine/>
    <w:uiPriority w:val="39"/>
    <w:unhideWhenUsed/>
    <w:rsid w:val="00B60554"/>
    <w:pPr>
      <w:spacing w:after="100"/>
    </w:pPr>
  </w:style>
  <w:style w:type="paragraph" w:styleId="TOC2">
    <w:name w:val="toc 2"/>
    <w:basedOn w:val="Normal"/>
    <w:next w:val="Normal"/>
    <w:autoRedefine/>
    <w:uiPriority w:val="39"/>
    <w:unhideWhenUsed/>
    <w:rsid w:val="00B60554"/>
    <w:pPr>
      <w:spacing w:after="100"/>
      <w:ind w:left="220"/>
    </w:pPr>
  </w:style>
  <w:style w:type="character" w:styleId="Hyperlink">
    <w:name w:val="Hyperlink"/>
    <w:basedOn w:val="DefaultParagraphFont"/>
    <w:uiPriority w:val="99"/>
    <w:unhideWhenUsed/>
    <w:rsid w:val="00B60554"/>
    <w:rPr>
      <w:color w:val="0563C1" w:themeColor="hyperlink"/>
      <w:u w:val="single"/>
    </w:rPr>
  </w:style>
  <w:style w:type="paragraph" w:styleId="Header">
    <w:name w:val="header"/>
    <w:basedOn w:val="Normal"/>
    <w:link w:val="HeaderChar"/>
    <w:uiPriority w:val="99"/>
    <w:unhideWhenUsed/>
    <w:rsid w:val="00490050"/>
    <w:pPr>
      <w:tabs>
        <w:tab w:val="center" w:pos="4536"/>
        <w:tab w:val="right" w:pos="9072"/>
      </w:tabs>
      <w:spacing w:after="0" w:line="240" w:lineRule="auto"/>
    </w:pPr>
  </w:style>
  <w:style w:type="character" w:customStyle="1" w:styleId="HeaderChar">
    <w:name w:val="Header Char"/>
    <w:basedOn w:val="DefaultParagraphFont"/>
    <w:link w:val="Header"/>
    <w:uiPriority w:val="99"/>
    <w:rsid w:val="00490050"/>
  </w:style>
  <w:style w:type="paragraph" w:styleId="Footer">
    <w:name w:val="footer"/>
    <w:basedOn w:val="Normal"/>
    <w:link w:val="FooterChar"/>
    <w:uiPriority w:val="99"/>
    <w:unhideWhenUsed/>
    <w:rsid w:val="00490050"/>
    <w:pPr>
      <w:tabs>
        <w:tab w:val="center" w:pos="4536"/>
        <w:tab w:val="right" w:pos="9072"/>
      </w:tabs>
      <w:spacing w:after="0" w:line="240" w:lineRule="auto"/>
    </w:pPr>
  </w:style>
  <w:style w:type="character" w:customStyle="1" w:styleId="FooterChar">
    <w:name w:val="Footer Char"/>
    <w:basedOn w:val="DefaultParagraphFont"/>
    <w:link w:val="Footer"/>
    <w:uiPriority w:val="99"/>
    <w:rsid w:val="00490050"/>
  </w:style>
  <w:style w:type="paragraph" w:styleId="Bibliography">
    <w:name w:val="Bibliography"/>
    <w:basedOn w:val="Normal"/>
    <w:next w:val="Normal"/>
    <w:uiPriority w:val="37"/>
    <w:unhideWhenUsed/>
    <w:rsid w:val="00DD2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59647">
      <w:bodyDiv w:val="1"/>
      <w:marLeft w:val="0"/>
      <w:marRight w:val="0"/>
      <w:marTop w:val="0"/>
      <w:marBottom w:val="0"/>
      <w:divBdr>
        <w:top w:val="none" w:sz="0" w:space="0" w:color="auto"/>
        <w:left w:val="none" w:sz="0" w:space="0" w:color="auto"/>
        <w:bottom w:val="none" w:sz="0" w:space="0" w:color="auto"/>
        <w:right w:val="none" w:sz="0" w:space="0" w:color="auto"/>
      </w:divBdr>
    </w:div>
    <w:div w:id="101534741">
      <w:bodyDiv w:val="1"/>
      <w:marLeft w:val="0"/>
      <w:marRight w:val="0"/>
      <w:marTop w:val="0"/>
      <w:marBottom w:val="0"/>
      <w:divBdr>
        <w:top w:val="none" w:sz="0" w:space="0" w:color="auto"/>
        <w:left w:val="none" w:sz="0" w:space="0" w:color="auto"/>
        <w:bottom w:val="none" w:sz="0" w:space="0" w:color="auto"/>
        <w:right w:val="none" w:sz="0" w:space="0" w:color="auto"/>
      </w:divBdr>
    </w:div>
    <w:div w:id="158153722">
      <w:bodyDiv w:val="1"/>
      <w:marLeft w:val="0"/>
      <w:marRight w:val="0"/>
      <w:marTop w:val="0"/>
      <w:marBottom w:val="0"/>
      <w:divBdr>
        <w:top w:val="none" w:sz="0" w:space="0" w:color="auto"/>
        <w:left w:val="none" w:sz="0" w:space="0" w:color="auto"/>
        <w:bottom w:val="none" w:sz="0" w:space="0" w:color="auto"/>
        <w:right w:val="none" w:sz="0" w:space="0" w:color="auto"/>
      </w:divBdr>
    </w:div>
    <w:div w:id="165290332">
      <w:bodyDiv w:val="1"/>
      <w:marLeft w:val="0"/>
      <w:marRight w:val="0"/>
      <w:marTop w:val="0"/>
      <w:marBottom w:val="0"/>
      <w:divBdr>
        <w:top w:val="none" w:sz="0" w:space="0" w:color="auto"/>
        <w:left w:val="none" w:sz="0" w:space="0" w:color="auto"/>
        <w:bottom w:val="none" w:sz="0" w:space="0" w:color="auto"/>
        <w:right w:val="none" w:sz="0" w:space="0" w:color="auto"/>
      </w:divBdr>
    </w:div>
    <w:div w:id="170487743">
      <w:bodyDiv w:val="1"/>
      <w:marLeft w:val="0"/>
      <w:marRight w:val="0"/>
      <w:marTop w:val="0"/>
      <w:marBottom w:val="0"/>
      <w:divBdr>
        <w:top w:val="none" w:sz="0" w:space="0" w:color="auto"/>
        <w:left w:val="none" w:sz="0" w:space="0" w:color="auto"/>
        <w:bottom w:val="none" w:sz="0" w:space="0" w:color="auto"/>
        <w:right w:val="none" w:sz="0" w:space="0" w:color="auto"/>
      </w:divBdr>
    </w:div>
    <w:div w:id="175927128">
      <w:bodyDiv w:val="1"/>
      <w:marLeft w:val="0"/>
      <w:marRight w:val="0"/>
      <w:marTop w:val="0"/>
      <w:marBottom w:val="0"/>
      <w:divBdr>
        <w:top w:val="none" w:sz="0" w:space="0" w:color="auto"/>
        <w:left w:val="none" w:sz="0" w:space="0" w:color="auto"/>
        <w:bottom w:val="none" w:sz="0" w:space="0" w:color="auto"/>
        <w:right w:val="none" w:sz="0" w:space="0" w:color="auto"/>
      </w:divBdr>
    </w:div>
    <w:div w:id="196966008">
      <w:bodyDiv w:val="1"/>
      <w:marLeft w:val="0"/>
      <w:marRight w:val="0"/>
      <w:marTop w:val="0"/>
      <w:marBottom w:val="0"/>
      <w:divBdr>
        <w:top w:val="none" w:sz="0" w:space="0" w:color="auto"/>
        <w:left w:val="none" w:sz="0" w:space="0" w:color="auto"/>
        <w:bottom w:val="none" w:sz="0" w:space="0" w:color="auto"/>
        <w:right w:val="none" w:sz="0" w:space="0" w:color="auto"/>
      </w:divBdr>
    </w:div>
    <w:div w:id="246886804">
      <w:bodyDiv w:val="1"/>
      <w:marLeft w:val="0"/>
      <w:marRight w:val="0"/>
      <w:marTop w:val="0"/>
      <w:marBottom w:val="0"/>
      <w:divBdr>
        <w:top w:val="none" w:sz="0" w:space="0" w:color="auto"/>
        <w:left w:val="none" w:sz="0" w:space="0" w:color="auto"/>
        <w:bottom w:val="none" w:sz="0" w:space="0" w:color="auto"/>
        <w:right w:val="none" w:sz="0" w:space="0" w:color="auto"/>
      </w:divBdr>
    </w:div>
    <w:div w:id="275525742">
      <w:bodyDiv w:val="1"/>
      <w:marLeft w:val="0"/>
      <w:marRight w:val="0"/>
      <w:marTop w:val="0"/>
      <w:marBottom w:val="0"/>
      <w:divBdr>
        <w:top w:val="none" w:sz="0" w:space="0" w:color="auto"/>
        <w:left w:val="none" w:sz="0" w:space="0" w:color="auto"/>
        <w:bottom w:val="none" w:sz="0" w:space="0" w:color="auto"/>
        <w:right w:val="none" w:sz="0" w:space="0" w:color="auto"/>
      </w:divBdr>
    </w:div>
    <w:div w:id="352459286">
      <w:bodyDiv w:val="1"/>
      <w:marLeft w:val="0"/>
      <w:marRight w:val="0"/>
      <w:marTop w:val="0"/>
      <w:marBottom w:val="0"/>
      <w:divBdr>
        <w:top w:val="none" w:sz="0" w:space="0" w:color="auto"/>
        <w:left w:val="none" w:sz="0" w:space="0" w:color="auto"/>
        <w:bottom w:val="none" w:sz="0" w:space="0" w:color="auto"/>
        <w:right w:val="none" w:sz="0" w:space="0" w:color="auto"/>
      </w:divBdr>
    </w:div>
    <w:div w:id="376324322">
      <w:bodyDiv w:val="1"/>
      <w:marLeft w:val="0"/>
      <w:marRight w:val="0"/>
      <w:marTop w:val="0"/>
      <w:marBottom w:val="0"/>
      <w:divBdr>
        <w:top w:val="none" w:sz="0" w:space="0" w:color="auto"/>
        <w:left w:val="none" w:sz="0" w:space="0" w:color="auto"/>
        <w:bottom w:val="none" w:sz="0" w:space="0" w:color="auto"/>
        <w:right w:val="none" w:sz="0" w:space="0" w:color="auto"/>
      </w:divBdr>
    </w:div>
    <w:div w:id="469254793">
      <w:bodyDiv w:val="1"/>
      <w:marLeft w:val="0"/>
      <w:marRight w:val="0"/>
      <w:marTop w:val="0"/>
      <w:marBottom w:val="0"/>
      <w:divBdr>
        <w:top w:val="none" w:sz="0" w:space="0" w:color="auto"/>
        <w:left w:val="none" w:sz="0" w:space="0" w:color="auto"/>
        <w:bottom w:val="none" w:sz="0" w:space="0" w:color="auto"/>
        <w:right w:val="none" w:sz="0" w:space="0" w:color="auto"/>
      </w:divBdr>
    </w:div>
    <w:div w:id="793182417">
      <w:bodyDiv w:val="1"/>
      <w:marLeft w:val="0"/>
      <w:marRight w:val="0"/>
      <w:marTop w:val="0"/>
      <w:marBottom w:val="0"/>
      <w:divBdr>
        <w:top w:val="none" w:sz="0" w:space="0" w:color="auto"/>
        <w:left w:val="none" w:sz="0" w:space="0" w:color="auto"/>
        <w:bottom w:val="none" w:sz="0" w:space="0" w:color="auto"/>
        <w:right w:val="none" w:sz="0" w:space="0" w:color="auto"/>
      </w:divBdr>
    </w:div>
    <w:div w:id="796726874">
      <w:bodyDiv w:val="1"/>
      <w:marLeft w:val="0"/>
      <w:marRight w:val="0"/>
      <w:marTop w:val="0"/>
      <w:marBottom w:val="0"/>
      <w:divBdr>
        <w:top w:val="none" w:sz="0" w:space="0" w:color="auto"/>
        <w:left w:val="none" w:sz="0" w:space="0" w:color="auto"/>
        <w:bottom w:val="none" w:sz="0" w:space="0" w:color="auto"/>
        <w:right w:val="none" w:sz="0" w:space="0" w:color="auto"/>
      </w:divBdr>
    </w:div>
    <w:div w:id="827943976">
      <w:bodyDiv w:val="1"/>
      <w:marLeft w:val="0"/>
      <w:marRight w:val="0"/>
      <w:marTop w:val="0"/>
      <w:marBottom w:val="0"/>
      <w:divBdr>
        <w:top w:val="none" w:sz="0" w:space="0" w:color="auto"/>
        <w:left w:val="none" w:sz="0" w:space="0" w:color="auto"/>
        <w:bottom w:val="none" w:sz="0" w:space="0" w:color="auto"/>
        <w:right w:val="none" w:sz="0" w:space="0" w:color="auto"/>
      </w:divBdr>
    </w:div>
    <w:div w:id="1072506573">
      <w:bodyDiv w:val="1"/>
      <w:marLeft w:val="0"/>
      <w:marRight w:val="0"/>
      <w:marTop w:val="0"/>
      <w:marBottom w:val="0"/>
      <w:divBdr>
        <w:top w:val="none" w:sz="0" w:space="0" w:color="auto"/>
        <w:left w:val="none" w:sz="0" w:space="0" w:color="auto"/>
        <w:bottom w:val="none" w:sz="0" w:space="0" w:color="auto"/>
        <w:right w:val="none" w:sz="0" w:space="0" w:color="auto"/>
      </w:divBdr>
    </w:div>
    <w:div w:id="1091663158">
      <w:bodyDiv w:val="1"/>
      <w:marLeft w:val="0"/>
      <w:marRight w:val="0"/>
      <w:marTop w:val="0"/>
      <w:marBottom w:val="0"/>
      <w:divBdr>
        <w:top w:val="none" w:sz="0" w:space="0" w:color="auto"/>
        <w:left w:val="none" w:sz="0" w:space="0" w:color="auto"/>
        <w:bottom w:val="none" w:sz="0" w:space="0" w:color="auto"/>
        <w:right w:val="none" w:sz="0" w:space="0" w:color="auto"/>
      </w:divBdr>
    </w:div>
    <w:div w:id="1115324117">
      <w:bodyDiv w:val="1"/>
      <w:marLeft w:val="0"/>
      <w:marRight w:val="0"/>
      <w:marTop w:val="0"/>
      <w:marBottom w:val="0"/>
      <w:divBdr>
        <w:top w:val="none" w:sz="0" w:space="0" w:color="auto"/>
        <w:left w:val="none" w:sz="0" w:space="0" w:color="auto"/>
        <w:bottom w:val="none" w:sz="0" w:space="0" w:color="auto"/>
        <w:right w:val="none" w:sz="0" w:space="0" w:color="auto"/>
      </w:divBdr>
    </w:div>
    <w:div w:id="1213493838">
      <w:bodyDiv w:val="1"/>
      <w:marLeft w:val="0"/>
      <w:marRight w:val="0"/>
      <w:marTop w:val="0"/>
      <w:marBottom w:val="0"/>
      <w:divBdr>
        <w:top w:val="none" w:sz="0" w:space="0" w:color="auto"/>
        <w:left w:val="none" w:sz="0" w:space="0" w:color="auto"/>
        <w:bottom w:val="none" w:sz="0" w:space="0" w:color="auto"/>
        <w:right w:val="none" w:sz="0" w:space="0" w:color="auto"/>
      </w:divBdr>
    </w:div>
    <w:div w:id="1240872177">
      <w:bodyDiv w:val="1"/>
      <w:marLeft w:val="0"/>
      <w:marRight w:val="0"/>
      <w:marTop w:val="0"/>
      <w:marBottom w:val="0"/>
      <w:divBdr>
        <w:top w:val="none" w:sz="0" w:space="0" w:color="auto"/>
        <w:left w:val="none" w:sz="0" w:space="0" w:color="auto"/>
        <w:bottom w:val="none" w:sz="0" w:space="0" w:color="auto"/>
        <w:right w:val="none" w:sz="0" w:space="0" w:color="auto"/>
      </w:divBdr>
    </w:div>
    <w:div w:id="1265308651">
      <w:bodyDiv w:val="1"/>
      <w:marLeft w:val="0"/>
      <w:marRight w:val="0"/>
      <w:marTop w:val="0"/>
      <w:marBottom w:val="0"/>
      <w:divBdr>
        <w:top w:val="none" w:sz="0" w:space="0" w:color="auto"/>
        <w:left w:val="none" w:sz="0" w:space="0" w:color="auto"/>
        <w:bottom w:val="none" w:sz="0" w:space="0" w:color="auto"/>
        <w:right w:val="none" w:sz="0" w:space="0" w:color="auto"/>
      </w:divBdr>
    </w:div>
    <w:div w:id="1284456676">
      <w:bodyDiv w:val="1"/>
      <w:marLeft w:val="0"/>
      <w:marRight w:val="0"/>
      <w:marTop w:val="0"/>
      <w:marBottom w:val="0"/>
      <w:divBdr>
        <w:top w:val="none" w:sz="0" w:space="0" w:color="auto"/>
        <w:left w:val="none" w:sz="0" w:space="0" w:color="auto"/>
        <w:bottom w:val="none" w:sz="0" w:space="0" w:color="auto"/>
        <w:right w:val="none" w:sz="0" w:space="0" w:color="auto"/>
      </w:divBdr>
    </w:div>
    <w:div w:id="1421103547">
      <w:bodyDiv w:val="1"/>
      <w:marLeft w:val="0"/>
      <w:marRight w:val="0"/>
      <w:marTop w:val="0"/>
      <w:marBottom w:val="0"/>
      <w:divBdr>
        <w:top w:val="none" w:sz="0" w:space="0" w:color="auto"/>
        <w:left w:val="none" w:sz="0" w:space="0" w:color="auto"/>
        <w:bottom w:val="none" w:sz="0" w:space="0" w:color="auto"/>
        <w:right w:val="none" w:sz="0" w:space="0" w:color="auto"/>
      </w:divBdr>
    </w:div>
    <w:div w:id="1426540456">
      <w:bodyDiv w:val="1"/>
      <w:marLeft w:val="0"/>
      <w:marRight w:val="0"/>
      <w:marTop w:val="0"/>
      <w:marBottom w:val="0"/>
      <w:divBdr>
        <w:top w:val="none" w:sz="0" w:space="0" w:color="auto"/>
        <w:left w:val="none" w:sz="0" w:space="0" w:color="auto"/>
        <w:bottom w:val="none" w:sz="0" w:space="0" w:color="auto"/>
        <w:right w:val="none" w:sz="0" w:space="0" w:color="auto"/>
      </w:divBdr>
    </w:div>
    <w:div w:id="1428693983">
      <w:bodyDiv w:val="1"/>
      <w:marLeft w:val="0"/>
      <w:marRight w:val="0"/>
      <w:marTop w:val="0"/>
      <w:marBottom w:val="0"/>
      <w:divBdr>
        <w:top w:val="none" w:sz="0" w:space="0" w:color="auto"/>
        <w:left w:val="none" w:sz="0" w:space="0" w:color="auto"/>
        <w:bottom w:val="none" w:sz="0" w:space="0" w:color="auto"/>
        <w:right w:val="none" w:sz="0" w:space="0" w:color="auto"/>
      </w:divBdr>
    </w:div>
    <w:div w:id="1440563688">
      <w:bodyDiv w:val="1"/>
      <w:marLeft w:val="0"/>
      <w:marRight w:val="0"/>
      <w:marTop w:val="0"/>
      <w:marBottom w:val="0"/>
      <w:divBdr>
        <w:top w:val="none" w:sz="0" w:space="0" w:color="auto"/>
        <w:left w:val="none" w:sz="0" w:space="0" w:color="auto"/>
        <w:bottom w:val="none" w:sz="0" w:space="0" w:color="auto"/>
        <w:right w:val="none" w:sz="0" w:space="0" w:color="auto"/>
      </w:divBdr>
    </w:div>
    <w:div w:id="1514224149">
      <w:bodyDiv w:val="1"/>
      <w:marLeft w:val="0"/>
      <w:marRight w:val="0"/>
      <w:marTop w:val="0"/>
      <w:marBottom w:val="0"/>
      <w:divBdr>
        <w:top w:val="none" w:sz="0" w:space="0" w:color="auto"/>
        <w:left w:val="none" w:sz="0" w:space="0" w:color="auto"/>
        <w:bottom w:val="none" w:sz="0" w:space="0" w:color="auto"/>
        <w:right w:val="none" w:sz="0" w:space="0" w:color="auto"/>
      </w:divBdr>
    </w:div>
    <w:div w:id="1539779533">
      <w:bodyDiv w:val="1"/>
      <w:marLeft w:val="0"/>
      <w:marRight w:val="0"/>
      <w:marTop w:val="0"/>
      <w:marBottom w:val="0"/>
      <w:divBdr>
        <w:top w:val="none" w:sz="0" w:space="0" w:color="auto"/>
        <w:left w:val="none" w:sz="0" w:space="0" w:color="auto"/>
        <w:bottom w:val="none" w:sz="0" w:space="0" w:color="auto"/>
        <w:right w:val="none" w:sz="0" w:space="0" w:color="auto"/>
      </w:divBdr>
    </w:div>
    <w:div w:id="1556349737">
      <w:bodyDiv w:val="1"/>
      <w:marLeft w:val="0"/>
      <w:marRight w:val="0"/>
      <w:marTop w:val="0"/>
      <w:marBottom w:val="0"/>
      <w:divBdr>
        <w:top w:val="none" w:sz="0" w:space="0" w:color="auto"/>
        <w:left w:val="none" w:sz="0" w:space="0" w:color="auto"/>
        <w:bottom w:val="none" w:sz="0" w:space="0" w:color="auto"/>
        <w:right w:val="none" w:sz="0" w:space="0" w:color="auto"/>
      </w:divBdr>
    </w:div>
    <w:div w:id="1561475646">
      <w:bodyDiv w:val="1"/>
      <w:marLeft w:val="0"/>
      <w:marRight w:val="0"/>
      <w:marTop w:val="0"/>
      <w:marBottom w:val="0"/>
      <w:divBdr>
        <w:top w:val="none" w:sz="0" w:space="0" w:color="auto"/>
        <w:left w:val="none" w:sz="0" w:space="0" w:color="auto"/>
        <w:bottom w:val="none" w:sz="0" w:space="0" w:color="auto"/>
        <w:right w:val="none" w:sz="0" w:space="0" w:color="auto"/>
      </w:divBdr>
    </w:div>
    <w:div w:id="1584602458">
      <w:bodyDiv w:val="1"/>
      <w:marLeft w:val="0"/>
      <w:marRight w:val="0"/>
      <w:marTop w:val="0"/>
      <w:marBottom w:val="0"/>
      <w:divBdr>
        <w:top w:val="none" w:sz="0" w:space="0" w:color="auto"/>
        <w:left w:val="none" w:sz="0" w:space="0" w:color="auto"/>
        <w:bottom w:val="none" w:sz="0" w:space="0" w:color="auto"/>
        <w:right w:val="none" w:sz="0" w:space="0" w:color="auto"/>
      </w:divBdr>
    </w:div>
    <w:div w:id="1602495507">
      <w:bodyDiv w:val="1"/>
      <w:marLeft w:val="0"/>
      <w:marRight w:val="0"/>
      <w:marTop w:val="0"/>
      <w:marBottom w:val="0"/>
      <w:divBdr>
        <w:top w:val="none" w:sz="0" w:space="0" w:color="auto"/>
        <w:left w:val="none" w:sz="0" w:space="0" w:color="auto"/>
        <w:bottom w:val="none" w:sz="0" w:space="0" w:color="auto"/>
        <w:right w:val="none" w:sz="0" w:space="0" w:color="auto"/>
      </w:divBdr>
    </w:div>
    <w:div w:id="1634560615">
      <w:bodyDiv w:val="1"/>
      <w:marLeft w:val="0"/>
      <w:marRight w:val="0"/>
      <w:marTop w:val="0"/>
      <w:marBottom w:val="0"/>
      <w:divBdr>
        <w:top w:val="none" w:sz="0" w:space="0" w:color="auto"/>
        <w:left w:val="none" w:sz="0" w:space="0" w:color="auto"/>
        <w:bottom w:val="none" w:sz="0" w:space="0" w:color="auto"/>
        <w:right w:val="none" w:sz="0" w:space="0" w:color="auto"/>
      </w:divBdr>
    </w:div>
    <w:div w:id="1662125011">
      <w:bodyDiv w:val="1"/>
      <w:marLeft w:val="0"/>
      <w:marRight w:val="0"/>
      <w:marTop w:val="0"/>
      <w:marBottom w:val="0"/>
      <w:divBdr>
        <w:top w:val="none" w:sz="0" w:space="0" w:color="auto"/>
        <w:left w:val="none" w:sz="0" w:space="0" w:color="auto"/>
        <w:bottom w:val="none" w:sz="0" w:space="0" w:color="auto"/>
        <w:right w:val="none" w:sz="0" w:space="0" w:color="auto"/>
      </w:divBdr>
    </w:div>
    <w:div w:id="1685090937">
      <w:bodyDiv w:val="1"/>
      <w:marLeft w:val="0"/>
      <w:marRight w:val="0"/>
      <w:marTop w:val="0"/>
      <w:marBottom w:val="0"/>
      <w:divBdr>
        <w:top w:val="none" w:sz="0" w:space="0" w:color="auto"/>
        <w:left w:val="none" w:sz="0" w:space="0" w:color="auto"/>
        <w:bottom w:val="none" w:sz="0" w:space="0" w:color="auto"/>
        <w:right w:val="none" w:sz="0" w:space="0" w:color="auto"/>
      </w:divBdr>
    </w:div>
    <w:div w:id="1685671998">
      <w:bodyDiv w:val="1"/>
      <w:marLeft w:val="0"/>
      <w:marRight w:val="0"/>
      <w:marTop w:val="0"/>
      <w:marBottom w:val="0"/>
      <w:divBdr>
        <w:top w:val="none" w:sz="0" w:space="0" w:color="auto"/>
        <w:left w:val="none" w:sz="0" w:space="0" w:color="auto"/>
        <w:bottom w:val="none" w:sz="0" w:space="0" w:color="auto"/>
        <w:right w:val="none" w:sz="0" w:space="0" w:color="auto"/>
      </w:divBdr>
    </w:div>
    <w:div w:id="1685747264">
      <w:bodyDiv w:val="1"/>
      <w:marLeft w:val="0"/>
      <w:marRight w:val="0"/>
      <w:marTop w:val="0"/>
      <w:marBottom w:val="0"/>
      <w:divBdr>
        <w:top w:val="none" w:sz="0" w:space="0" w:color="auto"/>
        <w:left w:val="none" w:sz="0" w:space="0" w:color="auto"/>
        <w:bottom w:val="none" w:sz="0" w:space="0" w:color="auto"/>
        <w:right w:val="none" w:sz="0" w:space="0" w:color="auto"/>
      </w:divBdr>
    </w:div>
    <w:div w:id="1686635587">
      <w:bodyDiv w:val="1"/>
      <w:marLeft w:val="0"/>
      <w:marRight w:val="0"/>
      <w:marTop w:val="0"/>
      <w:marBottom w:val="0"/>
      <w:divBdr>
        <w:top w:val="none" w:sz="0" w:space="0" w:color="auto"/>
        <w:left w:val="none" w:sz="0" w:space="0" w:color="auto"/>
        <w:bottom w:val="none" w:sz="0" w:space="0" w:color="auto"/>
        <w:right w:val="none" w:sz="0" w:space="0" w:color="auto"/>
      </w:divBdr>
    </w:div>
    <w:div w:id="1724214614">
      <w:bodyDiv w:val="1"/>
      <w:marLeft w:val="0"/>
      <w:marRight w:val="0"/>
      <w:marTop w:val="0"/>
      <w:marBottom w:val="0"/>
      <w:divBdr>
        <w:top w:val="none" w:sz="0" w:space="0" w:color="auto"/>
        <w:left w:val="none" w:sz="0" w:space="0" w:color="auto"/>
        <w:bottom w:val="none" w:sz="0" w:space="0" w:color="auto"/>
        <w:right w:val="none" w:sz="0" w:space="0" w:color="auto"/>
      </w:divBdr>
    </w:div>
    <w:div w:id="1725256516">
      <w:bodyDiv w:val="1"/>
      <w:marLeft w:val="0"/>
      <w:marRight w:val="0"/>
      <w:marTop w:val="0"/>
      <w:marBottom w:val="0"/>
      <w:divBdr>
        <w:top w:val="none" w:sz="0" w:space="0" w:color="auto"/>
        <w:left w:val="none" w:sz="0" w:space="0" w:color="auto"/>
        <w:bottom w:val="none" w:sz="0" w:space="0" w:color="auto"/>
        <w:right w:val="none" w:sz="0" w:space="0" w:color="auto"/>
      </w:divBdr>
    </w:div>
    <w:div w:id="1814716765">
      <w:bodyDiv w:val="1"/>
      <w:marLeft w:val="0"/>
      <w:marRight w:val="0"/>
      <w:marTop w:val="0"/>
      <w:marBottom w:val="0"/>
      <w:divBdr>
        <w:top w:val="none" w:sz="0" w:space="0" w:color="auto"/>
        <w:left w:val="none" w:sz="0" w:space="0" w:color="auto"/>
        <w:bottom w:val="none" w:sz="0" w:space="0" w:color="auto"/>
        <w:right w:val="none" w:sz="0" w:space="0" w:color="auto"/>
      </w:divBdr>
    </w:div>
    <w:div w:id="1899976986">
      <w:bodyDiv w:val="1"/>
      <w:marLeft w:val="0"/>
      <w:marRight w:val="0"/>
      <w:marTop w:val="0"/>
      <w:marBottom w:val="0"/>
      <w:divBdr>
        <w:top w:val="none" w:sz="0" w:space="0" w:color="auto"/>
        <w:left w:val="none" w:sz="0" w:space="0" w:color="auto"/>
        <w:bottom w:val="none" w:sz="0" w:space="0" w:color="auto"/>
        <w:right w:val="none" w:sz="0" w:space="0" w:color="auto"/>
      </w:divBdr>
    </w:div>
    <w:div w:id="1986665193">
      <w:bodyDiv w:val="1"/>
      <w:marLeft w:val="0"/>
      <w:marRight w:val="0"/>
      <w:marTop w:val="0"/>
      <w:marBottom w:val="0"/>
      <w:divBdr>
        <w:top w:val="none" w:sz="0" w:space="0" w:color="auto"/>
        <w:left w:val="none" w:sz="0" w:space="0" w:color="auto"/>
        <w:bottom w:val="none" w:sz="0" w:space="0" w:color="auto"/>
        <w:right w:val="none" w:sz="0" w:space="0" w:color="auto"/>
      </w:divBdr>
    </w:div>
    <w:div w:id="1992830228">
      <w:bodyDiv w:val="1"/>
      <w:marLeft w:val="0"/>
      <w:marRight w:val="0"/>
      <w:marTop w:val="0"/>
      <w:marBottom w:val="0"/>
      <w:divBdr>
        <w:top w:val="none" w:sz="0" w:space="0" w:color="auto"/>
        <w:left w:val="none" w:sz="0" w:space="0" w:color="auto"/>
        <w:bottom w:val="none" w:sz="0" w:space="0" w:color="auto"/>
        <w:right w:val="none" w:sz="0" w:space="0" w:color="auto"/>
      </w:divBdr>
    </w:div>
    <w:div w:id="2005039003">
      <w:bodyDiv w:val="1"/>
      <w:marLeft w:val="0"/>
      <w:marRight w:val="0"/>
      <w:marTop w:val="0"/>
      <w:marBottom w:val="0"/>
      <w:divBdr>
        <w:top w:val="none" w:sz="0" w:space="0" w:color="auto"/>
        <w:left w:val="none" w:sz="0" w:space="0" w:color="auto"/>
        <w:bottom w:val="none" w:sz="0" w:space="0" w:color="auto"/>
        <w:right w:val="none" w:sz="0" w:space="0" w:color="auto"/>
      </w:divBdr>
    </w:div>
    <w:div w:id="2095930209">
      <w:bodyDiv w:val="1"/>
      <w:marLeft w:val="0"/>
      <w:marRight w:val="0"/>
      <w:marTop w:val="0"/>
      <w:marBottom w:val="0"/>
      <w:divBdr>
        <w:top w:val="none" w:sz="0" w:space="0" w:color="auto"/>
        <w:left w:val="none" w:sz="0" w:space="0" w:color="auto"/>
        <w:bottom w:val="none" w:sz="0" w:space="0" w:color="auto"/>
        <w:right w:val="none" w:sz="0" w:space="0" w:color="auto"/>
      </w:divBdr>
    </w:div>
    <w:div w:id="214075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Sim07</b:Tag>
    <b:SourceType>Book</b:SourceType>
    <b:Guid>{7E8CDBAC-754F-48CC-AF58-AB7CD9A1E1FF}</b:Guid>
    <b:Title>Leadership : A Critical Text</b:Title>
    <b:Year>2007</b:Year>
    <b:Author>
      <b:Author>
        <b:NameList>
          <b:Person>
            <b:Last>Western</b:Last>
            <b:First>Simon</b:First>
          </b:Person>
        </b:NameList>
      </b:Author>
    </b:Author>
    <b:City>London</b:City>
    <b:Publisher>SAGE Publications</b:Publisher>
    <b:Edition>1st</b:Edition>
    <b:RefOrder>2</b:RefOrder>
  </b:Source>
  <b:Source>
    <b:Tag>Abr04</b:Tag>
    <b:SourceType>Report</b:SourceType>
    <b:Guid>{09D25C74-C80B-47AF-AAC7-D494C47EAA7A}</b:Guid>
    <b:Title>Managers and Leaders: Are They Different?</b:Title>
    <b:Year>2004</b:Year>
    <b:City>Boston</b:City>
    <b:Publisher>Harvard Business Review</b:Publisher>
    <b:Author>
      <b:Author>
        <b:NameList>
          <b:Person>
            <b:Last>Zaleznik</b:Last>
            <b:First>Abraham</b:First>
          </b:Person>
        </b:NameList>
      </b:Author>
    </b:Author>
    <b:RefOrder>1</b:RefOrder>
  </b:Source>
  <b:Source>
    <b:Tag>Ste21</b:Tag>
    <b:SourceType>Book</b:SourceType>
    <b:Guid>{CDFAC7A6-CC9E-4138-BDD4-B074EF4FD320}</b:Guid>
    <b:Title>Management</b:Title>
    <b:Year>2021</b:Year>
    <b:Publisher>Pearson Education</b:Publisher>
    <b:City>Harlow, Essex</b:City>
    <b:Author>
      <b:Author>
        <b:NameList>
          <b:Person>
            <b:Last>Robbins</b:Last>
            <b:First>Stephen</b:First>
            <b:Middle>P.</b:Middle>
          </b:Person>
          <b:Person>
            <b:Last>Coulter</b:Last>
            <b:First>Mary</b:First>
          </b:Person>
        </b:NameList>
      </b:Author>
    </b:Author>
    <b:Edition>15th</b:Edition>
    <b:RefOrder>3</b:RefOrder>
  </b:Source>
  <b:Source>
    <b:Tag>Cha24</b:Tag>
    <b:SourceType>Book</b:SourceType>
    <b:Guid>{32E98080-94D6-46C5-80B3-B39855DBAC36}</b:Guid>
    <b:Author>
      <b:Author>
        <b:NameList>
          <b:Person>
            <b:Last>Chakraborty</b:Last>
            <b:First>Dr.</b:First>
            <b:Middle>Utpal</b:Middle>
          </b:Person>
        </b:NameList>
      </b:Author>
    </b:Author>
    <b:Title>Transformation of leadership for sustenance and survival of business</b:Title>
    <b:Year>2024</b:Year>
    <b:Publisher>Orange Book Publications</b:Publisher>
    <b:Edition>1st</b:Edition>
    <b:RefOrder>4</b:RefOrder>
  </b:Source>
  <b:Source>
    <b:Tag>Sha14</b:Tag>
    <b:SourceType>DocumentFromInternetSite</b:SourceType>
    <b:Guid>{5F103B70-2A33-4B08-9CB1-03FDB6F53B26}</b:Guid>
    <b:Title>Warren Buffett: Corporate Manager and Motivator Extradorinaire</b:Title>
    <b:Year>2014</b:Year>
    <b:Author>
      <b:Author>
        <b:NameList>
          <b:Person>
            <b:Last>Allen</b:Last>
            <b:First>Shawn</b:First>
            <b:Middle>C.</b:Middle>
          </b:Person>
        </b:NameList>
      </b:Author>
    </b:Author>
    <b:Month>11</b:Month>
    <b:Day>11</b:Day>
    <b:YearAccessed>2024</b:YearAccessed>
    <b:MonthAccessed>08</b:MonthAccessed>
    <b:DayAccessed>16</b:DayAccessed>
    <b:URL>https://www.investorsfriend.com/buffetts-management-talent/</b:URL>
    <b:RefOrder>5</b:RefOrder>
  </b:Source>
  <b:Source>
    <b:Tag>Sta23</b:Tag>
    <b:SourceType>InternetSite</b:SourceType>
    <b:Guid>{4CBE1535-AA06-4027-9E74-88B45506DAFB}</b:Guid>
    <b:Title>7 Leadership Secrets from Jeff Weiner, the CEO Who Took LinkedIn to New Heights</b:Title>
    <b:Year>2023</b:Year>
    <b:YearAccessed>2024</b:YearAccessed>
    <b:MonthAccessed>08</b:MonthAccessed>
    <b:DayAccessed>18</b:DayAccessed>
    <b:URL>https://medium.com/@thestartupjournal/7-leadership-secrets-from-jeff-weiner-the-ceo-who-took-linkedin-to-new-heights-a408b750b5b6</b:URL>
    <b:Author>
      <b:Author>
        <b:NameList>
          <b:Person>
            <b:Last>Journal</b:Last>
            <b:First>Startup</b:First>
          </b:Person>
        </b:NameList>
      </b:Author>
    </b:Author>
    <b:RefOrder>6</b:RefOrder>
  </b:Source>
  <b:Source>
    <b:Tag>Hil07</b:Tag>
    <b:SourceType>Book</b:SourceType>
    <b:Guid>{3AA13D64-AC52-4A1C-A070-96DB21C35350}</b:Guid>
    <b:Title>PRINCIPLES OF MANAGEMENT</b:Title>
    <b:Year>2007</b:Year>
    <b:Author>
      <b:Author>
        <b:NameList>
          <b:Person>
            <b:Last>Hill</b:Last>
            <b:First>Charles</b:First>
            <b:Middle>W.L.</b:Middle>
          </b:Person>
          <b:Person>
            <b:Last> McShane</b:Last>
            <b:Middle>L.</b:Middle>
            <b:First>Steven</b:First>
          </b:Person>
        </b:NameList>
      </b:Author>
    </b:Author>
    <b:City>New York</b:City>
    <b:Publisher>McGraw-Hill/Irwin</b:Publisher>
    <b:Edition>1</b:Edition>
    <b:RefOrder>7</b:RefOrder>
  </b:Source>
  <b:Source>
    <b:Tag>Rob22</b:Tag>
    <b:SourceType>Book</b:SourceType>
    <b:Guid>{6EB404B2-668F-4AAF-A1F3-2DF7F11EB74A}</b:Guid>
    <b:Author>
      <b:Author>
        <b:NameList>
          <b:Person>
            <b:Last>Robbins</b:Last>
            <b:First>Stephen</b:First>
            <b:Middle>P.</b:Middle>
          </b:Person>
          <b:Person>
            <b:Last>Judge</b:Last>
            <b:First>Timothy </b:First>
          </b:Person>
        </b:NameList>
      </b:Author>
    </b:Author>
    <b:Title>Essentials of Organizational Behavior</b:Title>
    <b:Year>2022</b:Year>
    <b:City>Harlow</b:City>
    <b:Publisher>Pearson</b:Publisher>
    <b:Edition>15th</b:Edition>
    <b:RefOrder>8</b:RefOrder>
  </b:Source>
  <b:Source>
    <b:Tag>Dan16</b:Tag>
    <b:SourceType>Book</b:SourceType>
    <b:Guid>{03336143-8BE1-46EA-A5C9-EF5385E6DAAB}</b:Guid>
    <b:Author>
      <b:Author>
        <b:NameList>
          <b:Person>
            <b:Last>Daniel Goleman</b:Last>
            <b:First>Richard</b:First>
            <b:Middle>Boyatzis</b:Middle>
          </b:Person>
        </b:NameList>
      </b:Author>
    </b:Author>
    <b:Title>Primal Leadership: Unleashing the Power of Emotional Intelligence.</b:Title>
    <b:Year>2016</b:Year>
    <b:City>Boston</b:City>
    <b:Publisher>Harvard Business Review Press</b:Publisher>
    <b:RefOrder>9</b:RefOrder>
  </b:Source>
  <b:Source>
    <b:Tag>Kim12</b:Tag>
    <b:SourceType>Book</b:SourceType>
    <b:Guid>{8A0525C8-CCB5-4475-9AAB-9FB24C1E96F3}</b:Guid>
    <b:Author>
      <b:Author>
        <b:NameList>
          <b:Person>
            <b:Last>Cameron</b:Last>
            <b:First>Kim</b:First>
          </b:Person>
        </b:NameList>
      </b:Author>
    </b:Author>
    <b:Title>Positive Leadership: Strategies for Extraordinary Performance </b:Title>
    <b:Year>2012</b:Year>
    <b:City>San Francisco</b:City>
    <b:Publisher>Berrett-Koehler Publishers</b:Publisher>
    <b:Edition>2nd</b:Edition>
    <b:RefOrder>10</b:RefOrder>
  </b:Source>
  <b:Source>
    <b:Tag>Gar20</b:Tag>
    <b:SourceType>Book</b:SourceType>
    <b:Guid>{1435EAD3-0521-4102-91C7-02475AAEB886}</b:Guid>
    <b:Author>
      <b:Author>
        <b:NameList>
          <b:Person>
            <b:Last>Yukl</b:Last>
            <b:First>Gary</b:First>
          </b:Person>
        </b:NameList>
      </b:Author>
    </b:Author>
    <b:Title>Leadership in Organizations</b:Title>
    <b:Year>2020</b:Year>
    <b:City>Harlow</b:City>
    <b:Publisher>Pearson</b:Publisher>
    <b:Edition>9th</b:Edition>
    <b:RefOrder>11</b:RefOrder>
  </b:Source>
</b:Sources>
</file>

<file path=customXml/itemProps1.xml><?xml version="1.0" encoding="utf-8"?>
<ds:datastoreItem xmlns:ds="http://schemas.openxmlformats.org/officeDocument/2006/customXml" ds:itemID="{1729E8DF-B989-4578-9A9B-26BBF775B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798</TotalTime>
  <Pages>8</Pages>
  <Words>2112</Words>
  <Characters>12395</Characters>
  <Application>Microsoft Office Word</Application>
  <DocSecurity>0</DocSecurity>
  <Lines>254</Lines>
  <Paragraphs>64</Paragraphs>
  <ScaleCrop>false</ScaleCrop>
  <Company/>
  <LinksUpToDate>false</LinksUpToDate>
  <CharactersWithSpaces>14449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Tsvetelin Brankov (2024471)</dc:creator>
  <cp:keywords/>
  <dc:description/>
  <cp:lastModifiedBy>Tsvetelin Brankov (2024471)</cp:lastModifiedBy>
  <cp:revision>159</cp:revision>
  <dcterms:created xsi:type="dcterms:W3CDTF">2024-08-20T22:14:00Z</dcterms:created>
  <dcterms:modified xsi:type="dcterms:W3CDTF">2024-08-23T02:59:00Z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40df6e28-c6e2-4b0d-8dce-152c995045fb</vt:lpwstr>
  </property>
</Properties>
</file>