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F45DF" w:rsidRPr="00595657" w:rsidRDefault="000F4042" w:rsidP="000F4042">
      <w:pPr>
        <w:jc w:val="center"/>
        <w:rPr>
          <w:sz w:val="32"/>
          <w:u w:val="single"/>
        </w:rPr>
      </w:pPr>
      <w:r w:rsidRPr="00595657">
        <w:rPr>
          <w:sz w:val="32"/>
          <w:u w:val="single"/>
        </w:rPr>
        <w:t>The Abduction of Ganymede</w:t>
      </w:r>
    </w:p>
    <w:p w:rsidR="001854A7" w:rsidRDefault="001854A7" w:rsidP="000F4042">
      <w:pPr>
        <w:jc w:val="both"/>
        <w:rPr>
          <w:sz w:val="28"/>
          <w:szCs w:val="24"/>
        </w:rPr>
      </w:pPr>
    </w:p>
    <w:p w:rsidR="001854A7" w:rsidRDefault="001854A7" w:rsidP="000F4042">
      <w:pPr>
        <w:jc w:val="both"/>
        <w:rPr>
          <w:sz w:val="28"/>
          <w:szCs w:val="24"/>
        </w:rPr>
      </w:pPr>
    </w:p>
    <w:p w:rsidR="000F4042" w:rsidRPr="00595657" w:rsidRDefault="000F4042" w:rsidP="000F4042">
      <w:pPr>
        <w:jc w:val="both"/>
        <w:rPr>
          <w:sz w:val="28"/>
          <w:szCs w:val="24"/>
        </w:rPr>
      </w:pPr>
      <w:bookmarkStart w:id="0" w:name="_GoBack"/>
      <w:bookmarkEnd w:id="0"/>
      <w:r w:rsidRPr="00595657">
        <w:rPr>
          <w:sz w:val="28"/>
          <w:szCs w:val="24"/>
        </w:rPr>
        <w:t>"</w:t>
      </w:r>
      <w:proofErr w:type="spellStart"/>
      <w:r w:rsidRPr="00595657">
        <w:rPr>
          <w:sz w:val="28"/>
          <w:szCs w:val="24"/>
        </w:rPr>
        <w:t>Tros</w:t>
      </w:r>
      <w:proofErr w:type="spellEnd"/>
      <w:r w:rsidRPr="00595657">
        <w:rPr>
          <w:sz w:val="28"/>
          <w:szCs w:val="24"/>
        </w:rPr>
        <w:t xml:space="preserve">, who was lord of the Trojans, and to </w:t>
      </w:r>
      <w:proofErr w:type="spellStart"/>
      <w:r w:rsidRPr="00595657">
        <w:rPr>
          <w:sz w:val="28"/>
          <w:szCs w:val="24"/>
        </w:rPr>
        <w:t>Tros</w:t>
      </w:r>
      <w:proofErr w:type="spellEnd"/>
      <w:r w:rsidRPr="00595657">
        <w:rPr>
          <w:sz w:val="28"/>
          <w:szCs w:val="24"/>
        </w:rPr>
        <w:t xml:space="preserve"> in turn there were born three </w:t>
      </w:r>
      <w:r w:rsidR="00FF2C23" w:rsidRPr="00595657">
        <w:rPr>
          <w:sz w:val="28"/>
          <w:szCs w:val="24"/>
        </w:rPr>
        <w:t xml:space="preserve">perfect sons, </w:t>
      </w:r>
      <w:proofErr w:type="spellStart"/>
      <w:r w:rsidRPr="00595657">
        <w:rPr>
          <w:sz w:val="28"/>
          <w:szCs w:val="24"/>
        </w:rPr>
        <w:t>Ilos</w:t>
      </w:r>
      <w:proofErr w:type="spellEnd"/>
      <w:r w:rsidRPr="00595657">
        <w:rPr>
          <w:sz w:val="28"/>
          <w:szCs w:val="24"/>
        </w:rPr>
        <w:t xml:space="preserve"> </w:t>
      </w:r>
      <w:r w:rsidR="00FF2C23" w:rsidRPr="00595657">
        <w:rPr>
          <w:sz w:val="28"/>
          <w:szCs w:val="24"/>
        </w:rPr>
        <w:t xml:space="preserve">and </w:t>
      </w:r>
      <w:proofErr w:type="spellStart"/>
      <w:r w:rsidR="00FF2C23" w:rsidRPr="00595657">
        <w:rPr>
          <w:sz w:val="28"/>
          <w:szCs w:val="24"/>
        </w:rPr>
        <w:t>Assaracus</w:t>
      </w:r>
      <w:proofErr w:type="spellEnd"/>
      <w:r w:rsidR="00FF2C23" w:rsidRPr="00595657">
        <w:rPr>
          <w:sz w:val="28"/>
          <w:szCs w:val="24"/>
        </w:rPr>
        <w:t>,</w:t>
      </w:r>
      <w:r w:rsidRPr="00595657">
        <w:rPr>
          <w:sz w:val="28"/>
          <w:szCs w:val="24"/>
        </w:rPr>
        <w:t xml:space="preserve"> and godlike Ganymede, who was the loveliest born of the race of mortals, and therefore the gods caught him away to themselves, to be Zeus' wine-pourer, for the sake of his beauty, so he might be among the immortals."</w:t>
      </w:r>
    </w:p>
    <w:p w:rsidR="000F4042" w:rsidRPr="00595657" w:rsidRDefault="000F4042" w:rsidP="000F4042">
      <w:pPr>
        <w:jc w:val="right"/>
        <w:rPr>
          <w:sz w:val="28"/>
          <w:szCs w:val="24"/>
        </w:rPr>
      </w:pPr>
      <w:r w:rsidRPr="00595657">
        <w:rPr>
          <w:sz w:val="28"/>
          <w:szCs w:val="24"/>
        </w:rPr>
        <w:t>Homer,</w:t>
      </w:r>
      <w:r w:rsidRPr="00595657">
        <w:rPr>
          <w:i/>
          <w:sz w:val="28"/>
          <w:szCs w:val="24"/>
        </w:rPr>
        <w:t xml:space="preserve"> Iliad</w:t>
      </w:r>
      <w:r w:rsidRPr="00595657">
        <w:rPr>
          <w:sz w:val="28"/>
          <w:szCs w:val="24"/>
        </w:rPr>
        <w:t xml:space="preserve"> 20. 232ff.</w:t>
      </w:r>
    </w:p>
    <w:p w:rsidR="001854A7" w:rsidRDefault="001854A7" w:rsidP="000F4042">
      <w:pPr>
        <w:jc w:val="both"/>
        <w:rPr>
          <w:sz w:val="28"/>
          <w:szCs w:val="24"/>
        </w:rPr>
      </w:pPr>
    </w:p>
    <w:p w:rsidR="001854A7" w:rsidRDefault="001854A7" w:rsidP="000F4042">
      <w:pPr>
        <w:jc w:val="both"/>
        <w:rPr>
          <w:sz w:val="28"/>
          <w:szCs w:val="24"/>
        </w:rPr>
      </w:pPr>
    </w:p>
    <w:p w:rsidR="000F4042" w:rsidRPr="00595657" w:rsidRDefault="000F4042" w:rsidP="000F4042">
      <w:pPr>
        <w:jc w:val="both"/>
        <w:rPr>
          <w:sz w:val="28"/>
          <w:szCs w:val="24"/>
        </w:rPr>
      </w:pPr>
      <w:r w:rsidRPr="00595657">
        <w:rPr>
          <w:sz w:val="28"/>
          <w:szCs w:val="24"/>
        </w:rPr>
        <w:t>"Verily wise Zeus car</w:t>
      </w:r>
      <w:r w:rsidR="005121EE" w:rsidRPr="00595657">
        <w:rPr>
          <w:sz w:val="28"/>
          <w:szCs w:val="24"/>
        </w:rPr>
        <w:t>ried off golden-haired Ganymede</w:t>
      </w:r>
      <w:r w:rsidRPr="00595657">
        <w:rPr>
          <w:sz w:val="28"/>
          <w:szCs w:val="24"/>
        </w:rPr>
        <w:t xml:space="preserve"> because of his beauty, to be amongst the Deathless Ones and pour drink for the gods in the house of Zeus--a wonder to see--, honoured by all the immortals as he draws the red nectar from the golden bowl . . . deathless and </w:t>
      </w:r>
      <w:proofErr w:type="spellStart"/>
      <w:r w:rsidRPr="00595657">
        <w:rPr>
          <w:sz w:val="28"/>
          <w:szCs w:val="24"/>
        </w:rPr>
        <w:t>unageing</w:t>
      </w:r>
      <w:proofErr w:type="spellEnd"/>
      <w:r w:rsidRPr="00595657">
        <w:rPr>
          <w:sz w:val="28"/>
          <w:szCs w:val="24"/>
        </w:rPr>
        <w:t>, even as the gods."</w:t>
      </w:r>
    </w:p>
    <w:p w:rsidR="000F4042" w:rsidRPr="00595657" w:rsidRDefault="000F4042" w:rsidP="000F4042">
      <w:pPr>
        <w:jc w:val="right"/>
        <w:rPr>
          <w:sz w:val="28"/>
          <w:szCs w:val="24"/>
        </w:rPr>
      </w:pPr>
      <w:r w:rsidRPr="00595657">
        <w:rPr>
          <w:i/>
          <w:sz w:val="28"/>
          <w:szCs w:val="24"/>
        </w:rPr>
        <w:t xml:space="preserve">Homeric </w:t>
      </w:r>
      <w:proofErr w:type="gramStart"/>
      <w:r w:rsidRPr="00595657">
        <w:rPr>
          <w:i/>
          <w:sz w:val="28"/>
          <w:szCs w:val="24"/>
        </w:rPr>
        <w:t>Hymn  to</w:t>
      </w:r>
      <w:proofErr w:type="gramEnd"/>
      <w:r w:rsidRPr="00595657">
        <w:rPr>
          <w:i/>
          <w:sz w:val="28"/>
          <w:szCs w:val="24"/>
        </w:rPr>
        <w:t xml:space="preserve"> Aphrodite</w:t>
      </w:r>
      <w:r w:rsidRPr="00595657">
        <w:rPr>
          <w:sz w:val="28"/>
          <w:szCs w:val="24"/>
        </w:rPr>
        <w:t xml:space="preserve"> 203ff.</w:t>
      </w:r>
    </w:p>
    <w:p w:rsidR="001854A7" w:rsidRDefault="001854A7" w:rsidP="000F4042">
      <w:pPr>
        <w:jc w:val="both"/>
        <w:rPr>
          <w:sz w:val="28"/>
          <w:szCs w:val="24"/>
        </w:rPr>
      </w:pPr>
    </w:p>
    <w:p w:rsidR="001854A7" w:rsidRDefault="001854A7" w:rsidP="000F4042">
      <w:pPr>
        <w:jc w:val="both"/>
        <w:rPr>
          <w:sz w:val="28"/>
          <w:szCs w:val="24"/>
        </w:rPr>
      </w:pPr>
    </w:p>
    <w:p w:rsidR="000F4042" w:rsidRPr="00595657" w:rsidRDefault="000F4042" w:rsidP="000F4042">
      <w:pPr>
        <w:jc w:val="both"/>
        <w:rPr>
          <w:sz w:val="28"/>
          <w:szCs w:val="24"/>
        </w:rPr>
      </w:pPr>
      <w:r w:rsidRPr="00595657">
        <w:rPr>
          <w:sz w:val="28"/>
          <w:szCs w:val="24"/>
        </w:rPr>
        <w:t>"There is some pleasure in loving a youth, since once in fac</w:t>
      </w:r>
      <w:r w:rsidR="00FF2C23" w:rsidRPr="00595657">
        <w:rPr>
          <w:sz w:val="28"/>
          <w:szCs w:val="24"/>
        </w:rPr>
        <w:t xml:space="preserve">t even [Zeus] the son of Kronos, </w:t>
      </w:r>
      <w:r w:rsidRPr="00595657">
        <w:rPr>
          <w:sz w:val="28"/>
          <w:szCs w:val="24"/>
        </w:rPr>
        <w:t>king of the immortal</w:t>
      </w:r>
      <w:r w:rsidR="005121EE" w:rsidRPr="00595657">
        <w:rPr>
          <w:sz w:val="28"/>
          <w:szCs w:val="24"/>
        </w:rPr>
        <w:t>s, fell in love with Ganymede</w:t>
      </w:r>
      <w:r w:rsidRPr="00595657">
        <w:rPr>
          <w:sz w:val="28"/>
          <w:szCs w:val="24"/>
        </w:rPr>
        <w:t>, seize</w:t>
      </w:r>
      <w:r w:rsidR="005121EE" w:rsidRPr="00595657">
        <w:rPr>
          <w:sz w:val="28"/>
          <w:szCs w:val="24"/>
        </w:rPr>
        <w:t>d him, carried him off to Olympus,</w:t>
      </w:r>
      <w:r w:rsidRPr="00595657">
        <w:rPr>
          <w:sz w:val="28"/>
          <w:szCs w:val="24"/>
        </w:rPr>
        <w:t xml:space="preserve"> and made him divine, keeping the lovely bloom of boyhood."</w:t>
      </w:r>
    </w:p>
    <w:p w:rsidR="000F4042" w:rsidRPr="00595657" w:rsidRDefault="000F4042" w:rsidP="000F4042">
      <w:pPr>
        <w:jc w:val="right"/>
        <w:rPr>
          <w:sz w:val="28"/>
          <w:szCs w:val="24"/>
        </w:rPr>
      </w:pPr>
      <w:proofErr w:type="spellStart"/>
      <w:r w:rsidRPr="00595657">
        <w:rPr>
          <w:sz w:val="28"/>
          <w:szCs w:val="24"/>
        </w:rPr>
        <w:t>Theognis</w:t>
      </w:r>
      <w:proofErr w:type="spellEnd"/>
      <w:r w:rsidRPr="00595657">
        <w:rPr>
          <w:sz w:val="28"/>
          <w:szCs w:val="24"/>
        </w:rPr>
        <w:t>, Fragment 1. 1345.</w:t>
      </w:r>
    </w:p>
    <w:p w:rsidR="000F4042" w:rsidRPr="00595657" w:rsidRDefault="000F4042" w:rsidP="000F4042">
      <w:pPr>
        <w:jc w:val="right"/>
        <w:rPr>
          <w:sz w:val="28"/>
          <w:szCs w:val="24"/>
        </w:rPr>
      </w:pPr>
    </w:p>
    <w:p w:rsidR="00595657" w:rsidRDefault="00595657" w:rsidP="000F4042">
      <w:pPr>
        <w:jc w:val="right"/>
        <w:rPr>
          <w:sz w:val="28"/>
          <w:szCs w:val="24"/>
        </w:rPr>
      </w:pPr>
      <w:r>
        <w:rPr>
          <w:sz w:val="28"/>
          <w:szCs w:val="24"/>
        </w:rPr>
        <w:br w:type="page"/>
      </w:r>
    </w:p>
    <w:p w:rsidR="00722FD1" w:rsidRDefault="00595657" w:rsidP="00595657">
      <w:pPr>
        <w:jc w:val="center"/>
        <w:rPr>
          <w:sz w:val="28"/>
          <w:szCs w:val="24"/>
        </w:rPr>
      </w:pPr>
      <w:r w:rsidRPr="00595657">
        <w:rPr>
          <w:sz w:val="28"/>
          <w:szCs w:val="24"/>
          <w:highlight w:val="yellow"/>
        </w:rPr>
        <w:lastRenderedPageBreak/>
        <w:drawing>
          <wp:inline distT="0" distB="0" distL="0" distR="0">
            <wp:extent cx="5781899" cy="6067425"/>
            <wp:effectExtent l="0" t="0" r="0" b="0"/>
            <wp:docPr id="1" name="Picture 1" descr="Ganymedes and the Eagle | Greco-Roman mosaic from Paphos C3rd A.D. | Kato Paphos Archaeological Park, Cypru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Ganymedes and the Eagle | Greco-Roman mosaic from Paphos C3rd A.D. | Kato Paphos Archaeological Park, Cyprus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99952" cy="60863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C13E7" w:rsidRDefault="00595657" w:rsidP="00595657">
      <w:pPr>
        <w:jc w:val="center"/>
        <w:rPr>
          <w:sz w:val="28"/>
          <w:szCs w:val="24"/>
        </w:rPr>
      </w:pPr>
      <w:r w:rsidRPr="00595657">
        <w:rPr>
          <w:sz w:val="28"/>
          <w:szCs w:val="24"/>
        </w:rPr>
        <w:t>Greco-Rom</w:t>
      </w:r>
      <w:r>
        <w:rPr>
          <w:sz w:val="28"/>
          <w:szCs w:val="24"/>
        </w:rPr>
        <w:t xml:space="preserve">an mosaic from </w:t>
      </w:r>
      <w:proofErr w:type="spellStart"/>
      <w:r>
        <w:rPr>
          <w:sz w:val="28"/>
          <w:szCs w:val="24"/>
        </w:rPr>
        <w:t>Paphos</w:t>
      </w:r>
      <w:proofErr w:type="spellEnd"/>
      <w:r>
        <w:rPr>
          <w:sz w:val="28"/>
          <w:szCs w:val="24"/>
        </w:rPr>
        <w:t xml:space="preserve"> 3</w:t>
      </w:r>
      <w:r w:rsidRPr="00595657">
        <w:rPr>
          <w:sz w:val="28"/>
          <w:szCs w:val="24"/>
          <w:vertAlign w:val="superscript"/>
        </w:rPr>
        <w:t>rd</w:t>
      </w:r>
      <w:r>
        <w:rPr>
          <w:sz w:val="28"/>
          <w:szCs w:val="24"/>
        </w:rPr>
        <w:t xml:space="preserve"> century A.D.</w:t>
      </w:r>
      <w:r w:rsidR="009C13E7">
        <w:rPr>
          <w:sz w:val="28"/>
          <w:szCs w:val="24"/>
        </w:rPr>
        <w:br w:type="page"/>
      </w:r>
    </w:p>
    <w:p w:rsidR="00595657" w:rsidRDefault="009C13E7" w:rsidP="00595657">
      <w:pPr>
        <w:jc w:val="center"/>
        <w:rPr>
          <w:sz w:val="28"/>
          <w:szCs w:val="24"/>
        </w:rPr>
      </w:pPr>
      <w:r w:rsidRPr="009C13E7">
        <w:rPr>
          <w:sz w:val="28"/>
          <w:szCs w:val="24"/>
        </w:rPr>
        <w:lastRenderedPageBreak/>
        <w:drawing>
          <wp:inline distT="0" distB="0" distL="0" distR="0">
            <wp:extent cx="5186126" cy="5143500"/>
            <wp:effectExtent l="0" t="0" r="0" b="0"/>
            <wp:docPr id="2" name="Picture 2" descr="Zeus and Ganymedes | Athenian red-figure kylix C5th B.C. | National Archaeological Museum of Ferrar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Zeus and Ganymedes | Athenian red-figure kylix C5th B.C. | National Archaeological Museum of Ferrara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5380" cy="51526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6342F" w:rsidRDefault="009C13E7" w:rsidP="00595657">
      <w:pPr>
        <w:jc w:val="center"/>
        <w:rPr>
          <w:sz w:val="28"/>
          <w:szCs w:val="24"/>
        </w:rPr>
      </w:pPr>
      <w:r>
        <w:rPr>
          <w:sz w:val="28"/>
          <w:szCs w:val="24"/>
        </w:rPr>
        <w:t xml:space="preserve">Athenian red-figure kylix </w:t>
      </w:r>
      <w:r w:rsidRPr="009C13E7">
        <w:rPr>
          <w:sz w:val="28"/>
          <w:szCs w:val="24"/>
        </w:rPr>
        <w:t>5th</w:t>
      </w:r>
      <w:r>
        <w:rPr>
          <w:sz w:val="28"/>
          <w:szCs w:val="24"/>
        </w:rPr>
        <w:t xml:space="preserve"> century</w:t>
      </w:r>
      <w:r w:rsidRPr="009C13E7">
        <w:rPr>
          <w:sz w:val="28"/>
          <w:szCs w:val="24"/>
        </w:rPr>
        <w:t xml:space="preserve"> B.C.</w:t>
      </w:r>
      <w:r w:rsidR="0026342F">
        <w:rPr>
          <w:sz w:val="28"/>
          <w:szCs w:val="24"/>
        </w:rPr>
        <w:br w:type="page"/>
      </w:r>
    </w:p>
    <w:p w:rsidR="009C13E7" w:rsidRDefault="0026342F" w:rsidP="00595657">
      <w:pPr>
        <w:jc w:val="center"/>
        <w:rPr>
          <w:sz w:val="28"/>
          <w:szCs w:val="24"/>
        </w:rPr>
      </w:pPr>
      <w:r w:rsidRPr="0026342F">
        <w:rPr>
          <w:sz w:val="28"/>
          <w:szCs w:val="24"/>
        </w:rPr>
        <w:lastRenderedPageBreak/>
        <w:drawing>
          <wp:inline distT="0" distB="0" distL="0" distR="0">
            <wp:extent cx="5095340" cy="5038725"/>
            <wp:effectExtent l="0" t="0" r="0" b="0"/>
            <wp:docPr id="3" name="Picture 3" descr="Zeus and Ganymedes | Athenian red-figure kylix C5th B.C. | The J. Paul Getty Museum, Malibu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Zeus and Ganymedes | Athenian red-figure kylix C5th B.C. | The J. Paul Getty Museum, Malibu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00296" cy="50436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E59B7" w:rsidRDefault="0026342F" w:rsidP="00595657">
      <w:pPr>
        <w:jc w:val="center"/>
        <w:rPr>
          <w:sz w:val="28"/>
          <w:szCs w:val="24"/>
        </w:rPr>
      </w:pPr>
      <w:r>
        <w:rPr>
          <w:sz w:val="28"/>
          <w:szCs w:val="24"/>
        </w:rPr>
        <w:t xml:space="preserve">Athenian red-figure kylix </w:t>
      </w:r>
      <w:r w:rsidRPr="0026342F">
        <w:rPr>
          <w:sz w:val="28"/>
          <w:szCs w:val="24"/>
        </w:rPr>
        <w:t>5</w:t>
      </w:r>
      <w:r w:rsidRPr="0026342F">
        <w:rPr>
          <w:sz w:val="28"/>
          <w:szCs w:val="24"/>
          <w:vertAlign w:val="superscript"/>
        </w:rPr>
        <w:t>th</w:t>
      </w:r>
      <w:r>
        <w:rPr>
          <w:sz w:val="28"/>
          <w:szCs w:val="24"/>
        </w:rPr>
        <w:t xml:space="preserve"> century</w:t>
      </w:r>
      <w:r w:rsidRPr="0026342F">
        <w:rPr>
          <w:sz w:val="28"/>
          <w:szCs w:val="24"/>
        </w:rPr>
        <w:t xml:space="preserve"> B.C.</w:t>
      </w:r>
      <w:r w:rsidR="005E59B7">
        <w:rPr>
          <w:sz w:val="28"/>
          <w:szCs w:val="24"/>
        </w:rPr>
        <w:br w:type="page"/>
      </w:r>
    </w:p>
    <w:p w:rsidR="0026342F" w:rsidRDefault="005E59B7" w:rsidP="00595657">
      <w:pPr>
        <w:jc w:val="center"/>
        <w:rPr>
          <w:sz w:val="28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59809702" wp14:editId="7B517BA7">
            <wp:extent cx="3524250" cy="6519261"/>
            <wp:effectExtent l="0" t="0" r="0" b="0"/>
            <wp:docPr id="6" name="Picture 6" descr="Ganymedes and the Eagle | Greco-Roman marble statue C2nd A.D. | State Hermitage Museum, Saint Petersbur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Ganymedes and the Eagle | Greco-Roman marble statue C2nd A.D. | State Hermitage Museum, Saint Petersbur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26403" cy="65232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E59B7" w:rsidRPr="00595657" w:rsidRDefault="005E59B7" w:rsidP="00595657">
      <w:pPr>
        <w:jc w:val="center"/>
        <w:rPr>
          <w:sz w:val="28"/>
          <w:szCs w:val="24"/>
        </w:rPr>
      </w:pPr>
      <w:r>
        <w:rPr>
          <w:sz w:val="28"/>
          <w:szCs w:val="24"/>
        </w:rPr>
        <w:t xml:space="preserve">Greco-Roman marble statue </w:t>
      </w:r>
      <w:r w:rsidRPr="005E59B7">
        <w:rPr>
          <w:sz w:val="28"/>
          <w:szCs w:val="24"/>
        </w:rPr>
        <w:t>2</w:t>
      </w:r>
      <w:r w:rsidRPr="005E59B7">
        <w:rPr>
          <w:sz w:val="28"/>
          <w:szCs w:val="24"/>
          <w:vertAlign w:val="superscript"/>
        </w:rPr>
        <w:t>nd</w:t>
      </w:r>
      <w:r>
        <w:rPr>
          <w:sz w:val="28"/>
          <w:szCs w:val="24"/>
        </w:rPr>
        <w:t xml:space="preserve"> century</w:t>
      </w:r>
      <w:r w:rsidRPr="005E59B7">
        <w:rPr>
          <w:sz w:val="28"/>
          <w:szCs w:val="24"/>
        </w:rPr>
        <w:t xml:space="preserve"> A.D.</w:t>
      </w:r>
    </w:p>
    <w:sectPr w:rsidR="005E59B7" w:rsidRPr="00595657" w:rsidSect="009664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48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0F4042"/>
    <w:rsid w:val="000F4042"/>
    <w:rsid w:val="001854A7"/>
    <w:rsid w:val="0026342F"/>
    <w:rsid w:val="00421002"/>
    <w:rsid w:val="004F27BC"/>
    <w:rsid w:val="005121EE"/>
    <w:rsid w:val="00595657"/>
    <w:rsid w:val="005E59B7"/>
    <w:rsid w:val="00722FD1"/>
    <w:rsid w:val="007608C1"/>
    <w:rsid w:val="00966472"/>
    <w:rsid w:val="009C13E7"/>
    <w:rsid w:val="009E6F57"/>
    <w:rsid w:val="00A260EA"/>
    <w:rsid w:val="00C90561"/>
    <w:rsid w:val="00E47AD1"/>
    <w:rsid w:val="00E7771D"/>
    <w:rsid w:val="00EF571C"/>
    <w:rsid w:val="00FC2B3E"/>
    <w:rsid w:val="00FF2C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8FF7233B-1AC9-47E1-9E35-C6560941C6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66472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</TotalTime>
  <Pages>5</Pages>
  <Words>177</Words>
  <Characters>1009</Characters>
  <Application>Microsoft Office Word</Application>
  <DocSecurity>0</DocSecurity>
  <Lines>8</Lines>
  <Paragraphs>2</Paragraphs>
  <ScaleCrop>false</ScaleCrop>
  <Company/>
  <LinksUpToDate>false</LinksUpToDate>
  <CharactersWithSpaces>1184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Catherine Goode</dc:creator>
  <cp:lastModifiedBy>Catherine Goode</cp:lastModifiedBy>
  <cp:revision>19</cp:revision>
  <dcterms:created xsi:type="dcterms:W3CDTF">2017-03-06T15:05:00Z</dcterms:created>
  <dcterms:modified xsi:type="dcterms:W3CDTF">2017-03-24T10:33:00Z</dcterms:modified>
</cp:coreProperties>
</file>