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EDF5B4C" w14:paraId="1CF1B472" wp14:textId="4F65BC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EDF5B4C" w:rsidR="3A4B67BF">
        <w:rPr>
          <w:rFonts w:ascii="Calibri" w:hAnsi="Calibri" w:eastAsia="Calibri" w:cs="Calibri"/>
          <w:b w:val="0"/>
          <w:bCs w:val="0"/>
          <w:i w:val="0"/>
          <w:iCs w:val="0"/>
          <w:caps w:val="0"/>
          <w:smallCaps w:val="0"/>
          <w:noProof w:val="0"/>
          <w:color w:val="000000" w:themeColor="text1" w:themeTint="FF" w:themeShade="FF"/>
          <w:sz w:val="22"/>
          <w:szCs w:val="22"/>
          <w:lang w:val="en-GB"/>
        </w:rPr>
        <w:t>Student Name: Mawe Alix Sandrine</w:t>
      </w:r>
    </w:p>
    <w:p xmlns:wp14="http://schemas.microsoft.com/office/word/2010/wordml" w:rsidP="7EDF5B4C" w14:paraId="7C927CCA" wp14:textId="7FFC2F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EDF5B4C" w:rsidR="3A4B67BF">
        <w:rPr>
          <w:rFonts w:ascii="Calibri" w:hAnsi="Calibri" w:eastAsia="Calibri" w:cs="Calibri"/>
          <w:b w:val="0"/>
          <w:bCs w:val="0"/>
          <w:i w:val="0"/>
          <w:iCs w:val="0"/>
          <w:caps w:val="0"/>
          <w:smallCaps w:val="0"/>
          <w:noProof w:val="0"/>
          <w:color w:val="000000" w:themeColor="text1" w:themeTint="FF" w:themeShade="FF"/>
          <w:sz w:val="22"/>
          <w:szCs w:val="22"/>
          <w:lang w:val="en-GB"/>
        </w:rPr>
        <w:t>Student Number: 2014838</w:t>
      </w:r>
    </w:p>
    <w:p xmlns:wp14="http://schemas.microsoft.com/office/word/2010/wordml" w:rsidP="7EDF5B4C" w14:paraId="22AB0A71" wp14:textId="2AAF57E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EDF5B4C" w:rsidR="3A4B67BF">
        <w:rPr>
          <w:rFonts w:ascii="Calibri" w:hAnsi="Calibri" w:eastAsia="Calibri" w:cs="Calibri"/>
          <w:b w:val="0"/>
          <w:bCs w:val="0"/>
          <w:i w:val="0"/>
          <w:iCs w:val="0"/>
          <w:caps w:val="0"/>
          <w:smallCaps w:val="0"/>
          <w:noProof w:val="0"/>
          <w:color w:val="000000" w:themeColor="text1" w:themeTint="FF" w:themeShade="FF"/>
          <w:sz w:val="22"/>
          <w:szCs w:val="22"/>
          <w:lang w:val="en-GB"/>
        </w:rPr>
        <w:t>Lecturer Name:  Rebecca Kavanagh</w:t>
      </w:r>
    </w:p>
    <w:p xmlns:wp14="http://schemas.microsoft.com/office/word/2010/wordml" w:rsidP="7EDF5B4C" w14:paraId="3F5A384D" wp14:textId="5DCBE5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EDF5B4C" w:rsidR="3A4B67BF">
        <w:rPr>
          <w:rFonts w:ascii="Calibri" w:hAnsi="Calibri" w:eastAsia="Calibri" w:cs="Calibri"/>
          <w:b w:val="0"/>
          <w:bCs w:val="0"/>
          <w:i w:val="0"/>
          <w:iCs w:val="0"/>
          <w:caps w:val="0"/>
          <w:smallCaps w:val="0"/>
          <w:noProof w:val="0"/>
          <w:color w:val="000000" w:themeColor="text1" w:themeTint="FF" w:themeShade="FF"/>
          <w:sz w:val="22"/>
          <w:szCs w:val="22"/>
          <w:lang w:val="en-GB"/>
        </w:rPr>
        <w:t>Module Code: BMHP4003</w:t>
      </w:r>
    </w:p>
    <w:p xmlns:wp14="http://schemas.microsoft.com/office/word/2010/wordml" w:rsidP="7EDF5B4C" w14:paraId="05E2566D" wp14:textId="210FBE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DF5B4C" w14:paraId="4B748C53" wp14:textId="25EC40A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EDF5B4C" w:rsidR="3A4B67B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Task 2 – Annotated Bibliography</w:t>
      </w:r>
    </w:p>
    <w:p xmlns:wp14="http://schemas.microsoft.com/office/word/2010/wordml" w:rsidP="7EDF5B4C" w14:paraId="5623181A" wp14:textId="1386BF56">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032D8D30">
        <w:rPr>
          <w:rFonts w:ascii="Source Sans Pro" w:hAnsi="Source Sans Pro" w:eastAsia="Source Sans Pro" w:cs="Source Sans Pro"/>
          <w:b w:val="0"/>
          <w:bCs w:val="0"/>
          <w:i w:val="0"/>
          <w:iCs w:val="0"/>
          <w:caps w:val="0"/>
          <w:smallCaps w:val="0"/>
          <w:noProof w:val="0"/>
          <w:color w:val="3A3A3A"/>
          <w:sz w:val="22"/>
          <w:szCs w:val="22"/>
          <w:lang w:val="en-GB"/>
        </w:rPr>
        <w:t xml:space="preserve">Bennett, P. (2003) </w:t>
      </w:r>
      <w:r w:rsidRPr="7EDF5B4C" w:rsidR="032D8D30">
        <w:rPr>
          <w:rFonts w:ascii="Source Sans Pro" w:hAnsi="Source Sans Pro" w:eastAsia="Source Sans Pro" w:cs="Source Sans Pro"/>
          <w:b w:val="0"/>
          <w:bCs w:val="0"/>
          <w:i w:val="1"/>
          <w:iCs w:val="1"/>
          <w:caps w:val="0"/>
          <w:smallCaps w:val="0"/>
          <w:noProof w:val="0"/>
          <w:color w:val="3A3A3A"/>
          <w:sz w:val="22"/>
          <w:szCs w:val="22"/>
          <w:lang w:val="en-GB"/>
        </w:rPr>
        <w:t>Introduction to clinical health psychology</w:t>
      </w:r>
      <w:r w:rsidRPr="7EDF5B4C" w:rsidR="032D8D30">
        <w:rPr>
          <w:rFonts w:ascii="Source Sans Pro" w:hAnsi="Source Sans Pro" w:eastAsia="Source Sans Pro" w:cs="Source Sans Pro"/>
          <w:b w:val="0"/>
          <w:bCs w:val="0"/>
          <w:i w:val="0"/>
          <w:iCs w:val="0"/>
          <w:caps w:val="0"/>
          <w:smallCaps w:val="0"/>
          <w:noProof w:val="0"/>
          <w:color w:val="3A3A3A"/>
          <w:sz w:val="22"/>
          <w:szCs w:val="22"/>
          <w:lang w:val="en-GB"/>
        </w:rPr>
        <w:t>. Maidenhead, England: Open University Press</w:t>
      </w:r>
    </w:p>
    <w:p xmlns:wp14="http://schemas.microsoft.com/office/word/2010/wordml" w:rsidP="7EDF5B4C" w14:paraId="2865CD32" wp14:textId="034987D4">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032D8D30">
        <w:rPr>
          <w:rFonts w:ascii="Source Sans Pro" w:hAnsi="Source Sans Pro" w:eastAsia="Source Sans Pro" w:cs="Source Sans Pro"/>
          <w:b w:val="0"/>
          <w:bCs w:val="0"/>
          <w:i w:val="0"/>
          <w:iCs w:val="0"/>
          <w:caps w:val="0"/>
          <w:smallCaps w:val="0"/>
          <w:noProof w:val="0"/>
          <w:color w:val="3A3A3A"/>
          <w:sz w:val="22"/>
          <w:szCs w:val="22"/>
          <w:lang w:val="en-GB"/>
        </w:rPr>
        <w:t>- This book explains the relationship that exists between stress behaviour and health. Understanding how health can be related to behaviour. It highlights all the elements and the purpose of psychology and mental support on mentally ill people.</w:t>
      </w:r>
    </w:p>
    <w:p xmlns:wp14="http://schemas.microsoft.com/office/word/2010/wordml" w:rsidP="7EDF5B4C" w14:paraId="34DF778F" wp14:textId="18E04C65">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032D8D30">
        <w:rPr>
          <w:rFonts w:ascii="Source Sans Pro" w:hAnsi="Source Sans Pro" w:eastAsia="Source Sans Pro" w:cs="Source Sans Pro"/>
          <w:b w:val="0"/>
          <w:bCs w:val="0"/>
          <w:i w:val="0"/>
          <w:iCs w:val="0"/>
          <w:caps w:val="0"/>
          <w:smallCaps w:val="0"/>
          <w:noProof w:val="0"/>
          <w:color w:val="3A3A3A"/>
          <w:sz w:val="22"/>
          <w:szCs w:val="22"/>
          <w:lang w:val="en-GB"/>
        </w:rPr>
        <w:t>- This book was published 18 years ago. This book is proven to be available on the UWTSD bookseller site.</w:t>
      </w:r>
    </w:p>
    <w:p xmlns:wp14="http://schemas.microsoft.com/office/word/2010/wordml" w:rsidP="7EDF5B4C" w14:paraId="54CDB305" wp14:textId="7928606E">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032D8D30">
        <w:rPr>
          <w:rFonts w:ascii="Source Sans Pro" w:hAnsi="Source Sans Pro" w:eastAsia="Source Sans Pro" w:cs="Source Sans Pro"/>
          <w:b w:val="0"/>
          <w:bCs w:val="0"/>
          <w:i w:val="0"/>
          <w:iCs w:val="0"/>
          <w:caps w:val="0"/>
          <w:smallCaps w:val="0"/>
          <w:noProof w:val="0"/>
          <w:color w:val="3A3A3A"/>
          <w:sz w:val="22"/>
          <w:szCs w:val="22"/>
          <w:lang w:val="en-GB"/>
        </w:rPr>
        <w:t>- I have used this book to help better understand how psychology and health are related. Page 143 of this book details how the psychology of health explains the psychological factors associated with illness and health.</w:t>
      </w:r>
    </w:p>
    <w:p xmlns:wp14="http://schemas.microsoft.com/office/word/2010/wordml" w:rsidP="7EDF5B4C" w14:paraId="3279226A" wp14:textId="2F5244F0">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7EDF5B4C" w14:paraId="37DFA620" wp14:textId="0D492211">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Boyd, D. R. &amp; Bee, H. L. (2019) </w:t>
      </w:r>
      <w:r w:rsidRPr="7EDF5B4C" w:rsidR="3A4B67BF">
        <w:rPr>
          <w:rFonts w:ascii="Source Sans Pro" w:hAnsi="Source Sans Pro" w:eastAsia="Source Sans Pro" w:cs="Source Sans Pro"/>
          <w:b w:val="0"/>
          <w:bCs w:val="0"/>
          <w:i w:val="1"/>
          <w:iCs w:val="1"/>
          <w:caps w:val="0"/>
          <w:smallCaps w:val="0"/>
          <w:noProof w:val="0"/>
          <w:color w:val="3A3A3A"/>
          <w:sz w:val="22"/>
          <w:szCs w:val="22"/>
          <w:lang w:val="en-GB"/>
        </w:rPr>
        <w:t>Lifespan development</w:t>
      </w: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Eight, Global edition. Harlow, England: Pearson.</w:t>
      </w:r>
    </w:p>
    <w:p xmlns:wp14="http://schemas.microsoft.com/office/word/2010/wordml" w:rsidP="7EDF5B4C" w14:paraId="1113348F" wp14:textId="7A7C5733">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-this book is about how we change and grow from conception to old age. chapter 2 of this book tells us about development theories. this part of the book tells us about the theory of Freud, of Erikson s </w:t>
      </w:r>
      <w:r w:rsidRPr="7EDF5B4C" w:rsidR="1E525C1A">
        <w:rPr>
          <w:rFonts w:ascii="Source Sans Pro" w:hAnsi="Source Sans Pro" w:eastAsia="Source Sans Pro" w:cs="Source Sans Pro"/>
          <w:b w:val="0"/>
          <w:bCs w:val="0"/>
          <w:i w:val="0"/>
          <w:iCs w:val="0"/>
          <w:caps w:val="0"/>
          <w:smallCaps w:val="0"/>
          <w:noProof w:val="0"/>
          <w:color w:val="3A3A3A"/>
          <w:sz w:val="22"/>
          <w:szCs w:val="22"/>
          <w:lang w:val="en-GB"/>
        </w:rPr>
        <w:t>Phyto</w:t>
      </w: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 social development. </w:t>
      </w: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of the book allows us to understand also the three starting from the personality which are: the ID, the </w:t>
      </w: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ego</w:t>
      </w: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 and the super ego.</w:t>
      </w: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 this book is very instructive.</w:t>
      </w:r>
    </w:p>
    <w:p xmlns:wp14="http://schemas.microsoft.com/office/word/2010/wordml" w:rsidP="7EDF5B4C" w14:paraId="77716D62" wp14:textId="3822830C">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This book is credible because it is published in the UWTSD bookstore. This book is 2 years old and recent</w:t>
      </w:r>
    </w:p>
    <w:p xmlns:wp14="http://schemas.microsoft.com/office/word/2010/wordml" w:rsidP="7EDF5B4C" w14:paraId="3151279F" wp14:textId="1BA6B7A7">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I chose chapter 2 of this book to allow us to understand what the stages of development are according to age. according to this book the theories of development differ according to the authors</w:t>
      </w:r>
    </w:p>
    <w:p xmlns:wp14="http://schemas.microsoft.com/office/word/2010/wordml" w:rsidP="7EDF5B4C" w14:paraId="6CE2454B" wp14:textId="2A3E320E">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31CFC579" wp14:textId="0FBC38FD">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6C49CC7B">
        <w:rPr>
          <w:rFonts w:ascii="Source Sans Pro" w:hAnsi="Source Sans Pro" w:eastAsia="Source Sans Pro" w:cs="Source Sans Pro"/>
          <w:b w:val="0"/>
          <w:bCs w:val="0"/>
          <w:i w:val="0"/>
          <w:iCs w:val="0"/>
          <w:caps w:val="0"/>
          <w:smallCaps w:val="0"/>
          <w:noProof w:val="0"/>
          <w:color w:val="3A3A3A"/>
          <w:sz w:val="22"/>
          <w:szCs w:val="22"/>
          <w:lang w:val="en-GB"/>
        </w:rPr>
        <w:t>Erber, J. T. (2013) Aging &amp; older adulthood. 3rd ed. Chichester, West Sussex, U.K: Wiley-Blackwell.</w:t>
      </w:r>
    </w:p>
    <w:p xmlns:wp14="http://schemas.microsoft.com/office/word/2010/wordml" w:rsidP="7EDF5B4C" w14:paraId="392437A2" wp14:textId="5AC52290">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6C49CC7B">
        <w:rPr>
          <w:rFonts w:ascii="Source Sans Pro" w:hAnsi="Source Sans Pro" w:eastAsia="Source Sans Pro" w:cs="Source Sans Pro"/>
          <w:b w:val="0"/>
          <w:bCs w:val="0"/>
          <w:i w:val="0"/>
          <w:iCs w:val="0"/>
          <w:caps w:val="0"/>
          <w:smallCaps w:val="0"/>
          <w:noProof w:val="0"/>
          <w:color w:val="3A3A3A"/>
          <w:sz w:val="22"/>
          <w:szCs w:val="22"/>
          <w:lang w:val="en-GB"/>
        </w:rPr>
        <w:t>- This book is based on how we age as a human being; cleansing begins at birth and continues throughout our lives. This book describes the factors that influence us throughout our lives.</w:t>
      </w:r>
    </w:p>
    <w:p xmlns:wp14="http://schemas.microsoft.com/office/word/2010/wordml" w:rsidP="7EDF5B4C" w14:paraId="31A7DF99" wp14:textId="61465EB1">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6C49CC7B">
        <w:rPr>
          <w:rFonts w:ascii="Source Sans Pro" w:hAnsi="Source Sans Pro" w:eastAsia="Source Sans Pro" w:cs="Source Sans Pro"/>
          <w:b w:val="0"/>
          <w:bCs w:val="0"/>
          <w:i w:val="0"/>
          <w:iCs w:val="0"/>
          <w:caps w:val="0"/>
          <w:smallCaps w:val="0"/>
          <w:noProof w:val="0"/>
          <w:color w:val="3A3A3A"/>
          <w:sz w:val="22"/>
          <w:szCs w:val="22"/>
          <w:lang w:val="en-GB"/>
        </w:rPr>
        <w:t xml:space="preserve">- I turned to this book to detail how the physical change and the organism varies with age. this book is </w:t>
      </w:r>
      <w:r w:rsidRPr="7EDF5B4C" w:rsidR="27777019">
        <w:rPr>
          <w:rFonts w:ascii="Source Sans Pro" w:hAnsi="Source Sans Pro" w:eastAsia="Source Sans Pro" w:cs="Source Sans Pro"/>
          <w:b w:val="0"/>
          <w:bCs w:val="0"/>
          <w:i w:val="0"/>
          <w:iCs w:val="0"/>
          <w:caps w:val="0"/>
          <w:smallCaps w:val="0"/>
          <w:noProof w:val="0"/>
          <w:color w:val="3A3A3A"/>
          <w:sz w:val="22"/>
          <w:szCs w:val="22"/>
          <w:lang w:val="en-GB"/>
        </w:rPr>
        <w:t>rich</w:t>
      </w:r>
      <w:r w:rsidRPr="7EDF5B4C" w:rsidR="6C49CC7B">
        <w:rPr>
          <w:rFonts w:ascii="Source Sans Pro" w:hAnsi="Source Sans Pro" w:eastAsia="Source Sans Pro" w:cs="Source Sans Pro"/>
          <w:b w:val="0"/>
          <w:bCs w:val="0"/>
          <w:i w:val="0"/>
          <w:iCs w:val="0"/>
          <w:caps w:val="0"/>
          <w:smallCaps w:val="0"/>
          <w:noProof w:val="0"/>
          <w:color w:val="3A3A3A"/>
          <w:sz w:val="22"/>
          <w:szCs w:val="22"/>
          <w:lang w:val="en-GB"/>
        </w:rPr>
        <w:t xml:space="preserve"> in information on the functioning of the organism. as humans get older, they lose a lot of </w:t>
      </w:r>
      <w:r w:rsidRPr="7EDF5B4C" w:rsidR="6C49CC7B">
        <w:rPr>
          <w:rFonts w:ascii="Source Sans Pro" w:hAnsi="Source Sans Pro" w:eastAsia="Source Sans Pro" w:cs="Source Sans Pro"/>
          <w:b w:val="0"/>
          <w:bCs w:val="0"/>
          <w:i w:val="0"/>
          <w:iCs w:val="0"/>
          <w:caps w:val="0"/>
          <w:smallCaps w:val="0"/>
          <w:noProof w:val="0"/>
          <w:color w:val="3A3A3A"/>
          <w:sz w:val="22"/>
          <w:szCs w:val="22"/>
          <w:lang w:val="en-GB"/>
        </w:rPr>
        <w:t>capacity</w:t>
      </w:r>
      <w:r w:rsidRPr="7EDF5B4C" w:rsidR="6C49CC7B">
        <w:rPr>
          <w:rFonts w:ascii="Source Sans Pro" w:hAnsi="Source Sans Pro" w:eastAsia="Source Sans Pro" w:cs="Source Sans Pro"/>
          <w:b w:val="0"/>
          <w:bCs w:val="0"/>
          <w:i w:val="0"/>
          <w:iCs w:val="0"/>
          <w:caps w:val="0"/>
          <w:smallCaps w:val="0"/>
          <w:noProof w:val="0"/>
          <w:color w:val="3A3A3A"/>
          <w:sz w:val="22"/>
          <w:szCs w:val="22"/>
          <w:lang w:val="en-GB"/>
        </w:rPr>
        <w:t>.</w:t>
      </w:r>
    </w:p>
    <w:p xmlns:wp14="http://schemas.microsoft.com/office/word/2010/wordml" w:rsidP="7EDF5B4C" w14:paraId="3E747BC9" wp14:textId="0507887A">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2F5C1AE6" wp14:textId="2AF783E3">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720E42DF" wp14:textId="27F61EE1">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Eysenck, M. W. &amp; Keane, M. T. (2015) </w:t>
      </w:r>
      <w:r w:rsidRPr="7EDF5B4C" w:rsidR="3A4B67BF">
        <w:rPr>
          <w:rFonts w:ascii="Source Sans Pro" w:hAnsi="Source Sans Pro" w:eastAsia="Source Sans Pro" w:cs="Source Sans Pro"/>
          <w:b w:val="0"/>
          <w:bCs w:val="0"/>
          <w:i w:val="1"/>
          <w:iCs w:val="1"/>
          <w:caps w:val="0"/>
          <w:smallCaps w:val="0"/>
          <w:noProof w:val="0"/>
          <w:color w:val="3A3A3A"/>
          <w:sz w:val="22"/>
          <w:szCs w:val="22"/>
          <w:lang w:val="en-GB"/>
        </w:rPr>
        <w:t>Cognitive psychology: a student’s handbook</w:t>
      </w: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7th ed. [Online]. Boca Raton, FL: Psychology Press, an imprint of Taylor and Francis.</w:t>
      </w:r>
    </w:p>
    <w:p xmlns:wp14="http://schemas.microsoft.com/office/word/2010/wordml" w:rsidP="7EDF5B4C" w14:paraId="4E59E70A" wp14:textId="4B710A46">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-this book tells us about the internal study of mental processes. chapter 1 of this book tells us about approaches to human cognition.</w:t>
      </w:r>
    </w:p>
    <w:p xmlns:wp14="http://schemas.microsoft.com/office/word/2010/wordml" w:rsidP="7EDF5B4C" w14:paraId="4C679849" wp14:textId="36E34FB9">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this book is important for all because it teaches us the four approaches to human cognition which are :( cognitive psychology, cognitive neuropsychology, cognitive neuroscience, and computational cognitive science.</w:t>
      </w:r>
    </w:p>
    <w:p xmlns:wp14="http://schemas.microsoft.com/office/word/2010/wordml" w:rsidP="7EDF5B4C" w14:paraId="4E6EC169" wp14:textId="569AD540">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this book is relevant given the fact that it can be found on google scholar which is one of the most widely used educational sites in the world. this book is also operational at the waterstone book shop in Birmingham. this book is 5 years old.</w:t>
      </w:r>
    </w:p>
    <w:p xmlns:wp14="http://schemas.microsoft.com/office/word/2010/wordml" w:rsidP="7EDF5B4C" w14:paraId="45C36B52" wp14:textId="0474C23E">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I chose this book to better explain how, thanks to the work of cognitive psychologists, we can better characterize the ways of measuring human intellectual capacities. Extend new tips to combat memory problems.</w:t>
      </w:r>
    </w:p>
    <w:p xmlns:wp14="http://schemas.microsoft.com/office/word/2010/wordml" w:rsidP="7EDF5B4C" w14:paraId="08C63B01" wp14:textId="787DBAEC">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0A39EE7E" wp14:textId="4F488048">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7ED0D766">
        <w:rPr>
          <w:rFonts w:ascii="Source Sans Pro" w:hAnsi="Source Sans Pro" w:eastAsia="Source Sans Pro" w:cs="Source Sans Pro"/>
          <w:b w:val="0"/>
          <w:bCs w:val="0"/>
          <w:i w:val="0"/>
          <w:iCs w:val="0"/>
          <w:caps w:val="0"/>
          <w:smallCaps w:val="0"/>
          <w:noProof w:val="0"/>
          <w:color w:val="3A3A3A"/>
          <w:sz w:val="22"/>
          <w:szCs w:val="22"/>
          <w:lang w:val="en-GB"/>
        </w:rPr>
        <w:t xml:space="preserve">  Halpenny, A. M. &amp; Pettersen, J. (2013) Introducing Piaget A guide for practitioners and students in early years education. Hoboken: Taylor and Francis.</w:t>
      </w:r>
    </w:p>
    <w:p xmlns:wp14="http://schemas.microsoft.com/office/word/2010/wordml" w:rsidP="7EDF5B4C" w14:paraId="5A5753FC" wp14:textId="151C238F">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1E035698">
        <w:rPr>
          <w:rFonts w:ascii="Source Sans Pro" w:hAnsi="Source Sans Pro" w:eastAsia="Source Sans Pro" w:cs="Source Sans Pro"/>
          <w:b w:val="0"/>
          <w:bCs w:val="0"/>
          <w:i w:val="0"/>
          <w:iCs w:val="0"/>
          <w:caps w:val="0"/>
          <w:smallCaps w:val="0"/>
          <w:noProof w:val="0"/>
          <w:color w:val="3A3A3A"/>
          <w:sz w:val="22"/>
          <w:szCs w:val="22"/>
          <w:lang w:val="en-GB"/>
        </w:rPr>
        <w:t xml:space="preserve">- this book tells us about the presentation of </w:t>
      </w:r>
      <w:r w:rsidRPr="7EDF5B4C" w:rsidR="1E035698">
        <w:rPr>
          <w:rFonts w:ascii="Source Sans Pro" w:hAnsi="Source Sans Pro" w:eastAsia="Source Sans Pro" w:cs="Source Sans Pro"/>
          <w:b w:val="0"/>
          <w:bCs w:val="0"/>
          <w:i w:val="0"/>
          <w:iCs w:val="0"/>
          <w:caps w:val="0"/>
          <w:smallCaps w:val="0"/>
          <w:noProof w:val="0"/>
          <w:color w:val="3A3A3A"/>
          <w:sz w:val="22"/>
          <w:szCs w:val="22"/>
          <w:lang w:val="en-GB"/>
        </w:rPr>
        <w:t>Piaget</w:t>
      </w:r>
      <w:r w:rsidRPr="7EDF5B4C" w:rsidR="1E035698">
        <w:rPr>
          <w:rFonts w:ascii="Source Sans Pro" w:hAnsi="Source Sans Pro" w:eastAsia="Source Sans Pro" w:cs="Source Sans Pro"/>
          <w:b w:val="0"/>
          <w:bCs w:val="0"/>
          <w:i w:val="0"/>
          <w:iCs w:val="0"/>
          <w:caps w:val="0"/>
          <w:smallCaps w:val="0"/>
          <w:noProof w:val="0"/>
          <w:color w:val="3A3A3A"/>
          <w:sz w:val="22"/>
          <w:szCs w:val="22"/>
          <w:lang w:val="en-GB"/>
        </w:rPr>
        <w:t>, it clarifies to us how children think and learn.</w:t>
      </w:r>
    </w:p>
    <w:p xmlns:wp14="http://schemas.microsoft.com/office/word/2010/wordml" w:rsidP="7EDF5B4C" w14:paraId="5E011E9D" wp14:textId="26C88356">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71A982">
        <w:rPr>
          <w:rFonts w:ascii="Source Sans Pro" w:hAnsi="Source Sans Pro" w:eastAsia="Source Sans Pro" w:cs="Source Sans Pro"/>
          <w:b w:val="0"/>
          <w:bCs w:val="0"/>
          <w:i w:val="0"/>
          <w:iCs w:val="0"/>
          <w:caps w:val="0"/>
          <w:smallCaps w:val="0"/>
          <w:noProof w:val="0"/>
          <w:color w:val="3A3A3A"/>
          <w:sz w:val="22"/>
          <w:szCs w:val="22"/>
          <w:lang w:val="en-GB"/>
        </w:rPr>
        <w:t xml:space="preserve">- chapter 3 of this book allows us to better understand Piaget's theory of cognitive development. According to </w:t>
      </w:r>
      <w:r w:rsidRPr="7EDF5B4C" w:rsidR="3A71A982">
        <w:rPr>
          <w:rFonts w:ascii="Source Sans Pro" w:hAnsi="Source Sans Pro" w:eastAsia="Source Sans Pro" w:cs="Source Sans Pro"/>
          <w:b w:val="0"/>
          <w:bCs w:val="0"/>
          <w:i w:val="0"/>
          <w:iCs w:val="0"/>
          <w:caps w:val="0"/>
          <w:smallCaps w:val="0"/>
          <w:noProof w:val="0"/>
          <w:color w:val="3A3A3A"/>
          <w:sz w:val="22"/>
          <w:szCs w:val="22"/>
          <w:lang w:val="en-GB"/>
        </w:rPr>
        <w:t>Piaget</w:t>
      </w:r>
      <w:r w:rsidRPr="7EDF5B4C" w:rsidR="3A71A982">
        <w:rPr>
          <w:rFonts w:ascii="Source Sans Pro" w:hAnsi="Source Sans Pro" w:eastAsia="Source Sans Pro" w:cs="Source Sans Pro"/>
          <w:b w:val="0"/>
          <w:bCs w:val="0"/>
          <w:i w:val="0"/>
          <w:iCs w:val="0"/>
          <w:caps w:val="0"/>
          <w:smallCaps w:val="0"/>
          <w:noProof w:val="0"/>
          <w:color w:val="3A3A3A"/>
          <w:sz w:val="22"/>
          <w:szCs w:val="22"/>
          <w:lang w:val="en-GB"/>
        </w:rPr>
        <w:t xml:space="preserve">, children have a particular way of seeing things. It all depends on the stage they are in. This book is </w:t>
      </w:r>
      <w:r w:rsidRPr="7EDF5B4C" w:rsidR="3A71A982">
        <w:rPr>
          <w:rFonts w:ascii="Source Sans Pro" w:hAnsi="Source Sans Pro" w:eastAsia="Source Sans Pro" w:cs="Source Sans Pro"/>
          <w:b w:val="0"/>
          <w:bCs w:val="0"/>
          <w:i w:val="0"/>
          <w:iCs w:val="0"/>
          <w:caps w:val="0"/>
          <w:smallCaps w:val="0"/>
          <w:noProof w:val="0"/>
          <w:color w:val="3A3A3A"/>
          <w:sz w:val="22"/>
          <w:szCs w:val="22"/>
          <w:lang w:val="en-GB"/>
        </w:rPr>
        <w:t>extraordinarily rich</w:t>
      </w:r>
      <w:r w:rsidRPr="7EDF5B4C" w:rsidR="3A71A982">
        <w:rPr>
          <w:rFonts w:ascii="Source Sans Pro" w:hAnsi="Source Sans Pro" w:eastAsia="Source Sans Pro" w:cs="Source Sans Pro"/>
          <w:b w:val="0"/>
          <w:bCs w:val="0"/>
          <w:i w:val="0"/>
          <w:iCs w:val="0"/>
          <w:caps w:val="0"/>
          <w:smallCaps w:val="0"/>
          <w:noProof w:val="0"/>
          <w:color w:val="3A3A3A"/>
          <w:sz w:val="22"/>
          <w:szCs w:val="22"/>
          <w:lang w:val="en-GB"/>
        </w:rPr>
        <w:t xml:space="preserve"> in knowledge and easy. to understand.</w:t>
      </w:r>
    </w:p>
    <w:p xmlns:wp14="http://schemas.microsoft.com/office/word/2010/wordml" w:rsidP="7EDF5B4C" w14:paraId="4AB7749E" wp14:textId="77E556C1">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71A982">
        <w:rPr>
          <w:rFonts w:ascii="Source Sans Pro" w:hAnsi="Source Sans Pro" w:eastAsia="Source Sans Pro" w:cs="Source Sans Pro"/>
          <w:b w:val="0"/>
          <w:bCs w:val="0"/>
          <w:i w:val="0"/>
          <w:iCs w:val="0"/>
          <w:caps w:val="0"/>
          <w:smallCaps w:val="0"/>
          <w:noProof w:val="0"/>
          <w:color w:val="3A3A3A"/>
          <w:sz w:val="22"/>
          <w:szCs w:val="22"/>
          <w:lang w:val="en-GB"/>
        </w:rPr>
        <w:t>-</w:t>
      </w:r>
      <w:r w:rsidRPr="7EDF5B4C" w:rsidR="14C7DF0F">
        <w:rPr>
          <w:rFonts w:ascii="Source Sans Pro" w:hAnsi="Source Sans Pro" w:eastAsia="Source Sans Pro" w:cs="Source Sans Pro"/>
          <w:b w:val="0"/>
          <w:bCs w:val="0"/>
          <w:i w:val="0"/>
          <w:iCs w:val="0"/>
          <w:caps w:val="0"/>
          <w:smallCaps w:val="0"/>
          <w:noProof w:val="0"/>
          <w:color w:val="3A3A3A"/>
          <w:sz w:val="22"/>
          <w:szCs w:val="22"/>
          <w:lang w:val="en-GB"/>
        </w:rPr>
        <w:t xml:space="preserve"> This book is credible because it is available at the LUWTSD bookstore, </w:t>
      </w:r>
      <w:r w:rsidRPr="7EDF5B4C" w:rsidR="117EB84A">
        <w:rPr>
          <w:rFonts w:ascii="Source Sans Pro" w:hAnsi="Source Sans Pro" w:eastAsia="Source Sans Pro" w:cs="Source Sans Pro"/>
          <w:b w:val="0"/>
          <w:bCs w:val="0"/>
          <w:i w:val="0"/>
          <w:iCs w:val="0"/>
          <w:caps w:val="0"/>
          <w:smallCaps w:val="0"/>
          <w:noProof w:val="0"/>
          <w:color w:val="3A3A3A"/>
          <w:sz w:val="22"/>
          <w:szCs w:val="22"/>
          <w:lang w:val="en-GB"/>
        </w:rPr>
        <w:t>it</w:t>
      </w:r>
      <w:r w:rsidRPr="7EDF5B4C" w:rsidR="14C7DF0F">
        <w:rPr>
          <w:rFonts w:ascii="Source Sans Pro" w:hAnsi="Source Sans Pro" w:eastAsia="Source Sans Pro" w:cs="Source Sans Pro"/>
          <w:b w:val="0"/>
          <w:bCs w:val="0"/>
          <w:i w:val="0"/>
          <w:iCs w:val="0"/>
          <w:caps w:val="0"/>
          <w:smallCaps w:val="0"/>
          <w:noProof w:val="0"/>
          <w:color w:val="3A3A3A"/>
          <w:sz w:val="22"/>
          <w:szCs w:val="22"/>
          <w:lang w:val="en-GB"/>
        </w:rPr>
        <w:t xml:space="preserve"> has been published by recognized authors, this edition is 9 years old</w:t>
      </w:r>
    </w:p>
    <w:p xmlns:wp14="http://schemas.microsoft.com/office/word/2010/wordml" w:rsidP="7EDF5B4C" w14:paraId="6EE7064E" wp14:textId="7488030C">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0FC6AEBB" wp14:textId="2518BAA5">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58175622">
        <w:rPr>
          <w:rFonts w:ascii="Source Sans Pro" w:hAnsi="Source Sans Pro" w:eastAsia="Source Sans Pro" w:cs="Source Sans Pro"/>
          <w:b w:val="0"/>
          <w:bCs w:val="0"/>
          <w:i w:val="0"/>
          <w:iCs w:val="0"/>
          <w:caps w:val="0"/>
          <w:smallCaps w:val="0"/>
          <w:noProof w:val="0"/>
          <w:color w:val="3A3A3A"/>
          <w:sz w:val="22"/>
          <w:szCs w:val="22"/>
          <w:lang w:val="en-GB"/>
        </w:rPr>
        <w:t xml:space="preserve">  McLeod, J. (2013) An introduction to counselling. 5th edition. Maidenhead: Open University Press.</w:t>
      </w:r>
    </w:p>
    <w:p xmlns:wp14="http://schemas.microsoft.com/office/word/2010/wordml" w:rsidP="7EDF5B4C" w14:paraId="34FD8E0F" wp14:textId="7FFD147B">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14DF2A64">
        <w:rPr>
          <w:rFonts w:ascii="Source Sans Pro" w:hAnsi="Source Sans Pro" w:eastAsia="Source Sans Pro" w:cs="Source Sans Pro"/>
          <w:b w:val="0"/>
          <w:bCs w:val="0"/>
          <w:i w:val="0"/>
          <w:iCs w:val="0"/>
          <w:caps w:val="0"/>
          <w:smallCaps w:val="0"/>
          <w:noProof w:val="0"/>
          <w:color w:val="3A3A3A"/>
          <w:sz w:val="22"/>
          <w:szCs w:val="22"/>
          <w:lang w:val="en-GB"/>
        </w:rPr>
        <w:t>-</w:t>
      </w:r>
      <w:r w:rsidRPr="7EDF5B4C" w:rsidR="1B17FB2E">
        <w:rPr>
          <w:rFonts w:ascii="Source Sans Pro" w:hAnsi="Source Sans Pro" w:eastAsia="Source Sans Pro" w:cs="Source Sans Pro"/>
          <w:b w:val="0"/>
          <w:bCs w:val="0"/>
          <w:i w:val="0"/>
          <w:iCs w:val="0"/>
          <w:caps w:val="0"/>
          <w:smallCaps w:val="0"/>
          <w:noProof w:val="0"/>
          <w:color w:val="3A3A3A"/>
          <w:sz w:val="22"/>
          <w:szCs w:val="22"/>
          <w:lang w:val="en-GB"/>
        </w:rPr>
        <w:t xml:space="preserve">this book is about </w:t>
      </w:r>
      <w:r w:rsidRPr="7EDF5B4C" w:rsidR="55B1E284">
        <w:rPr>
          <w:rFonts w:ascii="Source Sans Pro" w:hAnsi="Source Sans Pro" w:eastAsia="Source Sans Pro" w:cs="Source Sans Pro"/>
          <w:b w:val="0"/>
          <w:bCs w:val="0"/>
          <w:i w:val="0"/>
          <w:iCs w:val="0"/>
          <w:caps w:val="0"/>
          <w:smallCaps w:val="0"/>
          <w:noProof w:val="0"/>
          <w:color w:val="3A3A3A"/>
          <w:sz w:val="22"/>
          <w:szCs w:val="22"/>
          <w:lang w:val="en-GB"/>
        </w:rPr>
        <w:t>counselling</w:t>
      </w:r>
      <w:r w:rsidRPr="7EDF5B4C" w:rsidR="57904659">
        <w:rPr>
          <w:rFonts w:ascii="Source Sans Pro" w:hAnsi="Source Sans Pro" w:eastAsia="Source Sans Pro" w:cs="Source Sans Pro"/>
          <w:b w:val="0"/>
          <w:bCs w:val="0"/>
          <w:i w:val="0"/>
          <w:iCs w:val="0"/>
          <w:caps w:val="0"/>
          <w:smallCaps w:val="0"/>
          <w:noProof w:val="0"/>
          <w:color w:val="3A3A3A"/>
          <w:sz w:val="22"/>
          <w:szCs w:val="22"/>
          <w:lang w:val="en-GB"/>
        </w:rPr>
        <w:t>;</w:t>
      </w:r>
      <w:r w:rsidRPr="7EDF5B4C" w:rsidR="1B17FB2E">
        <w:rPr>
          <w:rFonts w:ascii="Source Sans Pro" w:hAnsi="Source Sans Pro" w:eastAsia="Source Sans Pro" w:cs="Source Sans Pro"/>
          <w:b w:val="0"/>
          <w:bCs w:val="0"/>
          <w:i w:val="0"/>
          <w:iCs w:val="0"/>
          <w:caps w:val="0"/>
          <w:smallCaps w:val="0"/>
          <w:noProof w:val="0"/>
          <w:color w:val="3A3A3A"/>
          <w:sz w:val="22"/>
          <w:szCs w:val="22"/>
          <w:lang w:val="en-GB"/>
        </w:rPr>
        <w:t xml:space="preserve"> this book explains how important advisers are in the lives of thousands of people. it makes us understand the various aspects of the </w:t>
      </w:r>
      <w:r w:rsidRPr="7EDF5B4C" w:rsidR="57E8A16C">
        <w:rPr>
          <w:rFonts w:ascii="Source Sans Pro" w:hAnsi="Source Sans Pro" w:eastAsia="Source Sans Pro" w:cs="Source Sans Pro"/>
          <w:b w:val="0"/>
          <w:bCs w:val="0"/>
          <w:i w:val="0"/>
          <w:iCs w:val="0"/>
          <w:caps w:val="0"/>
          <w:smallCaps w:val="0"/>
          <w:noProof w:val="0"/>
          <w:color w:val="3A3A3A"/>
          <w:sz w:val="22"/>
          <w:szCs w:val="22"/>
          <w:lang w:val="en-GB"/>
        </w:rPr>
        <w:t xml:space="preserve">counselling </w:t>
      </w:r>
      <w:r w:rsidRPr="7EDF5B4C" w:rsidR="1B17FB2E">
        <w:rPr>
          <w:rFonts w:ascii="Source Sans Pro" w:hAnsi="Source Sans Pro" w:eastAsia="Source Sans Pro" w:cs="Source Sans Pro"/>
          <w:b w:val="0"/>
          <w:bCs w:val="0"/>
          <w:i w:val="0"/>
          <w:iCs w:val="0"/>
          <w:caps w:val="0"/>
          <w:smallCaps w:val="0"/>
          <w:noProof w:val="0"/>
          <w:color w:val="3A3A3A"/>
          <w:sz w:val="22"/>
          <w:szCs w:val="22"/>
          <w:lang w:val="en-GB"/>
        </w:rPr>
        <w:t>that exist in the collective.</w:t>
      </w:r>
    </w:p>
    <w:p xmlns:wp14="http://schemas.microsoft.com/office/word/2010/wordml" w:rsidP="7EDF5B4C" w14:paraId="3177CAC0" wp14:textId="6DA74345">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5A311A8D">
        <w:rPr>
          <w:rFonts w:ascii="Source Sans Pro" w:hAnsi="Source Sans Pro" w:eastAsia="Source Sans Pro" w:cs="Source Sans Pro"/>
          <w:b w:val="0"/>
          <w:bCs w:val="0"/>
          <w:i w:val="0"/>
          <w:iCs w:val="0"/>
          <w:caps w:val="0"/>
          <w:smallCaps w:val="0"/>
          <w:noProof w:val="0"/>
          <w:color w:val="3A3A3A"/>
          <w:sz w:val="22"/>
          <w:szCs w:val="22"/>
          <w:lang w:val="en-GB"/>
        </w:rPr>
        <w:t xml:space="preserve">- The book author in Chapter 2 clarified the origin of the advice. He </w:t>
      </w:r>
      <w:r w:rsidRPr="7EDF5B4C" w:rsidR="5A311A8D">
        <w:rPr>
          <w:rFonts w:ascii="Source Sans Pro" w:hAnsi="Source Sans Pro" w:eastAsia="Source Sans Pro" w:cs="Source Sans Pro"/>
          <w:b w:val="0"/>
          <w:bCs w:val="0"/>
          <w:i w:val="0"/>
          <w:iCs w:val="0"/>
          <w:caps w:val="0"/>
          <w:smallCaps w:val="0"/>
          <w:noProof w:val="0"/>
          <w:color w:val="3A3A3A"/>
          <w:sz w:val="22"/>
          <w:szCs w:val="22"/>
          <w:lang w:val="en-GB"/>
        </w:rPr>
        <w:t>states</w:t>
      </w:r>
      <w:r w:rsidRPr="7EDF5B4C" w:rsidR="5A311A8D">
        <w:rPr>
          <w:rFonts w:ascii="Source Sans Pro" w:hAnsi="Source Sans Pro" w:eastAsia="Source Sans Pro" w:cs="Source Sans Pro"/>
          <w:b w:val="0"/>
          <w:bCs w:val="0"/>
          <w:i w:val="0"/>
          <w:iCs w:val="0"/>
          <w:caps w:val="0"/>
          <w:smallCaps w:val="0"/>
          <w:noProof w:val="0"/>
          <w:color w:val="3A3A3A"/>
          <w:sz w:val="22"/>
          <w:szCs w:val="22"/>
          <w:lang w:val="en-GB"/>
        </w:rPr>
        <w:t xml:space="preserve"> that all societies experience emotional and psychological difficulties.</w:t>
      </w:r>
    </w:p>
    <w:p xmlns:wp14="http://schemas.microsoft.com/office/word/2010/wordml" w:rsidP="7EDF5B4C" w14:paraId="1D36CC13" wp14:textId="73E1B2EC">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47FEE0E5">
        <w:rPr>
          <w:rFonts w:ascii="Source Sans Pro" w:hAnsi="Source Sans Pro" w:eastAsia="Source Sans Pro" w:cs="Source Sans Pro"/>
          <w:b w:val="0"/>
          <w:bCs w:val="0"/>
          <w:i w:val="0"/>
          <w:iCs w:val="0"/>
          <w:caps w:val="0"/>
          <w:smallCaps w:val="0"/>
          <w:noProof w:val="0"/>
          <w:color w:val="3A3A3A"/>
          <w:sz w:val="22"/>
          <w:szCs w:val="22"/>
          <w:lang w:val="en-GB"/>
        </w:rPr>
        <w:t>-</w:t>
      </w:r>
      <w:r w:rsidRPr="7EDF5B4C" w:rsidR="182EBFFE">
        <w:rPr>
          <w:rFonts w:ascii="Source Sans Pro" w:hAnsi="Source Sans Pro" w:eastAsia="Source Sans Pro" w:cs="Source Sans Pro"/>
          <w:b w:val="0"/>
          <w:bCs w:val="0"/>
          <w:i w:val="0"/>
          <w:iCs w:val="0"/>
          <w:caps w:val="0"/>
          <w:smallCaps w:val="0"/>
          <w:noProof w:val="0"/>
          <w:color w:val="3A3A3A"/>
          <w:sz w:val="22"/>
          <w:szCs w:val="22"/>
          <w:lang w:val="en-GB"/>
        </w:rPr>
        <w:t xml:space="preserve"> This book is well grounded because it is available on the UWTSD bookstore.</w:t>
      </w:r>
    </w:p>
    <w:p xmlns:wp14="http://schemas.microsoft.com/office/word/2010/wordml" w:rsidP="7EDF5B4C" w14:paraId="19BBFD79" wp14:textId="40445FDF">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182EBFFE">
        <w:rPr>
          <w:rFonts w:ascii="Source Sans Pro" w:hAnsi="Source Sans Pro" w:eastAsia="Source Sans Pro" w:cs="Source Sans Pro"/>
          <w:b w:val="0"/>
          <w:bCs w:val="0"/>
          <w:i w:val="0"/>
          <w:iCs w:val="0"/>
          <w:caps w:val="0"/>
          <w:smallCaps w:val="0"/>
          <w:noProof w:val="0"/>
          <w:color w:val="3A3A3A"/>
          <w:sz w:val="22"/>
          <w:szCs w:val="22"/>
          <w:lang w:val="en-GB"/>
        </w:rPr>
        <w:t>-</w:t>
      </w:r>
      <w:r w:rsidRPr="7EDF5B4C" w:rsidR="46B8F9B0">
        <w:rPr>
          <w:rFonts w:ascii="Source Sans Pro" w:hAnsi="Source Sans Pro" w:eastAsia="Source Sans Pro" w:cs="Source Sans Pro"/>
          <w:b w:val="0"/>
          <w:bCs w:val="0"/>
          <w:i w:val="0"/>
          <w:iCs w:val="0"/>
          <w:caps w:val="0"/>
          <w:smallCaps w:val="0"/>
          <w:noProof w:val="0"/>
          <w:color w:val="3A3A3A"/>
          <w:sz w:val="22"/>
          <w:szCs w:val="22"/>
          <w:lang w:val="en-GB"/>
        </w:rPr>
        <w:t xml:space="preserve"> I have used this book to clarify how the collaboration between the </w:t>
      </w:r>
      <w:r w:rsidRPr="7EDF5B4C" w:rsidR="66DC0D86">
        <w:rPr>
          <w:rFonts w:ascii="Source Sans Pro" w:hAnsi="Source Sans Pro" w:eastAsia="Source Sans Pro" w:cs="Source Sans Pro"/>
          <w:b w:val="0"/>
          <w:bCs w:val="0"/>
          <w:i w:val="0"/>
          <w:iCs w:val="0"/>
          <w:caps w:val="0"/>
          <w:smallCaps w:val="0"/>
          <w:noProof w:val="0"/>
          <w:color w:val="3A3A3A"/>
          <w:sz w:val="22"/>
          <w:szCs w:val="22"/>
          <w:lang w:val="en-GB"/>
        </w:rPr>
        <w:t>counsellor</w:t>
      </w:r>
      <w:r w:rsidRPr="7EDF5B4C" w:rsidR="46B8F9B0">
        <w:rPr>
          <w:rFonts w:ascii="Source Sans Pro" w:hAnsi="Source Sans Pro" w:eastAsia="Source Sans Pro" w:cs="Source Sans Pro"/>
          <w:b w:val="0"/>
          <w:bCs w:val="0"/>
          <w:i w:val="0"/>
          <w:iCs w:val="0"/>
          <w:caps w:val="0"/>
          <w:smallCaps w:val="0"/>
          <w:noProof w:val="0"/>
          <w:color w:val="3A3A3A"/>
          <w:sz w:val="22"/>
          <w:szCs w:val="22"/>
          <w:lang w:val="en-GB"/>
        </w:rPr>
        <w:t xml:space="preserve"> and the person who needs help is very dispensable and unique. This book is 8 years old and is </w:t>
      </w:r>
      <w:r w:rsidRPr="7EDF5B4C" w:rsidR="3849E29E">
        <w:rPr>
          <w:rFonts w:ascii="Source Sans Pro" w:hAnsi="Source Sans Pro" w:eastAsia="Source Sans Pro" w:cs="Source Sans Pro"/>
          <w:b w:val="0"/>
          <w:bCs w:val="0"/>
          <w:i w:val="0"/>
          <w:iCs w:val="0"/>
          <w:caps w:val="0"/>
          <w:smallCaps w:val="0"/>
          <w:noProof w:val="0"/>
          <w:color w:val="3A3A3A"/>
          <w:sz w:val="22"/>
          <w:szCs w:val="22"/>
          <w:lang w:val="en-GB"/>
        </w:rPr>
        <w:t>quite easy</w:t>
      </w:r>
      <w:r w:rsidRPr="7EDF5B4C" w:rsidR="46B8F9B0">
        <w:rPr>
          <w:rFonts w:ascii="Source Sans Pro" w:hAnsi="Source Sans Pro" w:eastAsia="Source Sans Pro" w:cs="Source Sans Pro"/>
          <w:b w:val="0"/>
          <w:bCs w:val="0"/>
          <w:i w:val="0"/>
          <w:iCs w:val="0"/>
          <w:caps w:val="0"/>
          <w:smallCaps w:val="0"/>
          <w:noProof w:val="0"/>
          <w:color w:val="3A3A3A"/>
          <w:sz w:val="22"/>
          <w:szCs w:val="22"/>
          <w:lang w:val="en-GB"/>
        </w:rPr>
        <w:t xml:space="preserve"> to read because it is </w:t>
      </w:r>
      <w:r w:rsidRPr="7EDF5B4C" w:rsidR="23270C6A">
        <w:rPr>
          <w:rFonts w:ascii="Source Sans Pro" w:hAnsi="Source Sans Pro" w:eastAsia="Source Sans Pro" w:cs="Source Sans Pro"/>
          <w:b w:val="0"/>
          <w:bCs w:val="0"/>
          <w:i w:val="0"/>
          <w:iCs w:val="0"/>
          <w:caps w:val="0"/>
          <w:smallCaps w:val="0"/>
          <w:noProof w:val="0"/>
          <w:color w:val="3A3A3A"/>
          <w:sz w:val="22"/>
          <w:szCs w:val="22"/>
          <w:lang w:val="en-GB"/>
        </w:rPr>
        <w:t>detailed</w:t>
      </w:r>
      <w:r w:rsidRPr="7EDF5B4C" w:rsidR="46B8F9B0">
        <w:rPr>
          <w:rFonts w:ascii="Source Sans Pro" w:hAnsi="Source Sans Pro" w:eastAsia="Source Sans Pro" w:cs="Source Sans Pro"/>
          <w:b w:val="0"/>
          <w:bCs w:val="0"/>
          <w:i w:val="0"/>
          <w:iCs w:val="0"/>
          <w:caps w:val="0"/>
          <w:smallCaps w:val="0"/>
          <w:noProof w:val="0"/>
          <w:color w:val="3A3A3A"/>
          <w:sz w:val="22"/>
          <w:szCs w:val="22"/>
          <w:lang w:val="en-GB"/>
        </w:rPr>
        <w:t>.</w:t>
      </w:r>
    </w:p>
    <w:p xmlns:wp14="http://schemas.microsoft.com/office/word/2010/wordml" w:rsidP="7EDF5B4C" w14:paraId="2F28D452" wp14:textId="27847117">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7ED0D766">
        <w:rPr>
          <w:rFonts w:ascii="Source Sans Pro" w:hAnsi="Source Sans Pro" w:eastAsia="Source Sans Pro" w:cs="Source Sans Pro"/>
          <w:b w:val="0"/>
          <w:bCs w:val="0"/>
          <w:i w:val="0"/>
          <w:iCs w:val="0"/>
          <w:caps w:val="0"/>
          <w:smallCaps w:val="0"/>
          <w:noProof w:val="0"/>
          <w:color w:val="3A3A3A"/>
          <w:sz w:val="22"/>
          <w:szCs w:val="22"/>
          <w:lang w:val="en-GB"/>
        </w:rPr>
        <w:t xml:space="preserve"> </w:t>
      </w:r>
    </w:p>
    <w:p xmlns:wp14="http://schemas.microsoft.com/office/word/2010/wordml" w:rsidP="7EDF5B4C" w14:paraId="5FC15154" wp14:textId="2E181511">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  Pound, L. (2009) How children learn 3, contemporary thinking and theorists. London: Step Forward.</w:t>
      </w:r>
    </w:p>
    <w:p xmlns:wp14="http://schemas.microsoft.com/office/word/2010/wordml" w:rsidP="7EDF5B4C" w14:paraId="39C1E62A" wp14:textId="6041E37E">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This book is about the education and growth of young children. This book is full of life, writings and theories written by a few authors. Edward de Bono's theories and thoughts are personally interesting. They are made up of three Key elements which are: Problem solving, creative problem solving and lateral thinking. This book also talks about the care and education of children over 3 years old. This book is rich and credible. Page 79 of this book details the point Piaget s view of the moral judgment of the child.</w:t>
      </w:r>
    </w:p>
    <w:p xmlns:wp14="http://schemas.microsoft.com/office/word/2010/wordml" w:rsidP="7EDF5B4C" w14:paraId="3EAEDADA" wp14:textId="3B564046">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5526E747" wp14:textId="3CBE2D15">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  Rogoff, B. (2003) The cultural nature of human development. Oxford [UK]; a New York: Oxford University Press.</w:t>
      </w:r>
    </w:p>
    <w:p xmlns:wp14="http://schemas.microsoft.com/office/word/2010/wordml" w:rsidP="7EDF5B4C" w14:paraId="1AB7A981" wp14:textId="64F11CAD">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this book is written by Barbara Rogoff 18 years ago. This book help to understand human development. This book is essential to understand human Developpement. The book is essential to understand differences in communities. It is an excellent source to develop our knowledge about liberty and freedom.</w:t>
      </w:r>
    </w:p>
    <w:p xmlns:wp14="http://schemas.microsoft.com/office/word/2010/wordml" w:rsidP="7EDF5B4C" w14:paraId="685BF6E5" wp14:textId="6C4B13C3">
      <w:pPr>
        <w:pStyle w:val="Normal"/>
        <w:spacing w:after="160" w:line="259" w:lineRule="auto"/>
        <w:rPr>
          <w:rFonts w:ascii="Source Sans Pro" w:hAnsi="Source Sans Pro" w:eastAsia="Source Sans Pro" w:cs="Source Sans Pro"/>
          <w:noProof w:val="0"/>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-This book </w:t>
      </w: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contains</w:t>
      </w: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 434 </w:t>
      </w:r>
      <w:r w:rsidRPr="7EDF5B4C" w:rsidR="7847B432">
        <w:rPr>
          <w:rFonts w:ascii="Source Sans Pro" w:hAnsi="Source Sans Pro" w:eastAsia="Source Sans Pro" w:cs="Source Sans Pro"/>
          <w:b w:val="0"/>
          <w:bCs w:val="0"/>
          <w:i w:val="0"/>
          <w:iCs w:val="0"/>
          <w:caps w:val="0"/>
          <w:smallCaps w:val="0"/>
          <w:noProof w:val="0"/>
          <w:color w:val="3A3A3A"/>
          <w:sz w:val="22"/>
          <w:szCs w:val="22"/>
          <w:lang w:val="en-GB"/>
        </w:rPr>
        <w:t xml:space="preserve">page </w:t>
      </w: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well-structured and easy to read page. it is reliable because it is available at the Carmarthen campus bookstore and has been published at oxford university. through this book it is inferred that autonomy begins </w:t>
      </w:r>
      <w:r w:rsidRPr="7EDF5B4C" w:rsidR="3ED23F33">
        <w:rPr>
          <w:rFonts w:ascii="Source Sans Pro" w:hAnsi="Source Sans Pro" w:eastAsia="Source Sans Pro" w:cs="Source Sans Pro"/>
          <w:b w:val="0"/>
          <w:bCs w:val="0"/>
          <w:i w:val="0"/>
          <w:iCs w:val="0"/>
          <w:caps w:val="0"/>
          <w:smallCaps w:val="0"/>
          <w:noProof w:val="0"/>
          <w:color w:val="3A3A3A"/>
          <w:sz w:val="22"/>
          <w:szCs w:val="22"/>
          <w:lang w:val="en-GB"/>
        </w:rPr>
        <w:t>to train from childhood.</w:t>
      </w:r>
    </w:p>
    <w:p xmlns:wp14="http://schemas.microsoft.com/office/word/2010/wordml" w:rsidP="7EDF5B4C" w14:paraId="6CCDD8EC" wp14:textId="646A716C">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1F603771" wp14:textId="553AFADE">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1E084DCA" wp14:textId="08FD232A">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52B29FD2">
        <w:rPr>
          <w:rFonts w:ascii="Source Sans Pro" w:hAnsi="Source Sans Pro" w:eastAsia="Source Sans Pro" w:cs="Source Sans Pro"/>
          <w:b w:val="0"/>
          <w:bCs w:val="0"/>
          <w:i w:val="0"/>
          <w:iCs w:val="0"/>
          <w:caps w:val="0"/>
          <w:smallCaps w:val="0"/>
          <w:noProof w:val="0"/>
          <w:color w:val="3A3A3A"/>
          <w:sz w:val="22"/>
          <w:szCs w:val="22"/>
          <w:lang w:val="en-GB"/>
        </w:rPr>
        <w:t xml:space="preserve">  </w:t>
      </w:r>
    </w:p>
    <w:p xmlns:wp14="http://schemas.microsoft.com/office/word/2010/wordml" w:rsidP="7EDF5B4C" w14:paraId="7386AEE1" wp14:textId="61EE6D7E">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4BDD40C4">
        <w:rPr>
          <w:rFonts w:ascii="Source Sans Pro" w:hAnsi="Source Sans Pro" w:eastAsia="Source Sans Pro" w:cs="Source Sans Pro"/>
          <w:b w:val="0"/>
          <w:bCs w:val="0"/>
          <w:i w:val="0"/>
          <w:iCs w:val="0"/>
          <w:caps w:val="0"/>
          <w:smallCaps w:val="0"/>
          <w:noProof w:val="0"/>
          <w:color w:val="3A3A3A"/>
          <w:sz w:val="22"/>
          <w:szCs w:val="22"/>
          <w:lang w:val="en-GB"/>
        </w:rPr>
        <w:t xml:space="preserve">  </w:t>
      </w:r>
    </w:p>
    <w:p xmlns:wp14="http://schemas.microsoft.com/office/word/2010/wordml" w:rsidP="7EDF5B4C" w14:paraId="3DDDC5FF" wp14:textId="21093C57">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1CBAA0B2" wp14:textId="1E3E2798">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04AB4F0F" wp14:textId="624D8955">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7EDF5B4C" w:rsidR="3A4B67BF">
        <w:rPr>
          <w:rFonts w:ascii="Source Sans Pro" w:hAnsi="Source Sans Pro" w:eastAsia="Source Sans Pro" w:cs="Source Sans Pro"/>
          <w:b w:val="0"/>
          <w:bCs w:val="0"/>
          <w:i w:val="0"/>
          <w:iCs w:val="0"/>
          <w:caps w:val="0"/>
          <w:smallCaps w:val="0"/>
          <w:noProof w:val="0"/>
          <w:color w:val="3A3A3A"/>
          <w:sz w:val="22"/>
          <w:szCs w:val="22"/>
          <w:lang w:val="en-GB"/>
        </w:rPr>
        <w:t xml:space="preserve">  </w:t>
      </w:r>
    </w:p>
    <w:p xmlns:wp14="http://schemas.microsoft.com/office/word/2010/wordml" w:rsidP="7EDF5B4C" w14:paraId="72B76356" wp14:textId="62101F48">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306D61F0" wp14:textId="09A999BC">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03A84793" wp14:textId="5BC27524">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72885E05" wp14:textId="4988974F">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01C10B46" wp14:textId="0FEDCF9C">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xmlns:wp14="http://schemas.microsoft.com/office/word/2010/wordml" w:rsidP="7EDF5B4C" w14:paraId="01D71558" wp14:textId="164CB1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DF5B4C" w14:paraId="5E5787A5" wp14:textId="75DFEFB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F35B4A"/>
    <w:rsid w:val="032D8D30"/>
    <w:rsid w:val="035EC183"/>
    <w:rsid w:val="0379A270"/>
    <w:rsid w:val="05D49937"/>
    <w:rsid w:val="05EAC4B6"/>
    <w:rsid w:val="09D925FA"/>
    <w:rsid w:val="0A892082"/>
    <w:rsid w:val="0D644CB5"/>
    <w:rsid w:val="117EB84A"/>
    <w:rsid w:val="1329EC39"/>
    <w:rsid w:val="14C7DF0F"/>
    <w:rsid w:val="14DF2A64"/>
    <w:rsid w:val="16B47395"/>
    <w:rsid w:val="182EBFFE"/>
    <w:rsid w:val="1B17FB2E"/>
    <w:rsid w:val="1C85369B"/>
    <w:rsid w:val="1E035698"/>
    <w:rsid w:val="1E525C1A"/>
    <w:rsid w:val="23270C6A"/>
    <w:rsid w:val="261C3ED0"/>
    <w:rsid w:val="2668A0FD"/>
    <w:rsid w:val="27777019"/>
    <w:rsid w:val="27FBED5B"/>
    <w:rsid w:val="2A6531FA"/>
    <w:rsid w:val="2FEDD6E3"/>
    <w:rsid w:val="30B6FA34"/>
    <w:rsid w:val="36268BF5"/>
    <w:rsid w:val="365D1867"/>
    <w:rsid w:val="37F53C30"/>
    <w:rsid w:val="3849E29E"/>
    <w:rsid w:val="3A4B67BF"/>
    <w:rsid w:val="3A71A982"/>
    <w:rsid w:val="3ED23F33"/>
    <w:rsid w:val="46B8F9B0"/>
    <w:rsid w:val="47FEE0E5"/>
    <w:rsid w:val="4BDD40C4"/>
    <w:rsid w:val="51C945F0"/>
    <w:rsid w:val="52B29FD2"/>
    <w:rsid w:val="55B1E284"/>
    <w:rsid w:val="57904659"/>
    <w:rsid w:val="57E8A16C"/>
    <w:rsid w:val="58175622"/>
    <w:rsid w:val="5819D06C"/>
    <w:rsid w:val="5A311A8D"/>
    <w:rsid w:val="5A6400CD"/>
    <w:rsid w:val="62E2DF80"/>
    <w:rsid w:val="64DF8526"/>
    <w:rsid w:val="66DC0D86"/>
    <w:rsid w:val="67FF9653"/>
    <w:rsid w:val="6A8899AC"/>
    <w:rsid w:val="6C49CC7B"/>
    <w:rsid w:val="6DA5B486"/>
    <w:rsid w:val="72D1FA15"/>
    <w:rsid w:val="7847B432"/>
    <w:rsid w:val="79552D64"/>
    <w:rsid w:val="7CF35B4A"/>
    <w:rsid w:val="7D428ECC"/>
    <w:rsid w:val="7ED0D766"/>
    <w:rsid w:val="7EDF5B4C"/>
    <w:rsid w:val="7FF79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35B4A"/>
  <w15:chartTrackingRefBased/>
  <w15:docId w15:val="{C0CACA5B-32A6-4D89-A40D-DF9720543B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Sandrine Mawe (2014838)</dc:creator>
  <keywords/>
  <dc:description/>
  <lastModifiedBy>Alix Sandrine Mawe (2014838)</lastModifiedBy>
  <revision>2</revision>
  <dcterms:created xsi:type="dcterms:W3CDTF">2021-10-25T18:44:38.4346799Z</dcterms:created>
  <dcterms:modified xsi:type="dcterms:W3CDTF">2021-10-26T10:05:03.0713664Z</dcterms:modified>
</coreProperties>
</file>