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3418" w:rsidRDefault="00613418" w:rsidP="00613418">
      <w:pPr>
        <w:jc w:val="center"/>
        <w:rPr>
          <w:sz w:val="36"/>
          <w:szCs w:val="36"/>
        </w:rPr>
      </w:pPr>
    </w:p>
    <w:p w:rsidR="00613418" w:rsidRDefault="00613418" w:rsidP="00613418">
      <w:pPr>
        <w:jc w:val="center"/>
        <w:rPr>
          <w:sz w:val="36"/>
          <w:szCs w:val="36"/>
        </w:rPr>
      </w:pPr>
    </w:p>
    <w:p w:rsidR="00613418" w:rsidRDefault="00613418" w:rsidP="00613418">
      <w:pPr>
        <w:jc w:val="center"/>
        <w:rPr>
          <w:sz w:val="36"/>
          <w:szCs w:val="36"/>
        </w:rPr>
      </w:pPr>
    </w:p>
    <w:p w:rsidR="00613418" w:rsidRDefault="00613418" w:rsidP="00613418">
      <w:pPr>
        <w:jc w:val="center"/>
        <w:rPr>
          <w:sz w:val="36"/>
          <w:szCs w:val="36"/>
        </w:rPr>
      </w:pPr>
    </w:p>
    <w:p w:rsidR="00613418" w:rsidRDefault="00613418" w:rsidP="00613418">
      <w:pPr>
        <w:jc w:val="center"/>
        <w:rPr>
          <w:sz w:val="36"/>
          <w:szCs w:val="36"/>
        </w:rPr>
      </w:pPr>
    </w:p>
    <w:p w:rsidR="00613418" w:rsidRDefault="00613418" w:rsidP="00613418">
      <w:pPr>
        <w:jc w:val="center"/>
        <w:rPr>
          <w:sz w:val="36"/>
          <w:szCs w:val="36"/>
        </w:rPr>
      </w:pPr>
    </w:p>
    <w:p w:rsidR="00613418" w:rsidRDefault="00613418" w:rsidP="00613418">
      <w:pPr>
        <w:jc w:val="center"/>
        <w:rPr>
          <w:sz w:val="36"/>
          <w:szCs w:val="36"/>
        </w:rPr>
      </w:pPr>
    </w:p>
    <w:p w:rsidR="00613418" w:rsidRDefault="00631EFC" w:rsidP="00613418">
      <w:pPr>
        <w:jc w:val="center"/>
        <w:rPr>
          <w:sz w:val="36"/>
          <w:szCs w:val="36"/>
        </w:rPr>
      </w:pPr>
      <w:r>
        <w:rPr>
          <w:sz w:val="36"/>
          <w:szCs w:val="36"/>
        </w:rPr>
        <w:t>Heritage Project Management in the Modern World</w:t>
      </w:r>
    </w:p>
    <w:p w:rsidR="00613418" w:rsidRDefault="00631EFC" w:rsidP="00613418">
      <w:pPr>
        <w:jc w:val="center"/>
        <w:rPr>
          <w:sz w:val="36"/>
          <w:szCs w:val="36"/>
        </w:rPr>
      </w:pPr>
      <w:r>
        <w:rPr>
          <w:sz w:val="36"/>
          <w:szCs w:val="36"/>
        </w:rPr>
        <w:t>(AHAC7005)</w:t>
      </w:r>
    </w:p>
    <w:p w:rsidR="00613418" w:rsidRDefault="00631EFC" w:rsidP="00613418">
      <w:pPr>
        <w:jc w:val="center"/>
        <w:rPr>
          <w:sz w:val="36"/>
          <w:szCs w:val="36"/>
        </w:rPr>
      </w:pPr>
      <w:r>
        <w:rPr>
          <w:sz w:val="36"/>
          <w:szCs w:val="36"/>
        </w:rPr>
        <w:t>Assignment 2: Project Design</w:t>
      </w:r>
    </w:p>
    <w:p w:rsidR="00613418" w:rsidRDefault="00631EFC" w:rsidP="00613418">
      <w:pPr>
        <w:jc w:val="center"/>
        <w:rPr>
          <w:sz w:val="36"/>
          <w:szCs w:val="36"/>
        </w:rPr>
      </w:pPr>
      <w:r>
        <w:rPr>
          <w:sz w:val="36"/>
          <w:szCs w:val="36"/>
        </w:rPr>
        <w:t>Moody_1812255_AHAC7005_Ass2</w:t>
      </w:r>
    </w:p>
    <w:p w:rsidR="00613418" w:rsidRDefault="00631EFC" w:rsidP="00613418">
      <w:pPr>
        <w:jc w:val="center"/>
        <w:rPr>
          <w:sz w:val="36"/>
          <w:szCs w:val="36"/>
        </w:rPr>
      </w:pPr>
      <w:r>
        <w:rPr>
          <w:sz w:val="36"/>
          <w:szCs w:val="36"/>
        </w:rPr>
        <w:t>Alison Moody</w:t>
      </w:r>
    </w:p>
    <w:p w:rsidR="000721C9" w:rsidRDefault="000721C9" w:rsidP="00613418">
      <w:pPr>
        <w:jc w:val="center"/>
        <w:rPr>
          <w:sz w:val="36"/>
          <w:szCs w:val="36"/>
        </w:rPr>
      </w:pPr>
    </w:p>
    <w:p w:rsidR="000721C9" w:rsidRDefault="000311EA" w:rsidP="000311EA">
      <w:pPr>
        <w:jc w:val="center"/>
        <w:rPr>
          <w:sz w:val="36"/>
          <w:szCs w:val="36"/>
        </w:rPr>
      </w:pPr>
      <w:r>
        <w:rPr>
          <w:noProof/>
        </w:rPr>
        <w:lastRenderedPageBreak/>
        <w:drawing>
          <wp:inline distT="0" distB="0" distL="0" distR="0">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rsidR="000311EA" w:rsidRDefault="000311EA" w:rsidP="000311EA">
      <w:pPr>
        <w:jc w:val="center"/>
        <w:rPr>
          <w:sz w:val="36"/>
          <w:szCs w:val="36"/>
        </w:rPr>
      </w:pPr>
    </w:p>
    <w:p w:rsidR="000721C9" w:rsidRDefault="00631EFC" w:rsidP="00613418">
      <w:pPr>
        <w:jc w:val="center"/>
      </w:pPr>
      <w:r>
        <w:t>Project Design</w:t>
      </w:r>
    </w:p>
    <w:p w:rsidR="000721C9" w:rsidRDefault="000721C9" w:rsidP="00613418">
      <w:pPr>
        <w:jc w:val="center"/>
      </w:pPr>
    </w:p>
    <w:p w:rsidR="000721C9" w:rsidRDefault="00631EFC" w:rsidP="000721C9">
      <w:r>
        <w:t>Non-technical summary</w:t>
      </w:r>
    </w:p>
    <w:p w:rsidR="000721C9" w:rsidRDefault="00631EFC" w:rsidP="000721C9">
      <w:r>
        <w:t>Archaeological Investigation of Island House and its gardens.</w:t>
      </w:r>
    </w:p>
    <w:p w:rsidR="008A080D" w:rsidRDefault="00631EFC" w:rsidP="000721C9">
      <w:r>
        <w:t>Island House is a property that dates, in places, to the late 16</w:t>
      </w:r>
      <w:r w:rsidRPr="008A080D">
        <w:rPr>
          <w:vertAlign w:val="superscript"/>
        </w:rPr>
        <w:t>th</w:t>
      </w:r>
      <w:r>
        <w:t xml:space="preserve"> or very early 17</w:t>
      </w:r>
      <w:r w:rsidRPr="008A080D">
        <w:rPr>
          <w:vertAlign w:val="superscript"/>
        </w:rPr>
        <w:t>th</w:t>
      </w:r>
      <w:r>
        <w:t xml:space="preserve"> century. Both the house and its walled gardens are Grade II* listed, it has been unoccupied since 200</w:t>
      </w:r>
      <w:r w:rsidR="00F974A7">
        <w:t>4</w:t>
      </w:r>
      <w:r>
        <w:t xml:space="preserve"> and has been on the </w:t>
      </w:r>
      <w:r w:rsidR="00B36753">
        <w:t>Save Britain’s Heritage</w:t>
      </w:r>
      <w:r>
        <w:t xml:space="preserve"> endangered list since 2</w:t>
      </w:r>
      <w:r>
        <w:t>011. Purchased in February 2020 by a development company who plan to turn it into a boutique hotel, the building has been cleared and made stable and the grounds cleared. The site needs an archaeological investigation before any further works can proceed o</w:t>
      </w:r>
      <w:r>
        <w:t>n the site.</w:t>
      </w:r>
      <w:r w:rsidR="00F974A7">
        <w:t xml:space="preserve"> </w:t>
      </w:r>
    </w:p>
    <w:p w:rsidR="00F974A7" w:rsidRDefault="00F974A7"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F974A7" w:rsidRDefault="00631EFC" w:rsidP="000721C9">
      <w:r>
        <w:lastRenderedPageBreak/>
        <w:t>Site location</w:t>
      </w:r>
    </w:p>
    <w:p w:rsidR="00F974A7" w:rsidRDefault="00631EFC" w:rsidP="000721C9">
      <w:r>
        <w:t>Address: Island House, Wogan Street, Laugharne SA33 4ST</w:t>
      </w:r>
    </w:p>
    <w:p w:rsidR="00F974A7" w:rsidRDefault="00631EFC" w:rsidP="000721C9">
      <w:r>
        <w:t>OS Grid: SN301107</w:t>
      </w:r>
    </w:p>
    <w:p w:rsidR="00F974A7" w:rsidRDefault="00631EFC" w:rsidP="000721C9">
      <w:r w:rsidRPr="006C7AD8">
        <w:rPr>
          <w:noProof/>
        </w:rPr>
        <w:drawing>
          <wp:inline distT="0" distB="0" distL="0" distR="0">
            <wp:extent cx="5731510" cy="34074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50916" name=""/>
                    <pic:cNvPicPr/>
                  </pic:nvPicPr>
                  <pic:blipFill>
                    <a:blip r:embed="rId9"/>
                    <a:stretch>
                      <a:fillRect/>
                    </a:stretch>
                  </pic:blipFill>
                  <pic:spPr>
                    <a:xfrm>
                      <a:off x="0" y="0"/>
                      <a:ext cx="5731510" cy="3407410"/>
                    </a:xfrm>
                    <a:prstGeom prst="rect">
                      <a:avLst/>
                    </a:prstGeom>
                  </pic:spPr>
                </pic:pic>
              </a:graphicData>
            </a:graphic>
          </wp:inline>
        </w:drawing>
      </w:r>
    </w:p>
    <w:p w:rsidR="006C7AD8" w:rsidRDefault="006C7AD8" w:rsidP="000721C9"/>
    <w:p w:rsidR="006C7AD8" w:rsidRDefault="00631EFC" w:rsidP="000721C9">
      <w:r>
        <w:t xml:space="preserve">Island House is in the lower part of Laugharne below the castle, the River Coran to the east of the house forms the boundary between Island House </w:t>
      </w:r>
      <w:r>
        <w:t>and Laugharne Castle, It is bounded on the north by Wogan Street, the west by The Grist and in the south by the estuary. Island House is marked on this map with a red dot.</w:t>
      </w:r>
    </w:p>
    <w:p w:rsidR="006C7AD8" w:rsidRDefault="006C7AD8" w:rsidP="000721C9"/>
    <w:p w:rsidR="006C7AD8" w:rsidRDefault="006C7AD8"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p w:rsidR="006C7AD8" w:rsidRDefault="00631EFC" w:rsidP="000721C9">
      <w:r>
        <w:lastRenderedPageBreak/>
        <w:t>Context of the project</w:t>
      </w:r>
    </w:p>
    <w:p w:rsidR="0019300F" w:rsidRDefault="00631EFC" w:rsidP="000721C9">
      <w:r>
        <w:t>Stephen Kirkwood bought Island House in February 2020. It i</w:t>
      </w:r>
      <w:r>
        <w:t xml:space="preserve">s Grade II* listed and has lain empty for the last sixteen years. In the time it has been empty it has sustained significant damage. It was added to the SPAB endangered list in 2011 </w:t>
      </w:r>
      <w:r w:rsidR="007E77B3">
        <w:t>and</w:t>
      </w:r>
      <w:r>
        <w:t xml:space="preserve"> scaffolding was placed around the building</w:t>
      </w:r>
      <w:r w:rsidR="007E77B3">
        <w:t xml:space="preserve"> in 2013</w:t>
      </w:r>
      <w:r>
        <w:t>. Since February 202</w:t>
      </w:r>
      <w:r>
        <w:t xml:space="preserve">0 the building has been made safe however part of the roof is missing and many of the interior floors and ceilings have been destroyed in the years it has been unoccupied. There is significant water damage to the property </w:t>
      </w:r>
      <w:r w:rsidR="00F64FBC">
        <w:t>as it has not been water</w:t>
      </w:r>
      <w:r>
        <w:t xml:space="preserve">tight for </w:t>
      </w:r>
      <w:r>
        <w:t>several years.</w:t>
      </w:r>
    </w:p>
    <w:p w:rsidR="006C7AD8" w:rsidRDefault="00631EFC" w:rsidP="000721C9">
      <w:r>
        <w:t>Stephen Kirkwood has formed the company Island House Restoration Ltd. And is working with the local community. The plan is to turn Island House into a boutique hotel with a restaurant and café. Stephen Kirkwood has already discussed the rest</w:t>
      </w:r>
      <w:r>
        <w:t>oration with Carmarthenshire County Council and plans to work with ‘</w:t>
      </w:r>
      <w:r w:rsidRPr="0019300F">
        <w:rPr>
          <w:i/>
          <w:iCs/>
        </w:rPr>
        <w:t>Cadw, the Welsh Government historic environment dept, and other experts in historic building restoration</w:t>
      </w:r>
      <w:r>
        <w:t>.’</w:t>
      </w:r>
      <w:r>
        <w:rPr>
          <w:rStyle w:val="EndnoteReference"/>
        </w:rPr>
        <w:endnoteReference w:id="1"/>
      </w:r>
      <w:r w:rsidR="0031463B">
        <w:t xml:space="preserve"> </w:t>
      </w:r>
    </w:p>
    <w:p w:rsidR="0019300F" w:rsidRDefault="00631EFC" w:rsidP="000721C9">
      <w:r>
        <w:t>Before the project moves any further archaeol</w:t>
      </w:r>
      <w:r w:rsidR="007E77B3">
        <w:t>ogists will be commissioned to investigate the house and gardens. It is important to fully assess the damage caused to the building in the last sixteen years, there are also some interesting features in the garden that warrant investigation.</w:t>
      </w:r>
    </w:p>
    <w:p w:rsidR="000311EA" w:rsidRDefault="000311EA" w:rsidP="000721C9"/>
    <w:p w:rsidR="007E77B3" w:rsidRDefault="007E77B3" w:rsidP="000721C9"/>
    <w:p w:rsidR="007E77B3" w:rsidRDefault="00631EFC" w:rsidP="000721C9">
      <w:r>
        <w:t>Geological and topographical background</w:t>
      </w:r>
    </w:p>
    <w:p w:rsidR="007E77B3" w:rsidRDefault="00631EFC" w:rsidP="000721C9">
      <w:r>
        <w:t>This i</w:t>
      </w:r>
      <w:r>
        <w:t xml:space="preserve">s a fairly level site in the centre of Laugharne. It is bordered by the River Coran to the east. The site has recently been cleared of vegetation.  The site is very close to the estuary and is </w:t>
      </w:r>
      <w:r w:rsidR="00EA11EF">
        <w:t xml:space="preserve">subject to flooding at high tide. The surrounding estuary is comprised of silt and reeds. </w:t>
      </w:r>
    </w:p>
    <w:p w:rsidR="000311EA" w:rsidRDefault="000311EA" w:rsidP="000721C9">
      <w:r>
        <w:rPr>
          <w:noProof/>
        </w:rPr>
        <w:drawing>
          <wp:inline distT="0" distB="0" distL="0" distR="0">
            <wp:extent cx="5731510" cy="39541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54145"/>
                    </a:xfrm>
                    <a:prstGeom prst="rect">
                      <a:avLst/>
                    </a:prstGeom>
                    <a:noFill/>
                    <a:ln>
                      <a:noFill/>
                    </a:ln>
                  </pic:spPr>
                </pic:pic>
              </a:graphicData>
            </a:graphic>
          </wp:inline>
        </w:drawing>
      </w:r>
    </w:p>
    <w:p w:rsidR="000311EA" w:rsidRDefault="000311EA" w:rsidP="000721C9">
      <w:r>
        <w:rPr>
          <w:noProof/>
        </w:rPr>
        <w:lastRenderedPageBreak/>
        <w:drawing>
          <wp:inline distT="0" distB="0" distL="0" distR="0">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EA11EF" w:rsidRDefault="00EA11EF" w:rsidP="000721C9"/>
    <w:p w:rsidR="00EA11EF" w:rsidRDefault="00631EFC" w:rsidP="000721C9">
      <w:r>
        <w:t>Archaeological and historical background</w:t>
      </w:r>
    </w:p>
    <w:p w:rsidR="00EA11EF" w:rsidRDefault="00631EFC" w:rsidP="000721C9">
      <w:r>
        <w:t>Island House is</w:t>
      </w:r>
      <w:r w:rsidR="007A26F0">
        <w:t xml:space="preserve"> a substantial, high-status building in the centre of Laugharne next to the castle, it is</w:t>
      </w:r>
      <w:r>
        <w:t xml:space="preserve"> generally believed to date to the Tudor period and is known to be the oldest house in Laugharne, but there is very little evidence to back up either of these claims. The plot of land that Island House occupies definitively appears in the records in 1595</w:t>
      </w:r>
      <w:r>
        <w:rPr>
          <w:rStyle w:val="EndnoteReference"/>
        </w:rPr>
        <w:endnoteReference w:id="2"/>
      </w:r>
      <w:r>
        <w:t xml:space="preserve"> however, there is no evidence that there is a building on the site at this time.</w:t>
      </w:r>
      <w:r w:rsidR="00883789">
        <w:t xml:space="preserve"> Island House was definitely built by the time of the Civil War as it was damaged by a parliamentarian siege of the castle in 1644</w:t>
      </w:r>
      <w:r>
        <w:rPr>
          <w:rStyle w:val="EndnoteReference"/>
        </w:rPr>
        <w:endnoteReference w:id="3"/>
      </w:r>
      <w:r w:rsidR="00883789">
        <w:t xml:space="preserve"> but we don’t know how long it had been standing for in 1644. Island House is a series of ranges and was built in stages. There is a late Tudor or early 17</w:t>
      </w:r>
      <w:r w:rsidR="00883789" w:rsidRPr="00883789">
        <w:rPr>
          <w:vertAlign w:val="superscript"/>
        </w:rPr>
        <w:t>th</w:t>
      </w:r>
      <w:r w:rsidR="00883789">
        <w:t xml:space="preserve"> Century range, a late 17</w:t>
      </w:r>
      <w:r w:rsidR="00883789" w:rsidRPr="00883789">
        <w:rPr>
          <w:vertAlign w:val="superscript"/>
        </w:rPr>
        <w:t>th</w:t>
      </w:r>
      <w:r w:rsidR="00883789">
        <w:t xml:space="preserve">-century range, and </w:t>
      </w:r>
      <w:r w:rsidR="00CA3AF9">
        <w:t>19</w:t>
      </w:r>
      <w:r w:rsidR="00CA3AF9" w:rsidRPr="00CA3AF9">
        <w:rPr>
          <w:vertAlign w:val="superscript"/>
        </w:rPr>
        <w:t>th</w:t>
      </w:r>
      <w:r w:rsidR="00CA3AF9">
        <w:t>-century additions, at the time of the 19</w:t>
      </w:r>
      <w:r w:rsidR="00CA3AF9" w:rsidRPr="00CA3AF9">
        <w:rPr>
          <w:vertAlign w:val="superscript"/>
        </w:rPr>
        <w:t>th</w:t>
      </w:r>
      <w:r w:rsidR="00CA3AF9">
        <w:t>-century additions the earlier ranges were substantially refurbished.</w:t>
      </w:r>
      <w:r>
        <w:rPr>
          <w:rStyle w:val="EndnoteReference"/>
        </w:rPr>
        <w:endnoteReference w:id="4"/>
      </w:r>
      <w:r w:rsidR="007A26F0">
        <w:t xml:space="preserve"> In 1871 Mary Curtis, a resident of Laugharne published The Antiquities of Laugharne, Pendine and their neighbours</w:t>
      </w:r>
      <w:r>
        <w:rPr>
          <w:rStyle w:val="EndnoteReference"/>
        </w:rPr>
        <w:endnoteReference w:id="5"/>
      </w:r>
      <w:r w:rsidR="007A26F0">
        <w:t xml:space="preserve"> </w:t>
      </w:r>
      <w:r w:rsidR="00956ACB">
        <w:t>to this day this is treated as the definitive text on Island House.</w:t>
      </w:r>
      <w:r w:rsidR="00B36753">
        <w:t xml:space="preserve"> In it, Mary Curtis claimed that there were Roman ruins in the garden of Island House, although she has been much quoted she is the only source of this information. There was a Roman fort in Carmarthen from around 75AD so this may be a reasonable claim.</w:t>
      </w:r>
      <w:r>
        <w:rPr>
          <w:rStyle w:val="EndnoteReference"/>
        </w:rPr>
        <w:endnoteReference w:id="6"/>
      </w:r>
      <w:r w:rsidR="00B36753">
        <w:t xml:space="preserve"> The property was listed on the 25</w:t>
      </w:r>
      <w:r w:rsidR="00B36753" w:rsidRPr="00B36753">
        <w:rPr>
          <w:vertAlign w:val="superscript"/>
        </w:rPr>
        <w:t>th</w:t>
      </w:r>
      <w:r w:rsidR="00B36753">
        <w:t xml:space="preserve"> September 1986</w:t>
      </w:r>
      <w:r>
        <w:rPr>
          <w:rStyle w:val="EndnoteReference"/>
        </w:rPr>
        <w:endnoteReference w:id="7"/>
      </w:r>
      <w:r w:rsidR="00C74AE9">
        <w:t xml:space="preserve"> it became unoccupied in 2004 when the last owner died leaving the property to various heirs, none of whom took possession. In 2011 it was placed on the endangered list by Save Britain’s Heritage.</w:t>
      </w:r>
      <w:r>
        <w:rPr>
          <w:rStyle w:val="EndnoteReference"/>
        </w:rPr>
        <w:endnoteReference w:id="8"/>
      </w:r>
      <w:r w:rsidR="00C74AE9">
        <w:t xml:space="preserve"> In 2013 Carmarthenshire County Council erected scaffolding to try and stabilise the building, this is still in place. In 2019 a concerted campaign by the community to save Island House prompted renewed interest and in February 2020 this culminated in the sale of the property to developer Stephen Kirkwood.</w:t>
      </w:r>
      <w:r>
        <w:rPr>
          <w:rStyle w:val="EndnoteReference"/>
        </w:rPr>
        <w:endnoteReference w:id="9"/>
      </w:r>
      <w:r w:rsidR="00C74AE9">
        <w:t xml:space="preserve"> </w:t>
      </w:r>
    </w:p>
    <w:p w:rsidR="006931D1" w:rsidRDefault="00631EFC" w:rsidP="000721C9">
      <w:r>
        <w:lastRenderedPageBreak/>
        <w:t>Island House has a number of entries on the HER</w:t>
      </w:r>
      <w:r>
        <w:rPr>
          <w:rStyle w:val="EndnoteReference"/>
        </w:rPr>
        <w:endnoteReference w:id="10"/>
      </w:r>
      <w:r>
        <w:t xml:space="preserve"> the house, garage and walls of Island House are all listed separately. It is in a Conservation area and Island House is a historic place name, it is also in a historic landscape</w:t>
      </w:r>
      <w:r w:rsidR="00D7009C">
        <w:t>.</w:t>
      </w:r>
      <w:r w:rsidR="00D203F3">
        <w:t xml:space="preserve"> Cof Cymru shows the three listings for the house, garage and garden walls of Island House, it also shows Island House sitting in a registered historic landscape.</w:t>
      </w:r>
      <w:r>
        <w:rPr>
          <w:rStyle w:val="EndnoteReference"/>
        </w:rPr>
        <w:endnoteReference w:id="11"/>
      </w:r>
    </w:p>
    <w:p w:rsidR="005F33D2" w:rsidRDefault="005F33D2" w:rsidP="000721C9"/>
    <w:p w:rsidR="00D7009C" w:rsidRDefault="00631EFC" w:rsidP="000721C9">
      <w:r>
        <w:t>Reference to legislation</w:t>
      </w:r>
    </w:p>
    <w:p w:rsidR="00D7009C" w:rsidRDefault="00631EFC" w:rsidP="000721C9">
      <w:r>
        <w:t xml:space="preserve">The entirety of the house, </w:t>
      </w:r>
      <w:r w:rsidR="00D203F3">
        <w:t>garage</w:t>
      </w:r>
      <w:r>
        <w:t>, and gardens</w:t>
      </w:r>
      <w:r w:rsidR="00D203F3">
        <w:t xml:space="preserve"> walls</w:t>
      </w:r>
      <w:r>
        <w:t xml:space="preserve"> of Island House are Grade II* listed. Dyfed Archaeology and Aber</w:t>
      </w:r>
      <w:r w:rsidR="00D203F3">
        <w:t>ystwyth University are conducting the fieldwork</w:t>
      </w:r>
      <w:r w:rsidR="005F33D2">
        <w:t xml:space="preserve"> all relevant permits will be applied for before the dig commences, and all legislation will be adhered to during the dig. </w:t>
      </w:r>
    </w:p>
    <w:p w:rsidR="005F33D2" w:rsidRDefault="005F33D2" w:rsidP="000721C9"/>
    <w:p w:rsidR="005F33D2" w:rsidRDefault="00631EFC" w:rsidP="000721C9">
      <w:r>
        <w:t>General and specific aims of fieldwork</w:t>
      </w:r>
    </w:p>
    <w:p w:rsidR="005F33D2" w:rsidRDefault="00631EFC" w:rsidP="005F33D2">
      <w:pPr>
        <w:pStyle w:val="ListParagraph"/>
        <w:numPr>
          <w:ilvl w:val="0"/>
          <w:numId w:val="1"/>
        </w:numPr>
      </w:pPr>
      <w:r>
        <w:t>Are there any Roman remains in the garden of Island house?</w:t>
      </w:r>
    </w:p>
    <w:p w:rsidR="005F33D2" w:rsidRDefault="00631EFC" w:rsidP="005F33D2">
      <w:pPr>
        <w:pStyle w:val="ListParagraph"/>
        <w:numPr>
          <w:ilvl w:val="0"/>
          <w:numId w:val="1"/>
        </w:numPr>
      </w:pPr>
      <w:r>
        <w:t>Is there an</w:t>
      </w:r>
      <w:r>
        <w:t>y evidence of civil war bombardment in the garden of Island House or any evidence of Civil War damage to the house itself?</w:t>
      </w:r>
    </w:p>
    <w:p w:rsidR="005F33D2" w:rsidRDefault="00631EFC" w:rsidP="005F33D2">
      <w:pPr>
        <w:pStyle w:val="ListParagraph"/>
        <w:numPr>
          <w:ilvl w:val="0"/>
          <w:numId w:val="1"/>
        </w:numPr>
      </w:pPr>
      <w:r>
        <w:t>Is there further Civil War archaeology in the garden of Island House?</w:t>
      </w:r>
    </w:p>
    <w:p w:rsidR="005F33D2" w:rsidRDefault="00631EFC" w:rsidP="005F33D2">
      <w:pPr>
        <w:pStyle w:val="ListParagraph"/>
        <w:numPr>
          <w:ilvl w:val="0"/>
          <w:numId w:val="1"/>
        </w:numPr>
      </w:pPr>
      <w:r>
        <w:t>How many of the architectural features appearing in the 1986 li</w:t>
      </w:r>
      <w:r>
        <w:t>sting of Island House are still evident today?</w:t>
      </w:r>
    </w:p>
    <w:p w:rsidR="005F33D2" w:rsidRDefault="00631EFC" w:rsidP="005F33D2">
      <w:pPr>
        <w:pStyle w:val="ListParagraph"/>
        <w:numPr>
          <w:ilvl w:val="0"/>
          <w:numId w:val="1"/>
        </w:numPr>
      </w:pPr>
      <w:r>
        <w:t>Can the earliest parts of Island House be accurately dated?</w:t>
      </w:r>
    </w:p>
    <w:p w:rsidR="005F33D2" w:rsidRDefault="00631EFC" w:rsidP="005F33D2">
      <w:pPr>
        <w:pStyle w:val="ListParagraph"/>
        <w:numPr>
          <w:ilvl w:val="0"/>
          <w:numId w:val="1"/>
        </w:numPr>
      </w:pPr>
      <w:r>
        <w:t>Is there evidence that Island House is Tudor i</w:t>
      </w:r>
      <w:r w:rsidR="009367E7">
        <w:t>n</w:t>
      </w:r>
      <w:r>
        <w:t xml:space="preserve"> date?</w:t>
      </w:r>
    </w:p>
    <w:p w:rsidR="005F33D2" w:rsidRDefault="005F33D2" w:rsidP="005F33D2"/>
    <w:p w:rsidR="005F33D2" w:rsidRDefault="00631EFC" w:rsidP="005F33D2">
      <w:r>
        <w:t>Field methodology</w:t>
      </w:r>
    </w:p>
    <w:p w:rsidR="004F3A50" w:rsidRDefault="00631EFC" w:rsidP="005F33D2">
      <w:r>
        <w:t xml:space="preserve">Dyfed Archaeology will be dividing the garden of Island House into meter square sections and investigating them all systematically. Excavation will continue until they find the Roman level, the pits will be dug </w:t>
      </w:r>
      <w:r w:rsidR="009367E7">
        <w:t>b</w:t>
      </w:r>
      <w:r>
        <w:t xml:space="preserve">y hand from ground level and all finds will </w:t>
      </w:r>
      <w:r>
        <w:t>be fully investigated.</w:t>
      </w:r>
    </w:p>
    <w:p w:rsidR="004F3A50" w:rsidRDefault="004F3A50" w:rsidP="005F33D2"/>
    <w:p w:rsidR="004F3A50" w:rsidRDefault="00631EFC" w:rsidP="005F33D2">
      <w:r>
        <w:t>Collection and disposal strategy for artefacts and ecofacts</w:t>
      </w:r>
    </w:p>
    <w:p w:rsidR="005F33D2" w:rsidRDefault="00631EFC" w:rsidP="000721C9">
      <w:r>
        <w:t>Every single find will be recorded with its 3d coordinates and individually numbered on site.</w:t>
      </w:r>
    </w:p>
    <w:p w:rsidR="004F3A50" w:rsidRDefault="004F3A50" w:rsidP="000721C9"/>
    <w:p w:rsidR="001629F5" w:rsidRDefault="00631EFC" w:rsidP="000721C9">
      <w:r>
        <w:t>Arrangements for immediate conservation of artefacts</w:t>
      </w:r>
    </w:p>
    <w:p w:rsidR="004F3A50" w:rsidRDefault="00631EFC" w:rsidP="000721C9">
      <w:r>
        <w:t>When dealing with all ar</w:t>
      </w:r>
      <w:r>
        <w:t>tefacts Dyfed Archaeological Trust will adhere to it Archiving and Photographic Policy</w:t>
      </w:r>
      <w:r w:rsidR="003D0A25">
        <w:t>.</w:t>
      </w:r>
      <w:r>
        <w:rPr>
          <w:rStyle w:val="EndnoteReference"/>
        </w:rPr>
        <w:endnoteReference w:id="12"/>
      </w:r>
      <w:r w:rsidR="003D0A25">
        <w:t xml:space="preserve"> Any venerable artefacts will be treated appropriately to ensure their conservation. </w:t>
      </w:r>
    </w:p>
    <w:p w:rsidR="003D0A25" w:rsidRDefault="003D0A25" w:rsidP="000721C9"/>
    <w:p w:rsidR="003D0A25" w:rsidRDefault="00631EFC" w:rsidP="000721C9">
      <w:r>
        <w:t>Post-fieldwork methodology and report preparation</w:t>
      </w:r>
    </w:p>
    <w:p w:rsidR="003D0A25" w:rsidRDefault="00631EFC" w:rsidP="000721C9">
      <w:r>
        <w:t>Once the excavations are concl</w:t>
      </w:r>
      <w:r>
        <w:t>uded Dyfed Archaeological Trust will produce a report for Island House Restoration Ltd. This report will be available three months after the end of work on the site.</w:t>
      </w:r>
    </w:p>
    <w:p w:rsidR="003D0A25" w:rsidRDefault="003D0A25" w:rsidP="000721C9"/>
    <w:p w:rsidR="003D0A25" w:rsidRDefault="00631EFC" w:rsidP="000721C9">
      <w:r>
        <w:lastRenderedPageBreak/>
        <w:t>Report preparation (method)</w:t>
      </w:r>
    </w:p>
    <w:p w:rsidR="006E1862" w:rsidRDefault="00631EFC" w:rsidP="000721C9">
      <w:r>
        <w:t>The report will be prepared by the lead archaeologist working on the site. The report will include input from the different archaeologists work in the house and the garden. The report will be internally QA’d by Dyfed Archaeological Trust prior to its relea</w:t>
      </w:r>
      <w:r>
        <w:t>se to the client Island House Restoration Ltd.</w:t>
      </w:r>
    </w:p>
    <w:p w:rsidR="006E1862" w:rsidRDefault="006E1862" w:rsidP="000721C9"/>
    <w:p w:rsidR="006E1862" w:rsidRDefault="00631EFC" w:rsidP="000721C9">
      <w:r>
        <w:t>Publication and dissemination proposals</w:t>
      </w:r>
    </w:p>
    <w:p w:rsidR="006E1862" w:rsidRDefault="00631EFC" w:rsidP="000721C9">
      <w:r>
        <w:t>All finding</w:t>
      </w:r>
      <w:r w:rsidR="009367E7">
        <w:t>s</w:t>
      </w:r>
      <w:r>
        <w:t xml:space="preserve"> will be published on Island House Restoration Ltd. website.</w:t>
      </w:r>
      <w:r>
        <w:rPr>
          <w:rStyle w:val="EndnoteReference"/>
        </w:rPr>
        <w:endnoteReference w:id="13"/>
      </w:r>
      <w:r>
        <w:t xml:space="preserve"> The information will also be disseminated to the local community through a newsletter and an </w:t>
      </w:r>
      <w:r>
        <w:t>open day once the renovations are complete. Information about any significant finds will be disseminated more widely in an appropriate way. A summery of the excavation and investigation will be published in Archaeology in Wales.</w:t>
      </w:r>
      <w:r>
        <w:rPr>
          <w:rStyle w:val="EndnoteReference"/>
        </w:rPr>
        <w:endnoteReference w:id="14"/>
      </w:r>
    </w:p>
    <w:p w:rsidR="00C3026C" w:rsidRDefault="00C3026C" w:rsidP="000721C9"/>
    <w:p w:rsidR="00C3026C" w:rsidRDefault="00631EFC" w:rsidP="000721C9">
      <w:r>
        <w:t>Copyright</w:t>
      </w:r>
    </w:p>
    <w:p w:rsidR="00C3026C" w:rsidRDefault="00631EFC" w:rsidP="000721C9">
      <w:r>
        <w:t>Copyright will</w:t>
      </w:r>
      <w:r>
        <w:t xml:space="preserve"> be held by Dyfed Archaeological Trust. Dyfed Archaeological Trust will grant a license to Island House Restoration Ltd. allowing it to use all finding and reports for its own use for perpetuity.</w:t>
      </w:r>
    </w:p>
    <w:p w:rsidR="00C3026C" w:rsidRDefault="00C3026C" w:rsidP="000721C9"/>
    <w:p w:rsidR="00C3026C" w:rsidRDefault="00631EFC" w:rsidP="000721C9">
      <w:r>
        <w:t>Archive deposition</w:t>
      </w:r>
    </w:p>
    <w:p w:rsidR="00990A02" w:rsidRDefault="00631EFC" w:rsidP="000721C9">
      <w:r>
        <w:t>The archive of the investigation will be</w:t>
      </w:r>
      <w:r>
        <w:t xml:space="preserve"> retained by Dyfed Archaeological Trust and will become part of the Historic Environment Record. If finds of significant interest are made, they may be displayed and the Carmarthenshire County Museum for the benefit of the public.</w:t>
      </w:r>
    </w:p>
    <w:p w:rsidR="00990A02" w:rsidRDefault="00990A02" w:rsidP="000721C9"/>
    <w:p w:rsidR="00990A02" w:rsidRDefault="00631EFC" w:rsidP="000721C9">
      <w:r>
        <w:t>Timetable</w:t>
      </w:r>
    </w:p>
    <w:p w:rsidR="006564FA" w:rsidRDefault="00631EFC" w:rsidP="000721C9">
      <w:r>
        <w:t>Work on the me</w:t>
      </w:r>
      <w:r>
        <w:t>ter square pit in the garden will take a considerable amount of time due to the size of the garden</w:t>
      </w:r>
      <w:r w:rsidR="00437771">
        <w:t>. It may take nine months from the start of the excavation until the whole garden has been investigated. Work in the house will take far less as an architectural specialist will be required to survey the remaining features in the house and report on the condition. Once the survey of the house is complete work on the house, subject to planning permission can proceed without impinging on the excavations in the garden.</w:t>
      </w:r>
      <w:r>
        <w:rPr>
          <w:rStyle w:val="EndnoteReference"/>
        </w:rPr>
        <w:endnoteReference w:id="15"/>
      </w:r>
      <w:r>
        <w:t xml:space="preserve"> The report would be ready three months after the completion of all works. Pertinent information about the condition of architecture in the house could be made available before this point, at the discretion of the lead archaeologist to aid in planni</w:t>
      </w:r>
      <w:r>
        <w:t>ng consent for the renovations.</w:t>
      </w:r>
    </w:p>
    <w:p w:rsidR="006564FA" w:rsidRDefault="006564FA" w:rsidP="000721C9"/>
    <w:p w:rsidR="006564FA" w:rsidRDefault="00631EFC" w:rsidP="000721C9">
      <w:r>
        <w:t>Staffing</w:t>
      </w:r>
    </w:p>
    <w:p w:rsidR="00990A02" w:rsidRDefault="00631EFC" w:rsidP="000721C9">
      <w:r>
        <w:t xml:space="preserve">Dyfed Archaeological Trust will provide a lead archaeologist/site manager and a team of </w:t>
      </w:r>
      <w:r w:rsidR="00E66CE8">
        <w:t xml:space="preserve">six </w:t>
      </w:r>
      <w:r>
        <w:t>field archaeologists to perform the archaeology in the garden. There wi</w:t>
      </w:r>
      <w:r w:rsidR="00E66CE8">
        <w:t>ll also be an architectural specialist to review and report on the condition of the house he/she will have an assistant.</w:t>
      </w:r>
    </w:p>
    <w:p w:rsidR="00E66CE8" w:rsidRDefault="00631EFC" w:rsidP="000721C9">
      <w:r>
        <w:lastRenderedPageBreak/>
        <w:t>Health and Safety considerations</w:t>
      </w:r>
    </w:p>
    <w:p w:rsidR="00DD1E16" w:rsidRDefault="00631EFC" w:rsidP="000721C9">
      <w:r>
        <w:t xml:space="preserve">Dyfed Archaeological Trust will be fully responsible for the Health and Safety of all their employees while on-site at Island House. They will produce a </w:t>
      </w:r>
      <w:r>
        <w:t>risk assessment before starting work on the site and will raise any concerns with Island House Restoration Ltd. in a timely fashion. Dyfed Archaeological Trust will perform all work in compliance with their own Health and Safety Policy.</w:t>
      </w:r>
      <w:r>
        <w:rPr>
          <w:rStyle w:val="EndnoteReference"/>
        </w:rPr>
        <w:endnoteReference w:id="16"/>
      </w:r>
    </w:p>
    <w:p w:rsidR="00DD1E16" w:rsidRDefault="00631EFC" w:rsidP="000721C9">
      <w:r>
        <w:t>The area around I</w:t>
      </w:r>
      <w:r>
        <w:t>sland House is subject to flooding during seasonal high tides and both Dyfed Archaeological Trust and Island House Restoration Ltd. will be cognisant of that and maintain an awareness of tidal patterns and flood risk.</w:t>
      </w:r>
    </w:p>
    <w:p w:rsidR="00DD1E16" w:rsidRDefault="00DD1E16" w:rsidP="000721C9"/>
    <w:p w:rsidR="00DD1E16" w:rsidRDefault="00631EFC" w:rsidP="000721C9">
      <w:r>
        <w:t>Monitoring procedures</w:t>
      </w:r>
    </w:p>
    <w:p w:rsidR="00DD1E16" w:rsidRDefault="00DD1E16" w:rsidP="000721C9"/>
    <w:p w:rsidR="004D3FAF" w:rsidRDefault="00631EFC" w:rsidP="000721C9">
      <w:r>
        <w:t>Several partie</w:t>
      </w:r>
      <w:r>
        <w:t xml:space="preserve">s may be interested in monitoring progress on site. Island House Restoration Ltd. may take an interest in ongoing work. The planning authority from Carmarthenshire County Council may wish to check that work is proceeding correctly. Natural Resources Wales </w:t>
      </w:r>
      <w:r>
        <w:t>may take an interest as the site abuts the River Coran and Cadw may be interested in the progress on site.</w:t>
      </w:r>
    </w:p>
    <w:p w:rsidR="004D3FAF" w:rsidRDefault="004D3FAF" w:rsidP="000721C9"/>
    <w:p w:rsidR="004D3FAF" w:rsidRDefault="00631EFC" w:rsidP="000721C9">
      <w:r>
        <w:t>Contingency arrangements</w:t>
      </w:r>
    </w:p>
    <w:p w:rsidR="00DD1E16" w:rsidRDefault="00631EFC" w:rsidP="000721C9">
      <w:r>
        <w:t xml:space="preserve">There is a 20% contingency on the budget. All or part of the contingency can only be accessed after a site meeting </w:t>
      </w:r>
      <w:r>
        <w:t>between Stephen Kirkwood and the lead archaeologist on the site.</w:t>
      </w:r>
    </w:p>
    <w:p w:rsidR="004D3FAF" w:rsidRDefault="004D3FAF" w:rsidP="000721C9"/>
    <w:p w:rsidR="004D3FAF" w:rsidRDefault="00631EFC" w:rsidP="000721C9">
      <w:r>
        <w:t>Costings</w:t>
      </w:r>
    </w:p>
    <w:p w:rsidR="004D3FAF" w:rsidRDefault="00631EFC" w:rsidP="000721C9">
      <w:r>
        <w:t>6</w:t>
      </w:r>
      <w:r w:rsidR="00CB2941">
        <w:t xml:space="preserve"> field archaeologists for nine months (195 workdays) @ £90 a day £105,300</w:t>
      </w:r>
    </w:p>
    <w:p w:rsidR="00CB2941" w:rsidRDefault="00631EFC" w:rsidP="000721C9">
      <w:r>
        <w:t>1 lead archaeologist for nine months (195 workdays) @ 150 a day £29,250</w:t>
      </w:r>
    </w:p>
    <w:p w:rsidR="00CB2941" w:rsidRDefault="00631EFC" w:rsidP="000721C9">
      <w:r>
        <w:t>1 architectural specialist for two weeks (10 workdays) @ £200 a day £2000</w:t>
      </w:r>
    </w:p>
    <w:p w:rsidR="00CB2941" w:rsidRDefault="00631EFC" w:rsidP="000721C9">
      <w:r>
        <w:t>1 assistant for two weeks (10 workdays) @ £80 a Day £800</w:t>
      </w:r>
    </w:p>
    <w:p w:rsidR="00CB2941" w:rsidRDefault="00631EFC" w:rsidP="000721C9">
      <w:r>
        <w:t>Provisions and infrastructure on-site £20,000</w:t>
      </w:r>
    </w:p>
    <w:p w:rsidR="00CB2941" w:rsidRDefault="00631EFC" w:rsidP="000721C9">
      <w:r>
        <w:t>Total £157,350</w:t>
      </w:r>
    </w:p>
    <w:p w:rsidR="00CB2941" w:rsidRDefault="00631EFC" w:rsidP="000721C9">
      <w:r>
        <w:t>This does not include holidays</w:t>
      </w:r>
    </w:p>
    <w:p w:rsidR="008A080D" w:rsidRDefault="008A080D" w:rsidP="000721C9"/>
    <w:p w:rsidR="003E0834" w:rsidRDefault="003E0834" w:rsidP="000721C9"/>
    <w:p w:rsidR="003E0834" w:rsidRDefault="003E0834" w:rsidP="000721C9"/>
    <w:p w:rsidR="003E0834" w:rsidRDefault="003E0834" w:rsidP="000721C9"/>
    <w:p w:rsidR="003E0834" w:rsidRDefault="003E0834" w:rsidP="000721C9"/>
    <w:p w:rsidR="003E0834" w:rsidRDefault="003E0834" w:rsidP="000721C9">
      <w:bookmarkStart w:id="0" w:name="_GoBack"/>
      <w:bookmarkEnd w:id="0"/>
    </w:p>
    <w:p w:rsidR="00CB2941" w:rsidRPr="000721C9" w:rsidRDefault="00631EFC" w:rsidP="000721C9">
      <w:r>
        <w:lastRenderedPageBreak/>
        <w:t>References</w:t>
      </w:r>
    </w:p>
    <w:sectPr w:rsidR="00CB2941" w:rsidRPr="000721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1EFC" w:rsidRDefault="00631EFC" w:rsidP="0019300F">
      <w:pPr>
        <w:spacing w:after="0" w:line="240" w:lineRule="auto"/>
      </w:pPr>
      <w:r>
        <w:separator/>
      </w:r>
    </w:p>
  </w:endnote>
  <w:endnote w:type="continuationSeparator" w:id="0">
    <w:p w:rsidR="00631EFC" w:rsidRDefault="00631EFC" w:rsidP="0019300F">
      <w:pPr>
        <w:spacing w:after="0" w:line="240" w:lineRule="auto"/>
      </w:pPr>
      <w:r>
        <w:continuationSeparator/>
      </w:r>
    </w:p>
  </w:endnote>
  <w:endnote w:id="1">
    <w:p w:rsidR="0019300F" w:rsidRDefault="00631EFC">
      <w:pPr>
        <w:pStyle w:val="EndnoteText"/>
      </w:pPr>
      <w:r>
        <w:rPr>
          <w:rStyle w:val="EndnoteReference"/>
        </w:rPr>
        <w:endnoteRef/>
      </w:r>
      <w:r>
        <w:t xml:space="preserve"> </w:t>
      </w:r>
      <w:r w:rsidRPr="00883789">
        <w:rPr>
          <w:i/>
          <w:iCs/>
        </w:rPr>
        <w:t>Island House Restoration Ltd</w:t>
      </w:r>
      <w:r>
        <w:t xml:space="preserve"> Available at: </w:t>
      </w:r>
      <w:hyperlink r:id="rId1" w:history="1">
        <w:r w:rsidRPr="0019300F">
          <w:rPr>
            <w:rStyle w:val="Hyperlink"/>
          </w:rPr>
          <w:t>http://islandhouse.wales</w:t>
        </w:r>
      </w:hyperlink>
    </w:p>
  </w:endnote>
  <w:endnote w:id="2">
    <w:p w:rsidR="00440BC2" w:rsidRDefault="00631EFC">
      <w:pPr>
        <w:pStyle w:val="EndnoteText"/>
      </w:pPr>
      <w:r>
        <w:rPr>
          <w:rStyle w:val="EndnoteReference"/>
        </w:rPr>
        <w:endnoteRef/>
      </w:r>
      <w:r>
        <w:t xml:space="preserve"> Stopp, P. (2017) Island House, Laugharne. </w:t>
      </w:r>
      <w:r w:rsidRPr="00440BC2">
        <w:rPr>
          <w:i/>
          <w:iCs/>
        </w:rPr>
        <w:t>The Carmarthenshire Antiquary</w:t>
      </w:r>
      <w:r>
        <w:t>, Vol 53, pp. 41-47</w:t>
      </w:r>
    </w:p>
  </w:endnote>
  <w:endnote w:id="3">
    <w:p w:rsidR="00883789" w:rsidRDefault="00631EFC">
      <w:pPr>
        <w:pStyle w:val="EndnoteText"/>
      </w:pPr>
      <w:r>
        <w:rPr>
          <w:rStyle w:val="EndnoteReference"/>
        </w:rPr>
        <w:endnoteRef/>
      </w:r>
      <w:r>
        <w:t xml:space="preserve"> Grigg, R. (2015) </w:t>
      </w:r>
      <w:r w:rsidRPr="00883789">
        <w:rPr>
          <w:i/>
          <w:iCs/>
        </w:rPr>
        <w:t>The Little Book of Carmarthenshir</w:t>
      </w:r>
      <w:r w:rsidRPr="00883789">
        <w:rPr>
          <w:i/>
          <w:iCs/>
        </w:rPr>
        <w:t>e</w:t>
      </w:r>
      <w:r>
        <w:t>. Stroud: The History Press, p. 54</w:t>
      </w:r>
    </w:p>
  </w:endnote>
  <w:endnote w:id="4">
    <w:p w:rsidR="00AD6A16" w:rsidRDefault="00631EFC">
      <w:pPr>
        <w:pStyle w:val="EndnoteText"/>
      </w:pPr>
      <w:r>
        <w:rPr>
          <w:rStyle w:val="EndnoteReference"/>
        </w:rPr>
        <w:endnoteRef/>
      </w:r>
      <w:r>
        <w:t xml:space="preserve"> British Listed Buildings, </w:t>
      </w:r>
      <w:r w:rsidRPr="00C3026C">
        <w:rPr>
          <w:i/>
          <w:iCs/>
        </w:rPr>
        <w:t>Island House</w:t>
      </w:r>
      <w:r>
        <w:t xml:space="preserve"> Available at: </w:t>
      </w:r>
      <w:hyperlink r:id="rId2" w:history="1">
        <w:r w:rsidRPr="007A26F0">
          <w:rPr>
            <w:rStyle w:val="Hyperlink"/>
          </w:rPr>
          <w:t>https://britishlistedbuildings.co.uk/300009671-island-h</w:t>
        </w:r>
        <w:r w:rsidRPr="007A26F0">
          <w:rPr>
            <w:rStyle w:val="Hyperlink"/>
          </w:rPr>
          <w:t>ouse-laugharne-township#.Xs-Xx0BFxPY</w:t>
        </w:r>
      </w:hyperlink>
    </w:p>
  </w:endnote>
  <w:endnote w:id="5">
    <w:p w:rsidR="007A26F0" w:rsidRDefault="00631EFC">
      <w:pPr>
        <w:pStyle w:val="EndnoteText"/>
      </w:pPr>
      <w:r>
        <w:rPr>
          <w:rStyle w:val="EndnoteReference"/>
        </w:rPr>
        <w:endnoteRef/>
      </w:r>
      <w:r>
        <w:t xml:space="preserve"> Curtis, M. (1880) </w:t>
      </w:r>
      <w:r w:rsidRPr="007A26F0">
        <w:rPr>
          <w:i/>
          <w:iCs/>
        </w:rPr>
        <w:t>The Antiquities of Laugharne, Pendine and their neighbours, Second Edition</w:t>
      </w:r>
      <w:r>
        <w:t>. London: R. Clay, Sons, &amp; Taylor</w:t>
      </w:r>
    </w:p>
  </w:endnote>
  <w:endnote w:id="6">
    <w:p w:rsidR="00B36753" w:rsidRDefault="00631EFC">
      <w:pPr>
        <w:pStyle w:val="EndnoteText"/>
      </w:pPr>
      <w:r>
        <w:rPr>
          <w:rStyle w:val="EndnoteReference"/>
        </w:rPr>
        <w:endnoteRef/>
      </w:r>
      <w:r>
        <w:t xml:space="preserve"> Grigg, R. (2015) </w:t>
      </w:r>
      <w:r w:rsidRPr="00883789">
        <w:rPr>
          <w:i/>
          <w:iCs/>
        </w:rPr>
        <w:t>The Little Book of Carmarthenshire</w:t>
      </w:r>
      <w:r>
        <w:t xml:space="preserve">. Stroud: The History Press, p. 54 </w:t>
      </w:r>
    </w:p>
  </w:endnote>
  <w:endnote w:id="7">
    <w:p w:rsidR="00B36753" w:rsidRDefault="00631EFC">
      <w:pPr>
        <w:pStyle w:val="EndnoteText"/>
      </w:pPr>
      <w:r>
        <w:rPr>
          <w:rStyle w:val="EndnoteReference"/>
        </w:rPr>
        <w:endnoteRef/>
      </w:r>
      <w:r>
        <w:t xml:space="preserve"> British Listed Buildings, </w:t>
      </w:r>
      <w:r w:rsidRPr="00C3026C">
        <w:rPr>
          <w:i/>
          <w:iCs/>
        </w:rPr>
        <w:t>Island House</w:t>
      </w:r>
      <w:r>
        <w:t xml:space="preserve"> Available at: </w:t>
      </w:r>
      <w:hyperlink r:id="rId3" w:history="1">
        <w:r w:rsidRPr="007A26F0">
          <w:rPr>
            <w:rStyle w:val="Hyperlink"/>
          </w:rPr>
          <w:t>https://britishlistedbuildings.co.uk/300009671-island-house-laugharne-township#.Xs-Xx0BFxPY</w:t>
        </w:r>
      </w:hyperlink>
    </w:p>
  </w:endnote>
  <w:endnote w:id="8">
    <w:p w:rsidR="00C74AE9" w:rsidRDefault="00631EFC">
      <w:pPr>
        <w:pStyle w:val="EndnoteText"/>
      </w:pPr>
      <w:r>
        <w:rPr>
          <w:rStyle w:val="EndnoteReference"/>
        </w:rPr>
        <w:endnoteRef/>
      </w:r>
      <w:r>
        <w:t xml:space="preserve"> Save Britain’s Heritage, Island House Available on: </w:t>
      </w:r>
      <w:hyperlink r:id="rId4" w:history="1">
        <w:r w:rsidRPr="00C74AE9">
          <w:rPr>
            <w:rStyle w:val="Hyperlink"/>
          </w:rPr>
          <w:t>https://www.savebritainsheritage.org/building-of-the-month/</w:t>
        </w:r>
      </w:hyperlink>
    </w:p>
  </w:endnote>
  <w:endnote w:id="9">
    <w:p w:rsidR="00C74AE9" w:rsidRDefault="00631EFC">
      <w:pPr>
        <w:pStyle w:val="EndnoteText"/>
      </w:pPr>
      <w:r>
        <w:rPr>
          <w:rStyle w:val="EndnoteReference"/>
        </w:rPr>
        <w:endnoteRef/>
      </w:r>
      <w:r>
        <w:t xml:space="preserve"> </w:t>
      </w:r>
      <w:r w:rsidRPr="00883789">
        <w:rPr>
          <w:i/>
          <w:iCs/>
        </w:rPr>
        <w:t>Island House Restoration Ltd</w:t>
      </w:r>
      <w:r>
        <w:t xml:space="preserve"> Available at: </w:t>
      </w:r>
      <w:hyperlink r:id="rId5" w:history="1">
        <w:r w:rsidRPr="0019300F">
          <w:rPr>
            <w:rStyle w:val="Hyperlink"/>
          </w:rPr>
          <w:t>http://islandhouse.wales</w:t>
        </w:r>
      </w:hyperlink>
    </w:p>
  </w:endnote>
  <w:endnote w:id="10">
    <w:p w:rsidR="006931D1" w:rsidRDefault="00631EFC">
      <w:pPr>
        <w:pStyle w:val="EndnoteText"/>
      </w:pPr>
      <w:r>
        <w:rPr>
          <w:rStyle w:val="EndnoteReference"/>
        </w:rPr>
        <w:endnoteRef/>
      </w:r>
      <w:r>
        <w:t xml:space="preserve"> Historic Environment Records of Wales, </w:t>
      </w:r>
      <w:r w:rsidRPr="00C3026C">
        <w:rPr>
          <w:i/>
          <w:iCs/>
        </w:rPr>
        <w:t>Archwilio</w:t>
      </w:r>
      <w:r>
        <w:t xml:space="preserve"> Available at: </w:t>
      </w:r>
      <w:hyperlink r:id="rId6" w:history="1">
        <w:r w:rsidRPr="006931D1">
          <w:rPr>
            <w:rStyle w:val="Hyperlink"/>
          </w:rPr>
          <w:t>https://archwilio.org.uk/her/chi1/arch.html?county=Car</w:t>
        </w:r>
        <w:r w:rsidRPr="006931D1">
          <w:rPr>
            <w:rStyle w:val="Hyperlink"/>
          </w:rPr>
          <w:t>marthenshire&amp;lang=eng</w:t>
        </w:r>
      </w:hyperlink>
      <w:r>
        <w:t xml:space="preserve"> </w:t>
      </w:r>
    </w:p>
  </w:endnote>
  <w:endnote w:id="11">
    <w:p w:rsidR="002B4CD7" w:rsidRDefault="00631EFC">
      <w:pPr>
        <w:pStyle w:val="EndnoteText"/>
      </w:pPr>
      <w:r>
        <w:rPr>
          <w:rStyle w:val="EndnoteReference"/>
        </w:rPr>
        <w:endnoteRef/>
      </w:r>
      <w:r>
        <w:t xml:space="preserve"> Cadw, Cof Cymru Available at: </w:t>
      </w:r>
      <w:hyperlink r:id="rId7" w:history="1">
        <w:r w:rsidRPr="002B4CD7">
          <w:rPr>
            <w:rStyle w:val="Hyperlink"/>
          </w:rPr>
          <w:t>https://cadw.gov.wales/advice-support/cof-cymru/search-cadw-records</w:t>
        </w:r>
      </w:hyperlink>
    </w:p>
  </w:endnote>
  <w:endnote w:id="12">
    <w:p w:rsidR="001629F5" w:rsidRDefault="00631EFC">
      <w:pPr>
        <w:pStyle w:val="EndnoteText"/>
      </w:pPr>
      <w:r>
        <w:rPr>
          <w:rStyle w:val="EndnoteReference"/>
        </w:rPr>
        <w:endnoteRef/>
      </w:r>
      <w:r>
        <w:t xml:space="preserve"> Dyfed Archaeological Trust, </w:t>
      </w:r>
      <w:r w:rsidRPr="00C3026C">
        <w:rPr>
          <w:i/>
          <w:iCs/>
        </w:rPr>
        <w:t>Archiving and Photo</w:t>
      </w:r>
      <w:r w:rsidRPr="00C3026C">
        <w:rPr>
          <w:i/>
          <w:iCs/>
        </w:rPr>
        <w:t>graphic Policy</w:t>
      </w:r>
      <w:r>
        <w:t xml:space="preserve"> Available at: </w:t>
      </w:r>
      <w:hyperlink r:id="rId8" w:history="1">
        <w:r w:rsidRPr="00232D41">
          <w:rPr>
            <w:rStyle w:val="Hyperlink"/>
          </w:rPr>
          <w:t>www.dyfedarchaeology.org.uk/policies/archivingandphotographic.pdf</w:t>
        </w:r>
      </w:hyperlink>
      <w:r>
        <w:t xml:space="preserve"> </w:t>
      </w:r>
    </w:p>
  </w:endnote>
  <w:endnote w:id="13">
    <w:p w:rsidR="006E1862" w:rsidRDefault="00631EFC">
      <w:pPr>
        <w:pStyle w:val="EndnoteText"/>
      </w:pPr>
      <w:r>
        <w:rPr>
          <w:rStyle w:val="EndnoteReference"/>
        </w:rPr>
        <w:endnoteRef/>
      </w:r>
      <w:r>
        <w:t xml:space="preserve"> </w:t>
      </w:r>
      <w:r w:rsidRPr="00883789">
        <w:rPr>
          <w:i/>
          <w:iCs/>
        </w:rPr>
        <w:t>Island House Restoration Ltd</w:t>
      </w:r>
      <w:r>
        <w:t xml:space="preserve"> Available at: </w:t>
      </w:r>
      <w:hyperlink r:id="rId9" w:history="1">
        <w:r w:rsidRPr="0019300F">
          <w:rPr>
            <w:rStyle w:val="Hyperlink"/>
          </w:rPr>
          <w:t>http://islandhouse.wales</w:t>
        </w:r>
      </w:hyperlink>
    </w:p>
  </w:endnote>
  <w:endnote w:id="14">
    <w:p w:rsidR="00026D31" w:rsidRDefault="00631EFC">
      <w:pPr>
        <w:pStyle w:val="EndnoteText"/>
      </w:pPr>
      <w:r>
        <w:rPr>
          <w:rStyle w:val="EndnoteReference"/>
        </w:rPr>
        <w:endnoteRef/>
      </w:r>
      <w:r>
        <w:t xml:space="preserve"> Council for British Archaeology</w:t>
      </w:r>
      <w:r w:rsidR="00C3026C">
        <w:t xml:space="preserve">, </w:t>
      </w:r>
      <w:r w:rsidR="00C3026C" w:rsidRPr="00C3026C">
        <w:rPr>
          <w:i/>
          <w:iCs/>
        </w:rPr>
        <w:t>Archaeology Wales</w:t>
      </w:r>
      <w:r w:rsidR="00C3026C">
        <w:t xml:space="preserve"> Available at: </w:t>
      </w:r>
      <w:hyperlink r:id="rId10" w:history="1">
        <w:r w:rsidR="00C3026C" w:rsidRPr="00232D41">
          <w:rPr>
            <w:rStyle w:val="Hyperlink"/>
          </w:rPr>
          <w:t>https://councilforbritisharchaeologywales.wordpress.com/</w:t>
        </w:r>
      </w:hyperlink>
      <w:r w:rsidR="00C3026C">
        <w:t xml:space="preserve"> </w:t>
      </w:r>
    </w:p>
  </w:endnote>
  <w:endnote w:id="15">
    <w:p w:rsidR="00437771" w:rsidRDefault="00631EFC">
      <w:pPr>
        <w:pStyle w:val="EndnoteText"/>
      </w:pPr>
      <w:r>
        <w:rPr>
          <w:rStyle w:val="EndnoteReference"/>
        </w:rPr>
        <w:endnoteRef/>
      </w:r>
      <w:r>
        <w:t xml:space="preserve"> I honestly have no idea how long excavations of this type would take, my undergraduate degree is in history, this is my first brush with archaeology. The information about Dyfed Archaeological Tru</w:t>
      </w:r>
      <w:r>
        <w:t xml:space="preserve">st and the meter square pits is accurate. I have spoken to someone at Island House Restoration Ltd. and they have informed me that that is what they are going to do. It is early days though and obviously covid19 has put a stop to progress at the moment. I </w:t>
      </w:r>
      <w:r>
        <w:t xml:space="preserve">don’t know how to produce a gant chart.   </w:t>
      </w:r>
    </w:p>
  </w:endnote>
  <w:endnote w:id="16">
    <w:p w:rsidR="00E66CE8" w:rsidRDefault="00631EFC">
      <w:pPr>
        <w:pStyle w:val="EndnoteText"/>
      </w:pPr>
      <w:r>
        <w:rPr>
          <w:rStyle w:val="EndnoteReference"/>
        </w:rPr>
        <w:endnoteRef/>
      </w:r>
      <w:r>
        <w:t xml:space="preserve"> Dyfed Archaeological Trust, Health and Safety Statement, Policy and Rules Available at: </w:t>
      </w:r>
      <w:hyperlink r:id="rId11" w:history="1">
        <w:r w:rsidR="00DD1E16" w:rsidRPr="00232D41">
          <w:rPr>
            <w:rStyle w:val="Hyperlink"/>
          </w:rPr>
          <w:t>www.dyfedarchaeology.org.uk/policies/healthandsafety2018.pdf</w:t>
        </w:r>
      </w:hyperlink>
      <w:r w:rsidR="00DD1E16">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1EFC" w:rsidRDefault="00631EFC">
      <w:pPr>
        <w:spacing w:after="0" w:line="240" w:lineRule="auto"/>
      </w:pPr>
      <w:r>
        <w:separator/>
      </w:r>
    </w:p>
  </w:footnote>
  <w:footnote w:type="continuationSeparator" w:id="0">
    <w:p w:rsidR="00631EFC" w:rsidRDefault="00631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276710"/>
    <w:multiLevelType w:val="hybridMultilevel"/>
    <w:tmpl w:val="07465A7A"/>
    <w:lvl w:ilvl="0" w:tplc="9C2A6C0E">
      <w:start w:val="1"/>
      <w:numFmt w:val="decimal"/>
      <w:lvlText w:val="%1."/>
      <w:lvlJc w:val="left"/>
      <w:pPr>
        <w:ind w:left="720" w:hanging="360"/>
      </w:pPr>
      <w:rPr>
        <w:rFonts w:hint="default"/>
      </w:rPr>
    </w:lvl>
    <w:lvl w:ilvl="1" w:tplc="CF0A503A" w:tentative="1">
      <w:start w:val="1"/>
      <w:numFmt w:val="lowerLetter"/>
      <w:lvlText w:val="%2."/>
      <w:lvlJc w:val="left"/>
      <w:pPr>
        <w:ind w:left="1440" w:hanging="360"/>
      </w:pPr>
    </w:lvl>
    <w:lvl w:ilvl="2" w:tplc="1EB68F5C" w:tentative="1">
      <w:start w:val="1"/>
      <w:numFmt w:val="lowerRoman"/>
      <w:lvlText w:val="%3."/>
      <w:lvlJc w:val="right"/>
      <w:pPr>
        <w:ind w:left="2160" w:hanging="180"/>
      </w:pPr>
    </w:lvl>
    <w:lvl w:ilvl="3" w:tplc="1F6842D6" w:tentative="1">
      <w:start w:val="1"/>
      <w:numFmt w:val="decimal"/>
      <w:lvlText w:val="%4."/>
      <w:lvlJc w:val="left"/>
      <w:pPr>
        <w:ind w:left="2880" w:hanging="360"/>
      </w:pPr>
    </w:lvl>
    <w:lvl w:ilvl="4" w:tplc="6FF23330" w:tentative="1">
      <w:start w:val="1"/>
      <w:numFmt w:val="lowerLetter"/>
      <w:lvlText w:val="%5."/>
      <w:lvlJc w:val="left"/>
      <w:pPr>
        <w:ind w:left="3600" w:hanging="360"/>
      </w:pPr>
    </w:lvl>
    <w:lvl w:ilvl="5" w:tplc="38A6A83E" w:tentative="1">
      <w:start w:val="1"/>
      <w:numFmt w:val="lowerRoman"/>
      <w:lvlText w:val="%6."/>
      <w:lvlJc w:val="right"/>
      <w:pPr>
        <w:ind w:left="4320" w:hanging="180"/>
      </w:pPr>
    </w:lvl>
    <w:lvl w:ilvl="6" w:tplc="D6E24036" w:tentative="1">
      <w:start w:val="1"/>
      <w:numFmt w:val="decimal"/>
      <w:lvlText w:val="%7."/>
      <w:lvlJc w:val="left"/>
      <w:pPr>
        <w:ind w:left="5040" w:hanging="360"/>
      </w:pPr>
    </w:lvl>
    <w:lvl w:ilvl="7" w:tplc="E190163A" w:tentative="1">
      <w:start w:val="1"/>
      <w:numFmt w:val="lowerLetter"/>
      <w:lvlText w:val="%8."/>
      <w:lvlJc w:val="left"/>
      <w:pPr>
        <w:ind w:left="5760" w:hanging="360"/>
      </w:pPr>
    </w:lvl>
    <w:lvl w:ilvl="8" w:tplc="334E836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418"/>
    <w:rsid w:val="00026D31"/>
    <w:rsid w:val="000311EA"/>
    <w:rsid w:val="000455EB"/>
    <w:rsid w:val="000721C9"/>
    <w:rsid w:val="001629F5"/>
    <w:rsid w:val="0019300F"/>
    <w:rsid w:val="00232D41"/>
    <w:rsid w:val="002B4CD7"/>
    <w:rsid w:val="0031463B"/>
    <w:rsid w:val="003D0A25"/>
    <w:rsid w:val="003E0834"/>
    <w:rsid w:val="00437771"/>
    <w:rsid w:val="00440BC2"/>
    <w:rsid w:val="00447CAE"/>
    <w:rsid w:val="004D3FAF"/>
    <w:rsid w:val="004F3A50"/>
    <w:rsid w:val="00564000"/>
    <w:rsid w:val="005F33D2"/>
    <w:rsid w:val="00613418"/>
    <w:rsid w:val="00631EFC"/>
    <w:rsid w:val="006564FA"/>
    <w:rsid w:val="006931D1"/>
    <w:rsid w:val="006B0B99"/>
    <w:rsid w:val="006C7AD8"/>
    <w:rsid w:val="006E1862"/>
    <w:rsid w:val="007A26F0"/>
    <w:rsid w:val="007E77B3"/>
    <w:rsid w:val="00883789"/>
    <w:rsid w:val="008A080D"/>
    <w:rsid w:val="00931572"/>
    <w:rsid w:val="009367E7"/>
    <w:rsid w:val="00956ACB"/>
    <w:rsid w:val="00990A02"/>
    <w:rsid w:val="00AD6A16"/>
    <w:rsid w:val="00B36753"/>
    <w:rsid w:val="00C3026C"/>
    <w:rsid w:val="00C74AE9"/>
    <w:rsid w:val="00CA3AF9"/>
    <w:rsid w:val="00CB2941"/>
    <w:rsid w:val="00D203F3"/>
    <w:rsid w:val="00D7009C"/>
    <w:rsid w:val="00DD1E16"/>
    <w:rsid w:val="00E66CE8"/>
    <w:rsid w:val="00EA11EF"/>
    <w:rsid w:val="00F64FBC"/>
    <w:rsid w:val="00F97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A38E6"/>
  <w15:chartTrackingRefBased/>
  <w15:docId w15:val="{8CB2EE36-A195-4A19-A962-237C51E39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19300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9300F"/>
    <w:rPr>
      <w:sz w:val="20"/>
      <w:szCs w:val="20"/>
    </w:rPr>
  </w:style>
  <w:style w:type="character" w:styleId="EndnoteReference">
    <w:name w:val="endnote reference"/>
    <w:basedOn w:val="DefaultParagraphFont"/>
    <w:uiPriority w:val="99"/>
    <w:semiHidden/>
    <w:unhideWhenUsed/>
    <w:rsid w:val="0019300F"/>
    <w:rPr>
      <w:vertAlign w:val="superscript"/>
    </w:rPr>
  </w:style>
  <w:style w:type="character" w:styleId="Hyperlink">
    <w:name w:val="Hyperlink"/>
    <w:basedOn w:val="DefaultParagraphFont"/>
    <w:uiPriority w:val="99"/>
    <w:unhideWhenUsed/>
    <w:rsid w:val="0019300F"/>
    <w:rPr>
      <w:color w:val="0563C1" w:themeColor="hyperlink"/>
      <w:u w:val="single"/>
    </w:rPr>
  </w:style>
  <w:style w:type="character" w:customStyle="1" w:styleId="UnresolvedMention1">
    <w:name w:val="Unresolved Mention1"/>
    <w:basedOn w:val="DefaultParagraphFont"/>
    <w:uiPriority w:val="99"/>
    <w:semiHidden/>
    <w:unhideWhenUsed/>
    <w:rsid w:val="0019300F"/>
    <w:rPr>
      <w:color w:val="605E5C"/>
      <w:shd w:val="clear" w:color="auto" w:fill="E1DFDD"/>
    </w:rPr>
  </w:style>
  <w:style w:type="paragraph" w:styleId="ListParagraph">
    <w:name w:val="List Paragraph"/>
    <w:basedOn w:val="Normal"/>
    <w:uiPriority w:val="34"/>
    <w:qFormat/>
    <w:rsid w:val="005F33D2"/>
    <w:pPr>
      <w:ind w:left="720"/>
      <w:contextualSpacing/>
    </w:pPr>
  </w:style>
  <w:style w:type="paragraph" w:styleId="BalloonText">
    <w:name w:val="Balloon Text"/>
    <w:basedOn w:val="Normal"/>
    <w:link w:val="BalloonTextChar"/>
    <w:uiPriority w:val="99"/>
    <w:semiHidden/>
    <w:unhideWhenUsed/>
    <w:rsid w:val="009367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67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_rels/endnotes.xml.rels><?xml version="1.0" encoding="UTF-8" standalone="yes"?>
<Relationships xmlns="http://schemas.openxmlformats.org/package/2006/relationships"><Relationship Id="rId8" Type="http://schemas.openxmlformats.org/officeDocument/2006/relationships/hyperlink" Target="http://www.dyfedarchaeology.org.uk/policies/archivingandphotographic.pdf" TargetMode="External"/><Relationship Id="rId3" Type="http://schemas.openxmlformats.org/officeDocument/2006/relationships/hyperlink" Target="https://britishlistedbuildings.co.uk/300009671-island-house-laugharne-township%23.Xs-Xx0BFxPY" TargetMode="External"/><Relationship Id="rId7" Type="http://schemas.openxmlformats.org/officeDocument/2006/relationships/hyperlink" Target="https://cadw.gov.wales/advice-support/cof-cymru/search-cadw-records" TargetMode="External"/><Relationship Id="rId2" Type="http://schemas.openxmlformats.org/officeDocument/2006/relationships/hyperlink" Target="https://britishlistedbuildings.co.uk/300009671-island-house-laugharne-township%23.Xs-Xx0BFxPY" TargetMode="External"/><Relationship Id="rId1" Type="http://schemas.openxmlformats.org/officeDocument/2006/relationships/hyperlink" Target="http://islandhouse.wales" TargetMode="External"/><Relationship Id="rId6" Type="http://schemas.openxmlformats.org/officeDocument/2006/relationships/hyperlink" Target="https://archwilio.org.uk/her/chi1/arch.html?county=Carmarthenshire&amp;lang=eng" TargetMode="External"/><Relationship Id="rId11" Type="http://schemas.openxmlformats.org/officeDocument/2006/relationships/hyperlink" Target="http://www.dyfedarchaeology.org.uk/policies/healthandsafety2018.pdf" TargetMode="External"/><Relationship Id="rId5" Type="http://schemas.openxmlformats.org/officeDocument/2006/relationships/hyperlink" Target="http://islandhouse.wales" TargetMode="External"/><Relationship Id="rId10" Type="http://schemas.openxmlformats.org/officeDocument/2006/relationships/hyperlink" Target="https://councilforbritisharchaeologywales.wordpress.com/" TargetMode="External"/><Relationship Id="rId4" Type="http://schemas.openxmlformats.org/officeDocument/2006/relationships/hyperlink" Target="https://www.savebritainsheritage.org/building-of-the-month/" TargetMode="External"/><Relationship Id="rId9" Type="http://schemas.openxmlformats.org/officeDocument/2006/relationships/hyperlink" Target="http://islandhouse.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4904A-16B4-480D-BDA6-802FB49CD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Moody</dc:creator>
  <cp:lastModifiedBy>Alison Moody</cp:lastModifiedBy>
  <cp:revision>2</cp:revision>
  <cp:lastPrinted>2020-05-28T15:56:00Z</cp:lastPrinted>
  <dcterms:created xsi:type="dcterms:W3CDTF">2020-05-29T10:20:00Z</dcterms:created>
  <dcterms:modified xsi:type="dcterms:W3CDTF">2020-05-29T10:20:00Z</dcterms:modified>
</cp:coreProperties>
</file>