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64EC68" w14:textId="77777777" w:rsidR="001E2CC0" w:rsidRPr="001E2CC0" w:rsidRDefault="001E2CC0" w:rsidP="001E2CC0">
      <w:pPr>
        <w:spacing w:after="0" w:line="360" w:lineRule="auto"/>
        <w:jc w:val="center"/>
        <w:rPr>
          <w:rFonts w:eastAsia="Times New Roman"/>
          <w:kern w:val="0"/>
          <w:sz w:val="36"/>
          <w:szCs w:val="36"/>
          <w:lang w:val="en" w:eastAsia="en-IN"/>
          <w14:ligatures w14:val="none"/>
        </w:rPr>
      </w:pPr>
      <w:r w:rsidRPr="001E2CC0">
        <w:rPr>
          <w:rFonts w:eastAsia="Times New Roman"/>
          <w:kern w:val="0"/>
          <w:sz w:val="36"/>
          <w:szCs w:val="36"/>
          <w:lang w:val="en" w:eastAsia="en-IN"/>
          <w14:ligatures w14:val="none"/>
        </w:rPr>
        <w:t>University of Wales</w:t>
      </w:r>
    </w:p>
    <w:p w14:paraId="1CCE2F38" w14:textId="77777777" w:rsidR="001E2CC0" w:rsidRPr="001E2CC0" w:rsidRDefault="001E2CC0" w:rsidP="001E2CC0">
      <w:pPr>
        <w:spacing w:after="0" w:line="360" w:lineRule="auto"/>
        <w:jc w:val="center"/>
        <w:rPr>
          <w:rFonts w:eastAsia="Times New Roman"/>
          <w:kern w:val="0"/>
          <w:sz w:val="32"/>
          <w:szCs w:val="32"/>
          <w:lang w:val="en" w:eastAsia="en-IN"/>
          <w14:ligatures w14:val="none"/>
        </w:rPr>
      </w:pPr>
      <w:r w:rsidRPr="001E2CC0">
        <w:rPr>
          <w:rFonts w:eastAsia="Times New Roman"/>
          <w:kern w:val="0"/>
          <w:sz w:val="32"/>
          <w:szCs w:val="32"/>
          <w:lang w:val="en" w:eastAsia="en-IN"/>
          <w14:ligatures w14:val="none"/>
        </w:rPr>
        <w:t>Trinity Saint David</w:t>
      </w:r>
    </w:p>
    <w:p w14:paraId="2CF63E3A" w14:textId="77777777" w:rsidR="001E2CC0" w:rsidRDefault="001E2CC0" w:rsidP="001E2CC0">
      <w:pPr>
        <w:spacing w:after="0" w:line="360" w:lineRule="auto"/>
        <w:jc w:val="center"/>
        <w:rPr>
          <w:rFonts w:eastAsia="Times New Roman"/>
          <w:kern w:val="0"/>
          <w:sz w:val="28"/>
          <w:szCs w:val="28"/>
          <w:lang w:val="en" w:eastAsia="en-IN"/>
          <w14:ligatures w14:val="none"/>
        </w:rPr>
      </w:pPr>
    </w:p>
    <w:p w14:paraId="0C3EF2DE" w14:textId="77777777" w:rsidR="001E2CC0" w:rsidRDefault="001E2CC0" w:rsidP="001E2CC0">
      <w:pPr>
        <w:spacing w:after="0" w:line="360" w:lineRule="auto"/>
        <w:jc w:val="center"/>
        <w:rPr>
          <w:rFonts w:eastAsia="Times New Roman"/>
          <w:kern w:val="0"/>
          <w:sz w:val="28"/>
          <w:szCs w:val="28"/>
          <w:lang w:val="en" w:eastAsia="en-IN"/>
          <w14:ligatures w14:val="none"/>
        </w:rPr>
      </w:pPr>
    </w:p>
    <w:p w14:paraId="74B2D460" w14:textId="77777777" w:rsidR="001E2CC0" w:rsidRPr="001E2CC0" w:rsidRDefault="001E2CC0" w:rsidP="001E2CC0">
      <w:pPr>
        <w:spacing w:after="0" w:line="360" w:lineRule="auto"/>
        <w:jc w:val="center"/>
        <w:rPr>
          <w:rFonts w:eastAsia="Times New Roman"/>
          <w:kern w:val="0"/>
          <w:sz w:val="28"/>
          <w:szCs w:val="28"/>
          <w:lang w:val="en" w:eastAsia="en-IN"/>
          <w14:ligatures w14:val="none"/>
        </w:rPr>
      </w:pPr>
    </w:p>
    <w:p w14:paraId="7DBE0A76" w14:textId="77777777" w:rsidR="001E2CC0" w:rsidRPr="001E2CC0" w:rsidRDefault="001E2CC0" w:rsidP="001E2CC0">
      <w:pPr>
        <w:spacing w:after="0" w:line="360" w:lineRule="auto"/>
        <w:jc w:val="center"/>
        <w:rPr>
          <w:rFonts w:eastAsia="Times New Roman"/>
          <w:kern w:val="0"/>
          <w:sz w:val="28"/>
          <w:szCs w:val="28"/>
          <w:lang w:val="en" w:eastAsia="en-IN"/>
          <w14:ligatures w14:val="none"/>
        </w:rPr>
      </w:pPr>
    </w:p>
    <w:p w14:paraId="7EA4576F" w14:textId="77777777" w:rsidR="001E2CC0" w:rsidRPr="001E2CC0" w:rsidRDefault="001E2CC0" w:rsidP="001E2CC0">
      <w:pPr>
        <w:spacing w:after="0" w:line="360" w:lineRule="auto"/>
        <w:jc w:val="center"/>
        <w:rPr>
          <w:rFonts w:eastAsia="Times New Roman"/>
          <w:kern w:val="0"/>
          <w:sz w:val="28"/>
          <w:szCs w:val="28"/>
          <w:lang w:val="en" w:eastAsia="en-IN"/>
          <w14:ligatures w14:val="none"/>
        </w:rPr>
      </w:pPr>
    </w:p>
    <w:p w14:paraId="71C4AFC1" w14:textId="524749DF" w:rsidR="001E2CC0" w:rsidRPr="001E2CC0" w:rsidRDefault="001E2CC0" w:rsidP="001E2CC0">
      <w:pPr>
        <w:spacing w:after="0" w:line="360" w:lineRule="auto"/>
        <w:jc w:val="center"/>
        <w:rPr>
          <w:rFonts w:eastAsia="Times New Roman"/>
          <w:kern w:val="0"/>
          <w:sz w:val="32"/>
          <w:szCs w:val="32"/>
          <w:lang w:val="en" w:eastAsia="en-IN"/>
          <w14:ligatures w14:val="none"/>
        </w:rPr>
      </w:pPr>
      <w:r w:rsidRPr="001E2CC0">
        <w:rPr>
          <w:rFonts w:eastAsia="Times New Roman"/>
          <w:kern w:val="0"/>
          <w:sz w:val="32"/>
          <w:szCs w:val="32"/>
          <w:lang w:val="en" w:eastAsia="en-IN"/>
          <w14:ligatures w14:val="none"/>
        </w:rPr>
        <w:t>PROPOSA</w:t>
      </w:r>
      <w:r>
        <w:rPr>
          <w:rFonts w:eastAsia="Times New Roman"/>
          <w:kern w:val="0"/>
          <w:sz w:val="32"/>
          <w:szCs w:val="32"/>
          <w:lang w:val="en" w:eastAsia="en-IN"/>
          <w14:ligatures w14:val="none"/>
        </w:rPr>
        <w:t>L</w:t>
      </w:r>
    </w:p>
    <w:p w14:paraId="4A164E1A" w14:textId="77777777" w:rsidR="001E2CC0" w:rsidRDefault="001E2CC0" w:rsidP="001C5DDC">
      <w:pPr>
        <w:spacing w:line="360" w:lineRule="auto"/>
      </w:pPr>
    </w:p>
    <w:p w14:paraId="782B185A" w14:textId="77777777" w:rsidR="001E2CC0" w:rsidRDefault="001E2CC0" w:rsidP="001C5DDC">
      <w:pPr>
        <w:spacing w:line="360" w:lineRule="auto"/>
      </w:pPr>
    </w:p>
    <w:p w14:paraId="394E50A4" w14:textId="399C2729" w:rsidR="003E4988" w:rsidRPr="001E2CC0" w:rsidRDefault="001E2CC0" w:rsidP="001E2CC0">
      <w:pPr>
        <w:spacing w:line="360" w:lineRule="auto"/>
        <w:jc w:val="center"/>
        <w:rPr>
          <w:b/>
          <w:bCs/>
          <w:sz w:val="28"/>
          <w:szCs w:val="28"/>
        </w:rPr>
      </w:pPr>
      <w:r w:rsidRPr="001E2CC0">
        <w:rPr>
          <w:b/>
          <w:bCs/>
          <w:sz w:val="28"/>
          <w:szCs w:val="28"/>
        </w:rPr>
        <w:t>EVALUATING THE FACTORS INFLUENCING ADAPTION OF CRYPTOCURRENCY IN BANKING SECTOR</w:t>
      </w:r>
    </w:p>
    <w:p w14:paraId="068FB69D" w14:textId="133A5D4D" w:rsidR="009F4F8B" w:rsidRDefault="009F4F8B" w:rsidP="001C5DDC">
      <w:pPr>
        <w:spacing w:line="360" w:lineRule="auto"/>
        <w:jc w:val="center"/>
        <w:rPr>
          <w:b/>
          <w:bCs/>
        </w:rPr>
      </w:pPr>
    </w:p>
    <w:p w14:paraId="50788D3E" w14:textId="77777777" w:rsidR="001E2CC0" w:rsidRDefault="001E2CC0" w:rsidP="001C5DDC">
      <w:pPr>
        <w:spacing w:line="360" w:lineRule="auto"/>
        <w:jc w:val="center"/>
        <w:rPr>
          <w:b/>
          <w:bCs/>
        </w:rPr>
      </w:pPr>
    </w:p>
    <w:p w14:paraId="578A3D0C" w14:textId="77777777" w:rsidR="001E2CC0" w:rsidRDefault="001E2CC0" w:rsidP="001C5DDC">
      <w:pPr>
        <w:spacing w:line="360" w:lineRule="auto"/>
        <w:jc w:val="center"/>
        <w:rPr>
          <w:b/>
          <w:bCs/>
        </w:rPr>
      </w:pPr>
    </w:p>
    <w:p w14:paraId="0D042168" w14:textId="77777777" w:rsidR="001E2CC0" w:rsidRDefault="001E2CC0" w:rsidP="001C5DDC">
      <w:pPr>
        <w:spacing w:line="360" w:lineRule="auto"/>
        <w:jc w:val="center"/>
        <w:rPr>
          <w:b/>
          <w:bCs/>
        </w:rPr>
      </w:pPr>
    </w:p>
    <w:p w14:paraId="7C437C78" w14:textId="77777777" w:rsidR="001E2CC0" w:rsidRPr="006F76BE" w:rsidRDefault="001E2CC0" w:rsidP="001C5DDC">
      <w:pPr>
        <w:spacing w:line="360" w:lineRule="auto"/>
        <w:jc w:val="center"/>
        <w:rPr>
          <w:b/>
          <w:bCs/>
        </w:rPr>
      </w:pPr>
    </w:p>
    <w:p w14:paraId="456B0FB9" w14:textId="77777777" w:rsidR="001E2CC0" w:rsidRPr="001E2CC0" w:rsidRDefault="001E2CC0" w:rsidP="001E2CC0">
      <w:pPr>
        <w:spacing w:after="0" w:line="360" w:lineRule="auto"/>
        <w:jc w:val="both"/>
        <w:rPr>
          <w:rFonts w:eastAsia="Times New Roman"/>
          <w:kern w:val="0"/>
          <w:lang w:val="en" w:eastAsia="en-IN"/>
          <w14:ligatures w14:val="none"/>
        </w:rPr>
      </w:pPr>
    </w:p>
    <w:p w14:paraId="3746FD21" w14:textId="77777777" w:rsidR="001E2CC0" w:rsidRPr="001E2CC0" w:rsidRDefault="001E2CC0" w:rsidP="001E2CC0">
      <w:pPr>
        <w:spacing w:after="0" w:line="360" w:lineRule="auto"/>
        <w:jc w:val="both"/>
        <w:rPr>
          <w:rFonts w:eastAsia="Times New Roman"/>
          <w:kern w:val="0"/>
          <w:lang w:val="en" w:eastAsia="en-IN"/>
          <w14:ligatures w14:val="none"/>
        </w:rPr>
      </w:pPr>
    </w:p>
    <w:p w14:paraId="3969BB6C" w14:textId="77777777" w:rsidR="001E2CC0" w:rsidRPr="001E2CC0" w:rsidRDefault="001E2CC0" w:rsidP="001E2CC0">
      <w:pPr>
        <w:spacing w:after="0" w:line="360" w:lineRule="auto"/>
        <w:jc w:val="both"/>
        <w:rPr>
          <w:rFonts w:eastAsia="Times New Roman"/>
          <w:kern w:val="0"/>
          <w:lang w:val="en" w:eastAsia="en-IN"/>
          <w14:ligatures w14:val="none"/>
        </w:rPr>
      </w:pPr>
    </w:p>
    <w:p w14:paraId="2847EF4F" w14:textId="38275E05" w:rsidR="001E2CC0" w:rsidRPr="001E2CC0" w:rsidRDefault="001E2CC0" w:rsidP="001E2CC0">
      <w:pPr>
        <w:spacing w:after="0" w:line="360" w:lineRule="auto"/>
        <w:jc w:val="center"/>
        <w:rPr>
          <w:rFonts w:eastAsia="Times New Roman"/>
          <w:kern w:val="0"/>
          <w:lang w:val="en" w:eastAsia="en-IN"/>
          <w14:ligatures w14:val="none"/>
        </w:rPr>
      </w:pPr>
      <w:r w:rsidRPr="001E2CC0">
        <w:rPr>
          <w:rFonts w:eastAsia="Times New Roman"/>
          <w:kern w:val="0"/>
          <w:lang w:val="en" w:eastAsia="en-IN"/>
          <w14:ligatures w14:val="none"/>
        </w:rPr>
        <w:t>Student                                                                                                        Supervisor</w:t>
      </w:r>
    </w:p>
    <w:p w14:paraId="6AB471B4" w14:textId="77777777" w:rsidR="001E2CC0" w:rsidRPr="001E2CC0" w:rsidRDefault="001E2CC0" w:rsidP="001E2CC0">
      <w:pPr>
        <w:spacing w:after="0" w:line="360" w:lineRule="auto"/>
        <w:jc w:val="center"/>
        <w:rPr>
          <w:rFonts w:eastAsia="Times New Roman"/>
          <w:kern w:val="0"/>
          <w:lang w:val="en" w:eastAsia="en-IN"/>
          <w14:ligatures w14:val="none"/>
        </w:rPr>
      </w:pPr>
    </w:p>
    <w:p w14:paraId="277AF596" w14:textId="77777777" w:rsidR="001E2CC0" w:rsidRPr="001E2CC0" w:rsidRDefault="001E2CC0" w:rsidP="001E2CC0">
      <w:pPr>
        <w:spacing w:after="0" w:line="360" w:lineRule="auto"/>
        <w:jc w:val="center"/>
        <w:rPr>
          <w:rFonts w:eastAsia="Times New Roman"/>
          <w:kern w:val="0"/>
          <w:lang w:val="en" w:eastAsia="en-IN"/>
          <w14:ligatures w14:val="none"/>
        </w:rPr>
      </w:pPr>
    </w:p>
    <w:p w14:paraId="332C4440" w14:textId="43F9CA1C" w:rsidR="001E2CC0" w:rsidRPr="001E2CC0" w:rsidRDefault="001E2CC0" w:rsidP="001E2CC0">
      <w:pPr>
        <w:spacing w:after="0" w:line="360" w:lineRule="auto"/>
        <w:jc w:val="center"/>
        <w:rPr>
          <w:rFonts w:eastAsia="Times New Roman"/>
          <w:kern w:val="0"/>
          <w:lang w:val="en" w:eastAsia="en-IN"/>
          <w14:ligatures w14:val="none"/>
        </w:rPr>
      </w:pPr>
      <w:r w:rsidRPr="001E2CC0">
        <w:rPr>
          <w:rFonts w:eastAsia="Times New Roman"/>
          <w:kern w:val="0"/>
          <w:lang w:val="en" w:eastAsia="en-IN"/>
          <w14:ligatures w14:val="none"/>
        </w:rPr>
        <w:t xml:space="preserve">Manal Talharchet                                                                                 </w:t>
      </w:r>
      <w:r>
        <w:rPr>
          <w:rFonts w:eastAsia="Times New Roman"/>
          <w:kern w:val="0"/>
          <w:lang w:val="en" w:eastAsia="en-IN"/>
          <w14:ligatures w14:val="none"/>
        </w:rPr>
        <w:t xml:space="preserve">          </w:t>
      </w:r>
      <w:r w:rsidRPr="001E2CC0">
        <w:rPr>
          <w:rFonts w:eastAsia="Times New Roman"/>
          <w:kern w:val="0"/>
          <w:lang w:eastAsia="en-IN"/>
          <w14:ligatures w14:val="none"/>
        </w:rPr>
        <w:t xml:space="preserve"> Isaiah </w:t>
      </w:r>
      <w:proofErr w:type="spellStart"/>
      <w:r w:rsidRPr="001E2CC0">
        <w:rPr>
          <w:rFonts w:eastAsia="Times New Roman"/>
          <w:kern w:val="0"/>
          <w:lang w:eastAsia="en-IN"/>
          <w14:ligatures w14:val="none"/>
        </w:rPr>
        <w:t>Oino</w:t>
      </w:r>
      <w:proofErr w:type="spellEnd"/>
      <w:r w:rsidRPr="001E2CC0">
        <w:rPr>
          <w:rFonts w:eastAsia="Times New Roman"/>
          <w:b/>
          <w:bCs/>
          <w:kern w:val="0"/>
          <w:lang w:eastAsia="en-IN"/>
          <w14:ligatures w14:val="none"/>
        </w:rPr>
        <w:t> </w:t>
      </w:r>
    </w:p>
    <w:p w14:paraId="44430D09" w14:textId="77777777" w:rsidR="001E2CC0" w:rsidRPr="001E2CC0" w:rsidRDefault="001E2CC0" w:rsidP="001E2CC0">
      <w:pPr>
        <w:spacing w:after="0" w:line="360" w:lineRule="auto"/>
        <w:jc w:val="both"/>
        <w:rPr>
          <w:rFonts w:eastAsia="Times New Roman"/>
          <w:kern w:val="0"/>
          <w:lang w:val="en" w:eastAsia="en-IN"/>
          <w14:ligatures w14:val="none"/>
        </w:rPr>
      </w:pPr>
      <w:r w:rsidRPr="001E2CC0">
        <w:rPr>
          <w:rFonts w:eastAsia="Times New Roman"/>
          <w:kern w:val="0"/>
          <w:lang w:val="en" w:eastAsia="en-IN"/>
          <w14:ligatures w14:val="none"/>
        </w:rPr>
        <w:t xml:space="preserve">          1917140</w:t>
      </w:r>
    </w:p>
    <w:p w14:paraId="5B57FE8A" w14:textId="77777777" w:rsidR="001E2CC0" w:rsidRPr="001E2CC0" w:rsidRDefault="001E2CC0" w:rsidP="001E2CC0">
      <w:pPr>
        <w:spacing w:after="0" w:line="360" w:lineRule="auto"/>
        <w:jc w:val="both"/>
        <w:rPr>
          <w:rFonts w:eastAsia="Times New Roman"/>
          <w:kern w:val="0"/>
          <w:lang w:val="en" w:eastAsia="en-IN"/>
          <w14:ligatures w14:val="none"/>
        </w:rPr>
      </w:pPr>
    </w:p>
    <w:p w14:paraId="59CCE007" w14:textId="77777777" w:rsidR="001E2CC0" w:rsidRPr="001E2CC0" w:rsidRDefault="001E2CC0" w:rsidP="001E2CC0">
      <w:pPr>
        <w:spacing w:after="0" w:line="360" w:lineRule="auto"/>
        <w:jc w:val="both"/>
        <w:rPr>
          <w:rFonts w:eastAsia="Times New Roman"/>
          <w:kern w:val="0"/>
          <w:lang w:val="en" w:eastAsia="en-IN"/>
          <w14:ligatures w14:val="none"/>
        </w:rPr>
      </w:pPr>
    </w:p>
    <w:p w14:paraId="23BB5BF7" w14:textId="4564A863" w:rsidR="001E2CC0" w:rsidRPr="001E2CC0" w:rsidRDefault="001E2CC0" w:rsidP="001E2CC0">
      <w:pPr>
        <w:spacing w:after="0" w:line="360" w:lineRule="auto"/>
        <w:jc w:val="center"/>
        <w:rPr>
          <w:rFonts w:eastAsia="Times New Roman"/>
          <w:kern w:val="0"/>
          <w:lang w:val="en" w:eastAsia="en-IN"/>
          <w14:ligatures w14:val="none"/>
        </w:rPr>
      </w:pPr>
      <w:r>
        <w:rPr>
          <w:rFonts w:eastAsia="Times New Roman"/>
          <w:kern w:val="0"/>
          <w:lang w:val="en" w:eastAsia="en-IN"/>
          <w14:ligatures w14:val="none"/>
        </w:rPr>
        <w:t>July 2024</w:t>
      </w:r>
    </w:p>
    <w:p w14:paraId="4A304724" w14:textId="3D1B61B4" w:rsidR="00883C43" w:rsidRPr="00762803" w:rsidRDefault="004514E4" w:rsidP="001E2CC0">
      <w:pPr>
        <w:tabs>
          <w:tab w:val="left" w:pos="3998"/>
        </w:tabs>
        <w:spacing w:line="360" w:lineRule="auto"/>
      </w:pPr>
      <w:r>
        <w:lastRenderedPageBreak/>
        <w:tab/>
      </w:r>
    </w:p>
    <w:sdt>
      <w:sdtPr>
        <w:rPr>
          <w:rFonts w:ascii="Times New Roman" w:eastAsiaTheme="minorHAnsi" w:hAnsi="Times New Roman" w:cs="Times New Roman"/>
          <w:color w:val="auto"/>
          <w:kern w:val="2"/>
          <w:sz w:val="24"/>
          <w:szCs w:val="24"/>
          <w:lang w:val="en-GB"/>
          <w14:ligatures w14:val="standardContextual"/>
        </w:rPr>
        <w:id w:val="714926919"/>
        <w:docPartObj>
          <w:docPartGallery w:val="Table of Contents"/>
          <w:docPartUnique/>
        </w:docPartObj>
      </w:sdtPr>
      <w:sdtEndPr>
        <w:rPr>
          <w:noProof/>
        </w:rPr>
      </w:sdtEndPr>
      <w:sdtContent>
        <w:p w14:paraId="3926087F" w14:textId="77777777" w:rsidR="00187305" w:rsidRPr="001E2CC0" w:rsidRDefault="00BB6533" w:rsidP="001E2CC0">
          <w:pPr>
            <w:pStyle w:val="Titolosommario"/>
            <w:spacing w:line="360" w:lineRule="auto"/>
            <w:jc w:val="center"/>
            <w:rPr>
              <w:rFonts w:ascii="Times New Roman" w:hAnsi="Times New Roman" w:cs="Times New Roman"/>
              <w:b/>
              <w:bCs/>
              <w:color w:val="auto"/>
              <w:sz w:val="24"/>
              <w:szCs w:val="24"/>
            </w:rPr>
          </w:pPr>
          <w:r w:rsidRPr="001E2CC0">
            <w:rPr>
              <w:rFonts w:ascii="Times New Roman" w:hAnsi="Times New Roman" w:cs="Times New Roman"/>
              <w:b/>
              <w:bCs/>
              <w:color w:val="auto"/>
              <w:sz w:val="24"/>
              <w:szCs w:val="24"/>
            </w:rPr>
            <w:t>Table of Contents</w:t>
          </w:r>
        </w:p>
        <w:p w14:paraId="4BC4E5D1" w14:textId="01FDB85A" w:rsidR="0018336F" w:rsidRDefault="00BB6533">
          <w:pPr>
            <w:pStyle w:val="Sommario1"/>
            <w:tabs>
              <w:tab w:val="right" w:leader="dot" w:pos="9016"/>
            </w:tabs>
            <w:rPr>
              <w:rFonts w:asciiTheme="minorHAnsi" w:eastAsiaTheme="minorEastAsia" w:hAnsiTheme="minorHAnsi" w:cstheme="minorBidi"/>
              <w:noProof/>
              <w:kern w:val="0"/>
              <w:sz w:val="22"/>
              <w:szCs w:val="22"/>
              <w:lang w:eastAsia="en-GB"/>
              <w14:ligatures w14:val="none"/>
            </w:rPr>
          </w:pPr>
          <w:r w:rsidRPr="00654EC8">
            <w:fldChar w:fldCharType="begin"/>
          </w:r>
          <w:r w:rsidRPr="00654EC8">
            <w:instrText xml:space="preserve"> TOC \o "1-3" \h \z \u </w:instrText>
          </w:r>
          <w:r w:rsidRPr="00654EC8">
            <w:fldChar w:fldCharType="separate"/>
          </w:r>
          <w:hyperlink w:anchor="_Toc172389768" w:history="1">
            <w:r w:rsidR="0018336F" w:rsidRPr="00102FC3">
              <w:rPr>
                <w:rStyle w:val="Collegamentoipertestuale"/>
                <w:noProof/>
              </w:rPr>
              <w:t>Introduction</w:t>
            </w:r>
            <w:r w:rsidR="0018336F">
              <w:rPr>
                <w:noProof/>
                <w:webHidden/>
              </w:rPr>
              <w:tab/>
            </w:r>
            <w:r w:rsidR="0018336F">
              <w:rPr>
                <w:noProof/>
                <w:webHidden/>
              </w:rPr>
              <w:fldChar w:fldCharType="begin"/>
            </w:r>
            <w:r w:rsidR="0018336F">
              <w:rPr>
                <w:noProof/>
                <w:webHidden/>
              </w:rPr>
              <w:instrText xml:space="preserve"> PAGEREF _Toc172389768 \h </w:instrText>
            </w:r>
            <w:r w:rsidR="0018336F">
              <w:rPr>
                <w:noProof/>
                <w:webHidden/>
              </w:rPr>
            </w:r>
            <w:r w:rsidR="0018336F">
              <w:rPr>
                <w:noProof/>
                <w:webHidden/>
              </w:rPr>
              <w:fldChar w:fldCharType="separate"/>
            </w:r>
            <w:r w:rsidR="0018336F">
              <w:rPr>
                <w:noProof/>
                <w:webHidden/>
              </w:rPr>
              <w:t>3</w:t>
            </w:r>
            <w:r w:rsidR="0018336F">
              <w:rPr>
                <w:noProof/>
                <w:webHidden/>
              </w:rPr>
              <w:fldChar w:fldCharType="end"/>
            </w:r>
          </w:hyperlink>
        </w:p>
        <w:p w14:paraId="5BB16D06" w14:textId="003CF81E" w:rsidR="0018336F" w:rsidRDefault="00000000">
          <w:pPr>
            <w:pStyle w:val="Sommario1"/>
            <w:tabs>
              <w:tab w:val="right" w:leader="dot" w:pos="9016"/>
            </w:tabs>
            <w:rPr>
              <w:rFonts w:asciiTheme="minorHAnsi" w:eastAsiaTheme="minorEastAsia" w:hAnsiTheme="minorHAnsi" w:cstheme="minorBidi"/>
              <w:noProof/>
              <w:kern w:val="0"/>
              <w:sz w:val="22"/>
              <w:szCs w:val="22"/>
              <w:lang w:eastAsia="en-GB"/>
              <w14:ligatures w14:val="none"/>
            </w:rPr>
          </w:pPr>
          <w:hyperlink w:anchor="_Toc172389769" w:history="1">
            <w:r w:rsidR="0018336F" w:rsidRPr="00102FC3">
              <w:rPr>
                <w:rStyle w:val="Collegamentoipertestuale"/>
                <w:noProof/>
              </w:rPr>
              <w:t>Aims, Objectives, and Research Questions</w:t>
            </w:r>
            <w:r w:rsidR="0018336F">
              <w:rPr>
                <w:noProof/>
                <w:webHidden/>
              </w:rPr>
              <w:tab/>
            </w:r>
            <w:r w:rsidR="0018336F">
              <w:rPr>
                <w:noProof/>
                <w:webHidden/>
              </w:rPr>
              <w:fldChar w:fldCharType="begin"/>
            </w:r>
            <w:r w:rsidR="0018336F">
              <w:rPr>
                <w:noProof/>
                <w:webHidden/>
              </w:rPr>
              <w:instrText xml:space="preserve"> PAGEREF _Toc172389769 \h </w:instrText>
            </w:r>
            <w:r w:rsidR="0018336F">
              <w:rPr>
                <w:noProof/>
                <w:webHidden/>
              </w:rPr>
            </w:r>
            <w:r w:rsidR="0018336F">
              <w:rPr>
                <w:noProof/>
                <w:webHidden/>
              </w:rPr>
              <w:fldChar w:fldCharType="separate"/>
            </w:r>
            <w:r w:rsidR="0018336F">
              <w:rPr>
                <w:noProof/>
                <w:webHidden/>
              </w:rPr>
              <w:t>4</w:t>
            </w:r>
            <w:r w:rsidR="0018336F">
              <w:rPr>
                <w:noProof/>
                <w:webHidden/>
              </w:rPr>
              <w:fldChar w:fldCharType="end"/>
            </w:r>
          </w:hyperlink>
        </w:p>
        <w:p w14:paraId="40B060D0" w14:textId="19C86ED2" w:rsidR="0018336F" w:rsidRDefault="00000000">
          <w:pPr>
            <w:pStyle w:val="Sommario2"/>
            <w:tabs>
              <w:tab w:val="right" w:leader="dot" w:pos="9016"/>
            </w:tabs>
            <w:rPr>
              <w:rFonts w:asciiTheme="minorHAnsi" w:eastAsiaTheme="minorEastAsia" w:hAnsiTheme="minorHAnsi" w:cstheme="minorBidi"/>
              <w:noProof/>
              <w:kern w:val="0"/>
              <w:sz w:val="22"/>
              <w:szCs w:val="22"/>
              <w:lang w:eastAsia="en-GB"/>
              <w14:ligatures w14:val="none"/>
            </w:rPr>
          </w:pPr>
          <w:hyperlink w:anchor="_Toc172389770" w:history="1">
            <w:r w:rsidR="0018336F" w:rsidRPr="00102FC3">
              <w:rPr>
                <w:rStyle w:val="Collegamentoipertestuale"/>
                <w:noProof/>
              </w:rPr>
              <w:t>Objectives</w:t>
            </w:r>
            <w:r w:rsidR="0018336F">
              <w:rPr>
                <w:noProof/>
                <w:webHidden/>
              </w:rPr>
              <w:tab/>
            </w:r>
            <w:r w:rsidR="0018336F">
              <w:rPr>
                <w:noProof/>
                <w:webHidden/>
              </w:rPr>
              <w:fldChar w:fldCharType="begin"/>
            </w:r>
            <w:r w:rsidR="0018336F">
              <w:rPr>
                <w:noProof/>
                <w:webHidden/>
              </w:rPr>
              <w:instrText xml:space="preserve"> PAGEREF _Toc172389770 \h </w:instrText>
            </w:r>
            <w:r w:rsidR="0018336F">
              <w:rPr>
                <w:noProof/>
                <w:webHidden/>
              </w:rPr>
            </w:r>
            <w:r w:rsidR="0018336F">
              <w:rPr>
                <w:noProof/>
                <w:webHidden/>
              </w:rPr>
              <w:fldChar w:fldCharType="separate"/>
            </w:r>
            <w:r w:rsidR="0018336F">
              <w:rPr>
                <w:noProof/>
                <w:webHidden/>
              </w:rPr>
              <w:t>4</w:t>
            </w:r>
            <w:r w:rsidR="0018336F">
              <w:rPr>
                <w:noProof/>
                <w:webHidden/>
              </w:rPr>
              <w:fldChar w:fldCharType="end"/>
            </w:r>
          </w:hyperlink>
        </w:p>
        <w:p w14:paraId="497ED90A" w14:textId="07E192D7" w:rsidR="0018336F" w:rsidRDefault="00000000">
          <w:pPr>
            <w:pStyle w:val="Sommario2"/>
            <w:tabs>
              <w:tab w:val="right" w:leader="dot" w:pos="9016"/>
            </w:tabs>
            <w:rPr>
              <w:rFonts w:asciiTheme="minorHAnsi" w:eastAsiaTheme="minorEastAsia" w:hAnsiTheme="minorHAnsi" w:cstheme="minorBidi"/>
              <w:noProof/>
              <w:kern w:val="0"/>
              <w:sz w:val="22"/>
              <w:szCs w:val="22"/>
              <w:lang w:eastAsia="en-GB"/>
              <w14:ligatures w14:val="none"/>
            </w:rPr>
          </w:pPr>
          <w:hyperlink w:anchor="_Toc172389771" w:history="1">
            <w:r w:rsidR="0018336F" w:rsidRPr="00102FC3">
              <w:rPr>
                <w:rStyle w:val="Collegamentoipertestuale"/>
                <w:noProof/>
              </w:rPr>
              <w:t>Questions</w:t>
            </w:r>
            <w:r w:rsidR="0018336F">
              <w:rPr>
                <w:noProof/>
                <w:webHidden/>
              </w:rPr>
              <w:tab/>
            </w:r>
            <w:r w:rsidR="0018336F">
              <w:rPr>
                <w:noProof/>
                <w:webHidden/>
              </w:rPr>
              <w:fldChar w:fldCharType="begin"/>
            </w:r>
            <w:r w:rsidR="0018336F">
              <w:rPr>
                <w:noProof/>
                <w:webHidden/>
              </w:rPr>
              <w:instrText xml:space="preserve"> PAGEREF _Toc172389771 \h </w:instrText>
            </w:r>
            <w:r w:rsidR="0018336F">
              <w:rPr>
                <w:noProof/>
                <w:webHidden/>
              </w:rPr>
            </w:r>
            <w:r w:rsidR="0018336F">
              <w:rPr>
                <w:noProof/>
                <w:webHidden/>
              </w:rPr>
              <w:fldChar w:fldCharType="separate"/>
            </w:r>
            <w:r w:rsidR="0018336F">
              <w:rPr>
                <w:noProof/>
                <w:webHidden/>
              </w:rPr>
              <w:t>4</w:t>
            </w:r>
            <w:r w:rsidR="0018336F">
              <w:rPr>
                <w:noProof/>
                <w:webHidden/>
              </w:rPr>
              <w:fldChar w:fldCharType="end"/>
            </w:r>
          </w:hyperlink>
        </w:p>
        <w:p w14:paraId="2259276E" w14:textId="67C215CB" w:rsidR="0018336F" w:rsidRDefault="00000000">
          <w:pPr>
            <w:pStyle w:val="Sommario1"/>
            <w:tabs>
              <w:tab w:val="right" w:leader="dot" w:pos="9016"/>
            </w:tabs>
            <w:rPr>
              <w:rFonts w:asciiTheme="minorHAnsi" w:eastAsiaTheme="minorEastAsia" w:hAnsiTheme="minorHAnsi" w:cstheme="minorBidi"/>
              <w:noProof/>
              <w:kern w:val="0"/>
              <w:sz w:val="22"/>
              <w:szCs w:val="22"/>
              <w:lang w:eastAsia="en-GB"/>
              <w14:ligatures w14:val="none"/>
            </w:rPr>
          </w:pPr>
          <w:hyperlink w:anchor="_Toc172389772" w:history="1">
            <w:r w:rsidR="0018336F" w:rsidRPr="00102FC3">
              <w:rPr>
                <w:rStyle w:val="Collegamentoipertestuale"/>
                <w:noProof/>
              </w:rPr>
              <w:t>Methodology</w:t>
            </w:r>
            <w:r w:rsidR="0018336F">
              <w:rPr>
                <w:noProof/>
                <w:webHidden/>
              </w:rPr>
              <w:tab/>
            </w:r>
            <w:r w:rsidR="0018336F">
              <w:rPr>
                <w:noProof/>
                <w:webHidden/>
              </w:rPr>
              <w:fldChar w:fldCharType="begin"/>
            </w:r>
            <w:r w:rsidR="0018336F">
              <w:rPr>
                <w:noProof/>
                <w:webHidden/>
              </w:rPr>
              <w:instrText xml:space="preserve"> PAGEREF _Toc172389772 \h </w:instrText>
            </w:r>
            <w:r w:rsidR="0018336F">
              <w:rPr>
                <w:noProof/>
                <w:webHidden/>
              </w:rPr>
            </w:r>
            <w:r w:rsidR="0018336F">
              <w:rPr>
                <w:noProof/>
                <w:webHidden/>
              </w:rPr>
              <w:fldChar w:fldCharType="separate"/>
            </w:r>
            <w:r w:rsidR="0018336F">
              <w:rPr>
                <w:noProof/>
                <w:webHidden/>
              </w:rPr>
              <w:t>4</w:t>
            </w:r>
            <w:r w:rsidR="0018336F">
              <w:rPr>
                <w:noProof/>
                <w:webHidden/>
              </w:rPr>
              <w:fldChar w:fldCharType="end"/>
            </w:r>
          </w:hyperlink>
        </w:p>
        <w:p w14:paraId="514A75C9" w14:textId="17A1A09E" w:rsidR="0018336F" w:rsidRDefault="00000000">
          <w:pPr>
            <w:pStyle w:val="Sommario2"/>
            <w:tabs>
              <w:tab w:val="right" w:leader="dot" w:pos="9016"/>
            </w:tabs>
            <w:rPr>
              <w:rFonts w:asciiTheme="minorHAnsi" w:eastAsiaTheme="minorEastAsia" w:hAnsiTheme="minorHAnsi" w:cstheme="minorBidi"/>
              <w:noProof/>
              <w:kern w:val="0"/>
              <w:sz w:val="22"/>
              <w:szCs w:val="22"/>
              <w:lang w:eastAsia="en-GB"/>
              <w14:ligatures w14:val="none"/>
            </w:rPr>
          </w:pPr>
          <w:hyperlink w:anchor="_Toc172389773" w:history="1">
            <w:r w:rsidR="0018336F" w:rsidRPr="00102FC3">
              <w:rPr>
                <w:rStyle w:val="Collegamentoipertestuale"/>
                <w:noProof/>
              </w:rPr>
              <w:t>Research Design</w:t>
            </w:r>
            <w:r w:rsidR="0018336F">
              <w:rPr>
                <w:noProof/>
                <w:webHidden/>
              </w:rPr>
              <w:tab/>
            </w:r>
            <w:r w:rsidR="0018336F">
              <w:rPr>
                <w:noProof/>
                <w:webHidden/>
              </w:rPr>
              <w:fldChar w:fldCharType="begin"/>
            </w:r>
            <w:r w:rsidR="0018336F">
              <w:rPr>
                <w:noProof/>
                <w:webHidden/>
              </w:rPr>
              <w:instrText xml:space="preserve"> PAGEREF _Toc172389773 \h </w:instrText>
            </w:r>
            <w:r w:rsidR="0018336F">
              <w:rPr>
                <w:noProof/>
                <w:webHidden/>
              </w:rPr>
            </w:r>
            <w:r w:rsidR="0018336F">
              <w:rPr>
                <w:noProof/>
                <w:webHidden/>
              </w:rPr>
              <w:fldChar w:fldCharType="separate"/>
            </w:r>
            <w:r w:rsidR="0018336F">
              <w:rPr>
                <w:noProof/>
                <w:webHidden/>
              </w:rPr>
              <w:t>4</w:t>
            </w:r>
            <w:r w:rsidR="0018336F">
              <w:rPr>
                <w:noProof/>
                <w:webHidden/>
              </w:rPr>
              <w:fldChar w:fldCharType="end"/>
            </w:r>
          </w:hyperlink>
        </w:p>
        <w:p w14:paraId="30957D28" w14:textId="666930A7" w:rsidR="0018336F" w:rsidRDefault="00000000">
          <w:pPr>
            <w:pStyle w:val="Sommario2"/>
            <w:tabs>
              <w:tab w:val="right" w:leader="dot" w:pos="9016"/>
            </w:tabs>
            <w:rPr>
              <w:rFonts w:asciiTheme="minorHAnsi" w:eastAsiaTheme="minorEastAsia" w:hAnsiTheme="minorHAnsi" w:cstheme="minorBidi"/>
              <w:noProof/>
              <w:kern w:val="0"/>
              <w:sz w:val="22"/>
              <w:szCs w:val="22"/>
              <w:lang w:eastAsia="en-GB"/>
              <w14:ligatures w14:val="none"/>
            </w:rPr>
          </w:pPr>
          <w:hyperlink w:anchor="_Toc172389774" w:history="1">
            <w:r w:rsidR="0018336F" w:rsidRPr="00102FC3">
              <w:rPr>
                <w:rStyle w:val="Collegamentoipertestuale"/>
                <w:noProof/>
              </w:rPr>
              <w:t>Data Collection Method</w:t>
            </w:r>
            <w:r w:rsidR="0018336F">
              <w:rPr>
                <w:noProof/>
                <w:webHidden/>
              </w:rPr>
              <w:tab/>
            </w:r>
            <w:r w:rsidR="0018336F">
              <w:rPr>
                <w:noProof/>
                <w:webHidden/>
              </w:rPr>
              <w:fldChar w:fldCharType="begin"/>
            </w:r>
            <w:r w:rsidR="0018336F">
              <w:rPr>
                <w:noProof/>
                <w:webHidden/>
              </w:rPr>
              <w:instrText xml:space="preserve"> PAGEREF _Toc172389774 \h </w:instrText>
            </w:r>
            <w:r w:rsidR="0018336F">
              <w:rPr>
                <w:noProof/>
                <w:webHidden/>
              </w:rPr>
            </w:r>
            <w:r w:rsidR="0018336F">
              <w:rPr>
                <w:noProof/>
                <w:webHidden/>
              </w:rPr>
              <w:fldChar w:fldCharType="separate"/>
            </w:r>
            <w:r w:rsidR="0018336F">
              <w:rPr>
                <w:noProof/>
                <w:webHidden/>
              </w:rPr>
              <w:t>4</w:t>
            </w:r>
            <w:r w:rsidR="0018336F">
              <w:rPr>
                <w:noProof/>
                <w:webHidden/>
              </w:rPr>
              <w:fldChar w:fldCharType="end"/>
            </w:r>
          </w:hyperlink>
        </w:p>
        <w:p w14:paraId="71EF38E7" w14:textId="48024D45" w:rsidR="0018336F" w:rsidRDefault="00000000">
          <w:pPr>
            <w:pStyle w:val="Sommario2"/>
            <w:tabs>
              <w:tab w:val="right" w:leader="dot" w:pos="9016"/>
            </w:tabs>
            <w:rPr>
              <w:rFonts w:asciiTheme="minorHAnsi" w:eastAsiaTheme="minorEastAsia" w:hAnsiTheme="minorHAnsi" w:cstheme="minorBidi"/>
              <w:noProof/>
              <w:kern w:val="0"/>
              <w:sz w:val="22"/>
              <w:szCs w:val="22"/>
              <w:lang w:eastAsia="en-GB"/>
              <w14:ligatures w14:val="none"/>
            </w:rPr>
          </w:pPr>
          <w:hyperlink w:anchor="_Toc172389775" w:history="1">
            <w:r w:rsidR="0018336F" w:rsidRPr="00102FC3">
              <w:rPr>
                <w:rStyle w:val="Collegamentoipertestuale"/>
                <w:noProof/>
              </w:rPr>
              <w:t>Data Analysis</w:t>
            </w:r>
            <w:r w:rsidR="0018336F">
              <w:rPr>
                <w:noProof/>
                <w:webHidden/>
              </w:rPr>
              <w:tab/>
            </w:r>
            <w:r w:rsidR="0018336F">
              <w:rPr>
                <w:noProof/>
                <w:webHidden/>
              </w:rPr>
              <w:fldChar w:fldCharType="begin"/>
            </w:r>
            <w:r w:rsidR="0018336F">
              <w:rPr>
                <w:noProof/>
                <w:webHidden/>
              </w:rPr>
              <w:instrText xml:space="preserve"> PAGEREF _Toc172389775 \h </w:instrText>
            </w:r>
            <w:r w:rsidR="0018336F">
              <w:rPr>
                <w:noProof/>
                <w:webHidden/>
              </w:rPr>
            </w:r>
            <w:r w:rsidR="0018336F">
              <w:rPr>
                <w:noProof/>
                <w:webHidden/>
              </w:rPr>
              <w:fldChar w:fldCharType="separate"/>
            </w:r>
            <w:r w:rsidR="0018336F">
              <w:rPr>
                <w:noProof/>
                <w:webHidden/>
              </w:rPr>
              <w:t>5</w:t>
            </w:r>
            <w:r w:rsidR="0018336F">
              <w:rPr>
                <w:noProof/>
                <w:webHidden/>
              </w:rPr>
              <w:fldChar w:fldCharType="end"/>
            </w:r>
          </w:hyperlink>
        </w:p>
        <w:p w14:paraId="0166D9CD" w14:textId="20FDF50A" w:rsidR="0018336F" w:rsidRDefault="00000000">
          <w:pPr>
            <w:pStyle w:val="Sommario1"/>
            <w:tabs>
              <w:tab w:val="right" w:leader="dot" w:pos="9016"/>
            </w:tabs>
            <w:rPr>
              <w:rFonts w:asciiTheme="minorHAnsi" w:eastAsiaTheme="minorEastAsia" w:hAnsiTheme="minorHAnsi" w:cstheme="minorBidi"/>
              <w:noProof/>
              <w:kern w:val="0"/>
              <w:sz w:val="22"/>
              <w:szCs w:val="22"/>
              <w:lang w:eastAsia="en-GB"/>
              <w14:ligatures w14:val="none"/>
            </w:rPr>
          </w:pPr>
          <w:hyperlink w:anchor="_Toc172389776" w:history="1">
            <w:r w:rsidR="0018336F" w:rsidRPr="00102FC3">
              <w:rPr>
                <w:rStyle w:val="Collegamentoipertestuale"/>
                <w:noProof/>
              </w:rPr>
              <w:t>Literature Review</w:t>
            </w:r>
            <w:r w:rsidR="0018336F">
              <w:rPr>
                <w:noProof/>
                <w:webHidden/>
              </w:rPr>
              <w:tab/>
            </w:r>
            <w:r w:rsidR="0018336F">
              <w:rPr>
                <w:noProof/>
                <w:webHidden/>
              </w:rPr>
              <w:fldChar w:fldCharType="begin"/>
            </w:r>
            <w:r w:rsidR="0018336F">
              <w:rPr>
                <w:noProof/>
                <w:webHidden/>
              </w:rPr>
              <w:instrText xml:space="preserve"> PAGEREF _Toc172389776 \h </w:instrText>
            </w:r>
            <w:r w:rsidR="0018336F">
              <w:rPr>
                <w:noProof/>
                <w:webHidden/>
              </w:rPr>
            </w:r>
            <w:r w:rsidR="0018336F">
              <w:rPr>
                <w:noProof/>
                <w:webHidden/>
              </w:rPr>
              <w:fldChar w:fldCharType="separate"/>
            </w:r>
            <w:r w:rsidR="0018336F">
              <w:rPr>
                <w:noProof/>
                <w:webHidden/>
              </w:rPr>
              <w:t>5</w:t>
            </w:r>
            <w:r w:rsidR="0018336F">
              <w:rPr>
                <w:noProof/>
                <w:webHidden/>
              </w:rPr>
              <w:fldChar w:fldCharType="end"/>
            </w:r>
          </w:hyperlink>
        </w:p>
        <w:p w14:paraId="61BE45E4" w14:textId="159A7CC3" w:rsidR="0018336F" w:rsidRDefault="00000000">
          <w:pPr>
            <w:pStyle w:val="Sommario1"/>
            <w:tabs>
              <w:tab w:val="right" w:leader="dot" w:pos="9016"/>
            </w:tabs>
            <w:rPr>
              <w:rFonts w:asciiTheme="minorHAnsi" w:eastAsiaTheme="minorEastAsia" w:hAnsiTheme="minorHAnsi" w:cstheme="minorBidi"/>
              <w:noProof/>
              <w:kern w:val="0"/>
              <w:sz w:val="22"/>
              <w:szCs w:val="22"/>
              <w:lang w:eastAsia="en-GB"/>
              <w14:ligatures w14:val="none"/>
            </w:rPr>
          </w:pPr>
          <w:hyperlink w:anchor="_Toc172389777" w:history="1">
            <w:r w:rsidR="0018336F" w:rsidRPr="00102FC3">
              <w:rPr>
                <w:rStyle w:val="Collegamentoipertestuale"/>
                <w:noProof/>
              </w:rPr>
              <w:t>Limitations</w:t>
            </w:r>
            <w:r w:rsidR="0018336F">
              <w:rPr>
                <w:noProof/>
                <w:webHidden/>
              </w:rPr>
              <w:tab/>
            </w:r>
            <w:r w:rsidR="0018336F">
              <w:rPr>
                <w:noProof/>
                <w:webHidden/>
              </w:rPr>
              <w:fldChar w:fldCharType="begin"/>
            </w:r>
            <w:r w:rsidR="0018336F">
              <w:rPr>
                <w:noProof/>
                <w:webHidden/>
              </w:rPr>
              <w:instrText xml:space="preserve"> PAGEREF _Toc172389777 \h </w:instrText>
            </w:r>
            <w:r w:rsidR="0018336F">
              <w:rPr>
                <w:noProof/>
                <w:webHidden/>
              </w:rPr>
            </w:r>
            <w:r w:rsidR="0018336F">
              <w:rPr>
                <w:noProof/>
                <w:webHidden/>
              </w:rPr>
              <w:fldChar w:fldCharType="separate"/>
            </w:r>
            <w:r w:rsidR="0018336F">
              <w:rPr>
                <w:noProof/>
                <w:webHidden/>
              </w:rPr>
              <w:t>8</w:t>
            </w:r>
            <w:r w:rsidR="0018336F">
              <w:rPr>
                <w:noProof/>
                <w:webHidden/>
              </w:rPr>
              <w:fldChar w:fldCharType="end"/>
            </w:r>
          </w:hyperlink>
        </w:p>
        <w:p w14:paraId="5B8C336A" w14:textId="7A64D5E7" w:rsidR="0018336F" w:rsidRDefault="00000000">
          <w:pPr>
            <w:pStyle w:val="Sommario1"/>
            <w:tabs>
              <w:tab w:val="right" w:leader="dot" w:pos="9016"/>
            </w:tabs>
            <w:rPr>
              <w:rFonts w:asciiTheme="minorHAnsi" w:eastAsiaTheme="minorEastAsia" w:hAnsiTheme="minorHAnsi" w:cstheme="minorBidi"/>
              <w:noProof/>
              <w:kern w:val="0"/>
              <w:sz w:val="22"/>
              <w:szCs w:val="22"/>
              <w:lang w:eastAsia="en-GB"/>
              <w14:ligatures w14:val="none"/>
            </w:rPr>
          </w:pPr>
          <w:hyperlink w:anchor="_Toc172389778" w:history="1">
            <w:r w:rsidR="0018336F" w:rsidRPr="00102FC3">
              <w:rPr>
                <w:rStyle w:val="Collegamentoipertestuale"/>
                <w:noProof/>
              </w:rPr>
              <w:t>Ethical Considerations</w:t>
            </w:r>
            <w:r w:rsidR="0018336F">
              <w:rPr>
                <w:noProof/>
                <w:webHidden/>
              </w:rPr>
              <w:tab/>
            </w:r>
            <w:r w:rsidR="0018336F">
              <w:rPr>
                <w:noProof/>
                <w:webHidden/>
              </w:rPr>
              <w:fldChar w:fldCharType="begin"/>
            </w:r>
            <w:r w:rsidR="0018336F">
              <w:rPr>
                <w:noProof/>
                <w:webHidden/>
              </w:rPr>
              <w:instrText xml:space="preserve"> PAGEREF _Toc172389778 \h </w:instrText>
            </w:r>
            <w:r w:rsidR="0018336F">
              <w:rPr>
                <w:noProof/>
                <w:webHidden/>
              </w:rPr>
            </w:r>
            <w:r w:rsidR="0018336F">
              <w:rPr>
                <w:noProof/>
                <w:webHidden/>
              </w:rPr>
              <w:fldChar w:fldCharType="separate"/>
            </w:r>
            <w:r w:rsidR="0018336F">
              <w:rPr>
                <w:noProof/>
                <w:webHidden/>
              </w:rPr>
              <w:t>8</w:t>
            </w:r>
            <w:r w:rsidR="0018336F">
              <w:rPr>
                <w:noProof/>
                <w:webHidden/>
              </w:rPr>
              <w:fldChar w:fldCharType="end"/>
            </w:r>
          </w:hyperlink>
        </w:p>
        <w:p w14:paraId="2C9D4AEB" w14:textId="64C44A7F" w:rsidR="0018336F" w:rsidRDefault="00000000">
          <w:pPr>
            <w:pStyle w:val="Sommario1"/>
            <w:tabs>
              <w:tab w:val="right" w:leader="dot" w:pos="9016"/>
            </w:tabs>
            <w:rPr>
              <w:rFonts w:asciiTheme="minorHAnsi" w:eastAsiaTheme="minorEastAsia" w:hAnsiTheme="minorHAnsi" w:cstheme="minorBidi"/>
              <w:noProof/>
              <w:kern w:val="0"/>
              <w:sz w:val="22"/>
              <w:szCs w:val="22"/>
              <w:lang w:eastAsia="en-GB"/>
              <w14:ligatures w14:val="none"/>
            </w:rPr>
          </w:pPr>
          <w:hyperlink w:anchor="_Toc172389779" w:history="1">
            <w:r w:rsidR="0018336F" w:rsidRPr="00102FC3">
              <w:rPr>
                <w:rStyle w:val="Collegamentoipertestuale"/>
                <w:noProof/>
              </w:rPr>
              <w:t>Timeframe</w:t>
            </w:r>
            <w:r w:rsidR="0018336F">
              <w:rPr>
                <w:noProof/>
                <w:webHidden/>
              </w:rPr>
              <w:tab/>
            </w:r>
            <w:r w:rsidR="00720152">
              <w:rPr>
                <w:noProof/>
                <w:webHidden/>
              </w:rPr>
              <w:t>9</w:t>
            </w:r>
          </w:hyperlink>
        </w:p>
        <w:p w14:paraId="294FD1F2" w14:textId="5E246619" w:rsidR="0018336F" w:rsidRDefault="00000000">
          <w:pPr>
            <w:pStyle w:val="Sommario1"/>
            <w:tabs>
              <w:tab w:val="right" w:leader="dot" w:pos="9016"/>
            </w:tabs>
            <w:rPr>
              <w:rFonts w:asciiTheme="minorHAnsi" w:eastAsiaTheme="minorEastAsia" w:hAnsiTheme="minorHAnsi" w:cstheme="minorBidi"/>
              <w:noProof/>
              <w:kern w:val="0"/>
              <w:sz w:val="22"/>
              <w:szCs w:val="22"/>
              <w:lang w:eastAsia="en-GB"/>
              <w14:ligatures w14:val="none"/>
            </w:rPr>
          </w:pPr>
          <w:hyperlink w:anchor="_Toc172389780" w:history="1">
            <w:r w:rsidR="0018336F" w:rsidRPr="00102FC3">
              <w:rPr>
                <w:rStyle w:val="Collegamentoipertestuale"/>
                <w:noProof/>
              </w:rPr>
              <w:t>Conclusion</w:t>
            </w:r>
            <w:r w:rsidR="0018336F">
              <w:rPr>
                <w:noProof/>
                <w:webHidden/>
              </w:rPr>
              <w:tab/>
            </w:r>
            <w:r w:rsidR="00720152">
              <w:rPr>
                <w:noProof/>
                <w:webHidden/>
              </w:rPr>
              <w:t>10</w:t>
            </w:r>
          </w:hyperlink>
        </w:p>
        <w:p w14:paraId="7635E9B5" w14:textId="4D27A0B2" w:rsidR="0018336F" w:rsidRDefault="00000000">
          <w:pPr>
            <w:pStyle w:val="Sommario1"/>
            <w:tabs>
              <w:tab w:val="right" w:leader="dot" w:pos="9016"/>
            </w:tabs>
            <w:rPr>
              <w:rFonts w:asciiTheme="minorHAnsi" w:eastAsiaTheme="minorEastAsia" w:hAnsiTheme="minorHAnsi" w:cstheme="minorBidi"/>
              <w:noProof/>
              <w:kern w:val="0"/>
              <w:sz w:val="22"/>
              <w:szCs w:val="22"/>
              <w:lang w:eastAsia="en-GB"/>
              <w14:ligatures w14:val="none"/>
            </w:rPr>
          </w:pPr>
          <w:hyperlink w:anchor="_Toc172389781" w:history="1">
            <w:r w:rsidR="0018336F" w:rsidRPr="00102FC3">
              <w:rPr>
                <w:rStyle w:val="Collegamentoipertestuale"/>
                <w:noProof/>
              </w:rPr>
              <w:t>References</w:t>
            </w:r>
            <w:r w:rsidR="0018336F">
              <w:rPr>
                <w:noProof/>
                <w:webHidden/>
              </w:rPr>
              <w:tab/>
            </w:r>
            <w:r w:rsidR="0018336F">
              <w:rPr>
                <w:noProof/>
                <w:webHidden/>
              </w:rPr>
              <w:fldChar w:fldCharType="begin"/>
            </w:r>
            <w:r w:rsidR="0018336F">
              <w:rPr>
                <w:noProof/>
                <w:webHidden/>
              </w:rPr>
              <w:instrText xml:space="preserve"> PAGEREF _Toc172389781 \h </w:instrText>
            </w:r>
            <w:r w:rsidR="0018336F">
              <w:rPr>
                <w:noProof/>
                <w:webHidden/>
              </w:rPr>
            </w:r>
            <w:r w:rsidR="0018336F">
              <w:rPr>
                <w:noProof/>
                <w:webHidden/>
              </w:rPr>
              <w:fldChar w:fldCharType="separate"/>
            </w:r>
            <w:r w:rsidR="0018336F">
              <w:rPr>
                <w:noProof/>
                <w:webHidden/>
              </w:rPr>
              <w:t>1</w:t>
            </w:r>
            <w:r w:rsidR="00720152">
              <w:rPr>
                <w:noProof/>
                <w:webHidden/>
              </w:rPr>
              <w:t>1</w:t>
            </w:r>
            <w:r w:rsidR="0018336F">
              <w:rPr>
                <w:noProof/>
                <w:webHidden/>
              </w:rPr>
              <w:fldChar w:fldCharType="end"/>
            </w:r>
          </w:hyperlink>
        </w:p>
        <w:p w14:paraId="7A424186" w14:textId="0D53B8D2" w:rsidR="00187305" w:rsidRPr="00762803" w:rsidRDefault="00BB6533" w:rsidP="001C5DDC">
          <w:pPr>
            <w:spacing w:line="360" w:lineRule="auto"/>
          </w:pPr>
          <w:r w:rsidRPr="00654EC8">
            <w:rPr>
              <w:noProof/>
            </w:rPr>
            <w:fldChar w:fldCharType="end"/>
          </w:r>
        </w:p>
      </w:sdtContent>
    </w:sdt>
    <w:p w14:paraId="5AD8B0AC" w14:textId="77777777" w:rsidR="00883C43" w:rsidRPr="00762803" w:rsidRDefault="00883C43" w:rsidP="001C5DDC">
      <w:pPr>
        <w:spacing w:line="360" w:lineRule="auto"/>
      </w:pPr>
    </w:p>
    <w:p w14:paraId="45FEA2E8" w14:textId="77777777" w:rsidR="00883C43" w:rsidRPr="00762803" w:rsidRDefault="00883C43" w:rsidP="001C5DDC">
      <w:pPr>
        <w:spacing w:line="360" w:lineRule="auto"/>
      </w:pPr>
    </w:p>
    <w:p w14:paraId="54BC71C0" w14:textId="77777777" w:rsidR="00883C43" w:rsidRPr="00762803" w:rsidRDefault="00883C43" w:rsidP="001C5DDC">
      <w:pPr>
        <w:spacing w:line="360" w:lineRule="auto"/>
      </w:pPr>
    </w:p>
    <w:p w14:paraId="5C64B9ED" w14:textId="77777777" w:rsidR="00883C43" w:rsidRPr="00762803" w:rsidRDefault="00883C43" w:rsidP="001C5DDC">
      <w:pPr>
        <w:spacing w:line="360" w:lineRule="auto"/>
      </w:pPr>
    </w:p>
    <w:p w14:paraId="1F3D9782" w14:textId="77777777" w:rsidR="00883C43" w:rsidRPr="00762803" w:rsidRDefault="00883C43" w:rsidP="001C5DDC">
      <w:pPr>
        <w:spacing w:line="360" w:lineRule="auto"/>
      </w:pPr>
    </w:p>
    <w:p w14:paraId="18EA2AF9" w14:textId="77777777" w:rsidR="00883C43" w:rsidRPr="00762803" w:rsidRDefault="00883C43" w:rsidP="001C5DDC">
      <w:pPr>
        <w:spacing w:line="360" w:lineRule="auto"/>
      </w:pPr>
    </w:p>
    <w:p w14:paraId="6A7F56A4" w14:textId="77777777" w:rsidR="00DE0D4A" w:rsidRPr="00762803" w:rsidRDefault="00DE0D4A" w:rsidP="001C5DDC">
      <w:pPr>
        <w:spacing w:line="360" w:lineRule="auto"/>
      </w:pPr>
    </w:p>
    <w:p w14:paraId="322BB6A8" w14:textId="77777777" w:rsidR="00DE0D4A" w:rsidRPr="00762803" w:rsidRDefault="00DE0D4A" w:rsidP="001C5DDC">
      <w:pPr>
        <w:spacing w:line="360" w:lineRule="auto"/>
      </w:pPr>
    </w:p>
    <w:p w14:paraId="520B2625" w14:textId="77777777" w:rsidR="00DE0D4A" w:rsidRPr="00762803" w:rsidRDefault="00BB6533" w:rsidP="001C5DDC">
      <w:pPr>
        <w:spacing w:line="360" w:lineRule="auto"/>
      </w:pPr>
      <w:r w:rsidRPr="00762803">
        <w:br w:type="page"/>
      </w:r>
    </w:p>
    <w:p w14:paraId="10C32E7D" w14:textId="77777777" w:rsidR="007A7768" w:rsidRPr="00762803" w:rsidRDefault="00BB6533" w:rsidP="001C5DDC">
      <w:pPr>
        <w:pStyle w:val="Titolo1"/>
      </w:pPr>
      <w:bookmarkStart w:id="0" w:name="_Toc172389768"/>
      <w:r w:rsidRPr="00762803">
        <w:lastRenderedPageBreak/>
        <w:t>Introduction</w:t>
      </w:r>
      <w:bookmarkEnd w:id="0"/>
    </w:p>
    <w:p w14:paraId="2ADB2B1B" w14:textId="77777777" w:rsidR="00594C2A" w:rsidRPr="00762803" w:rsidRDefault="00BB6533" w:rsidP="00973BD5">
      <w:pPr>
        <w:spacing w:line="360" w:lineRule="auto"/>
        <w:ind w:firstLine="720"/>
        <w:rPr>
          <w:lang w:val="en-US"/>
        </w:rPr>
      </w:pPr>
      <w:r w:rsidRPr="00762803">
        <w:rPr>
          <w:lang w:val="en-US"/>
        </w:rPr>
        <w:t>The use of Cryptocurrency in the banking sector signifies a paradigm shift in the ways economies and their financial activities are transacted for, protected and controlled. In the recent past, cryptocurrencies were just a few distinct types of digital assets, although they have grown to be important financial products with growing acceptance and legal tender in different sectors, which include banking</w:t>
      </w:r>
      <w:r w:rsidR="005A7065" w:rsidRPr="00762803">
        <w:rPr>
          <w:lang w:val="en-US"/>
        </w:rPr>
        <w:t xml:space="preserve"> </w:t>
      </w:r>
      <w:r w:rsidR="00150C57" w:rsidRPr="00762803">
        <w:rPr>
          <w:shd w:val="clear" w:color="auto" w:fill="FFFFFF"/>
        </w:rPr>
        <w:t>(Dabbous et al., 2022)</w:t>
      </w:r>
      <w:r w:rsidRPr="00762803">
        <w:rPr>
          <w:lang w:val="en-US"/>
        </w:rPr>
        <w:t>. Given the ongoing advances in technology, mobile and online banking, and fintech, these factors have become significant when explaining the adoption of Cryptocurrency by digital banks. Cryptocurrencies in the context of banking have been received with increased acceptances and basic achievements. Initially, cryptocurrencies like Bitcoin and Ethereum were only categories of digital assets but now have fully-fledged statuses as important financial tool</w:t>
      </w:r>
      <w:r w:rsidR="00E06650" w:rsidRPr="00762803">
        <w:rPr>
          <w:lang w:val="en-US"/>
        </w:rPr>
        <w:t xml:space="preserve">s </w:t>
      </w:r>
      <w:r w:rsidR="004D571D" w:rsidRPr="00762803">
        <w:rPr>
          <w:shd w:val="clear" w:color="auto" w:fill="FFFFFF"/>
        </w:rPr>
        <w:t>(Khanna and Haldar, 2023)</w:t>
      </w:r>
      <w:r w:rsidRPr="00762803">
        <w:rPr>
          <w:lang w:val="en-US"/>
        </w:rPr>
        <w:t xml:space="preserve">. </w:t>
      </w:r>
    </w:p>
    <w:p w14:paraId="35117F67" w14:textId="77777777" w:rsidR="00594C2A" w:rsidRPr="00762803" w:rsidRDefault="00BB6533" w:rsidP="00973BD5">
      <w:pPr>
        <w:spacing w:line="360" w:lineRule="auto"/>
        <w:ind w:firstLine="720"/>
        <w:rPr>
          <w:lang w:val="en-US"/>
        </w:rPr>
      </w:pPr>
      <w:r w:rsidRPr="00762803">
        <w:rPr>
          <w:lang w:val="en-US"/>
        </w:rPr>
        <w:t xml:space="preserve">The volatility of Bitcoin was in focus in 2017, when prices went up, seeing the future of virtual </w:t>
      </w:r>
      <w:r w:rsidR="00347F6F" w:rsidRPr="00762803">
        <w:rPr>
          <w:lang w:val="en-US"/>
        </w:rPr>
        <w:t>currencies.</w:t>
      </w:r>
      <w:r w:rsidRPr="00762803">
        <w:rPr>
          <w:lang w:val="en-US"/>
        </w:rPr>
        <w:t xml:space="preserve"> Cryptocurrency trading was launched in December 2017 by </w:t>
      </w:r>
      <w:proofErr w:type="spellStart"/>
      <w:r w:rsidRPr="00762803">
        <w:rPr>
          <w:lang w:val="en-US"/>
        </w:rPr>
        <w:t>Revolut</w:t>
      </w:r>
      <w:proofErr w:type="spellEnd"/>
      <w:r w:rsidRPr="00762803">
        <w:rPr>
          <w:lang w:val="en-US"/>
        </w:rPr>
        <w:t>, an online bank that started its work in 2015</w:t>
      </w:r>
      <w:r w:rsidR="00E41BDA" w:rsidRPr="00762803">
        <w:rPr>
          <w:lang w:val="en-US"/>
        </w:rPr>
        <w:t xml:space="preserve"> </w:t>
      </w:r>
      <w:r w:rsidR="00A86B62" w:rsidRPr="00762803">
        <w:rPr>
          <w:shd w:val="clear" w:color="auto" w:fill="FFFFFF"/>
        </w:rPr>
        <w:t>(Sagheer et al., 2022)</w:t>
      </w:r>
      <w:r w:rsidRPr="00762803">
        <w:rPr>
          <w:lang w:val="en-US"/>
        </w:rPr>
        <w:t xml:space="preserve">. Another example of a bank in this area is Monzo, which was founded in 2015 and has also tested Cryptocurrency buying but much less aggressively. </w:t>
      </w:r>
      <w:r w:rsidR="008A69A4" w:rsidRPr="00762803">
        <w:rPr>
          <w:lang w:val="en-US"/>
        </w:rPr>
        <w:t>A study by</w:t>
      </w:r>
      <w:r w:rsidR="004608DE" w:rsidRPr="00762803">
        <w:rPr>
          <w:lang w:val="en-US"/>
        </w:rPr>
        <w:t xml:space="preserve"> </w:t>
      </w:r>
      <w:r w:rsidR="00A07711" w:rsidRPr="00762803">
        <w:rPr>
          <w:shd w:val="clear" w:color="auto" w:fill="FFFFFF"/>
        </w:rPr>
        <w:t>Auer et al. (2023)</w:t>
      </w:r>
      <w:r w:rsidR="00A07711" w:rsidRPr="00762803">
        <w:rPr>
          <w:lang w:val="en-US"/>
        </w:rPr>
        <w:t xml:space="preserve"> found that </w:t>
      </w:r>
      <w:r w:rsidRPr="00762803">
        <w:rPr>
          <w:lang w:val="en-US"/>
        </w:rPr>
        <w:t>nearly 76% of the respondents stated that they expect digital assets will act as a viable replacement or alternative to fiat currencies in 5-10 years. These advancements point towards the need to explore the determinant attributes of cryptocurrency usage in banking systems.</w:t>
      </w:r>
      <w:r w:rsidR="008C4941" w:rsidRPr="00762803">
        <w:rPr>
          <w:lang w:val="en-US"/>
        </w:rPr>
        <w:t xml:space="preserve"> </w:t>
      </w:r>
      <w:r w:rsidRPr="00762803">
        <w:rPr>
          <w:lang w:val="en-US"/>
        </w:rPr>
        <w:t xml:space="preserve">Studying this area is crucial given the rising popularity of digital currencies and prospects for changing the work of banking in the modern world. </w:t>
      </w:r>
    </w:p>
    <w:p w14:paraId="7B516F07" w14:textId="77777777" w:rsidR="007A7768" w:rsidRPr="00762803" w:rsidRDefault="00BB6533" w:rsidP="00973BD5">
      <w:pPr>
        <w:spacing w:line="360" w:lineRule="auto"/>
        <w:ind w:firstLine="720"/>
        <w:rPr>
          <w:lang w:val="en-US"/>
        </w:rPr>
      </w:pPr>
      <w:r w:rsidRPr="00762803">
        <w:rPr>
          <w:lang w:val="en-US"/>
        </w:rPr>
        <w:t>This study aims to bring a positive contribution to the debate on the evolutionary process of banking in the digital age through the identification of drivers for and challenges to the adoption of Cryptocurrency in major digital banks, as well as a set of recommendations for other banks that also intend to implement a similar innovation.</w:t>
      </w:r>
      <w:r w:rsidR="008C4941" w:rsidRPr="00762803">
        <w:rPr>
          <w:lang w:val="en-US"/>
        </w:rPr>
        <w:t xml:space="preserve"> </w:t>
      </w:r>
      <w:r w:rsidRPr="00762803">
        <w:rPr>
          <w:lang w:val="en-US"/>
        </w:rPr>
        <w:t xml:space="preserve">The central thesis of this research posits that the successful integration of Cryptocurrency within the banking sector, specifically by </w:t>
      </w:r>
      <w:proofErr w:type="spellStart"/>
      <w:r w:rsidRPr="00762803">
        <w:rPr>
          <w:lang w:val="en-US"/>
        </w:rPr>
        <w:t>Revolut</w:t>
      </w:r>
      <w:proofErr w:type="spellEnd"/>
      <w:r w:rsidRPr="00762803">
        <w:rPr>
          <w:lang w:val="en-US"/>
        </w:rPr>
        <w:t xml:space="preserve"> and Monzo, is influenced by a combination of technological readiness, regulatory environment, market demand, and strategic innovation. Investigating these factors is essential to comprehend how digital banks can leverage Cryptocurrency to enhance their service offerings, improve customer satisfaction, and maintain competitive advantage in a rapidly changing financial landscape. </w:t>
      </w:r>
    </w:p>
    <w:p w14:paraId="27C86057" w14:textId="77777777" w:rsidR="008C6C3F" w:rsidRPr="00762803" w:rsidRDefault="008C6C3F" w:rsidP="001C5DDC">
      <w:pPr>
        <w:spacing w:line="360" w:lineRule="auto"/>
        <w:rPr>
          <w:lang w:val="en-US"/>
        </w:rPr>
      </w:pPr>
    </w:p>
    <w:p w14:paraId="4D24A8FF" w14:textId="77777777" w:rsidR="007A7768" w:rsidRPr="00762803" w:rsidRDefault="00BB6533" w:rsidP="001C5DDC">
      <w:pPr>
        <w:pStyle w:val="Titolo1"/>
      </w:pPr>
      <w:bookmarkStart w:id="1" w:name="_Toc172389769"/>
      <w:r w:rsidRPr="00762803">
        <w:lastRenderedPageBreak/>
        <w:t>Aims, Objectives, and Research Questions</w:t>
      </w:r>
      <w:bookmarkEnd w:id="1"/>
      <w:r w:rsidRPr="00762803">
        <w:t xml:space="preserve"> </w:t>
      </w:r>
    </w:p>
    <w:p w14:paraId="08F327FB" w14:textId="73B0E412" w:rsidR="00347F6F" w:rsidRPr="00762803" w:rsidRDefault="00BB6533" w:rsidP="001C5DDC">
      <w:pPr>
        <w:spacing w:line="360" w:lineRule="auto"/>
        <w:rPr>
          <w:lang w:val="en-US"/>
        </w:rPr>
      </w:pPr>
      <w:r w:rsidRPr="00762803">
        <w:rPr>
          <w:lang w:val="en-US"/>
        </w:rPr>
        <w:t>The aim of this research is to evaluate the factors influencing the adoption of Cryptocurrency in banks.</w:t>
      </w:r>
    </w:p>
    <w:p w14:paraId="7351853F" w14:textId="49B65A3E" w:rsidR="00347F6F" w:rsidRPr="0009576D" w:rsidRDefault="00BB6533" w:rsidP="001C5DDC">
      <w:pPr>
        <w:pStyle w:val="Titolo2"/>
        <w:spacing w:line="360" w:lineRule="auto"/>
      </w:pPr>
      <w:bookmarkStart w:id="2" w:name="_Toc172389770"/>
      <w:r w:rsidRPr="0009576D">
        <w:t>Objectives</w:t>
      </w:r>
      <w:bookmarkEnd w:id="2"/>
    </w:p>
    <w:p w14:paraId="1971C384" w14:textId="0D97D02B" w:rsidR="00347F6F" w:rsidRPr="00762803" w:rsidRDefault="00BB6533" w:rsidP="001C5DDC">
      <w:pPr>
        <w:pStyle w:val="Paragrafoelenco"/>
        <w:numPr>
          <w:ilvl w:val="0"/>
          <w:numId w:val="5"/>
        </w:numPr>
        <w:spacing w:line="360" w:lineRule="auto"/>
      </w:pPr>
      <w:r w:rsidRPr="00762803">
        <w:t xml:space="preserve">To </w:t>
      </w:r>
      <w:r w:rsidR="00B42AC6">
        <w:t>understand</w:t>
      </w:r>
      <w:r w:rsidRPr="00762803">
        <w:t xml:space="preserve"> the concept of Cryptocurrency in the banking sector </w:t>
      </w:r>
    </w:p>
    <w:p w14:paraId="3C665BB8" w14:textId="77777777" w:rsidR="00347F6F" w:rsidRPr="00762803" w:rsidRDefault="00BB6533" w:rsidP="001C5DDC">
      <w:pPr>
        <w:pStyle w:val="Paragrafoelenco"/>
        <w:numPr>
          <w:ilvl w:val="0"/>
          <w:numId w:val="5"/>
        </w:numPr>
        <w:spacing w:line="360" w:lineRule="auto"/>
      </w:pPr>
      <w:r w:rsidRPr="00762803">
        <w:t xml:space="preserve">To assess how different banks have adapted Cryptocurrency in their operations </w:t>
      </w:r>
    </w:p>
    <w:p w14:paraId="3DD98799" w14:textId="77777777" w:rsidR="00347F6F" w:rsidRPr="00762803" w:rsidRDefault="00BB6533" w:rsidP="001C5DDC">
      <w:pPr>
        <w:pStyle w:val="Paragrafoelenco"/>
        <w:numPr>
          <w:ilvl w:val="0"/>
          <w:numId w:val="5"/>
        </w:numPr>
        <w:spacing w:line="360" w:lineRule="auto"/>
      </w:pPr>
      <w:r w:rsidRPr="00762803">
        <w:t xml:space="preserve">To evaluate the factors influencing implementation of Cryptocurrency in banking sector </w:t>
      </w:r>
    </w:p>
    <w:p w14:paraId="2633A0E5" w14:textId="1870343E" w:rsidR="00347F6F" w:rsidRPr="00A101A6" w:rsidRDefault="00BB6533" w:rsidP="001C5DDC">
      <w:pPr>
        <w:pStyle w:val="Paragrafoelenco"/>
        <w:numPr>
          <w:ilvl w:val="0"/>
          <w:numId w:val="5"/>
        </w:numPr>
        <w:spacing w:line="360" w:lineRule="auto"/>
      </w:pPr>
      <w:r w:rsidRPr="00762803">
        <w:t xml:space="preserve">To identify challenges and opportunities associated with adapting Cryptocurrency in banks </w:t>
      </w:r>
    </w:p>
    <w:p w14:paraId="25B02E43" w14:textId="2390DB7C" w:rsidR="00347F6F" w:rsidRPr="00762803" w:rsidRDefault="00BB6533" w:rsidP="001C5DDC">
      <w:pPr>
        <w:pStyle w:val="Titolo2"/>
        <w:spacing w:line="360" w:lineRule="auto"/>
      </w:pPr>
      <w:bookmarkStart w:id="3" w:name="_Toc172389771"/>
      <w:r w:rsidRPr="00762803">
        <w:t>Questions</w:t>
      </w:r>
      <w:bookmarkEnd w:id="3"/>
    </w:p>
    <w:p w14:paraId="125CA4F9" w14:textId="6FAA37D2" w:rsidR="007A7768" w:rsidRDefault="00787B65" w:rsidP="001C5DDC">
      <w:pPr>
        <w:pStyle w:val="Paragrafoelenco"/>
        <w:numPr>
          <w:ilvl w:val="0"/>
          <w:numId w:val="3"/>
        </w:numPr>
        <w:spacing w:line="360" w:lineRule="auto"/>
        <w:rPr>
          <w:lang w:val="en-US"/>
        </w:rPr>
      </w:pPr>
      <w:r w:rsidRPr="00787B65">
        <w:rPr>
          <w:lang w:val="en-US"/>
        </w:rPr>
        <w:t>What effects do regulatory frameworks have on their cryptocurrency strategies?</w:t>
      </w:r>
    </w:p>
    <w:p w14:paraId="702C774F" w14:textId="5FB40AFD" w:rsidR="00787B65" w:rsidRDefault="00787B65" w:rsidP="001C5DDC">
      <w:pPr>
        <w:pStyle w:val="Paragrafoelenco"/>
        <w:numPr>
          <w:ilvl w:val="0"/>
          <w:numId w:val="3"/>
        </w:numPr>
        <w:spacing w:line="360" w:lineRule="auto"/>
        <w:rPr>
          <w:lang w:val="en-US"/>
        </w:rPr>
      </w:pPr>
      <w:r w:rsidRPr="00787B65">
        <w:rPr>
          <w:lang w:val="en-US"/>
        </w:rPr>
        <w:t>What is the level of user demand for cryptocurrency services?</w:t>
      </w:r>
    </w:p>
    <w:p w14:paraId="6C2C68B8" w14:textId="5462476D" w:rsidR="00787B65" w:rsidRPr="00787B65" w:rsidRDefault="00787B65" w:rsidP="001C5DDC">
      <w:pPr>
        <w:pStyle w:val="Paragrafoelenco"/>
        <w:numPr>
          <w:ilvl w:val="0"/>
          <w:numId w:val="3"/>
        </w:numPr>
        <w:spacing w:line="360" w:lineRule="auto"/>
        <w:rPr>
          <w:lang w:val="en-US"/>
        </w:rPr>
      </w:pPr>
      <w:r w:rsidRPr="00787B65">
        <w:rPr>
          <w:lang w:val="en-US"/>
        </w:rPr>
        <w:t>What tactical methods are used to successfully incorporate cryptocurrency inside banks?</w:t>
      </w:r>
    </w:p>
    <w:p w14:paraId="07319A69" w14:textId="77777777" w:rsidR="007A7768" w:rsidRPr="00762803" w:rsidRDefault="007A7768" w:rsidP="001C5DDC">
      <w:pPr>
        <w:spacing w:line="360" w:lineRule="auto"/>
      </w:pPr>
    </w:p>
    <w:p w14:paraId="14FD593B" w14:textId="77777777" w:rsidR="007A7768" w:rsidRPr="00762803" w:rsidRDefault="00BB6533" w:rsidP="001C5DDC">
      <w:pPr>
        <w:pStyle w:val="Titolo1"/>
      </w:pPr>
      <w:bookmarkStart w:id="4" w:name="_Toc172389772"/>
      <w:r w:rsidRPr="00762803">
        <w:t>Methodology</w:t>
      </w:r>
      <w:bookmarkEnd w:id="4"/>
      <w:r w:rsidRPr="00762803">
        <w:t xml:space="preserve"> </w:t>
      </w:r>
    </w:p>
    <w:p w14:paraId="331E705E" w14:textId="77777777" w:rsidR="00A101A6" w:rsidRDefault="00BB6533" w:rsidP="001C5DDC">
      <w:pPr>
        <w:pStyle w:val="Titolo2"/>
        <w:spacing w:line="360" w:lineRule="auto"/>
      </w:pPr>
      <w:bookmarkStart w:id="5" w:name="_Toc172389773"/>
      <w:r w:rsidRPr="00762803">
        <w:t>Research Design</w:t>
      </w:r>
      <w:bookmarkEnd w:id="5"/>
    </w:p>
    <w:p w14:paraId="2C0E44FF" w14:textId="04E76CBC" w:rsidR="00D9704A" w:rsidRPr="00762803" w:rsidRDefault="00BB6533" w:rsidP="00973BD5">
      <w:pPr>
        <w:spacing w:line="360" w:lineRule="auto"/>
        <w:ind w:firstLine="720"/>
      </w:pPr>
      <w:r w:rsidRPr="00762803">
        <w:t xml:space="preserve">Regarding this research on the use of Cryptocurrency, particularly by </w:t>
      </w:r>
      <w:proofErr w:type="spellStart"/>
      <w:r w:rsidRPr="00762803">
        <w:t>Revolut</w:t>
      </w:r>
      <w:proofErr w:type="spellEnd"/>
      <w:r w:rsidRPr="00762803">
        <w:t xml:space="preserve"> and Monzo, the methodology will take a quantitative angle. This method will allow quantitative data to be collected to determine the patterns, </w:t>
      </w:r>
      <w:r w:rsidR="00D9704A" w:rsidRPr="00762803">
        <w:t>relationships</w:t>
      </w:r>
      <w:r w:rsidRPr="00762803">
        <w:t>, and trends as well as questions the cryptocurrency adoption in these digital banks</w:t>
      </w:r>
      <w:r w:rsidR="00273C8D" w:rsidRPr="00762803">
        <w:t xml:space="preserve"> </w:t>
      </w:r>
      <w:r w:rsidR="00CB0724" w:rsidRPr="00762803">
        <w:rPr>
          <w:shd w:val="clear" w:color="auto" w:fill="FFFFFF"/>
        </w:rPr>
        <w:t>(Zou and Xu, 2023</w:t>
      </w:r>
      <w:r w:rsidR="00CB0724" w:rsidRPr="00762803">
        <w:t>)</w:t>
      </w:r>
      <w:r w:rsidRPr="00762803">
        <w:t xml:space="preserve">. This study will only focus on the primary data collection instrument through online questionnaires that will be administered to both </w:t>
      </w:r>
      <w:proofErr w:type="spellStart"/>
      <w:r w:rsidRPr="00762803">
        <w:t>Revolut</w:t>
      </w:r>
      <w:proofErr w:type="spellEnd"/>
      <w:r w:rsidRPr="00762803">
        <w:t xml:space="preserve"> and Monzo company management and customers.</w:t>
      </w:r>
    </w:p>
    <w:p w14:paraId="3A79C12E" w14:textId="77777777" w:rsidR="007A7768" w:rsidRPr="00762803" w:rsidRDefault="00BB6533" w:rsidP="001C5DDC">
      <w:pPr>
        <w:pStyle w:val="Titolo2"/>
        <w:spacing w:line="360" w:lineRule="auto"/>
      </w:pPr>
      <w:bookmarkStart w:id="6" w:name="_Toc172389774"/>
      <w:r w:rsidRPr="00762803">
        <w:t>Data Collection Method</w:t>
      </w:r>
      <w:bookmarkEnd w:id="6"/>
    </w:p>
    <w:p w14:paraId="4FE0D79E" w14:textId="77777777" w:rsidR="00A101A6" w:rsidRDefault="00BB6533" w:rsidP="00973BD5">
      <w:pPr>
        <w:spacing w:line="360" w:lineRule="auto"/>
        <w:ind w:firstLine="720"/>
      </w:pPr>
      <w:r w:rsidRPr="00762803">
        <w:t xml:space="preserve">Two sets of structured questionnaires will be designed: that is one that may target the management of banks and another one which targets users. The technological infrastructure would be captured in the management questionnaire, including questions on the organisation's regulation, strategic choices, and market analysis regarding cryptocurrencies. They could include aspects like the type of technology used in conducting the cryptocurrency </w:t>
      </w:r>
      <w:r w:rsidRPr="00762803">
        <w:lastRenderedPageBreak/>
        <w:t>transactions, the challenges faced in their respective regions in terms of regulation, the business reasons for offering and accepting the Cryptocurrency, and their market need, respectively</w:t>
      </w:r>
      <w:r w:rsidR="00351347" w:rsidRPr="00762803">
        <w:t xml:space="preserve"> </w:t>
      </w:r>
      <w:r w:rsidR="001862E1" w:rsidRPr="00762803">
        <w:rPr>
          <w:shd w:val="clear" w:color="auto" w:fill="FFFFFF"/>
        </w:rPr>
        <w:t>(Nayak and Singh, 2021)</w:t>
      </w:r>
      <w:r w:rsidRPr="00762803">
        <w:t>.</w:t>
      </w:r>
      <w:r w:rsidR="00E10305" w:rsidRPr="00762803">
        <w:t xml:space="preserve"> </w:t>
      </w:r>
      <w:r w:rsidRPr="00762803">
        <w:t xml:space="preserve">Hence, the user questionnaire will aim to capture customer awareness as well as their usage frequency, satisfaction with the services offered, perceived utility, and risks relating to the use of cryptocurrency services from these banks. </w:t>
      </w:r>
    </w:p>
    <w:p w14:paraId="337D9923" w14:textId="579AEEF9" w:rsidR="00D9704A" w:rsidRPr="00762803" w:rsidRDefault="00BB6533" w:rsidP="00973BD5">
      <w:pPr>
        <w:spacing w:line="360" w:lineRule="auto"/>
        <w:ind w:firstLine="720"/>
      </w:pPr>
      <w:r w:rsidRPr="00762803">
        <w:t>Examples of questions may range from users' transaction frequency when using cryptocurrencies, their level of satisfaction with the services, worries on the issue of security and privacy, and factors that may make them use or avoid cryptocurrencies.</w:t>
      </w:r>
      <w:r w:rsidR="00A101A6">
        <w:t xml:space="preserve"> </w:t>
      </w:r>
      <w:r w:rsidRPr="00762803">
        <w:t>Therefore, in order to collect large amounts of data required to make sufficient generalisations, the sample size that will be included in the research will be not less than 60 users from each bank. These users will be obtained through a process of both simple random sampling and convenient sampling to make sure the customers are brought in equally</w:t>
      </w:r>
      <w:r w:rsidR="00316573" w:rsidRPr="00762803">
        <w:t xml:space="preserve"> </w:t>
      </w:r>
      <w:r w:rsidR="008D4944" w:rsidRPr="00762803">
        <w:rPr>
          <w:shd w:val="clear" w:color="auto" w:fill="FFFFFF"/>
        </w:rPr>
        <w:t>(Gupta and Gupta, 2022)</w:t>
      </w:r>
      <w:r w:rsidRPr="00762803">
        <w:t>. Since the study involves the use of questionnaires, the data collection will be done online, making it convenient and efficient. The surveys will reach the target respondents through email subscriptions, social media, and the banks' mailing lists. To increase cooperation levels, the subjects will be told the reasons for conducting the study, the anonymity of the answers they are likely to provide and the significance of their contribution</w:t>
      </w:r>
      <w:r w:rsidR="00531BDC" w:rsidRPr="00762803">
        <w:t xml:space="preserve"> </w:t>
      </w:r>
      <w:r w:rsidR="00531BDC" w:rsidRPr="00762803">
        <w:rPr>
          <w:shd w:val="clear" w:color="auto" w:fill="FFFFFF"/>
        </w:rPr>
        <w:t>(Ocaña-Fernández and Fuster-Guillén, 2021)</w:t>
      </w:r>
      <w:r w:rsidRPr="00762803">
        <w:t>.</w:t>
      </w:r>
    </w:p>
    <w:p w14:paraId="7468A7EE" w14:textId="3CD15058" w:rsidR="007A7768" w:rsidRPr="00762803" w:rsidRDefault="00BB6533" w:rsidP="001C5DDC">
      <w:pPr>
        <w:pStyle w:val="Titolo2"/>
        <w:spacing w:line="360" w:lineRule="auto"/>
      </w:pPr>
      <w:bookmarkStart w:id="7" w:name="_Toc172389775"/>
      <w:r w:rsidRPr="00762803">
        <w:t>Data Analysis</w:t>
      </w:r>
      <w:bookmarkEnd w:id="7"/>
    </w:p>
    <w:p w14:paraId="6DFF5BF4" w14:textId="77777777" w:rsidR="007A7768" w:rsidRPr="00762803" w:rsidRDefault="00BB6533" w:rsidP="00973BD5">
      <w:pPr>
        <w:spacing w:line="360" w:lineRule="auto"/>
        <w:ind w:firstLine="720"/>
      </w:pPr>
      <w:r w:rsidRPr="00762803">
        <w:t xml:space="preserve">The data will be </w:t>
      </w:r>
      <w:r w:rsidR="00DD1A5F" w:rsidRPr="00762803">
        <w:t>analysed</w:t>
      </w:r>
      <w:r w:rsidRPr="00762803">
        <w:t xml:space="preserve"> using statistical software like Excel, which will be used to enhance the analysis. The qualitative results will be described in form of frequencies and percentages in the case of descriptive statistics. Analytical techniques found within the category of inferential statistics, including regression analysis, will be used to </w:t>
      </w:r>
      <w:r w:rsidR="002103F2" w:rsidRPr="00762803">
        <w:t>analyse</w:t>
      </w:r>
      <w:r w:rsidRPr="00762803">
        <w:t xml:space="preserve"> the findings and to </w:t>
      </w:r>
      <w:r w:rsidR="00B21CBF" w:rsidRPr="00762803">
        <w:t>analyse</w:t>
      </w:r>
      <w:r w:rsidRPr="00762803">
        <w:t xml:space="preserve"> the hypothesis and inter-relations between the various variables</w:t>
      </w:r>
      <w:r w:rsidR="008D24C7" w:rsidRPr="00762803">
        <w:t xml:space="preserve"> </w:t>
      </w:r>
      <w:r w:rsidR="00531BDC" w:rsidRPr="00762803">
        <w:rPr>
          <w:shd w:val="clear" w:color="auto" w:fill="FFFFFF"/>
        </w:rPr>
        <w:t>(Dubey and Kothari, 2022)</w:t>
      </w:r>
      <w:r w:rsidRPr="00762803">
        <w:t>. For instance, the synthesis may consider the satisfaction levels or the transactions in cryptocurrency frequency to its users or demonstrate the effects of the regulatory issues on the banks’ strategies.</w:t>
      </w:r>
    </w:p>
    <w:p w14:paraId="7877A1A3" w14:textId="77777777" w:rsidR="00C23D8A" w:rsidRPr="00762803" w:rsidRDefault="00C23D8A" w:rsidP="001C5DDC">
      <w:pPr>
        <w:spacing w:line="360" w:lineRule="auto"/>
      </w:pPr>
    </w:p>
    <w:p w14:paraId="2080F01D" w14:textId="77777777" w:rsidR="007A7768" w:rsidRPr="00762803" w:rsidRDefault="00BB6533" w:rsidP="001C5DDC">
      <w:pPr>
        <w:pStyle w:val="Titolo1"/>
      </w:pPr>
      <w:bookmarkStart w:id="8" w:name="_Toc172389776"/>
      <w:r w:rsidRPr="00762803">
        <w:t>Literature Review</w:t>
      </w:r>
      <w:bookmarkEnd w:id="8"/>
      <w:r w:rsidRPr="00762803">
        <w:t xml:space="preserve"> </w:t>
      </w:r>
    </w:p>
    <w:p w14:paraId="675B8F9F" w14:textId="77777777" w:rsidR="00A9572F" w:rsidRDefault="00A9572F" w:rsidP="00973BD5">
      <w:pPr>
        <w:spacing w:line="360" w:lineRule="auto"/>
        <w:ind w:firstLine="720"/>
      </w:pPr>
      <w:r>
        <w:t xml:space="preserve">It is still possible to outline a few basic sources that could be regarded as the starting point of the present research; these include Nakamoto (2008), who introduced the audience to the concept of a digital currency as well as the further progression of such. Nakamoto has </w:t>
      </w:r>
      <w:r>
        <w:lastRenderedPageBreak/>
        <w:t xml:space="preserve">illustrated that with the help of the blockchain, one can create cryptocurrencies that allow people to have decentralised digital money for secure long-distance real-life P2P transactions. This knowledge defines the foundation for the technological aspect of this research as well as the manner in which both </w:t>
      </w:r>
      <w:proofErr w:type="spellStart"/>
      <w:r>
        <w:t>Revolut</w:t>
      </w:r>
      <w:proofErr w:type="spellEnd"/>
      <w:r>
        <w:t xml:space="preserve"> and Monzo have integrated such technologies into their banking strategy. Catalini and Gans (2020) also presented an important academic paper that deals with the economic impact of the blockchain system. They said that by embracing and applying the technology in blockchain their saying that transaction costs can be reduced significantly with improved security and audibility of financial transactions.</w:t>
      </w:r>
    </w:p>
    <w:p w14:paraId="52F4A0FD" w14:textId="341F5A68" w:rsidR="00260A51" w:rsidRPr="00762803" w:rsidRDefault="00A9572F" w:rsidP="00973BD5">
      <w:pPr>
        <w:spacing w:line="360" w:lineRule="auto"/>
        <w:ind w:firstLine="720"/>
      </w:pPr>
      <w:r>
        <w:t xml:space="preserve">This is useful in assessing business strategy effectiveness since these banks including </w:t>
      </w:r>
      <w:proofErr w:type="spellStart"/>
      <w:r>
        <w:t>Revolut</w:t>
      </w:r>
      <w:proofErr w:type="spellEnd"/>
      <w:r>
        <w:t xml:space="preserve"> and Monzo strive to maximise their revenues and add new services like cryptocurrencies (</w:t>
      </w:r>
      <w:proofErr w:type="spellStart"/>
      <w:r>
        <w:t>Ayeswarya</w:t>
      </w:r>
      <w:proofErr w:type="spellEnd"/>
      <w:r>
        <w:t xml:space="preserve"> and Varghese, 2021). Even though there are some regulatory measures apposite to cryptocurrencies, there is a vast amount of literature on this topic; for instance, Zohar (2015) provides a comprehensive account of literature on cryptocurrency regulation. The subject of the analysis is as topical as it is since various legal systems may regulate the market of digital currencies and tokens differently – from its full prohibition to its promotion. Since performing theoretical analysis for this work, experiences that are regulatory of </w:t>
      </w:r>
      <w:proofErr w:type="spellStart"/>
      <w:r>
        <w:t>Revolut</w:t>
      </w:r>
      <w:proofErr w:type="spellEnd"/>
      <w:r>
        <w:t xml:space="preserve"> as well as Monzo will be discussed using Zohar and information about how the two have been able to attain compliance and innovation. </w:t>
      </w:r>
    </w:p>
    <w:p w14:paraId="08A88F1F" w14:textId="77777777" w:rsidR="00FE05D1" w:rsidRDefault="00BB6533" w:rsidP="00973BD5">
      <w:pPr>
        <w:spacing w:line="360" w:lineRule="auto"/>
        <w:ind w:firstLine="720"/>
      </w:pPr>
      <w:r w:rsidRPr="00762803">
        <w:t xml:space="preserve">Another important area in the literature is the attitude of users towards the adoption of cryptocurrencies in banking. The Technology Acceptance Model (TAM) posited by Davis, Bagozzi </w:t>
      </w:r>
      <w:r w:rsidR="00D678A5" w:rsidRPr="00762803">
        <w:t>and</w:t>
      </w:r>
      <w:r w:rsidRPr="00762803">
        <w:t xml:space="preserve"> Warshaw (1989) served as the theoretical model within which user acceptance and usage of technology was explained. Further development of TAM has been done in subsequent works, for example, by Venkatesh and Davis (2000), where new factors, including perceived ease of use and perceived usefulness, have been included to investigate the possibilities of evaluating the adoption of cryptocurrency services in organisations like </w:t>
      </w:r>
      <w:proofErr w:type="spellStart"/>
      <w:r w:rsidRPr="00762803">
        <w:t>Revolut</w:t>
      </w:r>
      <w:proofErr w:type="spellEnd"/>
      <w:r w:rsidRPr="00762803">
        <w:t xml:space="preserve"> and Monzo.</w:t>
      </w:r>
      <w:r w:rsidR="00FE05D1">
        <w:t xml:space="preserve"> </w:t>
      </w:r>
      <w:r w:rsidRPr="00762803">
        <w:t xml:space="preserve">Furthermore, Baur, Hong, and Lee (2018) have developed important findings about the risk and return of cryptocurrencies to provide shareholders with crucial information about the financial reality of these digital currencies. According to their real data analysis, it is observed that although cryptocurrencies are associated with high levels of return, they are surrounded by high risks. </w:t>
      </w:r>
    </w:p>
    <w:p w14:paraId="247EEFB7" w14:textId="77777777" w:rsidR="00F52DDB" w:rsidRDefault="00F52DDB" w:rsidP="00973BD5">
      <w:pPr>
        <w:spacing w:line="360" w:lineRule="auto"/>
        <w:ind w:firstLine="720"/>
      </w:pPr>
      <w:r>
        <w:t xml:space="preserve">Using these findings, this research will proceed to examine the manner that both </w:t>
      </w:r>
      <w:proofErr w:type="spellStart"/>
      <w:r>
        <w:t>Revolut</w:t>
      </w:r>
      <w:proofErr w:type="spellEnd"/>
      <w:r>
        <w:t xml:space="preserve"> and Monzo absorb these risks as well as pass them down to its users. However, a gap </w:t>
      </w:r>
      <w:r>
        <w:lastRenderedPageBreak/>
        <w:t xml:space="preserve">in literature has also been noted and registered, including a disparity that has been identified and provided for in this work. For instance, while there is vast empirical literature on the applicability of cryptocurrencies for technological as well as economic solutions, there isn’t much literature on the approach employed by digital banking (Martino, 2021, Hemantha, 2021). By evaluating </w:t>
      </w:r>
      <w:proofErr w:type="spellStart"/>
      <w:r>
        <w:t>Revolut</w:t>
      </w:r>
      <w:proofErr w:type="spellEnd"/>
      <w:r>
        <w:t xml:space="preserve"> and Monzo individually, this study will provide a real-life, tangible example of how these banks incorporate cryptocurrencies into their operations; and, as such, add depth to a case study. The first reference would be Nakamoto (2008) where Bitcoin was first described as a peer-to-peer electronic cash system that would form the basis for industry related advancements.</w:t>
      </w:r>
    </w:p>
    <w:p w14:paraId="6C906E4E" w14:textId="0057EDBF" w:rsidR="00FE05D1" w:rsidRDefault="00F52DDB" w:rsidP="00973BD5">
      <w:pPr>
        <w:spacing w:line="360" w:lineRule="auto"/>
        <w:ind w:firstLine="720"/>
      </w:pPr>
      <w:r>
        <w:t xml:space="preserve">The main contribution of Nakamoto is ensuring that the cryptocurrency cannot be controlled by any single party, and that the exchange of assets will require the blockchain. These are some of the foundational knowledge that guide this technological part of this research especially when assessing how such technologies have been incorporated in the banking systems by </w:t>
      </w:r>
      <w:proofErr w:type="spellStart"/>
      <w:r>
        <w:t>Revolut</w:t>
      </w:r>
      <w:proofErr w:type="spellEnd"/>
      <w:r>
        <w:t xml:space="preserve"> and Monzo. There is another important paper of Catalini and Gans (2020) where authors describe the economic consequences of blockchain. It has been put forward that through the application of blockchain technology, transaction costs can be greatly minimized together with the aspect of security and transparency in the financial world. </w:t>
      </w:r>
      <w:r w:rsidR="00BB6533" w:rsidRPr="00762803">
        <w:t xml:space="preserve">This perspective is essential in assessing the strategic motivations behind </w:t>
      </w:r>
      <w:proofErr w:type="spellStart"/>
      <w:r w:rsidR="00BB6533" w:rsidRPr="00762803">
        <w:t>Revolut’s</w:t>
      </w:r>
      <w:proofErr w:type="spellEnd"/>
      <w:r w:rsidR="00BB6533" w:rsidRPr="00762803">
        <w:t xml:space="preserve"> and Monzo’s adoption of cryptocurrencies, as these banks aim to enhance operational efficiency and offer innovative financial products.</w:t>
      </w:r>
      <w:r w:rsidR="00FE05D1">
        <w:t xml:space="preserve"> </w:t>
      </w:r>
      <w:r w:rsidR="00ED421D" w:rsidRPr="00ED421D">
        <w:t xml:space="preserve">Moreover, the application of regulatory uncertainty is also mentioned in the literature as a topic; however, the real-life ways through which the banks can deal with such questions is not described in enough detail. </w:t>
      </w:r>
    </w:p>
    <w:p w14:paraId="71EFA48E" w14:textId="63B9DE42" w:rsidR="008E06C3" w:rsidRPr="00762803" w:rsidRDefault="00ED421D" w:rsidP="00973BD5">
      <w:pPr>
        <w:spacing w:line="360" w:lineRule="auto"/>
        <w:ind w:firstLine="720"/>
      </w:pPr>
      <w:r w:rsidRPr="00ED421D">
        <w:t>This research will contribute to the existing literature through analysing the two Fintech firms’ regulatory policies that can assist the policymakers and other financial institutions through these findings.</w:t>
      </w:r>
      <w:r w:rsidR="00C274D3">
        <w:t xml:space="preserve"> </w:t>
      </w:r>
      <w:r w:rsidR="00C274D3" w:rsidRPr="00C274D3">
        <w:t>From the methodological point of view, some of the sources discussed in the present paper, such as Böhme et al. (2015) that conducts a qualitative analysis, although this work can be useful and informative, it does not reveal how the actual markets are in details or the experiences of the users. This type of study will employ a quantitative method to create data for the improvement of knowledge in a specific phenomenon, also where necessary, adding to past qualitative research based on the guidelines given in this paper.</w:t>
      </w:r>
      <w:r w:rsidR="00C274D3">
        <w:t xml:space="preserve"> </w:t>
      </w:r>
    </w:p>
    <w:p w14:paraId="1188C324" w14:textId="77777777" w:rsidR="00834167" w:rsidRPr="00762803" w:rsidRDefault="00834167" w:rsidP="001C5DDC">
      <w:pPr>
        <w:spacing w:line="360" w:lineRule="auto"/>
      </w:pPr>
    </w:p>
    <w:p w14:paraId="46B2F0C1" w14:textId="77777777" w:rsidR="007A7768" w:rsidRPr="00762803" w:rsidRDefault="00BB6533" w:rsidP="001C5DDC">
      <w:pPr>
        <w:pStyle w:val="Titolo1"/>
      </w:pPr>
      <w:bookmarkStart w:id="9" w:name="_Toc172389777"/>
      <w:r w:rsidRPr="00762803">
        <w:lastRenderedPageBreak/>
        <w:t>Limitations</w:t>
      </w:r>
      <w:bookmarkEnd w:id="9"/>
    </w:p>
    <w:p w14:paraId="59CAEA30" w14:textId="77777777" w:rsidR="00B079F2" w:rsidRPr="00762803" w:rsidRDefault="00BB6533" w:rsidP="00973BD5">
      <w:pPr>
        <w:spacing w:line="360" w:lineRule="auto"/>
        <w:ind w:firstLine="720"/>
      </w:pPr>
      <w:r w:rsidRPr="00762803">
        <w:t xml:space="preserve">The data for the study is self-reported and collected through questionnaires, which may lead to response bias and self-reporting errors. However, the study also has the challenge of </w:t>
      </w:r>
      <w:r w:rsidR="000E4406" w:rsidRPr="00762803">
        <w:t>analysing</w:t>
      </w:r>
      <w:r w:rsidRPr="00762803">
        <w:t xml:space="preserve"> the two themes in the context of cryptocurrency and regulation fields, which undergo constant development due to emerging technologies and changing laws, respectively. This is because the sample size, though large, may not encompass all the different experiences and ideas that both users and bank employees may have</w:t>
      </w:r>
      <w:r w:rsidR="00D729B6" w:rsidRPr="00762803">
        <w:t xml:space="preserve"> </w:t>
      </w:r>
      <w:r w:rsidR="00764B01" w:rsidRPr="00762803">
        <w:rPr>
          <w:shd w:val="clear" w:color="auto" w:fill="FFFFFF"/>
        </w:rPr>
        <w:t>(Kumari et al., 2023)</w:t>
      </w:r>
      <w:r w:rsidRPr="00762803">
        <w:t xml:space="preserve">. Lastly, some data that are provided by the banks may be proprietary or sensitive and, therefore, could be withheld from analysis, thus reducing the scope of the given analysis. </w:t>
      </w:r>
    </w:p>
    <w:p w14:paraId="5887179E" w14:textId="77777777" w:rsidR="00B079F2" w:rsidRPr="00762803" w:rsidRDefault="00B079F2" w:rsidP="001C5DDC">
      <w:pPr>
        <w:spacing w:line="360" w:lineRule="auto"/>
      </w:pPr>
    </w:p>
    <w:p w14:paraId="51A1DC9E" w14:textId="77777777" w:rsidR="007A7768" w:rsidRPr="00762803" w:rsidRDefault="00BB6533" w:rsidP="001C5DDC">
      <w:pPr>
        <w:pStyle w:val="Titolo1"/>
      </w:pPr>
      <w:bookmarkStart w:id="10" w:name="_Toc172389778"/>
      <w:r w:rsidRPr="00762803">
        <w:t>Ethical Considerations</w:t>
      </w:r>
      <w:bookmarkEnd w:id="10"/>
      <w:r w:rsidRPr="00762803">
        <w:t xml:space="preserve"> </w:t>
      </w:r>
    </w:p>
    <w:p w14:paraId="3BCAC312" w14:textId="3C5560D3" w:rsidR="00CD3270" w:rsidRDefault="00CD3270" w:rsidP="00973BD5">
      <w:pPr>
        <w:spacing w:line="360" w:lineRule="auto"/>
        <w:ind w:firstLine="720"/>
      </w:pPr>
      <w:r w:rsidRPr="00CD3270">
        <w:t xml:space="preserve">In regard to this study on the use of cryptocurrency in the banking industry with particular focus on </w:t>
      </w:r>
      <w:proofErr w:type="spellStart"/>
      <w:r w:rsidRPr="00CD3270">
        <w:t>Revolut</w:t>
      </w:r>
      <w:proofErr w:type="spellEnd"/>
      <w:r w:rsidRPr="00CD3270">
        <w:t xml:space="preserve"> and Monzo, there are certain ethical implications that must be taken into account. First of all, participants will also be provided and required to sign the informed consent which will explain to the participants the reason for the research, participant’s role in the research, and how the participant can withdraw from the research without any consequences (Pandey and Pandey, 2021). This approach is going to preserve the confidentiality of participants and data and thus, participants’ individual identification data are not going to be recorded. Moreover, during the actual study, the researcher shall ensure that data protection is observed; this effectively works like the GDPR as it ensures that the participants’ details are well protected. Consent from the various ethical committee of the respective institutions involved will be sought in order to abide by the set ethical standards (Verma </w:t>
      </w:r>
      <w:proofErr w:type="gramStart"/>
      <w:r w:rsidRPr="00CD3270">
        <w:t>et al. ,</w:t>
      </w:r>
      <w:proofErr w:type="gramEnd"/>
      <w:r w:rsidRPr="00CD3270">
        <w:t xml:space="preserve"> 2024).</w:t>
      </w:r>
    </w:p>
    <w:p w14:paraId="73C9252E" w14:textId="77777777" w:rsidR="00720152" w:rsidRDefault="00720152" w:rsidP="00973BD5">
      <w:pPr>
        <w:spacing w:line="360" w:lineRule="auto"/>
        <w:ind w:firstLine="720"/>
      </w:pPr>
    </w:p>
    <w:p w14:paraId="66EBA17F" w14:textId="77777777" w:rsidR="00720152" w:rsidRDefault="00720152" w:rsidP="00973BD5">
      <w:pPr>
        <w:spacing w:line="360" w:lineRule="auto"/>
        <w:ind w:firstLine="720"/>
      </w:pPr>
    </w:p>
    <w:p w14:paraId="1A16146D" w14:textId="77777777" w:rsidR="00720152" w:rsidRDefault="00720152" w:rsidP="00973BD5">
      <w:pPr>
        <w:spacing w:line="360" w:lineRule="auto"/>
        <w:ind w:firstLine="720"/>
      </w:pPr>
    </w:p>
    <w:p w14:paraId="7C66F164" w14:textId="77777777" w:rsidR="00720152" w:rsidRDefault="00720152" w:rsidP="00973BD5">
      <w:pPr>
        <w:spacing w:line="360" w:lineRule="auto"/>
        <w:ind w:firstLine="720"/>
      </w:pPr>
    </w:p>
    <w:p w14:paraId="193A23B9" w14:textId="77777777" w:rsidR="00720152" w:rsidRDefault="00720152" w:rsidP="00973BD5">
      <w:pPr>
        <w:spacing w:line="360" w:lineRule="auto"/>
        <w:ind w:firstLine="720"/>
      </w:pPr>
    </w:p>
    <w:p w14:paraId="517D152F" w14:textId="77777777" w:rsidR="00720152" w:rsidRPr="00762803" w:rsidRDefault="00720152" w:rsidP="00973BD5">
      <w:pPr>
        <w:spacing w:line="360" w:lineRule="auto"/>
        <w:ind w:firstLine="720"/>
      </w:pPr>
    </w:p>
    <w:p w14:paraId="1FD831F9" w14:textId="77777777" w:rsidR="007A7768" w:rsidRPr="00762803" w:rsidRDefault="007A7768" w:rsidP="001C5DDC">
      <w:pPr>
        <w:spacing w:line="360" w:lineRule="auto"/>
      </w:pPr>
    </w:p>
    <w:p w14:paraId="148574D4" w14:textId="564A7AF3" w:rsidR="007A7768" w:rsidRDefault="00BB6533" w:rsidP="001C5DDC">
      <w:pPr>
        <w:pStyle w:val="Titolo1"/>
      </w:pPr>
      <w:bookmarkStart w:id="11" w:name="_Toc172389779"/>
      <w:r w:rsidRPr="00762803">
        <w:lastRenderedPageBreak/>
        <w:t>Timeframe</w:t>
      </w:r>
      <w:bookmarkEnd w:id="11"/>
    </w:p>
    <w:tbl>
      <w:tblPr>
        <w:tblStyle w:val="Grigliatabella"/>
        <w:tblW w:w="5000" w:type="pct"/>
        <w:tblLook w:val="04A0" w:firstRow="1" w:lastRow="0" w:firstColumn="1" w:lastColumn="0" w:noHBand="0" w:noVBand="1"/>
      </w:tblPr>
      <w:tblGrid>
        <w:gridCol w:w="2771"/>
        <w:gridCol w:w="336"/>
        <w:gridCol w:w="342"/>
        <w:gridCol w:w="342"/>
        <w:gridCol w:w="342"/>
        <w:gridCol w:w="340"/>
        <w:gridCol w:w="336"/>
        <w:gridCol w:w="336"/>
        <w:gridCol w:w="336"/>
        <w:gridCol w:w="336"/>
        <w:gridCol w:w="456"/>
        <w:gridCol w:w="448"/>
        <w:gridCol w:w="456"/>
        <w:gridCol w:w="456"/>
        <w:gridCol w:w="456"/>
        <w:gridCol w:w="456"/>
        <w:gridCol w:w="471"/>
      </w:tblGrid>
      <w:tr w:rsidR="001666B4" w:rsidRPr="009005CF" w14:paraId="173C8744" w14:textId="77777777" w:rsidTr="003E2996">
        <w:tc>
          <w:tcPr>
            <w:tcW w:w="1537" w:type="pct"/>
          </w:tcPr>
          <w:p w14:paraId="0D3E1E06" w14:textId="77777777" w:rsidR="009005CF" w:rsidRPr="009005CF" w:rsidRDefault="009005CF" w:rsidP="001C5DDC">
            <w:pPr>
              <w:spacing w:line="360" w:lineRule="auto"/>
              <w:rPr>
                <w:lang w:val="en-US"/>
              </w:rPr>
            </w:pPr>
            <w:r w:rsidRPr="009005CF">
              <w:rPr>
                <w:lang w:val="en-US"/>
              </w:rPr>
              <w:t>Tasks</w:t>
            </w:r>
          </w:p>
        </w:tc>
        <w:tc>
          <w:tcPr>
            <w:tcW w:w="3463" w:type="pct"/>
            <w:gridSpan w:val="16"/>
          </w:tcPr>
          <w:p w14:paraId="23127C70" w14:textId="77777777" w:rsidR="009005CF" w:rsidRPr="009005CF" w:rsidRDefault="009005CF" w:rsidP="001C5DDC">
            <w:pPr>
              <w:spacing w:line="360" w:lineRule="auto"/>
              <w:rPr>
                <w:lang w:val="en-US"/>
              </w:rPr>
            </w:pPr>
            <w:r w:rsidRPr="009005CF">
              <w:rPr>
                <w:lang w:val="en-US"/>
              </w:rPr>
              <w:t>Timeline</w:t>
            </w:r>
          </w:p>
        </w:tc>
      </w:tr>
      <w:tr w:rsidR="001666B4" w:rsidRPr="009005CF" w14:paraId="6B1F9A3E" w14:textId="77777777" w:rsidTr="003E2996">
        <w:tc>
          <w:tcPr>
            <w:tcW w:w="1537" w:type="pct"/>
          </w:tcPr>
          <w:p w14:paraId="081E067C" w14:textId="6BF695B1" w:rsidR="009005CF" w:rsidRPr="009005CF" w:rsidRDefault="00C03230" w:rsidP="001C5DDC">
            <w:pPr>
              <w:spacing w:line="360" w:lineRule="auto"/>
              <w:rPr>
                <w:lang w:val="en-US"/>
              </w:rPr>
            </w:pPr>
            <w:r>
              <w:rPr>
                <w:lang w:val="en-US"/>
              </w:rPr>
              <w:t>Weeks</w:t>
            </w:r>
          </w:p>
        </w:tc>
        <w:tc>
          <w:tcPr>
            <w:tcW w:w="186" w:type="pct"/>
          </w:tcPr>
          <w:p w14:paraId="02EB812B" w14:textId="13D0A923" w:rsidR="009005CF" w:rsidRPr="009005CF" w:rsidRDefault="00CE7330" w:rsidP="001C5DDC">
            <w:pPr>
              <w:spacing w:line="360" w:lineRule="auto"/>
              <w:rPr>
                <w:lang w:val="en-US"/>
              </w:rPr>
            </w:pPr>
            <w:r>
              <w:rPr>
                <w:lang w:val="en-US"/>
              </w:rPr>
              <w:t>1</w:t>
            </w:r>
          </w:p>
        </w:tc>
        <w:tc>
          <w:tcPr>
            <w:tcW w:w="190" w:type="pct"/>
          </w:tcPr>
          <w:p w14:paraId="1FC6F1FD" w14:textId="6A068CA9" w:rsidR="009005CF" w:rsidRPr="009005CF" w:rsidRDefault="009005CF" w:rsidP="001C5DDC">
            <w:pPr>
              <w:spacing w:line="360" w:lineRule="auto"/>
              <w:rPr>
                <w:lang w:val="en-US"/>
              </w:rPr>
            </w:pPr>
            <w:r w:rsidRPr="009005CF">
              <w:rPr>
                <w:lang w:val="en-US"/>
              </w:rPr>
              <w:t>2</w:t>
            </w:r>
          </w:p>
        </w:tc>
        <w:tc>
          <w:tcPr>
            <w:tcW w:w="190" w:type="pct"/>
          </w:tcPr>
          <w:p w14:paraId="2E3E4690" w14:textId="184F293B" w:rsidR="009005CF" w:rsidRPr="009005CF" w:rsidRDefault="009005CF" w:rsidP="001C5DDC">
            <w:pPr>
              <w:spacing w:line="360" w:lineRule="auto"/>
              <w:rPr>
                <w:lang w:val="en-US"/>
              </w:rPr>
            </w:pPr>
            <w:r w:rsidRPr="009005CF">
              <w:rPr>
                <w:lang w:val="en-US"/>
              </w:rPr>
              <w:t>3</w:t>
            </w:r>
          </w:p>
        </w:tc>
        <w:tc>
          <w:tcPr>
            <w:tcW w:w="190" w:type="pct"/>
          </w:tcPr>
          <w:p w14:paraId="2625D004" w14:textId="44EAB84C" w:rsidR="009005CF" w:rsidRPr="009005CF" w:rsidRDefault="00CE7330" w:rsidP="001C5DDC">
            <w:pPr>
              <w:spacing w:line="360" w:lineRule="auto"/>
              <w:rPr>
                <w:lang w:val="en-US"/>
              </w:rPr>
            </w:pPr>
            <w:r>
              <w:rPr>
                <w:lang w:val="en-US"/>
              </w:rPr>
              <w:t>4</w:t>
            </w:r>
          </w:p>
        </w:tc>
        <w:tc>
          <w:tcPr>
            <w:tcW w:w="189" w:type="pct"/>
          </w:tcPr>
          <w:p w14:paraId="13A9EACB" w14:textId="3959373E" w:rsidR="009005CF" w:rsidRPr="009005CF" w:rsidRDefault="00CE7330" w:rsidP="001C5DDC">
            <w:pPr>
              <w:spacing w:line="360" w:lineRule="auto"/>
              <w:rPr>
                <w:lang w:val="en-US"/>
              </w:rPr>
            </w:pPr>
            <w:r>
              <w:rPr>
                <w:lang w:val="en-US"/>
              </w:rPr>
              <w:t>5</w:t>
            </w:r>
          </w:p>
        </w:tc>
        <w:tc>
          <w:tcPr>
            <w:tcW w:w="186" w:type="pct"/>
          </w:tcPr>
          <w:p w14:paraId="78A13034" w14:textId="3F92455A" w:rsidR="009005CF" w:rsidRPr="009005CF" w:rsidRDefault="00CE7330" w:rsidP="001C5DDC">
            <w:pPr>
              <w:spacing w:line="360" w:lineRule="auto"/>
              <w:rPr>
                <w:lang w:val="en-US"/>
              </w:rPr>
            </w:pPr>
            <w:r>
              <w:rPr>
                <w:lang w:val="en-US"/>
              </w:rPr>
              <w:t>6</w:t>
            </w:r>
          </w:p>
        </w:tc>
        <w:tc>
          <w:tcPr>
            <w:tcW w:w="186" w:type="pct"/>
          </w:tcPr>
          <w:p w14:paraId="5AC33F83" w14:textId="697B5EEA" w:rsidR="009005CF" w:rsidRPr="009005CF" w:rsidRDefault="00CE7330" w:rsidP="001C5DDC">
            <w:pPr>
              <w:spacing w:line="360" w:lineRule="auto"/>
              <w:rPr>
                <w:lang w:val="en-US"/>
              </w:rPr>
            </w:pPr>
            <w:r>
              <w:rPr>
                <w:lang w:val="en-US"/>
              </w:rPr>
              <w:t>7</w:t>
            </w:r>
          </w:p>
        </w:tc>
        <w:tc>
          <w:tcPr>
            <w:tcW w:w="186" w:type="pct"/>
          </w:tcPr>
          <w:p w14:paraId="0F6871EA" w14:textId="3CF53350" w:rsidR="009005CF" w:rsidRPr="009005CF" w:rsidRDefault="00CE7330" w:rsidP="001C5DDC">
            <w:pPr>
              <w:spacing w:line="360" w:lineRule="auto"/>
              <w:rPr>
                <w:lang w:val="en-US"/>
              </w:rPr>
            </w:pPr>
            <w:r>
              <w:rPr>
                <w:lang w:val="en-US"/>
              </w:rPr>
              <w:t>8</w:t>
            </w:r>
          </w:p>
        </w:tc>
        <w:tc>
          <w:tcPr>
            <w:tcW w:w="186" w:type="pct"/>
          </w:tcPr>
          <w:p w14:paraId="34E6D202" w14:textId="25BE6B04" w:rsidR="009005CF" w:rsidRPr="009005CF" w:rsidRDefault="009005CF" w:rsidP="001C5DDC">
            <w:pPr>
              <w:spacing w:line="360" w:lineRule="auto"/>
              <w:rPr>
                <w:lang w:val="en-US"/>
              </w:rPr>
            </w:pPr>
            <w:r w:rsidRPr="009005CF">
              <w:rPr>
                <w:lang w:val="en-US"/>
              </w:rPr>
              <w:t>9</w:t>
            </w:r>
          </w:p>
        </w:tc>
        <w:tc>
          <w:tcPr>
            <w:tcW w:w="253" w:type="pct"/>
          </w:tcPr>
          <w:p w14:paraId="161372D1" w14:textId="151C41F6" w:rsidR="009005CF" w:rsidRPr="009005CF" w:rsidRDefault="009005CF" w:rsidP="001C5DDC">
            <w:pPr>
              <w:spacing w:line="360" w:lineRule="auto"/>
              <w:rPr>
                <w:lang w:val="en-US"/>
              </w:rPr>
            </w:pPr>
            <w:r w:rsidRPr="009005CF">
              <w:rPr>
                <w:lang w:val="en-US"/>
              </w:rPr>
              <w:t>10</w:t>
            </w:r>
          </w:p>
        </w:tc>
        <w:tc>
          <w:tcPr>
            <w:tcW w:w="248" w:type="pct"/>
          </w:tcPr>
          <w:p w14:paraId="03287879" w14:textId="781B351C" w:rsidR="009005CF" w:rsidRPr="009005CF" w:rsidRDefault="009005CF" w:rsidP="001C5DDC">
            <w:pPr>
              <w:spacing w:line="360" w:lineRule="auto"/>
              <w:rPr>
                <w:lang w:val="en-US"/>
              </w:rPr>
            </w:pPr>
            <w:r w:rsidRPr="009005CF">
              <w:rPr>
                <w:lang w:val="en-US"/>
              </w:rPr>
              <w:t>11</w:t>
            </w:r>
          </w:p>
        </w:tc>
        <w:tc>
          <w:tcPr>
            <w:tcW w:w="253" w:type="pct"/>
          </w:tcPr>
          <w:p w14:paraId="42A26471" w14:textId="770BB019" w:rsidR="009005CF" w:rsidRPr="009005CF" w:rsidRDefault="009005CF" w:rsidP="001C5DDC">
            <w:pPr>
              <w:spacing w:line="360" w:lineRule="auto"/>
              <w:rPr>
                <w:lang w:val="en-US"/>
              </w:rPr>
            </w:pPr>
            <w:r w:rsidRPr="009005CF">
              <w:rPr>
                <w:lang w:val="en-US"/>
              </w:rPr>
              <w:t>12</w:t>
            </w:r>
          </w:p>
        </w:tc>
        <w:tc>
          <w:tcPr>
            <w:tcW w:w="253" w:type="pct"/>
          </w:tcPr>
          <w:p w14:paraId="6AF41C84" w14:textId="02AB1008" w:rsidR="009005CF" w:rsidRPr="009005CF" w:rsidRDefault="009005CF" w:rsidP="001C5DDC">
            <w:pPr>
              <w:spacing w:line="360" w:lineRule="auto"/>
              <w:rPr>
                <w:lang w:val="en-US"/>
              </w:rPr>
            </w:pPr>
            <w:r w:rsidRPr="009005CF">
              <w:rPr>
                <w:lang w:val="en-US"/>
              </w:rPr>
              <w:t>13</w:t>
            </w:r>
          </w:p>
        </w:tc>
        <w:tc>
          <w:tcPr>
            <w:tcW w:w="253" w:type="pct"/>
          </w:tcPr>
          <w:p w14:paraId="31F6E027" w14:textId="2423459C" w:rsidR="009005CF" w:rsidRPr="009005CF" w:rsidRDefault="009005CF" w:rsidP="001C5DDC">
            <w:pPr>
              <w:spacing w:line="360" w:lineRule="auto"/>
              <w:rPr>
                <w:lang w:val="en-US"/>
              </w:rPr>
            </w:pPr>
            <w:r w:rsidRPr="009005CF">
              <w:rPr>
                <w:lang w:val="en-US"/>
              </w:rPr>
              <w:t>14</w:t>
            </w:r>
          </w:p>
        </w:tc>
        <w:tc>
          <w:tcPr>
            <w:tcW w:w="253" w:type="pct"/>
          </w:tcPr>
          <w:p w14:paraId="6701F6BB" w14:textId="5E5E9C5A" w:rsidR="009005CF" w:rsidRPr="009005CF" w:rsidRDefault="009005CF" w:rsidP="001C5DDC">
            <w:pPr>
              <w:spacing w:line="360" w:lineRule="auto"/>
              <w:rPr>
                <w:lang w:val="en-US"/>
              </w:rPr>
            </w:pPr>
            <w:r w:rsidRPr="009005CF">
              <w:rPr>
                <w:lang w:val="en-US"/>
              </w:rPr>
              <w:t>15</w:t>
            </w:r>
          </w:p>
        </w:tc>
        <w:tc>
          <w:tcPr>
            <w:tcW w:w="260" w:type="pct"/>
          </w:tcPr>
          <w:p w14:paraId="51635779" w14:textId="34EB0F50" w:rsidR="009005CF" w:rsidRPr="009005CF" w:rsidRDefault="009005CF" w:rsidP="001C5DDC">
            <w:pPr>
              <w:spacing w:line="360" w:lineRule="auto"/>
              <w:rPr>
                <w:lang w:val="en-US"/>
              </w:rPr>
            </w:pPr>
            <w:r w:rsidRPr="009005CF">
              <w:rPr>
                <w:lang w:val="en-US"/>
              </w:rPr>
              <w:t>16</w:t>
            </w:r>
          </w:p>
        </w:tc>
      </w:tr>
      <w:tr w:rsidR="001666B4" w:rsidRPr="009005CF" w14:paraId="3077B0AC" w14:textId="77777777" w:rsidTr="003E2996">
        <w:tc>
          <w:tcPr>
            <w:tcW w:w="1537" w:type="pct"/>
          </w:tcPr>
          <w:p w14:paraId="366D1BD5" w14:textId="77777777" w:rsidR="009005CF" w:rsidRPr="009005CF" w:rsidRDefault="009005CF" w:rsidP="001C5DDC">
            <w:pPr>
              <w:spacing w:line="360" w:lineRule="auto"/>
              <w:rPr>
                <w:lang w:val="en-US"/>
              </w:rPr>
            </w:pPr>
            <w:r w:rsidRPr="009005CF">
              <w:rPr>
                <w:lang w:val="en-US"/>
              </w:rPr>
              <w:t>Selecting a research topic</w:t>
            </w:r>
          </w:p>
        </w:tc>
        <w:tc>
          <w:tcPr>
            <w:tcW w:w="186" w:type="pct"/>
            <w:shd w:val="clear" w:color="auto" w:fill="70AD47" w:themeFill="accent6"/>
          </w:tcPr>
          <w:p w14:paraId="12D19605" w14:textId="77777777" w:rsidR="009005CF" w:rsidRPr="009005CF" w:rsidRDefault="009005CF" w:rsidP="001C5DDC">
            <w:pPr>
              <w:spacing w:line="360" w:lineRule="auto"/>
              <w:rPr>
                <w:lang w:val="en-US"/>
              </w:rPr>
            </w:pPr>
          </w:p>
        </w:tc>
        <w:tc>
          <w:tcPr>
            <w:tcW w:w="190" w:type="pct"/>
            <w:shd w:val="clear" w:color="auto" w:fill="70AD47" w:themeFill="accent6"/>
          </w:tcPr>
          <w:p w14:paraId="0D74F6EA" w14:textId="77777777" w:rsidR="009005CF" w:rsidRPr="009005CF" w:rsidRDefault="009005CF" w:rsidP="001C5DDC">
            <w:pPr>
              <w:spacing w:line="360" w:lineRule="auto"/>
              <w:rPr>
                <w:lang w:val="en-US"/>
              </w:rPr>
            </w:pPr>
          </w:p>
        </w:tc>
        <w:tc>
          <w:tcPr>
            <w:tcW w:w="190" w:type="pct"/>
            <w:shd w:val="clear" w:color="auto" w:fill="auto"/>
          </w:tcPr>
          <w:p w14:paraId="5B313238" w14:textId="77777777" w:rsidR="009005CF" w:rsidRPr="009005CF" w:rsidRDefault="009005CF" w:rsidP="001C5DDC">
            <w:pPr>
              <w:spacing w:line="360" w:lineRule="auto"/>
              <w:rPr>
                <w:lang w:val="en-US"/>
              </w:rPr>
            </w:pPr>
          </w:p>
        </w:tc>
        <w:tc>
          <w:tcPr>
            <w:tcW w:w="190" w:type="pct"/>
            <w:shd w:val="clear" w:color="auto" w:fill="auto"/>
          </w:tcPr>
          <w:p w14:paraId="09606590" w14:textId="77777777" w:rsidR="009005CF" w:rsidRPr="009005CF" w:rsidRDefault="009005CF" w:rsidP="001C5DDC">
            <w:pPr>
              <w:spacing w:line="360" w:lineRule="auto"/>
              <w:rPr>
                <w:lang w:val="en-US"/>
              </w:rPr>
            </w:pPr>
          </w:p>
        </w:tc>
        <w:tc>
          <w:tcPr>
            <w:tcW w:w="189" w:type="pct"/>
            <w:shd w:val="clear" w:color="auto" w:fill="auto"/>
          </w:tcPr>
          <w:p w14:paraId="52250946" w14:textId="77777777" w:rsidR="009005CF" w:rsidRPr="009005CF" w:rsidRDefault="009005CF" w:rsidP="001C5DDC">
            <w:pPr>
              <w:spacing w:line="360" w:lineRule="auto"/>
              <w:rPr>
                <w:lang w:val="en-US"/>
              </w:rPr>
            </w:pPr>
          </w:p>
        </w:tc>
        <w:tc>
          <w:tcPr>
            <w:tcW w:w="186" w:type="pct"/>
            <w:shd w:val="clear" w:color="auto" w:fill="auto"/>
          </w:tcPr>
          <w:p w14:paraId="71E1929A" w14:textId="77777777" w:rsidR="009005CF" w:rsidRPr="009005CF" w:rsidRDefault="009005CF" w:rsidP="001C5DDC">
            <w:pPr>
              <w:spacing w:line="360" w:lineRule="auto"/>
              <w:rPr>
                <w:lang w:val="en-US"/>
              </w:rPr>
            </w:pPr>
          </w:p>
        </w:tc>
        <w:tc>
          <w:tcPr>
            <w:tcW w:w="186" w:type="pct"/>
            <w:shd w:val="clear" w:color="auto" w:fill="auto"/>
          </w:tcPr>
          <w:p w14:paraId="75C2056B" w14:textId="77777777" w:rsidR="009005CF" w:rsidRPr="009005CF" w:rsidRDefault="009005CF" w:rsidP="001C5DDC">
            <w:pPr>
              <w:spacing w:line="360" w:lineRule="auto"/>
              <w:rPr>
                <w:lang w:val="en-US"/>
              </w:rPr>
            </w:pPr>
          </w:p>
        </w:tc>
        <w:tc>
          <w:tcPr>
            <w:tcW w:w="186" w:type="pct"/>
            <w:shd w:val="clear" w:color="auto" w:fill="auto"/>
          </w:tcPr>
          <w:p w14:paraId="2F56D43B" w14:textId="77777777" w:rsidR="009005CF" w:rsidRPr="009005CF" w:rsidRDefault="009005CF" w:rsidP="001C5DDC">
            <w:pPr>
              <w:spacing w:line="360" w:lineRule="auto"/>
              <w:rPr>
                <w:lang w:val="en-US"/>
              </w:rPr>
            </w:pPr>
          </w:p>
        </w:tc>
        <w:tc>
          <w:tcPr>
            <w:tcW w:w="186" w:type="pct"/>
            <w:shd w:val="clear" w:color="auto" w:fill="auto"/>
          </w:tcPr>
          <w:p w14:paraId="3118A6BD" w14:textId="77777777" w:rsidR="009005CF" w:rsidRPr="009005CF" w:rsidRDefault="009005CF" w:rsidP="001C5DDC">
            <w:pPr>
              <w:spacing w:line="360" w:lineRule="auto"/>
              <w:rPr>
                <w:lang w:val="en-US"/>
              </w:rPr>
            </w:pPr>
          </w:p>
        </w:tc>
        <w:tc>
          <w:tcPr>
            <w:tcW w:w="253" w:type="pct"/>
            <w:shd w:val="clear" w:color="auto" w:fill="auto"/>
          </w:tcPr>
          <w:p w14:paraId="19C16932" w14:textId="77777777" w:rsidR="009005CF" w:rsidRPr="009005CF" w:rsidRDefault="009005CF" w:rsidP="001C5DDC">
            <w:pPr>
              <w:spacing w:line="360" w:lineRule="auto"/>
              <w:rPr>
                <w:lang w:val="en-US"/>
              </w:rPr>
            </w:pPr>
          </w:p>
        </w:tc>
        <w:tc>
          <w:tcPr>
            <w:tcW w:w="248" w:type="pct"/>
            <w:shd w:val="clear" w:color="auto" w:fill="auto"/>
          </w:tcPr>
          <w:p w14:paraId="2BED500C" w14:textId="77777777" w:rsidR="009005CF" w:rsidRPr="009005CF" w:rsidRDefault="009005CF" w:rsidP="001C5DDC">
            <w:pPr>
              <w:spacing w:line="360" w:lineRule="auto"/>
              <w:rPr>
                <w:lang w:val="en-US"/>
              </w:rPr>
            </w:pPr>
          </w:p>
        </w:tc>
        <w:tc>
          <w:tcPr>
            <w:tcW w:w="253" w:type="pct"/>
            <w:shd w:val="clear" w:color="auto" w:fill="auto"/>
          </w:tcPr>
          <w:p w14:paraId="4A24AEA1" w14:textId="77777777" w:rsidR="009005CF" w:rsidRPr="009005CF" w:rsidRDefault="009005CF" w:rsidP="001C5DDC">
            <w:pPr>
              <w:spacing w:line="360" w:lineRule="auto"/>
              <w:rPr>
                <w:lang w:val="en-US"/>
              </w:rPr>
            </w:pPr>
          </w:p>
        </w:tc>
        <w:tc>
          <w:tcPr>
            <w:tcW w:w="253" w:type="pct"/>
            <w:shd w:val="clear" w:color="auto" w:fill="auto"/>
          </w:tcPr>
          <w:p w14:paraId="7C4C4142" w14:textId="77777777" w:rsidR="009005CF" w:rsidRPr="009005CF" w:rsidRDefault="009005CF" w:rsidP="001C5DDC">
            <w:pPr>
              <w:spacing w:line="360" w:lineRule="auto"/>
              <w:rPr>
                <w:lang w:val="en-US"/>
              </w:rPr>
            </w:pPr>
          </w:p>
        </w:tc>
        <w:tc>
          <w:tcPr>
            <w:tcW w:w="253" w:type="pct"/>
            <w:shd w:val="clear" w:color="auto" w:fill="auto"/>
          </w:tcPr>
          <w:p w14:paraId="14707AF6" w14:textId="77777777" w:rsidR="009005CF" w:rsidRPr="009005CF" w:rsidRDefault="009005CF" w:rsidP="001C5DDC">
            <w:pPr>
              <w:spacing w:line="360" w:lineRule="auto"/>
              <w:rPr>
                <w:lang w:val="en-US"/>
              </w:rPr>
            </w:pPr>
          </w:p>
        </w:tc>
        <w:tc>
          <w:tcPr>
            <w:tcW w:w="253" w:type="pct"/>
            <w:shd w:val="clear" w:color="auto" w:fill="auto"/>
          </w:tcPr>
          <w:p w14:paraId="3A29FE1E" w14:textId="77777777" w:rsidR="009005CF" w:rsidRPr="009005CF" w:rsidRDefault="009005CF" w:rsidP="001C5DDC">
            <w:pPr>
              <w:spacing w:line="360" w:lineRule="auto"/>
              <w:rPr>
                <w:lang w:val="en-US"/>
              </w:rPr>
            </w:pPr>
          </w:p>
        </w:tc>
        <w:tc>
          <w:tcPr>
            <w:tcW w:w="260" w:type="pct"/>
          </w:tcPr>
          <w:p w14:paraId="78069B10" w14:textId="77777777" w:rsidR="009005CF" w:rsidRPr="009005CF" w:rsidRDefault="009005CF" w:rsidP="001C5DDC">
            <w:pPr>
              <w:spacing w:line="360" w:lineRule="auto"/>
              <w:rPr>
                <w:lang w:val="en-US"/>
              </w:rPr>
            </w:pPr>
          </w:p>
        </w:tc>
      </w:tr>
      <w:tr w:rsidR="001666B4" w:rsidRPr="009005CF" w14:paraId="5588088D" w14:textId="77777777" w:rsidTr="003E2996">
        <w:tc>
          <w:tcPr>
            <w:tcW w:w="1537" w:type="pct"/>
          </w:tcPr>
          <w:p w14:paraId="7AC173B3" w14:textId="77777777" w:rsidR="009005CF" w:rsidRPr="009005CF" w:rsidRDefault="009005CF" w:rsidP="001C5DDC">
            <w:pPr>
              <w:spacing w:line="360" w:lineRule="auto"/>
              <w:rPr>
                <w:lang w:val="en-US"/>
              </w:rPr>
            </w:pPr>
            <w:r w:rsidRPr="009005CF">
              <w:rPr>
                <w:lang w:val="en-US"/>
              </w:rPr>
              <w:t>Conduct a scoping review of the topic</w:t>
            </w:r>
          </w:p>
        </w:tc>
        <w:tc>
          <w:tcPr>
            <w:tcW w:w="186" w:type="pct"/>
            <w:shd w:val="clear" w:color="auto" w:fill="70AD47" w:themeFill="accent6"/>
          </w:tcPr>
          <w:p w14:paraId="6A808339" w14:textId="77777777" w:rsidR="009005CF" w:rsidRPr="009005CF" w:rsidRDefault="009005CF" w:rsidP="001C5DDC">
            <w:pPr>
              <w:spacing w:line="360" w:lineRule="auto"/>
              <w:rPr>
                <w:lang w:val="en-US"/>
              </w:rPr>
            </w:pPr>
          </w:p>
        </w:tc>
        <w:tc>
          <w:tcPr>
            <w:tcW w:w="190" w:type="pct"/>
            <w:shd w:val="clear" w:color="auto" w:fill="70AD47" w:themeFill="accent6"/>
          </w:tcPr>
          <w:p w14:paraId="5F3722CF" w14:textId="77777777" w:rsidR="009005CF" w:rsidRPr="009005CF" w:rsidRDefault="009005CF" w:rsidP="001C5DDC">
            <w:pPr>
              <w:spacing w:line="360" w:lineRule="auto"/>
              <w:rPr>
                <w:lang w:val="en-US"/>
              </w:rPr>
            </w:pPr>
          </w:p>
        </w:tc>
        <w:tc>
          <w:tcPr>
            <w:tcW w:w="190" w:type="pct"/>
            <w:shd w:val="clear" w:color="auto" w:fill="auto"/>
          </w:tcPr>
          <w:p w14:paraId="613F37C3" w14:textId="77777777" w:rsidR="009005CF" w:rsidRPr="009005CF" w:rsidRDefault="009005CF" w:rsidP="001C5DDC">
            <w:pPr>
              <w:spacing w:line="360" w:lineRule="auto"/>
              <w:rPr>
                <w:lang w:val="en-US"/>
              </w:rPr>
            </w:pPr>
          </w:p>
        </w:tc>
        <w:tc>
          <w:tcPr>
            <w:tcW w:w="190" w:type="pct"/>
            <w:shd w:val="clear" w:color="auto" w:fill="auto"/>
          </w:tcPr>
          <w:p w14:paraId="514B2881" w14:textId="77777777" w:rsidR="009005CF" w:rsidRPr="009005CF" w:rsidRDefault="009005CF" w:rsidP="001C5DDC">
            <w:pPr>
              <w:spacing w:line="360" w:lineRule="auto"/>
              <w:rPr>
                <w:lang w:val="en-US"/>
              </w:rPr>
            </w:pPr>
          </w:p>
        </w:tc>
        <w:tc>
          <w:tcPr>
            <w:tcW w:w="189" w:type="pct"/>
            <w:shd w:val="clear" w:color="auto" w:fill="auto"/>
          </w:tcPr>
          <w:p w14:paraId="4B5DAF95" w14:textId="77777777" w:rsidR="009005CF" w:rsidRPr="009005CF" w:rsidRDefault="009005CF" w:rsidP="001C5DDC">
            <w:pPr>
              <w:spacing w:line="360" w:lineRule="auto"/>
              <w:rPr>
                <w:lang w:val="en-US"/>
              </w:rPr>
            </w:pPr>
          </w:p>
        </w:tc>
        <w:tc>
          <w:tcPr>
            <w:tcW w:w="186" w:type="pct"/>
            <w:shd w:val="clear" w:color="auto" w:fill="auto"/>
          </w:tcPr>
          <w:p w14:paraId="6425D559" w14:textId="77777777" w:rsidR="009005CF" w:rsidRPr="009005CF" w:rsidRDefault="009005CF" w:rsidP="001C5DDC">
            <w:pPr>
              <w:spacing w:line="360" w:lineRule="auto"/>
              <w:rPr>
                <w:lang w:val="en-US"/>
              </w:rPr>
            </w:pPr>
          </w:p>
        </w:tc>
        <w:tc>
          <w:tcPr>
            <w:tcW w:w="186" w:type="pct"/>
            <w:shd w:val="clear" w:color="auto" w:fill="auto"/>
          </w:tcPr>
          <w:p w14:paraId="1A769897" w14:textId="77777777" w:rsidR="009005CF" w:rsidRPr="009005CF" w:rsidRDefault="009005CF" w:rsidP="001C5DDC">
            <w:pPr>
              <w:spacing w:line="360" w:lineRule="auto"/>
              <w:rPr>
                <w:lang w:val="en-US"/>
              </w:rPr>
            </w:pPr>
          </w:p>
        </w:tc>
        <w:tc>
          <w:tcPr>
            <w:tcW w:w="186" w:type="pct"/>
            <w:shd w:val="clear" w:color="auto" w:fill="auto"/>
          </w:tcPr>
          <w:p w14:paraId="52C8A9DA" w14:textId="77777777" w:rsidR="009005CF" w:rsidRPr="009005CF" w:rsidRDefault="009005CF" w:rsidP="001C5DDC">
            <w:pPr>
              <w:spacing w:line="360" w:lineRule="auto"/>
              <w:rPr>
                <w:lang w:val="en-US"/>
              </w:rPr>
            </w:pPr>
          </w:p>
        </w:tc>
        <w:tc>
          <w:tcPr>
            <w:tcW w:w="186" w:type="pct"/>
            <w:shd w:val="clear" w:color="auto" w:fill="auto"/>
          </w:tcPr>
          <w:p w14:paraId="7728F798" w14:textId="77777777" w:rsidR="009005CF" w:rsidRPr="009005CF" w:rsidRDefault="009005CF" w:rsidP="001C5DDC">
            <w:pPr>
              <w:spacing w:line="360" w:lineRule="auto"/>
              <w:rPr>
                <w:lang w:val="en-US"/>
              </w:rPr>
            </w:pPr>
          </w:p>
        </w:tc>
        <w:tc>
          <w:tcPr>
            <w:tcW w:w="253" w:type="pct"/>
            <w:shd w:val="clear" w:color="auto" w:fill="auto"/>
          </w:tcPr>
          <w:p w14:paraId="79AF7588" w14:textId="77777777" w:rsidR="009005CF" w:rsidRPr="009005CF" w:rsidRDefault="009005CF" w:rsidP="001C5DDC">
            <w:pPr>
              <w:spacing w:line="360" w:lineRule="auto"/>
              <w:rPr>
                <w:lang w:val="en-US"/>
              </w:rPr>
            </w:pPr>
          </w:p>
        </w:tc>
        <w:tc>
          <w:tcPr>
            <w:tcW w:w="248" w:type="pct"/>
            <w:shd w:val="clear" w:color="auto" w:fill="auto"/>
          </w:tcPr>
          <w:p w14:paraId="5B3CD139" w14:textId="77777777" w:rsidR="009005CF" w:rsidRPr="009005CF" w:rsidRDefault="009005CF" w:rsidP="001C5DDC">
            <w:pPr>
              <w:spacing w:line="360" w:lineRule="auto"/>
              <w:rPr>
                <w:lang w:val="en-US"/>
              </w:rPr>
            </w:pPr>
          </w:p>
        </w:tc>
        <w:tc>
          <w:tcPr>
            <w:tcW w:w="253" w:type="pct"/>
            <w:shd w:val="clear" w:color="auto" w:fill="auto"/>
          </w:tcPr>
          <w:p w14:paraId="47336A6C" w14:textId="77777777" w:rsidR="009005CF" w:rsidRPr="009005CF" w:rsidRDefault="009005CF" w:rsidP="001C5DDC">
            <w:pPr>
              <w:spacing w:line="360" w:lineRule="auto"/>
              <w:rPr>
                <w:lang w:val="en-US"/>
              </w:rPr>
            </w:pPr>
          </w:p>
        </w:tc>
        <w:tc>
          <w:tcPr>
            <w:tcW w:w="253" w:type="pct"/>
            <w:shd w:val="clear" w:color="auto" w:fill="auto"/>
          </w:tcPr>
          <w:p w14:paraId="1A868E99" w14:textId="77777777" w:rsidR="009005CF" w:rsidRPr="009005CF" w:rsidRDefault="009005CF" w:rsidP="001C5DDC">
            <w:pPr>
              <w:spacing w:line="360" w:lineRule="auto"/>
              <w:rPr>
                <w:lang w:val="en-US"/>
              </w:rPr>
            </w:pPr>
          </w:p>
        </w:tc>
        <w:tc>
          <w:tcPr>
            <w:tcW w:w="253" w:type="pct"/>
            <w:shd w:val="clear" w:color="auto" w:fill="auto"/>
          </w:tcPr>
          <w:p w14:paraId="3719437F" w14:textId="77777777" w:rsidR="009005CF" w:rsidRPr="009005CF" w:rsidRDefault="009005CF" w:rsidP="001C5DDC">
            <w:pPr>
              <w:spacing w:line="360" w:lineRule="auto"/>
              <w:rPr>
                <w:lang w:val="en-US"/>
              </w:rPr>
            </w:pPr>
          </w:p>
        </w:tc>
        <w:tc>
          <w:tcPr>
            <w:tcW w:w="253" w:type="pct"/>
            <w:shd w:val="clear" w:color="auto" w:fill="auto"/>
          </w:tcPr>
          <w:p w14:paraId="5F3F36A7" w14:textId="77777777" w:rsidR="009005CF" w:rsidRPr="009005CF" w:rsidRDefault="009005CF" w:rsidP="001C5DDC">
            <w:pPr>
              <w:spacing w:line="360" w:lineRule="auto"/>
              <w:rPr>
                <w:lang w:val="en-US"/>
              </w:rPr>
            </w:pPr>
          </w:p>
        </w:tc>
        <w:tc>
          <w:tcPr>
            <w:tcW w:w="260" w:type="pct"/>
          </w:tcPr>
          <w:p w14:paraId="17208481" w14:textId="77777777" w:rsidR="009005CF" w:rsidRPr="009005CF" w:rsidRDefault="009005CF" w:rsidP="001C5DDC">
            <w:pPr>
              <w:spacing w:line="360" w:lineRule="auto"/>
              <w:rPr>
                <w:lang w:val="en-US"/>
              </w:rPr>
            </w:pPr>
          </w:p>
        </w:tc>
      </w:tr>
      <w:tr w:rsidR="001666B4" w:rsidRPr="009005CF" w14:paraId="7D097C2C" w14:textId="77777777" w:rsidTr="003E2996">
        <w:tc>
          <w:tcPr>
            <w:tcW w:w="1537" w:type="pct"/>
          </w:tcPr>
          <w:p w14:paraId="5EBCF232" w14:textId="77777777" w:rsidR="009005CF" w:rsidRPr="009005CF" w:rsidRDefault="009005CF" w:rsidP="001C5DDC">
            <w:pPr>
              <w:spacing w:line="360" w:lineRule="auto"/>
              <w:rPr>
                <w:lang w:val="en-US"/>
              </w:rPr>
            </w:pPr>
            <w:r w:rsidRPr="009005CF">
              <w:rPr>
                <w:lang w:val="en-US"/>
              </w:rPr>
              <w:t>Development of Research Proposal</w:t>
            </w:r>
          </w:p>
        </w:tc>
        <w:tc>
          <w:tcPr>
            <w:tcW w:w="186" w:type="pct"/>
            <w:shd w:val="clear" w:color="auto" w:fill="auto"/>
          </w:tcPr>
          <w:p w14:paraId="11A4545D" w14:textId="77777777" w:rsidR="009005CF" w:rsidRPr="009005CF" w:rsidRDefault="009005CF" w:rsidP="001C5DDC">
            <w:pPr>
              <w:spacing w:line="360" w:lineRule="auto"/>
              <w:rPr>
                <w:lang w:val="en-US"/>
              </w:rPr>
            </w:pPr>
          </w:p>
        </w:tc>
        <w:tc>
          <w:tcPr>
            <w:tcW w:w="190" w:type="pct"/>
            <w:shd w:val="clear" w:color="auto" w:fill="70AD47" w:themeFill="accent6"/>
          </w:tcPr>
          <w:p w14:paraId="68453259" w14:textId="77777777" w:rsidR="009005CF" w:rsidRPr="009005CF" w:rsidRDefault="009005CF" w:rsidP="001C5DDC">
            <w:pPr>
              <w:spacing w:line="360" w:lineRule="auto"/>
              <w:rPr>
                <w:lang w:val="en-US"/>
              </w:rPr>
            </w:pPr>
          </w:p>
        </w:tc>
        <w:tc>
          <w:tcPr>
            <w:tcW w:w="190" w:type="pct"/>
            <w:shd w:val="clear" w:color="auto" w:fill="70AD47" w:themeFill="accent6"/>
          </w:tcPr>
          <w:p w14:paraId="41A973DF" w14:textId="77777777" w:rsidR="009005CF" w:rsidRPr="009005CF" w:rsidRDefault="009005CF" w:rsidP="001C5DDC">
            <w:pPr>
              <w:spacing w:line="360" w:lineRule="auto"/>
              <w:rPr>
                <w:lang w:val="en-US"/>
              </w:rPr>
            </w:pPr>
          </w:p>
        </w:tc>
        <w:tc>
          <w:tcPr>
            <w:tcW w:w="190" w:type="pct"/>
            <w:shd w:val="clear" w:color="auto" w:fill="auto"/>
          </w:tcPr>
          <w:p w14:paraId="1CCF0F4D" w14:textId="77777777" w:rsidR="009005CF" w:rsidRPr="009005CF" w:rsidRDefault="009005CF" w:rsidP="001C5DDC">
            <w:pPr>
              <w:spacing w:line="360" w:lineRule="auto"/>
              <w:rPr>
                <w:lang w:val="en-US"/>
              </w:rPr>
            </w:pPr>
          </w:p>
        </w:tc>
        <w:tc>
          <w:tcPr>
            <w:tcW w:w="189" w:type="pct"/>
            <w:shd w:val="clear" w:color="auto" w:fill="auto"/>
          </w:tcPr>
          <w:p w14:paraId="4E8AB5EB" w14:textId="77777777" w:rsidR="009005CF" w:rsidRPr="009005CF" w:rsidRDefault="009005CF" w:rsidP="001C5DDC">
            <w:pPr>
              <w:spacing w:line="360" w:lineRule="auto"/>
              <w:rPr>
                <w:lang w:val="en-US"/>
              </w:rPr>
            </w:pPr>
          </w:p>
        </w:tc>
        <w:tc>
          <w:tcPr>
            <w:tcW w:w="186" w:type="pct"/>
            <w:shd w:val="clear" w:color="auto" w:fill="auto"/>
          </w:tcPr>
          <w:p w14:paraId="3A71D402" w14:textId="77777777" w:rsidR="009005CF" w:rsidRPr="009005CF" w:rsidRDefault="009005CF" w:rsidP="001C5DDC">
            <w:pPr>
              <w:spacing w:line="360" w:lineRule="auto"/>
              <w:rPr>
                <w:lang w:val="en-US"/>
              </w:rPr>
            </w:pPr>
          </w:p>
        </w:tc>
        <w:tc>
          <w:tcPr>
            <w:tcW w:w="186" w:type="pct"/>
            <w:shd w:val="clear" w:color="auto" w:fill="auto"/>
          </w:tcPr>
          <w:p w14:paraId="3BDF3030" w14:textId="77777777" w:rsidR="009005CF" w:rsidRPr="009005CF" w:rsidRDefault="009005CF" w:rsidP="001C5DDC">
            <w:pPr>
              <w:spacing w:line="360" w:lineRule="auto"/>
              <w:rPr>
                <w:lang w:val="en-US"/>
              </w:rPr>
            </w:pPr>
          </w:p>
        </w:tc>
        <w:tc>
          <w:tcPr>
            <w:tcW w:w="186" w:type="pct"/>
            <w:shd w:val="clear" w:color="auto" w:fill="auto"/>
          </w:tcPr>
          <w:p w14:paraId="7C4864A5" w14:textId="77777777" w:rsidR="009005CF" w:rsidRPr="009005CF" w:rsidRDefault="009005CF" w:rsidP="001C5DDC">
            <w:pPr>
              <w:spacing w:line="360" w:lineRule="auto"/>
              <w:rPr>
                <w:lang w:val="en-US"/>
              </w:rPr>
            </w:pPr>
          </w:p>
        </w:tc>
        <w:tc>
          <w:tcPr>
            <w:tcW w:w="186" w:type="pct"/>
            <w:shd w:val="clear" w:color="auto" w:fill="auto"/>
          </w:tcPr>
          <w:p w14:paraId="004A0B87" w14:textId="77777777" w:rsidR="009005CF" w:rsidRPr="009005CF" w:rsidRDefault="009005CF" w:rsidP="001C5DDC">
            <w:pPr>
              <w:spacing w:line="360" w:lineRule="auto"/>
              <w:rPr>
                <w:lang w:val="en-US"/>
              </w:rPr>
            </w:pPr>
          </w:p>
        </w:tc>
        <w:tc>
          <w:tcPr>
            <w:tcW w:w="253" w:type="pct"/>
            <w:shd w:val="clear" w:color="auto" w:fill="auto"/>
          </w:tcPr>
          <w:p w14:paraId="33A8D7A4" w14:textId="77777777" w:rsidR="009005CF" w:rsidRPr="009005CF" w:rsidRDefault="009005CF" w:rsidP="001C5DDC">
            <w:pPr>
              <w:spacing w:line="360" w:lineRule="auto"/>
              <w:rPr>
                <w:lang w:val="en-US"/>
              </w:rPr>
            </w:pPr>
          </w:p>
        </w:tc>
        <w:tc>
          <w:tcPr>
            <w:tcW w:w="248" w:type="pct"/>
            <w:shd w:val="clear" w:color="auto" w:fill="auto"/>
          </w:tcPr>
          <w:p w14:paraId="6F657EC0" w14:textId="77777777" w:rsidR="009005CF" w:rsidRPr="009005CF" w:rsidRDefault="009005CF" w:rsidP="001C5DDC">
            <w:pPr>
              <w:spacing w:line="360" w:lineRule="auto"/>
              <w:rPr>
                <w:lang w:val="en-US"/>
              </w:rPr>
            </w:pPr>
          </w:p>
        </w:tc>
        <w:tc>
          <w:tcPr>
            <w:tcW w:w="253" w:type="pct"/>
            <w:shd w:val="clear" w:color="auto" w:fill="auto"/>
          </w:tcPr>
          <w:p w14:paraId="23BC819D" w14:textId="77777777" w:rsidR="009005CF" w:rsidRPr="009005CF" w:rsidRDefault="009005CF" w:rsidP="001C5DDC">
            <w:pPr>
              <w:spacing w:line="360" w:lineRule="auto"/>
              <w:rPr>
                <w:lang w:val="en-US"/>
              </w:rPr>
            </w:pPr>
          </w:p>
        </w:tc>
        <w:tc>
          <w:tcPr>
            <w:tcW w:w="253" w:type="pct"/>
            <w:shd w:val="clear" w:color="auto" w:fill="auto"/>
          </w:tcPr>
          <w:p w14:paraId="11C5333D" w14:textId="77777777" w:rsidR="009005CF" w:rsidRPr="009005CF" w:rsidRDefault="009005CF" w:rsidP="001C5DDC">
            <w:pPr>
              <w:spacing w:line="360" w:lineRule="auto"/>
              <w:rPr>
                <w:lang w:val="en-US"/>
              </w:rPr>
            </w:pPr>
          </w:p>
        </w:tc>
        <w:tc>
          <w:tcPr>
            <w:tcW w:w="253" w:type="pct"/>
            <w:shd w:val="clear" w:color="auto" w:fill="auto"/>
          </w:tcPr>
          <w:p w14:paraId="554B5E69" w14:textId="77777777" w:rsidR="009005CF" w:rsidRPr="009005CF" w:rsidRDefault="009005CF" w:rsidP="001C5DDC">
            <w:pPr>
              <w:spacing w:line="360" w:lineRule="auto"/>
              <w:rPr>
                <w:lang w:val="en-US"/>
              </w:rPr>
            </w:pPr>
          </w:p>
        </w:tc>
        <w:tc>
          <w:tcPr>
            <w:tcW w:w="253" w:type="pct"/>
            <w:shd w:val="clear" w:color="auto" w:fill="auto"/>
          </w:tcPr>
          <w:p w14:paraId="4771C546" w14:textId="77777777" w:rsidR="009005CF" w:rsidRPr="009005CF" w:rsidRDefault="009005CF" w:rsidP="001C5DDC">
            <w:pPr>
              <w:spacing w:line="360" w:lineRule="auto"/>
              <w:rPr>
                <w:lang w:val="en-US"/>
              </w:rPr>
            </w:pPr>
          </w:p>
        </w:tc>
        <w:tc>
          <w:tcPr>
            <w:tcW w:w="260" w:type="pct"/>
          </w:tcPr>
          <w:p w14:paraId="72A9F42E" w14:textId="77777777" w:rsidR="009005CF" w:rsidRPr="009005CF" w:rsidRDefault="009005CF" w:rsidP="001C5DDC">
            <w:pPr>
              <w:spacing w:line="360" w:lineRule="auto"/>
              <w:rPr>
                <w:lang w:val="en-US"/>
              </w:rPr>
            </w:pPr>
          </w:p>
        </w:tc>
      </w:tr>
      <w:tr w:rsidR="003E2996" w:rsidRPr="009005CF" w14:paraId="08F79F9E" w14:textId="77777777" w:rsidTr="003E2996">
        <w:tc>
          <w:tcPr>
            <w:tcW w:w="1537" w:type="pct"/>
          </w:tcPr>
          <w:p w14:paraId="6FEDA0BD" w14:textId="77777777" w:rsidR="003E2996" w:rsidRPr="009005CF" w:rsidRDefault="003E2996" w:rsidP="003E2996">
            <w:pPr>
              <w:spacing w:line="360" w:lineRule="auto"/>
              <w:rPr>
                <w:lang w:val="en-US"/>
              </w:rPr>
            </w:pPr>
            <w:bookmarkStart w:id="12" w:name="_Hlk172480010"/>
            <w:r w:rsidRPr="009005CF">
              <w:rPr>
                <w:lang w:val="en-US"/>
              </w:rPr>
              <w:t>Complete Research Proposal and submit the proposal</w:t>
            </w:r>
          </w:p>
        </w:tc>
        <w:tc>
          <w:tcPr>
            <w:tcW w:w="186" w:type="pct"/>
            <w:shd w:val="clear" w:color="auto" w:fill="auto"/>
          </w:tcPr>
          <w:p w14:paraId="0A3C5D23" w14:textId="77777777" w:rsidR="003E2996" w:rsidRPr="009005CF" w:rsidRDefault="003E2996" w:rsidP="003E2996">
            <w:pPr>
              <w:spacing w:line="360" w:lineRule="auto"/>
              <w:rPr>
                <w:lang w:val="en-US"/>
              </w:rPr>
            </w:pPr>
          </w:p>
        </w:tc>
        <w:tc>
          <w:tcPr>
            <w:tcW w:w="190" w:type="pct"/>
            <w:shd w:val="clear" w:color="auto" w:fill="auto"/>
          </w:tcPr>
          <w:p w14:paraId="48CDBF89" w14:textId="77777777" w:rsidR="003E2996" w:rsidRPr="009005CF" w:rsidRDefault="003E2996" w:rsidP="003E2996">
            <w:pPr>
              <w:spacing w:line="360" w:lineRule="auto"/>
              <w:rPr>
                <w:lang w:val="en-US"/>
              </w:rPr>
            </w:pPr>
          </w:p>
        </w:tc>
        <w:tc>
          <w:tcPr>
            <w:tcW w:w="190" w:type="pct"/>
            <w:shd w:val="clear" w:color="auto" w:fill="auto"/>
          </w:tcPr>
          <w:p w14:paraId="1839D0F9" w14:textId="77777777" w:rsidR="003E2996" w:rsidRPr="009005CF" w:rsidRDefault="003E2996" w:rsidP="003E2996">
            <w:pPr>
              <w:spacing w:line="360" w:lineRule="auto"/>
              <w:rPr>
                <w:lang w:val="en-US"/>
              </w:rPr>
            </w:pPr>
          </w:p>
        </w:tc>
        <w:tc>
          <w:tcPr>
            <w:tcW w:w="190" w:type="pct"/>
            <w:shd w:val="clear" w:color="auto" w:fill="70AD47" w:themeFill="accent6"/>
          </w:tcPr>
          <w:p w14:paraId="7D12B100" w14:textId="77777777" w:rsidR="003E2996" w:rsidRPr="009005CF" w:rsidRDefault="003E2996" w:rsidP="003E2996">
            <w:pPr>
              <w:spacing w:line="360" w:lineRule="auto"/>
              <w:rPr>
                <w:lang w:val="en-US"/>
              </w:rPr>
            </w:pPr>
          </w:p>
        </w:tc>
        <w:tc>
          <w:tcPr>
            <w:tcW w:w="189" w:type="pct"/>
            <w:shd w:val="clear" w:color="auto" w:fill="70AD47" w:themeFill="accent6"/>
          </w:tcPr>
          <w:p w14:paraId="511D5751" w14:textId="77777777" w:rsidR="003E2996" w:rsidRPr="009005CF" w:rsidRDefault="003E2996" w:rsidP="003E2996">
            <w:pPr>
              <w:spacing w:line="360" w:lineRule="auto"/>
              <w:rPr>
                <w:lang w:val="en-US"/>
              </w:rPr>
            </w:pPr>
          </w:p>
        </w:tc>
        <w:tc>
          <w:tcPr>
            <w:tcW w:w="186" w:type="pct"/>
            <w:shd w:val="clear" w:color="auto" w:fill="70AD47" w:themeFill="accent6"/>
          </w:tcPr>
          <w:p w14:paraId="6DABA440" w14:textId="77777777" w:rsidR="003E2996" w:rsidRPr="009005CF" w:rsidRDefault="003E2996" w:rsidP="003E2996">
            <w:pPr>
              <w:spacing w:line="360" w:lineRule="auto"/>
              <w:rPr>
                <w:lang w:val="en-US"/>
              </w:rPr>
            </w:pPr>
          </w:p>
        </w:tc>
        <w:tc>
          <w:tcPr>
            <w:tcW w:w="186" w:type="pct"/>
            <w:shd w:val="clear" w:color="auto" w:fill="auto"/>
          </w:tcPr>
          <w:p w14:paraId="6CC925AE" w14:textId="77777777" w:rsidR="003E2996" w:rsidRPr="00720152" w:rsidRDefault="003E2996" w:rsidP="003E2996">
            <w:pPr>
              <w:spacing w:line="360" w:lineRule="auto"/>
              <w:rPr>
                <w:highlight w:val="darkGreen"/>
                <w:lang w:val="en-US"/>
              </w:rPr>
            </w:pPr>
          </w:p>
        </w:tc>
        <w:tc>
          <w:tcPr>
            <w:tcW w:w="186" w:type="pct"/>
            <w:shd w:val="clear" w:color="auto" w:fill="auto"/>
          </w:tcPr>
          <w:p w14:paraId="7BB77CEB" w14:textId="77777777" w:rsidR="003E2996" w:rsidRPr="009005CF" w:rsidRDefault="003E2996" w:rsidP="003E2996">
            <w:pPr>
              <w:spacing w:line="360" w:lineRule="auto"/>
              <w:rPr>
                <w:lang w:val="en-US"/>
              </w:rPr>
            </w:pPr>
          </w:p>
        </w:tc>
        <w:tc>
          <w:tcPr>
            <w:tcW w:w="186" w:type="pct"/>
            <w:tcBorders>
              <w:bottom w:val="single" w:sz="4" w:space="0" w:color="auto"/>
            </w:tcBorders>
            <w:shd w:val="clear" w:color="auto" w:fill="auto"/>
          </w:tcPr>
          <w:p w14:paraId="49403530" w14:textId="77777777" w:rsidR="003E2996" w:rsidRPr="009005CF" w:rsidRDefault="003E2996" w:rsidP="003E2996">
            <w:pPr>
              <w:spacing w:line="360" w:lineRule="auto"/>
              <w:rPr>
                <w:lang w:val="en-US"/>
              </w:rPr>
            </w:pPr>
          </w:p>
        </w:tc>
        <w:tc>
          <w:tcPr>
            <w:tcW w:w="253" w:type="pct"/>
            <w:shd w:val="clear" w:color="auto" w:fill="auto"/>
          </w:tcPr>
          <w:p w14:paraId="3F4548FB" w14:textId="77777777" w:rsidR="003E2996" w:rsidRPr="009005CF" w:rsidRDefault="003E2996" w:rsidP="003E2996">
            <w:pPr>
              <w:spacing w:line="360" w:lineRule="auto"/>
              <w:rPr>
                <w:lang w:val="en-US"/>
              </w:rPr>
            </w:pPr>
          </w:p>
        </w:tc>
        <w:tc>
          <w:tcPr>
            <w:tcW w:w="248" w:type="pct"/>
            <w:shd w:val="clear" w:color="auto" w:fill="auto"/>
          </w:tcPr>
          <w:p w14:paraId="600D9727" w14:textId="77777777" w:rsidR="003E2996" w:rsidRPr="009005CF" w:rsidRDefault="003E2996" w:rsidP="003E2996">
            <w:pPr>
              <w:spacing w:line="360" w:lineRule="auto"/>
              <w:rPr>
                <w:lang w:val="en-US"/>
              </w:rPr>
            </w:pPr>
          </w:p>
        </w:tc>
        <w:tc>
          <w:tcPr>
            <w:tcW w:w="253" w:type="pct"/>
            <w:shd w:val="clear" w:color="auto" w:fill="auto"/>
          </w:tcPr>
          <w:p w14:paraId="046CA86F" w14:textId="77777777" w:rsidR="003E2996" w:rsidRPr="009005CF" w:rsidRDefault="003E2996" w:rsidP="003E2996">
            <w:pPr>
              <w:spacing w:line="360" w:lineRule="auto"/>
              <w:rPr>
                <w:lang w:val="en-US"/>
              </w:rPr>
            </w:pPr>
          </w:p>
        </w:tc>
        <w:tc>
          <w:tcPr>
            <w:tcW w:w="253" w:type="pct"/>
            <w:shd w:val="clear" w:color="auto" w:fill="auto"/>
          </w:tcPr>
          <w:p w14:paraId="57866810" w14:textId="77777777" w:rsidR="003E2996" w:rsidRPr="009005CF" w:rsidRDefault="003E2996" w:rsidP="003E2996">
            <w:pPr>
              <w:spacing w:line="360" w:lineRule="auto"/>
              <w:rPr>
                <w:lang w:val="en-US"/>
              </w:rPr>
            </w:pPr>
          </w:p>
        </w:tc>
        <w:tc>
          <w:tcPr>
            <w:tcW w:w="253" w:type="pct"/>
            <w:shd w:val="clear" w:color="auto" w:fill="auto"/>
          </w:tcPr>
          <w:p w14:paraId="5A53216D" w14:textId="77777777" w:rsidR="003E2996" w:rsidRPr="009005CF" w:rsidRDefault="003E2996" w:rsidP="003E2996">
            <w:pPr>
              <w:spacing w:line="360" w:lineRule="auto"/>
              <w:rPr>
                <w:lang w:val="en-US"/>
              </w:rPr>
            </w:pPr>
          </w:p>
        </w:tc>
        <w:tc>
          <w:tcPr>
            <w:tcW w:w="253" w:type="pct"/>
            <w:shd w:val="clear" w:color="auto" w:fill="auto"/>
          </w:tcPr>
          <w:p w14:paraId="423636DA" w14:textId="77777777" w:rsidR="003E2996" w:rsidRPr="009005CF" w:rsidRDefault="003E2996" w:rsidP="003E2996">
            <w:pPr>
              <w:spacing w:line="360" w:lineRule="auto"/>
              <w:rPr>
                <w:lang w:val="en-US"/>
              </w:rPr>
            </w:pPr>
          </w:p>
        </w:tc>
        <w:tc>
          <w:tcPr>
            <w:tcW w:w="260" w:type="pct"/>
          </w:tcPr>
          <w:p w14:paraId="34E32462" w14:textId="77777777" w:rsidR="003E2996" w:rsidRPr="009005CF" w:rsidRDefault="003E2996" w:rsidP="003E2996">
            <w:pPr>
              <w:spacing w:line="360" w:lineRule="auto"/>
              <w:rPr>
                <w:lang w:val="en-US"/>
              </w:rPr>
            </w:pPr>
          </w:p>
        </w:tc>
      </w:tr>
      <w:bookmarkEnd w:id="12"/>
      <w:tr w:rsidR="003E2996" w:rsidRPr="009005CF" w14:paraId="73FDDDEE" w14:textId="77777777" w:rsidTr="003E2996">
        <w:tc>
          <w:tcPr>
            <w:tcW w:w="1537" w:type="pct"/>
          </w:tcPr>
          <w:p w14:paraId="1EB325F9" w14:textId="77777777" w:rsidR="003E2996" w:rsidRPr="009005CF" w:rsidRDefault="003E2996" w:rsidP="003E2996">
            <w:pPr>
              <w:spacing w:line="360" w:lineRule="auto"/>
              <w:rPr>
                <w:lang w:val="en-US"/>
              </w:rPr>
            </w:pPr>
            <w:r w:rsidRPr="009005CF">
              <w:rPr>
                <w:lang w:val="en-US"/>
              </w:rPr>
              <w:t>Begin Proper Dissertation Report</w:t>
            </w:r>
          </w:p>
        </w:tc>
        <w:tc>
          <w:tcPr>
            <w:tcW w:w="186" w:type="pct"/>
            <w:shd w:val="clear" w:color="auto" w:fill="auto"/>
          </w:tcPr>
          <w:p w14:paraId="59C4966D" w14:textId="77777777" w:rsidR="003E2996" w:rsidRPr="009005CF" w:rsidRDefault="003E2996" w:rsidP="003E2996">
            <w:pPr>
              <w:spacing w:line="360" w:lineRule="auto"/>
              <w:rPr>
                <w:lang w:val="en-US"/>
              </w:rPr>
            </w:pPr>
          </w:p>
        </w:tc>
        <w:tc>
          <w:tcPr>
            <w:tcW w:w="190" w:type="pct"/>
            <w:shd w:val="clear" w:color="auto" w:fill="auto"/>
          </w:tcPr>
          <w:p w14:paraId="65CBACAF" w14:textId="77777777" w:rsidR="003E2996" w:rsidRPr="009005CF" w:rsidRDefault="003E2996" w:rsidP="003E2996">
            <w:pPr>
              <w:spacing w:line="360" w:lineRule="auto"/>
              <w:rPr>
                <w:lang w:val="en-US"/>
              </w:rPr>
            </w:pPr>
          </w:p>
        </w:tc>
        <w:tc>
          <w:tcPr>
            <w:tcW w:w="190" w:type="pct"/>
            <w:shd w:val="clear" w:color="auto" w:fill="auto"/>
          </w:tcPr>
          <w:p w14:paraId="51ACB4A7" w14:textId="77777777" w:rsidR="003E2996" w:rsidRPr="009005CF" w:rsidRDefault="003E2996" w:rsidP="003E2996">
            <w:pPr>
              <w:spacing w:line="360" w:lineRule="auto"/>
              <w:rPr>
                <w:lang w:val="en-US"/>
              </w:rPr>
            </w:pPr>
          </w:p>
        </w:tc>
        <w:tc>
          <w:tcPr>
            <w:tcW w:w="190" w:type="pct"/>
            <w:shd w:val="clear" w:color="auto" w:fill="auto"/>
          </w:tcPr>
          <w:p w14:paraId="699B46E7" w14:textId="77777777" w:rsidR="003E2996" w:rsidRPr="009005CF" w:rsidRDefault="003E2996" w:rsidP="003E2996">
            <w:pPr>
              <w:spacing w:line="360" w:lineRule="auto"/>
              <w:rPr>
                <w:lang w:val="en-US"/>
              </w:rPr>
            </w:pPr>
          </w:p>
        </w:tc>
        <w:tc>
          <w:tcPr>
            <w:tcW w:w="189" w:type="pct"/>
            <w:shd w:val="clear" w:color="auto" w:fill="auto"/>
          </w:tcPr>
          <w:p w14:paraId="04FBFCC4" w14:textId="77777777" w:rsidR="003E2996" w:rsidRPr="009005CF" w:rsidRDefault="003E2996" w:rsidP="003E2996">
            <w:pPr>
              <w:spacing w:line="360" w:lineRule="auto"/>
              <w:rPr>
                <w:lang w:val="en-US"/>
              </w:rPr>
            </w:pPr>
          </w:p>
        </w:tc>
        <w:tc>
          <w:tcPr>
            <w:tcW w:w="186" w:type="pct"/>
            <w:shd w:val="clear" w:color="auto" w:fill="auto"/>
          </w:tcPr>
          <w:p w14:paraId="521C8D72" w14:textId="77777777" w:rsidR="003E2996" w:rsidRPr="009005CF" w:rsidRDefault="003E2996" w:rsidP="003E2996">
            <w:pPr>
              <w:spacing w:line="360" w:lineRule="auto"/>
              <w:rPr>
                <w:lang w:val="en-US"/>
              </w:rPr>
            </w:pPr>
          </w:p>
        </w:tc>
        <w:tc>
          <w:tcPr>
            <w:tcW w:w="186" w:type="pct"/>
            <w:shd w:val="clear" w:color="auto" w:fill="70AD47" w:themeFill="accent6"/>
          </w:tcPr>
          <w:p w14:paraId="2C6B28A1" w14:textId="77777777" w:rsidR="003E2996" w:rsidRPr="009005CF" w:rsidRDefault="003E2996" w:rsidP="003E2996">
            <w:pPr>
              <w:spacing w:line="360" w:lineRule="auto"/>
              <w:rPr>
                <w:lang w:val="en-US"/>
              </w:rPr>
            </w:pPr>
          </w:p>
        </w:tc>
        <w:tc>
          <w:tcPr>
            <w:tcW w:w="186" w:type="pct"/>
            <w:shd w:val="clear" w:color="auto" w:fill="70AD47" w:themeFill="accent6"/>
          </w:tcPr>
          <w:p w14:paraId="260276A4" w14:textId="77777777" w:rsidR="003E2996" w:rsidRPr="009005CF" w:rsidRDefault="003E2996" w:rsidP="003E2996">
            <w:pPr>
              <w:spacing w:line="360" w:lineRule="auto"/>
              <w:rPr>
                <w:lang w:val="en-US"/>
              </w:rPr>
            </w:pPr>
          </w:p>
        </w:tc>
        <w:tc>
          <w:tcPr>
            <w:tcW w:w="186" w:type="pct"/>
            <w:shd w:val="clear" w:color="auto" w:fill="auto"/>
          </w:tcPr>
          <w:p w14:paraId="478E365D" w14:textId="77777777" w:rsidR="003E2996" w:rsidRPr="009005CF" w:rsidRDefault="003E2996" w:rsidP="003E2996">
            <w:pPr>
              <w:spacing w:line="360" w:lineRule="auto"/>
              <w:rPr>
                <w:lang w:val="en-US"/>
              </w:rPr>
            </w:pPr>
          </w:p>
        </w:tc>
        <w:tc>
          <w:tcPr>
            <w:tcW w:w="253" w:type="pct"/>
            <w:shd w:val="clear" w:color="auto" w:fill="auto"/>
          </w:tcPr>
          <w:p w14:paraId="35C85DE2" w14:textId="77777777" w:rsidR="003E2996" w:rsidRPr="009005CF" w:rsidRDefault="003E2996" w:rsidP="003E2996">
            <w:pPr>
              <w:spacing w:line="360" w:lineRule="auto"/>
              <w:rPr>
                <w:lang w:val="en-US"/>
              </w:rPr>
            </w:pPr>
          </w:p>
        </w:tc>
        <w:tc>
          <w:tcPr>
            <w:tcW w:w="248" w:type="pct"/>
            <w:shd w:val="clear" w:color="auto" w:fill="auto"/>
          </w:tcPr>
          <w:p w14:paraId="62C6879B" w14:textId="77777777" w:rsidR="003E2996" w:rsidRPr="009005CF" w:rsidRDefault="003E2996" w:rsidP="003E2996">
            <w:pPr>
              <w:spacing w:line="360" w:lineRule="auto"/>
              <w:rPr>
                <w:lang w:val="en-US"/>
              </w:rPr>
            </w:pPr>
          </w:p>
        </w:tc>
        <w:tc>
          <w:tcPr>
            <w:tcW w:w="253" w:type="pct"/>
            <w:shd w:val="clear" w:color="auto" w:fill="auto"/>
          </w:tcPr>
          <w:p w14:paraId="754D43B6" w14:textId="77777777" w:rsidR="003E2996" w:rsidRPr="009005CF" w:rsidRDefault="003E2996" w:rsidP="003E2996">
            <w:pPr>
              <w:spacing w:line="360" w:lineRule="auto"/>
              <w:rPr>
                <w:lang w:val="en-US"/>
              </w:rPr>
            </w:pPr>
          </w:p>
        </w:tc>
        <w:tc>
          <w:tcPr>
            <w:tcW w:w="253" w:type="pct"/>
            <w:shd w:val="clear" w:color="auto" w:fill="auto"/>
          </w:tcPr>
          <w:p w14:paraId="302B875E" w14:textId="77777777" w:rsidR="003E2996" w:rsidRPr="009005CF" w:rsidRDefault="003E2996" w:rsidP="003E2996">
            <w:pPr>
              <w:spacing w:line="360" w:lineRule="auto"/>
              <w:rPr>
                <w:lang w:val="en-US"/>
              </w:rPr>
            </w:pPr>
          </w:p>
        </w:tc>
        <w:tc>
          <w:tcPr>
            <w:tcW w:w="253" w:type="pct"/>
            <w:shd w:val="clear" w:color="auto" w:fill="auto"/>
          </w:tcPr>
          <w:p w14:paraId="10F4EA82" w14:textId="77777777" w:rsidR="003E2996" w:rsidRPr="009005CF" w:rsidRDefault="003E2996" w:rsidP="003E2996">
            <w:pPr>
              <w:spacing w:line="360" w:lineRule="auto"/>
              <w:rPr>
                <w:lang w:val="en-US"/>
              </w:rPr>
            </w:pPr>
          </w:p>
        </w:tc>
        <w:tc>
          <w:tcPr>
            <w:tcW w:w="253" w:type="pct"/>
            <w:shd w:val="clear" w:color="auto" w:fill="auto"/>
          </w:tcPr>
          <w:p w14:paraId="1ED52A09" w14:textId="77777777" w:rsidR="003E2996" w:rsidRPr="009005CF" w:rsidRDefault="003E2996" w:rsidP="003E2996">
            <w:pPr>
              <w:spacing w:line="360" w:lineRule="auto"/>
              <w:rPr>
                <w:lang w:val="en-US"/>
              </w:rPr>
            </w:pPr>
          </w:p>
        </w:tc>
        <w:tc>
          <w:tcPr>
            <w:tcW w:w="260" w:type="pct"/>
          </w:tcPr>
          <w:p w14:paraId="72BA6692" w14:textId="77777777" w:rsidR="003E2996" w:rsidRPr="009005CF" w:rsidRDefault="003E2996" w:rsidP="003E2996">
            <w:pPr>
              <w:spacing w:line="360" w:lineRule="auto"/>
              <w:rPr>
                <w:lang w:val="en-US"/>
              </w:rPr>
            </w:pPr>
          </w:p>
        </w:tc>
      </w:tr>
      <w:tr w:rsidR="003E2996" w:rsidRPr="009005CF" w14:paraId="15E05AAE" w14:textId="77777777" w:rsidTr="003E2996">
        <w:tc>
          <w:tcPr>
            <w:tcW w:w="1537" w:type="pct"/>
          </w:tcPr>
          <w:p w14:paraId="6D37ED11" w14:textId="77777777" w:rsidR="003E2996" w:rsidRPr="009005CF" w:rsidRDefault="003E2996" w:rsidP="003E2996">
            <w:pPr>
              <w:spacing w:line="360" w:lineRule="auto"/>
              <w:rPr>
                <w:lang w:val="en-US"/>
              </w:rPr>
            </w:pPr>
            <w:r w:rsidRPr="009005CF">
              <w:rPr>
                <w:lang w:val="en-US"/>
              </w:rPr>
              <w:t>Literature Review</w:t>
            </w:r>
          </w:p>
        </w:tc>
        <w:tc>
          <w:tcPr>
            <w:tcW w:w="186" w:type="pct"/>
            <w:shd w:val="clear" w:color="auto" w:fill="auto"/>
          </w:tcPr>
          <w:p w14:paraId="158E9DE3" w14:textId="77777777" w:rsidR="003E2996" w:rsidRPr="009005CF" w:rsidRDefault="003E2996" w:rsidP="003E2996">
            <w:pPr>
              <w:spacing w:line="360" w:lineRule="auto"/>
              <w:rPr>
                <w:lang w:val="en-US"/>
              </w:rPr>
            </w:pPr>
          </w:p>
        </w:tc>
        <w:tc>
          <w:tcPr>
            <w:tcW w:w="190" w:type="pct"/>
            <w:shd w:val="clear" w:color="auto" w:fill="auto"/>
          </w:tcPr>
          <w:p w14:paraId="1B4BD8EC" w14:textId="77777777" w:rsidR="003E2996" w:rsidRPr="009005CF" w:rsidRDefault="003E2996" w:rsidP="003E2996">
            <w:pPr>
              <w:spacing w:line="360" w:lineRule="auto"/>
              <w:rPr>
                <w:lang w:val="en-US"/>
              </w:rPr>
            </w:pPr>
          </w:p>
        </w:tc>
        <w:tc>
          <w:tcPr>
            <w:tcW w:w="190" w:type="pct"/>
            <w:shd w:val="clear" w:color="auto" w:fill="auto"/>
          </w:tcPr>
          <w:p w14:paraId="47CD85D7" w14:textId="77777777" w:rsidR="003E2996" w:rsidRPr="009005CF" w:rsidRDefault="003E2996" w:rsidP="003E2996">
            <w:pPr>
              <w:spacing w:line="360" w:lineRule="auto"/>
              <w:rPr>
                <w:lang w:val="en-US"/>
              </w:rPr>
            </w:pPr>
          </w:p>
        </w:tc>
        <w:tc>
          <w:tcPr>
            <w:tcW w:w="190" w:type="pct"/>
            <w:shd w:val="clear" w:color="auto" w:fill="auto"/>
          </w:tcPr>
          <w:p w14:paraId="3294541C" w14:textId="77777777" w:rsidR="003E2996" w:rsidRPr="009005CF" w:rsidRDefault="003E2996" w:rsidP="003E2996">
            <w:pPr>
              <w:spacing w:line="360" w:lineRule="auto"/>
              <w:rPr>
                <w:lang w:val="en-US"/>
              </w:rPr>
            </w:pPr>
          </w:p>
        </w:tc>
        <w:tc>
          <w:tcPr>
            <w:tcW w:w="189" w:type="pct"/>
            <w:shd w:val="clear" w:color="auto" w:fill="auto"/>
          </w:tcPr>
          <w:p w14:paraId="7F6B8930" w14:textId="77777777" w:rsidR="003E2996" w:rsidRPr="009005CF" w:rsidRDefault="003E2996" w:rsidP="003E2996">
            <w:pPr>
              <w:spacing w:line="360" w:lineRule="auto"/>
              <w:rPr>
                <w:lang w:val="en-US"/>
              </w:rPr>
            </w:pPr>
          </w:p>
        </w:tc>
        <w:tc>
          <w:tcPr>
            <w:tcW w:w="186" w:type="pct"/>
            <w:shd w:val="clear" w:color="auto" w:fill="auto"/>
          </w:tcPr>
          <w:p w14:paraId="5B7B0087" w14:textId="77777777" w:rsidR="003E2996" w:rsidRPr="009005CF" w:rsidRDefault="003E2996" w:rsidP="003E2996">
            <w:pPr>
              <w:spacing w:line="360" w:lineRule="auto"/>
              <w:rPr>
                <w:lang w:val="en-US"/>
              </w:rPr>
            </w:pPr>
          </w:p>
        </w:tc>
        <w:tc>
          <w:tcPr>
            <w:tcW w:w="186" w:type="pct"/>
            <w:shd w:val="clear" w:color="auto" w:fill="70AD47" w:themeFill="accent6"/>
          </w:tcPr>
          <w:p w14:paraId="18D03242" w14:textId="77777777" w:rsidR="003E2996" w:rsidRPr="009005CF" w:rsidRDefault="003E2996" w:rsidP="003E2996">
            <w:pPr>
              <w:spacing w:line="360" w:lineRule="auto"/>
              <w:rPr>
                <w:lang w:val="en-US"/>
              </w:rPr>
            </w:pPr>
          </w:p>
        </w:tc>
        <w:tc>
          <w:tcPr>
            <w:tcW w:w="186" w:type="pct"/>
            <w:shd w:val="clear" w:color="auto" w:fill="70AD47" w:themeFill="accent6"/>
          </w:tcPr>
          <w:p w14:paraId="0624C115" w14:textId="77777777" w:rsidR="003E2996" w:rsidRPr="009005CF" w:rsidRDefault="003E2996" w:rsidP="003E2996">
            <w:pPr>
              <w:spacing w:line="360" w:lineRule="auto"/>
              <w:rPr>
                <w:lang w:val="en-US"/>
              </w:rPr>
            </w:pPr>
          </w:p>
        </w:tc>
        <w:tc>
          <w:tcPr>
            <w:tcW w:w="186" w:type="pct"/>
            <w:tcBorders>
              <w:bottom w:val="nil"/>
            </w:tcBorders>
            <w:shd w:val="clear" w:color="auto" w:fill="auto"/>
          </w:tcPr>
          <w:p w14:paraId="4B0FF175" w14:textId="77777777" w:rsidR="003E2996" w:rsidRPr="009005CF" w:rsidRDefault="003E2996" w:rsidP="003E2996">
            <w:pPr>
              <w:spacing w:line="360" w:lineRule="auto"/>
              <w:rPr>
                <w:lang w:val="en-US"/>
              </w:rPr>
            </w:pPr>
          </w:p>
        </w:tc>
        <w:tc>
          <w:tcPr>
            <w:tcW w:w="253" w:type="pct"/>
            <w:shd w:val="clear" w:color="auto" w:fill="auto"/>
          </w:tcPr>
          <w:p w14:paraId="3DAF0380" w14:textId="77777777" w:rsidR="003E2996" w:rsidRPr="009005CF" w:rsidRDefault="003E2996" w:rsidP="003E2996">
            <w:pPr>
              <w:spacing w:line="360" w:lineRule="auto"/>
              <w:rPr>
                <w:lang w:val="en-US"/>
              </w:rPr>
            </w:pPr>
          </w:p>
        </w:tc>
        <w:tc>
          <w:tcPr>
            <w:tcW w:w="248" w:type="pct"/>
            <w:shd w:val="clear" w:color="auto" w:fill="auto"/>
          </w:tcPr>
          <w:p w14:paraId="7E2611D9" w14:textId="77777777" w:rsidR="003E2996" w:rsidRPr="009005CF" w:rsidRDefault="003E2996" w:rsidP="003E2996">
            <w:pPr>
              <w:spacing w:line="360" w:lineRule="auto"/>
              <w:rPr>
                <w:lang w:val="en-US"/>
              </w:rPr>
            </w:pPr>
          </w:p>
        </w:tc>
        <w:tc>
          <w:tcPr>
            <w:tcW w:w="253" w:type="pct"/>
            <w:shd w:val="clear" w:color="auto" w:fill="auto"/>
          </w:tcPr>
          <w:p w14:paraId="1587B58F" w14:textId="77777777" w:rsidR="003E2996" w:rsidRPr="009005CF" w:rsidRDefault="003E2996" w:rsidP="003E2996">
            <w:pPr>
              <w:spacing w:line="360" w:lineRule="auto"/>
              <w:rPr>
                <w:lang w:val="en-US"/>
              </w:rPr>
            </w:pPr>
          </w:p>
        </w:tc>
        <w:tc>
          <w:tcPr>
            <w:tcW w:w="253" w:type="pct"/>
            <w:shd w:val="clear" w:color="auto" w:fill="auto"/>
          </w:tcPr>
          <w:p w14:paraId="124CEF04" w14:textId="77777777" w:rsidR="003E2996" w:rsidRPr="009005CF" w:rsidRDefault="003E2996" w:rsidP="003E2996">
            <w:pPr>
              <w:spacing w:line="360" w:lineRule="auto"/>
              <w:rPr>
                <w:lang w:val="en-US"/>
              </w:rPr>
            </w:pPr>
          </w:p>
        </w:tc>
        <w:tc>
          <w:tcPr>
            <w:tcW w:w="253" w:type="pct"/>
            <w:shd w:val="clear" w:color="auto" w:fill="auto"/>
          </w:tcPr>
          <w:p w14:paraId="2C7A2B8B" w14:textId="77777777" w:rsidR="003E2996" w:rsidRPr="009005CF" w:rsidRDefault="003E2996" w:rsidP="003E2996">
            <w:pPr>
              <w:spacing w:line="360" w:lineRule="auto"/>
              <w:rPr>
                <w:lang w:val="en-US"/>
              </w:rPr>
            </w:pPr>
          </w:p>
        </w:tc>
        <w:tc>
          <w:tcPr>
            <w:tcW w:w="253" w:type="pct"/>
            <w:shd w:val="clear" w:color="auto" w:fill="auto"/>
          </w:tcPr>
          <w:p w14:paraId="65E54B16" w14:textId="77777777" w:rsidR="003E2996" w:rsidRPr="009005CF" w:rsidRDefault="003E2996" w:rsidP="003E2996">
            <w:pPr>
              <w:spacing w:line="360" w:lineRule="auto"/>
              <w:rPr>
                <w:lang w:val="en-US"/>
              </w:rPr>
            </w:pPr>
          </w:p>
        </w:tc>
        <w:tc>
          <w:tcPr>
            <w:tcW w:w="260" w:type="pct"/>
          </w:tcPr>
          <w:p w14:paraId="287E71CC" w14:textId="77777777" w:rsidR="003E2996" w:rsidRPr="009005CF" w:rsidRDefault="003E2996" w:rsidP="003E2996">
            <w:pPr>
              <w:spacing w:line="360" w:lineRule="auto"/>
              <w:rPr>
                <w:lang w:val="en-US"/>
              </w:rPr>
            </w:pPr>
          </w:p>
        </w:tc>
      </w:tr>
      <w:tr w:rsidR="003E2996" w:rsidRPr="009005CF" w14:paraId="237035EC" w14:textId="77777777" w:rsidTr="003E2996">
        <w:tc>
          <w:tcPr>
            <w:tcW w:w="1537" w:type="pct"/>
          </w:tcPr>
          <w:p w14:paraId="5B038832" w14:textId="77777777" w:rsidR="003E2996" w:rsidRPr="009005CF" w:rsidRDefault="003E2996" w:rsidP="003E2996">
            <w:pPr>
              <w:spacing w:line="360" w:lineRule="auto"/>
              <w:rPr>
                <w:lang w:val="en-US"/>
              </w:rPr>
            </w:pPr>
            <w:r w:rsidRPr="009005CF">
              <w:rPr>
                <w:lang w:val="en-US"/>
              </w:rPr>
              <w:t>Developing Questionnaire</w:t>
            </w:r>
          </w:p>
        </w:tc>
        <w:tc>
          <w:tcPr>
            <w:tcW w:w="186" w:type="pct"/>
            <w:shd w:val="clear" w:color="auto" w:fill="auto"/>
          </w:tcPr>
          <w:p w14:paraId="318CCED7" w14:textId="77777777" w:rsidR="003E2996" w:rsidRPr="009005CF" w:rsidRDefault="003E2996" w:rsidP="003E2996">
            <w:pPr>
              <w:spacing w:line="360" w:lineRule="auto"/>
              <w:rPr>
                <w:lang w:val="en-US"/>
              </w:rPr>
            </w:pPr>
          </w:p>
        </w:tc>
        <w:tc>
          <w:tcPr>
            <w:tcW w:w="190" w:type="pct"/>
            <w:shd w:val="clear" w:color="auto" w:fill="auto"/>
          </w:tcPr>
          <w:p w14:paraId="01E7DE6F" w14:textId="77777777" w:rsidR="003E2996" w:rsidRPr="009005CF" w:rsidRDefault="003E2996" w:rsidP="003E2996">
            <w:pPr>
              <w:spacing w:line="360" w:lineRule="auto"/>
              <w:rPr>
                <w:lang w:val="en-US"/>
              </w:rPr>
            </w:pPr>
          </w:p>
        </w:tc>
        <w:tc>
          <w:tcPr>
            <w:tcW w:w="190" w:type="pct"/>
            <w:shd w:val="clear" w:color="auto" w:fill="auto"/>
          </w:tcPr>
          <w:p w14:paraId="374CF103" w14:textId="77777777" w:rsidR="003E2996" w:rsidRPr="009005CF" w:rsidRDefault="003E2996" w:rsidP="003E2996">
            <w:pPr>
              <w:spacing w:line="360" w:lineRule="auto"/>
              <w:rPr>
                <w:lang w:val="en-US"/>
              </w:rPr>
            </w:pPr>
          </w:p>
        </w:tc>
        <w:tc>
          <w:tcPr>
            <w:tcW w:w="190" w:type="pct"/>
            <w:shd w:val="clear" w:color="auto" w:fill="auto"/>
          </w:tcPr>
          <w:p w14:paraId="1DC6CBC6" w14:textId="77777777" w:rsidR="003E2996" w:rsidRPr="009005CF" w:rsidRDefault="003E2996" w:rsidP="003E2996">
            <w:pPr>
              <w:spacing w:line="360" w:lineRule="auto"/>
              <w:rPr>
                <w:lang w:val="en-US"/>
              </w:rPr>
            </w:pPr>
          </w:p>
        </w:tc>
        <w:tc>
          <w:tcPr>
            <w:tcW w:w="189" w:type="pct"/>
            <w:shd w:val="clear" w:color="auto" w:fill="auto"/>
          </w:tcPr>
          <w:p w14:paraId="6E842093" w14:textId="77777777" w:rsidR="003E2996" w:rsidRPr="009005CF" w:rsidRDefault="003E2996" w:rsidP="003E2996">
            <w:pPr>
              <w:spacing w:line="360" w:lineRule="auto"/>
              <w:rPr>
                <w:lang w:val="en-US"/>
              </w:rPr>
            </w:pPr>
          </w:p>
        </w:tc>
        <w:tc>
          <w:tcPr>
            <w:tcW w:w="186" w:type="pct"/>
            <w:shd w:val="clear" w:color="auto" w:fill="auto"/>
          </w:tcPr>
          <w:p w14:paraId="5DE2A9B3" w14:textId="77777777" w:rsidR="003E2996" w:rsidRPr="009005CF" w:rsidRDefault="003E2996" w:rsidP="003E2996">
            <w:pPr>
              <w:spacing w:line="360" w:lineRule="auto"/>
              <w:rPr>
                <w:lang w:val="en-US"/>
              </w:rPr>
            </w:pPr>
          </w:p>
        </w:tc>
        <w:tc>
          <w:tcPr>
            <w:tcW w:w="186" w:type="pct"/>
            <w:shd w:val="clear" w:color="auto" w:fill="auto"/>
          </w:tcPr>
          <w:p w14:paraId="5B95336F" w14:textId="77777777" w:rsidR="003E2996" w:rsidRPr="009005CF" w:rsidRDefault="003E2996" w:rsidP="003E2996">
            <w:pPr>
              <w:spacing w:line="360" w:lineRule="auto"/>
              <w:rPr>
                <w:lang w:val="en-US"/>
              </w:rPr>
            </w:pPr>
          </w:p>
        </w:tc>
        <w:tc>
          <w:tcPr>
            <w:tcW w:w="186" w:type="pct"/>
            <w:shd w:val="clear" w:color="auto" w:fill="auto"/>
          </w:tcPr>
          <w:p w14:paraId="05E30963" w14:textId="77777777" w:rsidR="003E2996" w:rsidRPr="009005CF" w:rsidRDefault="003E2996" w:rsidP="003E2996">
            <w:pPr>
              <w:spacing w:line="360" w:lineRule="auto"/>
              <w:rPr>
                <w:lang w:val="en-US"/>
              </w:rPr>
            </w:pPr>
          </w:p>
        </w:tc>
        <w:tc>
          <w:tcPr>
            <w:tcW w:w="186" w:type="pct"/>
            <w:shd w:val="clear" w:color="auto" w:fill="70AD47" w:themeFill="accent6"/>
          </w:tcPr>
          <w:p w14:paraId="71EBC931" w14:textId="77777777" w:rsidR="003E2996" w:rsidRPr="009005CF" w:rsidRDefault="003E2996" w:rsidP="003E2996">
            <w:pPr>
              <w:spacing w:line="360" w:lineRule="auto"/>
              <w:rPr>
                <w:lang w:val="en-US"/>
              </w:rPr>
            </w:pPr>
          </w:p>
        </w:tc>
        <w:tc>
          <w:tcPr>
            <w:tcW w:w="253" w:type="pct"/>
            <w:shd w:val="clear" w:color="auto" w:fill="auto"/>
          </w:tcPr>
          <w:p w14:paraId="7D925FC6" w14:textId="77777777" w:rsidR="003E2996" w:rsidRPr="009005CF" w:rsidRDefault="003E2996" w:rsidP="003E2996">
            <w:pPr>
              <w:spacing w:line="360" w:lineRule="auto"/>
              <w:rPr>
                <w:lang w:val="en-US"/>
              </w:rPr>
            </w:pPr>
          </w:p>
        </w:tc>
        <w:tc>
          <w:tcPr>
            <w:tcW w:w="248" w:type="pct"/>
            <w:shd w:val="clear" w:color="auto" w:fill="auto"/>
          </w:tcPr>
          <w:p w14:paraId="73711C3F" w14:textId="77777777" w:rsidR="003E2996" w:rsidRPr="009005CF" w:rsidRDefault="003E2996" w:rsidP="003E2996">
            <w:pPr>
              <w:spacing w:line="360" w:lineRule="auto"/>
              <w:rPr>
                <w:lang w:val="en-US"/>
              </w:rPr>
            </w:pPr>
          </w:p>
        </w:tc>
        <w:tc>
          <w:tcPr>
            <w:tcW w:w="253" w:type="pct"/>
            <w:shd w:val="clear" w:color="auto" w:fill="auto"/>
          </w:tcPr>
          <w:p w14:paraId="55559DB0" w14:textId="77777777" w:rsidR="003E2996" w:rsidRPr="009005CF" w:rsidRDefault="003E2996" w:rsidP="003E2996">
            <w:pPr>
              <w:spacing w:line="360" w:lineRule="auto"/>
              <w:rPr>
                <w:lang w:val="en-US"/>
              </w:rPr>
            </w:pPr>
          </w:p>
        </w:tc>
        <w:tc>
          <w:tcPr>
            <w:tcW w:w="253" w:type="pct"/>
            <w:shd w:val="clear" w:color="auto" w:fill="auto"/>
          </w:tcPr>
          <w:p w14:paraId="508F4C11" w14:textId="77777777" w:rsidR="003E2996" w:rsidRPr="009005CF" w:rsidRDefault="003E2996" w:rsidP="003E2996">
            <w:pPr>
              <w:spacing w:line="360" w:lineRule="auto"/>
              <w:rPr>
                <w:lang w:val="en-US"/>
              </w:rPr>
            </w:pPr>
          </w:p>
        </w:tc>
        <w:tc>
          <w:tcPr>
            <w:tcW w:w="253" w:type="pct"/>
            <w:shd w:val="clear" w:color="auto" w:fill="auto"/>
          </w:tcPr>
          <w:p w14:paraId="24660DEE" w14:textId="77777777" w:rsidR="003E2996" w:rsidRPr="009005CF" w:rsidRDefault="003E2996" w:rsidP="003E2996">
            <w:pPr>
              <w:spacing w:line="360" w:lineRule="auto"/>
              <w:rPr>
                <w:lang w:val="en-US"/>
              </w:rPr>
            </w:pPr>
          </w:p>
        </w:tc>
        <w:tc>
          <w:tcPr>
            <w:tcW w:w="253" w:type="pct"/>
            <w:shd w:val="clear" w:color="auto" w:fill="auto"/>
          </w:tcPr>
          <w:p w14:paraId="7A31308F" w14:textId="77777777" w:rsidR="003E2996" w:rsidRPr="009005CF" w:rsidRDefault="003E2996" w:rsidP="003E2996">
            <w:pPr>
              <w:spacing w:line="360" w:lineRule="auto"/>
              <w:rPr>
                <w:lang w:val="en-US"/>
              </w:rPr>
            </w:pPr>
          </w:p>
        </w:tc>
        <w:tc>
          <w:tcPr>
            <w:tcW w:w="260" w:type="pct"/>
          </w:tcPr>
          <w:p w14:paraId="4C20DAA1" w14:textId="77777777" w:rsidR="003E2996" w:rsidRPr="009005CF" w:rsidRDefault="003E2996" w:rsidP="003E2996">
            <w:pPr>
              <w:spacing w:line="360" w:lineRule="auto"/>
              <w:rPr>
                <w:lang w:val="en-US"/>
              </w:rPr>
            </w:pPr>
          </w:p>
        </w:tc>
      </w:tr>
      <w:tr w:rsidR="003E2996" w:rsidRPr="009005CF" w14:paraId="4D57683A" w14:textId="77777777" w:rsidTr="003E2996">
        <w:tc>
          <w:tcPr>
            <w:tcW w:w="1537" w:type="pct"/>
          </w:tcPr>
          <w:p w14:paraId="22D153A3" w14:textId="77777777" w:rsidR="003E2996" w:rsidRPr="009005CF" w:rsidRDefault="003E2996" w:rsidP="003E2996">
            <w:pPr>
              <w:spacing w:line="360" w:lineRule="auto"/>
              <w:rPr>
                <w:lang w:val="en-US"/>
              </w:rPr>
            </w:pPr>
            <w:r w:rsidRPr="009005CF">
              <w:rPr>
                <w:lang w:val="en-US"/>
              </w:rPr>
              <w:t>Conducting survey with questionnaire and collect Data from participants</w:t>
            </w:r>
          </w:p>
        </w:tc>
        <w:tc>
          <w:tcPr>
            <w:tcW w:w="186" w:type="pct"/>
            <w:shd w:val="clear" w:color="auto" w:fill="auto"/>
          </w:tcPr>
          <w:p w14:paraId="538250D5" w14:textId="77777777" w:rsidR="003E2996" w:rsidRPr="009005CF" w:rsidRDefault="003E2996" w:rsidP="003E2996">
            <w:pPr>
              <w:spacing w:line="360" w:lineRule="auto"/>
              <w:rPr>
                <w:lang w:val="en-US"/>
              </w:rPr>
            </w:pPr>
          </w:p>
        </w:tc>
        <w:tc>
          <w:tcPr>
            <w:tcW w:w="190" w:type="pct"/>
            <w:shd w:val="clear" w:color="auto" w:fill="auto"/>
          </w:tcPr>
          <w:p w14:paraId="4963D332" w14:textId="77777777" w:rsidR="003E2996" w:rsidRPr="009005CF" w:rsidRDefault="003E2996" w:rsidP="003E2996">
            <w:pPr>
              <w:spacing w:line="360" w:lineRule="auto"/>
              <w:rPr>
                <w:lang w:val="en-US"/>
              </w:rPr>
            </w:pPr>
          </w:p>
        </w:tc>
        <w:tc>
          <w:tcPr>
            <w:tcW w:w="190" w:type="pct"/>
            <w:shd w:val="clear" w:color="auto" w:fill="auto"/>
          </w:tcPr>
          <w:p w14:paraId="15A9FA83" w14:textId="77777777" w:rsidR="003E2996" w:rsidRPr="009005CF" w:rsidRDefault="003E2996" w:rsidP="003E2996">
            <w:pPr>
              <w:spacing w:line="360" w:lineRule="auto"/>
              <w:rPr>
                <w:lang w:val="en-US"/>
              </w:rPr>
            </w:pPr>
          </w:p>
        </w:tc>
        <w:tc>
          <w:tcPr>
            <w:tcW w:w="190" w:type="pct"/>
            <w:shd w:val="clear" w:color="auto" w:fill="auto"/>
          </w:tcPr>
          <w:p w14:paraId="34FC22CC" w14:textId="77777777" w:rsidR="003E2996" w:rsidRPr="009005CF" w:rsidRDefault="003E2996" w:rsidP="003E2996">
            <w:pPr>
              <w:spacing w:line="360" w:lineRule="auto"/>
              <w:rPr>
                <w:lang w:val="en-US"/>
              </w:rPr>
            </w:pPr>
          </w:p>
        </w:tc>
        <w:tc>
          <w:tcPr>
            <w:tcW w:w="189" w:type="pct"/>
            <w:shd w:val="clear" w:color="auto" w:fill="auto"/>
          </w:tcPr>
          <w:p w14:paraId="47CFB038" w14:textId="77777777" w:rsidR="003E2996" w:rsidRPr="009005CF" w:rsidRDefault="003E2996" w:rsidP="003E2996">
            <w:pPr>
              <w:spacing w:line="360" w:lineRule="auto"/>
              <w:rPr>
                <w:lang w:val="en-US"/>
              </w:rPr>
            </w:pPr>
          </w:p>
        </w:tc>
        <w:tc>
          <w:tcPr>
            <w:tcW w:w="186" w:type="pct"/>
            <w:shd w:val="clear" w:color="auto" w:fill="auto"/>
          </w:tcPr>
          <w:p w14:paraId="05A83275" w14:textId="77777777" w:rsidR="003E2996" w:rsidRPr="009005CF" w:rsidRDefault="003E2996" w:rsidP="003E2996">
            <w:pPr>
              <w:spacing w:line="360" w:lineRule="auto"/>
              <w:rPr>
                <w:lang w:val="en-US"/>
              </w:rPr>
            </w:pPr>
          </w:p>
        </w:tc>
        <w:tc>
          <w:tcPr>
            <w:tcW w:w="186" w:type="pct"/>
            <w:shd w:val="clear" w:color="auto" w:fill="auto"/>
          </w:tcPr>
          <w:p w14:paraId="20A46B60" w14:textId="77777777" w:rsidR="003E2996" w:rsidRPr="009005CF" w:rsidRDefault="003E2996" w:rsidP="003E2996">
            <w:pPr>
              <w:spacing w:line="360" w:lineRule="auto"/>
              <w:rPr>
                <w:lang w:val="en-US"/>
              </w:rPr>
            </w:pPr>
          </w:p>
        </w:tc>
        <w:tc>
          <w:tcPr>
            <w:tcW w:w="186" w:type="pct"/>
            <w:shd w:val="clear" w:color="auto" w:fill="auto"/>
          </w:tcPr>
          <w:p w14:paraId="5EB8168B" w14:textId="77777777" w:rsidR="003E2996" w:rsidRPr="009005CF" w:rsidRDefault="003E2996" w:rsidP="003E2996">
            <w:pPr>
              <w:spacing w:line="360" w:lineRule="auto"/>
              <w:rPr>
                <w:lang w:val="en-US"/>
              </w:rPr>
            </w:pPr>
          </w:p>
        </w:tc>
        <w:tc>
          <w:tcPr>
            <w:tcW w:w="186" w:type="pct"/>
            <w:shd w:val="clear" w:color="auto" w:fill="auto"/>
          </w:tcPr>
          <w:p w14:paraId="5745B613" w14:textId="77777777" w:rsidR="003E2996" w:rsidRPr="009005CF" w:rsidRDefault="003E2996" w:rsidP="003E2996">
            <w:pPr>
              <w:spacing w:line="360" w:lineRule="auto"/>
              <w:rPr>
                <w:lang w:val="en-US"/>
              </w:rPr>
            </w:pPr>
          </w:p>
        </w:tc>
        <w:tc>
          <w:tcPr>
            <w:tcW w:w="253" w:type="pct"/>
            <w:shd w:val="clear" w:color="auto" w:fill="70AD47" w:themeFill="accent6"/>
          </w:tcPr>
          <w:p w14:paraId="2866E01A" w14:textId="77777777" w:rsidR="003E2996" w:rsidRPr="009005CF" w:rsidRDefault="003E2996" w:rsidP="003E2996">
            <w:pPr>
              <w:spacing w:line="360" w:lineRule="auto"/>
              <w:rPr>
                <w:lang w:val="en-US"/>
              </w:rPr>
            </w:pPr>
          </w:p>
        </w:tc>
        <w:tc>
          <w:tcPr>
            <w:tcW w:w="248" w:type="pct"/>
            <w:shd w:val="clear" w:color="auto" w:fill="70AD47" w:themeFill="accent6"/>
          </w:tcPr>
          <w:p w14:paraId="0DB02030" w14:textId="77777777" w:rsidR="003E2996" w:rsidRPr="009005CF" w:rsidRDefault="003E2996" w:rsidP="003E2996">
            <w:pPr>
              <w:spacing w:line="360" w:lineRule="auto"/>
              <w:rPr>
                <w:lang w:val="en-US"/>
              </w:rPr>
            </w:pPr>
          </w:p>
        </w:tc>
        <w:tc>
          <w:tcPr>
            <w:tcW w:w="253" w:type="pct"/>
            <w:shd w:val="clear" w:color="auto" w:fill="auto"/>
          </w:tcPr>
          <w:p w14:paraId="38CF83A4" w14:textId="77777777" w:rsidR="003E2996" w:rsidRPr="009005CF" w:rsidRDefault="003E2996" w:rsidP="003E2996">
            <w:pPr>
              <w:spacing w:line="360" w:lineRule="auto"/>
              <w:rPr>
                <w:lang w:val="en-US"/>
              </w:rPr>
            </w:pPr>
          </w:p>
        </w:tc>
        <w:tc>
          <w:tcPr>
            <w:tcW w:w="253" w:type="pct"/>
            <w:shd w:val="clear" w:color="auto" w:fill="auto"/>
          </w:tcPr>
          <w:p w14:paraId="0BF9F8E2" w14:textId="77777777" w:rsidR="003E2996" w:rsidRPr="009005CF" w:rsidRDefault="003E2996" w:rsidP="003E2996">
            <w:pPr>
              <w:spacing w:line="360" w:lineRule="auto"/>
              <w:rPr>
                <w:lang w:val="en-US"/>
              </w:rPr>
            </w:pPr>
          </w:p>
        </w:tc>
        <w:tc>
          <w:tcPr>
            <w:tcW w:w="253" w:type="pct"/>
            <w:shd w:val="clear" w:color="auto" w:fill="auto"/>
          </w:tcPr>
          <w:p w14:paraId="0FCDA276" w14:textId="77777777" w:rsidR="003E2996" w:rsidRPr="009005CF" w:rsidRDefault="003E2996" w:rsidP="003E2996">
            <w:pPr>
              <w:spacing w:line="360" w:lineRule="auto"/>
              <w:rPr>
                <w:lang w:val="en-US"/>
              </w:rPr>
            </w:pPr>
          </w:p>
        </w:tc>
        <w:tc>
          <w:tcPr>
            <w:tcW w:w="253" w:type="pct"/>
            <w:shd w:val="clear" w:color="auto" w:fill="auto"/>
          </w:tcPr>
          <w:p w14:paraId="5EDE50B9" w14:textId="77777777" w:rsidR="003E2996" w:rsidRPr="009005CF" w:rsidRDefault="003E2996" w:rsidP="003E2996">
            <w:pPr>
              <w:spacing w:line="360" w:lineRule="auto"/>
              <w:rPr>
                <w:lang w:val="en-US"/>
              </w:rPr>
            </w:pPr>
          </w:p>
        </w:tc>
        <w:tc>
          <w:tcPr>
            <w:tcW w:w="260" w:type="pct"/>
          </w:tcPr>
          <w:p w14:paraId="11CBAA78" w14:textId="77777777" w:rsidR="003E2996" w:rsidRPr="009005CF" w:rsidRDefault="003E2996" w:rsidP="003E2996">
            <w:pPr>
              <w:spacing w:line="360" w:lineRule="auto"/>
              <w:rPr>
                <w:lang w:val="en-US"/>
              </w:rPr>
            </w:pPr>
          </w:p>
        </w:tc>
      </w:tr>
      <w:tr w:rsidR="003E2996" w:rsidRPr="009005CF" w14:paraId="17BC3136" w14:textId="77777777" w:rsidTr="003E2996">
        <w:tc>
          <w:tcPr>
            <w:tcW w:w="1537" w:type="pct"/>
          </w:tcPr>
          <w:p w14:paraId="2D466079" w14:textId="77777777" w:rsidR="003E2996" w:rsidRPr="009005CF" w:rsidRDefault="003E2996" w:rsidP="003E2996">
            <w:pPr>
              <w:spacing w:line="360" w:lineRule="auto"/>
              <w:rPr>
                <w:lang w:val="en-US"/>
              </w:rPr>
            </w:pPr>
            <w:r w:rsidRPr="009005CF">
              <w:rPr>
                <w:lang w:val="en-US"/>
              </w:rPr>
              <w:t>Formatting collected data</w:t>
            </w:r>
          </w:p>
        </w:tc>
        <w:tc>
          <w:tcPr>
            <w:tcW w:w="186" w:type="pct"/>
            <w:shd w:val="clear" w:color="auto" w:fill="auto"/>
          </w:tcPr>
          <w:p w14:paraId="7FEFCEE8" w14:textId="77777777" w:rsidR="003E2996" w:rsidRPr="009005CF" w:rsidRDefault="003E2996" w:rsidP="003E2996">
            <w:pPr>
              <w:spacing w:line="360" w:lineRule="auto"/>
              <w:rPr>
                <w:lang w:val="en-US"/>
              </w:rPr>
            </w:pPr>
          </w:p>
        </w:tc>
        <w:tc>
          <w:tcPr>
            <w:tcW w:w="190" w:type="pct"/>
            <w:shd w:val="clear" w:color="auto" w:fill="auto"/>
          </w:tcPr>
          <w:p w14:paraId="2DE18907" w14:textId="77777777" w:rsidR="003E2996" w:rsidRPr="009005CF" w:rsidRDefault="003E2996" w:rsidP="003E2996">
            <w:pPr>
              <w:spacing w:line="360" w:lineRule="auto"/>
              <w:rPr>
                <w:lang w:val="en-US"/>
              </w:rPr>
            </w:pPr>
          </w:p>
        </w:tc>
        <w:tc>
          <w:tcPr>
            <w:tcW w:w="190" w:type="pct"/>
            <w:shd w:val="clear" w:color="auto" w:fill="auto"/>
          </w:tcPr>
          <w:p w14:paraId="40529700" w14:textId="77777777" w:rsidR="003E2996" w:rsidRPr="009005CF" w:rsidRDefault="003E2996" w:rsidP="003E2996">
            <w:pPr>
              <w:spacing w:line="360" w:lineRule="auto"/>
              <w:rPr>
                <w:lang w:val="en-US"/>
              </w:rPr>
            </w:pPr>
          </w:p>
        </w:tc>
        <w:tc>
          <w:tcPr>
            <w:tcW w:w="190" w:type="pct"/>
            <w:shd w:val="clear" w:color="auto" w:fill="auto"/>
          </w:tcPr>
          <w:p w14:paraId="3B77C373" w14:textId="77777777" w:rsidR="003E2996" w:rsidRPr="009005CF" w:rsidRDefault="003E2996" w:rsidP="003E2996">
            <w:pPr>
              <w:spacing w:line="360" w:lineRule="auto"/>
              <w:rPr>
                <w:lang w:val="en-US"/>
              </w:rPr>
            </w:pPr>
          </w:p>
        </w:tc>
        <w:tc>
          <w:tcPr>
            <w:tcW w:w="189" w:type="pct"/>
            <w:shd w:val="clear" w:color="auto" w:fill="auto"/>
          </w:tcPr>
          <w:p w14:paraId="7C91F48E" w14:textId="77777777" w:rsidR="003E2996" w:rsidRPr="009005CF" w:rsidRDefault="003E2996" w:rsidP="003E2996">
            <w:pPr>
              <w:spacing w:line="360" w:lineRule="auto"/>
              <w:rPr>
                <w:lang w:val="en-US"/>
              </w:rPr>
            </w:pPr>
          </w:p>
        </w:tc>
        <w:tc>
          <w:tcPr>
            <w:tcW w:w="186" w:type="pct"/>
            <w:shd w:val="clear" w:color="auto" w:fill="auto"/>
          </w:tcPr>
          <w:p w14:paraId="065FED5E" w14:textId="77777777" w:rsidR="003E2996" w:rsidRPr="009005CF" w:rsidRDefault="003E2996" w:rsidP="003E2996">
            <w:pPr>
              <w:spacing w:line="360" w:lineRule="auto"/>
              <w:rPr>
                <w:lang w:val="en-US"/>
              </w:rPr>
            </w:pPr>
          </w:p>
        </w:tc>
        <w:tc>
          <w:tcPr>
            <w:tcW w:w="186" w:type="pct"/>
            <w:shd w:val="clear" w:color="auto" w:fill="auto"/>
          </w:tcPr>
          <w:p w14:paraId="2921D357" w14:textId="77777777" w:rsidR="003E2996" w:rsidRPr="009005CF" w:rsidRDefault="003E2996" w:rsidP="003E2996">
            <w:pPr>
              <w:spacing w:line="360" w:lineRule="auto"/>
              <w:rPr>
                <w:lang w:val="en-US"/>
              </w:rPr>
            </w:pPr>
          </w:p>
        </w:tc>
        <w:tc>
          <w:tcPr>
            <w:tcW w:w="186" w:type="pct"/>
            <w:shd w:val="clear" w:color="auto" w:fill="auto"/>
          </w:tcPr>
          <w:p w14:paraId="11B5802F" w14:textId="77777777" w:rsidR="003E2996" w:rsidRPr="009005CF" w:rsidRDefault="003E2996" w:rsidP="003E2996">
            <w:pPr>
              <w:spacing w:line="360" w:lineRule="auto"/>
              <w:rPr>
                <w:lang w:val="en-US"/>
              </w:rPr>
            </w:pPr>
          </w:p>
        </w:tc>
        <w:tc>
          <w:tcPr>
            <w:tcW w:w="186" w:type="pct"/>
            <w:shd w:val="clear" w:color="auto" w:fill="auto"/>
          </w:tcPr>
          <w:p w14:paraId="7B033ACD" w14:textId="77777777" w:rsidR="003E2996" w:rsidRPr="009005CF" w:rsidRDefault="003E2996" w:rsidP="003E2996">
            <w:pPr>
              <w:spacing w:line="360" w:lineRule="auto"/>
              <w:rPr>
                <w:lang w:val="en-US"/>
              </w:rPr>
            </w:pPr>
          </w:p>
        </w:tc>
        <w:tc>
          <w:tcPr>
            <w:tcW w:w="253" w:type="pct"/>
            <w:shd w:val="clear" w:color="auto" w:fill="70AD47" w:themeFill="accent6"/>
          </w:tcPr>
          <w:p w14:paraId="45F3BF5C" w14:textId="77777777" w:rsidR="003E2996" w:rsidRPr="009005CF" w:rsidRDefault="003E2996" w:rsidP="003E2996">
            <w:pPr>
              <w:spacing w:line="360" w:lineRule="auto"/>
              <w:rPr>
                <w:lang w:val="en-US"/>
              </w:rPr>
            </w:pPr>
          </w:p>
        </w:tc>
        <w:tc>
          <w:tcPr>
            <w:tcW w:w="248" w:type="pct"/>
            <w:shd w:val="clear" w:color="auto" w:fill="70AD47" w:themeFill="accent6"/>
          </w:tcPr>
          <w:p w14:paraId="3301140C" w14:textId="77777777" w:rsidR="003E2996" w:rsidRPr="009005CF" w:rsidRDefault="003E2996" w:rsidP="003E2996">
            <w:pPr>
              <w:spacing w:line="360" w:lineRule="auto"/>
              <w:rPr>
                <w:lang w:val="en-US"/>
              </w:rPr>
            </w:pPr>
          </w:p>
        </w:tc>
        <w:tc>
          <w:tcPr>
            <w:tcW w:w="253" w:type="pct"/>
            <w:shd w:val="clear" w:color="auto" w:fill="auto"/>
          </w:tcPr>
          <w:p w14:paraId="4B6AF237" w14:textId="77777777" w:rsidR="003E2996" w:rsidRPr="009005CF" w:rsidRDefault="003E2996" w:rsidP="003E2996">
            <w:pPr>
              <w:spacing w:line="360" w:lineRule="auto"/>
              <w:rPr>
                <w:lang w:val="en-US"/>
              </w:rPr>
            </w:pPr>
          </w:p>
        </w:tc>
        <w:tc>
          <w:tcPr>
            <w:tcW w:w="253" w:type="pct"/>
            <w:shd w:val="clear" w:color="auto" w:fill="auto"/>
          </w:tcPr>
          <w:p w14:paraId="60DB0A5C" w14:textId="77777777" w:rsidR="003E2996" w:rsidRPr="009005CF" w:rsidRDefault="003E2996" w:rsidP="003E2996">
            <w:pPr>
              <w:spacing w:line="360" w:lineRule="auto"/>
              <w:rPr>
                <w:lang w:val="en-US"/>
              </w:rPr>
            </w:pPr>
          </w:p>
        </w:tc>
        <w:tc>
          <w:tcPr>
            <w:tcW w:w="253" w:type="pct"/>
            <w:shd w:val="clear" w:color="auto" w:fill="auto"/>
          </w:tcPr>
          <w:p w14:paraId="4E295838" w14:textId="77777777" w:rsidR="003E2996" w:rsidRPr="009005CF" w:rsidRDefault="003E2996" w:rsidP="003E2996">
            <w:pPr>
              <w:spacing w:line="360" w:lineRule="auto"/>
              <w:rPr>
                <w:lang w:val="en-US"/>
              </w:rPr>
            </w:pPr>
          </w:p>
        </w:tc>
        <w:tc>
          <w:tcPr>
            <w:tcW w:w="253" w:type="pct"/>
            <w:shd w:val="clear" w:color="auto" w:fill="auto"/>
          </w:tcPr>
          <w:p w14:paraId="232A2C4B" w14:textId="77777777" w:rsidR="003E2996" w:rsidRPr="009005CF" w:rsidRDefault="003E2996" w:rsidP="003E2996">
            <w:pPr>
              <w:spacing w:line="360" w:lineRule="auto"/>
              <w:rPr>
                <w:lang w:val="en-US"/>
              </w:rPr>
            </w:pPr>
          </w:p>
        </w:tc>
        <w:tc>
          <w:tcPr>
            <w:tcW w:w="260" w:type="pct"/>
          </w:tcPr>
          <w:p w14:paraId="23F20BD2" w14:textId="77777777" w:rsidR="003E2996" w:rsidRPr="009005CF" w:rsidRDefault="003E2996" w:rsidP="003E2996">
            <w:pPr>
              <w:spacing w:line="360" w:lineRule="auto"/>
              <w:rPr>
                <w:lang w:val="en-US"/>
              </w:rPr>
            </w:pPr>
          </w:p>
        </w:tc>
      </w:tr>
      <w:tr w:rsidR="003E2996" w:rsidRPr="009005CF" w14:paraId="78542E0A" w14:textId="77777777" w:rsidTr="003E2996">
        <w:tc>
          <w:tcPr>
            <w:tcW w:w="1537" w:type="pct"/>
          </w:tcPr>
          <w:p w14:paraId="29B8A7C1" w14:textId="17E58E89" w:rsidR="003E2996" w:rsidRPr="009005CF" w:rsidRDefault="003E2996" w:rsidP="003E2996">
            <w:pPr>
              <w:spacing w:line="360" w:lineRule="auto"/>
              <w:rPr>
                <w:lang w:val="en-US"/>
              </w:rPr>
            </w:pPr>
            <w:r w:rsidRPr="009005CF">
              <w:rPr>
                <w:lang w:val="en-US"/>
              </w:rPr>
              <w:t>Data Analysis</w:t>
            </w:r>
          </w:p>
        </w:tc>
        <w:tc>
          <w:tcPr>
            <w:tcW w:w="186" w:type="pct"/>
            <w:shd w:val="clear" w:color="auto" w:fill="auto"/>
          </w:tcPr>
          <w:p w14:paraId="2C08675D" w14:textId="77777777" w:rsidR="003E2996" w:rsidRPr="009005CF" w:rsidRDefault="003E2996" w:rsidP="003E2996">
            <w:pPr>
              <w:spacing w:line="360" w:lineRule="auto"/>
              <w:rPr>
                <w:lang w:val="en-US"/>
              </w:rPr>
            </w:pPr>
          </w:p>
        </w:tc>
        <w:tc>
          <w:tcPr>
            <w:tcW w:w="190" w:type="pct"/>
            <w:shd w:val="clear" w:color="auto" w:fill="auto"/>
          </w:tcPr>
          <w:p w14:paraId="597222DD" w14:textId="77777777" w:rsidR="003E2996" w:rsidRPr="009005CF" w:rsidRDefault="003E2996" w:rsidP="003E2996">
            <w:pPr>
              <w:spacing w:line="360" w:lineRule="auto"/>
              <w:rPr>
                <w:lang w:val="en-US"/>
              </w:rPr>
            </w:pPr>
          </w:p>
        </w:tc>
        <w:tc>
          <w:tcPr>
            <w:tcW w:w="190" w:type="pct"/>
            <w:shd w:val="clear" w:color="auto" w:fill="auto"/>
          </w:tcPr>
          <w:p w14:paraId="0AB06E73" w14:textId="77777777" w:rsidR="003E2996" w:rsidRPr="009005CF" w:rsidRDefault="003E2996" w:rsidP="003E2996">
            <w:pPr>
              <w:spacing w:line="360" w:lineRule="auto"/>
              <w:rPr>
                <w:lang w:val="en-US"/>
              </w:rPr>
            </w:pPr>
          </w:p>
        </w:tc>
        <w:tc>
          <w:tcPr>
            <w:tcW w:w="190" w:type="pct"/>
            <w:shd w:val="clear" w:color="auto" w:fill="auto"/>
          </w:tcPr>
          <w:p w14:paraId="2D89F66A" w14:textId="77777777" w:rsidR="003E2996" w:rsidRPr="009005CF" w:rsidRDefault="003E2996" w:rsidP="003E2996">
            <w:pPr>
              <w:spacing w:line="360" w:lineRule="auto"/>
              <w:rPr>
                <w:lang w:val="en-US"/>
              </w:rPr>
            </w:pPr>
          </w:p>
        </w:tc>
        <w:tc>
          <w:tcPr>
            <w:tcW w:w="189" w:type="pct"/>
            <w:shd w:val="clear" w:color="auto" w:fill="auto"/>
          </w:tcPr>
          <w:p w14:paraId="20BF02AC" w14:textId="77777777" w:rsidR="003E2996" w:rsidRPr="009005CF" w:rsidRDefault="003E2996" w:rsidP="003E2996">
            <w:pPr>
              <w:spacing w:line="360" w:lineRule="auto"/>
              <w:rPr>
                <w:lang w:val="en-US"/>
              </w:rPr>
            </w:pPr>
          </w:p>
        </w:tc>
        <w:tc>
          <w:tcPr>
            <w:tcW w:w="186" w:type="pct"/>
            <w:shd w:val="clear" w:color="auto" w:fill="auto"/>
          </w:tcPr>
          <w:p w14:paraId="5AD642DF" w14:textId="77777777" w:rsidR="003E2996" w:rsidRPr="009005CF" w:rsidRDefault="003E2996" w:rsidP="003E2996">
            <w:pPr>
              <w:spacing w:line="360" w:lineRule="auto"/>
              <w:rPr>
                <w:lang w:val="en-US"/>
              </w:rPr>
            </w:pPr>
          </w:p>
        </w:tc>
        <w:tc>
          <w:tcPr>
            <w:tcW w:w="186" w:type="pct"/>
            <w:shd w:val="clear" w:color="auto" w:fill="auto"/>
          </w:tcPr>
          <w:p w14:paraId="68D03C4D" w14:textId="77777777" w:rsidR="003E2996" w:rsidRPr="009005CF" w:rsidRDefault="003E2996" w:rsidP="003E2996">
            <w:pPr>
              <w:spacing w:line="360" w:lineRule="auto"/>
              <w:rPr>
                <w:lang w:val="en-US"/>
              </w:rPr>
            </w:pPr>
          </w:p>
        </w:tc>
        <w:tc>
          <w:tcPr>
            <w:tcW w:w="186" w:type="pct"/>
            <w:shd w:val="clear" w:color="auto" w:fill="auto"/>
          </w:tcPr>
          <w:p w14:paraId="17A64744" w14:textId="77777777" w:rsidR="003E2996" w:rsidRPr="009005CF" w:rsidRDefault="003E2996" w:rsidP="003E2996">
            <w:pPr>
              <w:spacing w:line="360" w:lineRule="auto"/>
              <w:rPr>
                <w:lang w:val="en-US"/>
              </w:rPr>
            </w:pPr>
          </w:p>
        </w:tc>
        <w:tc>
          <w:tcPr>
            <w:tcW w:w="186" w:type="pct"/>
            <w:shd w:val="clear" w:color="auto" w:fill="auto"/>
          </w:tcPr>
          <w:p w14:paraId="6108C7C1" w14:textId="77777777" w:rsidR="003E2996" w:rsidRPr="009005CF" w:rsidRDefault="003E2996" w:rsidP="003E2996">
            <w:pPr>
              <w:spacing w:line="360" w:lineRule="auto"/>
              <w:rPr>
                <w:lang w:val="en-US"/>
              </w:rPr>
            </w:pPr>
          </w:p>
        </w:tc>
        <w:tc>
          <w:tcPr>
            <w:tcW w:w="253" w:type="pct"/>
            <w:shd w:val="clear" w:color="auto" w:fill="auto"/>
          </w:tcPr>
          <w:p w14:paraId="28E41EF7" w14:textId="77777777" w:rsidR="003E2996" w:rsidRPr="009005CF" w:rsidRDefault="003E2996" w:rsidP="003E2996">
            <w:pPr>
              <w:spacing w:line="360" w:lineRule="auto"/>
              <w:rPr>
                <w:lang w:val="en-US"/>
              </w:rPr>
            </w:pPr>
          </w:p>
        </w:tc>
        <w:tc>
          <w:tcPr>
            <w:tcW w:w="248" w:type="pct"/>
            <w:shd w:val="clear" w:color="auto" w:fill="auto"/>
          </w:tcPr>
          <w:p w14:paraId="5284BA21" w14:textId="77777777" w:rsidR="003E2996" w:rsidRPr="009005CF" w:rsidRDefault="003E2996" w:rsidP="003E2996">
            <w:pPr>
              <w:spacing w:line="360" w:lineRule="auto"/>
              <w:rPr>
                <w:lang w:val="en-US"/>
              </w:rPr>
            </w:pPr>
          </w:p>
        </w:tc>
        <w:tc>
          <w:tcPr>
            <w:tcW w:w="253" w:type="pct"/>
            <w:shd w:val="clear" w:color="auto" w:fill="70AD47" w:themeFill="accent6"/>
          </w:tcPr>
          <w:p w14:paraId="48E55A01" w14:textId="77777777" w:rsidR="003E2996" w:rsidRPr="009005CF" w:rsidRDefault="003E2996" w:rsidP="003E2996">
            <w:pPr>
              <w:spacing w:line="360" w:lineRule="auto"/>
              <w:rPr>
                <w:lang w:val="en-US"/>
              </w:rPr>
            </w:pPr>
          </w:p>
        </w:tc>
        <w:tc>
          <w:tcPr>
            <w:tcW w:w="253" w:type="pct"/>
            <w:shd w:val="clear" w:color="auto" w:fill="70AD47" w:themeFill="accent6"/>
          </w:tcPr>
          <w:p w14:paraId="21BAC649" w14:textId="77777777" w:rsidR="003E2996" w:rsidRPr="009005CF" w:rsidRDefault="003E2996" w:rsidP="003E2996">
            <w:pPr>
              <w:spacing w:line="360" w:lineRule="auto"/>
              <w:rPr>
                <w:lang w:val="en-US"/>
              </w:rPr>
            </w:pPr>
          </w:p>
        </w:tc>
        <w:tc>
          <w:tcPr>
            <w:tcW w:w="253" w:type="pct"/>
            <w:shd w:val="clear" w:color="auto" w:fill="FFFFFF" w:themeFill="background1"/>
          </w:tcPr>
          <w:p w14:paraId="1555A3E8" w14:textId="77777777" w:rsidR="003E2996" w:rsidRPr="009005CF" w:rsidRDefault="003E2996" w:rsidP="003E2996">
            <w:pPr>
              <w:spacing w:line="360" w:lineRule="auto"/>
              <w:rPr>
                <w:lang w:val="en-US"/>
              </w:rPr>
            </w:pPr>
          </w:p>
        </w:tc>
        <w:tc>
          <w:tcPr>
            <w:tcW w:w="253" w:type="pct"/>
            <w:shd w:val="clear" w:color="auto" w:fill="auto"/>
          </w:tcPr>
          <w:p w14:paraId="117DB667" w14:textId="77777777" w:rsidR="003E2996" w:rsidRPr="009005CF" w:rsidRDefault="003E2996" w:rsidP="003E2996">
            <w:pPr>
              <w:spacing w:line="360" w:lineRule="auto"/>
              <w:rPr>
                <w:lang w:val="en-US"/>
              </w:rPr>
            </w:pPr>
          </w:p>
        </w:tc>
        <w:tc>
          <w:tcPr>
            <w:tcW w:w="260" w:type="pct"/>
          </w:tcPr>
          <w:p w14:paraId="1ECB4CF6" w14:textId="77777777" w:rsidR="003E2996" w:rsidRPr="009005CF" w:rsidRDefault="003E2996" w:rsidP="003E2996">
            <w:pPr>
              <w:spacing w:line="360" w:lineRule="auto"/>
              <w:rPr>
                <w:lang w:val="en-US"/>
              </w:rPr>
            </w:pPr>
          </w:p>
        </w:tc>
      </w:tr>
      <w:tr w:rsidR="003E2996" w:rsidRPr="009005CF" w14:paraId="4B47D672" w14:textId="77777777" w:rsidTr="003E2996">
        <w:tc>
          <w:tcPr>
            <w:tcW w:w="1537" w:type="pct"/>
          </w:tcPr>
          <w:p w14:paraId="50772A12" w14:textId="77777777" w:rsidR="003E2996" w:rsidRPr="009005CF" w:rsidRDefault="003E2996" w:rsidP="003E2996">
            <w:pPr>
              <w:spacing w:line="360" w:lineRule="auto"/>
              <w:rPr>
                <w:lang w:val="en-US"/>
              </w:rPr>
            </w:pPr>
            <w:r w:rsidRPr="009005CF">
              <w:rPr>
                <w:lang w:val="en-US"/>
              </w:rPr>
              <w:t>Formulating findings and results</w:t>
            </w:r>
          </w:p>
        </w:tc>
        <w:tc>
          <w:tcPr>
            <w:tcW w:w="186" w:type="pct"/>
            <w:shd w:val="clear" w:color="auto" w:fill="auto"/>
          </w:tcPr>
          <w:p w14:paraId="0695D8DF" w14:textId="77777777" w:rsidR="003E2996" w:rsidRPr="009005CF" w:rsidRDefault="003E2996" w:rsidP="003E2996">
            <w:pPr>
              <w:spacing w:line="360" w:lineRule="auto"/>
              <w:rPr>
                <w:lang w:val="en-US"/>
              </w:rPr>
            </w:pPr>
          </w:p>
        </w:tc>
        <w:tc>
          <w:tcPr>
            <w:tcW w:w="190" w:type="pct"/>
            <w:shd w:val="clear" w:color="auto" w:fill="auto"/>
          </w:tcPr>
          <w:p w14:paraId="3DAD9ECE" w14:textId="77777777" w:rsidR="003E2996" w:rsidRPr="009005CF" w:rsidRDefault="003E2996" w:rsidP="003E2996">
            <w:pPr>
              <w:spacing w:line="360" w:lineRule="auto"/>
              <w:rPr>
                <w:lang w:val="en-US"/>
              </w:rPr>
            </w:pPr>
          </w:p>
        </w:tc>
        <w:tc>
          <w:tcPr>
            <w:tcW w:w="190" w:type="pct"/>
            <w:shd w:val="clear" w:color="auto" w:fill="auto"/>
          </w:tcPr>
          <w:p w14:paraId="48B21CBA" w14:textId="77777777" w:rsidR="003E2996" w:rsidRPr="009005CF" w:rsidRDefault="003E2996" w:rsidP="003E2996">
            <w:pPr>
              <w:spacing w:line="360" w:lineRule="auto"/>
              <w:rPr>
                <w:lang w:val="en-US"/>
              </w:rPr>
            </w:pPr>
          </w:p>
        </w:tc>
        <w:tc>
          <w:tcPr>
            <w:tcW w:w="190" w:type="pct"/>
            <w:shd w:val="clear" w:color="auto" w:fill="auto"/>
          </w:tcPr>
          <w:p w14:paraId="7404E7E1" w14:textId="77777777" w:rsidR="003E2996" w:rsidRPr="009005CF" w:rsidRDefault="003E2996" w:rsidP="003E2996">
            <w:pPr>
              <w:spacing w:line="360" w:lineRule="auto"/>
              <w:rPr>
                <w:lang w:val="en-US"/>
              </w:rPr>
            </w:pPr>
          </w:p>
        </w:tc>
        <w:tc>
          <w:tcPr>
            <w:tcW w:w="189" w:type="pct"/>
            <w:shd w:val="clear" w:color="auto" w:fill="auto"/>
          </w:tcPr>
          <w:p w14:paraId="7B409A8C" w14:textId="77777777" w:rsidR="003E2996" w:rsidRPr="009005CF" w:rsidRDefault="003E2996" w:rsidP="003E2996">
            <w:pPr>
              <w:spacing w:line="360" w:lineRule="auto"/>
              <w:rPr>
                <w:lang w:val="en-US"/>
              </w:rPr>
            </w:pPr>
          </w:p>
        </w:tc>
        <w:tc>
          <w:tcPr>
            <w:tcW w:w="186" w:type="pct"/>
            <w:shd w:val="clear" w:color="auto" w:fill="auto"/>
          </w:tcPr>
          <w:p w14:paraId="7875D7C7" w14:textId="77777777" w:rsidR="003E2996" w:rsidRPr="009005CF" w:rsidRDefault="003E2996" w:rsidP="003E2996">
            <w:pPr>
              <w:spacing w:line="360" w:lineRule="auto"/>
              <w:rPr>
                <w:lang w:val="en-US"/>
              </w:rPr>
            </w:pPr>
          </w:p>
        </w:tc>
        <w:tc>
          <w:tcPr>
            <w:tcW w:w="186" w:type="pct"/>
            <w:shd w:val="clear" w:color="auto" w:fill="auto"/>
          </w:tcPr>
          <w:p w14:paraId="5BE3F549" w14:textId="77777777" w:rsidR="003E2996" w:rsidRPr="009005CF" w:rsidRDefault="003E2996" w:rsidP="003E2996">
            <w:pPr>
              <w:spacing w:line="360" w:lineRule="auto"/>
              <w:rPr>
                <w:lang w:val="en-US"/>
              </w:rPr>
            </w:pPr>
          </w:p>
        </w:tc>
        <w:tc>
          <w:tcPr>
            <w:tcW w:w="186" w:type="pct"/>
            <w:shd w:val="clear" w:color="auto" w:fill="auto"/>
          </w:tcPr>
          <w:p w14:paraId="5345E56F" w14:textId="77777777" w:rsidR="003E2996" w:rsidRPr="009005CF" w:rsidRDefault="003E2996" w:rsidP="003E2996">
            <w:pPr>
              <w:spacing w:line="360" w:lineRule="auto"/>
              <w:rPr>
                <w:lang w:val="en-US"/>
              </w:rPr>
            </w:pPr>
          </w:p>
        </w:tc>
        <w:tc>
          <w:tcPr>
            <w:tcW w:w="186" w:type="pct"/>
            <w:shd w:val="clear" w:color="auto" w:fill="auto"/>
          </w:tcPr>
          <w:p w14:paraId="3B7FAD17" w14:textId="77777777" w:rsidR="003E2996" w:rsidRPr="009005CF" w:rsidRDefault="003E2996" w:rsidP="003E2996">
            <w:pPr>
              <w:spacing w:line="360" w:lineRule="auto"/>
              <w:rPr>
                <w:lang w:val="en-US"/>
              </w:rPr>
            </w:pPr>
          </w:p>
        </w:tc>
        <w:tc>
          <w:tcPr>
            <w:tcW w:w="253" w:type="pct"/>
            <w:shd w:val="clear" w:color="auto" w:fill="auto"/>
          </w:tcPr>
          <w:p w14:paraId="2C20160F" w14:textId="77777777" w:rsidR="003E2996" w:rsidRPr="009005CF" w:rsidRDefault="003E2996" w:rsidP="003E2996">
            <w:pPr>
              <w:spacing w:line="360" w:lineRule="auto"/>
              <w:rPr>
                <w:lang w:val="en-US"/>
              </w:rPr>
            </w:pPr>
          </w:p>
        </w:tc>
        <w:tc>
          <w:tcPr>
            <w:tcW w:w="248" w:type="pct"/>
            <w:shd w:val="clear" w:color="auto" w:fill="auto"/>
          </w:tcPr>
          <w:p w14:paraId="65FB1AF5" w14:textId="77777777" w:rsidR="003E2996" w:rsidRPr="009005CF" w:rsidRDefault="003E2996" w:rsidP="003E2996">
            <w:pPr>
              <w:spacing w:line="360" w:lineRule="auto"/>
              <w:rPr>
                <w:lang w:val="en-US"/>
              </w:rPr>
            </w:pPr>
          </w:p>
        </w:tc>
        <w:tc>
          <w:tcPr>
            <w:tcW w:w="253" w:type="pct"/>
            <w:shd w:val="clear" w:color="auto" w:fill="70AD47" w:themeFill="accent6"/>
          </w:tcPr>
          <w:p w14:paraId="6D461D37" w14:textId="77777777" w:rsidR="003E2996" w:rsidRPr="009005CF" w:rsidRDefault="003E2996" w:rsidP="003E2996">
            <w:pPr>
              <w:spacing w:line="360" w:lineRule="auto"/>
              <w:rPr>
                <w:lang w:val="en-US"/>
              </w:rPr>
            </w:pPr>
          </w:p>
        </w:tc>
        <w:tc>
          <w:tcPr>
            <w:tcW w:w="253" w:type="pct"/>
            <w:shd w:val="clear" w:color="auto" w:fill="70AD47" w:themeFill="accent6"/>
          </w:tcPr>
          <w:p w14:paraId="35DBBC9E" w14:textId="77777777" w:rsidR="003E2996" w:rsidRPr="009005CF" w:rsidRDefault="003E2996" w:rsidP="003E2996">
            <w:pPr>
              <w:spacing w:line="360" w:lineRule="auto"/>
              <w:rPr>
                <w:lang w:val="en-US"/>
              </w:rPr>
            </w:pPr>
          </w:p>
        </w:tc>
        <w:tc>
          <w:tcPr>
            <w:tcW w:w="253" w:type="pct"/>
            <w:shd w:val="clear" w:color="auto" w:fill="FFFFFF" w:themeFill="background1"/>
          </w:tcPr>
          <w:p w14:paraId="49DFDA21" w14:textId="77777777" w:rsidR="003E2996" w:rsidRPr="009005CF" w:rsidRDefault="003E2996" w:rsidP="003E2996">
            <w:pPr>
              <w:spacing w:line="360" w:lineRule="auto"/>
              <w:rPr>
                <w:lang w:val="en-US"/>
              </w:rPr>
            </w:pPr>
          </w:p>
        </w:tc>
        <w:tc>
          <w:tcPr>
            <w:tcW w:w="253" w:type="pct"/>
            <w:shd w:val="clear" w:color="auto" w:fill="auto"/>
          </w:tcPr>
          <w:p w14:paraId="2BC010F0" w14:textId="77777777" w:rsidR="003E2996" w:rsidRPr="009005CF" w:rsidRDefault="003E2996" w:rsidP="003E2996">
            <w:pPr>
              <w:spacing w:line="360" w:lineRule="auto"/>
              <w:rPr>
                <w:lang w:val="en-US"/>
              </w:rPr>
            </w:pPr>
          </w:p>
        </w:tc>
        <w:tc>
          <w:tcPr>
            <w:tcW w:w="260" w:type="pct"/>
          </w:tcPr>
          <w:p w14:paraId="02567EB7" w14:textId="77777777" w:rsidR="003E2996" w:rsidRPr="009005CF" w:rsidRDefault="003E2996" w:rsidP="003E2996">
            <w:pPr>
              <w:spacing w:line="360" w:lineRule="auto"/>
              <w:rPr>
                <w:lang w:val="en-US"/>
              </w:rPr>
            </w:pPr>
          </w:p>
        </w:tc>
      </w:tr>
      <w:tr w:rsidR="003E2996" w:rsidRPr="009005CF" w14:paraId="5FE2811A" w14:textId="77777777" w:rsidTr="003E2996">
        <w:tc>
          <w:tcPr>
            <w:tcW w:w="1537" w:type="pct"/>
          </w:tcPr>
          <w:p w14:paraId="1DFAB473" w14:textId="77777777" w:rsidR="003E2996" w:rsidRPr="009005CF" w:rsidRDefault="003E2996" w:rsidP="003E2996">
            <w:pPr>
              <w:spacing w:line="360" w:lineRule="auto"/>
              <w:rPr>
                <w:lang w:val="en-US"/>
              </w:rPr>
            </w:pPr>
            <w:r w:rsidRPr="009005CF">
              <w:rPr>
                <w:lang w:val="en-US"/>
              </w:rPr>
              <w:t>Report Writing</w:t>
            </w:r>
          </w:p>
        </w:tc>
        <w:tc>
          <w:tcPr>
            <w:tcW w:w="186" w:type="pct"/>
            <w:shd w:val="clear" w:color="auto" w:fill="auto"/>
          </w:tcPr>
          <w:p w14:paraId="35E972E0" w14:textId="77777777" w:rsidR="003E2996" w:rsidRPr="009005CF" w:rsidRDefault="003E2996" w:rsidP="003E2996">
            <w:pPr>
              <w:spacing w:line="360" w:lineRule="auto"/>
              <w:rPr>
                <w:lang w:val="en-US"/>
              </w:rPr>
            </w:pPr>
          </w:p>
        </w:tc>
        <w:tc>
          <w:tcPr>
            <w:tcW w:w="190" w:type="pct"/>
            <w:shd w:val="clear" w:color="auto" w:fill="auto"/>
          </w:tcPr>
          <w:p w14:paraId="57E8BFB5" w14:textId="77777777" w:rsidR="003E2996" w:rsidRPr="009005CF" w:rsidRDefault="003E2996" w:rsidP="003E2996">
            <w:pPr>
              <w:spacing w:line="360" w:lineRule="auto"/>
              <w:rPr>
                <w:lang w:val="en-US"/>
              </w:rPr>
            </w:pPr>
          </w:p>
        </w:tc>
        <w:tc>
          <w:tcPr>
            <w:tcW w:w="190" w:type="pct"/>
            <w:shd w:val="clear" w:color="auto" w:fill="auto"/>
          </w:tcPr>
          <w:p w14:paraId="170F75C6" w14:textId="77777777" w:rsidR="003E2996" w:rsidRPr="009005CF" w:rsidRDefault="003E2996" w:rsidP="003E2996">
            <w:pPr>
              <w:spacing w:line="360" w:lineRule="auto"/>
              <w:rPr>
                <w:lang w:val="en-US"/>
              </w:rPr>
            </w:pPr>
          </w:p>
        </w:tc>
        <w:tc>
          <w:tcPr>
            <w:tcW w:w="190" w:type="pct"/>
            <w:shd w:val="clear" w:color="auto" w:fill="auto"/>
          </w:tcPr>
          <w:p w14:paraId="4725D970" w14:textId="77777777" w:rsidR="003E2996" w:rsidRPr="009005CF" w:rsidRDefault="003E2996" w:rsidP="003E2996">
            <w:pPr>
              <w:spacing w:line="360" w:lineRule="auto"/>
              <w:rPr>
                <w:lang w:val="en-US"/>
              </w:rPr>
            </w:pPr>
          </w:p>
        </w:tc>
        <w:tc>
          <w:tcPr>
            <w:tcW w:w="189" w:type="pct"/>
            <w:shd w:val="clear" w:color="auto" w:fill="auto"/>
          </w:tcPr>
          <w:p w14:paraId="1213737C" w14:textId="77777777" w:rsidR="003E2996" w:rsidRPr="009005CF" w:rsidRDefault="003E2996" w:rsidP="003E2996">
            <w:pPr>
              <w:spacing w:line="360" w:lineRule="auto"/>
              <w:rPr>
                <w:lang w:val="en-US"/>
              </w:rPr>
            </w:pPr>
          </w:p>
        </w:tc>
        <w:tc>
          <w:tcPr>
            <w:tcW w:w="186" w:type="pct"/>
            <w:shd w:val="clear" w:color="auto" w:fill="auto"/>
          </w:tcPr>
          <w:p w14:paraId="0F420EB4" w14:textId="77777777" w:rsidR="003E2996" w:rsidRPr="009005CF" w:rsidRDefault="003E2996" w:rsidP="003E2996">
            <w:pPr>
              <w:spacing w:line="360" w:lineRule="auto"/>
              <w:rPr>
                <w:lang w:val="en-US"/>
              </w:rPr>
            </w:pPr>
          </w:p>
        </w:tc>
        <w:tc>
          <w:tcPr>
            <w:tcW w:w="186" w:type="pct"/>
            <w:shd w:val="clear" w:color="auto" w:fill="auto"/>
          </w:tcPr>
          <w:p w14:paraId="743ABAC5" w14:textId="77777777" w:rsidR="003E2996" w:rsidRPr="009005CF" w:rsidRDefault="003E2996" w:rsidP="003E2996">
            <w:pPr>
              <w:spacing w:line="360" w:lineRule="auto"/>
              <w:rPr>
                <w:lang w:val="en-US"/>
              </w:rPr>
            </w:pPr>
          </w:p>
        </w:tc>
        <w:tc>
          <w:tcPr>
            <w:tcW w:w="186" w:type="pct"/>
            <w:shd w:val="clear" w:color="auto" w:fill="auto"/>
          </w:tcPr>
          <w:p w14:paraId="0C1C1E4A" w14:textId="77777777" w:rsidR="003E2996" w:rsidRPr="009005CF" w:rsidRDefault="003E2996" w:rsidP="003E2996">
            <w:pPr>
              <w:spacing w:line="360" w:lineRule="auto"/>
              <w:rPr>
                <w:lang w:val="en-US"/>
              </w:rPr>
            </w:pPr>
          </w:p>
        </w:tc>
        <w:tc>
          <w:tcPr>
            <w:tcW w:w="186" w:type="pct"/>
            <w:shd w:val="clear" w:color="auto" w:fill="auto"/>
          </w:tcPr>
          <w:p w14:paraId="2DC2C723" w14:textId="77777777" w:rsidR="003E2996" w:rsidRPr="009005CF" w:rsidRDefault="003E2996" w:rsidP="003E2996">
            <w:pPr>
              <w:spacing w:line="360" w:lineRule="auto"/>
              <w:rPr>
                <w:lang w:val="en-US"/>
              </w:rPr>
            </w:pPr>
          </w:p>
        </w:tc>
        <w:tc>
          <w:tcPr>
            <w:tcW w:w="253" w:type="pct"/>
            <w:shd w:val="clear" w:color="auto" w:fill="auto"/>
          </w:tcPr>
          <w:p w14:paraId="245E63C8" w14:textId="77777777" w:rsidR="003E2996" w:rsidRPr="009005CF" w:rsidRDefault="003E2996" w:rsidP="003E2996">
            <w:pPr>
              <w:spacing w:line="360" w:lineRule="auto"/>
              <w:rPr>
                <w:lang w:val="en-US"/>
              </w:rPr>
            </w:pPr>
          </w:p>
        </w:tc>
        <w:tc>
          <w:tcPr>
            <w:tcW w:w="248" w:type="pct"/>
            <w:shd w:val="clear" w:color="auto" w:fill="auto"/>
          </w:tcPr>
          <w:p w14:paraId="5426AFDE" w14:textId="77777777" w:rsidR="003E2996" w:rsidRPr="009005CF" w:rsidRDefault="003E2996" w:rsidP="003E2996">
            <w:pPr>
              <w:spacing w:line="360" w:lineRule="auto"/>
              <w:rPr>
                <w:lang w:val="en-US"/>
              </w:rPr>
            </w:pPr>
          </w:p>
        </w:tc>
        <w:tc>
          <w:tcPr>
            <w:tcW w:w="253" w:type="pct"/>
            <w:shd w:val="clear" w:color="auto" w:fill="auto"/>
          </w:tcPr>
          <w:p w14:paraId="6B35CB09" w14:textId="77777777" w:rsidR="003E2996" w:rsidRPr="009005CF" w:rsidRDefault="003E2996" w:rsidP="003E2996">
            <w:pPr>
              <w:spacing w:line="360" w:lineRule="auto"/>
              <w:rPr>
                <w:lang w:val="en-US"/>
              </w:rPr>
            </w:pPr>
          </w:p>
        </w:tc>
        <w:tc>
          <w:tcPr>
            <w:tcW w:w="253" w:type="pct"/>
            <w:shd w:val="clear" w:color="auto" w:fill="70AD47" w:themeFill="accent6"/>
          </w:tcPr>
          <w:p w14:paraId="09BB0DFC" w14:textId="77777777" w:rsidR="003E2996" w:rsidRPr="009005CF" w:rsidRDefault="003E2996" w:rsidP="003E2996">
            <w:pPr>
              <w:spacing w:line="360" w:lineRule="auto"/>
              <w:rPr>
                <w:lang w:val="en-US"/>
              </w:rPr>
            </w:pPr>
          </w:p>
        </w:tc>
        <w:tc>
          <w:tcPr>
            <w:tcW w:w="253" w:type="pct"/>
            <w:shd w:val="clear" w:color="auto" w:fill="70AD47" w:themeFill="accent6"/>
          </w:tcPr>
          <w:p w14:paraId="68143DCF" w14:textId="77777777" w:rsidR="003E2996" w:rsidRPr="009005CF" w:rsidRDefault="003E2996" w:rsidP="003E2996">
            <w:pPr>
              <w:spacing w:line="360" w:lineRule="auto"/>
              <w:rPr>
                <w:lang w:val="en-US"/>
              </w:rPr>
            </w:pPr>
          </w:p>
        </w:tc>
        <w:tc>
          <w:tcPr>
            <w:tcW w:w="253" w:type="pct"/>
            <w:shd w:val="clear" w:color="auto" w:fill="auto"/>
          </w:tcPr>
          <w:p w14:paraId="6B94100E" w14:textId="77777777" w:rsidR="003E2996" w:rsidRPr="009005CF" w:rsidRDefault="003E2996" w:rsidP="003E2996">
            <w:pPr>
              <w:spacing w:line="360" w:lineRule="auto"/>
              <w:rPr>
                <w:lang w:val="en-US"/>
              </w:rPr>
            </w:pPr>
          </w:p>
        </w:tc>
        <w:tc>
          <w:tcPr>
            <w:tcW w:w="260" w:type="pct"/>
          </w:tcPr>
          <w:p w14:paraId="2A38CB78" w14:textId="77777777" w:rsidR="003E2996" w:rsidRPr="009005CF" w:rsidRDefault="003E2996" w:rsidP="003E2996">
            <w:pPr>
              <w:spacing w:line="360" w:lineRule="auto"/>
              <w:rPr>
                <w:lang w:val="en-US"/>
              </w:rPr>
            </w:pPr>
          </w:p>
        </w:tc>
      </w:tr>
      <w:tr w:rsidR="003E2996" w:rsidRPr="009005CF" w14:paraId="3C9B6943" w14:textId="77777777" w:rsidTr="003E2996">
        <w:tc>
          <w:tcPr>
            <w:tcW w:w="1537" w:type="pct"/>
          </w:tcPr>
          <w:p w14:paraId="0F7F995E" w14:textId="77777777" w:rsidR="003E2996" w:rsidRPr="009005CF" w:rsidRDefault="003E2996" w:rsidP="003E2996">
            <w:pPr>
              <w:spacing w:line="360" w:lineRule="auto"/>
              <w:rPr>
                <w:lang w:val="en-US"/>
              </w:rPr>
            </w:pPr>
            <w:r w:rsidRPr="009005CF">
              <w:rPr>
                <w:lang w:val="en-US"/>
              </w:rPr>
              <w:t>Proofreading</w:t>
            </w:r>
          </w:p>
        </w:tc>
        <w:tc>
          <w:tcPr>
            <w:tcW w:w="186" w:type="pct"/>
            <w:shd w:val="clear" w:color="auto" w:fill="auto"/>
          </w:tcPr>
          <w:p w14:paraId="2D2B533D" w14:textId="77777777" w:rsidR="003E2996" w:rsidRPr="009005CF" w:rsidRDefault="003E2996" w:rsidP="003E2996">
            <w:pPr>
              <w:spacing w:line="360" w:lineRule="auto"/>
              <w:rPr>
                <w:lang w:val="en-US"/>
              </w:rPr>
            </w:pPr>
          </w:p>
        </w:tc>
        <w:tc>
          <w:tcPr>
            <w:tcW w:w="190" w:type="pct"/>
            <w:shd w:val="clear" w:color="auto" w:fill="auto"/>
          </w:tcPr>
          <w:p w14:paraId="72250574" w14:textId="77777777" w:rsidR="003E2996" w:rsidRPr="009005CF" w:rsidRDefault="003E2996" w:rsidP="003E2996">
            <w:pPr>
              <w:spacing w:line="360" w:lineRule="auto"/>
              <w:rPr>
                <w:lang w:val="en-US"/>
              </w:rPr>
            </w:pPr>
          </w:p>
        </w:tc>
        <w:tc>
          <w:tcPr>
            <w:tcW w:w="190" w:type="pct"/>
            <w:shd w:val="clear" w:color="auto" w:fill="auto"/>
          </w:tcPr>
          <w:p w14:paraId="114F191F" w14:textId="77777777" w:rsidR="003E2996" w:rsidRPr="009005CF" w:rsidRDefault="003E2996" w:rsidP="003E2996">
            <w:pPr>
              <w:spacing w:line="360" w:lineRule="auto"/>
              <w:rPr>
                <w:lang w:val="en-US"/>
              </w:rPr>
            </w:pPr>
          </w:p>
        </w:tc>
        <w:tc>
          <w:tcPr>
            <w:tcW w:w="190" w:type="pct"/>
            <w:shd w:val="clear" w:color="auto" w:fill="auto"/>
          </w:tcPr>
          <w:p w14:paraId="228375FB" w14:textId="77777777" w:rsidR="003E2996" w:rsidRPr="009005CF" w:rsidRDefault="003E2996" w:rsidP="003E2996">
            <w:pPr>
              <w:spacing w:line="360" w:lineRule="auto"/>
              <w:rPr>
                <w:lang w:val="en-US"/>
              </w:rPr>
            </w:pPr>
          </w:p>
        </w:tc>
        <w:tc>
          <w:tcPr>
            <w:tcW w:w="189" w:type="pct"/>
            <w:shd w:val="clear" w:color="auto" w:fill="auto"/>
          </w:tcPr>
          <w:p w14:paraId="2851EF1C" w14:textId="77777777" w:rsidR="003E2996" w:rsidRPr="009005CF" w:rsidRDefault="003E2996" w:rsidP="003E2996">
            <w:pPr>
              <w:spacing w:line="360" w:lineRule="auto"/>
              <w:rPr>
                <w:lang w:val="en-US"/>
              </w:rPr>
            </w:pPr>
          </w:p>
        </w:tc>
        <w:tc>
          <w:tcPr>
            <w:tcW w:w="186" w:type="pct"/>
            <w:shd w:val="clear" w:color="auto" w:fill="auto"/>
          </w:tcPr>
          <w:p w14:paraId="6A4EBF3D" w14:textId="77777777" w:rsidR="003E2996" w:rsidRPr="009005CF" w:rsidRDefault="003E2996" w:rsidP="003E2996">
            <w:pPr>
              <w:spacing w:line="360" w:lineRule="auto"/>
              <w:rPr>
                <w:lang w:val="en-US"/>
              </w:rPr>
            </w:pPr>
          </w:p>
        </w:tc>
        <w:tc>
          <w:tcPr>
            <w:tcW w:w="186" w:type="pct"/>
            <w:shd w:val="clear" w:color="auto" w:fill="auto"/>
          </w:tcPr>
          <w:p w14:paraId="6A0B7E98" w14:textId="77777777" w:rsidR="003E2996" w:rsidRPr="009005CF" w:rsidRDefault="003E2996" w:rsidP="003E2996">
            <w:pPr>
              <w:spacing w:line="360" w:lineRule="auto"/>
              <w:rPr>
                <w:lang w:val="en-US"/>
              </w:rPr>
            </w:pPr>
          </w:p>
        </w:tc>
        <w:tc>
          <w:tcPr>
            <w:tcW w:w="186" w:type="pct"/>
            <w:shd w:val="clear" w:color="auto" w:fill="auto"/>
          </w:tcPr>
          <w:p w14:paraId="56047B96" w14:textId="77777777" w:rsidR="003E2996" w:rsidRPr="009005CF" w:rsidRDefault="003E2996" w:rsidP="003E2996">
            <w:pPr>
              <w:spacing w:line="360" w:lineRule="auto"/>
              <w:rPr>
                <w:lang w:val="en-US"/>
              </w:rPr>
            </w:pPr>
          </w:p>
        </w:tc>
        <w:tc>
          <w:tcPr>
            <w:tcW w:w="186" w:type="pct"/>
            <w:shd w:val="clear" w:color="auto" w:fill="auto"/>
          </w:tcPr>
          <w:p w14:paraId="050618B1" w14:textId="77777777" w:rsidR="003E2996" w:rsidRPr="009005CF" w:rsidRDefault="003E2996" w:rsidP="003E2996">
            <w:pPr>
              <w:spacing w:line="360" w:lineRule="auto"/>
              <w:rPr>
                <w:lang w:val="en-US"/>
              </w:rPr>
            </w:pPr>
          </w:p>
        </w:tc>
        <w:tc>
          <w:tcPr>
            <w:tcW w:w="253" w:type="pct"/>
            <w:shd w:val="clear" w:color="auto" w:fill="auto"/>
          </w:tcPr>
          <w:p w14:paraId="55EDE0B1" w14:textId="77777777" w:rsidR="003E2996" w:rsidRPr="009005CF" w:rsidRDefault="003E2996" w:rsidP="003E2996">
            <w:pPr>
              <w:spacing w:line="360" w:lineRule="auto"/>
              <w:rPr>
                <w:lang w:val="en-US"/>
              </w:rPr>
            </w:pPr>
          </w:p>
        </w:tc>
        <w:tc>
          <w:tcPr>
            <w:tcW w:w="248" w:type="pct"/>
            <w:shd w:val="clear" w:color="auto" w:fill="auto"/>
          </w:tcPr>
          <w:p w14:paraId="21D1CE74" w14:textId="77777777" w:rsidR="003E2996" w:rsidRPr="009005CF" w:rsidRDefault="003E2996" w:rsidP="003E2996">
            <w:pPr>
              <w:spacing w:line="360" w:lineRule="auto"/>
              <w:rPr>
                <w:lang w:val="en-US"/>
              </w:rPr>
            </w:pPr>
          </w:p>
        </w:tc>
        <w:tc>
          <w:tcPr>
            <w:tcW w:w="253" w:type="pct"/>
            <w:shd w:val="clear" w:color="auto" w:fill="auto"/>
          </w:tcPr>
          <w:p w14:paraId="08E9FE0D" w14:textId="77777777" w:rsidR="003E2996" w:rsidRPr="009005CF" w:rsidRDefault="003E2996" w:rsidP="003E2996">
            <w:pPr>
              <w:spacing w:line="360" w:lineRule="auto"/>
              <w:rPr>
                <w:lang w:val="en-US"/>
              </w:rPr>
            </w:pPr>
          </w:p>
        </w:tc>
        <w:tc>
          <w:tcPr>
            <w:tcW w:w="253" w:type="pct"/>
            <w:shd w:val="clear" w:color="auto" w:fill="auto"/>
          </w:tcPr>
          <w:p w14:paraId="13C3FE42" w14:textId="77777777" w:rsidR="003E2996" w:rsidRPr="009005CF" w:rsidRDefault="003E2996" w:rsidP="003E2996">
            <w:pPr>
              <w:spacing w:line="360" w:lineRule="auto"/>
              <w:rPr>
                <w:lang w:val="en-US"/>
              </w:rPr>
            </w:pPr>
          </w:p>
        </w:tc>
        <w:tc>
          <w:tcPr>
            <w:tcW w:w="253" w:type="pct"/>
            <w:shd w:val="clear" w:color="auto" w:fill="auto"/>
          </w:tcPr>
          <w:p w14:paraId="60FDF308" w14:textId="77777777" w:rsidR="003E2996" w:rsidRPr="009005CF" w:rsidRDefault="003E2996" w:rsidP="003E2996">
            <w:pPr>
              <w:spacing w:line="360" w:lineRule="auto"/>
              <w:rPr>
                <w:lang w:val="en-US"/>
              </w:rPr>
            </w:pPr>
          </w:p>
        </w:tc>
        <w:tc>
          <w:tcPr>
            <w:tcW w:w="253" w:type="pct"/>
            <w:shd w:val="clear" w:color="auto" w:fill="70AD47" w:themeFill="accent6"/>
          </w:tcPr>
          <w:p w14:paraId="09615792" w14:textId="77777777" w:rsidR="003E2996" w:rsidRPr="009005CF" w:rsidRDefault="003E2996" w:rsidP="003E2996">
            <w:pPr>
              <w:spacing w:line="360" w:lineRule="auto"/>
              <w:rPr>
                <w:lang w:val="en-US"/>
              </w:rPr>
            </w:pPr>
          </w:p>
        </w:tc>
        <w:tc>
          <w:tcPr>
            <w:tcW w:w="260" w:type="pct"/>
          </w:tcPr>
          <w:p w14:paraId="76693176" w14:textId="77777777" w:rsidR="003E2996" w:rsidRPr="009005CF" w:rsidRDefault="003E2996" w:rsidP="003E2996">
            <w:pPr>
              <w:spacing w:line="360" w:lineRule="auto"/>
              <w:rPr>
                <w:lang w:val="en-US"/>
              </w:rPr>
            </w:pPr>
          </w:p>
        </w:tc>
      </w:tr>
      <w:tr w:rsidR="003E2996" w:rsidRPr="009005CF" w14:paraId="59B991AC" w14:textId="77777777" w:rsidTr="003E2996">
        <w:tc>
          <w:tcPr>
            <w:tcW w:w="1537" w:type="pct"/>
          </w:tcPr>
          <w:p w14:paraId="312210AC" w14:textId="77777777" w:rsidR="003E2996" w:rsidRPr="009005CF" w:rsidRDefault="003E2996" w:rsidP="003E2996">
            <w:pPr>
              <w:spacing w:line="360" w:lineRule="auto"/>
              <w:rPr>
                <w:lang w:val="en-US"/>
              </w:rPr>
            </w:pPr>
            <w:r w:rsidRPr="009005CF">
              <w:rPr>
                <w:lang w:val="en-US"/>
              </w:rPr>
              <w:t>Submission</w:t>
            </w:r>
          </w:p>
        </w:tc>
        <w:tc>
          <w:tcPr>
            <w:tcW w:w="186" w:type="pct"/>
            <w:shd w:val="clear" w:color="auto" w:fill="auto"/>
          </w:tcPr>
          <w:p w14:paraId="02E66E74" w14:textId="77777777" w:rsidR="003E2996" w:rsidRPr="009005CF" w:rsidRDefault="003E2996" w:rsidP="003E2996">
            <w:pPr>
              <w:spacing w:line="360" w:lineRule="auto"/>
              <w:rPr>
                <w:lang w:val="en-US"/>
              </w:rPr>
            </w:pPr>
          </w:p>
        </w:tc>
        <w:tc>
          <w:tcPr>
            <w:tcW w:w="190" w:type="pct"/>
            <w:shd w:val="clear" w:color="auto" w:fill="auto"/>
          </w:tcPr>
          <w:p w14:paraId="5D28150E" w14:textId="77777777" w:rsidR="003E2996" w:rsidRPr="009005CF" w:rsidRDefault="003E2996" w:rsidP="003E2996">
            <w:pPr>
              <w:spacing w:line="360" w:lineRule="auto"/>
              <w:rPr>
                <w:lang w:val="en-US"/>
              </w:rPr>
            </w:pPr>
          </w:p>
        </w:tc>
        <w:tc>
          <w:tcPr>
            <w:tcW w:w="190" w:type="pct"/>
            <w:shd w:val="clear" w:color="auto" w:fill="auto"/>
          </w:tcPr>
          <w:p w14:paraId="65BCADC7" w14:textId="77777777" w:rsidR="003E2996" w:rsidRPr="009005CF" w:rsidRDefault="003E2996" w:rsidP="003E2996">
            <w:pPr>
              <w:spacing w:line="360" w:lineRule="auto"/>
              <w:rPr>
                <w:lang w:val="en-US"/>
              </w:rPr>
            </w:pPr>
          </w:p>
        </w:tc>
        <w:tc>
          <w:tcPr>
            <w:tcW w:w="190" w:type="pct"/>
            <w:shd w:val="clear" w:color="auto" w:fill="auto"/>
          </w:tcPr>
          <w:p w14:paraId="12638728" w14:textId="77777777" w:rsidR="003E2996" w:rsidRPr="009005CF" w:rsidRDefault="003E2996" w:rsidP="003E2996">
            <w:pPr>
              <w:spacing w:line="360" w:lineRule="auto"/>
              <w:rPr>
                <w:lang w:val="en-US"/>
              </w:rPr>
            </w:pPr>
          </w:p>
        </w:tc>
        <w:tc>
          <w:tcPr>
            <w:tcW w:w="189" w:type="pct"/>
            <w:shd w:val="clear" w:color="auto" w:fill="auto"/>
          </w:tcPr>
          <w:p w14:paraId="0F44D789" w14:textId="77777777" w:rsidR="003E2996" w:rsidRPr="009005CF" w:rsidRDefault="003E2996" w:rsidP="003E2996">
            <w:pPr>
              <w:spacing w:line="360" w:lineRule="auto"/>
              <w:rPr>
                <w:lang w:val="en-US"/>
              </w:rPr>
            </w:pPr>
          </w:p>
        </w:tc>
        <w:tc>
          <w:tcPr>
            <w:tcW w:w="186" w:type="pct"/>
            <w:shd w:val="clear" w:color="auto" w:fill="auto"/>
          </w:tcPr>
          <w:p w14:paraId="5F0D599E" w14:textId="77777777" w:rsidR="003E2996" w:rsidRPr="009005CF" w:rsidRDefault="003E2996" w:rsidP="003E2996">
            <w:pPr>
              <w:spacing w:line="360" w:lineRule="auto"/>
              <w:rPr>
                <w:lang w:val="en-US"/>
              </w:rPr>
            </w:pPr>
          </w:p>
        </w:tc>
        <w:tc>
          <w:tcPr>
            <w:tcW w:w="186" w:type="pct"/>
            <w:shd w:val="clear" w:color="auto" w:fill="auto"/>
          </w:tcPr>
          <w:p w14:paraId="1E33DABE" w14:textId="77777777" w:rsidR="003E2996" w:rsidRPr="009005CF" w:rsidRDefault="003E2996" w:rsidP="003E2996">
            <w:pPr>
              <w:spacing w:line="360" w:lineRule="auto"/>
              <w:rPr>
                <w:lang w:val="en-US"/>
              </w:rPr>
            </w:pPr>
          </w:p>
        </w:tc>
        <w:tc>
          <w:tcPr>
            <w:tcW w:w="186" w:type="pct"/>
            <w:shd w:val="clear" w:color="auto" w:fill="auto"/>
          </w:tcPr>
          <w:p w14:paraId="465B646B" w14:textId="77777777" w:rsidR="003E2996" w:rsidRPr="009005CF" w:rsidRDefault="003E2996" w:rsidP="003E2996">
            <w:pPr>
              <w:spacing w:line="360" w:lineRule="auto"/>
              <w:rPr>
                <w:lang w:val="en-US"/>
              </w:rPr>
            </w:pPr>
          </w:p>
        </w:tc>
        <w:tc>
          <w:tcPr>
            <w:tcW w:w="186" w:type="pct"/>
            <w:shd w:val="clear" w:color="auto" w:fill="auto"/>
          </w:tcPr>
          <w:p w14:paraId="3B283BF5" w14:textId="77777777" w:rsidR="003E2996" w:rsidRPr="009005CF" w:rsidRDefault="003E2996" w:rsidP="003E2996">
            <w:pPr>
              <w:spacing w:line="360" w:lineRule="auto"/>
              <w:rPr>
                <w:lang w:val="en-US"/>
              </w:rPr>
            </w:pPr>
          </w:p>
        </w:tc>
        <w:tc>
          <w:tcPr>
            <w:tcW w:w="253" w:type="pct"/>
            <w:shd w:val="clear" w:color="auto" w:fill="auto"/>
          </w:tcPr>
          <w:p w14:paraId="1190ECBD" w14:textId="77777777" w:rsidR="003E2996" w:rsidRPr="009005CF" w:rsidRDefault="003E2996" w:rsidP="003E2996">
            <w:pPr>
              <w:spacing w:line="360" w:lineRule="auto"/>
              <w:rPr>
                <w:lang w:val="en-US"/>
              </w:rPr>
            </w:pPr>
          </w:p>
        </w:tc>
        <w:tc>
          <w:tcPr>
            <w:tcW w:w="248" w:type="pct"/>
            <w:shd w:val="clear" w:color="auto" w:fill="auto"/>
          </w:tcPr>
          <w:p w14:paraId="7FD6D41D" w14:textId="77777777" w:rsidR="003E2996" w:rsidRPr="009005CF" w:rsidRDefault="003E2996" w:rsidP="003E2996">
            <w:pPr>
              <w:spacing w:line="360" w:lineRule="auto"/>
              <w:rPr>
                <w:lang w:val="en-US"/>
              </w:rPr>
            </w:pPr>
          </w:p>
        </w:tc>
        <w:tc>
          <w:tcPr>
            <w:tcW w:w="253" w:type="pct"/>
            <w:shd w:val="clear" w:color="auto" w:fill="auto"/>
          </w:tcPr>
          <w:p w14:paraId="6F946B59" w14:textId="77777777" w:rsidR="003E2996" w:rsidRPr="009005CF" w:rsidRDefault="003E2996" w:rsidP="003E2996">
            <w:pPr>
              <w:spacing w:line="360" w:lineRule="auto"/>
              <w:rPr>
                <w:lang w:val="en-US"/>
              </w:rPr>
            </w:pPr>
          </w:p>
        </w:tc>
        <w:tc>
          <w:tcPr>
            <w:tcW w:w="253" w:type="pct"/>
            <w:shd w:val="clear" w:color="auto" w:fill="auto"/>
          </w:tcPr>
          <w:p w14:paraId="2BE71744" w14:textId="77777777" w:rsidR="003E2996" w:rsidRPr="009005CF" w:rsidRDefault="003E2996" w:rsidP="003E2996">
            <w:pPr>
              <w:spacing w:line="360" w:lineRule="auto"/>
              <w:rPr>
                <w:lang w:val="en-US"/>
              </w:rPr>
            </w:pPr>
          </w:p>
        </w:tc>
        <w:tc>
          <w:tcPr>
            <w:tcW w:w="253" w:type="pct"/>
            <w:shd w:val="clear" w:color="auto" w:fill="auto"/>
          </w:tcPr>
          <w:p w14:paraId="5B744EC3" w14:textId="77777777" w:rsidR="003E2996" w:rsidRPr="009005CF" w:rsidRDefault="003E2996" w:rsidP="003E2996">
            <w:pPr>
              <w:spacing w:line="360" w:lineRule="auto"/>
              <w:rPr>
                <w:lang w:val="en-US"/>
              </w:rPr>
            </w:pPr>
          </w:p>
        </w:tc>
        <w:tc>
          <w:tcPr>
            <w:tcW w:w="253" w:type="pct"/>
            <w:shd w:val="clear" w:color="auto" w:fill="auto"/>
          </w:tcPr>
          <w:p w14:paraId="17FE7E7C" w14:textId="77777777" w:rsidR="003E2996" w:rsidRPr="009005CF" w:rsidRDefault="003E2996" w:rsidP="003E2996">
            <w:pPr>
              <w:spacing w:line="360" w:lineRule="auto"/>
              <w:rPr>
                <w:lang w:val="en-US"/>
              </w:rPr>
            </w:pPr>
          </w:p>
        </w:tc>
        <w:tc>
          <w:tcPr>
            <w:tcW w:w="260" w:type="pct"/>
            <w:shd w:val="clear" w:color="auto" w:fill="70AD47" w:themeFill="accent6"/>
          </w:tcPr>
          <w:p w14:paraId="19472740" w14:textId="77777777" w:rsidR="003E2996" w:rsidRPr="009005CF" w:rsidRDefault="003E2996" w:rsidP="003E2996">
            <w:pPr>
              <w:spacing w:line="360" w:lineRule="auto"/>
              <w:rPr>
                <w:lang w:val="en-US"/>
              </w:rPr>
            </w:pPr>
          </w:p>
        </w:tc>
      </w:tr>
    </w:tbl>
    <w:p w14:paraId="0872F026" w14:textId="77D71E57" w:rsidR="00762803" w:rsidRDefault="00762803" w:rsidP="001C5DDC">
      <w:pPr>
        <w:spacing w:line="360" w:lineRule="auto"/>
      </w:pPr>
    </w:p>
    <w:p w14:paraId="011D19F5" w14:textId="77777777" w:rsidR="00720152" w:rsidRPr="00720152" w:rsidRDefault="00720152" w:rsidP="00720152">
      <w:pPr>
        <w:spacing w:after="0" w:line="240" w:lineRule="auto"/>
        <w:jc w:val="center"/>
        <w:rPr>
          <w:rFonts w:eastAsia="Times New Roman"/>
          <w:color w:val="000000"/>
          <w:kern w:val="0"/>
          <w:lang w:val="en-IN" w:eastAsia="en-IN"/>
          <w14:ligatures w14:val="none"/>
        </w:rPr>
      </w:pPr>
      <w:r w:rsidRPr="00720152">
        <w:rPr>
          <w:rFonts w:eastAsia="Times New Roman"/>
          <w:b/>
          <w:bCs/>
          <w:color w:val="000000"/>
          <w:kern w:val="0"/>
          <w:lang w:val="en-IN" w:eastAsia="en-IN"/>
          <w14:ligatures w14:val="none"/>
        </w:rPr>
        <w:t>Figure: Gantt chart </w:t>
      </w:r>
    </w:p>
    <w:p w14:paraId="547984CC" w14:textId="77777777" w:rsidR="00720152" w:rsidRDefault="00720152" w:rsidP="00720152">
      <w:pPr>
        <w:spacing w:after="0" w:line="240" w:lineRule="auto"/>
        <w:jc w:val="center"/>
        <w:rPr>
          <w:rFonts w:eastAsia="Times New Roman"/>
          <w:b/>
          <w:bCs/>
          <w:color w:val="000000"/>
          <w:kern w:val="0"/>
          <w:lang w:val="en-IN" w:eastAsia="en-IN"/>
          <w14:ligatures w14:val="none"/>
        </w:rPr>
      </w:pPr>
      <w:r w:rsidRPr="00720152">
        <w:rPr>
          <w:rFonts w:eastAsia="Times New Roman"/>
          <w:b/>
          <w:bCs/>
          <w:color w:val="000000"/>
          <w:kern w:val="0"/>
          <w:lang w:val="en-IN" w:eastAsia="en-IN"/>
          <w14:ligatures w14:val="none"/>
        </w:rPr>
        <w:t>(Source: Self-created)</w:t>
      </w:r>
    </w:p>
    <w:p w14:paraId="7200E790" w14:textId="77777777" w:rsidR="00720152" w:rsidRDefault="00720152" w:rsidP="00720152">
      <w:pPr>
        <w:spacing w:after="0" w:line="240" w:lineRule="auto"/>
        <w:jc w:val="center"/>
        <w:rPr>
          <w:rFonts w:eastAsia="Times New Roman"/>
          <w:b/>
          <w:bCs/>
          <w:color w:val="000000"/>
          <w:kern w:val="0"/>
          <w:lang w:val="en-IN" w:eastAsia="en-IN"/>
          <w14:ligatures w14:val="none"/>
        </w:rPr>
      </w:pPr>
    </w:p>
    <w:p w14:paraId="1F925526" w14:textId="77777777" w:rsidR="00720152" w:rsidRDefault="00720152" w:rsidP="00720152">
      <w:pPr>
        <w:spacing w:after="0" w:line="240" w:lineRule="auto"/>
        <w:jc w:val="center"/>
        <w:rPr>
          <w:rFonts w:eastAsia="Times New Roman"/>
          <w:b/>
          <w:bCs/>
          <w:color w:val="000000"/>
          <w:kern w:val="0"/>
          <w:lang w:val="en-IN" w:eastAsia="en-IN"/>
          <w14:ligatures w14:val="none"/>
        </w:rPr>
      </w:pPr>
    </w:p>
    <w:p w14:paraId="697E28EC" w14:textId="77777777" w:rsidR="00720152" w:rsidRDefault="00720152" w:rsidP="00720152">
      <w:pPr>
        <w:spacing w:after="0" w:line="240" w:lineRule="auto"/>
        <w:jc w:val="center"/>
        <w:rPr>
          <w:rFonts w:eastAsia="Times New Roman"/>
          <w:b/>
          <w:bCs/>
          <w:color w:val="000000"/>
          <w:kern w:val="0"/>
          <w:lang w:val="en-IN" w:eastAsia="en-IN"/>
          <w14:ligatures w14:val="none"/>
        </w:rPr>
      </w:pPr>
    </w:p>
    <w:p w14:paraId="74C20C6C" w14:textId="77777777" w:rsidR="00720152" w:rsidRPr="00720152" w:rsidRDefault="00720152" w:rsidP="00720152">
      <w:pPr>
        <w:spacing w:after="0" w:line="240" w:lineRule="auto"/>
        <w:jc w:val="center"/>
        <w:rPr>
          <w:rFonts w:eastAsia="Times New Roman"/>
          <w:color w:val="000000"/>
          <w:kern w:val="0"/>
          <w:lang w:val="en-IN" w:eastAsia="en-IN"/>
          <w14:ligatures w14:val="none"/>
        </w:rPr>
      </w:pPr>
    </w:p>
    <w:p w14:paraId="3942C4F8" w14:textId="77777777" w:rsidR="00720152" w:rsidRPr="00720152" w:rsidRDefault="00720152" w:rsidP="00720152">
      <w:pPr>
        <w:spacing w:line="360" w:lineRule="auto"/>
        <w:rPr>
          <w:lang w:val="en-IN"/>
        </w:rPr>
      </w:pPr>
    </w:p>
    <w:p w14:paraId="5EDF997E" w14:textId="77777777" w:rsidR="007A7768" w:rsidRPr="00762803" w:rsidRDefault="007A7768" w:rsidP="001C5DDC">
      <w:pPr>
        <w:spacing w:line="360" w:lineRule="auto"/>
      </w:pPr>
    </w:p>
    <w:p w14:paraId="4310649E" w14:textId="5BAA4D9A" w:rsidR="007A7768" w:rsidRPr="00762803" w:rsidRDefault="00BB6533" w:rsidP="001C5DDC">
      <w:pPr>
        <w:pStyle w:val="Titolo1"/>
      </w:pPr>
      <w:bookmarkStart w:id="13" w:name="_Toc172389780"/>
      <w:r w:rsidRPr="00762803">
        <w:lastRenderedPageBreak/>
        <w:t>Conclusion</w:t>
      </w:r>
      <w:bookmarkEnd w:id="13"/>
    </w:p>
    <w:p w14:paraId="66F0E62D" w14:textId="77777777" w:rsidR="00096AED" w:rsidRPr="00762803" w:rsidRDefault="00BB6533" w:rsidP="00973BD5">
      <w:pPr>
        <w:spacing w:line="360" w:lineRule="auto"/>
        <w:ind w:firstLine="720"/>
      </w:pPr>
      <w:r w:rsidRPr="00762803">
        <w:t xml:space="preserve">I have decided to study the implementation of Cryptocurrency in banking since this information is vital for dealing with banking in the context of digital memory. Quantitative research and analysis of the bank strategies together with the end-users' </w:t>
      </w:r>
      <w:r w:rsidR="00B85F40" w:rsidRPr="00762803">
        <w:t>behaviour</w:t>
      </w:r>
      <w:r w:rsidRPr="00762803">
        <w:t xml:space="preserve"> will help me capture the factors that facilitate or hamper adoption of Cryptocurrency. Aiming to avoid these deficiencies in prior research, including the lack of empirical data, the inconsistency of the regulatory environment, and its impact on research methodology, I created an effective plan to overcome these challenges. My expectation of the research is that there will be important findings concerning the adoption patterns of the technology, which may help to shape future developments of banking technologies and regulations.</w:t>
      </w:r>
      <w:r w:rsidRPr="00762803">
        <w:rPr>
          <w:b/>
          <w:bCs/>
          <w:u w:val="single"/>
        </w:rPr>
        <w:br w:type="page"/>
      </w:r>
    </w:p>
    <w:p w14:paraId="42BB31F3" w14:textId="437E5303" w:rsidR="00184527" w:rsidRPr="00762803" w:rsidRDefault="00BB6533" w:rsidP="001C5DDC">
      <w:pPr>
        <w:spacing w:line="360" w:lineRule="auto"/>
        <w:rPr>
          <w:color w:val="000000" w:themeColor="text1"/>
        </w:rPr>
      </w:pPr>
      <w:bookmarkStart w:id="14" w:name="_Toc172389781"/>
      <w:r w:rsidRPr="00762803">
        <w:rPr>
          <w:rStyle w:val="Titolo1Carattere"/>
        </w:rPr>
        <w:lastRenderedPageBreak/>
        <w:t>References</w:t>
      </w:r>
      <w:bookmarkEnd w:id="14"/>
    </w:p>
    <w:p w14:paraId="22781CCF" w14:textId="77777777" w:rsidR="00384812" w:rsidRPr="00762803" w:rsidRDefault="00BB6533" w:rsidP="001C5DDC">
      <w:pPr>
        <w:spacing w:line="360" w:lineRule="auto"/>
        <w:ind w:left="720" w:hanging="720"/>
        <w:rPr>
          <w:shd w:val="clear" w:color="auto" w:fill="FFFFFF"/>
        </w:rPr>
      </w:pPr>
      <w:r w:rsidRPr="00762803">
        <w:rPr>
          <w:shd w:val="clear" w:color="auto" w:fill="FFFFFF"/>
        </w:rPr>
        <w:t xml:space="preserve">Auer, R., Farag, M., </w:t>
      </w:r>
      <w:proofErr w:type="spellStart"/>
      <w:r w:rsidRPr="00762803">
        <w:rPr>
          <w:shd w:val="clear" w:color="auto" w:fill="FFFFFF"/>
        </w:rPr>
        <w:t>Lewrick</w:t>
      </w:r>
      <w:proofErr w:type="spellEnd"/>
      <w:r w:rsidRPr="00762803">
        <w:rPr>
          <w:shd w:val="clear" w:color="auto" w:fill="FFFFFF"/>
        </w:rPr>
        <w:t>, U., Orazem, L. and Zoss, M., 2023. Banking in the shadow of Bitcoin? The institutional adoption of cryptocurrencies.</w:t>
      </w:r>
    </w:p>
    <w:p w14:paraId="74F5E964" w14:textId="77777777" w:rsidR="00384812" w:rsidRPr="00762803" w:rsidRDefault="00BB6533" w:rsidP="001C5DDC">
      <w:pPr>
        <w:spacing w:line="360" w:lineRule="auto"/>
        <w:ind w:left="720" w:hanging="720"/>
        <w:rPr>
          <w:shd w:val="clear" w:color="auto" w:fill="FFFFFF"/>
        </w:rPr>
      </w:pPr>
      <w:proofErr w:type="spellStart"/>
      <w:r w:rsidRPr="00762803">
        <w:rPr>
          <w:shd w:val="clear" w:color="auto" w:fill="FFFFFF"/>
        </w:rPr>
        <w:t>Ayeswarya</w:t>
      </w:r>
      <w:proofErr w:type="spellEnd"/>
      <w:r w:rsidRPr="00762803">
        <w:rPr>
          <w:shd w:val="clear" w:color="auto" w:fill="FFFFFF"/>
        </w:rPr>
        <w:t xml:space="preserve">, R.B. and Varghese, M.R., 2021. A study on going cashless with Cryptocurrency in India and its impact in banking industry. </w:t>
      </w:r>
      <w:r w:rsidRPr="00762803">
        <w:rPr>
          <w:i/>
          <w:iCs/>
          <w:shd w:val="clear" w:color="auto" w:fill="FFFFFF"/>
        </w:rPr>
        <w:t>Information Technology in Industry</w:t>
      </w:r>
      <w:r w:rsidRPr="00762803">
        <w:rPr>
          <w:shd w:val="clear" w:color="auto" w:fill="FFFFFF"/>
        </w:rPr>
        <w:t>, </w:t>
      </w:r>
      <w:r w:rsidRPr="00762803">
        <w:rPr>
          <w:i/>
          <w:iCs/>
          <w:shd w:val="clear" w:color="auto" w:fill="FFFFFF"/>
        </w:rPr>
        <w:t>9</w:t>
      </w:r>
      <w:r w:rsidRPr="00762803">
        <w:rPr>
          <w:shd w:val="clear" w:color="auto" w:fill="FFFFFF"/>
        </w:rPr>
        <w:t>(3), pp.751-754.</w:t>
      </w:r>
    </w:p>
    <w:p w14:paraId="1907AA60" w14:textId="77777777" w:rsidR="00384812" w:rsidRPr="00762803" w:rsidRDefault="00BB6533" w:rsidP="001C5DDC">
      <w:pPr>
        <w:spacing w:line="360" w:lineRule="auto"/>
        <w:ind w:left="720" w:hanging="720"/>
        <w:rPr>
          <w:color w:val="000000" w:themeColor="text1"/>
          <w:lang w:val="en-US"/>
        </w:rPr>
      </w:pPr>
      <w:r w:rsidRPr="00762803">
        <w:rPr>
          <w:shd w:val="clear" w:color="auto" w:fill="FFFFFF"/>
        </w:rPr>
        <w:t>Baur, D.G., Hong, K. and Lee, A.D., 2018. Bitcoin: Medium of exchange or speculative assets?. </w:t>
      </w:r>
      <w:r w:rsidRPr="00762803">
        <w:rPr>
          <w:i/>
          <w:iCs/>
          <w:shd w:val="clear" w:color="auto" w:fill="FFFFFF"/>
        </w:rPr>
        <w:t>Journal of International Financial Markets, Institutions and Money</w:t>
      </w:r>
      <w:r w:rsidRPr="00762803">
        <w:rPr>
          <w:shd w:val="clear" w:color="auto" w:fill="FFFFFF"/>
        </w:rPr>
        <w:t>, </w:t>
      </w:r>
      <w:r w:rsidRPr="00762803">
        <w:rPr>
          <w:i/>
          <w:iCs/>
          <w:shd w:val="clear" w:color="auto" w:fill="FFFFFF"/>
        </w:rPr>
        <w:t>54</w:t>
      </w:r>
      <w:r w:rsidRPr="00762803">
        <w:rPr>
          <w:shd w:val="clear" w:color="auto" w:fill="FFFFFF"/>
        </w:rPr>
        <w:t>, pp.177-189.</w:t>
      </w:r>
    </w:p>
    <w:p w14:paraId="561FE0E4" w14:textId="77777777" w:rsidR="00384812" w:rsidRPr="00762803" w:rsidRDefault="00BB6533" w:rsidP="001C5DDC">
      <w:pPr>
        <w:spacing w:line="360" w:lineRule="auto"/>
        <w:ind w:left="720" w:hanging="720"/>
        <w:rPr>
          <w:shd w:val="clear" w:color="auto" w:fill="FFFFFF"/>
        </w:rPr>
      </w:pPr>
      <w:r w:rsidRPr="00762803">
        <w:rPr>
          <w:shd w:val="clear" w:color="auto" w:fill="FFFFFF"/>
        </w:rPr>
        <w:t>Böhme, R., Christin, N., Edelman, B. and Moore, T., 2015. Bitcoin: Economics, technology, and governance. </w:t>
      </w:r>
      <w:r w:rsidRPr="00762803">
        <w:rPr>
          <w:i/>
          <w:iCs/>
          <w:shd w:val="clear" w:color="auto" w:fill="FFFFFF"/>
        </w:rPr>
        <w:t>Journal of economic Perspectives</w:t>
      </w:r>
      <w:r w:rsidRPr="00762803">
        <w:rPr>
          <w:shd w:val="clear" w:color="auto" w:fill="FFFFFF"/>
        </w:rPr>
        <w:t>, </w:t>
      </w:r>
      <w:r w:rsidRPr="00762803">
        <w:rPr>
          <w:i/>
          <w:iCs/>
          <w:shd w:val="clear" w:color="auto" w:fill="FFFFFF"/>
        </w:rPr>
        <w:t>29</w:t>
      </w:r>
      <w:r w:rsidRPr="00762803">
        <w:rPr>
          <w:shd w:val="clear" w:color="auto" w:fill="FFFFFF"/>
        </w:rPr>
        <w:t>(2), pp.213-238.</w:t>
      </w:r>
    </w:p>
    <w:p w14:paraId="200377A0" w14:textId="77777777" w:rsidR="00384812" w:rsidRPr="00762803" w:rsidRDefault="00BB6533" w:rsidP="001C5DDC">
      <w:pPr>
        <w:spacing w:line="360" w:lineRule="auto"/>
        <w:ind w:left="720" w:hanging="720"/>
        <w:rPr>
          <w:shd w:val="clear" w:color="auto" w:fill="FFFFFF"/>
        </w:rPr>
      </w:pPr>
      <w:r w:rsidRPr="00762803">
        <w:rPr>
          <w:shd w:val="clear" w:color="auto" w:fill="FFFFFF"/>
        </w:rPr>
        <w:t>Catalini, C. and Gans, J.S., 2020. Some simple economics of the blockchain. </w:t>
      </w:r>
      <w:r w:rsidRPr="00762803">
        <w:rPr>
          <w:i/>
          <w:iCs/>
          <w:shd w:val="clear" w:color="auto" w:fill="FFFFFF"/>
        </w:rPr>
        <w:t>Communications of the ACM</w:t>
      </w:r>
      <w:r w:rsidRPr="00762803">
        <w:rPr>
          <w:shd w:val="clear" w:color="auto" w:fill="FFFFFF"/>
        </w:rPr>
        <w:t>, </w:t>
      </w:r>
      <w:r w:rsidRPr="00762803">
        <w:rPr>
          <w:i/>
          <w:iCs/>
          <w:shd w:val="clear" w:color="auto" w:fill="FFFFFF"/>
        </w:rPr>
        <w:t>63</w:t>
      </w:r>
      <w:r w:rsidRPr="00762803">
        <w:rPr>
          <w:shd w:val="clear" w:color="auto" w:fill="FFFFFF"/>
        </w:rPr>
        <w:t>(7), pp.80-90.</w:t>
      </w:r>
    </w:p>
    <w:p w14:paraId="40110513" w14:textId="77777777" w:rsidR="00384812" w:rsidRPr="00762803" w:rsidRDefault="00BB6533" w:rsidP="001C5DDC">
      <w:pPr>
        <w:spacing w:line="360" w:lineRule="auto"/>
        <w:ind w:left="720" w:hanging="720"/>
        <w:rPr>
          <w:shd w:val="clear" w:color="auto" w:fill="FFFFFF"/>
        </w:rPr>
      </w:pPr>
      <w:r w:rsidRPr="00762803">
        <w:rPr>
          <w:shd w:val="clear" w:color="auto" w:fill="FFFFFF"/>
        </w:rPr>
        <w:t>Dabbous, A., Merhej Sayegh, M. and Aoun Barakat, K., 2022. Understanding the adoption of cryptocurrencies for financial transactions within a high-risk context. </w:t>
      </w:r>
      <w:r w:rsidRPr="00762803">
        <w:rPr>
          <w:i/>
          <w:iCs/>
          <w:shd w:val="clear" w:color="auto" w:fill="FFFFFF"/>
        </w:rPr>
        <w:t>The Journal of Risk Finance</w:t>
      </w:r>
      <w:r w:rsidRPr="00762803">
        <w:rPr>
          <w:shd w:val="clear" w:color="auto" w:fill="FFFFFF"/>
        </w:rPr>
        <w:t>, </w:t>
      </w:r>
      <w:r w:rsidRPr="00762803">
        <w:rPr>
          <w:i/>
          <w:iCs/>
          <w:shd w:val="clear" w:color="auto" w:fill="FFFFFF"/>
        </w:rPr>
        <w:t>23</w:t>
      </w:r>
      <w:r w:rsidRPr="00762803">
        <w:rPr>
          <w:shd w:val="clear" w:color="auto" w:fill="FFFFFF"/>
        </w:rPr>
        <w:t>(4), pp.349-367.</w:t>
      </w:r>
    </w:p>
    <w:p w14:paraId="67FC7C79" w14:textId="77777777" w:rsidR="00384812" w:rsidRPr="00762803" w:rsidRDefault="00BB6533" w:rsidP="001C5DDC">
      <w:pPr>
        <w:spacing w:line="360" w:lineRule="auto"/>
        <w:ind w:left="720" w:hanging="720"/>
        <w:rPr>
          <w:color w:val="000000" w:themeColor="text1"/>
          <w:lang w:val="en-US"/>
        </w:rPr>
      </w:pPr>
      <w:r w:rsidRPr="00762803">
        <w:rPr>
          <w:shd w:val="clear" w:color="auto" w:fill="FFFFFF"/>
        </w:rPr>
        <w:t>Davis, F.D., Bagozzi, R.P. and Warshaw, P.R., 1989. User acceptance of computer technology: A comparison of two theoretical models. </w:t>
      </w:r>
      <w:r w:rsidRPr="00762803">
        <w:rPr>
          <w:i/>
          <w:iCs/>
          <w:shd w:val="clear" w:color="auto" w:fill="FFFFFF"/>
        </w:rPr>
        <w:t>Management science</w:t>
      </w:r>
      <w:r w:rsidRPr="00762803">
        <w:rPr>
          <w:shd w:val="clear" w:color="auto" w:fill="FFFFFF"/>
        </w:rPr>
        <w:t>, </w:t>
      </w:r>
      <w:r w:rsidRPr="00762803">
        <w:rPr>
          <w:i/>
          <w:iCs/>
          <w:shd w:val="clear" w:color="auto" w:fill="FFFFFF"/>
        </w:rPr>
        <w:t>35</w:t>
      </w:r>
      <w:r w:rsidRPr="00762803">
        <w:rPr>
          <w:shd w:val="clear" w:color="auto" w:fill="FFFFFF"/>
        </w:rPr>
        <w:t>(8), pp.982-1003.</w:t>
      </w:r>
    </w:p>
    <w:p w14:paraId="5C400E3D" w14:textId="77777777" w:rsidR="00384812" w:rsidRPr="00762803" w:rsidRDefault="00BB6533" w:rsidP="001C5DDC">
      <w:pPr>
        <w:spacing w:line="360" w:lineRule="auto"/>
        <w:ind w:left="720" w:hanging="720"/>
        <w:rPr>
          <w:shd w:val="clear" w:color="auto" w:fill="FFFFFF"/>
        </w:rPr>
      </w:pPr>
      <w:r w:rsidRPr="00762803">
        <w:rPr>
          <w:shd w:val="clear" w:color="auto" w:fill="FFFFFF"/>
        </w:rPr>
        <w:t>Dubey, U.K.B. and Kothari, D.P., 2022. </w:t>
      </w:r>
      <w:r w:rsidRPr="00762803">
        <w:rPr>
          <w:i/>
          <w:iCs/>
          <w:shd w:val="clear" w:color="auto" w:fill="FFFFFF"/>
        </w:rPr>
        <w:t>Research methodology: Techniques and trends</w:t>
      </w:r>
      <w:r w:rsidRPr="00762803">
        <w:rPr>
          <w:shd w:val="clear" w:color="auto" w:fill="FFFFFF"/>
        </w:rPr>
        <w:t>. Chapman and Hall/CRC.</w:t>
      </w:r>
    </w:p>
    <w:p w14:paraId="206F23A9" w14:textId="77777777" w:rsidR="00384812" w:rsidRPr="00762803" w:rsidRDefault="00BB6533" w:rsidP="001C5DDC">
      <w:pPr>
        <w:spacing w:line="360" w:lineRule="auto"/>
        <w:ind w:left="720" w:hanging="720"/>
        <w:rPr>
          <w:shd w:val="clear" w:color="auto" w:fill="FFFFFF"/>
        </w:rPr>
      </w:pPr>
      <w:r w:rsidRPr="00762803">
        <w:rPr>
          <w:shd w:val="clear" w:color="auto" w:fill="FFFFFF"/>
        </w:rPr>
        <w:t>Gupta, A. and Gupta, N., 2022. </w:t>
      </w:r>
      <w:r w:rsidRPr="00762803">
        <w:rPr>
          <w:i/>
          <w:iCs/>
          <w:shd w:val="clear" w:color="auto" w:fill="FFFFFF"/>
        </w:rPr>
        <w:t>Research methodology</w:t>
      </w:r>
      <w:r w:rsidRPr="00762803">
        <w:rPr>
          <w:shd w:val="clear" w:color="auto" w:fill="FFFFFF"/>
        </w:rPr>
        <w:t>. SBPD publications.</w:t>
      </w:r>
    </w:p>
    <w:p w14:paraId="62B7DAA4" w14:textId="77777777" w:rsidR="00384812" w:rsidRPr="00762803" w:rsidRDefault="00BB6533" w:rsidP="001C5DDC">
      <w:pPr>
        <w:spacing w:line="360" w:lineRule="auto"/>
        <w:ind w:left="720" w:hanging="720"/>
        <w:rPr>
          <w:shd w:val="clear" w:color="auto" w:fill="FFFFFF"/>
        </w:rPr>
      </w:pPr>
      <w:r w:rsidRPr="00762803">
        <w:rPr>
          <w:shd w:val="clear" w:color="auto" w:fill="FFFFFF"/>
        </w:rPr>
        <w:t>Hemantha, R., 2021. Factors influencing cryptocurrency adoption among individuals: a systematic literature Review.</w:t>
      </w:r>
    </w:p>
    <w:p w14:paraId="424BB406" w14:textId="77777777" w:rsidR="00384812" w:rsidRPr="00762803" w:rsidRDefault="00BB6533" w:rsidP="001C5DDC">
      <w:pPr>
        <w:spacing w:line="360" w:lineRule="auto"/>
        <w:ind w:left="720" w:hanging="720"/>
        <w:rPr>
          <w:shd w:val="clear" w:color="auto" w:fill="FFFFFF"/>
        </w:rPr>
      </w:pPr>
      <w:r w:rsidRPr="00762803">
        <w:rPr>
          <w:shd w:val="clear" w:color="auto" w:fill="FFFFFF"/>
        </w:rPr>
        <w:t>Khanna, P. and Haldar, A., 2023. Will adoption of blockchain technology be challenging: evidence from Indian banking industry. </w:t>
      </w:r>
      <w:r w:rsidRPr="00762803">
        <w:rPr>
          <w:i/>
          <w:iCs/>
          <w:shd w:val="clear" w:color="auto" w:fill="FFFFFF"/>
        </w:rPr>
        <w:t>Qualitative Research in Financial Markets</w:t>
      </w:r>
      <w:r w:rsidRPr="00762803">
        <w:rPr>
          <w:shd w:val="clear" w:color="auto" w:fill="FFFFFF"/>
        </w:rPr>
        <w:t>, </w:t>
      </w:r>
      <w:r w:rsidRPr="00762803">
        <w:rPr>
          <w:i/>
          <w:iCs/>
          <w:shd w:val="clear" w:color="auto" w:fill="FFFFFF"/>
        </w:rPr>
        <w:t>15</w:t>
      </w:r>
      <w:r w:rsidRPr="00762803">
        <w:rPr>
          <w:shd w:val="clear" w:color="auto" w:fill="FFFFFF"/>
        </w:rPr>
        <w:t>(2), pp.361-384.</w:t>
      </w:r>
    </w:p>
    <w:p w14:paraId="6D4619FA" w14:textId="77777777" w:rsidR="00384812" w:rsidRPr="00762803" w:rsidRDefault="00BB6533" w:rsidP="001C5DDC">
      <w:pPr>
        <w:spacing w:line="360" w:lineRule="auto"/>
        <w:ind w:left="720" w:hanging="720"/>
        <w:rPr>
          <w:shd w:val="clear" w:color="auto" w:fill="FFFFFF"/>
        </w:rPr>
      </w:pPr>
      <w:r w:rsidRPr="00762803">
        <w:rPr>
          <w:shd w:val="clear" w:color="auto" w:fill="FFFFFF"/>
        </w:rPr>
        <w:t>Kumari, S.K.V., Lavanya, K., Vidhya, V., Premila, G.A.D.J.S. and Lawrence, B., 2023. </w:t>
      </w:r>
      <w:r w:rsidRPr="00762803">
        <w:rPr>
          <w:i/>
          <w:iCs/>
          <w:shd w:val="clear" w:color="auto" w:fill="FFFFFF"/>
        </w:rPr>
        <w:t>Research methodology</w:t>
      </w:r>
      <w:r w:rsidRPr="00762803">
        <w:rPr>
          <w:shd w:val="clear" w:color="auto" w:fill="FFFFFF"/>
        </w:rPr>
        <w:t> (Vol. 1). Darshan Publishers.</w:t>
      </w:r>
    </w:p>
    <w:p w14:paraId="355F76D2" w14:textId="77777777" w:rsidR="00384812" w:rsidRPr="00762803" w:rsidRDefault="00BB6533" w:rsidP="001C5DDC">
      <w:pPr>
        <w:spacing w:line="360" w:lineRule="auto"/>
        <w:ind w:left="720" w:hanging="720"/>
        <w:rPr>
          <w:shd w:val="clear" w:color="auto" w:fill="FFFFFF"/>
        </w:rPr>
      </w:pPr>
      <w:r w:rsidRPr="00762803">
        <w:rPr>
          <w:shd w:val="clear" w:color="auto" w:fill="FFFFFF"/>
        </w:rPr>
        <w:lastRenderedPageBreak/>
        <w:t>Martino, P., 2021. Blockchain and banking: How technological innovations are shaping the banking industry. Springer Nature.</w:t>
      </w:r>
    </w:p>
    <w:p w14:paraId="2A5E1874" w14:textId="77777777" w:rsidR="00384812" w:rsidRPr="00762803" w:rsidRDefault="00BB6533" w:rsidP="001C5DDC">
      <w:pPr>
        <w:spacing w:line="360" w:lineRule="auto"/>
        <w:ind w:left="720" w:hanging="720"/>
        <w:rPr>
          <w:shd w:val="clear" w:color="auto" w:fill="FFFFFF"/>
        </w:rPr>
      </w:pPr>
      <w:r w:rsidRPr="00762803">
        <w:rPr>
          <w:shd w:val="clear" w:color="auto" w:fill="FFFFFF"/>
        </w:rPr>
        <w:t>Nakamoto, S., 2008. Bitcoin: A peer-to-peer electronic cash system.</w:t>
      </w:r>
    </w:p>
    <w:p w14:paraId="76DCDC86" w14:textId="77777777" w:rsidR="00384812" w:rsidRPr="00762803" w:rsidRDefault="00BB6533" w:rsidP="001C5DDC">
      <w:pPr>
        <w:spacing w:line="360" w:lineRule="auto"/>
        <w:ind w:left="720" w:hanging="720"/>
        <w:rPr>
          <w:shd w:val="clear" w:color="auto" w:fill="FFFFFF"/>
        </w:rPr>
      </w:pPr>
      <w:r w:rsidRPr="00762803">
        <w:rPr>
          <w:shd w:val="clear" w:color="auto" w:fill="FFFFFF"/>
        </w:rPr>
        <w:t>Nayak, J.K. and Singh, P., 2021. </w:t>
      </w:r>
      <w:r w:rsidRPr="00762803">
        <w:rPr>
          <w:i/>
          <w:iCs/>
          <w:shd w:val="clear" w:color="auto" w:fill="FFFFFF"/>
        </w:rPr>
        <w:t>Fundamentals of research methodology problems and prospects</w:t>
      </w:r>
      <w:r w:rsidRPr="00762803">
        <w:rPr>
          <w:shd w:val="clear" w:color="auto" w:fill="FFFFFF"/>
        </w:rPr>
        <w:t>. SSDN Publishers &amp; Distributors.</w:t>
      </w:r>
    </w:p>
    <w:p w14:paraId="1204FE56" w14:textId="77777777" w:rsidR="00384812" w:rsidRPr="00762803" w:rsidRDefault="00BB6533" w:rsidP="001C5DDC">
      <w:pPr>
        <w:spacing w:line="360" w:lineRule="auto"/>
        <w:ind w:left="720" w:hanging="720"/>
        <w:rPr>
          <w:shd w:val="clear" w:color="auto" w:fill="FFFFFF"/>
        </w:rPr>
      </w:pPr>
      <w:r w:rsidRPr="00762803">
        <w:rPr>
          <w:shd w:val="clear" w:color="auto" w:fill="FFFFFF"/>
        </w:rPr>
        <w:t>Ocaña-Fernández, Y. and Fuster-Guillén, D., 2021. The bibliographical review as a research methodology. </w:t>
      </w:r>
      <w:proofErr w:type="spellStart"/>
      <w:r w:rsidRPr="00762803">
        <w:rPr>
          <w:i/>
          <w:iCs/>
          <w:shd w:val="clear" w:color="auto" w:fill="FFFFFF"/>
        </w:rPr>
        <w:t>Revista</w:t>
      </w:r>
      <w:proofErr w:type="spellEnd"/>
      <w:r w:rsidRPr="00762803">
        <w:rPr>
          <w:i/>
          <w:iCs/>
          <w:shd w:val="clear" w:color="auto" w:fill="FFFFFF"/>
        </w:rPr>
        <w:t xml:space="preserve"> Tempos e </w:t>
      </w:r>
      <w:proofErr w:type="spellStart"/>
      <w:r w:rsidRPr="00762803">
        <w:rPr>
          <w:i/>
          <w:iCs/>
          <w:shd w:val="clear" w:color="auto" w:fill="FFFFFF"/>
        </w:rPr>
        <w:t>Espaços</w:t>
      </w:r>
      <w:proofErr w:type="spellEnd"/>
      <w:r w:rsidRPr="00762803">
        <w:rPr>
          <w:i/>
          <w:iCs/>
          <w:shd w:val="clear" w:color="auto" w:fill="FFFFFF"/>
        </w:rPr>
        <w:t xml:space="preserve"> </w:t>
      </w:r>
      <w:proofErr w:type="spellStart"/>
      <w:r w:rsidRPr="00762803">
        <w:rPr>
          <w:i/>
          <w:iCs/>
          <w:shd w:val="clear" w:color="auto" w:fill="FFFFFF"/>
        </w:rPr>
        <w:t>em</w:t>
      </w:r>
      <w:proofErr w:type="spellEnd"/>
      <w:r w:rsidRPr="00762803">
        <w:rPr>
          <w:i/>
          <w:iCs/>
          <w:shd w:val="clear" w:color="auto" w:fill="FFFFFF"/>
        </w:rPr>
        <w:t xml:space="preserve"> </w:t>
      </w:r>
      <w:proofErr w:type="spellStart"/>
      <w:r w:rsidRPr="00762803">
        <w:rPr>
          <w:i/>
          <w:iCs/>
          <w:shd w:val="clear" w:color="auto" w:fill="FFFFFF"/>
        </w:rPr>
        <w:t>Educação</w:t>
      </w:r>
      <w:proofErr w:type="spellEnd"/>
      <w:r w:rsidRPr="00762803">
        <w:rPr>
          <w:shd w:val="clear" w:color="auto" w:fill="FFFFFF"/>
        </w:rPr>
        <w:t>, </w:t>
      </w:r>
      <w:r w:rsidRPr="00762803">
        <w:rPr>
          <w:i/>
          <w:iCs/>
          <w:shd w:val="clear" w:color="auto" w:fill="FFFFFF"/>
        </w:rPr>
        <w:t>14</w:t>
      </w:r>
      <w:r w:rsidRPr="00762803">
        <w:rPr>
          <w:shd w:val="clear" w:color="auto" w:fill="FFFFFF"/>
        </w:rPr>
        <w:t>(33), pp.e15614-e15614.</w:t>
      </w:r>
    </w:p>
    <w:p w14:paraId="649DF43E" w14:textId="77777777" w:rsidR="00384812" w:rsidRPr="00762803" w:rsidRDefault="00BB6533" w:rsidP="001C5DDC">
      <w:pPr>
        <w:spacing w:line="360" w:lineRule="auto"/>
        <w:ind w:left="720" w:hanging="720"/>
        <w:rPr>
          <w:shd w:val="clear" w:color="auto" w:fill="FFFFFF"/>
        </w:rPr>
      </w:pPr>
      <w:r w:rsidRPr="00762803">
        <w:rPr>
          <w:shd w:val="clear" w:color="auto" w:fill="FFFFFF"/>
        </w:rPr>
        <w:t>Pandey, P. and Pandey, M.M., 2021. </w:t>
      </w:r>
      <w:r w:rsidRPr="00762803">
        <w:rPr>
          <w:i/>
          <w:iCs/>
          <w:shd w:val="clear" w:color="auto" w:fill="FFFFFF"/>
        </w:rPr>
        <w:t>Research methodology tools and techniques</w:t>
      </w:r>
      <w:r w:rsidRPr="00762803">
        <w:rPr>
          <w:shd w:val="clear" w:color="auto" w:fill="FFFFFF"/>
        </w:rPr>
        <w:t xml:space="preserve">. Bridge </w:t>
      </w:r>
      <w:proofErr w:type="spellStart"/>
      <w:r w:rsidRPr="00762803">
        <w:rPr>
          <w:shd w:val="clear" w:color="auto" w:fill="FFFFFF"/>
        </w:rPr>
        <w:t>Center</w:t>
      </w:r>
      <w:proofErr w:type="spellEnd"/>
      <w:r w:rsidRPr="00762803">
        <w:rPr>
          <w:shd w:val="clear" w:color="auto" w:fill="FFFFFF"/>
        </w:rPr>
        <w:t>.</w:t>
      </w:r>
    </w:p>
    <w:p w14:paraId="1AAFE7E9" w14:textId="77777777" w:rsidR="00384812" w:rsidRPr="00762803" w:rsidRDefault="00BB6533" w:rsidP="001C5DDC">
      <w:pPr>
        <w:spacing w:line="360" w:lineRule="auto"/>
        <w:ind w:left="720" w:hanging="720"/>
        <w:rPr>
          <w:shd w:val="clear" w:color="auto" w:fill="FFFFFF"/>
        </w:rPr>
      </w:pPr>
      <w:r w:rsidRPr="00762803">
        <w:rPr>
          <w:shd w:val="clear" w:color="auto" w:fill="FFFFFF"/>
        </w:rPr>
        <w:t xml:space="preserve">Sagheer, N., Khan, K.I., Fahd, S., Mahmood, S., Rashid, T. and Jamil, H., 2022. Factors affecting adaptability of Cryptocurrency: An application of technology acceptance model. </w:t>
      </w:r>
      <w:r w:rsidRPr="00762803">
        <w:rPr>
          <w:i/>
          <w:iCs/>
          <w:shd w:val="clear" w:color="auto" w:fill="FFFFFF"/>
        </w:rPr>
        <w:t>Frontiers in psychology</w:t>
      </w:r>
      <w:r w:rsidRPr="00762803">
        <w:rPr>
          <w:shd w:val="clear" w:color="auto" w:fill="FFFFFF"/>
        </w:rPr>
        <w:t>, </w:t>
      </w:r>
      <w:r w:rsidRPr="00762803">
        <w:rPr>
          <w:i/>
          <w:iCs/>
          <w:shd w:val="clear" w:color="auto" w:fill="FFFFFF"/>
        </w:rPr>
        <w:t>13</w:t>
      </w:r>
      <w:r w:rsidRPr="00762803">
        <w:rPr>
          <w:shd w:val="clear" w:color="auto" w:fill="FFFFFF"/>
        </w:rPr>
        <w:t>, p.903473.</w:t>
      </w:r>
    </w:p>
    <w:p w14:paraId="69609302" w14:textId="77777777" w:rsidR="00384812" w:rsidRPr="00762803" w:rsidRDefault="00BB6533" w:rsidP="001C5DDC">
      <w:pPr>
        <w:spacing w:line="360" w:lineRule="auto"/>
        <w:ind w:left="720" w:hanging="720"/>
        <w:rPr>
          <w:color w:val="000000" w:themeColor="text1"/>
          <w:lang w:val="en-US"/>
        </w:rPr>
      </w:pPr>
      <w:r w:rsidRPr="00762803">
        <w:rPr>
          <w:shd w:val="clear" w:color="auto" w:fill="FFFFFF"/>
        </w:rPr>
        <w:t>Venkatesh, V. and Davis, F.D., 2000. A theoretical extension of the technology acceptance model: Four longitudinal field studies. </w:t>
      </w:r>
      <w:r w:rsidRPr="00762803">
        <w:rPr>
          <w:i/>
          <w:iCs/>
          <w:shd w:val="clear" w:color="auto" w:fill="FFFFFF"/>
        </w:rPr>
        <w:t>Management science</w:t>
      </w:r>
      <w:r w:rsidRPr="00762803">
        <w:rPr>
          <w:shd w:val="clear" w:color="auto" w:fill="FFFFFF"/>
        </w:rPr>
        <w:t>, </w:t>
      </w:r>
      <w:r w:rsidRPr="00762803">
        <w:rPr>
          <w:i/>
          <w:iCs/>
          <w:shd w:val="clear" w:color="auto" w:fill="FFFFFF"/>
        </w:rPr>
        <w:t>46</w:t>
      </w:r>
      <w:r w:rsidRPr="00762803">
        <w:rPr>
          <w:shd w:val="clear" w:color="auto" w:fill="FFFFFF"/>
        </w:rPr>
        <w:t>(2), pp.186-204.</w:t>
      </w:r>
    </w:p>
    <w:p w14:paraId="38F4AADD" w14:textId="77777777" w:rsidR="00384812" w:rsidRPr="00762803" w:rsidRDefault="00BB6533" w:rsidP="001C5DDC">
      <w:pPr>
        <w:spacing w:line="360" w:lineRule="auto"/>
        <w:ind w:left="720" w:hanging="720"/>
        <w:rPr>
          <w:shd w:val="clear" w:color="auto" w:fill="FFFFFF"/>
        </w:rPr>
      </w:pPr>
      <w:r w:rsidRPr="00762803">
        <w:rPr>
          <w:shd w:val="clear" w:color="auto" w:fill="FFFFFF"/>
        </w:rPr>
        <w:t>Verma, R., Verma, S. and Abhishek, K., 2024. </w:t>
      </w:r>
      <w:r w:rsidRPr="00762803">
        <w:rPr>
          <w:i/>
          <w:iCs/>
          <w:shd w:val="clear" w:color="auto" w:fill="FFFFFF"/>
        </w:rPr>
        <w:t>Research methodology</w:t>
      </w:r>
      <w:r w:rsidRPr="00762803">
        <w:rPr>
          <w:shd w:val="clear" w:color="auto" w:fill="FFFFFF"/>
        </w:rPr>
        <w:t xml:space="preserve">. </w:t>
      </w:r>
      <w:proofErr w:type="spellStart"/>
      <w:r w:rsidRPr="00762803">
        <w:rPr>
          <w:shd w:val="clear" w:color="auto" w:fill="FFFFFF"/>
        </w:rPr>
        <w:t>Booksclinic</w:t>
      </w:r>
      <w:proofErr w:type="spellEnd"/>
      <w:r w:rsidRPr="00762803">
        <w:rPr>
          <w:shd w:val="clear" w:color="auto" w:fill="FFFFFF"/>
        </w:rPr>
        <w:t xml:space="preserve"> Publishing.</w:t>
      </w:r>
    </w:p>
    <w:p w14:paraId="1D4BB2C9" w14:textId="77777777" w:rsidR="00384812" w:rsidRPr="00762803" w:rsidRDefault="00BB6533" w:rsidP="001C5DDC">
      <w:pPr>
        <w:spacing w:line="360" w:lineRule="auto"/>
        <w:ind w:left="720" w:hanging="720"/>
        <w:rPr>
          <w:color w:val="000000" w:themeColor="text1"/>
          <w:lang w:val="en-US"/>
        </w:rPr>
      </w:pPr>
      <w:r w:rsidRPr="00762803">
        <w:rPr>
          <w:shd w:val="clear" w:color="auto" w:fill="FFFFFF"/>
        </w:rPr>
        <w:t>Zohar, A., 2015. Bitcoin: under the hood. </w:t>
      </w:r>
      <w:r w:rsidRPr="00762803">
        <w:rPr>
          <w:i/>
          <w:iCs/>
          <w:shd w:val="clear" w:color="auto" w:fill="FFFFFF"/>
        </w:rPr>
        <w:t>Communications of the ACM</w:t>
      </w:r>
      <w:r w:rsidRPr="00762803">
        <w:rPr>
          <w:shd w:val="clear" w:color="auto" w:fill="FFFFFF"/>
        </w:rPr>
        <w:t>, </w:t>
      </w:r>
      <w:r w:rsidRPr="00762803">
        <w:rPr>
          <w:i/>
          <w:iCs/>
          <w:shd w:val="clear" w:color="auto" w:fill="FFFFFF"/>
        </w:rPr>
        <w:t>58</w:t>
      </w:r>
      <w:r w:rsidRPr="00762803">
        <w:rPr>
          <w:shd w:val="clear" w:color="auto" w:fill="FFFFFF"/>
        </w:rPr>
        <w:t>(9), pp.104-113.</w:t>
      </w:r>
    </w:p>
    <w:p w14:paraId="7C167BF8" w14:textId="77777777" w:rsidR="00384812" w:rsidRPr="000C5810" w:rsidRDefault="00BB6533" w:rsidP="001C5DDC">
      <w:pPr>
        <w:spacing w:line="360" w:lineRule="auto"/>
        <w:ind w:left="720" w:hanging="720"/>
        <w:rPr>
          <w:shd w:val="clear" w:color="auto" w:fill="FFFFFF"/>
        </w:rPr>
      </w:pPr>
      <w:r w:rsidRPr="00762803">
        <w:rPr>
          <w:shd w:val="clear" w:color="auto" w:fill="FFFFFF"/>
        </w:rPr>
        <w:t>Zou, P.X. and Xu, X., 2023. Research methodology and strategy: theory and practice. John Wiley &amp; Sons.</w:t>
      </w:r>
    </w:p>
    <w:sectPr w:rsidR="00384812" w:rsidRPr="000C5810" w:rsidSect="001E2CC0">
      <w:head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83729B" w14:textId="77777777" w:rsidR="0037220E" w:rsidRDefault="0037220E" w:rsidP="006F76BE">
      <w:r>
        <w:separator/>
      </w:r>
    </w:p>
    <w:p w14:paraId="3ED07515" w14:textId="77777777" w:rsidR="0037220E" w:rsidRDefault="0037220E" w:rsidP="006F76BE"/>
  </w:endnote>
  <w:endnote w:type="continuationSeparator" w:id="0">
    <w:p w14:paraId="51BB99F0" w14:textId="77777777" w:rsidR="0037220E" w:rsidRDefault="0037220E" w:rsidP="006F76BE">
      <w:r>
        <w:continuationSeparator/>
      </w:r>
    </w:p>
    <w:p w14:paraId="250D79CF" w14:textId="77777777" w:rsidR="0037220E" w:rsidRDefault="0037220E" w:rsidP="006F76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8A870C" w14:textId="77777777" w:rsidR="0037220E" w:rsidRDefault="0037220E" w:rsidP="006F76BE">
      <w:r>
        <w:separator/>
      </w:r>
    </w:p>
    <w:p w14:paraId="2B6BA8E2" w14:textId="77777777" w:rsidR="0037220E" w:rsidRDefault="0037220E" w:rsidP="006F76BE"/>
  </w:footnote>
  <w:footnote w:type="continuationSeparator" w:id="0">
    <w:p w14:paraId="52BA6B0D" w14:textId="77777777" w:rsidR="0037220E" w:rsidRDefault="0037220E" w:rsidP="006F76BE">
      <w:r>
        <w:continuationSeparator/>
      </w:r>
    </w:p>
    <w:p w14:paraId="54A9C317" w14:textId="77777777" w:rsidR="0037220E" w:rsidRDefault="0037220E" w:rsidP="006F76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459093"/>
      <w:docPartObj>
        <w:docPartGallery w:val="Page Numbers (Top of Page)"/>
        <w:docPartUnique/>
      </w:docPartObj>
    </w:sdtPr>
    <w:sdtEndPr>
      <w:rPr>
        <w:noProof/>
      </w:rPr>
    </w:sdtEndPr>
    <w:sdtContent>
      <w:p w14:paraId="59964CA4" w14:textId="0831D1D7" w:rsidR="006F76BE" w:rsidRDefault="006F76BE">
        <w:pPr>
          <w:pStyle w:val="Intestazione"/>
          <w:jc w:val="right"/>
        </w:pPr>
        <w:r>
          <w:fldChar w:fldCharType="begin"/>
        </w:r>
        <w:r>
          <w:instrText xml:space="preserve"> PAGE   \* MERGEFORMAT </w:instrText>
        </w:r>
        <w:r>
          <w:fldChar w:fldCharType="separate"/>
        </w:r>
        <w:r>
          <w:rPr>
            <w:noProof/>
          </w:rPr>
          <w:t>2</w:t>
        </w:r>
        <w:r>
          <w:rPr>
            <w:noProof/>
          </w:rPr>
          <w:fldChar w:fldCharType="end"/>
        </w:r>
      </w:p>
    </w:sdtContent>
  </w:sdt>
  <w:p w14:paraId="34F8C02E" w14:textId="77777777" w:rsidR="006F76BE" w:rsidRDefault="006F76B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1E240D"/>
    <w:multiLevelType w:val="multilevel"/>
    <w:tmpl w:val="9636F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CB5806"/>
    <w:multiLevelType w:val="multilevel"/>
    <w:tmpl w:val="29A6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FD10E6"/>
    <w:multiLevelType w:val="hybridMultilevel"/>
    <w:tmpl w:val="0DB41264"/>
    <w:lvl w:ilvl="0" w:tplc="EE7E03A0">
      <w:start w:val="1"/>
      <w:numFmt w:val="bullet"/>
      <w:lvlText w:val=""/>
      <w:lvlJc w:val="left"/>
      <w:pPr>
        <w:ind w:left="720" w:hanging="360"/>
      </w:pPr>
      <w:rPr>
        <w:rFonts w:ascii="Symbol" w:hAnsi="Symbol" w:hint="default"/>
      </w:rPr>
    </w:lvl>
    <w:lvl w:ilvl="1" w:tplc="7988B52C" w:tentative="1">
      <w:start w:val="1"/>
      <w:numFmt w:val="bullet"/>
      <w:lvlText w:val="o"/>
      <w:lvlJc w:val="left"/>
      <w:pPr>
        <w:ind w:left="1440" w:hanging="360"/>
      </w:pPr>
      <w:rPr>
        <w:rFonts w:ascii="Courier New" w:hAnsi="Courier New" w:cs="Courier New" w:hint="default"/>
      </w:rPr>
    </w:lvl>
    <w:lvl w:ilvl="2" w:tplc="C9B6CA58" w:tentative="1">
      <w:start w:val="1"/>
      <w:numFmt w:val="bullet"/>
      <w:lvlText w:val=""/>
      <w:lvlJc w:val="left"/>
      <w:pPr>
        <w:ind w:left="2160" w:hanging="360"/>
      </w:pPr>
      <w:rPr>
        <w:rFonts w:ascii="Wingdings" w:hAnsi="Wingdings" w:hint="default"/>
      </w:rPr>
    </w:lvl>
    <w:lvl w:ilvl="3" w:tplc="25F8F284" w:tentative="1">
      <w:start w:val="1"/>
      <w:numFmt w:val="bullet"/>
      <w:lvlText w:val=""/>
      <w:lvlJc w:val="left"/>
      <w:pPr>
        <w:ind w:left="2880" w:hanging="360"/>
      </w:pPr>
      <w:rPr>
        <w:rFonts w:ascii="Symbol" w:hAnsi="Symbol" w:hint="default"/>
      </w:rPr>
    </w:lvl>
    <w:lvl w:ilvl="4" w:tplc="34D06D42" w:tentative="1">
      <w:start w:val="1"/>
      <w:numFmt w:val="bullet"/>
      <w:lvlText w:val="o"/>
      <w:lvlJc w:val="left"/>
      <w:pPr>
        <w:ind w:left="3600" w:hanging="360"/>
      </w:pPr>
      <w:rPr>
        <w:rFonts w:ascii="Courier New" w:hAnsi="Courier New" w:cs="Courier New" w:hint="default"/>
      </w:rPr>
    </w:lvl>
    <w:lvl w:ilvl="5" w:tplc="D51E62EE" w:tentative="1">
      <w:start w:val="1"/>
      <w:numFmt w:val="bullet"/>
      <w:lvlText w:val=""/>
      <w:lvlJc w:val="left"/>
      <w:pPr>
        <w:ind w:left="4320" w:hanging="360"/>
      </w:pPr>
      <w:rPr>
        <w:rFonts w:ascii="Wingdings" w:hAnsi="Wingdings" w:hint="default"/>
      </w:rPr>
    </w:lvl>
    <w:lvl w:ilvl="6" w:tplc="BB6E1642" w:tentative="1">
      <w:start w:val="1"/>
      <w:numFmt w:val="bullet"/>
      <w:lvlText w:val=""/>
      <w:lvlJc w:val="left"/>
      <w:pPr>
        <w:ind w:left="5040" w:hanging="360"/>
      </w:pPr>
      <w:rPr>
        <w:rFonts w:ascii="Symbol" w:hAnsi="Symbol" w:hint="default"/>
      </w:rPr>
    </w:lvl>
    <w:lvl w:ilvl="7" w:tplc="5E122BFE" w:tentative="1">
      <w:start w:val="1"/>
      <w:numFmt w:val="bullet"/>
      <w:lvlText w:val="o"/>
      <w:lvlJc w:val="left"/>
      <w:pPr>
        <w:ind w:left="5760" w:hanging="360"/>
      </w:pPr>
      <w:rPr>
        <w:rFonts w:ascii="Courier New" w:hAnsi="Courier New" w:cs="Courier New" w:hint="default"/>
      </w:rPr>
    </w:lvl>
    <w:lvl w:ilvl="8" w:tplc="02F48AF2" w:tentative="1">
      <w:start w:val="1"/>
      <w:numFmt w:val="bullet"/>
      <w:lvlText w:val=""/>
      <w:lvlJc w:val="left"/>
      <w:pPr>
        <w:ind w:left="6480" w:hanging="360"/>
      </w:pPr>
      <w:rPr>
        <w:rFonts w:ascii="Wingdings" w:hAnsi="Wingdings" w:hint="default"/>
      </w:rPr>
    </w:lvl>
  </w:abstractNum>
  <w:abstractNum w:abstractNumId="3" w15:restartNumberingAfterBreak="0">
    <w:nsid w:val="30ED2FA4"/>
    <w:multiLevelType w:val="hybridMultilevel"/>
    <w:tmpl w:val="E5BE4ED8"/>
    <w:lvl w:ilvl="0" w:tplc="DB4A38EE">
      <w:start w:val="1"/>
      <w:numFmt w:val="bullet"/>
      <w:lvlText w:val=""/>
      <w:lvlJc w:val="left"/>
      <w:pPr>
        <w:ind w:left="1080" w:hanging="360"/>
      </w:pPr>
      <w:rPr>
        <w:rFonts w:ascii="Symbol" w:hAnsi="Symbol" w:hint="default"/>
      </w:rPr>
    </w:lvl>
    <w:lvl w:ilvl="1" w:tplc="50146F08" w:tentative="1">
      <w:start w:val="1"/>
      <w:numFmt w:val="bullet"/>
      <w:lvlText w:val="o"/>
      <w:lvlJc w:val="left"/>
      <w:pPr>
        <w:ind w:left="1800" w:hanging="360"/>
      </w:pPr>
      <w:rPr>
        <w:rFonts w:ascii="Courier New" w:hAnsi="Courier New" w:cs="Courier New" w:hint="default"/>
      </w:rPr>
    </w:lvl>
    <w:lvl w:ilvl="2" w:tplc="03540256" w:tentative="1">
      <w:start w:val="1"/>
      <w:numFmt w:val="bullet"/>
      <w:lvlText w:val=""/>
      <w:lvlJc w:val="left"/>
      <w:pPr>
        <w:ind w:left="2520" w:hanging="360"/>
      </w:pPr>
      <w:rPr>
        <w:rFonts w:ascii="Wingdings" w:hAnsi="Wingdings" w:hint="default"/>
      </w:rPr>
    </w:lvl>
    <w:lvl w:ilvl="3" w:tplc="FE56F1A4" w:tentative="1">
      <w:start w:val="1"/>
      <w:numFmt w:val="bullet"/>
      <w:lvlText w:val=""/>
      <w:lvlJc w:val="left"/>
      <w:pPr>
        <w:ind w:left="3240" w:hanging="360"/>
      </w:pPr>
      <w:rPr>
        <w:rFonts w:ascii="Symbol" w:hAnsi="Symbol" w:hint="default"/>
      </w:rPr>
    </w:lvl>
    <w:lvl w:ilvl="4" w:tplc="B74A3944" w:tentative="1">
      <w:start w:val="1"/>
      <w:numFmt w:val="bullet"/>
      <w:lvlText w:val="o"/>
      <w:lvlJc w:val="left"/>
      <w:pPr>
        <w:ind w:left="3960" w:hanging="360"/>
      </w:pPr>
      <w:rPr>
        <w:rFonts w:ascii="Courier New" w:hAnsi="Courier New" w:cs="Courier New" w:hint="default"/>
      </w:rPr>
    </w:lvl>
    <w:lvl w:ilvl="5" w:tplc="748A4FEE" w:tentative="1">
      <w:start w:val="1"/>
      <w:numFmt w:val="bullet"/>
      <w:lvlText w:val=""/>
      <w:lvlJc w:val="left"/>
      <w:pPr>
        <w:ind w:left="4680" w:hanging="360"/>
      </w:pPr>
      <w:rPr>
        <w:rFonts w:ascii="Wingdings" w:hAnsi="Wingdings" w:hint="default"/>
      </w:rPr>
    </w:lvl>
    <w:lvl w:ilvl="6" w:tplc="E1D2D646" w:tentative="1">
      <w:start w:val="1"/>
      <w:numFmt w:val="bullet"/>
      <w:lvlText w:val=""/>
      <w:lvlJc w:val="left"/>
      <w:pPr>
        <w:ind w:left="5400" w:hanging="360"/>
      </w:pPr>
      <w:rPr>
        <w:rFonts w:ascii="Symbol" w:hAnsi="Symbol" w:hint="default"/>
      </w:rPr>
    </w:lvl>
    <w:lvl w:ilvl="7" w:tplc="E78A3812" w:tentative="1">
      <w:start w:val="1"/>
      <w:numFmt w:val="bullet"/>
      <w:lvlText w:val="o"/>
      <w:lvlJc w:val="left"/>
      <w:pPr>
        <w:ind w:left="6120" w:hanging="360"/>
      </w:pPr>
      <w:rPr>
        <w:rFonts w:ascii="Courier New" w:hAnsi="Courier New" w:cs="Courier New" w:hint="default"/>
      </w:rPr>
    </w:lvl>
    <w:lvl w:ilvl="8" w:tplc="5B2627AC" w:tentative="1">
      <w:start w:val="1"/>
      <w:numFmt w:val="bullet"/>
      <w:lvlText w:val=""/>
      <w:lvlJc w:val="left"/>
      <w:pPr>
        <w:ind w:left="6840" w:hanging="360"/>
      </w:pPr>
      <w:rPr>
        <w:rFonts w:ascii="Wingdings" w:hAnsi="Wingdings" w:hint="default"/>
      </w:rPr>
    </w:lvl>
  </w:abstractNum>
  <w:abstractNum w:abstractNumId="4" w15:restartNumberingAfterBreak="0">
    <w:nsid w:val="32620519"/>
    <w:multiLevelType w:val="multilevel"/>
    <w:tmpl w:val="8076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99729D"/>
    <w:multiLevelType w:val="multilevel"/>
    <w:tmpl w:val="A1187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651041"/>
    <w:multiLevelType w:val="multilevel"/>
    <w:tmpl w:val="93C6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624CFE"/>
    <w:multiLevelType w:val="multilevel"/>
    <w:tmpl w:val="ECEA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917024"/>
    <w:multiLevelType w:val="multilevel"/>
    <w:tmpl w:val="A3A0B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F13EC0"/>
    <w:multiLevelType w:val="hybridMultilevel"/>
    <w:tmpl w:val="08EA4BC6"/>
    <w:lvl w:ilvl="0" w:tplc="829067F6">
      <w:start w:val="1"/>
      <w:numFmt w:val="bullet"/>
      <w:lvlText w:val=""/>
      <w:lvlJc w:val="left"/>
      <w:pPr>
        <w:ind w:left="1080" w:hanging="360"/>
      </w:pPr>
      <w:rPr>
        <w:rFonts w:ascii="Symbol" w:hAnsi="Symbol" w:hint="default"/>
      </w:rPr>
    </w:lvl>
    <w:lvl w:ilvl="1" w:tplc="C9380318" w:tentative="1">
      <w:start w:val="1"/>
      <w:numFmt w:val="bullet"/>
      <w:lvlText w:val="o"/>
      <w:lvlJc w:val="left"/>
      <w:pPr>
        <w:ind w:left="1800" w:hanging="360"/>
      </w:pPr>
      <w:rPr>
        <w:rFonts w:ascii="Courier New" w:hAnsi="Courier New" w:cs="Courier New" w:hint="default"/>
      </w:rPr>
    </w:lvl>
    <w:lvl w:ilvl="2" w:tplc="1974B74A" w:tentative="1">
      <w:start w:val="1"/>
      <w:numFmt w:val="bullet"/>
      <w:lvlText w:val=""/>
      <w:lvlJc w:val="left"/>
      <w:pPr>
        <w:ind w:left="2520" w:hanging="360"/>
      </w:pPr>
      <w:rPr>
        <w:rFonts w:ascii="Wingdings" w:hAnsi="Wingdings" w:hint="default"/>
      </w:rPr>
    </w:lvl>
    <w:lvl w:ilvl="3" w:tplc="473C31EE" w:tentative="1">
      <w:start w:val="1"/>
      <w:numFmt w:val="bullet"/>
      <w:lvlText w:val=""/>
      <w:lvlJc w:val="left"/>
      <w:pPr>
        <w:ind w:left="3240" w:hanging="360"/>
      </w:pPr>
      <w:rPr>
        <w:rFonts w:ascii="Symbol" w:hAnsi="Symbol" w:hint="default"/>
      </w:rPr>
    </w:lvl>
    <w:lvl w:ilvl="4" w:tplc="F1DE8DFC" w:tentative="1">
      <w:start w:val="1"/>
      <w:numFmt w:val="bullet"/>
      <w:lvlText w:val="o"/>
      <w:lvlJc w:val="left"/>
      <w:pPr>
        <w:ind w:left="3960" w:hanging="360"/>
      </w:pPr>
      <w:rPr>
        <w:rFonts w:ascii="Courier New" w:hAnsi="Courier New" w:cs="Courier New" w:hint="default"/>
      </w:rPr>
    </w:lvl>
    <w:lvl w:ilvl="5" w:tplc="8FF073C6" w:tentative="1">
      <w:start w:val="1"/>
      <w:numFmt w:val="bullet"/>
      <w:lvlText w:val=""/>
      <w:lvlJc w:val="left"/>
      <w:pPr>
        <w:ind w:left="4680" w:hanging="360"/>
      </w:pPr>
      <w:rPr>
        <w:rFonts w:ascii="Wingdings" w:hAnsi="Wingdings" w:hint="default"/>
      </w:rPr>
    </w:lvl>
    <w:lvl w:ilvl="6" w:tplc="FF4E1460" w:tentative="1">
      <w:start w:val="1"/>
      <w:numFmt w:val="bullet"/>
      <w:lvlText w:val=""/>
      <w:lvlJc w:val="left"/>
      <w:pPr>
        <w:ind w:left="5400" w:hanging="360"/>
      </w:pPr>
      <w:rPr>
        <w:rFonts w:ascii="Symbol" w:hAnsi="Symbol" w:hint="default"/>
      </w:rPr>
    </w:lvl>
    <w:lvl w:ilvl="7" w:tplc="08CA824A" w:tentative="1">
      <w:start w:val="1"/>
      <w:numFmt w:val="bullet"/>
      <w:lvlText w:val="o"/>
      <w:lvlJc w:val="left"/>
      <w:pPr>
        <w:ind w:left="6120" w:hanging="360"/>
      </w:pPr>
      <w:rPr>
        <w:rFonts w:ascii="Courier New" w:hAnsi="Courier New" w:cs="Courier New" w:hint="default"/>
      </w:rPr>
    </w:lvl>
    <w:lvl w:ilvl="8" w:tplc="B0448D3E" w:tentative="1">
      <w:start w:val="1"/>
      <w:numFmt w:val="bullet"/>
      <w:lvlText w:val=""/>
      <w:lvlJc w:val="left"/>
      <w:pPr>
        <w:ind w:left="6840" w:hanging="360"/>
      </w:pPr>
      <w:rPr>
        <w:rFonts w:ascii="Wingdings" w:hAnsi="Wingdings" w:hint="default"/>
      </w:rPr>
    </w:lvl>
  </w:abstractNum>
  <w:abstractNum w:abstractNumId="10" w15:restartNumberingAfterBreak="0">
    <w:nsid w:val="76F96D5D"/>
    <w:multiLevelType w:val="multilevel"/>
    <w:tmpl w:val="B9FE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7951006">
    <w:abstractNumId w:val="0"/>
  </w:num>
  <w:num w:numId="2" w16cid:durableId="2133938834">
    <w:abstractNumId w:val="8"/>
  </w:num>
  <w:num w:numId="3" w16cid:durableId="1911228042">
    <w:abstractNumId w:val="3"/>
  </w:num>
  <w:num w:numId="4" w16cid:durableId="943029123">
    <w:abstractNumId w:val="9"/>
  </w:num>
  <w:num w:numId="5" w16cid:durableId="1353678152">
    <w:abstractNumId w:val="2"/>
  </w:num>
  <w:num w:numId="6" w16cid:durableId="356588987">
    <w:abstractNumId w:val="4"/>
  </w:num>
  <w:num w:numId="7" w16cid:durableId="1698309219">
    <w:abstractNumId w:val="6"/>
  </w:num>
  <w:num w:numId="8" w16cid:durableId="1030641212">
    <w:abstractNumId w:val="1"/>
  </w:num>
  <w:num w:numId="9" w16cid:durableId="1106778613">
    <w:abstractNumId w:val="5"/>
  </w:num>
  <w:num w:numId="10" w16cid:durableId="255552827">
    <w:abstractNumId w:val="7"/>
  </w:num>
  <w:num w:numId="11" w16cid:durableId="965044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768"/>
    <w:rsid w:val="00003FEC"/>
    <w:rsid w:val="00025AA2"/>
    <w:rsid w:val="0007007D"/>
    <w:rsid w:val="0008171E"/>
    <w:rsid w:val="0009576D"/>
    <w:rsid w:val="00096AED"/>
    <w:rsid w:val="000A7A88"/>
    <w:rsid w:val="000C116E"/>
    <w:rsid w:val="000C5810"/>
    <w:rsid w:val="000C679C"/>
    <w:rsid w:val="000D6892"/>
    <w:rsid w:val="000E4406"/>
    <w:rsid w:val="001217F7"/>
    <w:rsid w:val="00127BA2"/>
    <w:rsid w:val="00150C57"/>
    <w:rsid w:val="001666B4"/>
    <w:rsid w:val="0018336F"/>
    <w:rsid w:val="00184527"/>
    <w:rsid w:val="001862E1"/>
    <w:rsid w:val="00187305"/>
    <w:rsid w:val="001C5DDC"/>
    <w:rsid w:val="001E2CC0"/>
    <w:rsid w:val="002103F2"/>
    <w:rsid w:val="00231600"/>
    <w:rsid w:val="00253387"/>
    <w:rsid w:val="00260A51"/>
    <w:rsid w:val="00273C8D"/>
    <w:rsid w:val="002B0ABC"/>
    <w:rsid w:val="002B4F65"/>
    <w:rsid w:val="002C2D06"/>
    <w:rsid w:val="002D25AE"/>
    <w:rsid w:val="002D379C"/>
    <w:rsid w:val="002F7AB1"/>
    <w:rsid w:val="00300798"/>
    <w:rsid w:val="003034F7"/>
    <w:rsid w:val="00316573"/>
    <w:rsid w:val="00347F6F"/>
    <w:rsid w:val="00351347"/>
    <w:rsid w:val="00351484"/>
    <w:rsid w:val="00353533"/>
    <w:rsid w:val="00367EB7"/>
    <w:rsid w:val="0037220E"/>
    <w:rsid w:val="00384812"/>
    <w:rsid w:val="00395196"/>
    <w:rsid w:val="003C12C2"/>
    <w:rsid w:val="003E0158"/>
    <w:rsid w:val="003E2996"/>
    <w:rsid w:val="003E4988"/>
    <w:rsid w:val="004220F9"/>
    <w:rsid w:val="00423CC4"/>
    <w:rsid w:val="004464F8"/>
    <w:rsid w:val="004511BB"/>
    <w:rsid w:val="004514E4"/>
    <w:rsid w:val="004608DE"/>
    <w:rsid w:val="00467CD6"/>
    <w:rsid w:val="004840D5"/>
    <w:rsid w:val="004A223B"/>
    <w:rsid w:val="004A23D7"/>
    <w:rsid w:val="004D571D"/>
    <w:rsid w:val="004E2804"/>
    <w:rsid w:val="004E2FA1"/>
    <w:rsid w:val="004F4746"/>
    <w:rsid w:val="00515309"/>
    <w:rsid w:val="00523289"/>
    <w:rsid w:val="00531BDC"/>
    <w:rsid w:val="0057197B"/>
    <w:rsid w:val="005873EC"/>
    <w:rsid w:val="005939AC"/>
    <w:rsid w:val="00594C2A"/>
    <w:rsid w:val="005A028F"/>
    <w:rsid w:val="005A7065"/>
    <w:rsid w:val="005B4BA1"/>
    <w:rsid w:val="005B4C19"/>
    <w:rsid w:val="005D4BAA"/>
    <w:rsid w:val="005E388A"/>
    <w:rsid w:val="005F020C"/>
    <w:rsid w:val="00606E68"/>
    <w:rsid w:val="00644AD2"/>
    <w:rsid w:val="00654EC8"/>
    <w:rsid w:val="006727CD"/>
    <w:rsid w:val="0067584B"/>
    <w:rsid w:val="00691F04"/>
    <w:rsid w:val="006E1DE6"/>
    <w:rsid w:val="006F167B"/>
    <w:rsid w:val="006F76BE"/>
    <w:rsid w:val="007200A5"/>
    <w:rsid w:val="00720152"/>
    <w:rsid w:val="00740E17"/>
    <w:rsid w:val="00755E4E"/>
    <w:rsid w:val="0076107C"/>
    <w:rsid w:val="00762803"/>
    <w:rsid w:val="00764B01"/>
    <w:rsid w:val="007711F4"/>
    <w:rsid w:val="00772AA4"/>
    <w:rsid w:val="00787B65"/>
    <w:rsid w:val="007A5EB6"/>
    <w:rsid w:val="007A7768"/>
    <w:rsid w:val="007C74E2"/>
    <w:rsid w:val="008164F0"/>
    <w:rsid w:val="00834167"/>
    <w:rsid w:val="0083550B"/>
    <w:rsid w:val="00853520"/>
    <w:rsid w:val="00870A8D"/>
    <w:rsid w:val="0087693A"/>
    <w:rsid w:val="00883C43"/>
    <w:rsid w:val="00887C35"/>
    <w:rsid w:val="008A69A4"/>
    <w:rsid w:val="008B6C0F"/>
    <w:rsid w:val="008C4941"/>
    <w:rsid w:val="008C6C3F"/>
    <w:rsid w:val="008D24C7"/>
    <w:rsid w:val="008D4944"/>
    <w:rsid w:val="008E06C3"/>
    <w:rsid w:val="009005CF"/>
    <w:rsid w:val="009017B7"/>
    <w:rsid w:val="00910D4B"/>
    <w:rsid w:val="00973BD5"/>
    <w:rsid w:val="00975CCE"/>
    <w:rsid w:val="009B4ABD"/>
    <w:rsid w:val="009C3F4B"/>
    <w:rsid w:val="009D5822"/>
    <w:rsid w:val="009F482D"/>
    <w:rsid w:val="009F4F8B"/>
    <w:rsid w:val="00A01B8B"/>
    <w:rsid w:val="00A07711"/>
    <w:rsid w:val="00A101A6"/>
    <w:rsid w:val="00A27950"/>
    <w:rsid w:val="00A40F0E"/>
    <w:rsid w:val="00A63882"/>
    <w:rsid w:val="00A73882"/>
    <w:rsid w:val="00A86B62"/>
    <w:rsid w:val="00A95220"/>
    <w:rsid w:val="00A9572F"/>
    <w:rsid w:val="00B044F0"/>
    <w:rsid w:val="00B079F2"/>
    <w:rsid w:val="00B10945"/>
    <w:rsid w:val="00B21CBF"/>
    <w:rsid w:val="00B42AC6"/>
    <w:rsid w:val="00B547A9"/>
    <w:rsid w:val="00B57523"/>
    <w:rsid w:val="00B85F40"/>
    <w:rsid w:val="00B90270"/>
    <w:rsid w:val="00BA3021"/>
    <w:rsid w:val="00BA53AC"/>
    <w:rsid w:val="00BB31F1"/>
    <w:rsid w:val="00BB6533"/>
    <w:rsid w:val="00BB6D4F"/>
    <w:rsid w:val="00BD09EA"/>
    <w:rsid w:val="00BD0C09"/>
    <w:rsid w:val="00BD1C9C"/>
    <w:rsid w:val="00C03230"/>
    <w:rsid w:val="00C23D8A"/>
    <w:rsid w:val="00C274D3"/>
    <w:rsid w:val="00C55909"/>
    <w:rsid w:val="00C7482E"/>
    <w:rsid w:val="00C86292"/>
    <w:rsid w:val="00C908C8"/>
    <w:rsid w:val="00C92E92"/>
    <w:rsid w:val="00CB0724"/>
    <w:rsid w:val="00CD3270"/>
    <w:rsid w:val="00CE4BC1"/>
    <w:rsid w:val="00CE7330"/>
    <w:rsid w:val="00CF1C01"/>
    <w:rsid w:val="00D02B89"/>
    <w:rsid w:val="00D13DFA"/>
    <w:rsid w:val="00D44080"/>
    <w:rsid w:val="00D678A5"/>
    <w:rsid w:val="00D729B6"/>
    <w:rsid w:val="00D9704A"/>
    <w:rsid w:val="00D97B31"/>
    <w:rsid w:val="00DD1A5F"/>
    <w:rsid w:val="00DD4C8E"/>
    <w:rsid w:val="00DE0D4A"/>
    <w:rsid w:val="00E06650"/>
    <w:rsid w:val="00E10305"/>
    <w:rsid w:val="00E33A00"/>
    <w:rsid w:val="00E3588D"/>
    <w:rsid w:val="00E35D5E"/>
    <w:rsid w:val="00E377EE"/>
    <w:rsid w:val="00E41BDA"/>
    <w:rsid w:val="00E5280E"/>
    <w:rsid w:val="00E81E13"/>
    <w:rsid w:val="00E905E8"/>
    <w:rsid w:val="00EC27CA"/>
    <w:rsid w:val="00EC5976"/>
    <w:rsid w:val="00ED421D"/>
    <w:rsid w:val="00EE4179"/>
    <w:rsid w:val="00F00D12"/>
    <w:rsid w:val="00F223F0"/>
    <w:rsid w:val="00F25624"/>
    <w:rsid w:val="00F50DC8"/>
    <w:rsid w:val="00F52DDB"/>
    <w:rsid w:val="00F71001"/>
    <w:rsid w:val="00FE05D1"/>
    <w:rsid w:val="00FE4BF4"/>
    <w:rsid w:val="00FF2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D55D"/>
  <w15:chartTrackingRefBased/>
  <w15:docId w15:val="{9483B6BB-834C-482D-8008-63D0D4388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F76BE"/>
    <w:pPr>
      <w:spacing w:line="276" w:lineRule="auto"/>
    </w:pPr>
    <w:rPr>
      <w:rFonts w:ascii="Times New Roman" w:hAnsi="Times New Roman" w:cs="Times New Roman"/>
      <w:kern w:val="2"/>
      <w:sz w:val="24"/>
      <w:szCs w:val="24"/>
      <w:lang w:val="en-GB"/>
      <w14:ligatures w14:val="standardContextual"/>
    </w:rPr>
  </w:style>
  <w:style w:type="paragraph" w:styleId="Titolo1">
    <w:name w:val="heading 1"/>
    <w:basedOn w:val="Normale"/>
    <w:next w:val="Normale"/>
    <w:link w:val="Titolo1Carattere"/>
    <w:uiPriority w:val="9"/>
    <w:qFormat/>
    <w:rsid w:val="008C4941"/>
    <w:pPr>
      <w:spacing w:after="0" w:line="360" w:lineRule="auto"/>
      <w:contextualSpacing/>
      <w:outlineLvl w:val="0"/>
    </w:pPr>
    <w:rPr>
      <w:b/>
      <w:bCs/>
      <w:u w:val="single"/>
    </w:rPr>
  </w:style>
  <w:style w:type="paragraph" w:styleId="Titolo2">
    <w:name w:val="heading 2"/>
    <w:basedOn w:val="Normale"/>
    <w:next w:val="Normale"/>
    <w:link w:val="Titolo2Carattere"/>
    <w:uiPriority w:val="9"/>
    <w:unhideWhenUsed/>
    <w:qFormat/>
    <w:rsid w:val="0009576D"/>
    <w:pPr>
      <w:outlineLvl w:val="1"/>
    </w:pPr>
    <w:rPr>
      <w:b/>
      <w:bCs/>
      <w:lang w:val="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15309"/>
    <w:pPr>
      <w:ind w:left="720"/>
      <w:contextualSpacing/>
    </w:pPr>
  </w:style>
  <w:style w:type="character" w:customStyle="1" w:styleId="Titolo1Carattere">
    <w:name w:val="Titolo 1 Carattere"/>
    <w:basedOn w:val="Carpredefinitoparagrafo"/>
    <w:link w:val="Titolo1"/>
    <w:uiPriority w:val="9"/>
    <w:rsid w:val="008C4941"/>
    <w:rPr>
      <w:rFonts w:ascii="Times New Roman" w:hAnsi="Times New Roman" w:cs="Times New Roman"/>
      <w:b/>
      <w:bCs/>
      <w:kern w:val="2"/>
      <w:sz w:val="24"/>
      <w:szCs w:val="24"/>
      <w:u w:val="single"/>
      <w:lang w:val="en-GB"/>
      <w14:ligatures w14:val="standardContextual"/>
    </w:rPr>
  </w:style>
  <w:style w:type="paragraph" w:styleId="Intestazione">
    <w:name w:val="header"/>
    <w:basedOn w:val="Normale"/>
    <w:link w:val="IntestazioneCarattere"/>
    <w:uiPriority w:val="99"/>
    <w:unhideWhenUsed/>
    <w:rsid w:val="003E4988"/>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3E4988"/>
    <w:rPr>
      <w:kern w:val="2"/>
      <w:lang w:val="en-GB"/>
      <w14:ligatures w14:val="standardContextual"/>
    </w:rPr>
  </w:style>
  <w:style w:type="paragraph" w:styleId="Pidipagina">
    <w:name w:val="footer"/>
    <w:basedOn w:val="Normale"/>
    <w:link w:val="PidipaginaCarattere"/>
    <w:uiPriority w:val="99"/>
    <w:unhideWhenUsed/>
    <w:rsid w:val="003E4988"/>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3E4988"/>
    <w:rPr>
      <w:kern w:val="2"/>
      <w:lang w:val="en-GB"/>
      <w14:ligatures w14:val="standardContextual"/>
    </w:rPr>
  </w:style>
  <w:style w:type="paragraph" w:styleId="Titolosommario">
    <w:name w:val="TOC Heading"/>
    <w:basedOn w:val="Titolo1"/>
    <w:next w:val="Normale"/>
    <w:uiPriority w:val="39"/>
    <w:unhideWhenUsed/>
    <w:qFormat/>
    <w:rsid w:val="00187305"/>
    <w:pPr>
      <w:keepNext/>
      <w:keepLines/>
      <w:spacing w:before="240" w:line="259" w:lineRule="auto"/>
      <w:contextualSpacing w:val="0"/>
      <w:outlineLvl w:val="9"/>
    </w:pPr>
    <w:rPr>
      <w:rFonts w:asciiTheme="majorHAnsi" w:eastAsiaTheme="majorEastAsia" w:hAnsiTheme="majorHAnsi" w:cstheme="majorBidi"/>
      <w:b w:val="0"/>
      <w:bCs w:val="0"/>
      <w:color w:val="2F5496" w:themeColor="accent1" w:themeShade="BF"/>
      <w:kern w:val="0"/>
      <w:sz w:val="32"/>
      <w:szCs w:val="32"/>
      <w:u w:val="none"/>
      <w:lang w:val="en-US"/>
      <w14:ligatures w14:val="none"/>
    </w:rPr>
  </w:style>
  <w:style w:type="paragraph" w:styleId="Sommario1">
    <w:name w:val="toc 1"/>
    <w:basedOn w:val="Normale"/>
    <w:next w:val="Normale"/>
    <w:autoRedefine/>
    <w:uiPriority w:val="39"/>
    <w:unhideWhenUsed/>
    <w:rsid w:val="00187305"/>
    <w:pPr>
      <w:spacing w:after="100"/>
    </w:pPr>
  </w:style>
  <w:style w:type="character" w:styleId="Collegamentoipertestuale">
    <w:name w:val="Hyperlink"/>
    <w:basedOn w:val="Carpredefinitoparagrafo"/>
    <w:uiPriority w:val="99"/>
    <w:unhideWhenUsed/>
    <w:rsid w:val="00187305"/>
    <w:rPr>
      <w:color w:val="0563C1" w:themeColor="hyperlink"/>
      <w:u w:val="single"/>
    </w:rPr>
  </w:style>
  <w:style w:type="table" w:styleId="Grigliatabella">
    <w:name w:val="Table Grid"/>
    <w:basedOn w:val="Tabellanormale"/>
    <w:uiPriority w:val="39"/>
    <w:rsid w:val="00900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uiPriority w:val="9"/>
    <w:rsid w:val="0009576D"/>
    <w:rPr>
      <w:rFonts w:ascii="Times New Roman" w:hAnsi="Times New Roman" w:cs="Times New Roman"/>
      <w:b/>
      <w:bCs/>
      <w:kern w:val="2"/>
      <w:sz w:val="24"/>
      <w:szCs w:val="24"/>
      <w14:ligatures w14:val="standardContextual"/>
    </w:rPr>
  </w:style>
  <w:style w:type="paragraph" w:styleId="Sommario2">
    <w:name w:val="toc 2"/>
    <w:basedOn w:val="Normale"/>
    <w:next w:val="Normale"/>
    <w:autoRedefine/>
    <w:uiPriority w:val="39"/>
    <w:unhideWhenUsed/>
    <w:rsid w:val="004514E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097384">
      <w:bodyDiv w:val="1"/>
      <w:marLeft w:val="0"/>
      <w:marRight w:val="0"/>
      <w:marTop w:val="0"/>
      <w:marBottom w:val="0"/>
      <w:divBdr>
        <w:top w:val="none" w:sz="0" w:space="0" w:color="auto"/>
        <w:left w:val="none" w:sz="0" w:space="0" w:color="auto"/>
        <w:bottom w:val="none" w:sz="0" w:space="0" w:color="auto"/>
        <w:right w:val="none" w:sz="0" w:space="0" w:color="auto"/>
      </w:divBdr>
    </w:div>
    <w:div w:id="1591893187">
      <w:bodyDiv w:val="1"/>
      <w:marLeft w:val="0"/>
      <w:marRight w:val="0"/>
      <w:marTop w:val="0"/>
      <w:marBottom w:val="0"/>
      <w:divBdr>
        <w:top w:val="none" w:sz="0" w:space="0" w:color="auto"/>
        <w:left w:val="none" w:sz="0" w:space="0" w:color="auto"/>
        <w:bottom w:val="none" w:sz="0" w:space="0" w:color="auto"/>
        <w:right w:val="none" w:sz="0" w:space="0" w:color="auto"/>
      </w:divBdr>
    </w:div>
    <w:div w:id="179609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38B34D-25FB-4BE4-8987-F3EC9EC61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3035</Words>
  <Characters>17305</Characters>
  <Application>Microsoft Office Word</Application>
  <DocSecurity>0</DocSecurity>
  <Lines>144</Lines>
  <Paragraphs>40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Manal Talharchet (1917140)</cp:lastModifiedBy>
  <cp:revision>2</cp:revision>
  <dcterms:created xsi:type="dcterms:W3CDTF">2024-07-21T17:57:00Z</dcterms:created>
  <dcterms:modified xsi:type="dcterms:W3CDTF">2024-07-21T17:57:00Z</dcterms:modified>
</cp:coreProperties>
</file>