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media/image1.jpeg" ContentType="image/jpeg"/>
  <Override PartName="/word/media/image2.jpeg" ContentType="image/jpeg"/>
  <Override PartName="/word/media/image3.jpeg" ContentType="image/jpeg"/>
  <Override PartName="/word/media/image4.jpeg" ContentType="image/jpeg"/>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standalone="yes"?><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Subtitle"/>
        <w:keepNext w:val="0"/>
        <w:bidi w:val="0"/>
        <w:ind w:left="0" w:right="0" w:firstLine="0"/>
        <w:jc w:val="left"/>
        <w:rPr>
          <w:rFonts w:ascii="Calibri" w:cs="Calibri" w:hAnsi="Calibri" w:eastAsia="Calibri"/>
          <w:b w:val="1"/>
          <w:bCs w:val="1"/>
          <w:sz w:val="32"/>
          <w:szCs w:val="32"/>
          <w:u w:val="none" w:color="000000"/>
          <w:rtl w:val="0"/>
          <w:lang w:val="en-US"/>
        </w:rPr>
      </w:pPr>
      <w:r>
        <w:rPr>
          <w:rFonts w:ascii="Calibri" w:cs="Calibri" w:hAnsi="Calibri" w:eastAsia="Calibri"/>
          <w:b w:val="1"/>
          <w:bCs w:val="1"/>
          <w:sz w:val="24"/>
          <w:szCs w:val="24"/>
          <w:u w:val="none" w:color="000000"/>
          <w:rtl w:val="0"/>
          <w:lang w:val="en-US"/>
        </w:rPr>
        <w:t>Student No./Name:</w:t>
        <w:tab/>
      </w:r>
      <w:r>
        <w:rPr>
          <w:rFonts w:ascii="Calibri" w:cs="Calibri" w:hAnsi="Calibri" w:eastAsia="Calibri"/>
          <w:b w:val="1"/>
          <w:bCs w:val="1"/>
          <w:sz w:val="24"/>
          <w:szCs w:val="24"/>
          <w:u w:val="none" w:color="000000"/>
          <w:rtl w:val="0"/>
          <w:lang w:val="en-US"/>
        </w:rPr>
        <w:t xml:space="preserve"> Alex Malyon</w:t>
      </w:r>
    </w:p>
    <w:p>
      <w:pPr>
        <w:pStyle w:val="Subtitle"/>
        <w:keepNext w:val="0"/>
        <w:bidi w:val="0"/>
        <w:ind w:left="0" w:right="0" w:firstLine="0"/>
        <w:jc w:val="left"/>
        <w:rPr>
          <w:rFonts w:ascii="Calibri" w:cs="Calibri" w:hAnsi="Calibri" w:eastAsia="Calibri"/>
          <w:b w:val="1"/>
          <w:bCs w:val="1"/>
          <w:sz w:val="32"/>
          <w:szCs w:val="32"/>
          <w:u w:val="none" w:color="000000"/>
          <w:rtl w:val="0"/>
          <w:lang w:val="en-US"/>
        </w:rPr>
      </w:pPr>
      <w:r>
        <w:rPr>
          <w:rFonts w:ascii="Calibri" w:cs="Calibri" w:hAnsi="Calibri" w:eastAsia="Calibri"/>
          <w:b w:val="1"/>
          <w:bCs w:val="1"/>
          <w:sz w:val="24"/>
          <w:szCs w:val="24"/>
          <w:u w:val="none" w:color="000000"/>
          <w:rtl w:val="0"/>
          <w:lang w:val="en-US"/>
        </w:rPr>
        <w:t xml:space="preserve">                               </w:t>
      </w:r>
    </w:p>
    <w:p>
      <w:pPr>
        <w:pStyle w:val="Subtitle"/>
        <w:keepNext w:val="0"/>
        <w:bidi w:val="0"/>
        <w:ind w:left="0" w:right="0" w:firstLine="0"/>
        <w:jc w:val="left"/>
        <w:rPr>
          <w:rFonts w:ascii="Calibri" w:cs="Calibri" w:hAnsi="Calibri" w:eastAsia="Calibri"/>
          <w:b w:val="1"/>
          <w:bCs w:val="1"/>
          <w:sz w:val="24"/>
          <w:szCs w:val="24"/>
          <w:u w:val="none" w:color="000000"/>
          <w:rtl w:val="0"/>
          <w:lang w:val="en-US"/>
        </w:rPr>
      </w:pPr>
      <w:r>
        <w:rPr>
          <w:rFonts w:ascii="Calibri" w:cs="Calibri" w:hAnsi="Calibri" w:eastAsia="Calibri"/>
          <w:b w:val="1"/>
          <w:bCs w:val="1"/>
          <w:sz w:val="24"/>
          <w:szCs w:val="24"/>
          <w:u w:val="none" w:color="000000"/>
          <w:rtl w:val="0"/>
          <w:lang w:val="en-US"/>
        </w:rPr>
        <w:t>Module Code:</w:t>
      </w:r>
      <w:r>
        <w:rPr>
          <w:rFonts w:ascii="Calibri" w:cs="Calibri" w:hAnsi="Calibri" w:eastAsia="Calibri"/>
          <w:sz w:val="24"/>
          <w:szCs w:val="24"/>
          <w:u w:val="none" w:color="000000"/>
          <w:rtl w:val="0"/>
          <w:lang w:val="en-US"/>
        </w:rPr>
        <w:t xml:space="preserve"> </w:t>
        <w:tab/>
        <w:t>SHSS5093</w:t>
      </w:r>
      <w:r>
        <w:rPr>
          <w:rFonts w:ascii="Calibri" w:cs="Calibri" w:hAnsi="Calibri" w:eastAsia="Calibri"/>
          <w:b w:val="1"/>
          <w:bCs w:val="1"/>
          <w:sz w:val="24"/>
          <w:szCs w:val="24"/>
          <w:u w:val="none" w:color="000000"/>
          <w:rtl w:val="0"/>
          <w:lang w:val="en-US"/>
        </w:rPr>
        <w:tab/>
        <w:tab/>
        <w:tab/>
      </w:r>
    </w:p>
    <w:p>
      <w:pPr>
        <w:pStyle w:val="Subtitle"/>
        <w:keepNext w:val="0"/>
        <w:bidi w:val="0"/>
        <w:ind w:left="0" w:right="0" w:firstLine="0"/>
        <w:jc w:val="left"/>
        <w:rPr>
          <w:rFonts w:ascii="Calibri" w:cs="Calibri" w:hAnsi="Calibri" w:eastAsia="Calibri"/>
          <w:b w:val="1"/>
          <w:bCs w:val="1"/>
          <w:sz w:val="24"/>
          <w:szCs w:val="24"/>
          <w:u w:val="none" w:color="000000"/>
          <w:rtl w:val="0"/>
          <w:lang w:val="en-US"/>
        </w:rPr>
      </w:pPr>
      <w:r>
        <w:rPr>
          <w:rFonts w:ascii="Calibri" w:cs="Calibri" w:hAnsi="Calibri" w:eastAsia="Calibri"/>
          <w:b w:val="1"/>
          <w:bCs w:val="1"/>
          <w:sz w:val="24"/>
          <w:szCs w:val="24"/>
          <w:u w:val="none" w:color="000000"/>
          <w:rtl w:val="0"/>
          <w:lang w:val="en-US"/>
        </w:rPr>
        <w:t xml:space="preserve">Module: </w:t>
        <w:tab/>
        <w:tab/>
      </w:r>
      <w:r>
        <w:rPr>
          <w:rFonts w:ascii="Calibri" w:cs="Calibri" w:hAnsi="Calibri" w:eastAsia="Calibri"/>
          <w:sz w:val="24"/>
          <w:szCs w:val="24"/>
          <w:u w:val="none" w:color="000000"/>
          <w:rtl w:val="0"/>
          <w:lang w:val="en-US"/>
        </w:rPr>
        <w:t>Biomechanics of sport and Exercise</w:t>
      </w:r>
    </w:p>
    <w:p>
      <w:pPr>
        <w:pStyle w:val="Subtitle"/>
        <w:keepNext w:val="0"/>
        <w:bidi w:val="0"/>
        <w:ind w:left="0" w:right="0" w:firstLine="0"/>
        <w:jc w:val="left"/>
        <w:rPr>
          <w:rFonts w:ascii="Calibri" w:cs="Calibri" w:hAnsi="Calibri" w:eastAsia="Calibri"/>
          <w:b w:val="1"/>
          <w:bCs w:val="1"/>
          <w:sz w:val="24"/>
          <w:szCs w:val="24"/>
          <w:u w:val="none" w:color="000000"/>
          <w:rtl w:val="0"/>
          <w:lang w:val="en-US"/>
        </w:rPr>
      </w:pPr>
    </w:p>
    <w:p>
      <w:pPr>
        <w:pStyle w:val="Subtitle"/>
        <w:keepNext w:val="0"/>
        <w:bidi w:val="0"/>
        <w:ind w:left="0" w:right="0" w:firstLine="0"/>
        <w:jc w:val="left"/>
        <w:rPr>
          <w:rFonts w:ascii="Calibri" w:cs="Calibri" w:hAnsi="Calibri" w:eastAsia="Calibri"/>
          <w:b w:val="1"/>
          <w:bCs w:val="1"/>
          <w:sz w:val="16"/>
          <w:szCs w:val="16"/>
          <w:u w:val="single" w:color="000000"/>
          <w:rtl w:val="0"/>
          <w:lang w:val="en-US"/>
        </w:rPr>
      </w:pPr>
    </w:p>
    <w:tbl>
      <w:tblPr>
        <w:tblW w:w="10945"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2305"/>
        <w:gridCol w:w="356"/>
        <w:gridCol w:w="184"/>
        <w:gridCol w:w="922"/>
        <w:gridCol w:w="923"/>
        <w:gridCol w:w="308"/>
        <w:gridCol w:w="614"/>
        <w:gridCol w:w="923"/>
        <w:gridCol w:w="922"/>
        <w:gridCol w:w="923"/>
        <w:gridCol w:w="218"/>
        <w:gridCol w:w="704"/>
        <w:gridCol w:w="923"/>
        <w:gridCol w:w="720"/>
      </w:tblGrid>
      <w:tr>
        <w:tblPrEx>
          <w:shd w:val="clear" w:color="auto" w:fill="ced7e7"/>
        </w:tblPrEx>
        <w:trPr>
          <w:trHeight w:val="435" w:hRule="atLeast"/>
        </w:trPr>
        <w:tc>
          <w:tcPr>
            <w:tcW w:type="dxa" w:w="10945"/>
            <w:gridSpan w:val="14"/>
            <w:tcBorders>
              <w:top w:val="single" w:color="000000" w:sz="24" w:space="0" w:shadow="0" w:frame="0"/>
              <w:left w:val="single" w:color="000000" w:sz="24" w:space="0" w:shadow="0" w:frame="0"/>
              <w:bottom w:val="single" w:color="000000" w:sz="4" w:space="0" w:shadow="0" w:frame="0"/>
              <w:right w:val="single" w:color="000000" w:sz="24" w:space="0" w:shadow="0" w:frame="0"/>
            </w:tcBorders>
            <w:shd w:val="clear" w:color="auto" w:fill="auto"/>
            <w:tcMar>
              <w:top w:type="dxa" w:w="80"/>
              <w:left w:type="dxa" w:w="80"/>
              <w:bottom w:type="dxa" w:w="80"/>
              <w:right w:type="dxa" w:w="80"/>
            </w:tcMar>
            <w:vAlign w:val="top"/>
          </w:tcPr>
          <w:p>
            <w:pPr>
              <w:pStyle w:val="Subtitle"/>
              <w:keepNext w:val="0"/>
              <w:bidi w:val="0"/>
              <w:ind w:left="0" w:right="0" w:firstLine="0"/>
              <w:jc w:val="center"/>
              <w:rPr>
                <w:rtl w:val="0"/>
              </w:rPr>
            </w:pPr>
            <w:r>
              <w:rPr>
                <w:rFonts w:ascii="Calibri" w:cs="Calibri" w:hAnsi="Calibri" w:eastAsia="Calibri"/>
                <w:b w:val="1"/>
                <w:bCs w:val="1"/>
                <w:sz w:val="18"/>
                <w:szCs w:val="18"/>
                <w:u w:color="000000"/>
                <w:rtl w:val="0"/>
                <w:lang w:val="en-US"/>
              </w:rPr>
              <w:t>Personal Evaluation</w:t>
            </w:r>
            <w:r>
              <w:rPr>
                <w:rFonts w:ascii="Calibri" w:cs="Calibri" w:hAnsi="Calibri" w:eastAsia="Calibri"/>
                <w:b w:val="0"/>
                <w:bCs w:val="0"/>
                <w:sz w:val="18"/>
                <w:szCs w:val="18"/>
                <w:u w:color="000000"/>
                <w:rtl w:val="0"/>
                <w:lang w:val="en-US"/>
              </w:rPr>
              <w:t xml:space="preserve"> – </w:t>
            </w:r>
            <w:r>
              <w:rPr>
                <w:rFonts w:ascii="Calibri" w:cs="Calibri" w:hAnsi="Calibri" w:eastAsia="Calibri"/>
                <w:b w:val="0"/>
                <w:bCs w:val="0"/>
                <w:sz w:val="18"/>
                <w:szCs w:val="18"/>
                <w:u w:color="000000"/>
                <w:rtl w:val="0"/>
                <w:lang w:val="en-US"/>
              </w:rPr>
              <w:t xml:space="preserve">to support your academic progress please complete the section below </w:t>
            </w:r>
            <w:r>
              <w:rPr>
                <w:rFonts w:ascii="Calibri" w:cs="Calibri" w:hAnsi="Calibri" w:eastAsia="Calibri"/>
                <w:b w:val="1"/>
                <w:bCs w:val="1"/>
                <w:sz w:val="18"/>
                <w:szCs w:val="18"/>
                <w:u w:val="single" w:color="000000"/>
                <w:rtl w:val="0"/>
                <w:lang w:val="en-US"/>
              </w:rPr>
              <w:t>BEFORE</w:t>
            </w:r>
            <w:r>
              <w:rPr>
                <w:rFonts w:ascii="Calibri" w:cs="Calibri" w:hAnsi="Calibri" w:eastAsia="Calibri"/>
                <w:b w:val="0"/>
                <w:bCs w:val="0"/>
                <w:sz w:val="18"/>
                <w:szCs w:val="18"/>
                <w:u w:color="000000"/>
                <w:rtl w:val="0"/>
                <w:lang w:val="en-US"/>
              </w:rPr>
              <w:t xml:space="preserve"> submitting your work.</w:t>
            </w:r>
          </w:p>
        </w:tc>
      </w:tr>
      <w:tr>
        <w:tblPrEx>
          <w:shd w:val="clear" w:color="auto" w:fill="ced7e7"/>
        </w:tblPrEx>
        <w:trPr>
          <w:trHeight w:val="670" w:hRule="atLeast"/>
        </w:trPr>
        <w:tc>
          <w:tcPr>
            <w:tcW w:type="dxa" w:w="2845"/>
            <w:gridSpan w:val="3"/>
            <w:tcBorders>
              <w:top w:val="single" w:color="000000" w:sz="4" w:space="0" w:shadow="0" w:frame="0"/>
              <w:left w:val="single" w:color="000000" w:sz="24" w:space="0" w:shadow="0" w:frame="0"/>
              <w:bottom w:val="single" w:color="000000" w:sz="4" w:space="0" w:shadow="0" w:frame="0"/>
              <w:right w:val="single" w:color="000000" w:sz="4" w:space="0" w:shadow="0" w:frame="0"/>
            </w:tcBorders>
            <w:shd w:val="clear" w:color="auto" w:fill="e8ecf3"/>
            <w:tcMar>
              <w:top w:type="dxa" w:w="80"/>
              <w:left w:type="dxa" w:w="193"/>
              <w:bottom w:type="dxa" w:w="80"/>
              <w:right w:type="dxa" w:w="193"/>
            </w:tcMar>
            <w:vAlign w:val="top"/>
          </w:tcPr>
          <w:p>
            <w:pPr>
              <w:pStyle w:val="Body"/>
              <w:bidi w:val="0"/>
              <w:spacing w:line="276" w:lineRule="auto"/>
              <w:ind w:left="113" w:right="113" w:firstLine="0"/>
              <w:jc w:val="left"/>
              <w:rPr>
                <w:rtl w:val="0"/>
              </w:rPr>
            </w:pPr>
            <w:r>
              <w:rPr>
                <w:rFonts w:ascii="Calibri" w:cs="Calibri" w:hAnsi="Calibri" w:eastAsia="Calibri"/>
                <w:sz w:val="18"/>
                <w:szCs w:val="18"/>
                <w:u w:color="000000"/>
                <w:rtl w:val="0"/>
                <w:lang w:val="en-US"/>
              </w:rPr>
              <w:t>What do you consider to be the best aspects of this work?</w:t>
            </w:r>
          </w:p>
        </w:tc>
        <w:tc>
          <w:tcPr>
            <w:tcW w:type="dxa" w:w="8100"/>
            <w:gridSpan w:val="11"/>
            <w:tcBorders>
              <w:top w:val="single" w:color="000000" w:sz="4" w:space="0" w:shadow="0" w:frame="0"/>
              <w:left w:val="single" w:color="000000" w:sz="4" w:space="0" w:shadow="0" w:frame="0"/>
              <w:bottom w:val="single" w:color="000000" w:sz="4" w:space="0" w:shadow="0" w:frame="0"/>
              <w:right w:val="single" w:color="000000" w:sz="24" w:space="0" w:shadow="0" w:frame="0"/>
            </w:tcBorders>
            <w:shd w:val="clear" w:color="auto" w:fill="e8ecf3"/>
            <w:tcMar>
              <w:top w:type="dxa" w:w="80"/>
              <w:left w:type="dxa" w:w="80"/>
              <w:bottom w:type="dxa" w:w="80"/>
              <w:right w:type="dxa" w:w="80"/>
            </w:tcMar>
            <w:vAlign w:val="top"/>
          </w:tcPr>
          <w:p>
            <w:pPr>
              <w:pStyle w:val="Default"/>
              <w:bidi w:val="0"/>
              <w:ind w:left="0" w:right="0" w:firstLine="0"/>
              <w:jc w:val="center"/>
              <w:rPr>
                <w:rtl w:val="0"/>
              </w:rPr>
            </w:pPr>
            <w:r>
              <w:rPr>
                <w:rFonts w:ascii="Calibri" w:cs="Calibri" w:hAnsi="Calibri" w:eastAsia="Calibri"/>
                <w:b w:val="1"/>
                <w:bCs w:val="1"/>
                <w:sz w:val="24"/>
                <w:szCs w:val="24"/>
                <w:u w:color="000000"/>
                <w:rtl w:val="0"/>
              </w:rPr>
              <w:t>The best aspect of my work is how it has been presented.</w:t>
            </w:r>
          </w:p>
        </w:tc>
      </w:tr>
      <w:tr>
        <w:tblPrEx>
          <w:shd w:val="clear" w:color="auto" w:fill="ced7e7"/>
        </w:tblPrEx>
        <w:trPr>
          <w:trHeight w:val="900" w:hRule="atLeast"/>
        </w:trPr>
        <w:tc>
          <w:tcPr>
            <w:tcW w:type="dxa" w:w="2845"/>
            <w:gridSpan w:val="3"/>
            <w:tcBorders>
              <w:top w:val="single" w:color="000000" w:sz="4" w:space="0" w:shadow="0" w:frame="0"/>
              <w:left w:val="single" w:color="000000" w:sz="24" w:space="0" w:shadow="0" w:frame="0"/>
              <w:bottom w:val="single" w:color="000000" w:sz="4" w:space="0" w:shadow="0" w:frame="0"/>
              <w:right w:val="single" w:color="000000" w:sz="4" w:space="0" w:shadow="0" w:frame="0"/>
            </w:tcBorders>
            <w:shd w:val="clear" w:color="auto" w:fill="auto"/>
            <w:tcMar>
              <w:top w:type="dxa" w:w="80"/>
              <w:left w:type="dxa" w:w="193"/>
              <w:bottom w:type="dxa" w:w="80"/>
              <w:right w:type="dxa" w:w="193"/>
            </w:tcMar>
            <w:vAlign w:val="top"/>
          </w:tcPr>
          <w:p>
            <w:pPr>
              <w:pStyle w:val="Body"/>
              <w:bidi w:val="0"/>
              <w:spacing w:line="276" w:lineRule="auto"/>
              <w:ind w:left="113" w:right="113" w:firstLine="0"/>
              <w:jc w:val="left"/>
              <w:rPr>
                <w:rtl w:val="0"/>
              </w:rPr>
            </w:pPr>
            <w:r>
              <w:rPr>
                <w:rFonts w:ascii="Calibri" w:cs="Calibri" w:hAnsi="Calibri" w:eastAsia="Calibri"/>
                <w:sz w:val="18"/>
                <w:szCs w:val="18"/>
                <w:u w:color="000000"/>
                <w:rtl w:val="0"/>
                <w:lang w:val="en-US"/>
              </w:rPr>
              <w:t>Which aspects do you consider could have been improved in this piece of work?</w:t>
            </w:r>
          </w:p>
        </w:tc>
        <w:tc>
          <w:tcPr>
            <w:tcW w:type="dxa" w:w="8100"/>
            <w:gridSpan w:val="11"/>
            <w:tcBorders>
              <w:top w:val="single" w:color="000000" w:sz="4" w:space="0" w:shadow="0" w:frame="0"/>
              <w:left w:val="single" w:color="000000" w:sz="4" w:space="0" w:shadow="0" w:frame="0"/>
              <w:bottom w:val="single" w:color="000000" w:sz="4" w:space="0" w:shadow="0" w:frame="0"/>
              <w:right w:val="single" w:color="000000" w:sz="24" w:space="0" w:shadow="0" w:frame="0"/>
            </w:tcBorders>
            <w:shd w:val="clear" w:color="auto" w:fill="auto"/>
            <w:tcMar>
              <w:top w:type="dxa" w:w="80"/>
              <w:left w:type="dxa" w:w="80"/>
              <w:bottom w:type="dxa" w:w="80"/>
              <w:right w:type="dxa" w:w="80"/>
            </w:tcMar>
            <w:vAlign w:val="top"/>
          </w:tcPr>
          <w:p>
            <w:pPr>
              <w:pStyle w:val="Default"/>
              <w:bidi w:val="0"/>
              <w:ind w:left="0" w:right="0" w:firstLine="0"/>
              <w:jc w:val="center"/>
              <w:rPr>
                <w:rtl w:val="0"/>
              </w:rPr>
            </w:pPr>
            <w:r>
              <w:rPr>
                <w:rFonts w:ascii="Calibri" w:cs="Calibri" w:hAnsi="Calibri" w:eastAsia="Calibri"/>
                <w:b w:val="1"/>
                <w:bCs w:val="1"/>
                <w:sz w:val="24"/>
                <w:szCs w:val="24"/>
                <w:u w:color="000000"/>
                <w:rtl w:val="0"/>
              </w:rPr>
              <w:t>The aspects that could have been improved was to learn how to work the testing machines by myself.</w:t>
            </w:r>
          </w:p>
        </w:tc>
      </w:tr>
      <w:tr>
        <w:tblPrEx>
          <w:shd w:val="clear" w:color="auto" w:fill="ced7e7"/>
        </w:tblPrEx>
        <w:trPr>
          <w:trHeight w:val="900" w:hRule="atLeast"/>
        </w:trPr>
        <w:tc>
          <w:tcPr>
            <w:tcW w:type="dxa" w:w="2845"/>
            <w:gridSpan w:val="3"/>
            <w:tcBorders>
              <w:top w:val="single" w:color="000000" w:sz="4" w:space="0" w:shadow="0" w:frame="0"/>
              <w:left w:val="single" w:color="000000" w:sz="24" w:space="0" w:shadow="0" w:frame="0"/>
              <w:bottom w:val="single" w:color="000000" w:sz="4" w:space="0" w:shadow="0" w:frame="0"/>
              <w:right w:val="single" w:color="000000" w:sz="4" w:space="0" w:shadow="0" w:frame="0"/>
            </w:tcBorders>
            <w:shd w:val="clear" w:color="auto" w:fill="e8ecf3"/>
            <w:tcMar>
              <w:top w:type="dxa" w:w="80"/>
              <w:left w:type="dxa" w:w="193"/>
              <w:bottom w:type="dxa" w:w="80"/>
              <w:right w:type="dxa" w:w="193"/>
            </w:tcMar>
            <w:vAlign w:val="top"/>
          </w:tcPr>
          <w:p>
            <w:pPr>
              <w:pStyle w:val="Body"/>
              <w:bidi w:val="0"/>
              <w:spacing w:line="276" w:lineRule="auto"/>
              <w:ind w:left="113" w:right="113" w:firstLine="0"/>
              <w:jc w:val="left"/>
              <w:rPr>
                <w:rtl w:val="0"/>
              </w:rPr>
            </w:pPr>
            <w:r>
              <w:rPr>
                <w:rFonts w:ascii="Calibri" w:cs="Calibri" w:hAnsi="Calibri" w:eastAsia="Calibri"/>
                <w:sz w:val="18"/>
                <w:szCs w:val="18"/>
                <w:u w:color="000000"/>
                <w:rtl w:val="0"/>
                <w:lang w:val="en-US"/>
              </w:rPr>
              <w:t>What have you found most satisfying whilst undertaking this submission?</w:t>
            </w:r>
          </w:p>
        </w:tc>
        <w:tc>
          <w:tcPr>
            <w:tcW w:type="dxa" w:w="8100"/>
            <w:gridSpan w:val="11"/>
            <w:tcBorders>
              <w:top w:val="single" w:color="000000" w:sz="4" w:space="0" w:shadow="0" w:frame="0"/>
              <w:left w:val="single" w:color="000000" w:sz="4" w:space="0" w:shadow="0" w:frame="0"/>
              <w:bottom w:val="single" w:color="000000" w:sz="4" w:space="0" w:shadow="0" w:frame="0"/>
              <w:right w:val="single" w:color="000000" w:sz="24" w:space="0" w:shadow="0" w:frame="0"/>
            </w:tcBorders>
            <w:shd w:val="clear" w:color="auto" w:fill="e8ecf3"/>
            <w:tcMar>
              <w:top w:type="dxa" w:w="80"/>
              <w:left w:type="dxa" w:w="80"/>
              <w:bottom w:type="dxa" w:w="80"/>
              <w:right w:type="dxa" w:w="80"/>
            </w:tcMar>
            <w:vAlign w:val="top"/>
          </w:tcPr>
          <w:p>
            <w:pPr>
              <w:pStyle w:val="Default"/>
              <w:bidi w:val="0"/>
              <w:ind w:left="0" w:right="0" w:firstLine="0"/>
              <w:jc w:val="center"/>
              <w:rPr>
                <w:rtl w:val="0"/>
              </w:rPr>
            </w:pPr>
            <w:r>
              <w:rPr>
                <w:rFonts w:ascii="Calibri" w:cs="Calibri" w:hAnsi="Calibri" w:eastAsia="Calibri"/>
                <w:b w:val="1"/>
                <w:bCs w:val="1"/>
                <w:sz w:val="24"/>
                <w:szCs w:val="24"/>
                <w:u w:color="000000"/>
                <w:rtl w:val="0"/>
              </w:rPr>
              <w:t>The most satisfying aspect of this assessment was the testing of the shoes.</w:t>
            </w:r>
          </w:p>
        </w:tc>
      </w:tr>
      <w:tr>
        <w:tblPrEx>
          <w:shd w:val="clear" w:color="auto" w:fill="ced7e7"/>
        </w:tblPrEx>
        <w:trPr>
          <w:trHeight w:val="293" w:hRule="atLeast"/>
        </w:trPr>
        <w:tc>
          <w:tcPr>
            <w:tcW w:type="dxa" w:w="2305"/>
            <w:vMerge w:val="restart"/>
            <w:tcBorders>
              <w:top w:val="single" w:color="000000" w:sz="4" w:space="0" w:shadow="0" w:frame="0"/>
              <w:left w:val="single" w:color="000000" w:sz="24" w:space="0" w:shadow="0" w:frame="0"/>
              <w:bottom w:val="single" w:color="000000" w:sz="6" w:space="0" w:shadow="0" w:frame="0"/>
              <w:right w:val="single" w:color="000000" w:sz="4" w:space="0" w:shadow="0" w:frame="0"/>
            </w:tcBorders>
            <w:shd w:val="clear" w:color="auto" w:fill="auto"/>
            <w:tcMar>
              <w:top w:type="dxa" w:w="80"/>
              <w:left w:type="dxa" w:w="80"/>
              <w:bottom w:type="dxa" w:w="80"/>
              <w:right w:type="dxa" w:w="80"/>
            </w:tcMar>
            <w:vAlign w:val="top"/>
          </w:tcPr>
          <w:p>
            <w:pPr>
              <w:pStyle w:val="Subtitle"/>
              <w:keepNext w:val="0"/>
              <w:bidi w:val="0"/>
              <w:ind w:left="0" w:right="0" w:firstLine="0"/>
              <w:jc w:val="left"/>
              <w:rPr>
                <w:rFonts w:ascii="Calibri" w:cs="Calibri" w:hAnsi="Calibri" w:eastAsia="Calibri"/>
                <w:b w:val="1"/>
                <w:bCs w:val="1"/>
                <w:sz w:val="24"/>
                <w:szCs w:val="24"/>
                <w:u w:color="000000"/>
                <w:rtl w:val="0"/>
                <w:lang w:val="en-US"/>
              </w:rPr>
            </w:pPr>
          </w:p>
          <w:p>
            <w:pPr>
              <w:pStyle w:val="Subtitle"/>
              <w:keepNext w:val="0"/>
              <w:jc w:val="center"/>
            </w:pPr>
            <w:r>
              <w:rPr>
                <w:rFonts w:ascii="Calibri" w:cs="Calibri" w:hAnsi="Calibri" w:eastAsia="Calibri"/>
                <w:b w:val="1"/>
                <w:bCs w:val="1"/>
                <w:sz w:val="24"/>
                <w:szCs w:val="24"/>
                <w:u w:color="000000"/>
                <w:rtl w:val="0"/>
                <w:lang w:val="en-US"/>
              </w:rPr>
              <w:t>ASSESSMENT CRITERIA</w:t>
            </w:r>
          </w:p>
        </w:tc>
        <w:tc>
          <w:tcPr>
            <w:tcW w:type="dxa" w:w="540"/>
            <w:gridSpan w:val="2"/>
            <w:vMerge w:val="restart"/>
            <w:tcBorders>
              <w:top w:val="single" w:color="000000" w:sz="4" w:space="0" w:shadow="0" w:frame="0"/>
              <w:left w:val="single" w:color="000000" w:sz="4" w:space="0" w:shadow="0" w:frame="0"/>
              <w:bottom w:val="single" w:color="000000" w:sz="6" w:space="0" w:shadow="0" w:frame="0"/>
              <w:right w:val="single" w:color="000000" w:sz="6" w:space="0" w:shadow="0" w:frame="0"/>
            </w:tcBorders>
            <w:shd w:val="clear" w:color="auto" w:fill="auto"/>
            <w:tcMar>
              <w:top w:type="dxa" w:w="80"/>
              <w:left w:type="dxa" w:w="193"/>
              <w:bottom w:type="dxa" w:w="80"/>
              <w:right w:type="dxa" w:w="193"/>
            </w:tcMar>
            <w:vAlign w:val="top"/>
          </w:tcPr>
          <w:p>
            <w:pPr>
              <w:pStyle w:val="Body"/>
              <w:bidi w:val="0"/>
              <w:spacing w:line="276" w:lineRule="auto"/>
              <w:ind w:left="113" w:right="113" w:firstLine="0"/>
              <w:jc w:val="left"/>
              <w:rPr>
                <w:rFonts w:ascii="Calibri" w:cs="Calibri" w:hAnsi="Calibri" w:eastAsia="Calibri"/>
                <w:sz w:val="16"/>
                <w:szCs w:val="16"/>
                <w:u w:color="000000"/>
                <w:rtl w:val="0"/>
              </w:rPr>
            </w:pPr>
            <w:r>
              <w:rPr>
                <w:rFonts w:ascii="Calibri" w:cs="Calibri" w:hAnsi="Calibri" w:eastAsia="Calibri"/>
                <w:sz w:val="16"/>
                <w:szCs w:val="16"/>
                <w:u w:color="000000"/>
                <w:rtl w:val="0"/>
                <w:lang w:val="en-US"/>
              </w:rPr>
              <w:t>Learning</w:t>
            </w:r>
          </w:p>
          <w:p>
            <w:pPr>
              <w:pStyle w:val="Body"/>
              <w:spacing w:line="276" w:lineRule="auto"/>
              <w:ind w:left="113" w:right="113" w:firstLine="0"/>
              <w:jc w:val="left"/>
              <w:rPr>
                <w:rFonts w:ascii="Calibri" w:cs="Calibri" w:hAnsi="Calibri" w:eastAsia="Calibri"/>
                <w:sz w:val="16"/>
                <w:szCs w:val="16"/>
                <w:u w:color="000000"/>
              </w:rPr>
            </w:pPr>
            <w:r>
              <w:rPr>
                <w:rFonts w:ascii="Calibri" w:cs="Calibri" w:hAnsi="Calibri" w:eastAsia="Calibri"/>
                <w:sz w:val="16"/>
                <w:szCs w:val="16"/>
                <w:u w:color="000000"/>
                <w:rtl w:val="0"/>
                <w:lang w:val="en-US"/>
              </w:rPr>
              <w:t>Outcomes</w:t>
            </w:r>
          </w:p>
          <w:p>
            <w:pPr>
              <w:pStyle w:val="Body"/>
              <w:bidi w:val="0"/>
              <w:spacing w:line="276" w:lineRule="auto"/>
              <w:ind w:left="113" w:right="113" w:firstLine="0"/>
              <w:jc w:val="left"/>
              <w:rPr>
                <w:rtl w:val="0"/>
              </w:rPr>
            </w:pPr>
            <w:r>
              <w:rPr>
                <w:rFonts w:ascii="Calibri" w:cs="Calibri" w:hAnsi="Calibri" w:eastAsia="Calibri"/>
                <w:sz w:val="16"/>
                <w:szCs w:val="16"/>
                <w:u w:color="000000"/>
                <w:rtl w:val="0"/>
                <w:lang w:val="en-US"/>
              </w:rPr>
            </w:r>
          </w:p>
        </w:tc>
        <w:tc>
          <w:tcPr>
            <w:tcW w:type="dxa" w:w="8100"/>
            <w:gridSpan w:val="11"/>
            <w:tcBorders>
              <w:top w:val="single" w:color="000000" w:sz="4" w:space="0" w:shadow="0" w:frame="0"/>
              <w:left w:val="single" w:color="000000" w:sz="6" w:space="0" w:shadow="0" w:frame="0"/>
              <w:bottom w:val="single" w:color="000000" w:sz="6" w:space="0" w:shadow="0" w:frame="0"/>
              <w:right w:val="single" w:color="000000" w:sz="24" w:space="0" w:shadow="0" w:frame="0"/>
            </w:tcBorders>
            <w:shd w:val="clear" w:color="auto" w:fill="auto"/>
            <w:tcMar>
              <w:top w:type="dxa" w:w="80"/>
              <w:left w:type="dxa" w:w="80"/>
              <w:bottom w:type="dxa" w:w="80"/>
              <w:right w:type="dxa" w:w="80"/>
            </w:tcMar>
            <w:vAlign w:val="top"/>
          </w:tcPr>
          <w:p>
            <w:pPr>
              <w:pStyle w:val="Subtitle"/>
              <w:keepNext w:val="0"/>
              <w:bidi w:val="0"/>
              <w:ind w:left="0" w:right="0" w:firstLine="0"/>
              <w:jc w:val="center"/>
              <w:rPr>
                <w:rtl w:val="0"/>
              </w:rPr>
            </w:pPr>
            <w:r>
              <w:rPr>
                <w:rFonts w:ascii="Calibri" w:cs="Calibri" w:hAnsi="Calibri" w:eastAsia="Calibri"/>
                <w:b w:val="1"/>
                <w:bCs w:val="1"/>
                <w:sz w:val="24"/>
                <w:szCs w:val="24"/>
                <w:u w:color="000000"/>
                <w:rtl w:val="0"/>
                <w:lang w:val="en-US"/>
              </w:rPr>
              <w:t>GRADE</w:t>
            </w:r>
          </w:p>
        </w:tc>
      </w:tr>
      <w:tr>
        <w:tblPrEx>
          <w:shd w:val="clear" w:color="auto" w:fill="ced7e7"/>
        </w:tblPrEx>
        <w:trPr>
          <w:trHeight w:val="1373" w:hRule="atLeast"/>
        </w:trPr>
        <w:tc>
          <w:tcPr>
            <w:tcW w:type="dxa" w:w="2305"/>
            <w:vMerge w:val="continue"/>
            <w:tcBorders>
              <w:top w:val="single" w:color="000000" w:sz="4" w:space="0" w:shadow="0" w:frame="0"/>
              <w:left w:val="single" w:color="000000" w:sz="24" w:space="0" w:shadow="0" w:frame="0"/>
              <w:bottom w:val="single" w:color="000000" w:sz="6" w:space="0" w:shadow="0" w:frame="0"/>
              <w:right w:val="single" w:color="000000" w:sz="4" w:space="0" w:shadow="0" w:frame="0"/>
            </w:tcBorders>
            <w:shd w:val="clear" w:color="auto" w:fill="auto"/>
          </w:tcPr>
          <w:p/>
        </w:tc>
        <w:tc>
          <w:tcPr>
            <w:tcW w:type="dxa" w:w="540"/>
            <w:gridSpan w:val="2"/>
            <w:vMerge w:val="continue"/>
            <w:tcBorders>
              <w:top w:val="single" w:color="000000" w:sz="4" w:space="0" w:shadow="0" w:frame="0"/>
              <w:left w:val="single" w:color="000000" w:sz="4" w:space="0" w:shadow="0" w:frame="0"/>
              <w:bottom w:val="single" w:color="000000" w:sz="6" w:space="0" w:shadow="0" w:frame="0"/>
              <w:right w:val="single" w:color="000000" w:sz="6" w:space="0" w:shadow="0" w:frame="0"/>
            </w:tcBorders>
            <w:shd w:val="clear" w:color="auto" w:fill="auto"/>
          </w:tcPr>
          <w:p/>
        </w:tc>
        <w:tc>
          <w:tcPr>
            <w:tcW w:type="dxa" w:w="922"/>
            <w:tcBorders>
              <w:top w:val="single" w:color="000000" w:sz="6" w:space="0" w:shadow="0" w:frame="0"/>
              <w:left w:val="single" w:color="000000" w:sz="6" w:space="0" w:shadow="0" w:frame="0"/>
              <w:bottom w:val="single" w:color="000000" w:sz="4" w:space="0" w:shadow="0" w:frame="0"/>
              <w:right w:val="single" w:color="000000" w:sz="6" w:space="0" w:shadow="0" w:frame="0"/>
            </w:tcBorders>
            <w:shd w:val="clear" w:color="auto" w:fill="e8ecf3"/>
            <w:tcMar>
              <w:top w:type="dxa" w:w="80"/>
              <w:left w:type="dxa" w:w="80"/>
              <w:bottom w:type="dxa" w:w="80"/>
              <w:right w:type="dxa" w:w="80"/>
            </w:tcMar>
            <w:vAlign w:val="top"/>
          </w:tcPr>
          <w:p>
            <w:pPr>
              <w:pStyle w:val="Subtitle"/>
              <w:keepNext w:val="0"/>
              <w:bidi w:val="0"/>
              <w:ind w:left="0" w:right="0" w:firstLine="0"/>
              <w:jc w:val="center"/>
              <w:rPr>
                <w:rFonts w:ascii="Calibri" w:cs="Calibri" w:hAnsi="Calibri" w:eastAsia="Calibri"/>
                <w:b w:val="1"/>
                <w:bCs w:val="1"/>
                <w:sz w:val="16"/>
                <w:szCs w:val="16"/>
                <w:u w:color="000000"/>
                <w:rtl w:val="0"/>
              </w:rPr>
            </w:pPr>
            <w:r>
              <w:rPr>
                <w:rFonts w:ascii="Calibri" w:cs="Calibri" w:hAnsi="Calibri" w:eastAsia="Calibri"/>
                <w:b w:val="1"/>
                <w:bCs w:val="1"/>
                <w:sz w:val="16"/>
                <w:szCs w:val="16"/>
                <w:u w:color="000000"/>
                <w:rtl w:val="0"/>
                <w:lang w:val="en-US"/>
              </w:rPr>
              <w:t>Poor</w:t>
            </w:r>
          </w:p>
          <w:p>
            <w:pPr>
              <w:pStyle w:val="Subtitle"/>
              <w:keepNext w:val="0"/>
              <w:jc w:val="center"/>
            </w:pPr>
            <w:r>
              <w:rPr>
                <w:rFonts w:ascii="Calibri" w:cs="Calibri" w:hAnsi="Calibri" w:eastAsia="Calibri"/>
                <w:b w:val="1"/>
                <w:bCs w:val="1"/>
                <w:sz w:val="16"/>
                <w:szCs w:val="16"/>
                <w:u w:color="000000"/>
                <w:rtl w:val="0"/>
                <w:lang w:val="en-US"/>
              </w:rPr>
              <w:t>&lt; 20%</w:t>
            </w:r>
            <w:r>
              <w:rPr>
                <w:rFonts w:ascii="Calibri" w:cs="Calibri" w:hAnsi="Calibri" w:eastAsia="Calibri"/>
                <w:b w:val="1"/>
                <w:bCs w:val="1"/>
                <w:sz w:val="16"/>
                <w:szCs w:val="16"/>
                <w:u w:color="000000"/>
              </w:rPr>
            </w:r>
          </w:p>
        </w:tc>
        <w:tc>
          <w:tcPr>
            <w:tcW w:type="dxa" w:w="923"/>
            <w:tcBorders>
              <w:top w:val="single" w:color="000000" w:sz="6" w:space="0" w:shadow="0" w:frame="0"/>
              <w:left w:val="single" w:color="000000" w:sz="6" w:space="0" w:shadow="0" w:frame="0"/>
              <w:bottom w:val="single" w:color="000000" w:sz="4" w:space="0" w:shadow="0" w:frame="0"/>
              <w:right w:val="single" w:color="000000" w:sz="6" w:space="0" w:shadow="0" w:frame="0"/>
            </w:tcBorders>
            <w:shd w:val="clear" w:color="auto" w:fill="e8ecf3"/>
            <w:tcMar>
              <w:top w:type="dxa" w:w="80"/>
              <w:left w:type="dxa" w:w="80"/>
              <w:bottom w:type="dxa" w:w="80"/>
              <w:right w:type="dxa" w:w="80"/>
            </w:tcMar>
            <w:vAlign w:val="top"/>
          </w:tcPr>
          <w:p>
            <w:pPr>
              <w:pStyle w:val="Subtitle"/>
              <w:keepNext w:val="0"/>
              <w:bidi w:val="0"/>
              <w:ind w:left="0" w:right="0" w:firstLine="0"/>
              <w:jc w:val="center"/>
              <w:rPr>
                <w:rFonts w:ascii="Calibri" w:cs="Calibri" w:hAnsi="Calibri" w:eastAsia="Calibri"/>
                <w:b w:val="1"/>
                <w:bCs w:val="1"/>
                <w:sz w:val="16"/>
                <w:szCs w:val="16"/>
                <w:u w:color="000000"/>
                <w:rtl w:val="0"/>
              </w:rPr>
            </w:pPr>
            <w:r>
              <w:rPr>
                <w:rFonts w:ascii="Calibri" w:cs="Calibri" w:hAnsi="Calibri" w:eastAsia="Calibri"/>
                <w:b w:val="1"/>
                <w:bCs w:val="1"/>
                <w:sz w:val="16"/>
                <w:szCs w:val="16"/>
                <w:u w:color="000000"/>
                <w:rtl w:val="0"/>
                <w:lang w:val="en-US"/>
              </w:rPr>
              <w:t>Weak</w:t>
            </w:r>
          </w:p>
          <w:p>
            <w:pPr>
              <w:pStyle w:val="Subtitle"/>
              <w:keepNext w:val="0"/>
              <w:jc w:val="center"/>
            </w:pPr>
            <w:r>
              <w:rPr>
                <w:rFonts w:ascii="Calibri" w:cs="Calibri" w:hAnsi="Calibri" w:eastAsia="Calibri"/>
                <w:b w:val="1"/>
                <w:bCs w:val="1"/>
                <w:sz w:val="16"/>
                <w:szCs w:val="16"/>
                <w:u w:color="000000"/>
                <w:rtl w:val="0"/>
                <w:lang w:val="en-US"/>
              </w:rPr>
              <w:t>20-29%</w:t>
            </w:r>
          </w:p>
        </w:tc>
        <w:tc>
          <w:tcPr>
            <w:tcW w:type="dxa" w:w="922"/>
            <w:gridSpan w:val="2"/>
            <w:tcBorders>
              <w:top w:val="single" w:color="000000" w:sz="6" w:space="0" w:shadow="0" w:frame="0"/>
              <w:left w:val="single" w:color="000000" w:sz="6" w:space="0" w:shadow="0" w:frame="0"/>
              <w:bottom w:val="single" w:color="000000" w:sz="4" w:space="0" w:shadow="0" w:frame="0"/>
              <w:right w:val="single" w:color="000000" w:sz="6" w:space="0" w:shadow="0" w:frame="0"/>
            </w:tcBorders>
            <w:shd w:val="clear" w:color="auto" w:fill="e8ecf3"/>
            <w:tcMar>
              <w:top w:type="dxa" w:w="80"/>
              <w:left w:type="dxa" w:w="80"/>
              <w:bottom w:type="dxa" w:w="80"/>
              <w:right w:type="dxa" w:w="80"/>
            </w:tcMar>
            <w:vAlign w:val="top"/>
          </w:tcPr>
          <w:p>
            <w:pPr>
              <w:pStyle w:val="Subtitle"/>
              <w:keepNext w:val="0"/>
              <w:bidi w:val="0"/>
              <w:ind w:left="0" w:right="0" w:firstLine="0"/>
              <w:jc w:val="center"/>
              <w:rPr>
                <w:rFonts w:ascii="Calibri" w:cs="Calibri" w:hAnsi="Calibri" w:eastAsia="Calibri"/>
                <w:b w:val="1"/>
                <w:bCs w:val="1"/>
                <w:sz w:val="16"/>
                <w:szCs w:val="16"/>
                <w:u w:color="000000"/>
                <w:rtl w:val="0"/>
              </w:rPr>
            </w:pPr>
            <w:r>
              <w:rPr>
                <w:rFonts w:ascii="Calibri" w:cs="Calibri" w:hAnsi="Calibri" w:eastAsia="Calibri"/>
                <w:b w:val="1"/>
                <w:bCs w:val="1"/>
                <w:sz w:val="16"/>
                <w:szCs w:val="16"/>
                <w:u w:color="000000"/>
                <w:rtl w:val="0"/>
                <w:lang w:val="en-US"/>
              </w:rPr>
              <w:t>Unsatisfactory</w:t>
            </w:r>
          </w:p>
          <w:p>
            <w:pPr>
              <w:pStyle w:val="Subtitle"/>
              <w:keepNext w:val="0"/>
              <w:jc w:val="center"/>
            </w:pPr>
            <w:r>
              <w:rPr>
                <w:rFonts w:ascii="Calibri" w:cs="Calibri" w:hAnsi="Calibri" w:eastAsia="Calibri"/>
                <w:b w:val="1"/>
                <w:bCs w:val="1"/>
                <w:sz w:val="16"/>
                <w:szCs w:val="16"/>
                <w:u w:color="000000"/>
                <w:rtl w:val="0"/>
                <w:lang w:val="en-US"/>
              </w:rPr>
              <w:t>30-39%</w:t>
            </w:r>
          </w:p>
        </w:tc>
        <w:tc>
          <w:tcPr>
            <w:tcW w:type="dxa" w:w="92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e8ecf3"/>
            <w:tcMar>
              <w:top w:type="dxa" w:w="80"/>
              <w:left w:type="dxa" w:w="80"/>
              <w:bottom w:type="dxa" w:w="80"/>
              <w:right w:type="dxa" w:w="80"/>
            </w:tcMar>
            <w:vAlign w:val="top"/>
          </w:tcPr>
          <w:p>
            <w:pPr>
              <w:pStyle w:val="Subtitle"/>
              <w:keepNext w:val="0"/>
              <w:bidi w:val="0"/>
              <w:ind w:left="0" w:right="0" w:firstLine="0"/>
              <w:jc w:val="center"/>
              <w:rPr>
                <w:rFonts w:ascii="Calibri" w:cs="Calibri" w:hAnsi="Calibri" w:eastAsia="Calibri"/>
                <w:b w:val="1"/>
                <w:bCs w:val="1"/>
                <w:sz w:val="16"/>
                <w:szCs w:val="16"/>
                <w:u w:color="000000"/>
                <w:rtl w:val="0"/>
              </w:rPr>
            </w:pPr>
            <w:r>
              <w:rPr>
                <w:rFonts w:ascii="Calibri" w:cs="Calibri" w:hAnsi="Calibri" w:eastAsia="Calibri"/>
                <w:b w:val="1"/>
                <w:bCs w:val="1"/>
                <w:sz w:val="16"/>
                <w:szCs w:val="16"/>
                <w:u w:color="000000"/>
                <w:rtl w:val="0"/>
                <w:lang w:val="en-US"/>
              </w:rPr>
              <w:t>Satisfactory</w:t>
            </w:r>
          </w:p>
          <w:p>
            <w:pPr>
              <w:pStyle w:val="Subtitle"/>
              <w:keepNext w:val="0"/>
              <w:jc w:val="center"/>
            </w:pPr>
            <w:r>
              <w:rPr>
                <w:rFonts w:ascii="Calibri" w:cs="Calibri" w:hAnsi="Calibri" w:eastAsia="Calibri"/>
                <w:b w:val="1"/>
                <w:bCs w:val="1"/>
                <w:sz w:val="16"/>
                <w:szCs w:val="16"/>
                <w:u w:color="000000"/>
                <w:rtl w:val="0"/>
                <w:lang w:val="en-US"/>
              </w:rPr>
              <w:t xml:space="preserve">40 </w:t>
            </w:r>
            <w:r>
              <w:rPr>
                <w:rFonts w:ascii="Calibri" w:cs="Calibri" w:hAnsi="Calibri" w:eastAsia="Calibri"/>
                <w:b w:val="1"/>
                <w:bCs w:val="1"/>
                <w:sz w:val="16"/>
                <w:szCs w:val="16"/>
                <w:u w:color="000000"/>
                <w:rtl w:val="0"/>
                <w:lang w:val="en-US"/>
              </w:rPr>
              <w:t xml:space="preserve">– </w:t>
            </w:r>
            <w:r>
              <w:rPr>
                <w:rFonts w:ascii="Calibri" w:cs="Calibri" w:hAnsi="Calibri" w:eastAsia="Calibri"/>
                <w:b w:val="1"/>
                <w:bCs w:val="1"/>
                <w:sz w:val="16"/>
                <w:szCs w:val="16"/>
                <w:u w:color="000000"/>
                <w:rtl w:val="0"/>
                <w:lang w:val="en-US"/>
              </w:rPr>
              <w:t>49%</w:t>
            </w:r>
          </w:p>
        </w:tc>
        <w:tc>
          <w:tcPr>
            <w:tcW w:type="dxa" w:w="922"/>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e8ecf3"/>
            <w:tcMar>
              <w:top w:type="dxa" w:w="80"/>
              <w:left w:type="dxa" w:w="80"/>
              <w:bottom w:type="dxa" w:w="80"/>
              <w:right w:type="dxa" w:w="80"/>
            </w:tcMar>
            <w:vAlign w:val="top"/>
          </w:tcPr>
          <w:p>
            <w:pPr>
              <w:pStyle w:val="Subtitle"/>
              <w:keepNext w:val="0"/>
              <w:bidi w:val="0"/>
              <w:ind w:left="0" w:right="0" w:firstLine="0"/>
              <w:jc w:val="center"/>
              <w:rPr>
                <w:rFonts w:ascii="Calibri" w:cs="Calibri" w:hAnsi="Calibri" w:eastAsia="Calibri"/>
                <w:b w:val="1"/>
                <w:bCs w:val="1"/>
                <w:sz w:val="16"/>
                <w:szCs w:val="16"/>
                <w:u w:color="000000"/>
                <w:rtl w:val="0"/>
              </w:rPr>
            </w:pPr>
            <w:r>
              <w:rPr>
                <w:rFonts w:ascii="Calibri" w:cs="Calibri" w:hAnsi="Calibri" w:eastAsia="Calibri"/>
                <w:b w:val="1"/>
                <w:bCs w:val="1"/>
                <w:sz w:val="16"/>
                <w:szCs w:val="16"/>
                <w:u w:color="000000"/>
                <w:rtl w:val="0"/>
                <w:lang w:val="en-US"/>
              </w:rPr>
              <w:t>Good</w:t>
            </w:r>
          </w:p>
          <w:p>
            <w:pPr>
              <w:pStyle w:val="Subtitle"/>
              <w:keepNext w:val="0"/>
              <w:jc w:val="center"/>
            </w:pPr>
            <w:r>
              <w:rPr>
                <w:rFonts w:ascii="Calibri" w:cs="Calibri" w:hAnsi="Calibri" w:eastAsia="Calibri"/>
                <w:b w:val="1"/>
                <w:bCs w:val="1"/>
                <w:sz w:val="16"/>
                <w:szCs w:val="16"/>
                <w:u w:color="000000"/>
                <w:rtl w:val="0"/>
                <w:lang w:val="en-US"/>
              </w:rPr>
              <w:t xml:space="preserve">50 </w:t>
            </w:r>
            <w:r>
              <w:rPr>
                <w:rFonts w:ascii="Calibri" w:cs="Calibri" w:hAnsi="Calibri" w:eastAsia="Calibri"/>
                <w:b w:val="1"/>
                <w:bCs w:val="1"/>
                <w:sz w:val="16"/>
                <w:szCs w:val="16"/>
                <w:u w:color="000000"/>
                <w:rtl w:val="0"/>
                <w:lang w:val="en-US"/>
              </w:rPr>
              <w:t xml:space="preserve">– </w:t>
            </w:r>
            <w:r>
              <w:rPr>
                <w:rFonts w:ascii="Calibri" w:cs="Calibri" w:hAnsi="Calibri" w:eastAsia="Calibri"/>
                <w:b w:val="1"/>
                <w:bCs w:val="1"/>
                <w:sz w:val="16"/>
                <w:szCs w:val="16"/>
                <w:u w:color="000000"/>
                <w:rtl w:val="0"/>
                <w:lang w:val="en-US"/>
              </w:rPr>
              <w:t>59%</w:t>
            </w:r>
          </w:p>
        </w:tc>
        <w:tc>
          <w:tcPr>
            <w:tcW w:type="dxa" w:w="92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e8ecf3"/>
            <w:tcMar>
              <w:top w:type="dxa" w:w="80"/>
              <w:left w:type="dxa" w:w="80"/>
              <w:bottom w:type="dxa" w:w="80"/>
              <w:right w:type="dxa" w:w="80"/>
            </w:tcMar>
            <w:vAlign w:val="top"/>
          </w:tcPr>
          <w:p>
            <w:pPr>
              <w:pStyle w:val="Subtitle"/>
              <w:keepNext w:val="0"/>
              <w:bidi w:val="0"/>
              <w:ind w:left="0" w:right="0" w:firstLine="0"/>
              <w:jc w:val="center"/>
              <w:rPr>
                <w:rFonts w:ascii="Calibri" w:cs="Calibri" w:hAnsi="Calibri" w:eastAsia="Calibri"/>
                <w:b w:val="1"/>
                <w:bCs w:val="1"/>
                <w:sz w:val="16"/>
                <w:szCs w:val="16"/>
                <w:u w:color="000000"/>
                <w:rtl w:val="0"/>
              </w:rPr>
            </w:pPr>
            <w:r>
              <w:rPr>
                <w:rFonts w:ascii="Calibri" w:cs="Calibri" w:hAnsi="Calibri" w:eastAsia="Calibri"/>
                <w:b w:val="1"/>
                <w:bCs w:val="1"/>
                <w:sz w:val="16"/>
                <w:szCs w:val="16"/>
                <w:u w:color="000000"/>
                <w:rtl w:val="0"/>
                <w:lang w:val="en-US"/>
              </w:rPr>
              <w:t>Very Good</w:t>
            </w:r>
          </w:p>
          <w:p>
            <w:pPr>
              <w:pStyle w:val="Subtitle"/>
              <w:keepNext w:val="0"/>
              <w:jc w:val="center"/>
            </w:pPr>
            <w:r>
              <w:rPr>
                <w:rFonts w:ascii="Calibri" w:cs="Calibri" w:hAnsi="Calibri" w:eastAsia="Calibri"/>
                <w:b w:val="1"/>
                <w:bCs w:val="1"/>
                <w:sz w:val="16"/>
                <w:szCs w:val="16"/>
                <w:u w:color="000000"/>
                <w:rtl w:val="0"/>
                <w:lang w:val="en-US"/>
              </w:rPr>
              <w:t xml:space="preserve">60 </w:t>
            </w:r>
            <w:r>
              <w:rPr>
                <w:rFonts w:ascii="Calibri" w:cs="Calibri" w:hAnsi="Calibri" w:eastAsia="Calibri"/>
                <w:b w:val="1"/>
                <w:bCs w:val="1"/>
                <w:sz w:val="16"/>
                <w:szCs w:val="16"/>
                <w:u w:color="000000"/>
                <w:rtl w:val="0"/>
                <w:lang w:val="en-US"/>
              </w:rPr>
              <w:t xml:space="preserve">– </w:t>
            </w:r>
            <w:r>
              <w:rPr>
                <w:rFonts w:ascii="Calibri" w:cs="Calibri" w:hAnsi="Calibri" w:eastAsia="Calibri"/>
                <w:b w:val="1"/>
                <w:bCs w:val="1"/>
                <w:sz w:val="16"/>
                <w:szCs w:val="16"/>
                <w:u w:color="000000"/>
                <w:rtl w:val="0"/>
                <w:lang w:val="en-US"/>
              </w:rPr>
              <w:t>69%</w:t>
            </w:r>
          </w:p>
        </w:tc>
        <w:tc>
          <w:tcPr>
            <w:tcW w:type="dxa" w:w="922"/>
            <w:gridSpan w:val="2"/>
            <w:tcBorders>
              <w:top w:val="single" w:color="000000" w:sz="6" w:space="0" w:shadow="0" w:frame="0"/>
              <w:left w:val="single" w:color="000000" w:sz="6" w:space="0" w:shadow="0" w:frame="0"/>
              <w:bottom w:val="single" w:color="000000" w:sz="4" w:space="0" w:shadow="0" w:frame="0"/>
              <w:right w:val="single" w:color="000000" w:sz="6" w:space="0" w:shadow="0" w:frame="0"/>
            </w:tcBorders>
            <w:shd w:val="clear" w:color="auto" w:fill="e8ecf3"/>
            <w:tcMar>
              <w:top w:type="dxa" w:w="80"/>
              <w:left w:type="dxa" w:w="80"/>
              <w:bottom w:type="dxa" w:w="80"/>
              <w:right w:type="dxa" w:w="80"/>
            </w:tcMar>
            <w:vAlign w:val="top"/>
          </w:tcPr>
          <w:p>
            <w:pPr>
              <w:pStyle w:val="Subtitle"/>
              <w:keepNext w:val="0"/>
              <w:bidi w:val="0"/>
              <w:ind w:left="0" w:right="0" w:firstLine="0"/>
              <w:jc w:val="center"/>
              <w:rPr>
                <w:rFonts w:ascii="Calibri" w:cs="Calibri" w:hAnsi="Calibri" w:eastAsia="Calibri"/>
                <w:b w:val="1"/>
                <w:bCs w:val="1"/>
                <w:sz w:val="16"/>
                <w:szCs w:val="16"/>
                <w:u w:color="000000"/>
                <w:rtl w:val="0"/>
              </w:rPr>
            </w:pPr>
            <w:r>
              <w:rPr>
                <w:rFonts w:ascii="Calibri" w:cs="Calibri" w:hAnsi="Calibri" w:eastAsia="Calibri"/>
                <w:b w:val="1"/>
                <w:bCs w:val="1"/>
                <w:sz w:val="16"/>
                <w:szCs w:val="16"/>
                <w:u w:color="000000"/>
                <w:rtl w:val="0"/>
                <w:lang w:val="en-US"/>
              </w:rPr>
              <w:t>Excellent</w:t>
            </w:r>
          </w:p>
          <w:p>
            <w:pPr>
              <w:pStyle w:val="Subtitle"/>
              <w:keepNext w:val="0"/>
              <w:jc w:val="center"/>
            </w:pPr>
            <w:r>
              <w:rPr>
                <w:rFonts w:ascii="Calibri" w:cs="Calibri" w:hAnsi="Calibri" w:eastAsia="Calibri"/>
                <w:b w:val="1"/>
                <w:bCs w:val="1"/>
                <w:sz w:val="16"/>
                <w:szCs w:val="16"/>
                <w:u w:color="000000"/>
                <w:rtl w:val="0"/>
                <w:lang w:val="en-US"/>
              </w:rPr>
              <w:t xml:space="preserve">70 </w:t>
            </w:r>
            <w:r>
              <w:rPr>
                <w:rFonts w:ascii="Calibri" w:cs="Calibri" w:hAnsi="Calibri" w:eastAsia="Calibri"/>
                <w:b w:val="1"/>
                <w:bCs w:val="1"/>
                <w:sz w:val="16"/>
                <w:szCs w:val="16"/>
                <w:u w:color="000000"/>
                <w:rtl w:val="0"/>
                <w:lang w:val="en-US"/>
              </w:rPr>
              <w:t xml:space="preserve">– </w:t>
            </w:r>
            <w:r>
              <w:rPr>
                <w:rFonts w:ascii="Calibri" w:cs="Calibri" w:hAnsi="Calibri" w:eastAsia="Calibri"/>
                <w:b w:val="1"/>
                <w:bCs w:val="1"/>
                <w:sz w:val="16"/>
                <w:szCs w:val="16"/>
                <w:u w:color="000000"/>
                <w:rtl w:val="0"/>
                <w:lang w:val="en-US"/>
              </w:rPr>
              <w:t>84%</w:t>
            </w:r>
          </w:p>
        </w:tc>
        <w:tc>
          <w:tcPr>
            <w:tcW w:type="dxa" w:w="923"/>
            <w:tcBorders>
              <w:top w:val="single" w:color="000000" w:sz="6" w:space="0" w:shadow="0" w:frame="0"/>
              <w:left w:val="single" w:color="000000" w:sz="6" w:space="0" w:shadow="0" w:frame="0"/>
              <w:bottom w:val="single" w:color="000000" w:sz="4" w:space="0" w:shadow="0" w:frame="0"/>
              <w:right w:val="single" w:color="000000" w:sz="6" w:space="0" w:shadow="0" w:frame="0"/>
            </w:tcBorders>
            <w:shd w:val="clear" w:color="auto" w:fill="e8ecf3"/>
            <w:tcMar>
              <w:top w:type="dxa" w:w="80"/>
              <w:left w:type="dxa" w:w="80"/>
              <w:bottom w:type="dxa" w:w="80"/>
              <w:right w:type="dxa" w:w="80"/>
            </w:tcMar>
            <w:vAlign w:val="top"/>
          </w:tcPr>
          <w:p>
            <w:pPr>
              <w:pStyle w:val="Subtitle"/>
              <w:keepNext w:val="0"/>
              <w:bidi w:val="0"/>
              <w:ind w:left="0" w:right="0" w:firstLine="0"/>
              <w:jc w:val="center"/>
              <w:rPr>
                <w:rFonts w:ascii="Calibri" w:cs="Calibri" w:hAnsi="Calibri" w:eastAsia="Calibri"/>
                <w:b w:val="1"/>
                <w:bCs w:val="1"/>
                <w:sz w:val="16"/>
                <w:szCs w:val="16"/>
                <w:u w:color="000000"/>
                <w:rtl w:val="0"/>
              </w:rPr>
            </w:pPr>
            <w:r>
              <w:rPr>
                <w:rFonts w:ascii="Calibri" w:cs="Calibri" w:hAnsi="Calibri" w:eastAsia="Calibri"/>
                <w:b w:val="1"/>
                <w:bCs w:val="1"/>
                <w:sz w:val="16"/>
                <w:szCs w:val="16"/>
                <w:u w:color="000000"/>
                <w:rtl w:val="0"/>
                <w:lang w:val="en-US"/>
              </w:rPr>
              <w:t>Exceptional</w:t>
            </w:r>
          </w:p>
          <w:p>
            <w:pPr>
              <w:pStyle w:val="Subtitle"/>
              <w:keepNext w:val="0"/>
              <w:jc w:val="center"/>
            </w:pPr>
            <w:r>
              <w:rPr>
                <w:rFonts w:ascii="Calibri" w:cs="Calibri" w:hAnsi="Calibri" w:eastAsia="Calibri"/>
                <w:b w:val="1"/>
                <w:bCs w:val="1"/>
                <w:sz w:val="16"/>
                <w:szCs w:val="16"/>
                <w:u w:color="000000"/>
                <w:rtl w:val="0"/>
                <w:lang w:val="en-US"/>
              </w:rPr>
              <w:t>85</w:t>
            </w:r>
            <w:r>
              <w:rPr>
                <w:rFonts w:ascii="Calibri" w:cs="Calibri" w:hAnsi="Calibri" w:eastAsia="Calibri"/>
                <w:b w:val="1"/>
                <w:bCs w:val="1"/>
                <w:sz w:val="16"/>
                <w:szCs w:val="16"/>
                <w:u w:color="000000"/>
                <w:rtl w:val="0"/>
                <w:lang w:val="en-US"/>
              </w:rPr>
              <w:t xml:space="preserve">– </w:t>
            </w:r>
            <w:r>
              <w:rPr>
                <w:rFonts w:ascii="Calibri" w:cs="Calibri" w:hAnsi="Calibri" w:eastAsia="Calibri"/>
                <w:b w:val="1"/>
                <w:bCs w:val="1"/>
                <w:sz w:val="16"/>
                <w:szCs w:val="16"/>
                <w:u w:color="000000"/>
                <w:rtl w:val="0"/>
                <w:lang w:val="en-US"/>
              </w:rPr>
              <w:t>100%</w:t>
            </w:r>
          </w:p>
        </w:tc>
        <w:tc>
          <w:tcPr>
            <w:tcW w:type="dxa" w:w="720"/>
            <w:tcBorders>
              <w:top w:val="single" w:color="000000" w:sz="6" w:space="0" w:shadow="0" w:frame="0"/>
              <w:left w:val="single" w:color="000000" w:sz="6" w:space="0" w:shadow="0" w:frame="0"/>
              <w:bottom w:val="single" w:color="000000" w:sz="6" w:space="0" w:shadow="0" w:frame="0"/>
              <w:right w:val="single" w:color="000000" w:sz="24" w:space="0" w:shadow="0" w:frame="0"/>
            </w:tcBorders>
            <w:shd w:val="clear" w:color="auto" w:fill="e8ecf3"/>
            <w:tcMar>
              <w:top w:type="dxa" w:w="80"/>
              <w:left w:type="dxa" w:w="80"/>
              <w:bottom w:type="dxa" w:w="80"/>
              <w:right w:type="dxa" w:w="80"/>
            </w:tcMar>
            <w:vAlign w:val="top"/>
          </w:tcPr>
          <w:p>
            <w:pPr>
              <w:pStyle w:val="Subtitle"/>
              <w:keepNext w:val="0"/>
              <w:bidi w:val="0"/>
              <w:ind w:left="0" w:right="0" w:firstLine="0"/>
              <w:jc w:val="left"/>
              <w:rPr>
                <w:rFonts w:ascii="Calibri" w:cs="Calibri" w:hAnsi="Calibri" w:eastAsia="Calibri"/>
                <w:b w:val="1"/>
                <w:bCs w:val="1"/>
                <w:sz w:val="18"/>
                <w:szCs w:val="18"/>
                <w:u w:color="000000"/>
                <w:rtl w:val="0"/>
                <w:lang w:val="en-US"/>
              </w:rPr>
            </w:pPr>
          </w:p>
          <w:p>
            <w:pPr>
              <w:pStyle w:val="Subtitle"/>
              <w:keepNext w:val="0"/>
              <w:jc w:val="left"/>
            </w:pPr>
            <w:r>
              <w:rPr>
                <w:rFonts w:ascii="Calibri" w:cs="Calibri" w:hAnsi="Calibri" w:eastAsia="Calibri"/>
                <w:b w:val="1"/>
                <w:bCs w:val="1"/>
                <w:sz w:val="18"/>
                <w:szCs w:val="18"/>
                <w:u w:color="000000"/>
                <w:rtl w:val="0"/>
                <w:lang w:val="en-US"/>
              </w:rPr>
              <w:t xml:space="preserve">  %</w:t>
            </w:r>
          </w:p>
        </w:tc>
      </w:tr>
      <w:tr>
        <w:tblPrEx>
          <w:shd w:val="clear" w:color="auto" w:fill="ced7e7"/>
        </w:tblPrEx>
        <w:trPr>
          <w:trHeight w:val="295" w:hRule="atLeast"/>
        </w:trPr>
        <w:tc>
          <w:tcPr>
            <w:tcW w:type="dxa" w:w="2305"/>
            <w:tcBorders>
              <w:top w:val="single" w:color="000000" w:sz="6" w:space="0" w:shadow="0" w:frame="0"/>
              <w:left w:val="single" w:color="000000" w:sz="24" w:space="0" w:shadow="0" w:frame="0"/>
              <w:bottom w:val="single" w:color="000000" w:sz="6" w:space="0" w:shadow="0" w:frame="0"/>
              <w:right w:val="single" w:color="000000" w:sz="4" w:space="0" w:shadow="0" w:frame="0"/>
            </w:tcBorders>
            <w:shd w:val="clear" w:color="auto" w:fill="auto"/>
            <w:tcMar>
              <w:top w:type="dxa" w:w="80"/>
              <w:left w:type="dxa" w:w="80"/>
              <w:bottom w:type="dxa" w:w="80"/>
              <w:right w:type="dxa" w:w="80"/>
            </w:tcMar>
            <w:vAlign w:val="top"/>
          </w:tcPr>
          <w:p>
            <w:pPr>
              <w:pStyle w:val="Subtitle"/>
              <w:keepNext w:val="0"/>
              <w:bidi w:val="0"/>
              <w:ind w:left="0" w:right="0" w:firstLine="0"/>
              <w:jc w:val="left"/>
              <w:rPr>
                <w:rtl w:val="0"/>
              </w:rPr>
            </w:pPr>
            <w:r>
              <w:rPr>
                <w:rFonts w:ascii="Calibri" w:cs="Calibri" w:hAnsi="Calibri" w:eastAsia="Calibri"/>
                <w:sz w:val="18"/>
                <w:szCs w:val="18"/>
                <w:u w:color="000000"/>
                <w:rtl w:val="0"/>
                <w:lang w:val="en-US"/>
              </w:rPr>
              <w:t>Abstract</w:t>
            </w:r>
          </w:p>
        </w:tc>
        <w:tc>
          <w:tcPr>
            <w:tcW w:type="dxa" w:w="540"/>
            <w:gridSpan w:val="2"/>
            <w:tcBorders>
              <w:top w:val="single" w:color="000000" w:sz="6" w:space="0" w:shadow="0" w:frame="0"/>
              <w:left w:val="single" w:color="000000" w:sz="4"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Subtitle"/>
              <w:keepNext w:val="0"/>
              <w:bidi w:val="0"/>
              <w:ind w:left="0" w:right="0" w:firstLine="0"/>
              <w:jc w:val="center"/>
              <w:rPr>
                <w:rtl w:val="0"/>
              </w:rPr>
            </w:pPr>
            <w:r>
              <w:rPr>
                <w:rFonts w:ascii="Calibri" w:cs="Calibri" w:hAnsi="Calibri" w:eastAsia="Calibri"/>
                <w:b w:val="1"/>
                <w:bCs w:val="1"/>
                <w:sz w:val="18"/>
                <w:szCs w:val="18"/>
                <w:u w:color="000000"/>
                <w:rtl w:val="0"/>
                <w:lang w:val="en-US"/>
              </w:rPr>
              <w:t>1,2</w:t>
            </w:r>
          </w:p>
        </w:tc>
        <w:tc>
          <w:tcPr>
            <w:tcW w:type="dxa" w:w="92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3"/>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2"/>
            <w:gridSpan w:val="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2"/>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2"/>
            <w:gridSpan w:val="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3"/>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720"/>
            <w:tcBorders>
              <w:top w:val="single" w:color="000000" w:sz="6" w:space="0" w:shadow="0" w:frame="0"/>
              <w:left w:val="single" w:color="000000" w:sz="6" w:space="0" w:shadow="0" w:frame="0"/>
              <w:bottom w:val="single" w:color="000000" w:sz="6" w:space="0" w:shadow="0" w:frame="0"/>
              <w:right w:val="single" w:color="000000" w:sz="24" w:space="0" w:shadow="0" w:frame="0"/>
            </w:tcBorders>
            <w:shd w:val="clear" w:color="auto" w:fill="auto"/>
            <w:tcMar>
              <w:top w:type="dxa" w:w="80"/>
              <w:left w:type="dxa" w:w="80"/>
              <w:bottom w:type="dxa" w:w="80"/>
              <w:right w:type="dxa" w:w="80"/>
            </w:tcMar>
            <w:vAlign w:val="top"/>
          </w:tcPr>
          <w:p>
            <w:pPr>
              <w:pStyle w:val="Subtitle"/>
              <w:keepNext w:val="0"/>
              <w:bidi w:val="0"/>
              <w:ind w:left="0" w:right="0" w:firstLine="0"/>
              <w:jc w:val="left"/>
              <w:rPr>
                <w:rtl w:val="0"/>
              </w:rPr>
            </w:pPr>
            <w:r>
              <w:rPr>
                <w:rFonts w:ascii="Calibri" w:cs="Calibri" w:hAnsi="Calibri" w:eastAsia="Calibri"/>
                <w:b w:val="1"/>
                <w:bCs w:val="1"/>
                <w:sz w:val="18"/>
                <w:szCs w:val="18"/>
                <w:u w:color="000000"/>
                <w:rtl w:val="0"/>
                <w:lang w:val="en-US"/>
              </w:rPr>
              <w:t>5</w:t>
            </w:r>
          </w:p>
        </w:tc>
      </w:tr>
      <w:tr>
        <w:tblPrEx>
          <w:shd w:val="clear" w:color="auto" w:fill="ced7e7"/>
        </w:tblPrEx>
        <w:trPr>
          <w:trHeight w:val="255" w:hRule="atLeast"/>
        </w:trPr>
        <w:tc>
          <w:tcPr>
            <w:tcW w:type="dxa" w:w="2305"/>
            <w:tcBorders>
              <w:top w:val="single" w:color="000000" w:sz="6" w:space="0" w:shadow="0" w:frame="0"/>
              <w:left w:val="single" w:color="000000" w:sz="24" w:space="0" w:shadow="0" w:frame="0"/>
              <w:bottom w:val="single" w:color="000000" w:sz="6" w:space="0" w:shadow="0" w:frame="0"/>
              <w:right w:val="single" w:color="000000" w:sz="4" w:space="0" w:shadow="0" w:frame="0"/>
            </w:tcBorders>
            <w:shd w:val="clear" w:color="auto" w:fill="e8ecf3"/>
            <w:tcMar>
              <w:top w:type="dxa" w:w="80"/>
              <w:left w:type="dxa" w:w="80"/>
              <w:bottom w:type="dxa" w:w="80"/>
              <w:right w:type="dxa" w:w="80"/>
            </w:tcMar>
            <w:vAlign w:val="top"/>
          </w:tcPr>
          <w:p>
            <w:pPr>
              <w:pStyle w:val="Subtitle"/>
              <w:keepNext w:val="0"/>
              <w:bidi w:val="0"/>
              <w:ind w:left="0" w:right="0" w:firstLine="0"/>
              <w:jc w:val="left"/>
              <w:rPr>
                <w:rtl w:val="0"/>
              </w:rPr>
            </w:pPr>
            <w:r>
              <w:rPr>
                <w:rFonts w:ascii="Calibri" w:cs="Calibri" w:hAnsi="Calibri" w:eastAsia="Calibri"/>
                <w:sz w:val="18"/>
                <w:szCs w:val="18"/>
                <w:u w:color="000000"/>
                <w:rtl w:val="0"/>
                <w:lang w:val="en-US"/>
              </w:rPr>
              <w:t>Introduction</w:t>
            </w:r>
          </w:p>
        </w:tc>
        <w:tc>
          <w:tcPr>
            <w:tcW w:type="dxa" w:w="540"/>
            <w:gridSpan w:val="2"/>
            <w:tcBorders>
              <w:top w:val="single" w:color="000000" w:sz="6" w:space="0" w:shadow="0" w:frame="0"/>
              <w:left w:val="single" w:color="000000" w:sz="4" w:space="0" w:shadow="0" w:frame="0"/>
              <w:bottom w:val="single" w:color="000000" w:sz="6" w:space="0" w:shadow="0" w:frame="0"/>
              <w:right w:val="single" w:color="000000" w:sz="6" w:space="0" w:shadow="0" w:frame="0"/>
            </w:tcBorders>
            <w:shd w:val="clear" w:color="auto" w:fill="e8ecf3"/>
            <w:tcMar>
              <w:top w:type="dxa" w:w="80"/>
              <w:left w:type="dxa" w:w="80"/>
              <w:bottom w:type="dxa" w:w="80"/>
              <w:right w:type="dxa" w:w="80"/>
            </w:tcMar>
            <w:vAlign w:val="top"/>
          </w:tcPr>
          <w:p>
            <w:pPr>
              <w:pStyle w:val="Subtitle"/>
              <w:keepNext w:val="0"/>
              <w:bidi w:val="0"/>
              <w:ind w:left="0" w:right="0" w:firstLine="0"/>
              <w:jc w:val="center"/>
              <w:rPr>
                <w:rtl w:val="0"/>
              </w:rPr>
            </w:pPr>
            <w:r>
              <w:rPr>
                <w:rFonts w:ascii="Calibri" w:cs="Calibri" w:hAnsi="Calibri" w:eastAsia="Calibri"/>
                <w:b w:val="1"/>
                <w:bCs w:val="1"/>
                <w:sz w:val="18"/>
                <w:szCs w:val="18"/>
                <w:u w:color="000000"/>
                <w:rtl w:val="0"/>
                <w:lang w:val="en-US"/>
              </w:rPr>
              <w:t>1,2</w:t>
            </w:r>
          </w:p>
        </w:tc>
        <w:tc>
          <w:tcPr>
            <w:tcW w:type="dxa" w:w="92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e8ecf3"/>
            <w:tcMar>
              <w:top w:type="dxa" w:w="80"/>
              <w:left w:type="dxa" w:w="80"/>
              <w:bottom w:type="dxa" w:w="80"/>
              <w:right w:type="dxa" w:w="80"/>
            </w:tcMar>
            <w:vAlign w:val="top"/>
          </w:tcPr>
          <w:p/>
        </w:tc>
        <w:tc>
          <w:tcPr>
            <w:tcW w:type="dxa" w:w="923"/>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e8ecf3"/>
            <w:tcMar>
              <w:top w:type="dxa" w:w="80"/>
              <w:left w:type="dxa" w:w="80"/>
              <w:bottom w:type="dxa" w:w="80"/>
              <w:right w:type="dxa" w:w="80"/>
            </w:tcMar>
            <w:vAlign w:val="top"/>
          </w:tcPr>
          <w:p/>
        </w:tc>
        <w:tc>
          <w:tcPr>
            <w:tcW w:type="dxa" w:w="922"/>
            <w:gridSpan w:val="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e8ecf3"/>
            <w:tcMar>
              <w:top w:type="dxa" w:w="80"/>
              <w:left w:type="dxa" w:w="80"/>
              <w:bottom w:type="dxa" w:w="80"/>
              <w:right w:type="dxa" w:w="80"/>
            </w:tcMar>
            <w:vAlign w:val="top"/>
          </w:tcPr>
          <w:p/>
        </w:tc>
        <w:tc>
          <w:tcPr>
            <w:tcW w:type="dxa" w:w="92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e8ecf3"/>
            <w:tcMar>
              <w:top w:type="dxa" w:w="80"/>
              <w:left w:type="dxa" w:w="80"/>
              <w:bottom w:type="dxa" w:w="80"/>
              <w:right w:type="dxa" w:w="80"/>
            </w:tcMar>
            <w:vAlign w:val="top"/>
          </w:tcPr>
          <w:p/>
        </w:tc>
        <w:tc>
          <w:tcPr>
            <w:tcW w:type="dxa" w:w="922"/>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e8ecf3"/>
            <w:tcMar>
              <w:top w:type="dxa" w:w="80"/>
              <w:left w:type="dxa" w:w="80"/>
              <w:bottom w:type="dxa" w:w="80"/>
              <w:right w:type="dxa" w:w="80"/>
            </w:tcMar>
            <w:vAlign w:val="top"/>
          </w:tcPr>
          <w:p/>
        </w:tc>
        <w:tc>
          <w:tcPr>
            <w:tcW w:type="dxa" w:w="92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e8ecf3"/>
            <w:tcMar>
              <w:top w:type="dxa" w:w="80"/>
              <w:left w:type="dxa" w:w="80"/>
              <w:bottom w:type="dxa" w:w="80"/>
              <w:right w:type="dxa" w:w="80"/>
            </w:tcMar>
            <w:vAlign w:val="top"/>
          </w:tcPr>
          <w:p/>
        </w:tc>
        <w:tc>
          <w:tcPr>
            <w:tcW w:type="dxa" w:w="922"/>
            <w:gridSpan w:val="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e8ecf3"/>
            <w:tcMar>
              <w:top w:type="dxa" w:w="80"/>
              <w:left w:type="dxa" w:w="80"/>
              <w:bottom w:type="dxa" w:w="80"/>
              <w:right w:type="dxa" w:w="80"/>
            </w:tcMar>
            <w:vAlign w:val="top"/>
          </w:tcPr>
          <w:p/>
        </w:tc>
        <w:tc>
          <w:tcPr>
            <w:tcW w:type="dxa" w:w="923"/>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e8ecf3"/>
            <w:tcMar>
              <w:top w:type="dxa" w:w="80"/>
              <w:left w:type="dxa" w:w="80"/>
              <w:bottom w:type="dxa" w:w="80"/>
              <w:right w:type="dxa" w:w="80"/>
            </w:tcMar>
            <w:vAlign w:val="top"/>
          </w:tcPr>
          <w:p/>
        </w:tc>
        <w:tc>
          <w:tcPr>
            <w:tcW w:type="dxa" w:w="720"/>
            <w:tcBorders>
              <w:top w:val="single" w:color="000000" w:sz="6" w:space="0" w:shadow="0" w:frame="0"/>
              <w:left w:val="single" w:color="000000" w:sz="6" w:space="0" w:shadow="0" w:frame="0"/>
              <w:bottom w:val="single" w:color="000000" w:sz="6" w:space="0" w:shadow="0" w:frame="0"/>
              <w:right w:val="single" w:color="000000" w:sz="24" w:space="0" w:shadow="0" w:frame="0"/>
            </w:tcBorders>
            <w:shd w:val="clear" w:color="auto" w:fill="e8ecf3"/>
            <w:tcMar>
              <w:top w:type="dxa" w:w="80"/>
              <w:left w:type="dxa" w:w="80"/>
              <w:bottom w:type="dxa" w:w="80"/>
              <w:right w:type="dxa" w:w="80"/>
            </w:tcMar>
            <w:vAlign w:val="top"/>
          </w:tcPr>
          <w:p>
            <w:pPr>
              <w:pStyle w:val="Subtitle"/>
              <w:keepNext w:val="0"/>
              <w:bidi w:val="0"/>
              <w:ind w:left="0" w:right="0" w:firstLine="0"/>
              <w:jc w:val="left"/>
              <w:rPr>
                <w:rtl w:val="0"/>
              </w:rPr>
            </w:pPr>
            <w:r>
              <w:rPr>
                <w:rFonts w:ascii="Calibri" w:cs="Calibri" w:hAnsi="Calibri" w:eastAsia="Calibri"/>
                <w:b w:val="1"/>
                <w:bCs w:val="1"/>
                <w:sz w:val="18"/>
                <w:szCs w:val="18"/>
                <w:u w:color="000000"/>
                <w:rtl w:val="0"/>
                <w:lang w:val="en-US"/>
              </w:rPr>
              <w:t>15</w:t>
            </w:r>
          </w:p>
        </w:tc>
      </w:tr>
      <w:tr>
        <w:tblPrEx>
          <w:shd w:val="clear" w:color="auto" w:fill="ced7e7"/>
        </w:tblPrEx>
        <w:trPr>
          <w:trHeight w:val="255" w:hRule="atLeast"/>
        </w:trPr>
        <w:tc>
          <w:tcPr>
            <w:tcW w:type="dxa" w:w="2305"/>
            <w:tcBorders>
              <w:top w:val="single" w:color="000000" w:sz="6" w:space="0" w:shadow="0" w:frame="0"/>
              <w:left w:val="single" w:color="000000" w:sz="24" w:space="0" w:shadow="0" w:frame="0"/>
              <w:bottom w:val="single" w:color="000000" w:sz="6" w:space="0" w:shadow="0" w:frame="0"/>
              <w:right w:val="single" w:color="000000" w:sz="4" w:space="0" w:shadow="0" w:frame="0"/>
            </w:tcBorders>
            <w:shd w:val="clear" w:color="auto" w:fill="auto"/>
            <w:tcMar>
              <w:top w:type="dxa" w:w="80"/>
              <w:left w:type="dxa" w:w="80"/>
              <w:bottom w:type="dxa" w:w="80"/>
              <w:right w:type="dxa" w:w="80"/>
            </w:tcMar>
            <w:vAlign w:val="top"/>
          </w:tcPr>
          <w:p>
            <w:pPr>
              <w:pStyle w:val="Subtitle"/>
              <w:keepNext w:val="0"/>
              <w:bidi w:val="0"/>
              <w:ind w:left="0" w:right="0" w:firstLine="0"/>
              <w:jc w:val="left"/>
              <w:rPr>
                <w:rtl w:val="0"/>
              </w:rPr>
            </w:pPr>
            <w:r>
              <w:rPr>
                <w:rFonts w:ascii="Calibri" w:cs="Calibri" w:hAnsi="Calibri" w:eastAsia="Calibri"/>
                <w:sz w:val="18"/>
                <w:szCs w:val="18"/>
                <w:u w:color="000000"/>
                <w:rtl w:val="0"/>
                <w:lang w:val="en-US"/>
              </w:rPr>
              <w:t>Method</w:t>
            </w:r>
          </w:p>
        </w:tc>
        <w:tc>
          <w:tcPr>
            <w:tcW w:type="dxa" w:w="540"/>
            <w:gridSpan w:val="2"/>
            <w:tcBorders>
              <w:top w:val="single" w:color="000000" w:sz="6" w:space="0" w:shadow="0" w:frame="0"/>
              <w:left w:val="single" w:color="000000" w:sz="4"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Subtitle"/>
              <w:keepNext w:val="0"/>
              <w:bidi w:val="0"/>
              <w:ind w:left="0" w:right="0" w:firstLine="0"/>
              <w:jc w:val="center"/>
              <w:rPr>
                <w:rtl w:val="0"/>
              </w:rPr>
            </w:pPr>
            <w:r>
              <w:rPr>
                <w:rFonts w:ascii="Calibri" w:cs="Calibri" w:hAnsi="Calibri" w:eastAsia="Calibri"/>
                <w:b w:val="1"/>
                <w:bCs w:val="1"/>
                <w:sz w:val="18"/>
                <w:szCs w:val="18"/>
                <w:u w:color="000000"/>
                <w:rtl w:val="0"/>
                <w:lang w:val="en-US"/>
              </w:rPr>
              <w:t>1,2</w:t>
            </w:r>
          </w:p>
        </w:tc>
        <w:tc>
          <w:tcPr>
            <w:tcW w:type="dxa" w:w="92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3"/>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2"/>
            <w:gridSpan w:val="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2"/>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2"/>
            <w:gridSpan w:val="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3"/>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720"/>
            <w:tcBorders>
              <w:top w:val="single" w:color="000000" w:sz="6" w:space="0" w:shadow="0" w:frame="0"/>
              <w:left w:val="single" w:color="000000" w:sz="6" w:space="0" w:shadow="0" w:frame="0"/>
              <w:bottom w:val="single" w:color="000000" w:sz="6" w:space="0" w:shadow="0" w:frame="0"/>
              <w:right w:val="single" w:color="000000" w:sz="24" w:space="0" w:shadow="0" w:frame="0"/>
            </w:tcBorders>
            <w:shd w:val="clear" w:color="auto" w:fill="auto"/>
            <w:tcMar>
              <w:top w:type="dxa" w:w="80"/>
              <w:left w:type="dxa" w:w="80"/>
              <w:bottom w:type="dxa" w:w="80"/>
              <w:right w:type="dxa" w:w="80"/>
            </w:tcMar>
            <w:vAlign w:val="top"/>
          </w:tcPr>
          <w:p>
            <w:pPr>
              <w:pStyle w:val="Subtitle"/>
              <w:keepNext w:val="0"/>
              <w:bidi w:val="0"/>
              <w:ind w:left="0" w:right="0" w:firstLine="0"/>
              <w:jc w:val="left"/>
              <w:rPr>
                <w:rtl w:val="0"/>
              </w:rPr>
            </w:pPr>
            <w:r>
              <w:rPr>
                <w:rFonts w:ascii="Calibri" w:cs="Calibri" w:hAnsi="Calibri" w:eastAsia="Calibri"/>
                <w:b w:val="1"/>
                <w:bCs w:val="1"/>
                <w:sz w:val="18"/>
                <w:szCs w:val="18"/>
                <w:u w:color="000000"/>
                <w:rtl w:val="0"/>
                <w:lang w:val="en-US"/>
              </w:rPr>
              <w:t>10</w:t>
            </w:r>
          </w:p>
        </w:tc>
      </w:tr>
      <w:tr>
        <w:tblPrEx>
          <w:shd w:val="clear" w:color="auto" w:fill="ced7e7"/>
        </w:tblPrEx>
        <w:trPr>
          <w:trHeight w:val="255" w:hRule="atLeast"/>
        </w:trPr>
        <w:tc>
          <w:tcPr>
            <w:tcW w:type="dxa" w:w="2305"/>
            <w:tcBorders>
              <w:top w:val="single" w:color="000000" w:sz="6" w:space="0" w:shadow="0" w:frame="0"/>
              <w:left w:val="single" w:color="000000" w:sz="24" w:space="0" w:shadow="0" w:frame="0"/>
              <w:bottom w:val="single" w:color="000000" w:sz="6" w:space="0" w:shadow="0" w:frame="0"/>
              <w:right w:val="single" w:color="000000" w:sz="4" w:space="0" w:shadow="0" w:frame="0"/>
            </w:tcBorders>
            <w:shd w:val="clear" w:color="auto" w:fill="e8ecf3"/>
            <w:tcMar>
              <w:top w:type="dxa" w:w="80"/>
              <w:left w:type="dxa" w:w="80"/>
              <w:bottom w:type="dxa" w:w="80"/>
              <w:right w:type="dxa" w:w="80"/>
            </w:tcMar>
            <w:vAlign w:val="top"/>
          </w:tcPr>
          <w:p>
            <w:pPr>
              <w:pStyle w:val="Subtitle"/>
              <w:keepNext w:val="0"/>
              <w:bidi w:val="0"/>
              <w:ind w:left="0" w:right="0" w:firstLine="0"/>
              <w:jc w:val="left"/>
              <w:rPr>
                <w:rtl w:val="0"/>
              </w:rPr>
            </w:pPr>
            <w:r>
              <w:rPr>
                <w:rFonts w:ascii="Calibri" w:cs="Calibri" w:hAnsi="Calibri" w:eastAsia="Calibri"/>
                <w:sz w:val="18"/>
                <w:szCs w:val="18"/>
                <w:u w:color="000000"/>
                <w:rtl w:val="0"/>
                <w:lang w:val="en-US"/>
              </w:rPr>
              <w:t>Results</w:t>
            </w:r>
          </w:p>
        </w:tc>
        <w:tc>
          <w:tcPr>
            <w:tcW w:type="dxa" w:w="540"/>
            <w:gridSpan w:val="2"/>
            <w:tcBorders>
              <w:top w:val="single" w:color="000000" w:sz="6" w:space="0" w:shadow="0" w:frame="0"/>
              <w:left w:val="single" w:color="000000" w:sz="4" w:space="0" w:shadow="0" w:frame="0"/>
              <w:bottom w:val="single" w:color="000000" w:sz="6" w:space="0" w:shadow="0" w:frame="0"/>
              <w:right w:val="single" w:color="000000" w:sz="6" w:space="0" w:shadow="0" w:frame="0"/>
            </w:tcBorders>
            <w:shd w:val="clear" w:color="auto" w:fill="e8ecf3"/>
            <w:tcMar>
              <w:top w:type="dxa" w:w="80"/>
              <w:left w:type="dxa" w:w="80"/>
              <w:bottom w:type="dxa" w:w="80"/>
              <w:right w:type="dxa" w:w="80"/>
            </w:tcMar>
            <w:vAlign w:val="top"/>
          </w:tcPr>
          <w:p>
            <w:pPr>
              <w:pStyle w:val="Subtitle"/>
              <w:keepNext w:val="0"/>
              <w:bidi w:val="0"/>
              <w:ind w:left="0" w:right="0" w:firstLine="0"/>
              <w:jc w:val="center"/>
              <w:rPr>
                <w:rtl w:val="0"/>
              </w:rPr>
            </w:pPr>
            <w:r>
              <w:rPr>
                <w:rFonts w:ascii="Calibri" w:cs="Calibri" w:hAnsi="Calibri" w:eastAsia="Calibri"/>
                <w:b w:val="1"/>
                <w:bCs w:val="1"/>
                <w:sz w:val="18"/>
                <w:szCs w:val="18"/>
                <w:u w:color="000000"/>
                <w:rtl w:val="0"/>
                <w:lang w:val="en-US"/>
              </w:rPr>
              <w:t>1,2</w:t>
            </w:r>
          </w:p>
        </w:tc>
        <w:tc>
          <w:tcPr>
            <w:tcW w:type="dxa" w:w="92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e8ecf3"/>
            <w:tcMar>
              <w:top w:type="dxa" w:w="80"/>
              <w:left w:type="dxa" w:w="80"/>
              <w:bottom w:type="dxa" w:w="80"/>
              <w:right w:type="dxa" w:w="80"/>
            </w:tcMar>
            <w:vAlign w:val="top"/>
          </w:tcPr>
          <w:p/>
        </w:tc>
        <w:tc>
          <w:tcPr>
            <w:tcW w:type="dxa" w:w="923"/>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e8ecf3"/>
            <w:tcMar>
              <w:top w:type="dxa" w:w="80"/>
              <w:left w:type="dxa" w:w="80"/>
              <w:bottom w:type="dxa" w:w="80"/>
              <w:right w:type="dxa" w:w="80"/>
            </w:tcMar>
            <w:vAlign w:val="top"/>
          </w:tcPr>
          <w:p/>
        </w:tc>
        <w:tc>
          <w:tcPr>
            <w:tcW w:type="dxa" w:w="922"/>
            <w:gridSpan w:val="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e8ecf3"/>
            <w:tcMar>
              <w:top w:type="dxa" w:w="80"/>
              <w:left w:type="dxa" w:w="80"/>
              <w:bottom w:type="dxa" w:w="80"/>
              <w:right w:type="dxa" w:w="80"/>
            </w:tcMar>
            <w:vAlign w:val="top"/>
          </w:tcPr>
          <w:p/>
        </w:tc>
        <w:tc>
          <w:tcPr>
            <w:tcW w:type="dxa" w:w="92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e8ecf3"/>
            <w:tcMar>
              <w:top w:type="dxa" w:w="80"/>
              <w:left w:type="dxa" w:w="80"/>
              <w:bottom w:type="dxa" w:w="80"/>
              <w:right w:type="dxa" w:w="80"/>
            </w:tcMar>
            <w:vAlign w:val="top"/>
          </w:tcPr>
          <w:p/>
        </w:tc>
        <w:tc>
          <w:tcPr>
            <w:tcW w:type="dxa" w:w="922"/>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e8ecf3"/>
            <w:tcMar>
              <w:top w:type="dxa" w:w="80"/>
              <w:left w:type="dxa" w:w="80"/>
              <w:bottom w:type="dxa" w:w="80"/>
              <w:right w:type="dxa" w:w="80"/>
            </w:tcMar>
            <w:vAlign w:val="top"/>
          </w:tcPr>
          <w:p/>
        </w:tc>
        <w:tc>
          <w:tcPr>
            <w:tcW w:type="dxa" w:w="92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e8ecf3"/>
            <w:tcMar>
              <w:top w:type="dxa" w:w="80"/>
              <w:left w:type="dxa" w:w="80"/>
              <w:bottom w:type="dxa" w:w="80"/>
              <w:right w:type="dxa" w:w="80"/>
            </w:tcMar>
            <w:vAlign w:val="top"/>
          </w:tcPr>
          <w:p/>
        </w:tc>
        <w:tc>
          <w:tcPr>
            <w:tcW w:type="dxa" w:w="922"/>
            <w:gridSpan w:val="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e8ecf3"/>
            <w:tcMar>
              <w:top w:type="dxa" w:w="80"/>
              <w:left w:type="dxa" w:w="80"/>
              <w:bottom w:type="dxa" w:w="80"/>
              <w:right w:type="dxa" w:w="80"/>
            </w:tcMar>
            <w:vAlign w:val="top"/>
          </w:tcPr>
          <w:p/>
        </w:tc>
        <w:tc>
          <w:tcPr>
            <w:tcW w:type="dxa" w:w="923"/>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e8ecf3"/>
            <w:tcMar>
              <w:top w:type="dxa" w:w="80"/>
              <w:left w:type="dxa" w:w="80"/>
              <w:bottom w:type="dxa" w:w="80"/>
              <w:right w:type="dxa" w:w="80"/>
            </w:tcMar>
            <w:vAlign w:val="top"/>
          </w:tcPr>
          <w:p/>
        </w:tc>
        <w:tc>
          <w:tcPr>
            <w:tcW w:type="dxa" w:w="720"/>
            <w:tcBorders>
              <w:top w:val="single" w:color="000000" w:sz="6" w:space="0" w:shadow="0" w:frame="0"/>
              <w:left w:val="single" w:color="000000" w:sz="6" w:space="0" w:shadow="0" w:frame="0"/>
              <w:bottom w:val="single" w:color="000000" w:sz="6" w:space="0" w:shadow="0" w:frame="0"/>
              <w:right w:val="single" w:color="000000" w:sz="24" w:space="0" w:shadow="0" w:frame="0"/>
            </w:tcBorders>
            <w:shd w:val="clear" w:color="auto" w:fill="e8ecf3"/>
            <w:tcMar>
              <w:top w:type="dxa" w:w="80"/>
              <w:left w:type="dxa" w:w="80"/>
              <w:bottom w:type="dxa" w:w="80"/>
              <w:right w:type="dxa" w:w="80"/>
            </w:tcMar>
            <w:vAlign w:val="top"/>
          </w:tcPr>
          <w:p>
            <w:pPr>
              <w:pStyle w:val="Subtitle"/>
              <w:keepNext w:val="0"/>
              <w:bidi w:val="0"/>
              <w:ind w:left="0" w:right="0" w:firstLine="0"/>
              <w:jc w:val="left"/>
              <w:rPr>
                <w:rtl w:val="0"/>
              </w:rPr>
            </w:pPr>
            <w:r>
              <w:rPr>
                <w:rFonts w:ascii="Calibri" w:cs="Calibri" w:hAnsi="Calibri" w:eastAsia="Calibri"/>
                <w:b w:val="1"/>
                <w:bCs w:val="1"/>
                <w:sz w:val="18"/>
                <w:szCs w:val="18"/>
                <w:u w:color="000000"/>
                <w:rtl w:val="0"/>
                <w:lang w:val="en-US"/>
              </w:rPr>
              <w:t>25</w:t>
            </w:r>
          </w:p>
        </w:tc>
      </w:tr>
      <w:tr>
        <w:tblPrEx>
          <w:shd w:val="clear" w:color="auto" w:fill="ced7e7"/>
        </w:tblPrEx>
        <w:trPr>
          <w:trHeight w:val="255" w:hRule="atLeast"/>
        </w:trPr>
        <w:tc>
          <w:tcPr>
            <w:tcW w:type="dxa" w:w="2305"/>
            <w:tcBorders>
              <w:top w:val="single" w:color="000000" w:sz="6" w:space="0" w:shadow="0" w:frame="0"/>
              <w:left w:val="single" w:color="000000" w:sz="24" w:space="0" w:shadow="0" w:frame="0"/>
              <w:bottom w:val="single" w:color="000000" w:sz="6" w:space="0" w:shadow="0" w:frame="0"/>
              <w:right w:val="single" w:color="000000" w:sz="4" w:space="0" w:shadow="0" w:frame="0"/>
            </w:tcBorders>
            <w:shd w:val="clear" w:color="auto" w:fill="auto"/>
            <w:tcMar>
              <w:top w:type="dxa" w:w="80"/>
              <w:left w:type="dxa" w:w="80"/>
              <w:bottom w:type="dxa" w:w="80"/>
              <w:right w:type="dxa" w:w="80"/>
            </w:tcMar>
            <w:vAlign w:val="top"/>
          </w:tcPr>
          <w:p>
            <w:pPr>
              <w:pStyle w:val="Subtitle"/>
              <w:keepNext w:val="0"/>
              <w:bidi w:val="0"/>
              <w:ind w:left="0" w:right="0" w:firstLine="0"/>
              <w:jc w:val="left"/>
              <w:rPr>
                <w:rtl w:val="0"/>
              </w:rPr>
            </w:pPr>
            <w:r>
              <w:rPr>
                <w:rFonts w:ascii="Calibri" w:cs="Calibri" w:hAnsi="Calibri" w:eastAsia="Calibri"/>
                <w:sz w:val="18"/>
                <w:szCs w:val="18"/>
                <w:u w:color="000000"/>
                <w:rtl w:val="0"/>
                <w:lang w:val="en-US"/>
              </w:rPr>
              <w:t>Discussion</w:t>
            </w:r>
          </w:p>
        </w:tc>
        <w:tc>
          <w:tcPr>
            <w:tcW w:type="dxa" w:w="540"/>
            <w:gridSpan w:val="2"/>
            <w:tcBorders>
              <w:top w:val="single" w:color="000000" w:sz="6" w:space="0" w:shadow="0" w:frame="0"/>
              <w:left w:val="single" w:color="000000" w:sz="4"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Subtitle"/>
              <w:keepNext w:val="0"/>
              <w:bidi w:val="0"/>
              <w:ind w:left="0" w:right="0" w:firstLine="0"/>
              <w:jc w:val="center"/>
              <w:rPr>
                <w:rtl w:val="0"/>
              </w:rPr>
            </w:pPr>
            <w:r>
              <w:rPr>
                <w:rFonts w:ascii="Calibri" w:cs="Calibri" w:hAnsi="Calibri" w:eastAsia="Calibri"/>
                <w:b w:val="1"/>
                <w:bCs w:val="1"/>
                <w:sz w:val="18"/>
                <w:szCs w:val="18"/>
                <w:u w:color="000000"/>
                <w:rtl w:val="0"/>
                <w:lang w:val="en-US"/>
              </w:rPr>
              <w:t>1,2</w:t>
            </w:r>
          </w:p>
        </w:tc>
        <w:tc>
          <w:tcPr>
            <w:tcW w:type="dxa" w:w="92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3"/>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2"/>
            <w:gridSpan w:val="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2"/>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2"/>
            <w:gridSpan w:val="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3"/>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720"/>
            <w:tcBorders>
              <w:top w:val="single" w:color="000000" w:sz="6" w:space="0" w:shadow="0" w:frame="0"/>
              <w:left w:val="single" w:color="000000" w:sz="6" w:space="0" w:shadow="0" w:frame="0"/>
              <w:bottom w:val="single" w:color="000000" w:sz="6" w:space="0" w:shadow="0" w:frame="0"/>
              <w:right w:val="single" w:color="000000" w:sz="24" w:space="0" w:shadow="0" w:frame="0"/>
            </w:tcBorders>
            <w:shd w:val="clear" w:color="auto" w:fill="auto"/>
            <w:tcMar>
              <w:top w:type="dxa" w:w="80"/>
              <w:left w:type="dxa" w:w="80"/>
              <w:bottom w:type="dxa" w:w="80"/>
              <w:right w:type="dxa" w:w="80"/>
            </w:tcMar>
            <w:vAlign w:val="top"/>
          </w:tcPr>
          <w:p>
            <w:pPr>
              <w:pStyle w:val="Subtitle"/>
              <w:keepNext w:val="0"/>
              <w:bidi w:val="0"/>
              <w:ind w:left="0" w:right="0" w:firstLine="0"/>
              <w:jc w:val="left"/>
              <w:rPr>
                <w:rtl w:val="0"/>
              </w:rPr>
            </w:pPr>
            <w:r>
              <w:rPr>
                <w:rFonts w:ascii="Calibri" w:cs="Calibri" w:hAnsi="Calibri" w:eastAsia="Calibri"/>
                <w:b w:val="1"/>
                <w:bCs w:val="1"/>
                <w:sz w:val="18"/>
                <w:szCs w:val="18"/>
                <w:u w:color="000000"/>
                <w:rtl w:val="0"/>
                <w:lang w:val="en-US"/>
              </w:rPr>
              <w:t>25</w:t>
            </w:r>
          </w:p>
        </w:tc>
      </w:tr>
      <w:tr>
        <w:tblPrEx>
          <w:shd w:val="clear" w:color="auto" w:fill="ced7e7"/>
        </w:tblPrEx>
        <w:trPr>
          <w:trHeight w:val="255" w:hRule="atLeast"/>
        </w:trPr>
        <w:tc>
          <w:tcPr>
            <w:tcW w:type="dxa" w:w="2305"/>
            <w:tcBorders>
              <w:top w:val="single" w:color="000000" w:sz="6" w:space="0" w:shadow="0" w:frame="0"/>
              <w:left w:val="single" w:color="000000" w:sz="24" w:space="0" w:shadow="0" w:frame="0"/>
              <w:bottom w:val="single" w:color="000000" w:sz="6" w:space="0" w:shadow="0" w:frame="0"/>
              <w:right w:val="single" w:color="000000" w:sz="4" w:space="0" w:shadow="0" w:frame="0"/>
            </w:tcBorders>
            <w:shd w:val="clear" w:color="auto" w:fill="e8ecf3"/>
            <w:tcMar>
              <w:top w:type="dxa" w:w="80"/>
              <w:left w:type="dxa" w:w="80"/>
              <w:bottom w:type="dxa" w:w="80"/>
              <w:right w:type="dxa" w:w="80"/>
            </w:tcMar>
            <w:vAlign w:val="top"/>
          </w:tcPr>
          <w:p>
            <w:pPr>
              <w:pStyle w:val="Subtitle"/>
              <w:keepNext w:val="0"/>
              <w:bidi w:val="0"/>
              <w:ind w:left="0" w:right="0" w:firstLine="0"/>
              <w:jc w:val="left"/>
              <w:rPr>
                <w:rtl w:val="0"/>
              </w:rPr>
            </w:pPr>
            <w:r>
              <w:rPr>
                <w:rFonts w:ascii="Calibri" w:cs="Calibri" w:hAnsi="Calibri" w:eastAsia="Calibri"/>
                <w:sz w:val="18"/>
                <w:szCs w:val="18"/>
                <w:u w:color="000000"/>
                <w:rtl w:val="0"/>
                <w:lang w:val="en-US"/>
              </w:rPr>
              <w:t xml:space="preserve">Conclusion </w:t>
            </w:r>
          </w:p>
        </w:tc>
        <w:tc>
          <w:tcPr>
            <w:tcW w:type="dxa" w:w="540"/>
            <w:gridSpan w:val="2"/>
            <w:tcBorders>
              <w:top w:val="single" w:color="000000" w:sz="6" w:space="0" w:shadow="0" w:frame="0"/>
              <w:left w:val="single" w:color="000000" w:sz="4" w:space="0" w:shadow="0" w:frame="0"/>
              <w:bottom w:val="single" w:color="000000" w:sz="6" w:space="0" w:shadow="0" w:frame="0"/>
              <w:right w:val="single" w:color="000000" w:sz="6" w:space="0" w:shadow="0" w:frame="0"/>
            </w:tcBorders>
            <w:shd w:val="clear" w:color="auto" w:fill="e8ecf3"/>
            <w:tcMar>
              <w:top w:type="dxa" w:w="80"/>
              <w:left w:type="dxa" w:w="80"/>
              <w:bottom w:type="dxa" w:w="80"/>
              <w:right w:type="dxa" w:w="80"/>
            </w:tcMar>
            <w:vAlign w:val="top"/>
          </w:tcPr>
          <w:p>
            <w:pPr>
              <w:pStyle w:val="Subtitle"/>
              <w:keepNext w:val="0"/>
              <w:bidi w:val="0"/>
              <w:ind w:left="0" w:right="0" w:firstLine="0"/>
              <w:jc w:val="center"/>
              <w:rPr>
                <w:rtl w:val="0"/>
              </w:rPr>
            </w:pPr>
            <w:r>
              <w:rPr>
                <w:rFonts w:ascii="Calibri" w:cs="Calibri" w:hAnsi="Calibri" w:eastAsia="Calibri"/>
                <w:b w:val="1"/>
                <w:bCs w:val="1"/>
                <w:sz w:val="18"/>
                <w:szCs w:val="18"/>
                <w:u w:color="000000"/>
                <w:rtl w:val="0"/>
                <w:lang w:val="en-US"/>
              </w:rPr>
              <w:t>1,2</w:t>
            </w:r>
          </w:p>
        </w:tc>
        <w:tc>
          <w:tcPr>
            <w:tcW w:type="dxa" w:w="92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e8ecf3"/>
            <w:tcMar>
              <w:top w:type="dxa" w:w="80"/>
              <w:left w:type="dxa" w:w="80"/>
              <w:bottom w:type="dxa" w:w="80"/>
              <w:right w:type="dxa" w:w="80"/>
            </w:tcMar>
            <w:vAlign w:val="top"/>
          </w:tcPr>
          <w:p/>
        </w:tc>
        <w:tc>
          <w:tcPr>
            <w:tcW w:type="dxa" w:w="923"/>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e8ecf3"/>
            <w:tcMar>
              <w:top w:type="dxa" w:w="80"/>
              <w:left w:type="dxa" w:w="80"/>
              <w:bottom w:type="dxa" w:w="80"/>
              <w:right w:type="dxa" w:w="80"/>
            </w:tcMar>
            <w:vAlign w:val="top"/>
          </w:tcPr>
          <w:p/>
        </w:tc>
        <w:tc>
          <w:tcPr>
            <w:tcW w:type="dxa" w:w="922"/>
            <w:gridSpan w:val="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e8ecf3"/>
            <w:tcMar>
              <w:top w:type="dxa" w:w="80"/>
              <w:left w:type="dxa" w:w="80"/>
              <w:bottom w:type="dxa" w:w="80"/>
              <w:right w:type="dxa" w:w="80"/>
            </w:tcMar>
            <w:vAlign w:val="top"/>
          </w:tcPr>
          <w:p/>
        </w:tc>
        <w:tc>
          <w:tcPr>
            <w:tcW w:type="dxa" w:w="92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e8ecf3"/>
            <w:tcMar>
              <w:top w:type="dxa" w:w="80"/>
              <w:left w:type="dxa" w:w="80"/>
              <w:bottom w:type="dxa" w:w="80"/>
              <w:right w:type="dxa" w:w="80"/>
            </w:tcMar>
            <w:vAlign w:val="top"/>
          </w:tcPr>
          <w:p/>
        </w:tc>
        <w:tc>
          <w:tcPr>
            <w:tcW w:type="dxa" w:w="922"/>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e8ecf3"/>
            <w:tcMar>
              <w:top w:type="dxa" w:w="80"/>
              <w:left w:type="dxa" w:w="80"/>
              <w:bottom w:type="dxa" w:w="80"/>
              <w:right w:type="dxa" w:w="80"/>
            </w:tcMar>
            <w:vAlign w:val="top"/>
          </w:tcPr>
          <w:p/>
        </w:tc>
        <w:tc>
          <w:tcPr>
            <w:tcW w:type="dxa" w:w="92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e8ecf3"/>
            <w:tcMar>
              <w:top w:type="dxa" w:w="80"/>
              <w:left w:type="dxa" w:w="80"/>
              <w:bottom w:type="dxa" w:w="80"/>
              <w:right w:type="dxa" w:w="80"/>
            </w:tcMar>
            <w:vAlign w:val="top"/>
          </w:tcPr>
          <w:p/>
        </w:tc>
        <w:tc>
          <w:tcPr>
            <w:tcW w:type="dxa" w:w="922"/>
            <w:gridSpan w:val="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e8ecf3"/>
            <w:tcMar>
              <w:top w:type="dxa" w:w="80"/>
              <w:left w:type="dxa" w:w="80"/>
              <w:bottom w:type="dxa" w:w="80"/>
              <w:right w:type="dxa" w:w="80"/>
            </w:tcMar>
            <w:vAlign w:val="top"/>
          </w:tcPr>
          <w:p/>
        </w:tc>
        <w:tc>
          <w:tcPr>
            <w:tcW w:type="dxa" w:w="923"/>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e8ecf3"/>
            <w:tcMar>
              <w:top w:type="dxa" w:w="80"/>
              <w:left w:type="dxa" w:w="80"/>
              <w:bottom w:type="dxa" w:w="80"/>
              <w:right w:type="dxa" w:w="80"/>
            </w:tcMar>
            <w:vAlign w:val="top"/>
          </w:tcPr>
          <w:p/>
        </w:tc>
        <w:tc>
          <w:tcPr>
            <w:tcW w:type="dxa" w:w="720"/>
            <w:tcBorders>
              <w:top w:val="single" w:color="000000" w:sz="6" w:space="0" w:shadow="0" w:frame="0"/>
              <w:left w:val="single" w:color="000000" w:sz="6" w:space="0" w:shadow="0" w:frame="0"/>
              <w:bottom w:val="single" w:color="000000" w:sz="6" w:space="0" w:shadow="0" w:frame="0"/>
              <w:right w:val="single" w:color="000000" w:sz="24" w:space="0" w:shadow="0" w:frame="0"/>
            </w:tcBorders>
            <w:shd w:val="clear" w:color="auto" w:fill="e8ecf3"/>
            <w:tcMar>
              <w:top w:type="dxa" w:w="80"/>
              <w:left w:type="dxa" w:w="80"/>
              <w:bottom w:type="dxa" w:w="80"/>
              <w:right w:type="dxa" w:w="80"/>
            </w:tcMar>
            <w:vAlign w:val="top"/>
          </w:tcPr>
          <w:p>
            <w:pPr>
              <w:pStyle w:val="Subtitle"/>
              <w:keepNext w:val="0"/>
              <w:bidi w:val="0"/>
              <w:ind w:left="0" w:right="0" w:firstLine="0"/>
              <w:jc w:val="left"/>
              <w:rPr>
                <w:rtl w:val="0"/>
              </w:rPr>
            </w:pPr>
            <w:r>
              <w:rPr>
                <w:rFonts w:ascii="Calibri" w:cs="Calibri" w:hAnsi="Calibri" w:eastAsia="Calibri"/>
                <w:b w:val="1"/>
                <w:bCs w:val="1"/>
                <w:sz w:val="18"/>
                <w:szCs w:val="18"/>
                <w:u w:color="000000"/>
                <w:rtl w:val="0"/>
                <w:lang w:val="en-US"/>
              </w:rPr>
              <w:t>5</w:t>
            </w:r>
          </w:p>
        </w:tc>
      </w:tr>
      <w:tr>
        <w:tblPrEx>
          <w:shd w:val="clear" w:color="auto" w:fill="ced7e7"/>
        </w:tblPrEx>
        <w:trPr>
          <w:trHeight w:val="255" w:hRule="atLeast"/>
        </w:trPr>
        <w:tc>
          <w:tcPr>
            <w:tcW w:type="dxa" w:w="2305"/>
            <w:tcBorders>
              <w:top w:val="single" w:color="000000" w:sz="6" w:space="0" w:shadow="0" w:frame="0"/>
              <w:left w:val="single" w:color="000000" w:sz="24" w:space="0" w:shadow="0" w:frame="0"/>
              <w:bottom w:val="single" w:color="000000" w:sz="6" w:space="0" w:shadow="0" w:frame="0"/>
              <w:right w:val="single" w:color="000000" w:sz="4" w:space="0" w:shadow="0" w:frame="0"/>
            </w:tcBorders>
            <w:shd w:val="clear" w:color="auto" w:fill="auto"/>
            <w:tcMar>
              <w:top w:type="dxa" w:w="80"/>
              <w:left w:type="dxa" w:w="80"/>
              <w:bottom w:type="dxa" w:w="80"/>
              <w:right w:type="dxa" w:w="80"/>
            </w:tcMar>
            <w:vAlign w:val="top"/>
          </w:tcPr>
          <w:p>
            <w:pPr>
              <w:pStyle w:val="Subtitle"/>
              <w:keepNext w:val="0"/>
              <w:bidi w:val="0"/>
              <w:ind w:left="0" w:right="0" w:firstLine="0"/>
              <w:jc w:val="left"/>
              <w:rPr>
                <w:rtl w:val="0"/>
              </w:rPr>
            </w:pPr>
            <w:r>
              <w:rPr>
                <w:rFonts w:ascii="Calibri" w:cs="Calibri" w:hAnsi="Calibri" w:eastAsia="Calibri"/>
                <w:sz w:val="18"/>
                <w:szCs w:val="18"/>
                <w:u w:color="000000"/>
                <w:rtl w:val="0"/>
                <w:lang w:val="en-US"/>
              </w:rPr>
              <w:t>References</w:t>
            </w:r>
          </w:p>
        </w:tc>
        <w:tc>
          <w:tcPr>
            <w:tcW w:type="dxa" w:w="540"/>
            <w:gridSpan w:val="2"/>
            <w:tcBorders>
              <w:top w:val="single" w:color="000000" w:sz="6" w:space="0" w:shadow="0" w:frame="0"/>
              <w:left w:val="single" w:color="000000" w:sz="4"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Subtitle"/>
              <w:keepNext w:val="0"/>
              <w:bidi w:val="0"/>
              <w:ind w:left="0" w:right="0" w:firstLine="0"/>
              <w:jc w:val="center"/>
              <w:rPr>
                <w:rtl w:val="0"/>
              </w:rPr>
            </w:pPr>
            <w:r>
              <w:rPr>
                <w:rFonts w:ascii="Calibri" w:cs="Calibri" w:hAnsi="Calibri" w:eastAsia="Calibri"/>
                <w:b w:val="1"/>
                <w:bCs w:val="1"/>
                <w:sz w:val="18"/>
                <w:szCs w:val="18"/>
                <w:u w:color="000000"/>
                <w:rtl w:val="0"/>
                <w:lang w:val="en-US"/>
              </w:rPr>
              <w:t>1,2</w:t>
            </w:r>
          </w:p>
        </w:tc>
        <w:tc>
          <w:tcPr>
            <w:tcW w:type="dxa" w:w="92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3"/>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2"/>
            <w:gridSpan w:val="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2"/>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2"/>
            <w:gridSpan w:val="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3"/>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720"/>
            <w:tcBorders>
              <w:top w:val="single" w:color="000000" w:sz="6" w:space="0" w:shadow="0" w:frame="0"/>
              <w:left w:val="single" w:color="000000" w:sz="6" w:space="0" w:shadow="0" w:frame="0"/>
              <w:bottom w:val="single" w:color="000000" w:sz="6" w:space="0" w:shadow="0" w:frame="0"/>
              <w:right w:val="single" w:color="000000" w:sz="24" w:space="0" w:shadow="0" w:frame="0"/>
            </w:tcBorders>
            <w:shd w:val="clear" w:color="auto" w:fill="auto"/>
            <w:tcMar>
              <w:top w:type="dxa" w:w="80"/>
              <w:left w:type="dxa" w:w="80"/>
              <w:bottom w:type="dxa" w:w="80"/>
              <w:right w:type="dxa" w:w="80"/>
            </w:tcMar>
            <w:vAlign w:val="top"/>
          </w:tcPr>
          <w:p>
            <w:pPr>
              <w:pStyle w:val="Subtitle"/>
              <w:keepNext w:val="0"/>
              <w:bidi w:val="0"/>
              <w:ind w:left="0" w:right="0" w:firstLine="0"/>
              <w:jc w:val="left"/>
              <w:rPr>
                <w:rtl w:val="0"/>
              </w:rPr>
            </w:pPr>
            <w:r>
              <w:rPr>
                <w:rFonts w:ascii="Calibri" w:cs="Calibri" w:hAnsi="Calibri" w:eastAsia="Calibri"/>
                <w:b w:val="1"/>
                <w:bCs w:val="1"/>
                <w:sz w:val="18"/>
                <w:szCs w:val="18"/>
                <w:u w:color="000000"/>
                <w:rtl w:val="0"/>
                <w:lang w:val="en-US"/>
              </w:rPr>
              <w:t>5</w:t>
            </w:r>
          </w:p>
        </w:tc>
      </w:tr>
      <w:tr>
        <w:tblPrEx>
          <w:shd w:val="clear" w:color="auto" w:fill="ced7e7"/>
        </w:tblPrEx>
        <w:trPr>
          <w:trHeight w:val="213" w:hRule="atLeast"/>
        </w:trPr>
        <w:tc>
          <w:tcPr>
            <w:tcW w:type="dxa" w:w="2305"/>
            <w:tcBorders>
              <w:top w:val="single" w:color="000000" w:sz="6" w:space="0" w:shadow="0" w:frame="0"/>
              <w:left w:val="single" w:color="000000" w:sz="24" w:space="0" w:shadow="0" w:frame="0"/>
              <w:bottom w:val="single" w:color="000000" w:sz="4" w:space="0" w:shadow="0" w:frame="0"/>
              <w:right w:val="single" w:color="000000" w:sz="4" w:space="0" w:shadow="0" w:frame="0"/>
            </w:tcBorders>
            <w:shd w:val="clear" w:color="auto" w:fill="e8ecf3"/>
            <w:tcMar>
              <w:top w:type="dxa" w:w="80"/>
              <w:left w:type="dxa" w:w="80"/>
              <w:bottom w:type="dxa" w:w="80"/>
              <w:right w:type="dxa" w:w="80"/>
            </w:tcMar>
            <w:vAlign w:val="top"/>
          </w:tcPr>
          <w:p>
            <w:pPr>
              <w:pStyle w:val="Subtitle"/>
              <w:keepNext w:val="0"/>
              <w:bidi w:val="0"/>
              <w:ind w:left="0" w:right="0" w:firstLine="0"/>
              <w:jc w:val="left"/>
              <w:rPr>
                <w:rtl w:val="0"/>
              </w:rPr>
            </w:pPr>
            <w:r>
              <w:rPr>
                <w:rFonts w:ascii="Calibri" w:cs="Calibri" w:hAnsi="Calibri" w:eastAsia="Calibri"/>
                <w:sz w:val="18"/>
                <w:szCs w:val="18"/>
                <w:u w:color="000000"/>
                <w:rtl w:val="0"/>
                <w:lang w:val="en-US"/>
              </w:rPr>
              <w:t>Article format</w:t>
            </w:r>
          </w:p>
        </w:tc>
        <w:tc>
          <w:tcPr>
            <w:tcW w:type="dxa" w:w="540"/>
            <w:gridSpan w:val="2"/>
            <w:tcBorders>
              <w:top w:val="single" w:color="000000" w:sz="6" w:space="0" w:shadow="0" w:frame="0"/>
              <w:left w:val="single" w:color="000000" w:sz="4" w:space="0" w:shadow="0" w:frame="0"/>
              <w:bottom w:val="single" w:color="000000" w:sz="4" w:space="0" w:shadow="0" w:frame="0"/>
              <w:right w:val="single" w:color="000000" w:sz="6" w:space="0" w:shadow="0" w:frame="0"/>
            </w:tcBorders>
            <w:shd w:val="clear" w:color="auto" w:fill="e8ecf3"/>
            <w:tcMar>
              <w:top w:type="dxa" w:w="80"/>
              <w:left w:type="dxa" w:w="80"/>
              <w:bottom w:type="dxa" w:w="80"/>
              <w:right w:type="dxa" w:w="80"/>
            </w:tcMar>
            <w:vAlign w:val="top"/>
          </w:tcPr>
          <w:p>
            <w:pPr>
              <w:pStyle w:val="Subtitle"/>
              <w:keepNext w:val="0"/>
              <w:bidi w:val="0"/>
              <w:ind w:left="0" w:right="0" w:firstLine="0"/>
              <w:jc w:val="center"/>
              <w:rPr>
                <w:rtl w:val="0"/>
              </w:rPr>
            </w:pPr>
            <w:r>
              <w:rPr>
                <w:rFonts w:ascii="Calibri" w:cs="Calibri" w:hAnsi="Calibri" w:eastAsia="Calibri"/>
                <w:b w:val="1"/>
                <w:bCs w:val="1"/>
                <w:sz w:val="18"/>
                <w:szCs w:val="18"/>
                <w:u w:color="000000"/>
                <w:rtl w:val="0"/>
                <w:lang w:val="en-US"/>
              </w:rPr>
              <w:t>1,2</w:t>
            </w:r>
          </w:p>
        </w:tc>
        <w:tc>
          <w:tcPr>
            <w:tcW w:type="dxa" w:w="92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e8ecf3"/>
            <w:tcMar>
              <w:top w:type="dxa" w:w="80"/>
              <w:left w:type="dxa" w:w="80"/>
              <w:bottom w:type="dxa" w:w="80"/>
              <w:right w:type="dxa" w:w="80"/>
            </w:tcMar>
            <w:vAlign w:val="top"/>
          </w:tcPr>
          <w:p/>
        </w:tc>
        <w:tc>
          <w:tcPr>
            <w:tcW w:type="dxa" w:w="923"/>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e8ecf3"/>
            <w:tcMar>
              <w:top w:type="dxa" w:w="80"/>
              <w:left w:type="dxa" w:w="80"/>
              <w:bottom w:type="dxa" w:w="80"/>
              <w:right w:type="dxa" w:w="80"/>
            </w:tcMar>
            <w:vAlign w:val="top"/>
          </w:tcPr>
          <w:p/>
        </w:tc>
        <w:tc>
          <w:tcPr>
            <w:tcW w:type="dxa" w:w="922"/>
            <w:gridSpan w:val="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e8ecf3"/>
            <w:tcMar>
              <w:top w:type="dxa" w:w="80"/>
              <w:left w:type="dxa" w:w="80"/>
              <w:bottom w:type="dxa" w:w="80"/>
              <w:right w:type="dxa" w:w="80"/>
            </w:tcMar>
            <w:vAlign w:val="top"/>
          </w:tcPr>
          <w:p/>
        </w:tc>
        <w:tc>
          <w:tcPr>
            <w:tcW w:type="dxa" w:w="923"/>
            <w:tcBorders>
              <w:top w:val="single" w:color="000000" w:sz="6" w:space="0" w:shadow="0" w:frame="0"/>
              <w:left w:val="single" w:color="000000" w:sz="6" w:space="0" w:shadow="0" w:frame="0"/>
              <w:bottom w:val="single" w:color="000000" w:sz="4" w:space="0" w:shadow="0" w:frame="0"/>
              <w:right w:val="single" w:color="000000" w:sz="6" w:space="0" w:shadow="0" w:frame="0"/>
            </w:tcBorders>
            <w:shd w:val="clear" w:color="auto" w:fill="e8ecf3"/>
            <w:tcMar>
              <w:top w:type="dxa" w:w="80"/>
              <w:left w:type="dxa" w:w="80"/>
              <w:bottom w:type="dxa" w:w="80"/>
              <w:right w:type="dxa" w:w="80"/>
            </w:tcMar>
            <w:vAlign w:val="top"/>
          </w:tcPr>
          <w:p/>
        </w:tc>
        <w:tc>
          <w:tcPr>
            <w:tcW w:type="dxa" w:w="922"/>
            <w:tcBorders>
              <w:top w:val="single" w:color="000000" w:sz="6" w:space="0" w:shadow="0" w:frame="0"/>
              <w:left w:val="single" w:color="000000" w:sz="6" w:space="0" w:shadow="0" w:frame="0"/>
              <w:bottom w:val="single" w:color="000000" w:sz="4" w:space="0" w:shadow="0" w:frame="0"/>
              <w:right w:val="single" w:color="000000" w:sz="6" w:space="0" w:shadow="0" w:frame="0"/>
            </w:tcBorders>
            <w:shd w:val="clear" w:color="auto" w:fill="e8ecf3"/>
            <w:tcMar>
              <w:top w:type="dxa" w:w="80"/>
              <w:left w:type="dxa" w:w="80"/>
              <w:bottom w:type="dxa" w:w="80"/>
              <w:right w:type="dxa" w:w="80"/>
            </w:tcMar>
            <w:vAlign w:val="top"/>
          </w:tcPr>
          <w:p/>
        </w:tc>
        <w:tc>
          <w:tcPr>
            <w:tcW w:type="dxa" w:w="923"/>
            <w:tcBorders>
              <w:top w:val="single" w:color="000000" w:sz="6" w:space="0" w:shadow="0" w:frame="0"/>
              <w:left w:val="single" w:color="000000" w:sz="6" w:space="0" w:shadow="0" w:frame="0"/>
              <w:bottom w:val="single" w:color="000000" w:sz="4" w:space="0" w:shadow="0" w:frame="0"/>
              <w:right w:val="single" w:color="000000" w:sz="6" w:space="0" w:shadow="0" w:frame="0"/>
            </w:tcBorders>
            <w:shd w:val="clear" w:color="auto" w:fill="e8ecf3"/>
            <w:tcMar>
              <w:top w:type="dxa" w:w="80"/>
              <w:left w:type="dxa" w:w="80"/>
              <w:bottom w:type="dxa" w:w="80"/>
              <w:right w:type="dxa" w:w="80"/>
            </w:tcMar>
            <w:vAlign w:val="top"/>
          </w:tcPr>
          <w:p/>
        </w:tc>
        <w:tc>
          <w:tcPr>
            <w:tcW w:type="dxa" w:w="922"/>
            <w:gridSpan w:val="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e8ecf3"/>
            <w:tcMar>
              <w:top w:type="dxa" w:w="80"/>
              <w:left w:type="dxa" w:w="80"/>
              <w:bottom w:type="dxa" w:w="80"/>
              <w:right w:type="dxa" w:w="80"/>
            </w:tcMar>
            <w:vAlign w:val="top"/>
          </w:tcPr>
          <w:p/>
        </w:tc>
        <w:tc>
          <w:tcPr>
            <w:tcW w:type="dxa" w:w="923"/>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e8ecf3"/>
            <w:tcMar>
              <w:top w:type="dxa" w:w="80"/>
              <w:left w:type="dxa" w:w="80"/>
              <w:bottom w:type="dxa" w:w="80"/>
              <w:right w:type="dxa" w:w="80"/>
            </w:tcMar>
            <w:vAlign w:val="top"/>
          </w:tcPr>
          <w:p/>
        </w:tc>
        <w:tc>
          <w:tcPr>
            <w:tcW w:type="dxa" w:w="720"/>
            <w:tcBorders>
              <w:top w:val="single" w:color="000000" w:sz="6" w:space="0" w:shadow="0" w:frame="0"/>
              <w:left w:val="single" w:color="000000" w:sz="6" w:space="0" w:shadow="0" w:frame="0"/>
              <w:bottom w:val="single" w:color="000000" w:sz="4" w:space="0" w:shadow="0" w:frame="0"/>
              <w:right w:val="single" w:color="000000" w:sz="24" w:space="0" w:shadow="0" w:frame="0"/>
            </w:tcBorders>
            <w:shd w:val="clear" w:color="auto" w:fill="e8ecf3"/>
            <w:tcMar>
              <w:top w:type="dxa" w:w="80"/>
              <w:left w:type="dxa" w:w="80"/>
              <w:bottom w:type="dxa" w:w="80"/>
              <w:right w:type="dxa" w:w="80"/>
            </w:tcMar>
            <w:vAlign w:val="top"/>
          </w:tcPr>
          <w:p>
            <w:pPr>
              <w:pStyle w:val="Subtitle"/>
              <w:keepNext w:val="0"/>
              <w:bidi w:val="0"/>
              <w:ind w:left="0" w:right="0" w:firstLine="0"/>
              <w:jc w:val="left"/>
              <w:rPr>
                <w:rtl w:val="0"/>
              </w:rPr>
            </w:pPr>
            <w:r>
              <w:rPr>
                <w:rFonts w:ascii="Calibri" w:cs="Calibri" w:hAnsi="Calibri" w:eastAsia="Calibri"/>
                <w:b w:val="1"/>
                <w:bCs w:val="1"/>
                <w:sz w:val="18"/>
                <w:szCs w:val="18"/>
                <w:u w:color="000000"/>
                <w:rtl w:val="0"/>
                <w:lang w:val="en-US"/>
              </w:rPr>
              <w:t>10</w:t>
            </w:r>
          </w:p>
        </w:tc>
      </w:tr>
      <w:tr>
        <w:tblPrEx>
          <w:shd w:val="clear" w:color="auto" w:fill="ced7e7"/>
        </w:tblPrEx>
        <w:trPr>
          <w:trHeight w:val="610" w:hRule="atLeast"/>
        </w:trPr>
        <w:tc>
          <w:tcPr>
            <w:tcW w:type="dxa" w:w="10225"/>
            <w:gridSpan w:val="13"/>
            <w:tcBorders>
              <w:top w:val="single" w:color="000000" w:sz="4" w:space="0" w:shadow="0" w:frame="0"/>
              <w:left w:val="single" w:color="000000" w:sz="2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Subtitle"/>
              <w:keepNext w:val="0"/>
              <w:bidi w:val="0"/>
              <w:ind w:left="0" w:right="0" w:firstLine="0"/>
              <w:jc w:val="left"/>
              <w:rPr>
                <w:rtl w:val="0"/>
              </w:rPr>
            </w:pPr>
            <w:r>
              <w:rPr>
                <w:rFonts w:ascii="Calibri" w:cs="Calibri" w:hAnsi="Calibri" w:eastAsia="Calibri"/>
                <w:b w:val="0"/>
                <w:bCs w:val="0"/>
                <w:sz w:val="18"/>
                <w:szCs w:val="18"/>
                <w:u w:color="000000"/>
                <w:rtl w:val="0"/>
                <w:lang w:val="en-US"/>
              </w:rPr>
              <w:t xml:space="preserve">It is expected that students will present work that is proof read, correctly referenced and adheres to the </w:t>
            </w:r>
            <w:r>
              <w:rPr>
                <w:rFonts w:ascii="Calibri" w:cs="Calibri" w:hAnsi="Calibri" w:eastAsia="Calibri"/>
                <w:b w:val="1"/>
                <w:bCs w:val="1"/>
                <w:sz w:val="18"/>
                <w:szCs w:val="18"/>
                <w:u w:color="000000"/>
                <w:rtl w:val="0"/>
                <w:lang w:val="en-US"/>
              </w:rPr>
              <w:t>Assessment Checklist.</w:t>
            </w:r>
            <w:r>
              <w:rPr>
                <w:rFonts w:ascii="Calibri" w:cs="Calibri" w:hAnsi="Calibri" w:eastAsia="Calibri"/>
                <w:b w:val="0"/>
                <w:bCs w:val="0"/>
                <w:sz w:val="18"/>
                <w:szCs w:val="18"/>
                <w:u w:color="000000"/>
                <w:rtl w:val="0"/>
                <w:lang w:val="en-US"/>
              </w:rPr>
              <w:t xml:space="preserve"> Therefore a range of 0 </w:t>
            </w:r>
            <w:r>
              <w:rPr>
                <w:rFonts w:ascii="Calibri" w:cs="Calibri" w:hAnsi="Calibri" w:eastAsia="Calibri"/>
                <w:b w:val="0"/>
                <w:bCs w:val="0"/>
                <w:sz w:val="18"/>
                <w:szCs w:val="18"/>
                <w:u w:color="000000"/>
                <w:rtl w:val="0"/>
                <w:lang w:val="en-US"/>
              </w:rPr>
              <w:t xml:space="preserve">– </w:t>
            </w:r>
            <w:r>
              <w:rPr>
                <w:rFonts w:ascii="Calibri" w:cs="Calibri" w:hAnsi="Calibri" w:eastAsia="Calibri"/>
                <w:b w:val="0"/>
                <w:bCs w:val="0"/>
                <w:sz w:val="18"/>
                <w:szCs w:val="18"/>
                <w:u w:color="000000"/>
                <w:rtl w:val="0"/>
                <w:lang w:val="en-US"/>
              </w:rPr>
              <w:t xml:space="preserve">10 marks will be deducted for non-completion of any of the points on the </w:t>
            </w:r>
            <w:r>
              <w:rPr>
                <w:rFonts w:ascii="Calibri" w:cs="Calibri" w:hAnsi="Calibri" w:eastAsia="Calibri"/>
                <w:b w:val="1"/>
                <w:bCs w:val="1"/>
                <w:sz w:val="18"/>
                <w:szCs w:val="18"/>
                <w:u w:color="000000"/>
                <w:rtl w:val="0"/>
                <w:lang w:val="en-US"/>
              </w:rPr>
              <w:t>checklist below</w:t>
            </w:r>
            <w:r>
              <w:rPr>
                <w:rFonts w:ascii="Calibri" w:cs="Calibri" w:hAnsi="Calibri" w:eastAsia="Calibri"/>
                <w:b w:val="0"/>
                <w:bCs w:val="0"/>
                <w:sz w:val="18"/>
                <w:szCs w:val="18"/>
                <w:u w:color="000000"/>
                <w:rtl w:val="0"/>
                <w:lang w:val="en-US"/>
              </w:rPr>
              <w:t>.</w:t>
            </w:r>
          </w:p>
        </w:tc>
        <w:tc>
          <w:tcPr>
            <w:tcW w:type="dxa" w:w="720"/>
            <w:tcBorders>
              <w:top w:val="single" w:color="000000" w:sz="4" w:space="0" w:shadow="0" w:frame="0"/>
              <w:left w:val="single" w:color="000000" w:sz="4" w:space="0" w:shadow="0" w:frame="0"/>
              <w:bottom w:val="single" w:color="000000" w:sz="4" w:space="0" w:shadow="0" w:frame="0"/>
              <w:right w:val="single" w:color="000000" w:sz="24" w:space="0" w:shadow="0" w:frame="0"/>
            </w:tcBorders>
            <w:shd w:val="clear" w:color="auto" w:fill="auto"/>
            <w:tcMar>
              <w:top w:type="dxa" w:w="80"/>
              <w:left w:type="dxa" w:w="80"/>
              <w:bottom w:type="dxa" w:w="80"/>
              <w:right w:type="dxa" w:w="80"/>
            </w:tcMar>
            <w:vAlign w:val="top"/>
          </w:tcPr>
          <w:p/>
        </w:tc>
      </w:tr>
      <w:tr>
        <w:tblPrEx>
          <w:shd w:val="clear" w:color="auto" w:fill="ced7e7"/>
        </w:tblPrEx>
        <w:trPr>
          <w:trHeight w:val="2524" w:hRule="atLeast"/>
        </w:trPr>
        <w:tc>
          <w:tcPr>
            <w:tcW w:type="dxa" w:w="10945"/>
            <w:gridSpan w:val="14"/>
            <w:tcBorders>
              <w:top w:val="single" w:color="000000" w:sz="4" w:space="0" w:shadow="0" w:frame="0"/>
              <w:left w:val="single" w:color="000000" w:sz="24" w:space="0" w:shadow="0" w:frame="0"/>
              <w:bottom w:val="single" w:color="000000" w:sz="4" w:space="0" w:shadow="0" w:frame="0"/>
              <w:right w:val="single" w:color="000000" w:sz="24" w:space="0" w:shadow="0" w:frame="0"/>
            </w:tcBorders>
            <w:shd w:val="clear" w:color="auto" w:fill="e8ecf3"/>
            <w:tcMar>
              <w:top w:type="dxa" w:w="80"/>
              <w:left w:type="dxa" w:w="80"/>
              <w:bottom w:type="dxa" w:w="80"/>
              <w:right w:type="dxa" w:w="80"/>
            </w:tcMar>
            <w:vAlign w:val="top"/>
          </w:tcPr>
          <w:p>
            <w:pPr>
              <w:pStyle w:val="Subtitle"/>
              <w:keepNext w:val="0"/>
              <w:bidi w:val="0"/>
              <w:ind w:left="0" w:right="0" w:firstLine="0"/>
              <w:jc w:val="left"/>
              <w:rPr>
                <w:rtl w:val="0"/>
              </w:rPr>
            </w:pPr>
            <w:r>
              <w:rPr>
                <w:rFonts w:ascii="Calibri" w:cs="Calibri" w:hAnsi="Calibri" w:eastAsia="Calibri"/>
                <w:b w:val="1"/>
                <w:bCs w:val="1"/>
                <w:sz w:val="24"/>
                <w:szCs w:val="24"/>
                <w:u w:color="000000"/>
                <w:rtl w:val="0"/>
                <w:lang w:val="en-US"/>
              </w:rPr>
              <w:t>TUTOR COMMENTS:</w:t>
            </w:r>
          </w:p>
        </w:tc>
      </w:tr>
      <w:tr>
        <w:tblPrEx>
          <w:shd w:val="clear" w:color="auto" w:fill="ced7e7"/>
        </w:tblPrEx>
        <w:trPr>
          <w:trHeight w:val="635" w:hRule="atLeast"/>
        </w:trPr>
        <w:tc>
          <w:tcPr>
            <w:tcW w:type="dxa" w:w="2661"/>
            <w:gridSpan w:val="2"/>
            <w:tcBorders>
              <w:top w:val="single" w:color="000000" w:sz="4" w:space="0" w:shadow="0" w:frame="0"/>
              <w:left w:val="single" w:color="000000" w:sz="24" w:space="0" w:shadow="0" w:frame="0"/>
              <w:bottom w:val="single" w:color="000000" w:sz="24" w:space="0" w:shadow="0" w:frame="0"/>
              <w:right w:val="single" w:color="000000" w:sz="4" w:space="0" w:shadow="0" w:frame="0"/>
            </w:tcBorders>
            <w:shd w:val="clear" w:color="auto" w:fill="auto"/>
            <w:tcMar>
              <w:top w:type="dxa" w:w="80"/>
              <w:left w:type="dxa" w:w="80"/>
              <w:bottom w:type="dxa" w:w="80"/>
              <w:right w:type="dxa" w:w="80"/>
            </w:tcMar>
            <w:vAlign w:val="top"/>
          </w:tcPr>
          <w:p>
            <w:pPr>
              <w:pStyle w:val="Subtitle"/>
              <w:keepNext w:val="0"/>
              <w:bidi w:val="0"/>
              <w:ind w:left="0" w:right="0" w:firstLine="0"/>
              <w:jc w:val="left"/>
              <w:rPr>
                <w:rFonts w:ascii="Calibri" w:cs="Calibri" w:hAnsi="Calibri" w:eastAsia="Calibri"/>
                <w:b w:val="1"/>
                <w:bCs w:val="1"/>
                <w:sz w:val="18"/>
                <w:szCs w:val="18"/>
                <w:u w:color="000000"/>
                <w:rtl w:val="0"/>
              </w:rPr>
            </w:pPr>
            <w:r>
              <w:rPr>
                <w:rFonts w:ascii="Calibri" w:cs="Calibri" w:hAnsi="Calibri" w:eastAsia="Calibri"/>
                <w:b w:val="1"/>
                <w:bCs w:val="1"/>
                <w:sz w:val="18"/>
                <w:szCs w:val="18"/>
                <w:u w:color="000000"/>
                <w:rtl w:val="0"/>
                <w:lang w:val="en-US"/>
              </w:rPr>
              <w:t xml:space="preserve"> Submission date: </w:t>
            </w:r>
          </w:p>
          <w:p>
            <w:pPr>
              <w:pStyle w:val="Subtitle"/>
              <w:keepNext w:val="0"/>
              <w:jc w:val="left"/>
            </w:pPr>
            <w:r>
              <w:rPr>
                <w:rFonts w:ascii="Calibri" w:cs="Calibri" w:hAnsi="Calibri" w:eastAsia="Calibri"/>
                <w:b w:val="1"/>
                <w:bCs w:val="1"/>
                <w:sz w:val="18"/>
                <w:szCs w:val="18"/>
                <w:u w:color="000000"/>
                <w:rtl w:val="0"/>
                <w:lang w:val="en-US"/>
              </w:rPr>
              <w:t>via Turnitin</w:t>
            </w:r>
          </w:p>
        </w:tc>
        <w:tc>
          <w:tcPr>
            <w:tcW w:type="dxa" w:w="2337"/>
            <w:gridSpan w:val="4"/>
            <w:tcBorders>
              <w:top w:val="single" w:color="000000" w:sz="4" w:space="0" w:shadow="0" w:frame="0"/>
              <w:left w:val="single" w:color="000000" w:sz="4" w:space="0" w:shadow="0" w:frame="0"/>
              <w:bottom w:val="single" w:color="000000" w:sz="24" w:space="0" w:shadow="0" w:frame="0"/>
              <w:right w:val="single" w:color="000000" w:sz="4" w:space="0" w:shadow="0" w:frame="0"/>
            </w:tcBorders>
            <w:shd w:val="clear" w:color="auto" w:fill="auto"/>
            <w:tcMar>
              <w:top w:type="dxa" w:w="80"/>
              <w:left w:type="dxa" w:w="80"/>
              <w:bottom w:type="dxa" w:w="80"/>
              <w:right w:type="dxa" w:w="80"/>
            </w:tcMar>
            <w:vAlign w:val="top"/>
          </w:tcPr>
          <w:p>
            <w:pPr>
              <w:pStyle w:val="Subtitle"/>
              <w:keepNext w:val="0"/>
              <w:bidi w:val="0"/>
              <w:ind w:left="0" w:right="0" w:firstLine="0"/>
              <w:jc w:val="left"/>
              <w:rPr>
                <w:rFonts w:ascii="Calibri" w:cs="Calibri" w:hAnsi="Calibri" w:eastAsia="Calibri"/>
                <w:b w:val="1"/>
                <w:bCs w:val="1"/>
                <w:sz w:val="18"/>
                <w:szCs w:val="18"/>
                <w:u w:color="000000"/>
                <w:rtl w:val="0"/>
              </w:rPr>
            </w:pPr>
            <w:r>
              <w:rPr>
                <w:rFonts w:ascii="Calibri" w:cs="Calibri" w:hAnsi="Calibri" w:eastAsia="Calibri"/>
                <w:b w:val="1"/>
                <w:bCs w:val="1"/>
                <w:sz w:val="18"/>
                <w:szCs w:val="18"/>
                <w:u w:color="000000"/>
                <w:rtl w:val="0"/>
                <w:lang w:val="en-US"/>
              </w:rPr>
              <w:t>Return date:</w:t>
            </w:r>
          </w:p>
          <w:p>
            <w:pPr>
              <w:pStyle w:val="Subtitle"/>
              <w:keepNext w:val="0"/>
              <w:jc w:val="left"/>
            </w:pPr>
            <w:r>
              <w:rPr>
                <w:rFonts w:ascii="Calibri" w:cs="Calibri" w:hAnsi="Calibri" w:eastAsia="Calibri"/>
                <w:b w:val="1"/>
                <w:bCs w:val="1"/>
                <w:sz w:val="18"/>
                <w:szCs w:val="18"/>
                <w:u w:color="000000"/>
                <w:rtl w:val="0"/>
                <w:lang w:val="en-US"/>
              </w:rPr>
              <w:t>(at least within 4 weeks)</w:t>
            </w:r>
          </w:p>
        </w:tc>
        <w:tc>
          <w:tcPr>
            <w:tcW w:type="dxa" w:w="3600"/>
            <w:gridSpan w:val="5"/>
            <w:tcBorders>
              <w:top w:val="single" w:color="000000" w:sz="4" w:space="0" w:shadow="0" w:frame="0"/>
              <w:left w:val="single" w:color="000000" w:sz="4" w:space="0" w:shadow="0" w:frame="0"/>
              <w:bottom w:val="single" w:color="000000" w:sz="24" w:space="0" w:shadow="0" w:frame="0"/>
              <w:right w:val="single" w:color="000000" w:sz="4" w:space="0" w:shadow="0" w:frame="0"/>
            </w:tcBorders>
            <w:shd w:val="clear" w:color="auto" w:fill="auto"/>
            <w:tcMar>
              <w:top w:type="dxa" w:w="80"/>
              <w:left w:type="dxa" w:w="80"/>
              <w:bottom w:type="dxa" w:w="80"/>
              <w:right w:type="dxa" w:w="80"/>
            </w:tcMar>
            <w:vAlign w:val="top"/>
          </w:tcPr>
          <w:p>
            <w:pPr>
              <w:pStyle w:val="Subtitle"/>
              <w:keepNext w:val="0"/>
              <w:bidi w:val="0"/>
              <w:ind w:left="0" w:right="0" w:firstLine="0"/>
              <w:jc w:val="left"/>
              <w:rPr>
                <w:rtl w:val="0"/>
              </w:rPr>
            </w:pPr>
            <w:r>
              <w:rPr>
                <w:rFonts w:ascii="Calibri" w:cs="Calibri" w:hAnsi="Calibri" w:eastAsia="Calibri"/>
                <w:b w:val="1"/>
                <w:bCs w:val="1"/>
                <w:sz w:val="18"/>
                <w:szCs w:val="18"/>
                <w:u w:color="000000"/>
                <w:rtl w:val="0"/>
                <w:lang w:val="en-US"/>
              </w:rPr>
              <w:t xml:space="preserve">Tutor: </w:t>
            </w:r>
          </w:p>
        </w:tc>
        <w:tc>
          <w:tcPr>
            <w:tcW w:type="dxa" w:w="2347"/>
            <w:gridSpan w:val="3"/>
            <w:tcBorders>
              <w:top w:val="single" w:color="000000" w:sz="4" w:space="0" w:shadow="0" w:frame="0"/>
              <w:left w:val="single" w:color="000000" w:sz="4" w:space="0" w:shadow="0" w:frame="0"/>
              <w:bottom w:val="single" w:color="000000" w:sz="24" w:space="0" w:shadow="0" w:frame="0"/>
              <w:right w:val="single" w:color="000000" w:sz="24" w:space="0" w:shadow="0" w:frame="0"/>
            </w:tcBorders>
            <w:shd w:val="clear" w:color="auto" w:fill="auto"/>
            <w:tcMar>
              <w:top w:type="dxa" w:w="80"/>
              <w:left w:type="dxa" w:w="80"/>
              <w:bottom w:type="dxa" w:w="80"/>
              <w:right w:type="dxa" w:w="80"/>
            </w:tcMar>
            <w:vAlign w:val="top"/>
          </w:tcPr>
          <w:p>
            <w:pPr>
              <w:pStyle w:val="Subtitle"/>
              <w:keepNext w:val="0"/>
              <w:bidi w:val="0"/>
              <w:ind w:left="0" w:right="0" w:firstLine="0"/>
              <w:jc w:val="left"/>
              <w:rPr>
                <w:rtl w:val="0"/>
              </w:rPr>
            </w:pPr>
            <w:r>
              <w:rPr>
                <w:rFonts w:ascii="Calibri" w:cs="Calibri" w:hAnsi="Calibri" w:eastAsia="Calibri"/>
                <w:b w:val="1"/>
                <w:bCs w:val="1"/>
                <w:sz w:val="18"/>
                <w:szCs w:val="18"/>
                <w:u w:color="000000"/>
                <w:rtl w:val="0"/>
                <w:lang w:val="en-US"/>
              </w:rPr>
              <w:t xml:space="preserve">Mark: </w:t>
            </w:r>
          </w:p>
        </w:tc>
      </w:tr>
    </w:tbl>
    <w:p>
      <w:pPr>
        <w:pStyle w:val="Subtitle"/>
        <w:keepNext w:val="0"/>
        <w:widowControl w:val="0"/>
        <w:bidi w:val="0"/>
        <w:ind w:left="0" w:right="0" w:firstLine="0"/>
        <w:jc w:val="left"/>
        <w:rPr>
          <w:rFonts w:ascii="Calibri" w:cs="Calibri" w:hAnsi="Calibri" w:eastAsia="Calibri"/>
          <w:b w:val="1"/>
          <w:bCs w:val="1"/>
          <w:sz w:val="16"/>
          <w:szCs w:val="16"/>
          <w:u w:val="single" w:color="000000"/>
          <w:rtl w:val="0"/>
          <w:lang w:val="en-US"/>
        </w:rPr>
      </w:pPr>
    </w:p>
    <w:p>
      <w:pPr>
        <w:pStyle w:val="Body"/>
        <w:rPr>
          <w:rFonts w:ascii="Times New Roman" w:cs="Times New Roman" w:hAnsi="Times New Roman" w:eastAsia="Times New Roman"/>
          <w:b w:val="1"/>
          <w:bCs w:val="1"/>
          <w:sz w:val="28"/>
          <w:szCs w:val="28"/>
          <w:u w:val="single"/>
        </w:rPr>
      </w:pPr>
    </w:p>
    <w:p>
      <w:pPr>
        <w:pStyle w:val="Body"/>
        <w:rPr>
          <w:rFonts w:ascii="Times New Roman" w:cs="Times New Roman" w:hAnsi="Times New Roman" w:eastAsia="Times New Roman"/>
          <w:b w:val="1"/>
          <w:bCs w:val="1"/>
          <w:sz w:val="28"/>
          <w:szCs w:val="28"/>
          <w:u w:val="single"/>
        </w:rPr>
      </w:pPr>
    </w:p>
    <w:p>
      <w:pPr>
        <w:pStyle w:val="Body"/>
        <w:rPr>
          <w:rFonts w:ascii="Times New Roman" w:cs="Times New Roman" w:hAnsi="Times New Roman" w:eastAsia="Times New Roman"/>
          <w:b w:val="1"/>
          <w:bCs w:val="1"/>
          <w:sz w:val="28"/>
          <w:szCs w:val="28"/>
          <w:u w:val="single"/>
        </w:rPr>
      </w:pPr>
    </w:p>
    <w:p>
      <w:pPr>
        <w:pStyle w:val="Body"/>
        <w:spacing w:line="360" w:lineRule="auto"/>
        <w:rPr>
          <w:rFonts w:ascii="Times New Roman" w:cs="Times New Roman" w:hAnsi="Times New Roman" w:eastAsia="Times New Roman"/>
          <w:b w:val="1"/>
          <w:bCs w:val="1"/>
          <w:sz w:val="28"/>
          <w:szCs w:val="28"/>
          <w:u w:val="single"/>
        </w:rPr>
      </w:pPr>
      <w:r>
        <w:rPr>
          <w:rFonts w:ascii="Times New Roman" w:hAnsi="Times New Roman"/>
          <w:b w:val="1"/>
          <w:bCs w:val="1"/>
          <w:sz w:val="28"/>
          <w:szCs w:val="28"/>
          <w:u w:val="single"/>
          <w:rtl w:val="0"/>
          <w:lang w:val="en-US"/>
        </w:rPr>
        <w:t>Biomechanical assessment on two of the same shoe with different wear</w:t>
      </w:r>
    </w:p>
    <w:p>
      <w:pPr>
        <w:pStyle w:val="Body"/>
        <w:spacing w:line="360" w:lineRule="auto"/>
        <w:rPr>
          <w:rFonts w:ascii="Times New Roman" w:cs="Times New Roman" w:hAnsi="Times New Roman" w:eastAsia="Times New Roman"/>
          <w:b w:val="1"/>
          <w:bCs w:val="1"/>
          <w:sz w:val="28"/>
          <w:szCs w:val="28"/>
          <w:u w:val="single"/>
        </w:rPr>
      </w:pPr>
    </w:p>
    <w:p>
      <w:pPr>
        <w:pStyle w:val="Body"/>
        <w:spacing w:line="360" w:lineRule="auto"/>
        <w:rPr>
          <w:rFonts w:ascii="Times New Roman" w:cs="Times New Roman" w:hAnsi="Times New Roman" w:eastAsia="Times New Roman"/>
          <w:b w:val="1"/>
          <w:bCs w:val="1"/>
          <w:sz w:val="28"/>
          <w:szCs w:val="28"/>
          <w:u w:val="single"/>
        </w:rPr>
      </w:pPr>
      <w:r>
        <w:rPr>
          <w:rFonts w:ascii="Times New Roman" w:hAnsi="Times New Roman"/>
          <w:b w:val="1"/>
          <w:bCs w:val="1"/>
          <w:sz w:val="28"/>
          <w:szCs w:val="28"/>
          <w:u w:val="single"/>
          <w:rtl w:val="0"/>
          <w:lang w:val="en-US"/>
        </w:rPr>
        <w:t>Introduction</w:t>
      </w:r>
    </w:p>
    <w:p>
      <w:pPr>
        <w:pStyle w:val="Body"/>
        <w:spacing w:line="360" w:lineRule="auto"/>
        <w:rPr>
          <w:rFonts w:ascii="Times New Roman" w:cs="Times New Roman" w:hAnsi="Times New Roman" w:eastAsia="Times New Roman"/>
          <w:sz w:val="24"/>
          <w:szCs w:val="24"/>
        </w:rPr>
      </w:pPr>
      <w:r>
        <w:rPr>
          <w:rFonts w:ascii="Times New Roman" w:hAnsi="Times New Roman"/>
          <w:sz w:val="24"/>
          <w:szCs w:val="24"/>
          <w:rtl w:val="0"/>
          <w:lang w:val="en-US"/>
        </w:rPr>
        <w:t>During this biomechanical assessment the differences between two of the same shoe were measured. The comparison of a new shoe and an old shoe that has been worn for more than a year was tested. The differences in force and friction will be measured and compared between the two shoes, and why shoe wear out.</w:t>
      </w:r>
    </w:p>
    <w:p>
      <w:pPr>
        <w:pStyle w:val="Body"/>
        <w:spacing w:line="360" w:lineRule="auto"/>
        <w:rPr>
          <w:rFonts w:ascii="Times New Roman" w:cs="Times New Roman" w:hAnsi="Times New Roman" w:eastAsia="Times New Roman"/>
          <w:b w:val="1"/>
          <w:bCs w:val="1"/>
          <w:sz w:val="28"/>
          <w:szCs w:val="28"/>
          <w:u w:val="single"/>
        </w:rPr>
      </w:pPr>
      <w:r>
        <w:rPr>
          <w:rFonts w:ascii="Times New Roman" w:hAnsi="Times New Roman"/>
          <w:b w:val="1"/>
          <w:bCs w:val="1"/>
          <w:sz w:val="28"/>
          <w:szCs w:val="28"/>
          <w:u w:val="single"/>
          <w:rtl w:val="0"/>
          <w:lang w:val="en-US"/>
        </w:rPr>
        <w:t>Background</w:t>
      </w:r>
    </w:p>
    <w:p>
      <w:pPr>
        <w:pStyle w:val="Body"/>
        <w:spacing w:line="360" w:lineRule="auto"/>
        <w:rPr>
          <w:rFonts w:ascii="Times New Roman" w:cs="Times New Roman" w:hAnsi="Times New Roman" w:eastAsia="Times New Roman"/>
          <w:sz w:val="24"/>
          <w:szCs w:val="24"/>
        </w:rPr>
      </w:pPr>
      <w:r>
        <w:rPr>
          <w:rFonts w:ascii="Times New Roman" w:hAnsi="Times New Roman"/>
          <w:sz w:val="24"/>
          <w:szCs w:val="24"/>
          <w:rtl w:val="0"/>
          <w:lang w:val="en-US"/>
        </w:rPr>
        <w:t xml:space="preserve">The Adidas shoe is made up of three components, the components are the material, the outer sole and then followed by the sole itself. </w:t>
      </w:r>
      <w:r>
        <w:rPr>
          <w:rFonts w:ascii="Times New Roman" w:hAnsi="Times New Roman"/>
          <w:sz w:val="24"/>
          <w:szCs w:val="24"/>
          <w:rtl w:val="0"/>
          <w:lang w:val="en-US"/>
        </w:rPr>
        <w:t xml:space="preserve">The 350 V2 makes an audacious play for </w:t>
      </w:r>
      <w:r>
        <w:rPr>
          <w:rFonts w:ascii="Times New Roman" w:hAnsi="Times New Roman"/>
          <w:sz w:val="24"/>
          <w:szCs w:val="24"/>
          <w:rtl w:val="0"/>
          <w:lang w:val="en-US"/>
        </w:rPr>
        <w:t>colour</w:t>
      </w:r>
      <w:r>
        <w:rPr>
          <w:rFonts w:ascii="Times New Roman" w:hAnsi="Times New Roman"/>
          <w:sz w:val="24"/>
          <w:szCs w:val="24"/>
          <w:rtl w:val="0"/>
          <w:lang w:val="en-US"/>
        </w:rPr>
        <w:t xml:space="preserve"> with an upper composed of </w:t>
      </w:r>
      <w:r>
        <w:rPr>
          <w:rFonts w:ascii="Times New Roman" w:hAnsi="Times New Roman"/>
          <w:sz w:val="24"/>
          <w:szCs w:val="24"/>
          <w:rtl w:val="0"/>
          <w:lang w:val="en-US"/>
        </w:rPr>
        <w:t>Prime-knit</w:t>
      </w:r>
      <w:r>
        <w:rPr>
          <w:rFonts w:ascii="Times New Roman" w:hAnsi="Times New Roman"/>
          <w:sz w:val="24"/>
          <w:szCs w:val="24"/>
          <w:rtl w:val="0"/>
          <w:lang w:val="en-US"/>
        </w:rPr>
        <w:t xml:space="preserve"> in three impactful hues of yarn. A streak of solar red bears the mark </w:t>
      </w:r>
      <w:r>
        <w:rPr>
          <w:rFonts w:ascii="Times New Roman" w:hAnsi="Times New Roman" w:hint="default"/>
          <w:sz w:val="24"/>
          <w:szCs w:val="24"/>
          <w:rtl w:val="0"/>
        </w:rPr>
        <w:t>‘</w:t>
      </w:r>
      <w:r>
        <w:rPr>
          <w:rFonts w:ascii="Times New Roman" w:hAnsi="Times New Roman"/>
          <w:sz w:val="24"/>
          <w:szCs w:val="24"/>
          <w:rtl w:val="0"/>
        </w:rPr>
        <w:t>SPLY-350</w:t>
      </w:r>
      <w:r>
        <w:rPr>
          <w:rFonts w:ascii="Times New Roman" w:hAnsi="Times New Roman" w:hint="default"/>
          <w:sz w:val="24"/>
          <w:szCs w:val="24"/>
          <w:rtl w:val="0"/>
        </w:rPr>
        <w:t>’</w:t>
      </w:r>
      <w:r>
        <w:rPr>
          <w:rFonts w:ascii="Times New Roman" w:hAnsi="Times New Roman"/>
          <w:sz w:val="24"/>
          <w:szCs w:val="24"/>
          <w:rtl w:val="0"/>
          <w:lang w:val="en-US"/>
        </w:rPr>
        <w:t>. A semi-translucent rubber outsole and TPU sidewalls create a striking effect while providing superior traction.</w:t>
      </w:r>
      <w:r>
        <w:rPr>
          <w:rFonts w:ascii="Times New Roman" w:hAnsi="Times New Roman"/>
          <w:sz w:val="24"/>
          <w:szCs w:val="24"/>
          <w:rtl w:val="0"/>
          <w:lang w:val="en-US"/>
        </w:rPr>
        <w:t xml:space="preserve"> The </w:t>
      </w:r>
      <w:r>
        <w:rPr>
          <w:rFonts w:ascii="Times New Roman" w:hAnsi="Times New Roman"/>
          <w:sz w:val="24"/>
          <w:szCs w:val="24"/>
          <w:rtl w:val="0"/>
          <w:lang w:val="it-IT"/>
        </w:rPr>
        <w:t xml:space="preserve">sole </w:t>
      </w:r>
      <w:r>
        <w:rPr>
          <w:rFonts w:ascii="Times New Roman" w:hAnsi="Times New Roman"/>
          <w:sz w:val="24"/>
          <w:szCs w:val="24"/>
          <w:rtl w:val="0"/>
          <w:lang w:val="en-US"/>
        </w:rPr>
        <w:t>utilises</w:t>
      </w:r>
      <w:r>
        <w:rPr>
          <w:rFonts w:ascii="Times New Roman" w:hAnsi="Times New Roman"/>
          <w:sz w:val="24"/>
          <w:szCs w:val="24"/>
          <w:rtl w:val="0"/>
          <w:lang w:val="pt-PT"/>
        </w:rPr>
        <w:t xml:space="preserve"> adidas</w:t>
      </w:r>
      <w:r>
        <w:rPr>
          <w:rFonts w:ascii="Times New Roman" w:hAnsi="Times New Roman" w:hint="default"/>
          <w:sz w:val="24"/>
          <w:szCs w:val="24"/>
          <w:rtl w:val="0"/>
        </w:rPr>
        <w:t xml:space="preserve">’ </w:t>
      </w:r>
      <w:r>
        <w:rPr>
          <w:rFonts w:ascii="Times New Roman" w:hAnsi="Times New Roman"/>
          <w:sz w:val="24"/>
          <w:szCs w:val="24"/>
          <w:rtl w:val="0"/>
          <w:lang w:val="it-IT"/>
        </w:rPr>
        <w:t>innovative BOOS</w:t>
      </w:r>
      <w:r>
        <w:rPr>
          <w:rFonts w:ascii="Times New Roman" w:hAnsi="Times New Roman"/>
          <w:sz w:val="24"/>
          <w:szCs w:val="24"/>
          <w:rtl w:val="0"/>
          <w:lang w:val="en-US"/>
        </w:rPr>
        <w:t>T</w:t>
      </w:r>
      <w:r>
        <w:rPr>
          <w:rFonts w:ascii="Times New Roman" w:hAnsi="Times New Roman"/>
          <w:sz w:val="24"/>
          <w:szCs w:val="24"/>
          <w:rtl w:val="0"/>
          <w:lang w:val="en-US"/>
        </w:rPr>
        <w:t xml:space="preserve"> technology to create a durable, shock-resistant, responsive sole</w:t>
      </w:r>
      <w:r>
        <w:rPr>
          <w:rFonts w:ascii="Times New Roman" w:hAnsi="Times New Roman"/>
          <w:sz w:val="24"/>
          <w:szCs w:val="24"/>
          <w:rtl w:val="0"/>
          <w:lang w:val="en-US"/>
        </w:rPr>
        <w:t xml:space="preserve"> (Adidas, 2008). The first component of the shoe is the material. The material used as the shoes body is known as the prime knit material. I</w:t>
      </w:r>
      <w:r>
        <w:rPr>
          <w:rFonts w:ascii="Times New Roman" w:hAnsi="Times New Roman"/>
          <w:sz w:val="24"/>
          <w:szCs w:val="24"/>
          <w:rtl w:val="0"/>
        </w:rPr>
        <w:t>t</w:t>
      </w:r>
      <w:r>
        <w:rPr>
          <w:rFonts w:ascii="Times New Roman" w:hAnsi="Times New Roman"/>
          <w:sz w:val="24"/>
          <w:szCs w:val="24"/>
          <w:rtl w:val="0"/>
          <w:lang w:val="en-US"/>
        </w:rPr>
        <w:t xml:space="preserve"> is used as it </w:t>
      </w:r>
      <w:r>
        <w:rPr>
          <w:rFonts w:ascii="Times New Roman" w:hAnsi="Times New Roman"/>
          <w:sz w:val="24"/>
          <w:szCs w:val="24"/>
          <w:rtl w:val="0"/>
          <w:lang w:val="en-US"/>
        </w:rPr>
        <w:t>brings a sock-like fit to support your feet while keepin</w:t>
      </w:r>
      <w:r>
        <w:rPr>
          <w:rFonts w:ascii="Times New Roman" w:hAnsi="Times New Roman"/>
          <w:sz w:val="24"/>
          <w:szCs w:val="24"/>
          <w:rtl w:val="0"/>
          <w:lang w:val="en-US"/>
        </w:rPr>
        <w:t>g</w:t>
      </w:r>
      <w:r>
        <w:rPr>
          <w:rFonts w:ascii="Times New Roman" w:hAnsi="Times New Roman"/>
          <w:sz w:val="24"/>
          <w:szCs w:val="24"/>
          <w:rtl w:val="0"/>
          <w:lang w:val="en-US"/>
        </w:rPr>
        <w:t xml:space="preserve"> them ventilated and cool</w:t>
      </w:r>
      <w:r>
        <w:rPr>
          <w:rFonts w:ascii="Times New Roman" w:hAnsi="Times New Roman"/>
          <w:sz w:val="24"/>
          <w:szCs w:val="24"/>
          <w:rtl w:val="0"/>
          <w:lang w:val="en-US"/>
        </w:rPr>
        <w:t xml:space="preserve"> (JD Style, 2019). This material will reduce the chance of getting sweaty feet while performing physical activity. The second component used in the design of the shoe is the outer sole which is made up of two factors, the semi-translucent rubber outsole combined with TPU sidewalls. The semi-translucent rubber along with the TPU sidewalls make a great absorption of force and the rubber on the bottom of the sole has great grip to the floor decreasing the friction levels. The third and final component that makes up the shoe is the sole (inner sole). </w:t>
      </w:r>
      <w:r>
        <w:rPr>
          <w:rFonts w:ascii="Times New Roman" w:hAnsi="Times New Roman"/>
          <w:sz w:val="24"/>
          <w:szCs w:val="24"/>
          <w:rtl w:val="0"/>
          <w:lang w:val="en-US"/>
        </w:rPr>
        <w:t>Every BOOST sole is made by squishing together lots of small capsules, allowing each little pellet to retain its own shape and giving the finished sole a precise reaction</w:t>
      </w:r>
      <w:r>
        <w:rPr>
          <w:rFonts w:ascii="Times New Roman" w:hAnsi="Times New Roman"/>
          <w:sz w:val="24"/>
          <w:szCs w:val="24"/>
          <w:rtl w:val="0"/>
          <w:lang w:val="en-US"/>
        </w:rPr>
        <w:t xml:space="preserve"> (Adam Jane, 2018). The sole brings a great comfortable layer at the bottom of your foot, so that your feet will never hurt wearing these shoes, the bottom layer is in addition to this a decrease chance of injury due to the high comfort, with all the squashed capsules bringing a soft layer while running and taking force from each step. </w:t>
      </w:r>
      <w:r>
        <w:rPr>
          <w:rFonts w:ascii="Times New Roman" w:hAnsi="Times New Roman"/>
          <w:sz w:val="24"/>
          <w:szCs w:val="24"/>
          <w:rtl w:val="0"/>
          <w:lang w:val="en-US"/>
        </w:rPr>
        <w:t>Friction is a force between two surfaces that are sliding, or trying to slide, across each other. For example, when you try to push a book along the floor, friction makes this difficult</w:t>
      </w:r>
      <w:r>
        <w:rPr>
          <w:rFonts w:ascii="Times New Roman" w:hAnsi="Times New Roman"/>
          <w:sz w:val="24"/>
          <w:szCs w:val="24"/>
          <w:rtl w:val="0"/>
          <w:lang w:val="en-US"/>
        </w:rPr>
        <w:t xml:space="preserve"> (BBC Bitesize, 2020)</w:t>
      </w:r>
      <w:r>
        <w:rPr>
          <w:rFonts w:ascii="Times New Roman" w:hAnsi="Times New Roman"/>
          <w:sz w:val="24"/>
          <w:szCs w:val="24"/>
          <w:rtl w:val="0"/>
        </w:rPr>
        <w:t>.</w:t>
      </w:r>
      <w:r>
        <w:rPr>
          <w:rFonts w:ascii="Times New Roman" w:hAnsi="Times New Roman"/>
          <w:sz w:val="24"/>
          <w:szCs w:val="24"/>
          <w:rtl w:val="0"/>
          <w:lang w:val="en-US"/>
        </w:rPr>
        <w:t xml:space="preserve"> Friction is also caused at the bottom of your shoe, it is caused due to the rubbing of the shoe with the floor causing friction. This can cause wear and tear of your shoe at the bottom. </w:t>
      </w:r>
      <w:r>
        <w:rPr>
          <w:rFonts w:ascii="Times New Roman" w:hAnsi="Times New Roman"/>
          <w:sz w:val="24"/>
          <w:szCs w:val="24"/>
          <w:rtl w:val="0"/>
          <w:lang w:val="en-US"/>
        </w:rPr>
        <w:t>When that happens the outer surface of the materials rub each</w:t>
      </w:r>
      <w:r>
        <w:rPr>
          <w:rFonts w:ascii="Times New Roman" w:hAnsi="Times New Roman"/>
          <w:sz w:val="24"/>
          <w:szCs w:val="24"/>
          <w:rtl w:val="0"/>
          <w:lang w:val="en-US"/>
        </w:rPr>
        <w:t xml:space="preserve"> </w:t>
      </w:r>
      <w:r>
        <w:rPr>
          <w:rFonts w:ascii="Times New Roman" w:hAnsi="Times New Roman"/>
          <w:sz w:val="24"/>
          <w:szCs w:val="24"/>
          <w:rtl w:val="0"/>
          <w:lang w:val="en-US"/>
        </w:rPr>
        <w:t>other at a molecular level, the resist each others movement and when the force applied to move the object exceeds the force applied by frictional forces to stop it, objects move. But in the process some molecules are removed from the outer most surfaces each time and that is what leads to gradual wear</w:t>
      </w:r>
      <w:r>
        <w:rPr>
          <w:rFonts w:ascii="Times New Roman" w:hAnsi="Times New Roman"/>
          <w:sz w:val="24"/>
          <w:szCs w:val="24"/>
          <w:rtl w:val="0"/>
          <w:lang w:val="en-US"/>
        </w:rPr>
        <w:t xml:space="preserve"> (Tanveer Singh, 2018). This means that over time every time you step you</w:t>
      </w:r>
      <w:r>
        <w:rPr>
          <w:rFonts w:ascii="Times New Roman" w:hAnsi="Times New Roman" w:hint="default"/>
          <w:sz w:val="24"/>
          <w:szCs w:val="24"/>
          <w:rtl w:val="0"/>
          <w:lang w:val="en-US"/>
        </w:rPr>
        <w:t>’</w:t>
      </w:r>
      <w:r>
        <w:rPr>
          <w:rFonts w:ascii="Times New Roman" w:hAnsi="Times New Roman"/>
          <w:sz w:val="24"/>
          <w:szCs w:val="24"/>
          <w:rtl w:val="0"/>
          <w:lang w:val="en-US"/>
        </w:rPr>
        <w:t xml:space="preserve">re leaving some molecules are left on the ground, this is the reason why an older shoes bottom sole will be more damaged than a shoe that is brand new meaning the friction is better. The force absorption of a shoe when the shoe is dropped or the force absorption of a step while wearing the shoe is the energy absorbed through the shoe, foot and legs. </w:t>
      </w:r>
    </w:p>
    <w:p>
      <w:pPr>
        <w:pStyle w:val="Body"/>
        <w:spacing w:line="360" w:lineRule="auto"/>
        <w:rPr>
          <w:rFonts w:ascii="Times New Roman" w:cs="Times New Roman" w:hAnsi="Times New Roman" w:eastAsia="Times New Roman"/>
          <w:sz w:val="24"/>
          <w:szCs w:val="24"/>
        </w:rPr>
      </w:pPr>
    </w:p>
    <w:p>
      <w:pPr>
        <w:pStyle w:val="Body"/>
        <w:spacing w:line="360" w:lineRule="auto"/>
        <w:rPr>
          <w:rFonts w:ascii="Times New Roman" w:cs="Times New Roman" w:hAnsi="Times New Roman" w:eastAsia="Times New Roman"/>
          <w:sz w:val="24"/>
          <w:szCs w:val="24"/>
        </w:rPr>
      </w:pPr>
    </w:p>
    <w:p>
      <w:pPr>
        <w:pStyle w:val="Body"/>
        <w:spacing w:line="360" w:lineRule="auto"/>
        <w:rPr>
          <w:rFonts w:ascii="Times New Roman" w:cs="Times New Roman" w:hAnsi="Times New Roman" w:eastAsia="Times New Roman"/>
          <w:b w:val="1"/>
          <w:bCs w:val="1"/>
          <w:sz w:val="28"/>
          <w:szCs w:val="28"/>
          <w:u w:val="single"/>
        </w:rPr>
      </w:pPr>
      <w:r>
        <w:rPr>
          <w:rFonts w:ascii="Times New Roman" w:hAnsi="Times New Roman"/>
          <w:b w:val="1"/>
          <w:bCs w:val="1"/>
          <w:sz w:val="28"/>
          <w:szCs w:val="28"/>
          <w:u w:val="single"/>
          <w:rtl w:val="0"/>
          <w:lang w:val="en-US"/>
        </w:rPr>
        <w:t>Methodology</w:t>
      </w:r>
    </w:p>
    <w:p>
      <w:pPr>
        <w:pStyle w:val="Body"/>
        <w:spacing w:line="360" w:lineRule="auto"/>
        <w:rPr>
          <w:rFonts w:ascii="Times New Roman" w:cs="Times New Roman" w:hAnsi="Times New Roman" w:eastAsia="Times New Roman"/>
          <w:sz w:val="24"/>
          <w:szCs w:val="24"/>
        </w:rPr>
      </w:pPr>
      <w:r>
        <w:rPr>
          <w:rFonts w:ascii="Times New Roman" w:hAnsi="Times New Roman"/>
          <w:sz w:val="24"/>
          <w:szCs w:val="24"/>
          <w:rtl w:val="0"/>
          <w:lang w:val="en-US"/>
        </w:rPr>
        <w:t>Two tests were tested, the first test was a shoe friction experiment which was to test the friction of the bottom sole of a shoe, the experiment was done using a wooden board with a rough patch of material at the top to place the shoes on in order to measure the friction level. The difference between a new shoe and an old shoe with wear and tare were compared, the older shoe had been worn for over a year. The two of the same shoes were tested in order to test the amount of friction caused by both. The test was done with a shoe friction experiment, two tests were carried out, the first test we measured the new shoe while placing 35kg of weight into the shoe, the board was then moved up and the shoe started to slide off of the board while the board which was when the angle measurement was measured. We then measured the same but this time we measured the older shoe with the same rules applied, with the 35kg weight inside the shoe. The board was pulled up and the shoe began to slide off while the board which at that moment an angle was measured once again for the second shoe. Between the two tests we can see that the newer shoe lasted longer before sliding off, this is due to the shoe having more grip meaning that the shoe has more friction before falling off. The older shoe fell just before the new shoe due top the fact that the older shoe has lost its grip meaning the shoe will cause less friction before falling. This is because every time you step with the shoe you leave molecules of the shoe left on the ground meaning the shoe will get worn down over time.</w:t>
      </w:r>
      <w:r>
        <w:rPr>
          <w:rFonts w:ascii="Arial Unicode MS" w:cs="Arial Unicode MS" w:hAnsi="Arial Unicode MS" w:eastAsia="Arial Unicode MS"/>
          <w:b w:val="0"/>
          <w:bCs w:val="0"/>
          <w:i w:val="0"/>
          <w:iCs w:val="0"/>
          <w:sz w:val="24"/>
          <w:szCs w:val="24"/>
        </w:rPr>
        <w:br w:type="textWrapping"/>
      </w:r>
      <w:r>
        <w:rPr>
          <w:rFonts w:ascii="Times New Roman" w:hAnsi="Times New Roman"/>
          <w:sz w:val="24"/>
          <w:szCs w:val="24"/>
          <w:rtl w:val="0"/>
          <w:lang w:val="en-US"/>
        </w:rPr>
        <w:t>The second test was to see the impact of the force of the shoe on the force platform, the f</w:t>
      </w:r>
      <w:r>
        <w:rPr>
          <w:rFonts w:ascii="Times New Roman" w:hAnsi="Times New Roman"/>
          <w:sz w:val="24"/>
          <w:szCs w:val="24"/>
          <w:rtl w:val="0"/>
          <w:lang w:val="en-US"/>
        </w:rPr>
        <w:t>orce plates are tools used for the measurement of ground reaction forces during walking, jumping, or any other type of movement. Force plates use a one of several different types of sensors (load cells) to measure forces, and the corresponding values are typically presented in Newtons</w:t>
      </w:r>
      <w:r>
        <w:rPr>
          <w:rFonts w:ascii="Times New Roman" w:hAnsi="Times New Roman"/>
          <w:sz w:val="24"/>
          <w:szCs w:val="24"/>
          <w:rtl w:val="0"/>
          <w:lang w:val="en-US"/>
        </w:rPr>
        <w:t>. T</w:t>
      </w:r>
      <w:r>
        <w:rPr>
          <w:rFonts w:ascii="Times New Roman" w:hAnsi="Times New Roman"/>
          <w:sz w:val="24"/>
          <w:szCs w:val="24"/>
          <w:rtl w:val="0"/>
          <w:lang w:val="en-US"/>
        </w:rPr>
        <w:t>he standard measure across physics</w:t>
      </w:r>
      <w:r>
        <w:rPr>
          <w:rFonts w:ascii="Times New Roman" w:hAnsi="Times New Roman"/>
          <w:sz w:val="24"/>
          <w:szCs w:val="24"/>
          <w:rtl w:val="0"/>
          <w:lang w:val="en-US"/>
        </w:rPr>
        <w:t xml:space="preserve"> (Hawkin Dynamics, 2018). The shoes were tested with 35kg inside them and were dropped from a height of about 30cm from the centre of the force platform board. The first shoe being the new shoe was dropped and scored a force measurement on the platform. Then after the first shoe was measured the worn out shoe was dropped and scored another measurement on the force platform.</w:t>
      </w:r>
    </w:p>
    <w:p>
      <w:pPr>
        <w:pStyle w:val="Body"/>
        <w:spacing w:line="360" w:lineRule="auto"/>
        <w:rPr>
          <w:rFonts w:ascii="Times New Roman" w:cs="Times New Roman" w:hAnsi="Times New Roman" w:eastAsia="Times New Roman"/>
          <w:sz w:val="28"/>
          <w:szCs w:val="28"/>
        </w:rPr>
      </w:pPr>
    </w:p>
    <w:p>
      <w:pPr>
        <w:pStyle w:val="Body"/>
        <w:spacing w:line="360" w:lineRule="auto"/>
        <w:rPr>
          <w:rFonts w:ascii="Times New Roman" w:cs="Times New Roman" w:hAnsi="Times New Roman" w:eastAsia="Times New Roman"/>
          <w:b w:val="1"/>
          <w:bCs w:val="1"/>
          <w:sz w:val="28"/>
          <w:szCs w:val="28"/>
          <w:u w:val="single"/>
        </w:rPr>
      </w:pPr>
      <w:r>
        <w:rPr>
          <w:rFonts w:ascii="Times New Roman" w:hAnsi="Times New Roman"/>
          <w:b w:val="1"/>
          <w:bCs w:val="1"/>
          <w:sz w:val="28"/>
          <w:szCs w:val="28"/>
          <w:u w:val="single"/>
          <w:rtl w:val="0"/>
          <w:lang w:val="en-US"/>
        </w:rPr>
        <w:t>Results</w:t>
      </w:r>
    </w:p>
    <w:p>
      <w:pPr>
        <w:pStyle w:val="Body"/>
        <w:spacing w:line="360" w:lineRule="auto"/>
        <w:rPr>
          <w:rFonts w:ascii="Times New Roman" w:cs="Times New Roman" w:hAnsi="Times New Roman" w:eastAsia="Times New Roman"/>
          <w:b w:val="1"/>
          <w:bCs w:val="1"/>
          <w:sz w:val="28"/>
          <w:szCs w:val="28"/>
          <w:u w:val="single"/>
        </w:rPr>
      </w:pPr>
      <w:r>
        <w:rPr>
          <w:rFonts w:ascii="Times New Roman" w:hAnsi="Times New Roman"/>
          <w:b w:val="1"/>
          <w:bCs w:val="1"/>
          <w:sz w:val="28"/>
          <w:szCs w:val="28"/>
          <w:u w:val="single"/>
          <w:rtl w:val="0"/>
          <w:lang w:val="en-US"/>
        </w:rPr>
        <w:t>Newer shoe force test</w:t>
      </w:r>
      <w:r>
        <w:rPr>
          <w:rFonts w:ascii="Times New Roman" w:hAnsi="Times New Roman"/>
          <w:b w:val="0"/>
          <w:bCs w:val="0"/>
          <w:sz w:val="28"/>
          <w:szCs w:val="28"/>
          <w:u w:val="none"/>
          <w:rtl w:val="0"/>
          <w:lang w:val="en-US"/>
        </w:rPr>
        <w:t xml:space="preserve">                                        </w:t>
      </w:r>
      <w:r>
        <w:rPr>
          <w:rFonts w:ascii="Times New Roman" w:hAnsi="Times New Roman"/>
          <w:b w:val="1"/>
          <w:bCs w:val="1"/>
          <w:sz w:val="28"/>
          <w:szCs w:val="28"/>
          <w:u w:val="single"/>
          <w:rtl w:val="0"/>
          <w:lang w:val="en-US"/>
        </w:rPr>
        <w:t>Older shoe force test graph</w:t>
      </w:r>
      <w:r>
        <w:rPr>
          <w:rFonts w:ascii="Times New Roman" w:cs="Times New Roman" w:hAnsi="Times New Roman" w:eastAsia="Times New Roman"/>
          <w:b w:val="1"/>
          <w:bCs w:val="1"/>
          <w:sz w:val="28"/>
          <w:szCs w:val="28"/>
          <w:u w:val="single"/>
        </w:rPr>
        <w:drawing>
          <wp:anchor distT="152400" distB="152400" distL="152400" distR="152400" simplePos="0" relativeHeight="251661312" behindDoc="0" locked="0" layoutInCell="1" allowOverlap="1">
            <wp:simplePos x="0" y="0"/>
            <wp:positionH relativeFrom="margin">
              <wp:posOffset>-131452</wp:posOffset>
            </wp:positionH>
            <wp:positionV relativeFrom="line">
              <wp:posOffset>482175</wp:posOffset>
            </wp:positionV>
            <wp:extent cx="3185131" cy="2388848"/>
            <wp:effectExtent l="0" t="0" r="0" b="0"/>
            <wp:wrapThrough wrapText="bothSides" distL="152400" distR="152400">
              <wp:wrapPolygon edited="1">
                <wp:start x="0" y="0"/>
                <wp:lineTo x="21600" y="0"/>
                <wp:lineTo x="21600" y="21600"/>
                <wp:lineTo x="0" y="21600"/>
                <wp:lineTo x="0" y="0"/>
              </wp:wrapPolygon>
            </wp:wrapThrough>
            <wp:docPr id="1073741825" name="officeArt object"/>
            <wp:cNvGraphicFramePr/>
            <a:graphic xmlns:a="http://schemas.openxmlformats.org/drawingml/2006/main">
              <a:graphicData uri="http://schemas.openxmlformats.org/drawingml/2006/picture">
                <pic:pic xmlns:pic="http://schemas.openxmlformats.org/drawingml/2006/picture">
                  <pic:nvPicPr>
                    <pic:cNvPr id="1073741825" name="fullsizeoutput_2d.jpeg"/>
                    <pic:cNvPicPr>
                      <a:picLocks noChangeAspect="1"/>
                    </pic:cNvPicPr>
                  </pic:nvPicPr>
                  <pic:blipFill>
                    <a:blip r:embed="rId4">
                      <a:extLst/>
                    </a:blip>
                    <a:stretch>
                      <a:fillRect/>
                    </a:stretch>
                  </pic:blipFill>
                  <pic:spPr>
                    <a:xfrm>
                      <a:off x="0" y="0"/>
                      <a:ext cx="3185131" cy="2388848"/>
                    </a:xfrm>
                    <a:prstGeom prst="rect">
                      <a:avLst/>
                    </a:prstGeom>
                    <a:ln w="12700" cap="flat">
                      <a:noFill/>
                      <a:miter lim="400000"/>
                    </a:ln>
                    <a:effectLst/>
                  </pic:spPr>
                </pic:pic>
              </a:graphicData>
            </a:graphic>
          </wp:anchor>
        </w:drawing>
      </w:r>
      <w:r>
        <w:rPr>
          <w:rFonts w:ascii="Times New Roman" w:cs="Times New Roman" w:hAnsi="Times New Roman" w:eastAsia="Times New Roman"/>
          <w:b w:val="1"/>
          <w:bCs w:val="1"/>
          <w:sz w:val="28"/>
          <w:szCs w:val="28"/>
          <w:u w:val="single"/>
        </w:rPr>
        <w:drawing>
          <wp:anchor distT="152400" distB="152400" distL="152400" distR="152400" simplePos="0" relativeHeight="251662336" behindDoc="0" locked="0" layoutInCell="1" allowOverlap="1">
            <wp:simplePos x="0" y="0"/>
            <wp:positionH relativeFrom="margin">
              <wp:posOffset>3200216</wp:posOffset>
            </wp:positionH>
            <wp:positionV relativeFrom="line">
              <wp:posOffset>458753</wp:posOffset>
            </wp:positionV>
            <wp:extent cx="3199984" cy="2399988"/>
            <wp:effectExtent l="0" t="0" r="0" b="0"/>
            <wp:wrapThrough wrapText="bothSides" distL="152400" distR="152400">
              <wp:wrapPolygon edited="1">
                <wp:start x="0" y="0"/>
                <wp:lineTo x="21600" y="0"/>
                <wp:lineTo x="21600" y="21600"/>
                <wp:lineTo x="0" y="21600"/>
                <wp:lineTo x="0" y="0"/>
              </wp:wrapPolygon>
            </wp:wrapThrough>
            <wp:docPr id="1073741826" name="officeArt object"/>
            <wp:cNvGraphicFramePr/>
            <a:graphic xmlns:a="http://schemas.openxmlformats.org/drawingml/2006/main">
              <a:graphicData uri="http://schemas.openxmlformats.org/drawingml/2006/picture">
                <pic:pic xmlns:pic="http://schemas.openxmlformats.org/drawingml/2006/picture">
                  <pic:nvPicPr>
                    <pic:cNvPr id="1073741826" name="fullsizeoutput_2f.jpeg"/>
                    <pic:cNvPicPr>
                      <a:picLocks noChangeAspect="1"/>
                    </pic:cNvPicPr>
                  </pic:nvPicPr>
                  <pic:blipFill>
                    <a:blip r:embed="rId5">
                      <a:extLst/>
                    </a:blip>
                    <a:stretch>
                      <a:fillRect/>
                    </a:stretch>
                  </pic:blipFill>
                  <pic:spPr>
                    <a:xfrm>
                      <a:off x="0" y="0"/>
                      <a:ext cx="3199984" cy="2399988"/>
                    </a:xfrm>
                    <a:prstGeom prst="rect">
                      <a:avLst/>
                    </a:prstGeom>
                    <a:ln w="12700" cap="flat">
                      <a:noFill/>
                      <a:miter lim="400000"/>
                    </a:ln>
                    <a:effectLst/>
                  </pic:spPr>
                </pic:pic>
              </a:graphicData>
            </a:graphic>
          </wp:anchor>
        </w:drawing>
      </w:r>
    </w:p>
    <w:p>
      <w:pPr>
        <w:pStyle w:val="Body"/>
        <w:spacing w:line="360" w:lineRule="auto"/>
        <w:rPr>
          <w:rFonts w:ascii="Times New Roman" w:cs="Times New Roman" w:hAnsi="Times New Roman" w:eastAsia="Times New Roman"/>
          <w:b w:val="1"/>
          <w:bCs w:val="1"/>
          <w:sz w:val="28"/>
          <w:szCs w:val="28"/>
          <w:u w:val="single"/>
        </w:rPr>
      </w:pPr>
    </w:p>
    <w:p>
      <w:pPr>
        <w:pStyle w:val="Body"/>
        <w:spacing w:line="360" w:lineRule="auto"/>
        <w:rPr>
          <w:rFonts w:ascii="Times New Roman" w:cs="Times New Roman" w:hAnsi="Times New Roman" w:eastAsia="Times New Roman"/>
          <w:b w:val="0"/>
          <w:bCs w:val="0"/>
          <w:sz w:val="24"/>
          <w:szCs w:val="24"/>
          <w:u w:val="none"/>
        </w:rPr>
      </w:pPr>
      <w:r>
        <w:rPr>
          <w:rFonts w:ascii="Times New Roman" w:hAnsi="Times New Roman"/>
          <w:b w:val="0"/>
          <w:bCs w:val="0"/>
          <w:sz w:val="24"/>
          <w:szCs w:val="24"/>
          <w:u w:val="none"/>
          <w:rtl w:val="0"/>
          <w:lang w:val="en-US"/>
        </w:rPr>
        <w:t xml:space="preserve">The results of the first test which was the shoe friction experiment were measured. The results were measured using a protractor to measure at what angle the shoe began to start sliding or falling off. The first shoe which was the new shoe was tested first and scored an angle at around 57 degrees. The second shoe which is the worn out older shoe was tested last and scored an angle at around 50 degrees. The 7 degree difference between the newer shoe and the older shoe is due to the amount of grip it has, meaning that the newer shoes friction on the board would be better than the shoe with wear and tare. The second tests results were a little more interesting, the first shoe being the newer shoe was dropped and scored a force max sum of 24.54kg but then began to drop instantly to about 4kg, it then spiked to 2kg just before returning to 4kg again. At that point the shoes impact force ranged between 2kg to about 5kg until the test came to a finish. The second shoe being the older shoe was dropped and scored a max sum of 27.48kg but then instantly after spiked down to 2kg and then to 4kg but then shortly after returning back down to 2kg and then the impact force ranged between 2kg and 6kg until the finish of the test. This test was interesting due to the fact that the newer shoe was able to score a lower force impact level, due to the fact that it's ability to absorb and restore more energy and force than the older shoe. </w:t>
      </w:r>
      <w:r>
        <w:rPr>
          <w:rFonts w:ascii="Times New Roman" w:hAnsi="Times New Roman"/>
          <w:b w:val="0"/>
          <w:bCs w:val="0"/>
          <w:sz w:val="24"/>
          <w:szCs w:val="24"/>
          <w:u w:val="none"/>
          <w:rtl w:val="0"/>
          <w:lang w:val="en-US"/>
        </w:rPr>
        <w:t>The different between the new shoe and old was only a different of 2.94kg meaning the new shoe was 2.94kg less impact than the old shoe.</w:t>
      </w:r>
      <w:r>
        <w:rPr>
          <w:rFonts w:ascii="Times New Roman" w:hAnsi="Times New Roman"/>
          <w:b w:val="0"/>
          <w:bCs w:val="0"/>
          <w:sz w:val="24"/>
          <w:szCs w:val="24"/>
          <w:u w:val="none"/>
          <w:rtl w:val="0"/>
          <w:lang w:val="en-US"/>
        </w:rPr>
        <w:t xml:space="preserve"> In order to calculate the coefficient friction for the force platform test you will need t</w:t>
      </w:r>
      <w:r>
        <w:rPr>
          <w:rFonts w:ascii="Times New Roman" w:hAnsi="Times New Roman"/>
          <w:b w:val="0"/>
          <w:bCs w:val="0"/>
          <w:sz w:val="24"/>
          <w:szCs w:val="24"/>
          <w:u w:val="none"/>
          <w:rtl w:val="0"/>
          <w:lang w:val="en-US"/>
        </w:rPr>
        <w:t xml:space="preserve">he formula to calculate </w:t>
      </w:r>
      <w:r>
        <w:rPr>
          <w:rFonts w:ascii="Times New Roman" w:hAnsi="Times New Roman"/>
          <w:b w:val="0"/>
          <w:bCs w:val="0"/>
          <w:sz w:val="24"/>
          <w:szCs w:val="24"/>
          <w:u w:val="none"/>
          <w:rtl w:val="0"/>
          <w:lang w:val="en-US"/>
        </w:rPr>
        <w:t xml:space="preserve">it, the formula </w:t>
      </w:r>
      <w:r>
        <w:rPr>
          <w:rFonts w:ascii="Times New Roman" w:hAnsi="Times New Roman"/>
          <w:b w:val="0"/>
          <w:bCs w:val="0"/>
          <w:sz w:val="24"/>
          <w:szCs w:val="24"/>
          <w:u w:val="none"/>
          <w:rtl w:val="0"/>
          <w:lang w:val="en-US"/>
        </w:rPr>
        <w:t xml:space="preserve">is </w:t>
      </w:r>
      <w:r>
        <w:rPr>
          <w:rFonts w:ascii="Times New Roman" w:hAnsi="Times New Roman" w:hint="default"/>
          <w:b w:val="0"/>
          <w:bCs w:val="0"/>
          <w:sz w:val="24"/>
          <w:szCs w:val="24"/>
          <w:u w:val="none"/>
          <w:rtl w:val="0"/>
        </w:rPr>
        <w:t xml:space="preserve">μ </w:t>
      </w:r>
      <w:r>
        <w:rPr>
          <w:rFonts w:ascii="Times New Roman" w:hAnsi="Times New Roman"/>
          <w:b w:val="0"/>
          <w:bCs w:val="0"/>
          <w:sz w:val="24"/>
          <w:szCs w:val="24"/>
          <w:u w:val="none"/>
          <w:rtl w:val="0"/>
        </w:rPr>
        <w:t>= f</w:t>
      </w:r>
      <w:r>
        <w:rPr>
          <w:rFonts w:ascii="Times New Roman" w:hAnsi="Times New Roman" w:hint="default"/>
          <w:b w:val="0"/>
          <w:bCs w:val="0"/>
          <w:sz w:val="24"/>
          <w:szCs w:val="24"/>
          <w:u w:val="none"/>
          <w:rtl w:val="0"/>
        </w:rPr>
        <w:t>÷</w:t>
      </w:r>
      <w:r>
        <w:rPr>
          <w:rFonts w:ascii="Times New Roman" w:hAnsi="Times New Roman"/>
          <w:b w:val="0"/>
          <w:bCs w:val="0"/>
          <w:sz w:val="24"/>
          <w:szCs w:val="24"/>
          <w:u w:val="none"/>
          <w:rtl w:val="0"/>
        </w:rPr>
        <w:t>N</w:t>
      </w:r>
      <w:r>
        <w:rPr>
          <w:rFonts w:ascii="Times New Roman" w:hAnsi="Times New Roman"/>
          <w:b w:val="0"/>
          <w:bCs w:val="0"/>
          <w:sz w:val="24"/>
          <w:szCs w:val="24"/>
          <w:u w:val="none"/>
          <w:rtl w:val="0"/>
          <w:lang w:val="en-US"/>
        </w:rPr>
        <w:t xml:space="preserve"> (</w:t>
      </w:r>
      <w:r>
        <w:rPr>
          <w:rFonts w:ascii="Times New Roman" w:hAnsi="Times New Roman"/>
          <w:b w:val="0"/>
          <w:bCs w:val="0"/>
          <w:sz w:val="24"/>
          <w:szCs w:val="24"/>
          <w:u w:val="none"/>
          <w:rtl w:val="0"/>
          <w:lang w:val="es-ES_tradnl"/>
        </w:rPr>
        <w:t>Ariel Balter</w:t>
      </w:r>
      <w:r>
        <w:rPr>
          <w:rFonts w:ascii="Times New Roman" w:hAnsi="Times New Roman"/>
          <w:b w:val="0"/>
          <w:bCs w:val="0"/>
          <w:sz w:val="24"/>
          <w:szCs w:val="24"/>
          <w:u w:val="none"/>
          <w:rtl w:val="0"/>
          <w:lang w:val="en-US"/>
        </w:rPr>
        <w:t>, 2018). The two graphs above show the initial impact force of each shoe on the force platform. The newer shoe spiked up to 24.54kg force, and once the initial impact has finished the graph shows the impact lowering down. The older shoe then does the same but reaches a higher score of 27.48kg, due to the more wear and tear on the shoe the less energy can be absorbed through the shoe. The older shoe in addition to this bounced onto its side after the initial impact whereas the newer shoe landed and stuck to the floor. This may be due to the newer shoe having more grip and can cause more friction allowing it to land and stay controlled whereas the older shoe with worn out grip and friction levels tumbled over as it couldn</w:t>
      </w:r>
      <w:r>
        <w:rPr>
          <w:rFonts w:ascii="Times New Roman" w:hAnsi="Times New Roman" w:hint="default"/>
          <w:b w:val="0"/>
          <w:bCs w:val="0"/>
          <w:sz w:val="24"/>
          <w:szCs w:val="24"/>
          <w:u w:val="none"/>
          <w:rtl w:val="0"/>
          <w:lang w:val="en-US"/>
        </w:rPr>
        <w:t>’</w:t>
      </w:r>
      <w:r>
        <w:rPr>
          <w:rFonts w:ascii="Times New Roman" w:hAnsi="Times New Roman"/>
          <w:b w:val="0"/>
          <w:bCs w:val="0"/>
          <w:sz w:val="24"/>
          <w:szCs w:val="24"/>
          <w:u w:val="none"/>
          <w:rtl w:val="0"/>
          <w:lang w:val="en-US"/>
        </w:rPr>
        <w:t>t maintain its control.</w:t>
      </w:r>
    </w:p>
    <w:p>
      <w:pPr>
        <w:pStyle w:val="Body"/>
        <w:spacing w:line="360" w:lineRule="auto"/>
        <w:rPr>
          <w:rFonts w:ascii="Times New Roman" w:cs="Times New Roman" w:hAnsi="Times New Roman" w:eastAsia="Times New Roman"/>
          <w:b w:val="0"/>
          <w:bCs w:val="0"/>
          <w:sz w:val="24"/>
          <w:szCs w:val="24"/>
          <w:u w:val="none"/>
        </w:rPr>
      </w:pPr>
    </w:p>
    <w:p>
      <w:pPr>
        <w:pStyle w:val="Body"/>
        <w:spacing w:line="360" w:lineRule="auto"/>
        <w:rPr>
          <w:rFonts w:ascii="Times New Roman" w:cs="Times New Roman" w:hAnsi="Times New Roman" w:eastAsia="Times New Roman"/>
          <w:b w:val="1"/>
          <w:bCs w:val="1"/>
          <w:sz w:val="28"/>
          <w:szCs w:val="28"/>
          <w:u w:val="single"/>
        </w:rPr>
      </w:pPr>
      <w:r>
        <w:rPr>
          <w:rFonts w:ascii="Times New Roman" w:hAnsi="Times New Roman"/>
          <w:b w:val="1"/>
          <w:bCs w:val="1"/>
          <w:sz w:val="28"/>
          <w:szCs w:val="28"/>
          <w:u w:val="single"/>
          <w:rtl w:val="0"/>
          <w:lang w:val="en-US"/>
        </w:rPr>
        <w:t>Discussion</w:t>
      </w:r>
    </w:p>
    <w:p>
      <w:pPr>
        <w:pStyle w:val="Body"/>
        <w:spacing w:line="360" w:lineRule="auto"/>
        <w:rPr>
          <w:rFonts w:ascii="Times New Roman" w:cs="Times New Roman" w:hAnsi="Times New Roman" w:eastAsia="Times New Roman"/>
          <w:sz w:val="24"/>
          <w:szCs w:val="24"/>
        </w:rPr>
      </w:pPr>
      <w:r>
        <w:rPr>
          <w:rFonts w:ascii="Times New Roman" w:hAnsi="Times New Roman"/>
          <w:sz w:val="24"/>
          <w:szCs w:val="24"/>
          <w:rtl w:val="0"/>
          <w:lang w:val="en-US"/>
        </w:rPr>
        <w:t xml:space="preserve">Overall there are differences in performance of new shoes compared to an old shoe that has been worn for over a year. There are differences when it comes to the force impact as well as the friction measurements when the board was lifted. As of the results the newer shoe was tested to be better than the older shoe, due to the lower impact of force and higher angle at what the board was lifted to while the shoe slide off. This is due to the bottom of the new shoe being in better condition than the old. The grip of the bottom of the new shoe is in a far better condition than the bottom sole of the old shoe, images will be displayed of the difference between the new and old shoe in the appendices below. As you can see the bottom of the old shoes material is all worn down with bits of the bottom sole have come off and broken. This is all due to the friction between each step. </w:t>
      </w:r>
      <w:r>
        <w:rPr>
          <w:rFonts w:ascii="Times New Roman" w:hAnsi="Times New Roman"/>
          <w:sz w:val="24"/>
          <w:szCs w:val="24"/>
          <w:rtl w:val="0"/>
          <w:lang w:val="en-US"/>
        </w:rPr>
        <w:t>But in the process some molecules are removed from the outer most surfaces each time and that is what leads to gradual wear</w:t>
      </w:r>
      <w:r>
        <w:rPr>
          <w:rFonts w:ascii="Times New Roman" w:hAnsi="Times New Roman"/>
          <w:sz w:val="24"/>
          <w:szCs w:val="24"/>
          <w:rtl w:val="0"/>
          <w:lang w:val="en-US"/>
        </w:rPr>
        <w:t xml:space="preserve"> </w:t>
      </w:r>
      <w:r>
        <w:rPr>
          <w:rFonts w:ascii="Times New Roman" w:hAnsi="Times New Roman"/>
          <w:sz w:val="24"/>
          <w:szCs w:val="24"/>
          <w:rtl w:val="0"/>
          <w:lang w:val="nl-NL"/>
        </w:rPr>
        <w:t>(Tanveer Singh, 2018</w:t>
      </w:r>
      <w:r>
        <w:rPr>
          <w:rFonts w:ascii="Times New Roman" w:hAnsi="Times New Roman"/>
          <w:sz w:val="24"/>
          <w:szCs w:val="24"/>
          <w:rtl w:val="0"/>
          <w:lang w:val="en-US"/>
        </w:rPr>
        <w:t>). So for example as seen on the shoe some of the plastic material has broken off of the shoe due to the molecules over time being removed. In Addition to this the bottom of the sole, the edges around the shoe have been worn down, the friction rubbing against a component, for example the shoe and the floor, leaves great harm and year to the shoe over a course of a long period. Overall the testing done on both new and old shoe showed that the newer the shoe the more grip and friction the shoe has with the floor, and in a addition to this we know that a shoe gets worn out leaving missing molecules from the bottom sole of your shoe, rubbing off all the grip on the underside of the sole and furthermore loss higher friction levels that the newer shoe has. Shoes become worn down over time which is due to the</w:t>
      </w:r>
      <w:r>
        <w:rPr>
          <w:rFonts w:ascii="Times New Roman" w:hAnsi="Times New Roman"/>
          <w:sz w:val="24"/>
          <w:szCs w:val="24"/>
          <w:rtl w:val="0"/>
          <w:lang w:val="en-US"/>
        </w:rPr>
        <w:t xml:space="preserve"> constant friction between sole of the shoe and the ground,</w:t>
      </w:r>
      <w:r>
        <w:rPr>
          <w:rFonts w:ascii="Times New Roman" w:hAnsi="Times New Roman"/>
          <w:sz w:val="24"/>
          <w:szCs w:val="24"/>
          <w:rtl w:val="0"/>
          <w:lang w:val="en-US"/>
        </w:rPr>
        <w:t xml:space="preserve"> </w:t>
      </w:r>
      <w:r>
        <w:rPr>
          <w:rFonts w:ascii="Times New Roman" w:hAnsi="Times New Roman"/>
          <w:sz w:val="24"/>
          <w:szCs w:val="24"/>
          <w:rtl w:val="0"/>
          <w:lang w:val="en-US"/>
        </w:rPr>
        <w:t>which results in the wearing out of the shoe</w:t>
      </w:r>
      <w:r>
        <w:rPr>
          <w:rFonts w:ascii="Times New Roman" w:hAnsi="Times New Roman"/>
          <w:sz w:val="24"/>
          <w:szCs w:val="24"/>
          <w:rtl w:val="0"/>
          <w:lang w:val="en-US"/>
        </w:rPr>
        <w:t xml:space="preserve"> (Sayak Kumar Sardar, 2017). Due to the wear of your shoes they then become less able to absorb as much energy as the newer shoe, when running your taking steps and with every step theres friction. If you were running and needed to stop all of a sudden the newer shoe would be able to bring you tons stop straight away whereas the older shoes may take longer to stop due to all the grip being worn out leading to a loss of friction.</w:t>
      </w:r>
    </w:p>
    <w:p>
      <w:pPr>
        <w:pStyle w:val="Body"/>
        <w:spacing w:line="360" w:lineRule="auto"/>
        <w:rPr>
          <w:rFonts w:ascii="Times New Roman" w:cs="Times New Roman" w:hAnsi="Times New Roman" w:eastAsia="Times New Roman"/>
          <w:sz w:val="24"/>
          <w:szCs w:val="24"/>
        </w:rPr>
      </w:pPr>
    </w:p>
    <w:p>
      <w:pPr>
        <w:pStyle w:val="Body"/>
        <w:spacing w:line="360" w:lineRule="auto"/>
        <w:rPr>
          <w:rFonts w:ascii="Times New Roman" w:cs="Times New Roman" w:hAnsi="Times New Roman" w:eastAsia="Times New Roman"/>
          <w:sz w:val="24"/>
          <w:szCs w:val="24"/>
        </w:rPr>
      </w:pPr>
      <w:r>
        <w:rPr>
          <w:rFonts w:ascii="Times New Roman" w:hAnsi="Times New Roman"/>
          <w:sz w:val="24"/>
          <w:szCs w:val="24"/>
          <w:rtl w:val="0"/>
          <w:lang w:val="en-US"/>
        </w:rPr>
        <w:t>Word Count: 1,933 Words</w:t>
      </w:r>
    </w:p>
    <w:p>
      <w:pPr>
        <w:pStyle w:val="Body"/>
        <w:rPr>
          <w:rFonts w:ascii="Times New Roman" w:cs="Times New Roman" w:hAnsi="Times New Roman" w:eastAsia="Times New Roman"/>
          <w:b w:val="1"/>
          <w:bCs w:val="1"/>
          <w:sz w:val="28"/>
          <w:szCs w:val="28"/>
          <w:u w:val="single"/>
        </w:rPr>
      </w:pPr>
    </w:p>
    <w:p>
      <w:pPr>
        <w:pStyle w:val="Body"/>
        <w:rPr>
          <w:rFonts w:ascii="Times New Roman" w:cs="Times New Roman" w:hAnsi="Times New Roman" w:eastAsia="Times New Roman"/>
          <w:b w:val="1"/>
          <w:bCs w:val="1"/>
          <w:sz w:val="28"/>
          <w:szCs w:val="28"/>
          <w:u w:val="single"/>
        </w:rPr>
      </w:pPr>
    </w:p>
    <w:p>
      <w:pPr>
        <w:pStyle w:val="Body"/>
        <w:rPr>
          <w:rFonts w:ascii="Times New Roman" w:cs="Times New Roman" w:hAnsi="Times New Roman" w:eastAsia="Times New Roman"/>
          <w:b w:val="1"/>
          <w:bCs w:val="1"/>
          <w:sz w:val="28"/>
          <w:szCs w:val="28"/>
          <w:u w:val="single"/>
        </w:rPr>
      </w:pPr>
    </w:p>
    <w:p>
      <w:pPr>
        <w:pStyle w:val="Body"/>
        <w:rPr>
          <w:rFonts w:ascii="Times New Roman" w:cs="Times New Roman" w:hAnsi="Times New Roman" w:eastAsia="Times New Roman"/>
          <w:b w:val="1"/>
          <w:bCs w:val="1"/>
          <w:sz w:val="28"/>
          <w:szCs w:val="28"/>
          <w:u w:val="single"/>
        </w:rPr>
      </w:pPr>
    </w:p>
    <w:p>
      <w:pPr>
        <w:pStyle w:val="Body"/>
        <w:rPr>
          <w:rFonts w:ascii="Times New Roman" w:cs="Times New Roman" w:hAnsi="Times New Roman" w:eastAsia="Times New Roman"/>
          <w:b w:val="1"/>
          <w:bCs w:val="1"/>
          <w:sz w:val="28"/>
          <w:szCs w:val="28"/>
          <w:u w:val="single"/>
        </w:rPr>
      </w:pPr>
    </w:p>
    <w:p>
      <w:pPr>
        <w:pStyle w:val="Body"/>
        <w:rPr>
          <w:rFonts w:ascii="Times New Roman" w:cs="Times New Roman" w:hAnsi="Times New Roman" w:eastAsia="Times New Roman"/>
          <w:b w:val="1"/>
          <w:bCs w:val="1"/>
          <w:sz w:val="28"/>
          <w:szCs w:val="28"/>
          <w:u w:val="single"/>
        </w:rPr>
      </w:pPr>
    </w:p>
    <w:p>
      <w:pPr>
        <w:pStyle w:val="Body"/>
        <w:rPr>
          <w:rFonts w:ascii="Times New Roman" w:cs="Times New Roman" w:hAnsi="Times New Roman" w:eastAsia="Times New Roman"/>
          <w:b w:val="1"/>
          <w:bCs w:val="1"/>
          <w:sz w:val="28"/>
          <w:szCs w:val="28"/>
          <w:u w:val="single"/>
        </w:rPr>
      </w:pPr>
    </w:p>
    <w:p>
      <w:pPr>
        <w:pStyle w:val="Body"/>
        <w:rPr>
          <w:rFonts w:ascii="Times New Roman" w:cs="Times New Roman" w:hAnsi="Times New Roman" w:eastAsia="Times New Roman"/>
          <w:b w:val="1"/>
          <w:bCs w:val="1"/>
          <w:sz w:val="28"/>
          <w:szCs w:val="28"/>
          <w:u w:val="single"/>
        </w:rPr>
      </w:pPr>
    </w:p>
    <w:p>
      <w:pPr>
        <w:pStyle w:val="Body"/>
        <w:rPr>
          <w:rFonts w:ascii="Times New Roman" w:cs="Times New Roman" w:hAnsi="Times New Roman" w:eastAsia="Times New Roman"/>
          <w:b w:val="1"/>
          <w:bCs w:val="1"/>
          <w:sz w:val="28"/>
          <w:szCs w:val="28"/>
          <w:u w:val="single"/>
        </w:rPr>
      </w:pPr>
    </w:p>
    <w:p>
      <w:pPr>
        <w:pStyle w:val="Body"/>
        <w:rPr>
          <w:rFonts w:ascii="Times New Roman" w:cs="Times New Roman" w:hAnsi="Times New Roman" w:eastAsia="Times New Roman"/>
          <w:b w:val="1"/>
          <w:bCs w:val="1"/>
          <w:sz w:val="28"/>
          <w:szCs w:val="28"/>
          <w:u w:val="single"/>
        </w:rPr>
      </w:pPr>
    </w:p>
    <w:p>
      <w:pPr>
        <w:pStyle w:val="Body"/>
        <w:rPr>
          <w:rFonts w:ascii="Times New Roman" w:cs="Times New Roman" w:hAnsi="Times New Roman" w:eastAsia="Times New Roman"/>
          <w:b w:val="1"/>
          <w:bCs w:val="1"/>
          <w:sz w:val="28"/>
          <w:szCs w:val="28"/>
          <w:u w:val="single"/>
        </w:rPr>
      </w:pPr>
    </w:p>
    <w:p>
      <w:pPr>
        <w:pStyle w:val="Body"/>
        <w:rPr>
          <w:rFonts w:ascii="Times New Roman" w:cs="Times New Roman" w:hAnsi="Times New Roman" w:eastAsia="Times New Roman"/>
          <w:b w:val="1"/>
          <w:bCs w:val="1"/>
          <w:sz w:val="28"/>
          <w:szCs w:val="28"/>
          <w:u w:val="single"/>
        </w:rPr>
      </w:pPr>
    </w:p>
    <w:p>
      <w:pPr>
        <w:pStyle w:val="Body"/>
        <w:rPr>
          <w:rFonts w:ascii="Times New Roman" w:cs="Times New Roman" w:hAnsi="Times New Roman" w:eastAsia="Times New Roman"/>
          <w:b w:val="1"/>
          <w:bCs w:val="1"/>
          <w:sz w:val="28"/>
          <w:szCs w:val="28"/>
          <w:u w:val="single"/>
        </w:rPr>
      </w:pPr>
    </w:p>
    <w:p>
      <w:pPr>
        <w:pStyle w:val="Body"/>
        <w:rPr>
          <w:rFonts w:ascii="Times New Roman" w:cs="Times New Roman" w:hAnsi="Times New Roman" w:eastAsia="Times New Roman"/>
          <w:b w:val="1"/>
          <w:bCs w:val="1"/>
          <w:sz w:val="28"/>
          <w:szCs w:val="28"/>
          <w:u w:val="single"/>
        </w:rPr>
      </w:pPr>
    </w:p>
    <w:p>
      <w:pPr>
        <w:pStyle w:val="Body"/>
        <w:rPr>
          <w:rFonts w:ascii="Times New Roman" w:cs="Times New Roman" w:hAnsi="Times New Roman" w:eastAsia="Times New Roman"/>
          <w:b w:val="1"/>
          <w:bCs w:val="1"/>
          <w:sz w:val="28"/>
          <w:szCs w:val="28"/>
          <w:u w:val="single"/>
        </w:rPr>
      </w:pPr>
    </w:p>
    <w:p>
      <w:pPr>
        <w:pStyle w:val="Body"/>
        <w:rPr>
          <w:rFonts w:ascii="Times New Roman" w:cs="Times New Roman" w:hAnsi="Times New Roman" w:eastAsia="Times New Roman"/>
          <w:b w:val="1"/>
          <w:bCs w:val="1"/>
          <w:sz w:val="28"/>
          <w:szCs w:val="28"/>
          <w:u w:val="single"/>
        </w:rPr>
      </w:pPr>
    </w:p>
    <w:p>
      <w:pPr>
        <w:pStyle w:val="Body"/>
        <w:rPr>
          <w:rFonts w:ascii="Times New Roman" w:cs="Times New Roman" w:hAnsi="Times New Roman" w:eastAsia="Times New Roman"/>
          <w:b w:val="1"/>
          <w:bCs w:val="1"/>
          <w:sz w:val="28"/>
          <w:szCs w:val="28"/>
          <w:u w:val="single"/>
        </w:rPr>
      </w:pPr>
    </w:p>
    <w:p>
      <w:pPr>
        <w:pStyle w:val="Body"/>
        <w:rPr>
          <w:rFonts w:ascii="Times New Roman" w:cs="Times New Roman" w:hAnsi="Times New Roman" w:eastAsia="Times New Roman"/>
          <w:b w:val="1"/>
          <w:bCs w:val="1"/>
          <w:sz w:val="28"/>
          <w:szCs w:val="28"/>
          <w:u w:val="single"/>
        </w:rPr>
      </w:pPr>
    </w:p>
    <w:p>
      <w:pPr>
        <w:pStyle w:val="Body"/>
        <w:rPr>
          <w:rFonts w:ascii="Times New Roman" w:cs="Times New Roman" w:hAnsi="Times New Roman" w:eastAsia="Times New Roman"/>
          <w:b w:val="1"/>
          <w:bCs w:val="1"/>
          <w:sz w:val="28"/>
          <w:szCs w:val="28"/>
          <w:u w:val="single"/>
        </w:rPr>
      </w:pPr>
    </w:p>
    <w:p>
      <w:pPr>
        <w:pStyle w:val="Body"/>
        <w:rPr>
          <w:rFonts w:ascii="Times New Roman" w:cs="Times New Roman" w:hAnsi="Times New Roman" w:eastAsia="Times New Roman"/>
          <w:b w:val="1"/>
          <w:bCs w:val="1"/>
          <w:sz w:val="28"/>
          <w:szCs w:val="28"/>
          <w:u w:val="single"/>
        </w:rPr>
      </w:pPr>
    </w:p>
    <w:p>
      <w:pPr>
        <w:pStyle w:val="Body"/>
        <w:rPr>
          <w:rFonts w:ascii="Times New Roman" w:cs="Times New Roman" w:hAnsi="Times New Roman" w:eastAsia="Times New Roman"/>
          <w:b w:val="1"/>
          <w:bCs w:val="1"/>
          <w:sz w:val="28"/>
          <w:szCs w:val="28"/>
          <w:u w:val="single"/>
        </w:rPr>
      </w:pPr>
    </w:p>
    <w:p>
      <w:pPr>
        <w:pStyle w:val="Body"/>
        <w:rPr>
          <w:rFonts w:ascii="Times New Roman" w:cs="Times New Roman" w:hAnsi="Times New Roman" w:eastAsia="Times New Roman"/>
          <w:b w:val="1"/>
          <w:bCs w:val="1"/>
          <w:sz w:val="28"/>
          <w:szCs w:val="28"/>
          <w:u w:val="single"/>
        </w:rPr>
      </w:pPr>
    </w:p>
    <w:p>
      <w:pPr>
        <w:pStyle w:val="Body"/>
        <w:rPr>
          <w:rFonts w:ascii="Times New Roman" w:cs="Times New Roman" w:hAnsi="Times New Roman" w:eastAsia="Times New Roman"/>
          <w:b w:val="1"/>
          <w:bCs w:val="1"/>
          <w:sz w:val="28"/>
          <w:szCs w:val="28"/>
          <w:u w:val="single"/>
        </w:rPr>
      </w:pPr>
    </w:p>
    <w:p>
      <w:pPr>
        <w:pStyle w:val="Body"/>
        <w:rPr>
          <w:rFonts w:ascii="Times New Roman" w:cs="Times New Roman" w:hAnsi="Times New Roman" w:eastAsia="Times New Roman"/>
          <w:b w:val="1"/>
          <w:bCs w:val="1"/>
          <w:sz w:val="28"/>
          <w:szCs w:val="28"/>
          <w:u w:val="single"/>
        </w:rPr>
      </w:pPr>
    </w:p>
    <w:p>
      <w:pPr>
        <w:pStyle w:val="Body"/>
        <w:rPr>
          <w:rFonts w:ascii="Times New Roman" w:cs="Times New Roman" w:hAnsi="Times New Roman" w:eastAsia="Times New Roman"/>
          <w:b w:val="1"/>
          <w:bCs w:val="1"/>
          <w:sz w:val="28"/>
          <w:szCs w:val="28"/>
          <w:u w:val="single"/>
        </w:rPr>
      </w:pPr>
    </w:p>
    <w:p>
      <w:pPr>
        <w:pStyle w:val="Body"/>
        <w:rPr>
          <w:rFonts w:ascii="Times New Roman" w:cs="Times New Roman" w:hAnsi="Times New Roman" w:eastAsia="Times New Roman"/>
          <w:b w:val="1"/>
          <w:bCs w:val="1"/>
          <w:sz w:val="28"/>
          <w:szCs w:val="28"/>
          <w:u w:val="single"/>
        </w:rPr>
      </w:pPr>
    </w:p>
    <w:p>
      <w:pPr>
        <w:pStyle w:val="Body"/>
        <w:rPr>
          <w:rFonts w:ascii="Times New Roman" w:cs="Times New Roman" w:hAnsi="Times New Roman" w:eastAsia="Times New Roman"/>
          <w:b w:val="1"/>
          <w:bCs w:val="1"/>
          <w:sz w:val="28"/>
          <w:szCs w:val="28"/>
          <w:u w:val="single"/>
        </w:rPr>
      </w:pPr>
    </w:p>
    <w:p>
      <w:pPr>
        <w:pStyle w:val="Body"/>
        <w:rPr>
          <w:rFonts w:ascii="Times New Roman" w:cs="Times New Roman" w:hAnsi="Times New Roman" w:eastAsia="Times New Roman"/>
          <w:b w:val="1"/>
          <w:bCs w:val="1"/>
          <w:sz w:val="28"/>
          <w:szCs w:val="28"/>
          <w:u w:val="single"/>
        </w:rPr>
      </w:pPr>
    </w:p>
    <w:p>
      <w:pPr>
        <w:pStyle w:val="Body"/>
        <w:rPr>
          <w:rFonts w:ascii="Times New Roman" w:cs="Times New Roman" w:hAnsi="Times New Roman" w:eastAsia="Times New Roman"/>
          <w:b w:val="1"/>
          <w:bCs w:val="1"/>
          <w:sz w:val="28"/>
          <w:szCs w:val="28"/>
          <w:u w:val="single"/>
        </w:rPr>
      </w:pPr>
    </w:p>
    <w:p>
      <w:pPr>
        <w:pStyle w:val="Body"/>
        <w:rPr>
          <w:rFonts w:ascii="Times New Roman" w:cs="Times New Roman" w:hAnsi="Times New Roman" w:eastAsia="Times New Roman"/>
          <w:b w:val="1"/>
          <w:bCs w:val="1"/>
          <w:sz w:val="28"/>
          <w:szCs w:val="28"/>
          <w:u w:val="single"/>
        </w:rPr>
      </w:pPr>
    </w:p>
    <w:p>
      <w:pPr>
        <w:pStyle w:val="Body"/>
        <w:rPr>
          <w:rFonts w:ascii="Times New Roman" w:cs="Times New Roman" w:hAnsi="Times New Roman" w:eastAsia="Times New Roman"/>
          <w:b w:val="1"/>
          <w:bCs w:val="1"/>
          <w:sz w:val="28"/>
          <w:szCs w:val="28"/>
          <w:u w:val="single"/>
        </w:rPr>
      </w:pPr>
    </w:p>
    <w:p>
      <w:pPr>
        <w:pStyle w:val="Body"/>
        <w:rPr>
          <w:rFonts w:ascii="Times New Roman" w:cs="Times New Roman" w:hAnsi="Times New Roman" w:eastAsia="Times New Roman"/>
          <w:b w:val="1"/>
          <w:bCs w:val="1"/>
          <w:sz w:val="28"/>
          <w:szCs w:val="28"/>
          <w:u w:val="single"/>
        </w:rPr>
      </w:pPr>
    </w:p>
    <w:p>
      <w:pPr>
        <w:pStyle w:val="Body"/>
        <w:rPr>
          <w:rFonts w:ascii="Times New Roman" w:cs="Times New Roman" w:hAnsi="Times New Roman" w:eastAsia="Times New Roman"/>
          <w:b w:val="1"/>
          <w:bCs w:val="1"/>
          <w:sz w:val="28"/>
          <w:szCs w:val="28"/>
          <w:u w:val="single"/>
        </w:rPr>
      </w:pPr>
    </w:p>
    <w:p>
      <w:pPr>
        <w:pStyle w:val="Body"/>
        <w:rPr>
          <w:rFonts w:ascii="Times New Roman" w:cs="Times New Roman" w:hAnsi="Times New Roman" w:eastAsia="Times New Roman"/>
          <w:b w:val="1"/>
          <w:bCs w:val="1"/>
          <w:sz w:val="28"/>
          <w:szCs w:val="28"/>
          <w:u w:val="single"/>
        </w:rPr>
      </w:pPr>
    </w:p>
    <w:p>
      <w:pPr>
        <w:pStyle w:val="Body"/>
        <w:rPr>
          <w:rFonts w:ascii="Times New Roman" w:cs="Times New Roman" w:hAnsi="Times New Roman" w:eastAsia="Times New Roman"/>
          <w:b w:val="1"/>
          <w:bCs w:val="1"/>
          <w:sz w:val="28"/>
          <w:szCs w:val="28"/>
          <w:u w:val="single"/>
        </w:rPr>
      </w:pPr>
    </w:p>
    <w:p>
      <w:pPr>
        <w:pStyle w:val="Body"/>
        <w:rPr>
          <w:rFonts w:ascii="Times New Roman" w:cs="Times New Roman" w:hAnsi="Times New Roman" w:eastAsia="Times New Roman"/>
          <w:b w:val="1"/>
          <w:bCs w:val="1"/>
          <w:sz w:val="28"/>
          <w:szCs w:val="28"/>
          <w:u w:val="single"/>
        </w:rPr>
      </w:pPr>
    </w:p>
    <w:p>
      <w:pPr>
        <w:pStyle w:val="Body"/>
        <w:rPr>
          <w:rFonts w:ascii="Times New Roman" w:cs="Times New Roman" w:hAnsi="Times New Roman" w:eastAsia="Times New Roman"/>
          <w:b w:val="1"/>
          <w:bCs w:val="1"/>
          <w:sz w:val="28"/>
          <w:szCs w:val="28"/>
          <w:u w:val="single"/>
        </w:rPr>
      </w:pPr>
    </w:p>
    <w:p>
      <w:pPr>
        <w:pStyle w:val="Body"/>
        <w:rPr>
          <w:rFonts w:ascii="Times New Roman" w:cs="Times New Roman" w:hAnsi="Times New Roman" w:eastAsia="Times New Roman"/>
          <w:b w:val="1"/>
          <w:bCs w:val="1"/>
          <w:sz w:val="28"/>
          <w:szCs w:val="28"/>
          <w:u w:val="single"/>
        </w:rPr>
      </w:pPr>
      <w:r>
        <w:rPr>
          <w:rFonts w:ascii="Times New Roman" w:hAnsi="Times New Roman"/>
          <w:b w:val="1"/>
          <w:bCs w:val="1"/>
          <w:sz w:val="28"/>
          <w:szCs w:val="28"/>
          <w:u w:val="single"/>
          <w:rtl w:val="0"/>
          <w:lang w:val="en-US"/>
        </w:rPr>
        <w:t>Reference List</w:t>
      </w:r>
    </w:p>
    <w:p>
      <w:pPr>
        <w:pStyle w:val="Body"/>
        <w:rPr>
          <w:rFonts w:ascii="Times New Roman" w:cs="Times New Roman" w:hAnsi="Times New Roman" w:eastAsia="Times New Roman"/>
          <w:b w:val="1"/>
          <w:bCs w:val="1"/>
          <w:sz w:val="28"/>
          <w:szCs w:val="28"/>
          <w:u w:val="single"/>
        </w:rPr>
      </w:pPr>
    </w:p>
    <w:p>
      <w:pPr>
        <w:pStyle w:val="Body"/>
        <w:rPr>
          <w:rFonts w:ascii="Times New Roman" w:cs="Times New Roman" w:hAnsi="Times New Roman" w:eastAsia="Times New Roman"/>
          <w:sz w:val="24"/>
          <w:szCs w:val="24"/>
        </w:rPr>
      </w:pPr>
      <w:r>
        <w:rPr>
          <w:rFonts w:ascii="Times New Roman" w:hAnsi="Times New Roman"/>
          <w:sz w:val="24"/>
          <w:szCs w:val="24"/>
          <w:rtl w:val="0"/>
          <w:lang w:val="en-US"/>
        </w:rPr>
        <w:t xml:space="preserve">Adidas (2008) </w:t>
      </w:r>
      <w:r>
        <w:rPr>
          <w:rFonts w:ascii="Times New Roman" w:hAnsi="Times New Roman"/>
          <w:sz w:val="24"/>
          <w:szCs w:val="24"/>
          <w:rtl w:val="0"/>
          <w:lang w:val="en-US"/>
        </w:rPr>
        <w:t>KANYE WEST AND ADIDAS ORIGINALS DROP THE YEEZY BOOST 350 V2</w:t>
      </w:r>
      <w:r>
        <w:rPr>
          <w:rFonts w:ascii="Times New Roman" w:hAnsi="Times New Roman"/>
          <w:sz w:val="24"/>
          <w:szCs w:val="24"/>
          <w:rtl w:val="0"/>
          <w:lang w:val="en-US"/>
        </w:rPr>
        <w:t>.</w:t>
      </w:r>
      <w:r>
        <w:rPr>
          <w:rFonts w:ascii="Arial Unicode MS" w:cs="Arial Unicode MS" w:hAnsi="Arial Unicode MS" w:eastAsia="Arial Unicode MS"/>
          <w:b w:val="0"/>
          <w:bCs w:val="0"/>
          <w:i w:val="0"/>
          <w:iCs w:val="0"/>
          <w:sz w:val="24"/>
          <w:szCs w:val="24"/>
        </w:rPr>
        <w:br w:type="textWrapping"/>
      </w:r>
      <w:r>
        <w:rPr>
          <w:rFonts w:ascii="Times New Roman" w:hAnsi="Times New Roman"/>
          <w:sz w:val="24"/>
          <w:szCs w:val="24"/>
          <w:rtl w:val="0"/>
          <w:lang w:val="en-US"/>
        </w:rPr>
        <w:t xml:space="preserve">Available at: </w:t>
      </w:r>
      <w:r>
        <w:rPr>
          <w:rStyle w:val="Hyperlink.0"/>
          <w:rFonts w:ascii="Times New Roman" w:cs="Times New Roman" w:hAnsi="Times New Roman" w:eastAsia="Times New Roman"/>
          <w:sz w:val="24"/>
          <w:szCs w:val="24"/>
        </w:rPr>
        <w:fldChar w:fldCharType="begin" w:fldLock="0"/>
      </w:r>
      <w:r>
        <w:rPr>
          <w:rStyle w:val="Hyperlink.0"/>
          <w:rFonts w:ascii="Times New Roman" w:cs="Times New Roman" w:hAnsi="Times New Roman" w:eastAsia="Times New Roman"/>
          <w:sz w:val="24"/>
          <w:szCs w:val="24"/>
        </w:rPr>
        <w:instrText xml:space="preserve"> HYPERLINK "https://news.adidas.com/YEEZY/kanye-west-and-adidas-originals-drop-the-yeezy-boost-350-v2/s/c996aefe-9de5-4c0a-86cc-417bcfd0358a"</w:instrText>
      </w:r>
      <w:r>
        <w:rPr>
          <w:rStyle w:val="Hyperlink.0"/>
          <w:rFonts w:ascii="Times New Roman" w:cs="Times New Roman" w:hAnsi="Times New Roman" w:eastAsia="Times New Roman"/>
          <w:sz w:val="24"/>
          <w:szCs w:val="24"/>
        </w:rPr>
        <w:fldChar w:fldCharType="separate" w:fldLock="0"/>
      </w:r>
      <w:r>
        <w:rPr>
          <w:rStyle w:val="Hyperlink.0"/>
          <w:rFonts w:ascii="Times New Roman" w:hAnsi="Times New Roman"/>
          <w:sz w:val="24"/>
          <w:szCs w:val="24"/>
          <w:rtl w:val="0"/>
          <w:lang w:val="en-US"/>
        </w:rPr>
        <w:t>https://news.adidas.com/YEEZY/kanye-west-and-adidas-originals-drop-the-yeezy-boost-350-v2/s/c996aefe-9de5-4c0a-86cc-417bcfd0358a</w:t>
      </w:r>
      <w:r>
        <w:rPr>
          <w:rFonts w:ascii="Times New Roman" w:cs="Times New Roman" w:hAnsi="Times New Roman" w:eastAsia="Times New Roman"/>
          <w:sz w:val="24"/>
          <w:szCs w:val="24"/>
        </w:rPr>
        <w:fldChar w:fldCharType="end" w:fldLock="0"/>
      </w:r>
      <w:r>
        <w:rPr>
          <w:rFonts w:ascii="Arial Unicode MS" w:cs="Arial Unicode MS" w:hAnsi="Arial Unicode MS" w:eastAsia="Arial Unicode MS"/>
          <w:b w:val="0"/>
          <w:bCs w:val="0"/>
          <w:i w:val="0"/>
          <w:iCs w:val="0"/>
          <w:sz w:val="24"/>
          <w:szCs w:val="24"/>
        </w:rPr>
        <w:br w:type="textWrapping"/>
      </w:r>
      <w:r>
        <w:rPr>
          <w:rFonts w:ascii="Times New Roman" w:hAnsi="Times New Roman"/>
          <w:sz w:val="24"/>
          <w:szCs w:val="24"/>
          <w:rtl w:val="0"/>
          <w:lang w:val="en-US"/>
        </w:rPr>
        <w:t>(Accessed: 14 January 2020).</w:t>
      </w:r>
    </w:p>
    <w:p>
      <w:pPr>
        <w:pStyle w:val="Body"/>
        <w:rPr>
          <w:rFonts w:ascii="Times New Roman" w:cs="Times New Roman" w:hAnsi="Times New Roman" w:eastAsia="Times New Roman"/>
          <w:sz w:val="24"/>
          <w:szCs w:val="24"/>
        </w:rPr>
      </w:pPr>
    </w:p>
    <w:p>
      <w:pPr>
        <w:pStyle w:val="Body"/>
        <w:rPr>
          <w:rFonts w:ascii="Times New Roman" w:cs="Times New Roman" w:hAnsi="Times New Roman" w:eastAsia="Times New Roman"/>
          <w:sz w:val="24"/>
          <w:szCs w:val="24"/>
        </w:rPr>
      </w:pPr>
      <w:r>
        <w:rPr>
          <w:rFonts w:ascii="Times New Roman" w:hAnsi="Times New Roman"/>
          <w:sz w:val="24"/>
          <w:szCs w:val="24"/>
          <w:rtl w:val="0"/>
          <w:lang w:val="en-US"/>
        </w:rPr>
        <w:t xml:space="preserve">JD Style (2019) </w:t>
      </w:r>
      <w:r>
        <w:rPr>
          <w:rFonts w:ascii="Times New Roman" w:hAnsi="Times New Roman"/>
          <w:sz w:val="24"/>
          <w:szCs w:val="24"/>
          <w:rtl w:val="0"/>
        </w:rPr>
        <w:t>WHAT IS PRIMEKNIT TECHNOLOGY?</w:t>
      </w:r>
      <w:r>
        <w:rPr>
          <w:rFonts w:ascii="Arial Unicode MS" w:cs="Arial Unicode MS" w:hAnsi="Arial Unicode MS" w:eastAsia="Arial Unicode MS"/>
          <w:b w:val="0"/>
          <w:bCs w:val="0"/>
          <w:i w:val="0"/>
          <w:iCs w:val="0"/>
          <w:sz w:val="24"/>
          <w:szCs w:val="24"/>
        </w:rPr>
        <w:br w:type="textWrapping"/>
      </w:r>
      <w:r>
        <w:rPr>
          <w:rFonts w:ascii="Times New Roman" w:hAnsi="Times New Roman"/>
          <w:sz w:val="24"/>
          <w:szCs w:val="24"/>
          <w:rtl w:val="0"/>
          <w:lang w:val="en-US"/>
        </w:rPr>
        <w:t xml:space="preserve">Available at: </w:t>
      </w:r>
      <w:r>
        <w:rPr>
          <w:rStyle w:val="Hyperlink.0"/>
          <w:rFonts w:ascii="Times New Roman" w:cs="Times New Roman" w:hAnsi="Times New Roman" w:eastAsia="Times New Roman"/>
          <w:sz w:val="24"/>
          <w:szCs w:val="24"/>
        </w:rPr>
        <w:fldChar w:fldCharType="begin" w:fldLock="0"/>
      </w:r>
      <w:r>
        <w:rPr>
          <w:rStyle w:val="Hyperlink.0"/>
          <w:rFonts w:ascii="Times New Roman" w:cs="Times New Roman" w:hAnsi="Times New Roman" w:eastAsia="Times New Roman"/>
          <w:sz w:val="24"/>
          <w:szCs w:val="24"/>
        </w:rPr>
        <w:instrText xml:space="preserve"> HYPERLINK "https://blog.jdsports.co.uk/what-is-primeknit-technology/"</w:instrText>
      </w:r>
      <w:r>
        <w:rPr>
          <w:rStyle w:val="Hyperlink.0"/>
          <w:rFonts w:ascii="Times New Roman" w:cs="Times New Roman" w:hAnsi="Times New Roman" w:eastAsia="Times New Roman"/>
          <w:sz w:val="24"/>
          <w:szCs w:val="24"/>
        </w:rPr>
        <w:fldChar w:fldCharType="separate" w:fldLock="0"/>
      </w:r>
      <w:r>
        <w:rPr>
          <w:rStyle w:val="Hyperlink.0"/>
          <w:rFonts w:ascii="Times New Roman" w:hAnsi="Times New Roman"/>
          <w:sz w:val="24"/>
          <w:szCs w:val="24"/>
          <w:rtl w:val="0"/>
          <w:lang w:val="en-US"/>
        </w:rPr>
        <w:t>https://blog.jdsports.co.uk/what-is-primeknit-technology/</w:t>
      </w:r>
      <w:r>
        <w:rPr>
          <w:rFonts w:ascii="Times New Roman" w:cs="Times New Roman" w:hAnsi="Times New Roman" w:eastAsia="Times New Roman"/>
          <w:sz w:val="24"/>
          <w:szCs w:val="24"/>
        </w:rPr>
        <w:fldChar w:fldCharType="end" w:fldLock="0"/>
      </w:r>
    </w:p>
    <w:p>
      <w:pPr>
        <w:pStyle w:val="Body"/>
        <w:rPr>
          <w:rFonts w:ascii="Times New Roman" w:cs="Times New Roman" w:hAnsi="Times New Roman" w:eastAsia="Times New Roman"/>
          <w:sz w:val="24"/>
          <w:szCs w:val="24"/>
        </w:rPr>
      </w:pPr>
      <w:r>
        <w:rPr>
          <w:rFonts w:ascii="Times New Roman" w:hAnsi="Times New Roman"/>
          <w:sz w:val="24"/>
          <w:szCs w:val="24"/>
          <w:rtl w:val="0"/>
          <w:lang w:val="en-US"/>
        </w:rPr>
        <w:t>(Accessed: 14 January 2020).</w:t>
      </w:r>
    </w:p>
    <w:p>
      <w:pPr>
        <w:pStyle w:val="Body"/>
        <w:rPr>
          <w:rFonts w:ascii="Times New Roman" w:cs="Times New Roman" w:hAnsi="Times New Roman" w:eastAsia="Times New Roman"/>
          <w:sz w:val="24"/>
          <w:szCs w:val="24"/>
        </w:rPr>
      </w:pPr>
    </w:p>
    <w:p>
      <w:pPr>
        <w:pStyle w:val="Body"/>
        <w:rPr>
          <w:rFonts w:ascii="Times New Roman" w:cs="Times New Roman" w:hAnsi="Times New Roman" w:eastAsia="Times New Roman"/>
          <w:sz w:val="24"/>
          <w:szCs w:val="24"/>
        </w:rPr>
      </w:pPr>
      <w:r>
        <w:rPr>
          <w:rFonts w:ascii="Times New Roman" w:hAnsi="Times New Roman"/>
          <w:sz w:val="24"/>
          <w:szCs w:val="24"/>
          <w:rtl w:val="0"/>
          <w:lang w:val="en-US"/>
        </w:rPr>
        <w:t xml:space="preserve">Adam Jane (2018) </w:t>
      </w:r>
      <w:r>
        <w:rPr>
          <w:rFonts w:ascii="Times New Roman" w:hAnsi="Times New Roman"/>
          <w:sz w:val="24"/>
          <w:szCs w:val="24"/>
          <w:rtl w:val="0"/>
          <w:lang w:val="de-DE"/>
        </w:rPr>
        <w:t>Material Matters: adidas BOOST Technology</w:t>
      </w:r>
      <w:r>
        <w:rPr>
          <w:rFonts w:ascii="Times New Roman" w:hAnsi="Times New Roman"/>
          <w:sz w:val="24"/>
          <w:szCs w:val="24"/>
          <w:rtl w:val="0"/>
          <w:lang w:val="en-US"/>
        </w:rPr>
        <w:t>.</w:t>
      </w:r>
    </w:p>
    <w:p>
      <w:pPr>
        <w:pStyle w:val="Body"/>
        <w:rPr>
          <w:rFonts w:ascii="Times New Roman" w:cs="Times New Roman" w:hAnsi="Times New Roman" w:eastAsia="Times New Roman"/>
          <w:sz w:val="24"/>
          <w:szCs w:val="24"/>
        </w:rPr>
      </w:pPr>
      <w:r>
        <w:rPr>
          <w:rFonts w:ascii="Times New Roman" w:hAnsi="Times New Roman"/>
          <w:sz w:val="24"/>
          <w:szCs w:val="24"/>
          <w:rtl w:val="0"/>
          <w:lang w:val="en-US"/>
        </w:rPr>
        <w:t xml:space="preserve">Available at: </w:t>
      </w:r>
      <w:r>
        <w:rPr>
          <w:rStyle w:val="Hyperlink.0"/>
          <w:rFonts w:ascii="Times New Roman" w:cs="Times New Roman" w:hAnsi="Times New Roman" w:eastAsia="Times New Roman"/>
          <w:sz w:val="24"/>
          <w:szCs w:val="24"/>
        </w:rPr>
        <w:fldChar w:fldCharType="begin" w:fldLock="0"/>
      </w:r>
      <w:r>
        <w:rPr>
          <w:rStyle w:val="Hyperlink.0"/>
          <w:rFonts w:ascii="Times New Roman" w:cs="Times New Roman" w:hAnsi="Times New Roman" w:eastAsia="Times New Roman"/>
          <w:sz w:val="24"/>
          <w:szCs w:val="24"/>
        </w:rPr>
        <w:instrText xml:space="preserve"> HYPERLINK "https://www.sneakerfreaker.com/articles/material-matters-adidas-boost-technology/"</w:instrText>
      </w:r>
      <w:r>
        <w:rPr>
          <w:rStyle w:val="Hyperlink.0"/>
          <w:rFonts w:ascii="Times New Roman" w:cs="Times New Roman" w:hAnsi="Times New Roman" w:eastAsia="Times New Roman"/>
          <w:sz w:val="24"/>
          <w:szCs w:val="24"/>
        </w:rPr>
        <w:fldChar w:fldCharType="separate" w:fldLock="0"/>
      </w:r>
      <w:r>
        <w:rPr>
          <w:rStyle w:val="Hyperlink.0"/>
          <w:rFonts w:ascii="Times New Roman" w:hAnsi="Times New Roman"/>
          <w:sz w:val="24"/>
          <w:szCs w:val="24"/>
          <w:rtl w:val="0"/>
          <w:lang w:val="en-US"/>
        </w:rPr>
        <w:t>https://www.sneakerfreaker.com/articles/material-matters-adidas-boost-technology/</w:t>
      </w:r>
      <w:r>
        <w:rPr>
          <w:rFonts w:ascii="Times New Roman" w:cs="Times New Roman" w:hAnsi="Times New Roman" w:eastAsia="Times New Roman"/>
          <w:sz w:val="24"/>
          <w:szCs w:val="24"/>
        </w:rPr>
        <w:fldChar w:fldCharType="end" w:fldLock="0"/>
      </w:r>
      <w:r>
        <w:rPr>
          <w:rFonts w:ascii="Arial Unicode MS" w:cs="Arial Unicode MS" w:hAnsi="Arial Unicode MS" w:eastAsia="Arial Unicode MS"/>
          <w:b w:val="0"/>
          <w:bCs w:val="0"/>
          <w:i w:val="0"/>
          <w:iCs w:val="0"/>
          <w:sz w:val="24"/>
          <w:szCs w:val="24"/>
        </w:rPr>
        <w:br w:type="textWrapping"/>
      </w:r>
      <w:r>
        <w:rPr>
          <w:rFonts w:ascii="Times New Roman" w:hAnsi="Times New Roman"/>
          <w:sz w:val="24"/>
          <w:szCs w:val="24"/>
          <w:rtl w:val="0"/>
          <w:lang w:val="en-US"/>
        </w:rPr>
        <w:t>(Accessed: 15 January 2020).</w:t>
      </w:r>
    </w:p>
    <w:p>
      <w:pPr>
        <w:pStyle w:val="Body"/>
        <w:rPr>
          <w:rFonts w:ascii="Times New Roman" w:cs="Times New Roman" w:hAnsi="Times New Roman" w:eastAsia="Times New Roman"/>
          <w:sz w:val="24"/>
          <w:szCs w:val="24"/>
        </w:rPr>
      </w:pPr>
    </w:p>
    <w:p>
      <w:pPr>
        <w:pStyle w:val="Body"/>
        <w:rPr>
          <w:rFonts w:ascii="Times New Roman" w:cs="Times New Roman" w:hAnsi="Times New Roman" w:eastAsia="Times New Roman"/>
          <w:sz w:val="24"/>
          <w:szCs w:val="24"/>
        </w:rPr>
      </w:pPr>
      <w:r>
        <w:rPr>
          <w:rFonts w:ascii="Times New Roman" w:hAnsi="Times New Roman"/>
          <w:sz w:val="24"/>
          <w:szCs w:val="24"/>
          <w:rtl w:val="0"/>
          <w:lang w:val="en-US"/>
        </w:rPr>
        <w:t>BBC Bitesize (2020) What is friction?</w:t>
      </w:r>
    </w:p>
    <w:p>
      <w:pPr>
        <w:pStyle w:val="Body"/>
        <w:rPr>
          <w:rFonts w:ascii="Times New Roman" w:cs="Times New Roman" w:hAnsi="Times New Roman" w:eastAsia="Times New Roman"/>
          <w:sz w:val="24"/>
          <w:szCs w:val="24"/>
        </w:rPr>
      </w:pPr>
      <w:r>
        <w:rPr>
          <w:rFonts w:ascii="Times New Roman" w:hAnsi="Times New Roman"/>
          <w:sz w:val="24"/>
          <w:szCs w:val="24"/>
          <w:rtl w:val="0"/>
          <w:lang w:val="en-US"/>
        </w:rPr>
        <w:t xml:space="preserve">Available at: </w:t>
      </w:r>
      <w:r>
        <w:rPr>
          <w:rStyle w:val="Hyperlink.0"/>
          <w:rFonts w:ascii="Times New Roman" w:cs="Times New Roman" w:hAnsi="Times New Roman" w:eastAsia="Times New Roman"/>
          <w:sz w:val="24"/>
          <w:szCs w:val="24"/>
        </w:rPr>
        <w:fldChar w:fldCharType="begin" w:fldLock="0"/>
      </w:r>
      <w:r>
        <w:rPr>
          <w:rStyle w:val="Hyperlink.0"/>
          <w:rFonts w:ascii="Times New Roman" w:cs="Times New Roman" w:hAnsi="Times New Roman" w:eastAsia="Times New Roman"/>
          <w:sz w:val="24"/>
          <w:szCs w:val="24"/>
        </w:rPr>
        <w:instrText xml:space="preserve"> HYPERLINK "https://www.bbc.co.uk/bitesize/topics/zsxxsbk/articles/zxqrdxs"</w:instrText>
      </w:r>
      <w:r>
        <w:rPr>
          <w:rStyle w:val="Hyperlink.0"/>
          <w:rFonts w:ascii="Times New Roman" w:cs="Times New Roman" w:hAnsi="Times New Roman" w:eastAsia="Times New Roman"/>
          <w:sz w:val="24"/>
          <w:szCs w:val="24"/>
        </w:rPr>
        <w:fldChar w:fldCharType="separate" w:fldLock="0"/>
      </w:r>
      <w:r>
        <w:rPr>
          <w:rStyle w:val="Hyperlink.0"/>
          <w:rFonts w:ascii="Times New Roman" w:hAnsi="Times New Roman"/>
          <w:sz w:val="24"/>
          <w:szCs w:val="24"/>
          <w:rtl w:val="0"/>
          <w:lang w:val="en-US"/>
        </w:rPr>
        <w:t>https://www.bbc.co.uk/bitesize/topics/zsxxsbk/articles/zxqrdxs</w:t>
      </w:r>
      <w:r>
        <w:rPr>
          <w:rFonts w:ascii="Times New Roman" w:cs="Times New Roman" w:hAnsi="Times New Roman" w:eastAsia="Times New Roman"/>
          <w:sz w:val="24"/>
          <w:szCs w:val="24"/>
        </w:rPr>
        <w:fldChar w:fldCharType="end" w:fldLock="0"/>
      </w:r>
      <w:r>
        <w:rPr>
          <w:rFonts w:ascii="Arial Unicode MS" w:cs="Arial Unicode MS" w:hAnsi="Arial Unicode MS" w:eastAsia="Arial Unicode MS"/>
          <w:b w:val="0"/>
          <w:bCs w:val="0"/>
          <w:i w:val="0"/>
          <w:iCs w:val="0"/>
          <w:sz w:val="24"/>
          <w:szCs w:val="24"/>
        </w:rPr>
        <w:br w:type="textWrapping"/>
      </w:r>
      <w:r>
        <w:rPr>
          <w:rFonts w:ascii="Times New Roman" w:hAnsi="Times New Roman"/>
          <w:sz w:val="24"/>
          <w:szCs w:val="24"/>
          <w:rtl w:val="0"/>
          <w:lang w:val="en-US"/>
        </w:rPr>
        <w:t>(Accessed: 15 January 2020).</w:t>
      </w:r>
    </w:p>
    <w:p>
      <w:pPr>
        <w:pStyle w:val="Body"/>
        <w:rPr>
          <w:rFonts w:ascii="Times New Roman" w:cs="Times New Roman" w:hAnsi="Times New Roman" w:eastAsia="Times New Roman"/>
          <w:sz w:val="24"/>
          <w:szCs w:val="24"/>
        </w:rPr>
      </w:pPr>
    </w:p>
    <w:p>
      <w:pPr>
        <w:pStyle w:val="Body"/>
        <w:rPr>
          <w:rFonts w:ascii="Times New Roman" w:cs="Times New Roman" w:hAnsi="Times New Roman" w:eastAsia="Times New Roman"/>
          <w:sz w:val="24"/>
          <w:szCs w:val="24"/>
        </w:rPr>
      </w:pPr>
      <w:r>
        <w:rPr>
          <w:rFonts w:ascii="Times New Roman" w:hAnsi="Times New Roman"/>
          <w:sz w:val="24"/>
          <w:szCs w:val="24"/>
          <w:rtl w:val="0"/>
          <w:lang w:val="en-US"/>
        </w:rPr>
        <w:t>Tranveer Singh (2018) Why do the sole of your shoes and the tyres of cars wear out gradually?</w:t>
      </w:r>
      <w:r>
        <w:rPr>
          <w:rFonts w:ascii="Arial Unicode MS" w:cs="Arial Unicode MS" w:hAnsi="Arial Unicode MS" w:eastAsia="Arial Unicode MS"/>
          <w:b w:val="0"/>
          <w:bCs w:val="0"/>
          <w:i w:val="0"/>
          <w:iCs w:val="0"/>
          <w:sz w:val="24"/>
          <w:szCs w:val="24"/>
        </w:rPr>
        <w:br w:type="textWrapping"/>
      </w:r>
      <w:r>
        <w:rPr>
          <w:rFonts w:ascii="Times New Roman" w:hAnsi="Times New Roman"/>
          <w:sz w:val="24"/>
          <w:szCs w:val="24"/>
          <w:rtl w:val="0"/>
          <w:lang w:val="en-US"/>
        </w:rPr>
        <w:t xml:space="preserve">Available at: </w:t>
      </w:r>
      <w:r>
        <w:rPr>
          <w:rStyle w:val="Hyperlink.0"/>
          <w:rFonts w:ascii="Times New Roman" w:cs="Times New Roman" w:hAnsi="Times New Roman" w:eastAsia="Times New Roman"/>
          <w:sz w:val="24"/>
          <w:szCs w:val="24"/>
        </w:rPr>
        <w:fldChar w:fldCharType="begin" w:fldLock="0"/>
      </w:r>
      <w:r>
        <w:rPr>
          <w:rStyle w:val="Hyperlink.0"/>
          <w:rFonts w:ascii="Times New Roman" w:cs="Times New Roman" w:hAnsi="Times New Roman" w:eastAsia="Times New Roman"/>
          <w:sz w:val="24"/>
          <w:szCs w:val="24"/>
        </w:rPr>
        <w:instrText xml:space="preserve"> HYPERLINK "https://www.quora.com/Why-do-the-sole-of-your-shoes-and-tyres-of-cars-wear-out-gradually"</w:instrText>
      </w:r>
      <w:r>
        <w:rPr>
          <w:rStyle w:val="Hyperlink.0"/>
          <w:rFonts w:ascii="Times New Roman" w:cs="Times New Roman" w:hAnsi="Times New Roman" w:eastAsia="Times New Roman"/>
          <w:sz w:val="24"/>
          <w:szCs w:val="24"/>
        </w:rPr>
        <w:fldChar w:fldCharType="separate" w:fldLock="0"/>
      </w:r>
      <w:r>
        <w:rPr>
          <w:rStyle w:val="Hyperlink.0"/>
          <w:rFonts w:ascii="Times New Roman" w:hAnsi="Times New Roman"/>
          <w:sz w:val="24"/>
          <w:szCs w:val="24"/>
          <w:rtl w:val="0"/>
          <w:lang w:val="en-US"/>
        </w:rPr>
        <w:t>https://www.quora.com/Why-do-the-sole-of-your-shoes-and-tyres-of-cars-wear-out-gradually</w:t>
      </w:r>
      <w:r>
        <w:rPr>
          <w:rFonts w:ascii="Times New Roman" w:cs="Times New Roman" w:hAnsi="Times New Roman" w:eastAsia="Times New Roman"/>
          <w:sz w:val="24"/>
          <w:szCs w:val="24"/>
        </w:rPr>
        <w:fldChar w:fldCharType="end" w:fldLock="0"/>
      </w:r>
    </w:p>
    <w:p>
      <w:pPr>
        <w:pStyle w:val="Body"/>
        <w:rPr>
          <w:rFonts w:ascii="Times New Roman" w:cs="Times New Roman" w:hAnsi="Times New Roman" w:eastAsia="Times New Roman"/>
          <w:sz w:val="24"/>
          <w:szCs w:val="24"/>
        </w:rPr>
      </w:pPr>
      <w:r>
        <w:rPr>
          <w:rFonts w:ascii="Times New Roman" w:hAnsi="Times New Roman"/>
          <w:sz w:val="24"/>
          <w:szCs w:val="24"/>
          <w:rtl w:val="0"/>
          <w:lang w:val="en-US"/>
        </w:rPr>
        <w:t>(Accessed: 15 January 2020).</w:t>
      </w:r>
    </w:p>
    <w:p>
      <w:pPr>
        <w:pStyle w:val="Body"/>
        <w:rPr>
          <w:rFonts w:ascii="Times New Roman" w:cs="Times New Roman" w:hAnsi="Times New Roman" w:eastAsia="Times New Roman"/>
          <w:sz w:val="24"/>
          <w:szCs w:val="24"/>
        </w:rPr>
      </w:pPr>
    </w:p>
    <w:p>
      <w:pPr>
        <w:pStyle w:val="Body"/>
        <w:rPr>
          <w:rFonts w:ascii="Times New Roman" w:cs="Times New Roman" w:hAnsi="Times New Roman" w:eastAsia="Times New Roman"/>
          <w:sz w:val="24"/>
          <w:szCs w:val="24"/>
        </w:rPr>
      </w:pPr>
      <w:r>
        <w:rPr>
          <w:rFonts w:ascii="Times New Roman" w:hAnsi="Times New Roman"/>
          <w:sz w:val="24"/>
          <w:szCs w:val="24"/>
          <w:rtl w:val="0"/>
          <w:lang w:val="en-US"/>
        </w:rPr>
        <w:t xml:space="preserve">Hawknin Dynamics (2018) </w:t>
      </w:r>
      <w:r>
        <w:rPr>
          <w:rFonts w:ascii="Times New Roman" w:hAnsi="Times New Roman"/>
          <w:sz w:val="24"/>
          <w:szCs w:val="24"/>
          <w:rtl w:val="0"/>
          <w:lang w:val="en-US"/>
        </w:rPr>
        <w:t>So what exactly is a force plate?</w:t>
      </w:r>
      <w:r>
        <w:rPr>
          <w:rFonts w:ascii="Arial Unicode MS" w:cs="Arial Unicode MS" w:hAnsi="Arial Unicode MS" w:eastAsia="Arial Unicode MS"/>
          <w:b w:val="0"/>
          <w:bCs w:val="0"/>
          <w:i w:val="0"/>
          <w:iCs w:val="0"/>
          <w:sz w:val="24"/>
          <w:szCs w:val="24"/>
        </w:rPr>
        <w:br w:type="textWrapping"/>
      </w:r>
      <w:r>
        <w:rPr>
          <w:rFonts w:ascii="Times New Roman" w:hAnsi="Times New Roman"/>
          <w:sz w:val="24"/>
          <w:szCs w:val="24"/>
          <w:rtl w:val="0"/>
          <w:lang w:val="en-US"/>
        </w:rPr>
        <w:t xml:space="preserve">Available at: </w:t>
      </w:r>
      <w:r>
        <w:rPr>
          <w:rStyle w:val="Hyperlink.0"/>
          <w:rFonts w:ascii="Times New Roman" w:cs="Times New Roman" w:hAnsi="Times New Roman" w:eastAsia="Times New Roman"/>
          <w:sz w:val="24"/>
          <w:szCs w:val="24"/>
        </w:rPr>
        <w:fldChar w:fldCharType="begin" w:fldLock="0"/>
      </w:r>
      <w:r>
        <w:rPr>
          <w:rStyle w:val="Hyperlink.0"/>
          <w:rFonts w:ascii="Times New Roman" w:cs="Times New Roman" w:hAnsi="Times New Roman" w:eastAsia="Times New Roman"/>
          <w:sz w:val="24"/>
          <w:szCs w:val="24"/>
        </w:rPr>
        <w:instrText xml:space="preserve"> HYPERLINK "https://www.hawkindynamics.com/blog/what-is-a-force-plate"</w:instrText>
      </w:r>
      <w:r>
        <w:rPr>
          <w:rStyle w:val="Hyperlink.0"/>
          <w:rFonts w:ascii="Times New Roman" w:cs="Times New Roman" w:hAnsi="Times New Roman" w:eastAsia="Times New Roman"/>
          <w:sz w:val="24"/>
          <w:szCs w:val="24"/>
        </w:rPr>
        <w:fldChar w:fldCharType="separate" w:fldLock="0"/>
      </w:r>
      <w:r>
        <w:rPr>
          <w:rStyle w:val="Hyperlink.0"/>
          <w:rFonts w:ascii="Times New Roman" w:hAnsi="Times New Roman"/>
          <w:sz w:val="24"/>
          <w:szCs w:val="24"/>
          <w:rtl w:val="0"/>
          <w:lang w:val="en-US"/>
        </w:rPr>
        <w:t>https://www.hawkindynamics.com/blog/what-is-a-force-plate</w:t>
      </w:r>
      <w:r>
        <w:rPr>
          <w:rFonts w:ascii="Times New Roman" w:cs="Times New Roman" w:hAnsi="Times New Roman" w:eastAsia="Times New Roman"/>
          <w:sz w:val="24"/>
          <w:szCs w:val="24"/>
        </w:rPr>
        <w:fldChar w:fldCharType="end" w:fldLock="0"/>
      </w:r>
      <w:r>
        <w:rPr>
          <w:rFonts w:ascii="Arial Unicode MS" w:cs="Arial Unicode MS" w:hAnsi="Arial Unicode MS" w:eastAsia="Arial Unicode MS"/>
          <w:b w:val="0"/>
          <w:bCs w:val="0"/>
          <w:i w:val="0"/>
          <w:iCs w:val="0"/>
          <w:sz w:val="24"/>
          <w:szCs w:val="24"/>
        </w:rPr>
        <w:br w:type="textWrapping"/>
      </w:r>
      <w:r>
        <w:rPr>
          <w:rFonts w:ascii="Times New Roman" w:hAnsi="Times New Roman"/>
          <w:sz w:val="24"/>
          <w:szCs w:val="24"/>
          <w:rtl w:val="0"/>
          <w:lang w:val="en-US"/>
        </w:rPr>
        <w:t>(Accessed: 15 January 2020).</w:t>
      </w:r>
    </w:p>
    <w:p>
      <w:pPr>
        <w:pStyle w:val="Body"/>
        <w:rPr>
          <w:rFonts w:ascii="Times New Roman" w:cs="Times New Roman" w:hAnsi="Times New Roman" w:eastAsia="Times New Roman"/>
          <w:sz w:val="24"/>
          <w:szCs w:val="24"/>
        </w:rPr>
      </w:pPr>
    </w:p>
    <w:p>
      <w:pPr>
        <w:pStyle w:val="Body"/>
        <w:rPr>
          <w:rFonts w:ascii="Times New Roman" w:cs="Times New Roman" w:hAnsi="Times New Roman" w:eastAsia="Times New Roman"/>
          <w:sz w:val="24"/>
          <w:szCs w:val="24"/>
        </w:rPr>
      </w:pPr>
      <w:r>
        <w:rPr>
          <w:rFonts w:ascii="Times New Roman" w:hAnsi="Times New Roman"/>
          <w:sz w:val="24"/>
          <w:szCs w:val="24"/>
          <w:rtl w:val="0"/>
          <w:lang w:val="es-ES_tradnl"/>
        </w:rPr>
        <w:t>Ariel Balter</w:t>
      </w:r>
      <w:r>
        <w:rPr>
          <w:rFonts w:ascii="Times New Roman" w:hAnsi="Times New Roman"/>
          <w:sz w:val="24"/>
          <w:szCs w:val="24"/>
          <w:rtl w:val="0"/>
          <w:lang w:val="en-US"/>
        </w:rPr>
        <w:t xml:space="preserve"> (2018) </w:t>
      </w:r>
      <w:r>
        <w:rPr>
          <w:rFonts w:ascii="Times New Roman" w:hAnsi="Times New Roman"/>
          <w:sz w:val="24"/>
          <w:szCs w:val="24"/>
          <w:rtl w:val="0"/>
          <w:lang w:val="en-US"/>
        </w:rPr>
        <w:t>How to Calculate the Coefficient of Friction</w:t>
      </w:r>
      <w:r>
        <w:rPr>
          <w:rFonts w:ascii="Times New Roman" w:hAnsi="Times New Roman"/>
          <w:sz w:val="24"/>
          <w:szCs w:val="24"/>
          <w:rtl w:val="0"/>
          <w:lang w:val="en-US"/>
        </w:rPr>
        <w:t>.</w:t>
      </w:r>
    </w:p>
    <w:p>
      <w:pPr>
        <w:pStyle w:val="Body"/>
        <w:rPr>
          <w:rFonts w:ascii="Times New Roman" w:cs="Times New Roman" w:hAnsi="Times New Roman" w:eastAsia="Times New Roman"/>
          <w:sz w:val="24"/>
          <w:szCs w:val="24"/>
        </w:rPr>
      </w:pPr>
      <w:r>
        <w:rPr>
          <w:rFonts w:ascii="Times New Roman" w:hAnsi="Times New Roman"/>
          <w:sz w:val="24"/>
          <w:szCs w:val="24"/>
          <w:rtl w:val="0"/>
          <w:lang w:val="en-US"/>
        </w:rPr>
        <w:t xml:space="preserve">Available at: </w:t>
      </w:r>
      <w:r>
        <w:rPr>
          <w:rStyle w:val="Hyperlink.0"/>
          <w:rFonts w:ascii="Times New Roman" w:cs="Times New Roman" w:hAnsi="Times New Roman" w:eastAsia="Times New Roman"/>
          <w:sz w:val="24"/>
          <w:szCs w:val="24"/>
        </w:rPr>
        <w:fldChar w:fldCharType="begin" w:fldLock="0"/>
      </w:r>
      <w:r>
        <w:rPr>
          <w:rStyle w:val="Hyperlink.0"/>
          <w:rFonts w:ascii="Times New Roman" w:cs="Times New Roman" w:hAnsi="Times New Roman" w:eastAsia="Times New Roman"/>
          <w:sz w:val="24"/>
          <w:szCs w:val="24"/>
        </w:rPr>
        <w:instrText xml:space="preserve"> HYPERLINK "https://sciencing.com/calculate-coefficient-friction-5200551.html"</w:instrText>
      </w:r>
      <w:r>
        <w:rPr>
          <w:rStyle w:val="Hyperlink.0"/>
          <w:rFonts w:ascii="Times New Roman" w:cs="Times New Roman" w:hAnsi="Times New Roman" w:eastAsia="Times New Roman"/>
          <w:sz w:val="24"/>
          <w:szCs w:val="24"/>
        </w:rPr>
        <w:fldChar w:fldCharType="separate" w:fldLock="0"/>
      </w:r>
      <w:r>
        <w:rPr>
          <w:rStyle w:val="Hyperlink.0"/>
          <w:rFonts w:ascii="Times New Roman" w:hAnsi="Times New Roman"/>
          <w:sz w:val="24"/>
          <w:szCs w:val="24"/>
          <w:rtl w:val="0"/>
          <w:lang w:val="en-US"/>
        </w:rPr>
        <w:t>https://sciencing.com/calculate-coefficient-friction-5200551.html</w:t>
      </w:r>
      <w:r>
        <w:rPr>
          <w:rFonts w:ascii="Times New Roman" w:cs="Times New Roman" w:hAnsi="Times New Roman" w:eastAsia="Times New Roman"/>
          <w:sz w:val="24"/>
          <w:szCs w:val="24"/>
        </w:rPr>
        <w:fldChar w:fldCharType="end" w:fldLock="0"/>
      </w:r>
      <w:r>
        <w:rPr>
          <w:rFonts w:ascii="Arial Unicode MS" w:cs="Arial Unicode MS" w:hAnsi="Arial Unicode MS" w:eastAsia="Arial Unicode MS"/>
          <w:b w:val="0"/>
          <w:bCs w:val="0"/>
          <w:i w:val="0"/>
          <w:iCs w:val="0"/>
          <w:sz w:val="24"/>
          <w:szCs w:val="24"/>
        </w:rPr>
        <w:br w:type="textWrapping"/>
      </w:r>
      <w:r>
        <w:rPr>
          <w:rFonts w:ascii="Times New Roman" w:hAnsi="Times New Roman"/>
          <w:sz w:val="24"/>
          <w:szCs w:val="24"/>
          <w:rtl w:val="0"/>
          <w:lang w:val="en-US"/>
        </w:rPr>
        <w:t>(Accessed: 16 January 2020).</w:t>
      </w:r>
    </w:p>
    <w:p>
      <w:pPr>
        <w:pStyle w:val="Body"/>
        <w:rPr>
          <w:rFonts w:ascii="Times New Roman" w:cs="Times New Roman" w:hAnsi="Times New Roman" w:eastAsia="Times New Roman"/>
          <w:sz w:val="24"/>
          <w:szCs w:val="24"/>
        </w:rPr>
      </w:pPr>
      <w:r>
        <w:rPr>
          <w:rFonts w:ascii="Times New Roman" w:hAnsi="Times New Roman"/>
          <w:sz w:val="24"/>
          <w:szCs w:val="24"/>
          <w:rtl w:val="0"/>
        </w:rPr>
        <w:t>Sayak Kumar Sardar</w:t>
      </w:r>
      <w:r>
        <w:rPr>
          <w:rFonts w:ascii="Times New Roman" w:hAnsi="Times New Roman"/>
          <w:sz w:val="24"/>
          <w:szCs w:val="24"/>
          <w:rtl w:val="0"/>
          <w:lang w:val="en-US"/>
        </w:rPr>
        <w:t xml:space="preserve"> (2017) </w:t>
      </w:r>
      <w:r>
        <w:rPr>
          <w:rFonts w:ascii="Times New Roman" w:hAnsi="Times New Roman"/>
          <w:sz w:val="24"/>
          <w:szCs w:val="24"/>
          <w:rtl w:val="0"/>
          <w:lang w:val="en-US"/>
        </w:rPr>
        <w:t>Why does the soles of our shoes wear out gradually?</w:t>
      </w:r>
      <w:r>
        <w:rPr>
          <w:rFonts w:ascii="Arial Unicode MS" w:cs="Arial Unicode MS" w:hAnsi="Arial Unicode MS" w:eastAsia="Arial Unicode MS"/>
          <w:b w:val="0"/>
          <w:bCs w:val="0"/>
          <w:i w:val="0"/>
          <w:iCs w:val="0"/>
          <w:sz w:val="24"/>
          <w:szCs w:val="24"/>
        </w:rPr>
        <w:br w:type="textWrapping"/>
      </w:r>
      <w:r>
        <w:rPr>
          <w:rFonts w:ascii="Times New Roman" w:hAnsi="Times New Roman"/>
          <w:sz w:val="24"/>
          <w:szCs w:val="24"/>
          <w:rtl w:val="0"/>
          <w:lang w:val="en-US"/>
        </w:rPr>
        <w:t xml:space="preserve">Available at: </w:t>
      </w:r>
      <w:r>
        <w:rPr>
          <w:rStyle w:val="Hyperlink.0"/>
          <w:rFonts w:ascii="Times New Roman" w:cs="Times New Roman" w:hAnsi="Times New Roman" w:eastAsia="Times New Roman"/>
          <w:sz w:val="24"/>
          <w:szCs w:val="24"/>
        </w:rPr>
        <w:fldChar w:fldCharType="begin" w:fldLock="0"/>
      </w:r>
      <w:r>
        <w:rPr>
          <w:rStyle w:val="Hyperlink.0"/>
          <w:rFonts w:ascii="Times New Roman" w:cs="Times New Roman" w:hAnsi="Times New Roman" w:eastAsia="Times New Roman"/>
          <w:sz w:val="24"/>
          <w:szCs w:val="24"/>
        </w:rPr>
        <w:instrText xml:space="preserve"> HYPERLINK "https://www.quora.com/Why-does-the-soles-of-our-shoes-wear-out-gradually"</w:instrText>
      </w:r>
      <w:r>
        <w:rPr>
          <w:rStyle w:val="Hyperlink.0"/>
          <w:rFonts w:ascii="Times New Roman" w:cs="Times New Roman" w:hAnsi="Times New Roman" w:eastAsia="Times New Roman"/>
          <w:sz w:val="24"/>
          <w:szCs w:val="24"/>
        </w:rPr>
        <w:fldChar w:fldCharType="separate" w:fldLock="0"/>
      </w:r>
      <w:r>
        <w:rPr>
          <w:rStyle w:val="Hyperlink.0"/>
          <w:rFonts w:ascii="Times New Roman" w:hAnsi="Times New Roman"/>
          <w:sz w:val="24"/>
          <w:szCs w:val="24"/>
          <w:rtl w:val="0"/>
          <w:lang w:val="en-US"/>
        </w:rPr>
        <w:t>https://www.quora.com/Why-does-the-soles-of-our-shoes-wear-out-gradually</w:t>
      </w:r>
      <w:r>
        <w:rPr>
          <w:rFonts w:ascii="Times New Roman" w:cs="Times New Roman" w:hAnsi="Times New Roman" w:eastAsia="Times New Roman"/>
          <w:sz w:val="24"/>
          <w:szCs w:val="24"/>
        </w:rPr>
        <w:fldChar w:fldCharType="end" w:fldLock="0"/>
      </w:r>
      <w:r>
        <w:rPr>
          <w:rFonts w:ascii="Arial Unicode MS" w:cs="Arial Unicode MS" w:hAnsi="Arial Unicode MS" w:eastAsia="Arial Unicode MS"/>
          <w:b w:val="0"/>
          <w:bCs w:val="0"/>
          <w:i w:val="0"/>
          <w:iCs w:val="0"/>
          <w:sz w:val="24"/>
          <w:szCs w:val="24"/>
        </w:rPr>
        <w:br w:type="textWrapping"/>
      </w:r>
      <w:r>
        <w:rPr>
          <w:rFonts w:ascii="Times New Roman" w:hAnsi="Times New Roman"/>
          <w:sz w:val="24"/>
          <w:szCs w:val="24"/>
          <w:rtl w:val="0"/>
          <w:lang w:val="en-US"/>
        </w:rPr>
        <w:t>(Accessed: 17 January 2020).</w:t>
      </w:r>
    </w:p>
    <w:p>
      <w:pPr>
        <w:pStyle w:val="Body"/>
        <w:rPr>
          <w:rFonts w:ascii="Times New Roman" w:cs="Times New Roman" w:hAnsi="Times New Roman" w:eastAsia="Times New Roman"/>
          <w:sz w:val="24"/>
          <w:szCs w:val="24"/>
        </w:rPr>
      </w:pPr>
    </w:p>
    <w:p>
      <w:pPr>
        <w:pStyle w:val="Body"/>
        <w:rPr>
          <w:rFonts w:ascii="Times New Roman" w:cs="Times New Roman" w:hAnsi="Times New Roman" w:eastAsia="Times New Roman"/>
          <w:sz w:val="24"/>
          <w:szCs w:val="24"/>
        </w:rPr>
      </w:pPr>
    </w:p>
    <w:p>
      <w:pPr>
        <w:pStyle w:val="Body"/>
        <w:rPr>
          <w:rFonts w:ascii="Times New Roman" w:cs="Times New Roman" w:hAnsi="Times New Roman" w:eastAsia="Times New Roman"/>
          <w:sz w:val="24"/>
          <w:szCs w:val="24"/>
        </w:rPr>
      </w:pPr>
    </w:p>
    <w:p>
      <w:pPr>
        <w:pStyle w:val="Body"/>
        <w:rPr>
          <w:rFonts w:ascii="Times New Roman" w:cs="Times New Roman" w:hAnsi="Times New Roman" w:eastAsia="Times New Roman"/>
          <w:sz w:val="24"/>
          <w:szCs w:val="24"/>
        </w:rPr>
      </w:pPr>
    </w:p>
    <w:p>
      <w:pPr>
        <w:pStyle w:val="Body"/>
        <w:rPr>
          <w:rFonts w:ascii="Times New Roman" w:cs="Times New Roman" w:hAnsi="Times New Roman" w:eastAsia="Times New Roman"/>
          <w:sz w:val="24"/>
          <w:szCs w:val="24"/>
        </w:rPr>
      </w:pPr>
    </w:p>
    <w:p>
      <w:pPr>
        <w:pStyle w:val="Body"/>
        <w:rPr>
          <w:rFonts w:ascii="Times New Roman" w:cs="Times New Roman" w:hAnsi="Times New Roman" w:eastAsia="Times New Roman"/>
          <w:sz w:val="24"/>
          <w:szCs w:val="24"/>
        </w:rPr>
      </w:pPr>
    </w:p>
    <w:p>
      <w:pPr>
        <w:pStyle w:val="Body"/>
        <w:rPr>
          <w:rFonts w:ascii="Times New Roman" w:cs="Times New Roman" w:hAnsi="Times New Roman" w:eastAsia="Times New Roman"/>
          <w:sz w:val="24"/>
          <w:szCs w:val="24"/>
        </w:rPr>
      </w:pPr>
    </w:p>
    <w:p>
      <w:pPr>
        <w:pStyle w:val="Body"/>
        <w:rPr>
          <w:rFonts w:ascii="Times New Roman" w:cs="Times New Roman" w:hAnsi="Times New Roman" w:eastAsia="Times New Roman"/>
          <w:sz w:val="24"/>
          <w:szCs w:val="24"/>
        </w:rPr>
      </w:pPr>
    </w:p>
    <w:p>
      <w:pPr>
        <w:pStyle w:val="Body"/>
        <w:rPr>
          <w:rFonts w:ascii="Times New Roman" w:cs="Times New Roman" w:hAnsi="Times New Roman" w:eastAsia="Times New Roman"/>
          <w:b w:val="1"/>
          <w:bCs w:val="1"/>
          <w:sz w:val="28"/>
          <w:szCs w:val="28"/>
          <w:u w:val="single"/>
        </w:rPr>
      </w:pPr>
    </w:p>
    <w:p>
      <w:pPr>
        <w:pStyle w:val="Body"/>
        <w:rPr>
          <w:rFonts w:ascii="Times New Roman" w:cs="Times New Roman" w:hAnsi="Times New Roman" w:eastAsia="Times New Roman"/>
          <w:b w:val="1"/>
          <w:bCs w:val="1"/>
          <w:sz w:val="28"/>
          <w:szCs w:val="28"/>
          <w:u w:val="single"/>
        </w:rPr>
      </w:pPr>
    </w:p>
    <w:p>
      <w:pPr>
        <w:pStyle w:val="Body"/>
        <w:rPr>
          <w:rFonts w:ascii="Times New Roman" w:cs="Times New Roman" w:hAnsi="Times New Roman" w:eastAsia="Times New Roman"/>
          <w:b w:val="1"/>
          <w:bCs w:val="1"/>
          <w:sz w:val="28"/>
          <w:szCs w:val="28"/>
          <w:u w:val="single"/>
        </w:rPr>
      </w:pPr>
    </w:p>
    <w:p>
      <w:pPr>
        <w:pStyle w:val="Body"/>
        <w:rPr>
          <w:rFonts w:ascii="Times New Roman" w:cs="Times New Roman" w:hAnsi="Times New Roman" w:eastAsia="Times New Roman"/>
          <w:b w:val="1"/>
          <w:bCs w:val="1"/>
          <w:sz w:val="28"/>
          <w:szCs w:val="28"/>
          <w:u w:val="single"/>
        </w:rPr>
      </w:pPr>
    </w:p>
    <w:p>
      <w:pPr>
        <w:pStyle w:val="Body"/>
        <w:rPr>
          <w:rFonts w:ascii="Times New Roman" w:cs="Times New Roman" w:hAnsi="Times New Roman" w:eastAsia="Times New Roman"/>
          <w:b w:val="1"/>
          <w:bCs w:val="1"/>
          <w:sz w:val="28"/>
          <w:szCs w:val="28"/>
          <w:u w:val="single"/>
        </w:rPr>
      </w:pPr>
    </w:p>
    <w:p>
      <w:pPr>
        <w:pStyle w:val="Body"/>
        <w:rPr>
          <w:rFonts w:ascii="Times New Roman" w:cs="Times New Roman" w:hAnsi="Times New Roman" w:eastAsia="Times New Roman"/>
          <w:b w:val="1"/>
          <w:bCs w:val="1"/>
          <w:sz w:val="28"/>
          <w:szCs w:val="28"/>
          <w:u w:val="single"/>
        </w:rPr>
      </w:pPr>
    </w:p>
    <w:p>
      <w:pPr>
        <w:pStyle w:val="Body"/>
        <w:rPr>
          <w:rFonts w:ascii="Times New Roman" w:cs="Times New Roman" w:hAnsi="Times New Roman" w:eastAsia="Times New Roman"/>
          <w:b w:val="1"/>
          <w:bCs w:val="1"/>
          <w:sz w:val="28"/>
          <w:szCs w:val="28"/>
          <w:u w:val="single"/>
        </w:rPr>
      </w:pPr>
      <w:r>
        <w:rPr>
          <w:rFonts w:ascii="Times New Roman" w:hAnsi="Times New Roman"/>
          <w:b w:val="1"/>
          <w:bCs w:val="1"/>
          <w:sz w:val="28"/>
          <w:szCs w:val="28"/>
          <w:u w:val="single"/>
          <w:rtl w:val="0"/>
          <w:lang w:val="en-US"/>
        </w:rPr>
        <w:t>Appendices</w:t>
      </w:r>
      <w:r>
        <w:rPr>
          <w:rFonts w:ascii="Times New Roman" w:cs="Times New Roman" w:hAnsi="Times New Roman" w:eastAsia="Times New Roman"/>
          <w:b w:val="1"/>
          <w:bCs w:val="1"/>
          <w:sz w:val="28"/>
          <w:szCs w:val="28"/>
          <w:u w:val="single"/>
        </w:rPr>
        <w:drawing>
          <wp:anchor distT="152400" distB="152400" distL="152400" distR="152400" simplePos="0" relativeHeight="251659264" behindDoc="0" locked="0" layoutInCell="1" allowOverlap="1">
            <wp:simplePos x="0" y="0"/>
            <wp:positionH relativeFrom="margin">
              <wp:posOffset>228304</wp:posOffset>
            </wp:positionH>
            <wp:positionV relativeFrom="line">
              <wp:posOffset>326479</wp:posOffset>
            </wp:positionV>
            <wp:extent cx="2825374" cy="3767166"/>
            <wp:effectExtent l="0" t="0" r="0" b="0"/>
            <wp:wrapTopAndBottom distT="152400" distB="152400"/>
            <wp:docPr id="1073741827" name="officeArt object"/>
            <wp:cNvGraphicFramePr/>
            <a:graphic xmlns:a="http://schemas.openxmlformats.org/drawingml/2006/main">
              <a:graphicData uri="http://schemas.openxmlformats.org/drawingml/2006/picture">
                <pic:pic xmlns:pic="http://schemas.openxmlformats.org/drawingml/2006/picture">
                  <pic:nvPicPr>
                    <pic:cNvPr id="1073741827" name="fullsizeoutput_2c.jpeg"/>
                    <pic:cNvPicPr>
                      <a:picLocks noChangeAspect="1"/>
                    </pic:cNvPicPr>
                  </pic:nvPicPr>
                  <pic:blipFill>
                    <a:blip r:embed="rId6">
                      <a:extLst/>
                    </a:blip>
                    <a:stretch>
                      <a:fillRect/>
                    </a:stretch>
                  </pic:blipFill>
                  <pic:spPr>
                    <a:xfrm>
                      <a:off x="0" y="0"/>
                      <a:ext cx="2825374" cy="3767166"/>
                    </a:xfrm>
                    <a:prstGeom prst="rect">
                      <a:avLst/>
                    </a:prstGeom>
                    <a:ln w="12700" cap="flat">
                      <a:noFill/>
                      <a:miter lim="400000"/>
                    </a:ln>
                    <a:effectLst/>
                  </pic:spPr>
                </pic:pic>
              </a:graphicData>
            </a:graphic>
          </wp:anchor>
        </w:drawing>
      </w:r>
      <w:r>
        <w:rPr>
          <w:rFonts w:ascii="Times New Roman" w:cs="Times New Roman" w:hAnsi="Times New Roman" w:eastAsia="Times New Roman"/>
          <w:b w:val="1"/>
          <w:bCs w:val="1"/>
          <w:sz w:val="28"/>
          <w:szCs w:val="28"/>
          <w:u w:val="single"/>
        </w:rPr>
        <w:drawing>
          <wp:anchor distT="152400" distB="152400" distL="152400" distR="152400" simplePos="0" relativeHeight="251660288" behindDoc="0" locked="0" layoutInCell="1" allowOverlap="1">
            <wp:simplePos x="0" y="0"/>
            <wp:positionH relativeFrom="margin">
              <wp:posOffset>3462930</wp:posOffset>
            </wp:positionH>
            <wp:positionV relativeFrom="line">
              <wp:posOffset>326479</wp:posOffset>
            </wp:positionV>
            <wp:extent cx="2825374" cy="3767166"/>
            <wp:effectExtent l="0" t="0" r="0" b="0"/>
            <wp:wrapThrough wrapText="bothSides" distL="152400" distR="152400">
              <wp:wrapPolygon edited="1">
                <wp:start x="0" y="0"/>
                <wp:lineTo x="21600" y="0"/>
                <wp:lineTo x="21600" y="21600"/>
                <wp:lineTo x="0" y="21600"/>
                <wp:lineTo x="0" y="0"/>
              </wp:wrapPolygon>
            </wp:wrapThrough>
            <wp:docPr id="1073741828" name="officeArt object"/>
            <wp:cNvGraphicFramePr/>
            <a:graphic xmlns:a="http://schemas.openxmlformats.org/drawingml/2006/main">
              <a:graphicData uri="http://schemas.openxmlformats.org/drawingml/2006/picture">
                <pic:pic xmlns:pic="http://schemas.openxmlformats.org/drawingml/2006/picture">
                  <pic:nvPicPr>
                    <pic:cNvPr id="1073741828" name="fullsizeoutput_2a.jpeg"/>
                    <pic:cNvPicPr>
                      <a:picLocks noChangeAspect="1"/>
                    </pic:cNvPicPr>
                  </pic:nvPicPr>
                  <pic:blipFill>
                    <a:blip r:embed="rId7">
                      <a:extLst/>
                    </a:blip>
                    <a:stretch>
                      <a:fillRect/>
                    </a:stretch>
                  </pic:blipFill>
                  <pic:spPr>
                    <a:xfrm>
                      <a:off x="0" y="0"/>
                      <a:ext cx="2825374" cy="3767166"/>
                    </a:xfrm>
                    <a:prstGeom prst="rect">
                      <a:avLst/>
                    </a:prstGeom>
                    <a:ln w="12700" cap="flat">
                      <a:noFill/>
                      <a:miter lim="400000"/>
                    </a:ln>
                    <a:effectLst/>
                  </pic:spPr>
                </pic:pic>
              </a:graphicData>
            </a:graphic>
          </wp:anchor>
        </w:drawing>
      </w:r>
      <w:r>
        <w:rPr>
          <w:rFonts w:ascii="Times New Roman" w:hAnsi="Times New Roman"/>
          <w:b w:val="1"/>
          <w:bCs w:val="1"/>
          <w:sz w:val="28"/>
          <w:szCs w:val="28"/>
          <w:u w:val="single"/>
          <w:rtl w:val="0"/>
          <w:lang w:val="en-US"/>
        </w:rPr>
        <w:t xml:space="preserve"> </w:t>
      </w:r>
    </w:p>
    <w:p>
      <w:pPr>
        <w:pStyle w:val="Body"/>
        <w:rPr>
          <w:rFonts w:ascii="Times New Roman" w:cs="Times New Roman" w:hAnsi="Times New Roman" w:eastAsia="Times New Roman"/>
          <w:b w:val="1"/>
          <w:bCs w:val="1"/>
          <w:sz w:val="28"/>
          <w:szCs w:val="28"/>
          <w:u w:val="single"/>
        </w:rPr>
      </w:pPr>
      <w:r>
        <w:rPr>
          <w:rFonts w:ascii="Times New Roman" w:hAnsi="Times New Roman"/>
          <w:b w:val="1"/>
          <w:bCs w:val="1"/>
          <w:sz w:val="28"/>
          <w:szCs w:val="28"/>
          <w:u w:val="single"/>
          <w:rtl w:val="0"/>
          <w:lang w:val="en-US"/>
        </w:rPr>
        <w:t xml:space="preserve">    </w:t>
      </w:r>
    </w:p>
    <w:sectPr>
      <w:headerReference w:type="default" r:id="rId8"/>
      <w:footerReference w:type="default" r:id="rId9"/>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Calibri">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Subtitle">
    <w:name w:val="Subtitle"/>
    <w:next w:val="Body"/>
    <w:pPr>
      <w:keepNext w:val="1"/>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40"/>
      <w:szCs w:val="40"/>
      <w:u w:val="none"/>
      <w:vertAlign w:val="baseline"/>
      <w:lang w:val="en-US"/>
    </w:r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vertAlign w:val="baseline"/>
      <w:lang w:val="en-US"/>
    </w:rPr>
  </w:style>
  <w:style w:type="paragraph" w:styleId="Default">
    <w:name w:val="Default"/>
    <w:next w:val="Default"/>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2"/>
      <w:szCs w:val="22"/>
      <w:u w:val="none"/>
      <w:vertAlign w:val="baseline"/>
    </w:rPr>
  </w:style>
  <w:style w:type="character" w:styleId="Hyperlink.0">
    <w:name w:val="Hyperlink.0"/>
    <w:basedOn w:val="Hyperlink"/>
    <w:next w:val="Hyperlink.0"/>
    <w:rPr>
      <w:u w:val="single"/>
    </w:rPr>
  </w:style>
</w:styles>
</file>

<file path=word/_rels/document.xml.rels><?xml version="1.0" encoding="UTF-8" standalone="yes"?><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jpeg"/><Relationship Id="rId5" Type="http://schemas.openxmlformats.org/officeDocument/2006/relationships/image" Target="media/image2.jpeg"/><Relationship Id="rId6" Type="http://schemas.openxmlformats.org/officeDocument/2006/relationships/image" Target="media/image3.jpeg"/><Relationship Id="rId7" Type="http://schemas.openxmlformats.org/officeDocument/2006/relationships/image" Target="media/image4.jpeg"/><Relationship Id="rId8" Type="http://schemas.openxmlformats.org/officeDocument/2006/relationships/header" Target="header1.xml"/><Relationship Id="rId9" Type="http://schemas.openxmlformats.org/officeDocument/2006/relationships/footer" Target="footer1.xml"/><Relationship Id="rId10"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6D5D5"/>
      </a:lt2>
      <a:accent1>
        <a:srgbClr val="00A2FF"/>
      </a:accent1>
      <a:accent2>
        <a:srgbClr val="16E7CF"/>
      </a:accent2>
      <a:accent3>
        <a:srgbClr val="61D836"/>
      </a:accent3>
      <a:accent4>
        <a:srgbClr val="FAE232"/>
      </a:accent4>
      <a:accent5>
        <a:srgbClr val="FF644E"/>
      </a:accent5>
      <a:accent6>
        <a:srgbClr val="EF5FA7"/>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chemeClr val="accent1"/>
        </a:solidFill>
        <a:ln w="12700" cap="flat">
          <a:noFill/>
          <a:miter lim="400000"/>
        </a:ln>
        <a:effectLst/>
        <a:sp3d/>
      </a:spPr>
      <a:bodyPr rot="0" spcFirstLastPara="1" vertOverflow="overflow" horzOverflow="overflow" vert="horz" wrap="square" lIns="101600" tIns="101600" rIns="101600" bIns="101600" numCol="1" spcCol="38100" rtlCol="0" anchor="ctr" upright="0">
        <a:spAutoFit/>
      </a:bodyPr>
      <a:lstStyle>
        <a:defPPr marL="0" marR="0" indent="0" algn="ctr" defTabSz="457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