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781B33" w14:textId="77777777" w:rsidR="00FE03BA" w:rsidRPr="001222BD" w:rsidRDefault="00FE03BA" w:rsidP="00FE03BA">
      <w:pPr>
        <w:jc w:val="center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57B6D2B1" wp14:editId="1BBDBF46">
            <wp:extent cx="2438400" cy="1035050"/>
            <wp:effectExtent l="0" t="0" r="0" b="0"/>
            <wp:docPr id="126160798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black text on a white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103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B83D54" w14:textId="77777777" w:rsidR="00FE03BA" w:rsidRPr="001222BD" w:rsidRDefault="00FE03BA" w:rsidP="00FE03BA">
      <w:pPr>
        <w:rPr>
          <w:rFonts w:ascii="Calibri" w:hAnsi="Calibri" w:cs="Calibri"/>
          <w:sz w:val="24"/>
          <w:szCs w:val="24"/>
        </w:rPr>
      </w:pPr>
    </w:p>
    <w:p w14:paraId="3815BC7F" w14:textId="77777777" w:rsidR="00FE03BA" w:rsidRPr="001222BD" w:rsidRDefault="00FE03BA" w:rsidP="00FE03BA">
      <w:pPr>
        <w:rPr>
          <w:rFonts w:ascii="Calibri" w:hAnsi="Calibri" w:cs="Calibri"/>
          <w:b/>
          <w:bCs/>
          <w:sz w:val="28"/>
          <w:szCs w:val="28"/>
        </w:rPr>
      </w:pPr>
      <w:r w:rsidRPr="001222BD">
        <w:rPr>
          <w:rFonts w:ascii="Calibri" w:hAnsi="Calibri" w:cs="Calibri"/>
          <w:b/>
          <w:bCs/>
          <w:sz w:val="28"/>
          <w:szCs w:val="28"/>
        </w:rPr>
        <w:t>HARRY BEER</w:t>
      </w:r>
    </w:p>
    <w:p w14:paraId="34ED2D14" w14:textId="77777777" w:rsidR="00FE03BA" w:rsidRPr="001222BD" w:rsidRDefault="00FE03BA" w:rsidP="00FE03BA">
      <w:pPr>
        <w:rPr>
          <w:rFonts w:ascii="Calibri" w:hAnsi="Calibri" w:cs="Calibri"/>
          <w:b/>
          <w:bCs/>
          <w:sz w:val="28"/>
          <w:szCs w:val="28"/>
        </w:rPr>
      </w:pPr>
      <w:r w:rsidRPr="001222BD">
        <w:rPr>
          <w:rFonts w:ascii="Calibri" w:hAnsi="Calibri" w:cs="Calibri"/>
          <w:b/>
          <w:bCs/>
          <w:sz w:val="28"/>
          <w:szCs w:val="28"/>
        </w:rPr>
        <w:t>2307835</w:t>
      </w:r>
    </w:p>
    <w:p w14:paraId="2AEB8E52" w14:textId="77777777" w:rsidR="00DE7BEB" w:rsidRPr="001222BD" w:rsidRDefault="00DE7BEB" w:rsidP="00FE03BA">
      <w:pPr>
        <w:rPr>
          <w:rFonts w:ascii="Calibri" w:hAnsi="Calibri" w:cs="Calibri"/>
          <w:b/>
          <w:bCs/>
          <w:sz w:val="28"/>
          <w:szCs w:val="28"/>
        </w:rPr>
      </w:pPr>
    </w:p>
    <w:p w14:paraId="09E7230C" w14:textId="77777777" w:rsidR="00FE03BA" w:rsidRPr="001222BD" w:rsidRDefault="00FE03BA" w:rsidP="00FE03BA">
      <w:pPr>
        <w:spacing w:line="240" w:lineRule="auto"/>
        <w:rPr>
          <w:rFonts w:ascii="Calibri" w:hAnsi="Calibri" w:cs="Calibri"/>
          <w:b/>
          <w:bCs/>
          <w:sz w:val="28"/>
          <w:szCs w:val="28"/>
        </w:rPr>
      </w:pPr>
    </w:p>
    <w:p w14:paraId="575C0D07" w14:textId="77777777" w:rsidR="00C2770C" w:rsidRDefault="00FE03BA" w:rsidP="00C2770C">
      <w:pPr>
        <w:spacing w:after="0" w:line="240" w:lineRule="auto"/>
        <w:rPr>
          <w:rFonts w:ascii="Calibri" w:hAnsi="Calibri" w:cs="Calibri"/>
          <w:b/>
          <w:bCs/>
          <w:sz w:val="28"/>
          <w:szCs w:val="28"/>
        </w:rPr>
      </w:pPr>
      <w:r w:rsidRPr="001222BD">
        <w:rPr>
          <w:rFonts w:ascii="Calibri" w:hAnsi="Calibri" w:cs="Calibri"/>
          <w:b/>
          <w:bCs/>
          <w:sz w:val="28"/>
          <w:szCs w:val="28"/>
        </w:rPr>
        <w:t xml:space="preserve">MA: </w:t>
      </w:r>
      <w:r w:rsidRPr="001222BD">
        <w:rPr>
          <w:rFonts w:ascii="Calibri" w:hAnsi="Calibri" w:cs="Calibri"/>
          <w:b/>
          <w:bCs/>
          <w:sz w:val="28"/>
          <w:szCs w:val="28"/>
        </w:rPr>
        <w:tab/>
      </w:r>
      <w:r w:rsidRPr="001222BD">
        <w:rPr>
          <w:rFonts w:ascii="Calibri" w:hAnsi="Calibri" w:cs="Calibri"/>
          <w:b/>
          <w:bCs/>
          <w:sz w:val="28"/>
          <w:szCs w:val="28"/>
        </w:rPr>
        <w:tab/>
      </w:r>
      <w:r w:rsidRPr="001222BD">
        <w:rPr>
          <w:rFonts w:ascii="Calibri" w:hAnsi="Calibri" w:cs="Calibri"/>
          <w:b/>
          <w:bCs/>
          <w:sz w:val="28"/>
          <w:szCs w:val="28"/>
        </w:rPr>
        <w:tab/>
        <w:t>Advanced Counselling Theory and Research</w:t>
      </w:r>
      <w:r w:rsidR="00C2770C">
        <w:rPr>
          <w:rFonts w:ascii="Calibri" w:hAnsi="Calibri" w:cs="Calibri"/>
          <w:b/>
          <w:bCs/>
          <w:sz w:val="28"/>
          <w:szCs w:val="28"/>
        </w:rPr>
        <w:t xml:space="preserve"> </w:t>
      </w:r>
    </w:p>
    <w:p w14:paraId="2C6E4E15" w14:textId="44D96599" w:rsidR="00C2770C" w:rsidRDefault="00505142" w:rsidP="00C2770C">
      <w:pPr>
        <w:spacing w:after="0" w:line="240" w:lineRule="auto"/>
        <w:rPr>
          <w:rFonts w:ascii="Calibri" w:hAnsi="Calibri" w:cs="Calibri"/>
          <w:b/>
          <w:bCs/>
          <w:sz w:val="28"/>
          <w:szCs w:val="28"/>
        </w:rPr>
      </w:pPr>
      <w:r w:rsidRPr="001222BD">
        <w:rPr>
          <w:rFonts w:ascii="Calibri" w:hAnsi="Calibri" w:cs="Calibri"/>
          <w:b/>
          <w:bCs/>
          <w:sz w:val="28"/>
          <w:szCs w:val="28"/>
        </w:rPr>
        <w:t>PART 2:</w:t>
      </w:r>
      <w:r w:rsidR="00FE03BA" w:rsidRPr="001222BD">
        <w:rPr>
          <w:rFonts w:ascii="Calibri" w:hAnsi="Calibri" w:cs="Calibri"/>
          <w:b/>
          <w:bCs/>
          <w:sz w:val="28"/>
          <w:szCs w:val="28"/>
        </w:rPr>
        <w:t xml:space="preserve"> </w:t>
      </w:r>
      <w:r w:rsidR="00FE03BA" w:rsidRPr="001222BD">
        <w:rPr>
          <w:rFonts w:ascii="Calibri" w:hAnsi="Calibri" w:cs="Calibri"/>
          <w:b/>
          <w:bCs/>
          <w:sz w:val="28"/>
          <w:szCs w:val="28"/>
        </w:rPr>
        <w:tab/>
      </w:r>
      <w:r w:rsidR="00FE03BA" w:rsidRPr="001222BD">
        <w:rPr>
          <w:rFonts w:ascii="Calibri" w:hAnsi="Calibri" w:cs="Calibri"/>
          <w:b/>
          <w:bCs/>
          <w:sz w:val="28"/>
          <w:szCs w:val="28"/>
        </w:rPr>
        <w:tab/>
      </w:r>
      <w:r w:rsidR="00AE50FC" w:rsidRPr="001222BD">
        <w:rPr>
          <w:rFonts w:ascii="Calibri" w:hAnsi="Calibri" w:cs="Calibri"/>
          <w:b/>
          <w:bCs/>
          <w:sz w:val="28"/>
          <w:szCs w:val="28"/>
        </w:rPr>
        <w:t>ECAS7007 Applied Research Dissertatio</w:t>
      </w:r>
      <w:r w:rsidR="00C2770C">
        <w:rPr>
          <w:rFonts w:ascii="Calibri" w:hAnsi="Calibri" w:cs="Calibri"/>
          <w:b/>
          <w:bCs/>
          <w:sz w:val="28"/>
          <w:szCs w:val="28"/>
        </w:rPr>
        <w:t xml:space="preserve">n </w:t>
      </w:r>
    </w:p>
    <w:p w14:paraId="338D3288" w14:textId="1FE19719" w:rsidR="00787B70" w:rsidRPr="001222BD" w:rsidRDefault="00423668" w:rsidP="00C2770C">
      <w:pPr>
        <w:spacing w:after="0" w:line="240" w:lineRule="auto"/>
        <w:rPr>
          <w:rFonts w:ascii="Calibri" w:hAnsi="Calibri" w:cs="Calibri"/>
          <w:b/>
          <w:bCs/>
          <w:sz w:val="28"/>
          <w:szCs w:val="28"/>
        </w:rPr>
      </w:pPr>
      <w:r w:rsidRPr="001222BD">
        <w:rPr>
          <w:rFonts w:ascii="Calibri" w:hAnsi="Calibri" w:cs="Calibri"/>
          <w:b/>
          <w:bCs/>
          <w:sz w:val="28"/>
          <w:szCs w:val="28"/>
        </w:rPr>
        <w:t xml:space="preserve">Chapter 2: </w:t>
      </w:r>
      <w:r w:rsidR="00C2770C">
        <w:rPr>
          <w:rFonts w:ascii="Calibri" w:hAnsi="Calibri" w:cs="Calibri"/>
          <w:b/>
          <w:bCs/>
          <w:sz w:val="28"/>
          <w:szCs w:val="28"/>
        </w:rPr>
        <w:tab/>
      </w:r>
      <w:r w:rsidR="00C2770C">
        <w:rPr>
          <w:rFonts w:ascii="Calibri" w:hAnsi="Calibri" w:cs="Calibri"/>
          <w:b/>
          <w:bCs/>
          <w:sz w:val="28"/>
          <w:szCs w:val="28"/>
        </w:rPr>
        <w:tab/>
      </w:r>
      <w:r w:rsidRPr="001222BD">
        <w:rPr>
          <w:rFonts w:ascii="Calibri" w:hAnsi="Calibri" w:cs="Calibri"/>
          <w:b/>
          <w:bCs/>
          <w:sz w:val="28"/>
          <w:szCs w:val="28"/>
        </w:rPr>
        <w:t>Systematic Literature Review</w:t>
      </w:r>
    </w:p>
    <w:p w14:paraId="32267F0B" w14:textId="77777777" w:rsidR="00C2770C" w:rsidRDefault="00C2770C" w:rsidP="00D63ED1">
      <w:pPr>
        <w:rPr>
          <w:rFonts w:ascii="Calibri" w:hAnsi="Calibri" w:cs="Calibri"/>
          <w:b/>
          <w:bCs/>
          <w:sz w:val="28"/>
          <w:szCs w:val="28"/>
        </w:rPr>
      </w:pPr>
    </w:p>
    <w:p w14:paraId="32B7F7CB" w14:textId="631B8768" w:rsidR="00D63ED1" w:rsidRDefault="00FE03BA" w:rsidP="00D63ED1">
      <w:pPr>
        <w:rPr>
          <w:rFonts w:ascii="Calibri" w:hAnsi="Calibri" w:cs="Calibri"/>
          <w:b/>
          <w:bCs/>
          <w:sz w:val="28"/>
          <w:szCs w:val="28"/>
        </w:rPr>
      </w:pPr>
      <w:r w:rsidRPr="001222BD">
        <w:rPr>
          <w:rFonts w:ascii="Calibri" w:hAnsi="Calibri" w:cs="Calibri"/>
          <w:b/>
          <w:bCs/>
          <w:sz w:val="28"/>
          <w:szCs w:val="28"/>
        </w:rPr>
        <w:t>TITLE:</w:t>
      </w:r>
    </w:p>
    <w:p w14:paraId="4CAC1E7B" w14:textId="77777777" w:rsidR="00BF4CA6" w:rsidRDefault="00B2464C" w:rsidP="00D63ED1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IT’S NOT ABOUT STUFF, IT’S ABOUT PEOPLE. A SYSTEMATIC REVIEW OF LITERATURE RELATING TO THE </w:t>
      </w:r>
      <w:r w:rsidR="000F5D9E" w:rsidRPr="001222BD">
        <w:rPr>
          <w:rFonts w:ascii="Calibri" w:hAnsi="Calibri" w:cs="Calibri"/>
          <w:sz w:val="28"/>
          <w:szCs w:val="28"/>
        </w:rPr>
        <w:t>THERAPEUTIC EXPERIENCES OF PEOPLE WITH HOARDING DISORDER</w:t>
      </w:r>
      <w:r w:rsidR="00BF4CA6">
        <w:rPr>
          <w:rFonts w:ascii="Calibri" w:hAnsi="Calibri" w:cs="Calibri"/>
          <w:sz w:val="28"/>
          <w:szCs w:val="28"/>
        </w:rPr>
        <w:t>.</w:t>
      </w:r>
    </w:p>
    <w:p w14:paraId="68130753" w14:textId="77777777" w:rsidR="00FE03BA" w:rsidRPr="001222BD" w:rsidRDefault="00FE03BA" w:rsidP="00FE03BA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D0CE853" w14:textId="77777777" w:rsidR="00FE03BA" w:rsidRPr="001222BD" w:rsidRDefault="00FE03BA" w:rsidP="00FE03BA">
      <w:pPr>
        <w:rPr>
          <w:rFonts w:ascii="Calibri" w:hAnsi="Calibri" w:cs="Calibri"/>
          <w:b/>
          <w:bCs/>
          <w:sz w:val="24"/>
          <w:szCs w:val="24"/>
        </w:rPr>
      </w:pPr>
      <w:r w:rsidRPr="001222BD">
        <w:rPr>
          <w:rFonts w:ascii="Calibri" w:hAnsi="Calibri" w:cs="Calibri"/>
          <w:b/>
          <w:bCs/>
          <w:sz w:val="24"/>
          <w:szCs w:val="24"/>
        </w:rPr>
        <w:t>CONTENTS:</w:t>
      </w:r>
    </w:p>
    <w:p w14:paraId="33398495" w14:textId="77777777" w:rsidR="00FE03BA" w:rsidRPr="001222BD" w:rsidRDefault="00FE03BA" w:rsidP="00FE03BA">
      <w:pPr>
        <w:rPr>
          <w:rFonts w:ascii="Calibri" w:hAnsi="Calibri" w:cs="Calibri"/>
          <w:sz w:val="24"/>
          <w:szCs w:val="24"/>
          <w:u w:val="single"/>
        </w:rPr>
      </w:pPr>
      <w:r w:rsidRPr="001222BD">
        <w:rPr>
          <w:rFonts w:ascii="Calibri" w:hAnsi="Calibri" w:cs="Calibri"/>
          <w:sz w:val="24"/>
          <w:szCs w:val="24"/>
          <w:u w:val="single"/>
        </w:rPr>
        <w:t>PAGE</w:t>
      </w:r>
    </w:p>
    <w:p w14:paraId="40A00618" w14:textId="77777777" w:rsidR="00FE03BA" w:rsidRPr="001222BD" w:rsidRDefault="00FE03BA" w:rsidP="00FE03BA">
      <w:pPr>
        <w:tabs>
          <w:tab w:val="left" w:pos="720"/>
          <w:tab w:val="left" w:pos="1440"/>
          <w:tab w:val="left" w:pos="2160"/>
          <w:tab w:val="left" w:pos="6380"/>
        </w:tabs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01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>Cover page</w:t>
      </w:r>
      <w:r w:rsidRPr="001222BD">
        <w:rPr>
          <w:rFonts w:ascii="Calibri" w:hAnsi="Calibri" w:cs="Calibri"/>
          <w:sz w:val="24"/>
          <w:szCs w:val="24"/>
        </w:rPr>
        <w:tab/>
      </w:r>
    </w:p>
    <w:p w14:paraId="5616A8E0" w14:textId="77777777" w:rsidR="00FE03BA" w:rsidRPr="001222BD" w:rsidRDefault="00FE03BA" w:rsidP="00FE03B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02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>Abstract</w:t>
      </w:r>
    </w:p>
    <w:p w14:paraId="3E597144" w14:textId="77777777" w:rsidR="00FE03BA" w:rsidRPr="001222BD" w:rsidRDefault="00FE03BA" w:rsidP="00FE03B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03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>Introduction and background</w:t>
      </w:r>
    </w:p>
    <w:p w14:paraId="085B1A05" w14:textId="77777777" w:rsidR="00FE03BA" w:rsidRPr="001222BD" w:rsidRDefault="00FE03BA" w:rsidP="00FE03B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04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>Methods</w:t>
      </w:r>
    </w:p>
    <w:p w14:paraId="2A01DCE7" w14:textId="77777777" w:rsidR="00FE03BA" w:rsidRPr="001222BD" w:rsidRDefault="00FE03BA" w:rsidP="00FE03B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05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>Overview of the studies</w:t>
      </w:r>
    </w:p>
    <w:p w14:paraId="24844E68" w14:textId="77777777" w:rsidR="00FE03BA" w:rsidRPr="001222BD" w:rsidRDefault="00FE03BA" w:rsidP="00FE03B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08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>Results: Summary and critique of each paper</w:t>
      </w:r>
    </w:p>
    <w:p w14:paraId="02C0A003" w14:textId="77777777" w:rsidR="00FE03BA" w:rsidRPr="001222BD" w:rsidRDefault="00FE03BA" w:rsidP="00FE03B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18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>Synthesis of themes from the six papers</w:t>
      </w:r>
    </w:p>
    <w:p w14:paraId="32C7375B" w14:textId="77777777" w:rsidR="00FE03BA" w:rsidRPr="001222BD" w:rsidRDefault="00FE03BA" w:rsidP="00FE03B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19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>Discussion</w:t>
      </w:r>
    </w:p>
    <w:p w14:paraId="1FA3749B" w14:textId="77777777" w:rsidR="00FE03BA" w:rsidRPr="001222BD" w:rsidRDefault="00FE03BA" w:rsidP="00FE03B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20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 xml:space="preserve">Practical implications and further research  </w:t>
      </w:r>
    </w:p>
    <w:p w14:paraId="5CBD20EB" w14:textId="77777777" w:rsidR="00FE03BA" w:rsidRPr="001222BD" w:rsidRDefault="00FE03BA" w:rsidP="00FE03B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20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>Limitations</w:t>
      </w:r>
    </w:p>
    <w:p w14:paraId="5EA4C391" w14:textId="77777777" w:rsidR="00FE03BA" w:rsidRPr="001222BD" w:rsidRDefault="00FE03BA" w:rsidP="00FE03B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21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>Conclusion</w:t>
      </w:r>
    </w:p>
    <w:p w14:paraId="71EF769A" w14:textId="77777777" w:rsidR="00FE03BA" w:rsidRPr="00E829DA" w:rsidRDefault="00FE03BA" w:rsidP="00E829D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22</w:t>
      </w:r>
      <w:r w:rsidRPr="001222BD">
        <w:rPr>
          <w:rFonts w:ascii="Calibri" w:hAnsi="Calibri" w:cs="Calibri"/>
          <w:sz w:val="24"/>
          <w:szCs w:val="24"/>
        </w:rPr>
        <w:tab/>
      </w:r>
      <w:r w:rsidRPr="001222BD">
        <w:rPr>
          <w:rFonts w:ascii="Calibri" w:hAnsi="Calibri" w:cs="Calibri"/>
          <w:sz w:val="24"/>
          <w:szCs w:val="24"/>
        </w:rPr>
        <w:tab/>
        <w:t>References</w:t>
      </w:r>
    </w:p>
    <w:p w14:paraId="7EEE9188" w14:textId="482177CD" w:rsidR="00AD799C" w:rsidRPr="00E829DA" w:rsidRDefault="00FE03BA" w:rsidP="00E829D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E829DA">
        <w:rPr>
          <w:rFonts w:ascii="Calibri" w:hAnsi="Calibri" w:cs="Calibri"/>
          <w:sz w:val="24"/>
          <w:szCs w:val="24"/>
        </w:rPr>
        <w:t>24</w:t>
      </w:r>
      <w:r w:rsidRPr="00E829DA">
        <w:rPr>
          <w:rFonts w:ascii="Calibri" w:hAnsi="Calibri" w:cs="Calibri"/>
          <w:sz w:val="24"/>
          <w:szCs w:val="24"/>
        </w:rPr>
        <w:tab/>
      </w:r>
      <w:r w:rsidRPr="00E829DA">
        <w:rPr>
          <w:rFonts w:ascii="Calibri" w:hAnsi="Calibri" w:cs="Calibri"/>
          <w:sz w:val="24"/>
          <w:szCs w:val="24"/>
        </w:rPr>
        <w:tab/>
      </w:r>
      <w:r w:rsidR="006B0872" w:rsidRPr="00E829DA">
        <w:rPr>
          <w:rFonts w:ascii="Calibri" w:hAnsi="Calibri" w:cs="Calibri"/>
          <w:sz w:val="24"/>
          <w:szCs w:val="24"/>
        </w:rPr>
        <w:t xml:space="preserve">Appendix 1 – </w:t>
      </w:r>
      <w:r w:rsidR="00807529">
        <w:rPr>
          <w:rFonts w:ascii="Calibri" w:hAnsi="Calibri" w:cs="Calibri"/>
          <w:sz w:val="24"/>
          <w:szCs w:val="24"/>
        </w:rPr>
        <w:t>T</w:t>
      </w:r>
      <w:r w:rsidR="006B0872" w:rsidRPr="00E829DA">
        <w:rPr>
          <w:rFonts w:ascii="Calibri" w:hAnsi="Calibri" w:cs="Calibri"/>
          <w:sz w:val="24"/>
          <w:szCs w:val="24"/>
        </w:rPr>
        <w:t>able of shortlisted papers for review</w:t>
      </w:r>
    </w:p>
    <w:p w14:paraId="6B1CD4EA" w14:textId="72B71941" w:rsidR="00E829DA" w:rsidRDefault="00FE03BA" w:rsidP="00E829D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E829DA">
        <w:rPr>
          <w:rFonts w:ascii="Calibri" w:hAnsi="Calibri" w:cs="Calibri"/>
          <w:sz w:val="24"/>
          <w:szCs w:val="24"/>
        </w:rPr>
        <w:t>2</w:t>
      </w:r>
      <w:r w:rsidR="00B3496F">
        <w:rPr>
          <w:rFonts w:ascii="Calibri" w:hAnsi="Calibri" w:cs="Calibri"/>
          <w:sz w:val="24"/>
          <w:szCs w:val="24"/>
        </w:rPr>
        <w:t>5</w:t>
      </w:r>
      <w:r w:rsidRPr="00E829DA">
        <w:rPr>
          <w:rFonts w:ascii="Calibri" w:hAnsi="Calibri" w:cs="Calibri"/>
          <w:sz w:val="24"/>
          <w:szCs w:val="24"/>
        </w:rPr>
        <w:tab/>
      </w:r>
      <w:r w:rsidR="00AD799C" w:rsidRPr="00E829DA">
        <w:rPr>
          <w:rFonts w:ascii="Calibri" w:hAnsi="Calibri" w:cs="Calibri"/>
          <w:sz w:val="24"/>
          <w:szCs w:val="24"/>
        </w:rPr>
        <w:tab/>
        <w:t>Appendix 2 – Table of publications</w:t>
      </w:r>
      <w:r w:rsidR="00E829DA">
        <w:rPr>
          <w:rFonts w:ascii="Calibri" w:hAnsi="Calibri" w:cs="Calibri"/>
          <w:sz w:val="24"/>
          <w:szCs w:val="24"/>
        </w:rPr>
        <w:t xml:space="preserve"> </w:t>
      </w:r>
    </w:p>
    <w:p w14:paraId="633F82AD" w14:textId="5D1DC15A" w:rsidR="00E829DA" w:rsidRPr="00E829DA" w:rsidRDefault="00FE03BA" w:rsidP="00E829D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E829DA">
        <w:rPr>
          <w:rFonts w:ascii="Calibri" w:hAnsi="Calibri" w:cs="Calibri"/>
          <w:sz w:val="24"/>
          <w:szCs w:val="24"/>
        </w:rPr>
        <w:t>2</w:t>
      </w:r>
      <w:r w:rsidR="00B3496F">
        <w:rPr>
          <w:rFonts w:ascii="Calibri" w:hAnsi="Calibri" w:cs="Calibri"/>
          <w:sz w:val="24"/>
          <w:szCs w:val="24"/>
        </w:rPr>
        <w:t>6</w:t>
      </w:r>
      <w:r w:rsidRPr="00E829DA">
        <w:rPr>
          <w:rFonts w:ascii="Calibri" w:hAnsi="Calibri" w:cs="Calibri"/>
          <w:sz w:val="24"/>
          <w:szCs w:val="24"/>
        </w:rPr>
        <w:tab/>
      </w:r>
      <w:r w:rsidR="00E829DA" w:rsidRPr="00E829DA">
        <w:rPr>
          <w:rFonts w:ascii="Calibri" w:hAnsi="Calibri" w:cs="Calibri"/>
          <w:sz w:val="24"/>
          <w:szCs w:val="24"/>
        </w:rPr>
        <w:tab/>
        <w:t>Appendix 3 – Table of authors, aims, populations and design</w:t>
      </w:r>
    </w:p>
    <w:p w14:paraId="3D1687DB" w14:textId="3A795B32" w:rsidR="00FE03BA" w:rsidRPr="001222BD" w:rsidRDefault="00FE03BA" w:rsidP="00E829DA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E829DA">
        <w:rPr>
          <w:rFonts w:ascii="Calibri" w:hAnsi="Calibri" w:cs="Calibri"/>
          <w:sz w:val="24"/>
          <w:szCs w:val="24"/>
        </w:rPr>
        <w:t>2</w:t>
      </w:r>
      <w:r w:rsidR="00B3496F">
        <w:rPr>
          <w:rFonts w:ascii="Calibri" w:hAnsi="Calibri" w:cs="Calibri"/>
          <w:sz w:val="24"/>
          <w:szCs w:val="24"/>
        </w:rPr>
        <w:t>7</w:t>
      </w:r>
      <w:r w:rsidRPr="00E829DA">
        <w:rPr>
          <w:rFonts w:ascii="Calibri" w:hAnsi="Calibri" w:cs="Calibri"/>
          <w:sz w:val="24"/>
          <w:szCs w:val="24"/>
        </w:rPr>
        <w:tab/>
      </w:r>
      <w:r w:rsidR="00E829DA" w:rsidRPr="00E829DA">
        <w:rPr>
          <w:rFonts w:ascii="Calibri" w:hAnsi="Calibri" w:cs="Calibri"/>
          <w:sz w:val="24"/>
          <w:szCs w:val="24"/>
        </w:rPr>
        <w:tab/>
        <w:t>Appendix 4 – Table of themes, conclusions and notes</w:t>
      </w:r>
      <w:r w:rsidRPr="001222BD">
        <w:rPr>
          <w:rFonts w:ascii="Calibri" w:hAnsi="Calibri" w:cs="Calibri"/>
          <w:sz w:val="24"/>
          <w:szCs w:val="24"/>
        </w:rPr>
        <w:tab/>
      </w:r>
    </w:p>
    <w:p w14:paraId="2466BCC5" w14:textId="77777777" w:rsidR="00FE03BA" w:rsidRPr="001222BD" w:rsidRDefault="00FE03BA" w:rsidP="00AD799C">
      <w:pPr>
        <w:spacing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br w:type="page"/>
      </w:r>
    </w:p>
    <w:p w14:paraId="5CD69A16" w14:textId="77777777" w:rsidR="00511FB4" w:rsidRDefault="00FE03BA" w:rsidP="00511FB4">
      <w:pPr>
        <w:spacing w:line="240" w:lineRule="auto"/>
        <w:rPr>
          <w:rFonts w:ascii="Calibri" w:hAnsi="Calibri" w:cs="Calibri"/>
          <w:b/>
          <w:bCs/>
          <w:sz w:val="24"/>
          <w:szCs w:val="24"/>
        </w:rPr>
      </w:pPr>
      <w:r w:rsidRPr="001222BD">
        <w:rPr>
          <w:rFonts w:ascii="Calibri" w:hAnsi="Calibri" w:cs="Calibri"/>
          <w:b/>
          <w:bCs/>
          <w:sz w:val="24"/>
          <w:szCs w:val="24"/>
        </w:rPr>
        <w:lastRenderedPageBreak/>
        <w:t xml:space="preserve">ABSTRACT </w:t>
      </w:r>
      <w:r w:rsidR="00511FB4">
        <w:rPr>
          <w:rFonts w:ascii="Calibri" w:hAnsi="Calibri" w:cs="Calibri"/>
          <w:b/>
          <w:bCs/>
          <w:sz w:val="24"/>
          <w:szCs w:val="24"/>
        </w:rPr>
        <w:t xml:space="preserve"> </w:t>
      </w:r>
    </w:p>
    <w:p w14:paraId="4C38661F" w14:textId="422D6636" w:rsidR="00511FB4" w:rsidRDefault="00FE03BA" w:rsidP="00511FB4">
      <w:pPr>
        <w:spacing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 xml:space="preserve">This systematic review of literature explores the </w:t>
      </w:r>
      <w:r w:rsidR="00955DF4" w:rsidRPr="001222BD">
        <w:rPr>
          <w:rFonts w:ascii="Calibri" w:hAnsi="Calibri" w:cs="Calibri"/>
          <w:sz w:val="24"/>
          <w:szCs w:val="24"/>
        </w:rPr>
        <w:t xml:space="preserve">therapeutic experiences of </w:t>
      </w:r>
      <w:r w:rsidR="000713CD" w:rsidRPr="001222BD">
        <w:rPr>
          <w:rFonts w:ascii="Calibri" w:hAnsi="Calibri" w:cs="Calibri"/>
          <w:sz w:val="24"/>
          <w:szCs w:val="24"/>
        </w:rPr>
        <w:t>people with hoarding disorder</w:t>
      </w:r>
      <w:r w:rsidR="00CD58B4">
        <w:rPr>
          <w:rFonts w:ascii="Calibri" w:hAnsi="Calibri" w:cs="Calibri"/>
          <w:sz w:val="24"/>
          <w:szCs w:val="24"/>
        </w:rPr>
        <w:t xml:space="preserve"> (HD)</w:t>
      </w:r>
      <w:r w:rsidR="000713CD" w:rsidRPr="001222BD">
        <w:rPr>
          <w:rFonts w:ascii="Calibri" w:hAnsi="Calibri" w:cs="Calibri"/>
          <w:sz w:val="24"/>
          <w:szCs w:val="24"/>
        </w:rPr>
        <w:t>.</w:t>
      </w:r>
      <w:r w:rsidR="00511FB4">
        <w:rPr>
          <w:rFonts w:ascii="Calibri" w:hAnsi="Calibri" w:cs="Calibri"/>
          <w:sz w:val="24"/>
          <w:szCs w:val="24"/>
        </w:rPr>
        <w:t xml:space="preserve"> </w:t>
      </w:r>
    </w:p>
    <w:p w14:paraId="7E1B7C13" w14:textId="77777777" w:rsidR="00511FB4" w:rsidRDefault="00FE03BA" w:rsidP="00511FB4">
      <w:pPr>
        <w:spacing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i/>
          <w:iCs/>
          <w:sz w:val="24"/>
          <w:szCs w:val="24"/>
        </w:rPr>
        <w:t>BACKGROUND</w:t>
      </w:r>
      <w:r w:rsidR="00511FB4">
        <w:rPr>
          <w:rFonts w:ascii="Calibri" w:hAnsi="Calibri" w:cs="Calibri"/>
          <w:sz w:val="24"/>
          <w:szCs w:val="24"/>
        </w:rPr>
        <w:t xml:space="preserve"> </w:t>
      </w:r>
    </w:p>
    <w:p w14:paraId="2EF5DEFC" w14:textId="29CAA3A2" w:rsidR="00511FB4" w:rsidRDefault="00F67A9F" w:rsidP="00511FB4">
      <w:pPr>
        <w:spacing w:line="24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H</w:t>
      </w:r>
      <w:r w:rsidR="00C37EA5">
        <w:rPr>
          <w:rFonts w:ascii="Calibri" w:hAnsi="Calibri" w:cs="Calibri"/>
          <w:sz w:val="24"/>
          <w:szCs w:val="24"/>
        </w:rPr>
        <w:t>D</w:t>
      </w:r>
      <w:r>
        <w:rPr>
          <w:rFonts w:ascii="Calibri" w:hAnsi="Calibri" w:cs="Calibri"/>
          <w:sz w:val="24"/>
          <w:szCs w:val="24"/>
        </w:rPr>
        <w:t xml:space="preserve"> affects around one in </w:t>
      </w:r>
      <w:r w:rsidR="00606E5C">
        <w:rPr>
          <w:rFonts w:ascii="Calibri" w:hAnsi="Calibri" w:cs="Calibri"/>
          <w:sz w:val="24"/>
          <w:szCs w:val="24"/>
        </w:rPr>
        <w:t>20</w:t>
      </w:r>
      <w:r>
        <w:rPr>
          <w:rFonts w:ascii="Calibri" w:hAnsi="Calibri" w:cs="Calibri"/>
          <w:sz w:val="24"/>
          <w:szCs w:val="24"/>
        </w:rPr>
        <w:t xml:space="preserve"> people</w:t>
      </w:r>
      <w:r w:rsidR="00F80AE7">
        <w:rPr>
          <w:rFonts w:ascii="Calibri" w:hAnsi="Calibri" w:cs="Calibri"/>
          <w:sz w:val="24"/>
          <w:szCs w:val="24"/>
        </w:rPr>
        <w:t>. It</w:t>
      </w:r>
      <w:r w:rsidR="00E3694B">
        <w:rPr>
          <w:rFonts w:ascii="Calibri" w:hAnsi="Calibri" w:cs="Calibri"/>
          <w:sz w:val="24"/>
          <w:szCs w:val="24"/>
        </w:rPr>
        <w:t xml:space="preserve"> involves the compulsive </w:t>
      </w:r>
      <w:r w:rsidR="00DB7BB9">
        <w:rPr>
          <w:rFonts w:ascii="Calibri" w:hAnsi="Calibri" w:cs="Calibri"/>
          <w:sz w:val="24"/>
          <w:szCs w:val="24"/>
        </w:rPr>
        <w:t>gathering</w:t>
      </w:r>
      <w:r w:rsidR="001A02C8">
        <w:rPr>
          <w:rFonts w:ascii="Calibri" w:hAnsi="Calibri" w:cs="Calibri"/>
          <w:sz w:val="24"/>
          <w:szCs w:val="24"/>
        </w:rPr>
        <w:t xml:space="preserve"> and </w:t>
      </w:r>
      <w:r w:rsidR="008C4E2F">
        <w:rPr>
          <w:rFonts w:ascii="Calibri" w:hAnsi="Calibri" w:cs="Calibri"/>
          <w:sz w:val="24"/>
          <w:szCs w:val="24"/>
        </w:rPr>
        <w:t>retaining</w:t>
      </w:r>
      <w:r w:rsidR="001A02C8">
        <w:rPr>
          <w:rFonts w:ascii="Calibri" w:hAnsi="Calibri" w:cs="Calibri"/>
          <w:sz w:val="24"/>
          <w:szCs w:val="24"/>
        </w:rPr>
        <w:t xml:space="preserve"> </w:t>
      </w:r>
      <w:r w:rsidR="00E3694B">
        <w:rPr>
          <w:rFonts w:ascii="Calibri" w:hAnsi="Calibri" w:cs="Calibri"/>
          <w:sz w:val="24"/>
          <w:szCs w:val="24"/>
        </w:rPr>
        <w:t xml:space="preserve">of possessions </w:t>
      </w:r>
      <w:r w:rsidR="001A02C8">
        <w:rPr>
          <w:rFonts w:ascii="Calibri" w:hAnsi="Calibri" w:cs="Calibri"/>
          <w:sz w:val="24"/>
          <w:szCs w:val="24"/>
        </w:rPr>
        <w:t>t</w:t>
      </w:r>
      <w:r w:rsidR="0040456F">
        <w:rPr>
          <w:rFonts w:ascii="Calibri" w:hAnsi="Calibri" w:cs="Calibri"/>
          <w:sz w:val="24"/>
          <w:szCs w:val="24"/>
        </w:rPr>
        <w:t xml:space="preserve">o the point that </w:t>
      </w:r>
      <w:r w:rsidR="000F7F98">
        <w:rPr>
          <w:rFonts w:ascii="Calibri" w:hAnsi="Calibri" w:cs="Calibri"/>
          <w:sz w:val="24"/>
          <w:szCs w:val="24"/>
        </w:rPr>
        <w:t>day to day life is affected.</w:t>
      </w:r>
      <w:r w:rsidR="005A4865">
        <w:rPr>
          <w:rFonts w:ascii="Calibri" w:hAnsi="Calibri" w:cs="Calibri"/>
          <w:sz w:val="24"/>
          <w:szCs w:val="24"/>
        </w:rPr>
        <w:t xml:space="preserve"> </w:t>
      </w:r>
      <w:r w:rsidR="00551B13">
        <w:rPr>
          <w:rFonts w:ascii="Calibri" w:hAnsi="Calibri" w:cs="Calibri"/>
          <w:sz w:val="24"/>
          <w:szCs w:val="24"/>
        </w:rPr>
        <w:t>It</w:t>
      </w:r>
      <w:r w:rsidR="00DB7BB9">
        <w:rPr>
          <w:rFonts w:ascii="Calibri" w:hAnsi="Calibri" w:cs="Calibri"/>
          <w:sz w:val="24"/>
          <w:szCs w:val="24"/>
        </w:rPr>
        <w:t xml:space="preserve"> i</w:t>
      </w:r>
      <w:r w:rsidR="00551B13">
        <w:rPr>
          <w:rFonts w:ascii="Calibri" w:hAnsi="Calibri" w:cs="Calibri"/>
          <w:sz w:val="24"/>
          <w:szCs w:val="24"/>
        </w:rPr>
        <w:t xml:space="preserve">s not </w:t>
      </w:r>
      <w:r w:rsidR="00C37EA5">
        <w:rPr>
          <w:rFonts w:ascii="Calibri" w:hAnsi="Calibri" w:cs="Calibri"/>
          <w:sz w:val="24"/>
          <w:szCs w:val="24"/>
        </w:rPr>
        <w:t>fully</w:t>
      </w:r>
      <w:r w:rsidR="00551B13">
        <w:rPr>
          <w:rFonts w:ascii="Calibri" w:hAnsi="Calibri" w:cs="Calibri"/>
          <w:sz w:val="24"/>
          <w:szCs w:val="24"/>
        </w:rPr>
        <w:t xml:space="preserve"> understood what causes this condition, nor how best to treat it. CBT</w:t>
      </w:r>
      <w:r w:rsidR="001A02C8">
        <w:rPr>
          <w:rFonts w:ascii="Calibri" w:hAnsi="Calibri" w:cs="Calibri"/>
          <w:sz w:val="24"/>
          <w:szCs w:val="24"/>
        </w:rPr>
        <w:t xml:space="preserve"> is the </w:t>
      </w:r>
      <w:r w:rsidR="00FA6E24">
        <w:rPr>
          <w:rFonts w:ascii="Calibri" w:hAnsi="Calibri" w:cs="Calibri"/>
          <w:sz w:val="24"/>
          <w:szCs w:val="24"/>
        </w:rPr>
        <w:t xml:space="preserve">recommended </w:t>
      </w:r>
      <w:r w:rsidR="00CD58B4">
        <w:rPr>
          <w:rFonts w:ascii="Calibri" w:hAnsi="Calibri" w:cs="Calibri"/>
          <w:sz w:val="24"/>
          <w:szCs w:val="24"/>
        </w:rPr>
        <w:t>intervention</w:t>
      </w:r>
      <w:r w:rsidR="00FA6E24">
        <w:rPr>
          <w:rFonts w:ascii="Calibri" w:hAnsi="Calibri" w:cs="Calibri"/>
          <w:sz w:val="24"/>
          <w:szCs w:val="24"/>
        </w:rPr>
        <w:t xml:space="preserve"> but </w:t>
      </w:r>
      <w:r w:rsidR="0041558B">
        <w:rPr>
          <w:rFonts w:ascii="Calibri" w:hAnsi="Calibri" w:cs="Calibri"/>
          <w:sz w:val="24"/>
          <w:szCs w:val="24"/>
        </w:rPr>
        <w:t xml:space="preserve">there is a lack of research into </w:t>
      </w:r>
      <w:r w:rsidR="00FE14AD">
        <w:rPr>
          <w:rFonts w:ascii="Calibri" w:hAnsi="Calibri" w:cs="Calibri"/>
          <w:sz w:val="24"/>
          <w:szCs w:val="24"/>
        </w:rPr>
        <w:t>what</w:t>
      </w:r>
      <w:r w:rsidR="007B7E38">
        <w:rPr>
          <w:rFonts w:ascii="Calibri" w:hAnsi="Calibri" w:cs="Calibri"/>
          <w:sz w:val="24"/>
          <w:szCs w:val="24"/>
        </w:rPr>
        <w:t xml:space="preserve"> </w:t>
      </w:r>
      <w:r w:rsidR="0041558B">
        <w:rPr>
          <w:rFonts w:ascii="Calibri" w:hAnsi="Calibri" w:cs="Calibri"/>
          <w:sz w:val="24"/>
          <w:szCs w:val="24"/>
        </w:rPr>
        <w:t xml:space="preserve">therapy is </w:t>
      </w:r>
      <w:r w:rsidR="00FE14AD">
        <w:rPr>
          <w:rFonts w:ascii="Calibri" w:hAnsi="Calibri" w:cs="Calibri"/>
          <w:sz w:val="24"/>
          <w:szCs w:val="24"/>
        </w:rPr>
        <w:t xml:space="preserve">like </w:t>
      </w:r>
      <w:r w:rsidR="0041558B">
        <w:rPr>
          <w:rFonts w:ascii="Calibri" w:hAnsi="Calibri" w:cs="Calibri"/>
          <w:sz w:val="24"/>
          <w:szCs w:val="24"/>
        </w:rPr>
        <w:t xml:space="preserve">for </w:t>
      </w:r>
      <w:r w:rsidR="00644CA3">
        <w:rPr>
          <w:rFonts w:ascii="Calibri" w:hAnsi="Calibri" w:cs="Calibri"/>
          <w:sz w:val="24"/>
          <w:szCs w:val="24"/>
        </w:rPr>
        <w:t>those with HD</w:t>
      </w:r>
      <w:r w:rsidR="0041558B">
        <w:rPr>
          <w:rFonts w:ascii="Calibri" w:hAnsi="Calibri" w:cs="Calibri"/>
          <w:sz w:val="24"/>
          <w:szCs w:val="24"/>
        </w:rPr>
        <w:t>.</w:t>
      </w:r>
      <w:r w:rsidR="00511FB4">
        <w:rPr>
          <w:rFonts w:ascii="Calibri" w:hAnsi="Calibri" w:cs="Calibri"/>
          <w:sz w:val="24"/>
          <w:szCs w:val="24"/>
        </w:rPr>
        <w:t xml:space="preserve"> </w:t>
      </w:r>
    </w:p>
    <w:p w14:paraId="35ADC056" w14:textId="77777777" w:rsidR="00511FB4" w:rsidRDefault="00FE03BA" w:rsidP="00511FB4">
      <w:pPr>
        <w:spacing w:line="240" w:lineRule="auto"/>
        <w:rPr>
          <w:rFonts w:ascii="Calibri" w:hAnsi="Calibri" w:cs="Calibri"/>
          <w:i/>
          <w:iCs/>
          <w:sz w:val="24"/>
          <w:szCs w:val="24"/>
        </w:rPr>
      </w:pPr>
      <w:r w:rsidRPr="001222BD">
        <w:rPr>
          <w:rFonts w:ascii="Calibri" w:hAnsi="Calibri" w:cs="Calibri"/>
          <w:i/>
          <w:iCs/>
          <w:sz w:val="24"/>
          <w:szCs w:val="24"/>
        </w:rPr>
        <w:t>AIMS AND OBJECTIVES</w:t>
      </w:r>
      <w:r w:rsidR="002C619F" w:rsidRPr="001222BD">
        <w:rPr>
          <w:rFonts w:ascii="Calibri" w:hAnsi="Calibri" w:cs="Calibri"/>
          <w:i/>
          <w:iCs/>
          <w:sz w:val="24"/>
          <w:szCs w:val="24"/>
        </w:rPr>
        <w:t xml:space="preserve"> </w:t>
      </w:r>
    </w:p>
    <w:p w14:paraId="01551DB9" w14:textId="105D2D81" w:rsidR="00EB111A" w:rsidRDefault="0041558B" w:rsidP="00511FB4">
      <w:pPr>
        <w:spacing w:line="240" w:lineRule="auto"/>
        <w:rPr>
          <w:rFonts w:ascii="Calibri" w:hAnsi="Calibri" w:cs="Calibri"/>
          <w:iCs/>
          <w:sz w:val="24"/>
          <w:szCs w:val="24"/>
          <w:lang w:val="cy-GB"/>
        </w:rPr>
      </w:pPr>
      <w:r w:rsidRPr="001222BD">
        <w:rPr>
          <w:rFonts w:ascii="Calibri" w:hAnsi="Calibri" w:cs="Calibri"/>
          <w:iCs/>
          <w:sz w:val="24"/>
          <w:szCs w:val="24"/>
          <w:lang w:val="cy-GB"/>
        </w:rPr>
        <w:t>The aim of this review is to</w:t>
      </w:r>
      <w:r>
        <w:rPr>
          <w:rFonts w:ascii="Calibri" w:hAnsi="Calibri" w:cs="Calibri"/>
          <w:iCs/>
          <w:sz w:val="24"/>
          <w:szCs w:val="24"/>
          <w:lang w:val="cy-GB"/>
        </w:rPr>
        <w:t xml:space="preserve"> </w:t>
      </w:r>
      <w:r w:rsidR="000723E7">
        <w:rPr>
          <w:rFonts w:ascii="Calibri" w:hAnsi="Calibri" w:cs="Calibri"/>
          <w:iCs/>
          <w:sz w:val="24"/>
          <w:szCs w:val="24"/>
          <w:lang w:val="cy-GB"/>
        </w:rPr>
        <w:t xml:space="preserve">look for, </w:t>
      </w:r>
      <w:r w:rsidR="00A93B4C">
        <w:rPr>
          <w:rFonts w:ascii="Calibri" w:hAnsi="Calibri" w:cs="Calibri"/>
          <w:iCs/>
          <w:sz w:val="24"/>
          <w:szCs w:val="24"/>
          <w:lang w:val="cy-GB"/>
        </w:rPr>
        <w:t>pull</w:t>
      </w:r>
      <w:r w:rsidR="000723E7">
        <w:rPr>
          <w:rFonts w:ascii="Calibri" w:hAnsi="Calibri" w:cs="Calibri"/>
          <w:iCs/>
          <w:sz w:val="24"/>
          <w:szCs w:val="24"/>
          <w:lang w:val="cy-GB"/>
        </w:rPr>
        <w:t xml:space="preserve"> together and </w:t>
      </w:r>
      <w:r w:rsidRPr="001222BD">
        <w:rPr>
          <w:rFonts w:ascii="Calibri" w:hAnsi="Calibri" w:cs="Calibri"/>
          <w:iCs/>
          <w:sz w:val="24"/>
          <w:szCs w:val="24"/>
          <w:lang w:val="cy-GB"/>
        </w:rPr>
        <w:t xml:space="preserve">analyse </w:t>
      </w:r>
      <w:r w:rsidR="000723E7">
        <w:rPr>
          <w:rFonts w:ascii="Calibri" w:hAnsi="Calibri" w:cs="Calibri"/>
          <w:iCs/>
          <w:sz w:val="24"/>
          <w:szCs w:val="24"/>
          <w:lang w:val="cy-GB"/>
        </w:rPr>
        <w:t>published research whic</w:t>
      </w:r>
      <w:r w:rsidR="00EB111A">
        <w:rPr>
          <w:rFonts w:ascii="Calibri" w:hAnsi="Calibri" w:cs="Calibri"/>
          <w:iCs/>
          <w:sz w:val="24"/>
          <w:szCs w:val="24"/>
          <w:lang w:val="cy-GB"/>
        </w:rPr>
        <w:t>h relates</w:t>
      </w:r>
      <w:r w:rsidRPr="001222BD">
        <w:rPr>
          <w:rFonts w:ascii="Calibri" w:hAnsi="Calibri" w:cs="Calibri"/>
          <w:iCs/>
          <w:sz w:val="24"/>
          <w:szCs w:val="24"/>
          <w:lang w:val="cy-GB"/>
        </w:rPr>
        <w:t xml:space="preserve"> to the therapeutic experiences of people who have </w:t>
      </w:r>
      <w:r w:rsidR="00C37EA5">
        <w:rPr>
          <w:rFonts w:ascii="Calibri" w:hAnsi="Calibri" w:cs="Calibri"/>
          <w:iCs/>
          <w:sz w:val="24"/>
          <w:szCs w:val="24"/>
          <w:lang w:val="cy-GB"/>
        </w:rPr>
        <w:t>HD</w:t>
      </w:r>
      <w:r w:rsidR="00EB111A">
        <w:rPr>
          <w:rFonts w:ascii="Calibri" w:hAnsi="Calibri" w:cs="Calibri"/>
          <w:iCs/>
          <w:sz w:val="24"/>
          <w:szCs w:val="24"/>
          <w:lang w:val="cy-GB"/>
        </w:rPr>
        <w:t>.</w:t>
      </w:r>
    </w:p>
    <w:p w14:paraId="4906D4E0" w14:textId="77777777" w:rsidR="00EB111A" w:rsidRDefault="0041558B" w:rsidP="00511FB4">
      <w:pPr>
        <w:spacing w:line="24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The objectives</w:t>
      </w:r>
      <w:r>
        <w:rPr>
          <w:rFonts w:ascii="Calibri" w:hAnsi="Calibri" w:cs="Calibri"/>
          <w:sz w:val="24"/>
          <w:szCs w:val="24"/>
        </w:rPr>
        <w:t xml:space="preserve"> </w:t>
      </w:r>
      <w:r w:rsidR="00EB111A">
        <w:rPr>
          <w:rFonts w:ascii="Calibri" w:hAnsi="Calibri" w:cs="Calibri"/>
          <w:sz w:val="24"/>
          <w:szCs w:val="24"/>
        </w:rPr>
        <w:t>are to:</w:t>
      </w:r>
    </w:p>
    <w:p w14:paraId="3C852FDF" w14:textId="040F67A8" w:rsidR="0041558B" w:rsidRPr="00A93B4C" w:rsidRDefault="00CF2D94" w:rsidP="00511FB4">
      <w:pPr>
        <w:pStyle w:val="ListParagraph"/>
        <w:numPr>
          <w:ilvl w:val="0"/>
          <w:numId w:val="30"/>
        </w:numPr>
        <w:spacing w:line="240" w:lineRule="auto"/>
        <w:rPr>
          <w:rFonts w:ascii="Calibri" w:hAnsi="Calibri" w:cs="Calibri"/>
          <w:sz w:val="24"/>
          <w:szCs w:val="24"/>
        </w:rPr>
      </w:pPr>
      <w:r w:rsidRPr="00A93B4C">
        <w:rPr>
          <w:rFonts w:ascii="Calibri" w:hAnsi="Calibri" w:cs="Calibri"/>
          <w:sz w:val="24"/>
          <w:szCs w:val="24"/>
        </w:rPr>
        <w:t>Find out what the intervention was like and if it had any impact on the hoarding.</w:t>
      </w:r>
    </w:p>
    <w:p w14:paraId="75885C7D" w14:textId="3EE427DE" w:rsidR="00C92CD2" w:rsidRPr="00A93B4C" w:rsidRDefault="00C92CD2" w:rsidP="00511FB4">
      <w:pPr>
        <w:pStyle w:val="ListParagraph"/>
        <w:numPr>
          <w:ilvl w:val="0"/>
          <w:numId w:val="30"/>
        </w:numPr>
        <w:spacing w:line="240" w:lineRule="auto"/>
        <w:rPr>
          <w:rFonts w:ascii="Calibri" w:hAnsi="Calibri" w:cs="Calibri"/>
          <w:sz w:val="24"/>
          <w:szCs w:val="24"/>
        </w:rPr>
      </w:pPr>
      <w:r w:rsidRPr="00A93B4C">
        <w:rPr>
          <w:rFonts w:ascii="Calibri" w:hAnsi="Calibri" w:cs="Calibri"/>
          <w:sz w:val="24"/>
          <w:szCs w:val="24"/>
        </w:rPr>
        <w:t>See if the process led to any improvements or changes for the person.</w:t>
      </w:r>
    </w:p>
    <w:p w14:paraId="3F5605AB" w14:textId="5971C709" w:rsidR="00C92CD2" w:rsidRPr="00A93B4C" w:rsidRDefault="00C92CD2" w:rsidP="00511FB4">
      <w:pPr>
        <w:pStyle w:val="ListParagraph"/>
        <w:numPr>
          <w:ilvl w:val="0"/>
          <w:numId w:val="30"/>
        </w:numPr>
        <w:spacing w:line="240" w:lineRule="auto"/>
        <w:rPr>
          <w:rFonts w:ascii="Calibri" w:hAnsi="Calibri" w:cs="Calibri"/>
          <w:sz w:val="24"/>
          <w:szCs w:val="24"/>
        </w:rPr>
      </w:pPr>
      <w:r w:rsidRPr="00A93B4C">
        <w:rPr>
          <w:rFonts w:ascii="Calibri" w:hAnsi="Calibri" w:cs="Calibri"/>
          <w:sz w:val="24"/>
          <w:szCs w:val="24"/>
        </w:rPr>
        <w:t xml:space="preserve">Look at </w:t>
      </w:r>
      <w:r w:rsidR="00FA63B7" w:rsidRPr="00A93B4C">
        <w:rPr>
          <w:rFonts w:ascii="Calibri" w:hAnsi="Calibri" w:cs="Calibri"/>
          <w:sz w:val="24"/>
          <w:szCs w:val="24"/>
        </w:rPr>
        <w:t xml:space="preserve">things that might help or hinder any therapeutic change. </w:t>
      </w:r>
    </w:p>
    <w:p w14:paraId="7FFAA3BF" w14:textId="2CAA0F84" w:rsidR="00CF2D94" w:rsidRPr="00A93B4C" w:rsidRDefault="00D86B87" w:rsidP="00511FB4">
      <w:pPr>
        <w:pStyle w:val="ListParagraph"/>
        <w:numPr>
          <w:ilvl w:val="0"/>
          <w:numId w:val="30"/>
        </w:numPr>
        <w:spacing w:line="240" w:lineRule="auto"/>
        <w:rPr>
          <w:rFonts w:ascii="Calibri" w:hAnsi="Calibri" w:cs="Calibri"/>
          <w:sz w:val="24"/>
          <w:szCs w:val="24"/>
        </w:rPr>
      </w:pPr>
      <w:r w:rsidRPr="00A93B4C">
        <w:rPr>
          <w:rFonts w:ascii="Calibri" w:hAnsi="Calibri" w:cs="Calibri"/>
          <w:sz w:val="24"/>
          <w:szCs w:val="24"/>
        </w:rPr>
        <w:t>Think about long-term effective support</w:t>
      </w:r>
      <w:r w:rsidR="00A93B4C" w:rsidRPr="00A93B4C">
        <w:rPr>
          <w:rFonts w:ascii="Calibri" w:hAnsi="Calibri" w:cs="Calibri"/>
          <w:sz w:val="24"/>
          <w:szCs w:val="24"/>
        </w:rPr>
        <w:t xml:space="preserve"> for people with HD.</w:t>
      </w:r>
    </w:p>
    <w:p w14:paraId="44F2B45D" w14:textId="77777777" w:rsidR="00511FB4" w:rsidRDefault="00FE03BA" w:rsidP="00511FB4">
      <w:pPr>
        <w:spacing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1222BD">
        <w:rPr>
          <w:rFonts w:ascii="Calibri" w:hAnsi="Calibri" w:cs="Calibri"/>
          <w:i/>
          <w:iCs/>
          <w:sz w:val="24"/>
          <w:szCs w:val="24"/>
        </w:rPr>
        <w:t>METHODS</w:t>
      </w:r>
      <w:r w:rsidR="00511FB4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</w:p>
    <w:p w14:paraId="6AB77D93" w14:textId="3D23DBEF" w:rsidR="00511FB4" w:rsidRDefault="00FE03BA" w:rsidP="00511FB4">
      <w:pPr>
        <w:spacing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1222BD">
        <w:rPr>
          <w:rFonts w:ascii="Calibri" w:hAnsi="Calibri" w:cs="Calibri"/>
          <w:sz w:val="24"/>
          <w:szCs w:val="24"/>
        </w:rPr>
        <w:t xml:space="preserve">A </w:t>
      </w:r>
      <w:r w:rsidR="00FB5094">
        <w:rPr>
          <w:rFonts w:ascii="Calibri" w:hAnsi="Calibri" w:cs="Calibri"/>
          <w:sz w:val="24"/>
          <w:szCs w:val="24"/>
        </w:rPr>
        <w:t>detailed</w:t>
      </w:r>
      <w:r w:rsidR="00C34A0E">
        <w:rPr>
          <w:rFonts w:ascii="Calibri" w:hAnsi="Calibri" w:cs="Calibri"/>
          <w:sz w:val="24"/>
          <w:szCs w:val="24"/>
        </w:rPr>
        <w:t xml:space="preserve"> </w:t>
      </w:r>
      <w:r w:rsidRPr="001222BD">
        <w:rPr>
          <w:rFonts w:ascii="Calibri" w:hAnsi="Calibri" w:cs="Calibri"/>
          <w:sz w:val="24"/>
          <w:szCs w:val="24"/>
        </w:rPr>
        <w:t xml:space="preserve">search was </w:t>
      </w:r>
      <w:r w:rsidR="001C3D23" w:rsidRPr="001222BD">
        <w:rPr>
          <w:rFonts w:ascii="Calibri" w:hAnsi="Calibri" w:cs="Calibri"/>
          <w:sz w:val="24"/>
          <w:szCs w:val="24"/>
        </w:rPr>
        <w:t>carried out</w:t>
      </w:r>
      <w:r w:rsidR="00C34A0E">
        <w:rPr>
          <w:rFonts w:ascii="Calibri" w:hAnsi="Calibri" w:cs="Calibri"/>
          <w:sz w:val="24"/>
          <w:szCs w:val="24"/>
        </w:rPr>
        <w:t xml:space="preserve"> to find relevant research</w:t>
      </w:r>
      <w:r w:rsidR="00721527">
        <w:rPr>
          <w:rFonts w:ascii="Calibri" w:hAnsi="Calibri" w:cs="Calibri"/>
          <w:sz w:val="24"/>
          <w:szCs w:val="24"/>
        </w:rPr>
        <w:t xml:space="preserve"> using academic databases</w:t>
      </w:r>
      <w:r w:rsidR="00BC53BD">
        <w:rPr>
          <w:rFonts w:ascii="Calibri" w:hAnsi="Calibri" w:cs="Calibri"/>
          <w:sz w:val="24"/>
          <w:szCs w:val="24"/>
        </w:rPr>
        <w:t>.</w:t>
      </w:r>
      <w:r w:rsidR="000F4797">
        <w:rPr>
          <w:rFonts w:ascii="Calibri" w:hAnsi="Calibri" w:cs="Calibri"/>
          <w:sz w:val="24"/>
          <w:szCs w:val="24"/>
        </w:rPr>
        <w:t xml:space="preserve"> Six </w:t>
      </w:r>
      <w:r w:rsidR="002C129A">
        <w:rPr>
          <w:rFonts w:ascii="Calibri" w:hAnsi="Calibri" w:cs="Calibri"/>
          <w:sz w:val="24"/>
          <w:szCs w:val="24"/>
        </w:rPr>
        <w:t>papers were</w:t>
      </w:r>
      <w:r w:rsidR="00F31724">
        <w:rPr>
          <w:rFonts w:ascii="Calibri" w:hAnsi="Calibri" w:cs="Calibri"/>
          <w:sz w:val="24"/>
          <w:szCs w:val="24"/>
        </w:rPr>
        <w:t xml:space="preserve"> chosen,</w:t>
      </w:r>
      <w:r w:rsidR="00D7115E" w:rsidRPr="001222BD">
        <w:rPr>
          <w:rFonts w:ascii="Calibri" w:hAnsi="Calibri" w:cs="Calibri"/>
          <w:sz w:val="24"/>
          <w:szCs w:val="24"/>
        </w:rPr>
        <w:t xml:space="preserve"> </w:t>
      </w:r>
      <w:r w:rsidR="003230C4" w:rsidRPr="001222BD">
        <w:rPr>
          <w:rFonts w:ascii="Calibri" w:hAnsi="Calibri" w:cs="Calibri"/>
          <w:sz w:val="24"/>
          <w:szCs w:val="24"/>
        </w:rPr>
        <w:t>carefully read</w:t>
      </w:r>
      <w:r w:rsidR="00A932B9">
        <w:rPr>
          <w:rFonts w:ascii="Calibri" w:hAnsi="Calibri" w:cs="Calibri"/>
          <w:sz w:val="24"/>
          <w:szCs w:val="24"/>
        </w:rPr>
        <w:t xml:space="preserve"> and </w:t>
      </w:r>
      <w:r w:rsidR="003230C4" w:rsidRPr="001222BD">
        <w:rPr>
          <w:rFonts w:ascii="Calibri" w:hAnsi="Calibri" w:cs="Calibri"/>
          <w:sz w:val="24"/>
          <w:szCs w:val="24"/>
        </w:rPr>
        <w:t>analysed leading to valuable conclusions</w:t>
      </w:r>
      <w:r w:rsidR="006C26CB" w:rsidRPr="001222BD">
        <w:rPr>
          <w:rFonts w:ascii="Calibri" w:hAnsi="Calibri" w:cs="Calibri"/>
          <w:sz w:val="24"/>
          <w:szCs w:val="24"/>
        </w:rPr>
        <w:t>.</w:t>
      </w:r>
      <w:r w:rsidR="00511FB4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</w:p>
    <w:p w14:paraId="41A56681" w14:textId="77777777" w:rsidR="00511FB4" w:rsidRDefault="00FE03BA" w:rsidP="00511FB4">
      <w:pPr>
        <w:spacing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1222BD">
        <w:rPr>
          <w:rFonts w:ascii="Calibri" w:hAnsi="Calibri" w:cs="Calibri"/>
          <w:i/>
          <w:iCs/>
          <w:sz w:val="24"/>
          <w:szCs w:val="24"/>
        </w:rPr>
        <w:t>RESULTS</w:t>
      </w:r>
      <w:r w:rsidR="00511FB4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</w:p>
    <w:p w14:paraId="6F294DEC" w14:textId="344F530C" w:rsidR="00511FB4" w:rsidRDefault="00FE03BA" w:rsidP="00511FB4">
      <w:pPr>
        <w:spacing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1222BD">
        <w:rPr>
          <w:rFonts w:ascii="Calibri" w:hAnsi="Calibri" w:cs="Calibri"/>
          <w:sz w:val="24"/>
          <w:szCs w:val="24"/>
        </w:rPr>
        <w:t xml:space="preserve">The core themes include the </w:t>
      </w:r>
      <w:r w:rsidR="00B35BC2">
        <w:rPr>
          <w:rFonts w:ascii="Calibri" w:hAnsi="Calibri" w:cs="Calibri"/>
          <w:sz w:val="24"/>
          <w:szCs w:val="24"/>
        </w:rPr>
        <w:t>i</w:t>
      </w:r>
      <w:r w:rsidR="00B35BC2" w:rsidRPr="00B450B1">
        <w:rPr>
          <w:rFonts w:ascii="Calibri" w:hAnsi="Calibri" w:cs="Calibri"/>
          <w:sz w:val="24"/>
          <w:szCs w:val="24"/>
        </w:rPr>
        <w:t>mportance of the relationship</w:t>
      </w:r>
      <w:r w:rsidR="00B35BC2">
        <w:rPr>
          <w:rFonts w:ascii="Calibri" w:hAnsi="Calibri" w:cs="Calibri"/>
          <w:sz w:val="24"/>
          <w:szCs w:val="24"/>
        </w:rPr>
        <w:t xml:space="preserve"> </w:t>
      </w:r>
      <w:r w:rsidR="005C63A1">
        <w:rPr>
          <w:rFonts w:ascii="Calibri" w:hAnsi="Calibri" w:cs="Calibri"/>
          <w:sz w:val="24"/>
          <w:szCs w:val="24"/>
        </w:rPr>
        <w:t xml:space="preserve">in therapy </w:t>
      </w:r>
      <w:r w:rsidR="00B35BC2">
        <w:rPr>
          <w:rFonts w:ascii="Calibri" w:hAnsi="Calibri" w:cs="Calibri"/>
          <w:sz w:val="24"/>
          <w:szCs w:val="24"/>
        </w:rPr>
        <w:t xml:space="preserve">and the desire of people with </w:t>
      </w:r>
      <w:r w:rsidR="005C63A1">
        <w:rPr>
          <w:rFonts w:ascii="Calibri" w:hAnsi="Calibri" w:cs="Calibri"/>
          <w:sz w:val="24"/>
          <w:szCs w:val="24"/>
        </w:rPr>
        <w:t>HD</w:t>
      </w:r>
      <w:r w:rsidR="00511FB4">
        <w:rPr>
          <w:rFonts w:ascii="Calibri" w:hAnsi="Calibri" w:cs="Calibri"/>
          <w:sz w:val="24"/>
          <w:szCs w:val="24"/>
        </w:rPr>
        <w:t xml:space="preserve"> to be understood and listened to</w:t>
      </w:r>
      <w:r w:rsidR="00EE5894">
        <w:rPr>
          <w:rFonts w:ascii="Calibri" w:hAnsi="Calibri" w:cs="Calibri"/>
          <w:sz w:val="24"/>
          <w:szCs w:val="24"/>
        </w:rPr>
        <w:t xml:space="preserve"> free of </w:t>
      </w:r>
      <w:r w:rsidR="009F53CC">
        <w:rPr>
          <w:rFonts w:ascii="Calibri" w:hAnsi="Calibri" w:cs="Calibri"/>
          <w:sz w:val="24"/>
          <w:szCs w:val="24"/>
        </w:rPr>
        <w:t>judgement</w:t>
      </w:r>
      <w:r w:rsidR="00EE5894">
        <w:rPr>
          <w:rFonts w:ascii="Calibri" w:hAnsi="Calibri" w:cs="Calibri"/>
          <w:sz w:val="24"/>
          <w:szCs w:val="24"/>
        </w:rPr>
        <w:t>.</w:t>
      </w:r>
    </w:p>
    <w:p w14:paraId="109CCE19" w14:textId="77777777" w:rsidR="00511FB4" w:rsidRDefault="00FE03BA" w:rsidP="00511FB4">
      <w:pPr>
        <w:spacing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1222BD">
        <w:rPr>
          <w:rFonts w:ascii="Calibri" w:hAnsi="Calibri" w:cs="Calibri"/>
          <w:i/>
          <w:iCs/>
          <w:sz w:val="24"/>
          <w:szCs w:val="24"/>
        </w:rPr>
        <w:t>CONCLUSIONS</w:t>
      </w:r>
      <w:r w:rsidR="00511FB4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</w:p>
    <w:p w14:paraId="3588CF49" w14:textId="2026492E" w:rsidR="00601305" w:rsidRDefault="00601305" w:rsidP="00511FB4">
      <w:pPr>
        <w:spacing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There is a lack of research </w:t>
      </w:r>
      <w:r w:rsidR="00306CAF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into treatment and support for hoarding which comes from the perspective of the person affected. </w:t>
      </w:r>
    </w:p>
    <w:p w14:paraId="75C77F62" w14:textId="3E014021" w:rsidR="009443EC" w:rsidRDefault="0048165F" w:rsidP="00511FB4">
      <w:pPr>
        <w:spacing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Decluttering is a therapeutic process, the success of which </w:t>
      </w:r>
      <w:r w:rsidR="008742E1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depends on the quality of the relationship with the person helping.</w:t>
      </w:r>
    </w:p>
    <w:p w14:paraId="062707FD" w14:textId="4E7AFDD6" w:rsidR="001B25AD" w:rsidRDefault="00693396" w:rsidP="00511FB4">
      <w:pPr>
        <w:spacing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Effective support for people with hoarding disorder requires</w:t>
      </w:r>
      <w:r w:rsidR="00FA5D13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  <w:r w:rsidR="00450732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that </w:t>
      </w:r>
      <w:r w:rsidR="00FA5D13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the</w:t>
      </w:r>
      <w:r w:rsidR="005B56EC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y</w:t>
      </w:r>
      <w:r w:rsidR="00FA5D13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be in control of the process, </w:t>
      </w:r>
      <w:r w:rsidR="001B25AD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to have a relationship of trust with any support worker</w:t>
      </w:r>
      <w:r w:rsidR="00050A06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and treated without judgement.</w:t>
      </w:r>
    </w:p>
    <w:p w14:paraId="47A9A623" w14:textId="6A9B4F4D" w:rsidR="00FE03BA" w:rsidRPr="00511FB4" w:rsidRDefault="00FE03BA" w:rsidP="00511FB4">
      <w:pPr>
        <w:spacing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1222BD">
        <w:rPr>
          <w:rFonts w:ascii="Calibri" w:hAnsi="Calibri" w:cs="Calibri"/>
          <w:i/>
          <w:iCs/>
          <w:sz w:val="24"/>
          <w:szCs w:val="24"/>
        </w:rPr>
        <w:t>IMPLICATIONS</w:t>
      </w:r>
    </w:p>
    <w:p w14:paraId="7FE21218" w14:textId="4A83BC89" w:rsidR="00611F0D" w:rsidRDefault="00611F0D" w:rsidP="00D379A5">
      <w:pPr>
        <w:spacing w:line="24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CBT may not </w:t>
      </w:r>
      <w:r w:rsidR="00225096">
        <w:rPr>
          <w:rFonts w:ascii="Calibri" w:hAnsi="Calibri" w:cs="Calibri"/>
          <w:sz w:val="24"/>
          <w:szCs w:val="24"/>
        </w:rPr>
        <w:t xml:space="preserve">lead to lasting changes in HD. </w:t>
      </w:r>
      <w:r>
        <w:rPr>
          <w:rFonts w:ascii="Calibri" w:hAnsi="Calibri" w:cs="Calibri"/>
          <w:sz w:val="24"/>
          <w:szCs w:val="24"/>
        </w:rPr>
        <w:t xml:space="preserve">Research is needed to find out if it works long-term. Other approaches should be </w:t>
      </w:r>
      <w:r w:rsidR="00D379A5">
        <w:rPr>
          <w:rFonts w:ascii="Calibri" w:hAnsi="Calibri" w:cs="Calibri"/>
          <w:sz w:val="24"/>
          <w:szCs w:val="24"/>
        </w:rPr>
        <w:t xml:space="preserve">considered, </w:t>
      </w:r>
      <w:r>
        <w:rPr>
          <w:rFonts w:ascii="Calibri" w:hAnsi="Calibri" w:cs="Calibri"/>
          <w:sz w:val="24"/>
          <w:szCs w:val="24"/>
        </w:rPr>
        <w:t xml:space="preserve">possibly </w:t>
      </w:r>
      <w:r w:rsidR="00D379A5">
        <w:rPr>
          <w:rFonts w:ascii="Calibri" w:hAnsi="Calibri" w:cs="Calibri"/>
          <w:sz w:val="24"/>
          <w:szCs w:val="24"/>
        </w:rPr>
        <w:t xml:space="preserve">involving a mix of </w:t>
      </w:r>
      <w:r>
        <w:rPr>
          <w:rFonts w:ascii="Calibri" w:hAnsi="Calibri" w:cs="Calibri"/>
          <w:sz w:val="24"/>
          <w:szCs w:val="24"/>
        </w:rPr>
        <w:t>therapy, group support and volunteer decluttering.</w:t>
      </w:r>
    </w:p>
    <w:p w14:paraId="00A10942" w14:textId="77777777" w:rsidR="00FE03BA" w:rsidRPr="001222BD" w:rsidRDefault="00FE03BA" w:rsidP="00511FB4">
      <w:pPr>
        <w:spacing w:line="240" w:lineRule="auto"/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633DB6A" w14:textId="1C0B18B4" w:rsidR="00FE03BA" w:rsidRPr="001222BD" w:rsidRDefault="00FE03BA" w:rsidP="00FE03BA">
      <w:pPr>
        <w:rPr>
          <w:rFonts w:ascii="Calibri" w:hAnsi="Calibri" w:cs="Calibri"/>
          <w:b/>
          <w:bCs/>
          <w:sz w:val="24"/>
          <w:szCs w:val="24"/>
          <w:u w:val="single"/>
        </w:rPr>
      </w:pPr>
    </w:p>
    <w:p w14:paraId="1BB57D82" w14:textId="56569905" w:rsidR="00FE03BA" w:rsidRPr="001222BD" w:rsidRDefault="00FE03BA" w:rsidP="00CD168A">
      <w:pPr>
        <w:tabs>
          <w:tab w:val="center" w:pos="4513"/>
        </w:tabs>
        <w:spacing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b/>
          <w:bCs/>
          <w:sz w:val="24"/>
          <w:szCs w:val="24"/>
          <w:u w:val="single"/>
        </w:rPr>
        <w:lastRenderedPageBreak/>
        <w:t>INTRODUCTION AND BACKGROUND</w:t>
      </w:r>
    </w:p>
    <w:p w14:paraId="6CCB388B" w14:textId="728E73FE" w:rsidR="005144D8" w:rsidRPr="001222BD" w:rsidRDefault="005144D8" w:rsidP="00CD168A">
      <w:pPr>
        <w:spacing w:line="360" w:lineRule="auto"/>
        <w:rPr>
          <w:rFonts w:ascii="Calibri" w:hAnsi="Calibri" w:cs="Calibri"/>
          <w:i/>
          <w:iCs/>
          <w:sz w:val="24"/>
          <w:szCs w:val="24"/>
          <w:lang w:eastAsia="en-GB"/>
        </w:rPr>
      </w:pPr>
      <w:r w:rsidRPr="001222BD">
        <w:rPr>
          <w:rFonts w:ascii="Calibri" w:hAnsi="Calibri" w:cs="Calibri"/>
          <w:i/>
          <w:iCs/>
          <w:sz w:val="24"/>
          <w:szCs w:val="24"/>
          <w:lang w:eastAsia="en-GB"/>
        </w:rPr>
        <w:t>INTRODUCTION</w:t>
      </w:r>
    </w:p>
    <w:p w14:paraId="6B82B44D" w14:textId="6A088F2F" w:rsidR="001B7B17" w:rsidRPr="001222BD" w:rsidRDefault="005144D8" w:rsidP="009908FB">
      <w:pPr>
        <w:spacing w:line="360" w:lineRule="auto"/>
        <w:rPr>
          <w:rFonts w:ascii="Calibri" w:hAnsi="Calibri" w:cs="Calibri"/>
          <w:sz w:val="24"/>
          <w:szCs w:val="24"/>
          <w:lang w:eastAsia="en-GB"/>
        </w:rPr>
      </w:pPr>
      <w:r w:rsidRPr="001222BD">
        <w:rPr>
          <w:rFonts w:ascii="Calibri" w:hAnsi="Calibri" w:cs="Calibri"/>
          <w:sz w:val="24"/>
          <w:szCs w:val="24"/>
          <w:lang w:eastAsia="en-GB"/>
        </w:rPr>
        <w:t>Hoarding Disorder (</w:t>
      </w:r>
      <w:r w:rsidR="008549BA" w:rsidRPr="001222BD">
        <w:rPr>
          <w:rFonts w:ascii="Calibri" w:hAnsi="Calibri" w:cs="Calibri"/>
          <w:sz w:val="24"/>
          <w:szCs w:val="24"/>
          <w:lang w:eastAsia="en-GB"/>
        </w:rPr>
        <w:t xml:space="preserve">HD) </w:t>
      </w:r>
      <w:r w:rsidR="00B85B57">
        <w:rPr>
          <w:rFonts w:ascii="Calibri" w:hAnsi="Calibri" w:cs="Calibri"/>
          <w:sz w:val="24"/>
          <w:szCs w:val="24"/>
          <w:lang w:eastAsia="en-GB"/>
        </w:rPr>
        <w:t xml:space="preserve">came into existence with </w:t>
      </w:r>
      <w:r w:rsidR="0050003E" w:rsidRPr="001222BD">
        <w:rPr>
          <w:rFonts w:ascii="Calibri" w:hAnsi="Calibri" w:cs="Calibri"/>
          <w:sz w:val="24"/>
          <w:szCs w:val="24"/>
          <w:lang w:eastAsia="en-GB"/>
        </w:rPr>
        <w:t>the publication of DSM V (APA) in 2013</w:t>
      </w:r>
      <w:r w:rsidR="006B4AA6" w:rsidRPr="001222BD">
        <w:rPr>
          <w:rFonts w:ascii="Calibri" w:hAnsi="Calibri" w:cs="Calibri"/>
          <w:sz w:val="24"/>
          <w:szCs w:val="24"/>
          <w:lang w:eastAsia="en-GB"/>
        </w:rPr>
        <w:t xml:space="preserve"> and consequently </w:t>
      </w:r>
      <w:r w:rsidR="00DA4D01" w:rsidRPr="001222BD">
        <w:rPr>
          <w:rFonts w:ascii="Calibri" w:hAnsi="Calibri" w:cs="Calibri"/>
          <w:sz w:val="24"/>
          <w:szCs w:val="24"/>
          <w:lang w:eastAsia="en-GB"/>
        </w:rPr>
        <w:t>the</w:t>
      </w:r>
      <w:r w:rsidR="0050003E" w:rsidRPr="001222BD">
        <w:rPr>
          <w:rFonts w:ascii="Calibri" w:hAnsi="Calibri" w:cs="Calibri"/>
          <w:sz w:val="24"/>
          <w:szCs w:val="24"/>
          <w:lang w:eastAsia="en-GB"/>
        </w:rPr>
        <w:t xml:space="preserve"> ICD 11 (</w:t>
      </w:r>
      <w:r w:rsidR="006B4AA6" w:rsidRPr="001222BD">
        <w:rPr>
          <w:rFonts w:ascii="Calibri" w:hAnsi="Calibri" w:cs="Calibri"/>
          <w:sz w:val="24"/>
          <w:szCs w:val="24"/>
          <w:lang w:eastAsia="en-GB"/>
        </w:rPr>
        <w:t>WHO, 2019</w:t>
      </w:r>
      <w:r w:rsidR="0050003E" w:rsidRPr="001222BD">
        <w:rPr>
          <w:rFonts w:ascii="Calibri" w:hAnsi="Calibri" w:cs="Calibri"/>
          <w:sz w:val="24"/>
          <w:szCs w:val="24"/>
          <w:lang w:eastAsia="en-GB"/>
        </w:rPr>
        <w:t>)</w:t>
      </w:r>
      <w:r w:rsidR="00DA4D01" w:rsidRPr="001222BD">
        <w:rPr>
          <w:rFonts w:ascii="Calibri" w:hAnsi="Calibri" w:cs="Calibri"/>
          <w:sz w:val="24"/>
          <w:szCs w:val="24"/>
          <w:lang w:eastAsia="en-GB"/>
        </w:rPr>
        <w:t xml:space="preserve">. </w:t>
      </w:r>
      <w:r w:rsidR="00503579" w:rsidRPr="001222BD">
        <w:rPr>
          <w:rFonts w:ascii="Calibri" w:hAnsi="Calibri" w:cs="Calibri"/>
          <w:sz w:val="24"/>
          <w:szCs w:val="24"/>
          <w:lang w:eastAsia="en-GB"/>
        </w:rPr>
        <w:t xml:space="preserve">The following are the accepted </w:t>
      </w:r>
      <w:r w:rsidR="0064161C" w:rsidRPr="001222BD">
        <w:rPr>
          <w:rFonts w:ascii="Calibri" w:hAnsi="Calibri" w:cs="Calibri"/>
          <w:sz w:val="24"/>
          <w:szCs w:val="24"/>
          <w:lang w:eastAsia="en-GB"/>
        </w:rPr>
        <w:t>defining</w:t>
      </w:r>
      <w:r w:rsidR="0032605E" w:rsidRPr="001222BD">
        <w:rPr>
          <w:rFonts w:ascii="Calibri" w:hAnsi="Calibri" w:cs="Calibri"/>
          <w:sz w:val="24"/>
          <w:szCs w:val="24"/>
          <w:lang w:eastAsia="en-GB"/>
        </w:rPr>
        <w:t xml:space="preserve"> characteristics</w:t>
      </w:r>
      <w:r w:rsidR="00C73BC0">
        <w:rPr>
          <w:rFonts w:ascii="Calibri" w:hAnsi="Calibri" w:cs="Calibri"/>
          <w:sz w:val="24"/>
          <w:szCs w:val="24"/>
          <w:lang w:eastAsia="en-GB"/>
        </w:rPr>
        <w:t xml:space="preserve"> (APA, 2013)</w:t>
      </w:r>
      <w:r w:rsidR="0032605E" w:rsidRPr="001222BD">
        <w:rPr>
          <w:rFonts w:ascii="Calibri" w:hAnsi="Calibri" w:cs="Calibri"/>
          <w:sz w:val="24"/>
          <w:szCs w:val="24"/>
          <w:lang w:eastAsia="en-GB"/>
        </w:rPr>
        <w:t>:</w:t>
      </w:r>
    </w:p>
    <w:p w14:paraId="2B7EEEA9" w14:textId="4B4ADD5B" w:rsidR="005A1A36" w:rsidRPr="001222BD" w:rsidRDefault="0064161C" w:rsidP="0032605E">
      <w:pPr>
        <w:pStyle w:val="ListParagraph"/>
        <w:numPr>
          <w:ilvl w:val="0"/>
          <w:numId w:val="26"/>
        </w:numPr>
        <w:tabs>
          <w:tab w:val="left" w:pos="720"/>
        </w:tabs>
        <w:spacing w:line="360" w:lineRule="auto"/>
        <w:rPr>
          <w:rFonts w:ascii="Calibri" w:hAnsi="Calibri" w:cs="Calibri"/>
          <w:color w:val="000000"/>
          <w:sz w:val="24"/>
          <w:szCs w:val="24"/>
          <w:shd w:val="clear" w:color="auto" w:fill="FFFFFF"/>
        </w:rPr>
      </w:pPr>
      <w:r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Compulsive a</w:t>
      </w:r>
      <w:r w:rsidR="0032605E"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ccumulation</w:t>
      </w:r>
      <w:r w:rsidR="002B0DF8"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and retention</w:t>
      </w:r>
      <w:r w:rsidR="0032605E"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of items </w:t>
      </w:r>
    </w:p>
    <w:p w14:paraId="7E9866C5" w14:textId="7D03C467" w:rsidR="00EA5A5D" w:rsidRPr="001222BD" w:rsidRDefault="00EA5A5D" w:rsidP="00EA5A5D">
      <w:pPr>
        <w:pStyle w:val="ListParagraph"/>
        <w:numPr>
          <w:ilvl w:val="0"/>
          <w:numId w:val="26"/>
        </w:numPr>
        <w:tabs>
          <w:tab w:val="left" w:pos="720"/>
        </w:tabs>
        <w:spacing w:line="360" w:lineRule="auto"/>
        <w:rPr>
          <w:rFonts w:ascii="Calibri" w:hAnsi="Calibri" w:cs="Calibri"/>
          <w:color w:val="000000"/>
          <w:sz w:val="24"/>
          <w:szCs w:val="24"/>
          <w:shd w:val="clear" w:color="auto" w:fill="FFFFFF"/>
        </w:rPr>
      </w:pPr>
      <w:r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Persistent d</w:t>
      </w:r>
      <w:r w:rsidR="002B0DF8"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i</w:t>
      </w:r>
      <w:r w:rsidR="0032605E"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fficulty disposing of possession</w:t>
      </w:r>
      <w:r w:rsidR="002B0DF8"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s</w:t>
      </w:r>
      <w:r w:rsidR="006205F0"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, irrespective of value</w:t>
      </w:r>
      <w:r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</w:p>
    <w:p w14:paraId="613F4209" w14:textId="2963AFA6" w:rsidR="005A1A36" w:rsidRPr="001222BD" w:rsidRDefault="006205F0" w:rsidP="00EA5A5D">
      <w:pPr>
        <w:pStyle w:val="ListParagraph"/>
        <w:numPr>
          <w:ilvl w:val="0"/>
          <w:numId w:val="26"/>
        </w:numPr>
        <w:tabs>
          <w:tab w:val="left" w:pos="720"/>
        </w:tabs>
        <w:spacing w:line="360" w:lineRule="auto"/>
        <w:rPr>
          <w:rFonts w:ascii="Calibri" w:hAnsi="Calibri" w:cs="Calibri"/>
          <w:color w:val="000000"/>
          <w:sz w:val="24"/>
          <w:szCs w:val="24"/>
          <w:shd w:val="clear" w:color="auto" w:fill="FFFFFF"/>
        </w:rPr>
      </w:pPr>
      <w:r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Resulting d</w:t>
      </w:r>
      <w:r w:rsidR="00211F7C"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istress </w:t>
      </w:r>
      <w:r w:rsidR="005D4DEA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/</w:t>
      </w:r>
      <w:r w:rsidR="00211F7C"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n</w:t>
      </w:r>
      <w:r w:rsidR="00EA5A5D"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egative impact on </w:t>
      </w:r>
      <w:r w:rsidR="00A70967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normal </w:t>
      </w:r>
      <w:r w:rsidR="00EA5A5D" w:rsidRPr="001222B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day-to-day functioning</w:t>
      </w:r>
    </w:p>
    <w:p w14:paraId="1CD74B59" w14:textId="65C865D4" w:rsidR="00B16549" w:rsidRDefault="00C339FD" w:rsidP="0096011A">
      <w:pPr>
        <w:spacing w:line="360" w:lineRule="auto"/>
        <w:rPr>
          <w:rFonts w:ascii="Calibri" w:hAnsi="Calibri" w:cs="Calibri"/>
          <w:sz w:val="24"/>
          <w:szCs w:val="24"/>
        </w:rPr>
      </w:pPr>
      <w:r w:rsidRPr="0096011A">
        <w:rPr>
          <w:rFonts w:ascii="Calibri" w:hAnsi="Calibri" w:cs="Calibri"/>
          <w:sz w:val="24"/>
          <w:szCs w:val="24"/>
          <w:lang w:eastAsia="en-GB"/>
        </w:rPr>
        <w:t xml:space="preserve">Prevalence in the UK population is </w:t>
      </w:r>
      <w:r w:rsidR="004D337D">
        <w:rPr>
          <w:rFonts w:ascii="Calibri" w:hAnsi="Calibri" w:cs="Calibri"/>
          <w:sz w:val="24"/>
          <w:szCs w:val="24"/>
          <w:lang w:eastAsia="en-GB"/>
        </w:rPr>
        <w:t>around</w:t>
      </w:r>
      <w:r w:rsidRPr="0096011A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B75067">
        <w:rPr>
          <w:rFonts w:ascii="Calibri" w:hAnsi="Calibri" w:cs="Calibri"/>
          <w:sz w:val="24"/>
          <w:szCs w:val="24"/>
          <w:lang w:eastAsia="en-GB"/>
        </w:rPr>
        <w:t>2.5</w:t>
      </w:r>
      <w:r w:rsidR="009C0E8B">
        <w:rPr>
          <w:rFonts w:ascii="Calibri" w:hAnsi="Calibri" w:cs="Calibri"/>
          <w:sz w:val="24"/>
          <w:szCs w:val="24"/>
          <w:lang w:eastAsia="en-GB"/>
        </w:rPr>
        <w:t>%</w:t>
      </w:r>
      <w:r w:rsidRPr="0096011A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Pr="0096011A">
        <w:rPr>
          <w:rFonts w:ascii="Calibri" w:hAnsi="Calibri" w:cs="Calibri"/>
          <w:sz w:val="24"/>
          <w:szCs w:val="24"/>
        </w:rPr>
        <w:t>(Postlethwaite et al, 2019)</w:t>
      </w:r>
      <w:r w:rsidR="00401548">
        <w:rPr>
          <w:rFonts w:ascii="Calibri" w:hAnsi="Calibri" w:cs="Calibri"/>
          <w:sz w:val="24"/>
          <w:szCs w:val="24"/>
        </w:rPr>
        <w:t xml:space="preserve">, </w:t>
      </w:r>
      <w:r w:rsidR="006771DC">
        <w:rPr>
          <w:rFonts w:ascii="Calibri" w:hAnsi="Calibri" w:cs="Calibri"/>
          <w:sz w:val="24"/>
          <w:szCs w:val="24"/>
        </w:rPr>
        <w:t xml:space="preserve">as </w:t>
      </w:r>
      <w:r w:rsidR="0096011A">
        <w:rPr>
          <w:rFonts w:ascii="Calibri" w:hAnsi="Calibri" w:cs="Calibri"/>
          <w:sz w:val="24"/>
          <w:szCs w:val="24"/>
        </w:rPr>
        <w:t xml:space="preserve">a consequence of the </w:t>
      </w:r>
      <w:r w:rsidR="0096011A" w:rsidRPr="001222BD">
        <w:rPr>
          <w:rFonts w:ascii="Calibri" w:hAnsi="Calibri" w:cs="Calibri"/>
          <w:sz w:val="24"/>
          <w:szCs w:val="24"/>
        </w:rPr>
        <w:t>associated shame</w:t>
      </w:r>
      <w:r w:rsidR="00EB0858">
        <w:rPr>
          <w:rFonts w:ascii="Calibri" w:hAnsi="Calibri" w:cs="Calibri"/>
          <w:sz w:val="24"/>
          <w:szCs w:val="24"/>
        </w:rPr>
        <w:t>,</w:t>
      </w:r>
      <w:r w:rsidR="0096011A" w:rsidRPr="001222BD">
        <w:rPr>
          <w:rFonts w:ascii="Calibri" w:hAnsi="Calibri" w:cs="Calibri"/>
          <w:sz w:val="24"/>
          <w:szCs w:val="24"/>
        </w:rPr>
        <w:t xml:space="preserve"> </w:t>
      </w:r>
      <w:r w:rsidR="00FA6E23">
        <w:rPr>
          <w:rFonts w:ascii="Calibri" w:hAnsi="Calibri" w:cs="Calibri"/>
          <w:sz w:val="24"/>
          <w:szCs w:val="24"/>
        </w:rPr>
        <w:t xml:space="preserve">as </w:t>
      </w:r>
      <w:r w:rsidR="00FA6E23" w:rsidRPr="001222BD">
        <w:rPr>
          <w:rFonts w:ascii="Calibri" w:hAnsi="Calibri" w:cs="Calibri"/>
          <w:sz w:val="24"/>
          <w:szCs w:val="24"/>
        </w:rPr>
        <w:t xml:space="preserve">few as </w:t>
      </w:r>
      <w:r w:rsidR="00C44366">
        <w:rPr>
          <w:rFonts w:ascii="Calibri" w:hAnsi="Calibri" w:cs="Calibri"/>
          <w:sz w:val="24"/>
          <w:szCs w:val="24"/>
        </w:rPr>
        <w:t>one in</w:t>
      </w:r>
      <w:r w:rsidR="00E369DB">
        <w:rPr>
          <w:rFonts w:ascii="Calibri" w:hAnsi="Calibri" w:cs="Calibri"/>
          <w:sz w:val="24"/>
          <w:szCs w:val="24"/>
        </w:rPr>
        <w:t xml:space="preserve"> </w:t>
      </w:r>
      <w:r w:rsidR="00B649BE">
        <w:rPr>
          <w:rFonts w:ascii="Calibri" w:hAnsi="Calibri" w:cs="Calibri"/>
          <w:sz w:val="24"/>
          <w:szCs w:val="24"/>
        </w:rPr>
        <w:t>20</w:t>
      </w:r>
      <w:r w:rsidR="00FA6E23" w:rsidRPr="001222BD">
        <w:rPr>
          <w:rFonts w:ascii="Calibri" w:hAnsi="Calibri" w:cs="Calibri"/>
          <w:sz w:val="24"/>
          <w:szCs w:val="24"/>
        </w:rPr>
        <w:t xml:space="preserve"> </w:t>
      </w:r>
      <w:r w:rsidR="00AE45A9">
        <w:rPr>
          <w:rFonts w:ascii="Calibri" w:hAnsi="Calibri" w:cs="Calibri"/>
          <w:sz w:val="24"/>
          <w:szCs w:val="24"/>
        </w:rPr>
        <w:t>cases</w:t>
      </w:r>
      <w:r w:rsidR="00FA6E23" w:rsidRPr="001222BD">
        <w:rPr>
          <w:rFonts w:ascii="Calibri" w:hAnsi="Calibri" w:cs="Calibri"/>
          <w:sz w:val="24"/>
          <w:szCs w:val="24"/>
        </w:rPr>
        <w:t xml:space="preserve"> com</w:t>
      </w:r>
      <w:r w:rsidR="00FA6E23">
        <w:rPr>
          <w:rFonts w:ascii="Calibri" w:hAnsi="Calibri" w:cs="Calibri"/>
          <w:sz w:val="24"/>
          <w:szCs w:val="24"/>
        </w:rPr>
        <w:t>e</w:t>
      </w:r>
      <w:r w:rsidR="00FA6E23" w:rsidRPr="001222BD">
        <w:rPr>
          <w:rFonts w:ascii="Calibri" w:hAnsi="Calibri" w:cs="Calibri"/>
          <w:sz w:val="24"/>
          <w:szCs w:val="24"/>
        </w:rPr>
        <w:t xml:space="preserve"> to light</w:t>
      </w:r>
      <w:r w:rsidR="00FA6E23">
        <w:rPr>
          <w:rFonts w:ascii="Calibri" w:hAnsi="Calibri" w:cs="Calibri"/>
          <w:sz w:val="24"/>
          <w:szCs w:val="24"/>
        </w:rPr>
        <w:t xml:space="preserve"> </w:t>
      </w:r>
      <w:r w:rsidR="0096011A" w:rsidRPr="001222BD">
        <w:rPr>
          <w:rFonts w:ascii="Calibri" w:hAnsi="Calibri" w:cs="Calibri"/>
          <w:sz w:val="24"/>
          <w:szCs w:val="24"/>
        </w:rPr>
        <w:t>(BPS, 20</w:t>
      </w:r>
      <w:r w:rsidR="00867CC3">
        <w:rPr>
          <w:rFonts w:ascii="Calibri" w:hAnsi="Calibri" w:cs="Calibri"/>
          <w:sz w:val="24"/>
          <w:szCs w:val="24"/>
        </w:rPr>
        <w:t>24</w:t>
      </w:r>
      <w:r w:rsidR="0096011A" w:rsidRPr="001222BD">
        <w:rPr>
          <w:rFonts w:ascii="Calibri" w:hAnsi="Calibri" w:cs="Calibri"/>
          <w:sz w:val="24"/>
          <w:szCs w:val="24"/>
        </w:rPr>
        <w:t>)</w:t>
      </w:r>
      <w:r w:rsidR="00FA6E23">
        <w:rPr>
          <w:rFonts w:ascii="Calibri" w:hAnsi="Calibri" w:cs="Calibri"/>
          <w:sz w:val="24"/>
          <w:szCs w:val="24"/>
        </w:rPr>
        <w:t>.</w:t>
      </w:r>
      <w:r w:rsidR="00EB0858">
        <w:rPr>
          <w:rFonts w:ascii="Calibri" w:hAnsi="Calibri" w:cs="Calibri"/>
          <w:sz w:val="24"/>
          <w:szCs w:val="24"/>
        </w:rPr>
        <w:t xml:space="preserve">  </w:t>
      </w:r>
      <w:r w:rsidR="00F143F9">
        <w:rPr>
          <w:rFonts w:ascii="Calibri" w:hAnsi="Calibri" w:cs="Calibri"/>
          <w:sz w:val="24"/>
          <w:szCs w:val="24"/>
        </w:rPr>
        <w:t xml:space="preserve">HD </w:t>
      </w:r>
      <w:r w:rsidR="00DA24F9">
        <w:rPr>
          <w:rFonts w:ascii="Calibri" w:hAnsi="Calibri" w:cs="Calibri"/>
          <w:sz w:val="24"/>
          <w:szCs w:val="24"/>
        </w:rPr>
        <w:t xml:space="preserve">is heavily </w:t>
      </w:r>
      <w:r w:rsidR="00F143F9">
        <w:rPr>
          <w:rFonts w:ascii="Calibri" w:hAnsi="Calibri" w:cs="Calibri"/>
          <w:sz w:val="24"/>
          <w:szCs w:val="24"/>
        </w:rPr>
        <w:t>stigma</w:t>
      </w:r>
      <w:r w:rsidR="00DA24F9">
        <w:rPr>
          <w:rFonts w:ascii="Calibri" w:hAnsi="Calibri" w:cs="Calibri"/>
          <w:sz w:val="24"/>
          <w:szCs w:val="24"/>
        </w:rPr>
        <w:t>tised</w:t>
      </w:r>
      <w:r w:rsidR="00CE1A3D">
        <w:rPr>
          <w:rFonts w:ascii="Calibri" w:hAnsi="Calibri" w:cs="Calibri"/>
          <w:sz w:val="24"/>
          <w:szCs w:val="24"/>
        </w:rPr>
        <w:t>, associated with negative</w:t>
      </w:r>
      <w:r w:rsidR="00A60FB1">
        <w:rPr>
          <w:rFonts w:ascii="Calibri" w:hAnsi="Calibri" w:cs="Calibri"/>
          <w:sz w:val="24"/>
          <w:szCs w:val="24"/>
        </w:rPr>
        <w:t xml:space="preserve"> and critical</w:t>
      </w:r>
      <w:r w:rsidR="00CE1A3D">
        <w:rPr>
          <w:rFonts w:ascii="Calibri" w:hAnsi="Calibri" w:cs="Calibri"/>
          <w:sz w:val="24"/>
          <w:szCs w:val="24"/>
        </w:rPr>
        <w:t xml:space="preserve"> attitudes from the public and</w:t>
      </w:r>
      <w:r w:rsidR="001D64FD">
        <w:rPr>
          <w:rFonts w:ascii="Calibri" w:hAnsi="Calibri" w:cs="Calibri"/>
          <w:sz w:val="24"/>
          <w:szCs w:val="24"/>
        </w:rPr>
        <w:t xml:space="preserve"> among many professionals (Prosser et al, 2024)</w:t>
      </w:r>
      <w:r w:rsidR="00EB0858">
        <w:rPr>
          <w:rFonts w:ascii="Calibri" w:hAnsi="Calibri" w:cs="Calibri"/>
          <w:sz w:val="24"/>
          <w:szCs w:val="24"/>
        </w:rPr>
        <w:t>.</w:t>
      </w:r>
    </w:p>
    <w:p w14:paraId="68E6873A" w14:textId="45D2388C" w:rsidR="00A80E17" w:rsidRDefault="007C12A9" w:rsidP="00A540EE">
      <w:pPr>
        <w:spacing w:line="360" w:lineRule="auto"/>
        <w:rPr>
          <w:rFonts w:ascii="Calibri" w:hAnsi="Calibri" w:cs="Calibri"/>
          <w:sz w:val="24"/>
          <w:szCs w:val="24"/>
          <w:lang w:eastAsia="en-GB"/>
        </w:rPr>
      </w:pPr>
      <w:r w:rsidRPr="001222BD">
        <w:rPr>
          <w:rFonts w:ascii="Calibri" w:hAnsi="Calibri" w:cs="Calibri"/>
          <w:sz w:val="24"/>
          <w:szCs w:val="24"/>
          <w:lang w:eastAsia="en-GB"/>
        </w:rPr>
        <w:t xml:space="preserve">The etiological basis of </w:t>
      </w:r>
      <w:r w:rsidR="00B563FF" w:rsidRPr="001222BD">
        <w:rPr>
          <w:rFonts w:ascii="Calibri" w:hAnsi="Calibri" w:cs="Calibri"/>
          <w:sz w:val="24"/>
          <w:szCs w:val="24"/>
          <w:lang w:eastAsia="en-GB"/>
        </w:rPr>
        <w:t>HD</w:t>
      </w:r>
      <w:r w:rsidRPr="001222BD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7B2948">
        <w:rPr>
          <w:rFonts w:ascii="Calibri" w:hAnsi="Calibri" w:cs="Calibri"/>
          <w:sz w:val="24"/>
          <w:szCs w:val="24"/>
          <w:lang w:eastAsia="en-GB"/>
        </w:rPr>
        <w:t>resides in a complex intersection of biopsychosocial factors (</w:t>
      </w:r>
      <w:r w:rsidR="008E0894" w:rsidRPr="008E0894">
        <w:rPr>
          <w:rFonts w:ascii="Calibri" w:hAnsi="Calibri" w:cs="Calibri"/>
          <w:sz w:val="24"/>
          <w:szCs w:val="24"/>
          <w:lang w:eastAsia="en-GB"/>
        </w:rPr>
        <w:t>Jagannathan</w:t>
      </w:r>
      <w:r w:rsidR="00883E91">
        <w:rPr>
          <w:rFonts w:ascii="Calibri" w:hAnsi="Calibri" w:cs="Calibri"/>
          <w:sz w:val="24"/>
          <w:szCs w:val="24"/>
          <w:lang w:eastAsia="en-GB"/>
        </w:rPr>
        <w:t xml:space="preserve"> and </w:t>
      </w:r>
      <w:r w:rsidR="008E0894" w:rsidRPr="008E0894">
        <w:rPr>
          <w:rFonts w:ascii="Calibri" w:hAnsi="Calibri" w:cs="Calibri"/>
          <w:sz w:val="24"/>
          <w:szCs w:val="24"/>
          <w:lang w:eastAsia="en-GB"/>
        </w:rPr>
        <w:t>Chasson</w:t>
      </w:r>
      <w:r w:rsidR="00883E91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8E0894" w:rsidRPr="008E0894">
        <w:rPr>
          <w:rFonts w:ascii="Calibri" w:hAnsi="Calibri" w:cs="Calibri"/>
          <w:sz w:val="24"/>
          <w:szCs w:val="24"/>
          <w:lang w:eastAsia="en-GB"/>
        </w:rPr>
        <w:t xml:space="preserve">2023). </w:t>
      </w:r>
      <w:r w:rsidR="008E0894">
        <w:rPr>
          <w:rFonts w:ascii="Calibri" w:hAnsi="Calibri" w:cs="Calibri"/>
          <w:sz w:val="24"/>
          <w:szCs w:val="24"/>
          <w:lang w:eastAsia="en-GB"/>
        </w:rPr>
        <w:t>I</w:t>
      </w:r>
      <w:r w:rsidR="00B61EDC">
        <w:rPr>
          <w:rFonts w:ascii="Calibri" w:hAnsi="Calibri" w:cs="Calibri"/>
          <w:sz w:val="24"/>
          <w:szCs w:val="24"/>
          <w:lang w:eastAsia="en-GB"/>
        </w:rPr>
        <w:t xml:space="preserve">ssues such as genetic predisposition and </w:t>
      </w:r>
      <w:r w:rsidR="0022242D" w:rsidRPr="0022242D">
        <w:rPr>
          <w:rFonts w:ascii="Calibri" w:hAnsi="Calibri" w:cs="Calibri"/>
          <w:sz w:val="24"/>
          <w:szCs w:val="24"/>
          <w:lang w:eastAsia="en-GB"/>
        </w:rPr>
        <w:t xml:space="preserve">executive functioning </w:t>
      </w:r>
      <w:r w:rsidR="0016212A">
        <w:rPr>
          <w:rFonts w:ascii="Calibri" w:hAnsi="Calibri" w:cs="Calibri"/>
          <w:sz w:val="24"/>
          <w:szCs w:val="24"/>
          <w:lang w:eastAsia="en-GB"/>
        </w:rPr>
        <w:t xml:space="preserve">are considered important variables (Dozier and Ayres, </w:t>
      </w:r>
      <w:r w:rsidR="0072267E">
        <w:rPr>
          <w:rFonts w:ascii="Calibri" w:hAnsi="Calibri" w:cs="Calibri"/>
          <w:sz w:val="24"/>
          <w:szCs w:val="24"/>
          <w:lang w:eastAsia="en-GB"/>
        </w:rPr>
        <w:t xml:space="preserve">2017). </w:t>
      </w:r>
      <w:r w:rsidR="00690E76">
        <w:rPr>
          <w:rFonts w:ascii="Calibri" w:hAnsi="Calibri" w:cs="Calibri"/>
          <w:sz w:val="24"/>
          <w:szCs w:val="24"/>
          <w:lang w:eastAsia="en-GB"/>
        </w:rPr>
        <w:t>T</w:t>
      </w:r>
      <w:r w:rsidR="00EA57C3">
        <w:rPr>
          <w:rFonts w:ascii="Calibri" w:hAnsi="Calibri" w:cs="Calibri"/>
          <w:sz w:val="24"/>
          <w:szCs w:val="24"/>
          <w:lang w:eastAsia="en-GB"/>
        </w:rPr>
        <w:t>rauma</w:t>
      </w:r>
      <w:r w:rsidR="0072267E">
        <w:rPr>
          <w:rFonts w:ascii="Calibri" w:hAnsi="Calibri" w:cs="Calibri"/>
          <w:sz w:val="24"/>
          <w:szCs w:val="24"/>
          <w:lang w:eastAsia="en-GB"/>
        </w:rPr>
        <w:t>tic experience</w:t>
      </w:r>
      <w:r w:rsidR="00B4671A">
        <w:rPr>
          <w:rFonts w:ascii="Calibri" w:hAnsi="Calibri" w:cs="Calibri"/>
          <w:sz w:val="24"/>
          <w:szCs w:val="24"/>
          <w:lang w:eastAsia="en-GB"/>
        </w:rPr>
        <w:t>s</w:t>
      </w:r>
      <w:r w:rsidR="0072267E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4708B9">
        <w:rPr>
          <w:rFonts w:ascii="Calibri" w:hAnsi="Calibri" w:cs="Calibri"/>
          <w:sz w:val="24"/>
          <w:szCs w:val="24"/>
          <w:lang w:eastAsia="en-GB"/>
        </w:rPr>
        <w:t>are</w:t>
      </w:r>
      <w:r w:rsidR="00674535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690E76">
        <w:rPr>
          <w:rFonts w:ascii="Calibri" w:hAnsi="Calibri" w:cs="Calibri"/>
          <w:sz w:val="24"/>
          <w:szCs w:val="24"/>
          <w:lang w:eastAsia="en-GB"/>
        </w:rPr>
        <w:t xml:space="preserve">also </w:t>
      </w:r>
      <w:r w:rsidR="00674535">
        <w:rPr>
          <w:rFonts w:ascii="Calibri" w:hAnsi="Calibri" w:cs="Calibri"/>
          <w:sz w:val="24"/>
          <w:szCs w:val="24"/>
          <w:lang w:eastAsia="en-GB"/>
        </w:rPr>
        <w:t>contribut</w:t>
      </w:r>
      <w:r w:rsidR="004708B9">
        <w:rPr>
          <w:rFonts w:ascii="Calibri" w:hAnsi="Calibri" w:cs="Calibri"/>
          <w:sz w:val="24"/>
          <w:szCs w:val="24"/>
          <w:lang w:eastAsia="en-GB"/>
        </w:rPr>
        <w:t>ory factors</w:t>
      </w:r>
      <w:r w:rsidR="003630FE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EA57C3" w:rsidRPr="001222BD">
        <w:rPr>
          <w:rFonts w:ascii="Calibri" w:hAnsi="Calibri" w:cs="Calibri"/>
          <w:sz w:val="24"/>
          <w:szCs w:val="24"/>
          <w:lang w:eastAsia="en-GB"/>
        </w:rPr>
        <w:t>(Shaw et al, 2015, Landau et al, 2011).</w:t>
      </w:r>
      <w:r w:rsidR="00FE4A97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3F1C45" w:rsidRPr="003F1C45">
        <w:rPr>
          <w:rFonts w:ascii="Calibri" w:hAnsi="Calibri" w:cs="Calibri"/>
          <w:sz w:val="24"/>
          <w:szCs w:val="24"/>
          <w:lang w:eastAsia="en-GB"/>
        </w:rPr>
        <w:t>ADHD</w:t>
      </w:r>
      <w:r w:rsidR="00452B81">
        <w:rPr>
          <w:rFonts w:ascii="Calibri" w:hAnsi="Calibri" w:cs="Calibri"/>
          <w:sz w:val="24"/>
          <w:szCs w:val="24"/>
          <w:lang w:eastAsia="en-GB"/>
        </w:rPr>
        <w:t xml:space="preserve"> symptoms</w:t>
      </w:r>
      <w:r w:rsidR="003F1C45" w:rsidRPr="003F1C45">
        <w:rPr>
          <w:rFonts w:ascii="Calibri" w:hAnsi="Calibri" w:cs="Calibri"/>
          <w:sz w:val="24"/>
          <w:szCs w:val="24"/>
          <w:lang w:eastAsia="en-GB"/>
        </w:rPr>
        <w:t xml:space="preserve"> are</w:t>
      </w:r>
      <w:r w:rsidR="00452B81">
        <w:rPr>
          <w:rFonts w:ascii="Calibri" w:hAnsi="Calibri" w:cs="Calibri"/>
          <w:sz w:val="24"/>
          <w:szCs w:val="24"/>
          <w:lang w:eastAsia="en-GB"/>
        </w:rPr>
        <w:t xml:space="preserve"> often seen</w:t>
      </w:r>
      <w:r w:rsidR="003F1C45" w:rsidRPr="003F1C45">
        <w:rPr>
          <w:rFonts w:ascii="Calibri" w:hAnsi="Calibri" w:cs="Calibri"/>
          <w:sz w:val="24"/>
          <w:szCs w:val="24"/>
          <w:lang w:eastAsia="en-GB"/>
        </w:rPr>
        <w:t xml:space="preserve"> in individuals with</w:t>
      </w:r>
      <w:r w:rsidR="00452B81">
        <w:rPr>
          <w:rFonts w:ascii="Calibri" w:hAnsi="Calibri" w:cs="Calibri"/>
          <w:sz w:val="24"/>
          <w:szCs w:val="24"/>
          <w:lang w:eastAsia="en-GB"/>
        </w:rPr>
        <w:t xml:space="preserve"> HD</w:t>
      </w:r>
      <w:r w:rsidR="0080285F">
        <w:rPr>
          <w:rFonts w:ascii="Calibri" w:hAnsi="Calibri" w:cs="Calibri"/>
          <w:sz w:val="24"/>
          <w:szCs w:val="24"/>
          <w:lang w:eastAsia="en-GB"/>
        </w:rPr>
        <w:t xml:space="preserve"> but are not </w:t>
      </w:r>
      <w:r w:rsidR="007633BB" w:rsidRPr="007633BB">
        <w:rPr>
          <w:rFonts w:ascii="Calibri" w:hAnsi="Calibri" w:cs="Calibri"/>
          <w:sz w:val="24"/>
          <w:szCs w:val="24"/>
          <w:lang w:eastAsia="en-GB"/>
        </w:rPr>
        <w:t xml:space="preserve">a </w:t>
      </w:r>
      <w:r w:rsidR="00E92DA7">
        <w:rPr>
          <w:rFonts w:ascii="Calibri" w:hAnsi="Calibri" w:cs="Calibri"/>
          <w:sz w:val="24"/>
          <w:szCs w:val="24"/>
          <w:lang w:eastAsia="en-GB"/>
        </w:rPr>
        <w:t xml:space="preserve">diagnostic </w:t>
      </w:r>
      <w:r w:rsidR="007633BB" w:rsidRPr="007633BB">
        <w:rPr>
          <w:rFonts w:ascii="Calibri" w:hAnsi="Calibri" w:cs="Calibri"/>
          <w:sz w:val="24"/>
          <w:szCs w:val="24"/>
          <w:lang w:eastAsia="en-GB"/>
        </w:rPr>
        <w:t>requirement</w:t>
      </w:r>
      <w:r w:rsidR="00452B81">
        <w:rPr>
          <w:rFonts w:ascii="Calibri" w:hAnsi="Calibri" w:cs="Calibri"/>
          <w:sz w:val="24"/>
          <w:szCs w:val="24"/>
          <w:lang w:eastAsia="en-GB"/>
        </w:rPr>
        <w:t xml:space="preserve"> (</w:t>
      </w:r>
      <w:r w:rsidR="00841B8E">
        <w:rPr>
          <w:rFonts w:ascii="Calibri" w:hAnsi="Calibri" w:cs="Calibri"/>
          <w:sz w:val="24"/>
          <w:szCs w:val="24"/>
          <w:lang w:eastAsia="en-GB"/>
        </w:rPr>
        <w:t>Worden and Tolin, 2023)</w:t>
      </w:r>
      <w:r w:rsidR="0028522A">
        <w:rPr>
          <w:rFonts w:ascii="Calibri" w:hAnsi="Calibri" w:cs="Calibri"/>
          <w:sz w:val="24"/>
          <w:szCs w:val="24"/>
          <w:lang w:eastAsia="en-GB"/>
        </w:rPr>
        <w:t xml:space="preserve">. </w:t>
      </w:r>
      <w:r w:rsidR="007633BB">
        <w:rPr>
          <w:rFonts w:ascii="Calibri" w:hAnsi="Calibri" w:cs="Calibri"/>
          <w:sz w:val="24"/>
          <w:szCs w:val="24"/>
          <w:lang w:eastAsia="en-GB"/>
        </w:rPr>
        <w:t>Likewise</w:t>
      </w:r>
      <w:r w:rsidR="00E92DA7">
        <w:rPr>
          <w:rFonts w:ascii="Calibri" w:hAnsi="Calibri" w:cs="Calibri"/>
          <w:sz w:val="24"/>
          <w:szCs w:val="24"/>
          <w:lang w:eastAsia="en-GB"/>
        </w:rPr>
        <w:t>,</w:t>
      </w:r>
      <w:r w:rsidR="00150447">
        <w:rPr>
          <w:rFonts w:ascii="Calibri" w:hAnsi="Calibri" w:cs="Calibri"/>
          <w:sz w:val="24"/>
          <w:szCs w:val="24"/>
          <w:lang w:eastAsia="en-GB"/>
        </w:rPr>
        <w:t xml:space="preserve"> certain autistic traits are </w:t>
      </w:r>
      <w:r w:rsidR="000313A9">
        <w:rPr>
          <w:rFonts w:ascii="Calibri" w:hAnsi="Calibri" w:cs="Calibri"/>
          <w:sz w:val="24"/>
          <w:szCs w:val="24"/>
          <w:lang w:eastAsia="en-GB"/>
        </w:rPr>
        <w:t xml:space="preserve">observed in some people with HD but </w:t>
      </w:r>
      <w:r w:rsidR="00A540EE">
        <w:rPr>
          <w:rFonts w:ascii="Calibri" w:hAnsi="Calibri" w:cs="Calibri"/>
          <w:sz w:val="24"/>
          <w:szCs w:val="24"/>
          <w:lang w:eastAsia="en-GB"/>
        </w:rPr>
        <w:t xml:space="preserve">no more than </w:t>
      </w:r>
      <w:r w:rsidR="000313A9" w:rsidRPr="000313A9">
        <w:rPr>
          <w:rFonts w:ascii="Calibri" w:hAnsi="Calibri" w:cs="Calibri"/>
          <w:sz w:val="24"/>
          <w:szCs w:val="24"/>
          <w:lang w:eastAsia="en-GB"/>
        </w:rPr>
        <w:t>psychiatric controls</w:t>
      </w:r>
      <w:r w:rsidR="007633BB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28522A">
        <w:rPr>
          <w:rFonts w:ascii="Calibri" w:hAnsi="Calibri" w:cs="Calibri"/>
          <w:sz w:val="24"/>
          <w:szCs w:val="24"/>
          <w:lang w:eastAsia="en-GB"/>
        </w:rPr>
        <w:t>(</w:t>
      </w:r>
      <w:r w:rsidR="00257E4B">
        <w:rPr>
          <w:rFonts w:ascii="Calibri" w:hAnsi="Calibri" w:cs="Calibri"/>
          <w:sz w:val="24"/>
          <w:szCs w:val="24"/>
          <w:lang w:eastAsia="en-GB"/>
        </w:rPr>
        <w:t>Pertusa</w:t>
      </w:r>
      <w:r w:rsidR="0028522A">
        <w:rPr>
          <w:rFonts w:ascii="Calibri" w:hAnsi="Calibri" w:cs="Calibri"/>
          <w:sz w:val="24"/>
          <w:szCs w:val="24"/>
          <w:lang w:eastAsia="en-GB"/>
        </w:rPr>
        <w:t xml:space="preserve"> et al</w:t>
      </w:r>
      <w:r w:rsidR="00792997">
        <w:rPr>
          <w:rFonts w:ascii="Calibri" w:hAnsi="Calibri" w:cs="Calibri"/>
          <w:sz w:val="24"/>
          <w:szCs w:val="24"/>
          <w:lang w:eastAsia="en-GB"/>
        </w:rPr>
        <w:t>, 2012</w:t>
      </w:r>
      <w:r w:rsidR="0028522A">
        <w:rPr>
          <w:rFonts w:ascii="Calibri" w:hAnsi="Calibri" w:cs="Calibri"/>
          <w:sz w:val="24"/>
          <w:szCs w:val="24"/>
          <w:lang w:eastAsia="en-GB"/>
        </w:rPr>
        <w:t>).</w:t>
      </w:r>
    </w:p>
    <w:p w14:paraId="7A56F15D" w14:textId="77777777" w:rsidR="002B7A2A" w:rsidRDefault="00942A0B" w:rsidP="002707ED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CBT is the recommended treatment for HD according to the</w:t>
      </w:r>
      <w:r w:rsidR="00B869C2">
        <w:rPr>
          <w:rFonts w:ascii="Calibri" w:hAnsi="Calibri" w:cs="Calibri"/>
          <w:sz w:val="24"/>
          <w:szCs w:val="24"/>
        </w:rPr>
        <w:t xml:space="preserve"> NHS (</w:t>
      </w:r>
      <w:r w:rsidR="004B2CAA">
        <w:rPr>
          <w:rFonts w:ascii="Calibri" w:hAnsi="Calibri" w:cs="Calibri"/>
          <w:sz w:val="24"/>
          <w:szCs w:val="24"/>
        </w:rPr>
        <w:t>2024</w:t>
      </w:r>
      <w:r w:rsidR="00B869C2">
        <w:rPr>
          <w:rFonts w:ascii="Calibri" w:hAnsi="Calibri" w:cs="Calibri"/>
          <w:sz w:val="24"/>
          <w:szCs w:val="24"/>
        </w:rPr>
        <w:t xml:space="preserve">), The Royal </w:t>
      </w:r>
      <w:r w:rsidR="00B869C2" w:rsidRPr="00260D09">
        <w:rPr>
          <w:rFonts w:ascii="Calibri" w:hAnsi="Calibri" w:cs="Calibri"/>
          <w:sz w:val="24"/>
          <w:szCs w:val="24"/>
        </w:rPr>
        <w:t>College of Psychiatrists (</w:t>
      </w:r>
      <w:r w:rsidR="004B2CAA">
        <w:rPr>
          <w:rFonts w:ascii="Calibri" w:hAnsi="Calibri" w:cs="Calibri"/>
          <w:sz w:val="24"/>
          <w:szCs w:val="24"/>
        </w:rPr>
        <w:t>2024</w:t>
      </w:r>
      <w:r w:rsidR="00B869C2" w:rsidRPr="00260D09">
        <w:rPr>
          <w:rFonts w:ascii="Calibri" w:hAnsi="Calibri" w:cs="Calibri"/>
          <w:sz w:val="24"/>
          <w:szCs w:val="24"/>
        </w:rPr>
        <w:t>) and MIND (</w:t>
      </w:r>
      <w:r w:rsidR="004B2CAA">
        <w:rPr>
          <w:rFonts w:ascii="Calibri" w:hAnsi="Calibri" w:cs="Calibri"/>
          <w:sz w:val="24"/>
          <w:szCs w:val="24"/>
        </w:rPr>
        <w:t>2024</w:t>
      </w:r>
      <w:r w:rsidR="00B869C2" w:rsidRPr="00260D09">
        <w:rPr>
          <w:rFonts w:ascii="Calibri" w:hAnsi="Calibri" w:cs="Calibri"/>
          <w:sz w:val="24"/>
          <w:szCs w:val="24"/>
        </w:rPr>
        <w:t>) among others.</w:t>
      </w:r>
      <w:r w:rsidR="00FE4A97">
        <w:rPr>
          <w:rFonts w:ascii="Calibri" w:hAnsi="Calibri" w:cs="Calibri"/>
          <w:sz w:val="24"/>
          <w:szCs w:val="24"/>
        </w:rPr>
        <w:t xml:space="preserve"> </w:t>
      </w:r>
      <w:r w:rsidR="00A14B3F">
        <w:rPr>
          <w:rFonts w:ascii="Calibri" w:hAnsi="Calibri" w:cs="Calibri"/>
          <w:sz w:val="24"/>
          <w:szCs w:val="24"/>
        </w:rPr>
        <w:t xml:space="preserve">A brief search in the online academic library of </w:t>
      </w:r>
      <w:r w:rsidR="00FE6294" w:rsidRPr="001222BD">
        <w:rPr>
          <w:rFonts w:ascii="Calibri" w:hAnsi="Calibri" w:cs="Calibri"/>
          <w:sz w:val="24"/>
          <w:szCs w:val="24"/>
        </w:rPr>
        <w:t>The University of Wales Trinity Saint David (UWTSD)</w:t>
      </w:r>
      <w:r w:rsidR="00A14B3F">
        <w:rPr>
          <w:rFonts w:ascii="Calibri" w:hAnsi="Calibri" w:cs="Calibri"/>
          <w:sz w:val="24"/>
          <w:szCs w:val="24"/>
        </w:rPr>
        <w:t xml:space="preserve"> brings up 31 peer-reviewed studies into CBT for hoarding in the last </w:t>
      </w:r>
      <w:r w:rsidR="00B578A0">
        <w:rPr>
          <w:rFonts w:ascii="Calibri" w:hAnsi="Calibri" w:cs="Calibri"/>
          <w:sz w:val="24"/>
          <w:szCs w:val="24"/>
        </w:rPr>
        <w:t>five</w:t>
      </w:r>
      <w:r w:rsidR="00A14B3F">
        <w:rPr>
          <w:rFonts w:ascii="Calibri" w:hAnsi="Calibri" w:cs="Calibri"/>
          <w:sz w:val="24"/>
          <w:szCs w:val="24"/>
        </w:rPr>
        <w:t xml:space="preserve"> years.</w:t>
      </w:r>
      <w:r w:rsidR="001B0EA1">
        <w:rPr>
          <w:rFonts w:ascii="Calibri" w:hAnsi="Calibri" w:cs="Calibri"/>
          <w:sz w:val="24"/>
          <w:szCs w:val="24"/>
        </w:rPr>
        <w:t xml:space="preserve"> </w:t>
      </w:r>
    </w:p>
    <w:p w14:paraId="72328807" w14:textId="21EA514E" w:rsidR="00CB7691" w:rsidRDefault="001B0EA1" w:rsidP="002707ED">
      <w:pPr>
        <w:spacing w:line="360" w:lineRule="auto"/>
        <w:rPr>
          <w:rFonts w:ascii="Calibri" w:hAnsi="Calibri" w:cs="Calibri"/>
          <w:sz w:val="24"/>
          <w:szCs w:val="24"/>
          <w:lang w:eastAsia="en-GB"/>
        </w:rPr>
      </w:pPr>
      <w:r>
        <w:rPr>
          <w:rFonts w:ascii="Calibri" w:hAnsi="Calibri" w:cs="Calibri"/>
          <w:sz w:val="24"/>
          <w:szCs w:val="24"/>
        </w:rPr>
        <w:t xml:space="preserve">The most recent </w:t>
      </w:r>
      <w:r w:rsidR="002707ED">
        <w:rPr>
          <w:rFonts w:ascii="Calibri" w:hAnsi="Calibri" w:cs="Calibri"/>
          <w:sz w:val="24"/>
          <w:szCs w:val="24"/>
          <w:lang w:eastAsia="en-GB"/>
        </w:rPr>
        <w:t xml:space="preserve">meta-analysis </w:t>
      </w:r>
      <w:r w:rsidR="00C01D8A">
        <w:rPr>
          <w:rFonts w:ascii="Calibri" w:hAnsi="Calibri" w:cs="Calibri"/>
          <w:sz w:val="24"/>
          <w:szCs w:val="24"/>
          <w:lang w:eastAsia="en-GB"/>
        </w:rPr>
        <w:t>(O’Brien and Laws, 2025)</w:t>
      </w:r>
      <w:r w:rsidR="00026BCB">
        <w:rPr>
          <w:rFonts w:ascii="Calibri" w:hAnsi="Calibri" w:cs="Calibri"/>
          <w:sz w:val="24"/>
          <w:szCs w:val="24"/>
          <w:lang w:eastAsia="en-GB"/>
        </w:rPr>
        <w:t xml:space="preserve"> encompasses </w:t>
      </w:r>
      <w:r w:rsidR="009516CC">
        <w:rPr>
          <w:rFonts w:ascii="Calibri" w:hAnsi="Calibri" w:cs="Calibri"/>
          <w:sz w:val="24"/>
          <w:szCs w:val="24"/>
          <w:lang w:eastAsia="en-GB"/>
        </w:rPr>
        <w:t>studies into 41 psychological interventions for HD</w:t>
      </w:r>
      <w:r w:rsidR="00AE5522">
        <w:rPr>
          <w:rFonts w:ascii="Calibri" w:hAnsi="Calibri" w:cs="Calibri"/>
          <w:sz w:val="24"/>
          <w:szCs w:val="24"/>
          <w:lang w:eastAsia="en-GB"/>
        </w:rPr>
        <w:t xml:space="preserve">. The authors </w:t>
      </w:r>
      <w:r w:rsidR="00153463">
        <w:rPr>
          <w:rFonts w:ascii="Calibri" w:hAnsi="Calibri" w:cs="Calibri"/>
          <w:sz w:val="24"/>
          <w:szCs w:val="24"/>
          <w:lang w:eastAsia="en-GB"/>
        </w:rPr>
        <w:t xml:space="preserve">report </w:t>
      </w:r>
      <w:r w:rsidR="00374E4B">
        <w:rPr>
          <w:rFonts w:ascii="Calibri" w:hAnsi="Calibri" w:cs="Calibri"/>
          <w:sz w:val="24"/>
          <w:szCs w:val="24"/>
          <w:lang w:eastAsia="en-GB"/>
        </w:rPr>
        <w:t>impressive</w:t>
      </w:r>
      <w:r w:rsidR="00153463">
        <w:rPr>
          <w:rFonts w:ascii="Calibri" w:hAnsi="Calibri" w:cs="Calibri"/>
          <w:sz w:val="24"/>
          <w:szCs w:val="24"/>
          <w:lang w:eastAsia="en-GB"/>
        </w:rPr>
        <w:t xml:space="preserve"> pre-post effect sizes </w:t>
      </w:r>
      <w:r w:rsidR="006428F7">
        <w:rPr>
          <w:rFonts w:ascii="Calibri" w:hAnsi="Calibri" w:cs="Calibri"/>
          <w:sz w:val="24"/>
          <w:szCs w:val="24"/>
          <w:lang w:eastAsia="en-GB"/>
        </w:rPr>
        <w:t>across the board</w:t>
      </w:r>
      <w:r w:rsidR="00547F26">
        <w:rPr>
          <w:rFonts w:ascii="Calibri" w:hAnsi="Calibri" w:cs="Calibri"/>
          <w:sz w:val="24"/>
          <w:szCs w:val="24"/>
          <w:lang w:eastAsia="en-GB"/>
        </w:rPr>
        <w:t xml:space="preserve"> with “no discernible distinctions” between CBT and </w:t>
      </w:r>
      <w:r w:rsidR="00FD064A">
        <w:rPr>
          <w:rFonts w:ascii="Calibri" w:hAnsi="Calibri" w:cs="Calibri"/>
          <w:sz w:val="24"/>
          <w:szCs w:val="24"/>
          <w:lang w:eastAsia="en-GB"/>
        </w:rPr>
        <w:t>other</w:t>
      </w:r>
      <w:r w:rsidR="00547F26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BD493E">
        <w:rPr>
          <w:rFonts w:ascii="Calibri" w:hAnsi="Calibri" w:cs="Calibri"/>
          <w:sz w:val="24"/>
          <w:szCs w:val="24"/>
          <w:lang w:eastAsia="en-GB"/>
        </w:rPr>
        <w:t>interventions.</w:t>
      </w:r>
      <w:r w:rsidR="00A869E1">
        <w:rPr>
          <w:rFonts w:ascii="Calibri" w:hAnsi="Calibri" w:cs="Calibri"/>
          <w:sz w:val="24"/>
          <w:szCs w:val="24"/>
          <w:lang w:eastAsia="en-GB"/>
        </w:rPr>
        <w:t xml:space="preserve"> Of the 41 studies, 32 were CBT</w:t>
      </w:r>
      <w:r w:rsidR="00C96C41">
        <w:rPr>
          <w:rFonts w:ascii="Calibri" w:hAnsi="Calibri" w:cs="Calibri"/>
          <w:sz w:val="24"/>
          <w:szCs w:val="24"/>
          <w:lang w:eastAsia="en-GB"/>
        </w:rPr>
        <w:t xml:space="preserve"> (78%)</w:t>
      </w:r>
      <w:r w:rsidR="00B660AE">
        <w:rPr>
          <w:rFonts w:ascii="Calibri" w:hAnsi="Calibri" w:cs="Calibri"/>
          <w:sz w:val="24"/>
          <w:szCs w:val="24"/>
          <w:lang w:eastAsia="en-GB"/>
        </w:rPr>
        <w:t xml:space="preserve"> and o</w:t>
      </w:r>
      <w:r w:rsidR="000768A0">
        <w:rPr>
          <w:rFonts w:ascii="Calibri" w:hAnsi="Calibri" w:cs="Calibri"/>
          <w:sz w:val="24"/>
          <w:szCs w:val="24"/>
          <w:lang w:eastAsia="en-GB"/>
        </w:rPr>
        <w:t>nly</w:t>
      </w:r>
      <w:r w:rsidR="00130323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E95EB2">
        <w:rPr>
          <w:rFonts w:ascii="Calibri" w:hAnsi="Calibri" w:cs="Calibri"/>
          <w:sz w:val="24"/>
          <w:szCs w:val="24"/>
          <w:lang w:eastAsia="en-GB"/>
        </w:rPr>
        <w:t>15 reported follow-up scores</w:t>
      </w:r>
      <w:r w:rsidR="00615210">
        <w:rPr>
          <w:rFonts w:ascii="Calibri" w:hAnsi="Calibri" w:cs="Calibri"/>
          <w:sz w:val="24"/>
          <w:szCs w:val="24"/>
          <w:lang w:eastAsia="en-GB"/>
        </w:rPr>
        <w:t xml:space="preserve">, </w:t>
      </w:r>
      <w:r w:rsidR="00E95EB2">
        <w:rPr>
          <w:rFonts w:ascii="Calibri" w:hAnsi="Calibri" w:cs="Calibri"/>
          <w:sz w:val="24"/>
          <w:szCs w:val="24"/>
          <w:lang w:eastAsia="en-GB"/>
        </w:rPr>
        <w:t xml:space="preserve">ranging from </w:t>
      </w:r>
      <w:r w:rsidR="009C2A03">
        <w:rPr>
          <w:rFonts w:ascii="Calibri" w:hAnsi="Calibri" w:cs="Calibri"/>
          <w:sz w:val="24"/>
          <w:szCs w:val="24"/>
          <w:lang w:eastAsia="en-GB"/>
        </w:rPr>
        <w:t>one month to a year.</w:t>
      </w:r>
      <w:r w:rsidR="00CB7691">
        <w:rPr>
          <w:rFonts w:ascii="Calibri" w:hAnsi="Calibri" w:cs="Calibri"/>
          <w:sz w:val="24"/>
          <w:szCs w:val="24"/>
          <w:lang w:eastAsia="en-GB"/>
        </w:rPr>
        <w:t xml:space="preserve"> More detail on this</w:t>
      </w:r>
      <w:r w:rsidR="000768A0">
        <w:rPr>
          <w:rFonts w:ascii="Calibri" w:hAnsi="Calibri" w:cs="Calibri"/>
          <w:sz w:val="24"/>
          <w:szCs w:val="24"/>
          <w:lang w:eastAsia="en-GB"/>
        </w:rPr>
        <w:t xml:space="preserve"> crucial</w:t>
      </w:r>
      <w:r w:rsidR="00CB7691">
        <w:rPr>
          <w:rFonts w:ascii="Calibri" w:hAnsi="Calibri" w:cs="Calibri"/>
          <w:sz w:val="24"/>
          <w:szCs w:val="24"/>
          <w:lang w:eastAsia="en-GB"/>
        </w:rPr>
        <w:t xml:space="preserve"> element would be </w:t>
      </w:r>
      <w:r w:rsidR="00840CFE">
        <w:rPr>
          <w:rFonts w:ascii="Calibri" w:hAnsi="Calibri" w:cs="Calibri"/>
          <w:sz w:val="24"/>
          <w:szCs w:val="24"/>
          <w:lang w:eastAsia="en-GB"/>
        </w:rPr>
        <w:t xml:space="preserve">illuminating </w:t>
      </w:r>
      <w:r w:rsidR="00CB7691">
        <w:rPr>
          <w:rFonts w:ascii="Calibri" w:hAnsi="Calibri" w:cs="Calibri"/>
          <w:sz w:val="24"/>
          <w:szCs w:val="24"/>
          <w:lang w:eastAsia="en-GB"/>
        </w:rPr>
        <w:t>but lacking</w:t>
      </w:r>
      <w:r w:rsidR="00840CFE">
        <w:rPr>
          <w:rFonts w:ascii="Calibri" w:hAnsi="Calibri" w:cs="Calibri"/>
          <w:sz w:val="24"/>
          <w:szCs w:val="24"/>
          <w:lang w:eastAsia="en-GB"/>
        </w:rPr>
        <w:t>.</w:t>
      </w:r>
      <w:r w:rsidR="009C2A03">
        <w:rPr>
          <w:rFonts w:ascii="Calibri" w:hAnsi="Calibri" w:cs="Calibri"/>
          <w:sz w:val="24"/>
          <w:szCs w:val="24"/>
          <w:lang w:eastAsia="en-GB"/>
        </w:rPr>
        <w:t xml:space="preserve"> </w:t>
      </w:r>
    </w:p>
    <w:p w14:paraId="7A96974B" w14:textId="7652E44B" w:rsidR="009E331F" w:rsidRDefault="00033A19" w:rsidP="002707ED">
      <w:pPr>
        <w:spacing w:line="360" w:lineRule="auto"/>
        <w:rPr>
          <w:rFonts w:ascii="Calibri" w:hAnsi="Calibri" w:cs="Calibri"/>
          <w:sz w:val="24"/>
          <w:szCs w:val="24"/>
          <w:lang w:eastAsia="en-GB"/>
        </w:rPr>
      </w:pPr>
      <w:r>
        <w:rPr>
          <w:rFonts w:ascii="Calibri" w:hAnsi="Calibri" w:cs="Calibri"/>
          <w:sz w:val="24"/>
          <w:szCs w:val="24"/>
          <w:lang w:eastAsia="en-GB"/>
        </w:rPr>
        <w:lastRenderedPageBreak/>
        <w:t xml:space="preserve">Despite the </w:t>
      </w:r>
      <w:r w:rsidR="00742A10">
        <w:rPr>
          <w:rFonts w:ascii="Calibri" w:hAnsi="Calibri" w:cs="Calibri"/>
          <w:sz w:val="24"/>
          <w:szCs w:val="24"/>
          <w:lang w:eastAsia="en-GB"/>
        </w:rPr>
        <w:t>eye-catching</w:t>
      </w:r>
      <w:r w:rsidR="009352F2">
        <w:rPr>
          <w:rFonts w:ascii="Calibri" w:hAnsi="Calibri" w:cs="Calibri"/>
          <w:sz w:val="24"/>
          <w:szCs w:val="24"/>
          <w:lang w:eastAsia="en-GB"/>
        </w:rPr>
        <w:t xml:space="preserve"> headlines</w:t>
      </w:r>
      <w:r>
        <w:rPr>
          <w:rFonts w:ascii="Calibri" w:hAnsi="Calibri" w:cs="Calibri"/>
          <w:sz w:val="24"/>
          <w:szCs w:val="24"/>
          <w:lang w:eastAsia="en-GB"/>
        </w:rPr>
        <w:t xml:space="preserve">, </w:t>
      </w:r>
      <w:r w:rsidR="00784BA7">
        <w:rPr>
          <w:rFonts w:ascii="Calibri" w:hAnsi="Calibri" w:cs="Calibri"/>
          <w:sz w:val="24"/>
          <w:szCs w:val="24"/>
          <w:lang w:eastAsia="en-GB"/>
        </w:rPr>
        <w:t xml:space="preserve">only </w:t>
      </w:r>
      <w:r w:rsidR="00691C3E">
        <w:rPr>
          <w:rFonts w:ascii="Calibri" w:hAnsi="Calibri" w:cs="Calibri"/>
          <w:sz w:val="24"/>
          <w:szCs w:val="24"/>
          <w:lang w:eastAsia="en-GB"/>
        </w:rPr>
        <w:t xml:space="preserve">three studies </w:t>
      </w:r>
      <w:r w:rsidR="005B3CC4">
        <w:rPr>
          <w:rFonts w:ascii="Calibri" w:hAnsi="Calibri" w:cs="Calibri"/>
          <w:sz w:val="24"/>
          <w:szCs w:val="24"/>
          <w:lang w:eastAsia="en-GB"/>
        </w:rPr>
        <w:t xml:space="preserve">could be categorised as associated with </w:t>
      </w:r>
      <w:r w:rsidR="005B3CC4" w:rsidRPr="00FB0D60">
        <w:rPr>
          <w:rFonts w:ascii="Calibri" w:hAnsi="Calibri" w:cs="Calibri"/>
          <w:i/>
          <w:iCs/>
          <w:sz w:val="24"/>
          <w:szCs w:val="24"/>
          <w:lang w:eastAsia="en-GB"/>
        </w:rPr>
        <w:t>recovery</w:t>
      </w:r>
      <w:r w:rsidR="005B3CC4">
        <w:rPr>
          <w:rFonts w:ascii="Calibri" w:hAnsi="Calibri" w:cs="Calibri"/>
          <w:sz w:val="24"/>
          <w:szCs w:val="24"/>
          <w:lang w:eastAsia="en-GB"/>
        </w:rPr>
        <w:t xml:space="preserve"> and three </w:t>
      </w:r>
      <w:r w:rsidR="00B074DE">
        <w:rPr>
          <w:rFonts w:ascii="Calibri" w:hAnsi="Calibri" w:cs="Calibri"/>
          <w:sz w:val="24"/>
          <w:szCs w:val="24"/>
          <w:lang w:eastAsia="en-GB"/>
        </w:rPr>
        <w:t xml:space="preserve">with </w:t>
      </w:r>
      <w:r w:rsidR="00B074DE" w:rsidRPr="00FB0D60">
        <w:rPr>
          <w:rFonts w:ascii="Calibri" w:hAnsi="Calibri" w:cs="Calibri"/>
          <w:i/>
          <w:iCs/>
          <w:sz w:val="24"/>
          <w:szCs w:val="24"/>
          <w:lang w:eastAsia="en-GB"/>
        </w:rPr>
        <w:t>improvement</w:t>
      </w:r>
      <w:r w:rsidR="00B074DE">
        <w:rPr>
          <w:rFonts w:ascii="Calibri" w:hAnsi="Calibri" w:cs="Calibri"/>
          <w:sz w:val="24"/>
          <w:szCs w:val="24"/>
          <w:lang w:eastAsia="en-GB"/>
        </w:rPr>
        <w:t>.</w:t>
      </w:r>
      <w:r w:rsidR="00C9057F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B074DE">
        <w:rPr>
          <w:rFonts w:ascii="Calibri" w:hAnsi="Calibri" w:cs="Calibri"/>
          <w:sz w:val="24"/>
          <w:szCs w:val="24"/>
          <w:lang w:eastAsia="en-GB"/>
        </w:rPr>
        <w:t xml:space="preserve">The ultimate test would be </w:t>
      </w:r>
      <w:r w:rsidR="00B929C9">
        <w:rPr>
          <w:rFonts w:ascii="Calibri" w:hAnsi="Calibri" w:cs="Calibri"/>
          <w:sz w:val="24"/>
          <w:szCs w:val="24"/>
          <w:lang w:eastAsia="en-GB"/>
        </w:rPr>
        <w:t>to ascertain if the change was lasting.</w:t>
      </w:r>
      <w:r w:rsidR="00840CFE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A04AD8">
        <w:rPr>
          <w:rFonts w:ascii="Calibri" w:hAnsi="Calibri" w:cs="Calibri"/>
          <w:sz w:val="24"/>
          <w:szCs w:val="24"/>
          <w:lang w:eastAsia="en-GB"/>
        </w:rPr>
        <w:t xml:space="preserve">The authors acknowledge the </w:t>
      </w:r>
      <w:r w:rsidR="00F769C2">
        <w:rPr>
          <w:rFonts w:ascii="Calibri" w:hAnsi="Calibri" w:cs="Calibri"/>
          <w:sz w:val="24"/>
          <w:szCs w:val="24"/>
          <w:lang w:eastAsia="en-GB"/>
        </w:rPr>
        <w:t>s</w:t>
      </w:r>
      <w:r w:rsidR="00260923">
        <w:rPr>
          <w:rFonts w:ascii="Calibri" w:hAnsi="Calibri" w:cs="Calibri"/>
          <w:sz w:val="24"/>
          <w:szCs w:val="24"/>
          <w:lang w:eastAsia="en-GB"/>
        </w:rPr>
        <w:t>hortage</w:t>
      </w:r>
      <w:r w:rsidR="00F769C2">
        <w:rPr>
          <w:rFonts w:ascii="Calibri" w:hAnsi="Calibri" w:cs="Calibri"/>
          <w:sz w:val="24"/>
          <w:szCs w:val="24"/>
          <w:lang w:eastAsia="en-GB"/>
        </w:rPr>
        <w:t xml:space="preserve"> of non-CBT studies</w:t>
      </w:r>
      <w:r w:rsidR="00D94B03">
        <w:rPr>
          <w:rFonts w:ascii="Calibri" w:hAnsi="Calibri" w:cs="Calibri"/>
          <w:sz w:val="24"/>
          <w:szCs w:val="24"/>
          <w:lang w:eastAsia="en-GB"/>
        </w:rPr>
        <w:t xml:space="preserve"> available for inclusion</w:t>
      </w:r>
      <w:r w:rsidR="00F769C2">
        <w:rPr>
          <w:rFonts w:ascii="Calibri" w:hAnsi="Calibri" w:cs="Calibri"/>
          <w:sz w:val="24"/>
          <w:szCs w:val="24"/>
          <w:lang w:eastAsia="en-GB"/>
        </w:rPr>
        <w:t xml:space="preserve"> and the need for </w:t>
      </w:r>
      <w:r w:rsidR="006B1149">
        <w:rPr>
          <w:rFonts w:ascii="Calibri" w:hAnsi="Calibri" w:cs="Calibri"/>
          <w:sz w:val="24"/>
          <w:szCs w:val="24"/>
          <w:lang w:eastAsia="en-GB"/>
        </w:rPr>
        <w:t>“</w:t>
      </w:r>
      <w:r w:rsidR="00F769C2">
        <w:rPr>
          <w:rFonts w:ascii="Calibri" w:hAnsi="Calibri" w:cs="Calibri"/>
          <w:sz w:val="24"/>
          <w:szCs w:val="24"/>
          <w:lang w:eastAsia="en-GB"/>
        </w:rPr>
        <w:t>cautious interpretation</w:t>
      </w:r>
      <w:r w:rsidR="006B1149">
        <w:rPr>
          <w:rFonts w:ascii="Calibri" w:hAnsi="Calibri" w:cs="Calibri"/>
          <w:sz w:val="24"/>
          <w:szCs w:val="24"/>
          <w:lang w:eastAsia="en-GB"/>
        </w:rPr>
        <w:t>”</w:t>
      </w:r>
      <w:r w:rsidR="00F769C2">
        <w:rPr>
          <w:rFonts w:ascii="Calibri" w:hAnsi="Calibri" w:cs="Calibri"/>
          <w:sz w:val="24"/>
          <w:szCs w:val="24"/>
          <w:lang w:eastAsia="en-GB"/>
        </w:rPr>
        <w:t xml:space="preserve">. </w:t>
      </w:r>
      <w:r w:rsidR="009352F2">
        <w:rPr>
          <w:rFonts w:ascii="Calibri" w:hAnsi="Calibri" w:cs="Calibri"/>
          <w:sz w:val="24"/>
          <w:szCs w:val="24"/>
          <w:lang w:eastAsia="en-GB"/>
        </w:rPr>
        <w:t xml:space="preserve">Bias is also an issue; </w:t>
      </w:r>
      <w:r w:rsidR="00B96DDE">
        <w:rPr>
          <w:rFonts w:ascii="Calibri" w:hAnsi="Calibri" w:cs="Calibri"/>
          <w:sz w:val="24"/>
          <w:szCs w:val="24"/>
          <w:lang w:eastAsia="en-GB"/>
        </w:rPr>
        <w:t>t</w:t>
      </w:r>
      <w:r w:rsidR="00F769C2">
        <w:rPr>
          <w:rFonts w:ascii="Calibri" w:hAnsi="Calibri" w:cs="Calibri"/>
          <w:sz w:val="24"/>
          <w:szCs w:val="24"/>
          <w:lang w:eastAsia="en-GB"/>
        </w:rPr>
        <w:t xml:space="preserve">he </w:t>
      </w:r>
      <w:r w:rsidR="008214FA">
        <w:rPr>
          <w:rFonts w:ascii="Calibri" w:hAnsi="Calibri" w:cs="Calibri"/>
          <w:sz w:val="24"/>
          <w:szCs w:val="24"/>
          <w:lang w:eastAsia="en-GB"/>
        </w:rPr>
        <w:t>participants as a wh</w:t>
      </w:r>
      <w:r w:rsidR="00F964B4">
        <w:rPr>
          <w:rFonts w:ascii="Calibri" w:hAnsi="Calibri" w:cs="Calibri"/>
          <w:sz w:val="24"/>
          <w:szCs w:val="24"/>
          <w:lang w:eastAsia="en-GB"/>
        </w:rPr>
        <w:t>o</w:t>
      </w:r>
      <w:r w:rsidR="008214FA">
        <w:rPr>
          <w:rFonts w:ascii="Calibri" w:hAnsi="Calibri" w:cs="Calibri"/>
          <w:sz w:val="24"/>
          <w:szCs w:val="24"/>
          <w:lang w:eastAsia="en-GB"/>
        </w:rPr>
        <w:t xml:space="preserve">le are younger (mean age 55) and </w:t>
      </w:r>
      <w:r w:rsidR="00F964B4">
        <w:rPr>
          <w:rFonts w:ascii="Calibri" w:hAnsi="Calibri" w:cs="Calibri"/>
          <w:sz w:val="24"/>
          <w:szCs w:val="24"/>
          <w:lang w:eastAsia="en-GB"/>
        </w:rPr>
        <w:t>disproportionality</w:t>
      </w:r>
      <w:r w:rsidR="008214FA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0768A0">
        <w:rPr>
          <w:rFonts w:ascii="Calibri" w:hAnsi="Calibri" w:cs="Calibri"/>
          <w:sz w:val="24"/>
          <w:szCs w:val="24"/>
          <w:lang w:eastAsia="en-GB"/>
        </w:rPr>
        <w:t xml:space="preserve">more </w:t>
      </w:r>
      <w:r w:rsidR="008214FA">
        <w:rPr>
          <w:rFonts w:ascii="Calibri" w:hAnsi="Calibri" w:cs="Calibri"/>
          <w:sz w:val="24"/>
          <w:szCs w:val="24"/>
          <w:lang w:eastAsia="en-GB"/>
        </w:rPr>
        <w:t>female (</w:t>
      </w:r>
      <w:r w:rsidR="00F964B4">
        <w:rPr>
          <w:rFonts w:ascii="Calibri" w:hAnsi="Calibri" w:cs="Calibri"/>
          <w:sz w:val="24"/>
          <w:szCs w:val="24"/>
          <w:lang w:eastAsia="en-GB"/>
        </w:rPr>
        <w:t>7</w:t>
      </w:r>
      <w:r w:rsidR="00673189">
        <w:rPr>
          <w:rFonts w:ascii="Calibri" w:hAnsi="Calibri" w:cs="Calibri"/>
          <w:sz w:val="24"/>
          <w:szCs w:val="24"/>
          <w:lang w:eastAsia="en-GB"/>
        </w:rPr>
        <w:t>6.5</w:t>
      </w:r>
      <w:r w:rsidR="00F964B4">
        <w:rPr>
          <w:rFonts w:ascii="Calibri" w:hAnsi="Calibri" w:cs="Calibri"/>
          <w:sz w:val="24"/>
          <w:szCs w:val="24"/>
          <w:lang w:eastAsia="en-GB"/>
        </w:rPr>
        <w:t>%) than</w:t>
      </w:r>
      <w:r w:rsidR="00397237">
        <w:rPr>
          <w:rFonts w:ascii="Calibri" w:hAnsi="Calibri" w:cs="Calibri"/>
          <w:sz w:val="24"/>
          <w:szCs w:val="24"/>
          <w:lang w:eastAsia="en-GB"/>
        </w:rPr>
        <w:t xml:space="preserve"> typical. It is also </w:t>
      </w:r>
      <w:r w:rsidR="00EB0D1D">
        <w:rPr>
          <w:rFonts w:ascii="Calibri" w:hAnsi="Calibri" w:cs="Calibri"/>
          <w:sz w:val="24"/>
          <w:szCs w:val="24"/>
          <w:lang w:eastAsia="en-GB"/>
        </w:rPr>
        <w:t>possible</w:t>
      </w:r>
      <w:r w:rsidR="00397237">
        <w:rPr>
          <w:rFonts w:ascii="Calibri" w:hAnsi="Calibri" w:cs="Calibri"/>
          <w:sz w:val="24"/>
          <w:szCs w:val="24"/>
          <w:lang w:eastAsia="en-GB"/>
        </w:rPr>
        <w:t xml:space="preserve"> that</w:t>
      </w:r>
      <w:r w:rsidR="00B96DDE">
        <w:rPr>
          <w:rFonts w:ascii="Calibri" w:hAnsi="Calibri" w:cs="Calibri"/>
          <w:sz w:val="24"/>
          <w:szCs w:val="24"/>
          <w:lang w:eastAsia="en-GB"/>
        </w:rPr>
        <w:t>,</w:t>
      </w:r>
      <w:r w:rsidR="00397237">
        <w:rPr>
          <w:rFonts w:ascii="Calibri" w:hAnsi="Calibri" w:cs="Calibri"/>
          <w:sz w:val="24"/>
          <w:szCs w:val="24"/>
          <w:lang w:eastAsia="en-GB"/>
        </w:rPr>
        <w:t xml:space="preserve"> as research participants</w:t>
      </w:r>
      <w:r w:rsidR="00B96DDE">
        <w:rPr>
          <w:rFonts w:ascii="Calibri" w:hAnsi="Calibri" w:cs="Calibri"/>
          <w:sz w:val="24"/>
          <w:szCs w:val="24"/>
          <w:lang w:eastAsia="en-GB"/>
        </w:rPr>
        <w:t>,</w:t>
      </w:r>
      <w:r w:rsidR="00397237">
        <w:rPr>
          <w:rFonts w:ascii="Calibri" w:hAnsi="Calibri" w:cs="Calibri"/>
          <w:sz w:val="24"/>
          <w:szCs w:val="24"/>
          <w:lang w:eastAsia="en-GB"/>
        </w:rPr>
        <w:t xml:space="preserve"> they were </w:t>
      </w:r>
      <w:r w:rsidR="00EB0D1D">
        <w:rPr>
          <w:rFonts w:ascii="Calibri" w:hAnsi="Calibri" w:cs="Calibri"/>
          <w:sz w:val="24"/>
          <w:szCs w:val="24"/>
          <w:lang w:eastAsia="en-GB"/>
        </w:rPr>
        <w:t>highly motivated to see results from the intervention</w:t>
      </w:r>
      <w:r w:rsidR="005A2FD7">
        <w:rPr>
          <w:rFonts w:ascii="Calibri" w:hAnsi="Calibri" w:cs="Calibri"/>
          <w:sz w:val="24"/>
          <w:szCs w:val="24"/>
          <w:lang w:eastAsia="en-GB"/>
        </w:rPr>
        <w:t xml:space="preserve"> and </w:t>
      </w:r>
      <w:r w:rsidR="00B8602B">
        <w:rPr>
          <w:rFonts w:ascii="Calibri" w:hAnsi="Calibri" w:cs="Calibri"/>
          <w:sz w:val="24"/>
          <w:szCs w:val="24"/>
          <w:lang w:eastAsia="en-GB"/>
        </w:rPr>
        <w:t xml:space="preserve">possibly influenced by the Hawthorne </w:t>
      </w:r>
      <w:r w:rsidR="001063BF">
        <w:rPr>
          <w:rFonts w:ascii="Calibri" w:hAnsi="Calibri" w:cs="Calibri"/>
          <w:sz w:val="24"/>
          <w:szCs w:val="24"/>
          <w:lang w:eastAsia="en-GB"/>
        </w:rPr>
        <w:t>e</w:t>
      </w:r>
      <w:r w:rsidR="00B8602B">
        <w:rPr>
          <w:rFonts w:ascii="Calibri" w:hAnsi="Calibri" w:cs="Calibri"/>
          <w:sz w:val="24"/>
          <w:szCs w:val="24"/>
          <w:lang w:eastAsia="en-GB"/>
        </w:rPr>
        <w:t>ffect.</w:t>
      </w:r>
    </w:p>
    <w:p w14:paraId="234074C5" w14:textId="7EE91551" w:rsidR="009E331F" w:rsidRDefault="00295F38" w:rsidP="009908FB">
      <w:pPr>
        <w:spacing w:line="360" w:lineRule="auto"/>
        <w:rPr>
          <w:rFonts w:ascii="Calibri" w:hAnsi="Calibri" w:cs="Calibri"/>
          <w:sz w:val="24"/>
          <w:szCs w:val="24"/>
          <w:lang w:eastAsia="en-GB"/>
        </w:rPr>
      </w:pPr>
      <w:r>
        <w:rPr>
          <w:rFonts w:ascii="Calibri" w:hAnsi="Calibri" w:cs="Calibri"/>
          <w:sz w:val="24"/>
          <w:szCs w:val="24"/>
          <w:lang w:eastAsia="en-GB"/>
        </w:rPr>
        <w:t xml:space="preserve">A previous meta-analysis </w:t>
      </w:r>
      <w:r w:rsidR="002707ED">
        <w:rPr>
          <w:rFonts w:ascii="Calibri" w:hAnsi="Calibri" w:cs="Calibri"/>
          <w:sz w:val="24"/>
          <w:szCs w:val="24"/>
          <w:lang w:eastAsia="en-GB"/>
        </w:rPr>
        <w:t xml:space="preserve">(Rodgers et al, 2021) </w:t>
      </w:r>
      <w:r w:rsidR="009352F2">
        <w:rPr>
          <w:rFonts w:ascii="Calibri" w:hAnsi="Calibri" w:cs="Calibri"/>
          <w:sz w:val="24"/>
          <w:szCs w:val="24"/>
          <w:lang w:eastAsia="en-GB"/>
        </w:rPr>
        <w:t xml:space="preserve">also </w:t>
      </w:r>
      <w:r w:rsidR="004708B9">
        <w:rPr>
          <w:rFonts w:ascii="Calibri" w:hAnsi="Calibri" w:cs="Calibri"/>
          <w:sz w:val="24"/>
          <w:szCs w:val="24"/>
          <w:lang w:eastAsia="en-GB"/>
        </w:rPr>
        <w:t>declared</w:t>
      </w:r>
      <w:r w:rsidR="002707ED" w:rsidRPr="00A4345A">
        <w:rPr>
          <w:rFonts w:ascii="Calibri" w:hAnsi="Calibri" w:cs="Calibri"/>
          <w:sz w:val="24"/>
          <w:szCs w:val="24"/>
          <w:lang w:eastAsia="en-GB"/>
        </w:rPr>
        <w:t xml:space="preserve"> CBT </w:t>
      </w:r>
      <w:r w:rsidR="002707ED">
        <w:rPr>
          <w:rFonts w:ascii="Calibri" w:hAnsi="Calibri" w:cs="Calibri"/>
          <w:sz w:val="24"/>
          <w:szCs w:val="24"/>
          <w:lang w:eastAsia="en-GB"/>
        </w:rPr>
        <w:t xml:space="preserve">effective for </w:t>
      </w:r>
      <w:r w:rsidR="002707ED" w:rsidRPr="00A4345A">
        <w:rPr>
          <w:rFonts w:ascii="Calibri" w:hAnsi="Calibri" w:cs="Calibri"/>
          <w:sz w:val="24"/>
          <w:szCs w:val="24"/>
          <w:lang w:eastAsia="en-GB"/>
        </w:rPr>
        <w:t>HD</w:t>
      </w:r>
      <w:r w:rsidR="002707ED">
        <w:rPr>
          <w:rFonts w:ascii="Calibri" w:hAnsi="Calibri" w:cs="Calibri"/>
          <w:sz w:val="24"/>
          <w:szCs w:val="24"/>
          <w:lang w:eastAsia="en-GB"/>
        </w:rPr>
        <w:t xml:space="preserve"> while </w:t>
      </w:r>
      <w:r w:rsidR="00254118">
        <w:rPr>
          <w:rFonts w:ascii="Calibri" w:hAnsi="Calibri" w:cs="Calibri"/>
          <w:sz w:val="24"/>
          <w:szCs w:val="24"/>
          <w:lang w:eastAsia="en-GB"/>
        </w:rPr>
        <w:t>recognising</w:t>
      </w:r>
      <w:r w:rsidR="002707ED">
        <w:rPr>
          <w:rFonts w:ascii="Calibri" w:hAnsi="Calibri" w:cs="Calibri"/>
          <w:sz w:val="24"/>
          <w:szCs w:val="24"/>
          <w:lang w:eastAsia="en-GB"/>
        </w:rPr>
        <w:t xml:space="preserve"> the need to examine long-term </w:t>
      </w:r>
      <w:r w:rsidR="00520CB4">
        <w:rPr>
          <w:rFonts w:ascii="Calibri" w:hAnsi="Calibri" w:cs="Calibri"/>
          <w:sz w:val="24"/>
          <w:szCs w:val="24"/>
          <w:lang w:eastAsia="en-GB"/>
        </w:rPr>
        <w:t>effects</w:t>
      </w:r>
      <w:r w:rsidR="002707ED">
        <w:rPr>
          <w:rFonts w:ascii="Calibri" w:hAnsi="Calibri" w:cs="Calibri"/>
          <w:sz w:val="24"/>
          <w:szCs w:val="24"/>
          <w:lang w:eastAsia="en-GB"/>
        </w:rPr>
        <w:t>.</w:t>
      </w:r>
      <w:r w:rsidR="0013023B">
        <w:rPr>
          <w:rFonts w:ascii="Calibri" w:hAnsi="Calibri" w:cs="Calibri"/>
          <w:sz w:val="24"/>
          <w:szCs w:val="24"/>
          <w:lang w:eastAsia="en-GB"/>
        </w:rPr>
        <w:t xml:space="preserve"> </w:t>
      </w:r>
      <w:r w:rsidR="00D42C46">
        <w:rPr>
          <w:rFonts w:ascii="Calibri" w:hAnsi="Calibri" w:cs="Calibri"/>
          <w:sz w:val="24"/>
          <w:szCs w:val="24"/>
          <w:lang w:eastAsia="en-GB"/>
        </w:rPr>
        <w:t>This echoes a</w:t>
      </w:r>
      <w:r w:rsidR="005C0D21">
        <w:rPr>
          <w:rFonts w:ascii="Calibri" w:hAnsi="Calibri" w:cs="Calibri"/>
          <w:sz w:val="24"/>
          <w:szCs w:val="24"/>
          <w:lang w:eastAsia="en-GB"/>
        </w:rPr>
        <w:t xml:space="preserve">n earlier review </w:t>
      </w:r>
      <w:r w:rsidR="00775C61">
        <w:rPr>
          <w:rFonts w:ascii="Calibri" w:hAnsi="Calibri" w:cs="Calibri"/>
          <w:sz w:val="24"/>
          <w:szCs w:val="24"/>
          <w:lang w:eastAsia="en-GB"/>
        </w:rPr>
        <w:t>by Tolin et al (2015) which</w:t>
      </w:r>
      <w:r w:rsidR="00775C61" w:rsidRPr="00260D09">
        <w:rPr>
          <w:rFonts w:ascii="Calibri" w:hAnsi="Calibri" w:cs="Calibri"/>
          <w:sz w:val="24"/>
          <w:szCs w:val="24"/>
        </w:rPr>
        <w:t xml:space="preserve"> </w:t>
      </w:r>
      <w:r w:rsidR="008C490F">
        <w:rPr>
          <w:rFonts w:ascii="Calibri" w:hAnsi="Calibri" w:cs="Calibri"/>
          <w:sz w:val="24"/>
          <w:szCs w:val="24"/>
        </w:rPr>
        <w:t xml:space="preserve">reported similar </w:t>
      </w:r>
      <w:r w:rsidR="00520CB4">
        <w:rPr>
          <w:rFonts w:ascii="Calibri" w:hAnsi="Calibri" w:cs="Calibri"/>
          <w:sz w:val="24"/>
          <w:szCs w:val="24"/>
        </w:rPr>
        <w:t>effect</w:t>
      </w:r>
      <w:r w:rsidR="008C490F">
        <w:rPr>
          <w:rFonts w:ascii="Calibri" w:hAnsi="Calibri" w:cs="Calibri"/>
          <w:sz w:val="24"/>
          <w:szCs w:val="24"/>
        </w:rPr>
        <w:t xml:space="preserve"> sizes</w:t>
      </w:r>
      <w:r w:rsidR="00775C61" w:rsidRPr="00260D09">
        <w:rPr>
          <w:rFonts w:ascii="Calibri" w:hAnsi="Calibri" w:cs="Calibri"/>
          <w:sz w:val="24"/>
          <w:szCs w:val="24"/>
        </w:rPr>
        <w:t xml:space="preserve"> but</w:t>
      </w:r>
      <w:r w:rsidR="00305406">
        <w:rPr>
          <w:rFonts w:ascii="Calibri" w:hAnsi="Calibri" w:cs="Calibri"/>
          <w:sz w:val="24"/>
          <w:szCs w:val="24"/>
        </w:rPr>
        <w:t xml:space="preserve">, critically, </w:t>
      </w:r>
      <w:r w:rsidR="00775C61" w:rsidRPr="00260D09">
        <w:rPr>
          <w:rFonts w:ascii="Calibri" w:hAnsi="Calibri" w:cs="Calibri"/>
          <w:sz w:val="24"/>
          <w:szCs w:val="24"/>
        </w:rPr>
        <w:t>clutter levels did not continue to decrease once treatment had concluded.</w:t>
      </w:r>
      <w:r w:rsidR="00775C61">
        <w:rPr>
          <w:rFonts w:ascii="Calibri" w:hAnsi="Calibri" w:cs="Calibri"/>
          <w:sz w:val="24"/>
          <w:szCs w:val="24"/>
        </w:rPr>
        <w:t xml:space="preserve"> </w:t>
      </w:r>
    </w:p>
    <w:p w14:paraId="29FB93E5" w14:textId="3BB23A62" w:rsidR="00990E4C" w:rsidRPr="001222BD" w:rsidRDefault="004E2F41" w:rsidP="009908FB">
      <w:pPr>
        <w:spacing w:line="360" w:lineRule="auto"/>
        <w:rPr>
          <w:rFonts w:ascii="Calibri" w:hAnsi="Calibri" w:cs="Calibri"/>
          <w:sz w:val="24"/>
          <w:szCs w:val="24"/>
          <w:lang w:eastAsia="en-GB"/>
        </w:rPr>
      </w:pPr>
      <w:r w:rsidRPr="001222BD">
        <w:rPr>
          <w:rFonts w:ascii="Calibri" w:hAnsi="Calibri" w:cs="Calibri"/>
          <w:sz w:val="24"/>
          <w:szCs w:val="24"/>
          <w:lang w:eastAsia="en-GB"/>
        </w:rPr>
        <w:t xml:space="preserve">The subjective world of a distressed individual is </w:t>
      </w:r>
      <w:r w:rsidR="004C3B2E" w:rsidRPr="001222BD">
        <w:rPr>
          <w:rFonts w:ascii="Calibri" w:hAnsi="Calibri" w:cs="Calibri"/>
          <w:sz w:val="24"/>
          <w:szCs w:val="24"/>
          <w:lang w:eastAsia="en-GB"/>
        </w:rPr>
        <w:t xml:space="preserve">difficult to fit into the </w:t>
      </w:r>
      <w:r w:rsidR="00EB35C4" w:rsidRPr="001222BD">
        <w:rPr>
          <w:rFonts w:ascii="Calibri" w:hAnsi="Calibri" w:cs="Calibri"/>
          <w:sz w:val="24"/>
          <w:szCs w:val="24"/>
          <w:lang w:eastAsia="en-GB"/>
        </w:rPr>
        <w:t>straitjacket</w:t>
      </w:r>
      <w:r w:rsidR="004C3B2E" w:rsidRPr="001222BD">
        <w:rPr>
          <w:rFonts w:ascii="Calibri" w:hAnsi="Calibri" w:cs="Calibri"/>
          <w:sz w:val="24"/>
          <w:szCs w:val="24"/>
          <w:lang w:eastAsia="en-GB"/>
        </w:rPr>
        <w:t xml:space="preserve"> of traditional quantitative empiricism</w:t>
      </w:r>
      <w:r w:rsidR="00EB35C4" w:rsidRPr="001222BD">
        <w:rPr>
          <w:rFonts w:ascii="Calibri" w:hAnsi="Calibri" w:cs="Calibri"/>
          <w:sz w:val="24"/>
          <w:szCs w:val="24"/>
          <w:lang w:eastAsia="en-GB"/>
        </w:rPr>
        <w:t xml:space="preserve">. </w:t>
      </w:r>
      <w:r w:rsidR="002A4398" w:rsidRPr="001222BD">
        <w:rPr>
          <w:rFonts w:ascii="Calibri" w:hAnsi="Calibri" w:cs="Calibri"/>
          <w:sz w:val="24"/>
          <w:szCs w:val="24"/>
          <w:lang w:eastAsia="en-GB"/>
        </w:rPr>
        <w:t xml:space="preserve">The </w:t>
      </w:r>
      <w:r w:rsidR="00FD43AA">
        <w:rPr>
          <w:rFonts w:ascii="Calibri" w:hAnsi="Calibri" w:cs="Calibri"/>
          <w:sz w:val="24"/>
          <w:szCs w:val="24"/>
          <w:lang w:eastAsia="en-GB"/>
        </w:rPr>
        <w:t>paucity</w:t>
      </w:r>
      <w:r w:rsidR="002A4398" w:rsidRPr="001222BD">
        <w:rPr>
          <w:rFonts w:ascii="Calibri" w:hAnsi="Calibri" w:cs="Calibri"/>
          <w:sz w:val="24"/>
          <w:szCs w:val="24"/>
          <w:lang w:eastAsia="en-GB"/>
        </w:rPr>
        <w:t xml:space="preserve"> of longitudinal </w:t>
      </w:r>
      <w:r w:rsidR="006E70F5">
        <w:rPr>
          <w:rFonts w:ascii="Calibri" w:hAnsi="Calibri" w:cs="Calibri"/>
          <w:sz w:val="24"/>
          <w:szCs w:val="24"/>
          <w:lang w:eastAsia="en-GB"/>
        </w:rPr>
        <w:t>evidence</w:t>
      </w:r>
      <w:r w:rsidR="002A4398" w:rsidRPr="001222BD">
        <w:rPr>
          <w:rFonts w:ascii="Calibri" w:hAnsi="Calibri" w:cs="Calibri"/>
          <w:sz w:val="24"/>
          <w:szCs w:val="24"/>
          <w:lang w:eastAsia="en-GB"/>
        </w:rPr>
        <w:t xml:space="preserve"> i</w:t>
      </w:r>
      <w:r w:rsidR="00D220B7" w:rsidRPr="001222BD">
        <w:rPr>
          <w:rFonts w:ascii="Calibri" w:hAnsi="Calibri" w:cs="Calibri"/>
          <w:sz w:val="24"/>
          <w:szCs w:val="24"/>
          <w:lang w:eastAsia="en-GB"/>
        </w:rPr>
        <w:t>s problematic</w:t>
      </w:r>
      <w:r w:rsidR="00973AB8">
        <w:rPr>
          <w:rFonts w:ascii="Calibri" w:hAnsi="Calibri" w:cs="Calibri"/>
          <w:sz w:val="24"/>
          <w:szCs w:val="24"/>
          <w:lang w:eastAsia="en-GB"/>
        </w:rPr>
        <w:t xml:space="preserve">, constituting </w:t>
      </w:r>
      <w:r w:rsidR="00414D39" w:rsidRPr="001222BD">
        <w:rPr>
          <w:rFonts w:ascii="Calibri" w:hAnsi="Calibri" w:cs="Calibri"/>
          <w:sz w:val="24"/>
          <w:szCs w:val="24"/>
          <w:lang w:eastAsia="en-GB"/>
        </w:rPr>
        <w:t xml:space="preserve">a gap in understanding of the efficacy of therapeutic interventions for </w:t>
      </w:r>
      <w:r w:rsidR="005B6725">
        <w:rPr>
          <w:rFonts w:ascii="Calibri" w:hAnsi="Calibri" w:cs="Calibri"/>
          <w:sz w:val="24"/>
          <w:szCs w:val="24"/>
          <w:lang w:eastAsia="en-GB"/>
        </w:rPr>
        <w:t>HD.</w:t>
      </w:r>
      <w:r w:rsidR="00414D39" w:rsidRPr="001222BD">
        <w:rPr>
          <w:rFonts w:ascii="Calibri" w:hAnsi="Calibri" w:cs="Calibri"/>
          <w:sz w:val="24"/>
          <w:szCs w:val="24"/>
          <w:lang w:eastAsia="en-GB"/>
        </w:rPr>
        <w:t xml:space="preserve"> It is to that</w:t>
      </w:r>
      <w:r w:rsidR="006E690D" w:rsidRPr="001222BD">
        <w:rPr>
          <w:rFonts w:ascii="Calibri" w:hAnsi="Calibri" w:cs="Calibri"/>
          <w:sz w:val="24"/>
          <w:szCs w:val="24"/>
          <w:lang w:eastAsia="en-GB"/>
        </w:rPr>
        <w:t xml:space="preserve"> gap, through the voices </w:t>
      </w:r>
      <w:r w:rsidR="00876B37" w:rsidRPr="001222BD">
        <w:rPr>
          <w:rFonts w:ascii="Calibri" w:hAnsi="Calibri" w:cs="Calibri"/>
          <w:sz w:val="24"/>
          <w:szCs w:val="24"/>
          <w:lang w:eastAsia="en-GB"/>
        </w:rPr>
        <w:t>of those with relevant e</w:t>
      </w:r>
      <w:r w:rsidR="006E690D" w:rsidRPr="001222BD">
        <w:rPr>
          <w:rFonts w:ascii="Calibri" w:hAnsi="Calibri" w:cs="Calibri"/>
          <w:sz w:val="24"/>
          <w:szCs w:val="24"/>
          <w:lang w:eastAsia="en-GB"/>
        </w:rPr>
        <w:t>xperience</w:t>
      </w:r>
      <w:r w:rsidR="006E70F5">
        <w:rPr>
          <w:rFonts w:ascii="Calibri" w:hAnsi="Calibri" w:cs="Calibri"/>
          <w:sz w:val="24"/>
          <w:szCs w:val="24"/>
          <w:lang w:eastAsia="en-GB"/>
        </w:rPr>
        <w:t>,</w:t>
      </w:r>
      <w:r w:rsidR="006E690D" w:rsidRPr="001222BD">
        <w:rPr>
          <w:rFonts w:ascii="Calibri" w:hAnsi="Calibri" w:cs="Calibri"/>
          <w:sz w:val="24"/>
          <w:szCs w:val="24"/>
          <w:lang w:eastAsia="en-GB"/>
        </w:rPr>
        <w:t xml:space="preserve"> that the present study seeks to speak.</w:t>
      </w:r>
      <w:r w:rsidR="00481836" w:rsidRPr="001222BD">
        <w:rPr>
          <w:rFonts w:ascii="Calibri" w:hAnsi="Calibri" w:cs="Calibri"/>
          <w:sz w:val="24"/>
          <w:szCs w:val="24"/>
          <w:lang w:eastAsia="en-GB"/>
        </w:rPr>
        <w:t xml:space="preserve"> </w:t>
      </w:r>
    </w:p>
    <w:p w14:paraId="7BA2EB6A" w14:textId="4B452355" w:rsidR="009B7641" w:rsidRPr="001222BD" w:rsidRDefault="00FE03BA" w:rsidP="009908FB">
      <w:pPr>
        <w:spacing w:line="360" w:lineRule="auto"/>
        <w:rPr>
          <w:rFonts w:ascii="Calibri" w:hAnsi="Calibri" w:cs="Calibri"/>
          <w:i/>
          <w:iCs/>
          <w:sz w:val="24"/>
          <w:szCs w:val="24"/>
          <w:lang w:eastAsia="en-GB"/>
        </w:rPr>
      </w:pPr>
      <w:r w:rsidRPr="001222BD">
        <w:rPr>
          <w:rFonts w:ascii="Calibri" w:hAnsi="Calibri" w:cs="Calibri"/>
          <w:i/>
          <w:iCs/>
          <w:sz w:val="24"/>
          <w:szCs w:val="24"/>
          <w:lang w:eastAsia="en-GB"/>
        </w:rPr>
        <w:t xml:space="preserve">AIM AND OBJECTIVES </w:t>
      </w:r>
    </w:p>
    <w:p w14:paraId="31EB9D97" w14:textId="22267365" w:rsidR="005D6375" w:rsidRDefault="0075168B" w:rsidP="005D6375">
      <w:pPr>
        <w:spacing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iCs/>
          <w:sz w:val="24"/>
          <w:szCs w:val="24"/>
          <w:lang w:val="cy-GB"/>
        </w:rPr>
        <w:t xml:space="preserve">The aim of this review is to collate, analyse and synthesise relevant literature </w:t>
      </w:r>
      <w:r w:rsidR="00D61B1C" w:rsidRPr="001222BD">
        <w:rPr>
          <w:rFonts w:ascii="Calibri" w:hAnsi="Calibri" w:cs="Calibri"/>
          <w:iCs/>
          <w:sz w:val="24"/>
          <w:szCs w:val="24"/>
          <w:lang w:val="cy-GB"/>
        </w:rPr>
        <w:t>relating to the therapeutic experiences of people who have HD.</w:t>
      </w:r>
      <w:r w:rsidR="005D6375">
        <w:rPr>
          <w:rFonts w:ascii="Calibri" w:hAnsi="Calibri" w:cs="Calibri"/>
          <w:iCs/>
          <w:sz w:val="24"/>
          <w:szCs w:val="24"/>
          <w:lang w:val="cy-GB"/>
        </w:rPr>
        <w:t xml:space="preserve"> </w:t>
      </w:r>
      <w:r w:rsidRPr="001222BD">
        <w:rPr>
          <w:rFonts w:ascii="Calibri" w:hAnsi="Calibri" w:cs="Calibri"/>
          <w:sz w:val="24"/>
          <w:szCs w:val="24"/>
        </w:rPr>
        <w:t>The objectives</w:t>
      </w:r>
      <w:r w:rsidR="005D6375">
        <w:rPr>
          <w:rFonts w:ascii="Calibri" w:hAnsi="Calibri" w:cs="Calibri"/>
          <w:sz w:val="24"/>
          <w:szCs w:val="24"/>
        </w:rPr>
        <w:t xml:space="preserve"> can be seen in table</w:t>
      </w:r>
      <w:r w:rsidR="002C7052">
        <w:rPr>
          <w:rFonts w:ascii="Calibri" w:hAnsi="Calibri" w:cs="Calibri"/>
          <w:sz w:val="24"/>
          <w:szCs w:val="24"/>
        </w:rPr>
        <w:t xml:space="preserve"> 1</w:t>
      </w:r>
      <w:r w:rsidR="005D6375">
        <w:rPr>
          <w:rFonts w:ascii="Calibri" w:hAnsi="Calibri" w:cs="Calibri"/>
          <w:sz w:val="24"/>
          <w:szCs w:val="24"/>
        </w:rPr>
        <w:t>:</w:t>
      </w:r>
    </w:p>
    <w:p w14:paraId="2E3B47D3" w14:textId="48EF1DFF" w:rsidR="00D51A92" w:rsidRPr="009E5618" w:rsidRDefault="000304C8" w:rsidP="00D51A92">
      <w:pPr>
        <w:spacing w:line="360" w:lineRule="auto"/>
        <w:rPr>
          <w:rFonts w:ascii="Calibri" w:hAnsi="Calibri" w:cs="Calibri"/>
          <w:b/>
          <w:bCs/>
          <w:i/>
          <w:iCs/>
          <w:sz w:val="24"/>
          <w:szCs w:val="24"/>
        </w:rPr>
      </w:pPr>
      <w:r w:rsidRPr="009E5618">
        <w:rPr>
          <w:rFonts w:ascii="Calibri" w:hAnsi="Calibri" w:cs="Calibri"/>
          <w:b/>
          <w:bCs/>
          <w:i/>
          <w:iCs/>
          <w:sz w:val="24"/>
          <w:szCs w:val="24"/>
        </w:rPr>
        <w:t>Table 1: Objectives of the review</w:t>
      </w:r>
    </w:p>
    <w:tbl>
      <w:tblPr>
        <w:tblStyle w:val="TableGrid"/>
        <w:tblW w:w="8505" w:type="dxa"/>
        <w:tblInd w:w="-5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7"/>
        <w:gridCol w:w="7938"/>
      </w:tblGrid>
      <w:tr w:rsidR="00964E1C" w:rsidRPr="002F3AC3" w14:paraId="5B8589FC" w14:textId="77777777" w:rsidTr="00995021">
        <w:tc>
          <w:tcPr>
            <w:tcW w:w="567" w:type="dxa"/>
          </w:tcPr>
          <w:p w14:paraId="15599BA6" w14:textId="77777777" w:rsidR="00964E1C" w:rsidRPr="002F3AC3" w:rsidRDefault="00964E1C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1</w:t>
            </w:r>
          </w:p>
        </w:tc>
        <w:tc>
          <w:tcPr>
            <w:tcW w:w="7938" w:type="dxa"/>
          </w:tcPr>
          <w:p w14:paraId="29B4FA9C" w14:textId="6A9F1D6D" w:rsidR="00964E1C" w:rsidRPr="002F3AC3" w:rsidRDefault="00964E1C" w:rsidP="00964E1C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964E1C">
              <w:rPr>
                <w:rFonts w:ascii="Calibri" w:hAnsi="Calibri" w:cs="Calibri"/>
                <w:sz w:val="24"/>
                <w:szCs w:val="24"/>
              </w:rPr>
              <w:t>Ascertain how interventions were received and what impact they had</w:t>
            </w:r>
          </w:p>
        </w:tc>
      </w:tr>
      <w:tr w:rsidR="00964E1C" w:rsidRPr="002F3AC3" w14:paraId="1B1397EB" w14:textId="77777777" w:rsidTr="00995021">
        <w:tc>
          <w:tcPr>
            <w:tcW w:w="567" w:type="dxa"/>
            <w:shd w:val="clear" w:color="auto" w:fill="D1D1D1" w:themeFill="background2" w:themeFillShade="E6"/>
          </w:tcPr>
          <w:p w14:paraId="2D0B7352" w14:textId="77777777" w:rsidR="00964E1C" w:rsidRPr="002F3AC3" w:rsidRDefault="00964E1C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2</w:t>
            </w:r>
          </w:p>
        </w:tc>
        <w:tc>
          <w:tcPr>
            <w:tcW w:w="7938" w:type="dxa"/>
            <w:shd w:val="clear" w:color="auto" w:fill="D1D1D1" w:themeFill="background2" w:themeFillShade="E6"/>
          </w:tcPr>
          <w:p w14:paraId="2B53E469" w14:textId="3D32C1AA" w:rsidR="00964E1C" w:rsidRPr="002F3AC3" w:rsidRDefault="00964E1C" w:rsidP="00964E1C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964E1C">
              <w:rPr>
                <w:rFonts w:ascii="Calibri" w:hAnsi="Calibri" w:cs="Calibri"/>
                <w:sz w:val="24"/>
                <w:szCs w:val="24"/>
              </w:rPr>
              <w:t>Assess whether the process alleviated any distress and/or led to any change in terms of accumulation and/or discard of possessions</w:t>
            </w:r>
          </w:p>
        </w:tc>
      </w:tr>
      <w:tr w:rsidR="00964E1C" w:rsidRPr="002F3AC3" w14:paraId="26A96A34" w14:textId="77777777" w:rsidTr="00995021">
        <w:trPr>
          <w:trHeight w:val="50"/>
        </w:trPr>
        <w:tc>
          <w:tcPr>
            <w:tcW w:w="567" w:type="dxa"/>
            <w:shd w:val="clear" w:color="auto" w:fill="FFFFFF" w:themeFill="background1"/>
          </w:tcPr>
          <w:p w14:paraId="59B7CF83" w14:textId="77777777" w:rsidR="00964E1C" w:rsidRPr="002F3AC3" w:rsidRDefault="00964E1C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3</w:t>
            </w:r>
          </w:p>
        </w:tc>
        <w:tc>
          <w:tcPr>
            <w:tcW w:w="7938" w:type="dxa"/>
            <w:shd w:val="clear" w:color="auto" w:fill="FFFFFF" w:themeFill="background1"/>
          </w:tcPr>
          <w:p w14:paraId="7BA0B6D1" w14:textId="69E722BE" w:rsidR="00964E1C" w:rsidRPr="002F3AC3" w:rsidRDefault="00964E1C" w:rsidP="00964E1C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964E1C">
              <w:rPr>
                <w:rFonts w:ascii="Calibri" w:hAnsi="Calibri" w:cs="Calibri"/>
                <w:sz w:val="24"/>
                <w:szCs w:val="24"/>
              </w:rPr>
              <w:t>Identify barriers and facilitators to therapeutic change in people who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Pr="00964E1C">
              <w:rPr>
                <w:rFonts w:ascii="Calibri" w:hAnsi="Calibri" w:cs="Calibri"/>
                <w:sz w:val="24"/>
                <w:szCs w:val="24"/>
              </w:rPr>
              <w:t>have HD</w:t>
            </w:r>
          </w:p>
        </w:tc>
      </w:tr>
      <w:tr w:rsidR="00964E1C" w:rsidRPr="002F3AC3" w14:paraId="56515CCF" w14:textId="77777777" w:rsidTr="00995021">
        <w:tc>
          <w:tcPr>
            <w:tcW w:w="567" w:type="dxa"/>
            <w:shd w:val="clear" w:color="auto" w:fill="D1D1D1" w:themeFill="background2" w:themeFillShade="E6"/>
          </w:tcPr>
          <w:p w14:paraId="4C5C059C" w14:textId="77777777" w:rsidR="00964E1C" w:rsidRPr="002F3AC3" w:rsidRDefault="00964E1C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4</w:t>
            </w:r>
          </w:p>
        </w:tc>
        <w:tc>
          <w:tcPr>
            <w:tcW w:w="7938" w:type="dxa"/>
            <w:shd w:val="clear" w:color="auto" w:fill="D1D1D1" w:themeFill="background2" w:themeFillShade="E6"/>
          </w:tcPr>
          <w:p w14:paraId="01501EC6" w14:textId="1426E277" w:rsidR="00964E1C" w:rsidRPr="002F3AC3" w:rsidRDefault="00964E1C" w:rsidP="00964E1C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964E1C">
              <w:rPr>
                <w:rFonts w:ascii="Calibri" w:hAnsi="Calibri" w:cs="Calibri"/>
                <w:sz w:val="24"/>
                <w:szCs w:val="24"/>
              </w:rPr>
              <w:t>Consider implications for effective, long-term support for people with HD</w:t>
            </w:r>
          </w:p>
        </w:tc>
      </w:tr>
    </w:tbl>
    <w:p w14:paraId="15382E9E" w14:textId="77777777" w:rsidR="00AF4446" w:rsidRDefault="00FE03BA" w:rsidP="00D81163">
      <w:pPr>
        <w:spacing w:before="240" w:line="36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 w:rsidRPr="001222BD">
        <w:rPr>
          <w:rFonts w:ascii="Calibri" w:hAnsi="Calibri" w:cs="Calibri"/>
          <w:b/>
          <w:bCs/>
          <w:sz w:val="24"/>
          <w:szCs w:val="24"/>
          <w:u w:val="single"/>
        </w:rPr>
        <w:t>METHODS</w:t>
      </w:r>
    </w:p>
    <w:p w14:paraId="3ADA87DF" w14:textId="2809A629" w:rsidR="00302AF7" w:rsidRPr="00AF4446" w:rsidRDefault="00FE03BA" w:rsidP="00D81163">
      <w:pPr>
        <w:spacing w:before="240" w:line="36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 w:rsidRPr="001222BD">
        <w:rPr>
          <w:rFonts w:ascii="Calibri" w:hAnsi="Calibri" w:cs="Calibri"/>
          <w:i/>
          <w:iCs/>
          <w:sz w:val="24"/>
          <w:szCs w:val="24"/>
        </w:rPr>
        <w:t xml:space="preserve">SEARCH STRATEGY </w:t>
      </w:r>
    </w:p>
    <w:p w14:paraId="35E22947" w14:textId="32CC894B" w:rsidR="00AF4446" w:rsidRDefault="00F01EC5" w:rsidP="00D81163">
      <w:pPr>
        <w:spacing w:before="240"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 xml:space="preserve">This review </w:t>
      </w:r>
      <w:r>
        <w:rPr>
          <w:rFonts w:ascii="Calibri" w:hAnsi="Calibri" w:cs="Calibri"/>
          <w:sz w:val="24"/>
          <w:szCs w:val="24"/>
        </w:rPr>
        <w:t xml:space="preserve">focuses on </w:t>
      </w:r>
      <w:r w:rsidRPr="001222BD">
        <w:rPr>
          <w:rFonts w:ascii="Calibri" w:hAnsi="Calibri" w:cs="Calibri"/>
          <w:sz w:val="24"/>
          <w:szCs w:val="24"/>
        </w:rPr>
        <w:t>qualitative</w:t>
      </w:r>
      <w:r>
        <w:rPr>
          <w:rFonts w:ascii="Calibri" w:hAnsi="Calibri" w:cs="Calibri"/>
          <w:sz w:val="24"/>
          <w:szCs w:val="24"/>
        </w:rPr>
        <w:t xml:space="preserve"> </w:t>
      </w:r>
      <w:r w:rsidR="001C7C08">
        <w:rPr>
          <w:rFonts w:ascii="Calibri" w:hAnsi="Calibri" w:cs="Calibri"/>
          <w:sz w:val="24"/>
          <w:szCs w:val="24"/>
        </w:rPr>
        <w:t>research</w:t>
      </w:r>
      <w:r>
        <w:rPr>
          <w:rFonts w:ascii="Calibri" w:hAnsi="Calibri" w:cs="Calibri"/>
          <w:sz w:val="24"/>
          <w:szCs w:val="24"/>
        </w:rPr>
        <w:t xml:space="preserve"> </w:t>
      </w:r>
      <w:r w:rsidR="00D80A10">
        <w:rPr>
          <w:rFonts w:ascii="Calibri" w:hAnsi="Calibri" w:cs="Calibri"/>
          <w:sz w:val="24"/>
          <w:szCs w:val="24"/>
        </w:rPr>
        <w:t xml:space="preserve">in </w:t>
      </w:r>
      <w:r w:rsidR="00D74826">
        <w:rPr>
          <w:rFonts w:ascii="Calibri" w:hAnsi="Calibri" w:cs="Calibri"/>
          <w:sz w:val="24"/>
          <w:szCs w:val="24"/>
        </w:rPr>
        <w:t xml:space="preserve">accordance with </w:t>
      </w:r>
      <w:r w:rsidR="00C5172D">
        <w:rPr>
          <w:rFonts w:ascii="Calibri" w:hAnsi="Calibri" w:cs="Calibri"/>
          <w:sz w:val="24"/>
          <w:szCs w:val="24"/>
        </w:rPr>
        <w:t>its</w:t>
      </w:r>
      <w:r w:rsidR="001C7C08">
        <w:rPr>
          <w:rFonts w:ascii="Calibri" w:hAnsi="Calibri" w:cs="Calibri"/>
          <w:sz w:val="24"/>
          <w:szCs w:val="24"/>
        </w:rPr>
        <w:t xml:space="preserve"> </w:t>
      </w:r>
      <w:r w:rsidR="008D5FE8">
        <w:rPr>
          <w:rFonts w:ascii="Calibri" w:hAnsi="Calibri" w:cs="Calibri"/>
          <w:sz w:val="24"/>
          <w:szCs w:val="24"/>
        </w:rPr>
        <w:t>aim and objectives</w:t>
      </w:r>
      <w:r w:rsidR="00D74826">
        <w:rPr>
          <w:rFonts w:ascii="Calibri" w:hAnsi="Calibri" w:cs="Calibri"/>
          <w:sz w:val="24"/>
          <w:szCs w:val="24"/>
        </w:rPr>
        <w:t>.</w:t>
      </w:r>
      <w:r w:rsidR="00AF4446">
        <w:rPr>
          <w:rFonts w:ascii="Calibri" w:hAnsi="Calibri" w:cs="Calibri"/>
          <w:sz w:val="24"/>
          <w:szCs w:val="24"/>
        </w:rPr>
        <w:t xml:space="preserve"> </w:t>
      </w:r>
      <w:r w:rsidR="0060792D" w:rsidRPr="001222BD">
        <w:rPr>
          <w:rFonts w:ascii="Calibri" w:hAnsi="Calibri" w:cs="Calibri"/>
          <w:sz w:val="24"/>
          <w:szCs w:val="24"/>
        </w:rPr>
        <w:t xml:space="preserve">Literature was searched using the </w:t>
      </w:r>
      <w:r w:rsidR="005A13B5" w:rsidRPr="001222BD">
        <w:rPr>
          <w:rFonts w:ascii="Calibri" w:hAnsi="Calibri" w:cs="Calibri"/>
          <w:sz w:val="24"/>
          <w:szCs w:val="24"/>
        </w:rPr>
        <w:t xml:space="preserve">online library of </w:t>
      </w:r>
      <w:r w:rsidR="00FE03BA" w:rsidRPr="001222BD">
        <w:rPr>
          <w:rFonts w:ascii="Calibri" w:hAnsi="Calibri" w:cs="Calibri"/>
          <w:sz w:val="24"/>
          <w:szCs w:val="24"/>
        </w:rPr>
        <w:t xml:space="preserve">UWTSD. </w:t>
      </w:r>
      <w:r w:rsidR="00D51F1A">
        <w:rPr>
          <w:rFonts w:ascii="Calibri" w:hAnsi="Calibri" w:cs="Calibri"/>
          <w:sz w:val="24"/>
          <w:szCs w:val="24"/>
        </w:rPr>
        <w:t>I</w:t>
      </w:r>
      <w:r w:rsidR="00700395" w:rsidRPr="001222BD">
        <w:rPr>
          <w:rFonts w:ascii="Calibri" w:hAnsi="Calibri" w:cs="Calibri"/>
          <w:sz w:val="24"/>
          <w:szCs w:val="24"/>
        </w:rPr>
        <w:t xml:space="preserve">t was not necessary to exclude </w:t>
      </w:r>
      <w:r w:rsidR="00700395" w:rsidRPr="001222BD">
        <w:rPr>
          <w:rFonts w:ascii="Calibri" w:hAnsi="Calibri" w:cs="Calibri"/>
          <w:sz w:val="24"/>
          <w:szCs w:val="24"/>
        </w:rPr>
        <w:lastRenderedPageBreak/>
        <w:t>any databases</w:t>
      </w:r>
      <w:r w:rsidR="00275B6F" w:rsidRPr="001222BD">
        <w:rPr>
          <w:rFonts w:ascii="Calibri" w:hAnsi="Calibri" w:cs="Calibri"/>
          <w:sz w:val="24"/>
          <w:szCs w:val="24"/>
        </w:rPr>
        <w:t xml:space="preserve"> </w:t>
      </w:r>
      <w:r w:rsidR="00D51F1A">
        <w:rPr>
          <w:rFonts w:ascii="Calibri" w:hAnsi="Calibri" w:cs="Calibri"/>
          <w:sz w:val="24"/>
          <w:szCs w:val="24"/>
        </w:rPr>
        <w:t xml:space="preserve">as </w:t>
      </w:r>
      <w:r w:rsidR="003C7BAC">
        <w:rPr>
          <w:rFonts w:ascii="Calibri" w:hAnsi="Calibri" w:cs="Calibri"/>
          <w:sz w:val="24"/>
          <w:szCs w:val="24"/>
        </w:rPr>
        <w:t>HD</w:t>
      </w:r>
      <w:r w:rsidR="00D7531B">
        <w:rPr>
          <w:rFonts w:ascii="Calibri" w:hAnsi="Calibri" w:cs="Calibri"/>
          <w:sz w:val="24"/>
          <w:szCs w:val="24"/>
        </w:rPr>
        <w:t xml:space="preserve"> can encompass m</w:t>
      </w:r>
      <w:r w:rsidR="00AF4446">
        <w:rPr>
          <w:rFonts w:ascii="Calibri" w:hAnsi="Calibri" w:cs="Calibri"/>
          <w:sz w:val="24"/>
          <w:szCs w:val="24"/>
        </w:rPr>
        <w:t xml:space="preserve">ultiple </w:t>
      </w:r>
      <w:r w:rsidR="00D7531B">
        <w:rPr>
          <w:rFonts w:ascii="Calibri" w:hAnsi="Calibri" w:cs="Calibri"/>
          <w:sz w:val="24"/>
          <w:szCs w:val="24"/>
        </w:rPr>
        <w:t xml:space="preserve">domains </w:t>
      </w:r>
      <w:r w:rsidR="002956DE">
        <w:rPr>
          <w:rFonts w:ascii="Calibri" w:hAnsi="Calibri" w:cs="Calibri"/>
          <w:sz w:val="24"/>
          <w:szCs w:val="24"/>
        </w:rPr>
        <w:t>including</w:t>
      </w:r>
      <w:r w:rsidR="00F03825">
        <w:rPr>
          <w:rFonts w:ascii="Calibri" w:hAnsi="Calibri" w:cs="Calibri"/>
          <w:sz w:val="24"/>
          <w:szCs w:val="24"/>
        </w:rPr>
        <w:t>;</w:t>
      </w:r>
      <w:r w:rsidR="00D7531B">
        <w:rPr>
          <w:rFonts w:ascii="Calibri" w:hAnsi="Calibri" w:cs="Calibri"/>
          <w:sz w:val="24"/>
          <w:szCs w:val="24"/>
        </w:rPr>
        <w:t xml:space="preserve"> housing, social</w:t>
      </w:r>
      <w:r w:rsidR="00AF4446">
        <w:rPr>
          <w:rFonts w:ascii="Calibri" w:hAnsi="Calibri" w:cs="Calibri"/>
          <w:sz w:val="24"/>
          <w:szCs w:val="24"/>
        </w:rPr>
        <w:t xml:space="preserve"> </w:t>
      </w:r>
      <w:r w:rsidR="00D7531B">
        <w:rPr>
          <w:rFonts w:ascii="Calibri" w:hAnsi="Calibri" w:cs="Calibri"/>
          <w:sz w:val="24"/>
          <w:szCs w:val="24"/>
        </w:rPr>
        <w:t>work, occupational therapy</w:t>
      </w:r>
      <w:r w:rsidR="00D80806">
        <w:rPr>
          <w:rFonts w:ascii="Calibri" w:hAnsi="Calibri" w:cs="Calibri"/>
          <w:sz w:val="24"/>
          <w:szCs w:val="24"/>
        </w:rPr>
        <w:t>, psychology, counselling etc.</w:t>
      </w:r>
      <w:r w:rsidR="00275B6F" w:rsidRPr="001222BD">
        <w:rPr>
          <w:rFonts w:ascii="Calibri" w:hAnsi="Calibri" w:cs="Calibri"/>
          <w:sz w:val="24"/>
          <w:szCs w:val="24"/>
        </w:rPr>
        <w:t xml:space="preserve"> PRISMA methodology provided a </w:t>
      </w:r>
      <w:r w:rsidR="008373C4" w:rsidRPr="001222BD">
        <w:rPr>
          <w:rFonts w:ascii="Calibri" w:hAnsi="Calibri" w:cs="Calibri"/>
          <w:sz w:val="24"/>
          <w:szCs w:val="24"/>
        </w:rPr>
        <w:t xml:space="preserve">basic guide </w:t>
      </w:r>
      <w:r w:rsidR="00D64EBC">
        <w:rPr>
          <w:rFonts w:ascii="Calibri" w:hAnsi="Calibri" w:cs="Calibri"/>
          <w:sz w:val="24"/>
          <w:szCs w:val="24"/>
        </w:rPr>
        <w:t>and the process was</w:t>
      </w:r>
      <w:r w:rsidR="008373C4" w:rsidRPr="001222BD">
        <w:rPr>
          <w:rFonts w:ascii="Calibri" w:hAnsi="Calibri" w:cs="Calibri"/>
          <w:sz w:val="24"/>
          <w:szCs w:val="24"/>
        </w:rPr>
        <w:t xml:space="preserve"> conducted in August 2024.</w:t>
      </w:r>
    </w:p>
    <w:p w14:paraId="01018104" w14:textId="118BA914" w:rsidR="00A87753" w:rsidRPr="00AF4446" w:rsidRDefault="00A87753" w:rsidP="00AF4446">
      <w:pPr>
        <w:spacing w:before="240"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i/>
          <w:iCs/>
          <w:sz w:val="24"/>
          <w:szCs w:val="24"/>
        </w:rPr>
        <w:t>INCLUSION AND EXCLUSION CRITERIA</w:t>
      </w:r>
    </w:p>
    <w:p w14:paraId="19BAC43B" w14:textId="7C78F798" w:rsidR="00D81D13" w:rsidRPr="001222BD" w:rsidRDefault="00DF2070" w:rsidP="00F517FE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Studies</w:t>
      </w:r>
      <w:r w:rsidR="002C638E" w:rsidRPr="001222BD">
        <w:rPr>
          <w:rFonts w:ascii="Calibri" w:hAnsi="Calibri" w:cs="Calibri"/>
          <w:sz w:val="24"/>
          <w:szCs w:val="24"/>
        </w:rPr>
        <w:t xml:space="preserve"> had to </w:t>
      </w:r>
      <w:r w:rsidR="002C638E">
        <w:rPr>
          <w:rFonts w:ascii="Calibri" w:hAnsi="Calibri" w:cs="Calibri"/>
          <w:sz w:val="24"/>
          <w:szCs w:val="24"/>
        </w:rPr>
        <w:t xml:space="preserve">include </w:t>
      </w:r>
      <w:r w:rsidR="002C638E" w:rsidRPr="001222BD">
        <w:rPr>
          <w:rFonts w:ascii="Calibri" w:hAnsi="Calibri" w:cs="Calibri"/>
          <w:sz w:val="24"/>
          <w:szCs w:val="24"/>
        </w:rPr>
        <w:t xml:space="preserve">the views of participants who have HD. </w:t>
      </w:r>
      <w:r w:rsidR="00BD7143" w:rsidRPr="001222BD">
        <w:rPr>
          <w:rFonts w:ascii="Calibri" w:hAnsi="Calibri" w:cs="Calibri"/>
          <w:sz w:val="24"/>
          <w:szCs w:val="24"/>
        </w:rPr>
        <w:t xml:space="preserve">Purely quantitative </w:t>
      </w:r>
      <w:r>
        <w:rPr>
          <w:rFonts w:ascii="Calibri" w:hAnsi="Calibri" w:cs="Calibri"/>
          <w:sz w:val="24"/>
          <w:szCs w:val="24"/>
        </w:rPr>
        <w:t>reports</w:t>
      </w:r>
      <w:r w:rsidR="00BD7143" w:rsidRPr="001222BD">
        <w:rPr>
          <w:rFonts w:ascii="Calibri" w:hAnsi="Calibri" w:cs="Calibri"/>
          <w:sz w:val="24"/>
          <w:szCs w:val="24"/>
        </w:rPr>
        <w:t xml:space="preserve"> were excluded </w:t>
      </w:r>
      <w:r w:rsidR="00671676" w:rsidRPr="001222BD">
        <w:rPr>
          <w:rFonts w:ascii="Calibri" w:hAnsi="Calibri" w:cs="Calibri"/>
          <w:sz w:val="24"/>
          <w:szCs w:val="24"/>
        </w:rPr>
        <w:t>as were systematic reviews</w:t>
      </w:r>
      <w:r w:rsidR="00D51F1A">
        <w:rPr>
          <w:rFonts w:ascii="Calibri" w:hAnsi="Calibri" w:cs="Calibri"/>
          <w:sz w:val="24"/>
          <w:szCs w:val="24"/>
        </w:rPr>
        <w:t xml:space="preserve">, </w:t>
      </w:r>
      <w:r w:rsidR="00671676" w:rsidRPr="001222BD">
        <w:rPr>
          <w:rFonts w:ascii="Calibri" w:hAnsi="Calibri" w:cs="Calibri"/>
          <w:sz w:val="24"/>
          <w:szCs w:val="24"/>
        </w:rPr>
        <w:t>meta studies</w:t>
      </w:r>
      <w:r w:rsidR="00D51F1A">
        <w:rPr>
          <w:rFonts w:ascii="Calibri" w:hAnsi="Calibri" w:cs="Calibri"/>
          <w:sz w:val="24"/>
          <w:szCs w:val="24"/>
        </w:rPr>
        <w:t xml:space="preserve"> and RCTs.</w:t>
      </w:r>
      <w:r w:rsidR="007F2E98" w:rsidRPr="001222BD">
        <w:rPr>
          <w:rFonts w:ascii="Calibri" w:hAnsi="Calibri" w:cs="Calibri"/>
          <w:sz w:val="24"/>
          <w:szCs w:val="24"/>
        </w:rPr>
        <w:t xml:space="preserve"> </w:t>
      </w:r>
      <w:r w:rsidR="002B0364" w:rsidRPr="001222BD">
        <w:rPr>
          <w:rFonts w:ascii="Calibri" w:hAnsi="Calibri" w:cs="Calibri"/>
          <w:sz w:val="24"/>
          <w:szCs w:val="24"/>
        </w:rPr>
        <w:t xml:space="preserve">Each search was conducted with the following parameters: </w:t>
      </w:r>
      <w:r w:rsidR="00A87753" w:rsidRPr="001222BD">
        <w:rPr>
          <w:rFonts w:ascii="Calibri" w:hAnsi="Calibri" w:cs="Calibri"/>
          <w:sz w:val="24"/>
          <w:szCs w:val="24"/>
        </w:rPr>
        <w:t>peer</w:t>
      </w:r>
      <w:r w:rsidR="0007244F">
        <w:rPr>
          <w:rFonts w:ascii="Calibri" w:hAnsi="Calibri" w:cs="Calibri"/>
          <w:sz w:val="24"/>
          <w:szCs w:val="24"/>
        </w:rPr>
        <w:t>-</w:t>
      </w:r>
      <w:r w:rsidR="00A87753" w:rsidRPr="001222BD">
        <w:rPr>
          <w:rFonts w:ascii="Calibri" w:hAnsi="Calibri" w:cs="Calibri"/>
          <w:sz w:val="24"/>
          <w:szCs w:val="24"/>
        </w:rPr>
        <w:t>reviewed articles in English published between 20</w:t>
      </w:r>
      <w:r w:rsidR="00551E36" w:rsidRPr="001222BD">
        <w:rPr>
          <w:rFonts w:ascii="Calibri" w:hAnsi="Calibri" w:cs="Calibri"/>
          <w:sz w:val="24"/>
          <w:szCs w:val="24"/>
        </w:rPr>
        <w:t>04 and 2024.</w:t>
      </w:r>
      <w:r w:rsidR="005419F1">
        <w:rPr>
          <w:rFonts w:ascii="Calibri" w:hAnsi="Calibri" w:cs="Calibri"/>
          <w:sz w:val="24"/>
          <w:szCs w:val="24"/>
        </w:rPr>
        <w:t xml:space="preserve"> This </w:t>
      </w:r>
      <w:r w:rsidR="00BB7406">
        <w:rPr>
          <w:rFonts w:ascii="Calibri" w:hAnsi="Calibri" w:cs="Calibri"/>
          <w:sz w:val="24"/>
          <w:szCs w:val="24"/>
        </w:rPr>
        <w:t>20-year</w:t>
      </w:r>
      <w:r w:rsidR="005419F1">
        <w:rPr>
          <w:rFonts w:ascii="Calibri" w:hAnsi="Calibri" w:cs="Calibri"/>
          <w:sz w:val="24"/>
          <w:szCs w:val="24"/>
        </w:rPr>
        <w:t xml:space="preserve"> range </w:t>
      </w:r>
      <w:r w:rsidR="00C5172D">
        <w:rPr>
          <w:rFonts w:ascii="Calibri" w:hAnsi="Calibri" w:cs="Calibri"/>
          <w:sz w:val="24"/>
          <w:szCs w:val="24"/>
        </w:rPr>
        <w:t>was selected after</w:t>
      </w:r>
      <w:r w:rsidR="005419F1">
        <w:rPr>
          <w:rFonts w:ascii="Calibri" w:hAnsi="Calibri" w:cs="Calibri"/>
          <w:sz w:val="24"/>
          <w:szCs w:val="24"/>
        </w:rPr>
        <w:t xml:space="preserve"> </w:t>
      </w:r>
      <w:r w:rsidR="00B25DF9">
        <w:rPr>
          <w:rFonts w:ascii="Calibri" w:hAnsi="Calibri" w:cs="Calibri"/>
          <w:sz w:val="24"/>
          <w:szCs w:val="24"/>
        </w:rPr>
        <w:t xml:space="preserve">preliminary </w:t>
      </w:r>
      <w:r w:rsidR="005419F1">
        <w:rPr>
          <w:rFonts w:ascii="Calibri" w:hAnsi="Calibri" w:cs="Calibri"/>
          <w:sz w:val="24"/>
          <w:szCs w:val="24"/>
        </w:rPr>
        <w:t xml:space="preserve">searches indicated a </w:t>
      </w:r>
      <w:r w:rsidR="00294FAA">
        <w:rPr>
          <w:rFonts w:ascii="Calibri" w:hAnsi="Calibri" w:cs="Calibri"/>
          <w:sz w:val="24"/>
          <w:szCs w:val="24"/>
        </w:rPr>
        <w:t>sparsity</w:t>
      </w:r>
      <w:r w:rsidR="005419F1">
        <w:rPr>
          <w:rFonts w:ascii="Calibri" w:hAnsi="Calibri" w:cs="Calibri"/>
          <w:sz w:val="24"/>
          <w:szCs w:val="24"/>
        </w:rPr>
        <w:t xml:space="preserve"> of qualitative</w:t>
      </w:r>
      <w:r w:rsidR="00185C66">
        <w:rPr>
          <w:rFonts w:ascii="Calibri" w:hAnsi="Calibri" w:cs="Calibri"/>
          <w:sz w:val="24"/>
          <w:szCs w:val="24"/>
        </w:rPr>
        <w:t xml:space="preserve"> literature.</w:t>
      </w:r>
      <w:r w:rsidR="00084E2A">
        <w:rPr>
          <w:rFonts w:ascii="Calibri" w:hAnsi="Calibri" w:cs="Calibri"/>
          <w:sz w:val="24"/>
          <w:szCs w:val="24"/>
        </w:rPr>
        <w:t xml:space="preserve"> </w:t>
      </w:r>
      <w:r w:rsidR="00957788">
        <w:rPr>
          <w:rFonts w:ascii="Calibri" w:hAnsi="Calibri" w:cs="Calibri"/>
          <w:sz w:val="24"/>
          <w:szCs w:val="24"/>
        </w:rPr>
        <w:t>Additionally,</w:t>
      </w:r>
      <w:r w:rsidR="00F517FE">
        <w:rPr>
          <w:rFonts w:ascii="Calibri" w:hAnsi="Calibri" w:cs="Calibri"/>
          <w:sz w:val="24"/>
          <w:szCs w:val="24"/>
        </w:rPr>
        <w:t xml:space="preserve"> </w:t>
      </w:r>
      <w:r w:rsidR="00B02899">
        <w:rPr>
          <w:rFonts w:ascii="Calibri" w:hAnsi="Calibri" w:cs="Calibri"/>
          <w:sz w:val="24"/>
          <w:szCs w:val="24"/>
        </w:rPr>
        <w:t>for the purposes of this review</w:t>
      </w:r>
      <w:r w:rsidR="00816589">
        <w:rPr>
          <w:rFonts w:ascii="Calibri" w:hAnsi="Calibri" w:cs="Calibri"/>
          <w:sz w:val="24"/>
          <w:szCs w:val="24"/>
        </w:rPr>
        <w:t>,</w:t>
      </w:r>
      <w:r w:rsidR="00814F61">
        <w:rPr>
          <w:rFonts w:ascii="Calibri" w:hAnsi="Calibri" w:cs="Calibri"/>
          <w:sz w:val="24"/>
          <w:szCs w:val="24"/>
        </w:rPr>
        <w:t xml:space="preserve"> the concept of “therapeutic experiences” is extended to include </w:t>
      </w:r>
      <w:r w:rsidR="00D44185">
        <w:rPr>
          <w:rFonts w:ascii="Calibri" w:hAnsi="Calibri" w:cs="Calibri"/>
          <w:sz w:val="24"/>
          <w:szCs w:val="24"/>
        </w:rPr>
        <w:t>decluttering support in the home</w:t>
      </w:r>
      <w:r w:rsidR="002856DD">
        <w:rPr>
          <w:rFonts w:ascii="Calibri" w:hAnsi="Calibri" w:cs="Calibri"/>
          <w:sz w:val="24"/>
          <w:szCs w:val="24"/>
        </w:rPr>
        <w:t xml:space="preserve">. </w:t>
      </w:r>
      <w:r w:rsidR="00C01311">
        <w:rPr>
          <w:rFonts w:ascii="Calibri" w:hAnsi="Calibri" w:cs="Calibri"/>
          <w:sz w:val="24"/>
          <w:szCs w:val="24"/>
        </w:rPr>
        <w:t>Th</w:t>
      </w:r>
      <w:r w:rsidR="009B4B0D">
        <w:rPr>
          <w:rFonts w:ascii="Calibri" w:hAnsi="Calibri" w:cs="Calibri"/>
          <w:sz w:val="24"/>
          <w:szCs w:val="24"/>
        </w:rPr>
        <w:t xml:space="preserve">e necessity of this decision, while </w:t>
      </w:r>
      <w:r w:rsidR="0045659E">
        <w:rPr>
          <w:rFonts w:ascii="Calibri" w:hAnsi="Calibri" w:cs="Calibri"/>
          <w:sz w:val="24"/>
          <w:szCs w:val="24"/>
        </w:rPr>
        <w:t>delivering fruitful data,</w:t>
      </w:r>
      <w:r w:rsidR="009B4B0D">
        <w:rPr>
          <w:rFonts w:ascii="Calibri" w:hAnsi="Calibri" w:cs="Calibri"/>
          <w:sz w:val="24"/>
          <w:szCs w:val="24"/>
        </w:rPr>
        <w:t xml:space="preserve"> </w:t>
      </w:r>
      <w:r w:rsidR="001B3FE9">
        <w:rPr>
          <w:rFonts w:ascii="Calibri" w:hAnsi="Calibri" w:cs="Calibri"/>
          <w:sz w:val="24"/>
          <w:szCs w:val="24"/>
        </w:rPr>
        <w:t>further evidences</w:t>
      </w:r>
      <w:r w:rsidR="00781273">
        <w:rPr>
          <w:rFonts w:ascii="Calibri" w:hAnsi="Calibri" w:cs="Calibri"/>
          <w:sz w:val="24"/>
          <w:szCs w:val="24"/>
        </w:rPr>
        <w:t xml:space="preserve"> the</w:t>
      </w:r>
      <w:r w:rsidR="009A7BCE">
        <w:rPr>
          <w:rFonts w:ascii="Calibri" w:hAnsi="Calibri" w:cs="Calibri"/>
          <w:sz w:val="24"/>
          <w:szCs w:val="24"/>
        </w:rPr>
        <w:t xml:space="preserve"> </w:t>
      </w:r>
      <w:r w:rsidR="00FE4DA9">
        <w:rPr>
          <w:rFonts w:ascii="Calibri" w:hAnsi="Calibri" w:cs="Calibri"/>
          <w:sz w:val="24"/>
          <w:szCs w:val="24"/>
        </w:rPr>
        <w:t>research</w:t>
      </w:r>
      <w:r w:rsidR="001B3FE9">
        <w:rPr>
          <w:rFonts w:ascii="Calibri" w:hAnsi="Calibri" w:cs="Calibri"/>
          <w:sz w:val="24"/>
          <w:szCs w:val="24"/>
        </w:rPr>
        <w:t xml:space="preserve"> gap</w:t>
      </w:r>
      <w:r w:rsidR="009A7BCE">
        <w:rPr>
          <w:rFonts w:ascii="Calibri" w:hAnsi="Calibri" w:cs="Calibri"/>
          <w:sz w:val="24"/>
          <w:szCs w:val="24"/>
        </w:rPr>
        <w:t>.</w:t>
      </w:r>
      <w:r w:rsidR="00781273">
        <w:rPr>
          <w:rFonts w:ascii="Calibri" w:hAnsi="Calibri" w:cs="Calibri"/>
          <w:sz w:val="24"/>
          <w:szCs w:val="24"/>
        </w:rPr>
        <w:t xml:space="preserve"> </w:t>
      </w:r>
      <w:r w:rsidR="00E34677">
        <w:rPr>
          <w:rFonts w:ascii="Calibri" w:hAnsi="Calibri" w:cs="Calibri"/>
          <w:sz w:val="24"/>
          <w:szCs w:val="24"/>
        </w:rPr>
        <w:t>Table 2 details the search process</w:t>
      </w:r>
      <w:r w:rsidR="001B405D">
        <w:rPr>
          <w:rFonts w:ascii="Calibri" w:hAnsi="Calibri" w:cs="Calibri"/>
          <w:sz w:val="24"/>
          <w:szCs w:val="24"/>
        </w:rPr>
        <w:t>.</w:t>
      </w:r>
    </w:p>
    <w:p w14:paraId="3F525DBC" w14:textId="77777777" w:rsidR="00CA3A27" w:rsidRPr="009E5618" w:rsidRDefault="00BA2E71" w:rsidP="00CA3A27">
      <w:pPr>
        <w:spacing w:line="360" w:lineRule="auto"/>
        <w:rPr>
          <w:rFonts w:ascii="Calibri" w:hAnsi="Calibri" w:cs="Calibri"/>
          <w:i/>
          <w:iCs/>
          <w:sz w:val="24"/>
          <w:szCs w:val="24"/>
        </w:rPr>
      </w:pPr>
      <w:r w:rsidRPr="009E5618">
        <w:rPr>
          <w:rFonts w:ascii="Calibri" w:hAnsi="Calibri" w:cs="Calibri"/>
          <w:b/>
          <w:bCs/>
          <w:i/>
          <w:iCs/>
          <w:sz w:val="24"/>
          <w:szCs w:val="24"/>
        </w:rPr>
        <w:t>Table 2 – search process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41"/>
      </w:tblGrid>
      <w:tr w:rsidR="00CA3A27" w14:paraId="41AA9E24" w14:textId="77777777" w:rsidTr="0085087D">
        <w:tc>
          <w:tcPr>
            <w:tcW w:w="69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5E2CB77" w14:textId="77777777" w:rsidR="00CA3A27" w:rsidRPr="00C607D1" w:rsidRDefault="00CA3A27" w:rsidP="000D6644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Search 1: </w:t>
            </w: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ab/>
            </w: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ab/>
            </w:r>
          </w:p>
          <w:p w14:paraId="78A469B8" w14:textId="77777777" w:rsidR="00CA3A27" w:rsidRPr="00C607D1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 w:rsidRPr="00C607D1">
              <w:rPr>
                <w:rFonts w:ascii="Calibri" w:hAnsi="Calibri" w:cs="Calibri"/>
                <w:sz w:val="24"/>
                <w:szCs w:val="24"/>
              </w:rPr>
              <w:t xml:space="preserve">TITLE CONTAINS: </w:t>
            </w:r>
            <w:r w:rsidRPr="00C607D1">
              <w:rPr>
                <w:rFonts w:ascii="Calibri" w:hAnsi="Calibri" w:cs="Calibri"/>
                <w:sz w:val="24"/>
                <w:szCs w:val="24"/>
              </w:rPr>
              <w:tab/>
              <w:t>"hoarding disorder" OR hoard</w:t>
            </w:r>
            <w:r>
              <w:rPr>
                <w:rFonts w:ascii="Calibri" w:hAnsi="Calibri" w:cs="Calibri"/>
                <w:sz w:val="24"/>
                <w:szCs w:val="24"/>
              </w:rPr>
              <w:t>*</w:t>
            </w:r>
            <w:r w:rsidRPr="00C607D1">
              <w:rPr>
                <w:rFonts w:ascii="Calibri" w:hAnsi="Calibri" w:cs="Calibri"/>
                <w:sz w:val="24"/>
                <w:szCs w:val="24"/>
              </w:rPr>
              <w:t xml:space="preserve"> AND therap*</w:t>
            </w:r>
          </w:p>
          <w:p w14:paraId="5678C1B6" w14:textId="77777777" w:rsidR="00CA3A27" w:rsidRPr="00C607D1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 w:rsidRPr="00C607D1">
              <w:rPr>
                <w:rFonts w:ascii="Calibri" w:hAnsi="Calibri" w:cs="Calibri"/>
                <w:sz w:val="24"/>
                <w:szCs w:val="24"/>
              </w:rPr>
              <w:t xml:space="preserve">ANY FIELD: </w:t>
            </w:r>
            <w:r w:rsidRPr="00C607D1">
              <w:rPr>
                <w:rFonts w:ascii="Calibri" w:hAnsi="Calibri" w:cs="Calibri"/>
                <w:sz w:val="24"/>
                <w:szCs w:val="24"/>
              </w:rPr>
              <w:tab/>
            </w:r>
            <w:r w:rsidRPr="00C607D1">
              <w:rPr>
                <w:rFonts w:ascii="Calibri" w:hAnsi="Calibri" w:cs="Calibri"/>
                <w:sz w:val="24"/>
                <w:szCs w:val="24"/>
              </w:rPr>
              <w:tab/>
              <w:t>qualitative</w:t>
            </w:r>
          </w:p>
          <w:p w14:paraId="71AC4558" w14:textId="77777777" w:rsidR="00CA3A27" w:rsidRPr="00161B63" w:rsidRDefault="00CA3A27" w:rsidP="000D6644">
            <w:pPr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161B63">
              <w:rPr>
                <w:rFonts w:ascii="Calibri" w:hAnsi="Calibri" w:cs="Calibri"/>
                <w:i/>
                <w:iCs/>
                <w:sz w:val="24"/>
                <w:szCs w:val="24"/>
              </w:rPr>
              <w:t>Results: 18</w:t>
            </w:r>
          </w:p>
          <w:p w14:paraId="78ED4630" w14:textId="77777777" w:rsidR="00CA3A27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Filtered for relevance removing duplicates: </w:t>
            </w:r>
            <w:r w:rsidRPr="009C188E">
              <w:rPr>
                <w:rFonts w:ascii="Calibri" w:hAnsi="Calibri" w:cs="Calibri"/>
                <w:b/>
                <w:bCs/>
                <w:sz w:val="24"/>
                <w:szCs w:val="24"/>
              </w:rPr>
              <w:t>14</w:t>
            </w:r>
          </w:p>
        </w:tc>
      </w:tr>
      <w:tr w:rsidR="00CA3A27" w14:paraId="180E1FB4" w14:textId="77777777" w:rsidTr="00C81B0C">
        <w:tc>
          <w:tcPr>
            <w:tcW w:w="69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1D1D1" w:themeFill="background2" w:themeFillShade="E6"/>
          </w:tcPr>
          <w:p w14:paraId="4981AAE9" w14:textId="77777777" w:rsidR="00CA3A27" w:rsidRPr="00C607D1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>Search</w:t>
            </w:r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2</w:t>
            </w: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: </w:t>
            </w: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ab/>
            </w: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ab/>
            </w: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ab/>
            </w:r>
          </w:p>
          <w:p w14:paraId="0E8692B3" w14:textId="77777777" w:rsidR="00CA3A27" w:rsidRPr="00C607D1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 w:rsidRPr="00C607D1">
              <w:rPr>
                <w:rFonts w:ascii="Calibri" w:hAnsi="Calibri" w:cs="Calibri"/>
                <w:sz w:val="24"/>
                <w:szCs w:val="24"/>
              </w:rPr>
              <w:t xml:space="preserve">TITLE CONTAINS: </w:t>
            </w:r>
            <w:r w:rsidRPr="00C607D1">
              <w:rPr>
                <w:rFonts w:ascii="Calibri" w:hAnsi="Calibri" w:cs="Calibri"/>
                <w:sz w:val="24"/>
                <w:szCs w:val="24"/>
              </w:rPr>
              <w:tab/>
              <w:t>hoard</w:t>
            </w:r>
            <w:r>
              <w:rPr>
                <w:rFonts w:ascii="Calibri" w:hAnsi="Calibri" w:cs="Calibri"/>
                <w:sz w:val="24"/>
                <w:szCs w:val="24"/>
              </w:rPr>
              <w:t>*</w:t>
            </w:r>
          </w:p>
          <w:p w14:paraId="5BB69FA3" w14:textId="77777777" w:rsidR="00CA3A27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 w:rsidRPr="00C607D1">
              <w:rPr>
                <w:rFonts w:ascii="Calibri" w:hAnsi="Calibri" w:cs="Calibri"/>
                <w:sz w:val="24"/>
                <w:szCs w:val="24"/>
              </w:rPr>
              <w:t xml:space="preserve">TITLE CONTAINS: </w:t>
            </w:r>
            <w:r w:rsidRPr="00C607D1">
              <w:rPr>
                <w:rFonts w:ascii="Calibri" w:hAnsi="Calibri" w:cs="Calibri"/>
                <w:sz w:val="24"/>
                <w:szCs w:val="24"/>
              </w:rPr>
              <w:tab/>
            </w:r>
            <w:r w:rsidRPr="00EC675E">
              <w:rPr>
                <w:rFonts w:ascii="Calibri" w:hAnsi="Calibri" w:cs="Calibri"/>
                <w:sz w:val="24"/>
                <w:szCs w:val="24"/>
              </w:rPr>
              <w:t>treat</w:t>
            </w:r>
            <w:r>
              <w:rPr>
                <w:rFonts w:ascii="Calibri" w:hAnsi="Calibri" w:cs="Calibri"/>
                <w:sz w:val="24"/>
                <w:szCs w:val="24"/>
              </w:rPr>
              <w:t>*</w:t>
            </w:r>
            <w:r w:rsidRPr="00EC675E">
              <w:rPr>
                <w:rFonts w:ascii="Calibri" w:hAnsi="Calibri" w:cs="Calibri"/>
                <w:sz w:val="24"/>
                <w:szCs w:val="24"/>
              </w:rPr>
              <w:t xml:space="preserve"> OR thera</w:t>
            </w:r>
            <w:r>
              <w:rPr>
                <w:rFonts w:ascii="Calibri" w:hAnsi="Calibri" w:cs="Calibri"/>
                <w:sz w:val="24"/>
                <w:szCs w:val="24"/>
              </w:rPr>
              <w:t>p*</w:t>
            </w:r>
          </w:p>
          <w:p w14:paraId="08171C6A" w14:textId="77777777" w:rsidR="00CA3A27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ANY FIELD:</w:t>
            </w:r>
            <w:r>
              <w:rPr>
                <w:rFonts w:ascii="Calibri" w:hAnsi="Calibri" w:cs="Calibri"/>
                <w:sz w:val="24"/>
                <w:szCs w:val="24"/>
              </w:rPr>
              <w:tab/>
            </w:r>
            <w:r>
              <w:rPr>
                <w:rFonts w:ascii="Calibri" w:hAnsi="Calibri" w:cs="Calibri"/>
                <w:sz w:val="24"/>
                <w:szCs w:val="24"/>
              </w:rPr>
              <w:tab/>
              <w:t>“self-reported”</w:t>
            </w:r>
          </w:p>
          <w:p w14:paraId="79A9CD12" w14:textId="77777777" w:rsidR="00CA3A27" w:rsidRPr="00161B63" w:rsidRDefault="00CA3A27" w:rsidP="000D6644">
            <w:pPr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161B63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Results: 12 </w:t>
            </w:r>
          </w:p>
          <w:p w14:paraId="022D1F15" w14:textId="77777777" w:rsidR="00CA3A27" w:rsidRPr="00AA2048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Filtered for relevance removing duplicates: </w:t>
            </w:r>
            <w:r w:rsidRPr="009C188E">
              <w:rPr>
                <w:rFonts w:ascii="Calibri" w:hAnsi="Calibri" w:cs="Calibri"/>
                <w:b/>
                <w:bCs/>
                <w:sz w:val="24"/>
                <w:szCs w:val="24"/>
              </w:rPr>
              <w:t>3</w:t>
            </w:r>
          </w:p>
        </w:tc>
      </w:tr>
      <w:tr w:rsidR="00CA3A27" w14:paraId="73D77934" w14:textId="77777777" w:rsidTr="0085087D">
        <w:tc>
          <w:tcPr>
            <w:tcW w:w="69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0E30346" w14:textId="77777777" w:rsidR="00CA3A27" w:rsidRPr="00C607D1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Search </w:t>
            </w:r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3</w:t>
            </w: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: </w:t>
            </w: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ab/>
            </w:r>
            <w:r w:rsidRPr="00C607D1">
              <w:rPr>
                <w:rFonts w:ascii="Calibri" w:hAnsi="Calibri" w:cs="Calibri"/>
                <w:b/>
                <w:bCs/>
                <w:sz w:val="24"/>
                <w:szCs w:val="24"/>
              </w:rPr>
              <w:tab/>
            </w:r>
          </w:p>
          <w:p w14:paraId="50017ED4" w14:textId="44487EA3" w:rsidR="00CA3A27" w:rsidRPr="00C607D1" w:rsidRDefault="00CA3A27" w:rsidP="0085087D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4525"/>
              </w:tabs>
              <w:rPr>
                <w:rFonts w:ascii="Calibri" w:hAnsi="Calibri" w:cs="Calibri"/>
                <w:sz w:val="24"/>
                <w:szCs w:val="24"/>
              </w:rPr>
            </w:pPr>
            <w:r w:rsidRPr="00C607D1">
              <w:rPr>
                <w:rFonts w:ascii="Calibri" w:hAnsi="Calibri" w:cs="Calibri"/>
                <w:sz w:val="24"/>
                <w:szCs w:val="24"/>
              </w:rPr>
              <w:t xml:space="preserve">TITLE CONTAINS: </w:t>
            </w:r>
            <w:r w:rsidRPr="00C607D1">
              <w:rPr>
                <w:rFonts w:ascii="Calibri" w:hAnsi="Calibri" w:cs="Calibri"/>
                <w:sz w:val="24"/>
                <w:szCs w:val="24"/>
              </w:rPr>
              <w:tab/>
              <w:t>hoard</w:t>
            </w:r>
            <w:r>
              <w:rPr>
                <w:rFonts w:ascii="Calibri" w:hAnsi="Calibri" w:cs="Calibri"/>
                <w:sz w:val="24"/>
                <w:szCs w:val="24"/>
              </w:rPr>
              <w:t>*</w:t>
            </w:r>
            <w:r w:rsidR="0085087D">
              <w:rPr>
                <w:rFonts w:ascii="Calibri" w:hAnsi="Calibri" w:cs="Calibri"/>
                <w:sz w:val="24"/>
                <w:szCs w:val="24"/>
              </w:rPr>
              <w:tab/>
            </w:r>
            <w:r w:rsidR="0085087D">
              <w:rPr>
                <w:rFonts w:ascii="Calibri" w:hAnsi="Calibri" w:cs="Calibri"/>
                <w:sz w:val="24"/>
                <w:szCs w:val="24"/>
              </w:rPr>
              <w:tab/>
            </w:r>
          </w:p>
          <w:p w14:paraId="646B6228" w14:textId="77777777" w:rsidR="00CA3A27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 w:rsidRPr="00C607D1">
              <w:rPr>
                <w:rFonts w:ascii="Calibri" w:hAnsi="Calibri" w:cs="Calibri"/>
                <w:sz w:val="24"/>
                <w:szCs w:val="24"/>
              </w:rPr>
              <w:t xml:space="preserve">TITLE CONTAINS: </w:t>
            </w:r>
            <w:r w:rsidRPr="00C607D1">
              <w:rPr>
                <w:rFonts w:ascii="Calibri" w:hAnsi="Calibri" w:cs="Calibri"/>
                <w:sz w:val="24"/>
                <w:szCs w:val="24"/>
              </w:rPr>
              <w:tab/>
            </w:r>
            <w:r w:rsidRPr="00393149">
              <w:rPr>
                <w:rFonts w:ascii="Calibri" w:hAnsi="Calibri" w:cs="Calibri"/>
                <w:sz w:val="24"/>
                <w:szCs w:val="24"/>
              </w:rPr>
              <w:t>treat* OR therap* OR intervention</w:t>
            </w:r>
          </w:p>
          <w:p w14:paraId="06A17BE4" w14:textId="77777777" w:rsidR="00CA3A27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ANY FIELD:</w:t>
            </w:r>
            <w:r>
              <w:rPr>
                <w:rFonts w:ascii="Calibri" w:hAnsi="Calibri" w:cs="Calibri"/>
                <w:sz w:val="24"/>
                <w:szCs w:val="24"/>
              </w:rPr>
              <w:tab/>
            </w:r>
            <w:r>
              <w:rPr>
                <w:rFonts w:ascii="Calibri" w:hAnsi="Calibri" w:cs="Calibri"/>
                <w:sz w:val="24"/>
                <w:szCs w:val="24"/>
              </w:rPr>
              <w:tab/>
            </w:r>
            <w:r w:rsidRPr="00393149">
              <w:rPr>
                <w:rFonts w:ascii="Calibri" w:hAnsi="Calibri" w:cs="Calibri"/>
                <w:sz w:val="24"/>
                <w:szCs w:val="24"/>
              </w:rPr>
              <w:t>experiences</w:t>
            </w:r>
          </w:p>
          <w:p w14:paraId="7C1A87C1" w14:textId="77777777" w:rsidR="00CA3A27" w:rsidRPr="00222BAF" w:rsidRDefault="00CA3A27" w:rsidP="000D6644">
            <w:pPr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222BAF">
              <w:rPr>
                <w:rFonts w:ascii="Calibri" w:hAnsi="Calibri" w:cs="Calibri"/>
                <w:i/>
                <w:iCs/>
                <w:sz w:val="24"/>
                <w:szCs w:val="24"/>
              </w:rPr>
              <w:t>Results: 24</w:t>
            </w:r>
          </w:p>
          <w:p w14:paraId="20D70495" w14:textId="77777777" w:rsidR="00CA3A27" w:rsidRPr="00AA2048" w:rsidRDefault="00CA3A27" w:rsidP="000D6644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Filtered for relevance removing duplicates: </w:t>
            </w:r>
            <w:r w:rsidRPr="009C188E">
              <w:rPr>
                <w:rFonts w:ascii="Calibri" w:hAnsi="Calibri" w:cs="Calibri"/>
                <w:b/>
                <w:bCs/>
                <w:sz w:val="24"/>
                <w:szCs w:val="24"/>
              </w:rPr>
              <w:t>1</w:t>
            </w:r>
          </w:p>
        </w:tc>
      </w:tr>
    </w:tbl>
    <w:p w14:paraId="33FCDAB7" w14:textId="15247731" w:rsidR="006F648B" w:rsidRDefault="006A4A24" w:rsidP="00B513DC">
      <w:pPr>
        <w:spacing w:before="240"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Other searches were conducted using variations of interv*, therap*, treat* and qualitative but yielded only duplicates and irrelevant studies.</w:t>
      </w:r>
      <w:r w:rsidR="00171DCD">
        <w:rPr>
          <w:rFonts w:ascii="Calibri" w:hAnsi="Calibri" w:cs="Calibri"/>
          <w:sz w:val="24"/>
          <w:szCs w:val="24"/>
        </w:rPr>
        <w:t xml:space="preserve"> The process was repeated </w:t>
      </w:r>
      <w:r w:rsidR="00891859">
        <w:rPr>
          <w:rFonts w:ascii="Calibri" w:hAnsi="Calibri" w:cs="Calibri"/>
          <w:sz w:val="24"/>
          <w:szCs w:val="24"/>
        </w:rPr>
        <w:t>10</w:t>
      </w:r>
      <w:r w:rsidR="00CC60D2">
        <w:rPr>
          <w:rFonts w:ascii="Calibri" w:hAnsi="Calibri" w:cs="Calibri"/>
          <w:sz w:val="24"/>
          <w:szCs w:val="24"/>
        </w:rPr>
        <w:t xml:space="preserve"> days later </w:t>
      </w:r>
      <w:r w:rsidR="0057088E">
        <w:rPr>
          <w:rFonts w:ascii="Calibri" w:hAnsi="Calibri" w:cs="Calibri"/>
          <w:sz w:val="24"/>
          <w:szCs w:val="24"/>
        </w:rPr>
        <w:t>with the same results.</w:t>
      </w:r>
      <w:r w:rsidR="006F648B">
        <w:rPr>
          <w:rFonts w:ascii="Calibri" w:hAnsi="Calibri" w:cs="Calibri"/>
          <w:sz w:val="24"/>
          <w:szCs w:val="24"/>
        </w:rPr>
        <w:t xml:space="preserve"> </w:t>
      </w:r>
    </w:p>
    <w:p w14:paraId="1D041158" w14:textId="2F9D3742" w:rsidR="00E514C9" w:rsidRDefault="00031DBA" w:rsidP="006F648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Abstracts and conclusions were read of the</w:t>
      </w:r>
      <w:r w:rsidR="004348DA">
        <w:rPr>
          <w:rFonts w:ascii="Calibri" w:hAnsi="Calibri" w:cs="Calibri"/>
          <w:sz w:val="24"/>
          <w:szCs w:val="24"/>
        </w:rPr>
        <w:t xml:space="preserve"> 18-strong</w:t>
      </w:r>
      <w:r w:rsidR="009E1E7B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shortlist</w:t>
      </w:r>
      <w:r w:rsidR="00E12AAC">
        <w:rPr>
          <w:rFonts w:ascii="Calibri" w:hAnsi="Calibri" w:cs="Calibri"/>
          <w:sz w:val="24"/>
          <w:szCs w:val="24"/>
        </w:rPr>
        <w:t xml:space="preserve"> and manually filtered to a final </w:t>
      </w:r>
      <w:r w:rsidR="00891859">
        <w:rPr>
          <w:rFonts w:ascii="Calibri" w:hAnsi="Calibri" w:cs="Calibri"/>
          <w:sz w:val="24"/>
          <w:szCs w:val="24"/>
        </w:rPr>
        <w:t>six</w:t>
      </w:r>
      <w:r w:rsidR="0084228E">
        <w:rPr>
          <w:rFonts w:ascii="Calibri" w:hAnsi="Calibri" w:cs="Calibri"/>
          <w:sz w:val="24"/>
          <w:szCs w:val="24"/>
        </w:rPr>
        <w:t xml:space="preserve">. </w:t>
      </w:r>
      <w:r w:rsidR="00B3750D">
        <w:rPr>
          <w:rFonts w:ascii="Calibri" w:hAnsi="Calibri" w:cs="Calibri"/>
          <w:sz w:val="24"/>
          <w:szCs w:val="24"/>
        </w:rPr>
        <w:t xml:space="preserve">See </w:t>
      </w:r>
      <w:r w:rsidR="00E25560">
        <w:rPr>
          <w:rFonts w:ascii="Calibri" w:hAnsi="Calibri" w:cs="Calibri"/>
          <w:sz w:val="24"/>
          <w:szCs w:val="24"/>
        </w:rPr>
        <w:t>appendix 1</w:t>
      </w:r>
      <w:r w:rsidR="00B3750D">
        <w:rPr>
          <w:rFonts w:ascii="Calibri" w:hAnsi="Calibri" w:cs="Calibri"/>
          <w:sz w:val="24"/>
          <w:szCs w:val="24"/>
        </w:rPr>
        <w:t xml:space="preserve"> for </w:t>
      </w:r>
      <w:r w:rsidR="00E25560">
        <w:rPr>
          <w:rFonts w:ascii="Calibri" w:hAnsi="Calibri" w:cs="Calibri"/>
          <w:sz w:val="24"/>
          <w:szCs w:val="24"/>
        </w:rPr>
        <w:t>a full list and reasons for exclusion.</w:t>
      </w:r>
    </w:p>
    <w:p w14:paraId="42C0A99D" w14:textId="77777777" w:rsidR="00FE03BA" w:rsidRPr="001222BD" w:rsidRDefault="00FE03BA" w:rsidP="00FE03BA">
      <w:pPr>
        <w:spacing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b/>
          <w:bCs/>
          <w:sz w:val="24"/>
          <w:szCs w:val="24"/>
          <w:u w:val="single"/>
        </w:rPr>
        <w:lastRenderedPageBreak/>
        <w:t>OVERVIEW OF THE STUDIES</w:t>
      </w:r>
    </w:p>
    <w:p w14:paraId="260EF152" w14:textId="54962F09" w:rsidR="009A20DE" w:rsidRDefault="008D65B8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</w:t>
      </w:r>
      <w:r w:rsidR="00FE03BA" w:rsidRPr="001222BD">
        <w:rPr>
          <w:rFonts w:ascii="Calibri" w:hAnsi="Calibri" w:cs="Calibri"/>
          <w:sz w:val="24"/>
          <w:szCs w:val="24"/>
        </w:rPr>
        <w:t xml:space="preserve">he papers comprise </w:t>
      </w:r>
      <w:r w:rsidR="00D45C85">
        <w:rPr>
          <w:rFonts w:ascii="Calibri" w:hAnsi="Calibri" w:cs="Calibri"/>
          <w:sz w:val="24"/>
          <w:szCs w:val="24"/>
        </w:rPr>
        <w:t xml:space="preserve">three </w:t>
      </w:r>
      <w:r w:rsidR="000F428D">
        <w:rPr>
          <w:rFonts w:ascii="Calibri" w:hAnsi="Calibri" w:cs="Calibri"/>
          <w:sz w:val="24"/>
          <w:szCs w:val="24"/>
        </w:rPr>
        <w:t xml:space="preserve">each </w:t>
      </w:r>
      <w:r w:rsidR="00D45C85">
        <w:rPr>
          <w:rFonts w:ascii="Calibri" w:hAnsi="Calibri" w:cs="Calibri"/>
          <w:sz w:val="24"/>
          <w:szCs w:val="24"/>
        </w:rPr>
        <w:t xml:space="preserve">from the </w:t>
      </w:r>
      <w:r w:rsidR="00FE03BA" w:rsidRPr="001222BD">
        <w:rPr>
          <w:rFonts w:ascii="Calibri" w:hAnsi="Calibri" w:cs="Calibri"/>
          <w:sz w:val="24"/>
          <w:szCs w:val="24"/>
        </w:rPr>
        <w:t>UK</w:t>
      </w:r>
      <w:r w:rsidR="00D45C85">
        <w:rPr>
          <w:rFonts w:ascii="Calibri" w:hAnsi="Calibri" w:cs="Calibri"/>
          <w:sz w:val="24"/>
          <w:szCs w:val="24"/>
        </w:rPr>
        <w:t xml:space="preserve"> </w:t>
      </w:r>
      <w:r w:rsidR="000F428D">
        <w:rPr>
          <w:rFonts w:ascii="Calibri" w:hAnsi="Calibri" w:cs="Calibri"/>
          <w:sz w:val="24"/>
          <w:szCs w:val="24"/>
        </w:rPr>
        <w:t xml:space="preserve">and </w:t>
      </w:r>
      <w:r w:rsidR="00D45C85">
        <w:rPr>
          <w:rFonts w:ascii="Calibri" w:hAnsi="Calibri" w:cs="Calibri"/>
          <w:sz w:val="24"/>
          <w:szCs w:val="24"/>
        </w:rPr>
        <w:t>the USA.</w:t>
      </w:r>
      <w:r w:rsidR="00FE03BA" w:rsidRPr="001222BD">
        <w:rPr>
          <w:rFonts w:ascii="Calibri" w:hAnsi="Calibri" w:cs="Calibri"/>
          <w:sz w:val="24"/>
          <w:szCs w:val="24"/>
        </w:rPr>
        <w:t xml:space="preserve"> These are presented and numbered alphabetically</w:t>
      </w:r>
      <w:r w:rsidR="007228CA">
        <w:rPr>
          <w:rFonts w:ascii="Calibri" w:hAnsi="Calibri" w:cs="Calibri"/>
          <w:sz w:val="24"/>
          <w:szCs w:val="24"/>
        </w:rPr>
        <w:t>. N</w:t>
      </w:r>
      <w:r w:rsidR="00F511E4">
        <w:rPr>
          <w:rFonts w:ascii="Calibri" w:hAnsi="Calibri" w:cs="Calibri"/>
          <w:sz w:val="24"/>
          <w:szCs w:val="24"/>
        </w:rPr>
        <w:t xml:space="preserve">ames of the publications </w:t>
      </w:r>
      <w:r w:rsidR="00801293">
        <w:rPr>
          <w:rFonts w:ascii="Calibri" w:hAnsi="Calibri" w:cs="Calibri"/>
          <w:sz w:val="24"/>
          <w:szCs w:val="24"/>
        </w:rPr>
        <w:t xml:space="preserve">are </w:t>
      </w:r>
      <w:r w:rsidR="00132856">
        <w:rPr>
          <w:rFonts w:ascii="Calibri" w:hAnsi="Calibri" w:cs="Calibri"/>
          <w:sz w:val="24"/>
          <w:szCs w:val="24"/>
        </w:rPr>
        <w:t>recorded</w:t>
      </w:r>
      <w:r w:rsidR="00F511E4">
        <w:rPr>
          <w:rFonts w:ascii="Calibri" w:hAnsi="Calibri" w:cs="Calibri"/>
          <w:sz w:val="24"/>
          <w:szCs w:val="24"/>
        </w:rPr>
        <w:t xml:space="preserve"> in appendix </w:t>
      </w:r>
      <w:r w:rsidR="0002322E">
        <w:rPr>
          <w:rFonts w:ascii="Calibri" w:hAnsi="Calibri" w:cs="Calibri"/>
          <w:sz w:val="24"/>
          <w:szCs w:val="24"/>
        </w:rPr>
        <w:t>2</w:t>
      </w:r>
      <w:r w:rsidR="00F511E4">
        <w:rPr>
          <w:rFonts w:ascii="Calibri" w:hAnsi="Calibri" w:cs="Calibri"/>
          <w:sz w:val="24"/>
          <w:szCs w:val="24"/>
        </w:rPr>
        <w:t>.</w:t>
      </w:r>
      <w:r w:rsidR="008A3A37">
        <w:rPr>
          <w:rFonts w:ascii="Calibri" w:hAnsi="Calibri" w:cs="Calibri"/>
          <w:sz w:val="24"/>
          <w:szCs w:val="24"/>
        </w:rPr>
        <w:t xml:space="preserve"> </w:t>
      </w:r>
    </w:p>
    <w:p w14:paraId="2EE8D156" w14:textId="651BBAC2" w:rsidR="00B07DBA" w:rsidRDefault="00ED3582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</w:t>
      </w:r>
      <w:r w:rsidR="00445A0A" w:rsidRPr="007D1B61">
        <w:rPr>
          <w:rFonts w:ascii="Calibri" w:hAnsi="Calibri" w:cs="Calibri"/>
          <w:sz w:val="24"/>
          <w:szCs w:val="24"/>
        </w:rPr>
        <w:t>he CASP</w:t>
      </w:r>
      <w:r w:rsidR="006C759E" w:rsidRPr="007D1B61">
        <w:rPr>
          <w:rFonts w:ascii="Calibri" w:hAnsi="Calibri" w:cs="Calibri"/>
          <w:sz w:val="24"/>
          <w:szCs w:val="24"/>
        </w:rPr>
        <w:t xml:space="preserve"> qualitative studies </w:t>
      </w:r>
      <w:r w:rsidR="00445A0A" w:rsidRPr="007D1B61">
        <w:rPr>
          <w:rFonts w:ascii="Calibri" w:hAnsi="Calibri" w:cs="Calibri"/>
          <w:sz w:val="24"/>
          <w:szCs w:val="24"/>
        </w:rPr>
        <w:t>checklist</w:t>
      </w:r>
      <w:r w:rsidR="006C759E" w:rsidRPr="007D1B61">
        <w:rPr>
          <w:rFonts w:ascii="Calibri" w:hAnsi="Calibri" w:cs="Calibri"/>
          <w:sz w:val="24"/>
          <w:szCs w:val="24"/>
        </w:rPr>
        <w:t xml:space="preserve"> (2023)</w:t>
      </w:r>
      <w:r>
        <w:rPr>
          <w:rFonts w:ascii="Calibri" w:hAnsi="Calibri" w:cs="Calibri"/>
          <w:sz w:val="24"/>
          <w:szCs w:val="24"/>
        </w:rPr>
        <w:t xml:space="preserve"> provided</w:t>
      </w:r>
      <w:r w:rsidR="00565C71">
        <w:rPr>
          <w:rFonts w:ascii="Calibri" w:hAnsi="Calibri" w:cs="Calibri"/>
          <w:sz w:val="24"/>
          <w:szCs w:val="24"/>
        </w:rPr>
        <w:t xml:space="preserve"> a useful guide while </w:t>
      </w:r>
      <w:r w:rsidR="00150CB7">
        <w:rPr>
          <w:rFonts w:ascii="Calibri" w:hAnsi="Calibri" w:cs="Calibri"/>
          <w:sz w:val="24"/>
          <w:szCs w:val="24"/>
        </w:rPr>
        <w:t xml:space="preserve">papers were </w:t>
      </w:r>
      <w:r w:rsidR="00481472" w:rsidRPr="007D1B61">
        <w:rPr>
          <w:rFonts w:ascii="Calibri" w:hAnsi="Calibri" w:cs="Calibri"/>
          <w:sz w:val="24"/>
          <w:szCs w:val="24"/>
        </w:rPr>
        <w:t>revi</w:t>
      </w:r>
      <w:r w:rsidR="004D25A4" w:rsidRPr="007D1B61">
        <w:rPr>
          <w:rFonts w:ascii="Calibri" w:hAnsi="Calibri" w:cs="Calibri"/>
          <w:sz w:val="24"/>
          <w:szCs w:val="24"/>
        </w:rPr>
        <w:t xml:space="preserve">ewed </w:t>
      </w:r>
      <w:r w:rsidR="007D1B61">
        <w:rPr>
          <w:rFonts w:ascii="Calibri" w:hAnsi="Calibri" w:cs="Calibri"/>
          <w:sz w:val="24"/>
          <w:szCs w:val="24"/>
        </w:rPr>
        <w:t>for</w:t>
      </w:r>
      <w:r w:rsidR="004D25A4" w:rsidRPr="007D1B61">
        <w:rPr>
          <w:rFonts w:ascii="Calibri" w:hAnsi="Calibri" w:cs="Calibri"/>
          <w:sz w:val="24"/>
          <w:szCs w:val="24"/>
        </w:rPr>
        <w:t xml:space="preserve"> </w:t>
      </w:r>
      <w:r w:rsidR="00FE03BA" w:rsidRPr="007D1B61">
        <w:rPr>
          <w:rFonts w:ascii="Calibri" w:hAnsi="Calibri" w:cs="Calibri"/>
          <w:sz w:val="24"/>
          <w:szCs w:val="24"/>
        </w:rPr>
        <w:t>methodological</w:t>
      </w:r>
      <w:r w:rsidR="004D25A4" w:rsidRPr="007D1B61">
        <w:rPr>
          <w:rFonts w:ascii="Calibri" w:hAnsi="Calibri" w:cs="Calibri"/>
          <w:sz w:val="24"/>
          <w:szCs w:val="24"/>
        </w:rPr>
        <w:t xml:space="preserve"> rigo</w:t>
      </w:r>
      <w:r w:rsidR="002B2E0C">
        <w:rPr>
          <w:rFonts w:ascii="Calibri" w:hAnsi="Calibri" w:cs="Calibri"/>
          <w:sz w:val="24"/>
          <w:szCs w:val="24"/>
        </w:rPr>
        <w:t>u</w:t>
      </w:r>
      <w:r w:rsidR="004D25A4" w:rsidRPr="007D1B61">
        <w:rPr>
          <w:rFonts w:ascii="Calibri" w:hAnsi="Calibri" w:cs="Calibri"/>
          <w:sz w:val="24"/>
          <w:szCs w:val="24"/>
        </w:rPr>
        <w:t xml:space="preserve">r </w:t>
      </w:r>
      <w:r w:rsidR="00FE03BA" w:rsidRPr="007D1B61">
        <w:rPr>
          <w:rFonts w:ascii="Calibri" w:hAnsi="Calibri" w:cs="Calibri"/>
          <w:sz w:val="24"/>
          <w:szCs w:val="24"/>
        </w:rPr>
        <w:t>and relevan</w:t>
      </w:r>
      <w:r w:rsidR="002B2E0C">
        <w:rPr>
          <w:rFonts w:ascii="Calibri" w:hAnsi="Calibri" w:cs="Calibri"/>
          <w:sz w:val="24"/>
          <w:szCs w:val="24"/>
        </w:rPr>
        <w:t>ce</w:t>
      </w:r>
      <w:r w:rsidR="00FA5E57">
        <w:rPr>
          <w:rFonts w:ascii="Calibri" w:hAnsi="Calibri" w:cs="Calibri"/>
          <w:sz w:val="24"/>
          <w:szCs w:val="24"/>
        </w:rPr>
        <w:t xml:space="preserve">. </w:t>
      </w:r>
    </w:p>
    <w:p w14:paraId="0029F406" w14:textId="45BC0E5C" w:rsidR="00D847A7" w:rsidRDefault="008F3DF5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</w:t>
      </w:r>
      <w:r w:rsidR="00B205C2">
        <w:rPr>
          <w:rFonts w:ascii="Calibri" w:hAnsi="Calibri" w:cs="Calibri"/>
          <w:sz w:val="24"/>
          <w:szCs w:val="24"/>
        </w:rPr>
        <w:t>n the interest of brevity and clarity</w:t>
      </w:r>
      <w:r w:rsidR="00AE0937">
        <w:rPr>
          <w:rFonts w:ascii="Calibri" w:hAnsi="Calibri" w:cs="Calibri"/>
          <w:sz w:val="24"/>
          <w:szCs w:val="24"/>
        </w:rPr>
        <w:t xml:space="preserve"> this review </w:t>
      </w:r>
      <w:r w:rsidR="006A3EF9">
        <w:rPr>
          <w:rFonts w:ascii="Calibri" w:hAnsi="Calibri" w:cs="Calibri"/>
          <w:sz w:val="24"/>
          <w:szCs w:val="24"/>
        </w:rPr>
        <w:t>adopts</w:t>
      </w:r>
      <w:r w:rsidR="00AE0937">
        <w:rPr>
          <w:rFonts w:ascii="Calibri" w:hAnsi="Calibri" w:cs="Calibri"/>
          <w:sz w:val="24"/>
          <w:szCs w:val="24"/>
        </w:rPr>
        <w:t xml:space="preserve"> the phrase</w:t>
      </w:r>
      <w:r w:rsidR="006A3EF9">
        <w:rPr>
          <w:rFonts w:ascii="Calibri" w:hAnsi="Calibri" w:cs="Calibri"/>
          <w:sz w:val="24"/>
          <w:szCs w:val="24"/>
        </w:rPr>
        <w:t>,</w:t>
      </w:r>
      <w:r w:rsidR="00AE0937">
        <w:rPr>
          <w:rFonts w:ascii="Calibri" w:hAnsi="Calibri" w:cs="Calibri"/>
          <w:sz w:val="24"/>
          <w:szCs w:val="24"/>
        </w:rPr>
        <w:t xml:space="preserve"> “</w:t>
      </w:r>
      <w:r w:rsidR="009E06EC">
        <w:rPr>
          <w:rFonts w:ascii="Calibri" w:hAnsi="Calibri" w:cs="Calibri"/>
          <w:sz w:val="24"/>
          <w:szCs w:val="24"/>
        </w:rPr>
        <w:t>p</w:t>
      </w:r>
      <w:r w:rsidR="00AE0937">
        <w:rPr>
          <w:rFonts w:ascii="Calibri" w:hAnsi="Calibri" w:cs="Calibri"/>
          <w:sz w:val="24"/>
          <w:szCs w:val="24"/>
        </w:rPr>
        <w:t>eople with HD”</w:t>
      </w:r>
      <w:r w:rsidR="006A3EF9">
        <w:rPr>
          <w:rFonts w:ascii="Calibri" w:hAnsi="Calibri" w:cs="Calibri"/>
          <w:sz w:val="24"/>
          <w:szCs w:val="24"/>
        </w:rPr>
        <w:t>,</w:t>
      </w:r>
      <w:r w:rsidR="00AE0937">
        <w:rPr>
          <w:rFonts w:ascii="Calibri" w:hAnsi="Calibri" w:cs="Calibri"/>
          <w:sz w:val="24"/>
          <w:szCs w:val="24"/>
        </w:rPr>
        <w:t xml:space="preserve"> to refer to </w:t>
      </w:r>
      <w:r w:rsidR="00FB4737">
        <w:rPr>
          <w:rFonts w:ascii="Calibri" w:hAnsi="Calibri" w:cs="Calibri"/>
          <w:sz w:val="24"/>
          <w:szCs w:val="24"/>
        </w:rPr>
        <w:t>participants speaking from personal experience</w:t>
      </w:r>
      <w:r w:rsidR="00B15959">
        <w:rPr>
          <w:rFonts w:ascii="Calibri" w:hAnsi="Calibri" w:cs="Calibri"/>
          <w:sz w:val="24"/>
          <w:szCs w:val="24"/>
        </w:rPr>
        <w:t xml:space="preserve"> of hoarding</w:t>
      </w:r>
      <w:r w:rsidR="00FB4737">
        <w:rPr>
          <w:rFonts w:ascii="Calibri" w:hAnsi="Calibri" w:cs="Calibri"/>
          <w:sz w:val="24"/>
          <w:szCs w:val="24"/>
        </w:rPr>
        <w:t>, regardless of formal diagnosis or use of any established scale</w:t>
      </w:r>
      <w:r w:rsidR="009E06EC">
        <w:rPr>
          <w:rFonts w:ascii="Calibri" w:hAnsi="Calibri" w:cs="Calibri"/>
          <w:sz w:val="24"/>
          <w:szCs w:val="24"/>
        </w:rPr>
        <w:t>.</w:t>
      </w:r>
    </w:p>
    <w:p w14:paraId="0EDE3EEF" w14:textId="7809BF98" w:rsidR="00BE2401" w:rsidRDefault="00BD11E7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six papers for this review are introduced below in table </w:t>
      </w:r>
      <w:r w:rsidR="006B101F">
        <w:rPr>
          <w:rFonts w:ascii="Calibri" w:hAnsi="Calibri" w:cs="Calibri"/>
          <w:sz w:val="24"/>
          <w:szCs w:val="24"/>
        </w:rPr>
        <w:t>3</w:t>
      </w:r>
      <w:r w:rsidR="00BE2401">
        <w:rPr>
          <w:rFonts w:ascii="Calibri" w:hAnsi="Calibri" w:cs="Calibri"/>
          <w:sz w:val="24"/>
          <w:szCs w:val="24"/>
        </w:rPr>
        <w:t>.</w:t>
      </w:r>
    </w:p>
    <w:p w14:paraId="6E1A5A93" w14:textId="0CC84569" w:rsidR="00923EF8" w:rsidRPr="009E5618" w:rsidRDefault="0002322E" w:rsidP="00923EF8">
      <w:pPr>
        <w:spacing w:line="360" w:lineRule="auto"/>
        <w:rPr>
          <w:rFonts w:ascii="Calibri" w:eastAsia="Calibri" w:hAnsi="Calibri" w:cs="Calibri"/>
          <w:b/>
          <w:bCs/>
          <w:i/>
          <w:iCs/>
          <w:sz w:val="24"/>
          <w:szCs w:val="24"/>
        </w:rPr>
      </w:pPr>
      <w:r w:rsidRPr="009E5618">
        <w:rPr>
          <w:rFonts w:ascii="Calibri" w:eastAsia="Calibri" w:hAnsi="Calibri" w:cs="Calibri"/>
          <w:b/>
          <w:bCs/>
          <w:i/>
          <w:iCs/>
          <w:sz w:val="24"/>
          <w:szCs w:val="24"/>
        </w:rPr>
        <w:t xml:space="preserve">Table </w:t>
      </w:r>
      <w:r w:rsidR="006B101F" w:rsidRPr="009E5618">
        <w:rPr>
          <w:rFonts w:ascii="Calibri" w:eastAsia="Calibri" w:hAnsi="Calibri" w:cs="Calibri"/>
          <w:b/>
          <w:bCs/>
          <w:i/>
          <w:iCs/>
          <w:sz w:val="24"/>
          <w:szCs w:val="24"/>
        </w:rPr>
        <w:t>3</w:t>
      </w:r>
      <w:r w:rsidRPr="009E5618">
        <w:rPr>
          <w:rFonts w:ascii="Calibri" w:eastAsia="Calibri" w:hAnsi="Calibri" w:cs="Calibri"/>
          <w:b/>
          <w:bCs/>
          <w:i/>
          <w:iCs/>
          <w:sz w:val="24"/>
          <w:szCs w:val="24"/>
        </w:rPr>
        <w:t xml:space="preserve"> – Summary of papers</w:t>
      </w:r>
    </w:p>
    <w:tbl>
      <w:tblPr>
        <w:tblStyle w:val="TableGrid"/>
        <w:tblW w:w="8931" w:type="dxa"/>
        <w:tblInd w:w="-5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7"/>
        <w:gridCol w:w="3686"/>
        <w:gridCol w:w="992"/>
        <w:gridCol w:w="851"/>
        <w:gridCol w:w="2835"/>
      </w:tblGrid>
      <w:tr w:rsidR="00923EF8" w:rsidRPr="002F3AC3" w14:paraId="1BA971F7" w14:textId="77777777" w:rsidTr="00847036">
        <w:tc>
          <w:tcPr>
            <w:tcW w:w="567" w:type="dxa"/>
            <w:shd w:val="clear" w:color="auto" w:fill="FFFFFF" w:themeFill="background1"/>
          </w:tcPr>
          <w:p w14:paraId="0411BC3B" w14:textId="77777777" w:rsidR="00923EF8" w:rsidRPr="002F3AC3" w:rsidRDefault="00923EF8" w:rsidP="000D6644">
            <w:pPr>
              <w:jc w:val="center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NO</w:t>
            </w:r>
          </w:p>
        </w:tc>
        <w:tc>
          <w:tcPr>
            <w:tcW w:w="3686" w:type="dxa"/>
            <w:shd w:val="clear" w:color="auto" w:fill="FFFFFF" w:themeFill="background1"/>
          </w:tcPr>
          <w:p w14:paraId="376EDC9B" w14:textId="77777777" w:rsidR="00923EF8" w:rsidRPr="002F3AC3" w:rsidRDefault="00923EF8" w:rsidP="000D6644">
            <w:pPr>
              <w:jc w:val="center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TITLE</w:t>
            </w:r>
            <w:r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 xml:space="preserve"> OF PAPER</w:t>
            </w:r>
          </w:p>
        </w:tc>
        <w:tc>
          <w:tcPr>
            <w:tcW w:w="992" w:type="dxa"/>
            <w:shd w:val="clear" w:color="auto" w:fill="FFFFFF" w:themeFill="background1"/>
          </w:tcPr>
          <w:p w14:paraId="3311F07D" w14:textId="77777777" w:rsidR="00923EF8" w:rsidRPr="002F3AC3" w:rsidRDefault="00923EF8" w:rsidP="000D6644">
            <w:pPr>
              <w:jc w:val="center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YEAR</w:t>
            </w:r>
          </w:p>
        </w:tc>
        <w:tc>
          <w:tcPr>
            <w:tcW w:w="851" w:type="dxa"/>
            <w:shd w:val="clear" w:color="auto" w:fill="FFFFFF" w:themeFill="background1"/>
          </w:tcPr>
          <w:p w14:paraId="5243BE81" w14:textId="77777777" w:rsidR="00923EF8" w:rsidRPr="002F3AC3" w:rsidRDefault="00923EF8" w:rsidP="000D6644">
            <w:pPr>
              <w:jc w:val="center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FROM</w:t>
            </w:r>
          </w:p>
        </w:tc>
        <w:tc>
          <w:tcPr>
            <w:tcW w:w="2835" w:type="dxa"/>
            <w:shd w:val="clear" w:color="auto" w:fill="FFFFFF" w:themeFill="background1"/>
          </w:tcPr>
          <w:p w14:paraId="0BF04591" w14:textId="77777777" w:rsidR="00923EF8" w:rsidRPr="002F3AC3" w:rsidRDefault="00923EF8" w:rsidP="000D6644">
            <w:pPr>
              <w:jc w:val="center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DETAIL</w:t>
            </w:r>
          </w:p>
        </w:tc>
      </w:tr>
      <w:tr w:rsidR="00923EF8" w:rsidRPr="002F3AC3" w14:paraId="1D68440F" w14:textId="77777777" w:rsidTr="000617DF">
        <w:tc>
          <w:tcPr>
            <w:tcW w:w="567" w:type="dxa"/>
          </w:tcPr>
          <w:p w14:paraId="4E85E39A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1</w:t>
            </w:r>
          </w:p>
        </w:tc>
        <w:tc>
          <w:tcPr>
            <w:tcW w:w="3686" w:type="dxa"/>
          </w:tcPr>
          <w:p w14:paraId="017960BE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5F31A2">
              <w:rPr>
                <w:rFonts w:ascii="Calibri" w:eastAsia="Calibri" w:hAnsi="Calibri" w:cs="Calibri"/>
                <w:sz w:val="24"/>
                <w:szCs w:val="24"/>
              </w:rPr>
              <w:t>A ‘Friendly Visitor’ Volunteer Intervention for Hoarding Disorder: Participants’ Perceptions</w:t>
            </w:r>
          </w:p>
        </w:tc>
        <w:tc>
          <w:tcPr>
            <w:tcW w:w="992" w:type="dxa"/>
          </w:tcPr>
          <w:p w14:paraId="28810BAD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2024</w:t>
            </w:r>
          </w:p>
        </w:tc>
        <w:tc>
          <w:tcPr>
            <w:tcW w:w="851" w:type="dxa"/>
          </w:tcPr>
          <w:p w14:paraId="79A9BD98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USA</w:t>
            </w:r>
          </w:p>
        </w:tc>
        <w:tc>
          <w:tcPr>
            <w:tcW w:w="2835" w:type="dxa"/>
          </w:tcPr>
          <w:p w14:paraId="7FDB5C13" w14:textId="77777777" w:rsidR="00923EF8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Relates to at-home support (including decluttering) and has the voices of both volunteers and clients</w:t>
            </w:r>
          </w:p>
        </w:tc>
      </w:tr>
      <w:tr w:rsidR="00923EF8" w:rsidRPr="002F3AC3" w14:paraId="29B8E2AB" w14:textId="77777777" w:rsidTr="000617DF">
        <w:tc>
          <w:tcPr>
            <w:tcW w:w="567" w:type="dxa"/>
            <w:shd w:val="clear" w:color="auto" w:fill="D1D1D1" w:themeFill="background2" w:themeFillShade="E6"/>
          </w:tcPr>
          <w:p w14:paraId="4407B05E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2</w:t>
            </w:r>
          </w:p>
        </w:tc>
        <w:tc>
          <w:tcPr>
            <w:tcW w:w="3686" w:type="dxa"/>
            <w:shd w:val="clear" w:color="auto" w:fill="D1D1D1" w:themeFill="background2" w:themeFillShade="E6"/>
          </w:tcPr>
          <w:p w14:paraId="7605D379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sz w:val="24"/>
                <w:szCs w:val="24"/>
              </w:rPr>
              <w:t>‘A more human approach… I haven’t found that really’: experiences of hoarding difficulties and seeking help</w:t>
            </w:r>
          </w:p>
        </w:tc>
        <w:tc>
          <w:tcPr>
            <w:tcW w:w="992" w:type="dxa"/>
            <w:shd w:val="clear" w:color="auto" w:fill="D1D1D1" w:themeFill="background2" w:themeFillShade="E6"/>
          </w:tcPr>
          <w:p w14:paraId="588EB42E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2024</w:t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75A31FD9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UK</w:t>
            </w:r>
          </w:p>
        </w:tc>
        <w:tc>
          <w:tcPr>
            <w:tcW w:w="2835" w:type="dxa"/>
            <w:shd w:val="clear" w:color="auto" w:fill="D1D1D1" w:themeFill="background2" w:themeFillShade="E6"/>
          </w:tcPr>
          <w:p w14:paraId="0E09D18E" w14:textId="77777777" w:rsidR="00923EF8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Explores the </w:t>
            </w:r>
            <w:r w:rsidRPr="005F63D7">
              <w:rPr>
                <w:rFonts w:ascii="Calibri" w:hAnsi="Calibri" w:cs="Calibri"/>
                <w:sz w:val="24"/>
                <w:szCs w:val="24"/>
              </w:rPr>
              <w:t xml:space="preserve">experiences of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people with HD with </w:t>
            </w:r>
            <w:r w:rsidRPr="005F63D7">
              <w:rPr>
                <w:rFonts w:ascii="Calibri" w:hAnsi="Calibri" w:cs="Calibri"/>
                <w:sz w:val="24"/>
                <w:szCs w:val="24"/>
              </w:rPr>
              <w:t>seeking support</w:t>
            </w:r>
          </w:p>
        </w:tc>
      </w:tr>
      <w:tr w:rsidR="00923EF8" w:rsidRPr="002F3AC3" w14:paraId="2DE8A6B0" w14:textId="77777777" w:rsidTr="000617DF">
        <w:trPr>
          <w:trHeight w:val="50"/>
        </w:trPr>
        <w:tc>
          <w:tcPr>
            <w:tcW w:w="567" w:type="dxa"/>
            <w:shd w:val="clear" w:color="auto" w:fill="FFFFFF" w:themeFill="background1"/>
          </w:tcPr>
          <w:p w14:paraId="34DC88CC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3</w:t>
            </w:r>
          </w:p>
        </w:tc>
        <w:tc>
          <w:tcPr>
            <w:tcW w:w="3686" w:type="dxa"/>
            <w:shd w:val="clear" w:color="auto" w:fill="FFFFFF" w:themeFill="background1"/>
          </w:tcPr>
          <w:p w14:paraId="0B78C950" w14:textId="5928C29C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2501FD">
              <w:rPr>
                <w:rFonts w:ascii="Calibri" w:eastAsia="Calibri" w:hAnsi="Calibri" w:cs="Calibri"/>
                <w:sz w:val="24"/>
                <w:szCs w:val="24"/>
              </w:rPr>
              <w:t xml:space="preserve">Acceptability of treatments and services for individuals with hoarding </w:t>
            </w:r>
            <w:r w:rsidR="0042695F" w:rsidRPr="002501FD">
              <w:rPr>
                <w:rFonts w:ascii="Calibri" w:eastAsia="Calibri" w:hAnsi="Calibri" w:cs="Calibri"/>
                <w:sz w:val="24"/>
                <w:szCs w:val="24"/>
              </w:rPr>
              <w:t>behaviours</w:t>
            </w:r>
          </w:p>
        </w:tc>
        <w:tc>
          <w:tcPr>
            <w:tcW w:w="992" w:type="dxa"/>
            <w:shd w:val="clear" w:color="auto" w:fill="FFFFFF" w:themeFill="background1"/>
          </w:tcPr>
          <w:p w14:paraId="33CFB551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sz w:val="24"/>
                <w:szCs w:val="24"/>
              </w:rPr>
              <w:t>20</w:t>
            </w:r>
            <w:r>
              <w:rPr>
                <w:rFonts w:ascii="Calibri" w:eastAsia="Calibri" w:hAnsi="Calibri" w:cs="Calibri"/>
                <w:sz w:val="24"/>
                <w:szCs w:val="24"/>
              </w:rPr>
              <w:t>16</w:t>
            </w:r>
          </w:p>
        </w:tc>
        <w:tc>
          <w:tcPr>
            <w:tcW w:w="851" w:type="dxa"/>
            <w:shd w:val="clear" w:color="auto" w:fill="FFFFFF" w:themeFill="background1"/>
          </w:tcPr>
          <w:p w14:paraId="426BA131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sz w:val="24"/>
                <w:szCs w:val="24"/>
              </w:rPr>
              <w:t>U</w:t>
            </w:r>
            <w:r>
              <w:rPr>
                <w:rFonts w:ascii="Calibri" w:eastAsia="Calibri" w:hAnsi="Calibri" w:cs="Calibri"/>
                <w:sz w:val="24"/>
                <w:szCs w:val="24"/>
              </w:rPr>
              <w:t>SA</w:t>
            </w:r>
          </w:p>
        </w:tc>
        <w:tc>
          <w:tcPr>
            <w:tcW w:w="2835" w:type="dxa"/>
            <w:shd w:val="clear" w:color="auto" w:fill="FFFFFF" w:themeFill="background1"/>
          </w:tcPr>
          <w:p w14:paraId="3613BA8E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Considers which </w:t>
            </w:r>
            <w:r w:rsidRPr="006B3E7C">
              <w:rPr>
                <w:rFonts w:ascii="Calibri" w:hAnsi="Calibri" w:cs="Calibri"/>
                <w:sz w:val="24"/>
                <w:szCs w:val="24"/>
              </w:rPr>
              <w:t xml:space="preserve">treatments and services </w:t>
            </w:r>
            <w:r>
              <w:rPr>
                <w:rFonts w:ascii="Calibri" w:hAnsi="Calibri" w:cs="Calibri"/>
                <w:sz w:val="24"/>
                <w:szCs w:val="24"/>
              </w:rPr>
              <w:t>are acceptable to people with HD.</w:t>
            </w:r>
          </w:p>
        </w:tc>
      </w:tr>
      <w:tr w:rsidR="00923EF8" w:rsidRPr="002F3AC3" w14:paraId="6DBB5769" w14:textId="77777777" w:rsidTr="000617DF">
        <w:tc>
          <w:tcPr>
            <w:tcW w:w="567" w:type="dxa"/>
            <w:shd w:val="clear" w:color="auto" w:fill="D1D1D1" w:themeFill="background2" w:themeFillShade="E6"/>
          </w:tcPr>
          <w:p w14:paraId="514F8441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4</w:t>
            </w:r>
          </w:p>
        </w:tc>
        <w:tc>
          <w:tcPr>
            <w:tcW w:w="3686" w:type="dxa"/>
            <w:shd w:val="clear" w:color="auto" w:fill="D1D1D1" w:themeFill="background2" w:themeFillShade="E6"/>
          </w:tcPr>
          <w:p w14:paraId="7291950A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126CA6">
              <w:rPr>
                <w:rFonts w:ascii="Calibri" w:eastAsia="Calibri" w:hAnsi="Calibri" w:cs="Calibri"/>
                <w:sz w:val="24"/>
                <w:szCs w:val="24"/>
              </w:rPr>
              <w:t>Older adult hoarders’ experiences of being helped by volunteers and volunteers’ experiences of helping</w:t>
            </w:r>
          </w:p>
        </w:tc>
        <w:tc>
          <w:tcPr>
            <w:tcW w:w="992" w:type="dxa"/>
            <w:shd w:val="clear" w:color="auto" w:fill="D1D1D1" w:themeFill="background2" w:themeFillShade="E6"/>
          </w:tcPr>
          <w:p w14:paraId="560FA242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2018</w:t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30D0A11C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UK</w:t>
            </w:r>
          </w:p>
        </w:tc>
        <w:tc>
          <w:tcPr>
            <w:tcW w:w="2835" w:type="dxa"/>
            <w:shd w:val="clear" w:color="auto" w:fill="D1D1D1" w:themeFill="background2" w:themeFillShade="E6"/>
          </w:tcPr>
          <w:p w14:paraId="4EC16E90" w14:textId="68CA31E9" w:rsidR="00923EF8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As paper 1</w:t>
            </w:r>
            <w:r w:rsidR="001F4B33">
              <w:rPr>
                <w:rFonts w:ascii="Calibri" w:hAnsi="Calibri" w:cs="Calibri"/>
                <w:sz w:val="24"/>
                <w:szCs w:val="24"/>
              </w:rPr>
              <w:t>,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relates to at-home support, including decluttering, has voices of both volunteers and clients</w:t>
            </w:r>
          </w:p>
        </w:tc>
      </w:tr>
      <w:tr w:rsidR="00923EF8" w:rsidRPr="002F3AC3" w14:paraId="04FAE5CD" w14:textId="77777777" w:rsidTr="000617DF">
        <w:tc>
          <w:tcPr>
            <w:tcW w:w="567" w:type="dxa"/>
            <w:shd w:val="clear" w:color="auto" w:fill="FFFFFF" w:themeFill="background1"/>
          </w:tcPr>
          <w:p w14:paraId="471553D3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5</w:t>
            </w:r>
          </w:p>
        </w:tc>
        <w:tc>
          <w:tcPr>
            <w:tcW w:w="3686" w:type="dxa"/>
            <w:shd w:val="clear" w:color="auto" w:fill="FFFFFF" w:themeFill="background1"/>
          </w:tcPr>
          <w:p w14:paraId="183DA916" w14:textId="31A8D89E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7E1158">
              <w:rPr>
                <w:rFonts w:ascii="Calibri" w:eastAsia="Calibri" w:hAnsi="Calibri" w:cs="Calibri"/>
                <w:sz w:val="24"/>
                <w:szCs w:val="24"/>
              </w:rPr>
              <w:t>Therapist and patient perspectives on cognitive</w:t>
            </w:r>
            <w:r>
              <w:rPr>
                <w:rFonts w:ascii="Calibri" w:eastAsia="Calibri" w:hAnsi="Calibri" w:cs="Calibri"/>
                <w:sz w:val="24"/>
                <w:szCs w:val="24"/>
              </w:rPr>
              <w:t xml:space="preserve"> </w:t>
            </w:r>
            <w:r w:rsidR="0042695F" w:rsidRPr="007E1158">
              <w:rPr>
                <w:rFonts w:ascii="Calibri" w:eastAsia="Calibri" w:hAnsi="Calibri" w:cs="Calibri"/>
                <w:sz w:val="24"/>
                <w:szCs w:val="24"/>
              </w:rPr>
              <w:t>behavioural</w:t>
            </w:r>
            <w:r w:rsidRPr="007E1158">
              <w:rPr>
                <w:rFonts w:ascii="Calibri" w:eastAsia="Calibri" w:hAnsi="Calibri" w:cs="Calibri"/>
                <w:sz w:val="24"/>
                <w:szCs w:val="24"/>
              </w:rPr>
              <w:t xml:space="preserve"> therapy for older adults with hoarding disorder: A collective case study</w:t>
            </w:r>
          </w:p>
        </w:tc>
        <w:tc>
          <w:tcPr>
            <w:tcW w:w="992" w:type="dxa"/>
            <w:shd w:val="clear" w:color="auto" w:fill="FFFFFF" w:themeFill="background1"/>
          </w:tcPr>
          <w:p w14:paraId="108C65E5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sz w:val="24"/>
                <w:szCs w:val="24"/>
              </w:rPr>
              <w:t>201</w:t>
            </w:r>
            <w:r>
              <w:rPr>
                <w:rFonts w:ascii="Calibri" w:eastAsia="Calibri" w:hAnsi="Calibri" w:cs="Calibri"/>
                <w:sz w:val="24"/>
                <w:szCs w:val="24"/>
              </w:rPr>
              <w:t>2</w:t>
            </w:r>
          </w:p>
        </w:tc>
        <w:tc>
          <w:tcPr>
            <w:tcW w:w="851" w:type="dxa"/>
            <w:shd w:val="clear" w:color="auto" w:fill="FFFFFF" w:themeFill="background1"/>
          </w:tcPr>
          <w:p w14:paraId="752DBECE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USA</w:t>
            </w:r>
          </w:p>
        </w:tc>
        <w:tc>
          <w:tcPr>
            <w:tcW w:w="2835" w:type="dxa"/>
            <w:shd w:val="clear" w:color="auto" w:fill="FFFFFF" w:themeFill="background1"/>
          </w:tcPr>
          <w:p w14:paraId="76FDE303" w14:textId="77777777" w:rsidR="00923EF8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Details the experiences with therapy of people with HD, the context being a collective case study of a CBT intervention</w:t>
            </w:r>
          </w:p>
        </w:tc>
      </w:tr>
      <w:tr w:rsidR="00923EF8" w:rsidRPr="002F3AC3" w14:paraId="73311335" w14:textId="77777777" w:rsidTr="000617DF">
        <w:tc>
          <w:tcPr>
            <w:tcW w:w="567" w:type="dxa"/>
            <w:shd w:val="clear" w:color="auto" w:fill="D1D1D1" w:themeFill="background2" w:themeFillShade="E6"/>
          </w:tcPr>
          <w:p w14:paraId="284E98C1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sz w:val="24"/>
                <w:szCs w:val="24"/>
              </w:rPr>
              <w:t>6</w:t>
            </w:r>
          </w:p>
        </w:tc>
        <w:tc>
          <w:tcPr>
            <w:tcW w:w="3686" w:type="dxa"/>
            <w:shd w:val="clear" w:color="auto" w:fill="D1D1D1" w:themeFill="background2" w:themeFillShade="E6"/>
          </w:tcPr>
          <w:p w14:paraId="6A46EF30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602646">
              <w:rPr>
                <w:rFonts w:ascii="Calibri" w:eastAsia="Calibri" w:hAnsi="Calibri" w:cs="Calibri"/>
                <w:sz w:val="24"/>
                <w:szCs w:val="24"/>
              </w:rPr>
              <w:t xml:space="preserve">Working together when the problem is multi-faceted: understanding inter-agency </w:t>
            </w:r>
            <w:r w:rsidRPr="00602646">
              <w:rPr>
                <w:rFonts w:ascii="Calibri" w:eastAsia="Calibri" w:hAnsi="Calibri" w:cs="Calibri"/>
                <w:sz w:val="24"/>
                <w:szCs w:val="24"/>
              </w:rPr>
              <w:lastRenderedPageBreak/>
              <w:t>working for the benefit of people with hoarding problems</w:t>
            </w:r>
          </w:p>
        </w:tc>
        <w:tc>
          <w:tcPr>
            <w:tcW w:w="992" w:type="dxa"/>
            <w:shd w:val="clear" w:color="auto" w:fill="D1D1D1" w:themeFill="background2" w:themeFillShade="E6"/>
          </w:tcPr>
          <w:p w14:paraId="3E5304CA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sz w:val="24"/>
                <w:szCs w:val="24"/>
              </w:rPr>
              <w:lastRenderedPageBreak/>
              <w:t>202</w:t>
            </w:r>
            <w:r>
              <w:rPr>
                <w:rFonts w:ascii="Calibri" w:eastAsia="Calibri" w:hAnsi="Calibri" w:cs="Calibri"/>
                <w:sz w:val="24"/>
                <w:szCs w:val="24"/>
              </w:rPr>
              <w:t>2</w:t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11EB98FF" w14:textId="77777777" w:rsidR="00923EF8" w:rsidRPr="002F3AC3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UK</w:t>
            </w:r>
          </w:p>
        </w:tc>
        <w:tc>
          <w:tcPr>
            <w:tcW w:w="2835" w:type="dxa"/>
            <w:shd w:val="clear" w:color="auto" w:fill="D1D1D1" w:themeFill="background2" w:themeFillShade="E6"/>
          </w:tcPr>
          <w:p w14:paraId="1659196C" w14:textId="77777777" w:rsidR="00923EF8" w:rsidRDefault="00923EF8" w:rsidP="000D6644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Pertains to multi-agency working and includes the views of people with HD</w:t>
            </w:r>
          </w:p>
        </w:tc>
      </w:tr>
    </w:tbl>
    <w:p w14:paraId="12341AC0" w14:textId="5CCFE60A" w:rsidR="003F1D31" w:rsidRDefault="003F1D31" w:rsidP="006A3EF9">
      <w:pPr>
        <w:spacing w:before="240"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 table detailing the</w:t>
      </w:r>
      <w:r w:rsidR="00E5725C">
        <w:rPr>
          <w:rFonts w:ascii="Calibri" w:hAnsi="Calibri" w:cs="Calibri"/>
          <w:sz w:val="24"/>
          <w:szCs w:val="24"/>
        </w:rPr>
        <w:t xml:space="preserve"> authors, aims, populations and design</w:t>
      </w:r>
      <w:r w:rsidR="00C243E4">
        <w:rPr>
          <w:rFonts w:ascii="Calibri" w:hAnsi="Calibri" w:cs="Calibri"/>
          <w:sz w:val="24"/>
          <w:szCs w:val="24"/>
        </w:rPr>
        <w:t>s</w:t>
      </w:r>
      <w:r w:rsidR="00E5725C">
        <w:rPr>
          <w:rFonts w:ascii="Calibri" w:hAnsi="Calibri" w:cs="Calibri"/>
          <w:sz w:val="24"/>
          <w:szCs w:val="24"/>
        </w:rPr>
        <w:t xml:space="preserve"> of the </w:t>
      </w:r>
      <w:r w:rsidR="00580098">
        <w:rPr>
          <w:rFonts w:ascii="Calibri" w:hAnsi="Calibri" w:cs="Calibri"/>
          <w:sz w:val="24"/>
          <w:szCs w:val="24"/>
        </w:rPr>
        <w:t>studies</w:t>
      </w:r>
      <w:r w:rsidR="00E5725C">
        <w:rPr>
          <w:rFonts w:ascii="Calibri" w:hAnsi="Calibri" w:cs="Calibri"/>
          <w:sz w:val="24"/>
          <w:szCs w:val="24"/>
        </w:rPr>
        <w:t xml:space="preserve"> can be found in appendix 3.</w:t>
      </w:r>
    </w:p>
    <w:p w14:paraId="0E6EF686" w14:textId="43929B5F" w:rsidR="000D1B8B" w:rsidRDefault="00FE03BA" w:rsidP="006A3EF9">
      <w:pPr>
        <w:spacing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 xml:space="preserve">The </w:t>
      </w:r>
      <w:r w:rsidR="002355B0">
        <w:rPr>
          <w:rFonts w:ascii="Calibri" w:hAnsi="Calibri" w:cs="Calibri"/>
          <w:sz w:val="24"/>
          <w:szCs w:val="24"/>
        </w:rPr>
        <w:t xml:space="preserve">papers were </w:t>
      </w:r>
      <w:r w:rsidR="00FE5D93">
        <w:rPr>
          <w:rFonts w:ascii="Calibri" w:hAnsi="Calibri" w:cs="Calibri"/>
          <w:sz w:val="24"/>
          <w:szCs w:val="24"/>
        </w:rPr>
        <w:t>sought and selected to meet t</w:t>
      </w:r>
      <w:r w:rsidR="004B4C00">
        <w:rPr>
          <w:rFonts w:ascii="Calibri" w:hAnsi="Calibri" w:cs="Calibri"/>
          <w:sz w:val="24"/>
          <w:szCs w:val="24"/>
        </w:rPr>
        <w:t xml:space="preserve">he </w:t>
      </w:r>
      <w:r w:rsidR="00FE5D93">
        <w:rPr>
          <w:rFonts w:ascii="Calibri" w:hAnsi="Calibri" w:cs="Calibri"/>
          <w:sz w:val="24"/>
          <w:szCs w:val="24"/>
        </w:rPr>
        <w:t xml:space="preserve">objectives of this review. </w:t>
      </w:r>
      <w:r w:rsidR="00B618D0">
        <w:rPr>
          <w:rFonts w:ascii="Calibri" w:hAnsi="Calibri" w:cs="Calibri"/>
          <w:sz w:val="24"/>
          <w:szCs w:val="24"/>
        </w:rPr>
        <w:t xml:space="preserve">As table </w:t>
      </w:r>
      <w:r w:rsidR="006B101F">
        <w:rPr>
          <w:rFonts w:ascii="Calibri" w:hAnsi="Calibri" w:cs="Calibri"/>
          <w:sz w:val="24"/>
          <w:szCs w:val="24"/>
        </w:rPr>
        <w:t>4</w:t>
      </w:r>
      <w:r w:rsidR="00B618D0">
        <w:rPr>
          <w:rFonts w:ascii="Calibri" w:hAnsi="Calibri" w:cs="Calibri"/>
          <w:sz w:val="24"/>
          <w:szCs w:val="24"/>
        </w:rPr>
        <w:t xml:space="preserve"> shows, none</w:t>
      </w:r>
      <w:r w:rsidR="00FE5D93">
        <w:rPr>
          <w:rFonts w:ascii="Calibri" w:hAnsi="Calibri" w:cs="Calibri"/>
          <w:sz w:val="24"/>
          <w:szCs w:val="24"/>
        </w:rPr>
        <w:t xml:space="preserve"> met all </w:t>
      </w:r>
      <w:r w:rsidR="003F4508">
        <w:rPr>
          <w:rFonts w:ascii="Calibri" w:hAnsi="Calibri" w:cs="Calibri"/>
          <w:sz w:val="24"/>
          <w:szCs w:val="24"/>
        </w:rPr>
        <w:t xml:space="preserve">the </w:t>
      </w:r>
      <w:r w:rsidR="008327BB">
        <w:rPr>
          <w:rFonts w:ascii="Calibri" w:hAnsi="Calibri" w:cs="Calibri"/>
          <w:sz w:val="24"/>
          <w:szCs w:val="24"/>
        </w:rPr>
        <w:t>objectives</w:t>
      </w:r>
      <w:r w:rsidR="00D770D4">
        <w:rPr>
          <w:rFonts w:ascii="Calibri" w:hAnsi="Calibri" w:cs="Calibri"/>
          <w:sz w:val="24"/>
          <w:szCs w:val="24"/>
        </w:rPr>
        <w:t xml:space="preserve"> </w:t>
      </w:r>
      <w:r w:rsidR="00E52FD8">
        <w:rPr>
          <w:rFonts w:ascii="Calibri" w:hAnsi="Calibri" w:cs="Calibri"/>
          <w:sz w:val="24"/>
          <w:szCs w:val="24"/>
        </w:rPr>
        <w:t xml:space="preserve">and </w:t>
      </w:r>
      <w:r w:rsidR="002E48D2">
        <w:rPr>
          <w:rFonts w:ascii="Calibri" w:hAnsi="Calibri" w:cs="Calibri"/>
          <w:sz w:val="24"/>
          <w:szCs w:val="24"/>
        </w:rPr>
        <w:t xml:space="preserve">half </w:t>
      </w:r>
      <w:r w:rsidR="00E52FD8">
        <w:rPr>
          <w:rFonts w:ascii="Calibri" w:hAnsi="Calibri" w:cs="Calibri"/>
          <w:sz w:val="24"/>
          <w:szCs w:val="24"/>
        </w:rPr>
        <w:t xml:space="preserve">only </w:t>
      </w:r>
      <w:r w:rsidR="00804C84">
        <w:rPr>
          <w:rFonts w:ascii="Calibri" w:hAnsi="Calibri" w:cs="Calibri"/>
          <w:sz w:val="24"/>
          <w:szCs w:val="24"/>
        </w:rPr>
        <w:t>satisf</w:t>
      </w:r>
      <w:r w:rsidR="003A41F9">
        <w:rPr>
          <w:rFonts w:ascii="Calibri" w:hAnsi="Calibri" w:cs="Calibri"/>
          <w:sz w:val="24"/>
          <w:szCs w:val="24"/>
        </w:rPr>
        <w:t xml:space="preserve">ied </w:t>
      </w:r>
      <w:r w:rsidR="008533C3">
        <w:rPr>
          <w:rFonts w:ascii="Calibri" w:hAnsi="Calibri" w:cs="Calibri"/>
          <w:sz w:val="24"/>
          <w:szCs w:val="24"/>
        </w:rPr>
        <w:t xml:space="preserve">two of the four. This </w:t>
      </w:r>
      <w:r w:rsidR="00B618D0">
        <w:rPr>
          <w:rFonts w:ascii="Calibri" w:hAnsi="Calibri" w:cs="Calibri"/>
          <w:sz w:val="24"/>
          <w:szCs w:val="24"/>
        </w:rPr>
        <w:t>graphic</w:t>
      </w:r>
      <w:r w:rsidR="00067AEC">
        <w:rPr>
          <w:rFonts w:ascii="Calibri" w:hAnsi="Calibri" w:cs="Calibri"/>
          <w:sz w:val="24"/>
          <w:szCs w:val="24"/>
        </w:rPr>
        <w:t>ally</w:t>
      </w:r>
      <w:r w:rsidR="008533C3">
        <w:rPr>
          <w:rFonts w:ascii="Calibri" w:hAnsi="Calibri" w:cs="Calibri"/>
          <w:sz w:val="24"/>
          <w:szCs w:val="24"/>
        </w:rPr>
        <w:t xml:space="preserve"> evidence</w:t>
      </w:r>
      <w:r w:rsidR="00067AEC">
        <w:rPr>
          <w:rFonts w:ascii="Calibri" w:hAnsi="Calibri" w:cs="Calibri"/>
          <w:sz w:val="24"/>
          <w:szCs w:val="24"/>
        </w:rPr>
        <w:t xml:space="preserve">s </w:t>
      </w:r>
      <w:r w:rsidR="008533C3">
        <w:rPr>
          <w:rFonts w:ascii="Calibri" w:hAnsi="Calibri" w:cs="Calibri"/>
          <w:sz w:val="24"/>
          <w:szCs w:val="24"/>
        </w:rPr>
        <w:t>a gap in research pertaining to the therapeutic experiences of people with HD.</w:t>
      </w:r>
      <w:r w:rsidR="000D1B8B">
        <w:rPr>
          <w:rFonts w:ascii="Calibri" w:hAnsi="Calibri" w:cs="Calibri"/>
          <w:sz w:val="24"/>
          <w:szCs w:val="24"/>
        </w:rPr>
        <w:t xml:space="preserve"> </w:t>
      </w:r>
    </w:p>
    <w:p w14:paraId="23A15DCA" w14:textId="7A1B832A" w:rsidR="00757895" w:rsidRPr="009E5618" w:rsidRDefault="00757895" w:rsidP="000D1B8B">
      <w:pPr>
        <w:spacing w:before="240" w:line="360" w:lineRule="auto"/>
        <w:rPr>
          <w:rFonts w:ascii="Calibri" w:hAnsi="Calibri" w:cs="Calibri"/>
          <w:b/>
          <w:bCs/>
          <w:i/>
          <w:iCs/>
          <w:sz w:val="24"/>
          <w:szCs w:val="24"/>
        </w:rPr>
      </w:pPr>
      <w:r w:rsidRPr="009E5618">
        <w:rPr>
          <w:rFonts w:ascii="Calibri" w:hAnsi="Calibri" w:cs="Calibri"/>
          <w:b/>
          <w:bCs/>
          <w:i/>
          <w:iCs/>
          <w:sz w:val="24"/>
          <w:szCs w:val="24"/>
        </w:rPr>
        <w:t xml:space="preserve">Table </w:t>
      </w:r>
      <w:r w:rsidR="006B101F" w:rsidRPr="009E5618">
        <w:rPr>
          <w:rFonts w:ascii="Calibri" w:hAnsi="Calibri" w:cs="Calibri"/>
          <w:b/>
          <w:bCs/>
          <w:i/>
          <w:iCs/>
          <w:sz w:val="24"/>
          <w:szCs w:val="24"/>
        </w:rPr>
        <w:t>4</w:t>
      </w:r>
      <w:r w:rsidRPr="009E5618">
        <w:rPr>
          <w:rFonts w:ascii="Calibri" w:hAnsi="Calibri" w:cs="Calibri"/>
          <w:b/>
          <w:bCs/>
          <w:i/>
          <w:iCs/>
          <w:sz w:val="24"/>
          <w:szCs w:val="24"/>
        </w:rPr>
        <w:t>: Review of objectives by paper</w:t>
      </w:r>
    </w:p>
    <w:tbl>
      <w:tblPr>
        <w:tblStyle w:val="TableGrid"/>
        <w:tblW w:w="9352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48"/>
        <w:gridCol w:w="850"/>
        <w:gridCol w:w="851"/>
        <w:gridCol w:w="850"/>
        <w:gridCol w:w="851"/>
        <w:gridCol w:w="851"/>
        <w:gridCol w:w="851"/>
      </w:tblGrid>
      <w:tr w:rsidR="00757895" w:rsidRPr="00D06E05" w14:paraId="2CE2CC81" w14:textId="77777777" w:rsidTr="00723BB2">
        <w:tc>
          <w:tcPr>
            <w:tcW w:w="4248" w:type="dxa"/>
            <w:shd w:val="clear" w:color="auto" w:fill="FFFFFF" w:themeFill="background1"/>
          </w:tcPr>
          <w:p w14:paraId="4103E2D0" w14:textId="77777777" w:rsidR="00757895" w:rsidRPr="008E3FEE" w:rsidRDefault="00757895" w:rsidP="000D6644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8E3FEE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OBJECTIVE </w:t>
            </w:r>
          </w:p>
        </w:tc>
        <w:tc>
          <w:tcPr>
            <w:tcW w:w="850" w:type="dxa"/>
            <w:shd w:val="clear" w:color="auto" w:fill="FFFFFF" w:themeFill="background1"/>
          </w:tcPr>
          <w:p w14:paraId="4D2129AB" w14:textId="77695938" w:rsidR="00757895" w:rsidRPr="008E3FEE" w:rsidRDefault="00757895" w:rsidP="000D6644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8E3FEE">
              <w:rPr>
                <w:rFonts w:ascii="Calibri" w:hAnsi="Calibri" w:cs="Calibri"/>
                <w:b/>
                <w:bCs/>
                <w:sz w:val="24"/>
                <w:szCs w:val="24"/>
              </w:rPr>
              <w:t>P</w:t>
            </w:r>
            <w:r w:rsidR="00731600" w:rsidRPr="008E3FEE">
              <w:rPr>
                <w:rFonts w:ascii="Calibri" w:hAnsi="Calibri" w:cs="Calibri"/>
                <w:b/>
                <w:bCs/>
                <w:sz w:val="24"/>
                <w:szCs w:val="24"/>
              </w:rPr>
              <w:t>’</w:t>
            </w:r>
            <w:r w:rsidRPr="008E3FEE">
              <w:rPr>
                <w:rFonts w:ascii="Calibri" w:hAnsi="Calibri" w:cs="Calibri"/>
                <w:b/>
                <w:bCs/>
                <w:sz w:val="24"/>
                <w:szCs w:val="24"/>
              </w:rPr>
              <w:t>R 1</w:t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0C4860C3" w14:textId="77777777" w:rsidR="00757895" w:rsidRPr="008E3FEE" w:rsidRDefault="00757895" w:rsidP="000D6644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8E3FEE">
              <w:rPr>
                <w:rFonts w:ascii="Calibri" w:hAnsi="Calibri" w:cs="Calibri"/>
                <w:b/>
                <w:bCs/>
                <w:sz w:val="24"/>
                <w:szCs w:val="24"/>
              </w:rPr>
              <w:t>P’R 2</w:t>
            </w:r>
          </w:p>
        </w:tc>
        <w:tc>
          <w:tcPr>
            <w:tcW w:w="850" w:type="dxa"/>
            <w:shd w:val="clear" w:color="auto" w:fill="FFFFFF" w:themeFill="background1"/>
          </w:tcPr>
          <w:p w14:paraId="4FB4D1EF" w14:textId="77777777" w:rsidR="00757895" w:rsidRPr="008E3FEE" w:rsidRDefault="00757895" w:rsidP="000D6644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8E3FEE">
              <w:rPr>
                <w:rFonts w:ascii="Calibri" w:hAnsi="Calibri" w:cs="Calibri"/>
                <w:b/>
                <w:bCs/>
                <w:sz w:val="24"/>
                <w:szCs w:val="24"/>
              </w:rPr>
              <w:t>P’R 3</w:t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66E6A765" w14:textId="77777777" w:rsidR="00757895" w:rsidRPr="008E3FEE" w:rsidRDefault="00757895" w:rsidP="000D6644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8E3FEE">
              <w:rPr>
                <w:rFonts w:ascii="Calibri" w:hAnsi="Calibri" w:cs="Calibri"/>
                <w:b/>
                <w:bCs/>
                <w:sz w:val="24"/>
                <w:szCs w:val="24"/>
              </w:rPr>
              <w:t>P’R 4</w:t>
            </w:r>
          </w:p>
        </w:tc>
        <w:tc>
          <w:tcPr>
            <w:tcW w:w="851" w:type="dxa"/>
            <w:shd w:val="clear" w:color="auto" w:fill="FFFFFF" w:themeFill="background1"/>
          </w:tcPr>
          <w:p w14:paraId="39B0CB46" w14:textId="77777777" w:rsidR="00757895" w:rsidRPr="008E3FEE" w:rsidRDefault="00757895" w:rsidP="000D6644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8E3FEE">
              <w:rPr>
                <w:rFonts w:ascii="Calibri" w:hAnsi="Calibri" w:cs="Calibri"/>
                <w:b/>
                <w:bCs/>
                <w:sz w:val="24"/>
                <w:szCs w:val="24"/>
              </w:rPr>
              <w:t>P’R 5</w:t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4E730064" w14:textId="77777777" w:rsidR="00757895" w:rsidRPr="008E3FEE" w:rsidRDefault="00757895" w:rsidP="000D6644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8E3FEE">
              <w:rPr>
                <w:rFonts w:ascii="Calibri" w:hAnsi="Calibri" w:cs="Calibri"/>
                <w:b/>
                <w:bCs/>
                <w:sz w:val="24"/>
                <w:szCs w:val="24"/>
              </w:rPr>
              <w:t>P’R 6</w:t>
            </w:r>
          </w:p>
        </w:tc>
      </w:tr>
      <w:tr w:rsidR="00757895" w:rsidRPr="00D06E05" w14:paraId="708AFD02" w14:textId="77777777" w:rsidTr="00723BB2">
        <w:tc>
          <w:tcPr>
            <w:tcW w:w="4248" w:type="dxa"/>
          </w:tcPr>
          <w:p w14:paraId="13CC31FB" w14:textId="07F1D5E8" w:rsidR="00757895" w:rsidRPr="00CF7651" w:rsidRDefault="00757895" w:rsidP="00757895">
            <w:pPr>
              <w:pStyle w:val="ListParagraph"/>
              <w:numPr>
                <w:ilvl w:val="0"/>
                <w:numId w:val="31"/>
              </w:numPr>
              <w:rPr>
                <w:rFonts w:ascii="Calibri" w:hAnsi="Calibri" w:cs="Calibri"/>
              </w:rPr>
            </w:pPr>
            <w:r w:rsidRPr="00CF7651">
              <w:rPr>
                <w:rFonts w:ascii="Calibri" w:hAnsi="Calibri" w:cs="Calibri"/>
                <w:sz w:val="24"/>
                <w:szCs w:val="24"/>
              </w:rPr>
              <w:t xml:space="preserve">Ascertain how </w:t>
            </w:r>
            <w:r w:rsidR="007D6E05">
              <w:rPr>
                <w:rFonts w:ascii="Calibri" w:hAnsi="Calibri" w:cs="Calibri"/>
                <w:sz w:val="24"/>
                <w:szCs w:val="24"/>
              </w:rPr>
              <w:t>the therapeutic</w:t>
            </w:r>
            <w:r w:rsidR="008A53B4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Pr="00CF7651">
              <w:rPr>
                <w:rFonts w:ascii="Calibri" w:hAnsi="Calibri" w:cs="Calibri"/>
                <w:sz w:val="24"/>
                <w:szCs w:val="24"/>
              </w:rPr>
              <w:t>interventions were received and what impact they had</w:t>
            </w:r>
          </w:p>
        </w:tc>
        <w:tc>
          <w:tcPr>
            <w:tcW w:w="850" w:type="dxa"/>
          </w:tcPr>
          <w:p w14:paraId="1BA617BE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4DE99848" w14:textId="04760EA7" w:rsidR="00757895" w:rsidRPr="00273FEF" w:rsidRDefault="00780CD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Calibri" w:hAnsi="Calibri" w:cs="Calibri"/>
                <w:sz w:val="52"/>
                <w:szCs w:val="52"/>
              </w:rPr>
              <w:t>×</w:t>
            </w:r>
          </w:p>
        </w:tc>
        <w:tc>
          <w:tcPr>
            <w:tcW w:w="850" w:type="dxa"/>
          </w:tcPr>
          <w:p w14:paraId="1583EE35" w14:textId="205E97C4" w:rsidR="00757895" w:rsidRPr="00273FEF" w:rsidRDefault="00780CD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Calibri" w:hAnsi="Calibri" w:cs="Calibri"/>
                <w:sz w:val="52"/>
                <w:szCs w:val="52"/>
              </w:rPr>
              <w:t>×</w:t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015617E3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1" w:type="dxa"/>
          </w:tcPr>
          <w:p w14:paraId="5EDF0E85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2E3CE0DB" w14:textId="67F0F518" w:rsidR="00757895" w:rsidRPr="00273FEF" w:rsidRDefault="00780CD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Calibri" w:hAnsi="Calibri" w:cs="Calibri"/>
                <w:sz w:val="52"/>
                <w:szCs w:val="52"/>
              </w:rPr>
              <w:t>×</w:t>
            </w:r>
          </w:p>
        </w:tc>
      </w:tr>
      <w:tr w:rsidR="00780CD5" w:rsidRPr="00D06E05" w14:paraId="080E26B4" w14:textId="77777777" w:rsidTr="00723BB2">
        <w:tc>
          <w:tcPr>
            <w:tcW w:w="4248" w:type="dxa"/>
            <w:shd w:val="clear" w:color="auto" w:fill="FFFFFF" w:themeFill="background1"/>
          </w:tcPr>
          <w:p w14:paraId="1F19328F" w14:textId="77777777" w:rsidR="00780CD5" w:rsidRPr="00CF7651" w:rsidRDefault="00780CD5" w:rsidP="00780CD5">
            <w:pPr>
              <w:pStyle w:val="ListParagraph"/>
              <w:numPr>
                <w:ilvl w:val="0"/>
                <w:numId w:val="31"/>
              </w:numPr>
              <w:rPr>
                <w:rFonts w:ascii="Calibri" w:hAnsi="Calibri" w:cs="Calibri"/>
              </w:rPr>
            </w:pPr>
            <w:r w:rsidRPr="00CF7651">
              <w:rPr>
                <w:rFonts w:ascii="Calibri" w:hAnsi="Calibri" w:cs="Calibri"/>
                <w:sz w:val="24"/>
                <w:szCs w:val="24"/>
              </w:rPr>
              <w:t>Assess whether the process alleviated any distress and/or led to any change in terms of accumulation and/or discard of possessions</w:t>
            </w:r>
          </w:p>
        </w:tc>
        <w:tc>
          <w:tcPr>
            <w:tcW w:w="850" w:type="dxa"/>
            <w:shd w:val="clear" w:color="auto" w:fill="FFFFFF" w:themeFill="background1"/>
          </w:tcPr>
          <w:p w14:paraId="24B5631B" w14:textId="230630BA" w:rsidR="00780CD5" w:rsidRPr="00273FEF" w:rsidRDefault="003706FE" w:rsidP="003C4B59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Calibri" w:hAnsi="Calibri" w:cs="Calibri"/>
                <w:sz w:val="52"/>
                <w:szCs w:val="52"/>
              </w:rPr>
              <w:t>×</w:t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5DA7BD67" w14:textId="64BADD8C" w:rsidR="00780CD5" w:rsidRPr="00273FEF" w:rsidRDefault="003706FE" w:rsidP="003C4B59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Calibri" w:hAnsi="Calibri" w:cs="Calibri"/>
                <w:sz w:val="52"/>
                <w:szCs w:val="52"/>
              </w:rPr>
              <w:t>×</w:t>
            </w:r>
          </w:p>
        </w:tc>
        <w:tc>
          <w:tcPr>
            <w:tcW w:w="850" w:type="dxa"/>
            <w:shd w:val="clear" w:color="auto" w:fill="FFFFFF" w:themeFill="background1"/>
          </w:tcPr>
          <w:p w14:paraId="0719F3E9" w14:textId="6FFD11D2" w:rsidR="00780CD5" w:rsidRPr="00273FEF" w:rsidRDefault="003706FE" w:rsidP="003C4B59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Calibri" w:hAnsi="Calibri" w:cs="Calibri"/>
                <w:sz w:val="52"/>
                <w:szCs w:val="52"/>
              </w:rPr>
              <w:t>×</w:t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09AEDCCF" w14:textId="020C95ED" w:rsidR="00780CD5" w:rsidRPr="00273FEF" w:rsidRDefault="003706FE" w:rsidP="003C4B59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Calibri" w:hAnsi="Calibri" w:cs="Calibri"/>
                <w:sz w:val="52"/>
                <w:szCs w:val="52"/>
              </w:rPr>
              <w:t>×</w:t>
            </w:r>
          </w:p>
        </w:tc>
        <w:tc>
          <w:tcPr>
            <w:tcW w:w="851" w:type="dxa"/>
            <w:shd w:val="clear" w:color="auto" w:fill="FFFFFF" w:themeFill="background1"/>
          </w:tcPr>
          <w:p w14:paraId="1459964B" w14:textId="35E0A380" w:rsidR="00780CD5" w:rsidRPr="00273FEF" w:rsidRDefault="003706FE" w:rsidP="003C4B59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Calibri" w:hAnsi="Calibri" w:cs="Calibri"/>
                <w:sz w:val="52"/>
                <w:szCs w:val="52"/>
              </w:rPr>
              <w:t>×</w:t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4BE76B5A" w14:textId="75AA2C0E" w:rsidR="00780CD5" w:rsidRPr="00273FEF" w:rsidRDefault="003706FE" w:rsidP="003C4B59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Calibri" w:hAnsi="Calibri" w:cs="Calibri"/>
                <w:sz w:val="52"/>
                <w:szCs w:val="52"/>
              </w:rPr>
              <w:t>×</w:t>
            </w:r>
          </w:p>
        </w:tc>
      </w:tr>
      <w:tr w:rsidR="00757895" w:rsidRPr="00D06E05" w14:paraId="6531DA39" w14:textId="77777777" w:rsidTr="00723BB2">
        <w:tc>
          <w:tcPr>
            <w:tcW w:w="4248" w:type="dxa"/>
            <w:shd w:val="clear" w:color="auto" w:fill="FFFFFF" w:themeFill="background1"/>
          </w:tcPr>
          <w:p w14:paraId="21EF740D" w14:textId="77777777" w:rsidR="00757895" w:rsidRPr="00CF7651" w:rsidRDefault="00757895" w:rsidP="00757895">
            <w:pPr>
              <w:pStyle w:val="ListParagraph"/>
              <w:numPr>
                <w:ilvl w:val="0"/>
                <w:numId w:val="31"/>
              </w:numPr>
              <w:rPr>
                <w:rFonts w:ascii="Calibri" w:hAnsi="Calibri" w:cs="Calibri"/>
              </w:rPr>
            </w:pPr>
            <w:r w:rsidRPr="00CF7651">
              <w:rPr>
                <w:rFonts w:ascii="Calibri" w:hAnsi="Calibri" w:cs="Calibri"/>
                <w:sz w:val="24"/>
                <w:szCs w:val="24"/>
              </w:rPr>
              <w:t>Identify barriers and facilitators to therapeutic change in people who have HD</w:t>
            </w:r>
          </w:p>
        </w:tc>
        <w:tc>
          <w:tcPr>
            <w:tcW w:w="850" w:type="dxa"/>
            <w:shd w:val="clear" w:color="auto" w:fill="FFFFFF" w:themeFill="background1"/>
          </w:tcPr>
          <w:p w14:paraId="7A43D416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172C4722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0" w:type="dxa"/>
            <w:shd w:val="clear" w:color="auto" w:fill="FFFFFF" w:themeFill="background1"/>
          </w:tcPr>
          <w:p w14:paraId="18B18FA3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6EE0211A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1" w:type="dxa"/>
            <w:shd w:val="clear" w:color="auto" w:fill="FFFFFF" w:themeFill="background1"/>
          </w:tcPr>
          <w:p w14:paraId="2762C7D3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1398BA5A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</w:tr>
      <w:tr w:rsidR="00757895" w:rsidRPr="00D06E05" w14:paraId="6FF32732" w14:textId="77777777" w:rsidTr="00723BB2">
        <w:tc>
          <w:tcPr>
            <w:tcW w:w="4248" w:type="dxa"/>
            <w:shd w:val="clear" w:color="auto" w:fill="FFFFFF" w:themeFill="background1"/>
          </w:tcPr>
          <w:p w14:paraId="448D9A25" w14:textId="77777777" w:rsidR="00757895" w:rsidRPr="00CF7651" w:rsidRDefault="00757895" w:rsidP="00757895">
            <w:pPr>
              <w:pStyle w:val="ListParagraph"/>
              <w:numPr>
                <w:ilvl w:val="0"/>
                <w:numId w:val="31"/>
              </w:numPr>
              <w:rPr>
                <w:rFonts w:ascii="Calibri" w:hAnsi="Calibri" w:cs="Calibri"/>
              </w:rPr>
            </w:pPr>
            <w:r w:rsidRPr="00CF7651">
              <w:rPr>
                <w:rFonts w:ascii="Calibri" w:hAnsi="Calibri" w:cs="Calibri"/>
                <w:sz w:val="24"/>
                <w:szCs w:val="24"/>
              </w:rPr>
              <w:t>Consider implications for effective, long-term support for people with HD</w:t>
            </w:r>
          </w:p>
        </w:tc>
        <w:tc>
          <w:tcPr>
            <w:tcW w:w="850" w:type="dxa"/>
            <w:shd w:val="clear" w:color="auto" w:fill="FFFFFF" w:themeFill="background1"/>
          </w:tcPr>
          <w:p w14:paraId="075F4454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6CCCF78C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0" w:type="dxa"/>
            <w:shd w:val="clear" w:color="auto" w:fill="FFFFFF" w:themeFill="background1"/>
          </w:tcPr>
          <w:p w14:paraId="0E419612" w14:textId="571D00AC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  <w:r w:rsidRPr="00273FEF">
              <w:rPr>
                <w:rFonts w:ascii="Calibri" w:hAnsi="Calibri" w:cs="Calibri"/>
                <w:color w:val="FFFFFF" w:themeColor="background1"/>
                <w:sz w:val="52"/>
                <w:szCs w:val="52"/>
              </w:rPr>
              <w:t xml:space="preserve"> </w:t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0526ECB6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1" w:type="dxa"/>
            <w:shd w:val="clear" w:color="auto" w:fill="FFFFFF" w:themeFill="background1"/>
          </w:tcPr>
          <w:p w14:paraId="4153B020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  <w:tc>
          <w:tcPr>
            <w:tcW w:w="851" w:type="dxa"/>
            <w:shd w:val="clear" w:color="auto" w:fill="D1D1D1" w:themeFill="background2" w:themeFillShade="E6"/>
          </w:tcPr>
          <w:p w14:paraId="42988355" w14:textId="77777777" w:rsidR="00757895" w:rsidRPr="00273FEF" w:rsidRDefault="00757895" w:rsidP="000D6644">
            <w:pPr>
              <w:jc w:val="center"/>
              <w:rPr>
                <w:rFonts w:ascii="Calibri" w:hAnsi="Calibri" w:cs="Calibri"/>
                <w:sz w:val="52"/>
                <w:szCs w:val="52"/>
              </w:rPr>
            </w:pPr>
            <w:r w:rsidRPr="00273FEF">
              <w:rPr>
                <w:rFonts w:ascii="Wingdings" w:hAnsi="Wingdings"/>
                <w:noProof/>
                <w:sz w:val="52"/>
                <w:szCs w:val="52"/>
              </w:rPr>
              <w:sym w:font="Wingdings" w:char="F0FC"/>
            </w:r>
          </w:p>
        </w:tc>
      </w:tr>
    </w:tbl>
    <w:p w14:paraId="77034F69" w14:textId="079B67BE" w:rsidR="003A6958" w:rsidRPr="003A6958" w:rsidRDefault="003A6958" w:rsidP="003A6958">
      <w:pPr>
        <w:spacing w:before="240" w:line="360" w:lineRule="auto"/>
        <w:rPr>
          <w:rFonts w:ascii="Calibri" w:hAnsi="Calibri" w:cs="Calibri"/>
          <w:sz w:val="24"/>
          <w:szCs w:val="24"/>
        </w:rPr>
      </w:pPr>
      <w:r w:rsidRPr="00E27879">
        <w:rPr>
          <w:rFonts w:ascii="Calibri" w:hAnsi="Calibri" w:cs="Calibri"/>
          <w:sz w:val="24"/>
          <w:szCs w:val="24"/>
        </w:rPr>
        <w:t xml:space="preserve">The </w:t>
      </w:r>
      <w:r w:rsidR="00F81C05">
        <w:rPr>
          <w:rFonts w:ascii="Calibri" w:hAnsi="Calibri" w:cs="Calibri"/>
          <w:sz w:val="24"/>
          <w:szCs w:val="24"/>
        </w:rPr>
        <w:t xml:space="preserve">six </w:t>
      </w:r>
      <w:r w:rsidRPr="00E27879">
        <w:rPr>
          <w:rFonts w:ascii="Calibri" w:hAnsi="Calibri" w:cs="Calibri"/>
          <w:sz w:val="24"/>
          <w:szCs w:val="24"/>
        </w:rPr>
        <w:t xml:space="preserve">papers represent a systematic and replicable process serving to emphasise the need for </w:t>
      </w:r>
      <w:r w:rsidR="002F67B8">
        <w:rPr>
          <w:rFonts w:ascii="Calibri" w:hAnsi="Calibri" w:cs="Calibri"/>
          <w:sz w:val="24"/>
          <w:szCs w:val="24"/>
        </w:rPr>
        <w:t>the proposed</w:t>
      </w:r>
      <w:r w:rsidRPr="00E27879">
        <w:rPr>
          <w:rFonts w:ascii="Calibri" w:hAnsi="Calibri" w:cs="Calibri"/>
          <w:sz w:val="24"/>
          <w:szCs w:val="24"/>
        </w:rPr>
        <w:t xml:space="preserve"> research</w:t>
      </w:r>
      <w:r w:rsidR="001A78D0">
        <w:rPr>
          <w:rFonts w:ascii="Calibri" w:hAnsi="Calibri" w:cs="Calibri"/>
          <w:sz w:val="24"/>
          <w:szCs w:val="24"/>
        </w:rPr>
        <w:t>,</w:t>
      </w:r>
      <w:r w:rsidRPr="00E27879">
        <w:rPr>
          <w:rFonts w:ascii="Calibri" w:hAnsi="Calibri" w:cs="Calibri"/>
          <w:sz w:val="24"/>
          <w:szCs w:val="24"/>
        </w:rPr>
        <w:t xml:space="preserve"> while </w:t>
      </w:r>
      <w:r w:rsidR="00B10F78">
        <w:rPr>
          <w:rFonts w:ascii="Calibri" w:hAnsi="Calibri" w:cs="Calibri"/>
          <w:sz w:val="24"/>
          <w:szCs w:val="24"/>
        </w:rPr>
        <w:t>simultaneously</w:t>
      </w:r>
      <w:r w:rsidR="005F0936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presenting</w:t>
      </w:r>
      <w:r w:rsidRPr="00E27879">
        <w:rPr>
          <w:rFonts w:ascii="Calibri" w:hAnsi="Calibri" w:cs="Calibri"/>
          <w:sz w:val="24"/>
          <w:szCs w:val="24"/>
        </w:rPr>
        <w:t xml:space="preserve"> a coherent overview of that which exists.</w:t>
      </w:r>
    </w:p>
    <w:p w14:paraId="14479529" w14:textId="38F57D22" w:rsidR="00FE03BA" w:rsidRPr="001222BD" w:rsidRDefault="00FE03BA" w:rsidP="00FE03BA">
      <w:pPr>
        <w:spacing w:line="36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 w:rsidRPr="001222BD">
        <w:rPr>
          <w:rFonts w:ascii="Calibri" w:hAnsi="Calibri" w:cs="Calibri"/>
          <w:b/>
          <w:bCs/>
          <w:sz w:val="24"/>
          <w:szCs w:val="24"/>
          <w:u w:val="single"/>
        </w:rPr>
        <w:t>RESULTS: SUMMARY AND CRITIQUE OF EACH PAPER</w:t>
      </w:r>
    </w:p>
    <w:p w14:paraId="1931FEB1" w14:textId="57934913" w:rsidR="00FE03BA" w:rsidRPr="001222BD" w:rsidRDefault="00FE03BA" w:rsidP="00FE03BA">
      <w:pPr>
        <w:spacing w:line="360" w:lineRule="auto"/>
        <w:rPr>
          <w:rFonts w:ascii="Calibri" w:hAnsi="Calibri" w:cs="Calibri"/>
          <w:i/>
          <w:iCs/>
          <w:sz w:val="24"/>
          <w:szCs w:val="24"/>
        </w:rPr>
      </w:pPr>
      <w:r w:rsidRPr="001222BD">
        <w:rPr>
          <w:rFonts w:ascii="Calibri" w:hAnsi="Calibri" w:cs="Calibri"/>
          <w:b/>
          <w:bCs/>
          <w:i/>
          <w:iCs/>
          <w:sz w:val="24"/>
          <w:szCs w:val="24"/>
        </w:rPr>
        <w:t>PAPER 1</w:t>
      </w:r>
      <w:r w:rsidRPr="001222BD">
        <w:rPr>
          <w:rFonts w:ascii="Calibri" w:hAnsi="Calibri" w:cs="Calibri"/>
          <w:i/>
          <w:iCs/>
          <w:sz w:val="24"/>
          <w:szCs w:val="24"/>
        </w:rPr>
        <w:t>:</w:t>
      </w:r>
      <w:r w:rsidRPr="001222BD">
        <w:rPr>
          <w:rFonts w:ascii="Calibri" w:hAnsi="Calibri" w:cs="Calibri"/>
          <w:sz w:val="24"/>
          <w:szCs w:val="24"/>
        </w:rPr>
        <w:t xml:space="preserve"> </w:t>
      </w:r>
      <w:r w:rsidR="00F00688" w:rsidRPr="005C3A42">
        <w:rPr>
          <w:rFonts w:ascii="Calibri" w:hAnsi="Calibri" w:cs="Calibri"/>
          <w:i/>
          <w:iCs/>
          <w:sz w:val="24"/>
          <w:szCs w:val="24"/>
        </w:rPr>
        <w:t>A ‘</w:t>
      </w:r>
      <w:r w:rsidR="00263C18" w:rsidRPr="005C3A42">
        <w:rPr>
          <w:rFonts w:ascii="Calibri" w:hAnsi="Calibri" w:cs="Calibri"/>
          <w:i/>
          <w:iCs/>
          <w:sz w:val="24"/>
          <w:szCs w:val="24"/>
        </w:rPr>
        <w:t>Friendly Visitor</w:t>
      </w:r>
      <w:r w:rsidR="00F00688" w:rsidRPr="005C3A42">
        <w:rPr>
          <w:rFonts w:ascii="Calibri" w:hAnsi="Calibri" w:cs="Calibri"/>
          <w:i/>
          <w:iCs/>
          <w:sz w:val="24"/>
          <w:szCs w:val="24"/>
        </w:rPr>
        <w:t>’ Volunteer Intervention for Hoarding Disorder: Participants’ Perceptions</w:t>
      </w:r>
      <w:r w:rsidR="005C3A42" w:rsidRPr="005C3A42">
        <w:rPr>
          <w:rFonts w:ascii="Calibri" w:hAnsi="Calibri" w:cs="Calibri"/>
          <w:i/>
          <w:iCs/>
          <w:sz w:val="24"/>
          <w:szCs w:val="24"/>
        </w:rPr>
        <w:t>.</w:t>
      </w:r>
    </w:p>
    <w:p w14:paraId="023288A1" w14:textId="46265495" w:rsidR="007C0CC7" w:rsidRDefault="00FE03BA" w:rsidP="00FE03BA">
      <w:pPr>
        <w:spacing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 xml:space="preserve">This </w:t>
      </w:r>
      <w:r w:rsidR="00F34034">
        <w:rPr>
          <w:rFonts w:ascii="Calibri" w:hAnsi="Calibri" w:cs="Calibri"/>
          <w:sz w:val="24"/>
          <w:szCs w:val="24"/>
        </w:rPr>
        <w:t>American</w:t>
      </w:r>
      <w:r w:rsidRPr="001222BD">
        <w:rPr>
          <w:rFonts w:ascii="Calibri" w:hAnsi="Calibri" w:cs="Calibri"/>
          <w:sz w:val="24"/>
          <w:szCs w:val="24"/>
        </w:rPr>
        <w:t xml:space="preserve"> research published in 202</w:t>
      </w:r>
      <w:r w:rsidR="007C0CC7">
        <w:rPr>
          <w:rFonts w:ascii="Calibri" w:hAnsi="Calibri" w:cs="Calibri"/>
          <w:sz w:val="24"/>
          <w:szCs w:val="24"/>
        </w:rPr>
        <w:t>4</w:t>
      </w:r>
      <w:r w:rsidR="0020029F">
        <w:rPr>
          <w:rFonts w:ascii="Calibri" w:hAnsi="Calibri" w:cs="Calibri"/>
          <w:sz w:val="24"/>
          <w:szCs w:val="24"/>
        </w:rPr>
        <w:t xml:space="preserve"> discusses </w:t>
      </w:r>
      <w:r w:rsidR="00171237">
        <w:rPr>
          <w:rFonts w:ascii="Calibri" w:hAnsi="Calibri" w:cs="Calibri"/>
          <w:sz w:val="24"/>
          <w:szCs w:val="24"/>
        </w:rPr>
        <w:t xml:space="preserve">a volunteer-delivered home-based </w:t>
      </w:r>
      <w:r w:rsidR="003B2FB0">
        <w:rPr>
          <w:rFonts w:ascii="Calibri" w:hAnsi="Calibri" w:cs="Calibri"/>
          <w:sz w:val="24"/>
          <w:szCs w:val="24"/>
        </w:rPr>
        <w:t xml:space="preserve">decluttering </w:t>
      </w:r>
      <w:r w:rsidR="00171237">
        <w:rPr>
          <w:rFonts w:ascii="Calibri" w:hAnsi="Calibri" w:cs="Calibri"/>
          <w:sz w:val="24"/>
          <w:szCs w:val="24"/>
        </w:rPr>
        <w:t>intervention for hoarding</w:t>
      </w:r>
      <w:r w:rsidR="00982860">
        <w:rPr>
          <w:rFonts w:ascii="Calibri" w:hAnsi="Calibri" w:cs="Calibri"/>
          <w:sz w:val="24"/>
          <w:szCs w:val="24"/>
        </w:rPr>
        <w:t xml:space="preserve">; </w:t>
      </w:r>
      <w:r w:rsidR="00B125C9">
        <w:rPr>
          <w:rFonts w:ascii="Calibri" w:hAnsi="Calibri" w:cs="Calibri"/>
          <w:sz w:val="24"/>
          <w:szCs w:val="24"/>
        </w:rPr>
        <w:t xml:space="preserve">the Friendly Visitor Programme (FVP). </w:t>
      </w:r>
      <w:r w:rsidR="00844E8B">
        <w:rPr>
          <w:rFonts w:ascii="Calibri" w:hAnsi="Calibri" w:cs="Calibri"/>
          <w:sz w:val="24"/>
          <w:szCs w:val="24"/>
        </w:rPr>
        <w:t xml:space="preserve">Participants included six volunteers and three clients with HD. </w:t>
      </w:r>
    </w:p>
    <w:p w14:paraId="256A4321" w14:textId="01470D8C" w:rsidR="00F21883" w:rsidRDefault="002004A3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While this research does not pertain to therapy per-se, </w:t>
      </w:r>
      <w:r w:rsidR="00491550">
        <w:rPr>
          <w:rFonts w:ascii="Calibri" w:hAnsi="Calibri" w:cs="Calibri"/>
          <w:sz w:val="24"/>
          <w:szCs w:val="24"/>
        </w:rPr>
        <w:t>it does relate to a type of intervention that is often available to people with HD; decluttering</w:t>
      </w:r>
      <w:r w:rsidR="00316BD6">
        <w:rPr>
          <w:rFonts w:ascii="Calibri" w:hAnsi="Calibri" w:cs="Calibri"/>
          <w:sz w:val="24"/>
          <w:szCs w:val="24"/>
        </w:rPr>
        <w:t xml:space="preserve">. The relationship with the </w:t>
      </w:r>
      <w:r w:rsidR="00316BD6">
        <w:rPr>
          <w:rFonts w:ascii="Calibri" w:hAnsi="Calibri" w:cs="Calibri"/>
          <w:sz w:val="24"/>
          <w:szCs w:val="24"/>
        </w:rPr>
        <w:lastRenderedPageBreak/>
        <w:t xml:space="preserve">helper is shown to be of vital importance, as is the </w:t>
      </w:r>
      <w:r w:rsidR="00946025">
        <w:rPr>
          <w:rFonts w:ascii="Calibri" w:hAnsi="Calibri" w:cs="Calibri"/>
          <w:sz w:val="24"/>
          <w:szCs w:val="24"/>
        </w:rPr>
        <w:t>case with</w:t>
      </w:r>
      <w:r w:rsidR="00316BD6">
        <w:rPr>
          <w:rFonts w:ascii="Calibri" w:hAnsi="Calibri" w:cs="Calibri"/>
          <w:sz w:val="24"/>
          <w:szCs w:val="24"/>
        </w:rPr>
        <w:t xml:space="preserve"> formal therapeutic </w:t>
      </w:r>
      <w:r w:rsidR="00946025">
        <w:rPr>
          <w:rFonts w:ascii="Calibri" w:hAnsi="Calibri" w:cs="Calibri"/>
          <w:sz w:val="24"/>
          <w:szCs w:val="24"/>
        </w:rPr>
        <w:t>interventions</w:t>
      </w:r>
      <w:r w:rsidR="00A83794">
        <w:rPr>
          <w:rFonts w:ascii="Calibri" w:hAnsi="Calibri" w:cs="Calibri"/>
          <w:sz w:val="24"/>
          <w:szCs w:val="24"/>
        </w:rPr>
        <w:t xml:space="preserve"> (Noyce and Simpson, 201</w:t>
      </w:r>
      <w:r w:rsidR="00422778">
        <w:rPr>
          <w:rFonts w:ascii="Calibri" w:hAnsi="Calibri" w:cs="Calibri"/>
          <w:sz w:val="24"/>
          <w:szCs w:val="24"/>
        </w:rPr>
        <w:t>8</w:t>
      </w:r>
      <w:r w:rsidR="00A83794">
        <w:rPr>
          <w:rFonts w:ascii="Calibri" w:hAnsi="Calibri" w:cs="Calibri"/>
          <w:sz w:val="24"/>
          <w:szCs w:val="24"/>
        </w:rPr>
        <w:t>)</w:t>
      </w:r>
      <w:r w:rsidR="00F21883">
        <w:rPr>
          <w:rFonts w:ascii="Calibri" w:hAnsi="Calibri" w:cs="Calibri"/>
          <w:sz w:val="24"/>
          <w:szCs w:val="24"/>
        </w:rPr>
        <w:t>.</w:t>
      </w:r>
      <w:r w:rsidR="00376237">
        <w:rPr>
          <w:rFonts w:ascii="Calibri" w:hAnsi="Calibri" w:cs="Calibri"/>
          <w:sz w:val="24"/>
          <w:szCs w:val="24"/>
        </w:rPr>
        <w:t xml:space="preserve"> </w:t>
      </w:r>
      <w:r w:rsidR="00982860">
        <w:rPr>
          <w:rFonts w:ascii="Calibri" w:hAnsi="Calibri" w:cs="Calibri"/>
          <w:sz w:val="24"/>
          <w:szCs w:val="24"/>
        </w:rPr>
        <w:t>T</w:t>
      </w:r>
      <w:r w:rsidR="00376237">
        <w:rPr>
          <w:rFonts w:ascii="Calibri" w:hAnsi="Calibri" w:cs="Calibri"/>
          <w:sz w:val="24"/>
          <w:szCs w:val="24"/>
        </w:rPr>
        <w:t xml:space="preserve">he programme </w:t>
      </w:r>
      <w:r w:rsidR="00A4644B">
        <w:rPr>
          <w:rFonts w:ascii="Calibri" w:hAnsi="Calibri" w:cs="Calibri"/>
          <w:sz w:val="24"/>
          <w:szCs w:val="24"/>
        </w:rPr>
        <w:t>was instigated by an occupational therapy</w:t>
      </w:r>
      <w:r w:rsidR="00783093">
        <w:rPr>
          <w:rFonts w:ascii="Calibri" w:hAnsi="Calibri" w:cs="Calibri"/>
          <w:sz w:val="24"/>
          <w:szCs w:val="24"/>
        </w:rPr>
        <w:t xml:space="preserve"> (OT)</w:t>
      </w:r>
      <w:r w:rsidR="00A4644B">
        <w:rPr>
          <w:rFonts w:ascii="Calibri" w:hAnsi="Calibri" w:cs="Calibri"/>
          <w:sz w:val="24"/>
          <w:szCs w:val="24"/>
        </w:rPr>
        <w:t xml:space="preserve"> team</w:t>
      </w:r>
      <w:r w:rsidR="00487A0F">
        <w:rPr>
          <w:rFonts w:ascii="Calibri" w:hAnsi="Calibri" w:cs="Calibri"/>
          <w:sz w:val="24"/>
          <w:szCs w:val="24"/>
        </w:rPr>
        <w:t xml:space="preserve"> and t</w:t>
      </w:r>
      <w:r w:rsidR="00047BC8">
        <w:rPr>
          <w:rFonts w:ascii="Calibri" w:hAnsi="Calibri" w:cs="Calibri"/>
          <w:sz w:val="24"/>
          <w:szCs w:val="24"/>
        </w:rPr>
        <w:t xml:space="preserve">he FVP volunteers were mostly </w:t>
      </w:r>
      <w:r w:rsidR="00473DE5">
        <w:rPr>
          <w:rFonts w:ascii="Calibri" w:hAnsi="Calibri" w:cs="Calibri"/>
          <w:sz w:val="24"/>
          <w:szCs w:val="24"/>
        </w:rPr>
        <w:t xml:space="preserve">master’s level </w:t>
      </w:r>
      <w:r w:rsidR="00783093">
        <w:rPr>
          <w:rFonts w:ascii="Calibri" w:hAnsi="Calibri" w:cs="Calibri"/>
          <w:sz w:val="24"/>
          <w:szCs w:val="24"/>
        </w:rPr>
        <w:t>OT students.</w:t>
      </w:r>
      <w:r w:rsidR="00E24ED8">
        <w:rPr>
          <w:rFonts w:ascii="Calibri" w:hAnsi="Calibri" w:cs="Calibri"/>
          <w:sz w:val="24"/>
          <w:szCs w:val="24"/>
        </w:rPr>
        <w:t xml:space="preserve"> Training was offered but</w:t>
      </w:r>
      <w:r w:rsidR="00107DEE">
        <w:rPr>
          <w:rFonts w:ascii="Calibri" w:hAnsi="Calibri" w:cs="Calibri"/>
          <w:sz w:val="24"/>
          <w:szCs w:val="24"/>
        </w:rPr>
        <w:t xml:space="preserve"> </w:t>
      </w:r>
      <w:r w:rsidR="007E5F88">
        <w:rPr>
          <w:rFonts w:ascii="Calibri" w:hAnsi="Calibri" w:cs="Calibri"/>
          <w:sz w:val="24"/>
          <w:szCs w:val="24"/>
        </w:rPr>
        <w:t>its</w:t>
      </w:r>
      <w:r w:rsidR="00107DEE">
        <w:rPr>
          <w:rFonts w:ascii="Calibri" w:hAnsi="Calibri" w:cs="Calibri"/>
          <w:sz w:val="24"/>
          <w:szCs w:val="24"/>
        </w:rPr>
        <w:t xml:space="preserve"> content and duration are not detailed which is unfortunate given the complexity of HD and the attendant co-morbidities which can include schizophrenia </w:t>
      </w:r>
      <w:r w:rsidR="00487A0F">
        <w:rPr>
          <w:rFonts w:ascii="Calibri" w:hAnsi="Calibri" w:cs="Calibri"/>
          <w:sz w:val="24"/>
          <w:szCs w:val="24"/>
        </w:rPr>
        <w:t>(</w:t>
      </w:r>
      <w:r w:rsidR="00F66C11">
        <w:rPr>
          <w:rFonts w:ascii="Calibri" w:hAnsi="Calibri" w:cs="Calibri"/>
          <w:sz w:val="24"/>
          <w:szCs w:val="24"/>
        </w:rPr>
        <w:t>Schou et al, 2020)</w:t>
      </w:r>
      <w:r w:rsidR="00107DEE">
        <w:rPr>
          <w:rFonts w:ascii="Calibri" w:hAnsi="Calibri" w:cs="Calibri"/>
          <w:sz w:val="24"/>
          <w:szCs w:val="24"/>
        </w:rPr>
        <w:t>.</w:t>
      </w:r>
    </w:p>
    <w:p w14:paraId="5F321BF1" w14:textId="24065B99" w:rsidR="00375DA9" w:rsidRDefault="00375DA9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Researchers </w:t>
      </w:r>
      <w:r w:rsidR="00D205DD">
        <w:rPr>
          <w:rFonts w:ascii="Calibri" w:hAnsi="Calibri" w:cs="Calibri"/>
          <w:sz w:val="24"/>
          <w:szCs w:val="24"/>
        </w:rPr>
        <w:t xml:space="preserve">collected data through semi-structured interviews (SSI) which were recorded and transcribed. </w:t>
      </w:r>
      <w:r w:rsidR="005228D2">
        <w:rPr>
          <w:rFonts w:ascii="Calibri" w:hAnsi="Calibri" w:cs="Calibri"/>
          <w:sz w:val="24"/>
          <w:szCs w:val="24"/>
        </w:rPr>
        <w:t xml:space="preserve">Codes were derived </w:t>
      </w:r>
      <w:r w:rsidR="00FB4D7F">
        <w:rPr>
          <w:rFonts w:ascii="Calibri" w:hAnsi="Calibri" w:cs="Calibri"/>
          <w:sz w:val="24"/>
          <w:szCs w:val="24"/>
        </w:rPr>
        <w:t>then</w:t>
      </w:r>
      <w:r w:rsidR="005228D2">
        <w:rPr>
          <w:rFonts w:ascii="Calibri" w:hAnsi="Calibri" w:cs="Calibri"/>
          <w:sz w:val="24"/>
          <w:szCs w:val="24"/>
        </w:rPr>
        <w:t xml:space="preserve"> </w:t>
      </w:r>
      <w:r w:rsidR="0026724E">
        <w:rPr>
          <w:rFonts w:ascii="Calibri" w:hAnsi="Calibri" w:cs="Calibri"/>
          <w:sz w:val="24"/>
          <w:szCs w:val="24"/>
        </w:rPr>
        <w:t>manually grouped and categorised. It is not explained if this was according to any established method, nor is any example offered to illustrate the process.</w:t>
      </w:r>
    </w:p>
    <w:p w14:paraId="57889597" w14:textId="524AC701" w:rsidR="004E4B88" w:rsidRDefault="001D50E4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</w:t>
      </w:r>
      <w:r w:rsidR="00530C52">
        <w:rPr>
          <w:rFonts w:ascii="Calibri" w:hAnsi="Calibri" w:cs="Calibri"/>
          <w:sz w:val="24"/>
          <w:szCs w:val="24"/>
        </w:rPr>
        <w:t xml:space="preserve">he resultant </w:t>
      </w:r>
      <w:r>
        <w:rPr>
          <w:rFonts w:ascii="Calibri" w:hAnsi="Calibri" w:cs="Calibri"/>
          <w:sz w:val="24"/>
          <w:szCs w:val="24"/>
        </w:rPr>
        <w:t>three themes relate to decluttering</w:t>
      </w:r>
      <w:r w:rsidR="00EA3097">
        <w:rPr>
          <w:rFonts w:ascii="Calibri" w:hAnsi="Calibri" w:cs="Calibri"/>
          <w:sz w:val="24"/>
          <w:szCs w:val="24"/>
        </w:rPr>
        <w:t xml:space="preserve">; the relationship with helper, the physical demands of the process and </w:t>
      </w:r>
      <w:r w:rsidR="00794893">
        <w:rPr>
          <w:rFonts w:ascii="Calibri" w:hAnsi="Calibri" w:cs="Calibri"/>
          <w:sz w:val="24"/>
          <w:szCs w:val="24"/>
        </w:rPr>
        <w:t>practical strategies. The most prominent (and salient to the present study)</w:t>
      </w:r>
      <w:r w:rsidR="00604AD4">
        <w:rPr>
          <w:rFonts w:ascii="Calibri" w:hAnsi="Calibri" w:cs="Calibri"/>
          <w:sz w:val="24"/>
          <w:szCs w:val="24"/>
        </w:rPr>
        <w:t xml:space="preserve"> is the first</w:t>
      </w:r>
      <w:r w:rsidR="007A219B">
        <w:rPr>
          <w:rFonts w:ascii="Calibri" w:hAnsi="Calibri" w:cs="Calibri"/>
          <w:sz w:val="24"/>
          <w:szCs w:val="24"/>
        </w:rPr>
        <w:t xml:space="preserve"> </w:t>
      </w:r>
      <w:r w:rsidR="00B33452">
        <w:rPr>
          <w:rFonts w:ascii="Calibri" w:hAnsi="Calibri" w:cs="Calibri"/>
          <w:sz w:val="24"/>
          <w:szCs w:val="24"/>
        </w:rPr>
        <w:t xml:space="preserve">which is easily </w:t>
      </w:r>
      <w:r w:rsidR="00AE22DA">
        <w:rPr>
          <w:rFonts w:ascii="Calibri" w:hAnsi="Calibri" w:cs="Calibri"/>
          <w:sz w:val="24"/>
          <w:szCs w:val="24"/>
        </w:rPr>
        <w:t>relatable to the therapeutic field</w:t>
      </w:r>
      <w:r w:rsidR="00B33452">
        <w:rPr>
          <w:rFonts w:ascii="Calibri" w:hAnsi="Calibri" w:cs="Calibri"/>
          <w:sz w:val="24"/>
          <w:szCs w:val="24"/>
        </w:rPr>
        <w:t>.</w:t>
      </w:r>
      <w:r w:rsidR="00EE1852">
        <w:rPr>
          <w:rFonts w:ascii="Calibri" w:hAnsi="Calibri" w:cs="Calibri"/>
          <w:sz w:val="24"/>
          <w:szCs w:val="24"/>
        </w:rPr>
        <w:t xml:space="preserve"> </w:t>
      </w:r>
      <w:r w:rsidR="00C91BEA">
        <w:rPr>
          <w:rFonts w:ascii="Calibri" w:hAnsi="Calibri" w:cs="Calibri"/>
          <w:sz w:val="24"/>
          <w:szCs w:val="24"/>
        </w:rPr>
        <w:t>Decluttering</w:t>
      </w:r>
      <w:r w:rsidR="00275781">
        <w:rPr>
          <w:rFonts w:ascii="Calibri" w:hAnsi="Calibri" w:cs="Calibri"/>
          <w:sz w:val="24"/>
          <w:szCs w:val="24"/>
        </w:rPr>
        <w:t xml:space="preserve"> carrie</w:t>
      </w:r>
      <w:r w:rsidR="009E70BF">
        <w:rPr>
          <w:rFonts w:ascii="Calibri" w:hAnsi="Calibri" w:cs="Calibri"/>
          <w:sz w:val="24"/>
          <w:szCs w:val="24"/>
        </w:rPr>
        <w:t>s</w:t>
      </w:r>
      <w:r w:rsidR="00275781">
        <w:rPr>
          <w:rFonts w:ascii="Calibri" w:hAnsi="Calibri" w:cs="Calibri"/>
          <w:sz w:val="24"/>
          <w:szCs w:val="24"/>
        </w:rPr>
        <w:t xml:space="preserve"> the added pressure of allowing a stranger to see inside the home</w:t>
      </w:r>
      <w:r w:rsidR="005825FD">
        <w:rPr>
          <w:rFonts w:ascii="Calibri" w:hAnsi="Calibri" w:cs="Calibri"/>
          <w:sz w:val="24"/>
          <w:szCs w:val="24"/>
        </w:rPr>
        <w:t xml:space="preserve">. </w:t>
      </w:r>
      <w:r w:rsidR="001C2A25">
        <w:rPr>
          <w:rFonts w:ascii="Calibri" w:hAnsi="Calibri" w:cs="Calibri"/>
          <w:sz w:val="24"/>
          <w:szCs w:val="24"/>
        </w:rPr>
        <w:t xml:space="preserve">As one client </w:t>
      </w:r>
      <w:r w:rsidR="00577D33">
        <w:rPr>
          <w:rFonts w:ascii="Calibri" w:hAnsi="Calibri" w:cs="Calibri"/>
          <w:sz w:val="24"/>
          <w:szCs w:val="24"/>
        </w:rPr>
        <w:t>says</w:t>
      </w:r>
      <w:r w:rsidR="001C2A25">
        <w:rPr>
          <w:rFonts w:ascii="Calibri" w:hAnsi="Calibri" w:cs="Calibri"/>
          <w:sz w:val="24"/>
          <w:szCs w:val="24"/>
        </w:rPr>
        <w:t xml:space="preserve">, “… to let someone in </w:t>
      </w:r>
      <w:r w:rsidR="006F2C30">
        <w:rPr>
          <w:rFonts w:ascii="Calibri" w:hAnsi="Calibri" w:cs="Calibri"/>
          <w:sz w:val="24"/>
          <w:szCs w:val="24"/>
        </w:rPr>
        <w:t>is a big, big deal.”</w:t>
      </w:r>
    </w:p>
    <w:p w14:paraId="5FEAB5BA" w14:textId="6133456C" w:rsidR="006F2C30" w:rsidRDefault="00CE5943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volunteers adopted a person-centred style</w:t>
      </w:r>
      <w:r w:rsidR="00B800DD">
        <w:rPr>
          <w:rFonts w:ascii="Calibri" w:hAnsi="Calibri" w:cs="Calibri"/>
          <w:sz w:val="24"/>
          <w:szCs w:val="24"/>
        </w:rPr>
        <w:t xml:space="preserve">, </w:t>
      </w:r>
      <w:r w:rsidR="00FF1A7F">
        <w:rPr>
          <w:rFonts w:ascii="Calibri" w:hAnsi="Calibri" w:cs="Calibri"/>
          <w:sz w:val="24"/>
          <w:szCs w:val="24"/>
        </w:rPr>
        <w:t>guided by the client with opinions</w:t>
      </w:r>
      <w:r w:rsidR="0045115F">
        <w:rPr>
          <w:rFonts w:ascii="Calibri" w:hAnsi="Calibri" w:cs="Calibri"/>
          <w:sz w:val="24"/>
          <w:szCs w:val="24"/>
        </w:rPr>
        <w:t xml:space="preserve"> and advice withheld</w:t>
      </w:r>
      <w:r w:rsidR="00171E99">
        <w:rPr>
          <w:rFonts w:ascii="Calibri" w:hAnsi="Calibri" w:cs="Calibri"/>
          <w:sz w:val="24"/>
          <w:szCs w:val="24"/>
        </w:rPr>
        <w:t>.</w:t>
      </w:r>
      <w:r w:rsidR="00F73C58">
        <w:rPr>
          <w:rFonts w:ascii="Calibri" w:hAnsi="Calibri" w:cs="Calibri"/>
          <w:sz w:val="24"/>
          <w:szCs w:val="24"/>
        </w:rPr>
        <w:t xml:space="preserve"> </w:t>
      </w:r>
      <w:r w:rsidR="00F03F95">
        <w:rPr>
          <w:rFonts w:ascii="Calibri" w:hAnsi="Calibri" w:cs="Calibri"/>
          <w:sz w:val="24"/>
          <w:szCs w:val="24"/>
        </w:rPr>
        <w:t xml:space="preserve">While not stated as such, </w:t>
      </w:r>
      <w:r w:rsidR="0019718E">
        <w:rPr>
          <w:rFonts w:ascii="Calibri" w:hAnsi="Calibri" w:cs="Calibri"/>
          <w:sz w:val="24"/>
          <w:szCs w:val="24"/>
        </w:rPr>
        <w:t>this</w:t>
      </w:r>
      <w:r w:rsidR="00F73C58">
        <w:rPr>
          <w:rFonts w:ascii="Calibri" w:hAnsi="Calibri" w:cs="Calibri"/>
          <w:sz w:val="24"/>
          <w:szCs w:val="24"/>
        </w:rPr>
        <w:t xml:space="preserve"> also s</w:t>
      </w:r>
      <w:r w:rsidR="00402EBB">
        <w:rPr>
          <w:rFonts w:ascii="Calibri" w:hAnsi="Calibri" w:cs="Calibri"/>
          <w:sz w:val="24"/>
          <w:szCs w:val="24"/>
        </w:rPr>
        <w:t>upport</w:t>
      </w:r>
      <w:r w:rsidR="00F73C58">
        <w:rPr>
          <w:rFonts w:ascii="Calibri" w:hAnsi="Calibri" w:cs="Calibri"/>
          <w:sz w:val="24"/>
          <w:szCs w:val="24"/>
        </w:rPr>
        <w:t>s</w:t>
      </w:r>
      <w:r w:rsidR="008C2E7D">
        <w:rPr>
          <w:rFonts w:ascii="Calibri" w:hAnsi="Calibri" w:cs="Calibri"/>
          <w:sz w:val="24"/>
          <w:szCs w:val="24"/>
        </w:rPr>
        <w:t xml:space="preserve"> the client towards meeting the psychological needs of self-determination theory (Ryan and Deci</w:t>
      </w:r>
      <w:r w:rsidR="004877AD">
        <w:rPr>
          <w:rFonts w:ascii="Calibri" w:hAnsi="Calibri" w:cs="Calibri"/>
          <w:sz w:val="24"/>
          <w:szCs w:val="24"/>
        </w:rPr>
        <w:t>, 1985</w:t>
      </w:r>
      <w:r w:rsidR="008C2E7D">
        <w:rPr>
          <w:rFonts w:ascii="Calibri" w:hAnsi="Calibri" w:cs="Calibri"/>
          <w:sz w:val="24"/>
          <w:szCs w:val="24"/>
        </w:rPr>
        <w:t>) namely</w:t>
      </w:r>
      <w:r w:rsidR="004877AD">
        <w:rPr>
          <w:rFonts w:ascii="Calibri" w:hAnsi="Calibri" w:cs="Calibri"/>
          <w:sz w:val="24"/>
          <w:szCs w:val="24"/>
        </w:rPr>
        <w:t>;</w:t>
      </w:r>
      <w:r w:rsidR="008C2E7D">
        <w:rPr>
          <w:rFonts w:ascii="Calibri" w:hAnsi="Calibri" w:cs="Calibri"/>
          <w:sz w:val="24"/>
          <w:szCs w:val="24"/>
        </w:rPr>
        <w:t xml:space="preserve"> autonomy, competence and connectedness.</w:t>
      </w:r>
      <w:r w:rsidR="00037B38">
        <w:rPr>
          <w:rFonts w:ascii="Calibri" w:hAnsi="Calibri" w:cs="Calibri"/>
          <w:sz w:val="24"/>
          <w:szCs w:val="24"/>
        </w:rPr>
        <w:t xml:space="preserve"> For the clients this </w:t>
      </w:r>
      <w:r w:rsidR="00F060D4">
        <w:rPr>
          <w:rFonts w:ascii="Calibri" w:hAnsi="Calibri" w:cs="Calibri"/>
          <w:sz w:val="24"/>
          <w:szCs w:val="24"/>
        </w:rPr>
        <w:t>means being shown respect and treated with dignity.</w:t>
      </w:r>
    </w:p>
    <w:p w14:paraId="0048E00E" w14:textId="435A79B8" w:rsidR="00F060D4" w:rsidRDefault="00C96E45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Some of the volunteers </w:t>
      </w:r>
      <w:r w:rsidR="007D07E7">
        <w:rPr>
          <w:rFonts w:ascii="Calibri" w:hAnsi="Calibri" w:cs="Calibri"/>
          <w:sz w:val="24"/>
          <w:szCs w:val="24"/>
        </w:rPr>
        <w:t xml:space="preserve">felt </w:t>
      </w:r>
      <w:r>
        <w:rPr>
          <w:rFonts w:ascii="Calibri" w:hAnsi="Calibri" w:cs="Calibri"/>
          <w:sz w:val="24"/>
          <w:szCs w:val="24"/>
        </w:rPr>
        <w:t>they were not achieving much</w:t>
      </w:r>
      <w:r w:rsidR="007D07E7">
        <w:rPr>
          <w:rFonts w:ascii="Calibri" w:hAnsi="Calibri" w:cs="Calibri"/>
          <w:sz w:val="24"/>
          <w:szCs w:val="24"/>
        </w:rPr>
        <w:t xml:space="preserve"> which</w:t>
      </w:r>
      <w:r w:rsidR="00E66A81">
        <w:rPr>
          <w:rFonts w:ascii="Calibri" w:hAnsi="Calibri" w:cs="Calibri"/>
          <w:sz w:val="24"/>
          <w:szCs w:val="24"/>
        </w:rPr>
        <w:t xml:space="preserve"> may be because the</w:t>
      </w:r>
      <w:r w:rsidR="00602DC6">
        <w:rPr>
          <w:rFonts w:ascii="Calibri" w:hAnsi="Calibri" w:cs="Calibri"/>
          <w:sz w:val="24"/>
          <w:szCs w:val="24"/>
        </w:rPr>
        <w:t xml:space="preserve">ir </w:t>
      </w:r>
      <w:r w:rsidR="00517B88">
        <w:rPr>
          <w:rFonts w:ascii="Calibri" w:hAnsi="Calibri" w:cs="Calibri"/>
          <w:sz w:val="24"/>
          <w:szCs w:val="24"/>
        </w:rPr>
        <w:t>me</w:t>
      </w:r>
      <w:r w:rsidR="007D07E7">
        <w:rPr>
          <w:rFonts w:ascii="Calibri" w:hAnsi="Calibri" w:cs="Calibri"/>
          <w:sz w:val="24"/>
          <w:szCs w:val="24"/>
        </w:rPr>
        <w:t xml:space="preserve">asure </w:t>
      </w:r>
      <w:r w:rsidR="00074561">
        <w:rPr>
          <w:rFonts w:ascii="Calibri" w:hAnsi="Calibri" w:cs="Calibri"/>
          <w:sz w:val="24"/>
          <w:szCs w:val="24"/>
        </w:rPr>
        <w:t xml:space="preserve">was </w:t>
      </w:r>
      <w:r w:rsidR="00670FA9">
        <w:rPr>
          <w:rFonts w:ascii="Calibri" w:hAnsi="Calibri" w:cs="Calibri"/>
          <w:sz w:val="24"/>
          <w:szCs w:val="24"/>
        </w:rPr>
        <w:t>visual (</w:t>
      </w:r>
      <w:r w:rsidR="00074561">
        <w:rPr>
          <w:rFonts w:ascii="Calibri" w:hAnsi="Calibri" w:cs="Calibri"/>
          <w:sz w:val="24"/>
          <w:szCs w:val="24"/>
        </w:rPr>
        <w:t>volume of discard</w:t>
      </w:r>
      <w:r w:rsidR="00670FA9">
        <w:rPr>
          <w:rFonts w:ascii="Calibri" w:hAnsi="Calibri" w:cs="Calibri"/>
          <w:sz w:val="24"/>
          <w:szCs w:val="24"/>
        </w:rPr>
        <w:t>)</w:t>
      </w:r>
      <w:r w:rsidR="00602DC6">
        <w:rPr>
          <w:rFonts w:ascii="Calibri" w:hAnsi="Calibri" w:cs="Calibri"/>
          <w:sz w:val="24"/>
          <w:szCs w:val="24"/>
        </w:rPr>
        <w:t xml:space="preserve"> rather than emotional wellbeing</w:t>
      </w:r>
      <w:r w:rsidR="00074561">
        <w:rPr>
          <w:rFonts w:ascii="Calibri" w:hAnsi="Calibri" w:cs="Calibri"/>
          <w:sz w:val="24"/>
          <w:szCs w:val="24"/>
        </w:rPr>
        <w:t>. This is unfortunately not elucidated in the research and would require a longit</w:t>
      </w:r>
      <w:r w:rsidR="002F24F3">
        <w:rPr>
          <w:rFonts w:ascii="Calibri" w:hAnsi="Calibri" w:cs="Calibri"/>
          <w:sz w:val="24"/>
          <w:szCs w:val="24"/>
        </w:rPr>
        <w:t>udinal study to address.</w:t>
      </w:r>
    </w:p>
    <w:p w14:paraId="0C3EE036" w14:textId="583A7B43" w:rsidR="002E7143" w:rsidRDefault="001B2B8B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Being in the home </w:t>
      </w:r>
      <w:r w:rsidR="00F05208">
        <w:rPr>
          <w:rFonts w:ascii="Calibri" w:hAnsi="Calibri" w:cs="Calibri"/>
          <w:sz w:val="24"/>
          <w:szCs w:val="24"/>
        </w:rPr>
        <w:t>afforded</w:t>
      </w:r>
      <w:r>
        <w:rPr>
          <w:rFonts w:ascii="Calibri" w:hAnsi="Calibri" w:cs="Calibri"/>
          <w:sz w:val="24"/>
          <w:szCs w:val="24"/>
        </w:rPr>
        <w:t xml:space="preserve"> the volunteers </w:t>
      </w:r>
      <w:r w:rsidR="00D9147D">
        <w:rPr>
          <w:rFonts w:ascii="Calibri" w:hAnsi="Calibri" w:cs="Calibri"/>
          <w:sz w:val="24"/>
          <w:szCs w:val="24"/>
        </w:rPr>
        <w:t xml:space="preserve">insight into </w:t>
      </w:r>
      <w:r w:rsidR="00BE6066">
        <w:rPr>
          <w:rFonts w:ascii="Calibri" w:hAnsi="Calibri" w:cs="Calibri"/>
          <w:sz w:val="24"/>
          <w:szCs w:val="24"/>
        </w:rPr>
        <w:t>the reality of having</w:t>
      </w:r>
      <w:r w:rsidR="00D9147D">
        <w:rPr>
          <w:rFonts w:ascii="Calibri" w:hAnsi="Calibri" w:cs="Calibri"/>
          <w:sz w:val="24"/>
          <w:szCs w:val="24"/>
        </w:rPr>
        <w:t xml:space="preserve"> HD. This would be harder to achieve in the therapy room and possibly facilitated the forming of </w:t>
      </w:r>
      <w:r w:rsidR="00EB64D2">
        <w:rPr>
          <w:rFonts w:ascii="Calibri" w:hAnsi="Calibri" w:cs="Calibri"/>
          <w:sz w:val="24"/>
          <w:szCs w:val="24"/>
        </w:rPr>
        <w:t>trusting relationship</w:t>
      </w:r>
      <w:r w:rsidR="00303CC2">
        <w:rPr>
          <w:rFonts w:ascii="Calibri" w:hAnsi="Calibri" w:cs="Calibri"/>
          <w:sz w:val="24"/>
          <w:szCs w:val="24"/>
        </w:rPr>
        <w:t>s</w:t>
      </w:r>
      <w:r w:rsidR="00EB64D2">
        <w:rPr>
          <w:rFonts w:ascii="Calibri" w:hAnsi="Calibri" w:cs="Calibri"/>
          <w:sz w:val="24"/>
          <w:szCs w:val="24"/>
        </w:rPr>
        <w:t xml:space="preserve">. </w:t>
      </w:r>
      <w:r w:rsidR="00DE2928">
        <w:rPr>
          <w:rFonts w:ascii="Calibri" w:hAnsi="Calibri" w:cs="Calibri"/>
          <w:sz w:val="24"/>
          <w:szCs w:val="24"/>
        </w:rPr>
        <w:t xml:space="preserve">One volunteer said she could, “… feel the agony for her of making these decisions.” </w:t>
      </w:r>
      <w:r w:rsidR="00C97B87">
        <w:rPr>
          <w:rFonts w:ascii="Calibri" w:hAnsi="Calibri" w:cs="Calibri"/>
          <w:sz w:val="24"/>
          <w:szCs w:val="24"/>
        </w:rPr>
        <w:t xml:space="preserve"> </w:t>
      </w:r>
    </w:p>
    <w:p w14:paraId="62EE1AF3" w14:textId="063A9327" w:rsidR="00472716" w:rsidRPr="00E0445A" w:rsidRDefault="00472716" w:rsidP="00FE03BA">
      <w:pPr>
        <w:spacing w:line="360" w:lineRule="auto"/>
        <w:rPr>
          <w:rFonts w:ascii="Calibri" w:hAnsi="Calibri" w:cs="Calibri"/>
          <w:b/>
          <w:bCs/>
          <w:i/>
          <w:iCs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lastRenderedPageBreak/>
        <w:t xml:space="preserve">Clients’ difficulties with </w:t>
      </w:r>
      <w:r w:rsidR="004C0166">
        <w:rPr>
          <w:rFonts w:ascii="Calibri" w:hAnsi="Calibri" w:cs="Calibri"/>
          <w:sz w:val="24"/>
          <w:szCs w:val="24"/>
        </w:rPr>
        <w:t>decision-making, planning and organising are referred to</w:t>
      </w:r>
      <w:r w:rsidR="00D14503">
        <w:rPr>
          <w:rFonts w:ascii="Calibri" w:hAnsi="Calibri" w:cs="Calibri"/>
          <w:sz w:val="24"/>
          <w:szCs w:val="24"/>
        </w:rPr>
        <w:t>,</w:t>
      </w:r>
      <w:r w:rsidR="004C0166">
        <w:rPr>
          <w:rFonts w:ascii="Calibri" w:hAnsi="Calibri" w:cs="Calibri"/>
          <w:sz w:val="24"/>
          <w:szCs w:val="24"/>
        </w:rPr>
        <w:t xml:space="preserve"> </w:t>
      </w:r>
      <w:r w:rsidR="00E90642">
        <w:rPr>
          <w:rFonts w:ascii="Calibri" w:hAnsi="Calibri" w:cs="Calibri"/>
          <w:sz w:val="24"/>
          <w:szCs w:val="24"/>
        </w:rPr>
        <w:t>as are the importance of routine and consistency</w:t>
      </w:r>
      <w:r w:rsidR="00B85BC2">
        <w:rPr>
          <w:rFonts w:ascii="Calibri" w:hAnsi="Calibri" w:cs="Calibri"/>
          <w:sz w:val="24"/>
          <w:szCs w:val="24"/>
        </w:rPr>
        <w:t>.</w:t>
      </w:r>
      <w:r w:rsidR="007D102B">
        <w:rPr>
          <w:rFonts w:ascii="Calibri" w:hAnsi="Calibri" w:cs="Calibri"/>
          <w:sz w:val="24"/>
          <w:szCs w:val="24"/>
        </w:rPr>
        <w:t xml:space="preserve"> The authors </w:t>
      </w:r>
      <w:r w:rsidR="00A446BF">
        <w:rPr>
          <w:rFonts w:ascii="Calibri" w:hAnsi="Calibri" w:cs="Calibri"/>
          <w:sz w:val="24"/>
          <w:szCs w:val="24"/>
        </w:rPr>
        <w:t xml:space="preserve">note that positive outcomes in the study were achieved using client-centred approaches. This has an obvious </w:t>
      </w:r>
      <w:r w:rsidR="00861C96">
        <w:rPr>
          <w:rFonts w:ascii="Calibri" w:hAnsi="Calibri" w:cs="Calibri"/>
          <w:sz w:val="24"/>
          <w:szCs w:val="24"/>
        </w:rPr>
        <w:t>therapeutic equivalence</w:t>
      </w:r>
      <w:r w:rsidR="00160C6B">
        <w:rPr>
          <w:rFonts w:ascii="Calibri" w:hAnsi="Calibri" w:cs="Calibri"/>
          <w:sz w:val="24"/>
          <w:szCs w:val="24"/>
        </w:rPr>
        <w:t>, i.e., people with HD respond to a</w:t>
      </w:r>
      <w:r w:rsidR="00DA37D6">
        <w:rPr>
          <w:rFonts w:ascii="Calibri" w:hAnsi="Calibri" w:cs="Calibri"/>
          <w:sz w:val="24"/>
          <w:szCs w:val="24"/>
        </w:rPr>
        <w:t xml:space="preserve"> humanistic,</w:t>
      </w:r>
      <w:r w:rsidR="00160C6B">
        <w:rPr>
          <w:rFonts w:ascii="Calibri" w:hAnsi="Calibri" w:cs="Calibri"/>
          <w:sz w:val="24"/>
          <w:szCs w:val="24"/>
        </w:rPr>
        <w:t xml:space="preserve"> non-directive approach</w:t>
      </w:r>
      <w:r w:rsidR="00F170DB">
        <w:rPr>
          <w:rFonts w:ascii="Calibri" w:hAnsi="Calibri" w:cs="Calibri"/>
          <w:sz w:val="24"/>
          <w:szCs w:val="24"/>
        </w:rPr>
        <w:t>.</w:t>
      </w:r>
    </w:p>
    <w:p w14:paraId="740967F3" w14:textId="323DF752" w:rsidR="00F170DB" w:rsidRDefault="007E4EDF" w:rsidP="002B2134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authors </w:t>
      </w:r>
      <w:r w:rsidR="0019771C">
        <w:rPr>
          <w:rFonts w:ascii="Calibri" w:hAnsi="Calibri" w:cs="Calibri"/>
          <w:sz w:val="24"/>
          <w:szCs w:val="24"/>
        </w:rPr>
        <w:t xml:space="preserve">cite as limitations </w:t>
      </w:r>
      <w:r w:rsidR="004D1CEA">
        <w:rPr>
          <w:rFonts w:ascii="Calibri" w:hAnsi="Calibri" w:cs="Calibri"/>
          <w:sz w:val="24"/>
          <w:szCs w:val="24"/>
        </w:rPr>
        <w:t xml:space="preserve">that </w:t>
      </w:r>
      <w:r w:rsidR="008D3B3D">
        <w:rPr>
          <w:rFonts w:ascii="Calibri" w:hAnsi="Calibri" w:cs="Calibri"/>
          <w:sz w:val="24"/>
          <w:szCs w:val="24"/>
        </w:rPr>
        <w:t xml:space="preserve">the volunteers’ professional training </w:t>
      </w:r>
      <w:r w:rsidR="00110E4E">
        <w:rPr>
          <w:rFonts w:ascii="Calibri" w:hAnsi="Calibri" w:cs="Calibri"/>
          <w:sz w:val="24"/>
          <w:szCs w:val="24"/>
        </w:rPr>
        <w:t>a</w:t>
      </w:r>
      <w:r w:rsidR="008D3B3D">
        <w:rPr>
          <w:rFonts w:ascii="Calibri" w:hAnsi="Calibri" w:cs="Calibri"/>
          <w:sz w:val="24"/>
          <w:szCs w:val="24"/>
        </w:rPr>
        <w:t xml:space="preserve">nd </w:t>
      </w:r>
      <w:r w:rsidR="00BE2B06">
        <w:rPr>
          <w:rFonts w:ascii="Calibri" w:hAnsi="Calibri" w:cs="Calibri"/>
          <w:sz w:val="24"/>
          <w:szCs w:val="24"/>
        </w:rPr>
        <w:t xml:space="preserve">therapeutic use of self </w:t>
      </w:r>
      <w:r w:rsidR="002B2134">
        <w:rPr>
          <w:rFonts w:ascii="Calibri" w:hAnsi="Calibri" w:cs="Calibri"/>
          <w:sz w:val="24"/>
          <w:szCs w:val="24"/>
        </w:rPr>
        <w:t xml:space="preserve">likely influenced interactions with clients. </w:t>
      </w:r>
      <w:r w:rsidR="00400F1C">
        <w:rPr>
          <w:rFonts w:ascii="Calibri" w:hAnsi="Calibri" w:cs="Calibri"/>
          <w:sz w:val="24"/>
          <w:szCs w:val="24"/>
        </w:rPr>
        <w:t>The lead researcher</w:t>
      </w:r>
      <w:r w:rsidR="00D833C3">
        <w:rPr>
          <w:rFonts w:ascii="Calibri" w:hAnsi="Calibri" w:cs="Calibri"/>
          <w:sz w:val="24"/>
          <w:szCs w:val="24"/>
        </w:rPr>
        <w:t xml:space="preserve"> was faculty supervisor to most of the volunteers therefore they had access to regular, close supervision. </w:t>
      </w:r>
      <w:r w:rsidR="00A7332C">
        <w:rPr>
          <w:rFonts w:ascii="Calibri" w:hAnsi="Calibri" w:cs="Calibri"/>
          <w:sz w:val="24"/>
          <w:szCs w:val="24"/>
        </w:rPr>
        <w:t>T</w:t>
      </w:r>
      <w:r w:rsidR="00600524">
        <w:rPr>
          <w:rFonts w:ascii="Calibri" w:hAnsi="Calibri" w:cs="Calibri"/>
          <w:sz w:val="24"/>
          <w:szCs w:val="24"/>
        </w:rPr>
        <w:t>hese</w:t>
      </w:r>
      <w:r w:rsidR="003A5E75">
        <w:rPr>
          <w:rFonts w:ascii="Calibri" w:hAnsi="Calibri" w:cs="Calibri"/>
          <w:sz w:val="24"/>
          <w:szCs w:val="24"/>
        </w:rPr>
        <w:t xml:space="preserve"> </w:t>
      </w:r>
      <w:r w:rsidR="00EA15EC">
        <w:rPr>
          <w:rFonts w:ascii="Calibri" w:hAnsi="Calibri" w:cs="Calibri"/>
          <w:sz w:val="24"/>
          <w:szCs w:val="24"/>
        </w:rPr>
        <w:t>could be argued as strength</w:t>
      </w:r>
      <w:r w:rsidR="00BD4168">
        <w:rPr>
          <w:rFonts w:ascii="Calibri" w:hAnsi="Calibri" w:cs="Calibri"/>
          <w:sz w:val="24"/>
          <w:szCs w:val="24"/>
        </w:rPr>
        <w:t>s,</w:t>
      </w:r>
      <w:r w:rsidR="00B628E9">
        <w:rPr>
          <w:rFonts w:ascii="Calibri" w:hAnsi="Calibri" w:cs="Calibri"/>
          <w:sz w:val="24"/>
          <w:szCs w:val="24"/>
        </w:rPr>
        <w:t xml:space="preserve"> affording </w:t>
      </w:r>
      <w:r w:rsidR="00A7332C">
        <w:rPr>
          <w:rFonts w:ascii="Calibri" w:hAnsi="Calibri" w:cs="Calibri"/>
          <w:sz w:val="24"/>
          <w:szCs w:val="24"/>
        </w:rPr>
        <w:t>an optimally</w:t>
      </w:r>
      <w:r w:rsidR="00B628E9">
        <w:rPr>
          <w:rFonts w:ascii="Calibri" w:hAnsi="Calibri" w:cs="Calibri"/>
          <w:sz w:val="24"/>
          <w:szCs w:val="24"/>
        </w:rPr>
        <w:t xml:space="preserve"> ethical environment in which to explore the effects of an intervention on a vulnerable group.</w:t>
      </w:r>
    </w:p>
    <w:p w14:paraId="30BB0A2B" w14:textId="4E7FA6D3" w:rsidR="00B628E9" w:rsidRDefault="00903CA0" w:rsidP="004C726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study is </w:t>
      </w:r>
      <w:r w:rsidR="005E6B79">
        <w:rPr>
          <w:rFonts w:ascii="Calibri" w:hAnsi="Calibri" w:cs="Calibri"/>
          <w:sz w:val="24"/>
          <w:szCs w:val="24"/>
        </w:rPr>
        <w:t>worthwhile</w:t>
      </w:r>
      <w:r w:rsidR="006F5E9E">
        <w:rPr>
          <w:rFonts w:ascii="Calibri" w:hAnsi="Calibri" w:cs="Calibri"/>
          <w:sz w:val="24"/>
          <w:szCs w:val="24"/>
        </w:rPr>
        <w:t xml:space="preserve"> but </w:t>
      </w:r>
      <w:r w:rsidR="005E6B79">
        <w:rPr>
          <w:rFonts w:ascii="Calibri" w:hAnsi="Calibri" w:cs="Calibri"/>
          <w:sz w:val="24"/>
          <w:szCs w:val="24"/>
        </w:rPr>
        <w:t xml:space="preserve">lacking in detail such as the duration of the </w:t>
      </w:r>
      <w:r w:rsidR="00822A0C">
        <w:rPr>
          <w:rFonts w:ascii="Calibri" w:hAnsi="Calibri" w:cs="Calibri"/>
          <w:sz w:val="24"/>
          <w:szCs w:val="24"/>
        </w:rPr>
        <w:t xml:space="preserve">intervention, </w:t>
      </w:r>
      <w:r w:rsidR="000D0455">
        <w:rPr>
          <w:rFonts w:ascii="Calibri" w:hAnsi="Calibri" w:cs="Calibri"/>
          <w:sz w:val="24"/>
          <w:szCs w:val="24"/>
        </w:rPr>
        <w:t xml:space="preserve">the </w:t>
      </w:r>
      <w:r w:rsidR="00822A0C">
        <w:rPr>
          <w:rFonts w:ascii="Calibri" w:hAnsi="Calibri" w:cs="Calibri"/>
          <w:sz w:val="24"/>
          <w:szCs w:val="24"/>
        </w:rPr>
        <w:t xml:space="preserve">number of </w:t>
      </w:r>
      <w:r w:rsidR="00B644E6">
        <w:rPr>
          <w:rFonts w:ascii="Calibri" w:hAnsi="Calibri" w:cs="Calibri"/>
          <w:sz w:val="24"/>
          <w:szCs w:val="24"/>
        </w:rPr>
        <w:t xml:space="preserve">client </w:t>
      </w:r>
      <w:r w:rsidR="00822A0C">
        <w:rPr>
          <w:rFonts w:ascii="Calibri" w:hAnsi="Calibri" w:cs="Calibri"/>
          <w:sz w:val="24"/>
          <w:szCs w:val="24"/>
        </w:rPr>
        <w:t>hours and whether the clients felt it was successful and if so in what way.</w:t>
      </w:r>
    </w:p>
    <w:p w14:paraId="4723ABE5" w14:textId="71502956" w:rsidR="009F0AB7" w:rsidRPr="00A9455C" w:rsidRDefault="00FE03BA" w:rsidP="004C7261">
      <w:pPr>
        <w:spacing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b/>
          <w:bCs/>
          <w:i/>
          <w:iCs/>
          <w:sz w:val="24"/>
          <w:szCs w:val="24"/>
        </w:rPr>
        <w:t>PAPER 2:</w:t>
      </w:r>
      <w:r w:rsidRPr="001222BD">
        <w:rPr>
          <w:rFonts w:ascii="Calibri" w:hAnsi="Calibri" w:cs="Calibri"/>
          <w:i/>
          <w:iCs/>
          <w:sz w:val="24"/>
          <w:szCs w:val="24"/>
        </w:rPr>
        <w:t xml:space="preserve"> </w:t>
      </w:r>
      <w:r w:rsidR="009F0AB7" w:rsidRPr="009F0AB7">
        <w:rPr>
          <w:rFonts w:ascii="Calibri" w:hAnsi="Calibri" w:cs="Calibri"/>
          <w:i/>
          <w:iCs/>
          <w:sz w:val="24"/>
          <w:szCs w:val="24"/>
        </w:rPr>
        <w:t>‘A more human approach: I haven’t found that really’: experiences of hoarding difficulties and seeking help</w:t>
      </w:r>
      <w:r w:rsidR="009F0AB7">
        <w:rPr>
          <w:rFonts w:ascii="Calibri" w:hAnsi="Calibri" w:cs="Calibri"/>
          <w:i/>
          <w:iCs/>
          <w:sz w:val="24"/>
          <w:szCs w:val="24"/>
        </w:rPr>
        <w:t>.</w:t>
      </w:r>
    </w:p>
    <w:p w14:paraId="4ED5056C" w14:textId="010DFBB4" w:rsidR="00C74451" w:rsidRDefault="00C74451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Eight people w</w:t>
      </w:r>
      <w:r w:rsidR="00682D86">
        <w:rPr>
          <w:rFonts w:ascii="Calibri" w:hAnsi="Calibri" w:cs="Calibri"/>
          <w:sz w:val="24"/>
          <w:szCs w:val="24"/>
        </w:rPr>
        <w:t>ith HD</w:t>
      </w:r>
      <w:r>
        <w:rPr>
          <w:rFonts w:ascii="Calibri" w:hAnsi="Calibri" w:cs="Calibri"/>
          <w:sz w:val="24"/>
          <w:szCs w:val="24"/>
        </w:rPr>
        <w:t xml:space="preserve"> took part in this British research</w:t>
      </w:r>
      <w:r w:rsidR="00B72A79">
        <w:rPr>
          <w:rFonts w:ascii="Calibri" w:hAnsi="Calibri" w:cs="Calibri"/>
          <w:sz w:val="24"/>
          <w:szCs w:val="24"/>
        </w:rPr>
        <w:t xml:space="preserve">, </w:t>
      </w:r>
      <w:r>
        <w:rPr>
          <w:rFonts w:ascii="Calibri" w:hAnsi="Calibri" w:cs="Calibri"/>
          <w:sz w:val="24"/>
          <w:szCs w:val="24"/>
        </w:rPr>
        <w:t>published in 2024.</w:t>
      </w:r>
      <w:r w:rsidR="007410BA">
        <w:rPr>
          <w:rFonts w:ascii="Calibri" w:hAnsi="Calibri" w:cs="Calibri"/>
          <w:sz w:val="24"/>
          <w:szCs w:val="24"/>
        </w:rPr>
        <w:t xml:space="preserve"> </w:t>
      </w:r>
      <w:r w:rsidR="001722A6">
        <w:rPr>
          <w:rFonts w:ascii="Calibri" w:hAnsi="Calibri" w:cs="Calibri"/>
          <w:sz w:val="24"/>
          <w:szCs w:val="24"/>
        </w:rPr>
        <w:t>I</w:t>
      </w:r>
      <w:r w:rsidR="007410BA">
        <w:rPr>
          <w:rFonts w:ascii="Calibri" w:hAnsi="Calibri" w:cs="Calibri"/>
          <w:sz w:val="24"/>
          <w:szCs w:val="24"/>
        </w:rPr>
        <w:t xml:space="preserve">nterviews were </w:t>
      </w:r>
      <w:r w:rsidR="001C71FD">
        <w:rPr>
          <w:rFonts w:ascii="Calibri" w:hAnsi="Calibri" w:cs="Calibri"/>
          <w:sz w:val="24"/>
          <w:szCs w:val="24"/>
        </w:rPr>
        <w:t xml:space="preserve">conducted </w:t>
      </w:r>
      <w:r w:rsidR="00EA6611">
        <w:rPr>
          <w:rFonts w:ascii="Calibri" w:hAnsi="Calibri" w:cs="Calibri"/>
          <w:sz w:val="24"/>
          <w:szCs w:val="24"/>
        </w:rPr>
        <w:t xml:space="preserve">remotely </w:t>
      </w:r>
      <w:r w:rsidR="001C71FD">
        <w:rPr>
          <w:rFonts w:ascii="Calibri" w:hAnsi="Calibri" w:cs="Calibri"/>
          <w:sz w:val="24"/>
          <w:szCs w:val="24"/>
        </w:rPr>
        <w:t>by phone or online and subjected to interpretative phenomenological analysis (IPA)</w:t>
      </w:r>
      <w:r w:rsidR="00E7644E">
        <w:rPr>
          <w:rFonts w:ascii="Calibri" w:hAnsi="Calibri" w:cs="Calibri"/>
          <w:sz w:val="24"/>
          <w:szCs w:val="24"/>
        </w:rPr>
        <w:t xml:space="preserve"> </w:t>
      </w:r>
      <w:r w:rsidR="00E7644E" w:rsidRPr="005E0DD5">
        <w:rPr>
          <w:rFonts w:ascii="Calibri" w:hAnsi="Calibri" w:cs="Calibri"/>
          <w:sz w:val="24"/>
          <w:szCs w:val="24"/>
        </w:rPr>
        <w:t>(</w:t>
      </w:r>
      <w:r w:rsidR="00C544A2" w:rsidRPr="005E0DD5">
        <w:rPr>
          <w:rFonts w:ascii="Calibri" w:hAnsi="Calibri" w:cs="Calibri"/>
          <w:sz w:val="24"/>
          <w:szCs w:val="24"/>
        </w:rPr>
        <w:t>Smith et al, 2022)</w:t>
      </w:r>
      <w:r w:rsidR="001C71FD" w:rsidRPr="005E0DD5">
        <w:rPr>
          <w:rFonts w:ascii="Calibri" w:hAnsi="Calibri" w:cs="Calibri"/>
          <w:sz w:val="24"/>
          <w:szCs w:val="24"/>
        </w:rPr>
        <w:t>.</w:t>
      </w:r>
    </w:p>
    <w:p w14:paraId="5F7CD818" w14:textId="50A8D4AF" w:rsidR="000404D8" w:rsidRDefault="006C7262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This research </w:t>
      </w:r>
      <w:r w:rsidR="00391C89">
        <w:rPr>
          <w:rFonts w:ascii="Calibri" w:hAnsi="Calibri" w:cs="Calibri"/>
          <w:sz w:val="24"/>
          <w:szCs w:val="24"/>
        </w:rPr>
        <w:t>relates to the experiences of seeking help</w:t>
      </w:r>
      <w:r w:rsidR="00B21BD8">
        <w:rPr>
          <w:rFonts w:ascii="Calibri" w:hAnsi="Calibri" w:cs="Calibri"/>
          <w:sz w:val="24"/>
          <w:szCs w:val="24"/>
        </w:rPr>
        <w:t xml:space="preserve"> </w:t>
      </w:r>
      <w:r w:rsidR="009104DD">
        <w:rPr>
          <w:rFonts w:ascii="Calibri" w:hAnsi="Calibri" w:cs="Calibri"/>
          <w:sz w:val="24"/>
          <w:szCs w:val="24"/>
        </w:rPr>
        <w:t xml:space="preserve">rather than </w:t>
      </w:r>
      <w:r w:rsidR="006C1930">
        <w:rPr>
          <w:rFonts w:ascii="Calibri" w:hAnsi="Calibri" w:cs="Calibri"/>
          <w:sz w:val="24"/>
          <w:szCs w:val="24"/>
        </w:rPr>
        <w:t xml:space="preserve">any </w:t>
      </w:r>
      <w:r w:rsidR="00732A4C">
        <w:rPr>
          <w:rFonts w:ascii="Calibri" w:hAnsi="Calibri" w:cs="Calibri"/>
          <w:sz w:val="24"/>
          <w:szCs w:val="24"/>
        </w:rPr>
        <w:t xml:space="preserve">actual </w:t>
      </w:r>
      <w:r w:rsidR="006C1930">
        <w:rPr>
          <w:rFonts w:ascii="Calibri" w:hAnsi="Calibri" w:cs="Calibri"/>
          <w:sz w:val="24"/>
          <w:szCs w:val="24"/>
        </w:rPr>
        <w:t>intervention</w:t>
      </w:r>
      <w:r>
        <w:rPr>
          <w:rFonts w:ascii="Calibri" w:hAnsi="Calibri" w:cs="Calibri"/>
          <w:sz w:val="24"/>
          <w:szCs w:val="24"/>
        </w:rPr>
        <w:t xml:space="preserve">. </w:t>
      </w:r>
      <w:r w:rsidR="000F6D7E">
        <w:rPr>
          <w:rFonts w:ascii="Calibri" w:hAnsi="Calibri" w:cs="Calibri"/>
          <w:sz w:val="24"/>
          <w:szCs w:val="24"/>
        </w:rPr>
        <w:t xml:space="preserve">In terms of </w:t>
      </w:r>
      <w:r w:rsidR="006F0B18">
        <w:rPr>
          <w:rFonts w:ascii="Calibri" w:hAnsi="Calibri" w:cs="Calibri"/>
          <w:sz w:val="24"/>
          <w:szCs w:val="24"/>
        </w:rPr>
        <w:t>available support</w:t>
      </w:r>
      <w:r w:rsidR="000F6D7E">
        <w:rPr>
          <w:rFonts w:ascii="Calibri" w:hAnsi="Calibri" w:cs="Calibri"/>
          <w:sz w:val="24"/>
          <w:szCs w:val="24"/>
        </w:rPr>
        <w:t>, practical versus therapeutic offerings are not differentiated</w:t>
      </w:r>
      <w:r w:rsidR="00855A74">
        <w:rPr>
          <w:rFonts w:ascii="Calibri" w:hAnsi="Calibri" w:cs="Calibri"/>
          <w:sz w:val="24"/>
          <w:szCs w:val="24"/>
        </w:rPr>
        <w:t>.</w:t>
      </w:r>
      <w:r w:rsidR="006F0B18">
        <w:rPr>
          <w:rFonts w:ascii="Calibri" w:hAnsi="Calibri" w:cs="Calibri"/>
          <w:sz w:val="24"/>
          <w:szCs w:val="24"/>
        </w:rPr>
        <w:t xml:space="preserve"> </w:t>
      </w:r>
      <w:r w:rsidR="000404D8">
        <w:rPr>
          <w:rFonts w:ascii="Calibri" w:hAnsi="Calibri" w:cs="Calibri"/>
          <w:sz w:val="24"/>
          <w:szCs w:val="24"/>
        </w:rPr>
        <w:t>SSIs covered areas inc</w:t>
      </w:r>
      <w:r w:rsidR="00C4510F">
        <w:rPr>
          <w:rFonts w:ascii="Calibri" w:hAnsi="Calibri" w:cs="Calibri"/>
          <w:sz w:val="24"/>
          <w:szCs w:val="24"/>
        </w:rPr>
        <w:t>luding</w:t>
      </w:r>
      <w:r w:rsidR="00983D56">
        <w:rPr>
          <w:rFonts w:ascii="Calibri" w:hAnsi="Calibri" w:cs="Calibri"/>
          <w:sz w:val="24"/>
          <w:szCs w:val="24"/>
        </w:rPr>
        <w:t>;</w:t>
      </w:r>
      <w:r w:rsidR="00C4510F">
        <w:rPr>
          <w:rFonts w:ascii="Calibri" w:hAnsi="Calibri" w:cs="Calibri"/>
          <w:sz w:val="24"/>
          <w:szCs w:val="24"/>
        </w:rPr>
        <w:t xml:space="preserve"> motivation, perceptions of support and barriers and facilitators.</w:t>
      </w:r>
    </w:p>
    <w:p w14:paraId="7F8432A2" w14:textId="457B30F3" w:rsidR="00BB1D78" w:rsidRDefault="00D91B82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researchers </w:t>
      </w:r>
      <w:r w:rsidR="00DE184F">
        <w:rPr>
          <w:rFonts w:ascii="Calibri" w:hAnsi="Calibri" w:cs="Calibri"/>
          <w:sz w:val="24"/>
          <w:szCs w:val="24"/>
        </w:rPr>
        <w:t>attend</w:t>
      </w:r>
      <w:r>
        <w:rPr>
          <w:rFonts w:ascii="Calibri" w:hAnsi="Calibri" w:cs="Calibri"/>
          <w:sz w:val="24"/>
          <w:szCs w:val="24"/>
        </w:rPr>
        <w:t xml:space="preserve"> to matters of quality</w:t>
      </w:r>
      <w:r w:rsidR="008B496F">
        <w:rPr>
          <w:rFonts w:ascii="Calibri" w:hAnsi="Calibri" w:cs="Calibri"/>
          <w:sz w:val="24"/>
          <w:szCs w:val="24"/>
        </w:rPr>
        <w:t>, rigour and validity in various ways; use of Yardley’s principles (Yardley, 2000)</w:t>
      </w:r>
      <w:r w:rsidR="00F33315">
        <w:rPr>
          <w:rFonts w:ascii="Calibri" w:hAnsi="Calibri" w:cs="Calibri"/>
          <w:sz w:val="24"/>
          <w:szCs w:val="24"/>
        </w:rPr>
        <w:t xml:space="preserve">, engaging in a reflective interview to mitigate bias and </w:t>
      </w:r>
      <w:r w:rsidR="009D53DF">
        <w:rPr>
          <w:rFonts w:ascii="Calibri" w:hAnsi="Calibri" w:cs="Calibri"/>
          <w:sz w:val="24"/>
          <w:szCs w:val="24"/>
        </w:rPr>
        <w:t xml:space="preserve">a solid defence of the need for their </w:t>
      </w:r>
      <w:r w:rsidR="00476D92">
        <w:rPr>
          <w:rFonts w:ascii="Calibri" w:hAnsi="Calibri" w:cs="Calibri"/>
          <w:sz w:val="24"/>
          <w:szCs w:val="24"/>
        </w:rPr>
        <w:t>research</w:t>
      </w:r>
      <w:r w:rsidR="009D53DF">
        <w:rPr>
          <w:rFonts w:ascii="Calibri" w:hAnsi="Calibri" w:cs="Calibri"/>
          <w:sz w:val="24"/>
          <w:szCs w:val="24"/>
        </w:rPr>
        <w:t>.</w:t>
      </w:r>
    </w:p>
    <w:p w14:paraId="089E4A93" w14:textId="751EB139" w:rsidR="00D66294" w:rsidRDefault="002466EC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This study offers valuable insights into the individual relationship with clutter</w:t>
      </w:r>
      <w:r w:rsidR="00A0241C">
        <w:rPr>
          <w:rFonts w:ascii="Calibri" w:hAnsi="Calibri" w:cs="Calibri"/>
          <w:sz w:val="24"/>
          <w:szCs w:val="24"/>
        </w:rPr>
        <w:t xml:space="preserve"> </w:t>
      </w:r>
      <w:r w:rsidR="00187F3C">
        <w:rPr>
          <w:rFonts w:ascii="Calibri" w:hAnsi="Calibri" w:cs="Calibri"/>
          <w:sz w:val="24"/>
          <w:szCs w:val="24"/>
        </w:rPr>
        <w:t>through</w:t>
      </w:r>
      <w:r w:rsidR="00A0241C">
        <w:rPr>
          <w:rFonts w:ascii="Calibri" w:hAnsi="Calibri" w:cs="Calibri"/>
          <w:sz w:val="24"/>
          <w:szCs w:val="24"/>
        </w:rPr>
        <w:t xml:space="preserve"> </w:t>
      </w:r>
      <w:r w:rsidR="008F4686">
        <w:rPr>
          <w:rFonts w:ascii="Calibri" w:hAnsi="Calibri" w:cs="Calibri"/>
          <w:sz w:val="24"/>
          <w:szCs w:val="24"/>
        </w:rPr>
        <w:t xml:space="preserve">the use of </w:t>
      </w:r>
      <w:r w:rsidR="00F20331">
        <w:rPr>
          <w:rFonts w:ascii="Calibri" w:hAnsi="Calibri" w:cs="Calibri"/>
          <w:sz w:val="24"/>
          <w:szCs w:val="24"/>
        </w:rPr>
        <w:t>emotive language including</w:t>
      </w:r>
      <w:r w:rsidR="00A0241C">
        <w:rPr>
          <w:rFonts w:ascii="Calibri" w:hAnsi="Calibri" w:cs="Calibri"/>
          <w:sz w:val="24"/>
          <w:szCs w:val="24"/>
        </w:rPr>
        <w:t xml:space="preserve">; fortress, prison, security net, </w:t>
      </w:r>
      <w:r w:rsidR="00002DCF">
        <w:rPr>
          <w:rFonts w:ascii="Calibri" w:hAnsi="Calibri" w:cs="Calibri"/>
          <w:sz w:val="24"/>
          <w:szCs w:val="24"/>
        </w:rPr>
        <w:t>trapped etc.</w:t>
      </w:r>
    </w:p>
    <w:p w14:paraId="020167D2" w14:textId="13B5DD37" w:rsidR="00002DCF" w:rsidRDefault="00B33A1F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Trust </w:t>
      </w:r>
      <w:r w:rsidR="00A86A89">
        <w:rPr>
          <w:rFonts w:ascii="Calibri" w:hAnsi="Calibri" w:cs="Calibri"/>
          <w:sz w:val="24"/>
          <w:szCs w:val="24"/>
        </w:rPr>
        <w:t>is</w:t>
      </w:r>
      <w:r>
        <w:rPr>
          <w:rFonts w:ascii="Calibri" w:hAnsi="Calibri" w:cs="Calibri"/>
          <w:sz w:val="24"/>
          <w:szCs w:val="24"/>
        </w:rPr>
        <w:t xml:space="preserve"> </w:t>
      </w:r>
      <w:r w:rsidR="00DC2493">
        <w:rPr>
          <w:rFonts w:ascii="Calibri" w:hAnsi="Calibri" w:cs="Calibri"/>
          <w:sz w:val="24"/>
          <w:szCs w:val="24"/>
        </w:rPr>
        <w:t xml:space="preserve">a </w:t>
      </w:r>
      <w:r>
        <w:rPr>
          <w:rFonts w:ascii="Calibri" w:hAnsi="Calibri" w:cs="Calibri"/>
          <w:sz w:val="24"/>
          <w:szCs w:val="24"/>
        </w:rPr>
        <w:t>significant theme</w:t>
      </w:r>
      <w:r w:rsidR="00DC2493">
        <w:rPr>
          <w:rFonts w:ascii="Calibri" w:hAnsi="Calibri" w:cs="Calibri"/>
          <w:sz w:val="24"/>
          <w:szCs w:val="24"/>
        </w:rPr>
        <w:t>,</w:t>
      </w:r>
      <w:r w:rsidR="006940B1">
        <w:rPr>
          <w:rFonts w:ascii="Calibri" w:hAnsi="Calibri" w:cs="Calibri"/>
          <w:sz w:val="24"/>
          <w:szCs w:val="24"/>
        </w:rPr>
        <w:t xml:space="preserve"> exemplified in difficulties participants experienced in telling anyone about the hoarding.</w:t>
      </w:r>
      <w:r w:rsidR="00365FBA">
        <w:rPr>
          <w:rFonts w:ascii="Calibri" w:hAnsi="Calibri" w:cs="Calibri"/>
          <w:sz w:val="24"/>
          <w:szCs w:val="24"/>
        </w:rPr>
        <w:t xml:space="preserve"> This links with the fear of judgement</w:t>
      </w:r>
      <w:r w:rsidR="00D76C02">
        <w:rPr>
          <w:rFonts w:ascii="Calibri" w:hAnsi="Calibri" w:cs="Calibri"/>
          <w:sz w:val="24"/>
          <w:szCs w:val="24"/>
        </w:rPr>
        <w:t xml:space="preserve">, </w:t>
      </w:r>
      <w:r w:rsidR="00B4137B">
        <w:rPr>
          <w:rFonts w:ascii="Calibri" w:hAnsi="Calibri" w:cs="Calibri"/>
          <w:sz w:val="24"/>
          <w:szCs w:val="24"/>
        </w:rPr>
        <w:t>criticism and rejection, all of which feed the shame felt by people with HD</w:t>
      </w:r>
      <w:r w:rsidR="00867CC3">
        <w:rPr>
          <w:rFonts w:ascii="Calibri" w:hAnsi="Calibri" w:cs="Calibri"/>
          <w:sz w:val="24"/>
          <w:szCs w:val="24"/>
        </w:rPr>
        <w:t xml:space="preserve"> (BPS, 2024)</w:t>
      </w:r>
      <w:r w:rsidR="00B4137B">
        <w:rPr>
          <w:rFonts w:ascii="Calibri" w:hAnsi="Calibri" w:cs="Calibri"/>
          <w:sz w:val="24"/>
          <w:szCs w:val="24"/>
        </w:rPr>
        <w:t>.</w:t>
      </w:r>
      <w:r w:rsidR="00980EE7">
        <w:rPr>
          <w:rFonts w:ascii="Calibri" w:hAnsi="Calibri" w:cs="Calibri"/>
          <w:sz w:val="24"/>
          <w:szCs w:val="24"/>
        </w:rPr>
        <w:t xml:space="preserve"> Participants expressed</w:t>
      </w:r>
      <w:r w:rsidR="006512E6">
        <w:rPr>
          <w:rFonts w:ascii="Calibri" w:hAnsi="Calibri" w:cs="Calibri"/>
          <w:sz w:val="24"/>
          <w:szCs w:val="24"/>
        </w:rPr>
        <w:t xml:space="preserve"> a lack of faith in what services could offer</w:t>
      </w:r>
      <w:r w:rsidR="00326ED1">
        <w:rPr>
          <w:rFonts w:ascii="Calibri" w:hAnsi="Calibri" w:cs="Calibri"/>
          <w:sz w:val="24"/>
          <w:szCs w:val="24"/>
        </w:rPr>
        <w:t xml:space="preserve"> and this came across in </w:t>
      </w:r>
      <w:r w:rsidR="00D76C02">
        <w:rPr>
          <w:rFonts w:ascii="Calibri" w:hAnsi="Calibri" w:cs="Calibri"/>
          <w:sz w:val="24"/>
          <w:szCs w:val="24"/>
        </w:rPr>
        <w:t>low</w:t>
      </w:r>
      <w:r w:rsidR="00A105CD">
        <w:rPr>
          <w:rFonts w:ascii="Calibri" w:hAnsi="Calibri" w:cs="Calibri"/>
          <w:sz w:val="24"/>
          <w:szCs w:val="24"/>
        </w:rPr>
        <w:t xml:space="preserve"> confidence born of experiences in which they did not feel heard.</w:t>
      </w:r>
    </w:p>
    <w:p w14:paraId="577002C1" w14:textId="676E9A69" w:rsidR="00A105CD" w:rsidRDefault="002174C2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lastRenderedPageBreak/>
        <w:t>Six of the eight parti</w:t>
      </w:r>
      <w:r w:rsidR="00E0788B">
        <w:rPr>
          <w:rFonts w:ascii="Calibri" w:hAnsi="Calibri" w:cs="Calibri"/>
          <w:sz w:val="24"/>
          <w:szCs w:val="24"/>
        </w:rPr>
        <w:t>cipants had open</w:t>
      </w:r>
      <w:r w:rsidR="004F65FD">
        <w:rPr>
          <w:rFonts w:ascii="Calibri" w:hAnsi="Calibri" w:cs="Calibri"/>
          <w:sz w:val="24"/>
          <w:szCs w:val="24"/>
        </w:rPr>
        <w:t xml:space="preserve">ed </w:t>
      </w:r>
      <w:r w:rsidR="00E0788B">
        <w:rPr>
          <w:rFonts w:ascii="Calibri" w:hAnsi="Calibri" w:cs="Calibri"/>
          <w:sz w:val="24"/>
          <w:szCs w:val="24"/>
        </w:rPr>
        <w:t>up to others in a support group.</w:t>
      </w:r>
      <w:r w:rsidR="00A45B9D">
        <w:rPr>
          <w:rFonts w:ascii="Calibri" w:hAnsi="Calibri" w:cs="Calibri"/>
          <w:sz w:val="24"/>
          <w:szCs w:val="24"/>
        </w:rPr>
        <w:t xml:space="preserve"> This is a significant finding; sharing is therapeutic, acceptance from others</w:t>
      </w:r>
      <w:r w:rsidR="003E7488">
        <w:rPr>
          <w:rFonts w:ascii="Calibri" w:hAnsi="Calibri" w:cs="Calibri"/>
          <w:sz w:val="24"/>
          <w:szCs w:val="24"/>
        </w:rPr>
        <w:t xml:space="preserve"> </w:t>
      </w:r>
      <w:r w:rsidR="00C329D6">
        <w:rPr>
          <w:rFonts w:ascii="Calibri" w:hAnsi="Calibri" w:cs="Calibri"/>
          <w:sz w:val="24"/>
          <w:szCs w:val="24"/>
        </w:rPr>
        <w:t>d</w:t>
      </w:r>
      <w:r w:rsidR="00DD2783">
        <w:rPr>
          <w:rFonts w:ascii="Calibri" w:hAnsi="Calibri" w:cs="Calibri"/>
          <w:sz w:val="24"/>
          <w:szCs w:val="24"/>
        </w:rPr>
        <w:t>i</w:t>
      </w:r>
      <w:r w:rsidR="00846A2D">
        <w:rPr>
          <w:rFonts w:ascii="Calibri" w:hAnsi="Calibri" w:cs="Calibri"/>
          <w:sz w:val="24"/>
          <w:szCs w:val="24"/>
        </w:rPr>
        <w:t>ssolves</w:t>
      </w:r>
      <w:r w:rsidR="003E7488">
        <w:rPr>
          <w:rFonts w:ascii="Calibri" w:hAnsi="Calibri" w:cs="Calibri"/>
          <w:sz w:val="24"/>
          <w:szCs w:val="24"/>
        </w:rPr>
        <w:t xml:space="preserve"> shame and the comfort of being understood is </w:t>
      </w:r>
      <w:r w:rsidR="00F46E08">
        <w:rPr>
          <w:rFonts w:ascii="Calibri" w:hAnsi="Calibri" w:cs="Calibri"/>
          <w:sz w:val="24"/>
          <w:szCs w:val="24"/>
        </w:rPr>
        <w:t>uplifting</w:t>
      </w:r>
      <w:r w:rsidR="00722AC0">
        <w:rPr>
          <w:rFonts w:ascii="Calibri" w:hAnsi="Calibri" w:cs="Calibri"/>
          <w:sz w:val="24"/>
          <w:szCs w:val="24"/>
        </w:rPr>
        <w:t xml:space="preserve"> </w:t>
      </w:r>
      <w:r w:rsidR="0012278C">
        <w:rPr>
          <w:rFonts w:ascii="Calibri" w:hAnsi="Calibri" w:cs="Calibri"/>
          <w:sz w:val="24"/>
          <w:szCs w:val="24"/>
        </w:rPr>
        <w:t>(</w:t>
      </w:r>
      <w:r w:rsidR="0012278C" w:rsidRPr="0012278C">
        <w:rPr>
          <w:rFonts w:ascii="Calibri" w:hAnsi="Calibri" w:cs="Calibri"/>
          <w:sz w:val="24"/>
          <w:szCs w:val="24"/>
        </w:rPr>
        <w:t>Beard</w:t>
      </w:r>
      <w:r w:rsidR="0012278C">
        <w:rPr>
          <w:rFonts w:ascii="Calibri" w:hAnsi="Calibri" w:cs="Calibri"/>
          <w:sz w:val="24"/>
          <w:szCs w:val="24"/>
        </w:rPr>
        <w:t xml:space="preserve"> et al, </w:t>
      </w:r>
      <w:r w:rsidR="0012278C" w:rsidRPr="0012278C">
        <w:rPr>
          <w:rFonts w:ascii="Calibri" w:hAnsi="Calibri" w:cs="Calibri"/>
          <w:sz w:val="24"/>
          <w:szCs w:val="24"/>
        </w:rPr>
        <w:t xml:space="preserve">2024). </w:t>
      </w:r>
    </w:p>
    <w:p w14:paraId="79B12FFD" w14:textId="1581ECB3" w:rsidR="00F46E08" w:rsidRDefault="00427D36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All eight</w:t>
      </w:r>
      <w:r w:rsidR="00174AF9">
        <w:rPr>
          <w:rFonts w:ascii="Calibri" w:hAnsi="Calibri" w:cs="Calibri"/>
          <w:sz w:val="24"/>
          <w:szCs w:val="24"/>
        </w:rPr>
        <w:t xml:space="preserve"> people found it difficult to access help. Barriers included</w:t>
      </w:r>
      <w:r w:rsidR="00DD2783">
        <w:rPr>
          <w:rFonts w:ascii="Calibri" w:hAnsi="Calibri" w:cs="Calibri"/>
          <w:sz w:val="24"/>
          <w:szCs w:val="24"/>
        </w:rPr>
        <w:t>;</w:t>
      </w:r>
      <w:r w:rsidR="005A48BD">
        <w:rPr>
          <w:rFonts w:ascii="Calibri" w:hAnsi="Calibri" w:cs="Calibri"/>
          <w:sz w:val="24"/>
          <w:szCs w:val="24"/>
        </w:rPr>
        <w:t xml:space="preserve"> not fitting what was on offer, lack of internet access, </w:t>
      </w:r>
      <w:r w:rsidR="00685581">
        <w:rPr>
          <w:rFonts w:ascii="Calibri" w:hAnsi="Calibri" w:cs="Calibri"/>
          <w:sz w:val="24"/>
          <w:szCs w:val="24"/>
        </w:rPr>
        <w:t>not meeting thresholds, not being ill enough</w:t>
      </w:r>
      <w:r w:rsidR="00A30522">
        <w:rPr>
          <w:rFonts w:ascii="Calibri" w:hAnsi="Calibri" w:cs="Calibri"/>
          <w:sz w:val="24"/>
          <w:szCs w:val="24"/>
        </w:rPr>
        <w:t xml:space="preserve"> or there not being any funding available</w:t>
      </w:r>
      <w:r w:rsidR="00685581">
        <w:rPr>
          <w:rFonts w:ascii="Calibri" w:hAnsi="Calibri" w:cs="Calibri"/>
          <w:sz w:val="24"/>
          <w:szCs w:val="24"/>
        </w:rPr>
        <w:t>.</w:t>
      </w:r>
    </w:p>
    <w:p w14:paraId="76693F68" w14:textId="332621A2" w:rsidR="00A30522" w:rsidRDefault="00CB2DD0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It</w:t>
      </w:r>
      <w:r w:rsidR="00387DFE">
        <w:rPr>
          <w:rFonts w:ascii="Calibri" w:hAnsi="Calibri" w:cs="Calibri"/>
          <w:sz w:val="24"/>
          <w:szCs w:val="24"/>
        </w:rPr>
        <w:t xml:space="preserve"> i</w:t>
      </w:r>
      <w:r>
        <w:rPr>
          <w:rFonts w:ascii="Calibri" w:hAnsi="Calibri" w:cs="Calibri"/>
          <w:sz w:val="24"/>
          <w:szCs w:val="24"/>
        </w:rPr>
        <w:t xml:space="preserve">s clear from this study that </w:t>
      </w:r>
      <w:r w:rsidR="001A6CDE">
        <w:rPr>
          <w:rFonts w:ascii="Calibri" w:hAnsi="Calibri" w:cs="Calibri"/>
          <w:sz w:val="24"/>
          <w:szCs w:val="24"/>
        </w:rPr>
        <w:t xml:space="preserve">services are </w:t>
      </w:r>
      <w:r w:rsidR="00340952">
        <w:rPr>
          <w:rFonts w:ascii="Calibri" w:hAnsi="Calibri" w:cs="Calibri"/>
          <w:sz w:val="24"/>
          <w:szCs w:val="24"/>
        </w:rPr>
        <w:t>inept</w:t>
      </w:r>
      <w:r w:rsidR="001A6CDE">
        <w:rPr>
          <w:rFonts w:ascii="Calibri" w:hAnsi="Calibri" w:cs="Calibri"/>
          <w:sz w:val="24"/>
          <w:szCs w:val="24"/>
        </w:rPr>
        <w:t xml:space="preserve"> at providing interventions for this group</w:t>
      </w:r>
      <w:r w:rsidR="00AF14F4">
        <w:rPr>
          <w:rFonts w:ascii="Calibri" w:hAnsi="Calibri" w:cs="Calibri"/>
          <w:sz w:val="24"/>
          <w:szCs w:val="24"/>
        </w:rPr>
        <w:t>. Participants reported too much focus on pharmacological routes</w:t>
      </w:r>
      <w:r w:rsidR="00EA4BB9">
        <w:rPr>
          <w:rFonts w:ascii="Calibri" w:hAnsi="Calibri" w:cs="Calibri"/>
          <w:sz w:val="24"/>
          <w:szCs w:val="24"/>
        </w:rPr>
        <w:t xml:space="preserve">. One </w:t>
      </w:r>
      <w:r w:rsidR="00DD2783">
        <w:rPr>
          <w:rFonts w:ascii="Calibri" w:hAnsi="Calibri" w:cs="Calibri"/>
          <w:sz w:val="24"/>
          <w:szCs w:val="24"/>
        </w:rPr>
        <w:t>individual</w:t>
      </w:r>
      <w:r w:rsidR="00EA4BB9">
        <w:rPr>
          <w:rFonts w:ascii="Calibri" w:hAnsi="Calibri" w:cs="Calibri"/>
          <w:sz w:val="24"/>
          <w:szCs w:val="24"/>
        </w:rPr>
        <w:t xml:space="preserve"> had received CBT and described it as </w:t>
      </w:r>
      <w:r w:rsidR="00387DFE">
        <w:rPr>
          <w:rFonts w:ascii="Calibri" w:hAnsi="Calibri" w:cs="Calibri"/>
          <w:sz w:val="24"/>
          <w:szCs w:val="24"/>
        </w:rPr>
        <w:t>un</w:t>
      </w:r>
      <w:r w:rsidR="00EA4BB9">
        <w:rPr>
          <w:rFonts w:ascii="Calibri" w:hAnsi="Calibri" w:cs="Calibri"/>
          <w:sz w:val="24"/>
          <w:szCs w:val="24"/>
        </w:rPr>
        <w:t>helpful, not geared towards them.</w:t>
      </w:r>
    </w:p>
    <w:p w14:paraId="48C2C6D1" w14:textId="3FF2851F" w:rsidR="005B1CD3" w:rsidRDefault="00942448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Decluttering services were desired</w:t>
      </w:r>
      <w:r w:rsidR="00073ACF">
        <w:rPr>
          <w:rFonts w:ascii="Calibri" w:hAnsi="Calibri" w:cs="Calibri"/>
          <w:sz w:val="24"/>
          <w:szCs w:val="24"/>
        </w:rPr>
        <w:t xml:space="preserve"> but failed to meet needs appropriately. Participants reported </w:t>
      </w:r>
      <w:r w:rsidR="000A2D85">
        <w:rPr>
          <w:rFonts w:ascii="Calibri" w:hAnsi="Calibri" w:cs="Calibri"/>
          <w:sz w:val="24"/>
          <w:szCs w:val="24"/>
        </w:rPr>
        <w:t>a</w:t>
      </w:r>
      <w:r w:rsidR="005E5B7C">
        <w:rPr>
          <w:rFonts w:ascii="Calibri" w:hAnsi="Calibri" w:cs="Calibri"/>
          <w:sz w:val="24"/>
          <w:szCs w:val="24"/>
        </w:rPr>
        <w:t>n</w:t>
      </w:r>
      <w:r w:rsidR="000A2D85">
        <w:rPr>
          <w:rFonts w:ascii="Calibri" w:hAnsi="Calibri" w:cs="Calibri"/>
          <w:sz w:val="24"/>
          <w:szCs w:val="24"/>
        </w:rPr>
        <w:t xml:space="preserve"> over-emphasis</w:t>
      </w:r>
      <w:r w:rsidR="00073ACF">
        <w:rPr>
          <w:rFonts w:ascii="Calibri" w:hAnsi="Calibri" w:cs="Calibri"/>
          <w:sz w:val="24"/>
          <w:szCs w:val="24"/>
        </w:rPr>
        <w:t xml:space="preserve"> on the stuff</w:t>
      </w:r>
      <w:r w:rsidR="00350608">
        <w:rPr>
          <w:rFonts w:ascii="Calibri" w:hAnsi="Calibri" w:cs="Calibri"/>
          <w:sz w:val="24"/>
          <w:szCs w:val="24"/>
        </w:rPr>
        <w:t>,</w:t>
      </w:r>
      <w:r w:rsidR="00073ACF">
        <w:rPr>
          <w:rFonts w:ascii="Calibri" w:hAnsi="Calibri" w:cs="Calibri"/>
          <w:sz w:val="24"/>
          <w:szCs w:val="24"/>
        </w:rPr>
        <w:t xml:space="preserve"> leaving them feeling overlooked as people</w:t>
      </w:r>
      <w:r w:rsidR="005B1CD3">
        <w:rPr>
          <w:rFonts w:ascii="Calibri" w:hAnsi="Calibri" w:cs="Calibri"/>
          <w:sz w:val="24"/>
          <w:szCs w:val="24"/>
        </w:rPr>
        <w:t>.</w:t>
      </w:r>
      <w:r w:rsidR="00056536">
        <w:rPr>
          <w:rFonts w:ascii="Calibri" w:hAnsi="Calibri" w:cs="Calibri"/>
          <w:sz w:val="24"/>
          <w:szCs w:val="24"/>
        </w:rPr>
        <w:t xml:space="preserve"> The antidote to these barriers </w:t>
      </w:r>
      <w:r w:rsidR="004A72BA">
        <w:rPr>
          <w:rFonts w:ascii="Calibri" w:hAnsi="Calibri" w:cs="Calibri"/>
          <w:sz w:val="24"/>
          <w:szCs w:val="24"/>
        </w:rPr>
        <w:t xml:space="preserve">according to this study, </w:t>
      </w:r>
      <w:r w:rsidR="00056536">
        <w:rPr>
          <w:rFonts w:ascii="Calibri" w:hAnsi="Calibri" w:cs="Calibri"/>
          <w:sz w:val="24"/>
          <w:szCs w:val="24"/>
        </w:rPr>
        <w:t>is for a compassionate</w:t>
      </w:r>
      <w:r w:rsidR="00F35766">
        <w:rPr>
          <w:rFonts w:ascii="Calibri" w:hAnsi="Calibri" w:cs="Calibri"/>
          <w:sz w:val="24"/>
          <w:szCs w:val="24"/>
        </w:rPr>
        <w:t>, caring, human approach.</w:t>
      </w:r>
    </w:p>
    <w:p w14:paraId="3F84FF3F" w14:textId="6A861AD0" w:rsidR="008F2D89" w:rsidRDefault="008F2D89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Interestingly, most </w:t>
      </w:r>
      <w:r w:rsidR="004A72BA">
        <w:rPr>
          <w:rFonts w:ascii="Calibri" w:hAnsi="Calibri" w:cs="Calibri"/>
          <w:sz w:val="24"/>
          <w:szCs w:val="24"/>
        </w:rPr>
        <w:t>participants</w:t>
      </w:r>
      <w:r w:rsidR="00047A9A">
        <w:rPr>
          <w:rFonts w:ascii="Calibri" w:hAnsi="Calibri" w:cs="Calibri"/>
          <w:sz w:val="24"/>
          <w:szCs w:val="24"/>
        </w:rPr>
        <w:t xml:space="preserve"> had accessed therap</w:t>
      </w:r>
      <w:r w:rsidR="00CF5DAB">
        <w:rPr>
          <w:rFonts w:ascii="Calibri" w:hAnsi="Calibri" w:cs="Calibri"/>
          <w:sz w:val="24"/>
          <w:szCs w:val="24"/>
        </w:rPr>
        <w:t>y</w:t>
      </w:r>
      <w:r w:rsidR="00047A9A">
        <w:rPr>
          <w:rFonts w:ascii="Calibri" w:hAnsi="Calibri" w:cs="Calibri"/>
          <w:sz w:val="24"/>
          <w:szCs w:val="24"/>
        </w:rPr>
        <w:t xml:space="preserve"> for other issues. </w:t>
      </w:r>
      <w:r w:rsidR="00C92744">
        <w:rPr>
          <w:rFonts w:ascii="Calibri" w:hAnsi="Calibri" w:cs="Calibri"/>
          <w:sz w:val="24"/>
          <w:szCs w:val="24"/>
        </w:rPr>
        <w:t>T</w:t>
      </w:r>
      <w:r w:rsidR="00975C9B">
        <w:rPr>
          <w:rFonts w:ascii="Calibri" w:hAnsi="Calibri" w:cs="Calibri"/>
          <w:sz w:val="24"/>
          <w:szCs w:val="24"/>
        </w:rPr>
        <w:t>he authors suggest that the stigma a</w:t>
      </w:r>
      <w:r w:rsidR="006D73F5">
        <w:rPr>
          <w:rFonts w:ascii="Calibri" w:hAnsi="Calibri" w:cs="Calibri"/>
          <w:sz w:val="24"/>
          <w:szCs w:val="24"/>
        </w:rPr>
        <w:t xml:space="preserve">ttached to </w:t>
      </w:r>
      <w:r w:rsidR="00975C9B">
        <w:rPr>
          <w:rFonts w:ascii="Calibri" w:hAnsi="Calibri" w:cs="Calibri"/>
          <w:sz w:val="24"/>
          <w:szCs w:val="24"/>
        </w:rPr>
        <w:t>the label, ‘hoarder’</w:t>
      </w:r>
      <w:r w:rsidR="000C5E34">
        <w:rPr>
          <w:rFonts w:ascii="Calibri" w:hAnsi="Calibri" w:cs="Calibri"/>
          <w:sz w:val="24"/>
          <w:szCs w:val="24"/>
        </w:rPr>
        <w:t xml:space="preserve"> </w:t>
      </w:r>
      <w:r w:rsidR="006D73F5">
        <w:rPr>
          <w:rFonts w:ascii="Calibri" w:hAnsi="Calibri" w:cs="Calibri"/>
          <w:sz w:val="24"/>
          <w:szCs w:val="24"/>
        </w:rPr>
        <w:t>is</w:t>
      </w:r>
      <w:r w:rsidR="000C5E34">
        <w:rPr>
          <w:rFonts w:ascii="Calibri" w:hAnsi="Calibri" w:cs="Calibri"/>
          <w:sz w:val="24"/>
          <w:szCs w:val="24"/>
        </w:rPr>
        <w:t xml:space="preserve"> a barrier to self-awareness and appropriate help-seeking.</w:t>
      </w:r>
      <w:r w:rsidR="00666665">
        <w:rPr>
          <w:rFonts w:ascii="Calibri" w:hAnsi="Calibri" w:cs="Calibri"/>
          <w:sz w:val="24"/>
          <w:szCs w:val="24"/>
        </w:rPr>
        <w:t xml:space="preserve"> This point is </w:t>
      </w:r>
      <w:r w:rsidR="00E84E57">
        <w:rPr>
          <w:rFonts w:ascii="Calibri" w:hAnsi="Calibri" w:cs="Calibri"/>
          <w:sz w:val="24"/>
          <w:szCs w:val="24"/>
        </w:rPr>
        <w:t>exacerbated by a mistrust of services</w:t>
      </w:r>
      <w:r w:rsidR="00BC75B6">
        <w:rPr>
          <w:rFonts w:ascii="Calibri" w:hAnsi="Calibri" w:cs="Calibri"/>
          <w:sz w:val="24"/>
          <w:szCs w:val="24"/>
        </w:rPr>
        <w:t xml:space="preserve">, </w:t>
      </w:r>
      <w:r w:rsidR="00E84E57">
        <w:rPr>
          <w:rFonts w:ascii="Calibri" w:hAnsi="Calibri" w:cs="Calibri"/>
          <w:sz w:val="24"/>
          <w:szCs w:val="24"/>
        </w:rPr>
        <w:t>crippling shame and fear of judgement</w:t>
      </w:r>
      <w:r w:rsidR="00DB21BC">
        <w:rPr>
          <w:rFonts w:ascii="Calibri" w:hAnsi="Calibri" w:cs="Calibri"/>
          <w:sz w:val="24"/>
          <w:szCs w:val="24"/>
        </w:rPr>
        <w:t xml:space="preserve"> which negatively impact on motivation.</w:t>
      </w:r>
    </w:p>
    <w:p w14:paraId="583611D1" w14:textId="2F21F17C" w:rsidR="00011BB2" w:rsidRPr="00E77018" w:rsidRDefault="00344C5D" w:rsidP="007C3121">
      <w:pPr>
        <w:spacing w:line="360" w:lineRule="auto"/>
        <w:rPr>
          <w:rFonts w:ascii="Calibri" w:hAnsi="Calibri" w:cs="Calibri"/>
          <w:sz w:val="24"/>
          <w:szCs w:val="24"/>
        </w:rPr>
      </w:pPr>
      <w:r w:rsidRPr="00E77018">
        <w:rPr>
          <w:rFonts w:ascii="Calibri" w:hAnsi="Calibri" w:cs="Calibri"/>
          <w:sz w:val="24"/>
          <w:szCs w:val="24"/>
        </w:rPr>
        <w:t xml:space="preserve">The penultimate sentence of the report </w:t>
      </w:r>
      <w:r w:rsidR="000C737E" w:rsidRPr="00E77018">
        <w:rPr>
          <w:rFonts w:ascii="Calibri" w:hAnsi="Calibri" w:cs="Calibri"/>
          <w:sz w:val="24"/>
          <w:szCs w:val="24"/>
        </w:rPr>
        <w:t>call</w:t>
      </w:r>
      <w:r w:rsidR="00135FE0" w:rsidRPr="00E77018">
        <w:rPr>
          <w:rFonts w:ascii="Calibri" w:hAnsi="Calibri" w:cs="Calibri"/>
          <w:sz w:val="24"/>
          <w:szCs w:val="24"/>
        </w:rPr>
        <w:t>s</w:t>
      </w:r>
      <w:r w:rsidR="000C737E" w:rsidRPr="00E77018">
        <w:rPr>
          <w:rFonts w:ascii="Calibri" w:hAnsi="Calibri" w:cs="Calibri"/>
          <w:sz w:val="24"/>
          <w:szCs w:val="24"/>
        </w:rPr>
        <w:t xml:space="preserve"> for clinicians to be more pe</w:t>
      </w:r>
      <w:r w:rsidR="005A07CF" w:rsidRPr="00E77018">
        <w:rPr>
          <w:rFonts w:ascii="Calibri" w:hAnsi="Calibri" w:cs="Calibri"/>
          <w:sz w:val="24"/>
          <w:szCs w:val="24"/>
        </w:rPr>
        <w:t>rson-centred</w:t>
      </w:r>
      <w:r w:rsidR="000C737E" w:rsidRPr="00E77018">
        <w:rPr>
          <w:rFonts w:ascii="Calibri" w:hAnsi="Calibri" w:cs="Calibri"/>
          <w:sz w:val="24"/>
          <w:szCs w:val="24"/>
        </w:rPr>
        <w:t xml:space="preserve">. </w:t>
      </w:r>
      <w:r w:rsidR="004C1043" w:rsidRPr="00E77018">
        <w:rPr>
          <w:rFonts w:ascii="Calibri" w:hAnsi="Calibri" w:cs="Calibri"/>
          <w:sz w:val="24"/>
          <w:szCs w:val="24"/>
        </w:rPr>
        <w:t>The</w:t>
      </w:r>
      <w:r w:rsidR="005A07CF" w:rsidRPr="00E77018">
        <w:rPr>
          <w:rFonts w:ascii="Calibri" w:hAnsi="Calibri" w:cs="Calibri"/>
          <w:sz w:val="24"/>
          <w:szCs w:val="24"/>
        </w:rPr>
        <w:t xml:space="preserve"> conclusion that </w:t>
      </w:r>
      <w:r w:rsidR="001523E4" w:rsidRPr="00E77018">
        <w:rPr>
          <w:rFonts w:ascii="Calibri" w:hAnsi="Calibri" w:cs="Calibri"/>
          <w:sz w:val="24"/>
          <w:szCs w:val="24"/>
        </w:rPr>
        <w:t>professionals should strive to build a non-judgmental and compassionate relationship</w:t>
      </w:r>
      <w:r w:rsidR="00BC3C7E" w:rsidRPr="00E77018">
        <w:rPr>
          <w:rFonts w:ascii="Calibri" w:hAnsi="Calibri" w:cs="Calibri"/>
          <w:sz w:val="24"/>
          <w:szCs w:val="24"/>
        </w:rPr>
        <w:t xml:space="preserve"> is consistent with</w:t>
      </w:r>
      <w:r w:rsidR="00011BB2" w:rsidRPr="00E77018">
        <w:rPr>
          <w:rFonts w:ascii="Calibri" w:hAnsi="Calibri" w:cs="Calibri"/>
          <w:sz w:val="24"/>
          <w:szCs w:val="24"/>
        </w:rPr>
        <w:t xml:space="preserve"> </w:t>
      </w:r>
      <w:r w:rsidR="00BB1A1A">
        <w:rPr>
          <w:rFonts w:ascii="Calibri" w:hAnsi="Calibri" w:cs="Calibri"/>
          <w:sz w:val="24"/>
          <w:szCs w:val="24"/>
        </w:rPr>
        <w:t xml:space="preserve">the </w:t>
      </w:r>
      <w:r w:rsidR="00011BB2" w:rsidRPr="00E77018">
        <w:rPr>
          <w:rFonts w:ascii="Calibri" w:hAnsi="Calibri" w:cs="Calibri"/>
          <w:sz w:val="24"/>
          <w:szCs w:val="24"/>
        </w:rPr>
        <w:t>Rogerian (</w:t>
      </w:r>
      <w:r w:rsidR="00135FE0" w:rsidRPr="00E77018">
        <w:rPr>
          <w:rFonts w:ascii="Calibri" w:hAnsi="Calibri" w:cs="Calibri"/>
          <w:sz w:val="24"/>
          <w:szCs w:val="24"/>
        </w:rPr>
        <w:t>19</w:t>
      </w:r>
      <w:r w:rsidR="00821E27" w:rsidRPr="00E77018">
        <w:rPr>
          <w:rFonts w:ascii="Calibri" w:hAnsi="Calibri" w:cs="Calibri"/>
          <w:sz w:val="24"/>
          <w:szCs w:val="24"/>
        </w:rPr>
        <w:t>5</w:t>
      </w:r>
      <w:r w:rsidR="00135FE0" w:rsidRPr="00E77018">
        <w:rPr>
          <w:rFonts w:ascii="Calibri" w:hAnsi="Calibri" w:cs="Calibri"/>
          <w:sz w:val="24"/>
          <w:szCs w:val="24"/>
        </w:rPr>
        <w:t>1</w:t>
      </w:r>
      <w:r w:rsidR="00011BB2" w:rsidRPr="00E77018">
        <w:rPr>
          <w:rFonts w:ascii="Calibri" w:hAnsi="Calibri" w:cs="Calibri"/>
          <w:sz w:val="24"/>
          <w:szCs w:val="24"/>
        </w:rPr>
        <w:t>) approach to counselling.</w:t>
      </w:r>
      <w:r w:rsidR="004C1043" w:rsidRPr="00E77018">
        <w:rPr>
          <w:rFonts w:ascii="Calibri" w:hAnsi="Calibri" w:cs="Calibri"/>
          <w:sz w:val="24"/>
          <w:szCs w:val="24"/>
        </w:rPr>
        <w:t xml:space="preserve"> </w:t>
      </w:r>
      <w:r w:rsidR="00C47390" w:rsidRPr="00E77018">
        <w:rPr>
          <w:rFonts w:ascii="Calibri" w:hAnsi="Calibri" w:cs="Calibri"/>
          <w:sz w:val="24"/>
          <w:szCs w:val="24"/>
        </w:rPr>
        <w:t>Focusing on the person and not the clutter is the central message from this study</w:t>
      </w:r>
      <w:r w:rsidR="00E75FC6" w:rsidRPr="00E77018">
        <w:rPr>
          <w:rFonts w:ascii="Calibri" w:hAnsi="Calibri" w:cs="Calibri"/>
          <w:sz w:val="24"/>
          <w:szCs w:val="24"/>
        </w:rPr>
        <w:t>.</w:t>
      </w:r>
    </w:p>
    <w:p w14:paraId="61E976EC" w14:textId="7FB78DE7" w:rsidR="001C5B38" w:rsidRDefault="005B58AE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researchers did not</w:t>
      </w:r>
      <w:r w:rsidR="0084628E">
        <w:rPr>
          <w:rFonts w:ascii="Calibri" w:hAnsi="Calibri" w:cs="Calibri"/>
          <w:sz w:val="24"/>
          <w:szCs w:val="24"/>
        </w:rPr>
        <w:t xml:space="preserve"> use any established tools to </w:t>
      </w:r>
      <w:r w:rsidR="001951E9">
        <w:rPr>
          <w:rFonts w:ascii="Calibri" w:hAnsi="Calibri" w:cs="Calibri"/>
          <w:sz w:val="24"/>
          <w:szCs w:val="24"/>
        </w:rPr>
        <w:t xml:space="preserve">gauge </w:t>
      </w:r>
      <w:r w:rsidR="0084628E">
        <w:rPr>
          <w:rFonts w:ascii="Calibri" w:hAnsi="Calibri" w:cs="Calibri"/>
          <w:sz w:val="24"/>
          <w:szCs w:val="24"/>
        </w:rPr>
        <w:t xml:space="preserve">the degree of the hoarding such as the </w:t>
      </w:r>
      <w:r w:rsidR="00BB1A1A">
        <w:rPr>
          <w:rFonts w:ascii="Calibri" w:hAnsi="Calibri" w:cs="Calibri"/>
          <w:sz w:val="24"/>
          <w:szCs w:val="24"/>
        </w:rPr>
        <w:t>C</w:t>
      </w:r>
      <w:r w:rsidR="00993523">
        <w:rPr>
          <w:rFonts w:ascii="Calibri" w:hAnsi="Calibri" w:cs="Calibri"/>
          <w:sz w:val="24"/>
          <w:szCs w:val="24"/>
        </w:rPr>
        <w:t xml:space="preserve">lutter </w:t>
      </w:r>
      <w:r w:rsidR="00BB1A1A">
        <w:rPr>
          <w:rFonts w:ascii="Calibri" w:hAnsi="Calibri" w:cs="Calibri"/>
          <w:sz w:val="24"/>
          <w:szCs w:val="24"/>
        </w:rPr>
        <w:t>I</w:t>
      </w:r>
      <w:r w:rsidR="00993523">
        <w:rPr>
          <w:rFonts w:ascii="Calibri" w:hAnsi="Calibri" w:cs="Calibri"/>
          <w:sz w:val="24"/>
          <w:szCs w:val="24"/>
        </w:rPr>
        <w:t xml:space="preserve">mage </w:t>
      </w:r>
      <w:r w:rsidR="00BB1A1A">
        <w:rPr>
          <w:rFonts w:ascii="Calibri" w:hAnsi="Calibri" w:cs="Calibri"/>
          <w:sz w:val="24"/>
          <w:szCs w:val="24"/>
        </w:rPr>
        <w:t>R</w:t>
      </w:r>
      <w:r w:rsidR="00993523">
        <w:rPr>
          <w:rFonts w:ascii="Calibri" w:hAnsi="Calibri" w:cs="Calibri"/>
          <w:sz w:val="24"/>
          <w:szCs w:val="24"/>
        </w:rPr>
        <w:t xml:space="preserve">ating </w:t>
      </w:r>
      <w:r w:rsidR="00BB1A1A">
        <w:rPr>
          <w:rFonts w:ascii="Calibri" w:hAnsi="Calibri" w:cs="Calibri"/>
          <w:sz w:val="24"/>
          <w:szCs w:val="24"/>
        </w:rPr>
        <w:t>S</w:t>
      </w:r>
      <w:r w:rsidR="00993523">
        <w:rPr>
          <w:rFonts w:ascii="Calibri" w:hAnsi="Calibri" w:cs="Calibri"/>
          <w:sz w:val="24"/>
          <w:szCs w:val="24"/>
        </w:rPr>
        <w:t>cale (CIR) (</w:t>
      </w:r>
      <w:r w:rsidR="004247B9">
        <w:rPr>
          <w:rFonts w:ascii="Calibri" w:hAnsi="Calibri" w:cs="Calibri"/>
          <w:sz w:val="24"/>
          <w:szCs w:val="24"/>
        </w:rPr>
        <w:t>Frost et al, 2008</w:t>
      </w:r>
      <w:r w:rsidR="00993523">
        <w:rPr>
          <w:rFonts w:ascii="Calibri" w:hAnsi="Calibri" w:cs="Calibri"/>
          <w:sz w:val="24"/>
          <w:szCs w:val="24"/>
        </w:rPr>
        <w:t>) or</w:t>
      </w:r>
      <w:r w:rsidR="00CF1F96">
        <w:rPr>
          <w:rFonts w:ascii="Calibri" w:hAnsi="Calibri" w:cs="Calibri"/>
          <w:sz w:val="24"/>
          <w:szCs w:val="24"/>
        </w:rPr>
        <w:t xml:space="preserve"> the Saving Inventory Revised (SIR) (Frost et al, 2004). </w:t>
      </w:r>
      <w:r w:rsidR="00E46463">
        <w:rPr>
          <w:rFonts w:ascii="Calibri" w:hAnsi="Calibri" w:cs="Calibri"/>
          <w:sz w:val="24"/>
          <w:szCs w:val="24"/>
        </w:rPr>
        <w:t>These</w:t>
      </w:r>
      <w:r w:rsidR="00423F30">
        <w:rPr>
          <w:rFonts w:ascii="Calibri" w:hAnsi="Calibri" w:cs="Calibri"/>
          <w:sz w:val="24"/>
          <w:szCs w:val="24"/>
        </w:rPr>
        <w:t xml:space="preserve"> might have </w:t>
      </w:r>
      <w:r w:rsidR="00C15D31">
        <w:rPr>
          <w:rFonts w:ascii="Calibri" w:hAnsi="Calibri" w:cs="Calibri"/>
          <w:sz w:val="24"/>
          <w:szCs w:val="24"/>
        </w:rPr>
        <w:t>clarified</w:t>
      </w:r>
      <w:r w:rsidR="00806CC9">
        <w:rPr>
          <w:rFonts w:ascii="Calibri" w:hAnsi="Calibri" w:cs="Calibri"/>
          <w:sz w:val="24"/>
          <w:szCs w:val="24"/>
        </w:rPr>
        <w:t xml:space="preserve"> </w:t>
      </w:r>
      <w:r w:rsidR="00912372">
        <w:rPr>
          <w:rFonts w:ascii="Calibri" w:hAnsi="Calibri" w:cs="Calibri"/>
          <w:sz w:val="24"/>
          <w:szCs w:val="24"/>
        </w:rPr>
        <w:t xml:space="preserve">some </w:t>
      </w:r>
      <w:r w:rsidR="00423F30">
        <w:rPr>
          <w:rFonts w:ascii="Calibri" w:hAnsi="Calibri" w:cs="Calibri"/>
          <w:sz w:val="24"/>
          <w:szCs w:val="24"/>
        </w:rPr>
        <w:t>participants’</w:t>
      </w:r>
      <w:r w:rsidR="008E517E">
        <w:rPr>
          <w:rFonts w:ascii="Calibri" w:hAnsi="Calibri" w:cs="Calibri"/>
          <w:sz w:val="24"/>
          <w:szCs w:val="24"/>
        </w:rPr>
        <w:t xml:space="preserve"> </w:t>
      </w:r>
      <w:r w:rsidR="002A3678">
        <w:rPr>
          <w:rFonts w:ascii="Calibri" w:hAnsi="Calibri" w:cs="Calibri"/>
          <w:sz w:val="24"/>
          <w:szCs w:val="24"/>
        </w:rPr>
        <w:t>uncertainty</w:t>
      </w:r>
      <w:r w:rsidR="008E517E">
        <w:rPr>
          <w:rFonts w:ascii="Calibri" w:hAnsi="Calibri" w:cs="Calibri"/>
          <w:sz w:val="24"/>
          <w:szCs w:val="24"/>
        </w:rPr>
        <w:t xml:space="preserve"> over whether their </w:t>
      </w:r>
      <w:r w:rsidR="000A2D85">
        <w:rPr>
          <w:rFonts w:ascii="Calibri" w:hAnsi="Calibri" w:cs="Calibri"/>
          <w:sz w:val="24"/>
          <w:szCs w:val="24"/>
        </w:rPr>
        <w:t xml:space="preserve">hoarding </w:t>
      </w:r>
      <w:r w:rsidR="008E517E">
        <w:rPr>
          <w:rFonts w:ascii="Calibri" w:hAnsi="Calibri" w:cs="Calibri"/>
          <w:sz w:val="24"/>
          <w:szCs w:val="24"/>
        </w:rPr>
        <w:t xml:space="preserve">was a problem or not. This ambiguity calls for further research as there may be a </w:t>
      </w:r>
      <w:r w:rsidR="002E6212">
        <w:rPr>
          <w:rFonts w:ascii="Calibri" w:hAnsi="Calibri" w:cs="Calibri"/>
          <w:sz w:val="24"/>
          <w:szCs w:val="24"/>
        </w:rPr>
        <w:t>connection</w:t>
      </w:r>
      <w:r w:rsidR="008E517E">
        <w:rPr>
          <w:rFonts w:ascii="Calibri" w:hAnsi="Calibri" w:cs="Calibri"/>
          <w:sz w:val="24"/>
          <w:szCs w:val="24"/>
        </w:rPr>
        <w:t xml:space="preserve"> between </w:t>
      </w:r>
      <w:r w:rsidR="001C5B38">
        <w:rPr>
          <w:rFonts w:ascii="Calibri" w:hAnsi="Calibri" w:cs="Calibri"/>
          <w:sz w:val="24"/>
          <w:szCs w:val="24"/>
        </w:rPr>
        <w:t>self-description in this regard and the type / frequency of help seeking.</w:t>
      </w:r>
    </w:p>
    <w:p w14:paraId="455D50E4" w14:textId="7A3D55CD" w:rsidR="00FC5CDC" w:rsidRDefault="00332973" w:rsidP="007C31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</w:t>
      </w:r>
      <w:r w:rsidR="00597F72">
        <w:rPr>
          <w:rFonts w:ascii="Calibri" w:hAnsi="Calibri" w:cs="Calibri"/>
          <w:sz w:val="24"/>
          <w:szCs w:val="24"/>
        </w:rPr>
        <w:t xml:space="preserve">uggestions for further research </w:t>
      </w:r>
      <w:r>
        <w:rPr>
          <w:rFonts w:ascii="Calibri" w:hAnsi="Calibri" w:cs="Calibri"/>
          <w:sz w:val="24"/>
          <w:szCs w:val="24"/>
        </w:rPr>
        <w:t xml:space="preserve">include </w:t>
      </w:r>
      <w:r w:rsidR="00597F72">
        <w:rPr>
          <w:rFonts w:ascii="Calibri" w:hAnsi="Calibri" w:cs="Calibri"/>
          <w:sz w:val="24"/>
          <w:szCs w:val="24"/>
        </w:rPr>
        <w:t>exploring the therapeutic relationship in delivering treatments</w:t>
      </w:r>
      <w:r w:rsidR="003B0304">
        <w:rPr>
          <w:rFonts w:ascii="Calibri" w:hAnsi="Calibri" w:cs="Calibri"/>
          <w:sz w:val="24"/>
          <w:szCs w:val="24"/>
        </w:rPr>
        <w:t>; t</w:t>
      </w:r>
      <w:r w:rsidR="00C54A56">
        <w:rPr>
          <w:rFonts w:ascii="Calibri" w:hAnsi="Calibri" w:cs="Calibri"/>
          <w:sz w:val="24"/>
          <w:szCs w:val="24"/>
        </w:rPr>
        <w:t xml:space="preserve">his is </w:t>
      </w:r>
      <w:r>
        <w:rPr>
          <w:rFonts w:ascii="Calibri" w:hAnsi="Calibri" w:cs="Calibri"/>
          <w:sz w:val="24"/>
          <w:szCs w:val="24"/>
        </w:rPr>
        <w:t xml:space="preserve">consistent with </w:t>
      </w:r>
      <w:r w:rsidR="000A09BF">
        <w:rPr>
          <w:rFonts w:ascii="Calibri" w:hAnsi="Calibri" w:cs="Calibri"/>
          <w:sz w:val="24"/>
          <w:szCs w:val="24"/>
        </w:rPr>
        <w:t xml:space="preserve">the aim of </w:t>
      </w:r>
      <w:r w:rsidR="00764584">
        <w:rPr>
          <w:rFonts w:ascii="Calibri" w:hAnsi="Calibri" w:cs="Calibri"/>
          <w:sz w:val="24"/>
          <w:szCs w:val="24"/>
        </w:rPr>
        <w:t xml:space="preserve">the </w:t>
      </w:r>
      <w:r w:rsidR="00FB28D6">
        <w:rPr>
          <w:rFonts w:ascii="Calibri" w:hAnsi="Calibri" w:cs="Calibri"/>
          <w:sz w:val="24"/>
          <w:szCs w:val="24"/>
        </w:rPr>
        <w:t>present</w:t>
      </w:r>
      <w:r w:rsidR="00C54A56">
        <w:rPr>
          <w:rFonts w:ascii="Calibri" w:hAnsi="Calibri" w:cs="Calibri"/>
          <w:sz w:val="24"/>
          <w:szCs w:val="24"/>
        </w:rPr>
        <w:t xml:space="preserve"> research.</w:t>
      </w:r>
    </w:p>
    <w:p w14:paraId="104130EB" w14:textId="487E83A3" w:rsidR="00FE03BA" w:rsidRPr="000222E5" w:rsidRDefault="00FE03BA" w:rsidP="000222E5">
      <w:pPr>
        <w:spacing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b/>
          <w:bCs/>
          <w:i/>
          <w:iCs/>
          <w:sz w:val="24"/>
          <w:szCs w:val="24"/>
        </w:rPr>
        <w:lastRenderedPageBreak/>
        <w:t>PAPER 3:</w:t>
      </w:r>
      <w:r w:rsidRPr="001222BD">
        <w:rPr>
          <w:rFonts w:ascii="Calibri" w:hAnsi="Calibri" w:cs="Calibri"/>
          <w:i/>
          <w:iCs/>
          <w:sz w:val="24"/>
          <w:szCs w:val="24"/>
        </w:rPr>
        <w:t xml:space="preserve"> </w:t>
      </w:r>
      <w:r w:rsidR="0002093C" w:rsidRPr="0002093C">
        <w:rPr>
          <w:rFonts w:ascii="Calibri" w:hAnsi="Calibri" w:cs="Calibri"/>
          <w:i/>
          <w:iCs/>
          <w:sz w:val="24"/>
          <w:szCs w:val="24"/>
        </w:rPr>
        <w:t xml:space="preserve">Acceptability of treatments and services for individuals with hoarding </w:t>
      </w:r>
      <w:r w:rsidR="003B6508" w:rsidRPr="0002093C">
        <w:rPr>
          <w:rFonts w:ascii="Calibri" w:hAnsi="Calibri" w:cs="Calibri"/>
          <w:i/>
          <w:iCs/>
          <w:sz w:val="24"/>
          <w:szCs w:val="24"/>
        </w:rPr>
        <w:t>behaviours</w:t>
      </w:r>
      <w:r w:rsidR="0002093C">
        <w:rPr>
          <w:rFonts w:ascii="Calibri" w:hAnsi="Calibri" w:cs="Calibri"/>
          <w:i/>
          <w:iCs/>
          <w:sz w:val="24"/>
          <w:szCs w:val="24"/>
        </w:rPr>
        <w:t>.</w:t>
      </w:r>
    </w:p>
    <w:p w14:paraId="4041EBFC" w14:textId="7E62D9E4" w:rsidR="006C63B4" w:rsidRPr="00861447" w:rsidRDefault="008A4EE5" w:rsidP="00620FBB">
      <w:pPr>
        <w:spacing w:line="360" w:lineRule="auto"/>
        <w:rPr>
          <w:rFonts w:ascii="Calibri" w:hAnsi="Calibri" w:cs="Calibri"/>
          <w:sz w:val="24"/>
          <w:szCs w:val="24"/>
        </w:rPr>
      </w:pPr>
      <w:r w:rsidRPr="00861447">
        <w:rPr>
          <w:rFonts w:ascii="Calibri" w:hAnsi="Calibri" w:cs="Calibri"/>
          <w:sz w:val="24"/>
          <w:szCs w:val="24"/>
        </w:rPr>
        <w:t>This 2016 American paper</w:t>
      </w:r>
      <w:r w:rsidR="00FC3D59">
        <w:rPr>
          <w:rFonts w:ascii="Calibri" w:hAnsi="Calibri" w:cs="Calibri"/>
          <w:sz w:val="24"/>
          <w:szCs w:val="24"/>
        </w:rPr>
        <w:t xml:space="preserve"> stands apart</w:t>
      </w:r>
      <w:r w:rsidRPr="00861447">
        <w:rPr>
          <w:rFonts w:ascii="Calibri" w:hAnsi="Calibri" w:cs="Calibri"/>
          <w:sz w:val="24"/>
          <w:szCs w:val="24"/>
        </w:rPr>
        <w:t xml:space="preserve"> </w:t>
      </w:r>
      <w:r w:rsidR="00693ED9">
        <w:rPr>
          <w:rFonts w:ascii="Calibri" w:hAnsi="Calibri" w:cs="Calibri"/>
          <w:sz w:val="24"/>
          <w:szCs w:val="24"/>
        </w:rPr>
        <w:t>with</w:t>
      </w:r>
      <w:r w:rsidRPr="00861447">
        <w:rPr>
          <w:rFonts w:ascii="Calibri" w:hAnsi="Calibri" w:cs="Calibri"/>
          <w:sz w:val="24"/>
          <w:szCs w:val="24"/>
        </w:rPr>
        <w:t xml:space="preserve"> 203 participants</w:t>
      </w:r>
      <w:r w:rsidR="00C74042">
        <w:rPr>
          <w:rFonts w:ascii="Calibri" w:hAnsi="Calibri" w:cs="Calibri"/>
          <w:sz w:val="24"/>
          <w:szCs w:val="24"/>
        </w:rPr>
        <w:t xml:space="preserve"> </w:t>
      </w:r>
      <w:r w:rsidR="00320130">
        <w:rPr>
          <w:rFonts w:ascii="Calibri" w:hAnsi="Calibri" w:cs="Calibri"/>
          <w:sz w:val="24"/>
          <w:szCs w:val="24"/>
        </w:rPr>
        <w:t>with HD</w:t>
      </w:r>
      <w:r w:rsidRPr="00861447">
        <w:rPr>
          <w:rFonts w:ascii="Calibri" w:hAnsi="Calibri" w:cs="Calibri"/>
          <w:sz w:val="24"/>
          <w:szCs w:val="24"/>
        </w:rPr>
        <w:t xml:space="preserve"> and a questionnaire approach</w:t>
      </w:r>
      <w:r w:rsidR="00320130">
        <w:rPr>
          <w:rFonts w:ascii="Calibri" w:hAnsi="Calibri" w:cs="Calibri"/>
          <w:sz w:val="24"/>
          <w:szCs w:val="24"/>
        </w:rPr>
        <w:t xml:space="preserve">. </w:t>
      </w:r>
      <w:r w:rsidR="008F678B">
        <w:rPr>
          <w:rFonts w:ascii="Calibri" w:hAnsi="Calibri" w:cs="Calibri"/>
          <w:sz w:val="24"/>
          <w:szCs w:val="24"/>
        </w:rPr>
        <w:t xml:space="preserve">Of the cohort, </w:t>
      </w:r>
      <w:r w:rsidR="00A64656">
        <w:rPr>
          <w:rFonts w:ascii="Calibri" w:hAnsi="Calibri" w:cs="Calibri"/>
          <w:sz w:val="24"/>
          <w:szCs w:val="24"/>
        </w:rPr>
        <w:t>80</w:t>
      </w:r>
      <w:r w:rsidR="00DA01D3">
        <w:rPr>
          <w:rFonts w:ascii="Calibri" w:hAnsi="Calibri" w:cs="Calibri"/>
          <w:sz w:val="24"/>
          <w:szCs w:val="24"/>
        </w:rPr>
        <w:t xml:space="preserve"> percent were female and the mean age was 47.</w:t>
      </w:r>
    </w:p>
    <w:p w14:paraId="5958AD4A" w14:textId="40DEFF55" w:rsidR="0018470A" w:rsidRDefault="00244FD8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</w:t>
      </w:r>
      <w:r w:rsidR="00B5701F">
        <w:rPr>
          <w:rFonts w:ascii="Calibri" w:hAnsi="Calibri" w:cs="Calibri"/>
          <w:sz w:val="24"/>
          <w:szCs w:val="24"/>
        </w:rPr>
        <w:t xml:space="preserve"> </w:t>
      </w:r>
      <w:r w:rsidR="00DB1E4A">
        <w:rPr>
          <w:rFonts w:ascii="Calibri" w:hAnsi="Calibri" w:cs="Calibri"/>
          <w:sz w:val="24"/>
          <w:szCs w:val="24"/>
        </w:rPr>
        <w:t>Likert scale questionnaire offer</w:t>
      </w:r>
      <w:r w:rsidR="00EC2523">
        <w:rPr>
          <w:rFonts w:ascii="Calibri" w:hAnsi="Calibri" w:cs="Calibri"/>
          <w:sz w:val="24"/>
          <w:szCs w:val="24"/>
        </w:rPr>
        <w:t>ed</w:t>
      </w:r>
      <w:r w:rsidR="00DB1E4A">
        <w:rPr>
          <w:rFonts w:ascii="Calibri" w:hAnsi="Calibri" w:cs="Calibri"/>
          <w:sz w:val="24"/>
          <w:szCs w:val="24"/>
        </w:rPr>
        <w:t xml:space="preserve"> descriptions of </w:t>
      </w:r>
      <w:r w:rsidR="00693ED9">
        <w:rPr>
          <w:rFonts w:ascii="Calibri" w:hAnsi="Calibri" w:cs="Calibri"/>
          <w:sz w:val="24"/>
          <w:szCs w:val="24"/>
        </w:rPr>
        <w:t>11</w:t>
      </w:r>
      <w:r w:rsidR="00DB1E4A">
        <w:rPr>
          <w:rFonts w:ascii="Calibri" w:hAnsi="Calibri" w:cs="Calibri"/>
          <w:sz w:val="24"/>
          <w:szCs w:val="24"/>
        </w:rPr>
        <w:t xml:space="preserve"> </w:t>
      </w:r>
      <w:r w:rsidR="00742CC6">
        <w:rPr>
          <w:rFonts w:ascii="Calibri" w:hAnsi="Calibri" w:cs="Calibri"/>
          <w:sz w:val="24"/>
          <w:szCs w:val="24"/>
        </w:rPr>
        <w:t>treatments and services.</w:t>
      </w:r>
      <w:r w:rsidR="001221B9">
        <w:rPr>
          <w:rFonts w:ascii="Calibri" w:hAnsi="Calibri" w:cs="Calibri"/>
          <w:sz w:val="24"/>
          <w:szCs w:val="24"/>
        </w:rPr>
        <w:t xml:space="preserve"> </w:t>
      </w:r>
      <w:r w:rsidR="00742CC6">
        <w:rPr>
          <w:rFonts w:ascii="Calibri" w:hAnsi="Calibri" w:cs="Calibri"/>
          <w:sz w:val="24"/>
          <w:szCs w:val="24"/>
        </w:rPr>
        <w:t>The three</w:t>
      </w:r>
      <w:r w:rsidR="00041932">
        <w:rPr>
          <w:rFonts w:ascii="Calibri" w:hAnsi="Calibri" w:cs="Calibri"/>
          <w:sz w:val="24"/>
          <w:szCs w:val="24"/>
        </w:rPr>
        <w:t xml:space="preserve"> most </w:t>
      </w:r>
      <w:r w:rsidR="003B2A76">
        <w:rPr>
          <w:rFonts w:ascii="Calibri" w:hAnsi="Calibri" w:cs="Calibri"/>
          <w:sz w:val="24"/>
          <w:szCs w:val="24"/>
        </w:rPr>
        <w:t>preferred</w:t>
      </w:r>
      <w:r w:rsidR="00041932">
        <w:rPr>
          <w:rFonts w:ascii="Calibri" w:hAnsi="Calibri" w:cs="Calibri"/>
          <w:sz w:val="24"/>
          <w:szCs w:val="24"/>
        </w:rPr>
        <w:t xml:space="preserve"> </w:t>
      </w:r>
      <w:r w:rsidR="00EC2523">
        <w:rPr>
          <w:rFonts w:ascii="Calibri" w:hAnsi="Calibri" w:cs="Calibri"/>
          <w:sz w:val="24"/>
          <w:szCs w:val="24"/>
        </w:rPr>
        <w:t>w</w:t>
      </w:r>
      <w:r w:rsidR="00041932">
        <w:rPr>
          <w:rFonts w:ascii="Calibri" w:hAnsi="Calibri" w:cs="Calibri"/>
          <w:sz w:val="24"/>
          <w:szCs w:val="24"/>
        </w:rPr>
        <w:t>ere; CBT, professional organiser and use of a self-help book.</w:t>
      </w:r>
      <w:r w:rsidR="009235B3">
        <w:rPr>
          <w:rFonts w:ascii="Calibri" w:hAnsi="Calibri" w:cs="Calibri"/>
          <w:sz w:val="24"/>
          <w:szCs w:val="24"/>
        </w:rPr>
        <w:t xml:space="preserve"> Notably, these three</w:t>
      </w:r>
      <w:r w:rsidR="00C73BA4">
        <w:rPr>
          <w:rFonts w:ascii="Calibri" w:hAnsi="Calibri" w:cs="Calibri"/>
          <w:sz w:val="24"/>
          <w:szCs w:val="24"/>
        </w:rPr>
        <w:t xml:space="preserve"> </w:t>
      </w:r>
      <w:r w:rsidR="00467CFF">
        <w:rPr>
          <w:rFonts w:ascii="Calibri" w:hAnsi="Calibri" w:cs="Calibri"/>
          <w:sz w:val="24"/>
          <w:szCs w:val="24"/>
        </w:rPr>
        <w:t>barely</w:t>
      </w:r>
      <w:r w:rsidR="00C73BA4">
        <w:rPr>
          <w:rFonts w:ascii="Calibri" w:hAnsi="Calibri" w:cs="Calibri"/>
          <w:sz w:val="24"/>
          <w:szCs w:val="24"/>
        </w:rPr>
        <w:t xml:space="preserve"> made the cutoff scor</w:t>
      </w:r>
      <w:r w:rsidR="00126FBE">
        <w:rPr>
          <w:rFonts w:ascii="Calibri" w:hAnsi="Calibri" w:cs="Calibri"/>
          <w:sz w:val="24"/>
          <w:szCs w:val="24"/>
        </w:rPr>
        <w:t>e of</w:t>
      </w:r>
      <w:r w:rsidR="00C73BA4">
        <w:rPr>
          <w:rFonts w:ascii="Calibri" w:hAnsi="Calibri" w:cs="Calibri"/>
          <w:sz w:val="24"/>
          <w:szCs w:val="24"/>
        </w:rPr>
        <w:t xml:space="preserve"> </w:t>
      </w:r>
      <w:r w:rsidR="00693ED9">
        <w:rPr>
          <w:rFonts w:ascii="Calibri" w:hAnsi="Calibri" w:cs="Calibri"/>
          <w:sz w:val="24"/>
          <w:szCs w:val="24"/>
        </w:rPr>
        <w:t>six</w:t>
      </w:r>
      <w:r w:rsidR="00C73BA4">
        <w:rPr>
          <w:rFonts w:ascii="Calibri" w:hAnsi="Calibri" w:cs="Calibri"/>
          <w:sz w:val="24"/>
          <w:szCs w:val="24"/>
        </w:rPr>
        <w:t xml:space="preserve"> on the scale</w:t>
      </w:r>
      <w:r w:rsidR="00E806E2">
        <w:rPr>
          <w:rFonts w:ascii="Calibri" w:hAnsi="Calibri" w:cs="Calibri"/>
          <w:sz w:val="24"/>
          <w:szCs w:val="24"/>
        </w:rPr>
        <w:t>,</w:t>
      </w:r>
      <w:r w:rsidR="00C73BA4">
        <w:rPr>
          <w:rFonts w:ascii="Calibri" w:hAnsi="Calibri" w:cs="Calibri"/>
          <w:sz w:val="24"/>
          <w:szCs w:val="24"/>
        </w:rPr>
        <w:t xml:space="preserve"> suggesting</w:t>
      </w:r>
      <w:r w:rsidR="00126FBE">
        <w:rPr>
          <w:rFonts w:ascii="Calibri" w:hAnsi="Calibri" w:cs="Calibri"/>
          <w:sz w:val="24"/>
          <w:szCs w:val="24"/>
        </w:rPr>
        <w:t xml:space="preserve"> </w:t>
      </w:r>
      <w:r w:rsidR="00B04BC5">
        <w:rPr>
          <w:rFonts w:ascii="Calibri" w:hAnsi="Calibri" w:cs="Calibri"/>
          <w:sz w:val="24"/>
          <w:szCs w:val="24"/>
        </w:rPr>
        <w:t>lack of enthusiasm</w:t>
      </w:r>
      <w:r w:rsidR="008376F6">
        <w:rPr>
          <w:rFonts w:ascii="Calibri" w:hAnsi="Calibri" w:cs="Calibri"/>
          <w:sz w:val="24"/>
          <w:szCs w:val="24"/>
        </w:rPr>
        <w:t xml:space="preserve"> or ambivalence among participants.</w:t>
      </w:r>
      <w:r w:rsidR="00C73BA4">
        <w:rPr>
          <w:rFonts w:ascii="Calibri" w:hAnsi="Calibri" w:cs="Calibri"/>
          <w:sz w:val="24"/>
          <w:szCs w:val="24"/>
        </w:rPr>
        <w:t xml:space="preserve"> </w:t>
      </w:r>
    </w:p>
    <w:p w14:paraId="08A19FE4" w14:textId="1900F489" w:rsidR="003F2BB3" w:rsidRDefault="00D82F7F" w:rsidP="00620FBB">
      <w:pPr>
        <w:spacing w:line="360" w:lineRule="auto"/>
        <w:rPr>
          <w:rFonts w:ascii="Calibri" w:hAnsi="Calibri" w:cs="Calibri"/>
          <w:sz w:val="24"/>
          <w:szCs w:val="24"/>
        </w:rPr>
      </w:pPr>
      <w:r w:rsidRPr="002F5291">
        <w:rPr>
          <w:rFonts w:ascii="Calibri" w:hAnsi="Calibri" w:cs="Calibri"/>
          <w:sz w:val="24"/>
          <w:szCs w:val="24"/>
        </w:rPr>
        <w:t xml:space="preserve">Established </w:t>
      </w:r>
      <w:r w:rsidR="00861178" w:rsidRPr="002F5291">
        <w:rPr>
          <w:rFonts w:ascii="Calibri" w:hAnsi="Calibri" w:cs="Calibri"/>
          <w:sz w:val="24"/>
          <w:szCs w:val="24"/>
        </w:rPr>
        <w:t>self-report</w:t>
      </w:r>
      <w:r w:rsidRPr="002F5291">
        <w:rPr>
          <w:rFonts w:ascii="Calibri" w:hAnsi="Calibri" w:cs="Calibri"/>
          <w:sz w:val="24"/>
          <w:szCs w:val="24"/>
        </w:rPr>
        <w:t xml:space="preserve"> scales were used </w:t>
      </w:r>
      <w:r w:rsidR="0021730B" w:rsidRPr="002F5291">
        <w:rPr>
          <w:rFonts w:ascii="Calibri" w:hAnsi="Calibri" w:cs="Calibri"/>
          <w:sz w:val="24"/>
          <w:szCs w:val="24"/>
        </w:rPr>
        <w:t xml:space="preserve">including </w:t>
      </w:r>
      <w:r w:rsidR="002673F2">
        <w:rPr>
          <w:rFonts w:ascii="Calibri" w:hAnsi="Calibri" w:cs="Calibri"/>
          <w:sz w:val="24"/>
          <w:szCs w:val="24"/>
        </w:rPr>
        <w:t xml:space="preserve">the </w:t>
      </w:r>
      <w:r w:rsidR="0021730B" w:rsidRPr="002F5291">
        <w:rPr>
          <w:rFonts w:ascii="Calibri" w:hAnsi="Calibri" w:cs="Calibri"/>
          <w:sz w:val="24"/>
          <w:szCs w:val="24"/>
        </w:rPr>
        <w:t xml:space="preserve">CIR </w:t>
      </w:r>
      <w:r w:rsidR="00372C72">
        <w:rPr>
          <w:rFonts w:ascii="Calibri" w:hAnsi="Calibri" w:cs="Calibri"/>
          <w:sz w:val="24"/>
          <w:szCs w:val="24"/>
        </w:rPr>
        <w:t xml:space="preserve">(Frost et al, 2008) </w:t>
      </w:r>
      <w:r w:rsidR="005B7DF7">
        <w:rPr>
          <w:rFonts w:ascii="Calibri" w:hAnsi="Calibri" w:cs="Calibri"/>
          <w:sz w:val="24"/>
          <w:szCs w:val="24"/>
        </w:rPr>
        <w:t xml:space="preserve">and the </w:t>
      </w:r>
      <w:r w:rsidR="00372C72">
        <w:rPr>
          <w:rFonts w:ascii="Calibri" w:hAnsi="Calibri" w:cs="Calibri"/>
          <w:sz w:val="24"/>
          <w:szCs w:val="24"/>
        </w:rPr>
        <w:t xml:space="preserve">SIR (Frost et al, 2004) </w:t>
      </w:r>
      <w:r w:rsidR="0021730B" w:rsidRPr="002F5291">
        <w:rPr>
          <w:rFonts w:ascii="Calibri" w:hAnsi="Calibri" w:cs="Calibri"/>
          <w:sz w:val="24"/>
          <w:szCs w:val="24"/>
        </w:rPr>
        <w:t>relat</w:t>
      </w:r>
      <w:r w:rsidR="005B7DF7">
        <w:rPr>
          <w:rFonts w:ascii="Calibri" w:hAnsi="Calibri" w:cs="Calibri"/>
          <w:sz w:val="24"/>
          <w:szCs w:val="24"/>
        </w:rPr>
        <w:t>ing</w:t>
      </w:r>
      <w:r w:rsidR="0021730B" w:rsidRPr="002F5291">
        <w:rPr>
          <w:rFonts w:ascii="Calibri" w:hAnsi="Calibri" w:cs="Calibri"/>
          <w:sz w:val="24"/>
          <w:szCs w:val="24"/>
        </w:rPr>
        <w:t xml:space="preserve"> to hoarding and the Depression Anxiety and Stress Scale (</w:t>
      </w:r>
      <w:r w:rsidR="00861178" w:rsidRPr="002F5291">
        <w:rPr>
          <w:rFonts w:ascii="Calibri" w:hAnsi="Calibri" w:cs="Calibri"/>
          <w:sz w:val="24"/>
          <w:szCs w:val="24"/>
        </w:rPr>
        <w:t xml:space="preserve">DASS) </w:t>
      </w:r>
      <w:r w:rsidR="007A44B1" w:rsidRPr="002F5291">
        <w:rPr>
          <w:rFonts w:ascii="Calibri" w:hAnsi="Calibri" w:cs="Calibri"/>
          <w:sz w:val="24"/>
          <w:szCs w:val="24"/>
        </w:rPr>
        <w:t xml:space="preserve">(Lovibond &amp; Lovibond,1993) </w:t>
      </w:r>
      <w:r w:rsidR="00861178" w:rsidRPr="002F5291">
        <w:rPr>
          <w:rFonts w:ascii="Calibri" w:hAnsi="Calibri" w:cs="Calibri"/>
          <w:sz w:val="24"/>
          <w:szCs w:val="24"/>
        </w:rPr>
        <w:t>to assess mood.</w:t>
      </w:r>
      <w:r w:rsidR="00984680" w:rsidRPr="002F5291">
        <w:rPr>
          <w:rFonts w:ascii="Calibri" w:hAnsi="Calibri" w:cs="Calibri"/>
          <w:sz w:val="24"/>
          <w:szCs w:val="24"/>
        </w:rPr>
        <w:t xml:space="preserve"> The authors undertook a thorough and systematic search </w:t>
      </w:r>
      <w:r w:rsidR="007C149D" w:rsidRPr="002F5291">
        <w:rPr>
          <w:rFonts w:ascii="Calibri" w:hAnsi="Calibri" w:cs="Calibri"/>
          <w:sz w:val="24"/>
          <w:szCs w:val="24"/>
        </w:rPr>
        <w:t xml:space="preserve">to </w:t>
      </w:r>
      <w:r w:rsidR="00B21A3B">
        <w:rPr>
          <w:rFonts w:ascii="Calibri" w:hAnsi="Calibri" w:cs="Calibri"/>
          <w:sz w:val="24"/>
          <w:szCs w:val="24"/>
        </w:rPr>
        <w:t>decide</w:t>
      </w:r>
      <w:r w:rsidR="00106B72">
        <w:rPr>
          <w:rFonts w:ascii="Calibri" w:hAnsi="Calibri" w:cs="Calibri"/>
          <w:sz w:val="24"/>
          <w:szCs w:val="24"/>
        </w:rPr>
        <w:t xml:space="preserve"> upon</w:t>
      </w:r>
      <w:r w:rsidR="007C149D" w:rsidRPr="002F5291">
        <w:rPr>
          <w:rFonts w:ascii="Calibri" w:hAnsi="Calibri" w:cs="Calibri"/>
          <w:sz w:val="24"/>
          <w:szCs w:val="24"/>
        </w:rPr>
        <w:t xml:space="preserve"> the </w:t>
      </w:r>
      <w:r w:rsidR="00693ED9">
        <w:rPr>
          <w:rFonts w:ascii="Calibri" w:hAnsi="Calibri" w:cs="Calibri"/>
          <w:sz w:val="24"/>
          <w:szCs w:val="24"/>
        </w:rPr>
        <w:t>11</w:t>
      </w:r>
      <w:r w:rsidR="007C149D" w:rsidRPr="002F5291">
        <w:rPr>
          <w:rFonts w:ascii="Calibri" w:hAnsi="Calibri" w:cs="Calibri"/>
          <w:sz w:val="24"/>
          <w:szCs w:val="24"/>
        </w:rPr>
        <w:t xml:space="preserve"> options offered to participants</w:t>
      </w:r>
      <w:r w:rsidR="007C149D">
        <w:rPr>
          <w:rFonts w:ascii="Calibri" w:hAnsi="Calibri" w:cs="Calibri"/>
          <w:sz w:val="24"/>
          <w:szCs w:val="24"/>
        </w:rPr>
        <w:t xml:space="preserve">. </w:t>
      </w:r>
      <w:r w:rsidR="009A7AB6">
        <w:rPr>
          <w:rFonts w:ascii="Calibri" w:hAnsi="Calibri" w:cs="Calibri"/>
          <w:sz w:val="24"/>
          <w:szCs w:val="24"/>
        </w:rPr>
        <w:t xml:space="preserve">A focus group of experts was convened to agree </w:t>
      </w:r>
      <w:r w:rsidR="0087421A">
        <w:rPr>
          <w:rFonts w:ascii="Calibri" w:hAnsi="Calibri" w:cs="Calibri"/>
          <w:sz w:val="24"/>
          <w:szCs w:val="24"/>
        </w:rPr>
        <w:t xml:space="preserve">the wording </w:t>
      </w:r>
      <w:r w:rsidR="00612852">
        <w:rPr>
          <w:rFonts w:ascii="Calibri" w:hAnsi="Calibri" w:cs="Calibri"/>
          <w:sz w:val="24"/>
          <w:szCs w:val="24"/>
        </w:rPr>
        <w:t>o</w:t>
      </w:r>
      <w:r w:rsidR="00F9010C">
        <w:rPr>
          <w:rFonts w:ascii="Calibri" w:hAnsi="Calibri" w:cs="Calibri"/>
          <w:sz w:val="24"/>
          <w:szCs w:val="24"/>
        </w:rPr>
        <w:t>f</w:t>
      </w:r>
      <w:r w:rsidR="0087421A">
        <w:rPr>
          <w:rFonts w:ascii="Calibri" w:hAnsi="Calibri" w:cs="Calibri"/>
          <w:sz w:val="24"/>
          <w:szCs w:val="24"/>
        </w:rPr>
        <w:t xml:space="preserve"> the questionnaire in order</w:t>
      </w:r>
      <w:r w:rsidR="002450F1">
        <w:rPr>
          <w:rFonts w:ascii="Calibri" w:hAnsi="Calibri" w:cs="Calibri"/>
          <w:sz w:val="24"/>
          <w:szCs w:val="24"/>
        </w:rPr>
        <w:t xml:space="preserve"> </w:t>
      </w:r>
      <w:r w:rsidR="007435C8">
        <w:rPr>
          <w:rFonts w:ascii="Calibri" w:hAnsi="Calibri" w:cs="Calibri"/>
          <w:sz w:val="24"/>
          <w:szCs w:val="24"/>
        </w:rPr>
        <w:t>to obviate bias.</w:t>
      </w:r>
      <w:r w:rsidR="00946E5C">
        <w:rPr>
          <w:rFonts w:ascii="Calibri" w:hAnsi="Calibri" w:cs="Calibri"/>
          <w:sz w:val="24"/>
          <w:szCs w:val="24"/>
        </w:rPr>
        <w:t xml:space="preserve"> </w:t>
      </w:r>
      <w:r w:rsidR="00241F25">
        <w:rPr>
          <w:rFonts w:ascii="Calibri" w:hAnsi="Calibri" w:cs="Calibri"/>
          <w:sz w:val="24"/>
          <w:szCs w:val="24"/>
        </w:rPr>
        <w:t xml:space="preserve">All these points are </w:t>
      </w:r>
      <w:r w:rsidR="00F9010C">
        <w:rPr>
          <w:rFonts w:ascii="Calibri" w:hAnsi="Calibri" w:cs="Calibri"/>
          <w:sz w:val="24"/>
          <w:szCs w:val="24"/>
        </w:rPr>
        <w:t xml:space="preserve">explained in </w:t>
      </w:r>
      <w:r w:rsidR="00507958">
        <w:rPr>
          <w:rFonts w:ascii="Calibri" w:hAnsi="Calibri" w:cs="Calibri"/>
          <w:sz w:val="24"/>
          <w:szCs w:val="24"/>
        </w:rPr>
        <w:t>detail in the article</w:t>
      </w:r>
      <w:r w:rsidR="00946E5C">
        <w:rPr>
          <w:rFonts w:ascii="Calibri" w:hAnsi="Calibri" w:cs="Calibri"/>
          <w:sz w:val="24"/>
          <w:szCs w:val="24"/>
        </w:rPr>
        <w:t>,</w:t>
      </w:r>
      <w:r w:rsidR="00507958">
        <w:rPr>
          <w:rFonts w:ascii="Calibri" w:hAnsi="Calibri" w:cs="Calibri"/>
          <w:sz w:val="24"/>
          <w:szCs w:val="24"/>
        </w:rPr>
        <w:t xml:space="preserve"> afford</w:t>
      </w:r>
      <w:r w:rsidR="00946E5C">
        <w:rPr>
          <w:rFonts w:ascii="Calibri" w:hAnsi="Calibri" w:cs="Calibri"/>
          <w:sz w:val="24"/>
          <w:szCs w:val="24"/>
        </w:rPr>
        <w:t>ing</w:t>
      </w:r>
      <w:r w:rsidR="00507958">
        <w:rPr>
          <w:rFonts w:ascii="Calibri" w:hAnsi="Calibri" w:cs="Calibri"/>
          <w:sz w:val="24"/>
          <w:szCs w:val="24"/>
        </w:rPr>
        <w:t xml:space="preserve"> it an air of </w:t>
      </w:r>
      <w:r w:rsidR="00106B72">
        <w:rPr>
          <w:rFonts w:ascii="Calibri" w:hAnsi="Calibri" w:cs="Calibri"/>
          <w:sz w:val="24"/>
          <w:szCs w:val="24"/>
        </w:rPr>
        <w:t>robustness</w:t>
      </w:r>
      <w:r w:rsidR="00507958">
        <w:rPr>
          <w:rFonts w:ascii="Calibri" w:hAnsi="Calibri" w:cs="Calibri"/>
          <w:sz w:val="24"/>
          <w:szCs w:val="24"/>
        </w:rPr>
        <w:t xml:space="preserve"> and validity.</w:t>
      </w:r>
    </w:p>
    <w:p w14:paraId="66795D83" w14:textId="3CA62195" w:rsidR="005F1BCE" w:rsidRDefault="00A10709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qualitative data were coded</w:t>
      </w:r>
      <w:r w:rsidR="00DA786A">
        <w:rPr>
          <w:rFonts w:ascii="Calibri" w:hAnsi="Calibri" w:cs="Calibri"/>
          <w:sz w:val="24"/>
          <w:szCs w:val="24"/>
        </w:rPr>
        <w:t xml:space="preserve"> by two of the researchers. Th</w:t>
      </w:r>
      <w:r w:rsidR="00241F25">
        <w:rPr>
          <w:rFonts w:ascii="Calibri" w:hAnsi="Calibri" w:cs="Calibri"/>
          <w:sz w:val="24"/>
          <w:szCs w:val="24"/>
        </w:rPr>
        <w:t>e</w:t>
      </w:r>
      <w:r w:rsidR="00DA786A">
        <w:rPr>
          <w:rFonts w:ascii="Calibri" w:hAnsi="Calibri" w:cs="Calibri"/>
          <w:sz w:val="24"/>
          <w:szCs w:val="24"/>
        </w:rPr>
        <w:t xml:space="preserve"> process is not attributed to any </w:t>
      </w:r>
      <w:r w:rsidR="00AC3AF1">
        <w:rPr>
          <w:rFonts w:ascii="Calibri" w:hAnsi="Calibri" w:cs="Calibri"/>
          <w:sz w:val="24"/>
          <w:szCs w:val="24"/>
        </w:rPr>
        <w:t>established methodolog</w:t>
      </w:r>
      <w:r w:rsidR="00106B72">
        <w:rPr>
          <w:rFonts w:ascii="Calibri" w:hAnsi="Calibri" w:cs="Calibri"/>
          <w:sz w:val="24"/>
          <w:szCs w:val="24"/>
        </w:rPr>
        <w:t>y</w:t>
      </w:r>
      <w:r w:rsidR="00AC3AF1">
        <w:rPr>
          <w:rFonts w:ascii="Calibri" w:hAnsi="Calibri" w:cs="Calibri"/>
          <w:sz w:val="24"/>
          <w:szCs w:val="24"/>
        </w:rPr>
        <w:t xml:space="preserve"> and is not elaborated in the text which is unfortunate</w:t>
      </w:r>
      <w:r w:rsidR="00A30835">
        <w:rPr>
          <w:rFonts w:ascii="Calibri" w:hAnsi="Calibri" w:cs="Calibri"/>
          <w:sz w:val="24"/>
          <w:szCs w:val="24"/>
        </w:rPr>
        <w:t xml:space="preserve"> given the standards previously alluded to.</w:t>
      </w:r>
      <w:r w:rsidR="0000026B">
        <w:rPr>
          <w:rFonts w:ascii="Calibri" w:hAnsi="Calibri" w:cs="Calibri"/>
          <w:sz w:val="24"/>
          <w:szCs w:val="24"/>
        </w:rPr>
        <w:t xml:space="preserve"> </w:t>
      </w:r>
      <w:r w:rsidR="002B7973">
        <w:rPr>
          <w:rFonts w:ascii="Calibri" w:hAnsi="Calibri" w:cs="Calibri"/>
          <w:sz w:val="24"/>
          <w:szCs w:val="24"/>
        </w:rPr>
        <w:t xml:space="preserve">One </w:t>
      </w:r>
      <w:r w:rsidR="0000026B">
        <w:rPr>
          <w:rFonts w:ascii="Calibri" w:hAnsi="Calibri" w:cs="Calibri"/>
          <w:sz w:val="24"/>
          <w:szCs w:val="24"/>
        </w:rPr>
        <w:t>supporting quote</w:t>
      </w:r>
      <w:r w:rsidR="002B7973">
        <w:rPr>
          <w:rFonts w:ascii="Calibri" w:hAnsi="Calibri" w:cs="Calibri"/>
          <w:sz w:val="24"/>
          <w:szCs w:val="24"/>
        </w:rPr>
        <w:t xml:space="preserve"> is </w:t>
      </w:r>
      <w:r w:rsidR="0000026B">
        <w:rPr>
          <w:rFonts w:ascii="Calibri" w:hAnsi="Calibri" w:cs="Calibri"/>
          <w:sz w:val="24"/>
          <w:szCs w:val="24"/>
        </w:rPr>
        <w:t>offered</w:t>
      </w:r>
      <w:r w:rsidR="002B7973">
        <w:rPr>
          <w:rFonts w:ascii="Calibri" w:hAnsi="Calibri" w:cs="Calibri"/>
          <w:sz w:val="24"/>
          <w:szCs w:val="24"/>
        </w:rPr>
        <w:t xml:space="preserve"> for all but one of the </w:t>
      </w:r>
      <w:r w:rsidR="00693ED9">
        <w:rPr>
          <w:rFonts w:ascii="Calibri" w:hAnsi="Calibri" w:cs="Calibri"/>
          <w:sz w:val="24"/>
          <w:szCs w:val="24"/>
        </w:rPr>
        <w:t>11</w:t>
      </w:r>
      <w:r w:rsidR="002B7973">
        <w:rPr>
          <w:rFonts w:ascii="Calibri" w:hAnsi="Calibri" w:cs="Calibri"/>
          <w:sz w:val="24"/>
          <w:szCs w:val="24"/>
        </w:rPr>
        <w:t xml:space="preserve"> treatments and </w:t>
      </w:r>
      <w:r w:rsidR="005F1BCE">
        <w:rPr>
          <w:rFonts w:ascii="Calibri" w:hAnsi="Calibri" w:cs="Calibri"/>
          <w:sz w:val="24"/>
          <w:szCs w:val="24"/>
        </w:rPr>
        <w:t>services under consideration</w:t>
      </w:r>
      <w:r w:rsidR="006801B6">
        <w:rPr>
          <w:rFonts w:ascii="Calibri" w:hAnsi="Calibri" w:cs="Calibri"/>
          <w:sz w:val="24"/>
          <w:szCs w:val="24"/>
        </w:rPr>
        <w:t>,</w:t>
      </w:r>
      <w:r w:rsidR="005F1BCE">
        <w:rPr>
          <w:rFonts w:ascii="Calibri" w:hAnsi="Calibri" w:cs="Calibri"/>
          <w:sz w:val="24"/>
          <w:szCs w:val="24"/>
        </w:rPr>
        <w:t xml:space="preserve"> however none are particularly illuminating.</w:t>
      </w:r>
    </w:p>
    <w:p w14:paraId="60E42651" w14:textId="353A348F" w:rsidR="00F35FCE" w:rsidRDefault="00A4421F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participants</w:t>
      </w:r>
      <w:r w:rsidR="00432FC9">
        <w:rPr>
          <w:rFonts w:ascii="Calibri" w:hAnsi="Calibri" w:cs="Calibri"/>
          <w:sz w:val="24"/>
          <w:szCs w:val="24"/>
        </w:rPr>
        <w:t xml:space="preserve">’ mean score on the CIR was 3.6 out of a possible </w:t>
      </w:r>
      <w:r w:rsidR="009C12F9">
        <w:rPr>
          <w:rFonts w:ascii="Calibri" w:hAnsi="Calibri" w:cs="Calibri"/>
          <w:sz w:val="24"/>
          <w:szCs w:val="24"/>
        </w:rPr>
        <w:t>9</w:t>
      </w:r>
      <w:r w:rsidR="002E05C4">
        <w:rPr>
          <w:rFonts w:ascii="Calibri" w:hAnsi="Calibri" w:cs="Calibri"/>
          <w:sz w:val="24"/>
          <w:szCs w:val="24"/>
        </w:rPr>
        <w:t xml:space="preserve"> which many hoarding experts would not consider to be clinically significant.</w:t>
      </w:r>
      <w:r w:rsidR="000340F2">
        <w:rPr>
          <w:rFonts w:ascii="Calibri" w:hAnsi="Calibri" w:cs="Calibri"/>
          <w:sz w:val="24"/>
          <w:szCs w:val="24"/>
        </w:rPr>
        <w:t xml:space="preserve"> </w:t>
      </w:r>
      <w:r w:rsidR="004063F4">
        <w:rPr>
          <w:rFonts w:ascii="Calibri" w:hAnsi="Calibri" w:cs="Calibri"/>
          <w:sz w:val="24"/>
          <w:szCs w:val="24"/>
        </w:rPr>
        <w:t xml:space="preserve">For </w:t>
      </w:r>
      <w:r w:rsidR="00752D56">
        <w:rPr>
          <w:rFonts w:ascii="Calibri" w:hAnsi="Calibri" w:cs="Calibri"/>
          <w:sz w:val="24"/>
          <w:szCs w:val="24"/>
        </w:rPr>
        <w:t>instance,</w:t>
      </w:r>
      <w:r w:rsidR="004063F4">
        <w:rPr>
          <w:rFonts w:ascii="Calibri" w:hAnsi="Calibri" w:cs="Calibri"/>
          <w:sz w:val="24"/>
          <w:szCs w:val="24"/>
        </w:rPr>
        <w:t xml:space="preserve"> the authors of pap</w:t>
      </w:r>
      <w:r w:rsidR="00523EDD">
        <w:rPr>
          <w:rFonts w:ascii="Calibri" w:hAnsi="Calibri" w:cs="Calibri"/>
          <w:sz w:val="24"/>
          <w:szCs w:val="24"/>
        </w:rPr>
        <w:t xml:space="preserve">er 4 </w:t>
      </w:r>
      <w:r w:rsidR="00CE1E82">
        <w:rPr>
          <w:rFonts w:ascii="Calibri" w:hAnsi="Calibri" w:cs="Calibri"/>
          <w:sz w:val="24"/>
          <w:szCs w:val="24"/>
        </w:rPr>
        <w:t xml:space="preserve">do not </w:t>
      </w:r>
      <w:r w:rsidR="00B07886">
        <w:rPr>
          <w:rFonts w:ascii="Calibri" w:hAnsi="Calibri" w:cs="Calibri"/>
          <w:sz w:val="24"/>
          <w:szCs w:val="24"/>
        </w:rPr>
        <w:t>regard</w:t>
      </w:r>
      <w:r w:rsidR="00CE1E82">
        <w:rPr>
          <w:rFonts w:ascii="Calibri" w:hAnsi="Calibri" w:cs="Calibri"/>
          <w:sz w:val="24"/>
          <w:szCs w:val="24"/>
        </w:rPr>
        <w:t xml:space="preserve"> </w:t>
      </w:r>
      <w:r w:rsidR="00CC758B">
        <w:rPr>
          <w:rFonts w:ascii="Calibri" w:hAnsi="Calibri" w:cs="Calibri"/>
          <w:sz w:val="24"/>
          <w:szCs w:val="24"/>
        </w:rPr>
        <w:t xml:space="preserve">a score </w:t>
      </w:r>
      <w:r w:rsidR="00CE1E82">
        <w:rPr>
          <w:rFonts w:ascii="Calibri" w:hAnsi="Calibri" w:cs="Calibri"/>
          <w:sz w:val="24"/>
          <w:szCs w:val="24"/>
        </w:rPr>
        <w:t xml:space="preserve">under </w:t>
      </w:r>
      <w:r w:rsidR="00A0576A">
        <w:rPr>
          <w:rFonts w:ascii="Calibri" w:hAnsi="Calibri" w:cs="Calibri"/>
          <w:sz w:val="24"/>
          <w:szCs w:val="24"/>
        </w:rPr>
        <w:t>four</w:t>
      </w:r>
      <w:r w:rsidR="00CE1E82">
        <w:rPr>
          <w:rFonts w:ascii="Calibri" w:hAnsi="Calibri" w:cs="Calibri"/>
          <w:sz w:val="24"/>
          <w:szCs w:val="24"/>
        </w:rPr>
        <w:t xml:space="preserve"> to represent a problematic level. </w:t>
      </w:r>
      <w:r w:rsidR="000340F2">
        <w:rPr>
          <w:rFonts w:ascii="Calibri" w:hAnsi="Calibri" w:cs="Calibri"/>
          <w:sz w:val="24"/>
          <w:szCs w:val="24"/>
        </w:rPr>
        <w:t xml:space="preserve">This is </w:t>
      </w:r>
      <w:r w:rsidR="00F16CE0">
        <w:rPr>
          <w:rFonts w:ascii="Calibri" w:hAnsi="Calibri" w:cs="Calibri"/>
          <w:sz w:val="24"/>
          <w:szCs w:val="24"/>
        </w:rPr>
        <w:t xml:space="preserve">a </w:t>
      </w:r>
      <w:r w:rsidR="0020463C">
        <w:rPr>
          <w:rFonts w:ascii="Calibri" w:hAnsi="Calibri" w:cs="Calibri"/>
          <w:sz w:val="24"/>
          <w:szCs w:val="24"/>
        </w:rPr>
        <w:t>flaw</w:t>
      </w:r>
      <w:r w:rsidR="00F16CE0">
        <w:rPr>
          <w:rFonts w:ascii="Calibri" w:hAnsi="Calibri" w:cs="Calibri"/>
          <w:sz w:val="24"/>
          <w:szCs w:val="24"/>
        </w:rPr>
        <w:t xml:space="preserve"> as the researchers do not extrapolate whether th</w:t>
      </w:r>
      <w:r w:rsidR="008F3C97">
        <w:rPr>
          <w:rFonts w:ascii="Calibri" w:hAnsi="Calibri" w:cs="Calibri"/>
          <w:sz w:val="24"/>
          <w:szCs w:val="24"/>
        </w:rPr>
        <w:t>ose</w:t>
      </w:r>
      <w:r w:rsidR="00F16CE0">
        <w:rPr>
          <w:rFonts w:ascii="Calibri" w:hAnsi="Calibri" w:cs="Calibri"/>
          <w:sz w:val="24"/>
          <w:szCs w:val="24"/>
        </w:rPr>
        <w:t xml:space="preserve"> more severely affected have </w:t>
      </w:r>
      <w:r w:rsidR="00F35FCE">
        <w:rPr>
          <w:rFonts w:ascii="Calibri" w:hAnsi="Calibri" w:cs="Calibri"/>
          <w:sz w:val="24"/>
          <w:szCs w:val="24"/>
        </w:rPr>
        <w:t>different attitudes to the acceptability of services and treatments.</w:t>
      </w:r>
    </w:p>
    <w:p w14:paraId="2BD5F144" w14:textId="6A1E5B20" w:rsidR="00507958" w:rsidRDefault="009213EC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 third of participants had no</w:t>
      </w:r>
      <w:r w:rsidR="00661FB1">
        <w:rPr>
          <w:rFonts w:ascii="Calibri" w:hAnsi="Calibri" w:cs="Calibri"/>
          <w:sz w:val="24"/>
          <w:szCs w:val="24"/>
        </w:rPr>
        <w:t>t</w:t>
      </w:r>
      <w:r>
        <w:rPr>
          <w:rFonts w:ascii="Calibri" w:hAnsi="Calibri" w:cs="Calibri"/>
          <w:sz w:val="24"/>
          <w:szCs w:val="24"/>
        </w:rPr>
        <w:t xml:space="preserve"> experience</w:t>
      </w:r>
      <w:r w:rsidR="00661FB1">
        <w:rPr>
          <w:rFonts w:ascii="Calibri" w:hAnsi="Calibri" w:cs="Calibri"/>
          <w:sz w:val="24"/>
          <w:szCs w:val="24"/>
        </w:rPr>
        <w:t>d</w:t>
      </w:r>
      <w:r>
        <w:rPr>
          <w:rFonts w:ascii="Calibri" w:hAnsi="Calibri" w:cs="Calibri"/>
          <w:sz w:val="24"/>
          <w:szCs w:val="24"/>
        </w:rPr>
        <w:t xml:space="preserve"> any of the </w:t>
      </w:r>
      <w:r w:rsidR="0037365D">
        <w:rPr>
          <w:rFonts w:ascii="Calibri" w:hAnsi="Calibri" w:cs="Calibri"/>
          <w:sz w:val="24"/>
          <w:szCs w:val="24"/>
        </w:rPr>
        <w:t>11</w:t>
      </w:r>
      <w:r w:rsidR="003A7CD9">
        <w:rPr>
          <w:rFonts w:ascii="Calibri" w:hAnsi="Calibri" w:cs="Calibri"/>
          <w:sz w:val="24"/>
          <w:szCs w:val="24"/>
        </w:rPr>
        <w:t xml:space="preserve"> </w:t>
      </w:r>
      <w:r w:rsidR="008734F5">
        <w:rPr>
          <w:rFonts w:ascii="Calibri" w:hAnsi="Calibri" w:cs="Calibri"/>
          <w:sz w:val="24"/>
          <w:szCs w:val="24"/>
        </w:rPr>
        <w:t>services</w:t>
      </w:r>
      <w:r w:rsidR="003A7CD9">
        <w:rPr>
          <w:rFonts w:ascii="Calibri" w:hAnsi="Calibri" w:cs="Calibri"/>
          <w:sz w:val="24"/>
          <w:szCs w:val="24"/>
        </w:rPr>
        <w:t xml:space="preserve"> and treatments</w:t>
      </w:r>
      <w:r>
        <w:rPr>
          <w:rFonts w:ascii="Calibri" w:hAnsi="Calibri" w:cs="Calibri"/>
          <w:sz w:val="24"/>
          <w:szCs w:val="24"/>
        </w:rPr>
        <w:t xml:space="preserve"> </w:t>
      </w:r>
      <w:r w:rsidR="00FE58E1">
        <w:rPr>
          <w:rFonts w:ascii="Calibri" w:hAnsi="Calibri" w:cs="Calibri"/>
          <w:sz w:val="24"/>
          <w:szCs w:val="24"/>
        </w:rPr>
        <w:t>and of the rest, the most commonly tried</w:t>
      </w:r>
      <w:r w:rsidR="00FD1180">
        <w:rPr>
          <w:rFonts w:ascii="Calibri" w:hAnsi="Calibri" w:cs="Calibri"/>
          <w:sz w:val="24"/>
          <w:szCs w:val="24"/>
        </w:rPr>
        <w:t xml:space="preserve"> were; a self-help book, medica</w:t>
      </w:r>
      <w:r w:rsidR="008939EE">
        <w:rPr>
          <w:rFonts w:ascii="Calibri" w:hAnsi="Calibri" w:cs="Calibri"/>
          <w:sz w:val="24"/>
          <w:szCs w:val="24"/>
        </w:rPr>
        <w:t>tion and CBT.</w:t>
      </w:r>
    </w:p>
    <w:p w14:paraId="33BC4613" w14:textId="5A8286F1" w:rsidR="00CC33EB" w:rsidRDefault="002074BE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factors which</w:t>
      </w:r>
      <w:r w:rsidR="009978AD">
        <w:rPr>
          <w:rFonts w:ascii="Calibri" w:hAnsi="Calibri" w:cs="Calibri"/>
          <w:sz w:val="24"/>
          <w:szCs w:val="24"/>
        </w:rPr>
        <w:t xml:space="preserve"> made a service or treatment acceptable include</w:t>
      </w:r>
      <w:r w:rsidR="005F185C">
        <w:rPr>
          <w:rFonts w:ascii="Calibri" w:hAnsi="Calibri" w:cs="Calibri"/>
          <w:sz w:val="24"/>
          <w:szCs w:val="24"/>
        </w:rPr>
        <w:t>;</w:t>
      </w:r>
      <w:r w:rsidR="009978AD">
        <w:rPr>
          <w:rFonts w:ascii="Calibri" w:hAnsi="Calibri" w:cs="Calibri"/>
          <w:sz w:val="24"/>
          <w:szCs w:val="24"/>
        </w:rPr>
        <w:t xml:space="preserve"> it being personalised</w:t>
      </w:r>
      <w:r w:rsidR="00CC33EB">
        <w:rPr>
          <w:rFonts w:ascii="Calibri" w:hAnsi="Calibri" w:cs="Calibri"/>
          <w:sz w:val="24"/>
          <w:szCs w:val="24"/>
        </w:rPr>
        <w:t xml:space="preserve"> and specific, the participant being held accountable and belief that it works.</w:t>
      </w:r>
      <w:r w:rsidR="004D2EB9">
        <w:rPr>
          <w:rFonts w:ascii="Calibri" w:hAnsi="Calibri" w:cs="Calibri"/>
          <w:sz w:val="24"/>
          <w:szCs w:val="24"/>
        </w:rPr>
        <w:t xml:space="preserve"> </w:t>
      </w:r>
      <w:r w:rsidR="00D412C2">
        <w:rPr>
          <w:rFonts w:ascii="Calibri" w:hAnsi="Calibri" w:cs="Calibri"/>
          <w:sz w:val="24"/>
          <w:szCs w:val="24"/>
        </w:rPr>
        <w:t xml:space="preserve">Factors which </w:t>
      </w:r>
      <w:r w:rsidR="001C506E">
        <w:rPr>
          <w:rFonts w:ascii="Calibri" w:hAnsi="Calibri" w:cs="Calibri"/>
          <w:sz w:val="24"/>
          <w:szCs w:val="24"/>
        </w:rPr>
        <w:t>influenced a service or treatment being unacceptable include</w:t>
      </w:r>
      <w:r w:rsidR="005F185C">
        <w:rPr>
          <w:rFonts w:ascii="Calibri" w:hAnsi="Calibri" w:cs="Calibri"/>
          <w:sz w:val="24"/>
          <w:szCs w:val="24"/>
        </w:rPr>
        <w:t>;</w:t>
      </w:r>
      <w:r w:rsidR="001C506E">
        <w:rPr>
          <w:rFonts w:ascii="Calibri" w:hAnsi="Calibri" w:cs="Calibri"/>
          <w:sz w:val="24"/>
          <w:szCs w:val="24"/>
        </w:rPr>
        <w:t xml:space="preserve"> </w:t>
      </w:r>
      <w:r w:rsidR="00D719EF">
        <w:rPr>
          <w:rFonts w:ascii="Calibri" w:hAnsi="Calibri" w:cs="Calibri"/>
          <w:sz w:val="24"/>
          <w:szCs w:val="24"/>
        </w:rPr>
        <w:t>if it entailed the prospect of emotional pain</w:t>
      </w:r>
      <w:r w:rsidR="000D2C08">
        <w:rPr>
          <w:rFonts w:ascii="Calibri" w:hAnsi="Calibri" w:cs="Calibri"/>
          <w:sz w:val="24"/>
          <w:szCs w:val="24"/>
        </w:rPr>
        <w:t>, doubts about efficacy and lack of control over the process.</w:t>
      </w:r>
    </w:p>
    <w:p w14:paraId="46F52ABA" w14:textId="683CB502" w:rsidR="0024574B" w:rsidRDefault="009D1FF8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lastRenderedPageBreak/>
        <w:t xml:space="preserve">The </w:t>
      </w:r>
      <w:r w:rsidR="009B41DF">
        <w:rPr>
          <w:rFonts w:ascii="Calibri" w:hAnsi="Calibri" w:cs="Calibri"/>
          <w:sz w:val="24"/>
          <w:szCs w:val="24"/>
        </w:rPr>
        <w:t>outcomes</w:t>
      </w:r>
      <w:r>
        <w:rPr>
          <w:rFonts w:ascii="Calibri" w:hAnsi="Calibri" w:cs="Calibri"/>
          <w:sz w:val="24"/>
          <w:szCs w:val="24"/>
        </w:rPr>
        <w:t xml:space="preserve"> would have more value if the</w:t>
      </w:r>
      <w:r w:rsidR="00D04A7F">
        <w:rPr>
          <w:rFonts w:ascii="Calibri" w:hAnsi="Calibri" w:cs="Calibri"/>
          <w:sz w:val="24"/>
          <w:szCs w:val="24"/>
        </w:rPr>
        <w:t xml:space="preserve"> research</w:t>
      </w:r>
      <w:r>
        <w:rPr>
          <w:rFonts w:ascii="Calibri" w:hAnsi="Calibri" w:cs="Calibri"/>
          <w:sz w:val="24"/>
          <w:szCs w:val="24"/>
        </w:rPr>
        <w:t xml:space="preserve"> focused on people who had</w:t>
      </w:r>
      <w:r w:rsidR="00827B86">
        <w:rPr>
          <w:rFonts w:ascii="Calibri" w:hAnsi="Calibri" w:cs="Calibri"/>
          <w:sz w:val="24"/>
          <w:szCs w:val="24"/>
        </w:rPr>
        <w:t xml:space="preserve"> experienced at least one of the 11 services or treatments. There is ambiguity in the </w:t>
      </w:r>
      <w:r w:rsidR="009B41DF">
        <w:rPr>
          <w:rFonts w:ascii="Calibri" w:hAnsi="Calibri" w:cs="Calibri"/>
          <w:sz w:val="24"/>
          <w:szCs w:val="24"/>
        </w:rPr>
        <w:t>findings</w:t>
      </w:r>
      <w:r w:rsidR="002414F8">
        <w:rPr>
          <w:rFonts w:ascii="Calibri" w:hAnsi="Calibri" w:cs="Calibri"/>
          <w:sz w:val="24"/>
          <w:szCs w:val="24"/>
        </w:rPr>
        <w:t xml:space="preserve"> e.g. </w:t>
      </w:r>
      <w:r w:rsidR="00276404">
        <w:rPr>
          <w:rFonts w:ascii="Calibri" w:hAnsi="Calibri" w:cs="Calibri"/>
          <w:sz w:val="24"/>
          <w:szCs w:val="24"/>
        </w:rPr>
        <w:t xml:space="preserve">does </w:t>
      </w:r>
      <w:r w:rsidR="002414F8">
        <w:rPr>
          <w:rFonts w:ascii="Calibri" w:hAnsi="Calibri" w:cs="Calibri"/>
          <w:sz w:val="24"/>
          <w:szCs w:val="24"/>
        </w:rPr>
        <w:t>being held accountable mean being challenged</w:t>
      </w:r>
      <w:r w:rsidR="00ED40F4">
        <w:rPr>
          <w:rFonts w:ascii="Calibri" w:hAnsi="Calibri" w:cs="Calibri"/>
          <w:sz w:val="24"/>
          <w:szCs w:val="24"/>
        </w:rPr>
        <w:t xml:space="preserve">? If </w:t>
      </w:r>
      <w:r w:rsidR="003B2A65">
        <w:rPr>
          <w:rFonts w:ascii="Calibri" w:hAnsi="Calibri" w:cs="Calibri"/>
          <w:sz w:val="24"/>
          <w:szCs w:val="24"/>
        </w:rPr>
        <w:t>so,</w:t>
      </w:r>
      <w:r w:rsidR="00ED40F4">
        <w:rPr>
          <w:rFonts w:ascii="Calibri" w:hAnsi="Calibri" w:cs="Calibri"/>
          <w:sz w:val="24"/>
          <w:szCs w:val="24"/>
        </w:rPr>
        <w:t xml:space="preserve"> that </w:t>
      </w:r>
      <w:r w:rsidR="007A0DC2">
        <w:rPr>
          <w:rFonts w:ascii="Calibri" w:hAnsi="Calibri" w:cs="Calibri"/>
          <w:sz w:val="24"/>
          <w:szCs w:val="24"/>
        </w:rPr>
        <w:t>may</w:t>
      </w:r>
      <w:r w:rsidR="00ED40F4">
        <w:rPr>
          <w:rFonts w:ascii="Calibri" w:hAnsi="Calibri" w:cs="Calibri"/>
          <w:sz w:val="24"/>
          <w:szCs w:val="24"/>
        </w:rPr>
        <w:t xml:space="preserve"> </w:t>
      </w:r>
      <w:r w:rsidR="000A60AC">
        <w:rPr>
          <w:rFonts w:ascii="Calibri" w:hAnsi="Calibri" w:cs="Calibri"/>
          <w:sz w:val="24"/>
          <w:szCs w:val="24"/>
        </w:rPr>
        <w:t xml:space="preserve">lead to a </w:t>
      </w:r>
      <w:r w:rsidR="004208D0">
        <w:rPr>
          <w:rFonts w:ascii="Calibri" w:hAnsi="Calibri" w:cs="Calibri"/>
          <w:sz w:val="24"/>
          <w:szCs w:val="24"/>
        </w:rPr>
        <w:t xml:space="preserve">power imbalance and </w:t>
      </w:r>
      <w:r w:rsidR="00ED40F4">
        <w:rPr>
          <w:rFonts w:ascii="Calibri" w:hAnsi="Calibri" w:cs="Calibri"/>
          <w:sz w:val="24"/>
          <w:szCs w:val="24"/>
        </w:rPr>
        <w:t>loss of autonomy.</w:t>
      </w:r>
      <w:r w:rsidR="00C71775">
        <w:rPr>
          <w:rFonts w:ascii="Calibri" w:hAnsi="Calibri" w:cs="Calibri"/>
          <w:sz w:val="24"/>
          <w:szCs w:val="24"/>
        </w:rPr>
        <w:t xml:space="preserve"> </w:t>
      </w:r>
      <w:r w:rsidR="001E0A91">
        <w:rPr>
          <w:rFonts w:ascii="Calibri" w:hAnsi="Calibri" w:cs="Calibri"/>
          <w:sz w:val="24"/>
          <w:szCs w:val="24"/>
        </w:rPr>
        <w:t xml:space="preserve"> The use of a Likert scale questionnaire was inevitably prescriptive and </w:t>
      </w:r>
      <w:r w:rsidR="00AC4CC5">
        <w:rPr>
          <w:rFonts w:ascii="Calibri" w:hAnsi="Calibri" w:cs="Calibri"/>
          <w:sz w:val="24"/>
          <w:szCs w:val="24"/>
        </w:rPr>
        <w:t>precluded</w:t>
      </w:r>
      <w:r w:rsidR="001E0A91">
        <w:rPr>
          <w:rFonts w:ascii="Calibri" w:hAnsi="Calibri" w:cs="Calibri"/>
          <w:sz w:val="24"/>
          <w:szCs w:val="24"/>
        </w:rPr>
        <w:t xml:space="preserve"> </w:t>
      </w:r>
      <w:r w:rsidR="007C261D">
        <w:rPr>
          <w:rFonts w:ascii="Calibri" w:hAnsi="Calibri" w:cs="Calibri"/>
          <w:sz w:val="24"/>
          <w:szCs w:val="24"/>
        </w:rPr>
        <w:t>any subjective expression</w:t>
      </w:r>
      <w:r w:rsidR="009E4343">
        <w:rPr>
          <w:rFonts w:ascii="Calibri" w:hAnsi="Calibri" w:cs="Calibri"/>
          <w:sz w:val="24"/>
          <w:szCs w:val="24"/>
        </w:rPr>
        <w:t xml:space="preserve"> of distress.</w:t>
      </w:r>
    </w:p>
    <w:p w14:paraId="65857E8C" w14:textId="4B5BB3EF" w:rsidR="009E4343" w:rsidRDefault="00D051C5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authors are </w:t>
      </w:r>
      <w:r w:rsidR="00C70070">
        <w:rPr>
          <w:rFonts w:ascii="Calibri" w:hAnsi="Calibri" w:cs="Calibri"/>
          <w:sz w:val="24"/>
          <w:szCs w:val="24"/>
        </w:rPr>
        <w:t>diligent with their awareness of limitations, in particular the need</w:t>
      </w:r>
      <w:r w:rsidR="004E16CB">
        <w:rPr>
          <w:rFonts w:ascii="Calibri" w:hAnsi="Calibri" w:cs="Calibri"/>
          <w:sz w:val="24"/>
          <w:szCs w:val="24"/>
        </w:rPr>
        <w:t xml:space="preserve"> for in-person evaluation of clutter to ascertain whether the HD is clinically significant which the study claims to be the case </w:t>
      </w:r>
      <w:r w:rsidR="00A948BF">
        <w:rPr>
          <w:rFonts w:ascii="Calibri" w:hAnsi="Calibri" w:cs="Calibri"/>
          <w:sz w:val="24"/>
          <w:szCs w:val="24"/>
        </w:rPr>
        <w:t>based on self-reported scales.</w:t>
      </w:r>
      <w:r w:rsidR="00CF32B5">
        <w:rPr>
          <w:rFonts w:ascii="Calibri" w:hAnsi="Calibri" w:cs="Calibri"/>
          <w:sz w:val="24"/>
          <w:szCs w:val="24"/>
        </w:rPr>
        <w:t xml:space="preserve"> </w:t>
      </w:r>
    </w:p>
    <w:p w14:paraId="63B3B8B2" w14:textId="0EB98216" w:rsidR="008E1ECF" w:rsidRDefault="00494BDB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report contradicts itself </w:t>
      </w:r>
      <w:r w:rsidR="008B1540">
        <w:rPr>
          <w:rFonts w:ascii="Calibri" w:hAnsi="Calibri" w:cs="Calibri"/>
          <w:sz w:val="24"/>
          <w:szCs w:val="24"/>
        </w:rPr>
        <w:t>claiming in 2.1.3</w:t>
      </w:r>
      <w:r w:rsidR="008877E2">
        <w:rPr>
          <w:rFonts w:ascii="Calibri" w:hAnsi="Calibri" w:cs="Calibri"/>
          <w:sz w:val="24"/>
          <w:szCs w:val="24"/>
        </w:rPr>
        <w:t>.</w:t>
      </w:r>
      <w:r w:rsidR="00053602">
        <w:rPr>
          <w:rFonts w:ascii="Calibri" w:hAnsi="Calibri" w:cs="Calibri"/>
          <w:sz w:val="24"/>
          <w:szCs w:val="24"/>
        </w:rPr>
        <w:t xml:space="preserve"> in respect of the 11 treatments and services, “Each description included information about</w:t>
      </w:r>
      <w:r w:rsidR="00D47AB8">
        <w:rPr>
          <w:rFonts w:ascii="Calibri" w:hAnsi="Calibri" w:cs="Calibri"/>
          <w:sz w:val="24"/>
          <w:szCs w:val="24"/>
        </w:rPr>
        <w:t xml:space="preserve"> risks, benefits, cost, and time commitment.” </w:t>
      </w:r>
      <w:r w:rsidR="008E6132">
        <w:rPr>
          <w:rFonts w:ascii="Calibri" w:hAnsi="Calibri" w:cs="Calibri"/>
          <w:sz w:val="24"/>
          <w:szCs w:val="24"/>
        </w:rPr>
        <w:t>However,</w:t>
      </w:r>
      <w:r w:rsidR="00D47AB8">
        <w:rPr>
          <w:rFonts w:ascii="Calibri" w:hAnsi="Calibri" w:cs="Calibri"/>
          <w:sz w:val="24"/>
          <w:szCs w:val="24"/>
        </w:rPr>
        <w:t xml:space="preserve"> the discussion section</w:t>
      </w:r>
      <w:r w:rsidR="00D91912">
        <w:rPr>
          <w:rFonts w:ascii="Calibri" w:hAnsi="Calibri" w:cs="Calibri"/>
          <w:sz w:val="24"/>
          <w:szCs w:val="24"/>
        </w:rPr>
        <w:t xml:space="preserve"> </w:t>
      </w:r>
      <w:r w:rsidR="00DB60C1">
        <w:rPr>
          <w:rFonts w:ascii="Calibri" w:hAnsi="Calibri" w:cs="Calibri"/>
          <w:sz w:val="24"/>
          <w:szCs w:val="24"/>
        </w:rPr>
        <w:t>state</w:t>
      </w:r>
      <w:r w:rsidR="000916BF">
        <w:rPr>
          <w:rFonts w:ascii="Calibri" w:hAnsi="Calibri" w:cs="Calibri"/>
          <w:sz w:val="24"/>
          <w:szCs w:val="24"/>
        </w:rPr>
        <w:t>s</w:t>
      </w:r>
      <w:r w:rsidR="00DB60C1">
        <w:rPr>
          <w:rFonts w:ascii="Calibri" w:hAnsi="Calibri" w:cs="Calibri"/>
          <w:sz w:val="24"/>
          <w:szCs w:val="24"/>
        </w:rPr>
        <w:t xml:space="preserve"> the descriptions “did not include information on relative cost or quantify the amount of time spent on </w:t>
      </w:r>
      <w:r w:rsidR="00335237">
        <w:rPr>
          <w:rFonts w:ascii="Calibri" w:hAnsi="Calibri" w:cs="Calibri"/>
          <w:sz w:val="24"/>
          <w:szCs w:val="24"/>
        </w:rPr>
        <w:t xml:space="preserve">behavioural interventions”. This </w:t>
      </w:r>
      <w:r w:rsidR="002D2F4A">
        <w:rPr>
          <w:rFonts w:ascii="Calibri" w:hAnsi="Calibri" w:cs="Calibri"/>
          <w:sz w:val="24"/>
          <w:szCs w:val="24"/>
        </w:rPr>
        <w:t xml:space="preserve">is significant as </w:t>
      </w:r>
      <w:r w:rsidR="000916BF">
        <w:rPr>
          <w:rFonts w:ascii="Calibri" w:hAnsi="Calibri" w:cs="Calibri"/>
          <w:sz w:val="24"/>
          <w:szCs w:val="24"/>
        </w:rPr>
        <w:t>such</w:t>
      </w:r>
      <w:r w:rsidR="002D2F4A">
        <w:rPr>
          <w:rFonts w:ascii="Calibri" w:hAnsi="Calibri" w:cs="Calibri"/>
          <w:sz w:val="24"/>
          <w:szCs w:val="24"/>
        </w:rPr>
        <w:t xml:space="preserve"> information may have impacted on participants opinions.</w:t>
      </w:r>
    </w:p>
    <w:p w14:paraId="3E90F8A0" w14:textId="68450108" w:rsidR="004B07DE" w:rsidRDefault="00A106D6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Arguably, this study would have proved more fruitful with far fewer participants and a qualitative methodology</w:t>
      </w:r>
      <w:r w:rsidR="004A71E7">
        <w:rPr>
          <w:rFonts w:ascii="Calibri" w:hAnsi="Calibri" w:cs="Calibri"/>
          <w:sz w:val="24"/>
          <w:szCs w:val="24"/>
        </w:rPr>
        <w:t xml:space="preserve"> seeking, without limit or constraint, to understand the treatment and support preferences of people with HD</w:t>
      </w:r>
      <w:r w:rsidR="00526452">
        <w:rPr>
          <w:rFonts w:ascii="Calibri" w:hAnsi="Calibri" w:cs="Calibri"/>
          <w:sz w:val="24"/>
          <w:szCs w:val="24"/>
        </w:rPr>
        <w:t xml:space="preserve">. </w:t>
      </w:r>
      <w:r w:rsidR="004B07DE">
        <w:rPr>
          <w:rFonts w:ascii="Calibri" w:hAnsi="Calibri" w:cs="Calibri"/>
          <w:sz w:val="24"/>
          <w:szCs w:val="24"/>
        </w:rPr>
        <w:t xml:space="preserve">Participants could only choose from the </w:t>
      </w:r>
      <w:r w:rsidR="00E2558C">
        <w:rPr>
          <w:rFonts w:ascii="Calibri" w:hAnsi="Calibri" w:cs="Calibri"/>
          <w:sz w:val="24"/>
          <w:szCs w:val="24"/>
        </w:rPr>
        <w:t>11</w:t>
      </w:r>
      <w:r w:rsidR="00526452">
        <w:rPr>
          <w:rFonts w:ascii="Calibri" w:hAnsi="Calibri" w:cs="Calibri"/>
          <w:sz w:val="24"/>
          <w:szCs w:val="24"/>
        </w:rPr>
        <w:t xml:space="preserve"> options</w:t>
      </w:r>
      <w:r w:rsidR="004B07DE">
        <w:rPr>
          <w:rFonts w:ascii="Calibri" w:hAnsi="Calibri" w:cs="Calibri"/>
          <w:sz w:val="24"/>
          <w:szCs w:val="24"/>
        </w:rPr>
        <w:t xml:space="preserve"> presented</w:t>
      </w:r>
      <w:r w:rsidR="00011414">
        <w:rPr>
          <w:rFonts w:ascii="Calibri" w:hAnsi="Calibri" w:cs="Calibri"/>
          <w:sz w:val="24"/>
          <w:szCs w:val="24"/>
        </w:rPr>
        <w:t>, basing decisions on descriptions rather than experience.</w:t>
      </w:r>
      <w:r w:rsidR="00B42DFA">
        <w:rPr>
          <w:rFonts w:ascii="Calibri" w:hAnsi="Calibri" w:cs="Calibri"/>
          <w:sz w:val="24"/>
          <w:szCs w:val="24"/>
        </w:rPr>
        <w:t xml:space="preserve"> </w:t>
      </w:r>
      <w:r w:rsidR="004B07DE">
        <w:rPr>
          <w:rFonts w:ascii="Calibri" w:hAnsi="Calibri" w:cs="Calibri"/>
          <w:sz w:val="24"/>
          <w:szCs w:val="24"/>
        </w:rPr>
        <w:t xml:space="preserve"> </w:t>
      </w:r>
    </w:p>
    <w:p w14:paraId="610DB055" w14:textId="16BE308F" w:rsidR="00FE03BA" w:rsidRPr="001222BD" w:rsidRDefault="00FE03BA" w:rsidP="00620FBB">
      <w:pPr>
        <w:spacing w:line="360" w:lineRule="auto"/>
        <w:rPr>
          <w:rFonts w:ascii="Calibri" w:hAnsi="Calibri" w:cs="Calibri"/>
          <w:i/>
          <w:iCs/>
          <w:sz w:val="24"/>
          <w:szCs w:val="24"/>
        </w:rPr>
      </w:pPr>
      <w:r w:rsidRPr="001222BD">
        <w:rPr>
          <w:rFonts w:ascii="Calibri" w:hAnsi="Calibri" w:cs="Calibri"/>
          <w:b/>
          <w:bCs/>
          <w:i/>
          <w:iCs/>
          <w:sz w:val="24"/>
          <w:szCs w:val="24"/>
        </w:rPr>
        <w:t>PAPER 4:</w:t>
      </w:r>
      <w:r w:rsidRPr="001222BD">
        <w:rPr>
          <w:rFonts w:ascii="Calibri" w:hAnsi="Calibri" w:cs="Calibri"/>
          <w:i/>
          <w:iCs/>
          <w:sz w:val="24"/>
          <w:szCs w:val="24"/>
        </w:rPr>
        <w:t xml:space="preserve"> </w:t>
      </w:r>
      <w:r w:rsidR="0061552F" w:rsidRPr="0061552F">
        <w:rPr>
          <w:rFonts w:ascii="Calibri" w:hAnsi="Calibri" w:cs="Calibri"/>
          <w:i/>
          <w:iCs/>
          <w:sz w:val="24"/>
          <w:szCs w:val="24"/>
        </w:rPr>
        <w:t>Older adult hoarders’ experiences of being helped by volunteers and volunteers’ experiences of helping</w:t>
      </w:r>
      <w:r w:rsidR="0061552F">
        <w:rPr>
          <w:rFonts w:ascii="Calibri" w:hAnsi="Calibri" w:cs="Calibri"/>
          <w:i/>
          <w:iCs/>
          <w:sz w:val="24"/>
          <w:szCs w:val="24"/>
        </w:rPr>
        <w:t>.</w:t>
      </w:r>
    </w:p>
    <w:p w14:paraId="7D39918C" w14:textId="6DCB51F3" w:rsidR="00B847E7" w:rsidRDefault="00D01259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In commo</w:t>
      </w:r>
      <w:r w:rsidR="00423327">
        <w:rPr>
          <w:rFonts w:ascii="Calibri" w:hAnsi="Calibri" w:cs="Calibri"/>
          <w:sz w:val="24"/>
          <w:szCs w:val="24"/>
        </w:rPr>
        <w:t xml:space="preserve">n with paper 1, this 2018 </w:t>
      </w:r>
      <w:r w:rsidR="00197FF4">
        <w:rPr>
          <w:rFonts w:ascii="Calibri" w:hAnsi="Calibri" w:cs="Calibri"/>
          <w:sz w:val="24"/>
          <w:szCs w:val="24"/>
        </w:rPr>
        <w:t>British</w:t>
      </w:r>
      <w:r w:rsidR="00423327">
        <w:rPr>
          <w:rFonts w:ascii="Calibri" w:hAnsi="Calibri" w:cs="Calibri"/>
          <w:sz w:val="24"/>
          <w:szCs w:val="24"/>
        </w:rPr>
        <w:t xml:space="preserve"> study </w:t>
      </w:r>
      <w:r w:rsidR="005F347C">
        <w:rPr>
          <w:rFonts w:ascii="Calibri" w:hAnsi="Calibri" w:cs="Calibri"/>
          <w:sz w:val="24"/>
          <w:szCs w:val="24"/>
        </w:rPr>
        <w:t>considers the experiences of</w:t>
      </w:r>
      <w:r w:rsidR="00AC7D28">
        <w:rPr>
          <w:rFonts w:ascii="Calibri" w:hAnsi="Calibri" w:cs="Calibri"/>
          <w:sz w:val="24"/>
          <w:szCs w:val="24"/>
        </w:rPr>
        <w:t xml:space="preserve"> people with HD being helped by volunteers. While </w:t>
      </w:r>
      <w:r w:rsidR="00410D84">
        <w:rPr>
          <w:rFonts w:ascii="Calibri" w:hAnsi="Calibri" w:cs="Calibri"/>
          <w:sz w:val="24"/>
          <w:szCs w:val="24"/>
        </w:rPr>
        <w:t>this is not formal, professional</w:t>
      </w:r>
      <w:r w:rsidR="007A0A40">
        <w:rPr>
          <w:rFonts w:ascii="Calibri" w:hAnsi="Calibri" w:cs="Calibri"/>
          <w:sz w:val="24"/>
          <w:szCs w:val="24"/>
        </w:rPr>
        <w:t>,</w:t>
      </w:r>
      <w:r w:rsidR="00410D84">
        <w:rPr>
          <w:rFonts w:ascii="Calibri" w:hAnsi="Calibri" w:cs="Calibri"/>
          <w:sz w:val="24"/>
          <w:szCs w:val="24"/>
        </w:rPr>
        <w:t xml:space="preserve"> nor therapy it is </w:t>
      </w:r>
      <w:r w:rsidR="00B847E7">
        <w:rPr>
          <w:rFonts w:ascii="Calibri" w:hAnsi="Calibri" w:cs="Calibri"/>
          <w:sz w:val="24"/>
          <w:szCs w:val="24"/>
        </w:rPr>
        <w:t>arguably therapeutic and the findings relevant to the aim and objectives of this review.</w:t>
      </w:r>
    </w:p>
    <w:p w14:paraId="2861874D" w14:textId="42407F4C" w:rsidR="00E838EC" w:rsidRDefault="004F6342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Seven volunteer helpers and </w:t>
      </w:r>
      <w:r w:rsidR="000E5587">
        <w:rPr>
          <w:rFonts w:ascii="Calibri" w:hAnsi="Calibri" w:cs="Calibri"/>
          <w:sz w:val="24"/>
          <w:szCs w:val="24"/>
        </w:rPr>
        <w:t xml:space="preserve">four people with HD made up the participant cohort. As with paper 1, the balance would arguably </w:t>
      </w:r>
      <w:r w:rsidR="00E838EC">
        <w:rPr>
          <w:rFonts w:ascii="Calibri" w:hAnsi="Calibri" w:cs="Calibri"/>
          <w:sz w:val="24"/>
          <w:szCs w:val="24"/>
        </w:rPr>
        <w:t>be more impactful reversed.</w:t>
      </w:r>
      <w:r w:rsidR="004747AF">
        <w:rPr>
          <w:rFonts w:ascii="Calibri" w:hAnsi="Calibri" w:cs="Calibri"/>
          <w:sz w:val="24"/>
          <w:szCs w:val="24"/>
        </w:rPr>
        <w:t xml:space="preserve"> </w:t>
      </w:r>
      <w:r w:rsidR="00487459">
        <w:rPr>
          <w:rFonts w:ascii="Calibri" w:hAnsi="Calibri" w:cs="Calibri"/>
          <w:sz w:val="24"/>
          <w:szCs w:val="24"/>
        </w:rPr>
        <w:t>Interviews</w:t>
      </w:r>
      <w:r w:rsidR="004747AF">
        <w:rPr>
          <w:rFonts w:ascii="Calibri" w:hAnsi="Calibri" w:cs="Calibri"/>
          <w:sz w:val="24"/>
          <w:szCs w:val="24"/>
        </w:rPr>
        <w:t xml:space="preserve"> were conducted and analysed using IPA</w:t>
      </w:r>
      <w:r w:rsidR="007A7209">
        <w:rPr>
          <w:rFonts w:ascii="Calibri" w:hAnsi="Calibri" w:cs="Calibri"/>
          <w:sz w:val="24"/>
          <w:szCs w:val="24"/>
        </w:rPr>
        <w:t xml:space="preserve"> </w:t>
      </w:r>
      <w:r w:rsidR="007A7209" w:rsidRPr="005E0DD5">
        <w:rPr>
          <w:rFonts w:ascii="Calibri" w:hAnsi="Calibri" w:cs="Calibri"/>
          <w:sz w:val="24"/>
          <w:szCs w:val="24"/>
        </w:rPr>
        <w:t>(Smith et al, 2022).</w:t>
      </w:r>
      <w:r w:rsidR="00B34CB3">
        <w:rPr>
          <w:rFonts w:ascii="Calibri" w:hAnsi="Calibri" w:cs="Calibri"/>
          <w:sz w:val="24"/>
          <w:szCs w:val="24"/>
        </w:rPr>
        <w:t xml:space="preserve"> Again, the importance of the relationship between</w:t>
      </w:r>
      <w:r w:rsidR="007876EA">
        <w:rPr>
          <w:rFonts w:ascii="Calibri" w:hAnsi="Calibri" w:cs="Calibri"/>
          <w:sz w:val="24"/>
          <w:szCs w:val="24"/>
        </w:rPr>
        <w:t xml:space="preserve"> client and volunteer is paramount.</w:t>
      </w:r>
      <w:r w:rsidR="00E51BDF">
        <w:rPr>
          <w:rFonts w:ascii="Calibri" w:hAnsi="Calibri" w:cs="Calibri"/>
          <w:sz w:val="24"/>
          <w:szCs w:val="24"/>
        </w:rPr>
        <w:t xml:space="preserve"> </w:t>
      </w:r>
      <w:r w:rsidR="0089058F">
        <w:rPr>
          <w:rFonts w:ascii="Calibri" w:hAnsi="Calibri" w:cs="Calibri"/>
          <w:sz w:val="24"/>
          <w:szCs w:val="24"/>
        </w:rPr>
        <w:t xml:space="preserve">This was built through talking and </w:t>
      </w:r>
      <w:r w:rsidR="00FD1921">
        <w:rPr>
          <w:rFonts w:ascii="Calibri" w:hAnsi="Calibri" w:cs="Calibri"/>
          <w:sz w:val="24"/>
          <w:szCs w:val="24"/>
        </w:rPr>
        <w:t xml:space="preserve">allowing clients </w:t>
      </w:r>
      <w:r w:rsidR="00CA1739">
        <w:rPr>
          <w:rFonts w:ascii="Calibri" w:hAnsi="Calibri" w:cs="Calibri"/>
          <w:sz w:val="24"/>
          <w:szCs w:val="24"/>
        </w:rPr>
        <w:t xml:space="preserve">to have </w:t>
      </w:r>
      <w:r w:rsidR="00B65634">
        <w:rPr>
          <w:rFonts w:ascii="Calibri" w:hAnsi="Calibri" w:cs="Calibri"/>
          <w:sz w:val="24"/>
          <w:szCs w:val="24"/>
        </w:rPr>
        <w:t>control of their process.</w:t>
      </w:r>
    </w:p>
    <w:p w14:paraId="4CCE9594" w14:textId="4EFB8C62" w:rsidR="00DA0989" w:rsidRDefault="001E39DD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lastRenderedPageBreak/>
        <w:t xml:space="preserve">Volunteers </w:t>
      </w:r>
      <w:r w:rsidR="007F3C14">
        <w:rPr>
          <w:rFonts w:ascii="Calibri" w:hAnsi="Calibri" w:cs="Calibri"/>
          <w:sz w:val="24"/>
          <w:szCs w:val="24"/>
        </w:rPr>
        <w:t xml:space="preserve">received a half-day training </w:t>
      </w:r>
      <w:r w:rsidR="00487459">
        <w:rPr>
          <w:rFonts w:ascii="Calibri" w:hAnsi="Calibri" w:cs="Calibri"/>
          <w:sz w:val="24"/>
          <w:szCs w:val="24"/>
        </w:rPr>
        <w:t>on</w:t>
      </w:r>
      <w:r w:rsidR="007F3C14">
        <w:rPr>
          <w:rFonts w:ascii="Calibri" w:hAnsi="Calibri" w:cs="Calibri"/>
          <w:sz w:val="24"/>
          <w:szCs w:val="24"/>
        </w:rPr>
        <w:t xml:space="preserve"> hoarding and while decluttering</w:t>
      </w:r>
      <w:r w:rsidR="008122E3">
        <w:rPr>
          <w:rFonts w:ascii="Calibri" w:hAnsi="Calibri" w:cs="Calibri"/>
          <w:sz w:val="24"/>
          <w:szCs w:val="24"/>
        </w:rPr>
        <w:t xml:space="preserve"> could be involved, the focus </w:t>
      </w:r>
      <w:r w:rsidR="00C27A68">
        <w:rPr>
          <w:rFonts w:ascii="Calibri" w:hAnsi="Calibri" w:cs="Calibri"/>
          <w:sz w:val="24"/>
          <w:szCs w:val="24"/>
        </w:rPr>
        <w:t>of the support was</w:t>
      </w:r>
      <w:r w:rsidR="004F504F">
        <w:rPr>
          <w:rFonts w:ascii="Calibri" w:hAnsi="Calibri" w:cs="Calibri"/>
          <w:sz w:val="24"/>
          <w:szCs w:val="24"/>
        </w:rPr>
        <w:t xml:space="preserve"> client-led</w:t>
      </w:r>
      <w:r w:rsidR="00C27A68">
        <w:rPr>
          <w:rFonts w:ascii="Calibri" w:hAnsi="Calibri" w:cs="Calibri"/>
          <w:sz w:val="24"/>
          <w:szCs w:val="24"/>
        </w:rPr>
        <w:t>.</w:t>
      </w:r>
      <w:r w:rsidR="0092612C">
        <w:rPr>
          <w:rFonts w:ascii="Calibri" w:hAnsi="Calibri" w:cs="Calibri"/>
          <w:sz w:val="24"/>
          <w:szCs w:val="24"/>
        </w:rPr>
        <w:t xml:space="preserve"> Notably, </w:t>
      </w:r>
      <w:r w:rsidR="00DA0989">
        <w:rPr>
          <w:rFonts w:ascii="Calibri" w:hAnsi="Calibri" w:cs="Calibri"/>
          <w:sz w:val="24"/>
          <w:szCs w:val="24"/>
        </w:rPr>
        <w:t xml:space="preserve">the </w:t>
      </w:r>
      <w:r w:rsidR="000B6F17">
        <w:rPr>
          <w:rFonts w:ascii="Calibri" w:hAnsi="Calibri" w:cs="Calibri"/>
          <w:sz w:val="24"/>
          <w:szCs w:val="24"/>
        </w:rPr>
        <w:t xml:space="preserve">three researchers all </w:t>
      </w:r>
      <w:r w:rsidR="00AD5B1E">
        <w:rPr>
          <w:rFonts w:ascii="Calibri" w:hAnsi="Calibri" w:cs="Calibri"/>
          <w:sz w:val="24"/>
          <w:szCs w:val="24"/>
        </w:rPr>
        <w:t>hail</w:t>
      </w:r>
      <w:r w:rsidR="000B6F17">
        <w:rPr>
          <w:rFonts w:ascii="Calibri" w:hAnsi="Calibri" w:cs="Calibri"/>
          <w:sz w:val="24"/>
          <w:szCs w:val="24"/>
        </w:rPr>
        <w:t xml:space="preserve"> from a cognitive behavioural background which is acknowledged </w:t>
      </w:r>
      <w:r w:rsidR="0079010C">
        <w:rPr>
          <w:rFonts w:ascii="Calibri" w:hAnsi="Calibri" w:cs="Calibri"/>
          <w:sz w:val="24"/>
          <w:szCs w:val="24"/>
        </w:rPr>
        <w:t>as an inevitable interpretive lens.</w:t>
      </w:r>
    </w:p>
    <w:p w14:paraId="512A6B13" w14:textId="551E89D9" w:rsidR="00CE4FEF" w:rsidRDefault="003F716D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Offering space</w:t>
      </w:r>
      <w:r w:rsidR="00EC0013">
        <w:rPr>
          <w:rFonts w:ascii="Calibri" w:hAnsi="Calibri" w:cs="Calibri"/>
          <w:sz w:val="24"/>
          <w:szCs w:val="24"/>
        </w:rPr>
        <w:t xml:space="preserve"> to talk </w:t>
      </w:r>
      <w:r w:rsidR="00B81B45">
        <w:rPr>
          <w:rFonts w:ascii="Calibri" w:hAnsi="Calibri" w:cs="Calibri"/>
          <w:sz w:val="24"/>
          <w:szCs w:val="24"/>
        </w:rPr>
        <w:t xml:space="preserve">proved </w:t>
      </w:r>
      <w:r w:rsidR="00A62B39">
        <w:rPr>
          <w:rFonts w:ascii="Calibri" w:hAnsi="Calibri" w:cs="Calibri"/>
          <w:sz w:val="24"/>
          <w:szCs w:val="24"/>
        </w:rPr>
        <w:t xml:space="preserve">highly </w:t>
      </w:r>
      <w:r w:rsidR="00B81B45">
        <w:rPr>
          <w:rFonts w:ascii="Calibri" w:hAnsi="Calibri" w:cs="Calibri"/>
          <w:sz w:val="24"/>
          <w:szCs w:val="24"/>
        </w:rPr>
        <w:t>valuable</w:t>
      </w:r>
      <w:r w:rsidR="002A161D">
        <w:rPr>
          <w:rFonts w:ascii="Calibri" w:hAnsi="Calibri" w:cs="Calibri"/>
          <w:sz w:val="24"/>
          <w:szCs w:val="24"/>
        </w:rPr>
        <w:t xml:space="preserve"> </w:t>
      </w:r>
      <w:r w:rsidR="00B25767">
        <w:rPr>
          <w:rFonts w:ascii="Calibri" w:hAnsi="Calibri" w:cs="Calibri"/>
          <w:sz w:val="24"/>
          <w:szCs w:val="24"/>
        </w:rPr>
        <w:t xml:space="preserve">while </w:t>
      </w:r>
      <w:r w:rsidR="002A161D">
        <w:rPr>
          <w:rFonts w:ascii="Calibri" w:hAnsi="Calibri" w:cs="Calibri"/>
          <w:sz w:val="24"/>
          <w:szCs w:val="24"/>
        </w:rPr>
        <w:t>t</w:t>
      </w:r>
      <w:r w:rsidR="00276122">
        <w:rPr>
          <w:rFonts w:ascii="Calibri" w:hAnsi="Calibri" w:cs="Calibri"/>
          <w:sz w:val="24"/>
          <w:szCs w:val="24"/>
        </w:rPr>
        <w:t xml:space="preserve">he </w:t>
      </w:r>
      <w:r w:rsidR="0094098C">
        <w:rPr>
          <w:rFonts w:ascii="Calibri" w:hAnsi="Calibri" w:cs="Calibri"/>
          <w:sz w:val="24"/>
          <w:szCs w:val="24"/>
        </w:rPr>
        <w:t xml:space="preserve">freedom from any </w:t>
      </w:r>
      <w:r w:rsidR="0092612C">
        <w:rPr>
          <w:rFonts w:ascii="Calibri" w:hAnsi="Calibri" w:cs="Calibri"/>
          <w:sz w:val="24"/>
          <w:szCs w:val="24"/>
        </w:rPr>
        <w:t>corporate</w:t>
      </w:r>
      <w:r w:rsidR="0094098C">
        <w:rPr>
          <w:rFonts w:ascii="Calibri" w:hAnsi="Calibri" w:cs="Calibri"/>
          <w:sz w:val="24"/>
          <w:szCs w:val="24"/>
        </w:rPr>
        <w:t xml:space="preserve"> constraints or expectations</w:t>
      </w:r>
      <w:r w:rsidR="008739F6">
        <w:rPr>
          <w:rFonts w:ascii="Calibri" w:hAnsi="Calibri" w:cs="Calibri"/>
          <w:sz w:val="24"/>
          <w:szCs w:val="24"/>
        </w:rPr>
        <w:t xml:space="preserve"> </w:t>
      </w:r>
      <w:r w:rsidR="00B25767">
        <w:rPr>
          <w:rFonts w:ascii="Calibri" w:hAnsi="Calibri" w:cs="Calibri"/>
          <w:sz w:val="24"/>
          <w:szCs w:val="24"/>
        </w:rPr>
        <w:t xml:space="preserve">was </w:t>
      </w:r>
      <w:r w:rsidR="008739F6">
        <w:rPr>
          <w:rFonts w:ascii="Calibri" w:hAnsi="Calibri" w:cs="Calibri"/>
          <w:sz w:val="24"/>
          <w:szCs w:val="24"/>
        </w:rPr>
        <w:t>facilitative of relationship</w:t>
      </w:r>
      <w:r w:rsidR="004842CF">
        <w:rPr>
          <w:rFonts w:ascii="Calibri" w:hAnsi="Calibri" w:cs="Calibri"/>
          <w:sz w:val="24"/>
          <w:szCs w:val="24"/>
        </w:rPr>
        <w:t xml:space="preserve"> </w:t>
      </w:r>
      <w:r w:rsidR="008739F6">
        <w:rPr>
          <w:rFonts w:ascii="Calibri" w:hAnsi="Calibri" w:cs="Calibri"/>
          <w:sz w:val="24"/>
          <w:szCs w:val="24"/>
        </w:rPr>
        <w:t>building.</w:t>
      </w:r>
      <w:r w:rsidR="00640B20">
        <w:rPr>
          <w:rFonts w:ascii="Calibri" w:hAnsi="Calibri" w:cs="Calibri"/>
          <w:sz w:val="24"/>
          <w:szCs w:val="24"/>
        </w:rPr>
        <w:t xml:space="preserve"> </w:t>
      </w:r>
      <w:r w:rsidR="001D0A93">
        <w:rPr>
          <w:rFonts w:ascii="Calibri" w:hAnsi="Calibri" w:cs="Calibri"/>
          <w:sz w:val="24"/>
          <w:szCs w:val="24"/>
        </w:rPr>
        <w:t>B</w:t>
      </w:r>
      <w:r w:rsidR="00A530D6">
        <w:rPr>
          <w:rFonts w:ascii="Calibri" w:hAnsi="Calibri" w:cs="Calibri"/>
          <w:sz w:val="24"/>
          <w:szCs w:val="24"/>
        </w:rPr>
        <w:t xml:space="preserve">oth groups felt the support benefited from being free of any </w:t>
      </w:r>
      <w:r w:rsidR="005A0CC7">
        <w:rPr>
          <w:rFonts w:ascii="Calibri" w:hAnsi="Calibri" w:cs="Calibri"/>
          <w:sz w:val="24"/>
          <w:szCs w:val="24"/>
        </w:rPr>
        <w:t>results-based</w:t>
      </w:r>
      <w:r w:rsidR="00570949">
        <w:rPr>
          <w:rFonts w:ascii="Calibri" w:hAnsi="Calibri" w:cs="Calibri"/>
          <w:sz w:val="24"/>
          <w:szCs w:val="24"/>
        </w:rPr>
        <w:t xml:space="preserve"> pressures</w:t>
      </w:r>
      <w:r w:rsidR="002D3677">
        <w:rPr>
          <w:rFonts w:ascii="Calibri" w:hAnsi="Calibri" w:cs="Calibri"/>
          <w:sz w:val="24"/>
          <w:szCs w:val="24"/>
        </w:rPr>
        <w:t xml:space="preserve">. </w:t>
      </w:r>
      <w:r w:rsidR="00CE4FEF">
        <w:rPr>
          <w:rFonts w:ascii="Calibri" w:hAnsi="Calibri" w:cs="Calibri"/>
          <w:sz w:val="24"/>
          <w:szCs w:val="24"/>
        </w:rPr>
        <w:t>It also</w:t>
      </w:r>
      <w:r w:rsidR="00FC6BF6">
        <w:rPr>
          <w:rFonts w:ascii="Calibri" w:hAnsi="Calibri" w:cs="Calibri"/>
          <w:sz w:val="24"/>
          <w:szCs w:val="24"/>
        </w:rPr>
        <w:t xml:space="preserve"> engendered an egalitarian atmosphere as the volunteer</w:t>
      </w:r>
      <w:r w:rsidR="00DD02F0">
        <w:rPr>
          <w:rFonts w:ascii="Calibri" w:hAnsi="Calibri" w:cs="Calibri"/>
          <w:sz w:val="24"/>
          <w:szCs w:val="24"/>
        </w:rPr>
        <w:t>s</w:t>
      </w:r>
      <w:r w:rsidR="00FC6BF6">
        <w:rPr>
          <w:rFonts w:ascii="Calibri" w:hAnsi="Calibri" w:cs="Calibri"/>
          <w:sz w:val="24"/>
          <w:szCs w:val="24"/>
        </w:rPr>
        <w:t xml:space="preserve"> had no power</w:t>
      </w:r>
      <w:r w:rsidR="0022325B">
        <w:rPr>
          <w:rFonts w:ascii="Calibri" w:hAnsi="Calibri" w:cs="Calibri"/>
          <w:sz w:val="24"/>
          <w:szCs w:val="24"/>
        </w:rPr>
        <w:t>s of s</w:t>
      </w:r>
      <w:r w:rsidR="00FC6BF6">
        <w:rPr>
          <w:rFonts w:ascii="Calibri" w:hAnsi="Calibri" w:cs="Calibri"/>
          <w:sz w:val="24"/>
          <w:szCs w:val="24"/>
        </w:rPr>
        <w:t>anction</w:t>
      </w:r>
      <w:r w:rsidR="0022325B">
        <w:rPr>
          <w:rFonts w:ascii="Calibri" w:hAnsi="Calibri" w:cs="Calibri"/>
          <w:sz w:val="24"/>
          <w:szCs w:val="24"/>
        </w:rPr>
        <w:t xml:space="preserve"> or enforcement.</w:t>
      </w:r>
    </w:p>
    <w:p w14:paraId="643D40D3" w14:textId="7832F6A6" w:rsidR="00D64601" w:rsidRDefault="002F3354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study </w:t>
      </w:r>
      <w:r w:rsidR="00D64601">
        <w:rPr>
          <w:rFonts w:ascii="Calibri" w:hAnsi="Calibri" w:cs="Calibri"/>
          <w:sz w:val="24"/>
          <w:szCs w:val="24"/>
        </w:rPr>
        <w:t>suggests</w:t>
      </w:r>
      <w:r>
        <w:rPr>
          <w:rFonts w:ascii="Calibri" w:hAnsi="Calibri" w:cs="Calibri"/>
          <w:sz w:val="24"/>
          <w:szCs w:val="24"/>
        </w:rPr>
        <w:t xml:space="preserve"> this model helps instigate virtuous circles</w:t>
      </w:r>
      <w:r w:rsidR="00E638E0">
        <w:rPr>
          <w:rFonts w:ascii="Calibri" w:hAnsi="Calibri" w:cs="Calibri"/>
          <w:sz w:val="24"/>
          <w:szCs w:val="24"/>
        </w:rPr>
        <w:t xml:space="preserve"> of positive reinforcement.</w:t>
      </w:r>
      <w:r w:rsidR="0002794D">
        <w:rPr>
          <w:rFonts w:ascii="Calibri" w:hAnsi="Calibri" w:cs="Calibri"/>
          <w:sz w:val="24"/>
          <w:szCs w:val="24"/>
        </w:rPr>
        <w:t xml:space="preserve"> </w:t>
      </w:r>
      <w:r w:rsidR="004E22CE">
        <w:rPr>
          <w:rFonts w:ascii="Calibri" w:hAnsi="Calibri" w:cs="Calibri"/>
          <w:sz w:val="24"/>
          <w:szCs w:val="24"/>
        </w:rPr>
        <w:t xml:space="preserve">Building </w:t>
      </w:r>
      <w:r w:rsidR="00A0608F">
        <w:rPr>
          <w:rFonts w:ascii="Calibri" w:hAnsi="Calibri" w:cs="Calibri"/>
          <w:sz w:val="24"/>
          <w:szCs w:val="24"/>
        </w:rPr>
        <w:t>trust</w:t>
      </w:r>
      <w:r w:rsidR="00695A8C">
        <w:rPr>
          <w:rFonts w:ascii="Calibri" w:hAnsi="Calibri" w:cs="Calibri"/>
          <w:sz w:val="24"/>
          <w:szCs w:val="24"/>
        </w:rPr>
        <w:t xml:space="preserve"> and allowing clients </w:t>
      </w:r>
      <w:r w:rsidR="00822F30">
        <w:rPr>
          <w:rFonts w:ascii="Calibri" w:hAnsi="Calibri" w:cs="Calibri"/>
          <w:sz w:val="24"/>
          <w:szCs w:val="24"/>
        </w:rPr>
        <w:t>to direct the process led to positive changes through sorting and decluttering.</w:t>
      </w:r>
      <w:r w:rsidR="000C130C">
        <w:rPr>
          <w:rFonts w:ascii="Calibri" w:hAnsi="Calibri" w:cs="Calibri"/>
          <w:sz w:val="24"/>
          <w:szCs w:val="24"/>
        </w:rPr>
        <w:t xml:space="preserve"> </w:t>
      </w:r>
      <w:r w:rsidR="00DD5C65">
        <w:rPr>
          <w:rFonts w:ascii="Calibri" w:hAnsi="Calibri" w:cs="Calibri"/>
          <w:sz w:val="24"/>
          <w:szCs w:val="24"/>
        </w:rPr>
        <w:t>P</w:t>
      </w:r>
      <w:r w:rsidR="000C130C">
        <w:rPr>
          <w:rFonts w:ascii="Calibri" w:hAnsi="Calibri" w:cs="Calibri"/>
          <w:sz w:val="24"/>
          <w:szCs w:val="24"/>
        </w:rPr>
        <w:t xml:space="preserve">ositive consequences </w:t>
      </w:r>
      <w:r w:rsidR="00DD5C65">
        <w:rPr>
          <w:rFonts w:ascii="Calibri" w:hAnsi="Calibri" w:cs="Calibri"/>
          <w:sz w:val="24"/>
          <w:szCs w:val="24"/>
        </w:rPr>
        <w:t xml:space="preserve">reported include </w:t>
      </w:r>
      <w:r w:rsidR="00275B14">
        <w:rPr>
          <w:rFonts w:ascii="Calibri" w:hAnsi="Calibri" w:cs="Calibri"/>
          <w:sz w:val="24"/>
          <w:szCs w:val="24"/>
        </w:rPr>
        <w:t xml:space="preserve">increased </w:t>
      </w:r>
      <w:r w:rsidR="000C130C">
        <w:rPr>
          <w:rFonts w:ascii="Calibri" w:hAnsi="Calibri" w:cs="Calibri"/>
          <w:sz w:val="24"/>
          <w:szCs w:val="24"/>
        </w:rPr>
        <w:t>self-esteem.</w:t>
      </w:r>
    </w:p>
    <w:p w14:paraId="51623DB8" w14:textId="35D51218" w:rsidR="004747AF" w:rsidRDefault="00D8657B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D</w:t>
      </w:r>
      <w:r w:rsidR="009344C4">
        <w:rPr>
          <w:rFonts w:ascii="Calibri" w:hAnsi="Calibri" w:cs="Calibri"/>
          <w:sz w:val="24"/>
          <w:szCs w:val="24"/>
        </w:rPr>
        <w:t>ecluttering</w:t>
      </w:r>
      <w:r>
        <w:rPr>
          <w:rFonts w:ascii="Calibri" w:hAnsi="Calibri" w:cs="Calibri"/>
          <w:sz w:val="24"/>
          <w:szCs w:val="24"/>
        </w:rPr>
        <w:t xml:space="preserve"> is presented</w:t>
      </w:r>
      <w:r w:rsidR="009344C4">
        <w:rPr>
          <w:rFonts w:ascii="Calibri" w:hAnsi="Calibri" w:cs="Calibri"/>
          <w:sz w:val="24"/>
          <w:szCs w:val="24"/>
        </w:rPr>
        <w:t xml:space="preserve"> as a therapeutic process.</w:t>
      </w:r>
      <w:r w:rsidR="00F721CA">
        <w:rPr>
          <w:rFonts w:ascii="Calibri" w:hAnsi="Calibri" w:cs="Calibri"/>
          <w:sz w:val="24"/>
          <w:szCs w:val="24"/>
        </w:rPr>
        <w:t xml:space="preserve"> The authors note the importance of </w:t>
      </w:r>
      <w:r w:rsidR="007D6FA1">
        <w:rPr>
          <w:rFonts w:ascii="Calibri" w:hAnsi="Calibri" w:cs="Calibri"/>
          <w:sz w:val="24"/>
          <w:szCs w:val="24"/>
        </w:rPr>
        <w:t>a focus on the person rather than the hoarded items</w:t>
      </w:r>
      <w:r w:rsidR="00543726">
        <w:rPr>
          <w:rFonts w:ascii="Calibri" w:hAnsi="Calibri" w:cs="Calibri"/>
          <w:sz w:val="24"/>
          <w:szCs w:val="24"/>
        </w:rPr>
        <w:t xml:space="preserve"> as vital.</w:t>
      </w:r>
      <w:r w:rsidR="00824235">
        <w:rPr>
          <w:rFonts w:ascii="Calibri" w:hAnsi="Calibri" w:cs="Calibri"/>
          <w:sz w:val="24"/>
          <w:szCs w:val="24"/>
        </w:rPr>
        <w:t xml:space="preserve"> The </w:t>
      </w:r>
      <w:r w:rsidR="00700151">
        <w:rPr>
          <w:rFonts w:ascii="Calibri" w:hAnsi="Calibri" w:cs="Calibri"/>
          <w:sz w:val="24"/>
          <w:szCs w:val="24"/>
        </w:rPr>
        <w:t xml:space="preserve">unconditionality of the </w:t>
      </w:r>
      <w:r w:rsidR="00343F5D">
        <w:rPr>
          <w:rFonts w:ascii="Calibri" w:hAnsi="Calibri" w:cs="Calibri"/>
          <w:sz w:val="24"/>
          <w:szCs w:val="24"/>
        </w:rPr>
        <w:t xml:space="preserve">volunteers </w:t>
      </w:r>
      <w:r w:rsidR="00030F67">
        <w:rPr>
          <w:rFonts w:ascii="Calibri" w:hAnsi="Calibri" w:cs="Calibri"/>
          <w:sz w:val="24"/>
          <w:szCs w:val="24"/>
        </w:rPr>
        <w:t>was cond</w:t>
      </w:r>
      <w:r w:rsidR="00CC4CF1">
        <w:rPr>
          <w:rFonts w:ascii="Calibri" w:hAnsi="Calibri" w:cs="Calibri"/>
          <w:sz w:val="24"/>
          <w:szCs w:val="24"/>
        </w:rPr>
        <w:t xml:space="preserve">ucive for </w:t>
      </w:r>
      <w:r w:rsidR="004A7FFD">
        <w:rPr>
          <w:rFonts w:ascii="Calibri" w:hAnsi="Calibri" w:cs="Calibri"/>
          <w:sz w:val="24"/>
          <w:szCs w:val="24"/>
        </w:rPr>
        <w:t>therapeutic change</w:t>
      </w:r>
      <w:r w:rsidR="001A58D9">
        <w:rPr>
          <w:rFonts w:ascii="Calibri" w:hAnsi="Calibri" w:cs="Calibri"/>
          <w:sz w:val="24"/>
          <w:szCs w:val="24"/>
        </w:rPr>
        <w:t xml:space="preserve"> and brought quality of life benefits.</w:t>
      </w:r>
      <w:r w:rsidR="00C06BA9">
        <w:rPr>
          <w:rFonts w:ascii="Calibri" w:hAnsi="Calibri" w:cs="Calibri"/>
          <w:sz w:val="24"/>
          <w:szCs w:val="24"/>
        </w:rPr>
        <w:t xml:space="preserve"> </w:t>
      </w:r>
    </w:p>
    <w:p w14:paraId="59784D78" w14:textId="4CE2A432" w:rsidR="00195B6E" w:rsidRDefault="00195B6E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With th</w:t>
      </w:r>
      <w:r w:rsidR="00275B14">
        <w:rPr>
          <w:rFonts w:ascii="Calibri" w:hAnsi="Calibri" w:cs="Calibri"/>
          <w:sz w:val="24"/>
          <w:szCs w:val="24"/>
        </w:rPr>
        <w:t>is</w:t>
      </w:r>
      <w:r>
        <w:rPr>
          <w:rFonts w:ascii="Calibri" w:hAnsi="Calibri" w:cs="Calibri"/>
          <w:sz w:val="24"/>
          <w:szCs w:val="24"/>
        </w:rPr>
        <w:t xml:space="preserve"> </w:t>
      </w:r>
      <w:r w:rsidR="00543726">
        <w:rPr>
          <w:rFonts w:ascii="Calibri" w:hAnsi="Calibri" w:cs="Calibri"/>
          <w:sz w:val="24"/>
          <w:szCs w:val="24"/>
        </w:rPr>
        <w:t>indicating</w:t>
      </w:r>
      <w:r>
        <w:rPr>
          <w:rFonts w:ascii="Calibri" w:hAnsi="Calibri" w:cs="Calibri"/>
          <w:sz w:val="24"/>
          <w:szCs w:val="24"/>
        </w:rPr>
        <w:t xml:space="preserve"> that professional status may be a barrier for people with HD, the authors suggest</w:t>
      </w:r>
      <w:r w:rsidR="00A411C5">
        <w:rPr>
          <w:rFonts w:ascii="Calibri" w:hAnsi="Calibri" w:cs="Calibri"/>
          <w:sz w:val="24"/>
          <w:szCs w:val="24"/>
        </w:rPr>
        <w:t xml:space="preserve"> collaboration with third sector / voluntary organisations </w:t>
      </w:r>
      <w:r w:rsidR="00876635">
        <w:rPr>
          <w:rFonts w:ascii="Calibri" w:hAnsi="Calibri" w:cs="Calibri"/>
          <w:sz w:val="24"/>
          <w:szCs w:val="24"/>
        </w:rPr>
        <w:t>could be a productive addition to any multi-disciplinary provision.</w:t>
      </w:r>
    </w:p>
    <w:p w14:paraId="515DEA3F" w14:textId="6B2DF708" w:rsidR="001A58D9" w:rsidRDefault="005C36FB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four participants with HD </w:t>
      </w:r>
      <w:r w:rsidR="004C2572">
        <w:rPr>
          <w:rFonts w:ascii="Calibri" w:hAnsi="Calibri" w:cs="Calibri"/>
          <w:sz w:val="24"/>
          <w:szCs w:val="24"/>
        </w:rPr>
        <w:t xml:space="preserve">had a mean age of </w:t>
      </w:r>
      <w:r w:rsidR="00027A13">
        <w:rPr>
          <w:rFonts w:ascii="Calibri" w:hAnsi="Calibri" w:cs="Calibri"/>
          <w:sz w:val="24"/>
          <w:szCs w:val="24"/>
        </w:rPr>
        <w:t>75</w:t>
      </w:r>
      <w:r w:rsidR="008646E8">
        <w:rPr>
          <w:rFonts w:ascii="Calibri" w:hAnsi="Calibri" w:cs="Calibri"/>
          <w:sz w:val="24"/>
          <w:szCs w:val="24"/>
        </w:rPr>
        <w:t>, were retired and two were married</w:t>
      </w:r>
      <w:r w:rsidR="00AA14F9">
        <w:rPr>
          <w:rFonts w:ascii="Calibri" w:hAnsi="Calibri" w:cs="Calibri"/>
          <w:sz w:val="24"/>
          <w:szCs w:val="24"/>
        </w:rPr>
        <w:t xml:space="preserve"> (therefore likely less socially isolated though this is not explored)</w:t>
      </w:r>
      <w:r w:rsidR="00027A13">
        <w:rPr>
          <w:rFonts w:ascii="Calibri" w:hAnsi="Calibri" w:cs="Calibri"/>
          <w:sz w:val="24"/>
          <w:szCs w:val="24"/>
        </w:rPr>
        <w:t xml:space="preserve">. It is possible they chose to take part </w:t>
      </w:r>
      <w:r w:rsidR="00C74EAE">
        <w:rPr>
          <w:rFonts w:ascii="Calibri" w:hAnsi="Calibri" w:cs="Calibri"/>
          <w:sz w:val="24"/>
          <w:szCs w:val="24"/>
        </w:rPr>
        <w:t xml:space="preserve">in the research due </w:t>
      </w:r>
      <w:r w:rsidR="00027A13">
        <w:rPr>
          <w:rFonts w:ascii="Calibri" w:hAnsi="Calibri" w:cs="Calibri"/>
          <w:sz w:val="24"/>
          <w:szCs w:val="24"/>
        </w:rPr>
        <w:t>to the positive feelings they had about the support</w:t>
      </w:r>
      <w:r w:rsidR="002D0078">
        <w:rPr>
          <w:rFonts w:ascii="Calibri" w:hAnsi="Calibri" w:cs="Calibri"/>
          <w:sz w:val="24"/>
          <w:szCs w:val="24"/>
        </w:rPr>
        <w:t xml:space="preserve">. The volunteers who were interviewed had worked with many other clients and </w:t>
      </w:r>
      <w:r w:rsidR="004A7375">
        <w:rPr>
          <w:rFonts w:ascii="Calibri" w:hAnsi="Calibri" w:cs="Calibri"/>
          <w:sz w:val="24"/>
          <w:szCs w:val="24"/>
        </w:rPr>
        <w:t xml:space="preserve">encountered </w:t>
      </w:r>
      <w:r w:rsidR="00A240BD">
        <w:rPr>
          <w:rFonts w:ascii="Calibri" w:hAnsi="Calibri" w:cs="Calibri"/>
          <w:sz w:val="24"/>
          <w:szCs w:val="24"/>
        </w:rPr>
        <w:t>barriers such as paranoia, suspicion, lying</w:t>
      </w:r>
      <w:r w:rsidR="00970228">
        <w:rPr>
          <w:rFonts w:ascii="Calibri" w:hAnsi="Calibri" w:cs="Calibri"/>
          <w:sz w:val="24"/>
          <w:szCs w:val="24"/>
        </w:rPr>
        <w:t xml:space="preserve"> and being kept at arms-length. </w:t>
      </w:r>
      <w:r w:rsidR="00A814BB">
        <w:rPr>
          <w:rFonts w:ascii="Calibri" w:hAnsi="Calibri" w:cs="Calibri"/>
          <w:sz w:val="24"/>
          <w:szCs w:val="24"/>
        </w:rPr>
        <w:t>This is a stark counterpoint to the glowing</w:t>
      </w:r>
      <w:r w:rsidR="00161201">
        <w:rPr>
          <w:rFonts w:ascii="Calibri" w:hAnsi="Calibri" w:cs="Calibri"/>
          <w:sz w:val="24"/>
          <w:szCs w:val="24"/>
        </w:rPr>
        <w:t>ly positive quotes from the four clients who were interviewed.</w:t>
      </w:r>
    </w:p>
    <w:p w14:paraId="3BA75ABF" w14:textId="2028930B" w:rsidR="00850391" w:rsidRDefault="0056689B" w:rsidP="00620FB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This study </w:t>
      </w:r>
      <w:r w:rsidR="00770A0B">
        <w:rPr>
          <w:rFonts w:ascii="Calibri" w:hAnsi="Calibri" w:cs="Calibri"/>
          <w:sz w:val="24"/>
          <w:szCs w:val="24"/>
        </w:rPr>
        <w:t xml:space="preserve">positions itself </w:t>
      </w:r>
      <w:r>
        <w:rPr>
          <w:rFonts w:ascii="Calibri" w:hAnsi="Calibri" w:cs="Calibri"/>
          <w:sz w:val="24"/>
          <w:szCs w:val="24"/>
        </w:rPr>
        <w:t xml:space="preserve">as the first to </w:t>
      </w:r>
      <w:r w:rsidR="006821AB">
        <w:rPr>
          <w:rFonts w:ascii="Calibri" w:hAnsi="Calibri" w:cs="Calibri"/>
          <w:sz w:val="24"/>
          <w:szCs w:val="24"/>
        </w:rPr>
        <w:t xml:space="preserve">explore the experiences of people with HD receiving support. </w:t>
      </w:r>
      <w:r w:rsidR="00EE7DD4">
        <w:rPr>
          <w:rFonts w:ascii="Calibri" w:hAnsi="Calibri" w:cs="Calibri"/>
          <w:sz w:val="24"/>
          <w:szCs w:val="24"/>
        </w:rPr>
        <w:t>It offer</w:t>
      </w:r>
      <w:r w:rsidR="003F66CD">
        <w:rPr>
          <w:rFonts w:ascii="Calibri" w:hAnsi="Calibri" w:cs="Calibri"/>
          <w:sz w:val="24"/>
          <w:szCs w:val="24"/>
        </w:rPr>
        <w:t>s</w:t>
      </w:r>
      <w:r w:rsidR="00EE7DD4">
        <w:rPr>
          <w:rFonts w:ascii="Calibri" w:hAnsi="Calibri" w:cs="Calibri"/>
          <w:sz w:val="24"/>
          <w:szCs w:val="24"/>
        </w:rPr>
        <w:t xml:space="preserve"> a valuable contribution</w:t>
      </w:r>
      <w:r w:rsidR="00850391">
        <w:rPr>
          <w:rFonts w:ascii="Calibri" w:hAnsi="Calibri" w:cs="Calibri"/>
          <w:sz w:val="24"/>
          <w:szCs w:val="24"/>
        </w:rPr>
        <w:t xml:space="preserve"> with findings that are </w:t>
      </w:r>
      <w:r w:rsidR="004412EB">
        <w:rPr>
          <w:rFonts w:ascii="Calibri" w:hAnsi="Calibri" w:cs="Calibri"/>
          <w:sz w:val="24"/>
          <w:szCs w:val="24"/>
        </w:rPr>
        <w:t>relevant</w:t>
      </w:r>
      <w:r w:rsidR="00850391">
        <w:rPr>
          <w:rFonts w:ascii="Calibri" w:hAnsi="Calibri" w:cs="Calibri"/>
          <w:sz w:val="24"/>
          <w:szCs w:val="24"/>
        </w:rPr>
        <w:t xml:space="preserve"> to the present review of literature.</w:t>
      </w:r>
    </w:p>
    <w:p w14:paraId="625DD908" w14:textId="07FF4D19" w:rsidR="00EC516C" w:rsidRDefault="00FE03BA" w:rsidP="00FE03BA">
      <w:pPr>
        <w:spacing w:line="360" w:lineRule="auto"/>
        <w:rPr>
          <w:rFonts w:ascii="Calibri" w:hAnsi="Calibri" w:cs="Calibri"/>
          <w:i/>
          <w:iCs/>
          <w:sz w:val="24"/>
          <w:szCs w:val="24"/>
        </w:rPr>
      </w:pPr>
      <w:r w:rsidRPr="001222BD">
        <w:rPr>
          <w:rFonts w:ascii="Calibri" w:hAnsi="Calibri" w:cs="Calibri"/>
          <w:b/>
          <w:bCs/>
          <w:i/>
          <w:iCs/>
          <w:sz w:val="24"/>
          <w:szCs w:val="24"/>
        </w:rPr>
        <w:t>PAPER 5:</w:t>
      </w:r>
      <w:r w:rsidRPr="001222BD">
        <w:rPr>
          <w:rFonts w:ascii="Calibri" w:hAnsi="Calibri" w:cs="Calibri"/>
          <w:i/>
          <w:iCs/>
          <w:sz w:val="24"/>
          <w:szCs w:val="24"/>
        </w:rPr>
        <w:t xml:space="preserve"> </w:t>
      </w:r>
      <w:r w:rsidR="00EC516C" w:rsidRPr="00EC516C">
        <w:rPr>
          <w:rFonts w:ascii="Calibri" w:hAnsi="Calibri" w:cs="Calibri"/>
          <w:i/>
          <w:iCs/>
          <w:sz w:val="24"/>
          <w:szCs w:val="24"/>
        </w:rPr>
        <w:t>Therapist and patient perspectives on cognitive</w:t>
      </w:r>
      <w:r w:rsidR="00594A69">
        <w:rPr>
          <w:rFonts w:ascii="Calibri" w:hAnsi="Calibri" w:cs="Calibri"/>
          <w:i/>
          <w:iCs/>
          <w:sz w:val="24"/>
          <w:szCs w:val="24"/>
        </w:rPr>
        <w:t xml:space="preserve"> </w:t>
      </w:r>
      <w:r w:rsidR="00BF053F" w:rsidRPr="00EC516C">
        <w:rPr>
          <w:rFonts w:ascii="Calibri" w:hAnsi="Calibri" w:cs="Calibri"/>
          <w:i/>
          <w:iCs/>
          <w:sz w:val="24"/>
          <w:szCs w:val="24"/>
        </w:rPr>
        <w:t>behavioural</w:t>
      </w:r>
      <w:r w:rsidR="00EC516C" w:rsidRPr="00EC516C">
        <w:rPr>
          <w:rFonts w:ascii="Calibri" w:hAnsi="Calibri" w:cs="Calibri"/>
          <w:i/>
          <w:iCs/>
          <w:sz w:val="24"/>
          <w:szCs w:val="24"/>
        </w:rPr>
        <w:t xml:space="preserve"> therapy for older adults with hoarding disorder: A collective case study</w:t>
      </w:r>
      <w:r w:rsidR="00EC516C">
        <w:rPr>
          <w:rFonts w:ascii="Calibri" w:hAnsi="Calibri" w:cs="Calibri"/>
          <w:i/>
          <w:iCs/>
          <w:sz w:val="24"/>
          <w:szCs w:val="24"/>
        </w:rPr>
        <w:t>.</w:t>
      </w:r>
    </w:p>
    <w:p w14:paraId="1AE659DE" w14:textId="77A82B63" w:rsidR="005D7EC1" w:rsidRDefault="00FA5F26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This 2012 </w:t>
      </w:r>
      <w:r w:rsidR="00017F97">
        <w:rPr>
          <w:rFonts w:ascii="Calibri" w:hAnsi="Calibri" w:cs="Calibri"/>
          <w:sz w:val="24"/>
          <w:szCs w:val="24"/>
        </w:rPr>
        <w:t xml:space="preserve">American </w:t>
      </w:r>
      <w:r w:rsidR="002515D0">
        <w:rPr>
          <w:rFonts w:ascii="Calibri" w:hAnsi="Calibri" w:cs="Calibri"/>
          <w:sz w:val="24"/>
          <w:szCs w:val="24"/>
        </w:rPr>
        <w:t>paper was</w:t>
      </w:r>
      <w:r>
        <w:rPr>
          <w:rFonts w:ascii="Calibri" w:hAnsi="Calibri" w:cs="Calibri"/>
          <w:sz w:val="24"/>
          <w:szCs w:val="24"/>
        </w:rPr>
        <w:t xml:space="preserve"> published prior to the </w:t>
      </w:r>
      <w:r w:rsidR="005D7EC1">
        <w:rPr>
          <w:rFonts w:ascii="Calibri" w:hAnsi="Calibri" w:cs="Calibri"/>
          <w:sz w:val="24"/>
          <w:szCs w:val="24"/>
        </w:rPr>
        <w:t xml:space="preserve">inclusion of HD in </w:t>
      </w:r>
      <w:r w:rsidR="00E903AA">
        <w:rPr>
          <w:rFonts w:ascii="Calibri" w:hAnsi="Calibri" w:cs="Calibri"/>
          <w:sz w:val="24"/>
          <w:szCs w:val="24"/>
        </w:rPr>
        <w:t xml:space="preserve">the </w:t>
      </w:r>
      <w:r w:rsidR="005D7EC1">
        <w:rPr>
          <w:rFonts w:ascii="Calibri" w:hAnsi="Calibri" w:cs="Calibri"/>
          <w:sz w:val="24"/>
          <w:szCs w:val="24"/>
        </w:rPr>
        <w:t xml:space="preserve">DSM V (APA) in </w:t>
      </w:r>
      <w:r w:rsidR="00484F3F">
        <w:rPr>
          <w:rFonts w:ascii="Calibri" w:hAnsi="Calibri" w:cs="Calibri"/>
          <w:sz w:val="24"/>
          <w:szCs w:val="24"/>
        </w:rPr>
        <w:t>2013</w:t>
      </w:r>
      <w:r w:rsidR="005D7EC1">
        <w:rPr>
          <w:rFonts w:ascii="Calibri" w:hAnsi="Calibri" w:cs="Calibri"/>
          <w:sz w:val="24"/>
          <w:szCs w:val="24"/>
        </w:rPr>
        <w:t>.</w:t>
      </w:r>
      <w:r w:rsidR="00EA48F7">
        <w:rPr>
          <w:rFonts w:ascii="Calibri" w:hAnsi="Calibri" w:cs="Calibri"/>
          <w:sz w:val="24"/>
          <w:szCs w:val="24"/>
        </w:rPr>
        <w:t xml:space="preserve"> It</w:t>
      </w:r>
      <w:r w:rsidR="00406F21">
        <w:rPr>
          <w:rFonts w:ascii="Calibri" w:hAnsi="Calibri" w:cs="Calibri"/>
          <w:sz w:val="24"/>
          <w:szCs w:val="24"/>
        </w:rPr>
        <w:t xml:space="preserve"> earned its place</w:t>
      </w:r>
      <w:r w:rsidR="00EA48F7">
        <w:rPr>
          <w:rFonts w:ascii="Calibri" w:hAnsi="Calibri" w:cs="Calibri"/>
          <w:sz w:val="24"/>
          <w:szCs w:val="24"/>
        </w:rPr>
        <w:t xml:space="preserve"> because it offers a qualitative view</w:t>
      </w:r>
      <w:r w:rsidR="00446344">
        <w:rPr>
          <w:rFonts w:ascii="Calibri" w:hAnsi="Calibri" w:cs="Calibri"/>
          <w:sz w:val="24"/>
          <w:szCs w:val="24"/>
        </w:rPr>
        <w:t xml:space="preserve"> of CBT which, as already </w:t>
      </w:r>
      <w:r w:rsidR="00446344">
        <w:rPr>
          <w:rFonts w:ascii="Calibri" w:hAnsi="Calibri" w:cs="Calibri"/>
          <w:sz w:val="24"/>
          <w:szCs w:val="24"/>
        </w:rPr>
        <w:lastRenderedPageBreak/>
        <w:t xml:space="preserve">established, is the only </w:t>
      </w:r>
      <w:r w:rsidR="002515D0">
        <w:rPr>
          <w:rFonts w:ascii="Calibri" w:hAnsi="Calibri" w:cs="Calibri"/>
          <w:sz w:val="24"/>
          <w:szCs w:val="24"/>
        </w:rPr>
        <w:t>intervention</w:t>
      </w:r>
      <w:r w:rsidR="00321BC5">
        <w:rPr>
          <w:rFonts w:ascii="Calibri" w:hAnsi="Calibri" w:cs="Calibri"/>
          <w:sz w:val="24"/>
          <w:szCs w:val="24"/>
        </w:rPr>
        <w:t xml:space="preserve"> </w:t>
      </w:r>
      <w:r w:rsidR="002515D0">
        <w:rPr>
          <w:rFonts w:ascii="Calibri" w:hAnsi="Calibri" w:cs="Calibri"/>
          <w:sz w:val="24"/>
          <w:szCs w:val="24"/>
        </w:rPr>
        <w:t>recommended</w:t>
      </w:r>
      <w:r w:rsidR="00321BC5">
        <w:rPr>
          <w:rFonts w:ascii="Calibri" w:hAnsi="Calibri" w:cs="Calibri"/>
          <w:sz w:val="24"/>
          <w:szCs w:val="24"/>
        </w:rPr>
        <w:t xml:space="preserve"> </w:t>
      </w:r>
      <w:r w:rsidR="00502D19">
        <w:rPr>
          <w:rFonts w:ascii="Calibri" w:hAnsi="Calibri" w:cs="Calibri"/>
          <w:sz w:val="24"/>
          <w:szCs w:val="24"/>
        </w:rPr>
        <w:t xml:space="preserve">for HD. This </w:t>
      </w:r>
      <w:r w:rsidR="00964179">
        <w:rPr>
          <w:rFonts w:ascii="Calibri" w:hAnsi="Calibri" w:cs="Calibri"/>
          <w:sz w:val="24"/>
          <w:szCs w:val="24"/>
        </w:rPr>
        <w:t xml:space="preserve">represents a gap </w:t>
      </w:r>
      <w:r w:rsidR="004B6A84">
        <w:rPr>
          <w:rFonts w:ascii="Calibri" w:hAnsi="Calibri" w:cs="Calibri"/>
          <w:sz w:val="24"/>
          <w:szCs w:val="24"/>
        </w:rPr>
        <w:t>in which the voice of the client remains un</w:t>
      </w:r>
      <w:r w:rsidR="00F85E57">
        <w:rPr>
          <w:rFonts w:ascii="Calibri" w:hAnsi="Calibri" w:cs="Calibri"/>
          <w:sz w:val="24"/>
          <w:szCs w:val="24"/>
        </w:rPr>
        <w:t>heard amid a sea of quantitative evidence.</w:t>
      </w:r>
    </w:p>
    <w:p w14:paraId="35A0A848" w14:textId="13CB667E" w:rsidR="00F85E57" w:rsidRDefault="00582896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</w:t>
      </w:r>
      <w:r w:rsidR="00017F97">
        <w:rPr>
          <w:rFonts w:ascii="Calibri" w:hAnsi="Calibri" w:cs="Calibri"/>
          <w:sz w:val="24"/>
          <w:szCs w:val="24"/>
        </w:rPr>
        <w:t xml:space="preserve">e research is </w:t>
      </w:r>
      <w:r w:rsidR="00B22214">
        <w:rPr>
          <w:rFonts w:ascii="Calibri" w:hAnsi="Calibri" w:cs="Calibri"/>
          <w:sz w:val="24"/>
          <w:szCs w:val="24"/>
        </w:rPr>
        <w:t>a</w:t>
      </w:r>
      <w:r w:rsidR="00017F97">
        <w:rPr>
          <w:rFonts w:ascii="Calibri" w:hAnsi="Calibri" w:cs="Calibri"/>
          <w:sz w:val="24"/>
          <w:szCs w:val="24"/>
        </w:rPr>
        <w:t xml:space="preserve"> </w:t>
      </w:r>
      <w:r w:rsidR="00CA3C0F">
        <w:rPr>
          <w:rFonts w:ascii="Calibri" w:hAnsi="Calibri" w:cs="Calibri"/>
          <w:sz w:val="24"/>
          <w:szCs w:val="24"/>
        </w:rPr>
        <w:t xml:space="preserve">collective case study </w:t>
      </w:r>
      <w:r w:rsidR="00B22214">
        <w:rPr>
          <w:rFonts w:ascii="Calibri" w:hAnsi="Calibri" w:cs="Calibri"/>
          <w:sz w:val="24"/>
          <w:szCs w:val="24"/>
        </w:rPr>
        <w:t xml:space="preserve">and </w:t>
      </w:r>
      <w:r w:rsidR="00CA3C0F">
        <w:rPr>
          <w:rFonts w:ascii="Calibri" w:hAnsi="Calibri" w:cs="Calibri"/>
          <w:sz w:val="24"/>
          <w:szCs w:val="24"/>
        </w:rPr>
        <w:t xml:space="preserve">differentiates itself </w:t>
      </w:r>
      <w:r w:rsidR="006D27CD">
        <w:rPr>
          <w:rFonts w:ascii="Calibri" w:hAnsi="Calibri" w:cs="Calibri"/>
          <w:sz w:val="24"/>
          <w:szCs w:val="24"/>
        </w:rPr>
        <w:t xml:space="preserve">by the variety of </w:t>
      </w:r>
      <w:r w:rsidR="0027033E">
        <w:rPr>
          <w:rFonts w:ascii="Calibri" w:hAnsi="Calibri" w:cs="Calibri"/>
          <w:sz w:val="24"/>
          <w:szCs w:val="24"/>
        </w:rPr>
        <w:t>data</w:t>
      </w:r>
      <w:r w:rsidR="006D27CD">
        <w:rPr>
          <w:rFonts w:ascii="Calibri" w:hAnsi="Calibri" w:cs="Calibri"/>
          <w:sz w:val="24"/>
          <w:szCs w:val="24"/>
        </w:rPr>
        <w:t xml:space="preserve"> it absorbs including observation, treatment notes</w:t>
      </w:r>
      <w:r w:rsidR="000B7FAC">
        <w:rPr>
          <w:rFonts w:ascii="Calibri" w:hAnsi="Calibri" w:cs="Calibri"/>
          <w:sz w:val="24"/>
          <w:szCs w:val="24"/>
        </w:rPr>
        <w:t>, feedback and a focus group.</w:t>
      </w:r>
      <w:r w:rsidR="002037FC">
        <w:rPr>
          <w:rFonts w:ascii="Calibri" w:hAnsi="Calibri" w:cs="Calibri"/>
          <w:sz w:val="24"/>
          <w:szCs w:val="24"/>
        </w:rPr>
        <w:t xml:space="preserve"> The authors </w:t>
      </w:r>
      <w:r w:rsidR="00535E37">
        <w:rPr>
          <w:rFonts w:ascii="Calibri" w:hAnsi="Calibri" w:cs="Calibri"/>
          <w:sz w:val="24"/>
          <w:szCs w:val="24"/>
        </w:rPr>
        <w:t xml:space="preserve">explain the </w:t>
      </w:r>
      <w:r w:rsidR="00D844D2">
        <w:rPr>
          <w:rFonts w:ascii="Calibri" w:hAnsi="Calibri" w:cs="Calibri"/>
          <w:sz w:val="24"/>
          <w:szCs w:val="24"/>
        </w:rPr>
        <w:t>methodology</w:t>
      </w:r>
      <w:r w:rsidR="006A4C79">
        <w:rPr>
          <w:rFonts w:ascii="Calibri" w:hAnsi="Calibri" w:cs="Calibri"/>
          <w:sz w:val="24"/>
          <w:szCs w:val="24"/>
        </w:rPr>
        <w:t xml:space="preserve"> thoroughly,</w:t>
      </w:r>
      <w:r w:rsidR="00D844D2">
        <w:rPr>
          <w:rFonts w:ascii="Calibri" w:hAnsi="Calibri" w:cs="Calibri"/>
          <w:sz w:val="24"/>
          <w:szCs w:val="24"/>
        </w:rPr>
        <w:t xml:space="preserve"> in</w:t>
      </w:r>
      <w:r w:rsidR="00535E37">
        <w:rPr>
          <w:rFonts w:ascii="Calibri" w:hAnsi="Calibri" w:cs="Calibri"/>
          <w:sz w:val="24"/>
          <w:szCs w:val="24"/>
        </w:rPr>
        <w:t xml:space="preserve"> particular the triangulation </w:t>
      </w:r>
      <w:r w:rsidR="00B442DE">
        <w:rPr>
          <w:rFonts w:ascii="Calibri" w:hAnsi="Calibri" w:cs="Calibri"/>
          <w:sz w:val="24"/>
          <w:szCs w:val="24"/>
        </w:rPr>
        <w:t>and analysis which affords the findings an air of reliability.</w:t>
      </w:r>
    </w:p>
    <w:p w14:paraId="76565195" w14:textId="08C82F2F" w:rsidR="00744F7E" w:rsidRDefault="0025215B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</w:t>
      </w:r>
      <w:r w:rsidR="00120D98">
        <w:rPr>
          <w:rFonts w:ascii="Calibri" w:hAnsi="Calibri" w:cs="Calibri"/>
          <w:sz w:val="24"/>
          <w:szCs w:val="24"/>
        </w:rPr>
        <w:t xml:space="preserve">even </w:t>
      </w:r>
      <w:r w:rsidR="00D844D2">
        <w:rPr>
          <w:rFonts w:ascii="Calibri" w:hAnsi="Calibri" w:cs="Calibri"/>
          <w:sz w:val="24"/>
          <w:szCs w:val="24"/>
        </w:rPr>
        <w:t xml:space="preserve">women and </w:t>
      </w:r>
      <w:r w:rsidR="00120D98">
        <w:rPr>
          <w:rFonts w:ascii="Calibri" w:hAnsi="Calibri" w:cs="Calibri"/>
          <w:sz w:val="24"/>
          <w:szCs w:val="24"/>
        </w:rPr>
        <w:t xml:space="preserve">five </w:t>
      </w:r>
      <w:r w:rsidR="00D844D2">
        <w:rPr>
          <w:rFonts w:ascii="Calibri" w:hAnsi="Calibri" w:cs="Calibri"/>
          <w:sz w:val="24"/>
          <w:szCs w:val="24"/>
        </w:rPr>
        <w:t>men with a mean age of 73</w:t>
      </w:r>
      <w:r>
        <w:rPr>
          <w:rFonts w:ascii="Calibri" w:hAnsi="Calibri" w:cs="Calibri"/>
          <w:sz w:val="24"/>
          <w:szCs w:val="24"/>
        </w:rPr>
        <w:t xml:space="preserve"> made up the participant cohort</w:t>
      </w:r>
      <w:r w:rsidR="00D844D2">
        <w:rPr>
          <w:rFonts w:ascii="Calibri" w:hAnsi="Calibri" w:cs="Calibri"/>
          <w:sz w:val="24"/>
          <w:szCs w:val="24"/>
        </w:rPr>
        <w:t xml:space="preserve">. </w:t>
      </w:r>
      <w:r w:rsidR="00966D7A">
        <w:rPr>
          <w:rFonts w:ascii="Calibri" w:hAnsi="Calibri" w:cs="Calibri"/>
          <w:sz w:val="24"/>
          <w:szCs w:val="24"/>
        </w:rPr>
        <w:t>It is notable t</w:t>
      </w:r>
      <w:r w:rsidR="00FA528C">
        <w:rPr>
          <w:rFonts w:ascii="Calibri" w:hAnsi="Calibri" w:cs="Calibri"/>
          <w:sz w:val="24"/>
          <w:szCs w:val="24"/>
        </w:rPr>
        <w:t xml:space="preserve">hat the authors refer to the participants as patients rather than clients. </w:t>
      </w:r>
      <w:r w:rsidR="006A4C79">
        <w:rPr>
          <w:rFonts w:ascii="Calibri" w:hAnsi="Calibri" w:cs="Calibri"/>
          <w:sz w:val="24"/>
          <w:szCs w:val="24"/>
        </w:rPr>
        <w:t>While this is</w:t>
      </w:r>
      <w:r w:rsidR="00F72597">
        <w:rPr>
          <w:rFonts w:ascii="Calibri" w:hAnsi="Calibri" w:cs="Calibri"/>
          <w:sz w:val="24"/>
          <w:szCs w:val="24"/>
        </w:rPr>
        <w:t xml:space="preserve"> a cultural norm</w:t>
      </w:r>
      <w:r w:rsidR="001E338B">
        <w:rPr>
          <w:rFonts w:ascii="Calibri" w:hAnsi="Calibri" w:cs="Calibri"/>
          <w:sz w:val="24"/>
          <w:szCs w:val="24"/>
        </w:rPr>
        <w:t xml:space="preserve"> for the USA</w:t>
      </w:r>
      <w:r w:rsidR="00F72597">
        <w:rPr>
          <w:rFonts w:ascii="Calibri" w:hAnsi="Calibri" w:cs="Calibri"/>
          <w:sz w:val="24"/>
          <w:szCs w:val="24"/>
        </w:rPr>
        <w:t>, t</w:t>
      </w:r>
      <w:r w:rsidR="00FA528C">
        <w:rPr>
          <w:rFonts w:ascii="Calibri" w:hAnsi="Calibri" w:cs="Calibri"/>
          <w:sz w:val="24"/>
          <w:szCs w:val="24"/>
        </w:rPr>
        <w:t xml:space="preserve">he </w:t>
      </w:r>
      <w:r w:rsidR="006A6C54">
        <w:rPr>
          <w:rFonts w:ascii="Calibri" w:hAnsi="Calibri" w:cs="Calibri"/>
          <w:sz w:val="24"/>
          <w:szCs w:val="24"/>
        </w:rPr>
        <w:t xml:space="preserve">inherent power imbalance </w:t>
      </w:r>
      <w:r w:rsidR="00041EA7">
        <w:rPr>
          <w:rFonts w:ascii="Calibri" w:hAnsi="Calibri" w:cs="Calibri"/>
          <w:sz w:val="24"/>
          <w:szCs w:val="24"/>
        </w:rPr>
        <w:t>it</w:t>
      </w:r>
      <w:r w:rsidR="006A6C54">
        <w:rPr>
          <w:rFonts w:ascii="Calibri" w:hAnsi="Calibri" w:cs="Calibri"/>
          <w:sz w:val="24"/>
          <w:szCs w:val="24"/>
        </w:rPr>
        <w:t xml:space="preserve"> implies </w:t>
      </w:r>
      <w:r w:rsidR="003E6532">
        <w:rPr>
          <w:rFonts w:ascii="Calibri" w:hAnsi="Calibri" w:cs="Calibri"/>
          <w:sz w:val="24"/>
          <w:szCs w:val="24"/>
        </w:rPr>
        <w:t>juxtaposes poorly against the other studies.</w:t>
      </w:r>
    </w:p>
    <w:p w14:paraId="3888F1F3" w14:textId="470FCAD6" w:rsidR="00020CD8" w:rsidRDefault="003917B4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In common with the other papers, participants cited </w:t>
      </w:r>
      <w:r w:rsidR="008C7E17">
        <w:rPr>
          <w:rFonts w:ascii="Calibri" w:hAnsi="Calibri" w:cs="Calibri"/>
          <w:sz w:val="24"/>
          <w:szCs w:val="24"/>
        </w:rPr>
        <w:t>the therapeutic relationship as an important aspect</w:t>
      </w:r>
      <w:r w:rsidR="00AD40D5">
        <w:rPr>
          <w:rFonts w:ascii="Calibri" w:hAnsi="Calibri" w:cs="Calibri"/>
          <w:sz w:val="24"/>
          <w:szCs w:val="24"/>
        </w:rPr>
        <w:t xml:space="preserve">. </w:t>
      </w:r>
      <w:r w:rsidR="008B5942">
        <w:rPr>
          <w:rFonts w:ascii="Calibri" w:hAnsi="Calibri" w:cs="Calibri"/>
          <w:sz w:val="24"/>
          <w:szCs w:val="24"/>
        </w:rPr>
        <w:t>E</w:t>
      </w:r>
      <w:r w:rsidR="00020CD8">
        <w:rPr>
          <w:rFonts w:ascii="Calibri" w:hAnsi="Calibri" w:cs="Calibri"/>
          <w:sz w:val="24"/>
          <w:szCs w:val="24"/>
        </w:rPr>
        <w:t>xposure exercises</w:t>
      </w:r>
      <w:r w:rsidR="008B5942">
        <w:rPr>
          <w:rFonts w:ascii="Calibri" w:hAnsi="Calibri" w:cs="Calibri"/>
          <w:sz w:val="24"/>
          <w:szCs w:val="24"/>
        </w:rPr>
        <w:t xml:space="preserve"> were also</w:t>
      </w:r>
      <w:r w:rsidR="008B2BC9">
        <w:rPr>
          <w:rFonts w:ascii="Calibri" w:hAnsi="Calibri" w:cs="Calibri"/>
          <w:sz w:val="24"/>
          <w:szCs w:val="24"/>
        </w:rPr>
        <w:t xml:space="preserve"> </w:t>
      </w:r>
      <w:r w:rsidR="00C824D7">
        <w:rPr>
          <w:rFonts w:ascii="Calibri" w:hAnsi="Calibri" w:cs="Calibri"/>
          <w:sz w:val="24"/>
          <w:szCs w:val="24"/>
        </w:rPr>
        <w:t>considered to be useful</w:t>
      </w:r>
      <w:r w:rsidR="00020CD8">
        <w:rPr>
          <w:rFonts w:ascii="Calibri" w:hAnsi="Calibri" w:cs="Calibri"/>
          <w:sz w:val="24"/>
          <w:szCs w:val="24"/>
        </w:rPr>
        <w:t>.</w:t>
      </w:r>
      <w:r w:rsidR="008B2BC9">
        <w:rPr>
          <w:rFonts w:ascii="Calibri" w:hAnsi="Calibri" w:cs="Calibri"/>
          <w:sz w:val="24"/>
          <w:szCs w:val="24"/>
        </w:rPr>
        <w:t xml:space="preserve"> </w:t>
      </w:r>
      <w:r w:rsidR="003A0E8C">
        <w:rPr>
          <w:rFonts w:ascii="Calibri" w:hAnsi="Calibri" w:cs="Calibri"/>
          <w:sz w:val="24"/>
          <w:szCs w:val="24"/>
        </w:rPr>
        <w:t>Completing homework is a central aspect of CBT but compliance here was poor</w:t>
      </w:r>
      <w:r w:rsidR="00B43CB3">
        <w:rPr>
          <w:rFonts w:ascii="Calibri" w:hAnsi="Calibri" w:cs="Calibri"/>
          <w:sz w:val="24"/>
          <w:szCs w:val="24"/>
        </w:rPr>
        <w:t xml:space="preserve">. </w:t>
      </w:r>
      <w:r w:rsidR="00120D98">
        <w:rPr>
          <w:rFonts w:ascii="Calibri" w:hAnsi="Calibri" w:cs="Calibri"/>
          <w:sz w:val="24"/>
          <w:szCs w:val="24"/>
        </w:rPr>
        <w:t>Three</w:t>
      </w:r>
      <w:r w:rsidR="00B43CB3">
        <w:rPr>
          <w:rFonts w:ascii="Calibri" w:hAnsi="Calibri" w:cs="Calibri"/>
          <w:sz w:val="24"/>
          <w:szCs w:val="24"/>
        </w:rPr>
        <w:t xml:space="preserve"> of the 12 made no attempt and</w:t>
      </w:r>
      <w:r w:rsidR="00120D98">
        <w:rPr>
          <w:rFonts w:ascii="Calibri" w:hAnsi="Calibri" w:cs="Calibri"/>
          <w:sz w:val="24"/>
          <w:szCs w:val="24"/>
        </w:rPr>
        <w:t xml:space="preserve"> nine</w:t>
      </w:r>
      <w:r w:rsidR="00B43CB3">
        <w:rPr>
          <w:rFonts w:ascii="Calibri" w:hAnsi="Calibri" w:cs="Calibri"/>
          <w:sz w:val="24"/>
          <w:szCs w:val="24"/>
        </w:rPr>
        <w:t xml:space="preserve"> </w:t>
      </w:r>
      <w:r w:rsidR="00EB7F18">
        <w:rPr>
          <w:rFonts w:ascii="Calibri" w:hAnsi="Calibri" w:cs="Calibri"/>
          <w:sz w:val="24"/>
          <w:szCs w:val="24"/>
        </w:rPr>
        <w:t>tried</w:t>
      </w:r>
      <w:r w:rsidR="00B43CB3">
        <w:rPr>
          <w:rFonts w:ascii="Calibri" w:hAnsi="Calibri" w:cs="Calibri"/>
          <w:sz w:val="24"/>
          <w:szCs w:val="24"/>
        </w:rPr>
        <w:t xml:space="preserve"> but failed to complete tasks.</w:t>
      </w:r>
      <w:r w:rsidR="00E46372">
        <w:rPr>
          <w:rFonts w:ascii="Calibri" w:hAnsi="Calibri" w:cs="Calibri"/>
          <w:sz w:val="24"/>
          <w:szCs w:val="24"/>
        </w:rPr>
        <w:t xml:space="preserve"> The authors do not hypothesise whether </w:t>
      </w:r>
      <w:r w:rsidR="007E7B25">
        <w:rPr>
          <w:rFonts w:ascii="Calibri" w:hAnsi="Calibri" w:cs="Calibri"/>
          <w:sz w:val="24"/>
          <w:szCs w:val="24"/>
        </w:rPr>
        <w:t xml:space="preserve">this might be </w:t>
      </w:r>
      <w:r w:rsidR="00CE0E7A">
        <w:rPr>
          <w:rFonts w:ascii="Calibri" w:hAnsi="Calibri" w:cs="Calibri"/>
          <w:sz w:val="24"/>
          <w:szCs w:val="24"/>
        </w:rPr>
        <w:t>because of a</w:t>
      </w:r>
      <w:r w:rsidR="007E7B25">
        <w:rPr>
          <w:rFonts w:ascii="Calibri" w:hAnsi="Calibri" w:cs="Calibri"/>
          <w:sz w:val="24"/>
          <w:szCs w:val="24"/>
        </w:rPr>
        <w:t xml:space="preserve"> condition </w:t>
      </w:r>
      <w:r w:rsidR="00CA41C2">
        <w:rPr>
          <w:rFonts w:ascii="Calibri" w:hAnsi="Calibri" w:cs="Calibri"/>
          <w:sz w:val="24"/>
          <w:szCs w:val="24"/>
        </w:rPr>
        <w:t xml:space="preserve">(e.g. </w:t>
      </w:r>
      <w:r w:rsidR="007E7B25">
        <w:rPr>
          <w:rFonts w:ascii="Calibri" w:hAnsi="Calibri" w:cs="Calibri"/>
          <w:sz w:val="24"/>
          <w:szCs w:val="24"/>
        </w:rPr>
        <w:t>ADHD</w:t>
      </w:r>
      <w:r w:rsidR="00CA41C2">
        <w:rPr>
          <w:rFonts w:ascii="Calibri" w:hAnsi="Calibri" w:cs="Calibri"/>
          <w:sz w:val="24"/>
          <w:szCs w:val="24"/>
        </w:rPr>
        <w:t>)</w:t>
      </w:r>
      <w:r w:rsidR="007E7B25">
        <w:rPr>
          <w:rFonts w:ascii="Calibri" w:hAnsi="Calibri" w:cs="Calibri"/>
          <w:sz w:val="24"/>
          <w:szCs w:val="24"/>
        </w:rPr>
        <w:t xml:space="preserve"> or</w:t>
      </w:r>
      <w:r w:rsidR="002D4A13">
        <w:rPr>
          <w:rFonts w:ascii="Calibri" w:hAnsi="Calibri" w:cs="Calibri"/>
          <w:sz w:val="24"/>
          <w:szCs w:val="24"/>
        </w:rPr>
        <w:t xml:space="preserve"> perhaps</w:t>
      </w:r>
      <w:r w:rsidR="007E7B25">
        <w:rPr>
          <w:rFonts w:ascii="Calibri" w:hAnsi="Calibri" w:cs="Calibri"/>
          <w:sz w:val="24"/>
          <w:szCs w:val="24"/>
        </w:rPr>
        <w:t xml:space="preserve"> </w:t>
      </w:r>
      <w:r w:rsidR="00201609">
        <w:rPr>
          <w:rFonts w:ascii="Calibri" w:hAnsi="Calibri" w:cs="Calibri"/>
          <w:sz w:val="24"/>
          <w:szCs w:val="24"/>
        </w:rPr>
        <w:t xml:space="preserve">a subconscious </w:t>
      </w:r>
      <w:r w:rsidR="009A7EF6">
        <w:rPr>
          <w:rFonts w:ascii="Calibri" w:hAnsi="Calibri" w:cs="Calibri"/>
          <w:sz w:val="24"/>
          <w:szCs w:val="24"/>
        </w:rPr>
        <w:t xml:space="preserve">recoiling from negative associations </w:t>
      </w:r>
      <w:r w:rsidR="005C4294">
        <w:rPr>
          <w:rFonts w:ascii="Calibri" w:hAnsi="Calibri" w:cs="Calibri"/>
          <w:sz w:val="24"/>
          <w:szCs w:val="24"/>
        </w:rPr>
        <w:t>with school days</w:t>
      </w:r>
      <w:r w:rsidR="009A7EF6">
        <w:rPr>
          <w:rFonts w:ascii="Calibri" w:hAnsi="Calibri" w:cs="Calibri"/>
          <w:sz w:val="24"/>
          <w:szCs w:val="24"/>
        </w:rPr>
        <w:t>.</w:t>
      </w:r>
      <w:r w:rsidR="003F2E5F">
        <w:rPr>
          <w:rFonts w:ascii="Calibri" w:hAnsi="Calibri" w:cs="Calibri"/>
          <w:sz w:val="24"/>
          <w:szCs w:val="24"/>
        </w:rPr>
        <w:t xml:space="preserve"> </w:t>
      </w:r>
      <w:r w:rsidR="00C2400C">
        <w:rPr>
          <w:rFonts w:ascii="Calibri" w:hAnsi="Calibri" w:cs="Calibri"/>
          <w:sz w:val="24"/>
          <w:szCs w:val="24"/>
        </w:rPr>
        <w:t>Th</w:t>
      </w:r>
      <w:r w:rsidR="00A521DF">
        <w:rPr>
          <w:rFonts w:ascii="Calibri" w:hAnsi="Calibri" w:cs="Calibri"/>
          <w:sz w:val="24"/>
          <w:szCs w:val="24"/>
        </w:rPr>
        <w:t xml:space="preserve">ese </w:t>
      </w:r>
      <w:r w:rsidR="00C2400C">
        <w:rPr>
          <w:rFonts w:ascii="Calibri" w:hAnsi="Calibri" w:cs="Calibri"/>
          <w:sz w:val="24"/>
          <w:szCs w:val="24"/>
        </w:rPr>
        <w:t>notion</w:t>
      </w:r>
      <w:r w:rsidR="00A521DF">
        <w:rPr>
          <w:rFonts w:ascii="Calibri" w:hAnsi="Calibri" w:cs="Calibri"/>
          <w:sz w:val="24"/>
          <w:szCs w:val="24"/>
        </w:rPr>
        <w:t>s are</w:t>
      </w:r>
      <w:r w:rsidR="00C2400C">
        <w:rPr>
          <w:rFonts w:ascii="Calibri" w:hAnsi="Calibri" w:cs="Calibri"/>
          <w:sz w:val="24"/>
          <w:szCs w:val="24"/>
        </w:rPr>
        <w:t xml:space="preserve"> perhaps </w:t>
      </w:r>
      <w:r w:rsidR="00FD4935">
        <w:rPr>
          <w:rFonts w:ascii="Calibri" w:hAnsi="Calibri" w:cs="Calibri"/>
          <w:sz w:val="24"/>
          <w:szCs w:val="24"/>
        </w:rPr>
        <w:t>supported</w:t>
      </w:r>
      <w:r w:rsidR="00C2400C">
        <w:rPr>
          <w:rFonts w:ascii="Calibri" w:hAnsi="Calibri" w:cs="Calibri"/>
          <w:sz w:val="24"/>
          <w:szCs w:val="24"/>
        </w:rPr>
        <w:t xml:space="preserve"> by the</w:t>
      </w:r>
      <w:r w:rsidR="00FB6D3F">
        <w:rPr>
          <w:rFonts w:ascii="Calibri" w:hAnsi="Calibri" w:cs="Calibri"/>
          <w:sz w:val="24"/>
          <w:szCs w:val="24"/>
        </w:rPr>
        <w:t xml:space="preserve"> reported</w:t>
      </w:r>
      <w:r w:rsidR="005415B8">
        <w:rPr>
          <w:rFonts w:ascii="Calibri" w:hAnsi="Calibri" w:cs="Calibri"/>
          <w:sz w:val="24"/>
          <w:szCs w:val="24"/>
        </w:rPr>
        <w:t xml:space="preserve"> feelings of embarrassment and guilt the participants felt about their inability to complete set tasks. </w:t>
      </w:r>
      <w:r w:rsidR="003F2E5F">
        <w:rPr>
          <w:rFonts w:ascii="Calibri" w:hAnsi="Calibri" w:cs="Calibri"/>
          <w:sz w:val="24"/>
          <w:szCs w:val="24"/>
        </w:rPr>
        <w:t>Whatever the reason, this suggests that the homework demands of CBT may not</w:t>
      </w:r>
      <w:r w:rsidR="00AF2AD2">
        <w:rPr>
          <w:rFonts w:ascii="Calibri" w:hAnsi="Calibri" w:cs="Calibri"/>
          <w:sz w:val="24"/>
          <w:szCs w:val="24"/>
        </w:rPr>
        <w:t xml:space="preserve"> </w:t>
      </w:r>
      <w:r w:rsidR="00487E7B">
        <w:rPr>
          <w:rFonts w:ascii="Calibri" w:hAnsi="Calibri" w:cs="Calibri"/>
          <w:sz w:val="24"/>
          <w:szCs w:val="24"/>
        </w:rPr>
        <w:t xml:space="preserve">be compatible </w:t>
      </w:r>
      <w:r w:rsidR="00AF2AD2">
        <w:rPr>
          <w:rFonts w:ascii="Calibri" w:hAnsi="Calibri" w:cs="Calibri"/>
          <w:sz w:val="24"/>
          <w:szCs w:val="24"/>
        </w:rPr>
        <w:t>with HD.</w:t>
      </w:r>
      <w:r w:rsidR="00695208">
        <w:rPr>
          <w:rFonts w:ascii="Calibri" w:hAnsi="Calibri" w:cs="Calibri"/>
          <w:sz w:val="24"/>
          <w:szCs w:val="24"/>
        </w:rPr>
        <w:t xml:space="preserve"> </w:t>
      </w:r>
    </w:p>
    <w:p w14:paraId="7AC55612" w14:textId="46B39E31" w:rsidR="00AF2AD2" w:rsidRDefault="00CF08A5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Three participants </w:t>
      </w:r>
      <w:r w:rsidR="00435F4D">
        <w:rPr>
          <w:rFonts w:ascii="Calibri" w:hAnsi="Calibri" w:cs="Calibri"/>
          <w:sz w:val="24"/>
          <w:szCs w:val="24"/>
        </w:rPr>
        <w:t>were not compliant with the session</w:t>
      </w:r>
      <w:r w:rsidR="008A2F44">
        <w:rPr>
          <w:rFonts w:ascii="Calibri" w:hAnsi="Calibri" w:cs="Calibri"/>
          <w:sz w:val="24"/>
          <w:szCs w:val="24"/>
        </w:rPr>
        <w:t xml:space="preserve"> agendas, refusing to complete exercises</w:t>
      </w:r>
      <w:r w:rsidR="006A4CB0">
        <w:rPr>
          <w:rFonts w:ascii="Calibri" w:hAnsi="Calibri" w:cs="Calibri"/>
          <w:sz w:val="24"/>
          <w:szCs w:val="24"/>
        </w:rPr>
        <w:t xml:space="preserve">. The study discusses the use of </w:t>
      </w:r>
      <w:r w:rsidR="00490768">
        <w:rPr>
          <w:rFonts w:ascii="Calibri" w:hAnsi="Calibri" w:cs="Calibri"/>
          <w:sz w:val="24"/>
          <w:szCs w:val="24"/>
        </w:rPr>
        <w:t>psychoeducation and redirection in the case of “Ruth” who</w:t>
      </w:r>
      <w:r w:rsidR="00A1758B">
        <w:rPr>
          <w:rFonts w:ascii="Calibri" w:hAnsi="Calibri" w:cs="Calibri"/>
          <w:sz w:val="24"/>
          <w:szCs w:val="24"/>
        </w:rPr>
        <w:t xml:space="preserve"> wished to discuss abandonment issues. It is possible that the therapist’s dogged adherence to the CBT script may have made Ruth feel disempowered and unheard</w:t>
      </w:r>
      <w:r w:rsidR="00B33300">
        <w:rPr>
          <w:rFonts w:ascii="Calibri" w:hAnsi="Calibri" w:cs="Calibri"/>
          <w:sz w:val="24"/>
          <w:szCs w:val="24"/>
        </w:rPr>
        <w:t xml:space="preserve">; this is not considered. </w:t>
      </w:r>
    </w:p>
    <w:p w14:paraId="1E8DC8F2" w14:textId="4EC14D61" w:rsidR="00A1758B" w:rsidRDefault="0038481B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researchers </w:t>
      </w:r>
      <w:r w:rsidR="00854CD8">
        <w:rPr>
          <w:rFonts w:ascii="Calibri" w:hAnsi="Calibri" w:cs="Calibri"/>
          <w:sz w:val="24"/>
          <w:szCs w:val="24"/>
        </w:rPr>
        <w:t xml:space="preserve">acknowledge </w:t>
      </w:r>
      <w:r w:rsidR="00401735">
        <w:rPr>
          <w:rFonts w:ascii="Calibri" w:hAnsi="Calibri" w:cs="Calibri"/>
          <w:sz w:val="24"/>
          <w:szCs w:val="24"/>
        </w:rPr>
        <w:t>that people with HD</w:t>
      </w:r>
      <w:r w:rsidR="00F40A08">
        <w:rPr>
          <w:rFonts w:ascii="Calibri" w:hAnsi="Calibri" w:cs="Calibri"/>
          <w:sz w:val="24"/>
          <w:szCs w:val="24"/>
        </w:rPr>
        <w:t xml:space="preserve"> </w:t>
      </w:r>
      <w:r w:rsidR="005165B5">
        <w:rPr>
          <w:rFonts w:ascii="Calibri" w:hAnsi="Calibri" w:cs="Calibri"/>
          <w:sz w:val="24"/>
          <w:szCs w:val="24"/>
        </w:rPr>
        <w:t xml:space="preserve">struggle </w:t>
      </w:r>
      <w:r w:rsidR="00F40A08">
        <w:rPr>
          <w:rFonts w:ascii="Calibri" w:hAnsi="Calibri" w:cs="Calibri"/>
          <w:sz w:val="24"/>
          <w:szCs w:val="24"/>
        </w:rPr>
        <w:t>with executive functioning, decision</w:t>
      </w:r>
      <w:r w:rsidR="00D20D0D">
        <w:rPr>
          <w:rFonts w:ascii="Calibri" w:hAnsi="Calibri" w:cs="Calibri"/>
          <w:sz w:val="24"/>
          <w:szCs w:val="24"/>
        </w:rPr>
        <w:t>-</w:t>
      </w:r>
      <w:r w:rsidR="00F40A08">
        <w:rPr>
          <w:rFonts w:ascii="Calibri" w:hAnsi="Calibri" w:cs="Calibri"/>
          <w:sz w:val="24"/>
          <w:szCs w:val="24"/>
        </w:rPr>
        <w:t>making</w:t>
      </w:r>
      <w:r w:rsidR="009D5E9F">
        <w:rPr>
          <w:rFonts w:ascii="Calibri" w:hAnsi="Calibri" w:cs="Calibri"/>
          <w:sz w:val="24"/>
          <w:szCs w:val="24"/>
        </w:rPr>
        <w:t xml:space="preserve"> and</w:t>
      </w:r>
      <w:r w:rsidR="00F40A08">
        <w:rPr>
          <w:rFonts w:ascii="Calibri" w:hAnsi="Calibri" w:cs="Calibri"/>
          <w:sz w:val="24"/>
          <w:szCs w:val="24"/>
        </w:rPr>
        <w:t xml:space="preserve"> </w:t>
      </w:r>
      <w:r w:rsidR="005579EC">
        <w:rPr>
          <w:rFonts w:ascii="Calibri" w:hAnsi="Calibri" w:cs="Calibri"/>
          <w:sz w:val="24"/>
          <w:szCs w:val="24"/>
        </w:rPr>
        <w:t>acquiring and retaining new information</w:t>
      </w:r>
      <w:r w:rsidR="009D5E9F">
        <w:rPr>
          <w:rFonts w:ascii="Calibri" w:hAnsi="Calibri" w:cs="Calibri"/>
          <w:sz w:val="24"/>
          <w:szCs w:val="24"/>
        </w:rPr>
        <w:t xml:space="preserve">. </w:t>
      </w:r>
      <w:r w:rsidR="00D837C3">
        <w:rPr>
          <w:rFonts w:ascii="Calibri" w:hAnsi="Calibri" w:cs="Calibri"/>
          <w:sz w:val="24"/>
          <w:szCs w:val="24"/>
        </w:rPr>
        <w:t xml:space="preserve">It is conceded that such </w:t>
      </w:r>
      <w:r w:rsidR="00D35D61">
        <w:rPr>
          <w:rFonts w:ascii="Calibri" w:hAnsi="Calibri" w:cs="Calibri"/>
          <w:sz w:val="24"/>
          <w:szCs w:val="24"/>
        </w:rPr>
        <w:t>facets</w:t>
      </w:r>
      <w:r w:rsidR="00D837C3">
        <w:rPr>
          <w:rFonts w:ascii="Calibri" w:hAnsi="Calibri" w:cs="Calibri"/>
          <w:sz w:val="24"/>
          <w:szCs w:val="24"/>
        </w:rPr>
        <w:t xml:space="preserve"> may have contribute</w:t>
      </w:r>
      <w:r w:rsidR="00BA699E">
        <w:rPr>
          <w:rFonts w:ascii="Calibri" w:hAnsi="Calibri" w:cs="Calibri"/>
          <w:sz w:val="24"/>
          <w:szCs w:val="24"/>
        </w:rPr>
        <w:t>d</w:t>
      </w:r>
      <w:r w:rsidR="00D837C3">
        <w:rPr>
          <w:rFonts w:ascii="Calibri" w:hAnsi="Calibri" w:cs="Calibri"/>
          <w:sz w:val="24"/>
          <w:szCs w:val="24"/>
        </w:rPr>
        <w:t xml:space="preserve"> to non-compliance</w:t>
      </w:r>
      <w:r w:rsidR="00B72D2A">
        <w:rPr>
          <w:rFonts w:ascii="Calibri" w:hAnsi="Calibri" w:cs="Calibri"/>
          <w:sz w:val="24"/>
          <w:szCs w:val="24"/>
        </w:rPr>
        <w:t>.</w:t>
      </w:r>
    </w:p>
    <w:p w14:paraId="158DFE9B" w14:textId="3EA0C0AC" w:rsidR="00A02694" w:rsidRDefault="00E237A6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All participants</w:t>
      </w:r>
      <w:r w:rsidR="002A236B">
        <w:rPr>
          <w:rFonts w:ascii="Calibri" w:hAnsi="Calibri" w:cs="Calibri"/>
          <w:sz w:val="24"/>
          <w:szCs w:val="24"/>
        </w:rPr>
        <w:t xml:space="preserve"> failed at tasks </w:t>
      </w:r>
      <w:r w:rsidR="005F653E">
        <w:rPr>
          <w:rFonts w:ascii="Calibri" w:hAnsi="Calibri" w:cs="Calibri"/>
          <w:sz w:val="24"/>
          <w:szCs w:val="24"/>
        </w:rPr>
        <w:t>which demanded</w:t>
      </w:r>
      <w:r w:rsidR="002A236B">
        <w:rPr>
          <w:rFonts w:ascii="Calibri" w:hAnsi="Calibri" w:cs="Calibri"/>
          <w:sz w:val="24"/>
          <w:szCs w:val="24"/>
        </w:rPr>
        <w:t xml:space="preserve"> cognitive</w:t>
      </w:r>
      <w:r w:rsidR="004A030D">
        <w:rPr>
          <w:rFonts w:ascii="Calibri" w:hAnsi="Calibri" w:cs="Calibri"/>
          <w:sz w:val="24"/>
          <w:szCs w:val="24"/>
        </w:rPr>
        <w:t xml:space="preserve"> agility</w:t>
      </w:r>
      <w:r w:rsidR="002A236B">
        <w:rPr>
          <w:rFonts w:ascii="Calibri" w:hAnsi="Calibri" w:cs="Calibri"/>
          <w:sz w:val="24"/>
          <w:szCs w:val="24"/>
        </w:rPr>
        <w:t xml:space="preserve"> and were </w:t>
      </w:r>
      <w:r w:rsidR="0029676A">
        <w:rPr>
          <w:rFonts w:ascii="Calibri" w:hAnsi="Calibri" w:cs="Calibri"/>
          <w:sz w:val="24"/>
          <w:szCs w:val="24"/>
        </w:rPr>
        <w:t>un</w:t>
      </w:r>
      <w:r w:rsidR="002A236B">
        <w:rPr>
          <w:rFonts w:ascii="Calibri" w:hAnsi="Calibri" w:cs="Calibri"/>
          <w:sz w:val="24"/>
          <w:szCs w:val="24"/>
        </w:rPr>
        <w:t xml:space="preserve">able to </w:t>
      </w:r>
      <w:r w:rsidR="00F861D5">
        <w:rPr>
          <w:rFonts w:ascii="Calibri" w:hAnsi="Calibri" w:cs="Calibri"/>
          <w:sz w:val="24"/>
          <w:szCs w:val="24"/>
        </w:rPr>
        <w:t xml:space="preserve">alter any belief or behaviour despite evidence. </w:t>
      </w:r>
      <w:r w:rsidR="00494899">
        <w:rPr>
          <w:rFonts w:ascii="Calibri" w:hAnsi="Calibri" w:cs="Calibri"/>
          <w:sz w:val="24"/>
          <w:szCs w:val="24"/>
        </w:rPr>
        <w:t xml:space="preserve">Irrespective of </w:t>
      </w:r>
      <w:r w:rsidR="00F861D5">
        <w:rPr>
          <w:rFonts w:ascii="Calibri" w:hAnsi="Calibri" w:cs="Calibri"/>
          <w:sz w:val="24"/>
          <w:szCs w:val="24"/>
        </w:rPr>
        <w:t xml:space="preserve">this, the authors do not </w:t>
      </w:r>
      <w:r w:rsidR="00216342">
        <w:rPr>
          <w:rFonts w:ascii="Calibri" w:hAnsi="Calibri" w:cs="Calibri"/>
          <w:sz w:val="24"/>
          <w:szCs w:val="24"/>
        </w:rPr>
        <w:t xml:space="preserve">consider </w:t>
      </w:r>
      <w:r w:rsidR="00F861D5">
        <w:rPr>
          <w:rFonts w:ascii="Calibri" w:hAnsi="Calibri" w:cs="Calibri"/>
          <w:sz w:val="24"/>
          <w:szCs w:val="24"/>
        </w:rPr>
        <w:t xml:space="preserve">that </w:t>
      </w:r>
      <w:r w:rsidR="00F861D5">
        <w:rPr>
          <w:rFonts w:ascii="Calibri" w:hAnsi="Calibri" w:cs="Calibri"/>
          <w:sz w:val="24"/>
          <w:szCs w:val="24"/>
        </w:rPr>
        <w:lastRenderedPageBreak/>
        <w:t xml:space="preserve">CBT </w:t>
      </w:r>
      <w:r w:rsidR="00216342">
        <w:rPr>
          <w:rFonts w:ascii="Calibri" w:hAnsi="Calibri" w:cs="Calibri"/>
          <w:sz w:val="24"/>
          <w:szCs w:val="24"/>
        </w:rPr>
        <w:t>may</w:t>
      </w:r>
      <w:r w:rsidR="00F861D5">
        <w:rPr>
          <w:rFonts w:ascii="Calibri" w:hAnsi="Calibri" w:cs="Calibri"/>
          <w:sz w:val="24"/>
          <w:szCs w:val="24"/>
        </w:rPr>
        <w:t xml:space="preserve"> not </w:t>
      </w:r>
      <w:r w:rsidR="00216342">
        <w:rPr>
          <w:rFonts w:ascii="Calibri" w:hAnsi="Calibri" w:cs="Calibri"/>
          <w:sz w:val="24"/>
          <w:szCs w:val="24"/>
        </w:rPr>
        <w:t xml:space="preserve">be </w:t>
      </w:r>
      <w:r w:rsidR="00821EA4">
        <w:rPr>
          <w:rFonts w:ascii="Calibri" w:hAnsi="Calibri" w:cs="Calibri"/>
          <w:sz w:val="24"/>
          <w:szCs w:val="24"/>
        </w:rPr>
        <w:t>suitable</w:t>
      </w:r>
      <w:r w:rsidR="00F861D5">
        <w:rPr>
          <w:rFonts w:ascii="Calibri" w:hAnsi="Calibri" w:cs="Calibri"/>
          <w:sz w:val="24"/>
          <w:szCs w:val="24"/>
        </w:rPr>
        <w:t xml:space="preserve"> for people with HD</w:t>
      </w:r>
      <w:r w:rsidR="007A52D7">
        <w:rPr>
          <w:rFonts w:ascii="Calibri" w:hAnsi="Calibri" w:cs="Calibri"/>
          <w:sz w:val="24"/>
          <w:szCs w:val="24"/>
        </w:rPr>
        <w:t>.</w:t>
      </w:r>
      <w:r w:rsidR="00A15C4A">
        <w:rPr>
          <w:rFonts w:ascii="Calibri" w:hAnsi="Calibri" w:cs="Calibri"/>
          <w:sz w:val="24"/>
          <w:szCs w:val="24"/>
        </w:rPr>
        <w:t xml:space="preserve"> In fact, all 12 participants</w:t>
      </w:r>
      <w:r w:rsidR="008C19E6">
        <w:rPr>
          <w:rFonts w:ascii="Calibri" w:hAnsi="Calibri" w:cs="Calibri"/>
          <w:sz w:val="24"/>
          <w:szCs w:val="24"/>
        </w:rPr>
        <w:t xml:space="preserve"> indicated that the </w:t>
      </w:r>
      <w:r w:rsidR="00F67F8D">
        <w:rPr>
          <w:rFonts w:ascii="Calibri" w:hAnsi="Calibri" w:cs="Calibri"/>
          <w:sz w:val="24"/>
          <w:szCs w:val="24"/>
        </w:rPr>
        <w:t>concepts</w:t>
      </w:r>
      <w:r w:rsidR="008C19E6">
        <w:rPr>
          <w:rFonts w:ascii="Calibri" w:hAnsi="Calibri" w:cs="Calibri"/>
          <w:sz w:val="24"/>
          <w:szCs w:val="24"/>
        </w:rPr>
        <w:t>, strategies and tools offered were to</w:t>
      </w:r>
      <w:r w:rsidR="00F67F8D">
        <w:rPr>
          <w:rFonts w:ascii="Calibri" w:hAnsi="Calibri" w:cs="Calibri"/>
          <w:sz w:val="24"/>
          <w:szCs w:val="24"/>
        </w:rPr>
        <w:t>o</w:t>
      </w:r>
      <w:r w:rsidR="008C19E6">
        <w:rPr>
          <w:rFonts w:ascii="Calibri" w:hAnsi="Calibri" w:cs="Calibri"/>
          <w:sz w:val="24"/>
          <w:szCs w:val="24"/>
        </w:rPr>
        <w:t xml:space="preserve"> abstract for them</w:t>
      </w:r>
      <w:r w:rsidR="00F67F8D">
        <w:rPr>
          <w:rFonts w:ascii="Calibri" w:hAnsi="Calibri" w:cs="Calibri"/>
          <w:sz w:val="24"/>
          <w:szCs w:val="24"/>
        </w:rPr>
        <w:t>.</w:t>
      </w:r>
    </w:p>
    <w:p w14:paraId="5A0A18F5" w14:textId="545D57C7" w:rsidR="007A52D7" w:rsidRDefault="005C1D6A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On a more positive note, the </w:t>
      </w:r>
      <w:r w:rsidR="00341EDB">
        <w:rPr>
          <w:rFonts w:ascii="Calibri" w:hAnsi="Calibri" w:cs="Calibri"/>
          <w:sz w:val="24"/>
          <w:szCs w:val="24"/>
        </w:rPr>
        <w:t xml:space="preserve">direct exposure exercises were deemed the most helpful element of the treatment. </w:t>
      </w:r>
      <w:r w:rsidR="003B7BF3">
        <w:rPr>
          <w:rFonts w:ascii="Calibri" w:hAnsi="Calibri" w:cs="Calibri"/>
          <w:sz w:val="24"/>
          <w:szCs w:val="24"/>
        </w:rPr>
        <w:t>Ten</w:t>
      </w:r>
      <w:r w:rsidR="00CE0F48">
        <w:rPr>
          <w:rFonts w:ascii="Calibri" w:hAnsi="Calibri" w:cs="Calibri"/>
          <w:sz w:val="24"/>
          <w:szCs w:val="24"/>
        </w:rPr>
        <w:t xml:space="preserve"> participants</w:t>
      </w:r>
      <w:r w:rsidR="005C170D">
        <w:rPr>
          <w:rFonts w:ascii="Calibri" w:hAnsi="Calibri" w:cs="Calibri"/>
          <w:sz w:val="24"/>
          <w:szCs w:val="24"/>
        </w:rPr>
        <w:t xml:space="preserve"> reported </w:t>
      </w:r>
      <w:r w:rsidR="00E65470">
        <w:rPr>
          <w:rFonts w:ascii="Calibri" w:hAnsi="Calibri" w:cs="Calibri"/>
          <w:sz w:val="24"/>
          <w:szCs w:val="24"/>
        </w:rPr>
        <w:t xml:space="preserve">feelings of </w:t>
      </w:r>
      <w:r w:rsidR="005C170D">
        <w:rPr>
          <w:rFonts w:ascii="Calibri" w:hAnsi="Calibri" w:cs="Calibri"/>
          <w:sz w:val="24"/>
          <w:szCs w:val="24"/>
        </w:rPr>
        <w:t xml:space="preserve">accomplishment and </w:t>
      </w:r>
      <w:r w:rsidR="003B7BF3">
        <w:rPr>
          <w:rFonts w:ascii="Calibri" w:hAnsi="Calibri" w:cs="Calibri"/>
          <w:sz w:val="24"/>
          <w:szCs w:val="24"/>
        </w:rPr>
        <w:t>three</w:t>
      </w:r>
      <w:r w:rsidR="005C170D">
        <w:rPr>
          <w:rFonts w:ascii="Calibri" w:hAnsi="Calibri" w:cs="Calibri"/>
          <w:sz w:val="24"/>
          <w:szCs w:val="24"/>
        </w:rPr>
        <w:t xml:space="preserve"> were </w:t>
      </w:r>
      <w:r w:rsidR="00416C70">
        <w:rPr>
          <w:rFonts w:ascii="Calibri" w:hAnsi="Calibri" w:cs="Calibri"/>
          <w:sz w:val="24"/>
          <w:szCs w:val="24"/>
        </w:rPr>
        <w:t>amazed</w:t>
      </w:r>
      <w:r w:rsidR="005C170D">
        <w:rPr>
          <w:rFonts w:ascii="Calibri" w:hAnsi="Calibri" w:cs="Calibri"/>
          <w:sz w:val="24"/>
          <w:szCs w:val="24"/>
        </w:rPr>
        <w:t xml:space="preserve"> they could tolerate</w:t>
      </w:r>
      <w:r w:rsidR="00B53EDD">
        <w:rPr>
          <w:rFonts w:ascii="Calibri" w:hAnsi="Calibri" w:cs="Calibri"/>
          <w:sz w:val="24"/>
          <w:szCs w:val="24"/>
        </w:rPr>
        <w:t xml:space="preserve"> discarding of possessions.</w:t>
      </w:r>
      <w:r w:rsidR="0047452B">
        <w:rPr>
          <w:rFonts w:ascii="Calibri" w:hAnsi="Calibri" w:cs="Calibri"/>
          <w:sz w:val="24"/>
          <w:szCs w:val="24"/>
        </w:rPr>
        <w:t xml:space="preserve"> While this is encouraging and doubtless beneficial, the</w:t>
      </w:r>
      <w:r w:rsidR="00945FBA">
        <w:rPr>
          <w:rFonts w:ascii="Calibri" w:hAnsi="Calibri" w:cs="Calibri"/>
          <w:sz w:val="24"/>
          <w:szCs w:val="24"/>
        </w:rPr>
        <w:t xml:space="preserve"> success was not maintained and six months later there was no change.</w:t>
      </w:r>
    </w:p>
    <w:p w14:paraId="663F5415" w14:textId="30BBC4CF" w:rsidR="00632836" w:rsidRDefault="00FA2E29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human elements of the experience proved valuable to the participants</w:t>
      </w:r>
      <w:r w:rsidR="003A4196">
        <w:rPr>
          <w:rFonts w:ascii="Calibri" w:hAnsi="Calibri" w:cs="Calibri"/>
          <w:sz w:val="24"/>
          <w:szCs w:val="24"/>
        </w:rPr>
        <w:t xml:space="preserve">. </w:t>
      </w:r>
      <w:r w:rsidR="002E42B6">
        <w:rPr>
          <w:rFonts w:ascii="Calibri" w:hAnsi="Calibri" w:cs="Calibri"/>
          <w:sz w:val="24"/>
          <w:szCs w:val="24"/>
        </w:rPr>
        <w:t>Encouragement, support, trust and being non-judgmental are all referred to as facilitative.</w:t>
      </w:r>
      <w:r w:rsidR="00AA714E">
        <w:rPr>
          <w:rFonts w:ascii="Calibri" w:hAnsi="Calibri" w:cs="Calibri"/>
          <w:sz w:val="24"/>
          <w:szCs w:val="24"/>
        </w:rPr>
        <w:t xml:space="preserve"> </w:t>
      </w:r>
      <w:r w:rsidR="00DC58D9">
        <w:rPr>
          <w:rFonts w:ascii="Calibri" w:hAnsi="Calibri" w:cs="Calibri"/>
          <w:sz w:val="24"/>
          <w:szCs w:val="24"/>
        </w:rPr>
        <w:t>Home visits were the other component which participants valued</w:t>
      </w:r>
      <w:r w:rsidR="00EA2BBF">
        <w:rPr>
          <w:rFonts w:ascii="Calibri" w:hAnsi="Calibri" w:cs="Calibri"/>
          <w:sz w:val="24"/>
          <w:szCs w:val="24"/>
        </w:rPr>
        <w:t>. The reasons are not considered but might relate to relief</w:t>
      </w:r>
      <w:r w:rsidR="00AA3857">
        <w:rPr>
          <w:rFonts w:ascii="Calibri" w:hAnsi="Calibri" w:cs="Calibri"/>
          <w:sz w:val="24"/>
          <w:szCs w:val="24"/>
        </w:rPr>
        <w:t xml:space="preserve">; for three of those taking part </w:t>
      </w:r>
      <w:r w:rsidR="00436944">
        <w:rPr>
          <w:rFonts w:ascii="Calibri" w:hAnsi="Calibri" w:cs="Calibri"/>
          <w:sz w:val="24"/>
          <w:szCs w:val="24"/>
        </w:rPr>
        <w:t>no</w:t>
      </w:r>
      <w:r w:rsidR="008C4CF4">
        <w:rPr>
          <w:rFonts w:ascii="Calibri" w:hAnsi="Calibri" w:cs="Calibri"/>
          <w:sz w:val="24"/>
          <w:szCs w:val="24"/>
        </w:rPr>
        <w:t>-</w:t>
      </w:r>
      <w:r w:rsidR="00436944">
        <w:rPr>
          <w:rFonts w:ascii="Calibri" w:hAnsi="Calibri" w:cs="Calibri"/>
          <w:sz w:val="24"/>
          <w:szCs w:val="24"/>
        </w:rPr>
        <w:t xml:space="preserve">one else had seen </w:t>
      </w:r>
      <w:r w:rsidR="00AA3857">
        <w:rPr>
          <w:rFonts w:ascii="Calibri" w:hAnsi="Calibri" w:cs="Calibri"/>
          <w:sz w:val="24"/>
          <w:szCs w:val="24"/>
        </w:rPr>
        <w:t>inside their home in more than a decade.</w:t>
      </w:r>
    </w:p>
    <w:p w14:paraId="7CC4939F" w14:textId="1EC668E1" w:rsidR="00A0432F" w:rsidRDefault="00B71EBC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Among the conclusions</w:t>
      </w:r>
      <w:r w:rsidR="00606A0B">
        <w:rPr>
          <w:rFonts w:ascii="Calibri" w:hAnsi="Calibri" w:cs="Calibri"/>
          <w:sz w:val="24"/>
          <w:szCs w:val="24"/>
        </w:rPr>
        <w:t xml:space="preserve"> </w:t>
      </w:r>
      <w:r w:rsidR="003F5AAD">
        <w:rPr>
          <w:rFonts w:ascii="Calibri" w:hAnsi="Calibri" w:cs="Calibri"/>
          <w:sz w:val="24"/>
          <w:szCs w:val="24"/>
        </w:rPr>
        <w:t xml:space="preserve">it </w:t>
      </w:r>
      <w:r>
        <w:rPr>
          <w:rFonts w:ascii="Calibri" w:hAnsi="Calibri" w:cs="Calibri"/>
          <w:sz w:val="24"/>
          <w:szCs w:val="24"/>
        </w:rPr>
        <w:t>is suggest</w:t>
      </w:r>
      <w:r w:rsidR="003F5AAD">
        <w:rPr>
          <w:rFonts w:ascii="Calibri" w:hAnsi="Calibri" w:cs="Calibri"/>
          <w:sz w:val="24"/>
          <w:szCs w:val="24"/>
        </w:rPr>
        <w:t>ed</w:t>
      </w:r>
      <w:r>
        <w:rPr>
          <w:rFonts w:ascii="Calibri" w:hAnsi="Calibri" w:cs="Calibri"/>
          <w:sz w:val="24"/>
          <w:szCs w:val="24"/>
        </w:rPr>
        <w:t xml:space="preserve"> that CBT</w:t>
      </w:r>
      <w:r w:rsidR="0080007C">
        <w:rPr>
          <w:rFonts w:ascii="Calibri" w:hAnsi="Calibri" w:cs="Calibri"/>
          <w:sz w:val="24"/>
          <w:szCs w:val="24"/>
        </w:rPr>
        <w:t xml:space="preserve"> should be modified for people with HD.</w:t>
      </w:r>
      <w:r w:rsidR="001B3664">
        <w:rPr>
          <w:rFonts w:ascii="Calibri" w:hAnsi="Calibri" w:cs="Calibri"/>
          <w:sz w:val="24"/>
          <w:szCs w:val="24"/>
        </w:rPr>
        <w:t xml:space="preserve"> The study also recommends providing motivational interviewing and </w:t>
      </w:r>
      <w:r w:rsidR="00A0432F">
        <w:rPr>
          <w:rFonts w:ascii="Calibri" w:hAnsi="Calibri" w:cs="Calibri"/>
          <w:sz w:val="24"/>
          <w:szCs w:val="24"/>
        </w:rPr>
        <w:t>psychoeducation at the start of therapy.</w:t>
      </w:r>
    </w:p>
    <w:p w14:paraId="1FAB9316" w14:textId="555CEBE9" w:rsidR="00E32856" w:rsidRDefault="00111C83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This study is thorough, it </w:t>
      </w:r>
      <w:r w:rsidR="00FD6740">
        <w:rPr>
          <w:rFonts w:ascii="Calibri" w:hAnsi="Calibri" w:cs="Calibri"/>
          <w:sz w:val="24"/>
          <w:szCs w:val="24"/>
        </w:rPr>
        <w:t xml:space="preserve">casts a wide net to incorporate </w:t>
      </w:r>
      <w:r>
        <w:rPr>
          <w:rFonts w:ascii="Calibri" w:hAnsi="Calibri" w:cs="Calibri"/>
          <w:sz w:val="24"/>
          <w:szCs w:val="24"/>
        </w:rPr>
        <w:t xml:space="preserve">multiple sources and triangulation to </w:t>
      </w:r>
      <w:r w:rsidR="00FD6740">
        <w:rPr>
          <w:rFonts w:ascii="Calibri" w:hAnsi="Calibri" w:cs="Calibri"/>
          <w:sz w:val="24"/>
          <w:szCs w:val="24"/>
        </w:rPr>
        <w:t xml:space="preserve">examine its subject. </w:t>
      </w:r>
      <w:r w:rsidR="00C32F57">
        <w:rPr>
          <w:rFonts w:ascii="Calibri" w:hAnsi="Calibri" w:cs="Calibri"/>
          <w:sz w:val="24"/>
          <w:szCs w:val="24"/>
        </w:rPr>
        <w:t>However, the authors repeatedly not</w:t>
      </w:r>
      <w:r w:rsidR="00614A71">
        <w:rPr>
          <w:rFonts w:ascii="Calibri" w:hAnsi="Calibri" w:cs="Calibri"/>
          <w:sz w:val="24"/>
          <w:szCs w:val="24"/>
        </w:rPr>
        <w:t>e</w:t>
      </w:r>
      <w:r w:rsidR="00C32F57">
        <w:rPr>
          <w:rFonts w:ascii="Calibri" w:hAnsi="Calibri" w:cs="Calibri"/>
          <w:sz w:val="24"/>
          <w:szCs w:val="24"/>
        </w:rPr>
        <w:t xml:space="preserve"> how people with HD </w:t>
      </w:r>
      <w:r w:rsidR="00614A71">
        <w:rPr>
          <w:rFonts w:ascii="Calibri" w:hAnsi="Calibri" w:cs="Calibri"/>
          <w:sz w:val="24"/>
          <w:szCs w:val="24"/>
        </w:rPr>
        <w:t>are neither comfortable with</w:t>
      </w:r>
      <w:r w:rsidR="00B72D2A">
        <w:rPr>
          <w:rFonts w:ascii="Calibri" w:hAnsi="Calibri" w:cs="Calibri"/>
          <w:sz w:val="24"/>
          <w:szCs w:val="24"/>
        </w:rPr>
        <w:t>,</w:t>
      </w:r>
      <w:r w:rsidR="00614A71">
        <w:rPr>
          <w:rFonts w:ascii="Calibri" w:hAnsi="Calibri" w:cs="Calibri"/>
          <w:sz w:val="24"/>
          <w:szCs w:val="24"/>
        </w:rPr>
        <w:t xml:space="preserve"> nor cognitive</w:t>
      </w:r>
      <w:r w:rsidR="0051522E">
        <w:rPr>
          <w:rFonts w:ascii="Calibri" w:hAnsi="Calibri" w:cs="Calibri"/>
          <w:sz w:val="24"/>
          <w:szCs w:val="24"/>
        </w:rPr>
        <w:t>ly</w:t>
      </w:r>
      <w:r w:rsidR="00614A71">
        <w:rPr>
          <w:rFonts w:ascii="Calibri" w:hAnsi="Calibri" w:cs="Calibri"/>
          <w:sz w:val="24"/>
          <w:szCs w:val="24"/>
        </w:rPr>
        <w:t xml:space="preserve"> suited to</w:t>
      </w:r>
      <w:r w:rsidR="00B72D2A">
        <w:rPr>
          <w:rFonts w:ascii="Calibri" w:hAnsi="Calibri" w:cs="Calibri"/>
          <w:sz w:val="24"/>
          <w:szCs w:val="24"/>
        </w:rPr>
        <w:t>,</w:t>
      </w:r>
      <w:r w:rsidR="00614A71">
        <w:rPr>
          <w:rFonts w:ascii="Calibri" w:hAnsi="Calibri" w:cs="Calibri"/>
          <w:sz w:val="24"/>
          <w:szCs w:val="24"/>
        </w:rPr>
        <w:t xml:space="preserve"> the </w:t>
      </w:r>
      <w:r w:rsidR="00815237">
        <w:rPr>
          <w:rFonts w:ascii="Calibri" w:hAnsi="Calibri" w:cs="Calibri"/>
          <w:sz w:val="24"/>
          <w:szCs w:val="24"/>
        </w:rPr>
        <w:t xml:space="preserve">CBT approach. The suggestions for modifications they make </w:t>
      </w:r>
      <w:r w:rsidR="00EE31F0">
        <w:rPr>
          <w:rFonts w:ascii="Calibri" w:hAnsi="Calibri" w:cs="Calibri"/>
          <w:sz w:val="24"/>
          <w:szCs w:val="24"/>
        </w:rPr>
        <w:t xml:space="preserve">do not appear to heed their own observations. </w:t>
      </w:r>
      <w:r w:rsidR="00E03CF5">
        <w:rPr>
          <w:rFonts w:ascii="Calibri" w:hAnsi="Calibri" w:cs="Calibri"/>
          <w:sz w:val="24"/>
          <w:szCs w:val="24"/>
        </w:rPr>
        <w:t xml:space="preserve">The negative reports of the participants might help explain why there is </w:t>
      </w:r>
      <w:r w:rsidR="00482AB8">
        <w:rPr>
          <w:rFonts w:ascii="Calibri" w:hAnsi="Calibri" w:cs="Calibri"/>
          <w:sz w:val="24"/>
          <w:szCs w:val="24"/>
        </w:rPr>
        <w:t>such a paucity of qualitative studies into CBT for HD.</w:t>
      </w:r>
    </w:p>
    <w:p w14:paraId="100C6C34" w14:textId="179FBCFE" w:rsidR="00ED140E" w:rsidRDefault="00FE03BA" w:rsidP="00FE03BA">
      <w:pPr>
        <w:spacing w:line="360" w:lineRule="auto"/>
        <w:rPr>
          <w:rFonts w:ascii="Calibri" w:hAnsi="Calibri" w:cs="Calibri"/>
          <w:i/>
          <w:iCs/>
          <w:sz w:val="24"/>
          <w:szCs w:val="24"/>
        </w:rPr>
      </w:pPr>
      <w:r w:rsidRPr="001222BD">
        <w:rPr>
          <w:rFonts w:ascii="Calibri" w:hAnsi="Calibri" w:cs="Calibri"/>
          <w:b/>
          <w:bCs/>
          <w:i/>
          <w:iCs/>
          <w:sz w:val="24"/>
          <w:szCs w:val="24"/>
        </w:rPr>
        <w:t>PAPER 6:</w:t>
      </w:r>
      <w:r w:rsidRPr="001222BD">
        <w:rPr>
          <w:rFonts w:ascii="Calibri" w:hAnsi="Calibri" w:cs="Calibri"/>
          <w:i/>
          <w:iCs/>
          <w:sz w:val="24"/>
          <w:szCs w:val="24"/>
        </w:rPr>
        <w:t xml:space="preserve"> </w:t>
      </w:r>
      <w:r w:rsidR="00ED140E" w:rsidRPr="00ED140E">
        <w:rPr>
          <w:rFonts w:ascii="Calibri" w:hAnsi="Calibri" w:cs="Calibri"/>
          <w:i/>
          <w:iCs/>
          <w:sz w:val="24"/>
          <w:szCs w:val="24"/>
        </w:rPr>
        <w:t>Working together when the problem is multi-faceted: understanding inter-agency working for the benefit of people with hoarding problems</w:t>
      </w:r>
      <w:r w:rsidR="000222E5">
        <w:rPr>
          <w:rFonts w:ascii="Calibri" w:hAnsi="Calibri" w:cs="Calibri"/>
          <w:i/>
          <w:iCs/>
          <w:sz w:val="24"/>
          <w:szCs w:val="24"/>
        </w:rPr>
        <w:t>.</w:t>
      </w:r>
    </w:p>
    <w:p w14:paraId="41FB2AC7" w14:textId="4A63D247" w:rsidR="00666571" w:rsidRDefault="009D74D5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Multi-agency working is the context of th</w:t>
      </w:r>
      <w:r w:rsidR="00FC7EB5">
        <w:rPr>
          <w:rFonts w:ascii="Calibri" w:hAnsi="Calibri" w:cs="Calibri"/>
          <w:sz w:val="24"/>
          <w:szCs w:val="24"/>
        </w:rPr>
        <w:t>is</w:t>
      </w:r>
      <w:r>
        <w:rPr>
          <w:rFonts w:ascii="Calibri" w:hAnsi="Calibri" w:cs="Calibri"/>
          <w:sz w:val="24"/>
          <w:szCs w:val="24"/>
        </w:rPr>
        <w:t xml:space="preserve"> </w:t>
      </w:r>
      <w:r w:rsidR="00240AB4">
        <w:rPr>
          <w:rFonts w:ascii="Calibri" w:hAnsi="Calibri" w:cs="Calibri"/>
          <w:sz w:val="24"/>
          <w:szCs w:val="24"/>
        </w:rPr>
        <w:t>British</w:t>
      </w:r>
      <w:r>
        <w:rPr>
          <w:rFonts w:ascii="Calibri" w:hAnsi="Calibri" w:cs="Calibri"/>
          <w:sz w:val="24"/>
          <w:szCs w:val="24"/>
        </w:rPr>
        <w:t xml:space="preserve"> </w:t>
      </w:r>
      <w:r w:rsidR="00FC7EB5">
        <w:rPr>
          <w:rFonts w:ascii="Calibri" w:hAnsi="Calibri" w:cs="Calibri"/>
          <w:sz w:val="24"/>
          <w:szCs w:val="24"/>
        </w:rPr>
        <w:t>paper from 2022.</w:t>
      </w:r>
      <w:r w:rsidR="00F037AB">
        <w:rPr>
          <w:rFonts w:ascii="Calibri" w:hAnsi="Calibri" w:cs="Calibri"/>
          <w:sz w:val="24"/>
          <w:szCs w:val="24"/>
        </w:rPr>
        <w:t xml:space="preserve"> Researchers </w:t>
      </w:r>
      <w:r w:rsidR="00B41C6C">
        <w:rPr>
          <w:rFonts w:ascii="Calibri" w:hAnsi="Calibri" w:cs="Calibri"/>
          <w:sz w:val="24"/>
          <w:szCs w:val="24"/>
        </w:rPr>
        <w:t xml:space="preserve">evaluated outcomes of a conference </w:t>
      </w:r>
      <w:r w:rsidR="00CE00ED">
        <w:rPr>
          <w:rFonts w:ascii="Calibri" w:hAnsi="Calibri" w:cs="Calibri"/>
          <w:sz w:val="24"/>
          <w:szCs w:val="24"/>
        </w:rPr>
        <w:t>set-up</w:t>
      </w:r>
      <w:r w:rsidR="008D0D66">
        <w:rPr>
          <w:rFonts w:ascii="Calibri" w:hAnsi="Calibri" w:cs="Calibri"/>
          <w:sz w:val="24"/>
          <w:szCs w:val="24"/>
        </w:rPr>
        <w:t xml:space="preserve"> to </w:t>
      </w:r>
      <w:r w:rsidR="00077150">
        <w:rPr>
          <w:rFonts w:ascii="Calibri" w:hAnsi="Calibri" w:cs="Calibri"/>
          <w:sz w:val="24"/>
          <w:szCs w:val="24"/>
        </w:rPr>
        <w:t>assist</w:t>
      </w:r>
      <w:r w:rsidR="008D0D66">
        <w:rPr>
          <w:rFonts w:ascii="Calibri" w:hAnsi="Calibri" w:cs="Calibri"/>
          <w:sz w:val="24"/>
          <w:szCs w:val="24"/>
        </w:rPr>
        <w:t xml:space="preserve"> professionals in working with </w:t>
      </w:r>
      <w:r w:rsidR="00E32B16">
        <w:rPr>
          <w:rFonts w:ascii="Calibri" w:hAnsi="Calibri" w:cs="Calibri"/>
          <w:sz w:val="24"/>
          <w:szCs w:val="24"/>
        </w:rPr>
        <w:t>HD</w:t>
      </w:r>
      <w:r w:rsidR="008D0D66">
        <w:rPr>
          <w:rFonts w:ascii="Calibri" w:hAnsi="Calibri" w:cs="Calibri"/>
          <w:sz w:val="24"/>
          <w:szCs w:val="24"/>
        </w:rPr>
        <w:t xml:space="preserve">. </w:t>
      </w:r>
      <w:r w:rsidR="0085551B">
        <w:rPr>
          <w:rFonts w:ascii="Calibri" w:hAnsi="Calibri" w:cs="Calibri"/>
          <w:sz w:val="24"/>
          <w:szCs w:val="24"/>
        </w:rPr>
        <w:t>The conference had a predominantly CBT focus</w:t>
      </w:r>
      <w:r w:rsidR="000B10CE">
        <w:rPr>
          <w:rFonts w:ascii="Calibri" w:hAnsi="Calibri" w:cs="Calibri"/>
          <w:sz w:val="24"/>
          <w:szCs w:val="24"/>
        </w:rPr>
        <w:t>,</w:t>
      </w:r>
      <w:r w:rsidR="0085551B">
        <w:rPr>
          <w:rFonts w:ascii="Calibri" w:hAnsi="Calibri" w:cs="Calibri"/>
          <w:sz w:val="24"/>
          <w:szCs w:val="24"/>
        </w:rPr>
        <w:t xml:space="preserve"> in line with the prevailing understanding</w:t>
      </w:r>
      <w:r w:rsidR="000B10CE">
        <w:rPr>
          <w:rFonts w:ascii="Calibri" w:hAnsi="Calibri" w:cs="Calibri"/>
          <w:sz w:val="24"/>
          <w:szCs w:val="24"/>
        </w:rPr>
        <w:t>,</w:t>
      </w:r>
      <w:r w:rsidR="0085551B">
        <w:rPr>
          <w:rFonts w:ascii="Calibri" w:hAnsi="Calibri" w:cs="Calibri"/>
          <w:sz w:val="24"/>
          <w:szCs w:val="24"/>
        </w:rPr>
        <w:t xml:space="preserve"> medical advice and guidance.</w:t>
      </w:r>
    </w:p>
    <w:p w14:paraId="667419E1" w14:textId="688E1B25" w:rsidR="00BC2A71" w:rsidRDefault="00666571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This is a mixed methods study</w:t>
      </w:r>
      <w:r w:rsidR="00B942B6">
        <w:rPr>
          <w:rFonts w:ascii="Calibri" w:hAnsi="Calibri" w:cs="Calibri"/>
          <w:sz w:val="24"/>
          <w:szCs w:val="24"/>
        </w:rPr>
        <w:t xml:space="preserve"> with the qualitative aspect </w:t>
      </w:r>
      <w:r w:rsidR="0085551B">
        <w:rPr>
          <w:rFonts w:ascii="Calibri" w:hAnsi="Calibri" w:cs="Calibri"/>
          <w:sz w:val="24"/>
          <w:szCs w:val="24"/>
        </w:rPr>
        <w:t xml:space="preserve">being </w:t>
      </w:r>
      <w:r w:rsidR="00D005E0">
        <w:rPr>
          <w:rFonts w:ascii="Calibri" w:hAnsi="Calibri" w:cs="Calibri"/>
          <w:sz w:val="24"/>
          <w:szCs w:val="24"/>
        </w:rPr>
        <w:t>the thematic analysis of a focus group of p</w:t>
      </w:r>
      <w:r w:rsidR="008D0D66">
        <w:rPr>
          <w:rFonts w:ascii="Calibri" w:hAnsi="Calibri" w:cs="Calibri"/>
          <w:sz w:val="24"/>
          <w:szCs w:val="24"/>
        </w:rPr>
        <w:t>eople with HD</w:t>
      </w:r>
      <w:r w:rsidR="00405AD4">
        <w:rPr>
          <w:rFonts w:ascii="Calibri" w:hAnsi="Calibri" w:cs="Calibri"/>
          <w:sz w:val="24"/>
          <w:szCs w:val="24"/>
        </w:rPr>
        <w:t xml:space="preserve"> (or affected by it)</w:t>
      </w:r>
      <w:r w:rsidR="009D4DEA">
        <w:rPr>
          <w:rFonts w:ascii="Calibri" w:hAnsi="Calibri" w:cs="Calibri"/>
          <w:sz w:val="24"/>
          <w:szCs w:val="24"/>
        </w:rPr>
        <w:t xml:space="preserve"> </w:t>
      </w:r>
      <w:r w:rsidR="0085551B">
        <w:rPr>
          <w:rFonts w:ascii="Calibri" w:hAnsi="Calibri" w:cs="Calibri"/>
          <w:sz w:val="24"/>
          <w:szCs w:val="24"/>
        </w:rPr>
        <w:t>considering the result</w:t>
      </w:r>
      <w:r w:rsidR="009D4DEA">
        <w:rPr>
          <w:rFonts w:ascii="Calibri" w:hAnsi="Calibri" w:cs="Calibri"/>
          <w:sz w:val="24"/>
          <w:szCs w:val="24"/>
        </w:rPr>
        <w:t>s of the conference.</w:t>
      </w:r>
      <w:r w:rsidR="00405AD4">
        <w:rPr>
          <w:rFonts w:ascii="Calibri" w:hAnsi="Calibri" w:cs="Calibri"/>
          <w:sz w:val="24"/>
          <w:szCs w:val="24"/>
        </w:rPr>
        <w:t xml:space="preserve"> </w:t>
      </w:r>
      <w:r w:rsidR="00405AD4">
        <w:rPr>
          <w:rFonts w:ascii="Calibri" w:hAnsi="Calibri" w:cs="Calibri"/>
          <w:sz w:val="24"/>
          <w:szCs w:val="24"/>
        </w:rPr>
        <w:lastRenderedPageBreak/>
        <w:t xml:space="preserve">Of the </w:t>
      </w:r>
      <w:r w:rsidR="00131958">
        <w:rPr>
          <w:rFonts w:ascii="Calibri" w:hAnsi="Calibri" w:cs="Calibri"/>
          <w:sz w:val="24"/>
          <w:szCs w:val="24"/>
        </w:rPr>
        <w:t xml:space="preserve">11 members of the focus group, </w:t>
      </w:r>
      <w:r w:rsidR="003B7BF3">
        <w:rPr>
          <w:rFonts w:ascii="Calibri" w:hAnsi="Calibri" w:cs="Calibri"/>
          <w:sz w:val="24"/>
          <w:szCs w:val="24"/>
        </w:rPr>
        <w:t>nine</w:t>
      </w:r>
      <w:r w:rsidR="00131958">
        <w:rPr>
          <w:rFonts w:ascii="Calibri" w:hAnsi="Calibri" w:cs="Calibri"/>
          <w:sz w:val="24"/>
          <w:szCs w:val="24"/>
        </w:rPr>
        <w:t xml:space="preserve"> had personal experience of HD and </w:t>
      </w:r>
      <w:r w:rsidR="003B7BF3">
        <w:rPr>
          <w:rFonts w:ascii="Calibri" w:hAnsi="Calibri" w:cs="Calibri"/>
          <w:sz w:val="24"/>
          <w:szCs w:val="24"/>
        </w:rPr>
        <w:t>two</w:t>
      </w:r>
      <w:r w:rsidR="00606EF7">
        <w:rPr>
          <w:rFonts w:ascii="Calibri" w:hAnsi="Calibri" w:cs="Calibri"/>
          <w:sz w:val="24"/>
          <w:szCs w:val="24"/>
        </w:rPr>
        <w:t xml:space="preserve"> were family members or carers. </w:t>
      </w:r>
      <w:r w:rsidR="00BC2A71">
        <w:rPr>
          <w:rFonts w:ascii="Calibri" w:hAnsi="Calibri" w:cs="Calibri"/>
          <w:sz w:val="24"/>
          <w:szCs w:val="24"/>
        </w:rPr>
        <w:t xml:space="preserve">The focus </w:t>
      </w:r>
      <w:r w:rsidR="00821B7C">
        <w:rPr>
          <w:rFonts w:ascii="Calibri" w:hAnsi="Calibri" w:cs="Calibri"/>
          <w:sz w:val="24"/>
          <w:szCs w:val="24"/>
        </w:rPr>
        <w:t xml:space="preserve">group lasted for </w:t>
      </w:r>
      <w:r w:rsidR="00B15C58">
        <w:rPr>
          <w:rFonts w:ascii="Calibri" w:hAnsi="Calibri" w:cs="Calibri"/>
          <w:sz w:val="24"/>
          <w:szCs w:val="24"/>
        </w:rPr>
        <w:t>8</w:t>
      </w:r>
      <w:r w:rsidR="00821B7C">
        <w:rPr>
          <w:rFonts w:ascii="Calibri" w:hAnsi="Calibri" w:cs="Calibri"/>
          <w:sz w:val="24"/>
          <w:szCs w:val="24"/>
        </w:rPr>
        <w:t xml:space="preserve">4 minutes with </w:t>
      </w:r>
      <w:r w:rsidR="003B7BF3">
        <w:rPr>
          <w:rFonts w:ascii="Calibri" w:hAnsi="Calibri" w:cs="Calibri"/>
          <w:sz w:val="24"/>
          <w:szCs w:val="24"/>
        </w:rPr>
        <w:t>one</w:t>
      </w:r>
      <w:r w:rsidR="00821B7C">
        <w:rPr>
          <w:rFonts w:ascii="Calibri" w:hAnsi="Calibri" w:cs="Calibri"/>
          <w:sz w:val="24"/>
          <w:szCs w:val="24"/>
        </w:rPr>
        <w:t xml:space="preserve"> member in person and the other 10 online</w:t>
      </w:r>
      <w:r w:rsidR="000C3561">
        <w:rPr>
          <w:rFonts w:ascii="Calibri" w:hAnsi="Calibri" w:cs="Calibri"/>
          <w:sz w:val="24"/>
          <w:szCs w:val="24"/>
        </w:rPr>
        <w:t>.</w:t>
      </w:r>
    </w:p>
    <w:p w14:paraId="783F6983" w14:textId="13B0C41B" w:rsidR="00987C9F" w:rsidRDefault="007C4AD5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While</w:t>
      </w:r>
      <w:r w:rsidR="00987C9F">
        <w:rPr>
          <w:rFonts w:ascii="Calibri" w:hAnsi="Calibri" w:cs="Calibri"/>
          <w:sz w:val="24"/>
          <w:szCs w:val="24"/>
        </w:rPr>
        <w:t xml:space="preserve"> this study meets only two of the objectives of the present review</w:t>
      </w:r>
      <w:r>
        <w:rPr>
          <w:rFonts w:ascii="Calibri" w:hAnsi="Calibri" w:cs="Calibri"/>
          <w:sz w:val="24"/>
          <w:szCs w:val="24"/>
        </w:rPr>
        <w:t>,</w:t>
      </w:r>
      <w:r w:rsidR="006467EE">
        <w:rPr>
          <w:rFonts w:ascii="Calibri" w:hAnsi="Calibri" w:cs="Calibri"/>
          <w:sz w:val="24"/>
          <w:szCs w:val="24"/>
        </w:rPr>
        <w:t xml:space="preserve"> the views of people with HD about how they want to be supported </w:t>
      </w:r>
      <w:r w:rsidR="00D22A58">
        <w:rPr>
          <w:rFonts w:ascii="Calibri" w:hAnsi="Calibri" w:cs="Calibri"/>
          <w:sz w:val="24"/>
          <w:szCs w:val="24"/>
        </w:rPr>
        <w:t xml:space="preserve">represents </w:t>
      </w:r>
      <w:r w:rsidR="006467EE">
        <w:rPr>
          <w:rFonts w:ascii="Calibri" w:hAnsi="Calibri" w:cs="Calibri"/>
          <w:sz w:val="24"/>
          <w:szCs w:val="24"/>
        </w:rPr>
        <w:t xml:space="preserve">valuable </w:t>
      </w:r>
      <w:r w:rsidR="00C5759A">
        <w:rPr>
          <w:rFonts w:ascii="Calibri" w:hAnsi="Calibri" w:cs="Calibri"/>
          <w:sz w:val="24"/>
          <w:szCs w:val="24"/>
        </w:rPr>
        <w:t>information</w:t>
      </w:r>
      <w:r w:rsidR="006467EE">
        <w:rPr>
          <w:rFonts w:ascii="Calibri" w:hAnsi="Calibri" w:cs="Calibri"/>
          <w:sz w:val="24"/>
          <w:szCs w:val="24"/>
        </w:rPr>
        <w:t>.</w:t>
      </w:r>
    </w:p>
    <w:p w14:paraId="5C7CD406" w14:textId="17D9C4D8" w:rsidR="000D5DAC" w:rsidRDefault="00C06B08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focus group</w:t>
      </w:r>
      <w:r w:rsidR="00D32083">
        <w:rPr>
          <w:rFonts w:ascii="Calibri" w:hAnsi="Calibri" w:cs="Calibri"/>
          <w:sz w:val="24"/>
          <w:szCs w:val="24"/>
        </w:rPr>
        <w:t xml:space="preserve"> expressed the </w:t>
      </w:r>
      <w:r w:rsidR="007B1A31">
        <w:rPr>
          <w:rFonts w:ascii="Calibri" w:hAnsi="Calibri" w:cs="Calibri"/>
          <w:sz w:val="24"/>
          <w:szCs w:val="24"/>
        </w:rPr>
        <w:t>urgency f</w:t>
      </w:r>
      <w:r w:rsidR="00367A1A">
        <w:rPr>
          <w:rFonts w:ascii="Calibri" w:hAnsi="Calibri" w:cs="Calibri"/>
          <w:sz w:val="24"/>
          <w:szCs w:val="24"/>
        </w:rPr>
        <w:t>or</w:t>
      </w:r>
      <w:r w:rsidR="00D32083">
        <w:rPr>
          <w:rFonts w:ascii="Calibri" w:hAnsi="Calibri" w:cs="Calibri"/>
          <w:sz w:val="24"/>
          <w:szCs w:val="24"/>
        </w:rPr>
        <w:t xml:space="preserve"> greater understanding of hoarding. </w:t>
      </w:r>
      <w:r w:rsidR="00C91B98">
        <w:rPr>
          <w:rFonts w:ascii="Calibri" w:hAnsi="Calibri" w:cs="Calibri"/>
          <w:sz w:val="24"/>
          <w:szCs w:val="24"/>
        </w:rPr>
        <w:t xml:space="preserve">Along with this came the need to </w:t>
      </w:r>
      <w:r w:rsidR="006A75E9">
        <w:rPr>
          <w:rFonts w:ascii="Calibri" w:hAnsi="Calibri" w:cs="Calibri"/>
          <w:sz w:val="24"/>
          <w:szCs w:val="24"/>
        </w:rPr>
        <w:t xml:space="preserve">raise awareness and </w:t>
      </w:r>
      <w:r w:rsidR="00C91B98">
        <w:rPr>
          <w:rFonts w:ascii="Calibri" w:hAnsi="Calibri" w:cs="Calibri"/>
          <w:sz w:val="24"/>
          <w:szCs w:val="24"/>
        </w:rPr>
        <w:t xml:space="preserve">reduce </w:t>
      </w:r>
      <w:r w:rsidR="00D5261F">
        <w:rPr>
          <w:rFonts w:ascii="Calibri" w:hAnsi="Calibri" w:cs="Calibri"/>
          <w:sz w:val="24"/>
          <w:szCs w:val="24"/>
        </w:rPr>
        <w:t>s</w:t>
      </w:r>
      <w:r w:rsidR="00C91B98">
        <w:rPr>
          <w:rFonts w:ascii="Calibri" w:hAnsi="Calibri" w:cs="Calibri"/>
          <w:sz w:val="24"/>
          <w:szCs w:val="24"/>
        </w:rPr>
        <w:t xml:space="preserve">tigma and judgement </w:t>
      </w:r>
      <w:r w:rsidR="007A1DCE">
        <w:rPr>
          <w:rFonts w:ascii="Calibri" w:hAnsi="Calibri" w:cs="Calibri"/>
          <w:sz w:val="24"/>
          <w:szCs w:val="24"/>
        </w:rPr>
        <w:t>from professionals and society at large.</w:t>
      </w:r>
      <w:r w:rsidR="001218FE">
        <w:rPr>
          <w:rFonts w:ascii="Calibri" w:hAnsi="Calibri" w:cs="Calibri"/>
          <w:sz w:val="24"/>
          <w:szCs w:val="24"/>
        </w:rPr>
        <w:t xml:space="preserve"> Members also highlighted the </w:t>
      </w:r>
      <w:r w:rsidR="008128A6">
        <w:rPr>
          <w:rFonts w:ascii="Calibri" w:hAnsi="Calibri" w:cs="Calibri"/>
          <w:sz w:val="24"/>
          <w:szCs w:val="24"/>
        </w:rPr>
        <w:t>shortage of funding for MH support and long wait times</w:t>
      </w:r>
      <w:r w:rsidR="002363B9">
        <w:rPr>
          <w:rFonts w:ascii="Calibri" w:hAnsi="Calibri" w:cs="Calibri"/>
          <w:sz w:val="24"/>
          <w:szCs w:val="24"/>
        </w:rPr>
        <w:t xml:space="preserve">. The </w:t>
      </w:r>
      <w:r w:rsidR="00CA56E5">
        <w:rPr>
          <w:rFonts w:ascii="Calibri" w:hAnsi="Calibri" w:cs="Calibri"/>
          <w:sz w:val="24"/>
          <w:szCs w:val="24"/>
        </w:rPr>
        <w:t xml:space="preserve">limitations of available </w:t>
      </w:r>
      <w:r w:rsidR="003B2054">
        <w:rPr>
          <w:rFonts w:ascii="Calibri" w:hAnsi="Calibri" w:cs="Calibri"/>
          <w:sz w:val="24"/>
          <w:szCs w:val="24"/>
        </w:rPr>
        <w:t>help</w:t>
      </w:r>
      <w:r w:rsidR="00CA56E5">
        <w:rPr>
          <w:rFonts w:ascii="Calibri" w:hAnsi="Calibri" w:cs="Calibri"/>
          <w:sz w:val="24"/>
          <w:szCs w:val="24"/>
        </w:rPr>
        <w:t xml:space="preserve"> were considered, in particular the</w:t>
      </w:r>
      <w:r w:rsidR="003E1D20">
        <w:rPr>
          <w:rFonts w:ascii="Calibri" w:hAnsi="Calibri" w:cs="Calibri"/>
          <w:sz w:val="24"/>
          <w:szCs w:val="24"/>
        </w:rPr>
        <w:t xml:space="preserve"> inappropriateness of local councils suggesting </w:t>
      </w:r>
      <w:r w:rsidR="007925DB">
        <w:rPr>
          <w:rFonts w:ascii="Calibri" w:hAnsi="Calibri" w:cs="Calibri"/>
          <w:sz w:val="24"/>
          <w:szCs w:val="24"/>
        </w:rPr>
        <w:t xml:space="preserve">clearance as </w:t>
      </w:r>
      <w:r w:rsidR="00B12864">
        <w:rPr>
          <w:rFonts w:ascii="Calibri" w:hAnsi="Calibri" w:cs="Calibri"/>
          <w:sz w:val="24"/>
          <w:szCs w:val="24"/>
        </w:rPr>
        <w:t>a</w:t>
      </w:r>
      <w:r w:rsidR="000D5DAC">
        <w:rPr>
          <w:rFonts w:ascii="Calibri" w:hAnsi="Calibri" w:cs="Calibri"/>
          <w:sz w:val="24"/>
          <w:szCs w:val="24"/>
        </w:rPr>
        <w:t xml:space="preserve"> type of support.</w:t>
      </w:r>
    </w:p>
    <w:p w14:paraId="78D3D8CA" w14:textId="7F5FF83A" w:rsidR="007F43A0" w:rsidRDefault="007F43A0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Other focus group findings include</w:t>
      </w:r>
      <w:r w:rsidR="00771C30">
        <w:rPr>
          <w:rFonts w:ascii="Calibri" w:hAnsi="Calibri" w:cs="Calibri"/>
          <w:sz w:val="24"/>
          <w:szCs w:val="24"/>
        </w:rPr>
        <w:t xml:space="preserve"> difficulties with accessing support from the third sector, lack of information</w:t>
      </w:r>
      <w:r w:rsidR="00DD6389">
        <w:rPr>
          <w:rFonts w:ascii="Calibri" w:hAnsi="Calibri" w:cs="Calibri"/>
          <w:sz w:val="24"/>
          <w:szCs w:val="24"/>
        </w:rPr>
        <w:t>-</w:t>
      </w:r>
      <w:r w:rsidR="00771C30">
        <w:rPr>
          <w:rFonts w:ascii="Calibri" w:hAnsi="Calibri" w:cs="Calibri"/>
          <w:sz w:val="24"/>
          <w:szCs w:val="24"/>
        </w:rPr>
        <w:t xml:space="preserve">sharing between agencies and </w:t>
      </w:r>
      <w:r w:rsidR="0005049A">
        <w:rPr>
          <w:rFonts w:ascii="Calibri" w:hAnsi="Calibri" w:cs="Calibri"/>
          <w:sz w:val="24"/>
          <w:szCs w:val="24"/>
        </w:rPr>
        <w:t xml:space="preserve">the importance of improving </w:t>
      </w:r>
      <w:r w:rsidR="005236EA">
        <w:rPr>
          <w:rFonts w:ascii="Calibri" w:hAnsi="Calibri" w:cs="Calibri"/>
          <w:sz w:val="24"/>
          <w:szCs w:val="24"/>
        </w:rPr>
        <w:t>communication with the person with HD.</w:t>
      </w:r>
    </w:p>
    <w:p w14:paraId="63D93D71" w14:textId="3BFA74C0" w:rsidR="00F0497E" w:rsidRDefault="00F0497E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authors emphasise how </w:t>
      </w:r>
      <w:r w:rsidR="00C446B7">
        <w:rPr>
          <w:rFonts w:ascii="Calibri" w:hAnsi="Calibri" w:cs="Calibri"/>
          <w:sz w:val="24"/>
          <w:szCs w:val="24"/>
        </w:rPr>
        <w:t>important it is that people with HD feel understood</w:t>
      </w:r>
      <w:r w:rsidR="00DA4D1D">
        <w:rPr>
          <w:rFonts w:ascii="Calibri" w:hAnsi="Calibri" w:cs="Calibri"/>
          <w:sz w:val="24"/>
          <w:szCs w:val="24"/>
        </w:rPr>
        <w:t xml:space="preserve"> and believe that professionals are working together to support them.</w:t>
      </w:r>
    </w:p>
    <w:p w14:paraId="5F9AA3C5" w14:textId="7CF66423" w:rsidR="00D16BC5" w:rsidRDefault="00876265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These findings echo the other papers</w:t>
      </w:r>
      <w:r w:rsidR="00012D84">
        <w:rPr>
          <w:rFonts w:ascii="Calibri" w:hAnsi="Calibri" w:cs="Calibri"/>
          <w:sz w:val="24"/>
          <w:szCs w:val="24"/>
        </w:rPr>
        <w:t xml:space="preserve"> in that people with HD want to </w:t>
      </w:r>
      <w:r w:rsidR="00BA5C54">
        <w:rPr>
          <w:rFonts w:ascii="Calibri" w:hAnsi="Calibri" w:cs="Calibri"/>
          <w:sz w:val="24"/>
          <w:szCs w:val="24"/>
        </w:rPr>
        <w:t>be understood</w:t>
      </w:r>
      <w:r w:rsidR="009C02D4">
        <w:rPr>
          <w:rFonts w:ascii="Calibri" w:hAnsi="Calibri" w:cs="Calibri"/>
          <w:sz w:val="24"/>
          <w:szCs w:val="24"/>
        </w:rPr>
        <w:t xml:space="preserve"> and </w:t>
      </w:r>
      <w:r w:rsidR="00BA5C54">
        <w:rPr>
          <w:rFonts w:ascii="Calibri" w:hAnsi="Calibri" w:cs="Calibri"/>
          <w:sz w:val="24"/>
          <w:szCs w:val="24"/>
        </w:rPr>
        <w:t>heard</w:t>
      </w:r>
      <w:r w:rsidR="009C02D4">
        <w:rPr>
          <w:rFonts w:ascii="Calibri" w:hAnsi="Calibri" w:cs="Calibri"/>
          <w:sz w:val="24"/>
          <w:szCs w:val="24"/>
        </w:rPr>
        <w:t xml:space="preserve"> without judgement</w:t>
      </w:r>
      <w:r w:rsidR="00BA5C54">
        <w:rPr>
          <w:rFonts w:ascii="Calibri" w:hAnsi="Calibri" w:cs="Calibri"/>
          <w:sz w:val="24"/>
          <w:szCs w:val="24"/>
        </w:rPr>
        <w:t xml:space="preserve"> and to have access to </w:t>
      </w:r>
      <w:r w:rsidR="00C6478F">
        <w:rPr>
          <w:rFonts w:ascii="Calibri" w:hAnsi="Calibri" w:cs="Calibri"/>
          <w:sz w:val="24"/>
          <w:szCs w:val="24"/>
        </w:rPr>
        <w:t xml:space="preserve">practical and </w:t>
      </w:r>
      <w:r w:rsidR="00CF71CC">
        <w:rPr>
          <w:rFonts w:ascii="Calibri" w:hAnsi="Calibri" w:cs="Calibri"/>
          <w:sz w:val="24"/>
          <w:szCs w:val="24"/>
        </w:rPr>
        <w:t>psychological</w:t>
      </w:r>
      <w:r w:rsidR="00C6478F">
        <w:rPr>
          <w:rFonts w:ascii="Calibri" w:hAnsi="Calibri" w:cs="Calibri"/>
          <w:sz w:val="24"/>
          <w:szCs w:val="24"/>
        </w:rPr>
        <w:t xml:space="preserve"> support without long waiting lists or multiple referrals</w:t>
      </w:r>
      <w:r w:rsidR="003F7F7B">
        <w:rPr>
          <w:rFonts w:ascii="Calibri" w:hAnsi="Calibri" w:cs="Calibri"/>
          <w:sz w:val="24"/>
          <w:szCs w:val="24"/>
        </w:rPr>
        <w:t>.</w:t>
      </w:r>
    </w:p>
    <w:p w14:paraId="7DA530F1" w14:textId="2B7F0041" w:rsidR="003F7F7B" w:rsidRDefault="00B17868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Limitations recorded include the lack of any measure to ascertain </w:t>
      </w:r>
      <w:r w:rsidR="00961461">
        <w:rPr>
          <w:rFonts w:ascii="Calibri" w:hAnsi="Calibri" w:cs="Calibri"/>
          <w:sz w:val="24"/>
          <w:szCs w:val="24"/>
        </w:rPr>
        <w:t>the level of the hoarding experienced by th</w:t>
      </w:r>
      <w:r w:rsidR="00027153">
        <w:rPr>
          <w:rFonts w:ascii="Calibri" w:hAnsi="Calibri" w:cs="Calibri"/>
          <w:sz w:val="24"/>
          <w:szCs w:val="24"/>
        </w:rPr>
        <w:t>ose</w:t>
      </w:r>
      <w:r w:rsidR="00961461">
        <w:rPr>
          <w:rFonts w:ascii="Calibri" w:hAnsi="Calibri" w:cs="Calibri"/>
          <w:sz w:val="24"/>
          <w:szCs w:val="24"/>
        </w:rPr>
        <w:t xml:space="preserve"> in the focus group. </w:t>
      </w:r>
      <w:r w:rsidR="004B4A69">
        <w:rPr>
          <w:rFonts w:ascii="Calibri" w:hAnsi="Calibri" w:cs="Calibri"/>
          <w:sz w:val="24"/>
          <w:szCs w:val="24"/>
        </w:rPr>
        <w:t xml:space="preserve">Allowing participants to explain their own barriers and </w:t>
      </w:r>
      <w:r w:rsidR="009F1374">
        <w:rPr>
          <w:rFonts w:ascii="Calibri" w:hAnsi="Calibri" w:cs="Calibri"/>
          <w:sz w:val="24"/>
          <w:szCs w:val="24"/>
        </w:rPr>
        <w:t>facilitators</w:t>
      </w:r>
      <w:r w:rsidR="004B4A69">
        <w:rPr>
          <w:rFonts w:ascii="Calibri" w:hAnsi="Calibri" w:cs="Calibri"/>
          <w:sz w:val="24"/>
          <w:szCs w:val="24"/>
        </w:rPr>
        <w:t xml:space="preserve"> to support along with their preferences would have </w:t>
      </w:r>
      <w:r w:rsidR="009F1374">
        <w:rPr>
          <w:rFonts w:ascii="Calibri" w:hAnsi="Calibri" w:cs="Calibri"/>
          <w:sz w:val="24"/>
          <w:szCs w:val="24"/>
        </w:rPr>
        <w:t xml:space="preserve">added to the findings. </w:t>
      </w:r>
      <w:r w:rsidR="000A4A56">
        <w:rPr>
          <w:rFonts w:ascii="Calibri" w:hAnsi="Calibri" w:cs="Calibri"/>
          <w:sz w:val="24"/>
          <w:szCs w:val="24"/>
        </w:rPr>
        <w:t>Overall,</w:t>
      </w:r>
      <w:r w:rsidR="009F1374">
        <w:rPr>
          <w:rFonts w:ascii="Calibri" w:hAnsi="Calibri" w:cs="Calibri"/>
          <w:sz w:val="24"/>
          <w:szCs w:val="24"/>
        </w:rPr>
        <w:t xml:space="preserve"> the rigour and </w:t>
      </w:r>
      <w:r w:rsidR="003459B9">
        <w:rPr>
          <w:rFonts w:ascii="Calibri" w:hAnsi="Calibri" w:cs="Calibri"/>
          <w:sz w:val="24"/>
          <w:szCs w:val="24"/>
        </w:rPr>
        <w:t>methodology are sound but the voices of those affected by HD is not loud or precise enough.</w:t>
      </w:r>
    </w:p>
    <w:p w14:paraId="480852CD" w14:textId="72143B0F" w:rsidR="00FE03BA" w:rsidRPr="001222BD" w:rsidRDefault="00FE03BA" w:rsidP="00FE03BA">
      <w:pPr>
        <w:spacing w:line="36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 w:rsidRPr="001222BD">
        <w:rPr>
          <w:rFonts w:ascii="Calibri" w:hAnsi="Calibri" w:cs="Calibri"/>
          <w:b/>
          <w:bCs/>
          <w:sz w:val="24"/>
          <w:szCs w:val="24"/>
          <w:u w:val="single"/>
        </w:rPr>
        <w:t>SYNTHESIS OF THEMES FROM THE SIX PAPERS</w:t>
      </w:r>
    </w:p>
    <w:p w14:paraId="5822E93D" w14:textId="32D67206" w:rsidR="00151424" w:rsidRDefault="00BE7847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</w:t>
      </w:r>
      <w:r w:rsidR="003E4B64">
        <w:rPr>
          <w:rFonts w:ascii="Calibri" w:hAnsi="Calibri" w:cs="Calibri"/>
          <w:sz w:val="24"/>
          <w:szCs w:val="24"/>
        </w:rPr>
        <w:t xml:space="preserve">is </w:t>
      </w:r>
      <w:r w:rsidR="00522CC5">
        <w:rPr>
          <w:rFonts w:ascii="Calibri" w:hAnsi="Calibri" w:cs="Calibri"/>
          <w:sz w:val="24"/>
          <w:szCs w:val="24"/>
        </w:rPr>
        <w:t xml:space="preserve">review </w:t>
      </w:r>
      <w:r w:rsidR="003E4B64">
        <w:rPr>
          <w:rFonts w:ascii="Calibri" w:hAnsi="Calibri" w:cs="Calibri"/>
          <w:sz w:val="24"/>
          <w:szCs w:val="24"/>
        </w:rPr>
        <w:t>reveals the</w:t>
      </w:r>
      <w:r w:rsidR="00BF2EE5">
        <w:rPr>
          <w:rFonts w:ascii="Calibri" w:hAnsi="Calibri" w:cs="Calibri"/>
          <w:sz w:val="24"/>
          <w:szCs w:val="24"/>
        </w:rPr>
        <w:t xml:space="preserve"> dearth</w:t>
      </w:r>
      <w:r w:rsidR="00C76839">
        <w:rPr>
          <w:rFonts w:ascii="Calibri" w:hAnsi="Calibri" w:cs="Calibri"/>
          <w:sz w:val="24"/>
          <w:szCs w:val="24"/>
        </w:rPr>
        <w:t xml:space="preserve"> of </w:t>
      </w:r>
      <w:r w:rsidR="00522CC5">
        <w:rPr>
          <w:rFonts w:ascii="Calibri" w:hAnsi="Calibri" w:cs="Calibri"/>
          <w:sz w:val="24"/>
          <w:szCs w:val="24"/>
        </w:rPr>
        <w:t xml:space="preserve">research </w:t>
      </w:r>
      <w:r w:rsidR="00A34687">
        <w:rPr>
          <w:rFonts w:ascii="Calibri" w:hAnsi="Calibri" w:cs="Calibri"/>
          <w:sz w:val="24"/>
          <w:szCs w:val="24"/>
        </w:rPr>
        <w:t>into</w:t>
      </w:r>
      <w:r w:rsidR="00522CC5">
        <w:rPr>
          <w:rFonts w:ascii="Calibri" w:hAnsi="Calibri" w:cs="Calibri"/>
          <w:sz w:val="24"/>
          <w:szCs w:val="24"/>
        </w:rPr>
        <w:t xml:space="preserve"> the therapeutic experiences of people w</w:t>
      </w:r>
      <w:r w:rsidR="00583362">
        <w:rPr>
          <w:rFonts w:ascii="Calibri" w:hAnsi="Calibri" w:cs="Calibri"/>
          <w:sz w:val="24"/>
          <w:szCs w:val="24"/>
        </w:rPr>
        <w:t>ith</w:t>
      </w:r>
      <w:r w:rsidR="00522CC5">
        <w:rPr>
          <w:rFonts w:ascii="Calibri" w:hAnsi="Calibri" w:cs="Calibri"/>
          <w:sz w:val="24"/>
          <w:szCs w:val="24"/>
        </w:rPr>
        <w:t xml:space="preserve"> HD.</w:t>
      </w:r>
      <w:r w:rsidR="0054452F">
        <w:rPr>
          <w:rFonts w:ascii="Calibri" w:hAnsi="Calibri" w:cs="Calibri"/>
          <w:sz w:val="24"/>
          <w:szCs w:val="24"/>
        </w:rPr>
        <w:t xml:space="preserve"> Compromises had to be made</w:t>
      </w:r>
      <w:r w:rsidR="00DD1CEE">
        <w:rPr>
          <w:rFonts w:ascii="Calibri" w:hAnsi="Calibri" w:cs="Calibri"/>
          <w:sz w:val="24"/>
          <w:szCs w:val="24"/>
        </w:rPr>
        <w:t xml:space="preserve"> </w:t>
      </w:r>
      <w:r w:rsidR="00583362">
        <w:rPr>
          <w:rFonts w:ascii="Calibri" w:hAnsi="Calibri" w:cs="Calibri"/>
          <w:sz w:val="24"/>
          <w:szCs w:val="24"/>
        </w:rPr>
        <w:t xml:space="preserve">to gather </w:t>
      </w:r>
      <w:r w:rsidR="00DD1CEE">
        <w:rPr>
          <w:rFonts w:ascii="Calibri" w:hAnsi="Calibri" w:cs="Calibri"/>
          <w:sz w:val="24"/>
          <w:szCs w:val="24"/>
        </w:rPr>
        <w:t xml:space="preserve">the </w:t>
      </w:r>
      <w:r w:rsidR="0054452F">
        <w:rPr>
          <w:rFonts w:ascii="Calibri" w:hAnsi="Calibri" w:cs="Calibri"/>
          <w:sz w:val="24"/>
          <w:szCs w:val="24"/>
        </w:rPr>
        <w:t>six papers</w:t>
      </w:r>
      <w:r w:rsidR="00DD1CEE">
        <w:rPr>
          <w:rFonts w:ascii="Calibri" w:hAnsi="Calibri" w:cs="Calibri"/>
          <w:sz w:val="24"/>
          <w:szCs w:val="24"/>
        </w:rPr>
        <w:t xml:space="preserve"> which serve</w:t>
      </w:r>
      <w:r w:rsidR="00151424">
        <w:rPr>
          <w:rFonts w:ascii="Calibri" w:hAnsi="Calibri" w:cs="Calibri"/>
          <w:sz w:val="24"/>
          <w:szCs w:val="24"/>
        </w:rPr>
        <w:t>s</w:t>
      </w:r>
      <w:r w:rsidR="00C74839">
        <w:rPr>
          <w:rFonts w:ascii="Calibri" w:hAnsi="Calibri" w:cs="Calibri"/>
          <w:sz w:val="24"/>
          <w:szCs w:val="24"/>
        </w:rPr>
        <w:t xml:space="preserve"> to evidence the gap</w:t>
      </w:r>
      <w:r w:rsidR="00151424">
        <w:rPr>
          <w:rFonts w:ascii="Calibri" w:hAnsi="Calibri" w:cs="Calibri"/>
          <w:sz w:val="24"/>
          <w:szCs w:val="24"/>
        </w:rPr>
        <w:t>.</w:t>
      </w:r>
    </w:p>
    <w:p w14:paraId="7BB52987" w14:textId="359CFFF3" w:rsidR="00F71E30" w:rsidRDefault="00FE03BA" w:rsidP="00FE03BA">
      <w:pPr>
        <w:spacing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The consensus is that</w:t>
      </w:r>
      <w:r w:rsidR="00EE2E41">
        <w:rPr>
          <w:rFonts w:ascii="Calibri" w:hAnsi="Calibri" w:cs="Calibri"/>
          <w:sz w:val="24"/>
          <w:szCs w:val="24"/>
        </w:rPr>
        <w:t xml:space="preserve"> </w:t>
      </w:r>
      <w:r w:rsidR="006E5449">
        <w:rPr>
          <w:rFonts w:ascii="Calibri" w:hAnsi="Calibri" w:cs="Calibri"/>
          <w:sz w:val="24"/>
          <w:szCs w:val="24"/>
        </w:rPr>
        <w:t xml:space="preserve">the therapeutic relationship </w:t>
      </w:r>
      <w:r w:rsidR="00744CEC">
        <w:rPr>
          <w:rFonts w:ascii="Calibri" w:hAnsi="Calibri" w:cs="Calibri"/>
          <w:sz w:val="24"/>
          <w:szCs w:val="24"/>
        </w:rPr>
        <w:t xml:space="preserve">is valued </w:t>
      </w:r>
      <w:r w:rsidR="006E5449">
        <w:rPr>
          <w:rFonts w:ascii="Calibri" w:hAnsi="Calibri" w:cs="Calibri"/>
          <w:sz w:val="24"/>
          <w:szCs w:val="24"/>
        </w:rPr>
        <w:t xml:space="preserve">above all else. </w:t>
      </w:r>
      <w:r w:rsidR="0079423D">
        <w:rPr>
          <w:rFonts w:ascii="Calibri" w:hAnsi="Calibri" w:cs="Calibri"/>
          <w:sz w:val="24"/>
          <w:szCs w:val="24"/>
        </w:rPr>
        <w:t xml:space="preserve">Establishing </w:t>
      </w:r>
      <w:r w:rsidR="00C4034F">
        <w:rPr>
          <w:rFonts w:ascii="Calibri" w:hAnsi="Calibri" w:cs="Calibri"/>
          <w:sz w:val="24"/>
          <w:szCs w:val="24"/>
        </w:rPr>
        <w:t xml:space="preserve">trust helps to dissolve the alienation and isolation </w:t>
      </w:r>
      <w:r w:rsidR="00161E85">
        <w:rPr>
          <w:rFonts w:ascii="Calibri" w:hAnsi="Calibri" w:cs="Calibri"/>
          <w:sz w:val="24"/>
          <w:szCs w:val="24"/>
        </w:rPr>
        <w:t>experienced</w:t>
      </w:r>
      <w:r w:rsidR="00C4034F">
        <w:rPr>
          <w:rFonts w:ascii="Calibri" w:hAnsi="Calibri" w:cs="Calibri"/>
          <w:sz w:val="24"/>
          <w:szCs w:val="24"/>
        </w:rPr>
        <w:t xml:space="preserve"> by </w:t>
      </w:r>
      <w:r w:rsidR="0079423D">
        <w:rPr>
          <w:rFonts w:ascii="Calibri" w:hAnsi="Calibri" w:cs="Calibri"/>
          <w:sz w:val="24"/>
          <w:szCs w:val="24"/>
        </w:rPr>
        <w:t>people with HD as</w:t>
      </w:r>
      <w:r w:rsidR="00C4034F">
        <w:rPr>
          <w:rFonts w:ascii="Calibri" w:hAnsi="Calibri" w:cs="Calibri"/>
          <w:sz w:val="24"/>
          <w:szCs w:val="24"/>
        </w:rPr>
        <w:t xml:space="preserve"> a result of </w:t>
      </w:r>
      <w:r w:rsidR="00C4034F">
        <w:rPr>
          <w:rFonts w:ascii="Calibri" w:hAnsi="Calibri" w:cs="Calibri"/>
          <w:sz w:val="24"/>
          <w:szCs w:val="24"/>
        </w:rPr>
        <w:lastRenderedPageBreak/>
        <w:t>the shame</w:t>
      </w:r>
      <w:r w:rsidR="0088643E">
        <w:rPr>
          <w:rFonts w:ascii="Calibri" w:hAnsi="Calibri" w:cs="Calibri"/>
          <w:sz w:val="24"/>
          <w:szCs w:val="24"/>
        </w:rPr>
        <w:t>,</w:t>
      </w:r>
      <w:r w:rsidR="00C4034F">
        <w:rPr>
          <w:rFonts w:ascii="Calibri" w:hAnsi="Calibri" w:cs="Calibri"/>
          <w:sz w:val="24"/>
          <w:szCs w:val="24"/>
        </w:rPr>
        <w:t xml:space="preserve"> </w:t>
      </w:r>
      <w:r w:rsidR="00F71E30">
        <w:rPr>
          <w:rFonts w:ascii="Calibri" w:hAnsi="Calibri" w:cs="Calibri"/>
          <w:sz w:val="24"/>
          <w:szCs w:val="24"/>
        </w:rPr>
        <w:t>guilt</w:t>
      </w:r>
      <w:r w:rsidR="0088643E">
        <w:rPr>
          <w:rFonts w:ascii="Calibri" w:hAnsi="Calibri" w:cs="Calibri"/>
          <w:sz w:val="24"/>
          <w:szCs w:val="24"/>
        </w:rPr>
        <w:t xml:space="preserve"> and judgement</w:t>
      </w:r>
      <w:r w:rsidR="00F71E30">
        <w:rPr>
          <w:rFonts w:ascii="Calibri" w:hAnsi="Calibri" w:cs="Calibri"/>
          <w:sz w:val="24"/>
          <w:szCs w:val="24"/>
        </w:rPr>
        <w:t xml:space="preserve"> they feel.</w:t>
      </w:r>
      <w:r w:rsidR="00B2651A">
        <w:rPr>
          <w:rFonts w:ascii="Calibri" w:hAnsi="Calibri" w:cs="Calibri"/>
          <w:sz w:val="24"/>
          <w:szCs w:val="24"/>
        </w:rPr>
        <w:t xml:space="preserve"> This is the case whether the intervention is therapeutic (CBT) or</w:t>
      </w:r>
      <w:r w:rsidR="00902A0C">
        <w:rPr>
          <w:rFonts w:ascii="Calibri" w:hAnsi="Calibri" w:cs="Calibri"/>
          <w:sz w:val="24"/>
          <w:szCs w:val="24"/>
        </w:rPr>
        <w:t xml:space="preserve"> decluttering with a volunteer.</w:t>
      </w:r>
    </w:p>
    <w:p w14:paraId="1091CFDE" w14:textId="41EB9E04" w:rsidR="00FE2790" w:rsidRDefault="00FE2790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Individual CBT </w:t>
      </w:r>
      <w:r w:rsidR="002C6F02">
        <w:rPr>
          <w:rFonts w:ascii="Calibri" w:hAnsi="Calibri" w:cs="Calibri"/>
          <w:sz w:val="24"/>
          <w:szCs w:val="24"/>
        </w:rPr>
        <w:t xml:space="preserve">(paper </w:t>
      </w:r>
      <w:r w:rsidR="004F3741">
        <w:rPr>
          <w:rFonts w:ascii="Calibri" w:hAnsi="Calibri" w:cs="Calibri"/>
          <w:sz w:val="24"/>
          <w:szCs w:val="24"/>
        </w:rPr>
        <w:t xml:space="preserve">5) </w:t>
      </w:r>
      <w:r>
        <w:rPr>
          <w:rFonts w:ascii="Calibri" w:hAnsi="Calibri" w:cs="Calibri"/>
          <w:sz w:val="24"/>
          <w:szCs w:val="24"/>
        </w:rPr>
        <w:t xml:space="preserve">does not emerge from the review as </w:t>
      </w:r>
      <w:r w:rsidR="00AE3EAD">
        <w:rPr>
          <w:rFonts w:ascii="Calibri" w:hAnsi="Calibri" w:cs="Calibri"/>
          <w:sz w:val="24"/>
          <w:szCs w:val="24"/>
        </w:rPr>
        <w:t>ideal</w:t>
      </w:r>
      <w:r>
        <w:rPr>
          <w:rFonts w:ascii="Calibri" w:hAnsi="Calibri" w:cs="Calibri"/>
          <w:sz w:val="24"/>
          <w:szCs w:val="24"/>
        </w:rPr>
        <w:t xml:space="preserve"> for HD</w:t>
      </w:r>
      <w:r w:rsidR="000234F6">
        <w:rPr>
          <w:rFonts w:ascii="Calibri" w:hAnsi="Calibri" w:cs="Calibri"/>
          <w:sz w:val="24"/>
          <w:szCs w:val="24"/>
        </w:rPr>
        <w:t xml:space="preserve">. </w:t>
      </w:r>
      <w:r w:rsidR="00817874">
        <w:rPr>
          <w:rFonts w:ascii="Calibri" w:hAnsi="Calibri" w:cs="Calibri"/>
          <w:sz w:val="24"/>
          <w:szCs w:val="24"/>
        </w:rPr>
        <w:t xml:space="preserve">The homework and written tasks </w:t>
      </w:r>
      <w:r w:rsidR="007C20A3">
        <w:rPr>
          <w:rFonts w:ascii="Calibri" w:hAnsi="Calibri" w:cs="Calibri"/>
          <w:sz w:val="24"/>
          <w:szCs w:val="24"/>
        </w:rPr>
        <w:t xml:space="preserve">were roundly disparaged </w:t>
      </w:r>
      <w:r w:rsidR="004F3741">
        <w:rPr>
          <w:rFonts w:ascii="Calibri" w:hAnsi="Calibri" w:cs="Calibri"/>
          <w:sz w:val="24"/>
          <w:szCs w:val="24"/>
        </w:rPr>
        <w:t>by participants</w:t>
      </w:r>
      <w:r w:rsidR="00551466">
        <w:rPr>
          <w:rFonts w:ascii="Calibri" w:hAnsi="Calibri" w:cs="Calibri"/>
          <w:sz w:val="24"/>
          <w:szCs w:val="24"/>
        </w:rPr>
        <w:t xml:space="preserve">, consistent with issues with executive functioning </w:t>
      </w:r>
      <w:r w:rsidR="003B619D">
        <w:rPr>
          <w:rFonts w:ascii="Calibri" w:hAnsi="Calibri" w:cs="Calibri"/>
          <w:sz w:val="24"/>
          <w:szCs w:val="24"/>
        </w:rPr>
        <w:t xml:space="preserve">but also </w:t>
      </w:r>
      <w:r w:rsidR="004265D4">
        <w:rPr>
          <w:rFonts w:ascii="Calibri" w:hAnsi="Calibri" w:cs="Calibri"/>
          <w:sz w:val="24"/>
          <w:szCs w:val="24"/>
        </w:rPr>
        <w:t>as</w:t>
      </w:r>
      <w:r w:rsidR="006B2478">
        <w:rPr>
          <w:rFonts w:ascii="Calibri" w:hAnsi="Calibri" w:cs="Calibri"/>
          <w:sz w:val="24"/>
          <w:szCs w:val="24"/>
        </w:rPr>
        <w:t xml:space="preserve"> a</w:t>
      </w:r>
      <w:r w:rsidR="006F11D7">
        <w:rPr>
          <w:rFonts w:ascii="Calibri" w:hAnsi="Calibri" w:cs="Calibri"/>
          <w:sz w:val="24"/>
          <w:szCs w:val="24"/>
        </w:rPr>
        <w:t xml:space="preserve"> potential</w:t>
      </w:r>
      <w:r w:rsidR="006B2478">
        <w:rPr>
          <w:rFonts w:ascii="Calibri" w:hAnsi="Calibri" w:cs="Calibri"/>
          <w:sz w:val="24"/>
          <w:szCs w:val="24"/>
        </w:rPr>
        <w:t xml:space="preserve"> affront to </w:t>
      </w:r>
      <w:r w:rsidR="00381A60">
        <w:rPr>
          <w:rFonts w:ascii="Calibri" w:hAnsi="Calibri" w:cs="Calibri"/>
          <w:sz w:val="24"/>
          <w:szCs w:val="24"/>
        </w:rPr>
        <w:t>autonomy.</w:t>
      </w:r>
      <w:r w:rsidR="006B2478">
        <w:rPr>
          <w:rFonts w:ascii="Calibri" w:hAnsi="Calibri" w:cs="Calibri"/>
          <w:sz w:val="24"/>
          <w:szCs w:val="24"/>
        </w:rPr>
        <w:t xml:space="preserve"> </w:t>
      </w:r>
    </w:p>
    <w:p w14:paraId="349D33A2" w14:textId="4D61182B" w:rsidR="00381A60" w:rsidRDefault="00381A60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Fear of </w:t>
      </w:r>
      <w:r w:rsidR="007E581B">
        <w:rPr>
          <w:rFonts w:ascii="Calibri" w:hAnsi="Calibri" w:cs="Calibri"/>
          <w:sz w:val="24"/>
          <w:szCs w:val="24"/>
        </w:rPr>
        <w:t xml:space="preserve">judgement and possibly sanctions or </w:t>
      </w:r>
      <w:r w:rsidR="004E0356">
        <w:rPr>
          <w:rFonts w:ascii="Calibri" w:hAnsi="Calibri" w:cs="Calibri"/>
          <w:sz w:val="24"/>
          <w:szCs w:val="24"/>
        </w:rPr>
        <w:t>enforcement</w:t>
      </w:r>
      <w:r w:rsidR="007E581B">
        <w:rPr>
          <w:rFonts w:ascii="Calibri" w:hAnsi="Calibri" w:cs="Calibri"/>
          <w:sz w:val="24"/>
          <w:szCs w:val="24"/>
        </w:rPr>
        <w:t xml:space="preserve"> (eviction, clear</w:t>
      </w:r>
      <w:r w:rsidR="00B15C58">
        <w:rPr>
          <w:rFonts w:ascii="Calibri" w:hAnsi="Calibri" w:cs="Calibri"/>
          <w:sz w:val="24"/>
          <w:szCs w:val="24"/>
        </w:rPr>
        <w:t>-</w:t>
      </w:r>
      <w:r w:rsidR="007E581B">
        <w:rPr>
          <w:rFonts w:ascii="Calibri" w:hAnsi="Calibri" w:cs="Calibri"/>
          <w:sz w:val="24"/>
          <w:szCs w:val="24"/>
        </w:rPr>
        <w:t>out, fine etc)</w:t>
      </w:r>
      <w:r w:rsidR="00417127">
        <w:rPr>
          <w:rFonts w:ascii="Calibri" w:hAnsi="Calibri" w:cs="Calibri"/>
          <w:sz w:val="24"/>
          <w:szCs w:val="24"/>
        </w:rPr>
        <w:t xml:space="preserve"> can be a barrier to accessing </w:t>
      </w:r>
      <w:r w:rsidR="00C4509C">
        <w:rPr>
          <w:rFonts w:ascii="Calibri" w:hAnsi="Calibri" w:cs="Calibri"/>
          <w:sz w:val="24"/>
          <w:szCs w:val="24"/>
        </w:rPr>
        <w:t>help</w:t>
      </w:r>
      <w:r w:rsidR="00417127">
        <w:rPr>
          <w:rFonts w:ascii="Calibri" w:hAnsi="Calibri" w:cs="Calibri"/>
          <w:sz w:val="24"/>
          <w:szCs w:val="24"/>
        </w:rPr>
        <w:t xml:space="preserve"> for people with HD. Papers 1 and </w:t>
      </w:r>
      <w:r w:rsidR="00C513AE">
        <w:rPr>
          <w:rFonts w:ascii="Calibri" w:hAnsi="Calibri" w:cs="Calibri"/>
          <w:sz w:val="24"/>
          <w:szCs w:val="24"/>
        </w:rPr>
        <w:t xml:space="preserve">4 </w:t>
      </w:r>
      <w:r w:rsidR="0042759C">
        <w:rPr>
          <w:rFonts w:ascii="Calibri" w:hAnsi="Calibri" w:cs="Calibri"/>
          <w:sz w:val="24"/>
          <w:szCs w:val="24"/>
        </w:rPr>
        <w:t>deal with</w:t>
      </w:r>
      <w:r w:rsidR="00C513AE">
        <w:rPr>
          <w:rFonts w:ascii="Calibri" w:hAnsi="Calibri" w:cs="Calibri"/>
          <w:sz w:val="24"/>
          <w:szCs w:val="24"/>
        </w:rPr>
        <w:t xml:space="preserve"> this </w:t>
      </w:r>
      <w:r w:rsidR="0042759C">
        <w:rPr>
          <w:rFonts w:ascii="Calibri" w:hAnsi="Calibri" w:cs="Calibri"/>
          <w:sz w:val="24"/>
          <w:szCs w:val="24"/>
        </w:rPr>
        <w:t>through voluntary support</w:t>
      </w:r>
      <w:r w:rsidR="00C513AE">
        <w:rPr>
          <w:rFonts w:ascii="Calibri" w:hAnsi="Calibri" w:cs="Calibri"/>
          <w:sz w:val="24"/>
          <w:szCs w:val="24"/>
        </w:rPr>
        <w:t xml:space="preserve"> in which </w:t>
      </w:r>
      <w:r w:rsidR="00C4509C">
        <w:rPr>
          <w:rFonts w:ascii="Calibri" w:hAnsi="Calibri" w:cs="Calibri"/>
          <w:sz w:val="24"/>
          <w:szCs w:val="24"/>
        </w:rPr>
        <w:t>timescales</w:t>
      </w:r>
      <w:r w:rsidR="00C513AE">
        <w:rPr>
          <w:rFonts w:ascii="Calibri" w:hAnsi="Calibri" w:cs="Calibri"/>
          <w:sz w:val="24"/>
          <w:szCs w:val="24"/>
        </w:rPr>
        <w:t xml:space="preserve">, financial pressures and corporate targets were </w:t>
      </w:r>
      <w:r w:rsidR="00DB0FBB">
        <w:rPr>
          <w:rFonts w:ascii="Calibri" w:hAnsi="Calibri" w:cs="Calibri"/>
          <w:sz w:val="24"/>
          <w:szCs w:val="24"/>
        </w:rPr>
        <w:t>absent</w:t>
      </w:r>
      <w:r w:rsidR="00C513AE">
        <w:rPr>
          <w:rFonts w:ascii="Calibri" w:hAnsi="Calibri" w:cs="Calibri"/>
          <w:sz w:val="24"/>
          <w:szCs w:val="24"/>
        </w:rPr>
        <w:t>.</w:t>
      </w:r>
    </w:p>
    <w:p w14:paraId="76CB1FCF" w14:textId="1A2A8226" w:rsidR="0003230C" w:rsidRDefault="000B3E62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People with HD want </w:t>
      </w:r>
      <w:r w:rsidR="00350BED">
        <w:rPr>
          <w:rFonts w:ascii="Calibri" w:hAnsi="Calibri" w:cs="Calibri"/>
          <w:sz w:val="24"/>
          <w:szCs w:val="24"/>
        </w:rPr>
        <w:t>help</w:t>
      </w:r>
      <w:r>
        <w:rPr>
          <w:rFonts w:ascii="Calibri" w:hAnsi="Calibri" w:cs="Calibri"/>
          <w:sz w:val="24"/>
          <w:szCs w:val="24"/>
        </w:rPr>
        <w:t xml:space="preserve"> but it has to be the right kind. Anything that d</w:t>
      </w:r>
      <w:r w:rsidR="009A21EB">
        <w:rPr>
          <w:rFonts w:ascii="Calibri" w:hAnsi="Calibri" w:cs="Calibri"/>
          <w:sz w:val="24"/>
          <w:szCs w:val="24"/>
        </w:rPr>
        <w:t>isempowers</w:t>
      </w:r>
      <w:r>
        <w:rPr>
          <w:rFonts w:ascii="Calibri" w:hAnsi="Calibri" w:cs="Calibri"/>
          <w:sz w:val="24"/>
          <w:szCs w:val="24"/>
        </w:rPr>
        <w:t xml:space="preserve">, stigmatises or judges </w:t>
      </w:r>
      <w:r w:rsidR="00B467A9">
        <w:rPr>
          <w:rFonts w:ascii="Calibri" w:hAnsi="Calibri" w:cs="Calibri"/>
          <w:sz w:val="24"/>
          <w:szCs w:val="24"/>
        </w:rPr>
        <w:t>is unacceptable</w:t>
      </w:r>
      <w:r w:rsidR="00095895">
        <w:rPr>
          <w:rFonts w:ascii="Calibri" w:hAnsi="Calibri" w:cs="Calibri"/>
          <w:sz w:val="24"/>
          <w:szCs w:val="24"/>
        </w:rPr>
        <w:t xml:space="preserve">. Talking and compassion are </w:t>
      </w:r>
      <w:r w:rsidR="00361797">
        <w:rPr>
          <w:rFonts w:ascii="Calibri" w:hAnsi="Calibri" w:cs="Calibri"/>
          <w:sz w:val="24"/>
          <w:szCs w:val="24"/>
        </w:rPr>
        <w:t>vital</w:t>
      </w:r>
      <w:r w:rsidR="00CF15E0">
        <w:rPr>
          <w:rFonts w:ascii="Calibri" w:hAnsi="Calibri" w:cs="Calibri"/>
          <w:sz w:val="24"/>
          <w:szCs w:val="24"/>
        </w:rPr>
        <w:t xml:space="preserve">, </w:t>
      </w:r>
      <w:r w:rsidR="00361797">
        <w:rPr>
          <w:rFonts w:ascii="Calibri" w:hAnsi="Calibri" w:cs="Calibri"/>
          <w:sz w:val="24"/>
          <w:szCs w:val="24"/>
        </w:rPr>
        <w:t>client</w:t>
      </w:r>
      <w:r w:rsidR="00CF15E0">
        <w:rPr>
          <w:rFonts w:ascii="Calibri" w:hAnsi="Calibri" w:cs="Calibri"/>
          <w:sz w:val="24"/>
          <w:szCs w:val="24"/>
        </w:rPr>
        <w:t>s wish to fe</w:t>
      </w:r>
      <w:r w:rsidR="00361797">
        <w:rPr>
          <w:rFonts w:ascii="Calibri" w:hAnsi="Calibri" w:cs="Calibri"/>
          <w:sz w:val="24"/>
          <w:szCs w:val="24"/>
        </w:rPr>
        <w:t xml:space="preserve">el </w:t>
      </w:r>
      <w:r w:rsidR="008450C7">
        <w:rPr>
          <w:rFonts w:ascii="Calibri" w:hAnsi="Calibri" w:cs="Calibri"/>
          <w:sz w:val="24"/>
          <w:szCs w:val="24"/>
        </w:rPr>
        <w:t xml:space="preserve">understood and cared for. Person-centred qualities </w:t>
      </w:r>
      <w:r w:rsidR="00964F9D">
        <w:rPr>
          <w:rFonts w:ascii="Calibri" w:hAnsi="Calibri" w:cs="Calibri"/>
          <w:sz w:val="24"/>
          <w:szCs w:val="24"/>
        </w:rPr>
        <w:t>are desirable, including</w:t>
      </w:r>
      <w:r w:rsidR="005512BA">
        <w:rPr>
          <w:rFonts w:ascii="Calibri" w:hAnsi="Calibri" w:cs="Calibri"/>
          <w:sz w:val="24"/>
          <w:szCs w:val="24"/>
        </w:rPr>
        <w:t xml:space="preserve"> b</w:t>
      </w:r>
      <w:r w:rsidR="0003230C">
        <w:rPr>
          <w:rFonts w:ascii="Calibri" w:hAnsi="Calibri" w:cs="Calibri"/>
          <w:sz w:val="24"/>
          <w:szCs w:val="24"/>
        </w:rPr>
        <w:t>eing non-judgemental</w:t>
      </w:r>
      <w:r w:rsidR="005512BA">
        <w:rPr>
          <w:rFonts w:ascii="Calibri" w:hAnsi="Calibri" w:cs="Calibri"/>
          <w:sz w:val="24"/>
          <w:szCs w:val="24"/>
        </w:rPr>
        <w:t>, a</w:t>
      </w:r>
      <w:r w:rsidR="0003230C">
        <w:rPr>
          <w:rFonts w:ascii="Calibri" w:hAnsi="Calibri" w:cs="Calibri"/>
          <w:sz w:val="24"/>
          <w:szCs w:val="24"/>
        </w:rPr>
        <w:t>llowing the client to be in control</w:t>
      </w:r>
      <w:r w:rsidR="00D247A4">
        <w:rPr>
          <w:rFonts w:ascii="Calibri" w:hAnsi="Calibri" w:cs="Calibri"/>
          <w:sz w:val="24"/>
          <w:szCs w:val="24"/>
        </w:rPr>
        <w:t xml:space="preserve"> and n</w:t>
      </w:r>
      <w:r w:rsidR="005512BA">
        <w:rPr>
          <w:rFonts w:ascii="Calibri" w:hAnsi="Calibri" w:cs="Calibri"/>
          <w:sz w:val="24"/>
          <w:szCs w:val="24"/>
        </w:rPr>
        <w:t>ot having an agenda or timetable</w:t>
      </w:r>
      <w:r w:rsidR="00D247A4">
        <w:rPr>
          <w:rFonts w:ascii="Calibri" w:hAnsi="Calibri" w:cs="Calibri"/>
          <w:sz w:val="24"/>
          <w:szCs w:val="24"/>
        </w:rPr>
        <w:t>.</w:t>
      </w:r>
    </w:p>
    <w:p w14:paraId="485C2F60" w14:textId="393A12EB" w:rsidR="00FE03BA" w:rsidRPr="00D247A4" w:rsidRDefault="00FE03BA" w:rsidP="00FE03BA">
      <w:pPr>
        <w:spacing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b/>
          <w:bCs/>
          <w:sz w:val="24"/>
          <w:szCs w:val="24"/>
          <w:u w:val="single"/>
        </w:rPr>
        <w:t>DISCUSSION</w:t>
      </w:r>
    </w:p>
    <w:p w14:paraId="0D4019FD" w14:textId="6863ECBF" w:rsidR="00253BEC" w:rsidRDefault="00D26E8B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papers reviewed do not represent a level playing field. There is no consistency i</w:t>
      </w:r>
      <w:r w:rsidR="00AB7DC4">
        <w:rPr>
          <w:rFonts w:ascii="Calibri" w:hAnsi="Calibri" w:cs="Calibri"/>
          <w:sz w:val="24"/>
          <w:szCs w:val="24"/>
        </w:rPr>
        <w:t xml:space="preserve">n </w:t>
      </w:r>
      <w:r>
        <w:rPr>
          <w:rFonts w:ascii="Calibri" w:hAnsi="Calibri" w:cs="Calibri"/>
          <w:sz w:val="24"/>
          <w:szCs w:val="24"/>
        </w:rPr>
        <w:t>definition of diagnosis nor measures of distress</w:t>
      </w:r>
      <w:r w:rsidR="00E80ABF">
        <w:rPr>
          <w:rFonts w:ascii="Calibri" w:hAnsi="Calibri" w:cs="Calibri"/>
          <w:sz w:val="24"/>
          <w:szCs w:val="24"/>
        </w:rPr>
        <w:t xml:space="preserve"> with </w:t>
      </w:r>
      <w:r w:rsidR="008C63BA">
        <w:rPr>
          <w:rFonts w:ascii="Calibri" w:hAnsi="Calibri" w:cs="Calibri"/>
          <w:sz w:val="24"/>
          <w:szCs w:val="24"/>
        </w:rPr>
        <w:t xml:space="preserve">varying </w:t>
      </w:r>
      <w:r w:rsidR="00E80ABF">
        <w:rPr>
          <w:rFonts w:ascii="Calibri" w:hAnsi="Calibri" w:cs="Calibri"/>
          <w:sz w:val="24"/>
          <w:szCs w:val="24"/>
        </w:rPr>
        <w:t xml:space="preserve">thresholds for what constitutes clinically significant hoarding. </w:t>
      </w:r>
    </w:p>
    <w:p w14:paraId="1CAADD5F" w14:textId="5C7E19F5" w:rsidR="00B976D9" w:rsidRDefault="004F76EB" w:rsidP="00B976D9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unique phenomenology of a person </w:t>
      </w:r>
      <w:r w:rsidR="008C63BA">
        <w:rPr>
          <w:rFonts w:ascii="Calibri" w:hAnsi="Calibri" w:cs="Calibri"/>
          <w:sz w:val="24"/>
          <w:szCs w:val="24"/>
        </w:rPr>
        <w:t>with HD</w:t>
      </w:r>
      <w:r w:rsidR="007A5D3F">
        <w:rPr>
          <w:rFonts w:ascii="Calibri" w:hAnsi="Calibri" w:cs="Calibri"/>
          <w:sz w:val="24"/>
          <w:szCs w:val="24"/>
        </w:rPr>
        <w:t xml:space="preserve"> lends itself to qualitative study, yet this review shows how lacking that is</w:t>
      </w:r>
      <w:r w:rsidR="00061C85">
        <w:rPr>
          <w:rFonts w:ascii="Calibri" w:hAnsi="Calibri" w:cs="Calibri"/>
          <w:sz w:val="24"/>
          <w:szCs w:val="24"/>
        </w:rPr>
        <w:t xml:space="preserve"> </w:t>
      </w:r>
      <w:r w:rsidR="00B976D9">
        <w:rPr>
          <w:rFonts w:ascii="Calibri" w:hAnsi="Calibri" w:cs="Calibri"/>
          <w:sz w:val="24"/>
          <w:szCs w:val="24"/>
        </w:rPr>
        <w:t>in relation to therapeutic interventions.</w:t>
      </w:r>
    </w:p>
    <w:p w14:paraId="376BE522" w14:textId="0CDBF41C" w:rsidR="00103C97" w:rsidRDefault="009220C8" w:rsidP="00C24692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support that people with HD want </w:t>
      </w:r>
      <w:r w:rsidR="00DF64BE">
        <w:rPr>
          <w:rFonts w:ascii="Calibri" w:hAnsi="Calibri" w:cs="Calibri"/>
          <w:sz w:val="24"/>
          <w:szCs w:val="24"/>
        </w:rPr>
        <w:t xml:space="preserve">is </w:t>
      </w:r>
      <w:r w:rsidR="00967018">
        <w:rPr>
          <w:rFonts w:ascii="Calibri" w:hAnsi="Calibri" w:cs="Calibri"/>
          <w:sz w:val="24"/>
          <w:szCs w:val="24"/>
        </w:rPr>
        <w:t xml:space="preserve">often </w:t>
      </w:r>
      <w:r w:rsidR="00FE45B0">
        <w:rPr>
          <w:rFonts w:ascii="Calibri" w:hAnsi="Calibri" w:cs="Calibri"/>
          <w:sz w:val="24"/>
          <w:szCs w:val="24"/>
        </w:rPr>
        <w:t>at odds</w:t>
      </w:r>
      <w:r w:rsidR="00DF64BE">
        <w:rPr>
          <w:rFonts w:ascii="Calibri" w:hAnsi="Calibri" w:cs="Calibri"/>
          <w:sz w:val="24"/>
          <w:szCs w:val="24"/>
        </w:rPr>
        <w:t xml:space="preserve"> with the needs of services and their funders. The absence of time-limits and </w:t>
      </w:r>
      <w:r w:rsidR="00403F2D">
        <w:rPr>
          <w:rFonts w:ascii="Calibri" w:hAnsi="Calibri" w:cs="Calibri"/>
          <w:sz w:val="24"/>
          <w:szCs w:val="24"/>
        </w:rPr>
        <w:t xml:space="preserve">results-driven outcomes is rare to non-existent. People with HD </w:t>
      </w:r>
      <w:r w:rsidR="0029027E">
        <w:rPr>
          <w:rFonts w:ascii="Calibri" w:hAnsi="Calibri" w:cs="Calibri"/>
          <w:sz w:val="24"/>
          <w:szCs w:val="24"/>
        </w:rPr>
        <w:t xml:space="preserve">often </w:t>
      </w:r>
      <w:r w:rsidR="00403F2D">
        <w:rPr>
          <w:rFonts w:ascii="Calibri" w:hAnsi="Calibri" w:cs="Calibri"/>
          <w:sz w:val="24"/>
          <w:szCs w:val="24"/>
        </w:rPr>
        <w:t xml:space="preserve">have to wait a long time for therapy and </w:t>
      </w:r>
      <w:r w:rsidR="00871A97">
        <w:rPr>
          <w:rFonts w:ascii="Calibri" w:hAnsi="Calibri" w:cs="Calibri"/>
          <w:sz w:val="24"/>
          <w:szCs w:val="24"/>
        </w:rPr>
        <w:t xml:space="preserve">then may receive CBT </w:t>
      </w:r>
      <w:r w:rsidR="00142150">
        <w:rPr>
          <w:rFonts w:ascii="Calibri" w:hAnsi="Calibri" w:cs="Calibri"/>
          <w:sz w:val="24"/>
          <w:szCs w:val="24"/>
        </w:rPr>
        <w:t>from</w:t>
      </w:r>
      <w:r w:rsidR="00C24692">
        <w:rPr>
          <w:rFonts w:ascii="Calibri" w:hAnsi="Calibri" w:cs="Calibri"/>
          <w:sz w:val="24"/>
          <w:szCs w:val="24"/>
        </w:rPr>
        <w:t xml:space="preserve"> which few </w:t>
      </w:r>
      <w:r w:rsidR="00142150">
        <w:rPr>
          <w:rFonts w:ascii="Calibri" w:hAnsi="Calibri" w:cs="Calibri"/>
          <w:sz w:val="24"/>
          <w:szCs w:val="24"/>
        </w:rPr>
        <w:t xml:space="preserve">will </w:t>
      </w:r>
      <w:r w:rsidR="00C24692">
        <w:rPr>
          <w:rFonts w:ascii="Calibri" w:hAnsi="Calibri" w:cs="Calibri"/>
          <w:sz w:val="24"/>
          <w:szCs w:val="24"/>
        </w:rPr>
        <w:t xml:space="preserve">achieve clinically significant </w:t>
      </w:r>
      <w:r w:rsidR="00A1375B">
        <w:rPr>
          <w:rFonts w:ascii="Calibri" w:hAnsi="Calibri" w:cs="Calibri"/>
          <w:sz w:val="24"/>
          <w:szCs w:val="24"/>
        </w:rPr>
        <w:t>improvements</w:t>
      </w:r>
      <w:r w:rsidR="00A22C47">
        <w:rPr>
          <w:rFonts w:ascii="Calibri" w:hAnsi="Calibri" w:cs="Calibri"/>
          <w:sz w:val="24"/>
          <w:szCs w:val="24"/>
        </w:rPr>
        <w:t xml:space="preserve"> </w:t>
      </w:r>
      <w:r w:rsidR="00142150">
        <w:rPr>
          <w:rFonts w:ascii="Calibri" w:hAnsi="Calibri" w:cs="Calibri"/>
          <w:sz w:val="24"/>
          <w:szCs w:val="24"/>
          <w:lang w:eastAsia="en-GB"/>
        </w:rPr>
        <w:t>(O’Brien and Laws, 2025)</w:t>
      </w:r>
      <w:r w:rsidR="00A1375B">
        <w:rPr>
          <w:rFonts w:ascii="Calibri" w:hAnsi="Calibri" w:cs="Calibri"/>
          <w:sz w:val="24"/>
          <w:szCs w:val="24"/>
        </w:rPr>
        <w:t>.</w:t>
      </w:r>
    </w:p>
    <w:p w14:paraId="13C53068" w14:textId="77777777" w:rsidR="00FE03BA" w:rsidRPr="001222BD" w:rsidRDefault="00FE03BA" w:rsidP="00FE03BA">
      <w:pPr>
        <w:spacing w:line="36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 w:rsidRPr="001222BD">
        <w:rPr>
          <w:rFonts w:ascii="Calibri" w:hAnsi="Calibri" w:cs="Calibri"/>
          <w:b/>
          <w:bCs/>
          <w:sz w:val="24"/>
          <w:szCs w:val="24"/>
          <w:u w:val="single"/>
        </w:rPr>
        <w:t>PRACTICAL IMPLICATIONS AND FURTHER RESEARCH</w:t>
      </w:r>
    </w:p>
    <w:p w14:paraId="213BD014" w14:textId="05E3B301" w:rsidR="00CE324F" w:rsidRDefault="00335D79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Clients </w:t>
      </w:r>
      <w:r w:rsidR="00A549A9">
        <w:rPr>
          <w:rFonts w:ascii="Calibri" w:hAnsi="Calibri" w:cs="Calibri"/>
          <w:sz w:val="24"/>
          <w:szCs w:val="24"/>
        </w:rPr>
        <w:t>want to be heard without judgement</w:t>
      </w:r>
      <w:r w:rsidR="0072430B">
        <w:rPr>
          <w:rFonts w:ascii="Calibri" w:hAnsi="Calibri" w:cs="Calibri"/>
          <w:sz w:val="24"/>
          <w:szCs w:val="24"/>
        </w:rPr>
        <w:t xml:space="preserve"> and to be supported with person-centred values towards their own individual resolutions,</w:t>
      </w:r>
      <w:r w:rsidR="00E65216">
        <w:rPr>
          <w:rFonts w:ascii="Calibri" w:hAnsi="Calibri" w:cs="Calibri"/>
          <w:sz w:val="24"/>
          <w:szCs w:val="24"/>
        </w:rPr>
        <w:t xml:space="preserve"> which cannot be externally imposed.</w:t>
      </w:r>
    </w:p>
    <w:p w14:paraId="4445A78D" w14:textId="377E240B" w:rsidR="00E65216" w:rsidRDefault="006161DA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lastRenderedPageBreak/>
        <w:t xml:space="preserve">Building trust is paramount to a person with HD. They feel shame, guilt, isolation and </w:t>
      </w:r>
      <w:r w:rsidR="003747AD">
        <w:rPr>
          <w:rFonts w:ascii="Calibri" w:hAnsi="Calibri" w:cs="Calibri"/>
          <w:sz w:val="24"/>
          <w:szCs w:val="24"/>
        </w:rPr>
        <w:t>self-loathing</w:t>
      </w:r>
      <w:r w:rsidR="00CF2D42">
        <w:rPr>
          <w:rFonts w:ascii="Calibri" w:hAnsi="Calibri" w:cs="Calibri"/>
          <w:sz w:val="24"/>
          <w:szCs w:val="24"/>
        </w:rPr>
        <w:t>, all of which can be reduced through empathic communication</w:t>
      </w:r>
      <w:r w:rsidR="001E68EB">
        <w:rPr>
          <w:rFonts w:ascii="Calibri" w:hAnsi="Calibri" w:cs="Calibri"/>
          <w:sz w:val="24"/>
          <w:szCs w:val="24"/>
        </w:rPr>
        <w:t xml:space="preserve"> (Hughes and Blundell, 2024)</w:t>
      </w:r>
      <w:r w:rsidR="00CF2D42">
        <w:rPr>
          <w:rFonts w:ascii="Calibri" w:hAnsi="Calibri" w:cs="Calibri"/>
          <w:sz w:val="24"/>
          <w:szCs w:val="24"/>
        </w:rPr>
        <w:t>.</w:t>
      </w:r>
    </w:p>
    <w:p w14:paraId="138A506B" w14:textId="29CD8B66" w:rsidR="00723345" w:rsidRDefault="00CF2D42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This review </w:t>
      </w:r>
      <w:r w:rsidR="005B21D2">
        <w:rPr>
          <w:rFonts w:ascii="Calibri" w:hAnsi="Calibri" w:cs="Calibri"/>
          <w:sz w:val="24"/>
          <w:szCs w:val="24"/>
        </w:rPr>
        <w:t xml:space="preserve">suggests that </w:t>
      </w:r>
      <w:r w:rsidR="00B12A50">
        <w:rPr>
          <w:rFonts w:ascii="Calibri" w:hAnsi="Calibri" w:cs="Calibri"/>
          <w:sz w:val="24"/>
          <w:szCs w:val="24"/>
        </w:rPr>
        <w:t>client</w:t>
      </w:r>
      <w:r w:rsidR="00C552A7">
        <w:rPr>
          <w:rFonts w:ascii="Calibri" w:hAnsi="Calibri" w:cs="Calibri"/>
          <w:sz w:val="24"/>
          <w:szCs w:val="24"/>
        </w:rPr>
        <w:t>s</w:t>
      </w:r>
      <w:r w:rsidR="00B12A50">
        <w:rPr>
          <w:rFonts w:ascii="Calibri" w:hAnsi="Calibri" w:cs="Calibri"/>
          <w:sz w:val="24"/>
          <w:szCs w:val="24"/>
        </w:rPr>
        <w:t xml:space="preserve"> with HD </w:t>
      </w:r>
      <w:r w:rsidR="00B26EAC">
        <w:rPr>
          <w:rFonts w:ascii="Calibri" w:hAnsi="Calibri" w:cs="Calibri"/>
          <w:sz w:val="24"/>
          <w:szCs w:val="24"/>
        </w:rPr>
        <w:t xml:space="preserve">are </w:t>
      </w:r>
      <w:r w:rsidR="001B473F">
        <w:rPr>
          <w:rFonts w:ascii="Calibri" w:hAnsi="Calibri" w:cs="Calibri"/>
          <w:sz w:val="24"/>
          <w:szCs w:val="24"/>
        </w:rPr>
        <w:t>ill-</w:t>
      </w:r>
      <w:r w:rsidR="006C2B58">
        <w:rPr>
          <w:rFonts w:ascii="Calibri" w:hAnsi="Calibri" w:cs="Calibri"/>
          <w:sz w:val="24"/>
          <w:szCs w:val="24"/>
        </w:rPr>
        <w:t>suited</w:t>
      </w:r>
      <w:r w:rsidR="00B26EAC">
        <w:rPr>
          <w:rFonts w:ascii="Calibri" w:hAnsi="Calibri" w:cs="Calibri"/>
          <w:sz w:val="24"/>
          <w:szCs w:val="24"/>
        </w:rPr>
        <w:t xml:space="preserve"> to </w:t>
      </w:r>
      <w:r w:rsidR="00B12A50">
        <w:rPr>
          <w:rFonts w:ascii="Calibri" w:hAnsi="Calibri" w:cs="Calibri"/>
          <w:sz w:val="24"/>
          <w:szCs w:val="24"/>
        </w:rPr>
        <w:t>the strictures of CBT</w:t>
      </w:r>
      <w:r w:rsidR="00B26EAC">
        <w:rPr>
          <w:rFonts w:ascii="Calibri" w:hAnsi="Calibri" w:cs="Calibri"/>
          <w:sz w:val="24"/>
          <w:szCs w:val="24"/>
        </w:rPr>
        <w:t xml:space="preserve"> and improvements </w:t>
      </w:r>
      <w:r w:rsidR="00723345">
        <w:rPr>
          <w:rFonts w:ascii="Calibri" w:hAnsi="Calibri" w:cs="Calibri"/>
          <w:sz w:val="24"/>
          <w:szCs w:val="24"/>
        </w:rPr>
        <w:t>tend to be</w:t>
      </w:r>
      <w:r w:rsidR="00B26EAC">
        <w:rPr>
          <w:rFonts w:ascii="Calibri" w:hAnsi="Calibri" w:cs="Calibri"/>
          <w:sz w:val="24"/>
          <w:szCs w:val="24"/>
        </w:rPr>
        <w:t xml:space="preserve"> </w:t>
      </w:r>
      <w:r w:rsidR="00723345">
        <w:rPr>
          <w:rFonts w:ascii="Calibri" w:hAnsi="Calibri" w:cs="Calibri"/>
          <w:sz w:val="24"/>
          <w:szCs w:val="24"/>
        </w:rPr>
        <w:t xml:space="preserve">short-term. </w:t>
      </w:r>
    </w:p>
    <w:p w14:paraId="3F4E704E" w14:textId="2969AC79" w:rsidR="00723345" w:rsidRDefault="00723345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Research is needed to assess the long-term impact</w:t>
      </w:r>
      <w:r w:rsidR="00833058">
        <w:rPr>
          <w:rFonts w:ascii="Calibri" w:hAnsi="Calibri" w:cs="Calibri"/>
          <w:sz w:val="24"/>
          <w:szCs w:val="24"/>
        </w:rPr>
        <w:t>s</w:t>
      </w:r>
      <w:r>
        <w:rPr>
          <w:rFonts w:ascii="Calibri" w:hAnsi="Calibri" w:cs="Calibri"/>
          <w:sz w:val="24"/>
          <w:szCs w:val="24"/>
        </w:rPr>
        <w:t xml:space="preserve"> of </w:t>
      </w:r>
      <w:r w:rsidR="001B473F">
        <w:rPr>
          <w:rFonts w:ascii="Calibri" w:hAnsi="Calibri" w:cs="Calibri"/>
          <w:sz w:val="24"/>
          <w:szCs w:val="24"/>
        </w:rPr>
        <w:t>interventions</w:t>
      </w:r>
      <w:r w:rsidR="00B342BA">
        <w:rPr>
          <w:rFonts w:ascii="Calibri" w:hAnsi="Calibri" w:cs="Calibri"/>
          <w:sz w:val="24"/>
          <w:szCs w:val="24"/>
        </w:rPr>
        <w:t xml:space="preserve"> and to consider alternative approaches, possibly combining </w:t>
      </w:r>
      <w:r w:rsidR="008E69C5">
        <w:rPr>
          <w:rFonts w:ascii="Calibri" w:hAnsi="Calibri" w:cs="Calibri"/>
          <w:sz w:val="24"/>
          <w:szCs w:val="24"/>
        </w:rPr>
        <w:t>therapy, group support and volunteer decluttering.</w:t>
      </w:r>
    </w:p>
    <w:p w14:paraId="01BE9B50" w14:textId="06C72750" w:rsidR="00FE03BA" w:rsidRPr="001222BD" w:rsidRDefault="00FE03BA" w:rsidP="00FE03BA">
      <w:pPr>
        <w:spacing w:line="360" w:lineRule="auto"/>
        <w:rPr>
          <w:rFonts w:ascii="Calibri" w:hAnsi="Calibri" w:cs="Calibri"/>
          <w:sz w:val="24"/>
          <w:szCs w:val="24"/>
          <w:u w:val="single"/>
        </w:rPr>
      </w:pPr>
      <w:r w:rsidRPr="001222BD">
        <w:rPr>
          <w:rFonts w:ascii="Calibri" w:hAnsi="Calibri" w:cs="Calibri"/>
          <w:b/>
          <w:bCs/>
          <w:sz w:val="24"/>
          <w:szCs w:val="24"/>
          <w:u w:val="single"/>
        </w:rPr>
        <w:t xml:space="preserve">LIMITATIONS </w:t>
      </w:r>
    </w:p>
    <w:p w14:paraId="5944A353" w14:textId="3B804BAD" w:rsidR="00FE03BA" w:rsidRDefault="00426E3F" w:rsidP="00FE03B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theoretical bias of the author towards the person-centred approach is </w:t>
      </w:r>
      <w:r w:rsidR="00570837">
        <w:rPr>
          <w:rFonts w:ascii="Calibri" w:hAnsi="Calibri" w:cs="Calibri"/>
          <w:sz w:val="24"/>
          <w:szCs w:val="24"/>
        </w:rPr>
        <w:t>obvious throughout the analysis</w:t>
      </w:r>
      <w:r w:rsidR="00A55A24">
        <w:rPr>
          <w:rFonts w:ascii="Calibri" w:hAnsi="Calibri" w:cs="Calibri"/>
          <w:sz w:val="24"/>
          <w:szCs w:val="24"/>
        </w:rPr>
        <w:t>. A reflexive or bracketing statement would have been advantageous had the word count allowed.</w:t>
      </w:r>
    </w:p>
    <w:p w14:paraId="7C313221" w14:textId="77777777" w:rsidR="00FE03BA" w:rsidRPr="001222BD" w:rsidRDefault="00FE03BA" w:rsidP="00FE03BA">
      <w:pPr>
        <w:spacing w:line="36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 w:rsidRPr="001222BD">
        <w:rPr>
          <w:rFonts w:ascii="Calibri" w:hAnsi="Calibri" w:cs="Calibri"/>
          <w:b/>
          <w:bCs/>
          <w:sz w:val="24"/>
          <w:szCs w:val="24"/>
          <w:u w:val="single"/>
        </w:rPr>
        <w:t xml:space="preserve">CONCLUSION </w:t>
      </w:r>
    </w:p>
    <w:p w14:paraId="1E77E25F" w14:textId="19A14F99" w:rsidR="002E43CD" w:rsidRDefault="00FE03BA" w:rsidP="005128F4">
      <w:pPr>
        <w:spacing w:line="360" w:lineRule="auto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 xml:space="preserve">This review </w:t>
      </w:r>
      <w:r w:rsidR="00F07FCC">
        <w:rPr>
          <w:rFonts w:ascii="Calibri" w:hAnsi="Calibri" w:cs="Calibri"/>
          <w:sz w:val="24"/>
          <w:szCs w:val="24"/>
        </w:rPr>
        <w:t xml:space="preserve">highlights the lack of </w:t>
      </w:r>
      <w:r w:rsidR="00EA2F12">
        <w:rPr>
          <w:rFonts w:ascii="Calibri" w:hAnsi="Calibri" w:cs="Calibri"/>
          <w:sz w:val="24"/>
          <w:szCs w:val="24"/>
        </w:rPr>
        <w:t>research into the therapeutic experiences of people with HD.</w:t>
      </w:r>
      <w:r w:rsidR="002D1254">
        <w:rPr>
          <w:rFonts w:ascii="Calibri" w:hAnsi="Calibri" w:cs="Calibri"/>
          <w:sz w:val="24"/>
          <w:szCs w:val="24"/>
        </w:rPr>
        <w:t xml:space="preserve"> </w:t>
      </w:r>
      <w:r w:rsidR="005128F4">
        <w:rPr>
          <w:rFonts w:ascii="Calibri" w:hAnsi="Calibri" w:cs="Calibri"/>
          <w:sz w:val="24"/>
          <w:szCs w:val="24"/>
        </w:rPr>
        <w:t xml:space="preserve">This vulnerable group want </w:t>
      </w:r>
      <w:r w:rsidR="00023D30">
        <w:rPr>
          <w:rFonts w:ascii="Calibri" w:hAnsi="Calibri" w:cs="Calibri"/>
          <w:sz w:val="24"/>
          <w:szCs w:val="24"/>
        </w:rPr>
        <w:t>support</w:t>
      </w:r>
      <w:r w:rsidR="005128F4">
        <w:rPr>
          <w:rFonts w:ascii="Calibri" w:hAnsi="Calibri" w:cs="Calibri"/>
          <w:sz w:val="24"/>
          <w:szCs w:val="24"/>
        </w:rPr>
        <w:t xml:space="preserve">, but it has to be the right kind. In order to fully understand what that means, </w:t>
      </w:r>
      <w:r w:rsidR="002E43CD">
        <w:rPr>
          <w:rFonts w:ascii="Calibri" w:hAnsi="Calibri" w:cs="Calibri"/>
          <w:sz w:val="24"/>
          <w:szCs w:val="24"/>
        </w:rPr>
        <w:t>research must be done to explore their therapeutic experiences.</w:t>
      </w:r>
    </w:p>
    <w:p w14:paraId="2BB1DE2F" w14:textId="77777777" w:rsidR="004115BC" w:rsidRDefault="004115BC" w:rsidP="00FE03BA">
      <w:pPr>
        <w:rPr>
          <w:rFonts w:ascii="Calibri" w:hAnsi="Calibri" w:cs="Calibri"/>
          <w:i/>
          <w:iCs/>
          <w:sz w:val="24"/>
          <w:szCs w:val="24"/>
        </w:rPr>
      </w:pPr>
    </w:p>
    <w:p w14:paraId="0F917E78" w14:textId="46CEE075" w:rsidR="00FE03BA" w:rsidRPr="001222BD" w:rsidRDefault="00FE03BA" w:rsidP="00FE03BA">
      <w:pPr>
        <w:rPr>
          <w:rFonts w:ascii="Calibri" w:hAnsi="Calibri" w:cs="Calibri"/>
          <w:i/>
          <w:iCs/>
          <w:sz w:val="24"/>
          <w:szCs w:val="24"/>
        </w:rPr>
      </w:pPr>
      <w:r w:rsidRPr="001222BD">
        <w:rPr>
          <w:rFonts w:ascii="Calibri" w:hAnsi="Calibri" w:cs="Calibri"/>
          <w:i/>
          <w:iCs/>
          <w:sz w:val="24"/>
          <w:szCs w:val="24"/>
        </w:rPr>
        <w:t xml:space="preserve">Word count total minus abstract and tables: </w:t>
      </w:r>
      <w:r w:rsidR="00EE043E">
        <w:rPr>
          <w:rFonts w:ascii="Calibri" w:hAnsi="Calibri" w:cs="Calibri"/>
          <w:i/>
          <w:iCs/>
          <w:sz w:val="24"/>
          <w:szCs w:val="24"/>
        </w:rPr>
        <w:t>4</w:t>
      </w:r>
      <w:r w:rsidR="00301D03">
        <w:rPr>
          <w:rFonts w:ascii="Calibri" w:hAnsi="Calibri" w:cs="Calibri"/>
          <w:i/>
          <w:iCs/>
          <w:sz w:val="24"/>
          <w:szCs w:val="24"/>
        </w:rPr>
        <w:t>6</w:t>
      </w:r>
      <w:r w:rsidR="00E7383B">
        <w:rPr>
          <w:rFonts w:ascii="Calibri" w:hAnsi="Calibri" w:cs="Calibri"/>
          <w:i/>
          <w:iCs/>
          <w:sz w:val="24"/>
          <w:szCs w:val="24"/>
        </w:rPr>
        <w:t>75</w:t>
      </w:r>
    </w:p>
    <w:p w14:paraId="6863B8A5" w14:textId="77777777" w:rsidR="001B473F" w:rsidRDefault="001B473F">
      <w:pPr>
        <w:rPr>
          <w:rFonts w:ascii="Calibri" w:hAnsi="Calibri" w:cs="Calibri"/>
          <w:sz w:val="24"/>
          <w:szCs w:val="24"/>
          <w:u w:val="single"/>
        </w:rPr>
      </w:pPr>
      <w:r>
        <w:rPr>
          <w:rFonts w:ascii="Calibri" w:hAnsi="Calibri" w:cs="Calibri"/>
          <w:sz w:val="24"/>
          <w:szCs w:val="24"/>
          <w:u w:val="single"/>
        </w:rPr>
        <w:br w:type="page"/>
      </w:r>
    </w:p>
    <w:p w14:paraId="26B09963" w14:textId="560A68CF" w:rsidR="00FE03BA" w:rsidRPr="001A6655" w:rsidRDefault="00FE03BA" w:rsidP="00FE03BA">
      <w:pPr>
        <w:rPr>
          <w:rFonts w:ascii="Calibri" w:hAnsi="Calibri" w:cs="Calibri"/>
          <w:sz w:val="24"/>
          <w:szCs w:val="24"/>
          <w:u w:val="single"/>
        </w:rPr>
      </w:pPr>
      <w:r w:rsidRPr="001A6655">
        <w:rPr>
          <w:rFonts w:ascii="Calibri" w:hAnsi="Calibri" w:cs="Calibri"/>
          <w:sz w:val="24"/>
          <w:szCs w:val="24"/>
          <w:u w:val="single"/>
        </w:rPr>
        <w:lastRenderedPageBreak/>
        <w:t>REFERENCES</w:t>
      </w:r>
    </w:p>
    <w:p w14:paraId="50AE3E14" w14:textId="77777777" w:rsidR="001413CF" w:rsidRPr="001222BD" w:rsidRDefault="00901E1B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 xml:space="preserve">American Psychiatric Association (2013) </w:t>
      </w:r>
      <w:r w:rsidRPr="001222BD">
        <w:rPr>
          <w:rFonts w:ascii="Calibri" w:hAnsi="Calibri" w:cs="Calibri"/>
          <w:i/>
          <w:iCs/>
          <w:sz w:val="24"/>
          <w:szCs w:val="24"/>
        </w:rPr>
        <w:t>Diagnostic and statistical manual of mental disorders: DSM-5. 5th edn</w:t>
      </w:r>
      <w:r w:rsidRPr="001222BD">
        <w:rPr>
          <w:rFonts w:ascii="Calibri" w:hAnsi="Calibri" w:cs="Calibri"/>
          <w:sz w:val="24"/>
          <w:szCs w:val="24"/>
        </w:rPr>
        <w:t>. Washington, D.C.: American Psychiatric Publishing.</w:t>
      </w:r>
    </w:p>
    <w:p w14:paraId="02C751A3" w14:textId="77777777" w:rsidR="001B7847" w:rsidRPr="001222BD" w:rsidRDefault="001B7847" w:rsidP="001B7847">
      <w:pPr>
        <w:spacing w:before="240" w:after="0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 xml:space="preserve">American Psychiatric Association (2024) </w:t>
      </w:r>
      <w:r w:rsidRPr="001222BD">
        <w:rPr>
          <w:rFonts w:ascii="Calibri" w:hAnsi="Calibri" w:cs="Calibri"/>
          <w:i/>
          <w:iCs/>
          <w:sz w:val="24"/>
          <w:szCs w:val="24"/>
        </w:rPr>
        <w:t>What is Hoarding Disorder?</w:t>
      </w:r>
      <w:r w:rsidRPr="001222BD">
        <w:rPr>
          <w:rFonts w:ascii="Calibri" w:hAnsi="Calibri" w:cs="Calibri"/>
          <w:sz w:val="24"/>
          <w:szCs w:val="24"/>
        </w:rPr>
        <w:t xml:space="preserve"> [Online]. Available from: </w:t>
      </w:r>
      <w:hyperlink r:id="rId8" w:history="1">
        <w:r w:rsidRPr="001222BD">
          <w:rPr>
            <w:rStyle w:val="Hyperlink"/>
            <w:rFonts w:ascii="Calibri" w:hAnsi="Calibri" w:cs="Calibri"/>
            <w:sz w:val="24"/>
            <w:szCs w:val="24"/>
          </w:rPr>
          <w:t>Psychiatry.org - What is Hoarding Disorder?</w:t>
        </w:r>
      </w:hyperlink>
      <w:r w:rsidRPr="001222BD">
        <w:rPr>
          <w:rFonts w:ascii="Calibri" w:hAnsi="Calibri" w:cs="Calibri"/>
          <w:sz w:val="24"/>
          <w:szCs w:val="24"/>
        </w:rPr>
        <w:t xml:space="preserve"> [Accessed 18 January 2024].</w:t>
      </w:r>
    </w:p>
    <w:p w14:paraId="7404424F" w14:textId="0658734A" w:rsidR="00EE20FB" w:rsidRDefault="00EE20FB" w:rsidP="00D45331">
      <w:pPr>
        <w:spacing w:before="240" w:after="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Ayers, C. R., </w:t>
      </w:r>
      <w:r w:rsidRPr="00EE20FB">
        <w:rPr>
          <w:rFonts w:ascii="Calibri" w:hAnsi="Calibri" w:cs="Calibri"/>
          <w:sz w:val="24"/>
          <w:szCs w:val="24"/>
        </w:rPr>
        <w:t>Bratiotis,</w:t>
      </w:r>
      <w:r>
        <w:rPr>
          <w:rFonts w:ascii="Calibri" w:hAnsi="Calibri" w:cs="Calibri"/>
          <w:sz w:val="24"/>
          <w:szCs w:val="24"/>
        </w:rPr>
        <w:t xml:space="preserve"> C.,</w:t>
      </w:r>
      <w:r w:rsidRPr="00EE20FB">
        <w:rPr>
          <w:rFonts w:ascii="Calibri" w:hAnsi="Calibri" w:cs="Calibri"/>
          <w:sz w:val="24"/>
          <w:szCs w:val="24"/>
        </w:rPr>
        <w:t xml:space="preserve"> Saxena</w:t>
      </w:r>
      <w:r>
        <w:rPr>
          <w:rFonts w:ascii="Calibri" w:hAnsi="Calibri" w:cs="Calibri"/>
          <w:sz w:val="24"/>
          <w:szCs w:val="24"/>
        </w:rPr>
        <w:t xml:space="preserve">, S., </w:t>
      </w:r>
      <w:r w:rsidRPr="00EE20FB">
        <w:rPr>
          <w:rFonts w:ascii="Calibri" w:hAnsi="Calibri" w:cs="Calibri"/>
          <w:sz w:val="24"/>
          <w:szCs w:val="24"/>
        </w:rPr>
        <w:t>Wetherell</w:t>
      </w:r>
      <w:r w:rsidR="0079228A">
        <w:rPr>
          <w:rFonts w:ascii="Calibri" w:hAnsi="Calibri" w:cs="Calibri"/>
          <w:sz w:val="24"/>
          <w:szCs w:val="24"/>
        </w:rPr>
        <w:t xml:space="preserve">, J. </w:t>
      </w:r>
      <w:r w:rsidR="007E344E">
        <w:rPr>
          <w:rFonts w:ascii="Calibri" w:hAnsi="Calibri" w:cs="Calibri"/>
          <w:sz w:val="24"/>
          <w:szCs w:val="24"/>
        </w:rPr>
        <w:t>L.</w:t>
      </w:r>
      <w:r w:rsidRPr="00EE20FB">
        <w:rPr>
          <w:rFonts w:ascii="Calibri" w:hAnsi="Calibri" w:cs="Calibri"/>
          <w:sz w:val="24"/>
          <w:szCs w:val="24"/>
        </w:rPr>
        <w:t xml:space="preserve"> (2012) Therapist and patient perspectives on cognitive-behavioral therapy for older adults with hoarding disorder: A collective case study, Aging &amp; Mental Health, 16:7, 915-921</w:t>
      </w:r>
      <w:r w:rsidR="00D47CE9">
        <w:rPr>
          <w:rFonts w:ascii="Calibri" w:hAnsi="Calibri" w:cs="Calibri"/>
          <w:sz w:val="24"/>
          <w:szCs w:val="24"/>
        </w:rPr>
        <w:t>.</w:t>
      </w:r>
    </w:p>
    <w:p w14:paraId="104AE5A4" w14:textId="0E27DC1A" w:rsidR="00D47CE9" w:rsidRDefault="00D47CE9" w:rsidP="00D45331">
      <w:pPr>
        <w:spacing w:before="240" w:after="0"/>
        <w:rPr>
          <w:rFonts w:ascii="Calibri" w:hAnsi="Calibri" w:cs="Calibri"/>
          <w:sz w:val="24"/>
          <w:szCs w:val="24"/>
        </w:rPr>
      </w:pPr>
      <w:r w:rsidRPr="00D47CE9">
        <w:rPr>
          <w:rFonts w:ascii="Calibri" w:hAnsi="Calibri" w:cs="Calibri"/>
          <w:sz w:val="24"/>
          <w:szCs w:val="24"/>
        </w:rPr>
        <w:t>Beard, D., Cottam, C., &amp; Painter, J. (2024). Evaluation of the Perceived Benefits of a Peer Support Group for People with Mental Health Problems. </w:t>
      </w:r>
      <w:r w:rsidRPr="00D47CE9">
        <w:rPr>
          <w:rFonts w:ascii="Calibri" w:hAnsi="Calibri" w:cs="Calibri"/>
          <w:i/>
          <w:iCs/>
          <w:sz w:val="24"/>
          <w:szCs w:val="24"/>
        </w:rPr>
        <w:t>Nursing Reports (Pavia, Italy)</w:t>
      </w:r>
      <w:r w:rsidRPr="00D47CE9">
        <w:rPr>
          <w:rFonts w:ascii="Calibri" w:hAnsi="Calibri" w:cs="Calibri"/>
          <w:sz w:val="24"/>
          <w:szCs w:val="24"/>
        </w:rPr>
        <w:t>, </w:t>
      </w:r>
      <w:r w:rsidRPr="00D47CE9">
        <w:rPr>
          <w:rFonts w:ascii="Calibri" w:hAnsi="Calibri" w:cs="Calibri"/>
          <w:i/>
          <w:iCs/>
          <w:sz w:val="24"/>
          <w:szCs w:val="24"/>
        </w:rPr>
        <w:t>14</w:t>
      </w:r>
      <w:r w:rsidRPr="00D47CE9">
        <w:rPr>
          <w:rFonts w:ascii="Calibri" w:hAnsi="Calibri" w:cs="Calibri"/>
          <w:sz w:val="24"/>
          <w:szCs w:val="24"/>
        </w:rPr>
        <w:t>(3), 1661–1675.</w:t>
      </w:r>
    </w:p>
    <w:p w14:paraId="4092699F" w14:textId="1778CB68" w:rsidR="00D45331" w:rsidRDefault="001222BD" w:rsidP="00D45331">
      <w:pPr>
        <w:spacing w:before="240" w:after="0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BPS (20</w:t>
      </w:r>
      <w:r w:rsidR="00867CC3">
        <w:rPr>
          <w:rFonts w:ascii="Calibri" w:hAnsi="Calibri" w:cs="Calibri"/>
          <w:sz w:val="24"/>
          <w:szCs w:val="24"/>
        </w:rPr>
        <w:t>24</w:t>
      </w:r>
      <w:r w:rsidRPr="001222BD">
        <w:rPr>
          <w:rFonts w:ascii="Calibri" w:hAnsi="Calibri" w:cs="Calibri"/>
          <w:sz w:val="24"/>
          <w:szCs w:val="24"/>
        </w:rPr>
        <w:t xml:space="preserve">) </w:t>
      </w:r>
      <w:r w:rsidRPr="001222BD">
        <w:rPr>
          <w:rFonts w:ascii="Calibri" w:hAnsi="Calibri" w:cs="Calibri"/>
          <w:i/>
          <w:iCs/>
          <w:sz w:val="24"/>
          <w:szCs w:val="24"/>
        </w:rPr>
        <w:t xml:space="preserve">A Psychological Perspective on Hoarding DCP Good Practice Guidelines, </w:t>
      </w:r>
      <w:r w:rsidRPr="001222BD">
        <w:rPr>
          <w:rFonts w:ascii="Calibri" w:hAnsi="Calibri" w:cs="Calibri"/>
          <w:sz w:val="24"/>
          <w:szCs w:val="24"/>
        </w:rPr>
        <w:t>Leicester, The British Psychological Society.</w:t>
      </w:r>
      <w:r w:rsidR="00D45331">
        <w:rPr>
          <w:rFonts w:ascii="Calibri" w:hAnsi="Calibri" w:cs="Calibri"/>
          <w:sz w:val="24"/>
          <w:szCs w:val="24"/>
        </w:rPr>
        <w:t xml:space="preserve"> </w:t>
      </w:r>
    </w:p>
    <w:p w14:paraId="5BDDD26B" w14:textId="412842AB" w:rsidR="00D45331" w:rsidRPr="00D45331" w:rsidRDefault="00D45331" w:rsidP="00D45331">
      <w:pPr>
        <w:spacing w:before="240" w:after="0"/>
        <w:rPr>
          <w:rFonts w:ascii="Calibri" w:hAnsi="Calibri" w:cs="Calibri"/>
          <w:sz w:val="24"/>
          <w:szCs w:val="24"/>
        </w:rPr>
      </w:pPr>
      <w:r w:rsidRPr="00D45331">
        <w:rPr>
          <w:rFonts w:ascii="Calibri" w:hAnsi="Calibri" w:cs="Calibri"/>
          <w:sz w:val="24"/>
          <w:szCs w:val="24"/>
        </w:rPr>
        <w:t xml:space="preserve">Critical Appraisal Skills Programme (2023). CASP Qualitative Research Checklist. [Online] Available at: </w:t>
      </w:r>
      <w:hyperlink r:id="rId9" w:history="1">
        <w:r w:rsidRPr="00D45331">
          <w:rPr>
            <w:rStyle w:val="Hyperlink"/>
            <w:rFonts w:ascii="Calibri" w:hAnsi="Calibri" w:cs="Calibri"/>
            <w:sz w:val="24"/>
            <w:szCs w:val="24"/>
          </w:rPr>
          <w:t>CASP Checklists - Critical Appraisal Skills Programme (casp-uk.net)</w:t>
        </w:r>
      </w:hyperlink>
      <w:r w:rsidRPr="00D45331">
        <w:rPr>
          <w:rFonts w:ascii="Calibri" w:hAnsi="Calibri" w:cs="Calibri"/>
          <w:sz w:val="24"/>
          <w:szCs w:val="24"/>
        </w:rPr>
        <w:t xml:space="preserve"> [30/04/24].</w:t>
      </w:r>
    </w:p>
    <w:p w14:paraId="04D04DA8" w14:textId="77777777" w:rsidR="00A94C95" w:rsidRDefault="000D4F3B" w:rsidP="00A94C95">
      <w:pPr>
        <w:spacing w:before="240" w:after="0"/>
        <w:rPr>
          <w:rFonts w:ascii="Calibri" w:hAnsi="Calibri" w:cs="Calibri"/>
          <w:sz w:val="24"/>
          <w:szCs w:val="24"/>
        </w:rPr>
      </w:pPr>
      <w:r w:rsidRPr="006F0D90">
        <w:rPr>
          <w:rFonts w:ascii="Calibri" w:hAnsi="Calibri" w:cs="Calibri"/>
          <w:sz w:val="24"/>
          <w:szCs w:val="24"/>
        </w:rPr>
        <w:t>Chou, C.</w:t>
      </w:r>
      <w:r w:rsidR="003C0EA5" w:rsidRPr="006F0D90">
        <w:rPr>
          <w:rFonts w:ascii="Calibri" w:hAnsi="Calibri" w:cs="Calibri"/>
          <w:sz w:val="24"/>
          <w:szCs w:val="24"/>
        </w:rPr>
        <w:t xml:space="preserve">, </w:t>
      </w:r>
      <w:r w:rsidR="004142B1" w:rsidRPr="006F0D90">
        <w:rPr>
          <w:rFonts w:ascii="Calibri" w:hAnsi="Calibri" w:cs="Calibri"/>
          <w:sz w:val="24"/>
          <w:szCs w:val="24"/>
        </w:rPr>
        <w:t>Tsoh, J,Y., Shumway, M., Smith, L.C., Chan, J., Delucchi</w:t>
      </w:r>
      <w:r w:rsidR="006F0D90" w:rsidRPr="006F0D90">
        <w:rPr>
          <w:rFonts w:ascii="Calibri" w:hAnsi="Calibri" w:cs="Calibri"/>
          <w:sz w:val="24"/>
          <w:szCs w:val="24"/>
        </w:rPr>
        <w:t>, K., Tirch, D., Gilbert, P., Mathews, C.A.</w:t>
      </w:r>
      <w:r w:rsidRPr="006F0D90">
        <w:rPr>
          <w:rFonts w:ascii="Calibri" w:hAnsi="Calibri" w:cs="Calibri"/>
          <w:sz w:val="24"/>
          <w:szCs w:val="24"/>
        </w:rPr>
        <w:t> (2020) ‘Treating hoarding disorder with compassion‐focused therapy: A pilot study examining treatment feasibility, acceptability, and exploring treatment effects’, </w:t>
      </w:r>
      <w:r w:rsidRPr="006F0D90">
        <w:rPr>
          <w:rFonts w:ascii="Calibri" w:hAnsi="Calibri" w:cs="Calibri"/>
          <w:i/>
          <w:iCs/>
          <w:sz w:val="24"/>
          <w:szCs w:val="24"/>
        </w:rPr>
        <w:t>British journal of clinical psychology</w:t>
      </w:r>
      <w:r w:rsidRPr="006F0D90">
        <w:rPr>
          <w:rFonts w:ascii="Calibri" w:hAnsi="Calibri" w:cs="Calibri"/>
          <w:sz w:val="24"/>
          <w:szCs w:val="24"/>
        </w:rPr>
        <w:t xml:space="preserve">, 59(1), pp. 1–21. </w:t>
      </w:r>
      <w:r w:rsidR="00A94C95">
        <w:rPr>
          <w:rFonts w:ascii="Calibri" w:hAnsi="Calibri" w:cs="Calibri"/>
          <w:sz w:val="24"/>
          <w:szCs w:val="24"/>
        </w:rPr>
        <w:t xml:space="preserve"> </w:t>
      </w:r>
    </w:p>
    <w:p w14:paraId="4290DA11" w14:textId="77777777" w:rsidR="007202FD" w:rsidRPr="007202FD" w:rsidRDefault="007202FD" w:rsidP="007202FD">
      <w:pPr>
        <w:spacing w:before="240" w:after="0"/>
        <w:rPr>
          <w:rFonts w:ascii="Calibri" w:hAnsi="Calibri" w:cs="Calibri"/>
          <w:sz w:val="24"/>
          <w:szCs w:val="24"/>
        </w:rPr>
      </w:pPr>
      <w:r w:rsidRPr="007202FD">
        <w:rPr>
          <w:rFonts w:ascii="Calibri" w:hAnsi="Calibri" w:cs="Calibri"/>
          <w:sz w:val="24"/>
          <w:szCs w:val="24"/>
        </w:rPr>
        <w:t>Deci, E. L., Ryan, R. M. (1985). </w:t>
      </w:r>
      <w:r w:rsidRPr="007202FD">
        <w:rPr>
          <w:rFonts w:ascii="Calibri" w:hAnsi="Calibri" w:cs="Calibri"/>
          <w:i/>
          <w:iCs/>
          <w:sz w:val="24"/>
          <w:szCs w:val="24"/>
        </w:rPr>
        <w:t>Intrinsic motivation and self-determination in human behaviour</w:t>
      </w:r>
      <w:r w:rsidRPr="007202FD">
        <w:rPr>
          <w:rFonts w:ascii="Calibri" w:hAnsi="Calibri" w:cs="Calibri"/>
          <w:sz w:val="24"/>
          <w:szCs w:val="24"/>
        </w:rPr>
        <w:t xml:space="preserve">. New York: Plenum.  </w:t>
      </w:r>
    </w:p>
    <w:p w14:paraId="5F2D399E" w14:textId="29C56E65" w:rsidR="00492701" w:rsidRDefault="00492701" w:rsidP="00A94C95">
      <w:pPr>
        <w:spacing w:before="240" w:after="0"/>
        <w:rPr>
          <w:rFonts w:ascii="Calibri" w:hAnsi="Calibri" w:cs="Calibri"/>
          <w:sz w:val="24"/>
          <w:szCs w:val="24"/>
        </w:rPr>
      </w:pPr>
      <w:r w:rsidRPr="00A94C95">
        <w:rPr>
          <w:rFonts w:ascii="Calibri" w:hAnsi="Calibri" w:cs="Calibri"/>
          <w:sz w:val="24"/>
          <w:szCs w:val="24"/>
        </w:rPr>
        <w:t>Dozier, M. E., &amp; Ayers, C. R. (2017). The Etiology of Hoarding Disorder: A</w:t>
      </w:r>
      <w:r w:rsidR="00A94C95" w:rsidRPr="00A94C95">
        <w:rPr>
          <w:rFonts w:ascii="Calibri" w:hAnsi="Calibri" w:cs="Calibri"/>
          <w:sz w:val="24"/>
          <w:szCs w:val="24"/>
        </w:rPr>
        <w:t xml:space="preserve"> </w:t>
      </w:r>
      <w:r w:rsidRPr="00A94C95">
        <w:rPr>
          <w:rFonts w:ascii="Calibri" w:hAnsi="Calibri" w:cs="Calibri"/>
          <w:sz w:val="24"/>
          <w:szCs w:val="24"/>
        </w:rPr>
        <w:t>Review</w:t>
      </w:r>
      <w:r w:rsidR="00A913D8">
        <w:rPr>
          <w:rFonts w:ascii="Calibri" w:hAnsi="Calibri" w:cs="Calibri"/>
          <w:sz w:val="24"/>
          <w:szCs w:val="24"/>
        </w:rPr>
        <w:t xml:space="preserve">. </w:t>
      </w:r>
      <w:r w:rsidRPr="00A94C95">
        <w:rPr>
          <w:rFonts w:ascii="Calibri" w:hAnsi="Calibri" w:cs="Calibri"/>
          <w:sz w:val="24"/>
          <w:szCs w:val="24"/>
        </w:rPr>
        <w:t>Psychopathology, 50(5), 291–296.</w:t>
      </w:r>
    </w:p>
    <w:p w14:paraId="4050C5AA" w14:textId="4B8AC78D" w:rsidR="00F90C6E" w:rsidRDefault="00F90C6E" w:rsidP="00A94C95">
      <w:pPr>
        <w:spacing w:before="240" w:after="0"/>
        <w:rPr>
          <w:rFonts w:ascii="Calibri" w:hAnsi="Calibri" w:cs="Calibri"/>
          <w:sz w:val="24"/>
          <w:szCs w:val="24"/>
        </w:rPr>
      </w:pPr>
      <w:r w:rsidRPr="00F90C6E">
        <w:rPr>
          <w:rFonts w:ascii="Calibri" w:hAnsi="Calibri" w:cs="Calibri"/>
          <w:sz w:val="24"/>
          <w:szCs w:val="24"/>
        </w:rPr>
        <w:t>French</w:t>
      </w:r>
      <w:r>
        <w:rPr>
          <w:rFonts w:ascii="Calibri" w:hAnsi="Calibri" w:cs="Calibri"/>
          <w:sz w:val="24"/>
          <w:szCs w:val="24"/>
        </w:rPr>
        <w:t>,</w:t>
      </w:r>
      <w:r w:rsidRPr="00F90C6E">
        <w:rPr>
          <w:rFonts w:ascii="Calibri" w:hAnsi="Calibri" w:cs="Calibri"/>
          <w:sz w:val="24"/>
          <w:szCs w:val="24"/>
        </w:rPr>
        <w:t xml:space="preserve"> S</w:t>
      </w:r>
      <w:r>
        <w:rPr>
          <w:rFonts w:ascii="Calibri" w:hAnsi="Calibri" w:cs="Calibri"/>
          <w:sz w:val="24"/>
          <w:szCs w:val="24"/>
        </w:rPr>
        <w:t>.</w:t>
      </w:r>
      <w:r w:rsidRPr="00F90C6E">
        <w:rPr>
          <w:rFonts w:ascii="Calibri" w:hAnsi="Calibri" w:cs="Calibri"/>
          <w:sz w:val="24"/>
          <w:szCs w:val="24"/>
        </w:rPr>
        <w:t>G</w:t>
      </w:r>
      <w:r>
        <w:rPr>
          <w:rFonts w:ascii="Calibri" w:hAnsi="Calibri" w:cs="Calibri"/>
          <w:sz w:val="24"/>
          <w:szCs w:val="24"/>
        </w:rPr>
        <w:t>.</w:t>
      </w:r>
      <w:r w:rsidRPr="00F90C6E">
        <w:rPr>
          <w:rFonts w:ascii="Calibri" w:hAnsi="Calibri" w:cs="Calibri"/>
          <w:sz w:val="24"/>
          <w:szCs w:val="24"/>
        </w:rPr>
        <w:t>, Lock</w:t>
      </w:r>
      <w:r>
        <w:rPr>
          <w:rFonts w:ascii="Calibri" w:hAnsi="Calibri" w:cs="Calibri"/>
          <w:sz w:val="24"/>
          <w:szCs w:val="24"/>
        </w:rPr>
        <w:t>,</w:t>
      </w:r>
      <w:r w:rsidRPr="00F90C6E">
        <w:rPr>
          <w:rFonts w:ascii="Calibri" w:hAnsi="Calibri" w:cs="Calibri"/>
          <w:sz w:val="24"/>
          <w:szCs w:val="24"/>
        </w:rPr>
        <w:t xml:space="preserve"> K</w:t>
      </w:r>
      <w:r>
        <w:rPr>
          <w:rFonts w:ascii="Calibri" w:hAnsi="Calibri" w:cs="Calibri"/>
          <w:sz w:val="24"/>
          <w:szCs w:val="24"/>
        </w:rPr>
        <w:t>.,</w:t>
      </w:r>
      <w:r w:rsidRPr="00F90C6E">
        <w:rPr>
          <w:rFonts w:ascii="Calibri" w:hAnsi="Calibri" w:cs="Calibri"/>
          <w:sz w:val="24"/>
          <w:szCs w:val="24"/>
        </w:rPr>
        <w:t xml:space="preserve"> Zortea</w:t>
      </w:r>
      <w:r>
        <w:rPr>
          <w:rFonts w:ascii="Calibri" w:hAnsi="Calibri" w:cs="Calibri"/>
          <w:sz w:val="24"/>
          <w:szCs w:val="24"/>
        </w:rPr>
        <w:t>,</w:t>
      </w:r>
      <w:r w:rsidRPr="00F90C6E">
        <w:rPr>
          <w:rFonts w:ascii="Calibri" w:hAnsi="Calibri" w:cs="Calibri"/>
          <w:sz w:val="24"/>
          <w:szCs w:val="24"/>
        </w:rPr>
        <w:t xml:space="preserve"> T</w:t>
      </w:r>
      <w:r>
        <w:rPr>
          <w:rFonts w:ascii="Calibri" w:hAnsi="Calibri" w:cs="Calibri"/>
          <w:sz w:val="24"/>
          <w:szCs w:val="24"/>
        </w:rPr>
        <w:t>.</w:t>
      </w:r>
      <w:r w:rsidRPr="00F90C6E">
        <w:rPr>
          <w:rFonts w:ascii="Calibri" w:hAnsi="Calibri" w:cs="Calibri"/>
          <w:sz w:val="24"/>
          <w:szCs w:val="24"/>
        </w:rPr>
        <w:t>, Hassall</w:t>
      </w:r>
      <w:r>
        <w:rPr>
          <w:rFonts w:ascii="Calibri" w:hAnsi="Calibri" w:cs="Calibri"/>
          <w:sz w:val="24"/>
          <w:szCs w:val="24"/>
        </w:rPr>
        <w:t>,</w:t>
      </w:r>
      <w:r w:rsidRPr="00F90C6E">
        <w:rPr>
          <w:rFonts w:ascii="Calibri" w:hAnsi="Calibri" w:cs="Calibri"/>
          <w:sz w:val="24"/>
          <w:szCs w:val="24"/>
        </w:rPr>
        <w:t xml:space="preserve"> E</w:t>
      </w:r>
      <w:r>
        <w:rPr>
          <w:rFonts w:ascii="Calibri" w:hAnsi="Calibri" w:cs="Calibri"/>
          <w:sz w:val="24"/>
          <w:szCs w:val="24"/>
        </w:rPr>
        <w:t>.</w:t>
      </w:r>
      <w:r w:rsidRPr="00F90C6E">
        <w:rPr>
          <w:rFonts w:ascii="Calibri" w:hAnsi="Calibri" w:cs="Calibri"/>
          <w:sz w:val="24"/>
          <w:szCs w:val="24"/>
        </w:rPr>
        <w:t>, Bream</w:t>
      </w:r>
      <w:r>
        <w:rPr>
          <w:rFonts w:ascii="Calibri" w:hAnsi="Calibri" w:cs="Calibri"/>
          <w:sz w:val="24"/>
          <w:szCs w:val="24"/>
        </w:rPr>
        <w:t>,</w:t>
      </w:r>
      <w:r w:rsidRPr="00F90C6E">
        <w:rPr>
          <w:rFonts w:ascii="Calibri" w:hAnsi="Calibri" w:cs="Calibri"/>
          <w:sz w:val="24"/>
          <w:szCs w:val="24"/>
        </w:rPr>
        <w:t xml:space="preserve"> V</w:t>
      </w:r>
      <w:r>
        <w:rPr>
          <w:rFonts w:ascii="Calibri" w:hAnsi="Calibri" w:cs="Calibri"/>
          <w:sz w:val="24"/>
          <w:szCs w:val="24"/>
        </w:rPr>
        <w:t>.</w:t>
      </w:r>
      <w:r w:rsidRPr="00F90C6E">
        <w:rPr>
          <w:rFonts w:ascii="Calibri" w:hAnsi="Calibri" w:cs="Calibri"/>
          <w:sz w:val="24"/>
          <w:szCs w:val="24"/>
        </w:rPr>
        <w:t>, Webb</w:t>
      </w:r>
      <w:r>
        <w:rPr>
          <w:rFonts w:ascii="Calibri" w:hAnsi="Calibri" w:cs="Calibri"/>
          <w:sz w:val="24"/>
          <w:szCs w:val="24"/>
        </w:rPr>
        <w:t>,</w:t>
      </w:r>
      <w:r w:rsidRPr="00F90C6E">
        <w:rPr>
          <w:rFonts w:ascii="Calibri" w:hAnsi="Calibri" w:cs="Calibri"/>
          <w:sz w:val="24"/>
          <w:szCs w:val="24"/>
        </w:rPr>
        <w:t xml:space="preserve"> K</w:t>
      </w:r>
      <w:r>
        <w:rPr>
          <w:rFonts w:ascii="Calibri" w:hAnsi="Calibri" w:cs="Calibri"/>
          <w:sz w:val="24"/>
          <w:szCs w:val="24"/>
        </w:rPr>
        <w:t>.</w:t>
      </w:r>
      <w:r w:rsidRPr="00F90C6E">
        <w:rPr>
          <w:rFonts w:ascii="Calibri" w:hAnsi="Calibri" w:cs="Calibri"/>
          <w:sz w:val="24"/>
          <w:szCs w:val="24"/>
        </w:rPr>
        <w:t>, Salkovskis</w:t>
      </w:r>
      <w:r>
        <w:rPr>
          <w:rFonts w:ascii="Calibri" w:hAnsi="Calibri" w:cs="Calibri"/>
          <w:sz w:val="24"/>
          <w:szCs w:val="24"/>
        </w:rPr>
        <w:t>,</w:t>
      </w:r>
      <w:r w:rsidRPr="00F90C6E">
        <w:rPr>
          <w:rFonts w:ascii="Calibri" w:hAnsi="Calibri" w:cs="Calibri"/>
          <w:sz w:val="24"/>
          <w:szCs w:val="24"/>
        </w:rPr>
        <w:t xml:space="preserve"> P</w:t>
      </w:r>
      <w:r>
        <w:rPr>
          <w:rFonts w:ascii="Calibri" w:hAnsi="Calibri" w:cs="Calibri"/>
          <w:sz w:val="24"/>
          <w:szCs w:val="24"/>
        </w:rPr>
        <w:t>.</w:t>
      </w:r>
      <w:r w:rsidRPr="00F90C6E">
        <w:rPr>
          <w:rFonts w:ascii="Calibri" w:hAnsi="Calibri" w:cs="Calibri"/>
          <w:sz w:val="24"/>
          <w:szCs w:val="24"/>
        </w:rPr>
        <w:t>M.</w:t>
      </w:r>
      <w:r w:rsidR="008F2233">
        <w:rPr>
          <w:rFonts w:ascii="Calibri" w:hAnsi="Calibri" w:cs="Calibri"/>
          <w:sz w:val="24"/>
          <w:szCs w:val="24"/>
        </w:rPr>
        <w:t xml:space="preserve"> (2022)</w:t>
      </w:r>
      <w:r w:rsidRPr="00F90C6E">
        <w:rPr>
          <w:rFonts w:ascii="Calibri" w:hAnsi="Calibri" w:cs="Calibri"/>
          <w:sz w:val="24"/>
          <w:szCs w:val="24"/>
        </w:rPr>
        <w:t xml:space="preserve"> Working together when the problem is multi-faceted: understanding inter-agency working for the benefit of people with hoarding problems. The Cognitive Behaviour Therapist </w:t>
      </w:r>
    </w:p>
    <w:p w14:paraId="3B375A6B" w14:textId="287F8CFE" w:rsidR="00DB1EA0" w:rsidRDefault="00DB1EA0" w:rsidP="00A94C95">
      <w:pPr>
        <w:spacing w:before="240" w:after="0"/>
        <w:rPr>
          <w:rFonts w:ascii="Calibri" w:hAnsi="Calibri" w:cs="Calibri"/>
          <w:sz w:val="24"/>
          <w:szCs w:val="24"/>
        </w:rPr>
      </w:pPr>
      <w:r w:rsidRPr="00DB1EA0">
        <w:rPr>
          <w:rFonts w:ascii="Calibri" w:hAnsi="Calibri" w:cs="Calibri"/>
          <w:sz w:val="24"/>
          <w:szCs w:val="24"/>
        </w:rPr>
        <w:t>Frost, R.O., Pekareva-Kochergina, A. and Maxner, S. (2011) ‘The effectiveness of a biblio-based support group for hoarding disorder’, </w:t>
      </w:r>
      <w:r w:rsidRPr="00DB1EA0">
        <w:rPr>
          <w:rFonts w:ascii="Calibri" w:hAnsi="Calibri" w:cs="Calibri"/>
          <w:i/>
          <w:iCs/>
          <w:sz w:val="24"/>
          <w:szCs w:val="24"/>
        </w:rPr>
        <w:t>Behaviour research and therapy</w:t>
      </w:r>
      <w:r w:rsidRPr="00DB1EA0">
        <w:rPr>
          <w:rFonts w:ascii="Calibri" w:hAnsi="Calibri" w:cs="Calibri"/>
          <w:sz w:val="24"/>
          <w:szCs w:val="24"/>
        </w:rPr>
        <w:t xml:space="preserve">, 49(10), pp. 628–634. </w:t>
      </w:r>
    </w:p>
    <w:p w14:paraId="3FD91207" w14:textId="77777777" w:rsidR="00523A3F" w:rsidRDefault="003B3E18" w:rsidP="00A94C95">
      <w:pPr>
        <w:spacing w:before="240" w:after="0"/>
        <w:rPr>
          <w:rFonts w:ascii="Calibri" w:hAnsi="Calibri" w:cs="Calibri"/>
          <w:sz w:val="24"/>
          <w:szCs w:val="24"/>
        </w:rPr>
      </w:pPr>
      <w:r w:rsidRPr="003B3E18">
        <w:rPr>
          <w:rFonts w:ascii="Calibri" w:hAnsi="Calibri" w:cs="Calibri"/>
          <w:sz w:val="24"/>
          <w:szCs w:val="24"/>
        </w:rPr>
        <w:t xml:space="preserve">Frost, R. O., Steketee, G., Tolin, D. F. and Renaud, S. (2008). Development and validation of the clutter image rating. Journal of Psychopathology and Behavioral Assessment, 30, 193–203. </w:t>
      </w:r>
    </w:p>
    <w:p w14:paraId="5717D3C6" w14:textId="588B1CD0" w:rsidR="00C61E2D" w:rsidRDefault="00C61E2D" w:rsidP="00A94C95">
      <w:pPr>
        <w:spacing w:before="240" w:after="0"/>
        <w:rPr>
          <w:rFonts w:ascii="Calibri" w:hAnsi="Calibri" w:cs="Calibri"/>
          <w:sz w:val="24"/>
          <w:szCs w:val="24"/>
        </w:rPr>
      </w:pPr>
      <w:r w:rsidRPr="00C61E2D">
        <w:rPr>
          <w:rFonts w:ascii="Calibri" w:hAnsi="Calibri" w:cs="Calibri"/>
          <w:sz w:val="24"/>
          <w:szCs w:val="24"/>
        </w:rPr>
        <w:t>Frost RO, Steketee G, Grisham J. Measurement of compulsive hoarding: saving inventory-revised. Behaviour Research and Therapy. 2004 Oct;42(10):1163-1182. </w:t>
      </w:r>
    </w:p>
    <w:p w14:paraId="63A3AE0D" w14:textId="62141F4A" w:rsidR="00F55B1A" w:rsidRDefault="00F55B1A" w:rsidP="00A94C95">
      <w:pPr>
        <w:spacing w:before="240" w:after="0"/>
        <w:rPr>
          <w:rFonts w:ascii="Calibri" w:hAnsi="Calibri" w:cs="Calibri"/>
          <w:sz w:val="24"/>
          <w:szCs w:val="24"/>
        </w:rPr>
      </w:pPr>
      <w:r w:rsidRPr="00F55B1A">
        <w:rPr>
          <w:rFonts w:ascii="Calibri" w:hAnsi="Calibri" w:cs="Calibri"/>
          <w:sz w:val="24"/>
          <w:szCs w:val="24"/>
        </w:rPr>
        <w:lastRenderedPageBreak/>
        <w:t>Hughes, D</w:t>
      </w:r>
      <w:r>
        <w:rPr>
          <w:rFonts w:ascii="Calibri" w:hAnsi="Calibri" w:cs="Calibri"/>
          <w:sz w:val="24"/>
          <w:szCs w:val="24"/>
        </w:rPr>
        <w:t>.</w:t>
      </w:r>
      <w:r w:rsidRPr="00F55B1A">
        <w:rPr>
          <w:rFonts w:ascii="Calibri" w:hAnsi="Calibri" w:cs="Calibri"/>
          <w:sz w:val="24"/>
          <w:szCs w:val="24"/>
        </w:rPr>
        <w:t>G</w:t>
      </w:r>
      <w:r>
        <w:rPr>
          <w:rFonts w:ascii="Calibri" w:hAnsi="Calibri" w:cs="Calibri"/>
          <w:sz w:val="24"/>
          <w:szCs w:val="24"/>
        </w:rPr>
        <w:t>.</w:t>
      </w:r>
      <w:r w:rsidRPr="00F55B1A">
        <w:rPr>
          <w:rFonts w:ascii="Calibri" w:hAnsi="Calibri" w:cs="Calibri"/>
          <w:sz w:val="24"/>
          <w:szCs w:val="24"/>
        </w:rPr>
        <w:t> and Blundell, P</w:t>
      </w:r>
      <w:r>
        <w:rPr>
          <w:rFonts w:ascii="Calibri" w:hAnsi="Calibri" w:cs="Calibri"/>
          <w:sz w:val="24"/>
          <w:szCs w:val="24"/>
        </w:rPr>
        <w:t>.</w:t>
      </w:r>
      <w:r w:rsidRPr="00F55B1A">
        <w:rPr>
          <w:rFonts w:ascii="Calibri" w:hAnsi="Calibri" w:cs="Calibri"/>
          <w:sz w:val="24"/>
          <w:szCs w:val="24"/>
        </w:rPr>
        <w:t> (2024) Framing and Transforming Shame: Exploring shame from a person-centred perspective.</w:t>
      </w:r>
      <w:r w:rsidRPr="00F55B1A">
        <w:rPr>
          <w:rFonts w:ascii="Calibri" w:hAnsi="Calibri" w:cs="Calibri"/>
          <w:i/>
          <w:iCs/>
          <w:sz w:val="24"/>
          <w:szCs w:val="24"/>
        </w:rPr>
        <w:t> European Journal for Qualitative Research in Psychotherapy</w:t>
      </w:r>
      <w:r w:rsidRPr="00F55B1A">
        <w:rPr>
          <w:rFonts w:ascii="Calibri" w:hAnsi="Calibri" w:cs="Calibri"/>
          <w:sz w:val="24"/>
          <w:szCs w:val="24"/>
        </w:rPr>
        <w:t>, 14. pp. 141-157</w:t>
      </w:r>
    </w:p>
    <w:p w14:paraId="299CA498" w14:textId="4A47413F" w:rsidR="00F97A93" w:rsidRDefault="00F97A93" w:rsidP="00A94C95">
      <w:pPr>
        <w:spacing w:before="240" w:after="0"/>
        <w:rPr>
          <w:rFonts w:ascii="Calibri" w:hAnsi="Calibri" w:cs="Calibri"/>
          <w:sz w:val="24"/>
          <w:szCs w:val="24"/>
        </w:rPr>
      </w:pPr>
      <w:r w:rsidRPr="00F97A93">
        <w:rPr>
          <w:rFonts w:ascii="Calibri" w:hAnsi="Calibri" w:cs="Calibri"/>
          <w:sz w:val="24"/>
          <w:szCs w:val="24"/>
        </w:rPr>
        <w:t>Jagannathan, N., &amp; Chasson, G. S. (2023). Hoarding Disorder. </w:t>
      </w:r>
      <w:r w:rsidRPr="00F97A93">
        <w:rPr>
          <w:rFonts w:ascii="Calibri" w:hAnsi="Calibri" w:cs="Calibri"/>
          <w:i/>
          <w:iCs/>
          <w:sz w:val="24"/>
          <w:szCs w:val="24"/>
        </w:rPr>
        <w:t>Advances in Psychiatry and Behavioral Health</w:t>
      </w:r>
      <w:r w:rsidRPr="00F97A93">
        <w:rPr>
          <w:rFonts w:ascii="Calibri" w:hAnsi="Calibri" w:cs="Calibri"/>
          <w:sz w:val="24"/>
          <w:szCs w:val="24"/>
        </w:rPr>
        <w:t>, </w:t>
      </w:r>
      <w:r w:rsidRPr="00F97A93">
        <w:rPr>
          <w:rFonts w:ascii="Calibri" w:hAnsi="Calibri" w:cs="Calibri"/>
          <w:i/>
          <w:iCs/>
          <w:sz w:val="24"/>
          <w:szCs w:val="24"/>
        </w:rPr>
        <w:t>3</w:t>
      </w:r>
      <w:r w:rsidRPr="00F97A93">
        <w:rPr>
          <w:rFonts w:ascii="Calibri" w:hAnsi="Calibri" w:cs="Calibri"/>
          <w:sz w:val="24"/>
          <w:szCs w:val="24"/>
        </w:rPr>
        <w:t>(1), 11–22.</w:t>
      </w:r>
    </w:p>
    <w:p w14:paraId="4E9539E7" w14:textId="0B464F8A" w:rsidR="001A46BC" w:rsidRPr="006F0D90" w:rsidRDefault="001A46BC" w:rsidP="001222BD">
      <w:pPr>
        <w:spacing w:before="240" w:after="0"/>
        <w:rPr>
          <w:rFonts w:ascii="Calibri" w:hAnsi="Calibri" w:cs="Calibri"/>
          <w:sz w:val="24"/>
          <w:szCs w:val="24"/>
        </w:rPr>
      </w:pPr>
      <w:r w:rsidRPr="001A46BC">
        <w:rPr>
          <w:rFonts w:ascii="Calibri" w:hAnsi="Calibri" w:cs="Calibri"/>
          <w:sz w:val="24"/>
          <w:szCs w:val="24"/>
        </w:rPr>
        <w:t>Krafft J.</w:t>
      </w:r>
      <w:r w:rsidR="00546B15">
        <w:rPr>
          <w:rFonts w:ascii="Calibri" w:hAnsi="Calibri" w:cs="Calibri"/>
          <w:sz w:val="24"/>
          <w:szCs w:val="24"/>
        </w:rPr>
        <w:t xml:space="preserve"> (2021)</w:t>
      </w:r>
      <w:r w:rsidRPr="001A46BC">
        <w:rPr>
          <w:rFonts w:ascii="Calibri" w:hAnsi="Calibri" w:cs="Calibri"/>
          <w:sz w:val="24"/>
          <w:szCs w:val="24"/>
        </w:rPr>
        <w:t xml:space="preserve"> Testing an Acceptance and Commitment Therapy Website for Hoarding:</w:t>
      </w:r>
      <w:r w:rsidR="00546B15">
        <w:rPr>
          <w:rFonts w:ascii="Calibri" w:hAnsi="Calibri" w:cs="Calibri"/>
          <w:sz w:val="24"/>
          <w:szCs w:val="24"/>
        </w:rPr>
        <w:t xml:space="preserve"> </w:t>
      </w:r>
      <w:r w:rsidRPr="001A46BC">
        <w:rPr>
          <w:rFonts w:ascii="Calibri" w:hAnsi="Calibri" w:cs="Calibri"/>
          <w:sz w:val="24"/>
          <w:szCs w:val="24"/>
        </w:rPr>
        <w:t>A Randomized Waitlist-Controlled Trial [Doctoral dissertation, Utah State University].</w:t>
      </w:r>
      <w:r w:rsidR="00546B15">
        <w:rPr>
          <w:rFonts w:ascii="Calibri" w:hAnsi="Calibri" w:cs="Calibri"/>
          <w:sz w:val="24"/>
          <w:szCs w:val="24"/>
        </w:rPr>
        <w:t xml:space="preserve"> </w:t>
      </w:r>
    </w:p>
    <w:p w14:paraId="17CC6F6F" w14:textId="0BD6E60E" w:rsidR="006372E1" w:rsidRDefault="006372E1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Landau, D.</w:t>
      </w:r>
      <w:r w:rsidR="00AE0045" w:rsidRPr="001222BD">
        <w:rPr>
          <w:rFonts w:ascii="Calibri" w:hAnsi="Calibri" w:cs="Calibri"/>
          <w:sz w:val="24"/>
          <w:szCs w:val="24"/>
        </w:rPr>
        <w:t>, Iervolinoa, A.C., Pertusaa, A. Santoa, S. Singh, S.</w:t>
      </w:r>
      <w:r w:rsidR="006F3028" w:rsidRPr="001222BD">
        <w:rPr>
          <w:rFonts w:ascii="Calibri" w:hAnsi="Calibri" w:cs="Calibri"/>
          <w:sz w:val="24"/>
          <w:szCs w:val="24"/>
        </w:rPr>
        <w:t xml:space="preserve"> and Mataix-Cols, D.</w:t>
      </w:r>
      <w:r w:rsidRPr="001222BD">
        <w:rPr>
          <w:rFonts w:ascii="Calibri" w:hAnsi="Calibri" w:cs="Calibri"/>
          <w:sz w:val="24"/>
          <w:szCs w:val="24"/>
        </w:rPr>
        <w:t> (2011) ‘Stressful life events and material deprivation in hoarding disorder’, </w:t>
      </w:r>
      <w:r w:rsidRPr="001222BD">
        <w:rPr>
          <w:rFonts w:ascii="Calibri" w:hAnsi="Calibri" w:cs="Calibri"/>
          <w:i/>
          <w:iCs/>
          <w:sz w:val="24"/>
          <w:szCs w:val="24"/>
        </w:rPr>
        <w:t>Journal of anxiety disorders</w:t>
      </w:r>
      <w:r w:rsidRPr="001222BD">
        <w:rPr>
          <w:rFonts w:ascii="Calibri" w:hAnsi="Calibri" w:cs="Calibri"/>
          <w:sz w:val="24"/>
          <w:szCs w:val="24"/>
        </w:rPr>
        <w:t>, 25(2), pp. 192–202.</w:t>
      </w:r>
    </w:p>
    <w:p w14:paraId="26A1AEB5" w14:textId="41EDF938" w:rsidR="00EB4C47" w:rsidRDefault="00170BF6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170BF6">
        <w:rPr>
          <w:rFonts w:ascii="Calibri" w:hAnsi="Calibri" w:cs="Calibri"/>
          <w:sz w:val="24"/>
          <w:szCs w:val="24"/>
        </w:rPr>
        <w:t>Lovibond, S. H., &amp; Lovibond, P. F. (1993). Manual for the Depression,Anxiety and Stress Scales. Sydney: Psychology Foundation of</w:t>
      </w:r>
      <w:r>
        <w:rPr>
          <w:rFonts w:ascii="Calibri" w:hAnsi="Calibri" w:cs="Calibri"/>
          <w:sz w:val="24"/>
          <w:szCs w:val="24"/>
        </w:rPr>
        <w:t xml:space="preserve"> </w:t>
      </w:r>
      <w:r w:rsidRPr="00170BF6">
        <w:rPr>
          <w:rFonts w:ascii="Calibri" w:hAnsi="Calibri" w:cs="Calibri"/>
          <w:sz w:val="24"/>
          <w:szCs w:val="24"/>
        </w:rPr>
        <w:t>Australia.</w:t>
      </w:r>
    </w:p>
    <w:p w14:paraId="4C70EB95" w14:textId="293CFB65" w:rsidR="00681404" w:rsidRDefault="00681404" w:rsidP="00AA5994">
      <w:pPr>
        <w:spacing w:before="240" w:after="0"/>
        <w:rPr>
          <w:rFonts w:ascii="Calibri" w:hAnsi="Calibri" w:cs="Calibri"/>
          <w:sz w:val="24"/>
          <w:szCs w:val="24"/>
        </w:rPr>
      </w:pPr>
      <w:r w:rsidRPr="00681404">
        <w:rPr>
          <w:rFonts w:ascii="Calibri" w:hAnsi="Calibri" w:cs="Calibri"/>
          <w:sz w:val="24"/>
          <w:szCs w:val="24"/>
        </w:rPr>
        <w:t>McGrath M, Russell AM, and Masterson C (2024). ‘A more human approach</w:t>
      </w:r>
      <w:r>
        <w:rPr>
          <w:rFonts w:ascii="Calibri" w:hAnsi="Calibri" w:cs="Calibri"/>
          <w:sz w:val="24"/>
          <w:szCs w:val="24"/>
        </w:rPr>
        <w:t xml:space="preserve">: </w:t>
      </w:r>
      <w:r w:rsidRPr="00681404">
        <w:rPr>
          <w:rFonts w:ascii="Calibri" w:hAnsi="Calibri" w:cs="Calibri"/>
          <w:sz w:val="24"/>
          <w:szCs w:val="24"/>
        </w:rPr>
        <w:t>I haven’t found that really’: experiences of hoarding difficulties and seeking help. Behavioural and Cognitive Psychotherapy 52, 1–13.</w:t>
      </w:r>
    </w:p>
    <w:p w14:paraId="65F9AD3F" w14:textId="13C01EF9" w:rsidR="00AA5994" w:rsidRDefault="00AA5994" w:rsidP="00AA5994">
      <w:pPr>
        <w:spacing w:before="240" w:after="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MIND</w:t>
      </w:r>
      <w:r w:rsidRPr="0039248F">
        <w:rPr>
          <w:rFonts w:ascii="Calibri" w:hAnsi="Calibri" w:cs="Calibri"/>
          <w:sz w:val="24"/>
          <w:szCs w:val="24"/>
        </w:rPr>
        <w:t xml:space="preserve"> (20</w:t>
      </w:r>
      <w:r>
        <w:rPr>
          <w:rFonts w:ascii="Calibri" w:hAnsi="Calibri" w:cs="Calibri"/>
          <w:sz w:val="24"/>
          <w:szCs w:val="24"/>
        </w:rPr>
        <w:t>2</w:t>
      </w:r>
      <w:r w:rsidRPr="0039248F">
        <w:rPr>
          <w:rFonts w:ascii="Calibri" w:hAnsi="Calibri" w:cs="Calibri"/>
          <w:sz w:val="24"/>
          <w:szCs w:val="24"/>
        </w:rPr>
        <w:t xml:space="preserve">4) </w:t>
      </w:r>
      <w:r w:rsidRPr="00EC5ADB">
        <w:rPr>
          <w:rFonts w:ascii="Calibri" w:hAnsi="Calibri" w:cs="Calibri"/>
          <w:sz w:val="24"/>
          <w:szCs w:val="24"/>
        </w:rPr>
        <w:t xml:space="preserve">Hoarding </w:t>
      </w:r>
      <w:r w:rsidRPr="0039248F">
        <w:rPr>
          <w:rFonts w:ascii="Calibri" w:hAnsi="Calibri" w:cs="Calibri"/>
          <w:sz w:val="24"/>
          <w:szCs w:val="24"/>
        </w:rPr>
        <w:t xml:space="preserve">[Online]. Available from: </w:t>
      </w:r>
      <w:hyperlink r:id="rId10" w:history="1">
        <w:r w:rsidR="00FE473D" w:rsidRPr="00FE473D">
          <w:rPr>
            <w:rStyle w:val="Hyperlink"/>
            <w:rFonts w:ascii="Calibri" w:hAnsi="Calibri" w:cs="Calibri"/>
            <w:sz w:val="24"/>
            <w:szCs w:val="24"/>
          </w:rPr>
          <w:t>Treatment for hoarding disorder - Mind</w:t>
        </w:r>
      </w:hyperlink>
      <w:r>
        <w:rPr>
          <w:rFonts w:ascii="Calibri" w:hAnsi="Calibri" w:cs="Calibri"/>
          <w:sz w:val="24"/>
          <w:szCs w:val="24"/>
        </w:rPr>
        <w:t xml:space="preserve"> </w:t>
      </w:r>
      <w:r w:rsidRPr="0039248F">
        <w:rPr>
          <w:rFonts w:ascii="Calibri" w:hAnsi="Calibri" w:cs="Calibri"/>
          <w:sz w:val="24"/>
          <w:szCs w:val="24"/>
        </w:rPr>
        <w:t xml:space="preserve">[Accessed 5 </w:t>
      </w:r>
      <w:r>
        <w:rPr>
          <w:rFonts w:ascii="Calibri" w:hAnsi="Calibri" w:cs="Calibri"/>
          <w:sz w:val="24"/>
          <w:szCs w:val="24"/>
        </w:rPr>
        <w:t xml:space="preserve">August </w:t>
      </w:r>
      <w:r w:rsidRPr="0039248F">
        <w:rPr>
          <w:rFonts w:ascii="Calibri" w:hAnsi="Calibri" w:cs="Calibri"/>
          <w:sz w:val="24"/>
          <w:szCs w:val="24"/>
        </w:rPr>
        <w:t>20</w:t>
      </w:r>
      <w:r>
        <w:rPr>
          <w:rFonts w:ascii="Calibri" w:hAnsi="Calibri" w:cs="Calibri"/>
          <w:sz w:val="24"/>
          <w:szCs w:val="24"/>
        </w:rPr>
        <w:t>24</w:t>
      </w:r>
      <w:r w:rsidRPr="0039248F">
        <w:rPr>
          <w:rFonts w:ascii="Calibri" w:hAnsi="Calibri" w:cs="Calibri"/>
          <w:sz w:val="24"/>
          <w:szCs w:val="24"/>
        </w:rPr>
        <w:t>].</w:t>
      </w:r>
    </w:p>
    <w:p w14:paraId="7A4418E9" w14:textId="0329644E" w:rsidR="0039248F" w:rsidRDefault="0039248F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39248F">
        <w:rPr>
          <w:rFonts w:ascii="Calibri" w:hAnsi="Calibri" w:cs="Calibri"/>
          <w:sz w:val="24"/>
          <w:szCs w:val="24"/>
        </w:rPr>
        <w:t>NHS (20</w:t>
      </w:r>
      <w:r w:rsidR="00AA5994">
        <w:rPr>
          <w:rFonts w:ascii="Calibri" w:hAnsi="Calibri" w:cs="Calibri"/>
          <w:sz w:val="24"/>
          <w:szCs w:val="24"/>
        </w:rPr>
        <w:t>2</w:t>
      </w:r>
      <w:r w:rsidRPr="0039248F">
        <w:rPr>
          <w:rFonts w:ascii="Calibri" w:hAnsi="Calibri" w:cs="Calibri"/>
          <w:sz w:val="24"/>
          <w:szCs w:val="24"/>
        </w:rPr>
        <w:t xml:space="preserve">4) </w:t>
      </w:r>
      <w:r w:rsidR="0087003C" w:rsidRPr="00EC5ADB">
        <w:rPr>
          <w:rFonts w:ascii="Calibri" w:hAnsi="Calibri" w:cs="Calibri"/>
          <w:sz w:val="24"/>
          <w:szCs w:val="24"/>
        </w:rPr>
        <w:t>Hoarding disorder</w:t>
      </w:r>
      <w:r w:rsidR="0087003C">
        <w:rPr>
          <w:rFonts w:ascii="Calibri" w:hAnsi="Calibri" w:cs="Calibri"/>
          <w:b/>
          <w:bCs/>
          <w:sz w:val="24"/>
          <w:szCs w:val="24"/>
        </w:rPr>
        <w:t xml:space="preserve"> </w:t>
      </w:r>
      <w:r w:rsidRPr="0039248F">
        <w:rPr>
          <w:rFonts w:ascii="Calibri" w:hAnsi="Calibri" w:cs="Calibri"/>
          <w:sz w:val="24"/>
          <w:szCs w:val="24"/>
        </w:rPr>
        <w:t xml:space="preserve">[Online]. Available from: </w:t>
      </w:r>
      <w:hyperlink r:id="rId11" w:history="1">
        <w:r w:rsidR="0087003C" w:rsidRPr="0087003C">
          <w:rPr>
            <w:rStyle w:val="Hyperlink"/>
            <w:rFonts w:ascii="Calibri" w:hAnsi="Calibri" w:cs="Calibri"/>
            <w:sz w:val="24"/>
            <w:szCs w:val="24"/>
          </w:rPr>
          <w:t>Hoarding disorder - NHS (www.nhs.uk)</w:t>
        </w:r>
      </w:hyperlink>
      <w:r w:rsidR="0087003C">
        <w:rPr>
          <w:rFonts w:ascii="Calibri" w:hAnsi="Calibri" w:cs="Calibri"/>
          <w:sz w:val="24"/>
          <w:szCs w:val="24"/>
        </w:rPr>
        <w:t xml:space="preserve"> </w:t>
      </w:r>
      <w:r w:rsidRPr="0039248F">
        <w:rPr>
          <w:rFonts w:ascii="Calibri" w:hAnsi="Calibri" w:cs="Calibri"/>
          <w:sz w:val="24"/>
          <w:szCs w:val="24"/>
        </w:rPr>
        <w:t xml:space="preserve">[Accessed 5 </w:t>
      </w:r>
      <w:r w:rsidR="0087003C">
        <w:rPr>
          <w:rFonts w:ascii="Calibri" w:hAnsi="Calibri" w:cs="Calibri"/>
          <w:sz w:val="24"/>
          <w:szCs w:val="24"/>
        </w:rPr>
        <w:t xml:space="preserve">August </w:t>
      </w:r>
      <w:r w:rsidRPr="0039248F">
        <w:rPr>
          <w:rFonts w:ascii="Calibri" w:hAnsi="Calibri" w:cs="Calibri"/>
          <w:sz w:val="24"/>
          <w:szCs w:val="24"/>
        </w:rPr>
        <w:t>20</w:t>
      </w:r>
      <w:r w:rsidR="0087003C">
        <w:rPr>
          <w:rFonts w:ascii="Calibri" w:hAnsi="Calibri" w:cs="Calibri"/>
          <w:sz w:val="24"/>
          <w:szCs w:val="24"/>
        </w:rPr>
        <w:t>24</w:t>
      </w:r>
      <w:r w:rsidRPr="0039248F">
        <w:rPr>
          <w:rFonts w:ascii="Calibri" w:hAnsi="Calibri" w:cs="Calibri"/>
          <w:sz w:val="24"/>
          <w:szCs w:val="24"/>
        </w:rPr>
        <w:t>].</w:t>
      </w:r>
    </w:p>
    <w:p w14:paraId="17E5DA13" w14:textId="08A2ACD6" w:rsidR="00830DF9" w:rsidRDefault="00830DF9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830DF9">
        <w:rPr>
          <w:rFonts w:ascii="Calibri" w:hAnsi="Calibri" w:cs="Calibri"/>
          <w:sz w:val="24"/>
          <w:szCs w:val="24"/>
        </w:rPr>
        <w:t>Noyc</w:t>
      </w:r>
      <w:r>
        <w:rPr>
          <w:rFonts w:ascii="Calibri" w:hAnsi="Calibri" w:cs="Calibri"/>
          <w:sz w:val="24"/>
          <w:szCs w:val="24"/>
        </w:rPr>
        <w:t xml:space="preserve">e, R. </w:t>
      </w:r>
      <w:r w:rsidRPr="00830DF9">
        <w:rPr>
          <w:rFonts w:ascii="Calibri" w:hAnsi="Calibri" w:cs="Calibri"/>
          <w:sz w:val="24"/>
          <w:szCs w:val="24"/>
        </w:rPr>
        <w:t>Simpson</w:t>
      </w:r>
      <w:r>
        <w:rPr>
          <w:rFonts w:ascii="Calibri" w:hAnsi="Calibri" w:cs="Calibri"/>
          <w:sz w:val="24"/>
          <w:szCs w:val="24"/>
        </w:rPr>
        <w:t>, J.</w:t>
      </w:r>
      <w:r w:rsidRPr="00830DF9">
        <w:rPr>
          <w:rFonts w:ascii="Calibri" w:hAnsi="Calibri" w:cs="Calibri"/>
          <w:sz w:val="24"/>
          <w:szCs w:val="24"/>
        </w:rPr>
        <w:t xml:space="preserve"> (2018) The Experience of Forming a Therapeutic Relationship from the Client’s Perspective: A Metasynthesis, Psychotherapy Research, 28:2, 281-296,</w:t>
      </w:r>
    </w:p>
    <w:p w14:paraId="7242AC65" w14:textId="62E52DC4" w:rsidR="00DF4761" w:rsidRDefault="00DF4761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DF4761">
        <w:rPr>
          <w:rFonts w:ascii="Calibri" w:hAnsi="Calibri" w:cs="Calibri"/>
          <w:sz w:val="24"/>
          <w:szCs w:val="24"/>
        </w:rPr>
        <w:t>Noyes, S., van Houten, S., &amp; Wilkins, E. (2024). A ‘Friendly Visitor’ Volunteer Intervention for Hoarding Disorder: Participants’ Perceptions. The Open Journal of Occupational Therapy, 12(2), 1-10.</w:t>
      </w:r>
    </w:p>
    <w:p w14:paraId="690004EF" w14:textId="4D93DFBD" w:rsidR="006947E8" w:rsidRDefault="006947E8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6947E8">
        <w:rPr>
          <w:rFonts w:ascii="Calibri" w:hAnsi="Calibri" w:cs="Calibri"/>
          <w:sz w:val="24"/>
          <w:szCs w:val="24"/>
        </w:rPr>
        <w:t>O’Brien, E., &amp; Laws, K. R. (2025). Decluttering Minds: Psychological interventions for hoarding disorder - A systematic review and meta-analysis. </w:t>
      </w:r>
      <w:r w:rsidRPr="006947E8">
        <w:rPr>
          <w:rFonts w:ascii="Calibri" w:hAnsi="Calibri" w:cs="Calibri"/>
          <w:i/>
          <w:iCs/>
          <w:sz w:val="24"/>
          <w:szCs w:val="24"/>
        </w:rPr>
        <w:t>Journal of Psychiatric Research</w:t>
      </w:r>
      <w:r w:rsidRPr="006947E8">
        <w:rPr>
          <w:rFonts w:ascii="Calibri" w:hAnsi="Calibri" w:cs="Calibri"/>
          <w:sz w:val="24"/>
          <w:szCs w:val="24"/>
        </w:rPr>
        <w:t>, </w:t>
      </w:r>
      <w:r w:rsidRPr="006947E8">
        <w:rPr>
          <w:rFonts w:ascii="Calibri" w:hAnsi="Calibri" w:cs="Calibri"/>
          <w:i/>
          <w:iCs/>
          <w:sz w:val="24"/>
          <w:szCs w:val="24"/>
        </w:rPr>
        <w:t>181</w:t>
      </w:r>
      <w:r w:rsidRPr="006947E8">
        <w:rPr>
          <w:rFonts w:ascii="Calibri" w:hAnsi="Calibri" w:cs="Calibri"/>
          <w:sz w:val="24"/>
          <w:szCs w:val="24"/>
        </w:rPr>
        <w:t>, 738–751.</w:t>
      </w:r>
    </w:p>
    <w:p w14:paraId="210D2107" w14:textId="3F178B63" w:rsidR="00AF2039" w:rsidRDefault="00AF2039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AF2039">
        <w:rPr>
          <w:rFonts w:ascii="Calibri" w:hAnsi="Calibri" w:cs="Calibri"/>
          <w:sz w:val="24"/>
          <w:szCs w:val="24"/>
        </w:rPr>
        <w:t>Ong, C. W., Krafft, J., Panoussi, F., Petersen, J. M., Levin, M. E., &amp; Twohig, M. P. (</w:t>
      </w:r>
      <w:r>
        <w:rPr>
          <w:rFonts w:ascii="Calibri" w:hAnsi="Calibri" w:cs="Calibri"/>
          <w:sz w:val="24"/>
          <w:szCs w:val="24"/>
        </w:rPr>
        <w:t>2021</w:t>
      </w:r>
      <w:r w:rsidRPr="00AF2039">
        <w:rPr>
          <w:rFonts w:ascii="Calibri" w:hAnsi="Calibri" w:cs="Calibri"/>
          <w:sz w:val="24"/>
          <w:szCs w:val="24"/>
        </w:rPr>
        <w:t>). In-person and online-delivered acceptance and commitment therapy for hoarding disorder: A multiple baseline study. Journal of Contextual Behavioral Science</w:t>
      </w:r>
      <w:r w:rsidR="00E56BDD">
        <w:rPr>
          <w:rFonts w:ascii="Calibri" w:hAnsi="Calibri" w:cs="Calibri"/>
          <w:sz w:val="24"/>
          <w:szCs w:val="24"/>
        </w:rPr>
        <w:t xml:space="preserve"> </w:t>
      </w:r>
      <w:r w:rsidR="00E56BDD" w:rsidRPr="00E06B28">
        <w:rPr>
          <w:rFonts w:ascii="Calibri" w:hAnsi="Calibri" w:cs="Calibri"/>
          <w:sz w:val="24"/>
          <w:szCs w:val="24"/>
        </w:rPr>
        <w:t>20:108–17.</w:t>
      </w:r>
    </w:p>
    <w:p w14:paraId="3368C163" w14:textId="77777777" w:rsidR="007A5B95" w:rsidRDefault="007A5B95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7A5B95">
        <w:rPr>
          <w:rFonts w:ascii="Calibri" w:hAnsi="Calibri" w:cs="Calibri"/>
          <w:sz w:val="24"/>
          <w:szCs w:val="24"/>
        </w:rPr>
        <w:t>Pertusa, A., Bejerot, S., Eriksson, J., Fernández de la Cruz, L., Bonde, S., Russell, A. and Mataix-Cols, D. (2012), Do patients with hoarding disorder have autistic traits?. Depress Anxiety, 29: 210-218. </w:t>
      </w:r>
    </w:p>
    <w:p w14:paraId="57EA09C1" w14:textId="76CC3024" w:rsidR="00CE35A3" w:rsidRDefault="00CE35A3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lastRenderedPageBreak/>
        <w:t xml:space="preserve">Postlethwaite, A., Kellett, S. and Mataix-Cols, D. (2019) </w:t>
      </w:r>
      <w:r w:rsidRPr="001222BD">
        <w:rPr>
          <w:rFonts w:ascii="Calibri" w:hAnsi="Calibri" w:cs="Calibri"/>
          <w:i/>
          <w:iCs/>
          <w:sz w:val="24"/>
          <w:szCs w:val="24"/>
        </w:rPr>
        <w:t>Prevalence of Hoarding Disorder: A systematic review and meta-analysis</w:t>
      </w:r>
      <w:r w:rsidRPr="001222BD">
        <w:rPr>
          <w:rFonts w:ascii="Calibri" w:hAnsi="Calibri" w:cs="Calibri"/>
          <w:sz w:val="24"/>
          <w:szCs w:val="24"/>
        </w:rPr>
        <w:t>, Journal of Affective Disorders, Volume 256, Pages 309-316.</w:t>
      </w:r>
    </w:p>
    <w:p w14:paraId="73FEBC05" w14:textId="54776D59" w:rsidR="00C83D09" w:rsidRPr="001222BD" w:rsidRDefault="00C83D09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C83D09">
        <w:rPr>
          <w:rFonts w:ascii="Calibri" w:hAnsi="Calibri" w:cs="Calibri"/>
          <w:sz w:val="24"/>
          <w:szCs w:val="24"/>
        </w:rPr>
        <w:t>Prosser, R. M., Dennis, J. P., &amp; Salkovskis, P. M. (2024). Understanding stigma in hoarding disorder: A systematic review. </w:t>
      </w:r>
      <w:r w:rsidRPr="00C83D09">
        <w:rPr>
          <w:rFonts w:ascii="Calibri" w:hAnsi="Calibri" w:cs="Calibri"/>
          <w:i/>
          <w:iCs/>
          <w:sz w:val="24"/>
          <w:szCs w:val="24"/>
        </w:rPr>
        <w:t>Journal of Obsessive-Compulsive and Related Disorders</w:t>
      </w:r>
      <w:r w:rsidRPr="00C83D09">
        <w:rPr>
          <w:rFonts w:ascii="Calibri" w:hAnsi="Calibri" w:cs="Calibri"/>
          <w:sz w:val="24"/>
          <w:szCs w:val="24"/>
        </w:rPr>
        <w:t>, </w:t>
      </w:r>
      <w:r w:rsidRPr="00C83D09">
        <w:rPr>
          <w:rFonts w:ascii="Calibri" w:hAnsi="Calibri" w:cs="Calibri"/>
          <w:i/>
          <w:iCs/>
          <w:sz w:val="24"/>
          <w:szCs w:val="24"/>
        </w:rPr>
        <w:t>41</w:t>
      </w:r>
      <w:r w:rsidRPr="00C83D09">
        <w:rPr>
          <w:rFonts w:ascii="Calibri" w:hAnsi="Calibri" w:cs="Calibri"/>
          <w:sz w:val="24"/>
          <w:szCs w:val="24"/>
        </w:rPr>
        <w:t>, 100872</w:t>
      </w:r>
      <w:r w:rsidR="007B3298">
        <w:rPr>
          <w:rFonts w:ascii="Calibri" w:hAnsi="Calibri" w:cs="Calibri"/>
          <w:sz w:val="24"/>
          <w:szCs w:val="24"/>
        </w:rPr>
        <w:t>.</w:t>
      </w:r>
    </w:p>
    <w:p w14:paraId="3080BA12" w14:textId="6A37628F" w:rsidR="0067112D" w:rsidRDefault="00BA40FD" w:rsidP="0067112D">
      <w:pPr>
        <w:spacing w:before="240" w:after="0"/>
        <w:rPr>
          <w:rFonts w:ascii="Calibri" w:hAnsi="Calibri" w:cs="Calibri"/>
          <w:sz w:val="24"/>
          <w:szCs w:val="24"/>
        </w:rPr>
      </w:pPr>
      <w:r w:rsidRPr="00BA40FD">
        <w:rPr>
          <w:rFonts w:ascii="Calibri" w:hAnsi="Calibri" w:cs="Calibri"/>
          <w:sz w:val="24"/>
          <w:szCs w:val="24"/>
        </w:rPr>
        <w:t>Rodgers, N., McDonald, S. and Wootton, B.M. (2021) ‘Cognitive behavioral therapy for hoarding disorder: An updated meta-analysis’, </w:t>
      </w:r>
      <w:r w:rsidRPr="00BA40FD">
        <w:rPr>
          <w:rFonts w:ascii="Calibri" w:hAnsi="Calibri" w:cs="Calibri"/>
          <w:i/>
          <w:iCs/>
          <w:sz w:val="24"/>
          <w:szCs w:val="24"/>
        </w:rPr>
        <w:t>Journal of affective disorders</w:t>
      </w:r>
      <w:r w:rsidRPr="00BA40FD">
        <w:rPr>
          <w:rFonts w:ascii="Calibri" w:hAnsi="Calibri" w:cs="Calibri"/>
          <w:sz w:val="24"/>
          <w:szCs w:val="24"/>
        </w:rPr>
        <w:t xml:space="preserve">, 290, pp. 128–135. </w:t>
      </w:r>
    </w:p>
    <w:p w14:paraId="1A92787B" w14:textId="77777777" w:rsidR="00182EE3" w:rsidRDefault="001E24E5" w:rsidP="00182EE3">
      <w:pPr>
        <w:spacing w:before="240" w:after="0"/>
        <w:rPr>
          <w:rFonts w:ascii="Calibri" w:hAnsi="Calibri" w:cs="Calibri"/>
          <w:sz w:val="24"/>
          <w:szCs w:val="24"/>
        </w:rPr>
      </w:pPr>
      <w:r w:rsidRPr="001E24E5">
        <w:rPr>
          <w:rFonts w:ascii="Calibri" w:hAnsi="Calibri" w:cs="Calibri"/>
          <w:sz w:val="24"/>
          <w:szCs w:val="24"/>
        </w:rPr>
        <w:t>Rodriguez, C.I</w:t>
      </w:r>
      <w:r w:rsidRPr="001E24E5">
        <w:rPr>
          <w:rFonts w:ascii="Calibri" w:hAnsi="Calibri" w:cs="Calibri"/>
          <w:i/>
          <w:iCs/>
          <w:sz w:val="24"/>
          <w:szCs w:val="24"/>
        </w:rPr>
        <w:t>.</w:t>
      </w:r>
      <w:r w:rsidR="009B1F62">
        <w:rPr>
          <w:rFonts w:ascii="Calibri" w:hAnsi="Calibri" w:cs="Calibri"/>
          <w:i/>
          <w:iCs/>
          <w:sz w:val="24"/>
          <w:szCs w:val="24"/>
        </w:rPr>
        <w:t xml:space="preserve">, </w:t>
      </w:r>
      <w:r w:rsidR="009B1F62" w:rsidRPr="009B1F62">
        <w:rPr>
          <w:rFonts w:ascii="Calibri" w:hAnsi="Calibri" w:cs="Calibri"/>
          <w:sz w:val="24"/>
          <w:szCs w:val="24"/>
        </w:rPr>
        <w:t>L</w:t>
      </w:r>
      <w:r w:rsidR="009B1F62" w:rsidRPr="00A30881">
        <w:rPr>
          <w:rFonts w:ascii="Calibri" w:hAnsi="Calibri" w:cs="Calibri"/>
          <w:sz w:val="24"/>
          <w:szCs w:val="24"/>
        </w:rPr>
        <w:t xml:space="preserve">evinson, </w:t>
      </w:r>
      <w:r w:rsidR="009B1F62">
        <w:rPr>
          <w:rFonts w:ascii="Calibri" w:hAnsi="Calibri" w:cs="Calibri"/>
          <w:sz w:val="24"/>
          <w:szCs w:val="24"/>
        </w:rPr>
        <w:t xml:space="preserve">A. Patel, S.R., </w:t>
      </w:r>
      <w:r w:rsidR="009B1F62" w:rsidRPr="00A30881">
        <w:rPr>
          <w:rFonts w:ascii="Calibri" w:hAnsi="Calibri" w:cs="Calibri"/>
          <w:sz w:val="24"/>
          <w:szCs w:val="24"/>
        </w:rPr>
        <w:t>Rottier,</w:t>
      </w:r>
      <w:r w:rsidR="009B1F62">
        <w:rPr>
          <w:rFonts w:ascii="Calibri" w:hAnsi="Calibri" w:cs="Calibri"/>
          <w:sz w:val="24"/>
          <w:szCs w:val="24"/>
        </w:rPr>
        <w:t xml:space="preserve"> K., </w:t>
      </w:r>
      <w:r w:rsidR="009B1F62" w:rsidRPr="00A30881">
        <w:rPr>
          <w:rFonts w:ascii="Calibri" w:hAnsi="Calibri" w:cs="Calibri"/>
          <w:sz w:val="24"/>
          <w:szCs w:val="24"/>
        </w:rPr>
        <w:t>Zwerling,</w:t>
      </w:r>
      <w:r w:rsidR="009B1F62">
        <w:rPr>
          <w:rFonts w:ascii="Calibri" w:hAnsi="Calibri" w:cs="Calibri"/>
          <w:sz w:val="24"/>
          <w:szCs w:val="24"/>
        </w:rPr>
        <w:t xml:space="preserve"> J., </w:t>
      </w:r>
      <w:r w:rsidR="009B1F62" w:rsidRPr="00A30881">
        <w:rPr>
          <w:rFonts w:ascii="Calibri" w:hAnsi="Calibri" w:cs="Calibri"/>
          <w:sz w:val="24"/>
          <w:szCs w:val="24"/>
        </w:rPr>
        <w:t>Essock,</w:t>
      </w:r>
      <w:r w:rsidR="009B1F62">
        <w:rPr>
          <w:rFonts w:ascii="Calibri" w:hAnsi="Calibri" w:cs="Calibri"/>
          <w:sz w:val="24"/>
          <w:szCs w:val="24"/>
        </w:rPr>
        <w:t xml:space="preserve"> S., </w:t>
      </w:r>
      <w:r w:rsidR="009B1F62" w:rsidRPr="00A30881">
        <w:rPr>
          <w:rFonts w:ascii="Calibri" w:hAnsi="Calibri" w:cs="Calibri"/>
          <w:sz w:val="24"/>
          <w:szCs w:val="24"/>
        </w:rPr>
        <w:t>Shuer,</w:t>
      </w:r>
      <w:r w:rsidR="009B1F62">
        <w:rPr>
          <w:rFonts w:ascii="Calibri" w:hAnsi="Calibri" w:cs="Calibri"/>
          <w:sz w:val="24"/>
          <w:szCs w:val="24"/>
        </w:rPr>
        <w:t xml:space="preserve"> L., </w:t>
      </w:r>
      <w:r w:rsidR="009B1F62" w:rsidRPr="00A30881">
        <w:rPr>
          <w:rFonts w:ascii="Calibri" w:hAnsi="Calibri" w:cs="Calibri"/>
          <w:sz w:val="24"/>
          <w:szCs w:val="24"/>
        </w:rPr>
        <w:t>Frost,</w:t>
      </w:r>
      <w:r w:rsidR="009B1F62">
        <w:rPr>
          <w:rFonts w:ascii="Calibri" w:hAnsi="Calibri" w:cs="Calibri"/>
          <w:sz w:val="24"/>
          <w:szCs w:val="24"/>
        </w:rPr>
        <w:t xml:space="preserve"> R.O., </w:t>
      </w:r>
      <w:r w:rsidR="009B1F62" w:rsidRPr="00A30881">
        <w:rPr>
          <w:rFonts w:ascii="Calibri" w:hAnsi="Calibri" w:cs="Calibri"/>
          <w:sz w:val="24"/>
          <w:szCs w:val="24"/>
        </w:rPr>
        <w:t>Simpson</w:t>
      </w:r>
      <w:r w:rsidR="009B1F62">
        <w:rPr>
          <w:rFonts w:ascii="Calibri" w:hAnsi="Calibri" w:cs="Calibri"/>
          <w:sz w:val="24"/>
          <w:szCs w:val="24"/>
        </w:rPr>
        <w:t xml:space="preserve">. B.S. </w:t>
      </w:r>
      <w:r w:rsidRPr="001E24E5">
        <w:rPr>
          <w:rFonts w:ascii="Calibri" w:hAnsi="Calibri" w:cs="Calibri"/>
          <w:sz w:val="24"/>
          <w:szCs w:val="24"/>
        </w:rPr>
        <w:t>(2016) ‘Acceptability of treatments and services for individuals with hoarding behaviors’, </w:t>
      </w:r>
      <w:r w:rsidRPr="001E24E5">
        <w:rPr>
          <w:rFonts w:ascii="Calibri" w:hAnsi="Calibri" w:cs="Calibri"/>
          <w:i/>
          <w:iCs/>
          <w:sz w:val="24"/>
          <w:szCs w:val="24"/>
        </w:rPr>
        <w:t>Journal of obsessive-compulsive and related disorders</w:t>
      </w:r>
      <w:r w:rsidRPr="001E24E5">
        <w:rPr>
          <w:rFonts w:ascii="Calibri" w:hAnsi="Calibri" w:cs="Calibri"/>
          <w:sz w:val="24"/>
          <w:szCs w:val="24"/>
        </w:rPr>
        <w:t>, 11, pp. 1–8.</w:t>
      </w:r>
      <w:r w:rsidR="00182EE3">
        <w:rPr>
          <w:rFonts w:ascii="Calibri" w:hAnsi="Calibri" w:cs="Calibri"/>
          <w:sz w:val="24"/>
          <w:szCs w:val="24"/>
        </w:rPr>
        <w:t xml:space="preserve"> </w:t>
      </w:r>
    </w:p>
    <w:p w14:paraId="6AA4307A" w14:textId="7F3E781A" w:rsidR="00182EE3" w:rsidRPr="00182EE3" w:rsidRDefault="00182EE3" w:rsidP="00182EE3">
      <w:pPr>
        <w:spacing w:before="240" w:after="0"/>
        <w:rPr>
          <w:rFonts w:ascii="Calibri" w:hAnsi="Calibri" w:cs="Calibri"/>
          <w:sz w:val="24"/>
          <w:szCs w:val="24"/>
        </w:rPr>
      </w:pPr>
      <w:r w:rsidRPr="00182EE3">
        <w:rPr>
          <w:rFonts w:ascii="Calibri" w:hAnsi="Calibri" w:cs="Calibri"/>
          <w:sz w:val="24"/>
          <w:szCs w:val="24"/>
        </w:rPr>
        <w:t>Rogers, C. R. (1951) Client-Centred Therapy, London: Constable and Company Ltd.</w:t>
      </w:r>
    </w:p>
    <w:p w14:paraId="3F3183CF" w14:textId="5213CA56" w:rsidR="0067112D" w:rsidRDefault="0067112D" w:rsidP="0067112D">
      <w:pPr>
        <w:spacing w:before="240" w:after="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Royal College of Psychiatrists </w:t>
      </w:r>
      <w:r w:rsidR="00702E03">
        <w:rPr>
          <w:rFonts w:ascii="Calibri" w:hAnsi="Calibri" w:cs="Calibri"/>
          <w:sz w:val="24"/>
          <w:szCs w:val="24"/>
        </w:rPr>
        <w:t>(2024)</w:t>
      </w:r>
      <w:r w:rsidR="00702E03" w:rsidRPr="00702E03">
        <w:rPr>
          <w:rFonts w:ascii="Calibri" w:hAnsi="Calibri" w:cs="Calibri"/>
          <w:sz w:val="24"/>
          <w:szCs w:val="24"/>
        </w:rPr>
        <w:t xml:space="preserve"> </w:t>
      </w:r>
      <w:r w:rsidR="00702E03" w:rsidRPr="00EC5ADB">
        <w:rPr>
          <w:rFonts w:ascii="Calibri" w:hAnsi="Calibri" w:cs="Calibri"/>
          <w:sz w:val="24"/>
          <w:szCs w:val="24"/>
        </w:rPr>
        <w:t xml:space="preserve">Hoarding </w:t>
      </w:r>
      <w:r w:rsidR="00702E03" w:rsidRPr="0039248F">
        <w:rPr>
          <w:rFonts w:ascii="Calibri" w:hAnsi="Calibri" w:cs="Calibri"/>
          <w:sz w:val="24"/>
          <w:szCs w:val="24"/>
        </w:rPr>
        <w:t xml:space="preserve">[Online]. Available from: </w:t>
      </w:r>
      <w:hyperlink r:id="rId12" w:history="1">
        <w:r w:rsidR="005D4C30" w:rsidRPr="005D4C30">
          <w:rPr>
            <w:rStyle w:val="Hyperlink"/>
            <w:rFonts w:ascii="Calibri" w:hAnsi="Calibri" w:cs="Calibri"/>
            <w:sz w:val="24"/>
            <w:szCs w:val="24"/>
          </w:rPr>
          <w:t>Hoarding (rcpsych.ac.uk)</w:t>
        </w:r>
      </w:hyperlink>
      <w:r w:rsidR="00702E03">
        <w:rPr>
          <w:rFonts w:ascii="Calibri" w:hAnsi="Calibri" w:cs="Calibri"/>
          <w:sz w:val="24"/>
          <w:szCs w:val="24"/>
        </w:rPr>
        <w:t xml:space="preserve"> </w:t>
      </w:r>
      <w:r w:rsidR="00702E03" w:rsidRPr="0039248F">
        <w:rPr>
          <w:rFonts w:ascii="Calibri" w:hAnsi="Calibri" w:cs="Calibri"/>
          <w:sz w:val="24"/>
          <w:szCs w:val="24"/>
        </w:rPr>
        <w:t xml:space="preserve">[Accessed 5 </w:t>
      </w:r>
      <w:r w:rsidR="00702E03">
        <w:rPr>
          <w:rFonts w:ascii="Calibri" w:hAnsi="Calibri" w:cs="Calibri"/>
          <w:sz w:val="24"/>
          <w:szCs w:val="24"/>
        </w:rPr>
        <w:t xml:space="preserve">August </w:t>
      </w:r>
      <w:r w:rsidR="00702E03" w:rsidRPr="0039248F">
        <w:rPr>
          <w:rFonts w:ascii="Calibri" w:hAnsi="Calibri" w:cs="Calibri"/>
          <w:sz w:val="24"/>
          <w:szCs w:val="24"/>
        </w:rPr>
        <w:t>20</w:t>
      </w:r>
      <w:r w:rsidR="00702E03">
        <w:rPr>
          <w:rFonts w:ascii="Calibri" w:hAnsi="Calibri" w:cs="Calibri"/>
          <w:sz w:val="24"/>
          <w:szCs w:val="24"/>
        </w:rPr>
        <w:t>24</w:t>
      </w:r>
      <w:r w:rsidR="00702E03" w:rsidRPr="0039248F">
        <w:rPr>
          <w:rFonts w:ascii="Calibri" w:hAnsi="Calibri" w:cs="Calibri"/>
          <w:sz w:val="24"/>
          <w:szCs w:val="24"/>
        </w:rPr>
        <w:t>].</w:t>
      </w:r>
    </w:p>
    <w:p w14:paraId="6B5C4D61" w14:textId="2FAEA888" w:rsidR="00656EEC" w:rsidRDefault="00656EEC" w:rsidP="0067112D">
      <w:pPr>
        <w:spacing w:before="240" w:after="0"/>
        <w:rPr>
          <w:rFonts w:ascii="Calibri" w:hAnsi="Calibri" w:cs="Calibri"/>
          <w:sz w:val="24"/>
          <w:szCs w:val="24"/>
        </w:rPr>
      </w:pPr>
      <w:r w:rsidRPr="00656EEC">
        <w:rPr>
          <w:rFonts w:ascii="Calibri" w:hAnsi="Calibri" w:cs="Calibri"/>
          <w:sz w:val="24"/>
          <w:szCs w:val="24"/>
        </w:rPr>
        <w:t>Ryninks K, Wallace V, and Gregory JD (2019). Older adult hoarders’ experiences of being helped by volunteers and volunteers’ experiences of helping. Behavioural and Cognitive Psychotherapy 47, 697–708.</w:t>
      </w:r>
    </w:p>
    <w:p w14:paraId="337A4C9C" w14:textId="59CC3F36" w:rsidR="00ED411B" w:rsidRDefault="00ED411B" w:rsidP="0067112D">
      <w:pPr>
        <w:spacing w:before="240" w:after="0"/>
        <w:rPr>
          <w:rFonts w:ascii="Calibri" w:hAnsi="Calibri" w:cs="Calibri"/>
          <w:sz w:val="24"/>
          <w:szCs w:val="24"/>
        </w:rPr>
      </w:pPr>
      <w:r w:rsidRPr="00ED411B">
        <w:rPr>
          <w:rFonts w:ascii="Calibri" w:hAnsi="Calibri" w:cs="Calibri"/>
          <w:sz w:val="24"/>
          <w:szCs w:val="24"/>
        </w:rPr>
        <w:t>Schou, M.L., Urfer-Parnas, A. and Parnas, J. (2020) ‘The Hoarding Phenomenon in Schizophrenia Spectrum Disorders’, </w:t>
      </w:r>
      <w:r w:rsidRPr="00ED411B">
        <w:rPr>
          <w:rFonts w:ascii="Calibri" w:hAnsi="Calibri" w:cs="Calibri"/>
          <w:i/>
          <w:iCs/>
          <w:sz w:val="24"/>
          <w:szCs w:val="24"/>
        </w:rPr>
        <w:t>Psychopathology</w:t>
      </w:r>
      <w:r w:rsidRPr="00ED411B">
        <w:rPr>
          <w:rFonts w:ascii="Calibri" w:hAnsi="Calibri" w:cs="Calibri"/>
          <w:sz w:val="24"/>
          <w:szCs w:val="24"/>
        </w:rPr>
        <w:t xml:space="preserve">, 53(2), pp. 111–118. </w:t>
      </w:r>
    </w:p>
    <w:p w14:paraId="04D0FE88" w14:textId="77777777" w:rsidR="00996438" w:rsidRPr="00996438" w:rsidRDefault="00996438" w:rsidP="00996438">
      <w:pPr>
        <w:spacing w:before="240" w:after="0"/>
        <w:rPr>
          <w:rFonts w:ascii="Calibri" w:hAnsi="Calibri" w:cs="Calibri"/>
          <w:sz w:val="24"/>
          <w:szCs w:val="24"/>
        </w:rPr>
      </w:pPr>
      <w:r w:rsidRPr="00996438">
        <w:rPr>
          <w:rFonts w:ascii="Calibri" w:hAnsi="Calibri" w:cs="Calibri"/>
          <w:sz w:val="24"/>
          <w:szCs w:val="24"/>
        </w:rPr>
        <w:t>Smith, J., Flowers, P. and Larkin, M. (2022) Interpretative Phenomenological Analysis (2</w:t>
      </w:r>
      <w:r w:rsidRPr="00996438">
        <w:rPr>
          <w:rFonts w:ascii="Calibri" w:hAnsi="Calibri" w:cs="Calibri"/>
          <w:sz w:val="24"/>
          <w:szCs w:val="24"/>
          <w:vertAlign w:val="superscript"/>
        </w:rPr>
        <w:t>nd</w:t>
      </w:r>
      <w:r w:rsidRPr="00996438">
        <w:rPr>
          <w:rFonts w:ascii="Calibri" w:hAnsi="Calibri" w:cs="Calibri"/>
          <w:sz w:val="24"/>
          <w:szCs w:val="24"/>
        </w:rPr>
        <w:t xml:space="preserve"> edn.) London: Sage Publications Ltd.</w:t>
      </w:r>
    </w:p>
    <w:p w14:paraId="27649CB5" w14:textId="487555D4" w:rsidR="00901E1B" w:rsidRDefault="001413CF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Shaw, A.M., Witcraft</w:t>
      </w:r>
      <w:r w:rsidR="00A02521" w:rsidRPr="001222BD">
        <w:rPr>
          <w:rFonts w:ascii="Calibri" w:hAnsi="Calibri" w:cs="Calibri"/>
          <w:sz w:val="24"/>
          <w:szCs w:val="24"/>
        </w:rPr>
        <w:t xml:space="preserve">, S.M. and </w:t>
      </w:r>
      <w:r w:rsidRPr="001222BD">
        <w:rPr>
          <w:rFonts w:ascii="Calibri" w:hAnsi="Calibri" w:cs="Calibri"/>
          <w:sz w:val="24"/>
          <w:szCs w:val="24"/>
        </w:rPr>
        <w:t>Timpano</w:t>
      </w:r>
      <w:r w:rsidR="00A02521" w:rsidRPr="001222BD">
        <w:rPr>
          <w:rFonts w:ascii="Calibri" w:hAnsi="Calibri" w:cs="Calibri"/>
          <w:sz w:val="24"/>
          <w:szCs w:val="24"/>
        </w:rPr>
        <w:t xml:space="preserve">, K.R. </w:t>
      </w:r>
      <w:r w:rsidRPr="001222BD">
        <w:rPr>
          <w:rFonts w:ascii="Calibri" w:hAnsi="Calibri" w:cs="Calibri"/>
          <w:sz w:val="24"/>
          <w:szCs w:val="24"/>
        </w:rPr>
        <w:t>(2016) The Relationship between Traumatic Life Events and Hoarding Symptoms: A Multi-Method Approach, Cognitive Behaviour Therapy, 45:1, 49-59</w:t>
      </w:r>
      <w:r w:rsidR="00A02521" w:rsidRPr="001222BD">
        <w:rPr>
          <w:rFonts w:ascii="Calibri" w:hAnsi="Calibri" w:cs="Calibri"/>
          <w:sz w:val="24"/>
          <w:szCs w:val="24"/>
        </w:rPr>
        <w:t>.</w:t>
      </w:r>
    </w:p>
    <w:p w14:paraId="7D46CF66" w14:textId="0D4F870C" w:rsidR="0071737E" w:rsidRPr="001222BD" w:rsidRDefault="0071737E" w:rsidP="00901E1B">
      <w:pPr>
        <w:spacing w:before="240" w:after="0"/>
        <w:rPr>
          <w:rFonts w:ascii="Calibri" w:hAnsi="Calibri" w:cs="Calibri"/>
          <w:sz w:val="24"/>
          <w:szCs w:val="24"/>
        </w:rPr>
      </w:pPr>
      <w:r w:rsidRPr="0071737E">
        <w:rPr>
          <w:rFonts w:ascii="Calibri" w:hAnsi="Calibri" w:cs="Calibri"/>
          <w:sz w:val="24"/>
          <w:szCs w:val="24"/>
        </w:rPr>
        <w:t>Tolin, D. F., Frost, R. O., Steketee, G., &amp; Muroff, J. (2015). Cognitive behavioral therapy for hoarding disorder: A meta-analysis. Depression and Anxiety, 32(3), 158–166.</w:t>
      </w:r>
    </w:p>
    <w:p w14:paraId="5940371C" w14:textId="77777777" w:rsidR="009137DD" w:rsidRDefault="009137DD" w:rsidP="005F68A1">
      <w:pPr>
        <w:spacing w:before="240" w:after="0"/>
        <w:rPr>
          <w:rFonts w:ascii="Calibri" w:hAnsi="Calibri" w:cs="Calibri"/>
          <w:sz w:val="24"/>
          <w:szCs w:val="24"/>
        </w:rPr>
      </w:pPr>
      <w:r w:rsidRPr="009137DD">
        <w:rPr>
          <w:rFonts w:ascii="Calibri" w:hAnsi="Calibri" w:cs="Calibri"/>
          <w:sz w:val="24"/>
          <w:szCs w:val="24"/>
        </w:rPr>
        <w:t>Worden, B.L. and Tolin, D.F. (2023) ‘A pilot exploration of ADHD symptoms in hoarding disorder: Co-occurring disorders or part of the hoarding syndrome?’, </w:t>
      </w:r>
      <w:r w:rsidRPr="009137DD">
        <w:rPr>
          <w:rFonts w:ascii="Calibri" w:hAnsi="Calibri" w:cs="Calibri"/>
          <w:i/>
          <w:iCs/>
          <w:sz w:val="24"/>
          <w:szCs w:val="24"/>
        </w:rPr>
        <w:t>Journal of affective disorders reports</w:t>
      </w:r>
      <w:r w:rsidRPr="009137DD">
        <w:rPr>
          <w:rFonts w:ascii="Calibri" w:hAnsi="Calibri" w:cs="Calibri"/>
          <w:sz w:val="24"/>
          <w:szCs w:val="24"/>
        </w:rPr>
        <w:t xml:space="preserve">, 13, pp. 100588. </w:t>
      </w:r>
    </w:p>
    <w:p w14:paraId="6F844B7A" w14:textId="486F3AE0" w:rsidR="005F68A1" w:rsidRDefault="005F68A1" w:rsidP="005F68A1">
      <w:pPr>
        <w:spacing w:before="240" w:after="0"/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t>World Health Organization (2019).</w:t>
      </w:r>
      <w:r w:rsidRPr="001222BD">
        <w:rPr>
          <w:rFonts w:ascii="Calibri" w:hAnsi="Calibri" w:cs="Calibri"/>
          <w:i/>
          <w:iCs/>
          <w:sz w:val="24"/>
          <w:szCs w:val="24"/>
        </w:rPr>
        <w:t xml:space="preserve"> International Classification of Diseases (ICD)</w:t>
      </w:r>
      <w:r w:rsidRPr="001222BD">
        <w:rPr>
          <w:rFonts w:ascii="Calibri" w:hAnsi="Calibri" w:cs="Calibri"/>
          <w:sz w:val="24"/>
          <w:szCs w:val="24"/>
        </w:rPr>
        <w:t xml:space="preserve"> [Online]. Available from: </w:t>
      </w:r>
      <w:hyperlink r:id="rId13" w:history="1">
        <w:r w:rsidR="007A5B95" w:rsidRPr="008A2461">
          <w:rPr>
            <w:rStyle w:val="Hyperlink"/>
            <w:rFonts w:ascii="Calibri" w:hAnsi="Calibri" w:cs="Calibri"/>
            <w:sz w:val="24"/>
            <w:szCs w:val="24"/>
          </w:rPr>
          <w:t>https://www.who.int/standards/classifications/classification-of-diseases</w:t>
        </w:r>
      </w:hyperlink>
      <w:r w:rsidRPr="001222BD">
        <w:rPr>
          <w:rFonts w:ascii="Calibri" w:hAnsi="Calibri" w:cs="Calibri"/>
          <w:sz w:val="24"/>
          <w:szCs w:val="24"/>
        </w:rPr>
        <w:t>. [Accessed 18/01/24].</w:t>
      </w:r>
    </w:p>
    <w:p w14:paraId="439D8464" w14:textId="6E2BA15F" w:rsidR="007444B4" w:rsidRPr="001222BD" w:rsidRDefault="007444B4" w:rsidP="005F68A1">
      <w:pPr>
        <w:spacing w:before="240" w:after="0"/>
        <w:rPr>
          <w:rFonts w:ascii="Calibri" w:hAnsi="Calibri" w:cs="Calibri"/>
          <w:sz w:val="24"/>
          <w:szCs w:val="24"/>
        </w:rPr>
      </w:pPr>
      <w:r w:rsidRPr="007444B4">
        <w:rPr>
          <w:rFonts w:ascii="Calibri" w:hAnsi="Calibri" w:cs="Calibri"/>
          <w:sz w:val="24"/>
          <w:szCs w:val="24"/>
        </w:rPr>
        <w:lastRenderedPageBreak/>
        <w:t>Yardley, L. (2000). Dilemmas in qualitative health research. Psychology &amp; Health, 15, 215–228.</w:t>
      </w:r>
    </w:p>
    <w:p w14:paraId="4A1E6643" w14:textId="5866D7E6" w:rsidR="0078344D" w:rsidRPr="001222BD" w:rsidRDefault="00FE03BA" w:rsidP="00FE03BA">
      <w:pPr>
        <w:rPr>
          <w:rFonts w:ascii="Calibri" w:hAnsi="Calibri" w:cs="Calibri"/>
          <w:sz w:val="24"/>
          <w:szCs w:val="24"/>
        </w:rPr>
      </w:pPr>
      <w:r w:rsidRPr="001222BD">
        <w:rPr>
          <w:rFonts w:ascii="Calibri" w:hAnsi="Calibri" w:cs="Calibri"/>
          <w:sz w:val="24"/>
          <w:szCs w:val="24"/>
        </w:rPr>
        <w:br w:type="page"/>
      </w:r>
    </w:p>
    <w:p w14:paraId="214300E1" w14:textId="4B9FD68D" w:rsidR="007646C9" w:rsidRPr="00AE1EAF" w:rsidRDefault="007646C9" w:rsidP="007646C9">
      <w:pPr>
        <w:rPr>
          <w:rFonts w:ascii="Calibri" w:hAnsi="Calibri" w:cs="Calibri"/>
          <w:b/>
          <w:bCs/>
          <w:sz w:val="24"/>
          <w:szCs w:val="24"/>
        </w:rPr>
      </w:pPr>
      <w:r w:rsidRPr="00AE1EAF">
        <w:rPr>
          <w:rFonts w:ascii="Calibri" w:hAnsi="Calibri" w:cs="Calibri"/>
          <w:b/>
          <w:bCs/>
          <w:sz w:val="24"/>
          <w:szCs w:val="24"/>
        </w:rPr>
        <w:lastRenderedPageBreak/>
        <w:t>Appendix 1 – table of shortlisted papers for review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5670"/>
        <w:gridCol w:w="567"/>
        <w:gridCol w:w="2217"/>
      </w:tblGrid>
      <w:tr w:rsidR="007646C9" w:rsidRPr="000968DD" w14:paraId="63925EE2" w14:textId="77777777" w:rsidTr="009B255D">
        <w:tc>
          <w:tcPr>
            <w:tcW w:w="562" w:type="dxa"/>
            <w:shd w:val="clear" w:color="auto" w:fill="000000" w:themeFill="text1"/>
          </w:tcPr>
          <w:p w14:paraId="2285830B" w14:textId="77777777" w:rsidR="007646C9" w:rsidRPr="009B255D" w:rsidRDefault="007646C9" w:rsidP="00484823">
            <w:pPr>
              <w:rPr>
                <w:rFonts w:ascii="Calibri" w:hAnsi="Calibri" w:cs="Calibri"/>
                <w:b/>
                <w:bCs/>
                <w:color w:val="FFFFFF" w:themeColor="background1"/>
              </w:rPr>
            </w:pPr>
            <w:r w:rsidRPr="009B255D">
              <w:rPr>
                <w:rFonts w:ascii="Calibri" w:hAnsi="Calibri" w:cs="Calibri"/>
                <w:b/>
                <w:bCs/>
                <w:color w:val="FFFFFF" w:themeColor="background1"/>
              </w:rPr>
              <w:t>NO</w:t>
            </w:r>
          </w:p>
        </w:tc>
        <w:tc>
          <w:tcPr>
            <w:tcW w:w="5670" w:type="dxa"/>
            <w:shd w:val="clear" w:color="auto" w:fill="000000" w:themeFill="text1"/>
          </w:tcPr>
          <w:p w14:paraId="77010586" w14:textId="77777777" w:rsidR="007646C9" w:rsidRPr="009B255D" w:rsidRDefault="007646C9" w:rsidP="009B255D">
            <w:pPr>
              <w:jc w:val="center"/>
              <w:rPr>
                <w:rFonts w:ascii="Calibri" w:hAnsi="Calibri" w:cs="Calibri"/>
                <w:b/>
                <w:bCs/>
                <w:color w:val="FFFFFF" w:themeColor="background1"/>
              </w:rPr>
            </w:pPr>
            <w:r w:rsidRPr="009B255D">
              <w:rPr>
                <w:rFonts w:ascii="Calibri" w:hAnsi="Calibri" w:cs="Calibri"/>
                <w:b/>
                <w:bCs/>
                <w:color w:val="FFFFFF" w:themeColor="background1"/>
              </w:rPr>
              <w:t>PAPER TITLE</w:t>
            </w:r>
          </w:p>
        </w:tc>
        <w:tc>
          <w:tcPr>
            <w:tcW w:w="567" w:type="dxa"/>
            <w:shd w:val="clear" w:color="auto" w:fill="000000" w:themeFill="text1"/>
          </w:tcPr>
          <w:p w14:paraId="7D3DDF49" w14:textId="77777777" w:rsidR="007646C9" w:rsidRPr="009B255D" w:rsidRDefault="007646C9" w:rsidP="00484823">
            <w:pPr>
              <w:rPr>
                <w:rFonts w:ascii="Calibri" w:hAnsi="Calibri" w:cs="Calibri"/>
                <w:b/>
                <w:bCs/>
                <w:color w:val="FFFFFF" w:themeColor="background1"/>
              </w:rPr>
            </w:pPr>
            <w:r w:rsidRPr="009B255D">
              <w:rPr>
                <w:rFonts w:ascii="Calibri" w:hAnsi="Calibri" w:cs="Calibri"/>
                <w:b/>
                <w:bCs/>
                <w:color w:val="FFFFFF" w:themeColor="background1"/>
              </w:rPr>
              <w:t>Y/N</w:t>
            </w:r>
          </w:p>
        </w:tc>
        <w:tc>
          <w:tcPr>
            <w:tcW w:w="2217" w:type="dxa"/>
            <w:shd w:val="clear" w:color="auto" w:fill="000000" w:themeFill="text1"/>
          </w:tcPr>
          <w:p w14:paraId="49ABEC3B" w14:textId="77777777" w:rsidR="007646C9" w:rsidRPr="009B255D" w:rsidRDefault="007646C9" w:rsidP="009B255D">
            <w:pPr>
              <w:jc w:val="center"/>
              <w:rPr>
                <w:rFonts w:ascii="Calibri" w:hAnsi="Calibri" w:cs="Calibri"/>
                <w:b/>
                <w:bCs/>
                <w:color w:val="FFFFFF" w:themeColor="background1"/>
              </w:rPr>
            </w:pPr>
            <w:r w:rsidRPr="009B255D">
              <w:rPr>
                <w:rFonts w:ascii="Calibri" w:hAnsi="Calibri" w:cs="Calibri"/>
                <w:b/>
                <w:bCs/>
                <w:color w:val="FFFFFF" w:themeColor="background1"/>
              </w:rPr>
              <w:t>REASON</w:t>
            </w:r>
          </w:p>
        </w:tc>
      </w:tr>
      <w:tr w:rsidR="007646C9" w:rsidRPr="000968DD" w14:paraId="54C424FC" w14:textId="77777777" w:rsidTr="00530787">
        <w:tc>
          <w:tcPr>
            <w:tcW w:w="562" w:type="dxa"/>
            <w:shd w:val="clear" w:color="auto" w:fill="FFFFFF" w:themeFill="background1"/>
          </w:tcPr>
          <w:p w14:paraId="014F00F0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1</w:t>
            </w:r>
          </w:p>
        </w:tc>
        <w:tc>
          <w:tcPr>
            <w:tcW w:w="5670" w:type="dxa"/>
            <w:shd w:val="clear" w:color="auto" w:fill="FFFFFF" w:themeFill="background1"/>
          </w:tcPr>
          <w:p w14:paraId="4EE39BD4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A ‘Friendly Visitor’ Volunteer Intervention for Hoarding Disorder: Participants’ Perceptions</w:t>
            </w:r>
          </w:p>
        </w:tc>
        <w:tc>
          <w:tcPr>
            <w:tcW w:w="567" w:type="dxa"/>
            <w:shd w:val="clear" w:color="auto" w:fill="FFFFFF" w:themeFill="background1"/>
          </w:tcPr>
          <w:p w14:paraId="0CDDE70A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Y</w:t>
            </w:r>
          </w:p>
        </w:tc>
        <w:tc>
          <w:tcPr>
            <w:tcW w:w="2217" w:type="dxa"/>
            <w:shd w:val="clear" w:color="auto" w:fill="FFFFFF" w:themeFill="background1"/>
          </w:tcPr>
          <w:p w14:paraId="37F53377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Not about therapy but has qualt from HD participants</w:t>
            </w:r>
          </w:p>
        </w:tc>
      </w:tr>
      <w:tr w:rsidR="007646C9" w:rsidRPr="000968DD" w14:paraId="45DFA500" w14:textId="77777777" w:rsidTr="00530787">
        <w:tc>
          <w:tcPr>
            <w:tcW w:w="562" w:type="dxa"/>
            <w:shd w:val="clear" w:color="auto" w:fill="FFFFFF" w:themeFill="background1"/>
          </w:tcPr>
          <w:p w14:paraId="03CBBFB4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2</w:t>
            </w:r>
          </w:p>
        </w:tc>
        <w:tc>
          <w:tcPr>
            <w:tcW w:w="5670" w:type="dxa"/>
            <w:shd w:val="clear" w:color="auto" w:fill="FFFFFF" w:themeFill="background1"/>
          </w:tcPr>
          <w:p w14:paraId="3A85FBF0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‘A more human approach: I haven’t found that really’: experiences of hoarding difficulties and seeking help</w:t>
            </w:r>
          </w:p>
        </w:tc>
        <w:tc>
          <w:tcPr>
            <w:tcW w:w="567" w:type="dxa"/>
            <w:shd w:val="clear" w:color="auto" w:fill="FFFFFF" w:themeFill="background1"/>
          </w:tcPr>
          <w:p w14:paraId="411EEBB9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Y</w:t>
            </w:r>
          </w:p>
        </w:tc>
        <w:tc>
          <w:tcPr>
            <w:tcW w:w="2217" w:type="dxa"/>
            <w:shd w:val="clear" w:color="auto" w:fill="FFFFFF" w:themeFill="background1"/>
          </w:tcPr>
          <w:p w14:paraId="5A45E143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Qualt, relates to barriers to support, access etc</w:t>
            </w:r>
          </w:p>
        </w:tc>
      </w:tr>
      <w:tr w:rsidR="007646C9" w:rsidRPr="000968DD" w14:paraId="6F6828B0" w14:textId="77777777" w:rsidTr="00530787">
        <w:tc>
          <w:tcPr>
            <w:tcW w:w="562" w:type="dxa"/>
            <w:shd w:val="clear" w:color="auto" w:fill="FFFFFF" w:themeFill="background1"/>
          </w:tcPr>
          <w:p w14:paraId="2FC9CCCA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3</w:t>
            </w:r>
          </w:p>
        </w:tc>
        <w:tc>
          <w:tcPr>
            <w:tcW w:w="5670" w:type="dxa"/>
            <w:shd w:val="clear" w:color="auto" w:fill="FFFFFF" w:themeFill="background1"/>
          </w:tcPr>
          <w:p w14:paraId="6BC2286A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Acceptability of treatments and services for individuals with hoarding behaviors</w:t>
            </w:r>
          </w:p>
        </w:tc>
        <w:tc>
          <w:tcPr>
            <w:tcW w:w="567" w:type="dxa"/>
            <w:shd w:val="clear" w:color="auto" w:fill="FFFFFF" w:themeFill="background1"/>
          </w:tcPr>
          <w:p w14:paraId="12954BD8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Y</w:t>
            </w:r>
          </w:p>
        </w:tc>
        <w:tc>
          <w:tcPr>
            <w:tcW w:w="2217" w:type="dxa"/>
            <w:shd w:val="clear" w:color="auto" w:fill="FFFFFF" w:themeFill="background1"/>
          </w:tcPr>
          <w:p w14:paraId="048B4F26" w14:textId="77777777" w:rsidR="007646C9" w:rsidRPr="002F0DB7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2F0DB7">
              <w:rPr>
                <w:rFonts w:ascii="Calibri" w:hAnsi="Calibri" w:cs="Calibri"/>
                <w:b/>
                <w:bCs/>
                <w:color w:val="196B24" w:themeColor="accent3"/>
              </w:rPr>
              <w:t>Explores clients’ attitudes</w:t>
            </w:r>
          </w:p>
        </w:tc>
      </w:tr>
      <w:tr w:rsidR="007646C9" w:rsidRPr="000968DD" w14:paraId="2E46DC60" w14:textId="77777777" w:rsidTr="00484823">
        <w:tc>
          <w:tcPr>
            <w:tcW w:w="562" w:type="dxa"/>
          </w:tcPr>
          <w:p w14:paraId="09EDD782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1538EF">
              <w:rPr>
                <w:rFonts w:ascii="Calibri" w:hAnsi="Calibri" w:cs="Calibri"/>
                <w:color w:val="FF0000"/>
              </w:rPr>
              <w:t>4</w:t>
            </w:r>
          </w:p>
        </w:tc>
        <w:tc>
          <w:tcPr>
            <w:tcW w:w="5670" w:type="dxa"/>
          </w:tcPr>
          <w:p w14:paraId="04715B8A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1538EF">
              <w:rPr>
                <w:rFonts w:ascii="Calibri" w:hAnsi="Calibri" w:cs="Calibri"/>
                <w:color w:val="FF0000"/>
              </w:rPr>
              <w:t>Assessment and Treatment of Hoarding Disorder in Rural-Dwelling Older Adults</w:t>
            </w:r>
          </w:p>
        </w:tc>
        <w:tc>
          <w:tcPr>
            <w:tcW w:w="567" w:type="dxa"/>
          </w:tcPr>
          <w:p w14:paraId="0BD17149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N</w:t>
            </w:r>
          </w:p>
        </w:tc>
        <w:tc>
          <w:tcPr>
            <w:tcW w:w="2217" w:type="dxa"/>
          </w:tcPr>
          <w:p w14:paraId="7CF3C12D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Not</w:t>
            </w:r>
            <w:r w:rsidRPr="001538EF">
              <w:rPr>
                <w:rFonts w:ascii="Calibri" w:hAnsi="Calibri" w:cs="Calibri"/>
                <w:color w:val="FF0000"/>
              </w:rPr>
              <w:t xml:space="preserve"> qualt</w:t>
            </w:r>
          </w:p>
        </w:tc>
      </w:tr>
      <w:tr w:rsidR="007646C9" w:rsidRPr="000968DD" w14:paraId="4B3A2508" w14:textId="77777777" w:rsidTr="00484823">
        <w:tc>
          <w:tcPr>
            <w:tcW w:w="562" w:type="dxa"/>
          </w:tcPr>
          <w:p w14:paraId="6F81209F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1538EF">
              <w:rPr>
                <w:rFonts w:ascii="Calibri" w:hAnsi="Calibri" w:cs="Calibri"/>
                <w:color w:val="FF0000"/>
              </w:rPr>
              <w:t>5</w:t>
            </w:r>
          </w:p>
        </w:tc>
        <w:tc>
          <w:tcPr>
            <w:tcW w:w="5670" w:type="dxa"/>
          </w:tcPr>
          <w:p w14:paraId="47CD541F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1538EF">
              <w:rPr>
                <w:rFonts w:ascii="Calibri" w:hAnsi="Calibri" w:cs="Calibri"/>
                <w:color w:val="FF0000"/>
              </w:rPr>
              <w:t>Augmenting group hoarding disorder treatment with virtual reality discarding: A pilot study in older adults</w:t>
            </w:r>
          </w:p>
        </w:tc>
        <w:tc>
          <w:tcPr>
            <w:tcW w:w="567" w:type="dxa"/>
          </w:tcPr>
          <w:p w14:paraId="2B20F384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N</w:t>
            </w:r>
          </w:p>
        </w:tc>
        <w:tc>
          <w:tcPr>
            <w:tcW w:w="2217" w:type="dxa"/>
          </w:tcPr>
          <w:p w14:paraId="2A2AE905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Negligible</w:t>
            </w:r>
            <w:r w:rsidRPr="001538EF">
              <w:rPr>
                <w:rFonts w:ascii="Calibri" w:hAnsi="Calibri" w:cs="Calibri"/>
                <w:color w:val="FF0000"/>
              </w:rPr>
              <w:t xml:space="preserve"> qualt element</w:t>
            </w:r>
          </w:p>
        </w:tc>
      </w:tr>
      <w:tr w:rsidR="007646C9" w:rsidRPr="000968DD" w14:paraId="4DDDF49C" w14:textId="77777777" w:rsidTr="00484823">
        <w:tc>
          <w:tcPr>
            <w:tcW w:w="562" w:type="dxa"/>
          </w:tcPr>
          <w:p w14:paraId="10AB70F0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1538EF">
              <w:rPr>
                <w:rFonts w:ascii="Calibri" w:hAnsi="Calibri" w:cs="Calibri"/>
                <w:color w:val="FF0000"/>
              </w:rPr>
              <w:t>6</w:t>
            </w:r>
          </w:p>
        </w:tc>
        <w:tc>
          <w:tcPr>
            <w:tcW w:w="5670" w:type="dxa"/>
          </w:tcPr>
          <w:p w14:paraId="1C18502D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1538EF">
              <w:rPr>
                <w:rFonts w:ascii="Calibri" w:hAnsi="Calibri" w:cs="Calibri"/>
                <w:color w:val="FF0000"/>
              </w:rPr>
              <w:t>Can cognitive analytic therapy treat hoarding disorder? An adjudicated hermeneutic single‐case efficacy design evaluation</w:t>
            </w:r>
          </w:p>
        </w:tc>
        <w:tc>
          <w:tcPr>
            <w:tcW w:w="567" w:type="dxa"/>
          </w:tcPr>
          <w:p w14:paraId="6BC88F88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N</w:t>
            </w:r>
          </w:p>
        </w:tc>
        <w:tc>
          <w:tcPr>
            <w:tcW w:w="2217" w:type="dxa"/>
          </w:tcPr>
          <w:p w14:paraId="083755A9" w14:textId="77777777" w:rsidR="007646C9" w:rsidRPr="001538EF" w:rsidRDefault="007646C9" w:rsidP="00484823">
            <w:pPr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N</w:t>
            </w:r>
            <w:r w:rsidRPr="001538EF">
              <w:rPr>
                <w:rFonts w:ascii="Calibri" w:hAnsi="Calibri" w:cs="Calibri"/>
                <w:color w:val="FF0000"/>
              </w:rPr>
              <w:t>ot qualt</w:t>
            </w:r>
          </w:p>
        </w:tc>
      </w:tr>
      <w:tr w:rsidR="007646C9" w:rsidRPr="000968DD" w14:paraId="368DD0A0" w14:textId="77777777" w:rsidTr="00484823">
        <w:trPr>
          <w:trHeight w:val="50"/>
        </w:trPr>
        <w:tc>
          <w:tcPr>
            <w:tcW w:w="562" w:type="dxa"/>
          </w:tcPr>
          <w:p w14:paraId="56FDD1B2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7</w:t>
            </w:r>
          </w:p>
        </w:tc>
        <w:tc>
          <w:tcPr>
            <w:tcW w:w="5670" w:type="dxa"/>
          </w:tcPr>
          <w:p w14:paraId="62628F60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Coordinated Community-Based Hoarding Interventions: Evidence of Case Management Practices</w:t>
            </w:r>
          </w:p>
        </w:tc>
        <w:tc>
          <w:tcPr>
            <w:tcW w:w="567" w:type="dxa"/>
          </w:tcPr>
          <w:p w14:paraId="7A233D6C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</w:t>
            </w:r>
          </w:p>
        </w:tc>
        <w:tc>
          <w:tcPr>
            <w:tcW w:w="2217" w:type="dxa"/>
          </w:tcPr>
          <w:p w14:paraId="34F8597D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No client data</w:t>
            </w:r>
          </w:p>
        </w:tc>
      </w:tr>
      <w:tr w:rsidR="007646C9" w:rsidRPr="000968DD" w14:paraId="43EDDA4B" w14:textId="77777777" w:rsidTr="00484823">
        <w:trPr>
          <w:trHeight w:val="50"/>
        </w:trPr>
        <w:tc>
          <w:tcPr>
            <w:tcW w:w="562" w:type="dxa"/>
          </w:tcPr>
          <w:p w14:paraId="79895726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8</w:t>
            </w:r>
          </w:p>
        </w:tc>
        <w:tc>
          <w:tcPr>
            <w:tcW w:w="5670" w:type="dxa"/>
          </w:tcPr>
          <w:p w14:paraId="24E14285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Council tenancies and hoarding behaviours: A study with a large social landlord in England</w:t>
            </w:r>
          </w:p>
        </w:tc>
        <w:tc>
          <w:tcPr>
            <w:tcW w:w="567" w:type="dxa"/>
          </w:tcPr>
          <w:p w14:paraId="70C1A994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</w:t>
            </w:r>
          </w:p>
        </w:tc>
        <w:tc>
          <w:tcPr>
            <w:tcW w:w="2217" w:type="dxa"/>
          </w:tcPr>
          <w:p w14:paraId="5093749F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Perspective of housing officers</w:t>
            </w:r>
          </w:p>
        </w:tc>
      </w:tr>
      <w:tr w:rsidR="007646C9" w:rsidRPr="000968DD" w14:paraId="457669CC" w14:textId="77777777" w:rsidTr="00484823">
        <w:tc>
          <w:tcPr>
            <w:tcW w:w="562" w:type="dxa"/>
          </w:tcPr>
          <w:p w14:paraId="16DC439E" w14:textId="77777777" w:rsidR="007646C9" w:rsidRPr="0054443E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54443E">
              <w:rPr>
                <w:rFonts w:ascii="Calibri" w:hAnsi="Calibri" w:cs="Calibri"/>
                <w:color w:val="FF0000"/>
              </w:rPr>
              <w:t>9</w:t>
            </w:r>
          </w:p>
        </w:tc>
        <w:tc>
          <w:tcPr>
            <w:tcW w:w="5670" w:type="dxa"/>
          </w:tcPr>
          <w:p w14:paraId="1B1ACC1B" w14:textId="77777777" w:rsidR="007646C9" w:rsidRPr="0054443E" w:rsidRDefault="007646C9" w:rsidP="00484823">
            <w:pPr>
              <w:rPr>
                <w:rFonts w:ascii="Calibri" w:hAnsi="Calibri" w:cs="Calibri"/>
                <w:color w:val="FF0000"/>
              </w:rPr>
            </w:pPr>
            <w:bookmarkStart w:id="0" w:name="_Hlk529282897"/>
            <w:r w:rsidRPr="0054443E">
              <w:rPr>
                <w:rFonts w:ascii="Calibri" w:hAnsi="Calibri" w:cs="Calibri"/>
                <w:color w:val="FF0000"/>
              </w:rPr>
              <w:t>Effectiveness of Group Cognitive Behavioral Therapy for Hoarding Disorder: Evaluation of Outcomes</w:t>
            </w:r>
            <w:bookmarkEnd w:id="0"/>
          </w:p>
        </w:tc>
        <w:tc>
          <w:tcPr>
            <w:tcW w:w="567" w:type="dxa"/>
          </w:tcPr>
          <w:p w14:paraId="6E14FB20" w14:textId="77777777" w:rsidR="007646C9" w:rsidRPr="0054443E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54443E">
              <w:rPr>
                <w:rFonts w:ascii="Calibri" w:hAnsi="Calibri" w:cs="Calibri"/>
                <w:color w:val="FF0000"/>
              </w:rPr>
              <w:t>N</w:t>
            </w:r>
          </w:p>
        </w:tc>
        <w:tc>
          <w:tcPr>
            <w:tcW w:w="2217" w:type="dxa"/>
          </w:tcPr>
          <w:p w14:paraId="35F2FA3B" w14:textId="77777777" w:rsidR="007646C9" w:rsidRPr="0054443E" w:rsidRDefault="007646C9" w:rsidP="00484823">
            <w:pPr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Quant study</w:t>
            </w:r>
          </w:p>
        </w:tc>
      </w:tr>
      <w:tr w:rsidR="007646C9" w:rsidRPr="000968DD" w14:paraId="7A847282" w14:textId="77777777" w:rsidTr="00484823">
        <w:tc>
          <w:tcPr>
            <w:tcW w:w="562" w:type="dxa"/>
          </w:tcPr>
          <w:p w14:paraId="6AC59212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10</w:t>
            </w:r>
          </w:p>
        </w:tc>
        <w:tc>
          <w:tcPr>
            <w:tcW w:w="5670" w:type="dxa"/>
          </w:tcPr>
          <w:p w14:paraId="3881AA03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“In an ideal world that would be a multiagency service because you need everybody’s expertise.” Managing hoarding disorder: A qualitative investigation of existing procedures and practices</w:t>
            </w:r>
          </w:p>
        </w:tc>
        <w:tc>
          <w:tcPr>
            <w:tcW w:w="567" w:type="dxa"/>
          </w:tcPr>
          <w:p w14:paraId="6163F71A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</w:t>
            </w:r>
          </w:p>
        </w:tc>
        <w:tc>
          <w:tcPr>
            <w:tcW w:w="2217" w:type="dxa"/>
          </w:tcPr>
          <w:p w14:paraId="530B7B42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Nothing from the hoarders themselves</w:t>
            </w:r>
          </w:p>
        </w:tc>
      </w:tr>
      <w:tr w:rsidR="007646C9" w:rsidRPr="000968DD" w14:paraId="15E0ABCA" w14:textId="77777777" w:rsidTr="00484823">
        <w:tc>
          <w:tcPr>
            <w:tcW w:w="562" w:type="dxa"/>
          </w:tcPr>
          <w:p w14:paraId="4629D5C5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11</w:t>
            </w:r>
          </w:p>
        </w:tc>
        <w:tc>
          <w:tcPr>
            <w:tcW w:w="5670" w:type="dxa"/>
          </w:tcPr>
          <w:p w14:paraId="4DFAB9D0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Multidisciplinary Teams' Practice Strategies With Older Adult Clients Who Hoard</w:t>
            </w:r>
          </w:p>
        </w:tc>
        <w:tc>
          <w:tcPr>
            <w:tcW w:w="567" w:type="dxa"/>
          </w:tcPr>
          <w:p w14:paraId="26B732D6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</w:t>
            </w:r>
          </w:p>
        </w:tc>
        <w:tc>
          <w:tcPr>
            <w:tcW w:w="2217" w:type="dxa"/>
          </w:tcPr>
          <w:p w14:paraId="5D260026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Social workers’ experiences</w:t>
            </w:r>
          </w:p>
        </w:tc>
      </w:tr>
      <w:tr w:rsidR="007646C9" w:rsidRPr="000968DD" w14:paraId="2751677E" w14:textId="77777777" w:rsidTr="00484823">
        <w:tc>
          <w:tcPr>
            <w:tcW w:w="562" w:type="dxa"/>
          </w:tcPr>
          <w:p w14:paraId="672B3321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>12</w:t>
            </w:r>
          </w:p>
        </w:tc>
        <w:tc>
          <w:tcPr>
            <w:tcW w:w="5670" w:type="dxa"/>
          </w:tcPr>
          <w:p w14:paraId="7F557584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  <w:sz w:val="20"/>
                <w:szCs w:val="20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>Older adult hoarders’ experiences of being helped by volunteers and volunteers’ experiences of helping</w:t>
            </w:r>
          </w:p>
        </w:tc>
        <w:tc>
          <w:tcPr>
            <w:tcW w:w="567" w:type="dxa"/>
          </w:tcPr>
          <w:p w14:paraId="0C8A44D0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>Y</w:t>
            </w:r>
          </w:p>
        </w:tc>
        <w:tc>
          <w:tcPr>
            <w:tcW w:w="2217" w:type="dxa"/>
          </w:tcPr>
          <w:p w14:paraId="2F7E9CC8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 xml:space="preserve">Qualt experiences of being helped </w:t>
            </w:r>
          </w:p>
        </w:tc>
      </w:tr>
      <w:tr w:rsidR="007646C9" w:rsidRPr="000968DD" w14:paraId="00872D88" w14:textId="77777777" w:rsidTr="00484823">
        <w:tc>
          <w:tcPr>
            <w:tcW w:w="562" w:type="dxa"/>
          </w:tcPr>
          <w:p w14:paraId="78FC2782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13</w:t>
            </w:r>
          </w:p>
        </w:tc>
        <w:tc>
          <w:tcPr>
            <w:tcW w:w="5670" w:type="dxa"/>
          </w:tcPr>
          <w:p w14:paraId="7C84A527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Pilot trial of cognitive and behavioral treatment </w:t>
            </w:r>
          </w:p>
          <w:p w14:paraId="07C0BDFC" w14:textId="77777777" w:rsidR="007646C9" w:rsidRPr="000968DD" w:rsidRDefault="007646C9" w:rsidP="00484823">
            <w:pPr>
              <w:rPr>
                <w:rFonts w:ascii="Calibri" w:hAnsi="Calibri" w:cs="Calibri"/>
              </w:rPr>
            </w:pPr>
            <w:r w:rsidRPr="000968DD">
              <w:rPr>
                <w:rFonts w:ascii="Calibri" w:hAnsi="Calibri" w:cs="Calibri"/>
                <w:color w:val="FF0000"/>
              </w:rPr>
              <w:t>for hoarding disorder delivered via webcam: Feasibility and preliminary outcomes</w:t>
            </w:r>
          </w:p>
        </w:tc>
        <w:tc>
          <w:tcPr>
            <w:tcW w:w="567" w:type="dxa"/>
          </w:tcPr>
          <w:p w14:paraId="084526EB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</w:t>
            </w:r>
          </w:p>
        </w:tc>
        <w:tc>
          <w:tcPr>
            <w:tcW w:w="2217" w:type="dxa"/>
          </w:tcPr>
          <w:p w14:paraId="5FF2CBF4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Not qualt</w:t>
            </w:r>
          </w:p>
        </w:tc>
      </w:tr>
      <w:tr w:rsidR="007646C9" w:rsidRPr="000968DD" w14:paraId="37351619" w14:textId="77777777" w:rsidTr="00484823">
        <w:tc>
          <w:tcPr>
            <w:tcW w:w="562" w:type="dxa"/>
          </w:tcPr>
          <w:p w14:paraId="5CEA5E5F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14</w:t>
            </w:r>
          </w:p>
        </w:tc>
        <w:tc>
          <w:tcPr>
            <w:tcW w:w="5670" w:type="dxa"/>
          </w:tcPr>
          <w:p w14:paraId="2633438C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Self-reported helpfulness of Cognitive Rehabilitation and Exposure/Sorting Therapy (CREST) for hoarding disorder</w:t>
            </w:r>
          </w:p>
        </w:tc>
        <w:tc>
          <w:tcPr>
            <w:tcW w:w="567" w:type="dxa"/>
          </w:tcPr>
          <w:p w14:paraId="17B3196B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</w:t>
            </w:r>
          </w:p>
        </w:tc>
        <w:tc>
          <w:tcPr>
            <w:tcW w:w="2217" w:type="dxa"/>
          </w:tcPr>
          <w:p w14:paraId="4CE2E341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Not qualt</w:t>
            </w:r>
          </w:p>
        </w:tc>
      </w:tr>
      <w:tr w:rsidR="007646C9" w:rsidRPr="000968DD" w14:paraId="0FAE2EDB" w14:textId="77777777" w:rsidTr="00484823">
        <w:tc>
          <w:tcPr>
            <w:tcW w:w="562" w:type="dxa"/>
          </w:tcPr>
          <w:p w14:paraId="0A9D7CA0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>15</w:t>
            </w:r>
          </w:p>
        </w:tc>
        <w:tc>
          <w:tcPr>
            <w:tcW w:w="5670" w:type="dxa"/>
          </w:tcPr>
          <w:p w14:paraId="56C2BACC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>Therapist and patient perspectives on CBT for older adults with hoarding disorder: A collective case study</w:t>
            </w:r>
          </w:p>
        </w:tc>
        <w:tc>
          <w:tcPr>
            <w:tcW w:w="567" w:type="dxa"/>
          </w:tcPr>
          <w:p w14:paraId="0785188D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>Y</w:t>
            </w:r>
          </w:p>
        </w:tc>
        <w:tc>
          <w:tcPr>
            <w:tcW w:w="2217" w:type="dxa"/>
          </w:tcPr>
          <w:p w14:paraId="180B970B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>Qualt data from hoarders</w:t>
            </w:r>
          </w:p>
        </w:tc>
      </w:tr>
      <w:tr w:rsidR="007646C9" w:rsidRPr="000968DD" w14:paraId="7D76AAE9" w14:textId="77777777" w:rsidTr="00484823">
        <w:tc>
          <w:tcPr>
            <w:tcW w:w="562" w:type="dxa"/>
          </w:tcPr>
          <w:p w14:paraId="28484155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16</w:t>
            </w:r>
          </w:p>
        </w:tc>
        <w:tc>
          <w:tcPr>
            <w:tcW w:w="5670" w:type="dxa"/>
          </w:tcPr>
          <w:p w14:paraId="76FF0F13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Treating hoarding disorder with compassion focused therapy: A pilot study examining treatment feasibility, acceptability, and exploring treatment effects</w:t>
            </w:r>
          </w:p>
        </w:tc>
        <w:tc>
          <w:tcPr>
            <w:tcW w:w="567" w:type="dxa"/>
          </w:tcPr>
          <w:p w14:paraId="31F24AC2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</w:t>
            </w:r>
          </w:p>
        </w:tc>
        <w:tc>
          <w:tcPr>
            <w:tcW w:w="2217" w:type="dxa"/>
          </w:tcPr>
          <w:p w14:paraId="372ABBE2" w14:textId="77777777" w:rsidR="007646C9" w:rsidRPr="000968DD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0968DD">
              <w:rPr>
                <w:rFonts w:ascii="Calibri" w:hAnsi="Calibri" w:cs="Calibri"/>
                <w:color w:val="FF0000"/>
              </w:rPr>
              <w:t>Not qualt</w:t>
            </w:r>
          </w:p>
        </w:tc>
      </w:tr>
      <w:tr w:rsidR="007646C9" w:rsidRPr="000968DD" w14:paraId="1D2EC557" w14:textId="77777777" w:rsidTr="00484823">
        <w:tc>
          <w:tcPr>
            <w:tcW w:w="562" w:type="dxa"/>
          </w:tcPr>
          <w:p w14:paraId="4C87965E" w14:textId="77777777" w:rsidR="007646C9" w:rsidRPr="00DA6EE7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DA6EE7">
              <w:rPr>
                <w:rFonts w:ascii="Calibri" w:hAnsi="Calibri" w:cs="Calibri"/>
                <w:color w:val="FF0000"/>
              </w:rPr>
              <w:t>17</w:t>
            </w:r>
          </w:p>
        </w:tc>
        <w:tc>
          <w:tcPr>
            <w:tcW w:w="5670" w:type="dxa"/>
          </w:tcPr>
          <w:p w14:paraId="08A07961" w14:textId="77777777" w:rsidR="007646C9" w:rsidRPr="00DA6EE7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DA6EE7">
              <w:rPr>
                <w:rFonts w:ascii="Calibri" w:hAnsi="Calibri" w:cs="Calibri"/>
                <w:color w:val="FF0000"/>
              </w:rPr>
              <w:t>Understanding barriers to treatment and </w:t>
            </w:r>
          </w:p>
          <w:p w14:paraId="0F5D40EE" w14:textId="77777777" w:rsidR="007646C9" w:rsidRPr="00DA6EE7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DA6EE7">
              <w:rPr>
                <w:rFonts w:ascii="Calibri" w:hAnsi="Calibri" w:cs="Calibri"/>
                <w:color w:val="FF0000"/>
              </w:rPr>
              <w:t>treatment delivery preferences for individuals with symptoms of hoarding disorder: A preliminary study</w:t>
            </w:r>
          </w:p>
        </w:tc>
        <w:tc>
          <w:tcPr>
            <w:tcW w:w="567" w:type="dxa"/>
          </w:tcPr>
          <w:p w14:paraId="079090E7" w14:textId="77777777" w:rsidR="007646C9" w:rsidRPr="00DA6EE7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DA6EE7">
              <w:rPr>
                <w:rFonts w:ascii="Calibri" w:hAnsi="Calibri" w:cs="Calibri"/>
                <w:color w:val="FF0000"/>
              </w:rPr>
              <w:t>Y</w:t>
            </w:r>
          </w:p>
        </w:tc>
        <w:tc>
          <w:tcPr>
            <w:tcW w:w="2217" w:type="dxa"/>
          </w:tcPr>
          <w:p w14:paraId="5013A85D" w14:textId="77777777" w:rsidR="007646C9" w:rsidRPr="00DA6EE7" w:rsidRDefault="007646C9" w:rsidP="00484823">
            <w:pPr>
              <w:rPr>
                <w:rFonts w:ascii="Calibri" w:hAnsi="Calibri" w:cs="Calibri"/>
                <w:color w:val="FF0000"/>
              </w:rPr>
            </w:pPr>
            <w:r w:rsidRPr="00DA6EE7">
              <w:rPr>
                <w:rFonts w:ascii="Calibri" w:hAnsi="Calibri" w:cs="Calibri"/>
                <w:color w:val="FF0000"/>
              </w:rPr>
              <w:t>Relevant re barriers but all quant</w:t>
            </w:r>
          </w:p>
        </w:tc>
      </w:tr>
      <w:tr w:rsidR="007646C9" w:rsidRPr="000968DD" w14:paraId="7CE2A978" w14:textId="77777777" w:rsidTr="00484823">
        <w:tc>
          <w:tcPr>
            <w:tcW w:w="562" w:type="dxa"/>
          </w:tcPr>
          <w:p w14:paraId="26554E02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>18</w:t>
            </w:r>
          </w:p>
        </w:tc>
        <w:tc>
          <w:tcPr>
            <w:tcW w:w="5670" w:type="dxa"/>
          </w:tcPr>
          <w:p w14:paraId="319E6D6E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>Working together when the problem is multi-faceted: understanding inter-agency working for the benefit of people with hoarding problems</w:t>
            </w:r>
          </w:p>
        </w:tc>
        <w:tc>
          <w:tcPr>
            <w:tcW w:w="567" w:type="dxa"/>
          </w:tcPr>
          <w:p w14:paraId="25D8F279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>Y</w:t>
            </w:r>
          </w:p>
        </w:tc>
        <w:tc>
          <w:tcPr>
            <w:tcW w:w="2217" w:type="dxa"/>
          </w:tcPr>
          <w:p w14:paraId="0EDAD9D0" w14:textId="77777777" w:rsidR="007646C9" w:rsidRPr="00034E13" w:rsidRDefault="007646C9" w:rsidP="00484823">
            <w:pPr>
              <w:rPr>
                <w:rFonts w:ascii="Calibri" w:hAnsi="Calibri" w:cs="Calibri"/>
                <w:b/>
                <w:bCs/>
                <w:color w:val="196B24" w:themeColor="accent3"/>
              </w:rPr>
            </w:pPr>
            <w:r w:rsidRPr="00034E13">
              <w:rPr>
                <w:rFonts w:ascii="Calibri" w:hAnsi="Calibri" w:cs="Calibri"/>
                <w:b/>
                <w:bCs/>
                <w:color w:val="196B24" w:themeColor="accent3"/>
              </w:rPr>
              <w:t>Has qualt data from hoarders</w:t>
            </w:r>
          </w:p>
        </w:tc>
      </w:tr>
    </w:tbl>
    <w:p w14:paraId="1E8C678B" w14:textId="77777777" w:rsidR="007646C9" w:rsidRPr="000968DD" w:rsidRDefault="007646C9" w:rsidP="007646C9">
      <w:pPr>
        <w:rPr>
          <w:rFonts w:ascii="Calibri" w:hAnsi="Calibri" w:cs="Calibri"/>
        </w:rPr>
      </w:pPr>
    </w:p>
    <w:p w14:paraId="0B6CF838" w14:textId="77777777" w:rsidR="007646C9" w:rsidRPr="002432B2" w:rsidRDefault="007646C9" w:rsidP="007646C9"/>
    <w:p w14:paraId="6B25D0F0" w14:textId="569BD273" w:rsidR="00F64FC7" w:rsidRPr="00A33B37" w:rsidRDefault="00F64FC7" w:rsidP="00F64FC7">
      <w:pPr>
        <w:rPr>
          <w:rFonts w:ascii="Calibri" w:hAnsi="Calibri" w:cs="Calibri"/>
          <w:b/>
          <w:bCs/>
          <w:sz w:val="24"/>
          <w:szCs w:val="24"/>
        </w:rPr>
      </w:pPr>
      <w:r w:rsidRPr="00A33B37">
        <w:rPr>
          <w:rFonts w:ascii="Calibri" w:hAnsi="Calibri" w:cs="Calibri"/>
          <w:b/>
          <w:bCs/>
          <w:sz w:val="24"/>
          <w:szCs w:val="24"/>
        </w:rPr>
        <w:lastRenderedPageBreak/>
        <w:t>Appendix 2 – Table of publications</w:t>
      </w:r>
    </w:p>
    <w:tbl>
      <w:tblPr>
        <w:tblStyle w:val="TableGrid"/>
        <w:tblW w:w="9214" w:type="dxa"/>
        <w:tblInd w:w="-5" w:type="dxa"/>
        <w:tblBorders>
          <w:insideH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7"/>
        <w:gridCol w:w="5954"/>
        <w:gridCol w:w="2693"/>
      </w:tblGrid>
      <w:tr w:rsidR="00F64FC7" w:rsidRPr="002F3AC3" w14:paraId="3A361C8A" w14:textId="77777777" w:rsidTr="00484823">
        <w:tc>
          <w:tcPr>
            <w:tcW w:w="567" w:type="dxa"/>
            <w:shd w:val="clear" w:color="auto" w:fill="000000"/>
          </w:tcPr>
          <w:p w14:paraId="24CD78A2" w14:textId="77777777" w:rsidR="00F64FC7" w:rsidRPr="002F3AC3" w:rsidRDefault="00F64FC7" w:rsidP="00484823">
            <w:pPr>
              <w:jc w:val="center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NO</w:t>
            </w:r>
          </w:p>
        </w:tc>
        <w:tc>
          <w:tcPr>
            <w:tcW w:w="5954" w:type="dxa"/>
            <w:shd w:val="clear" w:color="auto" w:fill="000000"/>
          </w:tcPr>
          <w:p w14:paraId="799992A0" w14:textId="77777777" w:rsidR="00F64FC7" w:rsidRPr="002F3AC3" w:rsidRDefault="00F64FC7" w:rsidP="00484823">
            <w:pPr>
              <w:jc w:val="center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TITLE</w:t>
            </w:r>
            <w:r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 xml:space="preserve"> OF PAPER</w:t>
            </w:r>
          </w:p>
        </w:tc>
        <w:tc>
          <w:tcPr>
            <w:tcW w:w="2693" w:type="dxa"/>
            <w:shd w:val="clear" w:color="auto" w:fill="000000"/>
          </w:tcPr>
          <w:p w14:paraId="139AF1AC" w14:textId="77777777" w:rsidR="00F64FC7" w:rsidRPr="002F3AC3" w:rsidRDefault="00F64FC7" w:rsidP="00484823">
            <w:pPr>
              <w:jc w:val="center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PUBLICATION</w:t>
            </w:r>
          </w:p>
        </w:tc>
      </w:tr>
      <w:tr w:rsidR="00F64FC7" w:rsidRPr="002F3AC3" w14:paraId="41EF41CE" w14:textId="77777777" w:rsidTr="00484823">
        <w:tc>
          <w:tcPr>
            <w:tcW w:w="567" w:type="dxa"/>
          </w:tcPr>
          <w:p w14:paraId="48F1B7CB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1</w:t>
            </w:r>
          </w:p>
        </w:tc>
        <w:tc>
          <w:tcPr>
            <w:tcW w:w="5954" w:type="dxa"/>
          </w:tcPr>
          <w:p w14:paraId="7C24C288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5F31A2">
              <w:rPr>
                <w:rFonts w:ascii="Calibri" w:eastAsia="Calibri" w:hAnsi="Calibri" w:cs="Calibri"/>
                <w:sz w:val="24"/>
                <w:szCs w:val="24"/>
              </w:rPr>
              <w:t>A ‘Friendly Visitor’ Volunteer Intervention for Hoarding Disorder: Participants’ Perceptions</w:t>
            </w:r>
          </w:p>
        </w:tc>
        <w:tc>
          <w:tcPr>
            <w:tcW w:w="2693" w:type="dxa"/>
          </w:tcPr>
          <w:p w14:paraId="2947C8CE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The Open Journal of Occupational Therapy</w:t>
            </w:r>
          </w:p>
        </w:tc>
      </w:tr>
      <w:tr w:rsidR="00F64FC7" w:rsidRPr="002F3AC3" w14:paraId="3DED3AE9" w14:textId="77777777" w:rsidTr="00484823">
        <w:trPr>
          <w:trHeight w:val="50"/>
        </w:trPr>
        <w:tc>
          <w:tcPr>
            <w:tcW w:w="567" w:type="dxa"/>
            <w:shd w:val="clear" w:color="auto" w:fill="D1D1D1" w:themeFill="background2" w:themeFillShade="E6"/>
          </w:tcPr>
          <w:p w14:paraId="12BC53CE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2</w:t>
            </w:r>
          </w:p>
        </w:tc>
        <w:tc>
          <w:tcPr>
            <w:tcW w:w="5954" w:type="dxa"/>
            <w:shd w:val="clear" w:color="auto" w:fill="D1D1D1" w:themeFill="background2" w:themeFillShade="E6"/>
          </w:tcPr>
          <w:p w14:paraId="5DE7C2C0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sz w:val="24"/>
                <w:szCs w:val="24"/>
              </w:rPr>
              <w:t>‘A more human approach… I haven’t found that really’: experiences of hoarding difficulties and seeking help</w:t>
            </w:r>
          </w:p>
        </w:tc>
        <w:tc>
          <w:tcPr>
            <w:tcW w:w="2693" w:type="dxa"/>
            <w:shd w:val="clear" w:color="auto" w:fill="D1D1D1" w:themeFill="background2" w:themeFillShade="E6"/>
          </w:tcPr>
          <w:p w14:paraId="1F273371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Behavioural and Cognitive Psychotherapy</w:t>
            </w:r>
          </w:p>
        </w:tc>
      </w:tr>
      <w:tr w:rsidR="00F64FC7" w:rsidRPr="002F3AC3" w14:paraId="38CBB485" w14:textId="77777777" w:rsidTr="00484823">
        <w:tc>
          <w:tcPr>
            <w:tcW w:w="567" w:type="dxa"/>
          </w:tcPr>
          <w:p w14:paraId="50F9D3B6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3</w:t>
            </w:r>
          </w:p>
        </w:tc>
        <w:tc>
          <w:tcPr>
            <w:tcW w:w="5954" w:type="dxa"/>
          </w:tcPr>
          <w:p w14:paraId="1B3BC982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2501FD">
              <w:rPr>
                <w:rFonts w:ascii="Calibri" w:eastAsia="Calibri" w:hAnsi="Calibri" w:cs="Calibri"/>
                <w:sz w:val="24"/>
                <w:szCs w:val="24"/>
              </w:rPr>
              <w:t>Acceptability of treatments and services for individuals with hoarding behaviors</w:t>
            </w:r>
          </w:p>
        </w:tc>
        <w:tc>
          <w:tcPr>
            <w:tcW w:w="2693" w:type="dxa"/>
          </w:tcPr>
          <w:p w14:paraId="5FAE3247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Journal of Obsessive Compulsive and Related Disorders</w:t>
            </w:r>
          </w:p>
        </w:tc>
      </w:tr>
      <w:tr w:rsidR="00F64FC7" w:rsidRPr="002F3AC3" w14:paraId="585DEB4B" w14:textId="77777777" w:rsidTr="00484823">
        <w:tc>
          <w:tcPr>
            <w:tcW w:w="567" w:type="dxa"/>
            <w:shd w:val="clear" w:color="auto" w:fill="D1D1D1" w:themeFill="background2" w:themeFillShade="E6"/>
          </w:tcPr>
          <w:p w14:paraId="79D92D47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4</w:t>
            </w:r>
          </w:p>
        </w:tc>
        <w:tc>
          <w:tcPr>
            <w:tcW w:w="5954" w:type="dxa"/>
            <w:shd w:val="clear" w:color="auto" w:fill="D1D1D1" w:themeFill="background2" w:themeFillShade="E6"/>
          </w:tcPr>
          <w:p w14:paraId="1BAAEA44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126CA6">
              <w:rPr>
                <w:rFonts w:ascii="Calibri" w:eastAsia="Calibri" w:hAnsi="Calibri" w:cs="Calibri"/>
                <w:sz w:val="24"/>
                <w:szCs w:val="24"/>
              </w:rPr>
              <w:t>Older adult hoarders’ experiences of being helped by volunteers and volunteers’ experiences of helping</w:t>
            </w:r>
          </w:p>
        </w:tc>
        <w:tc>
          <w:tcPr>
            <w:tcW w:w="2693" w:type="dxa"/>
            <w:shd w:val="clear" w:color="auto" w:fill="D1D1D1" w:themeFill="background2" w:themeFillShade="E6"/>
          </w:tcPr>
          <w:p w14:paraId="06E9F4B8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Behavioural and Cognitive Psychotherapy</w:t>
            </w:r>
          </w:p>
        </w:tc>
      </w:tr>
      <w:tr w:rsidR="00F64FC7" w:rsidRPr="002F3AC3" w14:paraId="07B28972" w14:textId="77777777" w:rsidTr="00484823">
        <w:tc>
          <w:tcPr>
            <w:tcW w:w="567" w:type="dxa"/>
          </w:tcPr>
          <w:p w14:paraId="26187BC8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5</w:t>
            </w:r>
          </w:p>
        </w:tc>
        <w:tc>
          <w:tcPr>
            <w:tcW w:w="5954" w:type="dxa"/>
          </w:tcPr>
          <w:p w14:paraId="145171D7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7E1158">
              <w:rPr>
                <w:rFonts w:ascii="Calibri" w:eastAsia="Calibri" w:hAnsi="Calibri" w:cs="Calibri"/>
                <w:sz w:val="24"/>
                <w:szCs w:val="24"/>
              </w:rPr>
              <w:t>Therapist and patient perspectives on cognitive</w:t>
            </w:r>
            <w:r>
              <w:rPr>
                <w:rFonts w:ascii="Calibri" w:eastAsia="Calibri" w:hAnsi="Calibri" w:cs="Calibri"/>
                <w:sz w:val="24"/>
                <w:szCs w:val="24"/>
              </w:rPr>
              <w:t xml:space="preserve"> </w:t>
            </w:r>
            <w:r w:rsidRPr="007E1158">
              <w:rPr>
                <w:rFonts w:ascii="Calibri" w:eastAsia="Calibri" w:hAnsi="Calibri" w:cs="Calibri"/>
                <w:sz w:val="24"/>
                <w:szCs w:val="24"/>
              </w:rPr>
              <w:t>behavioral therapy for older adults with hoarding disorder: A collective case study</w:t>
            </w:r>
          </w:p>
        </w:tc>
        <w:tc>
          <w:tcPr>
            <w:tcW w:w="2693" w:type="dxa"/>
          </w:tcPr>
          <w:p w14:paraId="1388F1D7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Aging and Mental Health</w:t>
            </w:r>
          </w:p>
        </w:tc>
      </w:tr>
      <w:tr w:rsidR="00F64FC7" w:rsidRPr="002F3AC3" w14:paraId="6009FD71" w14:textId="77777777" w:rsidTr="00484823">
        <w:tc>
          <w:tcPr>
            <w:tcW w:w="567" w:type="dxa"/>
            <w:shd w:val="clear" w:color="auto" w:fill="D1D1D1" w:themeFill="background2" w:themeFillShade="E6"/>
          </w:tcPr>
          <w:p w14:paraId="674F80B3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2F3AC3">
              <w:rPr>
                <w:rFonts w:ascii="Calibri" w:eastAsia="Calibri" w:hAnsi="Calibri" w:cs="Calibri"/>
                <w:sz w:val="24"/>
                <w:szCs w:val="24"/>
              </w:rPr>
              <w:t>6</w:t>
            </w:r>
          </w:p>
        </w:tc>
        <w:tc>
          <w:tcPr>
            <w:tcW w:w="5954" w:type="dxa"/>
            <w:shd w:val="clear" w:color="auto" w:fill="D1D1D1" w:themeFill="background2" w:themeFillShade="E6"/>
          </w:tcPr>
          <w:p w14:paraId="70094C42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00602646">
              <w:rPr>
                <w:rFonts w:ascii="Calibri" w:eastAsia="Calibri" w:hAnsi="Calibri" w:cs="Calibri"/>
                <w:sz w:val="24"/>
                <w:szCs w:val="24"/>
              </w:rPr>
              <w:t>Working together when the problem is multi-faceted: understanding inter-agency working for the benefit of people with hoarding problems</w:t>
            </w:r>
          </w:p>
        </w:tc>
        <w:tc>
          <w:tcPr>
            <w:tcW w:w="2693" w:type="dxa"/>
            <w:shd w:val="clear" w:color="auto" w:fill="D1D1D1" w:themeFill="background2" w:themeFillShade="E6"/>
          </w:tcPr>
          <w:p w14:paraId="2FBF7C22" w14:textId="77777777" w:rsidR="00F64FC7" w:rsidRPr="002F3AC3" w:rsidRDefault="00F64FC7" w:rsidP="00484823">
            <w:pPr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The Cognitive Behaviour Therapist</w:t>
            </w:r>
          </w:p>
        </w:tc>
      </w:tr>
    </w:tbl>
    <w:p w14:paraId="51B02030" w14:textId="77777777" w:rsidR="00101690" w:rsidRDefault="00101690" w:rsidP="00101690">
      <w:pPr>
        <w:spacing w:before="240" w:line="360" w:lineRule="auto"/>
        <w:rPr>
          <w:rFonts w:ascii="Calibri" w:hAnsi="Calibri" w:cs="Calibri"/>
          <w:sz w:val="24"/>
          <w:szCs w:val="24"/>
        </w:rPr>
      </w:pPr>
    </w:p>
    <w:p w14:paraId="745546B2" w14:textId="77777777" w:rsidR="00101690" w:rsidRDefault="00101690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br w:type="page"/>
      </w:r>
    </w:p>
    <w:p w14:paraId="039EFABE" w14:textId="4E2E822F" w:rsidR="00E5725C" w:rsidRPr="00A33B37" w:rsidRDefault="00101690" w:rsidP="00A33B37">
      <w:pPr>
        <w:spacing w:before="240" w:line="360" w:lineRule="auto"/>
        <w:rPr>
          <w:rFonts w:ascii="Calibri" w:hAnsi="Calibri" w:cs="Calibri"/>
          <w:b/>
          <w:bCs/>
          <w:sz w:val="24"/>
          <w:szCs w:val="24"/>
        </w:rPr>
      </w:pPr>
      <w:r w:rsidRPr="00A33B37">
        <w:rPr>
          <w:rFonts w:ascii="Calibri" w:hAnsi="Calibri" w:cs="Calibri"/>
          <w:b/>
          <w:bCs/>
          <w:sz w:val="24"/>
          <w:szCs w:val="24"/>
        </w:rPr>
        <w:lastRenderedPageBreak/>
        <w:t>Appendix 3 – Table of</w:t>
      </w:r>
      <w:r w:rsidR="00E5725C" w:rsidRPr="00A33B37">
        <w:rPr>
          <w:rFonts w:ascii="Calibri" w:hAnsi="Calibri" w:cs="Calibri"/>
          <w:b/>
          <w:bCs/>
          <w:sz w:val="24"/>
          <w:szCs w:val="24"/>
        </w:rPr>
        <w:t xml:space="preserve"> authors, aims, populations and design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561"/>
        <w:gridCol w:w="2411"/>
        <w:gridCol w:w="2917"/>
        <w:gridCol w:w="2088"/>
        <w:gridCol w:w="1232"/>
      </w:tblGrid>
      <w:tr w:rsidR="00E5725C" w:rsidRPr="00A30881" w14:paraId="2DED1217" w14:textId="77777777" w:rsidTr="003A109A">
        <w:tc>
          <w:tcPr>
            <w:tcW w:w="56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000000" w:themeFill="text1"/>
          </w:tcPr>
          <w:p w14:paraId="0505EE05" w14:textId="77777777" w:rsidR="00E5725C" w:rsidRPr="00A30881" w:rsidRDefault="00E5725C" w:rsidP="003A109A">
            <w:pPr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A30881">
              <w:rPr>
                <w:rFonts w:ascii="Calibri" w:hAnsi="Calibri" w:cs="Calibri"/>
                <w:b/>
                <w:bCs/>
                <w:sz w:val="24"/>
                <w:szCs w:val="24"/>
              </w:rPr>
              <w:t>NO</w:t>
            </w:r>
          </w:p>
        </w:tc>
        <w:tc>
          <w:tcPr>
            <w:tcW w:w="241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000000" w:themeFill="text1"/>
          </w:tcPr>
          <w:p w14:paraId="4F88E29F" w14:textId="77777777" w:rsidR="00E5725C" w:rsidRPr="00A30881" w:rsidRDefault="00E5725C" w:rsidP="003A109A">
            <w:pPr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A30881">
              <w:rPr>
                <w:rFonts w:ascii="Calibri" w:hAnsi="Calibri" w:cs="Calibri"/>
                <w:b/>
                <w:bCs/>
                <w:sz w:val="24"/>
                <w:szCs w:val="24"/>
              </w:rPr>
              <w:t>AUTHOR</w:t>
            </w:r>
          </w:p>
        </w:tc>
        <w:tc>
          <w:tcPr>
            <w:tcW w:w="2917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000000" w:themeFill="text1"/>
          </w:tcPr>
          <w:p w14:paraId="516ADF6D" w14:textId="77777777" w:rsidR="00E5725C" w:rsidRPr="00A30881" w:rsidRDefault="00E5725C" w:rsidP="003A109A">
            <w:pPr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A30881">
              <w:rPr>
                <w:rFonts w:ascii="Calibri" w:hAnsi="Calibri" w:cs="Calibri"/>
                <w:b/>
                <w:bCs/>
                <w:sz w:val="24"/>
                <w:szCs w:val="24"/>
              </w:rPr>
              <w:t>AIM</w:t>
            </w:r>
          </w:p>
        </w:tc>
        <w:tc>
          <w:tcPr>
            <w:tcW w:w="208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000000" w:themeFill="text1"/>
          </w:tcPr>
          <w:p w14:paraId="0C0A477F" w14:textId="77777777" w:rsidR="00E5725C" w:rsidRPr="00A30881" w:rsidRDefault="00E5725C" w:rsidP="003A109A">
            <w:pPr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A30881">
              <w:rPr>
                <w:rFonts w:ascii="Calibri" w:hAnsi="Calibri" w:cs="Calibri"/>
                <w:b/>
                <w:bCs/>
                <w:sz w:val="24"/>
                <w:szCs w:val="24"/>
              </w:rPr>
              <w:t>POPULATION</w:t>
            </w:r>
          </w:p>
        </w:tc>
        <w:tc>
          <w:tcPr>
            <w:tcW w:w="1232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000000" w:themeFill="text1"/>
          </w:tcPr>
          <w:p w14:paraId="01658006" w14:textId="77777777" w:rsidR="00E5725C" w:rsidRPr="00A30881" w:rsidRDefault="00E5725C" w:rsidP="003A109A">
            <w:pPr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A30881">
              <w:rPr>
                <w:rFonts w:ascii="Calibri" w:hAnsi="Calibri" w:cs="Calibri"/>
                <w:b/>
                <w:bCs/>
                <w:sz w:val="24"/>
                <w:szCs w:val="24"/>
              </w:rPr>
              <w:t>DESIGN</w:t>
            </w:r>
          </w:p>
        </w:tc>
      </w:tr>
      <w:tr w:rsidR="00E5725C" w:rsidRPr="00A30881" w14:paraId="2D02854C" w14:textId="77777777" w:rsidTr="003A109A">
        <w:tc>
          <w:tcPr>
            <w:tcW w:w="56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ADBC0C3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1</w:t>
            </w:r>
          </w:p>
        </w:tc>
        <w:tc>
          <w:tcPr>
            <w:tcW w:w="24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B7EFE53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Noyes, S., van Houten, S., &amp; Wilkins, E.</w:t>
            </w:r>
          </w:p>
        </w:tc>
        <w:tc>
          <w:tcPr>
            <w:tcW w:w="29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1EF9397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Not specified</w:t>
            </w:r>
          </w:p>
        </w:tc>
        <w:tc>
          <w:tcPr>
            <w:tcW w:w="208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FDCEBD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3 clients with HD and 6 volunteers</w:t>
            </w:r>
          </w:p>
        </w:tc>
        <w:tc>
          <w:tcPr>
            <w:tcW w:w="12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9F0FC0D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Semi-structured interviews</w:t>
            </w:r>
          </w:p>
        </w:tc>
      </w:tr>
      <w:tr w:rsidR="00E5725C" w:rsidRPr="00A30881" w14:paraId="31801448" w14:textId="77777777" w:rsidTr="003A109A">
        <w:tc>
          <w:tcPr>
            <w:tcW w:w="56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54C070C7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2</w:t>
            </w:r>
          </w:p>
        </w:tc>
        <w:tc>
          <w:tcPr>
            <w:tcW w:w="24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75B356A9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McGrath M, Russell AM, and Masterson C</w:t>
            </w:r>
          </w:p>
        </w:tc>
        <w:tc>
          <w:tcPr>
            <w:tcW w:w="29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7C107F76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To explore the experiences of a sample of people who identify as engaging in hoarding behaviours and who are seeking support</w:t>
            </w:r>
          </w:p>
        </w:tc>
        <w:tc>
          <w:tcPr>
            <w:tcW w:w="208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1FF6CBA1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8</w:t>
            </w:r>
            <w:r w:rsidRPr="00A30881">
              <w:rPr>
                <w:rFonts w:ascii="Calibri" w:hAnsi="Calibri" w:cs="Calibri"/>
                <w:sz w:val="24"/>
                <w:szCs w:val="24"/>
              </w:rPr>
              <w:t xml:space="preserve"> individuals who self-identified as seeking help in relation to hoarding behaviours</w:t>
            </w:r>
          </w:p>
        </w:tc>
        <w:tc>
          <w:tcPr>
            <w:tcW w:w="12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59EE9968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SSI and IPA</w:t>
            </w:r>
          </w:p>
        </w:tc>
      </w:tr>
      <w:tr w:rsidR="00E5725C" w:rsidRPr="00A30881" w14:paraId="1BA08C0F" w14:textId="77777777" w:rsidTr="003A109A">
        <w:tc>
          <w:tcPr>
            <w:tcW w:w="56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996DE68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3</w:t>
            </w:r>
          </w:p>
        </w:tc>
        <w:tc>
          <w:tcPr>
            <w:tcW w:w="24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BDF03DD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Carolyn I. Rodriguez, Amanda Levinson, Sapana R. Patel, Kim Rottier, Jordana Zwerling, Susan Essock, Lee Shuer, Randy O. Frost, Helen Blair Simpson</w:t>
            </w:r>
          </w:p>
        </w:tc>
        <w:tc>
          <w:tcPr>
            <w:tcW w:w="29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5A40515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To explore the acceptability of currently available treatments and services for individuals who self-report hoarding behaviors</w:t>
            </w:r>
          </w:p>
        </w:tc>
        <w:tc>
          <w:tcPr>
            <w:tcW w:w="208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063E1A0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203 </w:t>
            </w:r>
            <w:r w:rsidRPr="00A30881">
              <w:rPr>
                <w:rFonts w:ascii="Calibri" w:hAnsi="Calibri" w:cs="Calibri"/>
                <w:sz w:val="24"/>
                <w:szCs w:val="24"/>
              </w:rPr>
              <w:t>participants who self-reported having hoarding behaviors</w:t>
            </w:r>
          </w:p>
        </w:tc>
        <w:tc>
          <w:tcPr>
            <w:tcW w:w="12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2D39FA6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Statistical analyses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and inductive coding</w:t>
            </w:r>
          </w:p>
        </w:tc>
      </w:tr>
      <w:tr w:rsidR="00E5725C" w:rsidRPr="00A30881" w14:paraId="7187AF98" w14:textId="77777777" w:rsidTr="003A109A">
        <w:tc>
          <w:tcPr>
            <w:tcW w:w="56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7929CC60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4</w:t>
            </w:r>
          </w:p>
        </w:tc>
        <w:tc>
          <w:tcPr>
            <w:tcW w:w="24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5392702A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572398">
              <w:rPr>
                <w:rFonts w:ascii="Calibri" w:hAnsi="Calibri" w:cs="Calibri"/>
                <w:sz w:val="24"/>
                <w:szCs w:val="24"/>
              </w:rPr>
              <w:t>Kirsty Ryninks, Vuokko Wallace and James D. Gregory</w:t>
            </w:r>
          </w:p>
        </w:tc>
        <w:tc>
          <w:tcPr>
            <w:tcW w:w="29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33E5EDAD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T</w:t>
            </w:r>
            <w:r w:rsidRPr="00C3173E">
              <w:rPr>
                <w:rFonts w:ascii="Calibri" w:hAnsi="Calibri" w:cs="Calibri"/>
                <w:sz w:val="24"/>
                <w:szCs w:val="24"/>
              </w:rPr>
              <w:t xml:space="preserve">o explore the experiences of older people with hoarding difficulties receiving help and volunteers providing support </w:t>
            </w:r>
          </w:p>
        </w:tc>
        <w:tc>
          <w:tcPr>
            <w:tcW w:w="208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16DBC756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7</w:t>
            </w:r>
            <w:r w:rsidRPr="00874A42">
              <w:rPr>
                <w:rFonts w:ascii="Calibri" w:hAnsi="Calibri" w:cs="Calibri"/>
                <w:sz w:val="24"/>
                <w:szCs w:val="24"/>
              </w:rPr>
              <w:t xml:space="preserve"> volunteer helpers and </w:t>
            </w:r>
            <w:r>
              <w:rPr>
                <w:rFonts w:ascii="Calibri" w:hAnsi="Calibri" w:cs="Calibri"/>
                <w:sz w:val="24"/>
                <w:szCs w:val="24"/>
              </w:rPr>
              <w:t>4</w:t>
            </w:r>
            <w:r w:rsidRPr="00874A42">
              <w:rPr>
                <w:rFonts w:ascii="Calibri" w:hAnsi="Calibri" w:cs="Calibri"/>
                <w:sz w:val="24"/>
                <w:szCs w:val="24"/>
              </w:rPr>
              <w:t xml:space="preserve"> people with hoarding disorder</w:t>
            </w:r>
          </w:p>
        </w:tc>
        <w:tc>
          <w:tcPr>
            <w:tcW w:w="12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087AFEA5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Interviews and IPA</w:t>
            </w:r>
          </w:p>
        </w:tc>
      </w:tr>
      <w:tr w:rsidR="00E5725C" w:rsidRPr="00A30881" w14:paraId="033C5D65" w14:textId="77777777" w:rsidTr="003A109A">
        <w:tc>
          <w:tcPr>
            <w:tcW w:w="56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D684823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5</w:t>
            </w:r>
          </w:p>
        </w:tc>
        <w:tc>
          <w:tcPr>
            <w:tcW w:w="24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4A4528A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1823CC">
              <w:rPr>
                <w:rFonts w:ascii="Calibri" w:hAnsi="Calibri" w:cs="Calibri"/>
                <w:sz w:val="24"/>
                <w:szCs w:val="24"/>
              </w:rPr>
              <w:t>Catherine R. Ayers, Christiana Bratiotis, Sanjaya Saxena &amp; Julie Loebach Wetherell</w:t>
            </w:r>
          </w:p>
        </w:tc>
        <w:tc>
          <w:tcPr>
            <w:tcW w:w="29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FF3A4B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To </w:t>
            </w:r>
            <w:r w:rsidRPr="00E52BD7">
              <w:rPr>
                <w:rFonts w:ascii="Calibri" w:hAnsi="Calibri" w:cs="Calibri"/>
                <w:sz w:val="24"/>
                <w:szCs w:val="24"/>
              </w:rPr>
              <w:t>explore therapist and patient perspectives on a specialized CBT protocol for clinically significant hoarding in older adult patients</w:t>
            </w:r>
          </w:p>
        </w:tc>
        <w:tc>
          <w:tcPr>
            <w:tcW w:w="208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06C37FF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C72067">
              <w:rPr>
                <w:rFonts w:ascii="Calibri" w:hAnsi="Calibri" w:cs="Calibri"/>
                <w:sz w:val="24"/>
                <w:szCs w:val="24"/>
              </w:rPr>
              <w:t xml:space="preserve">12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people aged 65 + </w:t>
            </w:r>
            <w:r w:rsidRPr="00C72067">
              <w:rPr>
                <w:rFonts w:ascii="Calibri" w:hAnsi="Calibri" w:cs="Calibri"/>
                <w:sz w:val="24"/>
                <w:szCs w:val="24"/>
              </w:rPr>
              <w:t>(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7f, 5m), </w:t>
            </w:r>
            <w:r w:rsidRPr="00C72067">
              <w:rPr>
                <w:rFonts w:ascii="Calibri" w:hAnsi="Calibri" w:cs="Calibri"/>
                <w:sz w:val="24"/>
                <w:szCs w:val="24"/>
              </w:rPr>
              <w:t>mean age 73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Pr="00C72067">
              <w:rPr>
                <w:rFonts w:ascii="Calibri" w:hAnsi="Calibri" w:cs="Calibri"/>
                <w:sz w:val="24"/>
                <w:szCs w:val="24"/>
              </w:rPr>
              <w:t>with hoarding as their most severe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Pr="00C72067">
              <w:rPr>
                <w:rFonts w:ascii="Calibri" w:hAnsi="Calibri" w:cs="Calibri"/>
                <w:sz w:val="24"/>
                <w:szCs w:val="24"/>
              </w:rPr>
              <w:t>psychiatric condition.</w:t>
            </w:r>
          </w:p>
        </w:tc>
        <w:tc>
          <w:tcPr>
            <w:tcW w:w="12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2AD08EE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Case study</w:t>
            </w:r>
          </w:p>
        </w:tc>
      </w:tr>
      <w:tr w:rsidR="00E5725C" w:rsidRPr="00A30881" w14:paraId="7C1BFB46" w14:textId="77777777" w:rsidTr="003A109A">
        <w:tc>
          <w:tcPr>
            <w:tcW w:w="56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3DD79161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6</w:t>
            </w:r>
          </w:p>
        </w:tc>
        <w:tc>
          <w:tcPr>
            <w:tcW w:w="241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11F11E18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 w:rsidRPr="0071405B">
              <w:rPr>
                <w:rFonts w:ascii="Calibri" w:hAnsi="Calibri" w:cs="Calibri"/>
                <w:sz w:val="24"/>
                <w:szCs w:val="24"/>
              </w:rPr>
              <w:t>Sam G. French, Karen Lock, Tiago Zortea, Elaine Hassall, Victoria Bream, Kathryn Webb and Paul M.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Pr="0071405B">
              <w:rPr>
                <w:rFonts w:ascii="Calibri" w:hAnsi="Calibri" w:cs="Calibri"/>
                <w:sz w:val="24"/>
                <w:szCs w:val="24"/>
              </w:rPr>
              <w:t>Salkovskis</w:t>
            </w:r>
          </w:p>
        </w:tc>
        <w:tc>
          <w:tcPr>
            <w:tcW w:w="29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6A1C3FC1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3 aims including: </w:t>
            </w:r>
            <w:r w:rsidRPr="00C96F7F">
              <w:rPr>
                <w:rFonts w:ascii="Calibri" w:hAnsi="Calibri" w:cs="Calibri"/>
                <w:sz w:val="24"/>
                <w:szCs w:val="24"/>
              </w:rPr>
              <w:t xml:space="preserve">To explore perceptions of improvements that could be made to multi-agency service provision from people with personal experience of </w:t>
            </w:r>
            <w:r>
              <w:rPr>
                <w:rFonts w:ascii="Calibri" w:hAnsi="Calibri" w:cs="Calibri"/>
                <w:sz w:val="24"/>
                <w:szCs w:val="24"/>
              </w:rPr>
              <w:t>HD</w:t>
            </w:r>
            <w:r w:rsidRPr="00C96F7F">
              <w:rPr>
                <w:rFonts w:ascii="Calibri" w:hAnsi="Calibri" w:cs="Calibri"/>
                <w:sz w:val="24"/>
                <w:szCs w:val="24"/>
              </w:rPr>
              <w:t>.</w:t>
            </w:r>
          </w:p>
        </w:tc>
        <w:tc>
          <w:tcPr>
            <w:tcW w:w="208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58C6C26D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26 conference delegates and 11 people with HD.</w:t>
            </w:r>
          </w:p>
        </w:tc>
        <w:tc>
          <w:tcPr>
            <w:tcW w:w="123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5C1DBE57" w14:textId="77777777" w:rsidR="00E5725C" w:rsidRPr="00A30881" w:rsidRDefault="00E5725C" w:rsidP="003A109A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Thematic analysis</w:t>
            </w:r>
          </w:p>
        </w:tc>
      </w:tr>
    </w:tbl>
    <w:p w14:paraId="5883AD4E" w14:textId="77777777" w:rsidR="00E5725C" w:rsidRPr="001222BD" w:rsidRDefault="00E5725C" w:rsidP="00E5725C">
      <w:pPr>
        <w:spacing w:after="0" w:line="240" w:lineRule="auto"/>
        <w:rPr>
          <w:rFonts w:ascii="Calibri" w:hAnsi="Calibri" w:cs="Calibri"/>
          <w:b/>
          <w:bCs/>
          <w:sz w:val="24"/>
          <w:szCs w:val="24"/>
        </w:rPr>
      </w:pPr>
    </w:p>
    <w:p w14:paraId="50B85913" w14:textId="77777777" w:rsidR="00511F42" w:rsidRPr="006A5E6B" w:rsidRDefault="00F64FC7" w:rsidP="00511F42">
      <w:pPr>
        <w:spacing w:after="0" w:line="240" w:lineRule="auto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br w:type="page"/>
      </w:r>
      <w:r w:rsidR="00511F42" w:rsidRPr="006A5E6B">
        <w:rPr>
          <w:rFonts w:ascii="Calibri" w:hAnsi="Calibri" w:cs="Calibri"/>
          <w:b/>
          <w:bCs/>
          <w:sz w:val="24"/>
          <w:szCs w:val="24"/>
        </w:rPr>
        <w:lastRenderedPageBreak/>
        <w:t>Appendix 4 – Table of themes, conclusions and notes</w:t>
      </w:r>
    </w:p>
    <w:p w14:paraId="4B3E0B43" w14:textId="77777777" w:rsidR="00511F42" w:rsidRPr="00A30881" w:rsidRDefault="00511F42" w:rsidP="00511F42">
      <w:pPr>
        <w:spacing w:after="0" w:line="240" w:lineRule="auto"/>
        <w:rPr>
          <w:rFonts w:ascii="Calibri" w:hAnsi="Calibri" w:cs="Calibri"/>
          <w:sz w:val="24"/>
          <w:szCs w:val="24"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560"/>
        <w:gridCol w:w="2696"/>
        <w:gridCol w:w="3543"/>
        <w:gridCol w:w="2552"/>
      </w:tblGrid>
      <w:tr w:rsidR="00511F42" w:rsidRPr="00A30881" w14:paraId="5F65D060" w14:textId="77777777" w:rsidTr="005541D5">
        <w:tc>
          <w:tcPr>
            <w:tcW w:w="5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000000" w:themeFill="text1"/>
          </w:tcPr>
          <w:p w14:paraId="2642EF9E" w14:textId="77777777" w:rsidR="00511F42" w:rsidRPr="00A30881" w:rsidRDefault="00511F42" w:rsidP="005541D5">
            <w:pPr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A30881">
              <w:rPr>
                <w:rFonts w:ascii="Calibri" w:hAnsi="Calibri" w:cs="Calibri"/>
                <w:b/>
                <w:bCs/>
                <w:sz w:val="24"/>
                <w:szCs w:val="24"/>
              </w:rPr>
              <w:t>NO</w:t>
            </w:r>
          </w:p>
        </w:tc>
        <w:tc>
          <w:tcPr>
            <w:tcW w:w="2696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000000" w:themeFill="text1"/>
          </w:tcPr>
          <w:p w14:paraId="70EF57E9" w14:textId="77777777" w:rsidR="00511F42" w:rsidRPr="00A30881" w:rsidRDefault="00511F42" w:rsidP="005541D5">
            <w:pPr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THEMES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000000" w:themeFill="text1"/>
          </w:tcPr>
          <w:p w14:paraId="290C8BD8" w14:textId="77777777" w:rsidR="00511F42" w:rsidRPr="00A30881" w:rsidRDefault="00511F42" w:rsidP="005541D5">
            <w:pPr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CONCLUSIONS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000000" w:themeFill="text1"/>
          </w:tcPr>
          <w:p w14:paraId="615D9D3B" w14:textId="77777777" w:rsidR="00511F42" w:rsidRPr="00A30881" w:rsidRDefault="00511F42" w:rsidP="005541D5">
            <w:pPr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NOTES</w:t>
            </w:r>
          </w:p>
        </w:tc>
      </w:tr>
      <w:tr w:rsidR="00511F42" w:rsidRPr="00A30881" w14:paraId="5CE8B45C" w14:textId="77777777" w:rsidTr="005541D5">
        <w:tc>
          <w:tcPr>
            <w:tcW w:w="5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FF7DAF3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1</w:t>
            </w:r>
          </w:p>
        </w:tc>
        <w:tc>
          <w:tcPr>
            <w:tcW w:w="269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2978195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 w:rsidRPr="00B450B1">
              <w:rPr>
                <w:rFonts w:ascii="Calibri" w:hAnsi="Calibri" w:cs="Calibri"/>
                <w:sz w:val="24"/>
                <w:szCs w:val="24"/>
              </w:rPr>
              <w:t>Importance of the client-volunteer relationship</w:t>
            </w:r>
            <w:r>
              <w:rPr>
                <w:rFonts w:ascii="Calibri" w:hAnsi="Calibri" w:cs="Calibri"/>
                <w:sz w:val="24"/>
                <w:szCs w:val="24"/>
              </w:rPr>
              <w:t>.</w:t>
            </w:r>
          </w:p>
          <w:p w14:paraId="4952FAC8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0F6BB9B4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The d</w:t>
            </w:r>
            <w:r w:rsidRPr="00587102">
              <w:rPr>
                <w:rFonts w:ascii="Calibri" w:hAnsi="Calibri" w:cs="Calibri"/>
                <w:sz w:val="24"/>
                <w:szCs w:val="24"/>
              </w:rPr>
              <w:t>emands of decluttering</w:t>
            </w:r>
            <w:r>
              <w:rPr>
                <w:rFonts w:ascii="Calibri" w:hAnsi="Calibri" w:cs="Calibri"/>
                <w:sz w:val="24"/>
                <w:szCs w:val="24"/>
              </w:rPr>
              <w:t>.</w:t>
            </w:r>
          </w:p>
          <w:p w14:paraId="32BFE936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076286A6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St</w:t>
            </w:r>
            <w:r w:rsidRPr="00587102">
              <w:rPr>
                <w:rFonts w:ascii="Calibri" w:hAnsi="Calibri" w:cs="Calibri"/>
                <w:sz w:val="24"/>
                <w:szCs w:val="24"/>
              </w:rPr>
              <w:t>rategies for effective decluttering.</w:t>
            </w:r>
          </w:p>
        </w:tc>
        <w:tc>
          <w:tcPr>
            <w:tcW w:w="354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9D45376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An</w:t>
            </w:r>
            <w:r w:rsidRPr="009F2A29">
              <w:rPr>
                <w:rFonts w:ascii="Calibri" w:hAnsi="Calibri" w:cs="Calibri"/>
                <w:sz w:val="24"/>
                <w:szCs w:val="24"/>
              </w:rPr>
              <w:t xml:space="preserve"> in-home volunteer program contributes to motivation, accountability, and persistence in the work of decluttering</w:t>
            </w:r>
            <w:r>
              <w:rPr>
                <w:rFonts w:ascii="Calibri" w:hAnsi="Calibri" w:cs="Calibri"/>
                <w:sz w:val="24"/>
                <w:szCs w:val="24"/>
              </w:rPr>
              <w:t>.</w:t>
            </w:r>
          </w:p>
          <w:p w14:paraId="1192C8CF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 w:rsidRPr="009F2A29">
              <w:rPr>
                <w:rFonts w:ascii="Calibri" w:hAnsi="Calibri" w:cs="Calibri"/>
                <w:sz w:val="24"/>
                <w:szCs w:val="24"/>
              </w:rPr>
              <w:t>The strength of the relationship between clients and volunteers was shown to mediate the demands of decluttering</w:t>
            </w:r>
            <w:r>
              <w:rPr>
                <w:rFonts w:ascii="Calibri" w:hAnsi="Calibri" w:cs="Calibri"/>
                <w:sz w:val="24"/>
                <w:szCs w:val="24"/>
              </w:rPr>
              <w:t>.</w:t>
            </w:r>
          </w:p>
        </w:tc>
        <w:tc>
          <w:tcPr>
            <w:tcW w:w="255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72E791A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Client-centred approach referred to as desirable.</w:t>
            </w:r>
          </w:p>
        </w:tc>
      </w:tr>
      <w:tr w:rsidR="00511F42" w:rsidRPr="00A30881" w14:paraId="36CD3D2E" w14:textId="77777777" w:rsidTr="005541D5">
        <w:tc>
          <w:tcPr>
            <w:tcW w:w="5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665C060F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 w:rsidRPr="00A30881">
              <w:rPr>
                <w:rFonts w:ascii="Calibri" w:hAnsi="Calibri" w:cs="Calibri"/>
                <w:sz w:val="24"/>
                <w:szCs w:val="24"/>
              </w:rPr>
              <w:t>2</w:t>
            </w:r>
          </w:p>
        </w:tc>
        <w:tc>
          <w:tcPr>
            <w:tcW w:w="269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73616914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Difficulty defining and addressing the HD</w:t>
            </w:r>
          </w:p>
          <w:p w14:paraId="7B09193A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2719B4BE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Trust issues</w:t>
            </w:r>
          </w:p>
          <w:p w14:paraId="20379B71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1052FD4B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Falling between services</w:t>
            </w:r>
          </w:p>
          <w:p w14:paraId="5ACBE569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5B2CCBB4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Being dehumanised</w:t>
            </w:r>
          </w:p>
        </w:tc>
        <w:tc>
          <w:tcPr>
            <w:tcW w:w="354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608F9B12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 w:rsidRPr="00166B18">
              <w:rPr>
                <w:rFonts w:ascii="Calibri" w:hAnsi="Calibri" w:cs="Calibri"/>
                <w:sz w:val="24"/>
                <w:szCs w:val="24"/>
              </w:rPr>
              <w:t xml:space="preserve">There are both internal (e.g. fear of judgement; feeling overwhelmed) and external (e.g. service gaps) barriers that make finding useful help for hoarding behaviours very difficult. </w:t>
            </w:r>
          </w:p>
        </w:tc>
        <w:tc>
          <w:tcPr>
            <w:tcW w:w="255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003CE3D9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Need a compassionate</w:t>
            </w:r>
          </w:p>
          <w:p w14:paraId="3AFDBB4C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approach.</w:t>
            </w:r>
          </w:p>
          <w:p w14:paraId="330726AE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3463C1CB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Hoarder label is itself a barrier.</w:t>
            </w:r>
          </w:p>
          <w:p w14:paraId="720E67C1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2DAF3D3E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Focus should be on the person</w:t>
            </w:r>
          </w:p>
        </w:tc>
      </w:tr>
      <w:tr w:rsidR="00511F42" w:rsidRPr="00A30881" w14:paraId="6611CF88" w14:textId="77777777" w:rsidTr="005541D5">
        <w:tc>
          <w:tcPr>
            <w:tcW w:w="5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AB0D663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3</w:t>
            </w:r>
          </w:p>
        </w:tc>
        <w:tc>
          <w:tcPr>
            <w:tcW w:w="269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D1D9B82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Personalisation of care</w:t>
            </w:r>
          </w:p>
          <w:p w14:paraId="23E3BAB2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727E0ADD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One size does not fit all</w:t>
            </w:r>
          </w:p>
          <w:p w14:paraId="6873B612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3A1CBF0F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Need to believe treatment works</w:t>
            </w:r>
          </w:p>
        </w:tc>
        <w:tc>
          <w:tcPr>
            <w:tcW w:w="354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BDA7936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 w:rsidRPr="00D00F6E">
              <w:rPr>
                <w:rFonts w:ascii="Calibri" w:hAnsi="Calibri" w:cs="Calibri"/>
                <w:sz w:val="24"/>
                <w:szCs w:val="24"/>
              </w:rPr>
              <w:t>The three most acceptable treatments were</w:t>
            </w:r>
            <w:r>
              <w:rPr>
                <w:rFonts w:ascii="Calibri" w:hAnsi="Calibri" w:cs="Calibri"/>
                <w:sz w:val="24"/>
                <w:szCs w:val="24"/>
              </w:rPr>
              <w:t>:</w:t>
            </w:r>
            <w:r w:rsidRPr="00D00F6E">
              <w:rPr>
                <w:rFonts w:ascii="Calibri" w:hAnsi="Calibri" w:cs="Calibri"/>
                <w:sz w:val="24"/>
                <w:szCs w:val="24"/>
              </w:rPr>
              <w:t xml:space="preserve"> individual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CBT, </w:t>
            </w:r>
            <w:r w:rsidRPr="00D00F6E">
              <w:rPr>
                <w:rFonts w:ascii="Calibri" w:hAnsi="Calibri" w:cs="Calibri"/>
                <w:sz w:val="24"/>
                <w:szCs w:val="24"/>
              </w:rPr>
              <w:t>professional organizing service and use of a self-help book</w:t>
            </w:r>
            <w:r>
              <w:rPr>
                <w:rFonts w:ascii="Calibri" w:hAnsi="Calibri" w:cs="Calibri"/>
                <w:sz w:val="24"/>
                <w:szCs w:val="24"/>
              </w:rPr>
              <w:t>.</w:t>
            </w:r>
          </w:p>
        </w:tc>
        <w:tc>
          <w:tcPr>
            <w:tcW w:w="255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6919DC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Preference for services / treatments to be personalised and specific.</w:t>
            </w:r>
          </w:p>
        </w:tc>
      </w:tr>
      <w:tr w:rsidR="00511F42" w:rsidRPr="00A30881" w14:paraId="54E24742" w14:textId="77777777" w:rsidTr="005541D5">
        <w:tc>
          <w:tcPr>
            <w:tcW w:w="5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5453809A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4</w:t>
            </w:r>
          </w:p>
        </w:tc>
        <w:tc>
          <w:tcPr>
            <w:tcW w:w="269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227978E0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Relationship between client and volunteer</w:t>
            </w:r>
          </w:p>
          <w:p w14:paraId="291EF68E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23E55C83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Space to live again</w:t>
            </w:r>
          </w:p>
          <w:p w14:paraId="311AC689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6B3F5168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Shame and uncertainty</w:t>
            </w:r>
          </w:p>
          <w:p w14:paraId="7722E23D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104E27E3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Needs of volunteers</w:t>
            </w:r>
          </w:p>
        </w:tc>
        <w:tc>
          <w:tcPr>
            <w:tcW w:w="354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215CEE55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Role of “professional” can be a barrier.</w:t>
            </w:r>
          </w:p>
          <w:p w14:paraId="052FF592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1BEC887B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Autonomy is vital as is building a relationship.</w:t>
            </w:r>
          </w:p>
        </w:tc>
        <w:tc>
          <w:tcPr>
            <w:tcW w:w="255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5C3C9120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Importance of relationship with volunteer.</w:t>
            </w:r>
          </w:p>
          <w:p w14:paraId="1A986C8B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6488C3E5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Client needs to be in control of the process.</w:t>
            </w:r>
          </w:p>
          <w:p w14:paraId="6DD01941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6365D67C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Focus on the person, not the clutter.</w:t>
            </w:r>
          </w:p>
        </w:tc>
      </w:tr>
      <w:tr w:rsidR="00511F42" w:rsidRPr="00A30881" w14:paraId="2CD910C9" w14:textId="77777777" w:rsidTr="005541D5">
        <w:tc>
          <w:tcPr>
            <w:tcW w:w="5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D4A49E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5</w:t>
            </w:r>
          </w:p>
        </w:tc>
        <w:tc>
          <w:tcPr>
            <w:tcW w:w="269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3BBFB9F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People with HD struggle with the tasks of CBT.</w:t>
            </w:r>
          </w:p>
          <w:p w14:paraId="5DB0BB68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354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0126AE8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Exposure therapy, therapist relationship and home visits were the most well received aspects.</w:t>
            </w:r>
          </w:p>
        </w:tc>
        <w:tc>
          <w:tcPr>
            <w:tcW w:w="255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D9C3639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CBT seems not to be a good fit for people who hoard.</w:t>
            </w:r>
          </w:p>
        </w:tc>
      </w:tr>
      <w:tr w:rsidR="00511F42" w:rsidRPr="00A30881" w14:paraId="7FA9AFDD" w14:textId="77777777" w:rsidTr="005541D5">
        <w:tc>
          <w:tcPr>
            <w:tcW w:w="5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1E65ADF6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6</w:t>
            </w:r>
          </w:p>
        </w:tc>
        <w:tc>
          <w:tcPr>
            <w:tcW w:w="269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3DCF8006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Improved understanding of hoarding</w:t>
            </w:r>
          </w:p>
          <w:p w14:paraId="5C6F2EDC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30658F1B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Need for improved resources</w:t>
            </w:r>
          </w:p>
          <w:p w14:paraId="432FC8D6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  <w:p w14:paraId="1B38A544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Improved inter-agency working</w:t>
            </w:r>
          </w:p>
        </w:tc>
        <w:tc>
          <w:tcPr>
            <w:tcW w:w="354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6728EE47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 w:rsidRPr="00C21099">
              <w:rPr>
                <w:rFonts w:ascii="Calibri" w:hAnsi="Calibri" w:cs="Calibri"/>
                <w:sz w:val="24"/>
                <w:szCs w:val="24"/>
              </w:rPr>
              <w:t>A multi-agency conference increased confidence and understanding in professionals working with hoarding problems</w:t>
            </w:r>
            <w:r>
              <w:rPr>
                <w:rFonts w:ascii="Calibri" w:hAnsi="Calibri" w:cs="Calibri"/>
                <w:sz w:val="24"/>
                <w:szCs w:val="24"/>
              </w:rPr>
              <w:t>.</w:t>
            </w:r>
          </w:p>
          <w:p w14:paraId="284A0C0F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D1D1D1" w:themeFill="background2" w:themeFillShade="E6"/>
          </w:tcPr>
          <w:p w14:paraId="3BBD755D" w14:textId="77777777" w:rsidR="00511F42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People with HD want nonjudgemental support, to be understood, heard, and to have access to practical and MH support.</w:t>
            </w:r>
          </w:p>
          <w:p w14:paraId="6E4C496C" w14:textId="77777777" w:rsidR="00511F42" w:rsidRPr="00A30881" w:rsidRDefault="00511F42" w:rsidP="005541D5">
            <w:pPr>
              <w:rPr>
                <w:rFonts w:ascii="Calibri" w:hAnsi="Calibri" w:cs="Calibri"/>
                <w:sz w:val="24"/>
                <w:szCs w:val="24"/>
              </w:rPr>
            </w:pPr>
          </w:p>
        </w:tc>
      </w:tr>
    </w:tbl>
    <w:p w14:paraId="2BCCA666" w14:textId="77777777" w:rsidR="00511F42" w:rsidRDefault="00511F42" w:rsidP="00511F42">
      <w:pPr>
        <w:spacing w:line="240" w:lineRule="auto"/>
      </w:pPr>
    </w:p>
    <w:p w14:paraId="7357C1A8" w14:textId="65186D4C" w:rsidR="00F64FC7" w:rsidRDefault="00F64FC7">
      <w:pPr>
        <w:rPr>
          <w:rFonts w:ascii="Calibri" w:hAnsi="Calibri" w:cs="Calibri"/>
          <w:sz w:val="24"/>
          <w:szCs w:val="24"/>
        </w:rPr>
      </w:pPr>
    </w:p>
    <w:sectPr w:rsidR="00F64FC7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ACFB6E" w14:textId="77777777" w:rsidR="00C83672" w:rsidRDefault="00C83672" w:rsidP="00F05C7D">
      <w:pPr>
        <w:spacing w:after="0" w:line="240" w:lineRule="auto"/>
      </w:pPr>
      <w:r>
        <w:separator/>
      </w:r>
    </w:p>
  </w:endnote>
  <w:endnote w:type="continuationSeparator" w:id="0">
    <w:p w14:paraId="47FC3061" w14:textId="77777777" w:rsidR="00C83672" w:rsidRDefault="00C83672" w:rsidP="00F05C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890738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3B76E8" w14:textId="73046B5F" w:rsidR="00602EB5" w:rsidRDefault="00602EB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7C5289" w14:textId="77777777" w:rsidR="00602EB5" w:rsidRDefault="00602E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BD92D5" w14:textId="77777777" w:rsidR="00C83672" w:rsidRDefault="00C83672" w:rsidP="00F05C7D">
      <w:pPr>
        <w:spacing w:after="0" w:line="240" w:lineRule="auto"/>
      </w:pPr>
      <w:r>
        <w:separator/>
      </w:r>
    </w:p>
  </w:footnote>
  <w:footnote w:type="continuationSeparator" w:id="0">
    <w:p w14:paraId="3014E595" w14:textId="77777777" w:rsidR="00C83672" w:rsidRDefault="00C83672" w:rsidP="00F05C7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56B083" w14:textId="09BDD37F" w:rsidR="00F05C7D" w:rsidRDefault="00F05C7D">
    <w:pPr>
      <w:pStyle w:val="Header"/>
      <w:rPr>
        <w:rFonts w:ascii="Calibri" w:hAnsi="Calibri" w:cs="Calibri"/>
      </w:rPr>
    </w:pPr>
    <w:r w:rsidRPr="00EF2F1D">
      <w:rPr>
        <w:rFonts w:ascii="Calibri" w:hAnsi="Calibri" w:cs="Calibri"/>
      </w:rPr>
      <w:t>23</w:t>
    </w:r>
    <w:r w:rsidR="00EF2F1D" w:rsidRPr="00EF2F1D">
      <w:rPr>
        <w:rFonts w:ascii="Calibri" w:hAnsi="Calibri" w:cs="Calibri"/>
      </w:rPr>
      <w:t xml:space="preserve">07835 </w:t>
    </w:r>
    <w:r w:rsidR="00EF2F1D">
      <w:rPr>
        <w:rFonts w:ascii="Calibri" w:hAnsi="Calibri" w:cs="Calibri"/>
      </w:rPr>
      <w:t>Chapter 2</w:t>
    </w:r>
    <w:r w:rsidR="0036354C">
      <w:rPr>
        <w:rFonts w:ascii="Calibri" w:hAnsi="Calibri" w:cs="Calibri"/>
      </w:rPr>
      <w:t>: S</w:t>
    </w:r>
    <w:r w:rsidR="00495A02">
      <w:rPr>
        <w:rFonts w:ascii="Calibri" w:hAnsi="Calibri" w:cs="Calibri"/>
      </w:rPr>
      <w:t xml:space="preserve">ystematic </w:t>
    </w:r>
    <w:r w:rsidR="0036354C">
      <w:rPr>
        <w:rFonts w:ascii="Calibri" w:hAnsi="Calibri" w:cs="Calibri"/>
      </w:rPr>
      <w:t>L</w:t>
    </w:r>
    <w:r w:rsidR="00495A02">
      <w:rPr>
        <w:rFonts w:ascii="Calibri" w:hAnsi="Calibri" w:cs="Calibri"/>
      </w:rPr>
      <w:t xml:space="preserve">iterature </w:t>
    </w:r>
    <w:r w:rsidR="0036354C">
      <w:rPr>
        <w:rFonts w:ascii="Calibri" w:hAnsi="Calibri" w:cs="Calibri"/>
      </w:rPr>
      <w:t>R</w:t>
    </w:r>
    <w:r w:rsidR="00495A02">
      <w:rPr>
        <w:rFonts w:ascii="Calibri" w:hAnsi="Calibri" w:cs="Calibri"/>
      </w:rPr>
      <w:t>eview</w:t>
    </w:r>
  </w:p>
  <w:p w14:paraId="3F4E512A" w14:textId="77777777" w:rsidR="00495A02" w:rsidRPr="00EF2F1D" w:rsidRDefault="00495A02">
    <w:pPr>
      <w:pStyle w:val="Header"/>
      <w:rPr>
        <w:rFonts w:ascii="Calibri" w:hAnsi="Calibri" w:cs="Calibri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2B5309"/>
    <w:multiLevelType w:val="multilevel"/>
    <w:tmpl w:val="C3A2983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5E346A"/>
    <w:multiLevelType w:val="hybridMultilevel"/>
    <w:tmpl w:val="2E1E998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D1D3BCB"/>
    <w:multiLevelType w:val="hybridMultilevel"/>
    <w:tmpl w:val="26922CBA"/>
    <w:lvl w:ilvl="0" w:tplc="3DAAFC0C">
      <w:start w:val="1"/>
      <w:numFmt w:val="decimal"/>
      <w:lvlText w:val="%1)"/>
      <w:lvlJc w:val="left"/>
      <w:pPr>
        <w:ind w:left="360" w:hanging="360"/>
      </w:pPr>
      <w:rPr>
        <w:rFonts w:asciiTheme="minorHAnsi" w:hAnsiTheme="minorHAnsi" w:cstheme="minorBidi" w:hint="default"/>
        <w:b w:val="0"/>
        <w:color w:val="auto"/>
        <w:sz w:val="22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42C19CF"/>
    <w:multiLevelType w:val="multilevel"/>
    <w:tmpl w:val="D1C2A61E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hint="default"/>
        <w:sz w:val="24"/>
        <w:szCs w:val="24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C367E0"/>
    <w:multiLevelType w:val="multilevel"/>
    <w:tmpl w:val="974EF27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i/>
      </w:rPr>
    </w:lvl>
    <w:lvl w:ilvl="1">
      <w:start w:val="2"/>
      <w:numFmt w:val="decimal"/>
      <w:lvlText w:val="%1.%2."/>
      <w:lvlJc w:val="left"/>
      <w:pPr>
        <w:ind w:left="360" w:hanging="360"/>
      </w:pPr>
      <w:rPr>
        <w:rFonts w:hint="default"/>
        <w:i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  <w:i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  <w:i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  <w:i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  <w:i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  <w:i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  <w:i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  <w:i/>
      </w:rPr>
    </w:lvl>
  </w:abstractNum>
  <w:abstractNum w:abstractNumId="5" w15:restartNumberingAfterBreak="0">
    <w:nsid w:val="20790BDC"/>
    <w:multiLevelType w:val="hybridMultilevel"/>
    <w:tmpl w:val="30ACC2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4E7630B"/>
    <w:multiLevelType w:val="multilevel"/>
    <w:tmpl w:val="99D894F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AE83388"/>
    <w:multiLevelType w:val="hybridMultilevel"/>
    <w:tmpl w:val="A8B81E80"/>
    <w:lvl w:ilvl="0" w:tplc="CEDA187C">
      <w:start w:val="2"/>
      <w:numFmt w:val="bullet"/>
      <w:lvlText w:val=""/>
      <w:lvlJc w:val="left"/>
      <w:pPr>
        <w:ind w:left="360" w:hanging="360"/>
      </w:pPr>
      <w:rPr>
        <w:rFonts w:ascii="Symbol" w:eastAsiaTheme="minorHAnsi" w:hAnsi="Symbol" w:cstheme="minorBid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CBF4827"/>
    <w:multiLevelType w:val="multilevel"/>
    <w:tmpl w:val="83AA75C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  <w:i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  <w:i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i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i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i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i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i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i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i/>
      </w:rPr>
    </w:lvl>
  </w:abstractNum>
  <w:abstractNum w:abstractNumId="9" w15:restartNumberingAfterBreak="0">
    <w:nsid w:val="2CD80344"/>
    <w:multiLevelType w:val="multilevel"/>
    <w:tmpl w:val="CD4A3BC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D1E1ECE"/>
    <w:multiLevelType w:val="multilevel"/>
    <w:tmpl w:val="CD7C989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1" w15:restartNumberingAfterBreak="0">
    <w:nsid w:val="2F260CBE"/>
    <w:multiLevelType w:val="hybridMultilevel"/>
    <w:tmpl w:val="128A99B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FC841B3"/>
    <w:multiLevelType w:val="multilevel"/>
    <w:tmpl w:val="5B369A9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3" w15:restartNumberingAfterBreak="0">
    <w:nsid w:val="329378F0"/>
    <w:multiLevelType w:val="multilevel"/>
    <w:tmpl w:val="A58A077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4" w15:restartNumberingAfterBreak="0">
    <w:nsid w:val="3A0811CA"/>
    <w:multiLevelType w:val="multilevel"/>
    <w:tmpl w:val="66E6125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5" w15:restartNumberingAfterBreak="0">
    <w:nsid w:val="3BC712CF"/>
    <w:multiLevelType w:val="hybridMultilevel"/>
    <w:tmpl w:val="EB408F38"/>
    <w:lvl w:ilvl="0" w:tplc="918AF030">
      <w:start w:val="1"/>
      <w:numFmt w:val="decimal"/>
      <w:lvlText w:val="%1)"/>
      <w:lvlJc w:val="left"/>
      <w:pPr>
        <w:ind w:left="36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3E3949E6"/>
    <w:multiLevelType w:val="hybridMultilevel"/>
    <w:tmpl w:val="6C685AD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3EAF766F"/>
    <w:multiLevelType w:val="hybridMultilevel"/>
    <w:tmpl w:val="57AE07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2480F65"/>
    <w:multiLevelType w:val="hybridMultilevel"/>
    <w:tmpl w:val="A53A0EB2"/>
    <w:lvl w:ilvl="0" w:tplc="17E87736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CE7C12F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1390D098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E4DC8426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2B2818DC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DBA6AD8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6406B2A0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552E610C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A8A6787C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19" w15:restartNumberingAfterBreak="0">
    <w:nsid w:val="431116DF"/>
    <w:multiLevelType w:val="hybridMultilevel"/>
    <w:tmpl w:val="11900A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41A629F"/>
    <w:multiLevelType w:val="multilevel"/>
    <w:tmpl w:val="7B5C12C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67838F2"/>
    <w:multiLevelType w:val="hybridMultilevel"/>
    <w:tmpl w:val="B65C5F3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51980A30"/>
    <w:multiLevelType w:val="hybridMultilevel"/>
    <w:tmpl w:val="9AAADE94"/>
    <w:lvl w:ilvl="0" w:tplc="0228F20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2A42577"/>
    <w:multiLevelType w:val="hybridMultilevel"/>
    <w:tmpl w:val="1BBC4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58D11738"/>
    <w:multiLevelType w:val="multilevel"/>
    <w:tmpl w:val="EA068AB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  <w:i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  <w:i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i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i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i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i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i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i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i/>
      </w:rPr>
    </w:lvl>
  </w:abstractNum>
  <w:abstractNum w:abstractNumId="25" w15:restartNumberingAfterBreak="0">
    <w:nsid w:val="688F0784"/>
    <w:multiLevelType w:val="hybridMultilevel"/>
    <w:tmpl w:val="236667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75342368"/>
    <w:multiLevelType w:val="hybridMultilevel"/>
    <w:tmpl w:val="30B87FC2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7BF1BC4"/>
    <w:multiLevelType w:val="hybridMultilevel"/>
    <w:tmpl w:val="E368BE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756EDD"/>
    <w:multiLevelType w:val="hybridMultilevel"/>
    <w:tmpl w:val="E55A2AB8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C022D24"/>
    <w:multiLevelType w:val="hybridMultilevel"/>
    <w:tmpl w:val="F2D8FE9A"/>
    <w:lvl w:ilvl="0" w:tplc="EA848D5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D84EA80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F989ACE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811EE0C4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55366F9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43AED878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00C4B7CE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028CEDF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90A2A34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30" w15:restartNumberingAfterBreak="0">
    <w:nsid w:val="7F217910"/>
    <w:multiLevelType w:val="hybridMultilevel"/>
    <w:tmpl w:val="7CCAF286"/>
    <w:lvl w:ilvl="0" w:tplc="ED127DCC">
      <w:numFmt w:val="bullet"/>
      <w:lvlText w:val=""/>
      <w:lvlJc w:val="left"/>
      <w:pPr>
        <w:ind w:left="360" w:hanging="360"/>
      </w:pPr>
      <w:rPr>
        <w:rFonts w:ascii="Symbol" w:eastAsiaTheme="minorHAnsi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2101174163">
    <w:abstractNumId w:val="9"/>
  </w:num>
  <w:num w:numId="2" w16cid:durableId="2080056740">
    <w:abstractNumId w:val="20"/>
  </w:num>
  <w:num w:numId="3" w16cid:durableId="1658990997">
    <w:abstractNumId w:val="18"/>
  </w:num>
  <w:num w:numId="4" w16cid:durableId="1166437044">
    <w:abstractNumId w:val="29"/>
  </w:num>
  <w:num w:numId="5" w16cid:durableId="1564293502">
    <w:abstractNumId w:val="12"/>
  </w:num>
  <w:num w:numId="6" w16cid:durableId="734085764">
    <w:abstractNumId w:val="13"/>
  </w:num>
  <w:num w:numId="7" w16cid:durableId="835000425">
    <w:abstractNumId w:val="8"/>
  </w:num>
  <w:num w:numId="8" w16cid:durableId="1572539457">
    <w:abstractNumId w:val="14"/>
  </w:num>
  <w:num w:numId="9" w16cid:durableId="1488746937">
    <w:abstractNumId w:val="4"/>
  </w:num>
  <w:num w:numId="10" w16cid:durableId="1055664336">
    <w:abstractNumId w:val="0"/>
  </w:num>
  <w:num w:numId="11" w16cid:durableId="638459157">
    <w:abstractNumId w:val="23"/>
  </w:num>
  <w:num w:numId="12" w16cid:durableId="1297570408">
    <w:abstractNumId w:val="1"/>
  </w:num>
  <w:num w:numId="13" w16cid:durableId="1824157998">
    <w:abstractNumId w:val="11"/>
  </w:num>
  <w:num w:numId="14" w16cid:durableId="905187873">
    <w:abstractNumId w:val="16"/>
  </w:num>
  <w:num w:numId="15" w16cid:durableId="415711749">
    <w:abstractNumId w:val="19"/>
  </w:num>
  <w:num w:numId="16" w16cid:durableId="675545801">
    <w:abstractNumId w:val="22"/>
  </w:num>
  <w:num w:numId="17" w16cid:durableId="1668512737">
    <w:abstractNumId w:val="17"/>
  </w:num>
  <w:num w:numId="18" w16cid:durableId="147749881">
    <w:abstractNumId w:val="10"/>
  </w:num>
  <w:num w:numId="19" w16cid:durableId="220093424">
    <w:abstractNumId w:val="24"/>
  </w:num>
  <w:num w:numId="20" w16cid:durableId="2059432345">
    <w:abstractNumId w:val="6"/>
  </w:num>
  <w:num w:numId="21" w16cid:durableId="1302226442">
    <w:abstractNumId w:val="7"/>
  </w:num>
  <w:num w:numId="22" w16cid:durableId="2097245557">
    <w:abstractNumId w:val="27"/>
  </w:num>
  <w:num w:numId="23" w16cid:durableId="1809087439">
    <w:abstractNumId w:val="30"/>
  </w:num>
  <w:num w:numId="24" w16cid:durableId="1508060971">
    <w:abstractNumId w:val="3"/>
  </w:num>
  <w:num w:numId="25" w16cid:durableId="1746410700">
    <w:abstractNumId w:val="28"/>
  </w:num>
  <w:num w:numId="26" w16cid:durableId="1984113293">
    <w:abstractNumId w:val="5"/>
  </w:num>
  <w:num w:numId="27" w16cid:durableId="1406804984">
    <w:abstractNumId w:val="2"/>
  </w:num>
  <w:num w:numId="28" w16cid:durableId="1811362457">
    <w:abstractNumId w:val="21"/>
  </w:num>
  <w:num w:numId="29" w16cid:durableId="2083286941">
    <w:abstractNumId w:val="26"/>
  </w:num>
  <w:num w:numId="30" w16cid:durableId="2145927705">
    <w:abstractNumId w:val="25"/>
  </w:num>
  <w:num w:numId="31" w16cid:durableId="108534175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072"/>
    <w:rsid w:val="000000C2"/>
    <w:rsid w:val="0000026B"/>
    <w:rsid w:val="0000106A"/>
    <w:rsid w:val="00002DCF"/>
    <w:rsid w:val="00003DC6"/>
    <w:rsid w:val="00011247"/>
    <w:rsid w:val="00011414"/>
    <w:rsid w:val="00011BB2"/>
    <w:rsid w:val="00012D84"/>
    <w:rsid w:val="00013074"/>
    <w:rsid w:val="00015004"/>
    <w:rsid w:val="0001728B"/>
    <w:rsid w:val="00017F97"/>
    <w:rsid w:val="00020215"/>
    <w:rsid w:val="0002093C"/>
    <w:rsid w:val="00020CD8"/>
    <w:rsid w:val="000222E5"/>
    <w:rsid w:val="0002322E"/>
    <w:rsid w:val="000232C9"/>
    <w:rsid w:val="000234F6"/>
    <w:rsid w:val="00023D30"/>
    <w:rsid w:val="00026051"/>
    <w:rsid w:val="00026BCB"/>
    <w:rsid w:val="00027153"/>
    <w:rsid w:val="0002794D"/>
    <w:rsid w:val="00027A13"/>
    <w:rsid w:val="000302DE"/>
    <w:rsid w:val="000304C8"/>
    <w:rsid w:val="00030F67"/>
    <w:rsid w:val="000313A9"/>
    <w:rsid w:val="00031DBA"/>
    <w:rsid w:val="0003230C"/>
    <w:rsid w:val="0003392D"/>
    <w:rsid w:val="00033986"/>
    <w:rsid w:val="00033A19"/>
    <w:rsid w:val="000340F2"/>
    <w:rsid w:val="00034E13"/>
    <w:rsid w:val="000356F6"/>
    <w:rsid w:val="0003669C"/>
    <w:rsid w:val="000376AE"/>
    <w:rsid w:val="00037B38"/>
    <w:rsid w:val="000404D8"/>
    <w:rsid w:val="00041932"/>
    <w:rsid w:val="00041EA7"/>
    <w:rsid w:val="000435C2"/>
    <w:rsid w:val="00043A04"/>
    <w:rsid w:val="00045065"/>
    <w:rsid w:val="00045457"/>
    <w:rsid w:val="000468DD"/>
    <w:rsid w:val="00047A9A"/>
    <w:rsid w:val="00047B7A"/>
    <w:rsid w:val="00047BC8"/>
    <w:rsid w:val="0005049A"/>
    <w:rsid w:val="00050A06"/>
    <w:rsid w:val="00053602"/>
    <w:rsid w:val="00056536"/>
    <w:rsid w:val="00060853"/>
    <w:rsid w:val="00060BCB"/>
    <w:rsid w:val="000617DF"/>
    <w:rsid w:val="00061C85"/>
    <w:rsid w:val="00062F7E"/>
    <w:rsid w:val="0006474B"/>
    <w:rsid w:val="0006620F"/>
    <w:rsid w:val="00067AEC"/>
    <w:rsid w:val="000713CD"/>
    <w:rsid w:val="000723E7"/>
    <w:rsid w:val="0007244F"/>
    <w:rsid w:val="00073244"/>
    <w:rsid w:val="00073ACF"/>
    <w:rsid w:val="00074561"/>
    <w:rsid w:val="00075F2D"/>
    <w:rsid w:val="000768A0"/>
    <w:rsid w:val="00077150"/>
    <w:rsid w:val="000774AA"/>
    <w:rsid w:val="00082CDE"/>
    <w:rsid w:val="00084E2A"/>
    <w:rsid w:val="00087F86"/>
    <w:rsid w:val="000916BF"/>
    <w:rsid w:val="00093127"/>
    <w:rsid w:val="00094A5B"/>
    <w:rsid w:val="00095895"/>
    <w:rsid w:val="00097193"/>
    <w:rsid w:val="00097E2D"/>
    <w:rsid w:val="000A09BF"/>
    <w:rsid w:val="000A2D85"/>
    <w:rsid w:val="000A4059"/>
    <w:rsid w:val="000A4A56"/>
    <w:rsid w:val="000A60AC"/>
    <w:rsid w:val="000A7D35"/>
    <w:rsid w:val="000B0BAA"/>
    <w:rsid w:val="000B10CE"/>
    <w:rsid w:val="000B2B76"/>
    <w:rsid w:val="000B3535"/>
    <w:rsid w:val="000B3E62"/>
    <w:rsid w:val="000B6B84"/>
    <w:rsid w:val="000B6F17"/>
    <w:rsid w:val="000B7FAC"/>
    <w:rsid w:val="000C130C"/>
    <w:rsid w:val="000C18FD"/>
    <w:rsid w:val="000C3561"/>
    <w:rsid w:val="000C487F"/>
    <w:rsid w:val="000C5E34"/>
    <w:rsid w:val="000C737E"/>
    <w:rsid w:val="000C754A"/>
    <w:rsid w:val="000D0455"/>
    <w:rsid w:val="000D09C6"/>
    <w:rsid w:val="000D179D"/>
    <w:rsid w:val="000D1B8B"/>
    <w:rsid w:val="000D1D4F"/>
    <w:rsid w:val="000D2C08"/>
    <w:rsid w:val="000D4F3B"/>
    <w:rsid w:val="000D5DAC"/>
    <w:rsid w:val="000D6252"/>
    <w:rsid w:val="000D6394"/>
    <w:rsid w:val="000D69B4"/>
    <w:rsid w:val="000D6D34"/>
    <w:rsid w:val="000E2165"/>
    <w:rsid w:val="000E5373"/>
    <w:rsid w:val="000E5587"/>
    <w:rsid w:val="000F160B"/>
    <w:rsid w:val="000F428D"/>
    <w:rsid w:val="000F4797"/>
    <w:rsid w:val="000F4837"/>
    <w:rsid w:val="000F5D7F"/>
    <w:rsid w:val="000F5D9E"/>
    <w:rsid w:val="000F6D7E"/>
    <w:rsid w:val="000F7F98"/>
    <w:rsid w:val="00100A56"/>
    <w:rsid w:val="00101690"/>
    <w:rsid w:val="00101E3D"/>
    <w:rsid w:val="00102BF3"/>
    <w:rsid w:val="00103C97"/>
    <w:rsid w:val="00104FBB"/>
    <w:rsid w:val="001063BF"/>
    <w:rsid w:val="00106B72"/>
    <w:rsid w:val="00107DEE"/>
    <w:rsid w:val="00110E4E"/>
    <w:rsid w:val="00111C83"/>
    <w:rsid w:val="00111D37"/>
    <w:rsid w:val="0011289D"/>
    <w:rsid w:val="00120033"/>
    <w:rsid w:val="00120D98"/>
    <w:rsid w:val="001218FE"/>
    <w:rsid w:val="001221B9"/>
    <w:rsid w:val="001222BD"/>
    <w:rsid w:val="0012278C"/>
    <w:rsid w:val="001266E0"/>
    <w:rsid w:val="00126FBE"/>
    <w:rsid w:val="0013023B"/>
    <w:rsid w:val="00130323"/>
    <w:rsid w:val="001310D9"/>
    <w:rsid w:val="00131958"/>
    <w:rsid w:val="00132856"/>
    <w:rsid w:val="00135167"/>
    <w:rsid w:val="0013587C"/>
    <w:rsid w:val="00135FE0"/>
    <w:rsid w:val="001370B0"/>
    <w:rsid w:val="001413CF"/>
    <w:rsid w:val="00142150"/>
    <w:rsid w:val="00144328"/>
    <w:rsid w:val="00146670"/>
    <w:rsid w:val="00150447"/>
    <w:rsid w:val="00150CB7"/>
    <w:rsid w:val="00151424"/>
    <w:rsid w:val="00151985"/>
    <w:rsid w:val="00151F9C"/>
    <w:rsid w:val="001522D8"/>
    <w:rsid w:val="001523E4"/>
    <w:rsid w:val="00153463"/>
    <w:rsid w:val="00155046"/>
    <w:rsid w:val="001553A3"/>
    <w:rsid w:val="00156B57"/>
    <w:rsid w:val="00160C6B"/>
    <w:rsid w:val="00161201"/>
    <w:rsid w:val="00161B63"/>
    <w:rsid w:val="00161E85"/>
    <w:rsid w:val="0016212A"/>
    <w:rsid w:val="00165C30"/>
    <w:rsid w:val="00165EA2"/>
    <w:rsid w:val="0016768A"/>
    <w:rsid w:val="00170BF6"/>
    <w:rsid w:val="00171237"/>
    <w:rsid w:val="001716DF"/>
    <w:rsid w:val="00171DCD"/>
    <w:rsid w:val="00171E99"/>
    <w:rsid w:val="001722A6"/>
    <w:rsid w:val="00174AF9"/>
    <w:rsid w:val="001777EF"/>
    <w:rsid w:val="00182EE3"/>
    <w:rsid w:val="0018470A"/>
    <w:rsid w:val="00185C66"/>
    <w:rsid w:val="00187F3C"/>
    <w:rsid w:val="00190233"/>
    <w:rsid w:val="00192FCF"/>
    <w:rsid w:val="00194D30"/>
    <w:rsid w:val="001951E9"/>
    <w:rsid w:val="00195A29"/>
    <w:rsid w:val="00195B6E"/>
    <w:rsid w:val="00196CA1"/>
    <w:rsid w:val="001970D7"/>
    <w:rsid w:val="0019718E"/>
    <w:rsid w:val="0019771C"/>
    <w:rsid w:val="00197FF4"/>
    <w:rsid w:val="001A022C"/>
    <w:rsid w:val="001A02C8"/>
    <w:rsid w:val="001A46BC"/>
    <w:rsid w:val="001A4890"/>
    <w:rsid w:val="001A48C9"/>
    <w:rsid w:val="001A58D9"/>
    <w:rsid w:val="001A6655"/>
    <w:rsid w:val="001A6CDE"/>
    <w:rsid w:val="001A78D0"/>
    <w:rsid w:val="001B0EA1"/>
    <w:rsid w:val="001B1ED3"/>
    <w:rsid w:val="001B25AD"/>
    <w:rsid w:val="001B2B8B"/>
    <w:rsid w:val="001B34B5"/>
    <w:rsid w:val="001B3664"/>
    <w:rsid w:val="001B3FE9"/>
    <w:rsid w:val="001B405D"/>
    <w:rsid w:val="001B473F"/>
    <w:rsid w:val="001B60E1"/>
    <w:rsid w:val="001B678B"/>
    <w:rsid w:val="001B7847"/>
    <w:rsid w:val="001B7B17"/>
    <w:rsid w:val="001C2A25"/>
    <w:rsid w:val="001C3D23"/>
    <w:rsid w:val="001C506E"/>
    <w:rsid w:val="001C5B38"/>
    <w:rsid w:val="001C631A"/>
    <w:rsid w:val="001C67A3"/>
    <w:rsid w:val="001C71FD"/>
    <w:rsid w:val="001C7C08"/>
    <w:rsid w:val="001D0505"/>
    <w:rsid w:val="001D0A93"/>
    <w:rsid w:val="001D2298"/>
    <w:rsid w:val="001D351B"/>
    <w:rsid w:val="001D50E4"/>
    <w:rsid w:val="001D64FD"/>
    <w:rsid w:val="001D7DD7"/>
    <w:rsid w:val="001E0A91"/>
    <w:rsid w:val="001E1AEF"/>
    <w:rsid w:val="001E24E5"/>
    <w:rsid w:val="001E334F"/>
    <w:rsid w:val="001E338B"/>
    <w:rsid w:val="001E39DD"/>
    <w:rsid w:val="001E459F"/>
    <w:rsid w:val="001E4B13"/>
    <w:rsid w:val="001E5E64"/>
    <w:rsid w:val="001E5F35"/>
    <w:rsid w:val="001E68EB"/>
    <w:rsid w:val="001E7A4F"/>
    <w:rsid w:val="001F2749"/>
    <w:rsid w:val="001F4B33"/>
    <w:rsid w:val="0020029F"/>
    <w:rsid w:val="002004A3"/>
    <w:rsid w:val="00200B00"/>
    <w:rsid w:val="0020143A"/>
    <w:rsid w:val="00201609"/>
    <w:rsid w:val="0020197B"/>
    <w:rsid w:val="00202A62"/>
    <w:rsid w:val="00203096"/>
    <w:rsid w:val="002037FC"/>
    <w:rsid w:val="00203F22"/>
    <w:rsid w:val="0020463C"/>
    <w:rsid w:val="00206FCE"/>
    <w:rsid w:val="002074BE"/>
    <w:rsid w:val="00207FD5"/>
    <w:rsid w:val="00210D7A"/>
    <w:rsid w:val="00211F7C"/>
    <w:rsid w:val="00212E1E"/>
    <w:rsid w:val="00216342"/>
    <w:rsid w:val="0021730B"/>
    <w:rsid w:val="002173A5"/>
    <w:rsid w:val="002174C2"/>
    <w:rsid w:val="002209A4"/>
    <w:rsid w:val="0022242D"/>
    <w:rsid w:val="00222BAF"/>
    <w:rsid w:val="0022325B"/>
    <w:rsid w:val="002238D3"/>
    <w:rsid w:val="00225096"/>
    <w:rsid w:val="00227CC5"/>
    <w:rsid w:val="0023136D"/>
    <w:rsid w:val="00232D4B"/>
    <w:rsid w:val="00233940"/>
    <w:rsid w:val="002355B0"/>
    <w:rsid w:val="002363B9"/>
    <w:rsid w:val="00240AB4"/>
    <w:rsid w:val="002414F8"/>
    <w:rsid w:val="002416D3"/>
    <w:rsid w:val="00241F25"/>
    <w:rsid w:val="00243EAE"/>
    <w:rsid w:val="00243F7D"/>
    <w:rsid w:val="00244FD8"/>
    <w:rsid w:val="002450F1"/>
    <w:rsid w:val="0024574B"/>
    <w:rsid w:val="002466EC"/>
    <w:rsid w:val="002515D0"/>
    <w:rsid w:val="0025215B"/>
    <w:rsid w:val="00252293"/>
    <w:rsid w:val="002528B7"/>
    <w:rsid w:val="00253069"/>
    <w:rsid w:val="00253BEC"/>
    <w:rsid w:val="00254118"/>
    <w:rsid w:val="002550C6"/>
    <w:rsid w:val="00257E4B"/>
    <w:rsid w:val="00260923"/>
    <w:rsid w:val="00260D09"/>
    <w:rsid w:val="00263C18"/>
    <w:rsid w:val="002645BD"/>
    <w:rsid w:val="00265BBA"/>
    <w:rsid w:val="0026724E"/>
    <w:rsid w:val="002673F2"/>
    <w:rsid w:val="0027033E"/>
    <w:rsid w:val="002707ED"/>
    <w:rsid w:val="00273F0B"/>
    <w:rsid w:val="00273FEF"/>
    <w:rsid w:val="00274061"/>
    <w:rsid w:val="00275781"/>
    <w:rsid w:val="00275B14"/>
    <w:rsid w:val="00275B6F"/>
    <w:rsid w:val="00276122"/>
    <w:rsid w:val="00276404"/>
    <w:rsid w:val="0027653D"/>
    <w:rsid w:val="002776A1"/>
    <w:rsid w:val="0028061A"/>
    <w:rsid w:val="002849D3"/>
    <w:rsid w:val="0028522A"/>
    <w:rsid w:val="002856DD"/>
    <w:rsid w:val="0029027E"/>
    <w:rsid w:val="00290A2A"/>
    <w:rsid w:val="00292510"/>
    <w:rsid w:val="00294FAA"/>
    <w:rsid w:val="002956DE"/>
    <w:rsid w:val="00295EAC"/>
    <w:rsid w:val="00295F38"/>
    <w:rsid w:val="0029676A"/>
    <w:rsid w:val="002A161D"/>
    <w:rsid w:val="002A236B"/>
    <w:rsid w:val="002A3678"/>
    <w:rsid w:val="002A369D"/>
    <w:rsid w:val="002A4398"/>
    <w:rsid w:val="002A43B2"/>
    <w:rsid w:val="002A5BE5"/>
    <w:rsid w:val="002B0364"/>
    <w:rsid w:val="002B03FF"/>
    <w:rsid w:val="002B0DF8"/>
    <w:rsid w:val="002B1A34"/>
    <w:rsid w:val="002B2134"/>
    <w:rsid w:val="002B2E0C"/>
    <w:rsid w:val="002B403E"/>
    <w:rsid w:val="002B5C74"/>
    <w:rsid w:val="002B60D8"/>
    <w:rsid w:val="002B7973"/>
    <w:rsid w:val="002B7A2A"/>
    <w:rsid w:val="002C058E"/>
    <w:rsid w:val="002C129A"/>
    <w:rsid w:val="002C43F6"/>
    <w:rsid w:val="002C619F"/>
    <w:rsid w:val="002C638E"/>
    <w:rsid w:val="002C6C97"/>
    <w:rsid w:val="002C6F02"/>
    <w:rsid w:val="002C7052"/>
    <w:rsid w:val="002D0078"/>
    <w:rsid w:val="002D1254"/>
    <w:rsid w:val="002D2B9E"/>
    <w:rsid w:val="002D2F4A"/>
    <w:rsid w:val="002D3677"/>
    <w:rsid w:val="002D3817"/>
    <w:rsid w:val="002D4A13"/>
    <w:rsid w:val="002E05C4"/>
    <w:rsid w:val="002E42B6"/>
    <w:rsid w:val="002E43CD"/>
    <w:rsid w:val="002E48D2"/>
    <w:rsid w:val="002E6212"/>
    <w:rsid w:val="002E7143"/>
    <w:rsid w:val="002F0DB7"/>
    <w:rsid w:val="002F24F3"/>
    <w:rsid w:val="002F3354"/>
    <w:rsid w:val="002F5291"/>
    <w:rsid w:val="002F60F2"/>
    <w:rsid w:val="002F67B8"/>
    <w:rsid w:val="002F6B96"/>
    <w:rsid w:val="0030188C"/>
    <w:rsid w:val="00301D03"/>
    <w:rsid w:val="00302AA8"/>
    <w:rsid w:val="00302AF7"/>
    <w:rsid w:val="00303CC2"/>
    <w:rsid w:val="00305406"/>
    <w:rsid w:val="00306CAF"/>
    <w:rsid w:val="00311339"/>
    <w:rsid w:val="003142A0"/>
    <w:rsid w:val="00314985"/>
    <w:rsid w:val="0031611C"/>
    <w:rsid w:val="003168A6"/>
    <w:rsid w:val="00316BD6"/>
    <w:rsid w:val="00320130"/>
    <w:rsid w:val="00320AF2"/>
    <w:rsid w:val="00320C25"/>
    <w:rsid w:val="00321BC5"/>
    <w:rsid w:val="00321FDF"/>
    <w:rsid w:val="003230C4"/>
    <w:rsid w:val="003257A6"/>
    <w:rsid w:val="0032605E"/>
    <w:rsid w:val="00326ED1"/>
    <w:rsid w:val="00330E61"/>
    <w:rsid w:val="00332973"/>
    <w:rsid w:val="0033374A"/>
    <w:rsid w:val="00333C88"/>
    <w:rsid w:val="00335237"/>
    <w:rsid w:val="0033589A"/>
    <w:rsid w:val="00335D79"/>
    <w:rsid w:val="0033612E"/>
    <w:rsid w:val="00336DBD"/>
    <w:rsid w:val="00340371"/>
    <w:rsid w:val="00340952"/>
    <w:rsid w:val="00340AFF"/>
    <w:rsid w:val="00341575"/>
    <w:rsid w:val="00341EDB"/>
    <w:rsid w:val="003423A8"/>
    <w:rsid w:val="00343F5D"/>
    <w:rsid w:val="00344C5D"/>
    <w:rsid w:val="00345490"/>
    <w:rsid w:val="003459B9"/>
    <w:rsid w:val="00345E88"/>
    <w:rsid w:val="0034667B"/>
    <w:rsid w:val="0035000D"/>
    <w:rsid w:val="00350608"/>
    <w:rsid w:val="00350BED"/>
    <w:rsid w:val="00352900"/>
    <w:rsid w:val="00354DA7"/>
    <w:rsid w:val="00361657"/>
    <w:rsid w:val="00361797"/>
    <w:rsid w:val="00361DF7"/>
    <w:rsid w:val="003624EB"/>
    <w:rsid w:val="003630FE"/>
    <w:rsid w:val="0036354C"/>
    <w:rsid w:val="00365F0B"/>
    <w:rsid w:val="00365FBA"/>
    <w:rsid w:val="003676E4"/>
    <w:rsid w:val="00367A1A"/>
    <w:rsid w:val="003706E9"/>
    <w:rsid w:val="003706FE"/>
    <w:rsid w:val="003720C9"/>
    <w:rsid w:val="00372A63"/>
    <w:rsid w:val="00372C72"/>
    <w:rsid w:val="0037365D"/>
    <w:rsid w:val="003747AD"/>
    <w:rsid w:val="00374E4B"/>
    <w:rsid w:val="00374EF2"/>
    <w:rsid w:val="00375DA9"/>
    <w:rsid w:val="00376237"/>
    <w:rsid w:val="00381A60"/>
    <w:rsid w:val="00382B15"/>
    <w:rsid w:val="0038462B"/>
    <w:rsid w:val="0038481B"/>
    <w:rsid w:val="00384A82"/>
    <w:rsid w:val="00384AAD"/>
    <w:rsid w:val="00385650"/>
    <w:rsid w:val="0038792C"/>
    <w:rsid w:val="00387DFE"/>
    <w:rsid w:val="003917B4"/>
    <w:rsid w:val="00391912"/>
    <w:rsid w:val="00391C89"/>
    <w:rsid w:val="0039248F"/>
    <w:rsid w:val="00392654"/>
    <w:rsid w:val="00393F60"/>
    <w:rsid w:val="00395E13"/>
    <w:rsid w:val="00397237"/>
    <w:rsid w:val="003A0E8C"/>
    <w:rsid w:val="003A414B"/>
    <w:rsid w:val="003A4196"/>
    <w:rsid w:val="003A41F9"/>
    <w:rsid w:val="003A5E75"/>
    <w:rsid w:val="003A6958"/>
    <w:rsid w:val="003A7CD9"/>
    <w:rsid w:val="003B0304"/>
    <w:rsid w:val="003B2054"/>
    <w:rsid w:val="003B2A65"/>
    <w:rsid w:val="003B2A76"/>
    <w:rsid w:val="003B2FB0"/>
    <w:rsid w:val="003B3E18"/>
    <w:rsid w:val="003B508C"/>
    <w:rsid w:val="003B561E"/>
    <w:rsid w:val="003B619D"/>
    <w:rsid w:val="003B6508"/>
    <w:rsid w:val="003B7BF3"/>
    <w:rsid w:val="003C0AB7"/>
    <w:rsid w:val="003C0EA5"/>
    <w:rsid w:val="003C2FD1"/>
    <w:rsid w:val="003C4B59"/>
    <w:rsid w:val="003C61BC"/>
    <w:rsid w:val="003C7BAC"/>
    <w:rsid w:val="003D27E4"/>
    <w:rsid w:val="003E18E9"/>
    <w:rsid w:val="003E1D20"/>
    <w:rsid w:val="003E4B64"/>
    <w:rsid w:val="003E6532"/>
    <w:rsid w:val="003E6F92"/>
    <w:rsid w:val="003E7488"/>
    <w:rsid w:val="003F1C45"/>
    <w:rsid w:val="003F1D31"/>
    <w:rsid w:val="003F2BB3"/>
    <w:rsid w:val="003F2E5F"/>
    <w:rsid w:val="003F4508"/>
    <w:rsid w:val="003F545E"/>
    <w:rsid w:val="003F5AAD"/>
    <w:rsid w:val="003F66CD"/>
    <w:rsid w:val="003F716D"/>
    <w:rsid w:val="003F7D75"/>
    <w:rsid w:val="003F7F7B"/>
    <w:rsid w:val="00400F1C"/>
    <w:rsid w:val="00401548"/>
    <w:rsid w:val="00401735"/>
    <w:rsid w:val="00401B05"/>
    <w:rsid w:val="00402EBB"/>
    <w:rsid w:val="004030D2"/>
    <w:rsid w:val="00403F2D"/>
    <w:rsid w:val="0040456F"/>
    <w:rsid w:val="00405AD4"/>
    <w:rsid w:val="004063F4"/>
    <w:rsid w:val="00406F21"/>
    <w:rsid w:val="00410A5F"/>
    <w:rsid w:val="00410D84"/>
    <w:rsid w:val="004115BC"/>
    <w:rsid w:val="0041231C"/>
    <w:rsid w:val="0041309F"/>
    <w:rsid w:val="00413B85"/>
    <w:rsid w:val="00413C96"/>
    <w:rsid w:val="004142B1"/>
    <w:rsid w:val="00414D39"/>
    <w:rsid w:val="0041558B"/>
    <w:rsid w:val="00416C70"/>
    <w:rsid w:val="00417127"/>
    <w:rsid w:val="00417250"/>
    <w:rsid w:val="004208D0"/>
    <w:rsid w:val="00422778"/>
    <w:rsid w:val="00423327"/>
    <w:rsid w:val="00423668"/>
    <w:rsid w:val="00423F30"/>
    <w:rsid w:val="004247B9"/>
    <w:rsid w:val="004265D4"/>
    <w:rsid w:val="0042695F"/>
    <w:rsid w:val="00426E3F"/>
    <w:rsid w:val="0042759C"/>
    <w:rsid w:val="00427D36"/>
    <w:rsid w:val="00431542"/>
    <w:rsid w:val="004323B7"/>
    <w:rsid w:val="00432E95"/>
    <w:rsid w:val="00432FC9"/>
    <w:rsid w:val="004348DA"/>
    <w:rsid w:val="00435F4D"/>
    <w:rsid w:val="00436944"/>
    <w:rsid w:val="00440182"/>
    <w:rsid w:val="004412EB"/>
    <w:rsid w:val="00445A0A"/>
    <w:rsid w:val="00446344"/>
    <w:rsid w:val="00450732"/>
    <w:rsid w:val="0045115F"/>
    <w:rsid w:val="004514E1"/>
    <w:rsid w:val="004517BB"/>
    <w:rsid w:val="004523F7"/>
    <w:rsid w:val="00452B81"/>
    <w:rsid w:val="0045659E"/>
    <w:rsid w:val="0046074D"/>
    <w:rsid w:val="0046310D"/>
    <w:rsid w:val="00464ACC"/>
    <w:rsid w:val="004663F6"/>
    <w:rsid w:val="00467CFF"/>
    <w:rsid w:val="00470178"/>
    <w:rsid w:val="0047077E"/>
    <w:rsid w:val="004708B9"/>
    <w:rsid w:val="00472716"/>
    <w:rsid w:val="004733DD"/>
    <w:rsid w:val="00473DE5"/>
    <w:rsid w:val="0047452B"/>
    <w:rsid w:val="004747AF"/>
    <w:rsid w:val="00476D92"/>
    <w:rsid w:val="00481472"/>
    <w:rsid w:val="0048165F"/>
    <w:rsid w:val="00481836"/>
    <w:rsid w:val="00482AB8"/>
    <w:rsid w:val="004842CF"/>
    <w:rsid w:val="00484A70"/>
    <w:rsid w:val="00484E98"/>
    <w:rsid w:val="00484F3F"/>
    <w:rsid w:val="00485111"/>
    <w:rsid w:val="00487459"/>
    <w:rsid w:val="004877AD"/>
    <w:rsid w:val="00487A0F"/>
    <w:rsid w:val="00487E7B"/>
    <w:rsid w:val="00490768"/>
    <w:rsid w:val="00491550"/>
    <w:rsid w:val="00492701"/>
    <w:rsid w:val="00494899"/>
    <w:rsid w:val="00494BDB"/>
    <w:rsid w:val="00495A02"/>
    <w:rsid w:val="00496471"/>
    <w:rsid w:val="004A029B"/>
    <w:rsid w:val="004A030D"/>
    <w:rsid w:val="004A2135"/>
    <w:rsid w:val="004A71E7"/>
    <w:rsid w:val="004A72BA"/>
    <w:rsid w:val="004A7375"/>
    <w:rsid w:val="004A7FFD"/>
    <w:rsid w:val="004B07DE"/>
    <w:rsid w:val="004B2CAA"/>
    <w:rsid w:val="004B3652"/>
    <w:rsid w:val="004B3DFC"/>
    <w:rsid w:val="004B4A69"/>
    <w:rsid w:val="004B4C00"/>
    <w:rsid w:val="004B6A84"/>
    <w:rsid w:val="004B729A"/>
    <w:rsid w:val="004C0166"/>
    <w:rsid w:val="004C0CE9"/>
    <w:rsid w:val="004C1043"/>
    <w:rsid w:val="004C2572"/>
    <w:rsid w:val="004C38AB"/>
    <w:rsid w:val="004C3B2E"/>
    <w:rsid w:val="004C50A4"/>
    <w:rsid w:val="004C592D"/>
    <w:rsid w:val="004C7261"/>
    <w:rsid w:val="004D1CEA"/>
    <w:rsid w:val="004D206C"/>
    <w:rsid w:val="004D25A4"/>
    <w:rsid w:val="004D2D5D"/>
    <w:rsid w:val="004D2EB9"/>
    <w:rsid w:val="004D337D"/>
    <w:rsid w:val="004D56C6"/>
    <w:rsid w:val="004D6D98"/>
    <w:rsid w:val="004D78E0"/>
    <w:rsid w:val="004E0356"/>
    <w:rsid w:val="004E16CB"/>
    <w:rsid w:val="004E22CE"/>
    <w:rsid w:val="004E2776"/>
    <w:rsid w:val="004E2F41"/>
    <w:rsid w:val="004E4B88"/>
    <w:rsid w:val="004E4F19"/>
    <w:rsid w:val="004F0B8F"/>
    <w:rsid w:val="004F148D"/>
    <w:rsid w:val="004F3741"/>
    <w:rsid w:val="004F3AAE"/>
    <w:rsid w:val="004F504F"/>
    <w:rsid w:val="004F6342"/>
    <w:rsid w:val="004F65FD"/>
    <w:rsid w:val="004F76EB"/>
    <w:rsid w:val="0050003E"/>
    <w:rsid w:val="0050123A"/>
    <w:rsid w:val="00501860"/>
    <w:rsid w:val="00501E4F"/>
    <w:rsid w:val="00502473"/>
    <w:rsid w:val="00502D19"/>
    <w:rsid w:val="00503579"/>
    <w:rsid w:val="00505142"/>
    <w:rsid w:val="00507958"/>
    <w:rsid w:val="00510057"/>
    <w:rsid w:val="00510632"/>
    <w:rsid w:val="00511F42"/>
    <w:rsid w:val="00511FB4"/>
    <w:rsid w:val="005128F4"/>
    <w:rsid w:val="005144D8"/>
    <w:rsid w:val="00514618"/>
    <w:rsid w:val="0051522E"/>
    <w:rsid w:val="005165B5"/>
    <w:rsid w:val="00517B88"/>
    <w:rsid w:val="00517F8D"/>
    <w:rsid w:val="00520CB4"/>
    <w:rsid w:val="00520D67"/>
    <w:rsid w:val="005228D2"/>
    <w:rsid w:val="00522CC5"/>
    <w:rsid w:val="00522D46"/>
    <w:rsid w:val="005232F6"/>
    <w:rsid w:val="005236EA"/>
    <w:rsid w:val="00523A3F"/>
    <w:rsid w:val="00523EDD"/>
    <w:rsid w:val="00525956"/>
    <w:rsid w:val="00526188"/>
    <w:rsid w:val="00526452"/>
    <w:rsid w:val="005274FD"/>
    <w:rsid w:val="00530787"/>
    <w:rsid w:val="00530C52"/>
    <w:rsid w:val="00533254"/>
    <w:rsid w:val="0053417D"/>
    <w:rsid w:val="00535E37"/>
    <w:rsid w:val="005415B8"/>
    <w:rsid w:val="005419F1"/>
    <w:rsid w:val="00543726"/>
    <w:rsid w:val="0054452F"/>
    <w:rsid w:val="00545BC9"/>
    <w:rsid w:val="00546AA4"/>
    <w:rsid w:val="00546B15"/>
    <w:rsid w:val="0054701C"/>
    <w:rsid w:val="00547F26"/>
    <w:rsid w:val="005512BA"/>
    <w:rsid w:val="00551466"/>
    <w:rsid w:val="00551B13"/>
    <w:rsid w:val="00551E36"/>
    <w:rsid w:val="0055431D"/>
    <w:rsid w:val="00557525"/>
    <w:rsid w:val="005579EC"/>
    <w:rsid w:val="005634C7"/>
    <w:rsid w:val="00565C71"/>
    <w:rsid w:val="005666B3"/>
    <w:rsid w:val="0056689B"/>
    <w:rsid w:val="00570837"/>
    <w:rsid w:val="0057088E"/>
    <w:rsid w:val="00570949"/>
    <w:rsid w:val="00573B75"/>
    <w:rsid w:val="005753A0"/>
    <w:rsid w:val="005768C7"/>
    <w:rsid w:val="00577D33"/>
    <w:rsid w:val="00580098"/>
    <w:rsid w:val="005825FD"/>
    <w:rsid w:val="00582896"/>
    <w:rsid w:val="0058331F"/>
    <w:rsid w:val="00583362"/>
    <w:rsid w:val="00583C5C"/>
    <w:rsid w:val="00593BB7"/>
    <w:rsid w:val="00594A69"/>
    <w:rsid w:val="00597F72"/>
    <w:rsid w:val="005A07CF"/>
    <w:rsid w:val="005A0CC7"/>
    <w:rsid w:val="005A0EC6"/>
    <w:rsid w:val="005A13B5"/>
    <w:rsid w:val="005A14DF"/>
    <w:rsid w:val="005A1A36"/>
    <w:rsid w:val="005A203F"/>
    <w:rsid w:val="005A2AA1"/>
    <w:rsid w:val="005A2FD7"/>
    <w:rsid w:val="005A4865"/>
    <w:rsid w:val="005A48BD"/>
    <w:rsid w:val="005A7527"/>
    <w:rsid w:val="005B1B1C"/>
    <w:rsid w:val="005B1CD3"/>
    <w:rsid w:val="005B21D2"/>
    <w:rsid w:val="005B28D8"/>
    <w:rsid w:val="005B2A2A"/>
    <w:rsid w:val="005B2A36"/>
    <w:rsid w:val="005B3CC4"/>
    <w:rsid w:val="005B56EC"/>
    <w:rsid w:val="005B58AE"/>
    <w:rsid w:val="005B6725"/>
    <w:rsid w:val="005B7DF7"/>
    <w:rsid w:val="005B7EBD"/>
    <w:rsid w:val="005C0BCA"/>
    <w:rsid w:val="005C0D21"/>
    <w:rsid w:val="005C170D"/>
    <w:rsid w:val="005C1D6A"/>
    <w:rsid w:val="005C36FB"/>
    <w:rsid w:val="005C3A42"/>
    <w:rsid w:val="005C3AE7"/>
    <w:rsid w:val="005C3D0D"/>
    <w:rsid w:val="005C4079"/>
    <w:rsid w:val="005C4294"/>
    <w:rsid w:val="005C63A1"/>
    <w:rsid w:val="005C7B2B"/>
    <w:rsid w:val="005D2F3E"/>
    <w:rsid w:val="005D310D"/>
    <w:rsid w:val="005D4C30"/>
    <w:rsid w:val="005D4DEA"/>
    <w:rsid w:val="005D55DB"/>
    <w:rsid w:val="005D6375"/>
    <w:rsid w:val="005D71EC"/>
    <w:rsid w:val="005D7951"/>
    <w:rsid w:val="005D7EC1"/>
    <w:rsid w:val="005E0DD5"/>
    <w:rsid w:val="005E0EFE"/>
    <w:rsid w:val="005E2217"/>
    <w:rsid w:val="005E2376"/>
    <w:rsid w:val="005E2677"/>
    <w:rsid w:val="005E5882"/>
    <w:rsid w:val="005E5A49"/>
    <w:rsid w:val="005E5B7C"/>
    <w:rsid w:val="005E5D91"/>
    <w:rsid w:val="005E6B79"/>
    <w:rsid w:val="005E6FFC"/>
    <w:rsid w:val="005F0936"/>
    <w:rsid w:val="005F185C"/>
    <w:rsid w:val="005F1BCE"/>
    <w:rsid w:val="005F3336"/>
    <w:rsid w:val="005F347C"/>
    <w:rsid w:val="005F63D7"/>
    <w:rsid w:val="005F653E"/>
    <w:rsid w:val="005F68A1"/>
    <w:rsid w:val="00600524"/>
    <w:rsid w:val="00601305"/>
    <w:rsid w:val="00601CDC"/>
    <w:rsid w:val="00602DC6"/>
    <w:rsid w:val="00602EB5"/>
    <w:rsid w:val="00604094"/>
    <w:rsid w:val="00604AD4"/>
    <w:rsid w:val="00606190"/>
    <w:rsid w:val="00606A0B"/>
    <w:rsid w:val="00606DC4"/>
    <w:rsid w:val="00606E5C"/>
    <w:rsid w:val="00606EF7"/>
    <w:rsid w:val="0060792D"/>
    <w:rsid w:val="0061156B"/>
    <w:rsid w:val="00611F0D"/>
    <w:rsid w:val="00612852"/>
    <w:rsid w:val="006139B5"/>
    <w:rsid w:val="0061408B"/>
    <w:rsid w:val="00614A71"/>
    <w:rsid w:val="00615210"/>
    <w:rsid w:val="0061552F"/>
    <w:rsid w:val="006161DA"/>
    <w:rsid w:val="0061797B"/>
    <w:rsid w:val="006205F0"/>
    <w:rsid w:val="00620FBB"/>
    <w:rsid w:val="0062181B"/>
    <w:rsid w:val="00621A89"/>
    <w:rsid w:val="00623C3C"/>
    <w:rsid w:val="00624838"/>
    <w:rsid w:val="006249F8"/>
    <w:rsid w:val="00625994"/>
    <w:rsid w:val="00630548"/>
    <w:rsid w:val="00630716"/>
    <w:rsid w:val="00632836"/>
    <w:rsid w:val="00632AE6"/>
    <w:rsid w:val="00636E4C"/>
    <w:rsid w:val="006372E1"/>
    <w:rsid w:val="00640B20"/>
    <w:rsid w:val="0064152D"/>
    <w:rsid w:val="0064161C"/>
    <w:rsid w:val="006428F7"/>
    <w:rsid w:val="00642D0F"/>
    <w:rsid w:val="00644CA3"/>
    <w:rsid w:val="00646366"/>
    <w:rsid w:val="006467EE"/>
    <w:rsid w:val="0065080F"/>
    <w:rsid w:val="006512E6"/>
    <w:rsid w:val="0065204B"/>
    <w:rsid w:val="006524A9"/>
    <w:rsid w:val="0065365E"/>
    <w:rsid w:val="006544A2"/>
    <w:rsid w:val="0065520F"/>
    <w:rsid w:val="00655794"/>
    <w:rsid w:val="00656EEC"/>
    <w:rsid w:val="00657A48"/>
    <w:rsid w:val="00661950"/>
    <w:rsid w:val="00661FB1"/>
    <w:rsid w:val="00665A54"/>
    <w:rsid w:val="00666571"/>
    <w:rsid w:val="00666665"/>
    <w:rsid w:val="00670FA9"/>
    <w:rsid w:val="0067112D"/>
    <w:rsid w:val="00671676"/>
    <w:rsid w:val="006716E9"/>
    <w:rsid w:val="00673189"/>
    <w:rsid w:val="0067440B"/>
    <w:rsid w:val="00674535"/>
    <w:rsid w:val="006763CA"/>
    <w:rsid w:val="006771DC"/>
    <w:rsid w:val="006801B6"/>
    <w:rsid w:val="00680486"/>
    <w:rsid w:val="00681404"/>
    <w:rsid w:val="006818F9"/>
    <w:rsid w:val="006821AB"/>
    <w:rsid w:val="00682BF4"/>
    <w:rsid w:val="00682D78"/>
    <w:rsid w:val="00682D86"/>
    <w:rsid w:val="00683C1B"/>
    <w:rsid w:val="00684E71"/>
    <w:rsid w:val="00685581"/>
    <w:rsid w:val="00685AFF"/>
    <w:rsid w:val="00686888"/>
    <w:rsid w:val="00687912"/>
    <w:rsid w:val="00690E76"/>
    <w:rsid w:val="00691C3E"/>
    <w:rsid w:val="00692DAD"/>
    <w:rsid w:val="00693396"/>
    <w:rsid w:val="00693D80"/>
    <w:rsid w:val="00693ED9"/>
    <w:rsid w:val="006940B1"/>
    <w:rsid w:val="006947E8"/>
    <w:rsid w:val="00695208"/>
    <w:rsid w:val="0069556A"/>
    <w:rsid w:val="006956E0"/>
    <w:rsid w:val="00695A8C"/>
    <w:rsid w:val="00696D04"/>
    <w:rsid w:val="006A3EF9"/>
    <w:rsid w:val="006A442B"/>
    <w:rsid w:val="006A4A24"/>
    <w:rsid w:val="006A4C79"/>
    <w:rsid w:val="006A4CB0"/>
    <w:rsid w:val="006A583A"/>
    <w:rsid w:val="006A6C54"/>
    <w:rsid w:val="006A75E9"/>
    <w:rsid w:val="006B0872"/>
    <w:rsid w:val="006B101F"/>
    <w:rsid w:val="006B1149"/>
    <w:rsid w:val="006B2478"/>
    <w:rsid w:val="006B3E7C"/>
    <w:rsid w:val="006B4AA6"/>
    <w:rsid w:val="006B5A39"/>
    <w:rsid w:val="006C1930"/>
    <w:rsid w:val="006C26CB"/>
    <w:rsid w:val="006C29F8"/>
    <w:rsid w:val="006C2B58"/>
    <w:rsid w:val="006C2BDC"/>
    <w:rsid w:val="006C3CBA"/>
    <w:rsid w:val="006C63B4"/>
    <w:rsid w:val="006C6DF7"/>
    <w:rsid w:val="006C7262"/>
    <w:rsid w:val="006C759E"/>
    <w:rsid w:val="006C7A98"/>
    <w:rsid w:val="006D0334"/>
    <w:rsid w:val="006D27CD"/>
    <w:rsid w:val="006D6008"/>
    <w:rsid w:val="006D6D9B"/>
    <w:rsid w:val="006D72CA"/>
    <w:rsid w:val="006D73F5"/>
    <w:rsid w:val="006E0C60"/>
    <w:rsid w:val="006E29E0"/>
    <w:rsid w:val="006E5449"/>
    <w:rsid w:val="006E690D"/>
    <w:rsid w:val="006E70F5"/>
    <w:rsid w:val="006E7DE3"/>
    <w:rsid w:val="006F0B18"/>
    <w:rsid w:val="006F0D90"/>
    <w:rsid w:val="006F11D7"/>
    <w:rsid w:val="006F2C30"/>
    <w:rsid w:val="006F2DE4"/>
    <w:rsid w:val="006F3028"/>
    <w:rsid w:val="006F3971"/>
    <w:rsid w:val="006F4C4E"/>
    <w:rsid w:val="006F5C45"/>
    <w:rsid w:val="006F5E9E"/>
    <w:rsid w:val="006F6430"/>
    <w:rsid w:val="006F648B"/>
    <w:rsid w:val="00700151"/>
    <w:rsid w:val="00700395"/>
    <w:rsid w:val="007020A6"/>
    <w:rsid w:val="0070239F"/>
    <w:rsid w:val="00702E03"/>
    <w:rsid w:val="00706BEF"/>
    <w:rsid w:val="0071339E"/>
    <w:rsid w:val="00713AF9"/>
    <w:rsid w:val="0071737E"/>
    <w:rsid w:val="007179A8"/>
    <w:rsid w:val="007202FD"/>
    <w:rsid w:val="00721527"/>
    <w:rsid w:val="0072267E"/>
    <w:rsid w:val="007228CA"/>
    <w:rsid w:val="00722AC0"/>
    <w:rsid w:val="00723345"/>
    <w:rsid w:val="00723BB2"/>
    <w:rsid w:val="00723C72"/>
    <w:rsid w:val="0072430B"/>
    <w:rsid w:val="00724FEC"/>
    <w:rsid w:val="0073068F"/>
    <w:rsid w:val="007310D3"/>
    <w:rsid w:val="00731600"/>
    <w:rsid w:val="00732A4C"/>
    <w:rsid w:val="00734AD8"/>
    <w:rsid w:val="00735AB9"/>
    <w:rsid w:val="00735CC9"/>
    <w:rsid w:val="007410BA"/>
    <w:rsid w:val="00742A10"/>
    <w:rsid w:val="00742CC6"/>
    <w:rsid w:val="007435C8"/>
    <w:rsid w:val="007444B4"/>
    <w:rsid w:val="00744534"/>
    <w:rsid w:val="00744B90"/>
    <w:rsid w:val="00744CEC"/>
    <w:rsid w:val="00744F7E"/>
    <w:rsid w:val="00747897"/>
    <w:rsid w:val="0075060D"/>
    <w:rsid w:val="0075168B"/>
    <w:rsid w:val="00752D56"/>
    <w:rsid w:val="007543CB"/>
    <w:rsid w:val="00757895"/>
    <w:rsid w:val="007579E8"/>
    <w:rsid w:val="00760293"/>
    <w:rsid w:val="0076289A"/>
    <w:rsid w:val="007633BB"/>
    <w:rsid w:val="007635DB"/>
    <w:rsid w:val="00764584"/>
    <w:rsid w:val="007646C9"/>
    <w:rsid w:val="00770A0B"/>
    <w:rsid w:val="00771C30"/>
    <w:rsid w:val="00774996"/>
    <w:rsid w:val="00775C61"/>
    <w:rsid w:val="007771A2"/>
    <w:rsid w:val="00780CD5"/>
    <w:rsid w:val="00781273"/>
    <w:rsid w:val="0078158D"/>
    <w:rsid w:val="00783093"/>
    <w:rsid w:val="0078344D"/>
    <w:rsid w:val="00783A79"/>
    <w:rsid w:val="00784BA7"/>
    <w:rsid w:val="0078611F"/>
    <w:rsid w:val="0078726F"/>
    <w:rsid w:val="007876EA"/>
    <w:rsid w:val="00787B70"/>
    <w:rsid w:val="0079010C"/>
    <w:rsid w:val="0079023C"/>
    <w:rsid w:val="00791BCF"/>
    <w:rsid w:val="00792005"/>
    <w:rsid w:val="0079228A"/>
    <w:rsid w:val="007925DB"/>
    <w:rsid w:val="00792997"/>
    <w:rsid w:val="00793C2B"/>
    <w:rsid w:val="0079423D"/>
    <w:rsid w:val="00794893"/>
    <w:rsid w:val="00795BCD"/>
    <w:rsid w:val="007A0041"/>
    <w:rsid w:val="007A0A40"/>
    <w:rsid w:val="007A0DC2"/>
    <w:rsid w:val="007A1DCE"/>
    <w:rsid w:val="007A219B"/>
    <w:rsid w:val="007A44B1"/>
    <w:rsid w:val="007A52D7"/>
    <w:rsid w:val="007A5B95"/>
    <w:rsid w:val="007A5D3F"/>
    <w:rsid w:val="007A7209"/>
    <w:rsid w:val="007A7A0B"/>
    <w:rsid w:val="007B179F"/>
    <w:rsid w:val="007B1A31"/>
    <w:rsid w:val="007B1C29"/>
    <w:rsid w:val="007B2948"/>
    <w:rsid w:val="007B3298"/>
    <w:rsid w:val="007B5B2E"/>
    <w:rsid w:val="007B6871"/>
    <w:rsid w:val="007B6A80"/>
    <w:rsid w:val="007B77C7"/>
    <w:rsid w:val="007B7E38"/>
    <w:rsid w:val="007C0CC7"/>
    <w:rsid w:val="007C12A9"/>
    <w:rsid w:val="007C149D"/>
    <w:rsid w:val="007C20A3"/>
    <w:rsid w:val="007C261D"/>
    <w:rsid w:val="007C3121"/>
    <w:rsid w:val="007C3AFA"/>
    <w:rsid w:val="007C4AD5"/>
    <w:rsid w:val="007C5045"/>
    <w:rsid w:val="007D07E7"/>
    <w:rsid w:val="007D102B"/>
    <w:rsid w:val="007D1B61"/>
    <w:rsid w:val="007D30F5"/>
    <w:rsid w:val="007D6E05"/>
    <w:rsid w:val="007D6FA1"/>
    <w:rsid w:val="007D7C0E"/>
    <w:rsid w:val="007E344E"/>
    <w:rsid w:val="007E4107"/>
    <w:rsid w:val="007E4EDF"/>
    <w:rsid w:val="007E581B"/>
    <w:rsid w:val="007E5F88"/>
    <w:rsid w:val="007E7B25"/>
    <w:rsid w:val="007F1DC3"/>
    <w:rsid w:val="007F2E98"/>
    <w:rsid w:val="007F3159"/>
    <w:rsid w:val="007F3C14"/>
    <w:rsid w:val="007F3EC3"/>
    <w:rsid w:val="007F43A0"/>
    <w:rsid w:val="007F4F92"/>
    <w:rsid w:val="007F552F"/>
    <w:rsid w:val="007F6207"/>
    <w:rsid w:val="0080007C"/>
    <w:rsid w:val="00801293"/>
    <w:rsid w:val="0080285F"/>
    <w:rsid w:val="008047F0"/>
    <w:rsid w:val="00804C84"/>
    <w:rsid w:val="00806801"/>
    <w:rsid w:val="00806CC9"/>
    <w:rsid w:val="00806ED7"/>
    <w:rsid w:val="00807472"/>
    <w:rsid w:val="00807529"/>
    <w:rsid w:val="00811960"/>
    <w:rsid w:val="008122E3"/>
    <w:rsid w:val="008128A6"/>
    <w:rsid w:val="00814F61"/>
    <w:rsid w:val="00815237"/>
    <w:rsid w:val="00816589"/>
    <w:rsid w:val="0081734E"/>
    <w:rsid w:val="008176A9"/>
    <w:rsid w:val="00817874"/>
    <w:rsid w:val="008214FA"/>
    <w:rsid w:val="00821B7C"/>
    <w:rsid w:val="00821E27"/>
    <w:rsid w:val="00821EA4"/>
    <w:rsid w:val="00822125"/>
    <w:rsid w:val="00822A0C"/>
    <w:rsid w:val="00822F30"/>
    <w:rsid w:val="00824235"/>
    <w:rsid w:val="008265CB"/>
    <w:rsid w:val="00827B86"/>
    <w:rsid w:val="00827E7C"/>
    <w:rsid w:val="00830DF9"/>
    <w:rsid w:val="008327BB"/>
    <w:rsid w:val="00833058"/>
    <w:rsid w:val="008355C4"/>
    <w:rsid w:val="00836039"/>
    <w:rsid w:val="008373C4"/>
    <w:rsid w:val="008376F6"/>
    <w:rsid w:val="00840CFE"/>
    <w:rsid w:val="008412BD"/>
    <w:rsid w:val="00841B8E"/>
    <w:rsid w:val="0084228E"/>
    <w:rsid w:val="00842F0E"/>
    <w:rsid w:val="00843C34"/>
    <w:rsid w:val="00844E8B"/>
    <w:rsid w:val="008450C7"/>
    <w:rsid w:val="0084628E"/>
    <w:rsid w:val="00846A2D"/>
    <w:rsid w:val="00847036"/>
    <w:rsid w:val="008471B9"/>
    <w:rsid w:val="00850391"/>
    <w:rsid w:val="0085087D"/>
    <w:rsid w:val="008533C3"/>
    <w:rsid w:val="008549BA"/>
    <w:rsid w:val="00854CD8"/>
    <w:rsid w:val="0085551B"/>
    <w:rsid w:val="00855A74"/>
    <w:rsid w:val="00857842"/>
    <w:rsid w:val="008600DB"/>
    <w:rsid w:val="00861178"/>
    <w:rsid w:val="008613AE"/>
    <w:rsid w:val="00861447"/>
    <w:rsid w:val="00861C6B"/>
    <w:rsid w:val="00861C96"/>
    <w:rsid w:val="008646E8"/>
    <w:rsid w:val="00867CC3"/>
    <w:rsid w:val="0087003C"/>
    <w:rsid w:val="00870E41"/>
    <w:rsid w:val="00871076"/>
    <w:rsid w:val="00871A97"/>
    <w:rsid w:val="008734F5"/>
    <w:rsid w:val="0087379D"/>
    <w:rsid w:val="008739F6"/>
    <w:rsid w:val="0087421A"/>
    <w:rsid w:val="008742E1"/>
    <w:rsid w:val="00874613"/>
    <w:rsid w:val="008749C3"/>
    <w:rsid w:val="00876265"/>
    <w:rsid w:val="00876635"/>
    <w:rsid w:val="00876B37"/>
    <w:rsid w:val="0087757A"/>
    <w:rsid w:val="008836B1"/>
    <w:rsid w:val="00883E91"/>
    <w:rsid w:val="0088643E"/>
    <w:rsid w:val="00886D2F"/>
    <w:rsid w:val="008876A2"/>
    <w:rsid w:val="008877E2"/>
    <w:rsid w:val="00887AC0"/>
    <w:rsid w:val="00887DA1"/>
    <w:rsid w:val="00887E33"/>
    <w:rsid w:val="0089020A"/>
    <w:rsid w:val="0089058F"/>
    <w:rsid w:val="00891859"/>
    <w:rsid w:val="00892BFC"/>
    <w:rsid w:val="008930C0"/>
    <w:rsid w:val="008939EE"/>
    <w:rsid w:val="00894707"/>
    <w:rsid w:val="00894D71"/>
    <w:rsid w:val="00897C33"/>
    <w:rsid w:val="00897D5F"/>
    <w:rsid w:val="008A056B"/>
    <w:rsid w:val="008A2EF1"/>
    <w:rsid w:val="008A2F44"/>
    <w:rsid w:val="008A3847"/>
    <w:rsid w:val="008A3A37"/>
    <w:rsid w:val="008A4EE5"/>
    <w:rsid w:val="008A53B4"/>
    <w:rsid w:val="008B0584"/>
    <w:rsid w:val="008B1540"/>
    <w:rsid w:val="008B2BC9"/>
    <w:rsid w:val="008B496F"/>
    <w:rsid w:val="008B5942"/>
    <w:rsid w:val="008B6885"/>
    <w:rsid w:val="008C0B58"/>
    <w:rsid w:val="008C19E6"/>
    <w:rsid w:val="008C2B15"/>
    <w:rsid w:val="008C2E7D"/>
    <w:rsid w:val="008C490F"/>
    <w:rsid w:val="008C4CF4"/>
    <w:rsid w:val="008C4E2F"/>
    <w:rsid w:val="008C5C28"/>
    <w:rsid w:val="008C63BA"/>
    <w:rsid w:val="008C7E17"/>
    <w:rsid w:val="008D0D66"/>
    <w:rsid w:val="008D0D70"/>
    <w:rsid w:val="008D3B3D"/>
    <w:rsid w:val="008D5FE8"/>
    <w:rsid w:val="008D6286"/>
    <w:rsid w:val="008D65B8"/>
    <w:rsid w:val="008E0894"/>
    <w:rsid w:val="008E1ECF"/>
    <w:rsid w:val="008E2A10"/>
    <w:rsid w:val="008E3FEE"/>
    <w:rsid w:val="008E517E"/>
    <w:rsid w:val="008E6132"/>
    <w:rsid w:val="008E67DD"/>
    <w:rsid w:val="008E69C5"/>
    <w:rsid w:val="008E7060"/>
    <w:rsid w:val="008F0647"/>
    <w:rsid w:val="008F0C6D"/>
    <w:rsid w:val="008F2233"/>
    <w:rsid w:val="008F2D89"/>
    <w:rsid w:val="008F35B0"/>
    <w:rsid w:val="008F3C97"/>
    <w:rsid w:val="008F3DF5"/>
    <w:rsid w:val="008F407F"/>
    <w:rsid w:val="008F4686"/>
    <w:rsid w:val="008F5BF8"/>
    <w:rsid w:val="008F678B"/>
    <w:rsid w:val="00901E1B"/>
    <w:rsid w:val="00902A0C"/>
    <w:rsid w:val="00903CA0"/>
    <w:rsid w:val="00904C6F"/>
    <w:rsid w:val="00906433"/>
    <w:rsid w:val="0090761D"/>
    <w:rsid w:val="009102CE"/>
    <w:rsid w:val="009104DD"/>
    <w:rsid w:val="00912059"/>
    <w:rsid w:val="00912372"/>
    <w:rsid w:val="009137DD"/>
    <w:rsid w:val="009172B2"/>
    <w:rsid w:val="00917C28"/>
    <w:rsid w:val="009213EC"/>
    <w:rsid w:val="009220C8"/>
    <w:rsid w:val="0092333E"/>
    <w:rsid w:val="009235B3"/>
    <w:rsid w:val="00923EF8"/>
    <w:rsid w:val="0092612C"/>
    <w:rsid w:val="00926656"/>
    <w:rsid w:val="009274D9"/>
    <w:rsid w:val="0092784C"/>
    <w:rsid w:val="009307FE"/>
    <w:rsid w:val="00933094"/>
    <w:rsid w:val="009344C4"/>
    <w:rsid w:val="009352F2"/>
    <w:rsid w:val="0093578A"/>
    <w:rsid w:val="0094094B"/>
    <w:rsid w:val="0094098C"/>
    <w:rsid w:val="009412A5"/>
    <w:rsid w:val="009416C5"/>
    <w:rsid w:val="00942448"/>
    <w:rsid w:val="00942A0B"/>
    <w:rsid w:val="00942E8E"/>
    <w:rsid w:val="009443EC"/>
    <w:rsid w:val="0094498D"/>
    <w:rsid w:val="009454D6"/>
    <w:rsid w:val="00945FBA"/>
    <w:rsid w:val="00946025"/>
    <w:rsid w:val="00946E5C"/>
    <w:rsid w:val="00947040"/>
    <w:rsid w:val="009516CC"/>
    <w:rsid w:val="0095201B"/>
    <w:rsid w:val="00955DF4"/>
    <w:rsid w:val="009560B4"/>
    <w:rsid w:val="00957788"/>
    <w:rsid w:val="0096011A"/>
    <w:rsid w:val="00960423"/>
    <w:rsid w:val="00961461"/>
    <w:rsid w:val="00964179"/>
    <w:rsid w:val="00964E1C"/>
    <w:rsid w:val="00964F9D"/>
    <w:rsid w:val="009664D4"/>
    <w:rsid w:val="00966D7A"/>
    <w:rsid w:val="00967018"/>
    <w:rsid w:val="00970228"/>
    <w:rsid w:val="00970270"/>
    <w:rsid w:val="00973AB8"/>
    <w:rsid w:val="00975C9B"/>
    <w:rsid w:val="00975F97"/>
    <w:rsid w:val="00976959"/>
    <w:rsid w:val="00980EE7"/>
    <w:rsid w:val="0098176A"/>
    <w:rsid w:val="009827F4"/>
    <w:rsid w:val="00982860"/>
    <w:rsid w:val="00983D56"/>
    <w:rsid w:val="00984680"/>
    <w:rsid w:val="0098507A"/>
    <w:rsid w:val="009854F2"/>
    <w:rsid w:val="00986D16"/>
    <w:rsid w:val="00986EBA"/>
    <w:rsid w:val="00987C9F"/>
    <w:rsid w:val="009908FB"/>
    <w:rsid w:val="00990B34"/>
    <w:rsid w:val="00990E4C"/>
    <w:rsid w:val="00993523"/>
    <w:rsid w:val="0099453F"/>
    <w:rsid w:val="00995021"/>
    <w:rsid w:val="00996438"/>
    <w:rsid w:val="009965A8"/>
    <w:rsid w:val="009973C1"/>
    <w:rsid w:val="009978AD"/>
    <w:rsid w:val="009A20DE"/>
    <w:rsid w:val="009A21EB"/>
    <w:rsid w:val="009A4490"/>
    <w:rsid w:val="009A7AB6"/>
    <w:rsid w:val="009A7BCE"/>
    <w:rsid w:val="009A7EF6"/>
    <w:rsid w:val="009B03D7"/>
    <w:rsid w:val="009B1F62"/>
    <w:rsid w:val="009B255D"/>
    <w:rsid w:val="009B400A"/>
    <w:rsid w:val="009B41DF"/>
    <w:rsid w:val="009B4B0D"/>
    <w:rsid w:val="009B7641"/>
    <w:rsid w:val="009C02D4"/>
    <w:rsid w:val="009C0E8B"/>
    <w:rsid w:val="009C12F9"/>
    <w:rsid w:val="009C2A03"/>
    <w:rsid w:val="009C71CE"/>
    <w:rsid w:val="009D1FF8"/>
    <w:rsid w:val="009D318B"/>
    <w:rsid w:val="009D4AD4"/>
    <w:rsid w:val="009D4DEA"/>
    <w:rsid w:val="009D53DF"/>
    <w:rsid w:val="009D5B79"/>
    <w:rsid w:val="009D5E9F"/>
    <w:rsid w:val="009D6897"/>
    <w:rsid w:val="009D6D06"/>
    <w:rsid w:val="009D6DBD"/>
    <w:rsid w:val="009D70D9"/>
    <w:rsid w:val="009D74D5"/>
    <w:rsid w:val="009E06EC"/>
    <w:rsid w:val="009E1E7B"/>
    <w:rsid w:val="009E2189"/>
    <w:rsid w:val="009E331F"/>
    <w:rsid w:val="009E4343"/>
    <w:rsid w:val="009E5618"/>
    <w:rsid w:val="009E70BF"/>
    <w:rsid w:val="009F0AB7"/>
    <w:rsid w:val="009F11C2"/>
    <w:rsid w:val="009F1374"/>
    <w:rsid w:val="009F422D"/>
    <w:rsid w:val="009F53CC"/>
    <w:rsid w:val="00A01185"/>
    <w:rsid w:val="00A016FC"/>
    <w:rsid w:val="00A0241C"/>
    <w:rsid w:val="00A02521"/>
    <w:rsid w:val="00A02694"/>
    <w:rsid w:val="00A0432F"/>
    <w:rsid w:val="00A0447B"/>
    <w:rsid w:val="00A04AD8"/>
    <w:rsid w:val="00A0576A"/>
    <w:rsid w:val="00A0608F"/>
    <w:rsid w:val="00A0704C"/>
    <w:rsid w:val="00A1024C"/>
    <w:rsid w:val="00A105CD"/>
    <w:rsid w:val="00A106D6"/>
    <w:rsid w:val="00A10709"/>
    <w:rsid w:val="00A10DDA"/>
    <w:rsid w:val="00A10FD2"/>
    <w:rsid w:val="00A13131"/>
    <w:rsid w:val="00A1375B"/>
    <w:rsid w:val="00A149C7"/>
    <w:rsid w:val="00A14B3F"/>
    <w:rsid w:val="00A15C4A"/>
    <w:rsid w:val="00A17112"/>
    <w:rsid w:val="00A1758B"/>
    <w:rsid w:val="00A2063B"/>
    <w:rsid w:val="00A20E68"/>
    <w:rsid w:val="00A22C47"/>
    <w:rsid w:val="00A240BD"/>
    <w:rsid w:val="00A25B53"/>
    <w:rsid w:val="00A302BE"/>
    <w:rsid w:val="00A30522"/>
    <w:rsid w:val="00A30835"/>
    <w:rsid w:val="00A310BC"/>
    <w:rsid w:val="00A316A5"/>
    <w:rsid w:val="00A3273B"/>
    <w:rsid w:val="00A33B37"/>
    <w:rsid w:val="00A34033"/>
    <w:rsid w:val="00A34687"/>
    <w:rsid w:val="00A361E9"/>
    <w:rsid w:val="00A366FF"/>
    <w:rsid w:val="00A411C5"/>
    <w:rsid w:val="00A433FA"/>
    <w:rsid w:val="00A4345A"/>
    <w:rsid w:val="00A44088"/>
    <w:rsid w:val="00A4421F"/>
    <w:rsid w:val="00A446BF"/>
    <w:rsid w:val="00A44DF7"/>
    <w:rsid w:val="00A44DFC"/>
    <w:rsid w:val="00A45B9D"/>
    <w:rsid w:val="00A4644B"/>
    <w:rsid w:val="00A4750C"/>
    <w:rsid w:val="00A5010C"/>
    <w:rsid w:val="00A52141"/>
    <w:rsid w:val="00A521DF"/>
    <w:rsid w:val="00A530D6"/>
    <w:rsid w:val="00A53E17"/>
    <w:rsid w:val="00A540EE"/>
    <w:rsid w:val="00A549A9"/>
    <w:rsid w:val="00A556C6"/>
    <w:rsid w:val="00A55A24"/>
    <w:rsid w:val="00A60FB1"/>
    <w:rsid w:val="00A6294B"/>
    <w:rsid w:val="00A62B39"/>
    <w:rsid w:val="00A64656"/>
    <w:rsid w:val="00A65009"/>
    <w:rsid w:val="00A70967"/>
    <w:rsid w:val="00A7332C"/>
    <w:rsid w:val="00A7451F"/>
    <w:rsid w:val="00A76F86"/>
    <w:rsid w:val="00A77F30"/>
    <w:rsid w:val="00A80E17"/>
    <w:rsid w:val="00A814BB"/>
    <w:rsid w:val="00A81AD4"/>
    <w:rsid w:val="00A82B2A"/>
    <w:rsid w:val="00A83794"/>
    <w:rsid w:val="00A83E82"/>
    <w:rsid w:val="00A851D8"/>
    <w:rsid w:val="00A865FF"/>
    <w:rsid w:val="00A869E1"/>
    <w:rsid w:val="00A86A89"/>
    <w:rsid w:val="00A87753"/>
    <w:rsid w:val="00A913D8"/>
    <w:rsid w:val="00A91819"/>
    <w:rsid w:val="00A91EB4"/>
    <w:rsid w:val="00A932B9"/>
    <w:rsid w:val="00A93B4C"/>
    <w:rsid w:val="00A94391"/>
    <w:rsid w:val="00A9455C"/>
    <w:rsid w:val="00A948BF"/>
    <w:rsid w:val="00A94C95"/>
    <w:rsid w:val="00A953A0"/>
    <w:rsid w:val="00AA14F9"/>
    <w:rsid w:val="00AA248C"/>
    <w:rsid w:val="00AA3727"/>
    <w:rsid w:val="00AA3857"/>
    <w:rsid w:val="00AA5716"/>
    <w:rsid w:val="00AA5994"/>
    <w:rsid w:val="00AA5E49"/>
    <w:rsid w:val="00AA714E"/>
    <w:rsid w:val="00AB23F3"/>
    <w:rsid w:val="00AB24AB"/>
    <w:rsid w:val="00AB6275"/>
    <w:rsid w:val="00AB6A27"/>
    <w:rsid w:val="00AB7DC4"/>
    <w:rsid w:val="00AC15E2"/>
    <w:rsid w:val="00AC1A3C"/>
    <w:rsid w:val="00AC37E9"/>
    <w:rsid w:val="00AC3AF1"/>
    <w:rsid w:val="00AC4072"/>
    <w:rsid w:val="00AC4CC5"/>
    <w:rsid w:val="00AC7D28"/>
    <w:rsid w:val="00AD020B"/>
    <w:rsid w:val="00AD0865"/>
    <w:rsid w:val="00AD21AD"/>
    <w:rsid w:val="00AD40D5"/>
    <w:rsid w:val="00AD5B1E"/>
    <w:rsid w:val="00AD799C"/>
    <w:rsid w:val="00AE0045"/>
    <w:rsid w:val="00AE0937"/>
    <w:rsid w:val="00AE1EAF"/>
    <w:rsid w:val="00AE22DA"/>
    <w:rsid w:val="00AE3A07"/>
    <w:rsid w:val="00AE3EAD"/>
    <w:rsid w:val="00AE45A9"/>
    <w:rsid w:val="00AE50FC"/>
    <w:rsid w:val="00AE5522"/>
    <w:rsid w:val="00AF11A5"/>
    <w:rsid w:val="00AF14F4"/>
    <w:rsid w:val="00AF1F0E"/>
    <w:rsid w:val="00AF2039"/>
    <w:rsid w:val="00AF2AD2"/>
    <w:rsid w:val="00AF4446"/>
    <w:rsid w:val="00AF5804"/>
    <w:rsid w:val="00AF5870"/>
    <w:rsid w:val="00B00A15"/>
    <w:rsid w:val="00B02162"/>
    <w:rsid w:val="00B0223A"/>
    <w:rsid w:val="00B02899"/>
    <w:rsid w:val="00B030A7"/>
    <w:rsid w:val="00B0481F"/>
    <w:rsid w:val="00B04A86"/>
    <w:rsid w:val="00B04BC5"/>
    <w:rsid w:val="00B074DE"/>
    <w:rsid w:val="00B07886"/>
    <w:rsid w:val="00B07DBA"/>
    <w:rsid w:val="00B10F78"/>
    <w:rsid w:val="00B11420"/>
    <w:rsid w:val="00B125C9"/>
    <w:rsid w:val="00B12864"/>
    <w:rsid w:val="00B12A50"/>
    <w:rsid w:val="00B149EB"/>
    <w:rsid w:val="00B15346"/>
    <w:rsid w:val="00B15959"/>
    <w:rsid w:val="00B15C58"/>
    <w:rsid w:val="00B16549"/>
    <w:rsid w:val="00B171E8"/>
    <w:rsid w:val="00B17868"/>
    <w:rsid w:val="00B205C2"/>
    <w:rsid w:val="00B20BD4"/>
    <w:rsid w:val="00B21A3B"/>
    <w:rsid w:val="00B21BD8"/>
    <w:rsid w:val="00B22214"/>
    <w:rsid w:val="00B2464C"/>
    <w:rsid w:val="00B25767"/>
    <w:rsid w:val="00B25DF9"/>
    <w:rsid w:val="00B2651A"/>
    <w:rsid w:val="00B26EAC"/>
    <w:rsid w:val="00B321C1"/>
    <w:rsid w:val="00B330F4"/>
    <w:rsid w:val="00B33300"/>
    <w:rsid w:val="00B33452"/>
    <w:rsid w:val="00B33A1F"/>
    <w:rsid w:val="00B342BA"/>
    <w:rsid w:val="00B346A4"/>
    <w:rsid w:val="00B3496F"/>
    <w:rsid w:val="00B34CB3"/>
    <w:rsid w:val="00B35B17"/>
    <w:rsid w:val="00B35BC2"/>
    <w:rsid w:val="00B35C1B"/>
    <w:rsid w:val="00B3750D"/>
    <w:rsid w:val="00B4137B"/>
    <w:rsid w:val="00B41C6C"/>
    <w:rsid w:val="00B42DFA"/>
    <w:rsid w:val="00B43CB3"/>
    <w:rsid w:val="00B442DE"/>
    <w:rsid w:val="00B4671A"/>
    <w:rsid w:val="00B467A9"/>
    <w:rsid w:val="00B513DC"/>
    <w:rsid w:val="00B53EDD"/>
    <w:rsid w:val="00B53EEA"/>
    <w:rsid w:val="00B54990"/>
    <w:rsid w:val="00B563FF"/>
    <w:rsid w:val="00B5701F"/>
    <w:rsid w:val="00B578A0"/>
    <w:rsid w:val="00B618D0"/>
    <w:rsid w:val="00B61EDC"/>
    <w:rsid w:val="00B6214B"/>
    <w:rsid w:val="00B62562"/>
    <w:rsid w:val="00B62743"/>
    <w:rsid w:val="00B628E9"/>
    <w:rsid w:val="00B644E6"/>
    <w:rsid w:val="00B649BE"/>
    <w:rsid w:val="00B6516E"/>
    <w:rsid w:val="00B65634"/>
    <w:rsid w:val="00B660AE"/>
    <w:rsid w:val="00B70379"/>
    <w:rsid w:val="00B70862"/>
    <w:rsid w:val="00B7098C"/>
    <w:rsid w:val="00B71EBC"/>
    <w:rsid w:val="00B72A79"/>
    <w:rsid w:val="00B72D2A"/>
    <w:rsid w:val="00B75067"/>
    <w:rsid w:val="00B7533D"/>
    <w:rsid w:val="00B800DD"/>
    <w:rsid w:val="00B81B45"/>
    <w:rsid w:val="00B81BBE"/>
    <w:rsid w:val="00B847E7"/>
    <w:rsid w:val="00B84B41"/>
    <w:rsid w:val="00B85B57"/>
    <w:rsid w:val="00B85BC2"/>
    <w:rsid w:val="00B8602B"/>
    <w:rsid w:val="00B869C2"/>
    <w:rsid w:val="00B90F32"/>
    <w:rsid w:val="00B929C9"/>
    <w:rsid w:val="00B92CF5"/>
    <w:rsid w:val="00B93ED4"/>
    <w:rsid w:val="00B942B6"/>
    <w:rsid w:val="00B942C9"/>
    <w:rsid w:val="00B94C59"/>
    <w:rsid w:val="00B96DDE"/>
    <w:rsid w:val="00B97262"/>
    <w:rsid w:val="00B976D9"/>
    <w:rsid w:val="00BA2584"/>
    <w:rsid w:val="00BA2E71"/>
    <w:rsid w:val="00BA40FD"/>
    <w:rsid w:val="00BA5C54"/>
    <w:rsid w:val="00BA699E"/>
    <w:rsid w:val="00BA77D0"/>
    <w:rsid w:val="00BB1A1A"/>
    <w:rsid w:val="00BB1D78"/>
    <w:rsid w:val="00BB3289"/>
    <w:rsid w:val="00BB7406"/>
    <w:rsid w:val="00BC0E21"/>
    <w:rsid w:val="00BC2A71"/>
    <w:rsid w:val="00BC3226"/>
    <w:rsid w:val="00BC3C7E"/>
    <w:rsid w:val="00BC52A8"/>
    <w:rsid w:val="00BC53BD"/>
    <w:rsid w:val="00BC57F1"/>
    <w:rsid w:val="00BC5AE2"/>
    <w:rsid w:val="00BC6D17"/>
    <w:rsid w:val="00BC75B6"/>
    <w:rsid w:val="00BD11E7"/>
    <w:rsid w:val="00BD1526"/>
    <w:rsid w:val="00BD3881"/>
    <w:rsid w:val="00BD3F84"/>
    <w:rsid w:val="00BD4168"/>
    <w:rsid w:val="00BD493E"/>
    <w:rsid w:val="00BD7143"/>
    <w:rsid w:val="00BE2401"/>
    <w:rsid w:val="00BE2B06"/>
    <w:rsid w:val="00BE2E3E"/>
    <w:rsid w:val="00BE33F6"/>
    <w:rsid w:val="00BE6066"/>
    <w:rsid w:val="00BE7847"/>
    <w:rsid w:val="00BF053F"/>
    <w:rsid w:val="00BF2EE5"/>
    <w:rsid w:val="00BF4CA6"/>
    <w:rsid w:val="00C005E2"/>
    <w:rsid w:val="00C008D5"/>
    <w:rsid w:val="00C01311"/>
    <w:rsid w:val="00C0182C"/>
    <w:rsid w:val="00C01D8A"/>
    <w:rsid w:val="00C06B08"/>
    <w:rsid w:val="00C06BA9"/>
    <w:rsid w:val="00C15D31"/>
    <w:rsid w:val="00C21CAD"/>
    <w:rsid w:val="00C2400C"/>
    <w:rsid w:val="00C243E4"/>
    <w:rsid w:val="00C24692"/>
    <w:rsid w:val="00C259E5"/>
    <w:rsid w:val="00C261B7"/>
    <w:rsid w:val="00C269AB"/>
    <w:rsid w:val="00C2770C"/>
    <w:rsid w:val="00C27A68"/>
    <w:rsid w:val="00C329D6"/>
    <w:rsid w:val="00C32F57"/>
    <w:rsid w:val="00C339FD"/>
    <w:rsid w:val="00C33F04"/>
    <w:rsid w:val="00C34A0E"/>
    <w:rsid w:val="00C351A0"/>
    <w:rsid w:val="00C37EA5"/>
    <w:rsid w:val="00C4034F"/>
    <w:rsid w:val="00C40B32"/>
    <w:rsid w:val="00C40C9C"/>
    <w:rsid w:val="00C44366"/>
    <w:rsid w:val="00C446B7"/>
    <w:rsid w:val="00C4480F"/>
    <w:rsid w:val="00C4509C"/>
    <w:rsid w:val="00C4510F"/>
    <w:rsid w:val="00C45EC0"/>
    <w:rsid w:val="00C46E07"/>
    <w:rsid w:val="00C47390"/>
    <w:rsid w:val="00C513AE"/>
    <w:rsid w:val="00C5172D"/>
    <w:rsid w:val="00C544A2"/>
    <w:rsid w:val="00C54A56"/>
    <w:rsid w:val="00C552A7"/>
    <w:rsid w:val="00C55EA6"/>
    <w:rsid w:val="00C5624E"/>
    <w:rsid w:val="00C567FE"/>
    <w:rsid w:val="00C5759A"/>
    <w:rsid w:val="00C57CAF"/>
    <w:rsid w:val="00C61E2D"/>
    <w:rsid w:val="00C6433B"/>
    <w:rsid w:val="00C6478F"/>
    <w:rsid w:val="00C64A30"/>
    <w:rsid w:val="00C64E52"/>
    <w:rsid w:val="00C6627E"/>
    <w:rsid w:val="00C663B6"/>
    <w:rsid w:val="00C70070"/>
    <w:rsid w:val="00C71775"/>
    <w:rsid w:val="00C73BA4"/>
    <w:rsid w:val="00C73BC0"/>
    <w:rsid w:val="00C74042"/>
    <w:rsid w:val="00C74451"/>
    <w:rsid w:val="00C74839"/>
    <w:rsid w:val="00C74EAE"/>
    <w:rsid w:val="00C76839"/>
    <w:rsid w:val="00C80963"/>
    <w:rsid w:val="00C8176E"/>
    <w:rsid w:val="00C81B0C"/>
    <w:rsid w:val="00C824D7"/>
    <w:rsid w:val="00C82EC6"/>
    <w:rsid w:val="00C83672"/>
    <w:rsid w:val="00C83D09"/>
    <w:rsid w:val="00C87BAC"/>
    <w:rsid w:val="00C9057F"/>
    <w:rsid w:val="00C906D5"/>
    <w:rsid w:val="00C91B98"/>
    <w:rsid w:val="00C91BEA"/>
    <w:rsid w:val="00C92744"/>
    <w:rsid w:val="00C92CD2"/>
    <w:rsid w:val="00C94ED9"/>
    <w:rsid w:val="00C96C41"/>
    <w:rsid w:val="00C96E45"/>
    <w:rsid w:val="00C97B87"/>
    <w:rsid w:val="00CA00AB"/>
    <w:rsid w:val="00CA1176"/>
    <w:rsid w:val="00CA1739"/>
    <w:rsid w:val="00CA3A27"/>
    <w:rsid w:val="00CA3C0F"/>
    <w:rsid w:val="00CA41C2"/>
    <w:rsid w:val="00CA50E6"/>
    <w:rsid w:val="00CA56E5"/>
    <w:rsid w:val="00CB2DD0"/>
    <w:rsid w:val="00CB6520"/>
    <w:rsid w:val="00CB7691"/>
    <w:rsid w:val="00CC024F"/>
    <w:rsid w:val="00CC33EB"/>
    <w:rsid w:val="00CC4CF1"/>
    <w:rsid w:val="00CC60D2"/>
    <w:rsid w:val="00CC758B"/>
    <w:rsid w:val="00CD168A"/>
    <w:rsid w:val="00CD58B4"/>
    <w:rsid w:val="00CD6059"/>
    <w:rsid w:val="00CD77C4"/>
    <w:rsid w:val="00CE00ED"/>
    <w:rsid w:val="00CE0E7A"/>
    <w:rsid w:val="00CE0F48"/>
    <w:rsid w:val="00CE1A3D"/>
    <w:rsid w:val="00CE1E82"/>
    <w:rsid w:val="00CE324F"/>
    <w:rsid w:val="00CE35A3"/>
    <w:rsid w:val="00CE4C08"/>
    <w:rsid w:val="00CE4FEF"/>
    <w:rsid w:val="00CE50F0"/>
    <w:rsid w:val="00CE5943"/>
    <w:rsid w:val="00CF08A5"/>
    <w:rsid w:val="00CF15E0"/>
    <w:rsid w:val="00CF1F96"/>
    <w:rsid w:val="00CF2815"/>
    <w:rsid w:val="00CF2D42"/>
    <w:rsid w:val="00CF2D94"/>
    <w:rsid w:val="00CF32B5"/>
    <w:rsid w:val="00CF3ABD"/>
    <w:rsid w:val="00CF3C67"/>
    <w:rsid w:val="00CF5DAB"/>
    <w:rsid w:val="00CF71CC"/>
    <w:rsid w:val="00D005E0"/>
    <w:rsid w:val="00D00C0E"/>
    <w:rsid w:val="00D01259"/>
    <w:rsid w:val="00D036AB"/>
    <w:rsid w:val="00D0413D"/>
    <w:rsid w:val="00D04A7F"/>
    <w:rsid w:val="00D051C5"/>
    <w:rsid w:val="00D0589F"/>
    <w:rsid w:val="00D105B9"/>
    <w:rsid w:val="00D10D12"/>
    <w:rsid w:val="00D11C12"/>
    <w:rsid w:val="00D1385C"/>
    <w:rsid w:val="00D14503"/>
    <w:rsid w:val="00D16BC5"/>
    <w:rsid w:val="00D17D4B"/>
    <w:rsid w:val="00D205DD"/>
    <w:rsid w:val="00D20D0D"/>
    <w:rsid w:val="00D21C19"/>
    <w:rsid w:val="00D220B7"/>
    <w:rsid w:val="00D226EC"/>
    <w:rsid w:val="00D22A58"/>
    <w:rsid w:val="00D247A4"/>
    <w:rsid w:val="00D25646"/>
    <w:rsid w:val="00D26ACF"/>
    <w:rsid w:val="00D26C4A"/>
    <w:rsid w:val="00D26E8B"/>
    <w:rsid w:val="00D32083"/>
    <w:rsid w:val="00D3238C"/>
    <w:rsid w:val="00D35D61"/>
    <w:rsid w:val="00D379A5"/>
    <w:rsid w:val="00D412C2"/>
    <w:rsid w:val="00D42C46"/>
    <w:rsid w:val="00D42E51"/>
    <w:rsid w:val="00D44185"/>
    <w:rsid w:val="00D44589"/>
    <w:rsid w:val="00D45331"/>
    <w:rsid w:val="00D45906"/>
    <w:rsid w:val="00D45C85"/>
    <w:rsid w:val="00D47AB8"/>
    <w:rsid w:val="00D47CE9"/>
    <w:rsid w:val="00D51A92"/>
    <w:rsid w:val="00D51F1A"/>
    <w:rsid w:val="00D52356"/>
    <w:rsid w:val="00D5261F"/>
    <w:rsid w:val="00D52821"/>
    <w:rsid w:val="00D61B1C"/>
    <w:rsid w:val="00D63ED1"/>
    <w:rsid w:val="00D64601"/>
    <w:rsid w:val="00D64EBC"/>
    <w:rsid w:val="00D66294"/>
    <w:rsid w:val="00D67365"/>
    <w:rsid w:val="00D70AFC"/>
    <w:rsid w:val="00D7115E"/>
    <w:rsid w:val="00D719EF"/>
    <w:rsid w:val="00D71DF6"/>
    <w:rsid w:val="00D74826"/>
    <w:rsid w:val="00D7531B"/>
    <w:rsid w:val="00D76C02"/>
    <w:rsid w:val="00D770D4"/>
    <w:rsid w:val="00D80806"/>
    <w:rsid w:val="00D80A10"/>
    <w:rsid w:val="00D81163"/>
    <w:rsid w:val="00D81D13"/>
    <w:rsid w:val="00D81DB9"/>
    <w:rsid w:val="00D82AE2"/>
    <w:rsid w:val="00D82F7F"/>
    <w:rsid w:val="00D833C3"/>
    <w:rsid w:val="00D837C3"/>
    <w:rsid w:val="00D844D2"/>
    <w:rsid w:val="00D847A7"/>
    <w:rsid w:val="00D857C2"/>
    <w:rsid w:val="00D8657B"/>
    <w:rsid w:val="00D86B87"/>
    <w:rsid w:val="00D9016A"/>
    <w:rsid w:val="00D90861"/>
    <w:rsid w:val="00D9147D"/>
    <w:rsid w:val="00D91912"/>
    <w:rsid w:val="00D91B82"/>
    <w:rsid w:val="00D94B03"/>
    <w:rsid w:val="00D97037"/>
    <w:rsid w:val="00DA01D3"/>
    <w:rsid w:val="00DA0438"/>
    <w:rsid w:val="00DA0989"/>
    <w:rsid w:val="00DA0CC5"/>
    <w:rsid w:val="00DA1543"/>
    <w:rsid w:val="00DA24F9"/>
    <w:rsid w:val="00DA37D6"/>
    <w:rsid w:val="00DA45B4"/>
    <w:rsid w:val="00DA4D01"/>
    <w:rsid w:val="00DA4D1D"/>
    <w:rsid w:val="00DA7216"/>
    <w:rsid w:val="00DA736E"/>
    <w:rsid w:val="00DA786A"/>
    <w:rsid w:val="00DB0099"/>
    <w:rsid w:val="00DB076D"/>
    <w:rsid w:val="00DB0FBB"/>
    <w:rsid w:val="00DB1B52"/>
    <w:rsid w:val="00DB1E4A"/>
    <w:rsid w:val="00DB1EA0"/>
    <w:rsid w:val="00DB21BC"/>
    <w:rsid w:val="00DB6054"/>
    <w:rsid w:val="00DB60C1"/>
    <w:rsid w:val="00DB7BB9"/>
    <w:rsid w:val="00DC2493"/>
    <w:rsid w:val="00DC3B83"/>
    <w:rsid w:val="00DC44AE"/>
    <w:rsid w:val="00DC58D9"/>
    <w:rsid w:val="00DD02F0"/>
    <w:rsid w:val="00DD07A6"/>
    <w:rsid w:val="00DD1CEE"/>
    <w:rsid w:val="00DD2783"/>
    <w:rsid w:val="00DD4411"/>
    <w:rsid w:val="00DD5C65"/>
    <w:rsid w:val="00DD6389"/>
    <w:rsid w:val="00DD7289"/>
    <w:rsid w:val="00DE17A3"/>
    <w:rsid w:val="00DE184F"/>
    <w:rsid w:val="00DE2928"/>
    <w:rsid w:val="00DE4805"/>
    <w:rsid w:val="00DE570A"/>
    <w:rsid w:val="00DE71F2"/>
    <w:rsid w:val="00DE7BEB"/>
    <w:rsid w:val="00DF00CD"/>
    <w:rsid w:val="00DF2070"/>
    <w:rsid w:val="00DF35DA"/>
    <w:rsid w:val="00DF36F8"/>
    <w:rsid w:val="00DF4761"/>
    <w:rsid w:val="00DF522D"/>
    <w:rsid w:val="00DF64BE"/>
    <w:rsid w:val="00E03CF5"/>
    <w:rsid w:val="00E0445A"/>
    <w:rsid w:val="00E05023"/>
    <w:rsid w:val="00E06B28"/>
    <w:rsid w:val="00E07003"/>
    <w:rsid w:val="00E0788B"/>
    <w:rsid w:val="00E12AAC"/>
    <w:rsid w:val="00E13663"/>
    <w:rsid w:val="00E15190"/>
    <w:rsid w:val="00E22EFC"/>
    <w:rsid w:val="00E237A6"/>
    <w:rsid w:val="00E244B1"/>
    <w:rsid w:val="00E24C8C"/>
    <w:rsid w:val="00E24ED8"/>
    <w:rsid w:val="00E2534F"/>
    <w:rsid w:val="00E25560"/>
    <w:rsid w:val="00E2558C"/>
    <w:rsid w:val="00E25D9A"/>
    <w:rsid w:val="00E27879"/>
    <w:rsid w:val="00E3127D"/>
    <w:rsid w:val="00E32324"/>
    <w:rsid w:val="00E32856"/>
    <w:rsid w:val="00E32B16"/>
    <w:rsid w:val="00E3409A"/>
    <w:rsid w:val="00E34677"/>
    <w:rsid w:val="00E3694B"/>
    <w:rsid w:val="00E369DB"/>
    <w:rsid w:val="00E40E07"/>
    <w:rsid w:val="00E412B6"/>
    <w:rsid w:val="00E42614"/>
    <w:rsid w:val="00E43B70"/>
    <w:rsid w:val="00E44A14"/>
    <w:rsid w:val="00E46372"/>
    <w:rsid w:val="00E46463"/>
    <w:rsid w:val="00E514C9"/>
    <w:rsid w:val="00E51BDF"/>
    <w:rsid w:val="00E52FD8"/>
    <w:rsid w:val="00E53432"/>
    <w:rsid w:val="00E56BDD"/>
    <w:rsid w:val="00E5725C"/>
    <w:rsid w:val="00E6160E"/>
    <w:rsid w:val="00E638E0"/>
    <w:rsid w:val="00E6465F"/>
    <w:rsid w:val="00E65216"/>
    <w:rsid w:val="00E65470"/>
    <w:rsid w:val="00E658D3"/>
    <w:rsid w:val="00E6684C"/>
    <w:rsid w:val="00E66A81"/>
    <w:rsid w:val="00E71C03"/>
    <w:rsid w:val="00E7383B"/>
    <w:rsid w:val="00E73A03"/>
    <w:rsid w:val="00E7589B"/>
    <w:rsid w:val="00E75FC6"/>
    <w:rsid w:val="00E7644E"/>
    <w:rsid w:val="00E7694D"/>
    <w:rsid w:val="00E77018"/>
    <w:rsid w:val="00E7735C"/>
    <w:rsid w:val="00E806E2"/>
    <w:rsid w:val="00E80ABF"/>
    <w:rsid w:val="00E82509"/>
    <w:rsid w:val="00E829DA"/>
    <w:rsid w:val="00E832EB"/>
    <w:rsid w:val="00E838EC"/>
    <w:rsid w:val="00E84E57"/>
    <w:rsid w:val="00E879E1"/>
    <w:rsid w:val="00E903AA"/>
    <w:rsid w:val="00E90642"/>
    <w:rsid w:val="00E92DA7"/>
    <w:rsid w:val="00E93B9E"/>
    <w:rsid w:val="00E94DC4"/>
    <w:rsid w:val="00E95EB2"/>
    <w:rsid w:val="00E97800"/>
    <w:rsid w:val="00EA0406"/>
    <w:rsid w:val="00EA15EC"/>
    <w:rsid w:val="00EA2BBF"/>
    <w:rsid w:val="00EA2F12"/>
    <w:rsid w:val="00EA3097"/>
    <w:rsid w:val="00EA386E"/>
    <w:rsid w:val="00EA48F7"/>
    <w:rsid w:val="00EA4BB9"/>
    <w:rsid w:val="00EA50DB"/>
    <w:rsid w:val="00EA57C3"/>
    <w:rsid w:val="00EA5A5D"/>
    <w:rsid w:val="00EA6611"/>
    <w:rsid w:val="00EA7101"/>
    <w:rsid w:val="00EA7A3C"/>
    <w:rsid w:val="00EB0858"/>
    <w:rsid w:val="00EB0D1D"/>
    <w:rsid w:val="00EB111A"/>
    <w:rsid w:val="00EB31AC"/>
    <w:rsid w:val="00EB31ED"/>
    <w:rsid w:val="00EB35C4"/>
    <w:rsid w:val="00EB4C47"/>
    <w:rsid w:val="00EB64D2"/>
    <w:rsid w:val="00EB6612"/>
    <w:rsid w:val="00EB7F18"/>
    <w:rsid w:val="00EC0013"/>
    <w:rsid w:val="00EC2304"/>
    <w:rsid w:val="00EC2523"/>
    <w:rsid w:val="00EC44AB"/>
    <w:rsid w:val="00EC516C"/>
    <w:rsid w:val="00EC52D0"/>
    <w:rsid w:val="00EC5ADB"/>
    <w:rsid w:val="00EC6CF4"/>
    <w:rsid w:val="00ED140E"/>
    <w:rsid w:val="00ED23A9"/>
    <w:rsid w:val="00ED3403"/>
    <w:rsid w:val="00ED3582"/>
    <w:rsid w:val="00ED40F4"/>
    <w:rsid w:val="00ED411B"/>
    <w:rsid w:val="00ED50CD"/>
    <w:rsid w:val="00EE043E"/>
    <w:rsid w:val="00EE1852"/>
    <w:rsid w:val="00EE20FB"/>
    <w:rsid w:val="00EE2E41"/>
    <w:rsid w:val="00EE31F0"/>
    <w:rsid w:val="00EE5894"/>
    <w:rsid w:val="00EE5B4A"/>
    <w:rsid w:val="00EE7DD4"/>
    <w:rsid w:val="00EF13E4"/>
    <w:rsid w:val="00EF1B4E"/>
    <w:rsid w:val="00EF2F1D"/>
    <w:rsid w:val="00EF4E71"/>
    <w:rsid w:val="00EF6C65"/>
    <w:rsid w:val="00F00688"/>
    <w:rsid w:val="00F0180C"/>
    <w:rsid w:val="00F01EC5"/>
    <w:rsid w:val="00F037AB"/>
    <w:rsid w:val="00F03825"/>
    <w:rsid w:val="00F03F95"/>
    <w:rsid w:val="00F0497E"/>
    <w:rsid w:val="00F04BB1"/>
    <w:rsid w:val="00F05208"/>
    <w:rsid w:val="00F05276"/>
    <w:rsid w:val="00F05C7D"/>
    <w:rsid w:val="00F060D4"/>
    <w:rsid w:val="00F07FCC"/>
    <w:rsid w:val="00F10062"/>
    <w:rsid w:val="00F106BA"/>
    <w:rsid w:val="00F1226A"/>
    <w:rsid w:val="00F12FE9"/>
    <w:rsid w:val="00F143F9"/>
    <w:rsid w:val="00F152E0"/>
    <w:rsid w:val="00F16CE0"/>
    <w:rsid w:val="00F170DB"/>
    <w:rsid w:val="00F17174"/>
    <w:rsid w:val="00F20331"/>
    <w:rsid w:val="00F21883"/>
    <w:rsid w:val="00F23A10"/>
    <w:rsid w:val="00F2500C"/>
    <w:rsid w:val="00F270AB"/>
    <w:rsid w:val="00F305EB"/>
    <w:rsid w:val="00F31724"/>
    <w:rsid w:val="00F33315"/>
    <w:rsid w:val="00F34034"/>
    <w:rsid w:val="00F35766"/>
    <w:rsid w:val="00F35FCE"/>
    <w:rsid w:val="00F363E7"/>
    <w:rsid w:val="00F405CD"/>
    <w:rsid w:val="00F40A08"/>
    <w:rsid w:val="00F40FAF"/>
    <w:rsid w:val="00F45E01"/>
    <w:rsid w:val="00F46758"/>
    <w:rsid w:val="00F46E08"/>
    <w:rsid w:val="00F4724E"/>
    <w:rsid w:val="00F4777C"/>
    <w:rsid w:val="00F511E4"/>
    <w:rsid w:val="00F51380"/>
    <w:rsid w:val="00F517FE"/>
    <w:rsid w:val="00F51F47"/>
    <w:rsid w:val="00F52052"/>
    <w:rsid w:val="00F55B1A"/>
    <w:rsid w:val="00F55FA7"/>
    <w:rsid w:val="00F569FF"/>
    <w:rsid w:val="00F647F0"/>
    <w:rsid w:val="00F64FC7"/>
    <w:rsid w:val="00F65B8B"/>
    <w:rsid w:val="00F667CC"/>
    <w:rsid w:val="00F66C11"/>
    <w:rsid w:val="00F673B9"/>
    <w:rsid w:val="00F67694"/>
    <w:rsid w:val="00F67A9F"/>
    <w:rsid w:val="00F67F8D"/>
    <w:rsid w:val="00F71E30"/>
    <w:rsid w:val="00F721CA"/>
    <w:rsid w:val="00F72597"/>
    <w:rsid w:val="00F73C58"/>
    <w:rsid w:val="00F769C2"/>
    <w:rsid w:val="00F80AE7"/>
    <w:rsid w:val="00F81C05"/>
    <w:rsid w:val="00F82C64"/>
    <w:rsid w:val="00F85E57"/>
    <w:rsid w:val="00F861D5"/>
    <w:rsid w:val="00F9010C"/>
    <w:rsid w:val="00F90C6E"/>
    <w:rsid w:val="00F918BF"/>
    <w:rsid w:val="00F95CF6"/>
    <w:rsid w:val="00F9615B"/>
    <w:rsid w:val="00F964B4"/>
    <w:rsid w:val="00F97A93"/>
    <w:rsid w:val="00FA1B51"/>
    <w:rsid w:val="00FA2E29"/>
    <w:rsid w:val="00FA43C2"/>
    <w:rsid w:val="00FA4895"/>
    <w:rsid w:val="00FA4D3F"/>
    <w:rsid w:val="00FA528C"/>
    <w:rsid w:val="00FA5D13"/>
    <w:rsid w:val="00FA5E57"/>
    <w:rsid w:val="00FA5F26"/>
    <w:rsid w:val="00FA60EF"/>
    <w:rsid w:val="00FA63B7"/>
    <w:rsid w:val="00FA6C6F"/>
    <w:rsid w:val="00FA6E23"/>
    <w:rsid w:val="00FA6E24"/>
    <w:rsid w:val="00FA7A4A"/>
    <w:rsid w:val="00FB01A4"/>
    <w:rsid w:val="00FB0D60"/>
    <w:rsid w:val="00FB28D6"/>
    <w:rsid w:val="00FB3AC0"/>
    <w:rsid w:val="00FB400D"/>
    <w:rsid w:val="00FB4737"/>
    <w:rsid w:val="00FB4D7F"/>
    <w:rsid w:val="00FB5094"/>
    <w:rsid w:val="00FB6D3F"/>
    <w:rsid w:val="00FC3D59"/>
    <w:rsid w:val="00FC5672"/>
    <w:rsid w:val="00FC5CDC"/>
    <w:rsid w:val="00FC6BF6"/>
    <w:rsid w:val="00FC7EB5"/>
    <w:rsid w:val="00FD0004"/>
    <w:rsid w:val="00FD064A"/>
    <w:rsid w:val="00FD1180"/>
    <w:rsid w:val="00FD1921"/>
    <w:rsid w:val="00FD43AA"/>
    <w:rsid w:val="00FD4935"/>
    <w:rsid w:val="00FD4E84"/>
    <w:rsid w:val="00FD6523"/>
    <w:rsid w:val="00FD6740"/>
    <w:rsid w:val="00FD7D22"/>
    <w:rsid w:val="00FE03BA"/>
    <w:rsid w:val="00FE10AB"/>
    <w:rsid w:val="00FE142C"/>
    <w:rsid w:val="00FE14AD"/>
    <w:rsid w:val="00FE20A1"/>
    <w:rsid w:val="00FE2790"/>
    <w:rsid w:val="00FE45B0"/>
    <w:rsid w:val="00FE45F0"/>
    <w:rsid w:val="00FE473D"/>
    <w:rsid w:val="00FE4A97"/>
    <w:rsid w:val="00FE4DA9"/>
    <w:rsid w:val="00FE58E1"/>
    <w:rsid w:val="00FE5D93"/>
    <w:rsid w:val="00FE6294"/>
    <w:rsid w:val="00FF184A"/>
    <w:rsid w:val="00FF1A7F"/>
    <w:rsid w:val="00FF7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8CC77C"/>
  <w15:chartTrackingRefBased/>
  <w15:docId w15:val="{5ABA2A21-FD4E-44E8-985D-FD97FAACB8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40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40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40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40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40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40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40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40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40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4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4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4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4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4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4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4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4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4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40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4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40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4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40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4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40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4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4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4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407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E03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E03B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E03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03BA"/>
  </w:style>
  <w:style w:type="paragraph" w:styleId="Footer">
    <w:name w:val="footer"/>
    <w:basedOn w:val="Normal"/>
    <w:link w:val="FooterChar"/>
    <w:uiPriority w:val="99"/>
    <w:unhideWhenUsed/>
    <w:rsid w:val="00FE03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03BA"/>
  </w:style>
  <w:style w:type="character" w:customStyle="1" w:styleId="fm-role">
    <w:name w:val="fm-role"/>
    <w:basedOn w:val="DefaultParagraphFont"/>
    <w:rsid w:val="00FE03BA"/>
  </w:style>
  <w:style w:type="character" w:styleId="Strong">
    <w:name w:val="Strong"/>
    <w:basedOn w:val="DefaultParagraphFont"/>
    <w:uiPriority w:val="22"/>
    <w:qFormat/>
    <w:rsid w:val="00FE03BA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FE03BA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E03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FE03B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9549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sychiatry.org/patients-families/hoarding-disorder/what-is-hoarding-disorder" TargetMode="External"/><Relationship Id="rId13" Type="http://schemas.openxmlformats.org/officeDocument/2006/relationships/hyperlink" Target="https://www.who.int/standards/classifications/classification-of-disease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rcpsych.ac.uk/mental-health/mental-illnesses-and-mental-health-problems/hoarding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hs.uk/mental-health/conditions/hoarding-disorder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mind.org.uk/information-support/types-of-mental-health-problems/hoarding/treating-hoarding-disorder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sp-uk.net/casp-tools-checklists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2372</TotalTime>
  <Pages>26</Pages>
  <Words>7612</Words>
  <Characters>43392</Characters>
  <Application>Microsoft Office Word</Application>
  <DocSecurity>0</DocSecurity>
  <Lines>361</Lines>
  <Paragraphs>101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Beer</dc:creator>
  <cp:keywords/>
  <dc:description/>
  <cp:lastModifiedBy>Harry Beer</cp:lastModifiedBy>
  <cp:revision>2235</cp:revision>
  <dcterms:created xsi:type="dcterms:W3CDTF">2024-08-02T08:33:00Z</dcterms:created>
  <dcterms:modified xsi:type="dcterms:W3CDTF">2025-02-04T17:10:00Z</dcterms:modified>
</cp:coreProperties>
</file>