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6CE466" w14:textId="4106A8ED" w:rsidR="00AE7EDE" w:rsidRDefault="00D4160A">
      <w:r>
        <w:t xml:space="preserve">Reference List </w:t>
      </w:r>
    </w:p>
    <w:p w14:paraId="378B6DE1" w14:textId="7B032C26" w:rsidR="00D4160A" w:rsidRDefault="00D4160A"/>
    <w:p w14:paraId="0E038937" w14:textId="77777777" w:rsidR="00AE7EDE" w:rsidRDefault="00AE7EDE">
      <w:pPr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AE7EDE">
        <w:rPr>
          <w:rFonts w:ascii="Verdana" w:hAnsi="Verdana"/>
          <w:color w:val="000000"/>
          <w:sz w:val="20"/>
          <w:szCs w:val="20"/>
          <w:shd w:val="clear" w:color="auto" w:fill="FFFFFF"/>
        </w:rPr>
        <w:t>Birch, C. (1993), Regaining Compassion: for Humanity and Nature, Sydney: NSW University Pres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s</w:t>
      </w:r>
    </w:p>
    <w:p w14:paraId="5D773104" w14:textId="1D52D6B4" w:rsidR="00446237" w:rsidRDefault="00446237">
      <w:pPr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Byrne, J.. (2010). </w:t>
      </w:r>
      <w:r>
        <w:rPr>
          <w:rFonts w:ascii="Verdana" w:hAnsi="Verdana"/>
          <w:i/>
          <w:iCs/>
          <w:color w:val="000000"/>
          <w:sz w:val="20"/>
          <w:szCs w:val="20"/>
        </w:rPr>
        <w:t>Biophilia.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Available: file:///C:/Users/jessi/AppData/Local/Packages/Microsoft.MicrosoftEdge_8wekyb3d8bbwe/TempState/Downloads/Byrne_Biophilia-postprint%20(1).pdf. Last accessed 14th June 2020.</w:t>
      </w:r>
    </w:p>
    <w:p w14:paraId="2DF9BBF8" w14:textId="462A05A4" w:rsidR="00AE7EDE" w:rsidRDefault="00AE7EDE">
      <w:pPr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Boyd, D. Hirst, N and Siraj-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Blatford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J. . (No Date). Understanding of sustainability in Early Childhood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education:Case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studys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and approaches from across the UK.. In: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Tinney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G and Hirst, N. </w:t>
      </w:r>
      <w:r>
        <w:rPr>
          <w:rFonts w:ascii="Verdana" w:hAnsi="Verdana"/>
          <w:i/>
          <w:iCs/>
          <w:color w:val="000000"/>
          <w:sz w:val="20"/>
          <w:szCs w:val="20"/>
        </w:rPr>
        <w:t>Early Childhood Education for Sustainability Within Wales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. -: Fulton. 104-138.</w:t>
      </w:r>
    </w:p>
    <w:p w14:paraId="5958110C" w14:textId="761820F2" w:rsidR="00446237" w:rsidRDefault="00446237">
      <w:pPr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Commissioner for Wales . (2020). </w:t>
      </w:r>
      <w:r>
        <w:rPr>
          <w:rFonts w:ascii="Verdana" w:hAnsi="Verdana"/>
          <w:i/>
          <w:iCs/>
          <w:color w:val="000000"/>
          <w:sz w:val="20"/>
          <w:szCs w:val="20"/>
        </w:rPr>
        <w:t xml:space="preserve">Well-Being of </w:t>
      </w:r>
      <w:proofErr w:type="spellStart"/>
      <w:r>
        <w:rPr>
          <w:rFonts w:ascii="Verdana" w:hAnsi="Verdana"/>
          <w:i/>
          <w:iCs/>
          <w:color w:val="000000"/>
          <w:sz w:val="20"/>
          <w:szCs w:val="20"/>
        </w:rPr>
        <w:t>furture</w:t>
      </w:r>
      <w:proofErr w:type="spellEnd"/>
      <w:r>
        <w:rPr>
          <w:rFonts w:ascii="Verdana" w:hAnsi="Verdana"/>
          <w:i/>
          <w:iCs/>
          <w:color w:val="000000"/>
          <w:sz w:val="20"/>
          <w:szCs w:val="20"/>
        </w:rPr>
        <w:t xml:space="preserve"> generations act (Wales) 2015.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Available: https://futuregenerations.wales/about-us/future-generations-act/. Last accessed 14th June 2020.</w:t>
      </w:r>
    </w:p>
    <w:p w14:paraId="529A2422" w14:textId="5847E2A2" w:rsidR="00B25ED5" w:rsidRDefault="00B25ED5" w:rsidP="00446237">
      <w:pPr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Forest School Association. (2020). </w:t>
      </w:r>
      <w:r>
        <w:rPr>
          <w:rFonts w:ascii="Verdana" w:hAnsi="Verdana"/>
          <w:i/>
          <w:iCs/>
          <w:color w:val="000000"/>
          <w:sz w:val="20"/>
          <w:szCs w:val="20"/>
        </w:rPr>
        <w:t xml:space="preserve">What is Forest </w:t>
      </w:r>
      <w:r w:rsidR="00CF61F5">
        <w:rPr>
          <w:rFonts w:ascii="Verdana" w:hAnsi="Verdana"/>
          <w:i/>
          <w:iCs/>
          <w:color w:val="000000"/>
          <w:sz w:val="20"/>
          <w:szCs w:val="20"/>
        </w:rPr>
        <w:t>School?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Available: https://www.forestschoolassociation.org/what-is-forest-school/. Last accessed 14th June 2020.</w:t>
      </w:r>
    </w:p>
    <w:p w14:paraId="3481D63D" w14:textId="3EF144C1" w:rsidR="00AB7625" w:rsidRDefault="00AB7625" w:rsidP="00446237">
      <w:pPr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Graves, </w:t>
      </w:r>
      <w:r w:rsidR="00CF61F5">
        <w:rPr>
          <w:rFonts w:ascii="Verdana" w:hAnsi="Verdana"/>
          <w:color w:val="000000"/>
          <w:sz w:val="20"/>
          <w:szCs w:val="20"/>
          <w:shd w:val="clear" w:color="auto" w:fill="FFFFFF"/>
        </w:rPr>
        <w:t>N.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(1998). Young Children, </w:t>
      </w:r>
      <w:r w:rsidR="00CF61F5">
        <w:rPr>
          <w:rFonts w:ascii="Verdana" w:hAnsi="Verdana"/>
          <w:color w:val="000000"/>
          <w:sz w:val="20"/>
          <w:szCs w:val="20"/>
          <w:shd w:val="clear" w:color="auto" w:fill="FFFFFF"/>
        </w:rPr>
        <w:t>Environmental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r w:rsidR="00CF61F5">
        <w:rPr>
          <w:rFonts w:ascii="Verdana" w:hAnsi="Verdana"/>
          <w:color w:val="000000"/>
          <w:sz w:val="20"/>
          <w:szCs w:val="20"/>
          <w:shd w:val="clear" w:color="auto" w:fill="FFFFFF"/>
        </w:rPr>
        <w:t>Education,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and the </w:t>
      </w:r>
      <w:r w:rsidR="00CF61F5">
        <w:rPr>
          <w:rFonts w:ascii="Verdana" w:hAnsi="Verdana"/>
          <w:color w:val="000000"/>
          <w:sz w:val="20"/>
          <w:szCs w:val="20"/>
          <w:shd w:val="clear" w:color="auto" w:fill="FFFFFF"/>
        </w:rPr>
        <w:t>Future.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In: Davis, J. </w:t>
      </w:r>
      <w:r>
        <w:rPr>
          <w:rFonts w:ascii="Verdana" w:hAnsi="Verdana"/>
          <w:i/>
          <w:iCs/>
          <w:color w:val="000000"/>
          <w:sz w:val="20"/>
          <w:szCs w:val="20"/>
        </w:rPr>
        <w:t xml:space="preserve">Education and </w:t>
      </w:r>
      <w:r w:rsidR="00CF61F5">
        <w:rPr>
          <w:rFonts w:ascii="Verdana" w:hAnsi="Verdana"/>
          <w:i/>
          <w:iCs/>
          <w:color w:val="000000"/>
          <w:sz w:val="20"/>
          <w:szCs w:val="20"/>
        </w:rPr>
        <w:t>Environment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. London: World Education Fellowship. 142-145.</w:t>
      </w:r>
    </w:p>
    <w:p w14:paraId="48E78857" w14:textId="273E534E" w:rsidR="00E037E0" w:rsidRDefault="00E037E0" w:rsidP="00446237">
      <w:pPr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Save The Children . (No Date). </w:t>
      </w:r>
      <w:r>
        <w:rPr>
          <w:rFonts w:ascii="Verdana" w:hAnsi="Verdana"/>
          <w:i/>
          <w:iCs/>
          <w:color w:val="000000"/>
          <w:sz w:val="20"/>
          <w:szCs w:val="20"/>
        </w:rPr>
        <w:t>Know your rights, All children have the same rights .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Available: https://www.savethechildren.org.uk/content/dam/gb/reports/humanitarian/uncrc19-child-friendly.pdf. Last accessed 14th June 2020.</w:t>
      </w:r>
    </w:p>
    <w:p w14:paraId="5CBACA3E" w14:textId="2673B1F6" w:rsidR="00AE7EDE" w:rsidRDefault="00AE7EDE" w:rsidP="00446237">
      <w:pPr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AE7ED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Suzuki, D. (1990), Inventing </w:t>
      </w:r>
      <w:r w:rsidR="00CF61F5" w:rsidRPr="00AE7EDE">
        <w:rPr>
          <w:rFonts w:ascii="Verdana" w:hAnsi="Verdana"/>
          <w:color w:val="000000"/>
          <w:sz w:val="20"/>
          <w:szCs w:val="20"/>
          <w:shd w:val="clear" w:color="auto" w:fill="FFFFFF"/>
        </w:rPr>
        <w:t>the</w:t>
      </w:r>
      <w:r w:rsidRPr="00AE7ED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Fu</w:t>
      </w:r>
      <w:r w:rsidR="00CF61F5">
        <w:rPr>
          <w:rFonts w:ascii="Verdana" w:hAnsi="Verdana"/>
          <w:color w:val="000000"/>
          <w:sz w:val="20"/>
          <w:szCs w:val="20"/>
          <w:shd w:val="clear" w:color="auto" w:fill="FFFFFF"/>
        </w:rPr>
        <w:t>t</w:t>
      </w:r>
      <w:r w:rsidRPr="00AE7EDE">
        <w:rPr>
          <w:rFonts w:ascii="Verdana" w:hAnsi="Verdana"/>
          <w:color w:val="000000"/>
          <w:sz w:val="20"/>
          <w:szCs w:val="20"/>
          <w:shd w:val="clear" w:color="auto" w:fill="FFFFFF"/>
        </w:rPr>
        <w:t>ure: Rejections on Science, Technology and Nature, Australia: Allen and Unwin.</w:t>
      </w:r>
    </w:p>
    <w:p w14:paraId="3F7F039B" w14:textId="2A349BEC" w:rsidR="00CE11CA" w:rsidRDefault="00CE11CA" w:rsidP="00446237">
      <w:pPr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Siraj-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Blatford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, J. Smith, K.</w:t>
      </w:r>
      <w:r w:rsidR="002566F6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Samuelson, I. (No Date). </w:t>
      </w:r>
      <w:r>
        <w:rPr>
          <w:rFonts w:ascii="Verdana" w:hAnsi="Verdana"/>
          <w:i/>
          <w:iCs/>
          <w:color w:val="000000"/>
          <w:sz w:val="20"/>
          <w:szCs w:val="20"/>
        </w:rPr>
        <w:t xml:space="preserve">Education for Sustainable Development in the Early Years 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. 2010: WORLD ORGANIZATION FOR EARLY CHILDHOOD EDUCATION. 4-9.</w:t>
      </w:r>
    </w:p>
    <w:p w14:paraId="20DE8456" w14:textId="613AE46D" w:rsidR="00B25ED5" w:rsidRDefault="00B25ED5" w:rsidP="00446237">
      <w:pPr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United </w:t>
      </w:r>
      <w:r w:rsidR="00CF61F5">
        <w:rPr>
          <w:rFonts w:ascii="Verdana" w:hAnsi="Verdana"/>
          <w:color w:val="000000"/>
          <w:sz w:val="20"/>
          <w:szCs w:val="20"/>
          <w:shd w:val="clear" w:color="auto" w:fill="FFFFFF"/>
        </w:rPr>
        <w:t>Nations.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(2016). </w:t>
      </w:r>
      <w:r>
        <w:rPr>
          <w:rFonts w:ascii="Verdana" w:hAnsi="Verdana"/>
          <w:i/>
          <w:iCs/>
          <w:color w:val="000000"/>
          <w:sz w:val="20"/>
          <w:szCs w:val="20"/>
        </w:rPr>
        <w:t>The United Nations Sustainable Development Summit: 17 Goals to Transform Our World.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Available: https://www.youtube.com/watch?v=89tInECFdQ4&amp;feature=emb_rel_pause. Last accessed 14th June 2020. [video]</w:t>
      </w:r>
    </w:p>
    <w:p w14:paraId="4AA60939" w14:textId="7B75AD8C" w:rsidR="00B25ED5" w:rsidRDefault="00B25ED5" w:rsidP="00446237"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United Nations. (2015). </w:t>
      </w:r>
      <w:r>
        <w:rPr>
          <w:rFonts w:ascii="Verdana" w:hAnsi="Verdana"/>
          <w:i/>
          <w:iCs/>
          <w:color w:val="000000"/>
          <w:sz w:val="20"/>
          <w:szCs w:val="20"/>
        </w:rPr>
        <w:t xml:space="preserve">What Is Sustainable </w:t>
      </w:r>
      <w:r w:rsidR="00CF61F5">
        <w:rPr>
          <w:rFonts w:ascii="Verdana" w:hAnsi="Verdana"/>
          <w:i/>
          <w:iCs/>
          <w:color w:val="000000"/>
          <w:sz w:val="20"/>
          <w:szCs w:val="20"/>
        </w:rPr>
        <w:t>Development?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Available: https://www.youtube.com/watch?v=3WODX8fyRHA. Last accessed 14th June 2020. [video]</w:t>
      </w:r>
    </w:p>
    <w:p w14:paraId="52FA1997" w14:textId="630ECF1C" w:rsidR="00446237" w:rsidRDefault="00446237" w:rsidP="00446237"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Welsh </w:t>
      </w:r>
      <w:r w:rsidR="00CF61F5">
        <w:rPr>
          <w:rFonts w:ascii="Verdana" w:hAnsi="Verdana"/>
          <w:color w:val="000000"/>
          <w:sz w:val="20"/>
          <w:szCs w:val="20"/>
          <w:shd w:val="clear" w:color="auto" w:fill="FFFFFF"/>
        </w:rPr>
        <w:t>Government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. (2020). </w:t>
      </w:r>
      <w:r>
        <w:rPr>
          <w:rFonts w:ascii="Verdana" w:hAnsi="Verdana"/>
          <w:i/>
          <w:iCs/>
          <w:color w:val="000000"/>
          <w:sz w:val="20"/>
          <w:szCs w:val="20"/>
        </w:rPr>
        <w:t>Introduction to Curriculum for Wales guidance.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Available: https://hwb.gov.wales/curriculum-for-wales/introduction/#the-curriculum-for-wales-framework. Last accessed 14th June 2020.</w:t>
      </w:r>
    </w:p>
    <w:p w14:paraId="2065F8AE" w14:textId="6C756799" w:rsidR="00D4160A" w:rsidRDefault="00446237">
      <w:pPr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Welsh </w:t>
      </w:r>
      <w:r w:rsidR="00CF61F5">
        <w:rPr>
          <w:rFonts w:ascii="Verdana" w:hAnsi="Verdana"/>
          <w:color w:val="000000"/>
          <w:sz w:val="20"/>
          <w:szCs w:val="20"/>
          <w:shd w:val="clear" w:color="auto" w:fill="FFFFFF"/>
        </w:rPr>
        <w:t>Government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(2015). </w:t>
      </w:r>
      <w:r>
        <w:rPr>
          <w:rFonts w:ascii="Verdana" w:hAnsi="Verdana"/>
          <w:i/>
          <w:iCs/>
          <w:color w:val="000000"/>
          <w:sz w:val="20"/>
          <w:szCs w:val="20"/>
        </w:rPr>
        <w:t>Curriculum for Wales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. Cardiff: Crown. 3-6.</w:t>
      </w:r>
    </w:p>
    <w:p w14:paraId="3A5CEC68" w14:textId="7C8817FA" w:rsidR="00B25ED5" w:rsidRDefault="00B25ED5"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Welsh </w:t>
      </w:r>
      <w:r w:rsidR="00CF61F5">
        <w:rPr>
          <w:rFonts w:ascii="Verdana" w:hAnsi="Verdana"/>
          <w:color w:val="000000"/>
          <w:sz w:val="20"/>
          <w:szCs w:val="20"/>
          <w:shd w:val="clear" w:color="auto" w:fill="FFFFFF"/>
        </w:rPr>
        <w:t>Government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(2008). </w:t>
      </w:r>
      <w:r>
        <w:rPr>
          <w:rFonts w:ascii="Verdana" w:hAnsi="Verdana"/>
          <w:i/>
          <w:iCs/>
          <w:color w:val="000000"/>
          <w:sz w:val="20"/>
          <w:szCs w:val="20"/>
        </w:rPr>
        <w:t xml:space="preserve">Education for Sustainable Development and Global Citizenship Information for teacher trainees and new teachers in Wales 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. Cardiff : Crown. 2-12.</w:t>
      </w:r>
    </w:p>
    <w:sectPr w:rsidR="00B25E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60A"/>
    <w:rsid w:val="002566F6"/>
    <w:rsid w:val="00292923"/>
    <w:rsid w:val="00411EDC"/>
    <w:rsid w:val="00446237"/>
    <w:rsid w:val="00AB7625"/>
    <w:rsid w:val="00AE7EDE"/>
    <w:rsid w:val="00B25ED5"/>
    <w:rsid w:val="00CE11CA"/>
    <w:rsid w:val="00CF61F5"/>
    <w:rsid w:val="00D4160A"/>
    <w:rsid w:val="00E03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90BAF9"/>
  <w15:chartTrackingRefBased/>
  <w15:docId w15:val="{1AC9F678-37F0-4157-B8F9-35DEEF6DD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4160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416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1667</TotalTime>
  <Pages>1</Pages>
  <Words>364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waterman</dc:creator>
  <cp:keywords/>
  <dc:description/>
  <cp:lastModifiedBy>jessica waterman</cp:lastModifiedBy>
  <cp:revision>6</cp:revision>
  <dcterms:created xsi:type="dcterms:W3CDTF">2020-06-12T12:40:00Z</dcterms:created>
  <dcterms:modified xsi:type="dcterms:W3CDTF">2020-06-14T15:29:00Z</dcterms:modified>
</cp:coreProperties>
</file>