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p>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A Vision of Change: Sustainability in the hotel industry.</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Martin Toth (2025412)</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Sustainable Hospitality &amp; Tourism Management (BMIH5006)</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Ruth Taylor-Davies</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industry has a long history of negatively impacting the environment owing to excessive energy and water consumption and the widespread use of single-use goods. Because sustainability is a topic that is now on the minds of all individuals, the objective of this project was to shed the spotlight on the ways in which the hospitality sector is reacting and adjusting to the problem, as well as the reasons why sustainability should be the top concern for businesses. This essay will define sustainability, its pillars and the relationship with the hotel industry. Hotels have incorporated sustainability into their business plans because of increased pressure from governments and competitive pressures, both of which will be evaluated critically in this study. This discussion will concentrate on the circular economy and its relation to CSR initiatives. In the following discussion, we will analyse specific cases of CSR initiatives and policies, paying close attention to how they relate to the core principles of sustainable development.</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Sustainability is the practise of protecting the planet, halting climate change, and advancing society without putting the well-being of its inhabitants at risk. The goal of this concept is to satisfy present needs without exhausting potential supplies for future ones. (Acciona, 2019) The concept stems from the widespread worry that irreparable harm may be done to Earth if urgent actions were not taken to enhance its management. There has been a worldwide shift towards eco-friendly practises and regulations in response to increased concerns about human-caused climate change, biodiversity loss and pollution. This is being driven by sustainable corporate practises and expanding expenditures in green technology. (Mollenkamp, 2023)</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Because it considers the economic, environmental and social environments simultaneously, sustainable development is a concept that may be used in the realm of business policy. A company must provide a constructive contribution to the growth of the economy, progression of society and the preservation of the natural environment in order for there to be sustainable development. The three basic goals of sustainable growth are the preservation of the environment, expansion of the economy and the continuity of social order. These three primary areas of sustainable development might be listed in the following order of relevance. (Safdie, 2023)</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environmental pillar of sustainable development encompasses laws, legislation and other instruments that are utilised to deal with environmental facts and difficulties. Concern for the ecological systems is at the heart of the concept of environmental sustainability. This pillar addresses issues with the quality of water and air, as well as the reduction of environmental stressors such as emissions of greenhouse gases. Human health and natural surroundings are closely linked therefore, people also benefit from efforts to protect and repair the environment. Natural resources crucial to ensuring economic viability are also provided by the environment. To maintain their operations, businesses must regularly harvest natural resources. (Simon, 2022)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be economically sustainable, projects need to generate revenue, benefit workers and accurately account for ecosystem services in order to do cost-benefit evaluations. High employment rates are good for the economy and for the social well-being of the people because of the stability in income and other resources they provide. In this sense, the economic forces that make it necessary for businesses to hire people and for individuals to seek work may also promote social sustainability if gainful employment provides individuals with safety. Environmental sustainability efforts may have a positive impact on companies. Businesses may save money and minimise the number of resources they need to extract by recycling valuable commodities. (Allen, 2022)</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Providing equal opportunities and treating people with respect is at the heart of the social pillar of sustainability. Some examples of inclusive development include expanding access to excellent healthcare and education, working to eliminate gender inequality and safeguarding fundamental human rights.  Also included are initiatives to advocate for more sustainable legislation and advocacy to effect social change. (Emerick, 2023)</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importance of sustainability in the hotel business is receiving more attention as the number of concerned travellers increases annually. It is estimated that the hotel industry is responsible for around one percent of worldwide carbon emissions, and this figure is only likely to increase. According to studies, the hotel business must reduce its carbon footprint by more than 90 percent per room by the year 2050. This is essential for avoiding a rise in carbon emissions in tandem with projected economic expansion. In an effort to reduce the amount of harm their operations do to the natural world, a number of the globally top hotel chains have already put in place environmentally friendly practises. (Oaky, 2022)</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excellent example of this is Marriott International. The hotel company is aiming to decrease their environmental effects, create and run sustainable properties and source ethically. They integrate sustainability throughout their value chain and mitigate climate-related risk. In order to do this, they developed the Marriott 360 programme, which provides an overview of their activities in the field of sustainability, as well as their future objectives and milestones, as well as their fundamental values and expectations in relation to the three fundamental pillars of sustainability. (Marriott International, 2019) Their sustainability strategy is comprehensive, with targets including halving food waste by 2025, having one hundred percent of the portfolio recognised as environmentally friendly, ethically sourcing ninety-five percent of their top ten priority categories and reducing the amount of waste going to landfills by forty-five percent. In addition, Marriott has committed to taking climate action as part of the 360 initiatives with the goal of achieving net-zero emissions by the year 2050 or earlier and establishing reduction standards for emissions based on scientific research. Every member is dedicated to reducing emissions across all scopes as rapidly and equitably as possible in compliance with the Paris Agreement, which requires parties to have clear action plans and stringent short-term goals. Composting food scraps, recycling one hundred percent of its waste oil into biofuel and only utilising eggs that have not been kept in cages are all examples of the commitment of the Marriott to being an environmentally conscious firm. For meetings, the hotel chain provides boxed meals in biodegradable packaging, utilises tables without linen and distributes water stations around the various conference levels. (NorthStar meetings club, 2022)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Hilton hotel chain is another great example from the hotel sector. Travel with Purpose is the name of the programme for environmental, social and governance issues of the firm. The major goals of the company are to cut the amount of pollution from hotels that it manages by 75% and from hotels that are franchised by Hilton by 56% by 2030. Committing to a new carbon reduction purpose that is in line with a path to keep world temperatures from rising more than 1.5 Celsius above pre-industrial levels. This is the same mission that Marriott International had, which was previously announced. To minimise greenhouse gas emissions in accordance with the Paris Agreement, Hilton was the first large hotel corporation to initiate the Science Based Targets Initiative.  It also has a programme called "Watts, Water and Waste" that aims to reduce its footprint. (Otley, 2022)</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COVID-19 pandemic increased the pressure on businesses and people to take precautions for the sake of the environment, their neighbourhoods, their staff and in the case of hotels, their customers. Especially considering the movement in tourist tastes towards more sustainable tourism and green lodgings, rising energy prices, which have risen power rates by 10% since May 2021, are anticipated to hasten the emphasis of the industry on sustainability. Hotel owners may be encouraged to make long-term investments in environmental upgrading because of Russia's invasion of Ukraine, which has contributed to soaring energy prices. (CBRE Hotels, 2022)</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success of a model of circular production and consumption depends on the durability of items and their components. This suggests that there are various alternatives to throwing away a finished product, such as lending, reusing, repairing or recycling. In order to get the greatest potential out of what already exists and produce the least amount of trash feasible, goods and materials are used for as long as possible. (Kjellberg, 2022) The hospitality sector must abandon its linear economic model. The long-term viability of the industry will increase dramatically if resource-efficient circular economic practises are put into place. Investments in infrastructure, such buildings and machines, may be quite costly for hospitality establishments. Instead, these funds could be used to support businesses that use circular economy production methods for their goods. To provide a beautiful and pleasant atmosphere for its guests, hotels need a lot of energy to maintain standards such as 24-hour lighting in common areas and a steady supply of clean or ironed sheets. With the availability of renewable energy in a circular economy, there would be no need to restrict this practise. The hotel business has the additional problem of widespread food and drink wastage. Culinary masterpieces often call for high-end ingredients and drinks, making cost management more of a challenge. Customers are also less likely to make smart choices when ordering food and drink. Many lodging establishments have started composting biodegradable garbage but there is a demand for more modern methods and systems. Waste from the hospitality business, such as uneaten food, may be converted into sustainable fuels like biogas. In addition, a business may use a more sustainable strategy as a competitive marketing advantage. Increasing numbers of individuals are becoming conscious of the need of waste reduction and are seeking to make the transition from high to sustainable consumption patterns. (Zhu-Bandelier, 2021)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 the assistance of a management strategy known as corporate social responsibility or self-regulation, a company has the potential to become more socially responsible towards the general public, its stakeholders and even itself. When businesses participate in the practise of corporate social duty, they are able to get an understanding of the kind of impact that they are having on all aspects of society, including the economic, social and environmental domains. It is argued that a company is practising CSR when it operates its day-to-day business in a way that makes a positive contribution, rather than a negative one, to both society and the natural environment. (Fernando, 2023) Greenwashing refers to the practise of disseminating inaccurate or deceptive information regarding goods offered by an organisation to create a false impression of their environmental friendliness. In the food and drink industry, this can mean anything from companies saying their packaging is eco-friendly when it turns out to be negative for the environment or saying their health products are sustainable when they damage the environment. Subsequently, these assertions are employed to cater to the convictions of the clientele with the aim of being regarded as favourable. Numerous corporations employ CSR as a promotional strategy and in turn engage in greenwashing tactics to create the impression that they are undertaking more than they genuinely are. (Lewis, 2021)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Accor hotel chain has made CSR a central part of its business model. They are committed to placing the talents of their employees skills to use in a way that promotes sustainability and social responsibility. One prominent example is the tight tying of incentives for senior management to sustainable development performances, as well as the creation of an ambitious training programme to raise employee understanding of the issues of sustainable development. Additionally, By partnering with MOOV to supply business bikes to staff at its offices, Accor encourages the use of sustainable modes of transportation. As part of a green mobility initiative, Accor is paying for the majority of an employee's monthly leasing, insurance and maintenance costs for a bike from a collection of more than 300 types. This award-winning plan has improved the well-being of both workers and the environment. Accor has one of the most diversified ecosystems in the hospitality sector because of its dedication to doing good in the areas of corporate ethics and integrity, responsible tourism, sustainable development and community engagement. (Accor, 2022) </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summarise what has been said, it can be concluded that environmental protection plays an essential role in everyday life as well as in the hospitality sector. With a detailed analysis of the 3 pillars of the sustainability, this concept can be known more closely. Looking at the examples of Marriott and Hilton hotels, sustainable practises and their importance to the hotel business were on full display. This study reflected about the damages caused by Covid-19 and the losses caused by the Russian-Ukrainian war from the point of view of their impact on the environment. The analysis of the circular economy, supplemented by the examples of several hotels, made it possible to understand why it is worthwhile for hotels to implement this strategy and why it can be a favourable plan in the long run from a business and economic point of view. Then, the content about the relationship with the companies and their strategies with the important part of CSR, completed with the example of the Accor hotel group, made it possible to understand that this topic means the future and a successful company can no longer be effective by neglecting its corporate role.</w:t>
      </w:r>
    </w:p>
    <w:p>
      <w:pPr>
        <w:spacing w:before="0" w:after="160" w:line="360"/>
        <w:ind w:right="0" w:left="0" w:firstLine="284"/>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284"/>
        <w:jc w:val="both"/>
        <w:rPr>
          <w:rFonts w:ascii="Calibri" w:hAnsi="Calibri" w:cs="Calibri" w:eastAsia="Calibri"/>
          <w:color w:val="auto"/>
          <w:spacing w:val="0"/>
          <w:position w:val="0"/>
          <w:sz w:val="24"/>
          <w:shd w:fill="auto" w:val="clear"/>
        </w:rPr>
      </w:pPr>
    </w:p>
    <w:p>
      <w:pPr>
        <w:spacing w:before="0" w:after="160" w:line="259"/>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Reference list </w:t>
      </w:r>
    </w:p>
    <w:p>
      <w:pPr>
        <w:spacing w:before="0" w:after="160" w:line="259"/>
        <w:ind w:right="0" w:left="0" w:firstLine="0"/>
        <w:jc w:val="center"/>
        <w:rPr>
          <w:rFonts w:ascii="Arial" w:hAnsi="Arial" w:cs="Arial" w:eastAsia="Arial"/>
          <w:color w:val="auto"/>
          <w:spacing w:val="0"/>
          <w:position w:val="0"/>
          <w:sz w:val="32"/>
          <w:shd w:fill="auto" w:val="clear"/>
        </w:rPr>
      </w:pP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Acciona (2019) </w:t>
      </w:r>
      <w:r>
        <w:rPr>
          <w:rFonts w:ascii="Arial" w:hAnsi="Arial" w:cs="Arial" w:eastAsia="Arial"/>
          <w:i/>
          <w:color w:val="auto"/>
          <w:spacing w:val="0"/>
          <w:position w:val="0"/>
          <w:sz w:val="24"/>
          <w:shd w:fill="auto" w:val="clear"/>
        </w:rPr>
        <w:t xml:space="preserve">WHAT IS SUSTAINABILITY? </w:t>
      </w:r>
      <w:r>
        <w:rPr>
          <w:rFonts w:ascii="Arial" w:hAnsi="Arial" w:cs="Arial" w:eastAsia="Arial"/>
          <w:color w:val="auto"/>
          <w:spacing w:val="0"/>
          <w:position w:val="0"/>
          <w:sz w:val="24"/>
          <w:shd w:fill="auto" w:val="clear"/>
        </w:rPr>
        <w:t xml:space="preserve">[online].</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https://www.activesustainability.com/sustainable-development/what-is-sustainability/?_adin=02021864894</w:t>
        </w:r>
      </w:hyperlink>
      <w:r>
        <w:rPr>
          <w:rFonts w:ascii="Arial" w:hAnsi="Arial" w:cs="Arial" w:eastAsia="Arial"/>
          <w:color w:val="auto"/>
          <w:spacing w:val="0"/>
          <w:position w:val="0"/>
          <w:sz w:val="24"/>
          <w:shd w:fill="auto" w:val="clear"/>
        </w:rPr>
        <w:t xml:space="preserve"> (Accessed: 12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(2022) </w:t>
      </w:r>
      <w:r>
        <w:rPr>
          <w:rFonts w:ascii="Arial" w:hAnsi="Arial" w:cs="Arial" w:eastAsia="Arial"/>
          <w:i/>
          <w:color w:val="auto"/>
          <w:spacing w:val="0"/>
          <w:position w:val="0"/>
          <w:sz w:val="24"/>
          <w:shd w:fill="auto" w:val="clear"/>
        </w:rPr>
        <w:t xml:space="preserve">Accor sets its employees on the path to sustainable transformation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https://www.hospitalitynet.org/news/4111060.html</w:t>
        </w:r>
      </w:hyperlink>
      <w:r>
        <w:rPr>
          <w:rFonts w:ascii="Arial" w:hAnsi="Arial" w:cs="Arial" w:eastAsia="Arial"/>
          <w:color w:val="auto"/>
          <w:spacing w:val="0"/>
          <w:position w:val="0"/>
          <w:sz w:val="24"/>
          <w:shd w:fill="auto" w:val="clear"/>
        </w:rPr>
        <w:t xml:space="preserve"> (Accessed: 20 May 2023).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Allen, L. (2022) </w:t>
      </w:r>
      <w:r>
        <w:rPr>
          <w:rFonts w:ascii="Arial" w:hAnsi="Arial" w:cs="Arial" w:eastAsia="Arial"/>
          <w:i/>
          <w:color w:val="auto"/>
          <w:spacing w:val="0"/>
          <w:position w:val="0"/>
          <w:sz w:val="24"/>
          <w:shd w:fill="auto" w:val="clear"/>
        </w:rPr>
        <w:t xml:space="preserve">What Are the Three Pillars of Sustainability?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https://www.treehugger.com/what-are-the-three-pillars-of-sustainability-5189295</w:t>
        </w:r>
      </w:hyperlink>
      <w:r>
        <w:rPr>
          <w:rFonts w:ascii="Arial" w:hAnsi="Arial" w:cs="Arial" w:eastAsia="Arial"/>
          <w:color w:val="auto"/>
          <w:spacing w:val="0"/>
          <w:position w:val="0"/>
          <w:sz w:val="24"/>
          <w:shd w:fill="auto" w:val="clear"/>
        </w:rPr>
        <w:t xml:space="preserve"> (Accessed: 14 May 2023).</w:t>
      </w:r>
    </w:p>
    <w:p>
      <w:pPr>
        <w:spacing w:before="0" w:after="160" w:line="259"/>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CBRE Hotels (2022) </w:t>
      </w:r>
      <w:r>
        <w:rPr>
          <w:rFonts w:ascii="Arial" w:hAnsi="Arial" w:cs="Arial" w:eastAsia="Arial"/>
          <w:i/>
          <w:color w:val="000000"/>
          <w:spacing w:val="0"/>
          <w:position w:val="0"/>
          <w:sz w:val="24"/>
          <w:shd w:fill="auto" w:val="clear"/>
        </w:rPr>
        <w:t xml:space="preserve">A Check-in on the Hotel Sector’s ESG Initiatives </w:t>
      </w:r>
      <w:r>
        <w:rPr>
          <w:rFonts w:ascii="Arial" w:hAnsi="Arial" w:cs="Arial" w:eastAsia="Arial"/>
          <w:i/>
          <w:color w:val="000000"/>
          <w:spacing w:val="0"/>
          <w:position w:val="0"/>
          <w:sz w:val="24"/>
          <w:shd w:fill="auto" w:val="clear"/>
        </w:rPr>
        <w:t xml:space="preserve">–</w:t>
      </w:r>
      <w:r>
        <w:rPr>
          <w:rFonts w:ascii="Arial" w:hAnsi="Arial" w:cs="Arial" w:eastAsia="Arial"/>
          <w:i/>
          <w:color w:val="000000"/>
          <w:spacing w:val="0"/>
          <w:position w:val="0"/>
          <w:sz w:val="24"/>
          <w:shd w:fill="auto" w:val="clear"/>
        </w:rPr>
        <w:t xml:space="preserve"> CBRE </w:t>
      </w:r>
      <w:r>
        <w:rPr>
          <w:rFonts w:ascii="Arial" w:hAnsi="Arial" w:cs="Arial" w:eastAsia="Arial"/>
          <w:color w:val="000000"/>
          <w:spacing w:val="0"/>
          <w:position w:val="0"/>
          <w:sz w:val="24"/>
          <w:shd w:fill="auto" w:val="clear"/>
        </w:rPr>
        <w:t xml:space="preserve">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https://www.hospitalitynet.org/news/4111726.html</w:t>
        </w:r>
      </w:hyperlink>
      <w:r>
        <w:rPr>
          <w:rFonts w:ascii="Arial" w:hAnsi="Arial" w:cs="Arial" w:eastAsia="Arial"/>
          <w:color w:val="000000"/>
          <w:spacing w:val="0"/>
          <w:position w:val="0"/>
          <w:sz w:val="24"/>
          <w:shd w:fill="auto" w:val="clear"/>
        </w:rPr>
        <w:t xml:space="preserve"> (Accessed: 17 May 2023).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Emerick, D. (2023) </w:t>
      </w:r>
      <w:r>
        <w:rPr>
          <w:rFonts w:ascii="Arial" w:hAnsi="Arial" w:cs="Arial" w:eastAsia="Arial"/>
          <w:i/>
          <w:color w:val="auto"/>
          <w:spacing w:val="0"/>
          <w:position w:val="0"/>
          <w:sz w:val="24"/>
          <w:shd w:fill="auto" w:val="clear"/>
        </w:rPr>
        <w:t xml:space="preserve">What Are The 3 Pillars Of Sustainability?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https://wearesololiving.com/3-pillars-of-sustainability/</w:t>
        </w:r>
      </w:hyperlink>
      <w:r>
        <w:rPr>
          <w:rFonts w:ascii="Arial" w:hAnsi="Arial" w:cs="Arial" w:eastAsia="Arial"/>
          <w:color w:val="auto"/>
          <w:spacing w:val="0"/>
          <w:position w:val="0"/>
          <w:sz w:val="24"/>
          <w:shd w:fill="auto" w:val="clear"/>
        </w:rPr>
        <w:t xml:space="preserve"> (Accessed: 14 May 2023).</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Fernando, J. (2023) </w:t>
      </w:r>
      <w:r>
        <w:rPr>
          <w:rFonts w:ascii="Arial" w:hAnsi="Arial" w:cs="Arial" w:eastAsia="Arial"/>
          <w:i/>
          <w:color w:val="000000"/>
          <w:spacing w:val="0"/>
          <w:position w:val="0"/>
          <w:sz w:val="24"/>
          <w:shd w:fill="auto" w:val="clear"/>
        </w:rPr>
        <w:t xml:space="preserve">Corporate Social Responsibility (CSR) Explained With Examples </w:t>
      </w:r>
      <w:r>
        <w:rPr>
          <w:rFonts w:ascii="Arial" w:hAnsi="Arial" w:cs="Arial" w:eastAsia="Arial"/>
          <w:color w:val="000000"/>
          <w:spacing w:val="0"/>
          <w:position w:val="0"/>
          <w:sz w:val="24"/>
          <w:shd w:fill="auto" w:val="clear"/>
        </w:rPr>
        <w:t xml:space="preserve">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https://www.investopedia.com/terms/c/corp-social-responsibility.asp</w:t>
        </w:r>
      </w:hyperlink>
      <w:r>
        <w:rPr>
          <w:rFonts w:ascii="Arial" w:hAnsi="Arial" w:cs="Arial" w:eastAsia="Arial"/>
          <w:color w:val="000000"/>
          <w:spacing w:val="0"/>
          <w:position w:val="0"/>
          <w:sz w:val="24"/>
          <w:shd w:fill="auto" w:val="clear"/>
        </w:rPr>
        <w:t xml:space="preserve"> (Accessed: 18 May 2023).</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Kjellberg, S. (2022) </w:t>
      </w:r>
      <w:r>
        <w:rPr>
          <w:rFonts w:ascii="Arial" w:hAnsi="Arial" w:cs="Arial" w:eastAsia="Arial"/>
          <w:i/>
          <w:color w:val="auto"/>
          <w:spacing w:val="0"/>
          <w:position w:val="0"/>
          <w:sz w:val="24"/>
          <w:shd w:fill="auto" w:val="clear"/>
        </w:rPr>
        <w:t xml:space="preserve">Traceability: Supporting sustainability and the European Green Deal </w:t>
      </w:r>
      <w:r>
        <w:rPr>
          <w:rFonts w:ascii="Arial" w:hAnsi="Arial" w:cs="Arial" w:eastAsia="Arial"/>
          <w:color w:val="auto"/>
          <w:spacing w:val="0"/>
          <w:position w:val="0"/>
          <w:sz w:val="24"/>
          <w:shd w:fill="auto" w:val="clear"/>
        </w:rPr>
        <w:t xml:space="preserve">[blog]. Available at:</w:t>
      </w:r>
      <w:r>
        <w:rPr>
          <w:rFonts w:ascii="Calibri" w:hAnsi="Calibri" w:cs="Calibri" w:eastAsia="Calibri"/>
          <w:color w:val="auto"/>
          <w:spacing w:val="0"/>
          <w:position w:val="0"/>
          <w:sz w:val="22"/>
          <w:shd w:fill="auto" w:val="clear"/>
        </w:rPr>
        <w:t xml:space="preserve">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https://kezzler.com/traceability-technology-supporting-sustainability-and-the-european-green-deal/?gclid=CjwKCAjw67ajBhAVEiwA2g_jEK5ZQ4YYUpUOazJ4wueSJtVMJNF48587MVFXGGv6teHI2J1MqfYXkxoCNloQAvD_BwE</w:t>
        </w:r>
      </w:hyperlink>
      <w:r>
        <w:rPr>
          <w:rFonts w:ascii="Arial" w:hAnsi="Arial" w:cs="Arial" w:eastAsia="Arial"/>
          <w:color w:val="auto"/>
          <w:spacing w:val="0"/>
          <w:position w:val="0"/>
          <w:sz w:val="24"/>
          <w:shd w:fill="auto" w:val="clear"/>
        </w:rPr>
        <w:t xml:space="preserve"> (Accessed: 17 May 2023).</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Lewis, A. (2021) </w:t>
      </w:r>
      <w:r>
        <w:rPr>
          <w:rFonts w:ascii="Arial" w:hAnsi="Arial" w:cs="Arial" w:eastAsia="Arial"/>
          <w:i/>
          <w:color w:val="auto"/>
          <w:spacing w:val="0"/>
          <w:position w:val="0"/>
          <w:sz w:val="24"/>
          <w:shd w:fill="auto" w:val="clear"/>
        </w:rPr>
        <w:t xml:space="preserve">What is Greenwashing &amp; CSR in the Hospitality Industry?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https://www.highspeedtraining.co.uk/hub/greenwashing-and-csr-in-the-hospitality-industry/</w:t>
        </w:r>
      </w:hyperlink>
      <w:r>
        <w:rPr>
          <w:rFonts w:ascii="Arial" w:hAnsi="Arial" w:cs="Arial" w:eastAsia="Arial"/>
          <w:color w:val="auto"/>
          <w:spacing w:val="0"/>
          <w:position w:val="0"/>
          <w:sz w:val="24"/>
          <w:shd w:fill="auto" w:val="clear"/>
        </w:rPr>
        <w:t xml:space="preserve"> (Accessed: 19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International (2019) </w:t>
      </w:r>
      <w:r>
        <w:rPr>
          <w:rFonts w:ascii="Arial" w:hAnsi="Arial" w:cs="Arial" w:eastAsia="Arial"/>
          <w:i/>
          <w:color w:val="auto"/>
          <w:spacing w:val="0"/>
          <w:position w:val="0"/>
          <w:sz w:val="24"/>
          <w:shd w:fill="auto" w:val="clear"/>
        </w:rPr>
        <w:t xml:space="preserve">We have an even </w:t>
      </w:r>
      <w:r>
        <w:rPr>
          <w:rFonts w:ascii="Arial" w:hAnsi="Arial" w:cs="Arial" w:eastAsia="Arial"/>
          <w:i/>
          <w:color w:val="000000"/>
          <w:spacing w:val="0"/>
          <w:position w:val="0"/>
          <w:sz w:val="24"/>
          <w:shd w:fill="auto" w:val="clear"/>
        </w:rPr>
        <w:t xml:space="preserve">greater obligation </w:t>
      </w:r>
      <w:r>
        <w:rPr>
          <w:rFonts w:ascii="Arial" w:hAnsi="Arial" w:cs="Arial" w:eastAsia="Arial"/>
          <w:i/>
          <w:color w:val="auto"/>
          <w:spacing w:val="0"/>
          <w:position w:val="0"/>
          <w:sz w:val="24"/>
          <w:shd w:fill="auto" w:val="clear"/>
        </w:rPr>
        <w:t xml:space="preserve">to operate responsibly with our expanding global presence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https://serve360.marriott.com/</w:t>
        </w:r>
      </w:hyperlink>
      <w:r>
        <w:rPr>
          <w:rFonts w:ascii="Arial" w:hAnsi="Arial" w:cs="Arial" w:eastAsia="Arial"/>
          <w:color w:val="auto"/>
          <w:spacing w:val="0"/>
          <w:position w:val="0"/>
          <w:sz w:val="24"/>
          <w:shd w:fill="auto" w:val="clear"/>
        </w:rPr>
        <w:t xml:space="preserve"> (Accessed: 15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Mollenkamp, D. T. (2023) </w:t>
      </w:r>
      <w:r>
        <w:rPr>
          <w:rFonts w:ascii="Arial" w:hAnsi="Arial" w:cs="Arial" w:eastAsia="Arial"/>
          <w:i/>
          <w:color w:val="auto"/>
          <w:spacing w:val="0"/>
          <w:position w:val="0"/>
          <w:sz w:val="24"/>
          <w:shd w:fill="auto" w:val="clear"/>
        </w:rPr>
        <w:t xml:space="preserve">What is Sustainability? How Sustainabilities Work, Benefits, and Example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https://www.investopedia.com/terms/s/sustainability.asp</w:t>
        </w:r>
      </w:hyperlink>
      <w:r>
        <w:rPr>
          <w:rFonts w:ascii="Arial" w:hAnsi="Arial" w:cs="Arial" w:eastAsia="Arial"/>
          <w:color w:val="auto"/>
          <w:spacing w:val="0"/>
          <w:position w:val="0"/>
          <w:sz w:val="24"/>
          <w:shd w:fill="auto" w:val="clear"/>
        </w:rPr>
        <w:t xml:space="preserve"> (Accessed: 12 May 2023).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NorthStar meetings group (2022) </w:t>
      </w:r>
      <w:r>
        <w:rPr>
          <w:rFonts w:ascii="Arial" w:hAnsi="Arial" w:cs="Arial" w:eastAsia="Arial"/>
          <w:i/>
          <w:color w:val="auto"/>
          <w:spacing w:val="0"/>
          <w:position w:val="0"/>
          <w:sz w:val="24"/>
          <w:shd w:fill="auto" w:val="clear"/>
        </w:rPr>
        <w:t xml:space="preserve">How Marriott Is Expanding Its Sustainable Practices for Events.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https://www.northstarmeetingsgroup.com/News/Hotels-and-Resorts/marriott-international-sustainability</w:t>
        </w:r>
      </w:hyperlink>
      <w:r>
        <w:rPr>
          <w:rFonts w:ascii="Arial" w:hAnsi="Arial" w:cs="Arial" w:eastAsia="Arial"/>
          <w:color w:val="auto"/>
          <w:spacing w:val="0"/>
          <w:position w:val="0"/>
          <w:sz w:val="24"/>
          <w:shd w:fill="auto" w:val="clear"/>
        </w:rPr>
        <w:t xml:space="preserve"> (Accessed: 16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Oaky (2022) </w:t>
      </w:r>
      <w:r>
        <w:rPr>
          <w:rFonts w:ascii="Arial" w:hAnsi="Arial" w:cs="Arial" w:eastAsia="Arial"/>
          <w:i/>
          <w:color w:val="auto"/>
          <w:spacing w:val="0"/>
          <w:position w:val="0"/>
          <w:sz w:val="24"/>
          <w:shd w:fill="auto" w:val="clear"/>
        </w:rPr>
        <w:t xml:space="preserve">Sustainability in the hospitality industry: 9 ideas to adopt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https://oaky.com/en/blog/sustainability-in-the-hospitality-industry</w:t>
        </w:r>
      </w:hyperlink>
      <w:r>
        <w:rPr>
          <w:rFonts w:ascii="Arial" w:hAnsi="Arial" w:cs="Arial" w:eastAsia="Arial"/>
          <w:color w:val="auto"/>
          <w:spacing w:val="0"/>
          <w:position w:val="0"/>
          <w:sz w:val="24"/>
          <w:shd w:fill="auto" w:val="clear"/>
        </w:rPr>
        <w:t xml:space="preserve"> (Accessed: 15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Otley, T. (2022) </w:t>
      </w:r>
      <w:r>
        <w:rPr>
          <w:rFonts w:ascii="Arial" w:hAnsi="Arial" w:cs="Arial" w:eastAsia="Arial"/>
          <w:i/>
          <w:color w:val="auto"/>
          <w:spacing w:val="0"/>
          <w:position w:val="0"/>
          <w:sz w:val="24"/>
          <w:shd w:fill="auto" w:val="clear"/>
        </w:rPr>
        <w:t xml:space="preserve">How sustainable is Hilton? </w:t>
      </w:r>
      <w:r>
        <w:rPr>
          <w:rFonts w:ascii="Arial" w:hAnsi="Arial" w:cs="Arial" w:eastAsia="Arial"/>
          <w:color w:val="auto"/>
          <w:spacing w:val="0"/>
          <w:position w:val="0"/>
          <w:sz w:val="24"/>
          <w:shd w:fill="auto" w:val="clear"/>
        </w:rPr>
        <w:t xml:space="preserve">Available at:</w:t>
      </w:r>
      <w:r>
        <w:rPr>
          <w:rFonts w:ascii="Calibri" w:hAnsi="Calibri" w:cs="Calibri" w:eastAsia="Calibri"/>
          <w:color w:val="auto"/>
          <w:spacing w:val="0"/>
          <w:position w:val="0"/>
          <w:sz w:val="22"/>
          <w:shd w:fill="auto" w:val="clear"/>
        </w:rPr>
        <w:t xml:space="preserve">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https://www.businesstraveller.com/features/how-sustainable-is-hilton/</w:t>
        </w:r>
      </w:hyperlink>
      <w:r>
        <w:rPr>
          <w:rFonts w:ascii="Arial" w:hAnsi="Arial" w:cs="Arial" w:eastAsia="Arial"/>
          <w:color w:val="auto"/>
          <w:spacing w:val="0"/>
          <w:position w:val="0"/>
          <w:sz w:val="24"/>
          <w:shd w:fill="auto" w:val="clear"/>
        </w:rPr>
        <w:t xml:space="preserve"> (Accessed: 16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Safdie, S. (2023) </w:t>
      </w:r>
      <w:r>
        <w:rPr>
          <w:rFonts w:ascii="Arial" w:hAnsi="Arial" w:cs="Arial" w:eastAsia="Arial"/>
          <w:i/>
          <w:color w:val="auto"/>
          <w:spacing w:val="0"/>
          <w:position w:val="0"/>
          <w:sz w:val="24"/>
          <w:shd w:fill="auto" w:val="clear"/>
        </w:rPr>
        <w:t xml:space="preserve">What are the Three Pillars of Sustainable Development?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https://greenly.earth/en-us/blog/company-guide/3-pillars-of-sustainable-development</w:t>
        </w:r>
      </w:hyperlink>
      <w:r>
        <w:rPr>
          <w:rFonts w:ascii="Arial" w:hAnsi="Arial" w:cs="Arial" w:eastAsia="Arial"/>
          <w:color w:val="auto"/>
          <w:spacing w:val="0"/>
          <w:position w:val="0"/>
          <w:sz w:val="24"/>
          <w:shd w:fill="auto" w:val="clear"/>
        </w:rPr>
        <w:t xml:space="preserve"> (Accessed: 13 May 2023). </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Simon (2022) </w:t>
      </w:r>
      <w:r>
        <w:rPr>
          <w:rFonts w:ascii="Arial" w:hAnsi="Arial" w:cs="Arial" w:eastAsia="Arial"/>
          <w:i/>
          <w:color w:val="auto"/>
          <w:spacing w:val="0"/>
          <w:position w:val="0"/>
          <w:sz w:val="24"/>
          <w:shd w:fill="auto" w:val="clear"/>
        </w:rPr>
        <w:t xml:space="preserve">The Three Pillars Of Sustainability EXPLAINED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14">
        <w:r>
          <w:rPr>
            <w:rFonts w:ascii="Arial" w:hAnsi="Arial" w:cs="Arial" w:eastAsia="Arial"/>
            <w:color w:val="0000FF"/>
            <w:spacing w:val="0"/>
            <w:position w:val="0"/>
            <w:sz w:val="24"/>
            <w:u w:val="single"/>
            <w:shd w:fill="auto" w:val="clear"/>
          </w:rPr>
          <w:t xml:space="preserve">https://sustainability-success.com/three-pillars-of-sustainability/?utm_content=cmp-true</w:t>
        </w:r>
      </w:hyperlink>
      <w:r>
        <w:rPr>
          <w:rFonts w:ascii="Arial" w:hAnsi="Arial" w:cs="Arial" w:eastAsia="Arial"/>
          <w:color w:val="auto"/>
          <w:spacing w:val="0"/>
          <w:position w:val="0"/>
          <w:sz w:val="24"/>
          <w:shd w:fill="auto" w:val="clear"/>
        </w:rPr>
        <w:t xml:space="preserve"> (Accessed: 13 May 2023).</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Zhu-Bandelier, S. (2021) </w:t>
      </w:r>
      <w:r>
        <w:rPr>
          <w:rFonts w:ascii="Arial" w:hAnsi="Arial" w:cs="Arial" w:eastAsia="Arial"/>
          <w:i/>
          <w:color w:val="auto"/>
          <w:spacing w:val="0"/>
          <w:position w:val="0"/>
          <w:sz w:val="24"/>
          <w:shd w:fill="auto" w:val="clear"/>
        </w:rPr>
        <w:t xml:space="preserve">6 key ways a circular economy can benefit the hospitality industry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15">
        <w:r>
          <w:rPr>
            <w:rFonts w:ascii="Arial" w:hAnsi="Arial" w:cs="Arial" w:eastAsia="Arial"/>
            <w:color w:val="0000FF"/>
            <w:spacing w:val="0"/>
            <w:position w:val="0"/>
            <w:sz w:val="24"/>
            <w:u w:val="single"/>
            <w:shd w:fill="auto" w:val="clear"/>
          </w:rPr>
          <w:t xml:space="preserve">https://ceoworld.biz/2021/04/08/6-key-ways-a-circular-economy-can-benefit-the-hospitality-industry/</w:t>
        </w:r>
      </w:hyperlink>
      <w:r>
        <w:rPr>
          <w:rFonts w:ascii="Arial" w:hAnsi="Arial" w:cs="Arial" w:eastAsia="Arial"/>
          <w:color w:val="auto"/>
          <w:spacing w:val="0"/>
          <w:position w:val="0"/>
          <w:sz w:val="24"/>
          <w:shd w:fill="auto" w:val="clear"/>
        </w:rPr>
        <w:t xml:space="preserve"> (Accessed: 18 May 2023).</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ode="External" Target="https://www.highspeedtraining.co.uk/hub/greenwashing-and-csr-in-the-hospitality-industry/" Id="docRId7" Type="http://schemas.openxmlformats.org/officeDocument/2006/relationships/hyperlink" /><Relationship TargetMode="External" Target="https://www.northstarmeetingsgroup.com/News/Hotels-and-Resorts/marriott-international-sustainability" Id="docRId10" Type="http://schemas.openxmlformats.org/officeDocument/2006/relationships/hyperlink" /><Relationship TargetMode="External" Target="https://sustainability-success.com/three-pillars-of-sustainability/?utm_content=cmp-true" Id="docRId14" Type="http://schemas.openxmlformats.org/officeDocument/2006/relationships/hyperlink" /><Relationship TargetMode="External" Target="https://www.treehugger.com/what-are-the-three-pillars-of-sustainability-5189295" Id="docRId2" Type="http://schemas.openxmlformats.org/officeDocument/2006/relationships/hyperlink" /><Relationship TargetMode="External" Target="https://kezzler.com/traceability-technology-supporting-sustainability-and-the-european-green-deal/?gclid=CjwKCAjw67ajBhAVEiwA2g_jEK5ZQ4YYUpUOazJ4wueSJtVMJNF48587MVFXGGv6teHI2J1MqfYXkxoCNloQAvD_BwE" Id="docRId6" Type="http://schemas.openxmlformats.org/officeDocument/2006/relationships/hyperlink" /><Relationship TargetMode="External" Target="https://www.hospitalitynet.org/news/4111060.html" Id="docRId1" Type="http://schemas.openxmlformats.org/officeDocument/2006/relationships/hyperlink" /><Relationship TargetMode="External" Target="https://oaky.com/en/blog/sustainability-in-the-hospitality-industry" Id="docRId11" Type="http://schemas.openxmlformats.org/officeDocument/2006/relationships/hyperlink" /><Relationship TargetMode="External" Target="https://ceoworld.biz/2021/04/08/6-key-ways-a-circular-economy-can-benefit-the-hospitality-industry/" Id="docRId15" Type="http://schemas.openxmlformats.org/officeDocument/2006/relationships/hyperlink" /><Relationship TargetMode="External" Target="https://www.investopedia.com/terms/c/corp-social-responsibility.asp" Id="docRId5" Type="http://schemas.openxmlformats.org/officeDocument/2006/relationships/hyperlink" /><Relationship TargetMode="External" Target="https://www.investopedia.com/terms/s/sustainability.asp" Id="docRId9" Type="http://schemas.openxmlformats.org/officeDocument/2006/relationships/hyperlink" /><Relationship TargetMode="External" Target="https://www.activesustainability.com/sustainable-development/what-is-sustainability/?_adin=02021864894" Id="docRId0" Type="http://schemas.openxmlformats.org/officeDocument/2006/relationships/hyperlink" /><Relationship TargetMode="External" Target="https://www.businesstraveller.com/features/how-sustainable-is-hilton/" Id="docRId12" Type="http://schemas.openxmlformats.org/officeDocument/2006/relationships/hyperlink" /><Relationship Target="numbering.xml" Id="docRId16" Type="http://schemas.openxmlformats.org/officeDocument/2006/relationships/numbering" /><Relationship TargetMode="External" Target="https://wearesololiving.com/3-pillars-of-sustainability/" Id="docRId4" Type="http://schemas.openxmlformats.org/officeDocument/2006/relationships/hyperlink" /><Relationship TargetMode="External" Target="https://serve360.marriott.com/" Id="docRId8" Type="http://schemas.openxmlformats.org/officeDocument/2006/relationships/hyperlink" /><Relationship TargetMode="External" Target="https://greenly.earth/en-us/blog/company-guide/3-pillars-of-sustainable-development" Id="docRId13" Type="http://schemas.openxmlformats.org/officeDocument/2006/relationships/hyperlink" /><Relationship TargetMode="External" Target="https://www.hospitalitynet.org/news/4111726.html" Id="docRId3" Type="http://schemas.openxmlformats.org/officeDocument/2006/relationships/hyperlink" /></Relationships>
</file>