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551887F" w14:textId="0EEF4E91" w:rsidR="000E1084" w:rsidRDefault="00DA5A98" w:rsidP="000E1084">
      <w:pPr>
        <w:pStyle w:val="Heading1"/>
        <w:jc w:val="left"/>
      </w:pPr>
      <w:bookmarkStart w:id="0" w:name="_Toc196879382"/>
      <w:bookmarkStart w:id="1" w:name="_Toc196879965"/>
      <w:bookmarkStart w:id="2" w:name="_Toc196880053"/>
      <w:bookmarkStart w:id="3" w:name="_Toc196880095"/>
      <w:bookmarkStart w:id="4" w:name="_Toc198060431"/>
      <w:r>
        <w:rPr>
          <w:noProof/>
        </w:rPr>
        <mc:AlternateContent>
          <mc:Choice Requires="wps">
            <w:drawing>
              <wp:anchor distT="45720" distB="45720" distL="114300" distR="114300" simplePos="0" relativeHeight="251662336" behindDoc="0" locked="0" layoutInCell="1" allowOverlap="1" wp14:anchorId="68F61CD0" wp14:editId="1F74F9DE">
                <wp:simplePos x="0" y="0"/>
                <wp:positionH relativeFrom="column">
                  <wp:posOffset>95058</wp:posOffset>
                </wp:positionH>
                <wp:positionV relativeFrom="paragraph">
                  <wp:posOffset>-749930</wp:posOffset>
                </wp:positionV>
                <wp:extent cx="3019096"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096" cy="1404620"/>
                        </a:xfrm>
                        <a:prstGeom prst="rect">
                          <a:avLst/>
                        </a:prstGeom>
                        <a:noFill/>
                        <a:ln w="9525">
                          <a:noFill/>
                          <a:miter lim="800000"/>
                          <a:headEnd/>
                          <a:tailEnd/>
                        </a:ln>
                      </wps:spPr>
                      <wps:txbx>
                        <w:txbxContent>
                          <w:p w14:paraId="482F95ED" w14:textId="1CED828F"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Prifysgol Cyrmu</w:t>
                            </w:r>
                          </w:p>
                          <w:p w14:paraId="18D208C0" w14:textId="1453CF93"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Y Drindod Dewi Sant</w:t>
                            </w:r>
                          </w:p>
                          <w:p w14:paraId="691C1376" w14:textId="60684E83"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University of Wales</w:t>
                            </w:r>
                          </w:p>
                          <w:p w14:paraId="30A10F5E" w14:textId="5328ED0D"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F61CD0" id="_x0000_t202" coordsize="21600,21600" o:spt="202" path="m,l,21600r21600,l21600,xe">
                <v:stroke joinstyle="miter"/>
                <v:path gradientshapeok="t" o:connecttype="rect"/>
              </v:shapetype>
              <v:shape id="Text Box 2" o:spid="_x0000_s1026" type="#_x0000_t202" style="position:absolute;margin-left:7.5pt;margin-top:-59.05pt;width:237.7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" filled="f" stroked="f">
                <v:textbox style="mso-fit-shape-to-text:t">
                  <w:txbxContent>
                    <w:p w14:paraId="482F95ED" w14:textId="1CED828F"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Prifysgol Cyrmu</w:t>
                      </w:r>
                    </w:p>
                    <w:p w14:paraId="18D208C0" w14:textId="1453CF93"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Y Drindod Dewi Sant</w:t>
                      </w:r>
                    </w:p>
                    <w:p w14:paraId="691C1376" w14:textId="60684E83" w:rsidR="00885DD7" w:rsidRPr="00885DD7" w:rsidRDefault="00885DD7" w:rsidP="00885DD7">
                      <w:pPr>
                        <w:spacing w:before="0" w:after="0" w:line="240" w:lineRule="auto"/>
                        <w:rPr>
                          <w:rFonts w:ascii="Arial" w:hAnsi="Arial" w:cs="Arial"/>
                          <w:b/>
                          <w:bCs/>
                          <w:sz w:val="28"/>
                          <w:szCs w:val="28"/>
                        </w:rPr>
                      </w:pPr>
                      <w:r w:rsidRPr="00885DD7">
                        <w:rPr>
                          <w:rFonts w:ascii="Arial" w:hAnsi="Arial" w:cs="Arial"/>
                          <w:b/>
                          <w:bCs/>
                          <w:sz w:val="28"/>
                          <w:szCs w:val="28"/>
                        </w:rPr>
                        <w:t>University of Wales</w:t>
                      </w:r>
                    </w:p>
                    <w:p w14:paraId="30A10F5E" w14:textId="5328ED0D" w:rsidR="00885DD7" w:rsidRPr="00885DD7" w:rsidRDefault="00885DD7" w:rsidP="00885DD7">
                      <w:pPr>
                        <w:spacing w:before="0" w:after="0" w:line="240" w:lineRule="auto"/>
                        <w:rPr>
                          <w:rFonts w:ascii="Arial" w:hAnsi="Arial" w:cs="Arial"/>
                          <w:sz w:val="28"/>
                          <w:szCs w:val="28"/>
                        </w:rPr>
                      </w:pPr>
                      <w:r w:rsidRPr="00885DD7">
                        <w:rPr>
                          <w:rFonts w:ascii="Arial" w:hAnsi="Arial" w:cs="Arial"/>
                          <w:sz w:val="28"/>
                          <w:szCs w:val="28"/>
                        </w:rPr>
                        <w:t>Trinity Saint David</w:t>
                      </w:r>
                    </w:p>
                  </w:txbxContent>
                </v:textbox>
              </v:shape>
            </w:pict>
          </mc:Fallback>
        </mc:AlternateContent>
      </w:r>
      <w:r>
        <w:rPr>
          <w:noProof/>
        </w:rPr>
        <w:drawing>
          <wp:anchor distT="0" distB="0" distL="114300" distR="114300" simplePos="0" relativeHeight="251660288" behindDoc="0" locked="0" layoutInCell="1" allowOverlap="1" wp14:anchorId="4FC73189" wp14:editId="5CFA0EF1">
            <wp:simplePos x="0" y="0"/>
            <wp:positionH relativeFrom="margin">
              <wp:posOffset>-737235</wp:posOffset>
            </wp:positionH>
            <wp:positionV relativeFrom="paragraph">
              <wp:posOffset>-946721</wp:posOffset>
            </wp:positionV>
            <wp:extent cx="3625850" cy="1616075"/>
            <wp:effectExtent l="0" t="0" r="0" b="0"/>
            <wp:wrapNone/>
            <wp:docPr id="87224911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9988" b="89888" l="3561" r="89928">
                                  <a14:foregroundMark x1="12799" y1="55556" x2="7902" y2="25593"/>
                                  <a14:foregroundMark x1="6789" y1="50687" x2="4619" y2="23845"/>
                                  <a14:foregroundMark x1="8959" y1="49438" x2="7067" y2="33583"/>
                                  <a14:foregroundMark x1="5175" y1="37828" x2="4619" y2="29338"/>
                                  <a14:foregroundMark x1="8959" y1="24969" x2="22037" y2="46941"/>
                                  <a14:foregroundMark x1="11408" y1="24345" x2="7624" y2="16479"/>
                                  <a14:foregroundMark x1="5954" y1="28090" x2="3561" y2="31086"/>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625850" cy="161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03881">
        <w:rPr>
          <w:noProof/>
          <w:lang w:val="en-GB" w:bidi="en-GB"/>
        </w:rPr>
        <mc:AlternateContent>
          <mc:Choice Requires="wpg">
            <w:drawing>
              <wp:anchor distT="0" distB="0" distL="114300" distR="114300" simplePos="0" relativeHeight="251659264" behindDoc="1" locked="0" layoutInCell="1" allowOverlap="1" wp14:anchorId="3240D57F" wp14:editId="55AFFB31">
                <wp:simplePos x="0" y="0"/>
                <wp:positionH relativeFrom="page">
                  <wp:posOffset>-929059</wp:posOffset>
                </wp:positionH>
                <wp:positionV relativeFrom="paragraph">
                  <wp:posOffset>-3013336</wp:posOffset>
                </wp:positionV>
                <wp:extent cx="9143882" cy="13617944"/>
                <wp:effectExtent l="0" t="0" r="635" b="3175"/>
                <wp:wrapNone/>
                <wp:docPr id="17" name="Group 3"/>
                <wp:cNvGraphicFramePr/>
                <a:graphic xmlns:a="http://schemas.openxmlformats.org/drawingml/2006/main">
                  <a:graphicData uri="http://schemas.microsoft.com/office/word/2010/wordprocessingGroup">
                    <wpg:wgp>
                      <wpg:cNvGrpSpPr/>
                      <wpg:grpSpPr>
                        <a:xfrm>
                          <a:off x="0" y="0"/>
                          <a:ext cx="9143882" cy="13617944"/>
                          <a:chOff x="-1" y="0"/>
                          <a:chExt cx="8627843" cy="13618501"/>
                        </a:xfrm>
                      </wpg:grpSpPr>
                      <wps:wsp>
                        <wps:cNvPr id="1" name="Freeform: Shape 10">
                          <a:extLst>
                            <a:ext uri="{C183D7F6-B498-43B3-948B-1728B52AA6E4}">
                              <adec:decorative xmlns:adec="http://schemas.microsoft.com/office/drawing/2017/decorative" val="1"/>
                            </a:ext>
                          </a:extLst>
                        </wps:cNvPr>
                        <wps:cNvSpPr/>
                        <wps:spPr>
                          <a:xfrm rot="10800000" flipH="1">
                            <a:off x="-1" y="0"/>
                            <a:ext cx="4662507" cy="3949163"/>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37000"/>
                                </a:schemeClr>
                              </a:gs>
                            </a:gsLst>
                            <a:path path="circle">
                              <a:fillToRect l="100000" b="100000"/>
                            </a:path>
                          </a:gradFill>
                          <a:ln w="9525" cap="flat">
                            <a:noFill/>
                            <a:prstDash val="solid"/>
                            <a:miter/>
                          </a:ln>
                        </wps:spPr>
                        <wps:bodyPr rtlCol="0" anchor="ctr"/>
                      </wps:wsp>
                      <wps:wsp>
                        <wps:cNvPr id="15" name="Freeform: Shape 10">
                          <a:extLst>
                            <a:ext uri="{C183D7F6-B498-43B3-948B-1728B52AA6E4}">
                              <adec:decorative xmlns:adec="http://schemas.microsoft.com/office/drawing/2017/decorative" val="1"/>
                            </a:ext>
                          </a:extLst>
                        </wps:cNvPr>
                        <wps:cNvSpPr/>
                        <wps:spPr>
                          <a:xfrm rot="10800000" flipH="1" flipV="1">
                            <a:off x="520860" y="2974694"/>
                            <a:ext cx="687699" cy="6134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6" name="Freeform: Shape 10">
                          <a:extLst>
                            <a:ext uri="{C183D7F6-B498-43B3-948B-1728B52AA6E4}">
                              <adec:decorative xmlns:adec="http://schemas.microsoft.com/office/drawing/2017/decorative" val="1"/>
                            </a:ext>
                          </a:extLst>
                        </wps:cNvPr>
                        <wps:cNvSpPr/>
                        <wps:spPr>
                          <a:xfrm rot="10800000" flipH="1" flipV="1">
                            <a:off x="5740210" y="10772273"/>
                            <a:ext cx="2887632" cy="284622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20000"/>
                                </a:schemeClr>
                              </a:gs>
                              <a:gs pos="100000">
                                <a:schemeClr val="accent2">
                                  <a:alpha val="25000"/>
                                </a:schemeClr>
                              </a:gs>
                            </a:gsLst>
                            <a:path path="circle">
                              <a:fillToRect l="100000" b="100000"/>
                            </a:path>
                          </a:gradFill>
                          <a:ln w="9525" cap="flat">
                            <a:noFill/>
                            <a:prstDash val="solid"/>
                            <a:miter/>
                          </a:ln>
                        </wps:spPr>
                        <wps:bodyPr rtlCol="0" anchor="ctr"/>
                      </wps:wsp>
                      <wps:wsp>
                        <wps:cNvPr id="11" name="Freeform: Shape 10">
                          <a:extLst>
                            <a:ext uri="{FF2B5EF4-FFF2-40B4-BE49-F238E27FC236}">
                              <a16:creationId xmlns:a16="http://schemas.microsoft.com/office/drawing/2014/main" id="{BCD5F0C6-A186-42F4-87B6-BFBFEC77A6D2}"/>
                            </a:ext>
                            <a:ext uri="{C183D7F6-B498-43B3-948B-1728B52AA6E4}">
                              <adec:decorative xmlns:adec="http://schemas.microsoft.com/office/drawing/2017/decorative" val="1"/>
                            </a:ext>
                          </a:extLst>
                        </wps:cNvPr>
                        <wps:cNvSpPr/>
                        <wps:spPr>
                          <a:xfrm rot="10800000">
                            <a:off x="6257636" y="11264663"/>
                            <a:ext cx="2040731" cy="220930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5000"/>
                            </a:schemeClr>
                          </a:solidFill>
                        </wps:spPr>
                        <wps:bodyPr rtlCol="0" anchor="ctr"/>
                      </wps:wsp>
                      <wps:wsp>
                        <wps:cNvPr id="31" name="Freeform: Shape 10">
                          <a:extLst>
                            <a:ext uri="{C183D7F6-B498-43B3-948B-1728B52AA6E4}">
                              <adec:decorative xmlns:adec="http://schemas.microsoft.com/office/drawing/2017/decorative" val="1"/>
                            </a:ext>
                          </a:extLst>
                        </wps:cNvPr>
                        <wps:cNvSpPr/>
                        <wps:spPr>
                          <a:xfrm rot="10800000" flipH="1" flipV="1">
                            <a:off x="3588152" y="1481560"/>
                            <a:ext cx="654685" cy="6464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0000"/>
                            </a:schemeClr>
                          </a:solidFill>
                          <a:ln w="9525" cap="flat">
                            <a:noFill/>
                            <a:prstDash val="solid"/>
                            <a:miter/>
                          </a:ln>
                        </wps:spPr>
                        <wps:bodyPr rtlCol="0" anchor="ctr"/>
                      </wps:wsp>
                      <wps:wsp>
                        <wps:cNvPr id="5" name="Freeform: Shape 10">
                          <a:extLst>
                            <a:ext uri="{C183D7F6-B498-43B3-948B-1728B52AA6E4}">
                              <adec:decorative xmlns:adec="http://schemas.microsoft.com/office/drawing/2017/decorative" val="1"/>
                            </a:ext>
                          </a:extLst>
                        </wps:cNvPr>
                        <wps:cNvSpPr/>
                        <wps:spPr>
                          <a:xfrm rot="10800000" flipH="1" flipV="1">
                            <a:off x="5461211" y="11947979"/>
                            <a:ext cx="488555" cy="5202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4000"/>
                            </a:schemeClr>
                          </a:solidFill>
                          <a:ln w="9525" cap="flat">
                            <a:noFill/>
                            <a:prstDash val="solid"/>
                            <a:miter/>
                          </a:ln>
                        </wps:spPr>
                        <wps:bodyPr rtlCol="0" anchor="ctr"/>
                      </wps:wsp>
                      <wps:wsp>
                        <wps:cNvPr id="32" name="Freeform: Shape 10">
                          <a:extLst>
                            <a:ext uri="{C183D7F6-B498-43B3-948B-1728B52AA6E4}">
                              <adec:decorative xmlns:adec="http://schemas.microsoft.com/office/drawing/2017/decorative" val="1"/>
                            </a:ext>
                          </a:extLst>
                        </wps:cNvPr>
                        <wps:cNvSpPr/>
                        <wps:spPr>
                          <a:xfrm rot="10800000" flipH="1" flipV="1">
                            <a:off x="4146234" y="2217704"/>
                            <a:ext cx="480625" cy="45526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4" name="Freeform: Shape 10">
                          <a:extLst>
                            <a:ext uri="{C183D7F6-B498-43B3-948B-1728B52AA6E4}">
                              <adec:decorative xmlns:adec="http://schemas.microsoft.com/office/drawing/2017/decorative" val="1"/>
                            </a:ext>
                          </a:extLst>
                        </wps:cNvPr>
                        <wps:cNvSpPr/>
                        <wps:spPr>
                          <a:xfrm rot="10800000" flipH="1" flipV="1">
                            <a:off x="7490200" y="10521054"/>
                            <a:ext cx="903414" cy="81989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wpg:wgp>
                  </a:graphicData>
                </a:graphic>
                <wp14:sizeRelH relativeFrom="margin">
                  <wp14:pctWidth>0</wp14:pctWidth>
                </wp14:sizeRelH>
                <wp14:sizeRelV relativeFrom="margin">
                  <wp14:pctHeight>0</wp14:pctHeight>
                </wp14:sizeRelV>
              </wp:anchor>
            </w:drawing>
          </mc:Choice>
          <mc:Fallback>
            <w:pict>
              <v:group w14:anchorId="7D5ACD8A" id="Group 3" o:spid="_x0000_s1026" style="position:absolute;margin-left:-73.15pt;margin-top:-237.25pt;width:10in;height:1072.3pt;z-index:-251657216;mso-position-horizontal-relative:page;mso-width-relative:margin;mso-height-relative:margin" coordorigin="" coordsize="86278,136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">
                <v:shape id="Freeform: Shape 10" o:spid="_x0000_s1027" alt="&quot;&quot;" style="position:absolute;width:46625;height:39491;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24248f" focusposition="1" focussize="" focus="100%" type="gradientRadial"/>
                  <v:stroke joinstyle="miter"/>
                  <v:path arrowok="t" o:connecttype="custom" o:connectlocs="2534876,3927745;2513086,3937816;2514391,3938296;2716057,3825512;2645605,3839910;2539925,3851428;2534894,3839910;2608701,3834151;2716057,3825512;2899317,3810440;2895013,3811483;2897220,3811114;1584626,3788797;1659272,3805355;1691144,3806794;1780047,3844230;1820305,3851428;1822824,3852149;1832048,3844230;1867274,3852869;1902501,3860067;1971910,3873922;1972953,3873026;2053470,3884544;2092050,3890303;2130632,3893183;2209470,3896062;2316826,3894622;2321486,3894622;2331924,3889582;2355408,3883104;2379311,3882744;2395666,3884543;2400069,3894622;2437601,3894622;2425860,3909020;2419150,3916219;2397343,3924858;2357084,3924858;2305085,3921979;2192696,3919099;2108824,3913340;2035017,3904701;1961210,3894622;1848823,3880224;1761596,3855748;1762605,3855120;1711273,3841351;1665981,3824073;1613982,3809675;1560304,3793837;1584626,3788797;2572051,3757929;2546422,3761286;2369176,3768968;2427536,3775119;2442634,3772239;2546635,3762162;2563749,3759305;2731299,3737068;2644249,3748471;2674120,3749203;2717105,3742364;3049064,3733738;2776039,3796145;2914204,3769721;1298624,3704570;1491528,3775119;1560304,3793837;1612304,3809674;1664305,3824072;1709595,3841349;1699530,3848549;1672691,3844229;1577078,3813994;1530110,3798155;1483142,3780878;1421076,3762162;1367398,3742005;1325463,3723287;1298624,3704570;1377465,3668576;1469723,3708890;1457981,3714649;1350626,3670015;1377465,3668576;1036945,3570671;1151010,3625383;1174494,3648419;1120816,3623942;1080558,3602346;1036945,3570671;1236963,3533726;1236979,3534136;1242645,3540022;1243268,3537555;3686672,3439214;3680580,3439649;3579934,3501561;3480965,3547634;3410513,3583628;3371933,3598026;3331674,3612424;3283028,3634021;3246124,3652738;3192446,3671456;3137092,3688733;3121994,3701691;3098510,3708890;3039801,3717529;2964315,3737686;2895541,3756402;2820056,3775120;2726120,3795277;2593603,3813994;2590248,3818314;2526534,3831986;2528184,3832712;2598941,3817528;2600313,3813994;2732831,3795277;2826767,3775120;2902251,3756402;2971027,3737686;3046510,3717529;3105221,3708890;3065477,3729359;3066640,3729047;3108576,3707450;3132060,3700251;3133624,3699880;3143802,3690172;3199158,3672895;3252836,3654178;3289739,3635460;3338384,3613864;3378642,3599466;3406249,3589165;3420579,3580748;3491031,3544755;3589999,3498681;810205,3419303;816573,3423992;818748,3424943;3697931,3381718;3697355,3382058;3697355,3382469;3700021,3382796;3700710,3382058;3734170,3360226;3724266,3366099;3722515,3367660;3729306,3363929;673240,3287705;736593,3351729;686360,3299989;3852938,3287662;3852788,3287708;3851679,3294232;3824840,3320148;3792968,3350383;3794889,3350003;3824840,3321587;3851679,3295671;3852938,3287662;837195,3255240;840517,3258712;840684,3258236;589071,3222241;632684,3246718;634825,3248883;654699,3252657;699780,3288471;761846,3331665;788684,3363340;803780,3379178;867523,3425251;849072,3438209;789709,3381594;787008,3382058;843185,3435633;849072,3438209;867525,3425251;1026880,3533235;995010,3541873;1006751,3549073;959783,3550512;929589,3533235;901073,3514518;830621,3464125;765200,3413733;704813,3363340;676297,3338864;649458,3312948;659523,3301430;693072,3327346;729975,3351822;775265,3393576;779115,3396410;729975,3351822;694748,3327346;661200,3301430;624296,3262555;589071,3222241;4284457,2993316;4283606,2993628;4265285,3031370;4266846,2812939;4222392,2868053;4200585,2902608;4178779,2934284;4126778,2993316;4081488,3052346;4041230,3099860;4037873,3101621;4035126,3105114;4039551,3102739;4079810,3055227;4125101,2996195;4177101,2937165;4198908,2905489;4220714,2870934;4266006,2814782;4440459,2793186;4418651,2849337;4380071,2909808;4341489,2971719;4306264,3010593;4329748,2970279;4349877,2929965;4364973,2908369;4385103,2879573;4403555,2850777;4440459,2793186;4331883,2669768;4291166,2731274;4290418,2732753;4331425,2670803;4354213,2530462;4305276,2645224;4202334,2825835;4187262,2846288;4187165,2846457;4151938,2898290;4116713,2954442;4076455,2997636;4042906,3046588;3844969,3238079;3779548,3285593;3773272,3289689;3770565,3292041;3743208,3311183;3720839,3333105;3638644,3386378;3625765,3393362;3590783,3417839;3585732,3420655;3578256,3426692;3512837,3464126;3447416,3498681;3439928,3501939;3395633,3526634;3381902,3532579;3368578,3540434;3323286,3562032;3280969,3576277;3186654,3617110;2965379,3687946;2811185,3721976;2935800,3701691;2959284,3697370;3034767,3674334;3081736,3661376;3157221,3628261;3242769,3602344;3297580,3583896;3321610,3572110;3343414,3566352;3373609,3551953;3381543,3547220;3402126,3530357;3447416,3507320;3498942,3485641;3517868,3475643;3583289,3438209;3611805,3415172;3643677,3397895;3725870,3344623;3784581,3297110;3850000,3249598;4047938,3058105;4075178,3018358;4076455,3014912;4120068,2957320;4133488,2940043;4151331,2918800;4156972,2909808;4192197,2857976;4260972,2735593;4328070,2604573;4347780,2551300;4537748,2403003;4532717,2405883;4532717,2405883;4553593,2317672;4552990,2320219;4557877,2325255;4572975,2339652;4583040,2333893;4583293,2332788;4576330,2336773;4559556,2323814;4538641,2154117;4537470,2154173;4535348,2154274;4536072,2161119;4534395,2197114;4527685,2218710;4487427,2273422;4477362,2320936;4467298,2336773;4450523,2405883;4432071,2460594;4411942,2513867;4400200,2555620;4386781,2598814;4397483,2584526;4406910,2554180;4415296,2510986;4435426,2457715;4453878,2403003;4470653,2333893;4480717,2318055;4490782,2270543;4531040,2215831;4504201,2326694;4484072,2418840;4438780,2536902;4429822,2548865;4425991,2566779;4413620,2597375;4366652,2685201;4344844,2731274;4331425,2755751;4314650,2781668;4269361,2850777;4220714,2918447;4158650,3009154;4089874,3098421;4044584,3148812;3995938,3197765;3979164,3217922;3960713,3238079;3932195,3258236;3885557,3302559;3886904,3307189;3838259,3350383;3786258,3382058;3744323,3410854;3704596,3435772;3710774,3435331;3754387,3407974;3796324,3379178;3848324,3347503;3896970,3304309;3895292,3298550;3942260,3253918;3970777,3233761;3989228,3213604;4006003,3193447;4054649,3144494;4099939,3094101;4168715,3004834;4230779,2914128;4279425,2846457;4324715,2777348;4341489,2751431;4354909,2726956;4376716,2680883;4423684,2593055;4442135,2534024;4487427,2415962;4507556,2323816;4534395,2212951;4540446,2193477;4536072,2192794;4537748,2156800;4574652,2123684;4555120,2193542;4555121,2193542;4574653,2123686;4589750,2109287;4579685,2128005;4577380,2167238;4576330,2204312;4559556,2248616;4559556,2253676;4579685,2204312;4583040,2128003;4590861,2113460;4517619,2047375;4506628,2069675;4502523,2102088;4497231,2086947;4495295,2089084;4500846,2104968;4497492,2128005;4504201,2146721;4509402,2146473;4505878,2136642;4509233,2113605;4517619,2047375;4658525,2008502;4661880,2009941;4660202,2070412;4661880,2112166;4656847,2188474;4651815,2231668;4636718,2295018;4631686,2348291;4606524,2446197;4583040,2531143;4541105,2546982;4544460,2538343;4551169,2477872;4576330,2414521;4596459,2404444;4596459,2404442;4618267,2295018;4630008,2243186;4640073,2189915;4648461,2139521;4651815,2092009;4653492,2051695;4656847,2030098;4658525,2008502;236251,1340921;237086,1341279;237165,1341078;337456,1134552;300552,1193582;270358,1215180;270286,1216558;267366,1271677;267451,1271545;270358,1216619;300552,1195021;337456,1135991;338713,1136710;339342,1135631;357583,1009290;334099,1023687;298874,1087038;306933,1092572;307195,1091600;300552,1087038;335777,1023687;356572,1010939;486746,927223;484628,928678;475634,958358;469972,973296;315648,1215180;293841,1274210;273711,1334681;230098,1461383;201583,1547770;188163,1612561;181453,1645675;176420,1678791;161324,1768058;156291,1822770;164679,1880361;168610,1848981;168034,1838607;174744,1778136;189840,1688869;201813,1676536;219201,1576662;218357,1559288;234929,1518510;244789,1484274;241841,1490178;231776,1487299;206614,1549210;208292,1583765;196549,1649995;194873,1661514;178099,1678791;183130,1645675;189840,1612561;203259,1547770;231776,1461383;275390,1334681;295519,1274210;317325,1215180;471649,973296;486746,927223;516942,783244;516940,783244;525326,789003;525326,789002;819202,578258;818880,578478;817901,579429;804201,591752;800737,596076;798474,598271;788684,610470;686362,714134;657845,742930;629329,773165;503234,892790;631006,771726;659521,741489;688038,712694;790361,609029;800737,596076;817901,579429;861784,478975;847306,483304;836538,486736;833976,489526;815523,503924;768555,529840;736685,560076;706491,590311;686362,606149;685679,605415;666652,625047;634361,659422;582361,708375;590747,717012;590908,716891;584038,709814;636037,660861;688038,606149;708168,590312;738361,560076;770232,529841;817200,503925;835653,489527;855782,483049;862136,481356;3291416,218848;3376964,251962;3413868,277878;3331674,243323;3291416,218848;3012962,113742;3080059,126700;3173995,167014;3012962,113742;2003148,104204;1967921,107983;1892436,116622;1818629,131020;1786758,139659;1749855,148297;1669102,161914;1654240,167015;1551918,197250;1451272,231805;1380819,259162;1333851,274998;1218108,321072;1162753,351308;1109075,381543;1023525,436255;943008,490966;865949,548667;872556,555758;888911,546129;902833,537223;953073,499605;1033590,444893;1119138,390181;1172816,359945;1228172,329710;1343914,283637;1389206,263480;1459658,236123;1560304,201569;1662627,171334;1705609,164087;1726373,157997;2008985,105666;2603039,73248;2638893,76308;2687540,90706;2650636,86387;2573474,73428;2603039,73248;2798250,61910;2867024,66229;2950896,95024;2846895,79188;2798250,61910;2237149,61550;2043405,70549;1909210,86386;1845468,100784;1790112,118061;1712950,126700;1421076,223166;1315399,263480;1283527,273558;1255011,286517;1201333,310992;1117462,348427;1053719,391620;869201,515442;830641,544223;792916,573788;793716,574474;503521,866750;444810,935860;417971,977614;391132,1016488;340809,1097116;286069,1171155;285454,1173425;267002,1216619;253582,1236776;250227,1239655;235341,1282130;231776,1307326;228422,1343320;204938,1402352;183130,1461383;159646,1547770;146226,1626959;137840,1706146;149581,1651434;150670,1646919;152936,1625518;166356,1546331;170558,1547534;170922,1546196;166357,1544890;189841,1458503;211647,1399471;235024,1340711;233455,1340441;236810,1304447;255261,1236776;268680,1216619;269131,1215567;287133,1173425;342487,1098556;392810,1017928;419649,979055;446488,937300;505199,868191;795394,575915;872556,515444;1057074,391622;1120816,348428;1204688,310994;1258366,286517;1286883,273559;1318754,263480;1424433,223166;1716306,126701;1793468,118062;1848823,100785;1912565,86387;2046760,70549;2240504,62090;2396230,66575;2472828,0;2551667,4319;2632183,11518;2685861,23037;2721088,37434;2764702,30235;2830121,43194;2870379,53271;2868702,54712;2867024,64790;2798250,60471;2774766,54712;2751282,50392;2705990,41753;2660701,33114;2613732,27355;2561733,27355;2519796,27355;2454377,27355;2451304,26513;2422505,38873;2432570,53271;2533216,70549;2488428,71220;2489183,71270;2536571,70549;2576829,74869;2653991,87826;2690894,92146;2752960,103665;2816703,115183;2878767,128140;2940833,143979;2971027,151177;3001221,159816;3001610,160121;3023262,163325;3075734,180062;3083063,189594;3085092,190052;3132060,205889;3172319,220287;3212577,236125;3242771,250523;3262900,259162;3284706,269239;3358513,305235;3452449,357067;3501096,385863;3502505,386726;3527364,399689;4474007,1927873;4473300,1939922;4492458,1942271;4510909,1953790;4519297,1992663;4551168,2038736;4564589,2039784;4564589,2028659;4578225,1996146;4578007,1989785;4591426,1950910;4609879,1950910;4638394,1935073;4641749,1998424;4633363,2028659;4623298,2057454;4618265,2104968;4616588,2129444;4613234,2153921;4606082,2158014;4606524,2159678;4613376,2155757;4616588,2132323;4618265,2107848;4623298,2060334;4633363,2031538;4641749,2001303;4655169,2009942;4653492,2031538;4650137,2053136;4648459,2093450;4645104,2140962;4636718,2191355;4626653,2244627;4614910,2296459;4593104,2405883;4572975,2415962;4547813,2479312;4541103,2539784;4537748,2548422;4509233,2614652;4500845,2620412;4465619,2690960;4502523,2620412;4510909,2614652;4457231,2745672;4428716,2758631;4422802,2768784;4423684,2770148;4430394,2758630;4458910,2745672;4438780,2794625;4401877,2852216;4383426,2881012;4363297,2909808;4348199,2931404;4326393,2973159;4302909,3013473;4266006,3056666;4229102,3096980;4230640,3094262;4188842,3143053;4098261,3228001;4080428,3251552;4098261,3229441;4188842,3144492;4120068,3233759;4084631,3265616;4056185,3283564;4054647,3285593;4036862,3297336;4036196,3301430;3957356,3370540;3873484,3436770;3869606,3439185;3841614,3469884;3774517,3513078;3711806,3553448;3711581,3553682;3774517,3514518;3841614,3471325;3786258,3518837;3741178,3544034;3709992,3555339;3709096,3556273;3675547,3574989;3662906,3580018;3631097,3602166;3600064,3621062;3553095,3646979;3537999,3648419;3521220,3654821;3518612,3656521;3539676,3649858;3554774,3648419;3494386,3687293;3455804,3704572;3417224,3720409;3389973,3723917;3385352,3726168;3257867,3773680;3251367,3774948;3212577,3796716;3234383,3802476;3153866,3832712;3160576,3812555;3133737,3821194;3108576,3828392;3056575,3842790;3049628,3835632;3024703,3839910;2994509,3845669;2932445,3858628;2930399,3859444;2989478,3847108;3019671,3841349;3044832,3837030;3054897,3844229;3106898,3829831;3132059,3822633;3158898,3813994;3152188,3834151;3081736,3862947;3078282,3862117;3029736,3878784;2989478,3888863;2929090,3901820;2904139,3900021;2851951,3908737;2850250,3911899;2711024,3934936;2679152,3927736;2652313,3927736;2605344,3940695;2563409,3943575;2521473,3945014;2516917,3943339;2478699,3949154;2432570,3942134;2434248,3940695;2442634,3930616;2404054,3926297;2422505,3917659;2477861,3916218;2531539,3914779;2608699,3916218;2662377,3911899;2763023,3893181;2830121,3880224;2880444,3878784;2883945,3877388;2835154,3878785;2768056,3891742;2667410,3910460;2613732,3914779;2536571,3913340;2482893,3914779;2427536,3916219;2429215,3910460;2440956,3896062;2957606,3822633;3308190,3708890;3400448,3667136;3452449,3644099;3506127,3619623;3606773,3567791;3687290,3514518;3838259,3413733;3880194,3384937;3920453,3354703;3980840,3307189;4006003,3271195;4042145,3242758;4042436,3240971;4007681,3268316;3982518,3304309;3922131,3351823;3881872,3382058;3839937,3410854;3688968,3511639;3608452,3564912;3507806,3616744;3454128,3641219;3402126,3664256;3309868,3706011;2959284,3819753;2442634,3893183;2404054,3893183;2399021,3881665;2358763,3880224;2321859,3893183;2214503,3894622;2135665,3891742;2097083,3888863;2058503,3883104;2081744,3861827;2076954,3862947;1990365,3849184;1986372,3849989;1820307,3824073;1754886,3812555;1697854,3803916;1629080,3776559;1543530,3749204;1454627,3718968;1469723,3708890;1531789,3718968;1558627,3739125;1650885,3762162;1833727,3802476;1879016,3809675;1927663,3816873;1981341,3826953;2040494,3837931;2045082,3837030;2100438,3844230;2102114,3841351;2182631,3844230;2196051,3845669;2320181,3845669;2410762,3848549;2518118,3841351;2531537,3841351;2536571,3852869;2642248,3841351;2712700,3826953;2752959,3821194;2778121,3818314;2833475,3806796;2878767,3798157;2924057,3788078;3007133,3775737;3017995,3772241;2930768,3785198;2885477,3795277;2840187,3803916;2784831,3815434;2759670,3818314;2719412,3824073;2610378,3832712;2536571,3838471;2523151,3838471;2415795,3845669;2325214,3842790;2201084,3842790;2187664,3841351;2135665,3822633;2107147,3838471;2107075,3838595;2130632,3825512;2182633,3844229;2102116,3841349;2102750,3840997;2050115,3834151;1988051,3822633;1934373,3812555;1885726,3805355;1840436,3798157;1657595,3757843;1565337,3734806;1538498,3714649;1476432,3704570;1384174,3664256;1357335,3665697;1261721,3623942;1244946,3598026;1248301,3596587;1307012,3623942;1365722,3651299;1382496,3642660;1313722,3603785;1256689,3582189;1177849,3543314;1110752,3505880;1005074,3467006;964816,3438210;973202,3435331;1013461,3445409;929589,3370540;882621,3337425;839007,3304309;783653,3265436;703136,3189126;697612,3174307;681329,3160331;625974,3108498;619265,3082582;597457,3056666;594859,3053170;568940,3037948;518617,2976038;490101,2918447;486746,2918447;448166,2855096;411263,2791745;372681,2718317;337456,2643448;372681,2693840;407908,2757191;419649,2791745;424503,2797854;418529,2771197;402952,2746931;377596,2697992;347518,2654965;310615,2568578;278998,2480021;268617,2454207;223399,2299287;203402,2186823;203259,2189915;204938,2212951;213324,2266224;223388,2320936;206614,2273422;194873,2212951;181453,2212951;173065,2158239;161324,2123684;151260,2090570;122742,2064654;114356,2064654;105968,2028659;102613,1982585;109323,1917796;112678,1894759;118391,1878959;115613,1842927;119387,1789654;126097,1778857;126097,1772377;112678,1793974;100937,1779576;79129,1753660;75146,1733143;74098,1734942;67388,1792534;62355,1850125;57323,1894759;57323,1986904;59000,2034418;62355,2081930;47259,2126564;43904,2126564;33839,2040177;33839,1950910;42226,1881800;57316,1894752;43904,1880361;40549,1828529;43904,1749340;45580,1727744;50614,1691748;70743,1626959;80772,1583918;77453,1573686;65710,1631277;45580,1696069;40549,1732062;38871,1753660;35516,1832848;38871,1884680;30484,1953790;30484,2043056;40549,2129444;43904,2129444;65710,2211512;77453,2279181;102613,2348291;142243,2496904;145702,2525386;152938,2525386;189841,2601694;203261,2640569;178099,2607453;151260,2555620;149583,2570018;134989,2531189;124421,2532584;112678,2499469;72419,2420280;47259,2349732;45580,2290700;33839,2221590;25451,2152480;7000,2102088;18741,1834288;30484,1765178;20420,1727744;40549,1624079;45580,1599602;59000,1516095;94227,1455623;85839,1537692;94223,1523625;99258,1489998;100937,1452744;116033,1405230;139517,1333241;168034,1259812;170170,1257749;183132,1199341;201583,1157587;223390,1123032;267003,1051043;302229,986253;352552,902745;389455,866750;419649,816358;444811,784683;471650,773165;478360,764526;505199,718453;557199,666620;558615,688284;554821,697390;609198,649343;636037,619108;671264,590312;674300,593207;672942,591752;716556,554317;760169,519762;807137,476569;872556,434814;943008,390181;985132,364958;1013461,342668;1063784,316752;1117462,292276;1124567,289139;1142833,273739;1172818,254841;1205738,240444;1229026,235842;1233204,233244;1689466,74867;1706395,71708;1753208,57590;1785499,52011;1802337,51888;1808564,50392;2191019,7198;2299632,6838;2415795,8637;2417958,10029;2474506,4319;2526506,11517;2578507,20156;2605336,25390;2576829,18716;2524828,10078;2472828,2880;247282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28" alt="&quot;&quot;" style="position:absolute;left:5208;top:29746;width:6877;height:613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373883,610073;370669,611637;370862,611712;400606,594194;390215,596430;374628,598219;373886,596430;384772,595536;400606,594194;427636,591853;427002,592015;427327,591958;233725,588491;244735,591063;249436,591287;262549,597101;268487,598219;268858,598331;270219,597101;275415,598443;280610,599561;290848,601713;291002,601574;302878,603363;308568,604258;314259,604705;325887,605152;341721,604928;342409,604928;343948,604146;347412,603139;350938,603084;353350,603363;353999,604928;359535,604928;357804,607165;356814,608283;353597,609625;347659,609625;339990,609178;323413,608730;311042,607836;300156,606494;289270,604928;272693,602692;259828,598890;259976,598793;252405,596654;245725,593971;238055,591734;230138,589274;233725,588491;379366,583697;375586,584218;349443,585411;358051,586367;360278,585919;375617,584354;378142,583910;402854,580456;390015,582228;394421,582341;400761,581279;449723,579939;409453,589633;429832,585528;191541,575409;219994,586367;230138,589274;237808,591734;245478,593970;252158,596654;250673,597772;246714,597101;232612,592405;225684,589945;218757,587261;209602,584354;201685,581223;195500,578316;191541,575409;203170,569818;216778,576080;215046,576974;199211,570042;203170,569818;152945,554611;169769,563109;173233,566687;165315,562885;159377,559531;152945,554611;182447,548873;182449,548936;183285,549851;183377,549467;543768,534193;542869,534260;528024,543877;513427,551033;503035,556624;497345,558860;491407,561096;484232,564451;478789,567358;470872,570265;462707,572949;460480,574962;457016,576080;448357,577422;437223,580553;427079,583460;415946,586367;402090,589498;382545,592405;382050,593076;372653,595200;372896,595312;383332,592954;383535,592405;403080,589498;416936,586367;428069,583460;438213,580553;449347,577422;458006,576080;452144,579259;452316,579211;458501,575856;461965,574738;462196,574680;463697,573173;471862,570489;479779,567582;485222,564674;492397,561320;498335,559084;502407,557484;504520,556176;514912,550586;529509,543429;119502,531100;120441,531828;120762,531976;545428,525262;545343,525315;545343,525379;545737,525430;545838,525315;550773,521924;549313,522836;549054,523079;550056,522499;99300,510660;108644,520604;101235,512568;568291,510653;568269,510660;568105,511673;564147,515699;559446,520395;559729,520336;564147,515922;568105,511897;568291,510653;123483,505617;123972,506156;123997,506082;86885,500492;93318,504293;93634,504630;96565,505216;103214,510779;112369,517488;116327,522408;118554,524868;127956,532024;125234,534037;116479,525243;116080,525315;124366,533636;125234,534037;127956,532024;151460,548796;146759,550138;148491,551256;141564,551480;137110,548796;132904,545889;122513,538062;112864,530235;103957,522408;99751,518606;95792,514581;97277,512791;102225,516817;107668,520619;114348,527104;114916,527544;107668,520619;102472,516817;97524,512791;92081,506753;86885,500492;631938,464934;631813,464982;629111,470845;629341,436917;622784,445478;619568,450845;616351,455765;608681,464934;602001,474103;596063,481483;595568,481756;595163,482299;595816,481930;601754,474550;608434,465381;616104,456212;619320,451292;622537,445925;629217,437203;654948,433849;651731,442571;646041,451963;640350,461580;635155,467617;638619,461356;641588,455094;643814,451740;646783,447267;649505,442794;654948,433849;638933,414679;632928,424233;632818,424462;638866,414840;642227,393042;635009,410867;619825,438920;617603,442097;617588,442123;612392,450174;607197,458896;601259,465605;596311,473208;567116,502952;557466,510332;556541,510968;556142,511333;552107,514306;548807,517711;536684,525986;534784,527071;529624,530873;528879,531310;527777,532248;518128,538062;508479,543429;507374,543935;500841,547771;498815,548694;496850,549915;490170,553269;483928,555482;470017,561824;437380,572827;414637,578112;433017,574962;436481,574291;447615,570712;454542,568700;465676,563556;478294,559531;486378,556665;489923,554835;493139,553940;497592,551704;498762,550969;501798,548349;508479,544771;516078,541404;518870,539851;528519,534037;532725,530458;537426,527775;549549,519500;558209,512120;567858,504741;597053,474997;601071,468824;601259,468288;607692,459343;609671,456659;612303,453360;613135,451963;618330,443912;628474,424903;638371,404553;641278,396278;669298,373244;668556,373691;668556,373691;671635,359990;671546,360386;672267,361168;674493,363404;675978,362510;676015,362338;674988,362957;672514,360944;669429,334586;669257,334595;668944,334611;669050,335674;668803,341265;667813,344619;661875,353117;660391,360497;658907,362957;656432,373691;653711,382190;650742,390464;649010,396949;647031,403658;648609,401439;650000,396726;651237,390017;654206,381742;656927,373244;659401,362510;660886,360050;662370,352670;668308,344172;664350,361391;661381,375704;654700,394042;653379,395900;652814,398683;650989,403435;644062,417076;640845,424233;638866,428034;636392,432060;629712,442794;622537,453305;613382,467394;603238,481259;596558,489086;589383,496690;586909,499821;584187,502952;579981,506082;573102,512967;573301,513686;566126,520395;558456,525315;552271,529788;546411,533658;547323,533589;553755,529340;559941,524868;567611,519948;574786,513239;574538,512344;581466,505412;585672,502281;588393,499150;590868,496019;598043,488416;604723,480588;614867,466723;624021,452634;631196,442123;637876,431389;640350,427363;642330,423562;645546,416406;652474,402764;655195,393595;661875,375257;664844,360944;668803,343725;669696,340700;669050,340594;669298,335003;674741,329859;671860,340710;671860,340710;674741,329860;676968,327623;675483,330530;675143,336624;674988,342383;672514,349264;672514,350050;675483,342383;675978,330530;677131,328271;666329,318007;664708,321470;664102,326505;663322,324153;663036,324485;663855,326952;663360,330530;664350,333437;665117,333399;664597,331872;665092,328294;666329,318007;687112,311969;687607,312192;687359,321585;687607,328070;686864,339923;686122,346632;683895,356472;683153,364746;679442,379953;675978,393147;669793,395608;670288,394266;671277,384873;674988,375033;677957,373468;677957,373468;681174,356472;682906,348421;684390,340146;685627,332319;686122,324939;686369,318678;686864,315323;687112,311969;34846,208277;34969,208333;34981,208302;49773,176223;44330,185392;39877,188747;39866,188961;39435,197522;39448,197502;39877,188970;44330,185616;49773,176447;49959,176558;50051,176391;52742,156767;49278,159003;44083,168843;45271,169703;45310,169552;44330,168843;49526,159003;52593,157023;71793,144020;71480,144246;70154,148856;69319,151176;46557,188747;43340,197916;40371,207308;33938,226988;29733,240406;27753,250470;26764,255613;26021,260757;23795,274622;23052,283120;24289,292065;24869,287191;24784,285580;25774,276187;28001,262322;29767,260406;32331,244894;32207,242195;34651,235861;36105,230543;35670,231461;34186,231013;30475,240630;30722,245997;28990,256284;28743,258073;26269,260757;27011,255613;28001,250470;29980,240406;34186,226988;40619,207308;43588,197916;46804,188747;69566,151176;71793,144020;76247,121657;76246,121657;77483,122551;77483,122551;120829,89817;120781,89852;120637,89999;118616,91913;118105,92585;117771,92926;116327,94821;101235,110922;97029,115395;92823,120091;74225,138672;93071,119868;97276,115171;101483,110698;116575,94597;118105,92585;120637,89999;127109,74396;124974,75069;123386,75602;123008,76035;120286,78271;113358,82297;108658,86993;104204,91689;101235,94150;101135,94035;98328,97085;93565,102424;85896,110028;87133,111369;87156,111350;86143,110251;93813,102648;101483,94150;104452,91690;108905,86993;113606,82297;120533,78272;123255,76035;126224,75029;127161,74766;485469,33992;498087,39136;503530,43161;491407,37794;485469,33992;444398,17667;454295,19680;468150,25941;444398,17667;295455,16185;290260,16772;279126,18114;268240,20351;263539,21692;258096,23034;246185,25149;243993,25941;228901,30638;214056,36005;203665,40254;196737,42714;179665,49870;171501,54567;163584,59263;150965,67761;139090,76259;127724,85221;128698,86323;131110,84827;133164,83444;140574,77601;152450,69103;165068,60605;172985,55908;181150,51212;198221,44056;204902,40925;215293,36676;230138,31308;245230,26612;251570,25487;254632,24541;296316,16412;383937,11377;389225,11852;396400,14089;390957,13418;379576,11405;383937,11377;412729,9616;422873,10287;435244,14760;419904,12300;412729,9616;329970,9560;301393,10958;281600,13418;272198,15654;264033,18338;252652,19680;209602,34663;194015,40925;189314,42490;185109,44503;177191,48305;164821,54119;155419,60828;128203,80061;122516,84531;116952,89123;117070,89230;74267,134627;65607,145362;61649,151847;57690,157885;50268,170408;42194,181909;42103,182261;39382,188970;37402,192101;36907,192548;34712,199146;34186,203059;33691,208650;30227,217819;27011,226988;23547,240406;21568,252706;20331,265006;22063,256507;22223,255806;22557,252482;24537,240182;25156,240369;25210,240161;24537,239959;28001,226541;31217,217372;34665,208245;34434,208203;34928,202612;37650,192101;39629,188970;39696,188807;42351,182261;50515,170632;57938,158109;61896,152071;65855,145585;74515,134851;117317,89453;128698,80061;155914,60828;165315,54119;177686,48305;185603,44503;189810,42490;194510,40925;210097,34663;253148,19680;264529,18338;272693,15654;282095,13418;301888,10958;330464,9644;353433,10341;364731,0;376359,671;388235,1789;396153,3578;401348,5814;407781,4696;417430,6709;423368,8274;423121,8498;422873,10063;412729,9393;409266,8498;405802,7827;399122,6485;392441,5143;385514,4249;377844,4249;371659,4249;362010,4249;361556,4118;357309,6038;358793,8274;373638,10958;367032,11062;367143,11070;374133,10958;380071,11629;391452,13642;396895,14313;406049,16102;415451,17891;424605,19903;433760,22363;438213,23481;442667,24823;442724,24871;445918,25368;453657,27968;454738,29448;455037,29520;461965,31979;467903,34216;473841,36676;478294,38912;481263,40254;484479,41819;495366,47410;509221,55461;516396,59934;516604,60068;520270,62081;659896,299445;659792,301317;662618,301681;665339,303471;666576,309509;671277,316665;673257,316827;673257,315099;675268,310049;675236,309061;677215,303023;679937,303023;684142,300563;684637,310403;683400,315099;681916,319572;681174,326952;680926,330754;680431,334556;679377,335191;679442,335450;680452,334841;680926,331201;681174,327399;681916,320019;683400,315547;684637,310851;686617,312192;686369,315547;685875,318901;685627,325163;685132,332543;683895,340370;682411,348644;680679,356695;677462,373691;674493,375257;670782,385097;669792,394489;669298,395831;665092,406118;663855,407013;658659,417971;664102,407013;665339,406118;657422,426469;653216,428482;652344,430059;652474,430271;653463,428482;657669,426469;654700,434072;649257,443018;646536,447490;643567,451963;641340,455318;638124,461803;634660,468065;629217,474774;623774,481036;624000,480613;617836,488192;604475,501386;601845,505044;604475,501610;617836,488415;607692,502281;602465,507229;598269,510017;598042,510332;595419,512156;595321,512791;583692,523526;571322,533813;570750,534188;566621,538956;556724,545665;547475,551936;547442,551972;556724,545889;566621,539180;558456,546560;551807,550474;547207,552230;547075,552375;542127,555282;540262,556063;535571,559503;530993,562438;524066,566463;521839,566687;519364,567682;518980,567946;522086,566911;524313,566687;515406,572725;509716,575409;504025,577869;500006,578414;499324,578763;480521,586143;479562,586340;473841,589721;477057,590616;465181,595312;466171,592181;462212,593523;458501,594641;450831,596878;449806,595766;446130,596430;441677,597325;432523,599338;432221,599465;440935,597548;445388,596654;449099,595983;450584,597101;458254,594865;461965,593747;465923,592405;464934,595536;454542,600009;454033,599880;446873,602468;440935,604034;432028,606047;428348,605767;420650,607121;420399,607612;399864,611190;395163,610072;391204,610072;384277,612085;378091,612532;371906,612756;371234,612495;365597,613399;358793,612308;359041,612085;360278,610519;354587,609848;357309,608507;365473,608283;373391,608059;384772,608283;392689,607612;407534,604705;417430,602692;424853,602468;425369,602252;418173,602469;408276,604481;393431,607389;385514,608059;374133,607836;366216,608059;358051,608283;358298,607389;360030,605152;436234,593747;487943,576080;501551,569594;509221,566016;517138,562215;531983,554164;543859,545889;566126,530235;572311,525762;578249,521066;587156,513686;590868,508095;596198,503678;596241,503401;591115,507648;587404,513239;578497,520619;572559,525315;566374,529788;544106,545442;532231,553717;517386,561767;509468,565569;501798,569147;488191,575633;436481,593300;360278,604705;354587,604705;353845,602916;347907,602692;342464,604705;326629,604928;315001,604481;309310,604034;303620,603139;307048,599835;306341,600009;293570,597871;292981,597996;268487,593971;258838,592181;250426,590840;240282,586591;227664,582342;214551,577645;216778,576080;225932,577645;229891,580776;243498,584354;270467,590616;277147,591734;284322,592852;292239,594418;300964,596123;301640,595983;309805,597101;310052,596654;321928,597101;323908,597325;342216,597325;355577,597772;371411,596654;373390,596654;374133,598443;389720,596654;400111,594418;406049,593523;409760,593076;417925,591287;424605,589945;431285,588380;443539,586463;445141,585920;432275,587932;425595,589498;418915,590840;410750,592629;407039,593076;401101,593971;385019,595312;374133,596207;372154,596207;356319,597325;342959,596878;324650,596878;322671,596654;315001,593747;310795,596207;310784,596226;314259,594194;321929,597101;310053,596654;310146,596599;302383,595536;293229,593747;285311,592181;278136,591063;271456,589945;244488,583683;230880,580105;226922,576974;217767,575409;204160,569147;200201,569371;186098,562885;183624,558860;184119,558636;192779,562885;201438,567135;203912,565793;193768,559754;185356,556400;173727,550362;163831,544547;148244,538509;142306,534037;143543,533589;149481,535155;137110,523526;130183,518382;123750,513239;115585,507201;103709,495348;102895,493046;100493,490875;92328,482825;91339,478799;88122,474774;87739,474231;83916,471866;76494,462250;72288,453305;71793,453305;66103,443465;60659,433625;54969,422220;49773,410591;54969,418418;60165,428258;61896,433625;62612,434574;61731,430434;59434,426665;55694,419063;51257,412380;45814,398962;41151,385207;39620,381197;32950,357135;30001,339666;29980,340146;30227,343725;31464,351999;32949,360497;30475,353117;28743,343725;26764,343725;25526,335226;23795,329859;22310,324716;18104,320690;16867,320690;15630,315099;15135,307943;16125,297880;16619,294302;17462,291847;17052,286251;17609,277976;18599,276299;18599,275293;16619,278647;14888,276411;11671,272386;11084,269199;10929,269478;9939,278424;9197,287369;8455,294302;8455,308614;8702,315994;9197,323374;6970,330307;6476,330307;4991,316889;4991,303023;6228,292289;8454,294300;6476,292065;5981,284015;6476,271715;6723,268360;7465,262769;10434,252706;11914,246021;11424,244431;9692,253377;6723,263440;5981,269031;5733,272386;5238,284685;5733,292736;4496,303471;4496,317336;5981,330754;6476,330754;9692,343501;11424,354012;15135,364746;20980,387829;21490,392253;22558,392253;28001,404106;29980,410144;26269,405000;22310,396949;22063,399186;19910,393154;18351,393371;16619,388228;10682,375928;6970,364970;6723,355801;4991,345066;3754,334332;1033,326505;2764,284909;4496,274175;3012,268360;5981,252259;6723,248457;8702,235486;13898,226093;12661,238841;13898,236656;14640,231433;14888,225646;17114,218266;20578,207084;24784,195679;25099,195359;27011,186287;29733,179801;32949,174434;39382,163252;44577,153189;52000,140218;57443,134627;61896,126800;65608,121880;69566,120091;70556,118749;74515,111593;82184,103542;82393,106907;81834,108321;89854,100859;93813,96162;99008,91690;99456,92139;99256,91913;105689,86099;112122,80732;119049,74023;128698,67537;139090,60605;145303,56687;149481,53225;156903,49199;164821,45397;165869,44910;168563,42518;172985,39583;177841,37347;181276,36632;181892,36228;249189,11629;251686,11138;258590,8945;263353,8079;265837,8059;266755,7827;323166,1118;339186,1062;356319,1342;356638,1558;364979,671;372648,1789;380318,3131;384275,3944;380071,2907;372401,1565;364731,447;3647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29" alt="&quot;&quot;" style="position:absolute;left:57402;top:107722;width:28876;height:2846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color2="#0072c7 [3205]" o:opacity2=".25" focusposition="1" focussize="" focus="100%" type="gradientRadial"/>
                  <v:stroke joinstyle="miter"/>
                  <v:path arrowok="t" o:connecttype="custom" o:connectlocs="1569926,2830792;1556431,2838050;1557239,2838396;1682136,2757111;1638503,2767488;1573053,2775789;1569937,2767488;1615648,2763337;1682136,2757111;1795635,2746248;1792969,2747000;1794336,2746734;981407,2730650;1027637,2742583;1047377,2743620;1102437,2770601;1127370,2775789;1128930,2776309;1134643,2770601;1156459,2776827;1178276,2782015;1221264,2792001;1221909,2791355;1271776,2799656;1295670,2803807;1319565,2805882;1368392,2807958;1434880,2806919;1437766,2806919;1444231,2803287;1458775,2798618;1473579,2798359;1483709,2799655;1486435,2806919;1509680,2806919;1502409,2817296;1498253,2822485;1484747,2828711;1459814,2828711;1427609,2826636;1358003,2824560;1306059,2820410;1260348,2814184;1214637,2806919;1145032,2796543;1091010,2778903;1091635,2778449;1059843,2768526;1031793,2756074;999588,2745697;966344,2734282;981407,2730650;1592949,2708403;1577076,2710822;1467302,2716359;1503447,2720791;1512797,2718716;1577208,2711453;1587808,2709394;1691576,2693367;1637663,2701586;1656164,2702113;1682785,2697185;1888378,2690967;1719285,2735945;1804855,2716901;804277,2669946;923749,2720791;966344,2734282;998549,2745696;1030755,2756073;1058804,2768525;1052571,2773714;1035948,2770600;976732,2748809;947644,2737394;918555,2724942;880116,2711453;846871,2696925;820900,2683435;804277,2669946;853106,2644004;910244,2673059;902972,2677210;836483,2645042;853106,2644004;642211,2573442;712856,2612874;727400,2629477;694156,2611836;669222,2596271;642211,2573442;766089,2546816;766099,2547111;769608,2551353;769994,2549575;2283268,2478699;2279495,2479013;2217162,2523634;2155867,2556839;2112234,2582781;2088340,2593158;2063407,2603534;2033279,2619100;2010423,2632589;1977179,2646080;1942896,2658532;1933546,2667870;1919001,2673059;1882641,2679285;1835890,2693813;1793297,2707302;1746546,2720793;1688369,2735320;1606297,2748809;1604219,2751923;1564759,2761777;1565781,2762300;1609603,2751356;1610453,2748809;1692525,2735320;1750703,2720793;1797452,2707302;1840047,2693813;1886796,2679285;1923158,2673059;1898543,2687811;1899263,2687587;1925236,2672021;1939780,2666833;1940749,2666565;1947052,2659569;1981335,2647117;2014580,2633628;2037435,2620137;2067562,2604573;2092496,2594196;2109593,2586771;2118468,2580705;2162102,2554764;2223395,2521558;501784,2464349;505728,2467729;507075,2468414;2290241,2437261;2289884,2437506;2289884,2437802;2291535,2438037;2291962,2437506;2312685,2421771;2306551,2426004;2305467,2427129;2309672,2424440;416958,2369504;456195,2415648;425084,2378358;2386241,2369473;2386149,2369506;2385461,2374208;2368839,2392886;2349100,2414677;2350290,2414403;2368839,2393923;2385461,2375245;2386241,2369473;518500,2346106;520558,2348609;520661,2348266;364829,2322323;391840,2339964;393167,2341524;405475,2344244;433395,2370056;471834,2401187;488456,2424015;497806,2435430;537283,2468636;525856,2477975;489091,2437171;487418,2437506;522210,2476118;525856,2477975;537284,2468636;635978,2546462;616240,2552688;623511,2557877;594423,2558914;575723,2546462;558062,2532972;514429,2496653;473912,2460335;436512,2424015;418851,2406375;402229,2387697;408463,2379396;429240,2398074;452096,2415714;480145,2445807;482529,2447850;452096,2415714;430279,2398074;409501,2379396;386645,2351378;364829,2322323;2653494,2157333;2652967,2157558;2641621,2184759;2642587,2027333;2615056,2067054;2601550,2091958;2588045,2114787;2555839,2157333;2527789,2199877;2502856,2234121;2500777,2235390;2499076,2237908;2501817,2236196;2526750,2201953;2554800,2159408;2587005,2116864;2600511,2094035;2614016,2069131;2642067,2028661;2750111,2013096;2736605,2053565;2712711,2097147;2688816,2141768;2667000,2169785;2681544,2140730;2694011,2111675;2703360,2096110;2715827,2075357;2727255,2054603;2750111,2013096;2682866,1924146;2657649,1968475;2657186,1969541;2682583,1924893;2696696,1823746;2666388,1906457;2602633,2036626;2593299,2051367;2593239,2051490;2571421,2088846;2549605,2129316;2524672,2160446;2503894,2195727;2381306,2333738;2340789,2367982;2336902,2370934;2335225,2372629;2318282,2386425;2304428,2402225;2253522,2440619;2245546,2445653;2223881,2463294;2220752,2465323;2216122,2469674;2175607,2496654;2135089,2521558;2130452,2523906;2103019,2541704;2094515,2545989;2086262,2551650;2058212,2567216;2032004,2577483;1973592,2606912;1836549,2657964;1741052,2682491;1818230,2667870;1832774,2664757;1879524,2648154;1908612,2638815;1955363,2614948;2008345,2596270;2042291,2582974;2057174,2574479;2070677,2570330;2089378,2559952;2094292,2556541;2107040,2544387;2135089,2527784;2167001,2512160;2178723,2504954;2219240,2477975;2236900,2461372;2256640,2448920;2307544,2410526;2343906,2376282;2384422,2342039;2507010,2204028;2523881,2175381;2524672,2172897;2551683,2131390;2559994,2118938;2571045,2103628;2574539,2097147;2596355,2059791;2638949,1971588;2680505,1877160;2692712,1838765;2810365,1731885;2807249,1733960;2807249,1733960;2820178,1670385;2819805,1672221;2822832,1675850;2832182,1686227;2838416,1682076;2838573,1681280;2834260,1684151;2823871,1674812;2810918,1552508;2810193,1552549;2808878,1552622;2809327,1557555;2808288,1583497;2804133,1599062;2779200,1638494;2772966,1672737;2766733,1684151;2756344,1733960;2744916,1773392;2732449,1811786;2725178,1841878;2716866,1873009;2723495,1862712;2729333,1840840;2734527,1809710;2746994,1771316;2758422,1731885;2768811,1682076;2775044,1670661;2781277,1636418;2806211,1596986;2789588,1676887;2777122,1743298;2749071,1828388;2743523,1837010;2741151,1849921;2733489,1871972;2704400,1935270;2690894,1968475;2682583,1986116;2672194,2004795;2644144,2054603;2614016,2103373;2575578,2168748;2532983,2233084;2504934,2269402;2474806,2304683;2464417,2319211;2452990,2333738;2435328,2348266;2406443,2380210;2407277,2383547;2377150,2414677;2344944,2437506;2318973,2458259;2294369,2476219;2298195,2475900;2325206,2456184;2351179,2435430;2383384,2412602;2413512,2381471;2412472,2377321;2441561,2345153;2459223,2330626;2470650,2316098;2481039,2301571;2511167,2266289;2539216,2229970;2581811,2165634;2620250,2100261;2650378,2051490;2678427,2001681;2688816,1983003;2697127,1965363;2710633,1932157;2739722,1868858;2751149,1826314;2779200,1741224;2791666,1674813;2808288,1594911;2812036,1580876;2809327,1580384;2810365,1554442;2833221,1530575;2821124,1580923;2821125,1580923;2833222,1530576;2842571,1520198;2836338,1533689;2834910,1561965;2834260,1588685;2823871,1620615;2823871,1624262;2836338,1588685;2838416,1533687;2843259,1523206;2797898,1475577;2791091,1491650;2788549,1515010;2785271,1504098;2784073,1505638;2787511,1517086;2785433,1533689;2789588,1547178;2792809,1546999;2790627,1539914;2792705,1523311;2797898,1475577;2885166,1447561;2887244,1448598;2886204,1492180;2887244,1522274;2884127,1577270;2881010,1608400;2871660,1654058;2868544,1692453;2852960,1763015;2838416,1824237;2812444,1835652;2814522,1829426;2818677,1785844;2834260,1740186;2846727,1732923;2846727,1732922;2860233,1654058;2867504,1616702;2873738,1578308;2878933,1541989;2881010,1507746;2882049,1478691;2884127,1463125;2885166,1447561;146318,966424;146835,966683;146884,966538;208997,817691;186141,860235;167441,875801;167396,876794;165588,916519;165640,916424;167441,876838;186141,861272;208997,818728;209775,819246;210165,818468;221462,727412;206918,737789;185102,783447;190093,787435;190255,786734;186141,783447;207957,737789;220836,728601;301457,668265;300145,669314;294575,690705;291068,701471;195490,875801;181984,918345;169518,961927;142507,1053243;124846,1115504;116535,1162200;112380,1186066;109262,1209933;99913,1274269;96796,1313701;101991,1355208;104425,1332591;104069,1325115;108224,1281532;117573,1217196;124989,1208308;135758,1136327;135235,1123805;145499,1094416;151605,1069741;149779,1073997;143546,1071921;127962,1116542;129002,1141446;121729,1189179;120691,1197481;110302,1209933;113418,1186066;117573,1162200;125885,1115504;143546,1053243;170557,961927;183024,918345;196529,875801;292106,701471;301457,668265;320158,564497;320157,564497;325351,568648;325351,568647;507357,416760;507157,416919;506551,417604;498066,426485;495921,429602;494519,431184;488456,439976;425085,514688;407423,535442;389763,557233;311668,643449;390801,556196;408461,534404;426123,513650;489495,438937;495921,429602;506551,417604;533729,345205;524762,348325;518094,350798;516507,352810;505078,363186;475990,381865;456251,403656;437551,425447;425085,436862;424662,436333;412878,450482;392879,475257;360674,510538;365868,516763;365967,516676;361712,511575;393917,476294;426123,436862;438590,425448;457290,403656;477028,381866;506117,363187;517545,352811;530012,348141;533947,346921;2038474,157727;2091456,181593;2114312,200271;2063407,175367;2038474,157727;1866019,81976;1907574,91315;1965752,120370;1866019,81976;1240611,75102;1218793,77825;1172043,84051;1126332,94428;1106594,100654;1083738,106880;1033726,116694;1024521,120371;961150,142161;898817,167066;855183,186782;826095,198196;754411,231402;720128,253194;686884,274984;633900,314416;584034,353848;536308,395433;540400,400544;550530,393604;559152,387185;590267,360074;640134,320642;693116,281210;726360,259418;760644,237628;832327,204422;860377,189895;904010,170178;966344,145274;1029715,123483;1056336,118260;1069195,113871;1244225,76155;1612141,52791;1634347,54996;1664475,65373;1641619,62261;1593831,52921;1612141,52791;1733041,44620;1775635,47732;1827579,68486;1763168,57072;1733041,44620;1385534,44360;1265543,50846;1182432,62260;1142954,72636;1108670,85089;1060882,91315;880116,160840;814666,189895;794927,197158;777266,206497;744022,224137;692078,251117;652600,282247;538323,371488;514441,392230;491077,413539;491572,414033;311846,624681;275484,674490;258862,704583;242240,732600;211073,790710;177171,844071;176791,845707;165362,876838;157051,891365;154973,893440;145754,924052;143546,942212;141468,968153;126924,1010699;113418,1053243;98874,1115504;90562,1172577;85369,1229648;92640,1190216;93314,1186962;94718,1171538;103029,1114467;105631,1115334;105857,1114370;103030,1113428;117575,1051168;131080,1008622;145557,966273;144586,966078;146663,940137;158091,891365;166402,876838;166681,876079;177830,845707;212113,791748;243279,733638;259901,705621;276524,675528;312885,625719;492612,415071;540400,371489;654678,282249;694156,251118;746100,224139;779344,206497;797006,197159;816744,189895;882194,160840;1062961,91316;1110749,85090;1145032,72637;1184510,62261;1267620,50846;1387612,44749;1484058,47982;1531497,0;1580324,3112;1630191,8301;1663435,16603;1685252,26980;1712264,21791;1752779,31130;1777713,38394;1776674,39432;1775635,46695;1733041,43582;1718497,39432;1703952,36318;1675902,30092;1647853,23866;1618764,19715;1586559,19715;1560586,19715;1520070,19715;1518167,19109;1500331,28017;1506564,38394;1568897,50846;1541159,51329;1541627,51365;1570975,50846;1595908,53959;1643697,63298;1666553,66411;1704992,74713;1744470,83014;1782908,92353;1821347,103768;1840047,108956;1858747,115182;1858988,115402;1872398,117711;1904895,129774;1909435,136643;1910691,136974;1939780,148387;1964713,158764;1989647,170179;2008346,180556;2020813,186782;2034318,194045;2080029,219988;2138207,257344;2168335,278098;2169207,278720;2184604,288063;2770889,1389451;2770450,1398135;2782316,1399828;2793743,1408129;2798938,1436146;2818676,1469351;2826988,1470106;2826988,1462088;2835434,1438656;2835298,1434071;2843609,1406054;2855038,1406054;2872698,1394640;2874776,1440298;2869582,1462088;2863349,1482842;2860232,1517086;2859193,1534726;2857115,1552367;2852686,1555317;2852960,1556516;2857204,1553690;2859193,1536801;2860232,1519161;2863349,1484917;2869582,1464164;2874776,1442373;2883087,1448599;2882049,1464164;2879971,1479729;2878932,1508784;2876854,1543027;2871660,1579346;2865427,1617740;2858154,1655096;2844649,1733960;2832182,1741224;2816598,1786882;2812443,1830465;2810365,1836691;2792705,1884424;2787510,1888575;2765694,1939420;2788549,1888575;2793743,1884424;2760499,1978852;2742838,1988192;2739176,1995509;2739722,1996492;2743877,1988191;2761538,1978852;2749071,2014133;2726216,2055640;2714789,2076394;2702322,2097147;2692972,2112712;2679467,2142805;2664922,2171860;2642067,2202991;2619211,2232046;2620163,2230087;2594277,2265251;2538177,2326475;2527133,2343448;2538177,2327512;2594277,2266288;2551683,2330624;2529736,2353584;2512118,2366520;2511166,2367982;2500151,2376446;2499739,2379396;2450911,2429204;2398966,2476938;2396565,2478679;2379228,2500804;2337673,2531934;2298834,2561029;2298695,2561198;2337673,2532972;2379228,2501842;2344944,2536085;2317025,2554244;2297711,2562392;2297156,2563065;2276378,2576555;2268549,2580179;2248849,2596142;2229629,2609760;2200540,2628439;2191190,2629477;2180798,2634091;2179183,2635316;2192229,2630514;2201579,2629477;2164179,2657494;2140284,2669947;2116391,2681361;2099513,2683889;2096651,2685512;2017696,2719754;2013670,2720668;1989647,2736357;2003151,2740508;1953285,2762300;1957441,2747772;1940818,2753998;1925236,2759186;1893030,2769563;1888727,2764404;1873290,2767488;1854590,2771638;1816152,2780978;1814885,2781566;1851474,2772675;1870174,2768525;1885757,2765412;1891990,2770600;1924196,2760223;1939779,2755035;1956401,2748809;1952246,2763337;1908612,2784090;1906473,2783492;1876407,2795504;1851474,2802769;1814074,2812107;1798621,2810811;1766300,2817092;1765246,2819371;1679019,2835974;1659280,2830785;1642658,2830785;1613569,2840125;1587597,2842200;1561625,2843238;1558803,2842030;1535134,2846221;1506564,2841162;1507604,2840125;1512797,2832861;1488904,2829748;1500331,2823522;1534615,2822484;1567859,2821447;1615647,2822484;1648891,2819371;1711224,2805881;1752779,2796543;1783946,2795504;1786114,2794499;1755897,2795505;1714341,2804844;1652008,2818334;1618764,2821447;1570975,2820410;1537731,2821447;1503447,2822485;1504486,2818334;1511758,2807958;1831735,2755035;2048862,2673059;2106001,2642966;2138207,2626363;2171451,2608723;2233784,2571367;2283651,2532972;2377150,2460335;2403122,2439581;2428055,2417791;2465455,2383547;2481039,2357605;2503423,2337110;2503603,2335822;2482078,2355530;2466494,2381471;2429095,2415715;2404161,2437506;2378190,2458259;2284690,2530897;2234824,2569292;2172490,2606648;2139246,2624288;2107040,2640891;2049902,2670984;1832774,2752960;1512797,2805882;1488904,2805882;1485786,2797581;1460853,2796543;1437998,2805882;1371509,2806919;1322682,2804844;1298787,2802769;1274893,2798618;1289287,2783283;1286320,2784090;1232693,2774171;1230221,2774752;1127371,2756074;1086854,2747772;1051532,2741546;1008938,2721830;955955,2702114;900894,2680323;910244,2673059;948683,2680323;965305,2694850;1022443,2711453;1135683,2740508;1163732,2745697;1193860,2750885;1227104,2758149;1263740,2766061;1266581,2765412;1300865,2770601;1301903,2768526;1351770,2770601;1360081,2771638;1436958,2771638;1493058,2773714;1559547,2768526;1567858,2768526;1570975,2776827;1636424,2768526;1680058,2758149;1704991,2753998;1720575,2751923;1754857,2743621;1782908,2737395;1810957,2730131;1862408,2721237;1869136,2718717;1815114,2728056;1787063,2735320;1759014,2741546;1724730,2749848;1709147,2751923;1684214,2756074;1616686,2762300;1570975,2766450;1562664,2766450;1496175,2771638;1440075,2769563;1363198,2769563;1354887,2768526;1322682,2755035;1305020,2766450;1304976,2766540;1319565,2757111;1351771,2770600;1301904,2768525;1302297,2768271;1269698,2763337;1231260,2755035;1198016,2747772;1167887,2742583;1139838,2737395;1026599,2708340;969461,2691738;952839,2677210;914399,2669946;857261,2640891;840639,2641929;781422,2611836;771033,2593158;773111,2592120;809472,2611836;845833,2631552;856222,2625326;813628,2597308;778306,2581744;729478,2553726;687922,2526746;622473,2498729;597540,2477976;602734,2475900;627667,2483164;575723,2429204;546634,2405338;519623,2381471;485340,2353454;435474,2298457;432052,2287776;421968,2277703;387685,2240347;383529,2221669;370023,2202991;368414,2200471;352362,2189500;321195,2144881;303535,2103373;301457,2103373;277563,2057716;254707,2012058;230813,1959137;208997,1905177;230813,1941496;252630,1987153;259901,2012058;262907,2016460;259208,1997248;249561,1979760;233857,1944488;215229,1913478;192373,1851217;172792,1787393;166362,1768788;138358,1657135;125973,1576080;125885,1578308;126924,1594911;132118,1633306;138351,1672737;127962,1638494;120691,1594911;112380,1594911;107185,1555479;99913,1530575;93680,1506709;76018,1488031;70824,1488031;65629,1462088;63551,1428883;67707,1382188;69785,1365585;73323,1354197;71603,1328228;73940,1289834;78096,1282052;78096,1277381;69785,1292947;62513,1282570;49007,1263892;46540,1249105;45891,1250402;41735,1291909;38618,1333416;35502,1365585;35502,1431995;36540,1466239;38618,1500482;29269,1532650;27191,1532650;20958,1470390;20958,1406054;26152,1356245;35498,1365579;27191,1355208;25113,1317851;27191,1260779;28229,1245214;31347,1219271;43813,1172577;50025,1141556;47969,1134182;40696,1175689;28229,1222385;25113,1248326;24074,1263892;21996,1320964;24074,1358320;18880,1408129;18880,1472465;25113,1534726;27191,1534726;40696,1593874;47969,1642644;63551,1692453;88095,1799561;90237,1820088;94719,1820088;117575,1875084;125886,1903102;110302,1879235;93680,1841878;92641,1852255;83603,1824270;77058,1825276;69785,1801410;44852,1744337;29269,1693491;28229,1650946;20958,1601137;15763,1551329;4336,1515010;11607,1322002;18880,1272194;12647,1245214;25113,1170501;28229,1152860;36540,1092675;58358,1049092;53163,1108240;58355,1098102;61474,1073867;62513,1047017;71863,1012773;86407,960889;104069,907968;105392,906481;113419,864386;124846,834292;138352,809388;165363,757504;187179,710809;218346,650624;241201,624681;259901,588363;275485,565534;292107,557233;296263,551007;312885,517801;345090,480445;345967,496058;343618,502621;377295,467992;393917,446202;415734,425448;417615,427534;416774,426485;443785,399506;470796,374601;499885,343471;540400,313378;584034,281210;610122,263031;627667,246966;658833,228288;692078,210648;696479,208388;707791,197289;726362,183669;746750,173292;761173,169976;763760,168103;1046337,53958;1056822,51681;1085815,41506;1105814,37485;1116242,37397;1120099,36318;1356965,5188;1424232,4929;1496175,6225;1497515,7228;1532537,3112;1564742,8300;1596948,14526;1613563,18299;1595908,13489;1563702,7263;1531497,2075;153149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0" alt="&quot;&quot;" style="position:absolute;left:62576;top:112646;width:20407;height:22093;rotation:18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2873f"/>
                  <v:path arrowok="t" o:connecttype="custom" o:connectlocs="1109489,2197326;1099952,2202960;1100523,2203229;1188790,2140133;1157954,2148188;1111699,2154632;1109497,2148188;1141801,2144966;1188790,2140133;1269001,2131701;1267117,2132285;1268083,2132078;693575,2119593;726246,2128857;740196,2129662;779108,2150605;796729,2154632;797831,2155035;801869,2150605;817286,2155437;832705,2159464;863085,2167216;863541,2166714;898782,2173158;915668,2176380;932555,2177991;967062,2179602;1014051,2178796;1016090,2178796;1020659,2175976;1030938,2172352;1041400,2172151;1048558,2173157;1050485,2178796;1066913,2178796;1061774,2186850;1058837,2190878;1049292,2195711;1031671,2195711;1008912,2194100;959720,2192489;923010,2189267;890706,2184434;858401,2178796;809211,2170741;771032,2157048;771474,2156697;749006,2148994;729183,2139328;706423,2131273;682929,2122413;693575,2119593;1125760,2102325;1114543,2104203;1036964,2108500;1062508,2111941;1069116,2110330;1114636,2104692;1122127,2103094;1195461,2090654;1157360,2097034;1170435,2097443;1189249,2093617;1334544,2088791;1215044,2123704;1275517,2108922;568394,2072474;652827,2111941;682929,2122413;705689,2131273;728449,2139327;748272,2148993;743867,2153021;732120,2150604;690271,2133689;669713,2124829;649156,2115163;621990,2104692;598496,2093416;580142,2082944;568394,2072474;602902,2052337;643282,2074891;638143,2078112;591155,2053142;602902,2052337;453860,1997565;503785,2028173;514064,2041061;490570,2027367;472949,2015286;453860,1997565;541406,1976897;541413,1977126;543893,1980419;544166,1979039;1613618,1924024;1610952,1924267;1566900,1958903;1523582,1984678;1492746,2004814;1475860,2012869;1458239,2020924;1436947,2033006;1420795,2043477;1397301,2053948;1373073,2063614;1366464,2070863;1356186,2074891;1330489,2079723;1297450,2091000;1267348,2101471;1234309,2111942;1193194,2123219;1135193,2133689;1133725,2136106;1105838,2143755;1106560,2144161;1137530,2135666;1138130,2133689;1196132,2123219;1237247,2111942;1270285,2101471;1300388,2091000;1333426,2079723;1359123,2074891;1341728,2086341;1342236,2086167;1360592,2074085;1370870,2070058;1371555,2069850;1376009,2064419;1400238,2054753;1423732,2044283;1439885,2033811;1461176,2021729;1478797,2013675;1490880,2007912;1497152,2003203;1527988,1983067;1571305,1957292;354618,1912885;357406,1915508;358357,1916040;1618546,1891858;1618294,1892048;1618294,1892278;1619461,1892461;1619762,1892048;1634408,1879835;1630073,1883120;1629306,1883994;1632279,1881907;294670,1839264;322399,1875082;300413,1846136;1686391,1839240;1686325,1839265;1685840,1842915;1674093,1857414;1660143,1874328;1660984,1874116;1674093,1858219;1685840,1843720;1686391,1839240;366432,1821102;367885,1823044;367959,1822778;257830,1802641;276919,1816334;277857,1817545;286555,1819657;306286,1839692;333452,1863857;345199,1881577;351806,1890437;379706,1916213;371630,1923461;345648,1891789;344465,1892048;369053,1922020;371630,1923461;379707,1916213;449455,1976622;435505,1981455;440644,1985483;420087,1986288;406871,1976622;394390,1966152;363554,1937960;334920,1909769;308489,1881577;296008,1867884;284261,1853386;288666,1846942;303350,1861441;319503,1875133;339325,1898492;341010,1900078;319503,1875133;304084,1861441;289400,1846942;273248,1825194;257830,1802641;1875262,1674572;1874890,1674747;1866871,1695860;1867554,1573662;1848097,1604495;1838552,1623827;1829008,1641547;1806248,1674572;1786425,1707595;1768804,1734176;1767335,1735161;1766133,1737116;1768070,1735787;1785690,1709207;1805514,1676182;1828274,1643159;1837819,1625438;1847363,1606107;1867186,1574693;1943543,1562612;1933998,1594025;1917112,1627854;1900225,1662490;1884807,1684237;1895086,1661684;1903896,1639131;1910504,1627049;1919314,1610940;1927391,1594830;1943543,1562612;1896020,1493567;1878199,1527976;1877871,1528803;1895820,1494146;1905794,1415634;1884375,1479836;1839318,1580877;1832721,1592319;1832679,1592414;1817260,1621411;1801843,1652824;1784222,1676988;1769538,1704374;1682903,1811501;1654269,1838082;1651522,1840374;1650337,1841690;1638363,1852398;1628573,1864662;1592597,1894465;1586960,1898372;1571648,1912066;1569438,1913641;1566166,1917018;1537532,1937961;1508898,1957292;1505621,1959114;1486233,1972929;1480223,1976255;1474392,1980650;1454568,1992733;1436046,2000702;1394765,2023545;1297916,2063173;1230427,2082211;1284969,2070863;1295248,2068446;1328286,2055558;1348844,2048310;1381883,2029783;1419327,2015285;1443316,2004964;1453834,1998370;1463377,1995149;1476594,1987094;1480066,1984446;1489075,1975012;1508898,1962125;1531451,1949997;1539735,1944404;1568369,1923461;1580849,1910574;1594800,1900908;1630775,1871106;1656472,1844525;1685105,1817945;1771740,1710817;1783663,1688581;1784222,1686653;1803311,1654434;1809185,1644769;1816994,1632885;1819463,1627854;1834881,1598857;1864984,1530392;1894351,1457095;1902978,1427292;1986125,1344329;1983923,1345940;1983923,1345940;1993060,1296592;1992797,1298017;1994936,1300833;2001544,1308888;2005949,1305666;2006060,1305048;2003012,1307277;1995670,1300028;1986516,1205093;1986004,1205124;1985075,1205181;1985392,1209010;1984658,1229147;1981721,1241229;1964100,1271837;1959695,1298418;1955290,1307277;1947948,1345940;1939871,1376548;1931061,1406350;1925922,1429709;1920049,1453873;1924733,1445880;1928859,1428903;1932529,1404739;1941340,1374937;1949416,1344329;1956758,1305666;1961163,1296806;1965569,1270226;1983189,1239618;1971442,1301639;1962632,1353189;1942808,1419237;1938887,1425930;1937211,1435951;1931796,1453068;1911238,1502201;1901693,1527976;1895820,1541669;1888478,1556168;1868655,1594830;1847363,1632687;1820198,1683432;1790096,1733371;1770273,1761562;1748981,1788948;1741639,1800225;1733563,1811501;1721081,1822778;1700668,1847574;1701258,1850164;1679966,1874328;1657206,1892048;1638851,1908158;1621463,1922098;1624167,1921851;1643256,1906547;1661612,1890437;1684371,1872717;1705663,1848553;1704929,1845331;1725486,1820362;1737968,1809085;1746044,1797809;1753386,1786532;1774678,1759146;1794501,1730954;1824603,1681015;1851768,1630271;1873060,1592414;1892883,1553751;1900225,1539253;1906098,1525560;1915643,1499785;1936201,1450651;1944277,1417627;1964100,1351579;1972911,1300028;1984658,1238007;1987306,1227112;1985392,1226730;1986125,1206594;2002278,1188068;1993729,1227149;1993729,1227149;2002278,1188069;2008886,1180013;2004481,1190485;2003472,1212433;2003012,1233174;1995670,1257959;1995670,1260790;2004481,1233174;2005949,1190484;2009372,1182348;1977315,1145377;1972504,1157853;1970708,1175986;1968391,1167515;1967544,1168711;1969974,1177597;1968505,1190485;1971442,1200955;1973718,1200817;1972176,1195317;1973644,1182429;1977315,1145377;2038988,1123630;2040457,1124435;2039722,1158265;2040457,1181624;2038254,1224313;2036051,1248478;2029443,1283918;2027241,1313721;2016228,1368493;2005949,1416015;1987595,1424876;1989063,1420043;1992000,1386213;2003012,1350773;2011823,1345135;2011823,1345134;2021368,1283918;2026506,1254921;2030912,1225119;2034583,1196927;2036051,1170347;2036785,1147794;2038254,1135712;2038988,1123630;103405,750161;103770,750361;103805,750249;147701,634710;131549,667734;118333,679817;118301,680588;117023,711423;117060,711350;118333,680622;131549,668539;147701,635515;148251,635918;148526,635314;156510,564634;146232,572689;130814,608129;134341,611225;134456,610681;131549,608129;146966,572689;156068,565557;213044,518723;212117,519537;208180,536141;205702,544498;138156,679817;128611,712840;119801,746670;100712,817552;88231,865880;82357,902126;79420,920652;77217,939178;70610,989117;68407,1019725;72078,1051944;73799,1034388;73547,1028585;76484,994755;83091,944816;88332,937916;95942,882043;95573,872323;102826,849511;107142,830358;105851,833661;101446,832050;90433,866686;91167,886017;86028,923069;85294,929512;77952,939178;80154,920652;83091,902126;88964,865880;101446,817552;120535,746670;129346,712840;138890,679817;206436,544498;213044,518723;226260,438176;226259,438176;229930,441398;229930,441397;358556,323499;358415,323622;357987,324154;351991,331048;350474,333467;349484,334695;345199,341519;300413,399513;287932,415622;275451,432537;220260,499460;276185,431732;288666,414817;301147,398707;345933,340713;350474,333467;357987,324154;377194,267956;370857,270378;366144,272298;365023,273859;356946,281914;336389,296412;322439,313327;309224,330242;300413,339102;300114,338691;291787,349675;277653,368905;254893,396291;258564,401123;258634,401056;255627,397096;278387,369710;301147,339102;309958,330243;323173,313327;337122,296413;357680,281914;365756,273860;374567,270235;377348,269288;1440619,122431;1478062,140957;1494214,155455;1458239,136124;1440619,122431;1318742,63632;1348110,70881;1389225,93434;1318742,63632;876757,58296;861339,60410;828300,65243;795995,73297;782046,78130;765893,82963;730549,90580;724044,93435;679258,110349;635207,129680;604370,144985;583813,153844;533153,179619;508925,196535;485431,213449;447986,244057;412745,274665;379017,306945;381909,310911;389067,305525;395161,300542;417150,279498;452392,248890;489835,218282;513329,201367;537558,184452;588217,158677;608041,147401;638877,132096;682929,112765;727714,95850;746528,91797;755615,88389;879312,59113;1139323,40978;1155016,42689;1176308,50744;1160156,48328;1126383,41079;1139323,40978;1224765,34635;1254867,37051;1291577,53160;1246056,44300;1224765,34635;979177,34434;894377,39468;835642,48327;807742,56382;783513,66048;749740,70881;621990,124847;575736,147401;561786,153038;549305,160288;525811,173981;489101,194923;461202,219087;380440,288357;363563,304458;347051,320998;347401,321382;220386,484892;194689,523555;182941,546914;171194,568661;149168,613767;125209,655187;124940,656458;116864,680622;110990,691898;109522,693509;103006,717271;101446,731367;99978,751503;89699,784528;80154,817552;69875,865880;64002,910181;60331,954481;65470,923874;65947,921348;66939,909375;72812,865075;74651,865748;74811,864999;72813,864269;83092,815941;92636,782916;102868,750043;102181,749892;103649,729756;111725,691898;117598,680622;117796,680033;125675,656458;149903,614573;171929,569467;183676,547720;195423,524360;221120,485698;348136,322188;381909,288358;462670,219088;490570,194924;527279,173982;550774,160288;563255,153039;577205,147401;623459,124847;751209,70881;784982,66049;809211,56383;837110,48328;895846,39468;980645,34735;1048805,37244;1082331,0;1116838,2416;1152079,6444;1175574,12888;1190992,20942;1210081,16914;1238714,24164;1256335,29802;1255601,30608;1254867,36246;1224765,33830;1214486,30608;1204208,28191;1184384,23358;1164561,18525;1144004,15304;1121244,15304;1102889,15304;1074255,15304;1072910,14832;1060305,21747;1064711,29802;1108762,39468;1089159,39843;1089490,39871;1110231,39468;1127851,41884;1161624,49133;1177777,51550;1204942,57994;1232842,64438;1260006,71686;1287172,80547;1300388,84574;1313603,89407;1313773,89578;1323251,91370;1346217,100733;1349425,106066;1350313,106322;1370870,115182;1388491,123236;1406112,132097;1419327,140152;1428138,144985;1437682,150622;1469986,170760;1511101,199757;1532393,215866;1533010,216349;1543891,223601;1958227,1078524;1957917,1085264;1966302,1086578;1974378,1093022;1978050,1114770;1991999,1140545;1997873,1141131;1997873,1134907;2003842,1116718;2003746,1113159;2009620,1091411;2017696,1091411;2030177,1082552;2031645,1117992;2027975,1134907;2023570,1151016;2021367,1177597;2020633,1191290;2019165,1204983;2016034,1207273;2016228,1208204;2019227,1206010;2020633,1192901;2021367,1179208;2023570,1152627;2027975,1136518;2031645,1119603;2037519,1124436;2036785,1136518;2035317,1148600;2034582,1171153;2033114,1197733;2029443,1225925;2025038,1255727;2019898,1284724;2010354,1345940;2001544,1351579;1990531,1387019;1987594,1420849;1986125,1425682;1973644,1462733;1969973,1465955;1954555,1505423;1970708,1465955;1974378,1462733;1950884,1536031;1938403,1543280;1935815,1548961;1936201,1549723;1939138,1543280;1951619,1536031;1942808,1563417;1926656,1595635;1918580,1611745;1909770,1627854;1903162,1639936;1893618,1663295;1883339,1685848;1867186,1710012;1851034,1732565;1851707,1731045;1833413,1758340;1793766,1805864;1785961,1819039;1793766,1806669;1833413,1759145;1803311,1809085;1787801,1826906;1775350,1836948;1774677,1838082;1766893,1844652;1766601,1846942;1732094,1885605;1695384,1922656;1693687,1924008;1681435,1941182;1652067,1965346;1624619,1987930;1624520,1988061;1652067,1966152;1681435,1941988;1657206,1968568;1637475,1982664;1623825,1988988;1623433,1989511;1608749,1999981;1603216,2002795;1589294,2015185;1575711,2025756;1555153,2040255;1548546,2041061;1541201,2044642;1540060,2045593;1549279,2041866;1555888,2041061;1529457,2062808;1512570,2072475;1495684,2081334;1483756,2083297;1481734,2084556;1425935,2111136;1423090,2111846;1406112,2124024;1415656,2127246;1380415,2144161;1383351,2132884;1371604,2137717;1360592,2141744;1337831,2149799;1334790,2145795;1323881,2148188;1310666,2151410;1283501,2158659;1282605,2159116;1308463,2152215;1321679,2148993;1332691,2146577;1337097,2150604;1359857,2142549;1370870,2138522;1382617,2133689;1379680,2144966;1348844,2161075;1347332,2160611;1326084,2169935;1308463,2175574;1282032,2182823;1271112,2181816;1248269,2186692;1247525,2188461;1186587,2201349;1172637,2197321;1160890,2197321;1140332,2204571;1121978,2206182;1103622,2206987;1101628,2206050;1084901,2209303;1064711,2205376;1065445,2204571;1069116,2198932;1052230,2196516;1060305,2191683;1084534,2190877;1108028,2190072;1141801,2190877;1165295,2188461;1209347,2177990;1238714,2170741;1260740,2169935;1262273,2169155;1240917,2169936;1211550,2177185;1167498,2187656;1144004,2190072;1110231,2189267;1086736,2190072;1062508,2190878;1063242,2187656;1068381,2179602;1294513,2138522;1447961,2074891;1488341,2051531;1511101,2038644;1534596,2024951;1578647,1995954;1613889,1966152;1679966,1909769;1698321,1893659;1715941,1876745;1742372,1850164;1753386,1830028;1769205,1814119;1769332,1813119;1754120,1828417;1743107,1848553;1716676,1875134;1699055,1892048;1680701,1908158;1614623,1964541;1579382,1994344;1535330,2023340;1511836,2037033;1489075,2049921;1448695,2073280;1295248,2136911;1069116,2177991;1052230,2177991;1050027,2171547;1032406,2170741;1016254,2177991;969265,2178796;934758,2177185;917871,2175574;900985,2172352;911158,2160449;909061,2161075;871162,2153376;869415,2153827;796730,2139328;768096,2132884;743133,2128052;713031,2112747;675587,2097444;636675,2080528;643282,2074891;670448,2080528;682195,2091805;722575,2104692;802603,2127246;822426,2131273;843718,2135300;867212,2140939;893103,2147081;895111,2146577;919340,2150605;920074,2148994;955315,2150605;961189,2151410;1015519,2151410;1055166,2153021;1102154,2148994;1108028,2148994;1110231,2155437;1156485,2148994;1187321,2140939;1204941,2137717;1215955,2136106;1240183,2129662;1260006,2124830;1279829,2119191;1316191,2112287;1320945,2110331;1282767,2117580;1262943,2123219;1243120,2128052;1218892,2134495;1207879,2136106;1190258,2139328;1142535,2144161;1110231,2147383;1104357,2147383;1057369,2151410;1017722,2149799;963392,2149799;957518,2148994;934758,2138522;922277,2147383;922245,2147452;932555,2140133;955316,2150604;920074,2148993;920352,2148796;897314,2144966;870149,2138522;846655,2132884;825363,2128857;805540,2124830;725512,2102276;685132,2089389;673385,2078112;646219,2072474;605839,2049921;594092,2050726;552242,2027367;544900,2012869;546369,2012064;572066,2027367;597762,2042672;605104,2037839;575003,2016091;550040,2004009;515532,1982261;486165,1961319;439911,1939572;422290,1923462;425961,1921851;443581,1927489;406871,1885605;386314,1867079;367225,1848553;342997,1826806;307755,1784115;305337,1775825;298211,1768006;273982,1739009;271046,1724511;261501,1710012;260364,1708056;249019,1699541;226993,1664906;214512,1632687;213044,1632687;196158,1597246;180005,1561806;163119,1520727;147701,1478843;163119,1507034;178537,1542474;183676,1561806;185800,1565223;183186,1550310;176368,1536735;165270,1509357;152105,1485286;135953,1436957;122115,1387416;117571,1372974;97779,1286306;89027,1223390;88964,1225119;89699,1238007;93370,1267810;97775,1298418;90433,1271837;85294,1238007;79420,1238007;75749,1207399;70610,1188068;66205,1169542;53723,1155044;50052,1155044;46381,1134907;44913,1109132;47849,1072886;49318,1059998;51818,1051159;50603,1031001;52255,1001199;55191,995158;55191,991533;49318,1003616;44179,995561;34634,981062;32890,969585;32432,970591;29495,1002810;27292,1035028;25090,1059998;25090,1111548;25824,1138129;27292,1164709;20685,1189679;19216,1189679;14811,1141350;14811,1091411;18482,1052749;25087,1059994;19216,1051944;17748,1022947;19216,978646;19950,966564;22153,946427;30963,910181;35353,886102;33900,880378;28760,912597;19950,948844;17748,968980;17013,981062;15545,1025363;17013,1054360;13343,1093022;13343,1142961;17748,1191290;19216,1191290;28760,1237202;33900,1275058;44913,1313721;62258,1396861;63772,1412794;66939,1412794;83092,1455484;88965,1477232;77952,1458706;66205,1429709;65471,1437763;59083,1416041;54458,1416821;49318,1398296;31697,1353995;20685,1314527;19950,1281502;14811,1242840;11140,1204177;3064,1175986;8203,1026169;13343,987506;8938,966564;17748,908570;19950,894877;25824,848159;41242,814330;37571,860242;41241,852372;43444,833560;44179,812719;50786,786138;61065,745864;73547,704786;74482,703631;80155,670956;88231,647597;97776,628266;116865,587992;132282,551746;154308,505029;170461,484892;183676,456701;194689,438981;206436,432537;209373,427704;221120,401929;243880,372932;244500,385052;242839,390146;266640,363267;278387,346352;293805,330243;295134,331862;294540,331048;313629,310105;332718,290774;353276,266610;381909,243251;412745,218282;431182,204171;443581,191701;465607,177203;489101,163510;492212,161755;500206,153140;513330,142568;527739,134513;537932,131939;539760,130485;739462,41884;746871,40116;767361,32218;781495,29097;788864,29028;791590,28191;958986,4027;1006525,3826;1057369,4832;1058315,5611;1083066,2416;1105825,6443;1128586,11276;1140328,14204;1127851,10471;1105091,5638;1082331,1611;10823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1" alt="&quot;&quot;" style="position:absolute;left:35881;top:14815;width:6547;height:646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v:stroke joinstyle="miter"/>
                  <v:path arrowok="t" o:connecttype="custom" o:connectlocs="355934,642924;352875,644573;353058,644651;381375,626190;371482,628547;356643,630432;355937,628547;366300,627604;381375,626190;407107,623723;406503,623893;406813,623833;222505,620180;232986,622890;237462,623126;249945,629254;255598,630432;255951,630550;257247,629254;262193,630668;267139,631846;276885,634114;277032,633967;288338,635853;293755,636795;299172,637267;310242,637738;325317,637502;325971,637502;327437,636677;330734,635617;334090,635558;336387,635852;337005,637502;342275,637502;340627,639859;339684,641038;336622,642452;330970,642452;323668,641980;307887,641509;296110,640566;285746,639152;275383,637502;259602,635146;247354,631139;247496,631036;240288,628782;233928,625954;226627,623598;219090,621005;222505,620180;361154,615127;357555,615677;332667,616934;340862,617941;342982,617470;357585,615820;359988,615352;383515,611713;371292,613579;375486,613699;381522,612580;428134,611167;389797,621383;409197,617058;182346,606393;209433,617941;219090,621005;226391,623597;233693,625954;240052,628782;238639,629961;234871,629254;221445,624304;214850,621712;208255,618884;199540,615820;192003,612521;186115,609457;182346,606393;193416,600501;206371,607100;204722,608043;189648,600737;193416,600501;145602,584475;161619,593431;164916,597202;157379,593195;151726,589660;145602,584475;173688,578428;173690,578495;174486,579459;174573,579055;517663,562958;516808,563029;502676,573163;488779,580705;478886,586596;473469,588953;467816,591310;460986,594845;455804,597909;448267,600973;440494,603801;438374,605922;435077,607100;426833,608514;416234,611814;406577,614877;395978,617941;382788,621241;364180,624304;363709,625012;354763,627250;354994,627368;364930,624883;365122,624304;383730,621241;396920,617941;407519,614877;417176,611814;427775,608514;436019,607100;430438,610451;430602,610400;436490,606864;439788,605686;440007,605625;441436,604036;449209,601208;456746,598145;461928,595081;468759,591546;474411,589189;478288,587503;480300,586125;490192,580233;504089,572692;113765,559698;114659,560466;114964,560622;519244,553546;519163,553602;519163,553669;519538,553723;519634,553602;524333,550028;522942,550989;522696,551245;523650,550634;94533,538157;103429,548637;96375,540168;541010,538150;540988,538158;540833,539226;537064,543468;532589,548417;532859,548355;537064,543703;540833,539461;541010,538150;117555,532843;118021,533412;118044,533334;82714,527442;88838,531448;89139,531803;91929,532420;98259,538283;106974,545353;110743,550538;112863,553130;121813,560672;119222,562793;110887,553526;110508,553602;118396,562371;119222,562793;121813,560672;144189,578348;139714,579762;141363,580940;134768,581176;130528,578348;126524,575284;116632,567035;107445,558787;98966,550538;94962,546532;91194,542289;92607,540404;97318,544646;102499,548652;108859,555487;109399,555951;102499,548652;97553,544646;92842,540404;87660,534041;82714,527442;601601,489969;601482,490021;598909,496198;599128,460444;592886,469465;589824,475122;586762,480307;579461,489969;573101,499632;567448,507409;566977,507698;566591,508269;567213,507881;572866,500104;579225,490441;586527,480778;589589,475593;592651,469937;599010,460746;623506,457211;620444,466402;615027,476300;609609,486434;604663,492797;607961,486199;610787,479600;612907,476065;615733,471351;618324,466638;623506,457211;608260,437009;602543,447076;602438,447318;608196,437178;611396,414206;604524,432991;590070,462555;587954,465903;587940,465930;582994,474415;578047,483606;572395,490677;567684,498690;539891,530034;530705,537812;529823,538482;529443,538867;525602,542000;522461,545589;510919,554309;509111,555452;504199,559459;503490,559920;502440,560908;493254,567035;484068,572692;483017,573225;476797,577267;474869,578240;472998,579526;466639,583061;460697,585393;447453,592077;416383,603672;394732,609242;412230,605922;415527,605215;426126,601444;432721,599323;443321,593902;455333,589660;463029,586640;466403,584711;469465,583769;473705,581412;474819,580637;477709,577876;484068,574106;491303,570557;493961,568921;503147,562793;507151,559022;511626,556194;523167,547474;531411,539697;540597,531920;568390,500575;572215,494069;572395,493504;578519,484077;580403,481249;582908,477772;583700,476300;588646,467816;598304,447783;607725,426337;610493,417617;637167,393342;636461,393814;636461,393814;639392,379375;639307,379792;639993,380616;642113,382973;643527,382030;643562,381849;642584,382501;640229,380380;637292,352603;637128,352612;636830,352629;636932,353749;636696,359641;635754,363176;630101,372132;628688,379909;627275,382501;624919,393814;622328,402769;619502,411490;617853,418324;615969,425394;617472,423056;618795,418088;619973,411018;622799,402298;625390,393342;627746,382030;629159,379437;630572,371660;636225,362705;632457,380851;629630,395935;623270,415260;622013,417218;621475,420151;619738,425159;613143,439535;610080,447076;608196,451083;605841,455325;599481,466638;592651,477714;583936,492562;574279,507174;567920,515422;561089,523435;558733,526735;556143,530034;552138,533334;545590,540589;545779,541347;538948,548417;531647,553602;525758,558315;520180,562394;521048,562322;527172,557844;533060,553130;540362,547946;547192,540875;546957,539933;553552,532627;557556,529327;560147,526028;562502,522728;569333,514715;575692,506467;585349,491855;594064,477007;600895,465930;607254,454618;609609,450376;611494,446370;614556,438828;621151,424452;623742,414789;630101,395464;632928,380380;636696,362233;637546,359046;636932,358934;637167,353042;642349,347621;639606,359056;639606,359056;642349,347622;644469,345265;643056,348328;642732,354750;642584,360819;640229,368071;640229,368899;643056,360819;643527,348328;644625,345948;634341,335130;632797,338781;632221,344086;631478,341608;631206,341958;631985,344558;631514,348328;632457,351392;633187,351352;632692,349742;633163,345971;634341,335130;654126,328767;654597,329003;654361,338901;654597,345736;653890,358227;653184,365297;651064,375667;650357,384387;646824,400413;643527,414317;637638,416910;638109,415496;639052,405598;642584,395228;645411,393578;645411,393578;648473,375667;650122,367182;651535,358462;652713,350214;653184,342436;653419,335838;653890,332302;654126,328767;33173,219493;33290,219551;33302,219518;47384,185712;42202,195375;37962,198910;37952,199136;37542,208158;37554,208137;37962,199146;42202,195610;47384,185948;47560,186066;47649,185889;50210,165208;46912,167565;41966,177935;43098,178841;43135,178682;42202,177935;47148,167565;50068,165478;68346,151775;68049,152013;66786,156872;65991,159317;44322,198910;41260,208573;38433,218471;32309,239211;28305,253351;26421,263957;25479,269377;24772,274798;22652,289410;21946,298365;23123,307792;23675,302656;23594,300958;24537,291059;26656,276447;28338,274429;30779,258080;30661,255237;32987,248562;34372,242958;33958,243924;32545,243453;29012,253587;29247,259243;27598,270084;27363,271970;25008,274798;25714,269377;26656,263957;28541,253351;32545,239211;38669,218471;41495,208573;44557,198910;66226,159317;68346,151775;72586,128208;72586,128208;73764,129150;73764,129150;115028,94654;114983,94690;114845,94845;112922,96863;112435,97570;112118,97930;110743,99926;96375,116895;92371,121609;88367,126558;70661,146139;88603,126322;92607,121373;96611,116659;110978,99691;112435,97570;114845,94845;121007,78402;118974,79111;117462,79673;117103,80129;114512,82486;107917,86728;103441,91678;99202,96627;96375,99219;96279,99099;93608,102313;89074,107939;81772,115952;82950,117366;82972,117346;82008,116188;89309,108175;96611,99219;99437,96627;103677,91678;108152,86729;114747,82486;117338,80130;120164,79069;121057,78792;462163,35823;474176,41243;479358,45485;467816,39829;462163,35823;423064,18618;432486,20739;445676,27338;423064,18618;281272,17057;276325,17676;265726,19090;255362,21446;250887,22860;245706,24274;234367,26503;232280,27338;217912,32287;203780,37944;193887,42422;187292,45014;171040,52556;163268,57505;155731,62454;143718,71410;132412,80365;121592,89810;122520,90971;124816,89395;126771,87937;133826,81779;145131,72824;157144,63868;164681,58919;172454,53970;188705,46428;195065,43129;204958,38651;219090,32994;233457,28045;239493,26859;242408,25862;282091,17296;365505,11990;370540,12491;377370,14847;372189,14141;361354,12019;365505,11990;392916,10134;402573,10841;414349,15554;399746,12962;392916,10134;314129,10075;286924,11548;268081,14140;259131,16497;251358,19325;240523,20739;199540,36530;184701,43129;180226,44778;176222,46899;168685,50906;156908,57033;147958,64104;122049,84372;116634,89083;111337,93922;111449,94034;70702,141876;62458,153189;58689,160024;54921,166387;47855,179585;40168,191704;40082,192075;37491,199146;35607,202445;35136,202917;33045,209869;32545,213993;32074,219885;28776,229548;25714,239211;22417,253351;20532,266313;19355,279275;21003,270320;21156,269581;21475,266078;23359,253116;23949,253313;24000,253094;23359,252880;26657,238739;29718,229076;33001,219458;32781,219414;33252,213522;35842,202445;37727,199146;37790,198974;40318,192075;48090,179820;55156,166623;58925,160259;62694,153425;70937,142112;111685,94270;122520,84372;148429,64104;157379,57033;169156,50906;176693,46899;180697,44778;185173,43129;200011,36530;240995,20739;251829,19325;259602,16497;268552,14141;287395,11548;314600,10163;336466,10897;347222,0;358292,707;369598,1885;377135,3771;382081,6128;388205,4949;397391,7070;403044,8720;402808,8956;402573,10605;392916,9898;389618,8956;386321,8249;379961,6834;373602,5420;367007,4478;359705,4478;353817,4478;344631,4478;344199,4340;340156,6363;341569,8720;355701,11548;349412,11658;349518,11666;356172,11548;361825,12255;372660,14376;377841,15083;386556,16969;395507,18854;404222,20975;412936,23568;417176,24746;421416,26160;421470,26210;424511,26734;431879,29474;432908,31034;433193,31109;439788,33701;445441,36058;451093,38651;455333,41008;458159,42422;461221,44071;471585,49963;484775,58448;491606,63161;491804,63302;495294,65424;628217,315569;628117,317542;630808,317926;633398,319812;634576,326175;639051,333716;640936,333888;640936,332067;642851,326745;642820,325704;644704,319340;647295,319340;651299,316748;651770,327118;650593,332067;649180,336780;648473,344558;648237,348564;647766,352571;646762,353241;646824,353513;647786,352871;648237,349035;648473,345029;649180,337252;650593,332538;651770,327589;653655,329003;653419,332538;652948,336073;652712,342672;652241,350449;651064,358698;649651,367418;648002,375902;644940,393814;642113,395464;638580,405833;637638,415732;637167,417146;633163,427987;631985,428930;627039,440478;632221,428930;633398,427987;625861,449433;621857,451554;621027,453216;621151,453440;622093,451554;626097,449433;623270,457446;618089,466873;615498,471587;612671,476300;610552,479835;607490,486670;604192,493269;599010,500339;593829,506938;594044,506493;588175,514480;575456,528385;572952,532240;575456,528620;588175,514715;578519,529327;573543,534542;569548,537480;569332,537812;566835,539734;566742,540404;555671,551716;543895,562557;543350,562953;539419,567978;529998,575048;521193,581656;521161,581695;529998,575284;539419,568214;531647,575991;525317,580115;520938,581966;520812,582119;516101,585182;514326,586006;509860,589631;505502,592724;498907,596966;496787,597202;494431,598250;494065,598528;497023,597437;499143,597202;490664,603565;485246,606393;479829,608986;476002,609560;475354,609928;457453,617706;456540,617913;451093,621476;454155,622419;442849,627368;443792,624069;440023,625483;436490,626661;429188,629018;428213,627846;424713,628547;420473,629489;411759,631611;411471,631744;419767,629725;424007,628782;427539,628075;428953,629254;436254,626897;439787,625719;443556,624304;442614,627604;432721,632317;432236,632182;425420,634910;419767,636560;411288,638681;407784,638386;400456,639813;400217,640330;380668,644101;376193,642923;372424,642923;365829,645044;359941,645515;354052,645751;353412,645477;348046,646429;341569,645279;341804,645044;342982,643394;337565,642687;340156,641273;347928,641037;355466,640802;366300,641037;373837,640330;387969,637266;397391,635146;404457,634910;404949,634681;398098,634910;388676,637031;374544,640095;367007,640802;356172,640566;348635,640802;340862,641038;341098,640095;342746,637738;415292,625719;464519,607100;477473,600266;484775,596495;492312,592488;506444,584004;517750,575284;538948,558787;544837,554073;550490,549124;558969,541347;562502,535455;567577,530800;567618,530508;562738,534984;559205,540875;550725,548653;545072,553602;539184,558315;517986,574813;506680,583533;492548,592017;485011,596023;477709,599794;464755,606629;415527,625247;342982,637267;337565,637267;336858,635381;331205,635146;326023,637267;310949,637502;299879,637031;294461,636560;289044,635617;292308,632134;291635,632317;279477,630065;278916,630196;255598,625954;246412,624069;238404,622655;228747,618177;216734,613699;204251,608750;206371,607100;215086,608750;218854,612049;231809,615820;257482,622419;263842,623598;270672,624776;278210,626426;286516,628223;287160,628075;294933,629254;295168,628782;306474,629254;308358,629489;325788,629489;338507,629961;353581,628782;355465,628782;356172,630668;371011,628782;380903,626426;386556,625483;390089,625012;397862,623126;404222,621712;410581,620062;422246,618042;423771,617470;411523,619591;405164,621241;398804,622655;391031,624540;387499,625012;381846,625954;366536,627368;356172,628311;354288,628311;339213,629489;326494,629018;309065,629018;307180,628782;299879,625719;295875,628311;295865,628331;299172,626190;306474,629254;295168,628782;295257,628725;287866,627604;279152,625719;271615,624069;264784,622890;258425,621712;232751,615113;219797,611342;216028,608043;207313,606393;194359,599794;190590,600030;177164,593195;174809,588953;175280,588718;183524,593195;191768,597673;194123,596259;184466,589896;176458,586361;165387,579997;155966,573870;141127,567507;135474,562793;136652,562322;142305,563972;130528,551716;123933,546296;117809,540875;110036,534512;98731,522021;97955,519595;95669,517308;87896,508823;86954,504581;83892,500339;83527,499767;79888,497275;72821,487141;68817,477714;68346,477714;62929,467345;57747,456975;52330,444955;47384,432700;52330,440949;57276,451319;58925,456975;59606,457975;58768,453611;56580,449639;53020,441629;48797,434586;43615,420445;39175,405949;37718,401724;31369,376365;28561,357956;28541,358462;28776,362233;29954,370953;31367,379909;29012,372132;27363,362233;25479,362233;24301,353278;22652,347621;21239,342201;17235,337959;16057,337959;14879,332067;14408,324525;15351,313920;15822,310149;16624,307563;16234,301665;16764,292945;17706,291177;17706,290117;15822,293652;14173,291295;11111,287053;10552,283694;10404,283989;9462,293416;8756,302843;8049,310149;8049,325232;8284,333009;8756,340787;6636,348093;6165,348093;4752,333952;4752,319340;5929,308028;8048,310148;6165,307792;5694,299308;6165,286346;6400,282811;7107,276919;9933,266313;11342,259268;10875,257593;9227,267020;6400,277626;5694,283518;5458,287053;4987,300015;5458,308499;4280,319812;4280,334424;5694,348564;6165,348564;9227,361998;10875,373074;14408,384387;19973,408713;20459,413375;21475,413375;26657,425866;28541,432229;25008,426808;21239,418324;21004,420681;18954,414325;17471,414553;15822,409133;10169,396171;6636,384623;6400,374960;4752,363647;3574,352335;983,344086;2632,300251;4280,288938;2867,282811;5694,265842;6400,261835;8284,248166;13231,238268;12053,251702;13230,249399;13937,243895;14173,237797;16293,230019;19590,218235;23594,206216;23894,205878;25714,196318;28305,189483;31367,183827;37491,172043;42437,161438;49503,147768;54685,141876;58925,133628;62458,128443;66227,126558;67169,125144;70937,117602;78239,109118;78438,112664;77905,114154;85540,106290;89309,101340;94255,96627;94682,97101;94491,96863;100615,90735;106739,85079;113334,78008;122520,71174;132412,63868;138327,59739;142305,56091;149371,51848;156908,47842;157906,47329;160471,44808;164681,41714;169303,39358;172573,38605;173160,38179;237226,12255;239603,11738;246176,9427;250711,8514;253075,8493;253949,8249;307652,1178;322902,1119;339213,1414;339517,1642;347457,707;354759,1885;362061,3299;365828,4156;361825,3064;354523,1650;347222,471;34722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2" alt="&quot;&quot;" style="position:absolute;left:54612;top:119479;width:4885;height:520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5677f"/>
                  <v:stroke joinstyle="miter"/>
                  <v:path arrowok="t" o:connecttype="custom" o:connectlocs="265614,517409;263331,518735;263467,518798;284599,503941;277216,505838;266143,507355;265616,505838;273349,505079;284599,503941;303801,501956;303350,502093;303582,502045;166043,499105;173865,501286;177204,501476;186520,506407;190738,507355;191002,507450;191969,506407;195660,507545;199351,508493;206624,510318;206733,510200;215170,511718;219213,512476;223256,512856;231517,513235;242766,513045;243254,513045;244348,512381;246808,511528;249313,511480;251027,511717;251488,513045;255421,513045;254191,514942;253488,515890;251203,517028;246984,517028;241535,516649;229759,516270;220971,515511;213237,514373;205503,513045;193727,511149;184587,507924;184692,507842;179314,506028;174568,503752;169119,501855;163495,499769;166043,499105;269509,495038;266824,495481;248251,496493;254366,497303;255948,496924;266846,495596;268639,495220;286196,492290;277074,493793;280204,493889;284708,492988;319492,491852;290884,500073;305361,496592;136075,488009;156288,497303;163495,499769;168943,501855;174392,503751;179138,506027;178083,506976;175271,506407;165252,502424;160331,500338;155409,498062;148906,495596;143281,492941;138887,490475;136075,488009;144336,483268;154003,488578;152773,489337;141524,483457;144336,483268;108655,470371;120607,477578;123068,480613;117443,477388;113225,474543;108655,470371;129614,465504;129615,465558;130209,466333;130274,466008;386303,453054;385665,453111;375119,461267;364749,467336;357366,472077;353324,473974;349105,475871;344008,478716;340141,481181;334517,483647;328716,485923;327134,487630;324674,488578;318522,489716;310612,492372;303406,494837;295496,497303;285653,499958;271767,502424;271416,502993;264740,504794;264913,504890;272327,502889;272471,502424;286356,499958;296199,497303;304109,494837;311315,492372;319225,489716;325377,488578;321212,491275;321334,491234;325728,488389;328189,487440;328353,487391;329419,486113;335220,483837;340844,481371;344711,478905;349808,476061;354027,474164;356920,472807;358421,471698;365803,466957;376174,460887;84896,450431;85564,451048;85791,451174;387483,445479;387423,445524;387423,445578;387702,445621;387774,445524;391280,442648;390243,443422;390059,443628;390771,443136;70545,433095;77183,441529;71919,434713;403725,433089;403710,433095;403593,433955;400781,437369;397441,441352;397643,441302;400781,437558;403593,434144;403725,433089;87724,428818;88073,429276;88090,429213;61725,424471;66295,427696;66519,427981;68602,428478;73326,433196;79829,438886;82641,443059;84223,445145;90902,451214;88969,452921;82749,445463;82466,445524;88352,452582;88969,452921;90903,451214;107600,465439;104261,466577;105491,467525;100570,467715;97406,465439;94418,462974;87036,456335;80181,449697;73853,443059;70865,439834;68053,436420;69107,434903;72623,438317;76490,441541;81235,447042;81639,447415;76490,441541;72798,438317;69283,434903;65416,429782;61725,424471;448941,394315;448852,394356;446933,399328;447096,370553;442438,377814;440153,382366;437868,386538;432419,394315;427674,402091;423455,408350;423103,408582;422816,409042;423279,408729;427498,402470;432244,394694;437692,386918;439977,382745;442262,378193;447008,370796;465288,367951;463003,375348;458960,383314;454918,391470;451227,396591;453687,391280;455796,385969;457378,383124;459488,379331;461421,375538;465288,367951;453911,351693;449645,359795;449566,359990;453863,351829;456251,333342;451123,348460;440336,372252;438757,374946;438747,374969;435056,381797;431365,389194;427146,394884;423631,401332;402890,426558;396035,432817;395378,433356;395094,433666;392227,436188;389883,439076;381271,446093;379921,447013;376256,450238;375726,450609;374943,451404;368088,456335;361233,460887;360449,461316;355807,464569;354368,465353;352972,466387;348226,469233;343792,471109;333910,476488;310724,485819;294567,490302;307624,487630;310085,487061;317994,484026;322916,482319;330825,477957;339790,474543;345533,472113;348051,470560;350335,469802;353499,467905;354331,467281;356488,465060;361233,462025;366632,459169;368615,457852;375471,452921;378458,449886;381798,447610;390411,440593;396563,434334;403417,428075;424158,402849;427012,397613;427146,397159;431716,389573;433122,387297;434992,384499;435583,383314;439274,376486;446481,360364;453511,343105;455577,336087;475482,316552;474955,316931;474955,316931;477143,305311;477079,305646;477592,306310;479174,308206;480228,307448;480255,307302;479525,307827;477767,306120;475576,283766;475453,283773;475231,283786;475307,284688;475131,289430;474428,292275;470209,299482;469155,305741;468100,307827;466343,316931;464409,324138;462300,331156;461070,336656;459663,342346;460785,340464;461773,336466;462651,330777;464761,323759;466694,316552;468452,307448;469506,305361;470561,299102;474779,291895;471967,306499;469858,318638;465112,334190;464173,335766;463772,338126;462476,342157;457554,353726;455269,359795;453863,363020;452105,366434;447360,375538;442262,384452;435759,396401;428552,408160;423807,414798;418709,421247;416952,423902;415018,426558;412030,429213;407143,435052;407284,435662;402187,441352;396738,445524;392344,449318;388182,452600;388829,452542;393399,448938;397793,445145;403242,440972;408339,435282;408163,434524;413085,428644;416073,425989;418006,423334;419764,420678;424861,414230;429607,407591;436814,395832;443317,383883;448414,374969;453160,365865;454918,362451;456324,359227;458609,353157;463530,341588;465464,333811;470209,318259;472319,306120;475131,291516;475765,288951;475307,288861;475482,284119;479349,279757;477303,288959;477303,288959;479349,279757;480931,277860;479877,280326;479635,285494;479525,290378;477767,296214;477767,296881;479877,290378;480228,280325;481048,278410;473373,269704;472221,272642;471791,276912;471237,274917;471034,275199;471616,277291;471264,280326;471967,282791;472512,282759;472143,281463;472494,278429;473373,269704;488138,264583;488489,264773;488313,272739;488489,278239;487962,288291;487435,293981;485853,302327;485325,309344;482689,322242;480228,333432;475834,335518;476186,334380;476889,326414;479525,318069;481634,316741;481634,316741;483919,302327;485150,295499;486204,288481;487083,281843;487435,275584;487610,270273;487962,267428;488138,264583;24755,176642;24843,176689;24851,176663;35360,149456;31493,157233;28329,160078;28322,160259;28016,167520;28024,167503;28329,160267;31493,157422;35360,149646;35492,149741;35558,149599;37469,132955;35008,134852;31317,143197;32162,143926;32189,143798;31493,143197;35184,134852;37363,133173;51003,122145;50781,122336;49839,126246;49245,128214;33075,160078;30790,167854;28681,175820;24111,192510;21123,203890;19716,212425;19013,216788;18486,221150;16904,232909;16377,240117;17256,247703;17668,243569;17607,242203;18310,234237;19892,222478;21147,220853;22969,207696;22880,205408;24617,200036;25650,195526;25341,196304;24286,195924;21650,204080;21826,208632;20595,217357;20420,218874;18662,221150;19189,216788;19892,212425;21298,203890;24286,192510;28856,175820;30966,167854;33250,160078;49421,128214;51003,122145;54167,103178;54167,103178;55046,103937;55046,103937;85839,76175;85805,76204;85703,76329;84267,77952;83904,78522;83667,78811;82641,80418;71920,94074;68931,97867;65943,101850;52731,117609;66119,101661;69107,97678;72095,93884;82817,80228;83904,78522;85703,76329;90301,63096;88784,63666;87656,64119;87387,64486;85454,66383;80532,69797;77193,73780;74029,77763;71920,79849;71848,79752;69854,82339;66471,86867;61022,93315;61901,94453;61918,94437;61198,93505;66646,87056;72095,79849;74204,77763;77368,73780;80708,69797;85629,66383;87563,64486;89672,63633;90338,63410;344887,28829;353851,33191;357718,36605;349105,32053;344887,28829;315709,14983;322740,16690;332583,22001;315709,14983;209897,13727;206206,14225;198297,15363;190563,17259;187223,18397;183356,19535;174895,21329;173338,22001;162616,25984;152070,30536;144687,34140;139766,36226;127638,42295;121838,46278;116213,50261;107249,57469;98812,64676;90737,72277;91430,73211;93143,71942;94602,70769;99867,65814;108303,58607;117267,51399;122892,47416;128692,43433;140820,37364;145566,34709;152948,31105;163495,26553;174216,22570;178720,21616;180896,20813;210509,13920;272756,9649;276513,10052;281610,11949;277744,11380;269658,9673;272756,9649;293211,8156;300418,8724;309206,12518;298308,10432;293211,8156;234417,8108;214116,9294;200054,11380;193375,13276;187575,15552;179489,16690;148906,29398;137832,34709;134493,36036;131505,37743;125880,40968;117092,45899;110413,51589;91078,67900;87038,71691;83085,75586;83169,75676;52761,114178;46609,123282;43797,128783;40984,133904;35711,144525;29975,154278;29911,154577;27977,160267;26571,162923;26220,163302;24660,168897;24286,172216;23935,176958;21474,184734;19189,192510;16728,203890;15322,214322;14443,224754;15674,217546;15788,216952;16025,214132;17431,203701;17872,203859;17910,203683;17432,203511;19892,192131;22177,184355;24627,176614;24462,176579;24814,171837;26747,162923;28153,160267;28201,160129;30087,154577;35887,144715;41160,134093;43972,128973;46785,123472;52937,114368;83344,75866;91430,67900;110764,51589;117443,45899;126232,40968;131856,37743;134844,36036;138184,34709;149257,29398;179841,16691;187926,15553;193727,13277;200406,11380;214467,9294;234768,8179;251086,8770;259112,0;267373,569;275810,1517;281435,3035;285126,4931;289696,3983;296551,5690;300769,7018;300593,7207;300418,8535;293211,7966;290750,7207;288290,6638;283544,5500;278798,4362;273877,3604;268428,3604;264034,3604;257179,3604;256857,3493;253839,5121;254894,7018;265440,9294;260747,9382;260826,9388;265791,9294;270010,9863;278095,11569;281962,12139;288466,13656;295145,15173;301648,16880;308152,18967;311315,19915;314479,21053;314520,21093;316789,21515;322287,23720;323055,24976;323268,25036;328189,27122;332407,29019;336626,31105;339790,33002;341899,34140;344184,35467;351918,40209;361761,47037;366858,50830;367006,50944;369610,52652;468803,253962;468729,255549;470737,255859;472670,257376;473549,262497;476888,268566;478295,268704;478295,267239;479724,262956;479701,262118;481107,256997;483040,256997;486028,254910;486380,263256;485501,267239;484447,271032;483919,277291;483743,280515;483392,283740;482643,284279;482689,284498;483407,283982;483743,280895;483919,277670;484447,271411;485501,267618;486380,263635;487786,264773;487610,267618;487259,270463;487083,275774;486731,282033;485853,288671;484798,295688;483568,302516;481283,316931;479174,318259;476537,326604;475834,334570;475482,335708;472494,344433;471615,345191;467924,354485;471791,345191;472670,344433;467045,361692;464057,363399;463438,364737;463530,364916;464233,363399;467221,361692;465112,368141;461245,375727;459312,379521;457203,383314;455621,386159;453336,391659;450875,396970;447008,402660;443141,407970;443302,407612;438923,414040;429431,425230;427563,428333;429431,425420;438923,414229;431716,425989;428003,430185;425022,432550;424861,432817;422998,434364;422928,434903;414667,444007;405878,452732;405472,453050;402539,457094;395508,462784;388937,468102;388913,468133;395508,462974;402539,457284;396738,463542;392015,466862;388747,468351;388653,468474;385138,470939;383813,471602;380480,474520;377228,477009;372307,480423;370725,480613;368967,481456;368693,481680;370901,480802;372483,480613;366155,485733;362112,488010;358070,490096;355214,490558;354730,490854;341372,497113;340690,497280;336626,500148;338911,500907;330474,504890;331177,502234;328365,503372;325728,504321;320279,506217;319551,505274;316940,505838;313776,506597;307273,508304;307058,508411;313249,506786;316413,506027;319049,505459;320104,506407;325552,504510;328189,503562;331001,502424;330298,505079;322916,508873;322554,508763;317467,510959;313249,512287;306921,513993;304307,513756;298838,514905;298660,515321;284071,518356;280732,517407;277919,517407;272998,519115;268604,519494;264209,519683;263732,519463;259727,520229;254894,519304;255070,519115;255948,517787;251906,517218;253839,516080;259640,515890;265264,515701;273349,515890;278974,515321;289520,512855;296551,511149;301824,510959;302191,510775;297078,510959;290047,512666;279501,515132;273877,515701;265791,515511;260167,515701;254366,515890;254542,515132;255773,513235;309909,503562;346645,488578;356312,483078;361761,480043;367385,476819;377931,469991;386368,462974;402187,449697;406581,445904;410800,441921;417127,435662;419764,430920;423551,427174;423582,426939;419940,430541;417303,435282;410976,441541;406757,445524;402363,449318;386544,462594;378107,469612;367561,476440;361936,479664;356488,482699;346820,488199;310085,503183;255948,512856;251906,512856;251378,511338;247160,511149;243293,512856;232044,513045;223783,512666;219740,512287;215698,511528;218133,508725;217631,508873;208558,507060;208140,507166;190739,503752;183884,502234;177907,501096;170701,497493;161737,493889;152421,489906;154003,488578;160507,489906;163319,492561;172986,495596;192145,500907;196890,501855;201988,502803;207612,504131;213811,505577;214291,505459;220092,506407;220267,506028;228704,506407;230110,506597;243117,506597;252609,506976;263858,506028;265264,506028;265791,507545;276865,506028;284247,504131;288465,503372;291102,502993;296902,501476;301648,500338;306394,499010;315099,497384;316237,496924;307097,498631;302351,499958;297605,501096;291805,502614;289169,502993;284950,503752;273525,504890;265791,505648;264385,505648;253136,506597;243645,506217;230638,506217;229232,506028;223783,503562;220795,505648;220787,505665;223256,503941;228704,506407;220268,506027;220334,505981;214819,505079;208315,503562;202691,502234;197593,501286;192848,500338;173689,495027;164022,491992;161210,489337;154706,488009;145039,482699;142227,482888;132208,477388;130450,473974;130802,473785;136954,477388;143105,480992;144863,479854;137657,474733;131681,471888;123419,466767;116389,461836;105315,456715;101097,452921;101976,452542;106194,453870;97406,444007;92484,439645;87914,435282;82114,430161;73677,420109;73098,418157;71392,416316;65592,409488;64889,406074;62604,402660;62332,402199;59616,400194;54343,392039;51355,384452;51003,384452;46961,376107;43094,367761;39051,358089;35360,348226;39051,354864;42742,363209;43972,367761;44481,368566;43855,365055;42223,361858;39566,355411;36414,349743;32547,338363;29234,326697;28147,323297;23409,302889;21313,288074;21298,288481;21474,291516;22353,298534;23407,305741;21650,299482;20420,291516;19013,291516;18134,284309;16904,279757;15850,275394;12861,271980;11983,271980;11104,267239;10752,261169;11455,252635;11807,249600;12405,247518;12114,242772;12510,235754;13213,234332;13213,233478;11807,236323;10577,234427;8291,231013;7874,228310;7764,228547;7061,236134;6534,243720;6007,249600;6007,261738;6182,267997;6534,274256;4952,280136;4600,280136;3546,268756;3546,256997;4425,247893;6006,249599;4600,247703;4249,240875;4600,230444;4776,227599;5303,222857;7413,214322;8464,208652;8116,207304;6885,214891;4776,223426;4249,228168;4073,231013;3721,241444;4073,248272;3194,257376;3194,269135;4249,280515;4600,280515;6885,291326;8116,300240;10752,309344;14905,328921;15267,332673;16025,332673;19892,342726;21298,347847;18662,343484;15850,336656;15674,338553;14145,333438;13037,333622;11807,329259;7588,318828;4952,309534;4776,301758;3546,292654;2667,283550;734,276912;1964,241634;3194,232530;2140,227599;4249,213943;4776,210718;6182,199718;9873,191752;8995,202563;9873,200710;10401,196280;10577,191372;12158,185113;14619,175630;17607,165957;17831,165685;19189,157991;21123,152491;23408,147939;27978,138456;31669,129921;36942,118920;40809,114178;43972,107540;46609,103368;49421,101850;50124,100712;52937,94643;58385,87815;58534,90669;58136,91868;63834,85539;66646,81556;70338,77763;70656,78144;70513,77952;75083,73021;79653,68469;84575,62779;91430,57279;98812,51399;103226,48076;106194,45140;111467,41726;117092,38502;117836,38089;119750,36060;122892,33571;126342,31674;128782,31068;129220,30726;177029,9862;178802,9446;183708,7586;187091,6851;188856,6835;189508,6638;229583,948;240964,901;253136,1138;253363,1321;259288,569;264737,1517;270186,2655;272997,3345;270010,2466;264561,1328;259112,379;25911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3" alt="&quot;&quot;" style="position:absolute;left:41462;top:22177;width:4806;height:4552;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261303,452798;259056,453959;259191,454014;279979,441012;272717,442672;261823,444000;261304,442672;268913,442008;279979,441012;298870,439275;298426,439395;298654,439352;163348,436780;171043,438689;174328,438854;183493,443170;187642,444000;187902,444083;188853,443170;192484,444166;196115,444996;203270,446593;203378,446490;211678,447818;215655,448482;219632,448814;227759,449145;238825,448979;239306,448979;240382,448398;242802,447652;245266,447610;246952,447817;247406,448979;251275,448979;250065,450639;249373,451469;247125,452465;242975,452465;237615,452133;226030,451801;217384,451137;209776,450141;202167,448979;190582,447320;181591,444498;181695,444426;176403,442838;171734,440846;166374,439187;160841,437361;163348,436780;265135,433221;262493,433608;244222,434494;250238,435203;251794,434871;262515,433709;264279,433380;281550,430816;272577,432131;275656,432215;280087,431427;314307,430432;286162,437627;300405,434581;133866,427070;153751,435203;160841,437361;166201,439186;171561,440846;176230,442838;175193,443668;172426,443170;162570,439684;157728,437859;152887,435867;146489,433709;140955,431385;136633,429228;133866,427070;141993,422920;151503,427568;150293,428232;139226,423086;141993,422920;106891,411634;118650,417941;121070,420597;115537,417775;111387,415285;106891,411634;127510,407375;127511,407422;128095,408100;128160,407816;380033,396479;379405,396529;369030,403667;358828,408978;351566,413127;347589,414787;343439,416447;338424,418937;334620,421095;329087,423252;323381,425244;321824,426738;319404,427568;313352,428564;305570,430888;298481,433045;290700,435203;281016,437527;267356,439684;267010,440182;260443,441759;260613,441842;267907,440092;268048,439684;281708,437527;291392,435203;299173,433045;306262,430888;314043,428564;320095,427568;315998,429928;316118,429892;320441,427402;322862,426572;323023,426529;324072,425410;329779,423418;335312,421261;339116,419103;344130,416613;348280,414953;351126,413766;352603,412795;359866,408646;370068,403335;83518,394184;84175,394724;84399,394834;381194,389851;381134,389890;381134,389937;381409,389975;381480,389890;384929,387373;383908,388050;383728,388230;384428,387800;69400,379013;75930,386394;70752,380429;397172,379008;397157,379013;397042,379765;394276,382753;390990,386238;391188,386195;394276,382919;397042,379931;397172,379008;86301,375270;86643,375671;86660,375616;60723,371466;65219,374288;65440,374537;67488,374972;72135,379101;78533,384081;81300,387732;82856,389558;89427,394869;87525,396363;81406,389837;81127,389890;86918,396066;87525,396363;89427,394869;105854,407318;102569,408314;103779,409144;98937,409310;95825,407318;92885,405160;85623,399351;78879,393542;72654,387732;69715,384911;66948,381923;67986,380595;71444,383583;75248,386404;79917,391218;80313,391545;75248,386404;71617,383583;68158,380595;64354,376114;60723,371466;441654,345075;441567,345111;439678,349462;439839,324281;435257,330635;433009,334618;430761,338270;425400,345075;420732,351880;416582,357358;416236,357561;415953,357963;416409,357690;420559,352212;425228,345407;430588,338602;432836,334950;435084,330967;439752,324493;457736,322004;455488,328477;451511,335448;447534,342585;443902,347067;446323,342419;448398,337772;449954,335282;452029,331963;453931,328643;457736,322004;446543,307776;442346,314866;442269,315037;446496,307895;448845,291716;443801,304946;433189,325768;431635,328125;431625,328145;427994,334120;424363,340594;420213,345573;416755,351216;396351,373292;389607,378769;388960,379242;388681,379513;385861,381719;383555,384247;375082,390388;373755,391193;370148,394015;369628,394340;368857,395036;362114,399351;355370,403335;354598,403710;350032,406557;348616,407242;347243,408148;342574,410638;338212,412280;328490,416987;305680,425153;289785,429076;302631,426738;305052,426240;312833,423584;317674,422090;325456,418273;334274,415285;339924,413158;342401,411800;344649,411136;347762,409476;348579,408930;350701,406986;355370,404331;360681,401831;362632,400679;369376,396363;372316,393708;375601,391716;384074,385575;390126,380097;396869,374620;417273,352544;420081,347962;420213,347565;424709,340925;426092,338934;427931,336485;428513,335448;432144,329473;439234,315364;446150,300260;448182,294119;467764,277023;467246,277355;467246,277355;469398,267186;469336,267479;469839,268060;471396,269720;472433,269056;472459,268928;471742,269388;470012,267894;467857,248331;467736,248337;467517,248349;467592,249138;467419,253288;466727,255777;462577,262084;461540,267562;460502,269388;458773,277355;456871,283662;454796,289803;453586,294617;452202,299596;453306,297949;454277,294451;455142,289471;457217,283330;459119,277023;460848,269056;461886,267230;462923,261752;467073,255445;464306,268226;462231,278848;457563,292459;456639,293838;456244,295903;454969,299430;450127,309555;447879,314866;446496,317688;444767,320676;440098,328643;435084,336444;428686,346901;421596,357192;416928,363001;411913,368644;410184,370968;408282,373292;405342,375616;400535,380725;400674,381259;395659,386238;390299,389890;385976,393210;381881,396082;382518,396031;387013,392878;391336,389558;396697,385906;401711,380927;401538,380263;406380,375118;409319,372794;411221,370470;412951,368147;417965,362503;422634,356694;429723,346403;436121,335946;441136,328145;445804,320178;447534,317190;448917,314369;451165,309057;456006,298932;457908,292127;462577,278517;464652,267894;467419,255113;468043,252868;467592,252789;467764,248640;471569,244822;469555,252876;469555,252876;471569,244823;473125,243163;472087,245320;471850,249843;471742,254117;470012,259225;470012,259808;472087,254117;472433,245320;473239,243644;465690,236025;464557,238596;464133,242333;463588,240587;463388,240834;463961,242665;463615,245320;464306,247478;464842,247449;464479,246316;464825,243660;465690,236025;480215,231544;480560,231710;480387,238681;480560,243495;480042,252291;479523,257271;477967,264574;477448,270715;474854,282002;472433,291795;468111,293621;468456,292625;469148,285654;471742,278351;473817,277189;473817,277189;476065,264574;477275,258599;478312,252458;479177,246648;479523,241171;479696,236523;480042,234033;480215,231544;24353,154584;24440,154625;24448,154602;34786,130793;30982,137598;27869,140088;27862,140247;27561,146601;27570,146586;27869,140254;30982,137764;34786,130959;34916,131042;34980,130918;36861,116353;34440,118013;30809,125316;31640,125954;31667,125842;30982,125316;34613,118013;36757,116543;50175,106892;49957,107060;49030,110481;48446,112203;32538,140088;30290,146893;28215,153865;23719,168471;20780,178430;19396,185899;18705,189717;18186,193534;16630,203825;16111,210132;16976,216772;17381,213154;17321,211958;18013,204987;19569,194696;20804,193274;22596,181761;22509,179758;24217,175057;25234,171110;24930,171791;23892,171459;21298,178596;21471,182579;20261,190215;20088,191542;18359,193534;18878,189717;19569,185899;20953,178430;23892,168471;28388,153865;30463,146893;32711,140088;48619,112203;50175,106892;53288,90294;53288,90294;54152,90958;54152,90958;84446,66663;84413,66688;84312,66798;82899,68218;82542,68717;82309,68970;81300,70376;70752,82327;67813,85646;64873,89132;51875,102923;65046,88966;67985,85480;70925,82161;81473,70210;82542,68717;84312,66798;88835,55217;87343,55716;86233,56112;85969,56433;84067,58093;79225,61081;75940,64567;72827,68052;70752,69878;70682,69793;68720,72057;65392,76019;60031,81663;60896,82659;60912,82645;60204,81829;65565,76185;70925,69878;73000,68052;76112,64567;79398,61081;84239,58093;86142,56434;88217,55687;88872,55492;339289,25229;348107,29047;351912,32034;343439,28051;339289,25229;310585,13112;317502,14606;327185,19254;310585,13112;206490,12013;202859,12449;195078,13444;187470,15104;184184,16100;180380,17096;172056,18666;170524,19254;159976,22739;149601,26723;142339,29877;137497,31702;125566,37014;119860,40499;114327,43985;105508,50292;97208,56600;89265,63251;89946,64069;91632,62959;93067,61932;98246,57595;106545,51288;115364,44981;120897,41495;126604,38010;138535,32698;143203,30374;150466,27221;160841,23237;171388,19752;175819,18916;177960,18214;207092,12181;268329,8444;272025,8797;277040,10457;273235,9959;265281,8465;268329,8444;288452,7137;295541,7635;304187,10955;293466,9129;288452,7137;230612,7096;210640,8133;196807,9959;190236,11619;184530,13610;176576,14606;146489,25727;135595,30374;132310,31536;129370,33030;123837,35852;115191,40167;108620,45147;89600,59421;85625,62739;81736,66147;81819,66226;51904,99921;45852,107888;43086,112701;40319,117183;35132,126478;29489,135013;29425,135275;27523,140254;26140,142578;25794,142910;24260,147806;23892,150711;23546,154860;21126,161666;18878,168471;16457,178430;15073,187559;14209,196688;15419,190380;15531,189860;15765,187393;17148,178264;17582,178403;17619,178248;17149,178098;19569,168139;21817,161334;24227,154560;24065,154529;24411,150379;26313,142578;27696,140254;27743,140133;29598,135275;35305,126644;40492,117349;43259,112867;46025,108054;52077,100087;81992,66393;89946,59421;108966,45147;115537,40167;124183,35852;129716,33030;132656,31536;135941,30374;146835,25727;176922,14606;184876,13610;190582,11619;197153,9959;210986,8133;230958,7158;247010,7675;254906,0;263033,498;271333,1328;276867,2656;280498,4316;284994,3486;291737,4979;295887,6141;295714,6307;295541,7469;288452,6971;286031,6307;283610,5809;278941,4813;274273,3817;269431,3154;264071,3154;259748,3154;253004,3154;252688,3056;249719,4481;250756,6141;261131,8133;256514,8210;256592,8216;261477,8133;265627,8631;273581,10125;277385,10623;283783,11951;290354,13279;296752,14772;303150,16598;306262,17428;309375,18424;309415,18459;311647,18828;317056,20758;317811,21857;318020,21910;322862,23735;327012,25395;331162,27221;334274,28881;336349,29877;338597,31038;346205,35188;355889,41163;360903,44483;361049,44582;363611,46077;461194,222249;461121,223638;463096,223909;464998,225237;465863,229718;469148,235029;470531,235150;470531,233868;471937,230119;471914,229386;473298,224905;475200,224905;478139,223079;478485,230382;477621,233868;476583,237187;476064,242665;475892,245486;475546,248308;474809,248780;474854,248972;475560,248520;475892,245818;476064,242997;476583,237519;477621,234200;478485,230714;479869,231710;479696,234200;479350,236689;479177,241337;478831,246814;477967,252624;476929,258765;475719,264740;473471,277355;471396,278517;468802,285820;468110,292791;467764,293787;464825,301422;463960,302086;460329,310219;464133,302086;464998,301422;459465,316526;456525,318020;455916,319191;456006,319348;456698,318020;459638,316526;457563,322170;453758,328809;451857,332129;449782,335448;448225,337938;445977,342751;443557,347399;439752,352378;435948,357026;436107,356712;431798,362337;422461,372130;420623,374845;422461,372296;431798,362503;424709,372794;421056,376466;418124,378536;417965,378769;416132,380123;416063,380595;407936,388562;399290,396197;398890,396476;396005,400015;389088,404994;382624,409648;382601,409675;389088,405160;396005,400181;390299,405658;385652,408563;382437,409866;382345,409974;378886,412132;377583,412711;374304,415265;371105,417443;366264,420431;364707,420597;362978,421335;362709,421531;364880,420763;366437,420597;360212,425078;356235,427070;352258,428896;349448,429300;348972,429560;335831,435037;335161,435183;331162,437693;333410,438357;325110,441842;325802,439519;323035,440514;320441,441344;315081,443004;314365,442179;311795,442672;308683,443336;302285,444830;302074,444924;308164,443502;311277,442838;313870,442340;314908,443170;320268,441510;322862,440680;325628,439684;324937,442008;317674,445328;317318,445232;312314,447154;308164,448315;301939,449809;299367,449602;293988,450607;293812,450971;279460,453627;276175,452797;273408,452797;268567,454291;264244,454623;259921,454789;259451,454596;255512,455266;250756,454457;250929,454291;251794,453129;247817,452631;249719,451635;255425,451469;260959,451303;268912,451469;274446,450971;284821,448813;291737,447320;296925,447154;297286,446993;292256,447154;285339,448647;274965,450805;269431,451303;261477,451137;255944,451303;250238,451469;250411,450805;251621,449145;304879,440680;341018,427568;350528,422754;355889,420099;361422,417277;371797,411302;380097,405160;395659,393542;399982,390222;404132,386736;410357,381259;412951,377110;416676,373831;416706,373625;413124,376778;410530,380927;404305,386405;400155,389890;395832,393210;380270,404828;371970,410970;361595,416945;356062,419767;350701,422422;341191,427236;305052,440348;251794,448814;247817,448814;247298,447486;243148,447320;239344,448814;228278,448979;220151,448647;216173,448315;212197,447652;214592,445199;214099,445328;205173,443741;204761,443834;187643,440846;180899,439519;175020,438523;167930,435369;159112,432215;149947,428730;151503,427568;157901,428730;160668,431053;170178,433709;189026,438357;193695,439187;198709,440016;204242,441178;210340,442444;210813,442340;216519,443170;216692,442838;224992,443170;226375,443336;239171,443336;248508,443668;259575,442838;260958,442838;261477,444166;272371,442838;279633,441178;283783,440514;286377,440182;292083,438855;296752,437859;301420,436697;309984,435274;311104,434871;302112,436365;297443,437527;292775,438523;287069,439851;284475,440182;280325,440846;269085,441842;261477,442506;260094,442506;249027,443336;239690,443004;226894,443004;225511,442838;220151,440680;217211,442506;217204,442521;219632,441012;224992,443170;216692,442838;216758,442797;211332,442008;204934,440680;199401,439519;194386,438689;189718,437859;170870,433211;161360,430556;158593,428232;152195,427070;142685,422422;139918,422588;130062,417775;128333,414787;128679,414621;134731,417775;140783,420929;142512,419933;135422,415451;129543,412962;121416,408480;114500,404164;103606,399683;99456,396363;100321,396031;104471,397193;95825,388562;90983,384745;86487,380927;80781,376446;72481,367649;71912,365940;70233,364329;64527,358354;63836,355366;61588,352378;61320,351975;58648,350220;53461,343083;50521,336444;50175,336444;46198,329141;42394,321838;38417,313373;34786,304742;38417,310551;42048,317854;43259,321838;43759,322542;43143,319469;41538,316671;38924,311030;35823,306069;32019,296111;28760,285902;27690,282926;23029,265066;20967,252101;20953,252458;21126,255113;21990,261255;23028,267562;21298,262084;20088,255113;18705,255113;17840,248806;16630,244822;15592,241005;12653,238017;11788,238017;10923,233868;10578,228556;11269,221087;11615,218431;12204,216610;11918,212456;12307,206315;12998,205070;12998,204323;11615,206813;10405,205153;8157,202165;7746,199800;7638,200007;6947,206647;6428,213286;5909,218431;5909,229054;6082,234532;6428,240009;4872,245154;4526,245154;3488,235195;3488,224905;4353,216938;5908,218431;4526,216772;4180,210796;4526,201667;4699,199178;5217,195028;7292,187559;8326,182597;7984,181418;6774,188057;4699,195526;4180,199675;4007,202165;3661,211294;4007,217269;3142,225237;3142,235527;4180,245486;4526,245486;6774,254947;7984,262748;10578,270715;14663,287848;15019,291131;15765,291131;19569,299928;20953,304410;18359,300592;15592,294617;15419,296277;13915,291800;12826,291961;11615,288144;7465,279015;4872,270882;4699,264076;3488,256109;2624,248142;722,242333;1932,211460;3142,203493;2105,199178;4180,187227;4699,184405;6082,174778;9713,167807;8849,177268;9713,175646;10232,171770;10405,167475;11961,161998;14382,153699;17321,145234;17542,144996;18878,138262;20780,133449;23028,129465;27524,121166;31155,113697;36342,104070;40146,99921;43259,94111;45852,90460;48619,89132;49311,88136;52077,82825;57438,76849;57584,79347;57193,80396;62798,74857;65565,71372;69196,68052;69509,68386;69369,68218;73865,63903;78360,59919;83202,54940;89946,50126;97208,44981;101550,42073;104471,39503;109658,36516;115191,33694;115924,33333;117807,31557;120898,29379;124291,27719;126692,27188;127122,26889;174155,8631;175900,8267;180726,6639;184055,5996;185790,5982;186432,5809;225857,830;237053,788;249027,996;249250,1156;255079,498;260440,1328;265800,2324;268566,2927;265627,2158;260267,1162;254906,332;25490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4" alt="&quot;&quot;" style="position:absolute;left:74902;top:105210;width:9034;height:8199;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491161,815444;486939,817535;487192,817635;526267,794220;512616,797209;492140,799600;491165,797209;505466,796013;526267,794220;561776,791091;560942,791307;561369,791231;307039,786597;321503,790035;327678,790334;344904,798106;352705,799600;353193,799750;354980,798106;361806,799899;368631,801394;382080,804270;382282,804084;397883,806475;405359,807671;412834,808269;428110,808867;448911,808568;449814,808568;451837,807521;456387,806176;461019,806102;464188,806475;465041,808568;472313,808568;470038,811557;468738,813052;464513,814845;456712,814845;446636,814247;424860,813649;408609,812454;394308,810660;380007,808568;358231,805578;341329,800497;341525,800367;331579,797508;322803,793921;312727,790932;302327,787644;307039,786597;498364,780189;493398,780886;459055,782481;470363,783757;473288,783160;493440,781067;496756,780474;529220,775858;512353,778225;518141,778377;526470,776957;590791,775166;537889,788123;564660,782637;251623,769111;289001,783757;302327,787644;312402,790931;322478,793921;331254,797508;329303,799002;324103,798105;305577,791828;296476,788540;287376,784953;275350,781067;264949,776883;256824,772996;251623,769111;266900,761638;284776,770008;282501,771203;261699,761937;266900,761638;200920,741312;223021,752671;227572,757453;217171,752371;209370,747888;200920,741312;239676,733642;239679,733727;240777,734949;240897,734436;714335,714020;713155,714110;693653,726964;674477,736529;660826,744002;653350,746991;645550,749980;636124,754464;628974,758350;618573,762236;607847,765823;604922,768513;600372,770008;588996,771801;574370,775986;561044,779872;546418,783758;528217,787943;502540,791828;501890,792725;489545,795564;489865,795714;503575,792562;503840,791828;529517,787943;547718,783758;562344,779872;575670,775986;590296,771801;601672,770008;593971,774257;594196,774192;602322,769709;606872,768214;607176,768137;609147,766122;619873,762535;630274,758649;637425,754763;646850,750279;654651,747290;660000,745151;662776,743404;676427,735931;695603,726366;156986,709886;158220,710860;158642,711057;716516,702083;716405,702154;716405,702239;716921,702307;717055,702154;723538,697621;721619,698840;721280,699164;722596,698390;130448,682565;142723,695857;132990,685115;746551,682556;746522,682565;746307,683920;741106,689300;734931,695577;735303,695499;741106,689599;746307,684219;746551,682556;162216,675825;162860,676546;162892,676447;114139,668974;122590,674055;123005,674505;126855,675288;135590,682724;147616,691691;152817,698267;155742,701556;168092,711121;164517,713811;153015,702057;152492,702154;163377,713276;164517,713811;168093,711121;198970,733540;192795,735333;195069,736828;185969,737127;180118,733540;174593,729654;160942,719192;148266,708730;136566,698267;131040,693186;125840,687806;127790,685414;134291,690795;141441,695876;150216,704545;150962,705133;141441,695876;134615,690795;128115,685414;120964,677343;114139,668974;830162,621446;829998,621511;826448,629347;826750,583998;818137,595440;813911,602614;809686,609191;799610,621446;790835,633702;783034,643566;782384,643932;781852,644657;782709,644164;790510,634300;799285,622044;809361,609789;813586,603213;817812,596039;826587,584381;860390,579897;856164,591555;848689,604109;841213,616963;834388,625033;838938,616664;842838,608294;845763,603810;849664,597832;853239,591854;860390,579897;839352,554274;831462,567044;831317,567350;839263,554489;843679,525352;834196,549179;814250,586675;811330,590922;811311,590957;804486,601718;797660,613376;789860,622343;783359,632506;745007,672262;732331,682126;731114,682977;730590,683465;725289,687439;720955,691990;705029,703050;702533,704500;695755,709582;694777,710167;693328,711420;680652,719192;667976,726366;666525,727042;657943,732169;655282,733403;652700,735034;643925,739518;635725,742476;617451,750953;574576,765659;544699,772724;568845,768513;573395,767616;588021,762833;597121,760143;611748,753268;628324,747888;638944,744057;643600,741610;647825,740415;653675,737426;655213,736443;659201,732942;667976,728159;677960,723659;681627,721583;694303,713811;699828,709028;706004,705441;721930,694382;733306,684517;745982,674653;784334,634897;789612,626645;789860,625930;798310,613973;800910,610386;804368,605976;805461,604109;812286,593348;825612,567940;838613,540739;842432,529679;879241,498891;878266,499488;878266,499488;882311,481175;882194,481704;883141,482749;886066,485738;888016,484543;888065,484313;886716,485141;883466,482450;879414,447219;879187,447231;878775,447252;878916,448673;878591,456146;877291,460629;869490,471988;867540,481853;865590,485141;862340,499488;858764,510847;854864,521907;852589,530576;849989,539543;852063,536577;853889,530277;855514,521309;859414,510249;862990,498891;866240,484543;868190,481254;870140,471390;877941,460032;872740,483048;868840,502179;860064,526690;858329,529173;857586,532892;855189,539244;846089,557478;841863,567044;839263,572125;836013,577506;827237,591854;817812,605903;805786,624734;792460,643267;783684,653729;774259,663892;771008,668077;767433,672262;761908,676447;752871,685649;753132,686610;743707,695577;733631,702154;725505,708132;717808,713305;719005,713214;727455,707534;735581,701556;745657,694980;755083,686012;754757,684816;763858,675550;769383,671365;772959,667181;776209,662996;785635,652833;794410,642370;807736,623838;819762,605006;829188,590957;837963,576609;841213,571228;843813,566147;848039,556582;857139,538348;860714,526092;869490,501581;873391,482450;878591,459434;879763,455391;878916,455249;879241,447776;886391,440901;882606,455404;882607,455404;886391,440901;889316,437912;887366,441798;886920,449943;886716,457640;883466,466838;883466,467889;887366,457640;888016,441798;889532,438778;875340,425058;873211,429688;872415,436417;871390,433274;871015,433718;872090,437015;871440,441798;872740,445684;873748,445632;873065,443591;873715,438808;875340,425058;902642,416988;903293,417286;902967,429841;903293,438510;902317,454352;901342,463320;898417,476472;897442,487532;892567,507858;888016,525494;879891,528782;880541,526989;881841,514434;886716,501282;890616,499190;890616,499189;894842,476472;897117,465711;899067,454651;900692,444189;901342,434325;901667,425955;902317,421471;902642,416988;45776,278390;45938,278465;45953,278423;65386,235546;58235,247801;52385,252285;52371,252571;51805,264015;51822,263987;52385,252584;58235,248100;65386,235845;65630,235994;65751,235770;69286,209540;64736,212529;57910,225681;59472,226830;59523,226629;58235,225681;65061,212529;69090,209882;94313,192502;93902,192804;92160,198966;91062,202067;61160,252285;56935,264541;53035,277095;44584,303400;39059,321335;36459,334786;35159,341661;34183,348536;31258,367069;30283,378428;31908,390384;32670,383869;32558,381716;33859,369161;36784,350628;39104,348068;42473,327333;42309,323726;45520,315260;47431,308152;46859,309378;44909,308780;40034,321634;40359,328808;38084,342558;37759,344949;34509,348536;35484,341661;36784,334786;39384,321335;44909,303400;53360,277095;57260,264541;61485,252285;91387,202067;94313,192502;100163,162610;100163,162610;101788,163806;101788,163806;158730,120053;158667,120099;158478,120296;155823,122854;155152,123752;154714,124208;152817,126740;132990,148262;127465,154241;121940,160518;97507,185353;122265,160219;127790,153942;133315,147963;153141,126441;155152,123752;158478,120296;166980,99441;164175,100339;162089,101052;161592,101631;158017,104620;148916,110001;142741,116278;136891,122555;132990,125843;132858,125691;129171,129767;122915,136904;112839,147067;114464,148860;114495,148835;113164,147365;123239,137202;133315,125843;137216,122556;143066,116278;149241,110001;158342,104621;161917,101631;165818,100286;167049,99935;637749,45435;654325,52310;661476,57691;645550,50517;637749,45435;583796,23614;596797,26304;614998,34674;583796,23614;388133,21634;381307,22419;366681,24212;352380,27201;346205,28995;339054,30788;323408,33615;320528,34674;300702,40951;281200,48125;267550,53805;258449,57093;236022,66658;225297,72936;214896,79213;198320,90571;182719,101930;167787,113909;169068,115382;172237,113383;174934,111533;184669,103724;200270,92365;216846,81006;227246,74729;237972,68452;260399,58886;269174,54701;282825,49022;302327,41848;322153,35571;330481,34066;334504,32802;389264,21937;504369,15207;511316,15842;520741,18832;513591,17935;498640,15245;504369,15207;542193,12853;555519,13750;571770,19728;551618,16440;542193,12853;433473,12779;395933,14647;369931,17935;357580,20924;346855,24511;331904,26304;275350,46332;254874,54701;248698,56794;243173,59484;232772,64566;216521,72337;204170,81305;168418,107012;160946,112987;153637,119125;153792,119267;97563,179947;86187,194295;80987,202964;75786,211034;66036,227774;55429,243145;55310,243616;51735,252584;49134,256769;48484,257367;45600,266185;44909,271416;44259,278888;39709,291144;35484,303400;30933,321335;28333,337775;26708,354215;28983,342857;29194,341919;29633,337476;32233,321036;33047,321286;33118,321008;32234,320737;36784,302802;41009,290546;45539,278347;45235,278291;45885,270818;49460,256769;52060,252584;52147,252365;55635,243616;66361,228073;76111,211333;81312,203263;86512,194594;97888,180246;154117,119566;169068,107012;204820,81305;217171,72338;233422,64566;243823,59484;249348,56794;255524,54701;276000,46332;332554,26305;347505,24511;358231,20924;370581,17935;396583,14647;434123,12891;464297,13822;479139,0;494415,897;510016,2391;520416,4783;527242,7772;535693,6277;548368,8967;556169,11060;555844,11359;555519,13451;542193,12554;537643,11359;533092,10462;524317,8668;515541,6875;506441,5679;496365,5679;488239,5679;475564,5679;474968,5504;469388,8071;471338,11060;490839,14647;482161,14786;482308,14796;491490,14647;499290,15544;514241,18234;521392,19131;533418,21522;545768,23913;557794,26603;569820,29892;575670,31386;581521,33180;581596,33243;585792,33908;595959,37383;597379,39362;597772,39457;606872,42745;614673,45734;622474,49022;628324,52011;632224,53805;636449,55897;650750,63370;668952,74131;678377,80109;678650,80289;683467,82980;866890,400248;866753,402750;870465,403238;874040,405629;875665,413699;881841,423265;884441,423482;884441,421173;887083,414422;887041,413102;889641,405031;893217,405031;898742,401743;899392,414895;897767,421173;895817,427151;894842,437015;894517,442097;893867,447178;892481,448028;892567,448374;893894,447560;894517,442694;894842,437613;895817,427749;897767,421770;899392,415493;901992,417287;901667,421770;901017,426254;900692,434624;900042,444488;898417,454950;896467,466010;894192,476771;889966,499488;886066,501581;881191,514733;879891,527288;879241,529081;873715,542831;872090,544027;865265,558674;872415,544027;874040,542831;863640,570033;858114,572723;856968,574831;857139,575114;858439,572723;863965,570033;860064,580196;852914,592152;849339,598131;845439,604109;842513,608593;838288,617261;833738,625631;826587,634599;819437,642968;819735,642404;811636,652533;794085,670170;790630,675059;794085,670468;811636,652832;798310,671365;791444,677979;785932,681705;785634,682126;782188,684564;782059,685414;766783,699762;750532,713512;749780,714014;744357,720387;731356,729355;719205,737736;719161,737785;731356,729654;744357,720686;733631,730550;724896,735782;718853,738129;718680,738323;712179,742208;709730,743252;703567,747851;697553,751774;688453,757154;685528,757453;682277,758782;681771,759135;685853,757752;688778,757453;677077,765524;669602,769111;662126,772399;656846,773127;655951,773595;631249,783459;629989,783722;622474,788241;626699,789437;611098,795714;612398,791530;607197,793323;602322,794818;592246,797807;590900,796321;586071,797209;580220,798405;568195,801095;567798,801264;579245,798703;585096,797508;589971,796611;591921,798105;601997,795116;606872,793622;612072,791828;610772,796013;597121,801992;596452,801819;587046,805279;579245,807372;567545,810062;562710,809689;552598,811498;552268,812155;525292,816937;519116,815443;513916,815443;504815,818133;496690,818731;488564,819030;487681,818682;480276,819889;471338,818432;471663,818133;473288,816040;465813,815144;469388,813350;480114,813051;490515,812752;505465,813051;515866,812155;535367,808269;548368,805578;558119,805279;558797,804990;549343,805280;536343,807970;516841,811856;506441,812752;491490,812454;481089,812752;470363,813052;470688,811856;472963,808867;573070,793622;641000,770008;658876,761339;668952,756556;679352,751475;698854,740714;714455,729654;743707,708730;751832,702751;759632,696474;771333,686610;776209,679137;783212,673233;783268,672862;776534,678539;771658,686012;759958,695876;752157,702154;744032,708132;714780,729056;699179,740116;679677,750877;669277,755958;659201,760741;641325,769410;573395,793024;473288,808269;465813,808269;464838,805878;457037,805578;449887,808269;429085,808568;413809,807970;406334,807372;398858,806176;403362,801759;402433,801992;385656,799134;384882,799301;352705,793921;340029,791530;328979,789736;315653,784057;299077,778377;281851,772100;284776,770008;296802,772100;302002,776285;319878,781067;355305,789437;364081,790932;373507,792426;383907,794519;395369,796798;396258,796611;406984,798106;407309,797508;422910,798106;425510,798405;449562,798405;467113,799002;487914,797508;490514,797508;491490,799899;511966,797508;525617,794519;533417,793323;538293,792725;549018,790334;557794,788540;566569,786448;582666,783886;584771,783160;567870,785850;559094,787943;550319,789736;539593,792127;534718,792725;526917,793921;505790,795714;491490,796910;488889,796910;468088,798405;450537,797807;426485,797807;423885,797508;413809,793622;408284,796910;408270,796936;412834,794220;422910,798105;407309,797508;407432,797434;397233,796013;385208,793622;374807,791530;365381,790035;356606,788540;321178,780171;303302,775388;298102,771203;286076,769111;268200,760741;262999,761040;244473,752371;241223,746991;241873,746692;253249,752371;264624,758051;267874,756258;254549,748187;243498,743703;228222,735632;215221,727860;194745,719790;186944,713811;188569,713214;196370,715306;180118,699762;171018,692887;162567,686012;151842,677942;136241,662099;135170,659022;132015,656120;121290,645360;119990,639979;115764,634599;115261,633873;110239,630712;100488,617859;94963,605903;94313,605903;86837,592750;79687,579598;72211,564353;65386,548810;72211,559272;79037,572424;81312,579598;82252,580866;81095,575332;78077,570294;73164,560134;67336,551201;60185,533266;54059,514881;52048,509521;43286,477358;39411,454009;39384,454651;39709,459434;41334,470494;43284,481853;40034,471988;37759,459434;35159,459434;33533,448075;31258,440901;29308,434026;23783,428646;22158,428646;20533,421173;19882,411607;21183,398156;21833,393373;22940,390093;22401,382612;23133,371552;24433,369311;24433,367965;21833,372449;19558,369460;15332,364080;14560,359820;14357,360194;13057,372150;12082,384107;11107,393373;11107,412504;11432,422368;12082,432232;9157,441499;8507,441499;6557,423564;6557,405031;8182,390683;11106,393372;8507,390384;7857,379623;8507,363183;8832,358699;9807,351226;13707,337775;15651,328839;15007,326715;12732,338672;8832,352123;7857,359596;7532,364080;6882,380520;7532,391281;5907,405629;5907,424162;7857,442097;8507,442097;12732,459135;15007,473184;19882,487532;27561,518386;28231,524299;29633,524299;36784,540141;39384,548212;34509,541337;29308,530576;28983,533565;26156,525503;24108,525793;21833,518918;14032,502478;9157,487831;8832,475575;6557,461227;4931,446879;1356,436417;3631,380819;5907,366471;3957,358699;7857,337177;8832,332096;11432,314758;18258,302204;16632,319242;18257,316322;19232,309341;19558,301606;22483,291742;27033,276796;32558,261551;32972,261123;35484,248997;39059,240328;43284,233154;51735,218208;58560,204757;68311,187420;75461,179947;81312,169485;86187,162909;91388,160518;92688,158724;97888,149159;107964,138398;108238,142896;107503,144786;118039,134811;123239,128534;130065,122556;130653,123157;130390,122854;138841,115083;147291,107909;156392,98941;169068,90272;182719,81006;190881,75769;196370,71142;206120,65761;216521,60680;217898,60029;221437,56831;227247,52908;233625,49919;238138,48964;238947,48424;327353,15543;330634,14887;339704,11956;345961,10798;349223,10773;350430,10462;424535,1494;445580,1420;468088,1793;468507,2082;479464,897;489539,2391;499615,4185;504814,5271;499290,3886;489214,2092;479139,598;479139,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10:wrap anchorx="page"/>
              </v:group>
            </w:pict>
          </mc:Fallback>
        </mc:AlternateContent>
      </w:r>
      <w:r w:rsidR="00FB385D">
        <w:rPr>
          <w:noProof/>
        </w:rPr>
        <mc:AlternateContent>
          <mc:Choice Requires="wps">
            <w:drawing>
              <wp:anchor distT="0" distB="0" distL="114300" distR="114300" simplePos="0" relativeHeight="251668480" behindDoc="0" locked="0" layoutInCell="1" allowOverlap="1" wp14:anchorId="77E58A9A" wp14:editId="7EE12245">
                <wp:simplePos x="0" y="0"/>
                <wp:positionH relativeFrom="column">
                  <wp:posOffset>-1730829</wp:posOffset>
                </wp:positionH>
                <wp:positionV relativeFrom="paragraph">
                  <wp:posOffset>-4205235</wp:posOffset>
                </wp:positionV>
                <wp:extent cx="957394" cy="819835"/>
                <wp:effectExtent l="0" t="0" r="0" b="0"/>
                <wp:wrapNone/>
                <wp:docPr id="1763966229"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957394" cy="81983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a:graphicData>
                </a:graphic>
              </wp:anchor>
            </w:drawing>
          </mc:Choice>
          <mc:Fallback>
            <w:pict>
              <v:shape w14:anchorId="3DA4A10C" id="Freeform: Shape 10" o:spid="_x0000_s1026" alt="&quot;&quot;" style="position:absolute;margin-left:-136.3pt;margin-top:-331.1pt;width:75.4pt;height:64.55pt;rotation:180;flip:x y;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520509,815389;516034,817479;516302,817579;557712,794165;543246,797154;521545,799546;520512,797154;535668,795959;557712,794165;595343,791037;594459,791253;594912,791176;325385,786544;340713,789981;347258,790280;365513,798051;373779,799546;374297,799695;376191,798051;383424,799845;390657,801339;404910,804215;405124,804029;421657,806420;429579,807616;437502,808214;453690,808811;475734,808512;476691,808512;478835,807466;483657,806121;488565,806047;491923,806420;492827,808512;500534,808512;498123,811501;496746,812996;492268,814789;484001,814789;473324,814192;450246,813594;433024,812398;417868,810605;402713,808512;379635,805523;361724,800442;361931,800312;351391,797453;342091,793867;331413,790878;320391,787590;325385,786544;528142,780135;522879,780832;486484,782427;498468,783704;501568,783106;522923,781014;526437,780421;560842,775805;542967,778172;549101,778324;557927,776904;626091,775113;570029,788069;598399,782583;266658,769058;306269,783704;320391,787590;331069,790877;341747,793866;351046,797453;348980,798948;343469,798051;323836,791774;314191,788486;304547,784900;291802,781014;280780,776829;272169,772944;266658,769058;282847,761586;301791,769955;299380,771151;277336,761885;282847,761586;212925,741261;236347,752619;241169,757401;230147,752320;221881,747837;212925,741261;253997,733591;254000,733677;255163,734898;255291,734386;757017,713971;755766,714061;735100,726914;714777,736479;700311,743951;692389,746940;684122,749929;674133,754412;666556,758298;655533,762184;644167,765771;641067,768460;636245,769955;624189,771748;608689,775933;594567,779818;579067,783704;559778,787889;532568,791774;531879,792671;518796,795509;519135,795660;533664,792508;533945,791774;561157,787889;580445,783704;595945,779818;610067,775933;625567,771748;637623,769955;629462,774204;629700,774140;638312,769656;643134,768162;643455,768084;645545,766069;656911,762483;667934,758597;675511,754711;685500,750228;693767,747239;699435,745100;702378,743353;716844,735881;737166,726316;166367,709838;167674,710811;168121,711008;759329,702035;759211,702106;759211,702191;759758,702259;759900,702106;766770,697573;764737,698792;764377,699117;765772,698342;138242,682518;151251,695809;140936,685068;791158,682509;791127,682519;790899,683873;785388,689253;778844,695530;779238,695451;785388,689552;790899,684172;791158,682509;171909,675779;172591,676499;172625,676401;120959,668928;129915,674009;130354,674459;134435,675242;143692,682677;156437,691644;161948,698220;165047,701508;178136,711072;174348,713762;162158,702009;161603,702106;173139,713228;174348,713762;178137,711072;210858,733489;204314,735283;206725,736777;197081,737076;190881,733489;185025,729604;170559,719142;157125,708681;144725,698220;138870,693139;133359,687759;135426,685367;142315,690748;149892,695829;159192,704497;159983,705085;149892,695829;142659,690748;135770,685367;128192,677297;120959,668928;879766,621404;879591,621469;875829,629304;876149,583958;867021,595400;862543,602573;858066,609149;847388,621404;838088,633658;829822,643522;829132,643888;828568,644613;829477,644120;837744,634256;847044,622002;857721,609747;862199,603171;866677,595998;875977,584341;911799,579857;907321,591514;899399,604068;891477,616921;884243,624991;889066,616621;893199,608252;896299,603769;900432,597791;904221,591813;911799,579857;889504,554236;881143,567005;880990,567312;889410,554451;894089,525317;884041,549141;862903,586635;859808,590881;859788,590916;852554,601677;845321,613334;837055,622301;830166,632463;789522,672216;776088,682080;774799,682930;774244,683418;768626,687392;764033,691943;747155,703002;744511,704452;737327,709534;736290,710118;734755,711372;721322,719143;707889,726316;706351,726993;697256,732119;694436,733353;691700,734984;682400,739468;673711,742425;654344,750902;608908,765607;577246,772672;602834,768460;607656,767564;623156,762781;632800,760091;648300,753217;665867,747836;677121,744007;682056,741560;686533,740365;692733,737375;694362,736393;698589,732892;707889,728110;718469,723609;722355,721534;735789,713762;741644,708980;748189,705393;765066,694334;777122,684471;790555,674607;831199,634854;836793,626603;837055,625887;846010,613931;848766,610344;852430,605935;853588,604068;860821,593308;874943,567901;888721,540702;892768,529643;931776,498857;930743,499454;930743,499454;935030,481142;934906,481671;935909,482716;939010,485705;941076,484510;941128,484280;939699,485107;936254,482417;931960,447189;931719,447200;931283,447221;931432,448642;931088,456115;929710,460598;921443,471956;919377,481820;917310,485107;913866,499454;910076,510812;905943,521872;903532,530540;900777,539506;902974,536540;904910,530240;906632,521274;910765,510215;914554,498857;917999,484510;920065,481222;922132,471358;930399,460000;924888,483015;920754,502144;911454,526654;909615,529137;908828,532856;906288,539208;896643,557440;892165,567005;889410,572086;885966,577466;876666,591813;866677,605861;853933,624692;839810,643223;830510,653685;820521,663847;817077,668031;813288,672216;807433,676401;797856,685602;798133,686563;788144,695530;777466,702106;768855,708084;760698,713257;761966,713165;770922,707486;779533,701508;790211,694932;800200,685965;799855,684770;809499,675504;815355,671320;819144,667135;822588,662950;832577,652788;841877,642326;855999,623795;868743,604965;878732,590916;888032,576569;891477,571189;894232,566108;898710,556544;908354,538311;912143,526056;921443,501547;925577,482417;931088,459402;932330,455360;931432,455218;931776,447746;939354,440871;935343,455373;935344,455373;939354,440871;942454,437882;940387,441768;939914,449912;939699,457609;936254,466806;936254,467857;940387,457609;941076,441767;942682,438748;927643,425029;925386,429659;924543,436388;923456,433244;923059,433688;924199,436985;923510,441768;924888,445653;925956,445602;925232,443561;925921,438778;927643,425029;956576,416959;957265,417258;956921,429812;957265,438480;956232,454321;955199,463288;952098,476439;951065,487499;945898,507823;941076,525458;932465,528746;933154,526953;934532,514399;939699,501248;943832,499156;943832,499155;948310,476439;950721,465679;952787,454620;954510,444159;955199,434295;955543,425926;956232,421442;956576,416959;48512,278371;48683,278446;48699,278404;69293,235530;61715,247784;55515,252268;55500,252554;54901,263997;54918,263969;55515,252567;61715,248083;69293,235828;69551,235978;69680,235754;73426,209526;68604,212515;61370,225666;63025,226815;63079,226613;61715,225666;68948,212515;73218,209868;99948,192489;99513,192791;97666,198952;96504,202053;64815,252268;60337,264522;56204,277076;47248,303379;41393,321313;38637,334763;37259,341638;36226,348512;33126,367044;32093,378402;33815,390358;34622,383843;34504,381690;35882,369136;38981,350604;41440,348044;45010,327311;44837,323704;48240,315238;50265,308131;49659,309357;47593,308759;42426,321612;42771,328785;40359,342534;40015,344926;36571,348512;37604,341638;38981,334763;41737,321313;47593,303379;56548,277076;60682,264522;65159,252268;96848,202053;99948,192489;106148,162599;106148,162599;107870,163795;107870,163794;168214,120045;168148,120090;167947,120288;165134,122846;164423,123744;163958,124199;161948,126732;140937,148252;135081,154230;129226,160507;103333,185341;129570,160208;135425,153931;141281,147953;162292,126433;164423,123744;167947,120288;176958,99434;173985,100333;171774,101045;171248,101624;167459,104613;157814,109993;151270,116270;145070,122547;140937,125835;140796,125682;136890,129758;130259,136894;119581,147057;121303,148850;121336,148825;119926,147355;130603,137193;141281,125835;145414,122547;151614,116270;158159,109994;167803,104613;171592,101625;175725,100280;177030,99928;675856,45432;693422,52307;701000,57687;684122,50513;675856,45432;618678,23613;632456,26302;651745,34672;618678,23613;411324,21633;404091,22417;388591,24210;373435,27199;366891,28993;359313,30786;342732,33613;339680,34672;318669,40949;298003,48122;283536,53801;273892,57089;250125,66654;238758,72931;227736,79207;210170,90565;193636,101923;177813,113902;179170,115374;182528,113375;185387,111526;195703,103717;212236,92359;229803,81001;240825,74724;252192,68447;275958,58882;285258,54698;299725,49019;320391,41845;341402,35568;350228,34064;354491,32800;412523,21936;534505,15206;541867,15841;551856,18830;544279,17934;528434,15244;534505,15206;574590,12852;588712,13749;605934,19727;584578,16439;574590,12852;459374,12778;419591,14646;392035,17933;378946,20922;367580,24509;351735,26302;291802,46329;270103,54698;263558,56790;257703,59480;246680,64561;229458,72332;216369,81299;178481,107004;170563,112979;162817,119117;162981,119259;103392,179935;91337,194282;85826,202950;80315,211020;69981,227758;58741,243128;58615,243600;54826,252567;52070,256751;51381,257349;48325,266166;47593,271397;46904,278869;42082,291124;37604,303379;32782,321313;30026,337752;28304,354191;30715,342833;30938,341896;31404,337453;34159,321014;35022,321264;35097,320986;34160,320715;38982,302781;43459,290526;48260,278328;47937,278272;48626,270799;52415,256751;55170,252567;55263,252348;58959,243600;70326,228057;80659,211319;86170,203249;91681,194581;103737,180234;163325,119558;179170,107005;217058,81300;230147,72333;247369,64561;258391,59480;264247,56790;270791,54698;292491,46329;352424,26303;368269,24509;379635,20923;392724,17934;420279,14646;460063,12890;492039,13821;507768,0;523956,897;540490,2391;551512,4782;558745,7771;567701,6277;581134,8967;589400,11059;589056,11358;588712,13450;574590,12554;569767,11358;564945,10461;555645,8668;546345,6874;536701,5679;526023,5679;517412,5679;503979,5679;503348,5504;497434,8070;499501,11059;520168,14646;510971,14785;511126,14795;520857,14646;529123,15543;544968,18232;552545,19129;565290,21520;578379,23912;591123,26602;603867,29890;610067,31384;616267,33177;616347,33241;620793,33906;631568,37380;633073,39359;633489,39454;643134,42742;651400,45731;659667,49019;665867,52008;670000,53801;674478,55893;689633,63366;708922,74126;718911,80104;719200,80283;724305,82974;918688,400221;918542,402722;922476,403210;926265,405601;927987,413671;934532,423236;937288,423453;937288,421144;940088,414394;940043,413074;942798,405003;946587,405003;952443,401716;953132,414867;951410,421144;949343,427122;948309,436985;947965,442066;947276,447148;945808,447998;945898,448343;947306,447529;947965,442664;948309,437583;949343,427719;951410,421742;953132,415465;955887,417258;955543,421742;954854,426225;954509,434594;953820,444458;952098,454919;950032,465978;947621,476738;943143,499454;939010,501547;933843,514698;932465,527252;931776,529045;925921,542794;924198,543990;916965,558636;924543,543990;926265,542794;915243,569994;909388,572684;908173,574792;908354,575075;909732,572684;915588,569994;911454,580156;903877,592112;900088,598090;895955,604068;892854,608551;888377,617219;883555,625588;875977,634555;868399,642924;868715,642360;860132,652489;841532,670124;837871,675013;841532,670423;860132,652788;846010,671319;838734,677933;832892,681659;832577,682080;828925,684518;828788,685367;812599,699714;795377,713464;794581,713965;788833,720338;775055,729305;762178,737686;762132,737734;775055,729604;788833,720637;777466,730501;768209,735731;761806,738078;761622,738272;754733,742158;752137,743202;745606,747799;739233,751722;729589,757102;726489,757401;723043,758730;722508,759083;726833,757700;729933,757401;717533,765471;709611,769059;701689,772346;696093,773075;695144,773542;668967,783405;667632,783668;659667,788188;664145,789383;647611,795660;648989,791476;643478,793269;638312,794763;627634,797752;626207,796266;621089,797154;614889,798350;602145,801040;601725,801210;613856,798649;620056,797453;625222,796557;627289,798051;637967,795062;643133,793568;648645,791774;647267,795959;632800,801937;632091,801764;622123,805224;613856,807317;601456,810007;596333,809633;585616,811443;585267,812099;556679,816882;550134,815387;544623,815387;534979,818077;526368,818675;517756,818974;516821,818626;508973,819833;499501,818376;499846,818077;501568,815985;493646,815088;497434,813295;508801,812996;519823,812697;535667,812996;546690,812099;567356,808213;581134,805523;591467,805224;592186,804935;582167,805225;568390,807915;547723,811800;536701,812697;520857,812398;509834,812697;498468,812996;498812,811800;501223,808811;607311,793568;679300,769955;698244,761287;708922,756505;719944,751424;740611,740663;757144,729604;788144,708681;796755,702703;805021,696427;817421,686563;822588,679091;830010,673187;830069,672816;822933,678493;817766,685965;805366,695829;797099,702106;788488,708084;757489,729006;740955,740065;720289,750826;709267,755907;698589,760689;679645,769357;607656,792970;501568,808214;493646,808214;492612,805823;484346,805523;476768,808214;454724,808512;438535,807915;430613,807317;422691,806121;427463,801704;426479,801937;408699,799080;407879,799247;373780,793867;360346,791476;348635,789682;334513,784003;316947,778324;298691,772047;301791,769955;314536,772047;320047,776232;338991,781014;376535,789383;385835,790878;395824,792372;406846,794464;418993,796744;419935,796557;431302,798051;431646,797453;448179,798051;450935,798350;476423,798350;495023,798948;517068,797453;519823,797453;520857,799845;542556,797453;557023,794464;565289,793269;570456,792671;581823,790280;591123,788487;600423,786394;617481,783832;619712,783106;601801,785796;592501,787889;583201,789682;571834,792073;566668,792671;558401,793867;536012,795660;520857,796856;518101,796856;496057,798350;477457,797752;451968,797752;449213,797453;438535,793568;432679,796856;432664,796881;437502,794165;448179,798051;431646,797453;431776,797380;420968,795959;408224,793568;397202,791476;387213,789981;377913,788487;340369,780118;321425,775335;315914,771151;303169,769058;284225,760689;278714,760988;259080,752320;255636,746940;256325,746641;268380,752320;280436,757999;283880,756206;269758,748136;258047,743652;241858,735582;228081,727811;206381,719741;198114,713763;199836,713165;208103,715257;190881,699714;181236,692840;172281,685965;160914,677895;144381,662054;143247,658977;139903,656076;128537,645315;127159,639935;122681,634555;122148,633829;116825,630669;106492,617817;100637,605861;99948,605861;92026,592710;84448,579558;76526,564315;69293,548772;76526,559234;83759,572385;86170,579558;87167,580826;85940,575293;82742,570255;77535,560096;71359,551163;63781,533229;57289,514845;55157,509486;45872,477325;41766,453978;41737,454620;42082,459402;43804,470462;45870,481820;42426,471956;40015,459402;37259,459402;35537,448044;33126,440871;31059,433996;25204,428616;23482,428616;21759,421144;21070,411579;22448,398129;23137,393347;24310,390066;23740,382586;24515,371527;25893,369286;25893,367940;23137,372424;20726,369435;16248,364055;15430,359796;15215,360169;13837,372125;12804,384081;11771,393347;11771,412476;12115,422339;12804,432203;9704,441469;9015,441469;6949,423535;6949,405003;8671,390656;11769,393345;9015,390358;8326,379597;9015,363158;9359,358675;10393,351202;14526,337752;16586,328817;15904,326693;13493,338649;9359,352099;8326,359571;7982,364055;7293,380494;7982,391254;6260,405601;6260,424133;8326,442066;9015,442066;13493,459104;15904,473152;21070,487499;29208,518350;29918,524263;31404,524263;38982,540104;41737,548175;36571,541300;31059,530540;30715,533528;27718,525468;25548,525757;23137,518883;14871,502443;9704,487798;9359,475543;6949,461196;5226,446849;1437,436388;3848,380793;6260,366446;4193,358675;8326,337154;9359,332073;12115,314737;19348,302183;17626,319220;19348,316300;20382,309319;20726,301585;23826,291722;28648,276777;34504,261533;34943,261105;37604,248980;41393,240312;45871,233138;54826,218193;62059,204743;72393,187407;79970,179935;86170,169474;91337,162898;96848,160507;98226,158713;103737,149149;114415,138389;114705,142886;113926,144776;125092,134802;130603,128525;137837,122547;138460,123148;138181,122846;147137,115075;156092,107901;165737,98934;179170,90266;193636,81001;202286,75764;208103,71137;218436,65757;229458,60676;230917,60025;234668,56828;240825,52904;247585,49915;252367,48960;253225,48421;346913,15542;350389,14886;360002,11956;366632,10797;370090,10772;371369,10461;449901,1494;472204,1420;496057,1793;496501,2082;508112,897;518790,2391;529468,4184;534977,5271;529123,3885;518445,2092;507768,598;50776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bookmarkEnd w:id="0"/>
      <w:bookmarkEnd w:id="1"/>
      <w:bookmarkEnd w:id="2"/>
      <w:bookmarkEnd w:id="3"/>
      <w:bookmarkEnd w:id="4"/>
    </w:p>
    <w:p w14:paraId="6662B337" w14:textId="657333AA" w:rsidR="00DA5A98" w:rsidRDefault="00DA5A98" w:rsidP="000E1084">
      <w:pPr>
        <w:pStyle w:val="Heading1"/>
        <w:rPr>
          <w:rFonts w:ascii="Arial" w:hAnsi="Arial"/>
        </w:rPr>
      </w:pPr>
    </w:p>
    <w:p w14:paraId="65A824A3" w14:textId="12DE03B6" w:rsidR="00DA5A98" w:rsidRDefault="00DA5A98" w:rsidP="000E1084">
      <w:pPr>
        <w:pStyle w:val="Heading1"/>
        <w:rPr>
          <w:rFonts w:ascii="Arial" w:hAnsi="Arial"/>
        </w:rPr>
      </w:pPr>
    </w:p>
    <w:p w14:paraId="4FC1B980" w14:textId="77777777" w:rsidR="00DA5A98" w:rsidRDefault="00DA5A98" w:rsidP="000E1084">
      <w:pPr>
        <w:pStyle w:val="Heading1"/>
        <w:rPr>
          <w:rFonts w:ascii="Arial" w:hAnsi="Arial"/>
        </w:rPr>
      </w:pPr>
    </w:p>
    <w:p w14:paraId="614E9347" w14:textId="77777777" w:rsidR="00DA5A98" w:rsidRDefault="00DA5A98" w:rsidP="000E1084">
      <w:pPr>
        <w:pStyle w:val="Heading1"/>
        <w:rPr>
          <w:rFonts w:ascii="Arial" w:hAnsi="Arial"/>
        </w:rPr>
      </w:pPr>
    </w:p>
    <w:p w14:paraId="08090EC8" w14:textId="64BD363C" w:rsidR="00DA5A98" w:rsidRDefault="00DA5A98" w:rsidP="000E1084">
      <w:pPr>
        <w:pStyle w:val="Heading1"/>
        <w:rPr>
          <w:rFonts w:ascii="Arial" w:hAnsi="Arial"/>
        </w:rPr>
      </w:pPr>
    </w:p>
    <w:p w14:paraId="4B8720E4" w14:textId="3D9E0F5D" w:rsidR="00275260" w:rsidRPr="00FB385D" w:rsidRDefault="000E1084" w:rsidP="000E1084">
      <w:pPr>
        <w:pStyle w:val="Heading1"/>
        <w:rPr>
          <w:rFonts w:ascii="Arial" w:hAnsi="Arial"/>
          <w:lang w:val="en-GB"/>
        </w:rPr>
      </w:pPr>
      <w:bookmarkStart w:id="5" w:name="_Toc196879383"/>
      <w:bookmarkStart w:id="6" w:name="_Toc196879966"/>
      <w:bookmarkStart w:id="7" w:name="_Toc196880054"/>
      <w:bookmarkStart w:id="8" w:name="_Toc196880096"/>
      <w:bookmarkStart w:id="9" w:name="_Toc198060432"/>
      <w:r w:rsidRPr="00FB385D">
        <w:rPr>
          <w:rFonts w:ascii="Arial" w:hAnsi="Arial"/>
        </w:rPr>
        <w:t>"Understanding Psychological and Genetic Influences in Child Sexual Abuse and Exploitation: Prevention and Intervention Strategies"</w:t>
      </w:r>
      <w:bookmarkEnd w:id="5"/>
      <w:bookmarkEnd w:id="6"/>
      <w:bookmarkEnd w:id="7"/>
      <w:bookmarkEnd w:id="8"/>
      <w:bookmarkEnd w:id="9"/>
    </w:p>
    <w:p w14:paraId="1A059DED" w14:textId="01247E63" w:rsidR="005D797B" w:rsidRPr="00FB385D" w:rsidRDefault="005D797B" w:rsidP="000E1084">
      <w:pPr>
        <w:pStyle w:val="Attendees"/>
        <w:jc w:val="left"/>
        <w:rPr>
          <w:rFonts w:ascii="Arial" w:hAnsi="Arial" w:cs="Arial"/>
          <w:lang w:val="en-GB"/>
        </w:rPr>
      </w:pPr>
    </w:p>
    <w:p w14:paraId="5E9366BC" w14:textId="0456E39E" w:rsidR="005D797B" w:rsidRPr="004D6B2D" w:rsidRDefault="000E1084" w:rsidP="000E1084">
      <w:pPr>
        <w:jc w:val="center"/>
        <w:rPr>
          <w:rFonts w:ascii="Arial" w:hAnsi="Arial" w:cs="Arial"/>
          <w:lang w:val="en-GB"/>
        </w:rPr>
      </w:pPr>
      <w:r w:rsidRPr="004D6B2D">
        <w:rPr>
          <w:rFonts w:ascii="Arial" w:hAnsi="Arial" w:cs="Arial"/>
          <w:lang w:val="en-GB"/>
        </w:rPr>
        <w:t>By Hannah Jones</w:t>
      </w:r>
    </w:p>
    <w:p w14:paraId="5B8C7461" w14:textId="30962A6E" w:rsidR="000E1084" w:rsidRPr="00FB385D" w:rsidRDefault="000E1084" w:rsidP="000E1084">
      <w:pPr>
        <w:jc w:val="center"/>
        <w:rPr>
          <w:rFonts w:ascii="Arial" w:hAnsi="Arial" w:cs="Arial"/>
          <w:lang w:val="en-GB"/>
        </w:rPr>
      </w:pPr>
      <w:r w:rsidRPr="00FB385D">
        <w:rPr>
          <w:rFonts w:ascii="Arial" w:hAnsi="Arial" w:cs="Arial"/>
          <w:lang w:val="en-GB"/>
        </w:rPr>
        <w:t>Student Number: 2203446</w:t>
      </w:r>
    </w:p>
    <w:p w14:paraId="14035F37" w14:textId="679AFEAB" w:rsidR="000E1084" w:rsidRPr="00FB385D" w:rsidRDefault="000E1084" w:rsidP="000E1084">
      <w:pPr>
        <w:ind w:left="0"/>
        <w:jc w:val="center"/>
        <w:rPr>
          <w:rFonts w:ascii="Arial" w:hAnsi="Arial" w:cs="Arial"/>
          <w:lang w:val="en-GB"/>
        </w:rPr>
      </w:pPr>
    </w:p>
    <w:p w14:paraId="345AE6DA" w14:textId="0705F7A1" w:rsidR="000E1084" w:rsidRPr="00FB385D" w:rsidRDefault="000E1084" w:rsidP="000E1084">
      <w:pPr>
        <w:ind w:left="0"/>
        <w:jc w:val="center"/>
        <w:rPr>
          <w:rFonts w:ascii="Arial" w:hAnsi="Arial" w:cs="Arial"/>
          <w:lang w:val="en-GB"/>
        </w:rPr>
      </w:pPr>
      <w:r w:rsidRPr="00FB385D">
        <w:rPr>
          <w:rFonts w:ascii="Arial" w:hAnsi="Arial" w:cs="Arial"/>
          <w:lang w:val="en-GB"/>
        </w:rPr>
        <w:t xml:space="preserve">University of </w:t>
      </w:r>
      <w:r w:rsidR="00885DD7" w:rsidRPr="00FB385D">
        <w:rPr>
          <w:rFonts w:ascii="Arial" w:hAnsi="Arial" w:cs="Arial"/>
          <w:lang w:val="en-GB"/>
        </w:rPr>
        <w:t xml:space="preserve">Wales </w:t>
      </w:r>
      <w:r w:rsidRPr="00FB385D">
        <w:rPr>
          <w:rFonts w:ascii="Arial" w:hAnsi="Arial" w:cs="Arial"/>
          <w:lang w:val="en-GB"/>
        </w:rPr>
        <w:t>Trinity Saint David</w:t>
      </w:r>
    </w:p>
    <w:p w14:paraId="1396916A" w14:textId="603087C1" w:rsidR="000E1084" w:rsidRPr="00FB385D" w:rsidRDefault="000E1084" w:rsidP="000E1084">
      <w:pPr>
        <w:jc w:val="center"/>
        <w:rPr>
          <w:rFonts w:ascii="Arial" w:hAnsi="Arial" w:cs="Arial"/>
          <w:lang w:val="en-GB"/>
        </w:rPr>
      </w:pPr>
      <w:r w:rsidRPr="00FB385D">
        <w:rPr>
          <w:rFonts w:ascii="Arial" w:hAnsi="Arial" w:cs="Arial"/>
          <w:lang w:val="en-GB"/>
        </w:rPr>
        <w:t xml:space="preserve">Degree: </w:t>
      </w:r>
      <w:r w:rsidR="00AF7696">
        <w:rPr>
          <w:rFonts w:ascii="Arial" w:hAnsi="Arial" w:cs="Arial"/>
          <w:lang w:val="en-GB"/>
        </w:rPr>
        <w:t xml:space="preserve">BSc Hons </w:t>
      </w:r>
      <w:r w:rsidRPr="00FB385D">
        <w:rPr>
          <w:rFonts w:ascii="Arial" w:hAnsi="Arial" w:cs="Arial"/>
          <w:lang w:val="en-GB"/>
        </w:rPr>
        <w:t>Professional Policing</w:t>
      </w:r>
    </w:p>
    <w:p w14:paraId="243D1874" w14:textId="72EA1F9D" w:rsidR="000E1084" w:rsidRPr="00FB385D" w:rsidRDefault="000E1084" w:rsidP="000E1084">
      <w:pPr>
        <w:jc w:val="center"/>
        <w:rPr>
          <w:rFonts w:ascii="Arial" w:hAnsi="Arial" w:cs="Arial"/>
          <w:lang w:val="en-GB"/>
        </w:rPr>
      </w:pPr>
      <w:r w:rsidRPr="00FB385D">
        <w:rPr>
          <w:rFonts w:ascii="Arial" w:hAnsi="Arial" w:cs="Arial"/>
          <w:lang w:val="en-GB"/>
        </w:rPr>
        <w:t>Module: Policing Research Project (BMPL6015)</w:t>
      </w:r>
    </w:p>
    <w:p w14:paraId="48FD94EB" w14:textId="2C1FA421" w:rsidR="000E1084" w:rsidRPr="00FB385D" w:rsidRDefault="00DA5A98"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64384" behindDoc="0" locked="0" layoutInCell="1" allowOverlap="1" wp14:anchorId="0AFAF936" wp14:editId="6CBD72B8">
                <wp:simplePos x="0" y="0"/>
                <wp:positionH relativeFrom="column">
                  <wp:posOffset>-2673894</wp:posOffset>
                </wp:positionH>
                <wp:positionV relativeFrom="paragraph">
                  <wp:posOffset>296714</wp:posOffset>
                </wp:positionV>
                <wp:extent cx="3060065" cy="2845435"/>
                <wp:effectExtent l="0" t="0" r="0" b="0"/>
                <wp:wrapNone/>
                <wp:docPr id="1557632081"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3060065" cy="284543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20000"/>
                              </a:schemeClr>
                            </a:gs>
                            <a:gs pos="100000">
                              <a:schemeClr val="accent2">
                                <a:alpha val="25000"/>
                              </a:schemeClr>
                            </a:gs>
                          </a:gsLst>
                          <a:path path="circle">
                            <a:fillToRect l="100000" b="100000"/>
                          </a:path>
                        </a:gradFill>
                        <a:ln w="9525" cap="flat">
                          <a:noFill/>
                          <a:prstDash val="solid"/>
                          <a:miter/>
                        </a:ln>
                      </wps:spPr>
                      <wps:bodyPr rtlCol="0" anchor="ctr"/>
                    </wps:wsp>
                  </a:graphicData>
                </a:graphic>
              </wp:anchor>
            </w:drawing>
          </mc:Choice>
          <mc:Fallback>
            <w:pict>
              <v:shape w14:anchorId="05F81A3D" id="Freeform: Shape 10" o:spid="_x0000_s1026" alt="&quot;&quot;" style="position:absolute;margin-left:-210.55pt;margin-top:23.35pt;width:240.95pt;height:224.05pt;rotation:180;flip:x y;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3107f" color2="#0072c7 [3205]" o:opacity2=".25" focusposition="1" focussize="" focus="100%" type="gradientRadial"/>
                <v:stroke joinstyle="miter"/>
                <v:path arrowok="t" o:connecttype="custom" o:connectlocs="1663673,2830003;1649372,2837259;1650228,2837605;1782584,2756343;1736345,2766716;1666987,2775016;1663684,2766716;1712125,2762567;1782584,2756343;1902860,2745483;1900035,2746234;1901484,2745969;1040011,2729889;1089002,2741819;1109920,2742856;1168268,2769829;1194691,2775016;1196343,2775535;1202398,2769829;1225516,2776054;1248636,2781240;1294191,2791223;1294875,2790577;1347719,2798876;1373040,2803026;1398362,2805100;1450104,2807175;1520563,2806137;1523622,2806137;1530472,2802506;1545885,2797838;1561573,2797579;1572307,2798875;1575197,2806137;1599830,2806137;1592124,2816511;1587720,2821699;1573408,2827923;1546986,2827923;1512858,2825848;1439095,2823773;1384049,2819624;1335609,2813400;1287168,2806137;1213407,2795763;1156159,2778128;1156821,2777675;1123131,2767754;1093406,2755306;1059278,2744932;1024048,2733520;1040011,2729889;1688071,2707648;1671250,2710067;1554921,2715602;1593224,2720033;1603133,2717959;1671390,2710697;1682623,2708639;1792588,2692617;1735455,2700833;1755060,2701360;1783272,2696433;2001141,2690218;1821951,2735183;1912630,2716144;852304,2669202;978910,2720033;1024048,2733520;1058176,2744931;1092305,2755305;1122030,2767753;1115424,2772941;1097809,2769828;1035057,2748043;1004232,2736632;973406,2724183;932671,2710697;897442,2696174;869919,2682687;852304,2669202;904048,2643268;964598,2672315;956893,2676464;886433,2644305;904048,2643268;680561,2572725;755423,2612146;770836,2628744;735607,2611108;709184,2595548;680561,2572725;811835,2546106;811846,2546401;815564,2550642;815973,2548865;2419612,2478009;2415614,2478322;2349558,2522931;2284603,2556127;2238365,2582061;2213044,2592435;2186622,2602809;2154694,2618370;2130474,2631856;2095245,2645342;2058915,2657791;2049006,2667127;2033593,2672315;1995061,2678539;1945519,2693062;1900382,2706548;1850840,2720035;1789188,2734558;1702216,2748043;1700014,2751156;1658198,2761007;1659281,2761530;1705719,2750590;1706620,2748043;1793593,2734558;1855245,2720035;1904786,2706548;1949924,2693062;1999465,2678539;2037998,2672315;2011913,2687062;2012676,2686838;2040200,2671277;2055613,2666090;2056639,2665822;2063319,2658828;2099650,2646379;2134879,2632894;2159099,2619407;2191025,2603847;2217448,2593473;2235566,2586051;2244971,2579986;2291210,2554052;2356164,2520856;531748,2463663;535928,2467041;537355,2467726;2427001,2436582;2426623,2436827;2426623,2437123;2428373,2437358;2428825,2436827;2450785,2421097;2444285,2425328;2443136,2426453;2447593,2423765;441856,2368844;483436,2414975;450467,2377695;2528734,2368813;2528636,2368846;2527908,2373547;2510293,2392220;2489375,2414004;2490636,2413731;2510293,2393256;2527908,2374583;2528734,2368813;549462,2345453;551642,2347954;551752,2347611;386615,2321676;415239,2339312;416644,2340872;429688,2343591;459275,2369396;500009,2400518;517624,2423340;527532,2434752;569367,2467948;557257,2477284;518297,2436492;516524,2436827;553393,2475428;557257,2477284;569368,2467948;673955,2545752;653038,2551976;660744,2557164;629918,2558201;610101,2545752;591386,2532267;545148,2495957;502211,2459649;462578,2423340;443863,2405705;426248,2387032;432854,2378733;454872,2397406;479092,2415041;508817,2445126;511343,2447168;479092,2415041;455972,2397406;433954,2378733;409734,2350723;386615,2321676;2811945,2156732;2811387,2156957;2799363,2184150;2800387,2026768;2771212,2066478;2756899,2091376;2742588,2114198;2708459,2156732;2678735,2199264;2652312,2233498;2650109,2234767;2648306,2237284;2651211,2235573;2677633,2201340;2707358,2158806;2741486,2116274;2755799,2093451;2770110,2068554;2799836,2028095;2914332,2012535;2900019,2052993;2874699,2096563;2849377,2141171;2826258,2169180;2841671,2140133;2854882,2111087;2864790,2095526;2878001,2074778;2890112,2054031;2914332,2012535;2843072,1923610;2816349,1967927;2815858,1968992;2842771,1924356;2857728,1823238;2825610,1905926;2758047,2036059;2748156,2050796;2748092,2050918;2724972,2088264;2701853,2128723;2675431,2159844;2653413,2195116;2523504,2333088;2480567,2367322;2476448,2370274;2474672,2371968;2456717,2385760;2442036,2401555;2388090,2439939;2379637,2444971;2356678,2462607;2353363,2464636;2348457,2468986;2305521,2495958;2262585,2520856;2257670,2523203;2228599,2540996;2219587,2545279;2210842,2550940;2181117,2566501;2153343,2576765;2091443,2606185;1946217,2657224;1845018,2681743;1926804,2667127;1942217,2664014;1991758,2647416;2022584,2638080;2072126,2614220;2128272,2595547;2164245,2582254;2180016,2573762;2194327,2569614;2214144,2559239;2219351,2555829;2232861,2543678;2262585,2527080;2296402,2511460;2308824,2504256;2351760,2477284;2370475,2460686;2391393,2448237;2445338,2409855;2483871,2375620;2526806,2341387;2656715,2203414;2674593,2174775;2675431,2172292;2704055,2130796;2712863,2118348;2724573,2103042;2728275,2096563;2751394,2059217;2796533,1971038;2840569,1876637;2853505,1838253;2978184,1731402;2974882,1733477;2974882,1733477;2988583,1669920;2988188,1671755;2991395,1675383;3001304,1685757;3007910,1681607;3008076,1680811;3003506,1683682;2992497,1674345;2978770,1552076;2978002,1552116;2976609,1552189;2977084,1557121;2975983,1583056;2971580,1598616;2945158,1638037;2938552,1672271;2931947,1683682;2920937,1733477;2908827,1772898;2895616,1811282;2887910,1841365;2879102,1872487;2886126,1862193;2892313,1840327;2897817,1809206;2911028,1770823;2923139,1731402;2934148,1681607;2940754,1670196;2947359,1635962;2973782,1596541;2956167,1676420;2942956,1742813;2913230,1827879;2907351,1836498;2904837,1849405;2896717,1871450;2865891,1934730;2851579,1967927;2842771,1985563;2831762,2004236;2802038,2054031;2770110,2102787;2729377,2168143;2684239,2232462;2654514,2268770;2622587,2304041;2611578,2318564;2599468,2333088;2580752,2347611;2550142,2379546;2551026,2382882;2519100,2414004;2484971,2436827;2457449,2457575;2431376,2475529;2435430,2475211;2464054,2455500;2491578,2434752;2525706,2411929;2557633,2380808;2556532,2376658;2587357,2344500;2606074,2329976;2618183,2315453;2629192,2300929;2661120,2265658;2690844,2229349;2735982,2165031;2776716,2099676;2808643,2050918;2838368,2001123;2849377,1982450;2858184,1964815;2872497,1931619;2903323,1868337;2915432,1825805;2945158,1740739;2958369,1674346;2975983,1594467;2979955,1580436;2977084,1579943;2978184,1554009;3002404,1530149;2989585,1580482;2989586,1580482;3002406,1530150;3012313,1519775;3005708,1533261;3004195,1561529;3003506,1588242;2992497,1620163;2992497,1623810;3005708,1588242;3007910,1533260;3013043,1522782;2964973,1475166;2957760,1491234;2955065,1514588;2951592,1503679;2950322,1505219;2953965,1516663;2951763,1533261;2956167,1546747;2959580,1546568;2957267,1539485;2959469,1522886;2964973,1475166;3057452,1447157;3059654,1448194;3058552,1491765;3059654,1521849;3056350,1576831;3053048,1607952;3043139,1653597;3039837,1691981;3023323,1762524;3007910,1823729;2980387,1835141;2982589,1828917;2986993,1785346;3003506,1739701;3016717,1732440;3016717,1732439;3031030,1653597;3038735,1616251;3045341,1577868;3050846,1541559;3053048,1507326;3054148,1478279;3056350,1462718;3057452,1447157;155055,966155;155603,966413;155655,966268;221477,817463;197256,859995;177440,875556;177392,876550;175476,916264;175531,916169;177440,876593;197256,861032;221477,818500;222302,819018;222714,818240;234687,727209;219274,737583;196155,783228;201444,787216;201616,786515;197256,783228;220375,737583;234023,728398;319458,668079;318068,669127;312165,690512;308449,701275;207164,875556;192851,918089;179640,961659;151016,1052950;132301,1115193;123494,1161876;119090,1185735;115787,1209596;105879,1273914;102576,1313335;108081,1354830;110661,1332220;110283,1324745;114687,1281175;124594,1216857;132453,1207971;143864,1136010;143311,1123492;154187,1094111;160658,1069443;158723,1073697;152118,1071623;135604,1116231;136705,1141128;128998,1188848;127898,1197147;116888,1209596;120191,1185735;124594,1161876;133402,1115193;152118,1052950;180742,961659;193953,918089;208264,875556;309549,701275;319458,668079;339276,564340;339275,564340;344779,568489;344779,568488;537653,416644;537442,416803;536799,417488;527808,426366;525535,429482;524049,431064;517624,439853;450468,514545;431752,535293;413037,557077;330279,643270;414137,556041;432852,534255;451569,513507;518724,438815;525535,429482;536799,417488;565600,345109;556098,348228;549031,350701;547350,352711;535239,363085;504413,381758;483496,403544;463679,425328;450468,436740;450020,436211;437532,450357;416339,475124;382211,510395;387715,516619;387820,516532;383312,511432;417440,476161;451569,436740;464780,425330;484596,403544;505513,381759;536339,363086;548450,352712;561661,348044;565831,346825;2160200,157683;2216346,181543;2240566,200216;2186622,175318;2160200,157683;1977447,81953;2021484,91289;2083135,120336;1977447,81953;1314693,75081;1291573,77804;1242031,84028;1193590,94402;1172673,100626;1148453,106851;1095454,116661;1085700,120337;1018544,142122;952489,167019;906250,186730;875424,198141;799460,231337;763130,253123;727901,274908;671753,314328;618909,353749;568334,395323;572670,400432;583404,393495;592541,387077;625514,359974;678359,320553;734505,281132;769735,259346;806066,237562;882029,204365;911754,189842;957993,170131;1024048,145233;1091204,123449;1119414,118228;1133041,113839;1318523,76134;1708409,52777;1731940,54981;1763868,65355;1739647,62243;1689005,52906;1708409,52777;1836529,44607;1881666,47719;1936712,68467;1868455,57056;1836529,44607;1468270,44348;1341114,50832;1253040,62242;1211205,72616;1174874,85065;1124231,91289;932671,160795;863314,189842;842395,197103;823680,206440;788451,224075;733405,251047;691570,282169;570468,371384;545160,392121;520401,413423;520926,413918;330467,624507;291934,674302;274320,704387;256705,732396;223677,790489;187751,843836;187347,845472;175237,876593;166429,891117;164228,893192;154457,923795;152118,941949;149916,967884;134503,1010417;120191,1052950;104778,1115193;95970,1172250;90466,1229306;98172,1189885;98886,1186632;100374,1171212;109181,1114156;111939,1115023;112178,1114059;109183,1113118;124595,1050875;138907,1008341;154249,966004;153219,965809;155421,939875;167531,891117;176338,876593;176634,875835;188449,845472;224779,791527;257806,733434;275421,705425;293036,675340;331569,625545;522028,414956;572670,371385;693772,282170;735607,251048;790653,224076;825882,206440;844598,197104;865515,189842;934874,160795;1126434,91290;1177077,85066;1213407,72617;1255242,62243;1343316,50832;1470472,44737;1572677,47968;1622950,0;1674692,3112;1727537,8299;1762766,16598;1785886,26972;1814510,21785;1857446,31122;1883868,38383;1882767,39421;1881666,46682;1836529,43570;1821116,39421;1805703,36308;1775977,30084;1746253,23859;1715427,19710;1681299,19710;1653776,19710;1610840,19710;1608823,19103;1589922,28009;1596528,38383;1662583,50832;1633188,51315;1633684,51351;1664785,50832;1691207,53944;1741849,63280;1766070,66393;1806804,74692;1848639,82991;1889373,92327;1930108,103739;1949924,108925;1969741,115150;1969996,115370;1984207,117679;2018645,129737;2023455,136605;2024787,136935;2055613,148346;2082035,158720;2108457,170132;2128274,180506;2141485,186730;2155796,193991;2204237,219927;2265888,257273;2297816,278020;2298740,278642;2315056,287983;2936350,1389064;2935886,1397745;2948460,1399438;2960569,1407737;2966075,1435746;2986992,1468942;2995800,1469697;2995800,1461681;3004750,1438255;3004606,1433672;3013414,1405662;3025524,1405662;3044239,1394251;3046441,1439896;3040937,1461681;3034332,1482429;3031028,1516663;3029928,1534298;3027726,1551934;3023032,1554884;3023323,1556083;3027820,1553258;3029928,1536373;3031028,1518738;3034332,1484503;3040937,1463756;3046441,1441971;3055249,1448195;3054148,1463756;3051946,1479317;3050845,1508364;3048643,1542597;3043139,1578906;3036534,1617289;3028827,1654635;3014515,1733477;3001304,1740739;2984790,1786384;2980386,1829955;2978184,1836179;2959469,1883899;2953964,1888048;2930845,1938880;2955065,1888048;2960569,1883899;2925340,1978301;2906625,1987638;2902744,1994953;2903323,1995936;2907726,1987637;2926441,1978301;2913230,2013572;2889010,2055067;2876900,2075815;2863689,2096563;2853781,2112123;2839469,2142208;2824056,2171255;2799836,2202377;2775616,2231424;2776625,2229465;2749192,2264620;2689743,2325827;2678039,2342795;2689743,2326863;2749192,2265657;2704055,2329975;2680798,2352928;2662128,2365861;2661119,2367322;2649446,2375784;2649009,2378733;2597265,2428528;2542219,2476248;2539674,2477988;2521302,2500107;2477265,2531229;2436107,2560316;2435960,2560485;2477265,2532267;2521302,2501145;2484971,2535378;2455384,2553533;2434917,2561678;2434329,2562351;2412310,2575837;2404014,2579460;2383137,2595418;2362769,2609033;2331944,2627706;2322036,2628744;2311023,2633357;2309311,2634582;2323136,2629781;2333045,2628744;2293412,2656753;2268090,2669203;2242769,2680614;2224884,2683142;2221851,2684763;2138181,2718997;2133915,2719910;2108457,2735595;2122768,2739744;2069924,2761530;2074328,2747007;2056713,2753231;2040200,2758417;2006071,2768791;2001511,2763634;1985152,2766716;1965336,2770866;1924602,2780203;1923259,2780791;1962034,2771903;1981850,2767753;1998364,2764642;2004969,2769828;2039098,2759454;2055612,2754268;2073226,2748043;2068823,2762567;2022584,2783315;2020317,2782717;1988456,2794725;1962034,2801988;1922401,2811324;1906025,2810028;1871773,2816308;1870657,2818586;1779281,2835184;1758363,2829997;1740748,2829997;1709922,2839334;1682400,2841409;1654876,2842445;1651886,2841239;1626803,2845428;1596528,2840371;1597629,2839334;1603133,2832071;1577813,2828960;1589922,2822736;1626253,2821698;1661483,2820661;1712124,2821698;1747353,2818586;1813409,2805099;1857446,2795763;1890473,2794725;1892771,2793720;1860749,2794727;1816712,2804063;1750657,2817549;1715427,2820661;1664785,2819624;1629555,2820661;1593224,2821699;1594326,2817549;1602032,2807175;1941116,2754268;2171209,2672315;2231759,2642230;2265888,2625632;2301118,2607996;2367173,2570650;2420017,2532267;2519100,2459649;2546623,2438901;2573045,2417117;2612678,2382882;2629192,2356948;2652913,2336459;2653104,2335171;2630294,2354874;2613780,2380808;2574146,2415042;2547724,2436827;2520202,2457575;2421119,2530192;2368275,2568576;2302219,2605922;2266990,2623557;2232861,2640155;2172310,2670240;1942217,2752193;1603133,2805100;1577813,2805100;1574509,2796801;1548087,2795763;1523867,2805100;1453408,2806137;1401665,2804063;1376343,2801988;1351023,2797838;1366276,2782508;1363132,2783315;1306303,2773398;1303682,2773979;1194692,2755306;1151755,2747007;1114324,2740782;1069187,2721071;1013039,2701362;954691,2679576;964598,2672315;1005333,2679576;1022948,2694099;1083498,2710697;1203499,2739744;1233223,2744932;1265151,2750118;1300380,2757381;1339203,2765291;1342214,2764642;1378545,2769829;1379645,2767754;1432490,2769829;1441297,2770866;1522765,2770866;1582215,2772941;1652674,2767754;1661481,2767754;1664785,2776054;1734142,2767754;1780381,2757381;1806803,2753231;1823318,2751156;1859647,2742857;1889373,2736633;1919097,2729370;1973621,2720479;1980750,2717960;1923502,2727296;1893777,2734558;1864052,2740782;1827721,2749081;1811208,2751156;1784786,2755306;1713225,2761530;1664785,2765680;1655977,2765680;1585518,2770866;1526069,2768791;1444600,2768791;1435793,2767754;1401665,2754268;1382949,2765680;1382901,2765769;1398362,2756343;1432491,2769828;1379647,2767753;1380063,2767500;1345517,2762567;1304784,2754268;1269554,2747007;1237627,2741819;1207903,2736633;1087902,2707586;1027352,2690988;1009737,2676464;969002,2669202;908452,2640155;890837,2641193;828084,2611108;817075,2592435;819277,2591398;857810,2611108;896341,2630819;907350,2624595;862213,2596585;824782,2581024;773038,2553014;729001,2526042;659644,2498033;633221,2477285;638725,2475211;665148,2482472;610101,2428528;579276,2404668;550652,2380808;514322,2352799;461478,2297817;457852,2287139;447165,2277069;410835,2239723;406432,2221050;392119,2202377;390414,2199858;373403,2188890;340375,2144283;321660,2102787;319458,2102787;294137,2057142;269917,2011497;244595,1958591;221477,1904647;244595,1940955;267715,1986600;275421,2011497;278607,2015898;274686,1996692;264463,1979208;247821,1943946;228081,1912945;203861,1850701;183110,1786895;176297,1768295;146620,1656673;133495,1575641;133402,1577868;134503,1594467;140007,1632851;146613,1672271;135604,1638037;127898,1594467;119090,1594467;113585,1555046;105879,1530149;99274,1506289;80557,1487616;75053,1487616;69548,1461681;67346,1428484;71750,1381802;73952,1365204;77701,1353820;75879,1327858;78356,1289474;82759,1281695;82759,1277026;73952,1292587;66246,1282213;51933,1263540;49319,1248757;48631,1250053;44228,1291549;40924,1333045;37622,1365204;37622,1431596;38722,1465830;40924,1500064;31017,1532223;28815,1532223;22209,1469980;22209,1405662;27713,1355867;37617,1365199;28815,1354830;26613,1317484;28815,1260427;29915,1244867;33218,1218932;46429,1172250;53012,1141238;50833,1133866;43126,1175361;29915,1222044;26613,1247979;25511,1263540;23309,1320596;25511,1357942;20007,1407737;20007,1472055;26613,1534298;28815,1534298;43126,1593430;50833,1642187;67346,1691981;93356,1799059;95626,1819581;100375,1819581;124595,1874562;133403,1902572;116888,1878711;99274,1841365;98173,1851739;88595,1823762;81659,1824767;73952,1800908;47530,1743851;31017,1693019;29915,1650486;22209,1600691;16704,1550896;4594,1514588;12300,1321634;20007,1271839;13402,1244867;26613,1170175;29915,1152539;38722,1092370;61842,1048800;56337,1107932;61840,1097796;65145,1073568;66246,1046725;76154,1012491;91567,960621;110283,907715;111685,906228;120192,864145;132301,834060;146614,809162;175238,757293;198357,710611;231384,650442;255605,624507;275421,588199;291936,565377;309550,557077;313954,550853;331569,517657;365697,480311;366626,495920;364136,502481;399825,467862;417440,446077;440560,425330;442552,427415;441661,426366;470285,399394;498909,374497;529735,343375;572670,313290;618909,281132;646555,262958;665148,246898;698175,228225;733405,210589;738069,208330;750057,197234;769736,183617;791342,173243;806626,169928;809368,168056;1108819,53943;1119930,51667;1150654,41494;1171847,37475;1182898,37386;1186985,36308;1437995,5186;1509279,4927;1585518,6223;1586938,7226;1624051,3112;1658179,8298;1692308,14522;1709916,18294;1691207,13486;1657078,7261;1622950,2075;162295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sidR="000E1084" w:rsidRPr="00FB385D">
        <w:rPr>
          <w:rFonts w:ascii="Arial" w:hAnsi="Arial" w:cs="Arial"/>
          <w:lang w:val="en-GB"/>
        </w:rPr>
        <w:t>Research Supervisor: Mike Durke</w:t>
      </w:r>
    </w:p>
    <w:p w14:paraId="529FFAC8" w14:textId="76F1ECD8" w:rsidR="000E1084" w:rsidRPr="00FB385D" w:rsidRDefault="00FB385D"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66432" behindDoc="0" locked="0" layoutInCell="1" allowOverlap="1" wp14:anchorId="4EDE04B8" wp14:editId="51ECD530">
                <wp:simplePos x="0" y="0"/>
                <wp:positionH relativeFrom="leftMargin">
                  <wp:align>right</wp:align>
                </wp:positionH>
                <wp:positionV relativeFrom="paragraph">
                  <wp:posOffset>249478</wp:posOffset>
                </wp:positionV>
                <wp:extent cx="2162175" cy="2208530"/>
                <wp:effectExtent l="0" t="0" r="9525" b="1270"/>
                <wp:wrapNone/>
                <wp:docPr id="968037418"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a:off x="0" y="0"/>
                          <a:ext cx="2162175" cy="22085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5000"/>
                          </a:schemeClr>
                        </a:solidFill>
                      </wps:spPr>
                      <wps:bodyPr rtlCol="0" anchor="ctr"/>
                    </wps:wsp>
                  </a:graphicData>
                </a:graphic>
              </wp:anchor>
            </w:drawing>
          </mc:Choice>
          <mc:Fallback>
            <w:pict>
              <v:shape w14:anchorId="3E00EF39" id="Freeform: Shape 10" o:spid="_x0000_s1026" alt="&quot;&quot;" style="position:absolute;margin-left:119.05pt;margin-top:19.65pt;width:170.25pt;height:173.9pt;rotation:180;z-index:251666432;visibility:visible;mso-wrap-style:square;mso-wrap-distance-left:9pt;mso-wrap-distance-top:0;mso-wrap-distance-right:9pt;mso-wrap-distance-bottom:0;mso-position-horizontal:right;mso-position-horizontal-relative:left-margin-area;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2873f"/>
                <v:path arrowok="t" o:connecttype="custom" o:connectlocs="1175515,2196552;1165410,2202184;1166015,2202453;1259535,2139380;1226864,2147431;1177856,2153873;1175523,2147431;1209750,2144211;1259535,2139380;1344519,2130951;1342523,2131534;1343547,2131328;734849,2118847;769465,2128107;784245,2128912;825473,2149847;844142,2153873;845310,2154276;849588,2149847;865923,2154678;882259,2158704;914447,2166452;914930,2165951;952269,2172393;970160,2175613;988052,2177224;1024612,2178834;1074397,2178028;1076558,2178028;1081398,2175210;1092289,2171587;1103373,2171386;1110958,2172392;1113000,2178028;1130405,2178028;1124960,2186080;1121848,2190107;1111735,2194938;1093066,2194938;1068952,2193327;1016833,2191717;977939,2188496;943712,2183665;909485,2178028;857367,2169977;816917,2156289;817384,2155937;793580,2148237;772577,2138575;748462,2130523;723570,2121665;734849,2118847;1192754,2101584;1180869,2103462;1098673,2107758;1125737,2111198;1132739,2109587;1180968,2103951;1188904,2102354;1266603,2089918;1226235,2096295;1240087,2096704;1260021,2092880;1413962,2088056;1287351,2122956;1351423,2108179;602220,2071744;691676,2111198;723570,2121665;747684,2130522;771799,2138574;792802,2148236;788134,2152262;775688,2149847;731349,2132938;709568,2124081;687787,2114418;659005,2103951;634113,2092679;614666,2082211;602220,2071744;638781,2051615;681564,2074160;676119,2077381;626335,2052419;638781,2051615;480869,1996862;533766,2027459;544656,2040342;519764,2026653;501094,2014576;480869,1996862;573625,1976201;573633,1976430;576260,1979722;576549,1978342;1709645,1923346;1706820,1923590;1660146,1958213;1614251,1983979;1581579,2004108;1563688,2012160;1545019,2020212;1522460,2032290;1505346,2042757;1480454,2053225;1454784,2062887;1447783,2070133;1436892,2074160;1409667,2078991;1374661,2090264;1342768,2100731;1307763,2111198;1264201,2122471;1202749,2132938;1201193,2135354;1171646,2143000;1172411,2143406;1205224,2134914;1205860,2132938;1267314,2122471;1310875,2111198;1345880,2100731;1377774,2090264;1412778,2078991;1440005,2074160;1421574,2085607;1422113,2085432;1441561,2073354;1452451,2069329;1453176,2069121;1457896,2063692;1483566,2054030;1508459,2043563;1525572,2033095;1548131,2021018;1566800,2012966;1579602,2007205;1586248,2002498;1618919,1982369;1664814,1956603;375722,1912211;378675,1914834;379683,1915365;1714866,1891192;1714599,1891382;1714599,1891612;1715835,1891795;1716154,1891382;1731671,1879173;1727078,1882457;1726266,1883330;1729416,1881244;312206,1838616;341585,1874421;318290,1845486;1786748,1838592;1786679,1838618;1786164,1842266;1773718,1856760;1758938,1873668;1759829,1873456;1773718,1857564;1786164,1843071;1786748,1838592;388238,1820461;389778,1822402;389856,1822136;273174,1802006;293399,1815695;294392,1816905;303608,1819016;324513,1839045;353296,1863200;365742,1880914;372742,1889772;402302,1915538;393746,1922784;366217,1891123;364964,1891382;391016,1921344;393746,1922784;402303,1915538;476202,1975926;461422,1980757;466867,1984784;445086,1985589;431084,1975926;417861,1965459;385189,1937277;354851,1909096;326847,1880914;313624,1867227;301178,1852733;305845,1846292;321403,1860785;338516,1874473;359519,1897824;361304,1899409;338516,1874473;322180,1860785;306622,1846292;289509,1824551;273174,1802006;1986859,1673982;1986465,1674157;1977969,1695263;1978692,1573108;1958078,1603930;1947965,1623255;1937853,1640969;1913738,1673982;1892735,1706994;1874066,1733566;1872509,1734550;1871235,1736504;1873288,1735176;1891957,1708605;1912960,1675592;1937074,1642580;1947187,1624866;1957299,1605541;1978303,1574139;2059203,1562061;2049090,1593463;2031199,1627281;2013307,1661904;1996972,1683644;2007863,1661099;2017197,1638554;2024198,1626476;2033532,1610373;2042090,1594269;2059203,1562061;2008852,1493041;1989971,1527438;1989624,1528265;2008640,1493620;2019208,1415135;1996514,1479315;1948776,1580320;1941787,1591758;1941742,1591853;1925406,1620840;1909070,1652242;1890401,1676398;1874843,1703774;1783053,1810864;1752715,1837435;1749804,1839726;1748549,1841041;1735862,1851746;1725489,1864006;1687372,1893798;1681400,1897704;1665177,1911392;1662835,1912967;1659368,1916343;1629031,1937278;1598693,1956603;1595220,1958424;1574679,1972235;1568312,1975559;1562133,1979953;1541129,1992031;1521505,1999997;1477768,2022832;1375155,2062447;1303649,2081478;1361438,2070133;1372328,2067718;1407333,2054835;1429114,2047588;1464119,2029069;1503791,2014575;1529208,2004258;1540352,1997667;1550463,1994447;1564466,1986394;1568145,1983747;1577690,1974317;1598693,1961434;1622587,1949310;1631364,1943719;1661702,1922784;1674926,1909901;1689706,1900239;1727822,1870447;1755049,1843876;1785386,1817305;1877177,1710215;1889809,1687987;1890401,1686059;1910626,1653852;1916849,1644190;1925124,1632310;1927740,1627281;1944075,1598294;1975969,1529853;2007084,1456582;2016225,1426789;2104320,1343855;2101987,1345466;2101987,1345466;2111667,1296135;2111388,1297560;2113654,1300375;2120656,1308427;2125323,1305207;2125441,1304589;2122212,1306817;2114433,1299570;2104734,1204669;2104191,1204700;2103207,1204756;2103542,1208584;2102765,1228714;2099653,1240792;2080984,1271389;2076317,1297960;2071649,1306817;2063870,1345466;2055313,1376063;2045979,1405855;2040534,1429205;2034311,1453361;2039274,1445371;2043645,1428400;2047534,1404244;2056869,1374453;2065426,1343855;2073205,1305207;2077872,1296349;2082540,1269778;2101209,1239181;2088763,1301180;2079428,1352712;2058425,1418737;2054270,1425427;2052494,1435446;2046757,1452556;2024976,1501672;2014863,1527438;2008640,1541127;2000861,1555620;1979859,1594269;1957299,1632112;1928518,1682839;1896624,1732761;1875622,1760942;1853063,1788318;1845284,1799591;1836727,1810864;1823503,1822136;1801875,1846923;1802499,1849512;1779941,1873668;1755826,1891382;1736379,1907486;1717957,1921421;1720822,1921174;1741047,1905875;1760494,1889772;1784608,1872058;1807168,1847902;1806389,1844681;1828170,1819721;1841395,1808448;1849951,1797176;1857730,1785903;1880289,1758527;1901292,1730345;1933185,1680423;1961967,1629697;1984526,1591853;2005528,1553204;2013307,1538711;2019530,1525023;2029643,1499257;2051424,1450140;2059981,1417128;2080984,1351103;2090319,1299571;2102765,1237571;2105571,1226680;2103542,1226298;2104320,1206169;2121433,1187649;2112376,1226717;2112376,1226717;2121434,1187650;2128435,1179597;2123767,1190065;2122698,1212006;2122212,1232740;2114433,1257516;2114433,1260346;2123767,1232740;2125323,1190064;2128950,1181931;2094985,1144974;2089888,1157445;2087985,1175572;2085530,1167104;2084633,1168299;2087207,1177182;2085651,1190065;2088763,1200532;2091175,1200394;2089540,1194896;2091096,1182013;2094985,1144974;2160328,1123234;2161884,1124039;2161106,1157857;2161884,1181208;2159550,1223882;2157217,1248038;2150216,1283466;2147882,1313258;2136214,1368011;2125323,1415517;2105876,1424374;2107432,1419543;2110544,1385725;2122212,1350297;2131546,1344661;2131546,1344660;2141659,1283466;2147104,1254479;2151771,1224688;2155661,1196506;2157217,1169935;2157994,1147390;2159550,1135312;2160328,1123234;109558,749897;109946,750097;109982,749985;156491,634487;139377,667499;125375,679577;125342,680348;123987,711173;124027,711099;125375,680382;139377,668304;156491,635292;157074,635694;157365,635090;165824,564435;154934,572487;138599,607915;142336,611010;142458,610466;139377,607915;155712,572487;165356,565357;225722,518540;224740,519354;220569,535952;217943,544306;146378,679577;136265,712589;126930,746407;106705,817264;93481,865575;87258,901809;84147,920327;81813,938847;74812,988769;72478,1019366;76368,1051573;78191,1034024;77923,1028222;81035,994405;88036,944483;93588,937586;101651,881733;101260,872016;108945,849212;113518,830065;112151,833367;107483,831757;95814,866380;96593,885705;91147,922743;90370,929185;82591,938847;84924,920327;88036,901809;94259,865575;107483,817264;127708,746407;137043,712589;147155,679577;218721,544306;225722,518540;239725,438021;239724,438021;243613,441242;243613,441241;379894,323385;379745,323508;379291,324040;372938,330931;371331,333350;370282,334577;365742,341399;318291,399372;305067,415476;291843,432385;233368,499284;292620,431580;305844,414671;319069,398567;366519,340593;371331,333350;379291,324040;399641,267862;392927,270283;387933,272202;386745,273762;378188,281814;356407,296308;341628,313217;327626,330126;318291,338983;317974,338572;309151,349551;294176,368775;270062,396152;273951,400982;274025,400914;270840,396956;294954,369580;319069,338983;328403,330126;342405,313217;357185,296309;378966,281815;387523,273763;396857,270140;399804,269193;1526350,122388;1566022,140907;1583135,155401;1545019,136076;1526350,122388;1397221,63609;1428336,70856;1471898,93401;1397221,63609;928933,58275;912597,60389;877592,65220;843365,73272;828585,78103;811472,82934;774024,90549;767132,93402;719681,110310;673008,129635;640336,144934;618556,153790;564881,179556;539211,196465;514319,213374;474646,243971;437307,274568;401572,306836;404636,310802;412221,305417;418677,300436;441975,279399;479313,248802;518985,218205;543878,201296;569548,184387;623222,158621;644226,147349;676897,132050;723570,112725;771021,95817;790953,91764;800582,88358;931640,59093;1207124,40963;1223751,42674;1246310,50726;1229197,48311;1193414,41064;1207124,40963;1297651,34623;1329544,37038;1368438,53141;1320209,44285;1297651,34623;1037448,34421;947602,39454;885371,48310;855811,56362;830140,66024;794357,70856;659005,124803;609998,147349;595218,152985;581995,160232;557102,173919;518208,194854;488648,219010;403080,288256;385198,304351;367704,320885;368075,321269;233501,484721;206275,523370;193828,546721;181382,568461;158045,613551;132661,654957;132376,656226;123818,680382;117595,691655;116040,693265;109136,717018;107483,731109;105927,751238;95037,784251;84924,817264;74034,865575;67811,909860;63922,954145;69366,923548;69871,921023;70922,909055;77145,864770;79094,865443;79263,864695;77146,863964;88036,815653;98149,782640;108989,749779;108262,749628;109817,729499;118374,691655;124597,680382;124806,679794;133154,656226;158824,614357;182160,569266;194607,547527;207053,524176;234279,485527;368853,322075;404636,288257;490204,219011;519764,194855;558658,173920;583550,160232;596775,152985;611554,147349;660562,124803;795914,70856;831697,66025;857367,56363;886926,48311;949157,39454;1039004,34723;1111219,37231;1146741,0;1183301,2415;1220640,6441;1245532,12883;1261868,20935;1282093,16908;1312430,24156;1331100,29791;1330322,30597;1329544,36233;1297651,33818;1286761,30597;1275870,28181;1254867,23350;1233864,18519;1212083,15298;1187969,15298;1168522,15298;1138184,15298;1136759,14827;1123404,21740;1128071,29791;1174745,39454;1153975,39829;1154325,39857;1176301,39454;1194970,41870;1230753,49116;1247866,51532;1276648,57973;1306208,64415;1334990,71661;1363772,80519;1377774,84544;1391776,89375;1391956,89546;1401997,91338;1426330,100698;1429729,106028;1430670,106285;1452451,115141;1471120,123193;1489790,132051;1503792,140102;1513126,144934;1523238,150569;1557465,170699;1601027,199686;1623586,215790;1624240,216273;1635768,223522;2074761,1078144;2074433,1084882;2083317,1086196;2091874,1092637;2095763,1114377;2110543,1140143;2116767,1140729;2116767,1134507;2123090,1116325;2122989,1112767;2129212,1091027;2137769,1091027;2150993,1082170;2152549,1117599;2148660,1134507;2143992,1150611;2141658,1177182;2140881,1190870;2139325,1204559;2136009,1206848;2136214,1207779;2139391,1205586;2140881,1192480;2141658,1178793;2143992,1152221;2148660,1136117;2152549,1119209;2158772,1124040;2157994,1136117;2156439,1148196;2155660,1170741;2154105,1197312;2150216,1225494;2145548,1255285;2140103,1284272;2129990,1345466;2120656,1351103;2108987,1386531;2105876,1420349;2104320,1425180;2091096,1462218;2087206,1465439;2070871,1504893;2087985,1465439;2091874,1462218;2066981,1535490;2053758,1542737;2051015,1548415;2051424,1549178;2054536,1542736;2067759,1535490;2058425,1562866;2041311,1595074;2032755,1611177;2023420,1627281;2016419,1639358;2006307,1662709;1995416,1685254;1978303,1709410;1961189,1731955;1961902,1730435;1942519,1757721;1900513,1805228;1892244,1818398;1900513,1806032;1942519,1758526;1910626,1808448;1894193,1826263;1881001,1836301;1880288,1837435;1872041,1844003;1871732,1846292;1835171,1884941;1796276,1921979;1794478,1923330;1781497,1940498;1750381,1964654;1721300,1987230;1721196,1987361;1750381,1965459;1781497,1941304;1755826,1967874;1734921,1981965;1720459,1988288;1720043,1988810;1704486,1999277;1698624,2002090;1683873,2014475;1669481,2025043;1647700,2039536;1640700,2040342;1632918,2043922;1631709,2044873;1641477,2041147;1648479,2040342;1620475,2062082;1602583,2071745;1584692,2080601;1572055,2082563;1569912,2083822;1510792,2110393;1507778,2111102;1489790,2123276;1499902,2126497;1462563,2143406;1465675,2132133;1453228,2136964;1441561,2140990;1417446,2149042;1414224,2145039;1402665,2147431;1388663,2150652;1359882,2157899;1358933,2158356;1386330,2151457;1400332,2148236;1412000,2145821;1416667,2149847;1440782,2141795;1452450,2137769;1464896,2132938;1461785,2144211;1429114,2160314;1427512,2159850;1404999,2169171;1386330,2174808;1358326,2182054;1346755,2181048;1322554,2185922;1321765,2187691;1257201,2200574;1242421,2196547;1229974,2196547;1208193,2203794;1188747,2205405;1169299,2206210;1167186,2205273;1149464,2208525;1128071,2204599;1128850,2203794;1132739,2198158;1114848,2195743;1123404,2190911;1149075,2190106;1173967,2189301;1209749,2190106;1234642,2187691;1281315,2177223;1312430,2169977;1335767,2169171;1337391,2168391;1314764,2169172;1283649,2176418;1236976,2186886;1212083,2189301;1176301,2188496;1151408,2189301;1125737,2190107;1126516,2186886;1131961,2178834;1371550,2137769;1534129,2074160;1576912,2050809;1601027,2037926;1625919,2024238;1672593,1995252;1709931,1965459;1779941,1909096;1799388,1892993;1818057,1876084;1846061,1849512;1857730,1829383;1874491,1813480;1874625,1812481;1858508,1827773;1846839,1847902;1818836,1874474;1800166,1891382;1780719,1907486;1710710,1963849;1673371,1993641;1626698,2022628;1601805,2036316;1577690,2049199;1534907,2072549;1372328,2136159;1132739,2177224;1114848,2177224;1112514,2170782;1093844,2169977;1076731,2177224;1026946,2178028;990386,2176418;972494,2174808;954603,2171587;965381,2159688;963159,2160314;923005,2152618;921153,2153068;844143,2138575;813805,2132133;787357,2127302;755464,2112003;715791,2096705;674564,2079796;681564,2074160;710346,2079796;722793,2091068;765576,2103951;850366,2126497;871369,2130523;893928,2134548;918820,2140185;946252,2146325;948379,2145821;974050,2149847;974827,2148237;1012166,2149847;1018389,2150652;1075953,2150652;1117959,2152262;1167743,2148237;1173966,2148237;1176301,2154678;1225307,2148237;1257978,2140185;1276648,2136964;1288316,2135354;1313986,2128913;1334990,2124081;1355992,2118445;1394517,2111543;1399555,2109588;1359104,2116834;1338101,2122471;1317099,2127302;1291428,2133744;1279760,2135354;1261091,2138575;1210528,2143406;1176301,2146627;1170077,2146627;1120293,2150652;1078287,2149042;1020723,2149042;1014500,2148237;990386,2137769;977161,2146627;977128,2146696;988052,2139380;1012167,2149847;974828,2148236;975122,2148039;950713,2144211;921932,2137769;897039,2132133;874480,2128107;853478,2124081;768688,2101536;725904,2088653;713458,2077381;684676,2071744;641892,2049199;629446,2050004;585106,2026653;577327,2012160;578883,2011355;606109,2026653;633335,2041952;641114,2037121;609221,2015381;582773,2003303;546212,1981563;515096,1960628;466090,1938889;447420,1922785;451309,1921174;469979,1926810;431084,1884941;409304,1866422;389078,1847902;363409,1826162;326070,1783487;323508,1775199;315957,1767383;290287,1738397;287176,1723903;277063,1709410;275858,1707455;263838,1698942;240502,1664320;227278,1632112;225722,1632112;207831,1596684;190718,1561256;172826,1520192;156491,1478322;172826,1506503;189162,1541931;194607,1561256;196857,1564672;194087,1549764;186864,1536194;175105,1508825;161157,1484763;144044,1436451;129382,1386927;124567,1372491;103598,1285853;94325,1222959;94259,1224688;95037,1237571;98926,1267363;103593,1297960;95814,1271389;90370,1237571;84147,1237571;80257,1206974;74812,1187649;70145,1169130;56920,1154637;53031,1154637;49141,1134507;47585,1108741;50697,1072508;52253,1059625;54902,1050789;53614,1030638;55364,1000846;58476,994808;58476,991184;52253,1003262;46808,995210;36695,980717;34848,969243;34362,970249;31250,1002456;28916,1034664;26583,1059625;26583,1111156;27360,1137728;28916,1164299;21916,1189260;20360,1189260;15693,1140949;15693,1091027;19582,1052378;26580,1059621;20360,1051573;18804,1022587;20360,978301;21137,966224;23471,946093;32806,909860;37457,885790;35918,880068;30472,912276;21137,948509;18804,968639;18026,980717;16470,1025002;18026,1053988;14137,1092637;14137,1142559;18804,1190870;20360,1190870;30472,1236766;35918,1274609;47585,1313258;65963,1396369;67567,1412297;70923,1412297;88036,1454971;94260,1476712;82591,1458192;70145,1429205;69367,1437257;62599,1415542;57698,1416322;52253,1397803;33584,1353518;21916,1314064;21137,1281051;15693,1242402;11803,1203753;3246,1175572;8691,1025807;14137,987158;9469,966224;18804,908250;21137,894562;27360,847861;43696,814043;39807,859939;43695,852072;46030,833267;46808,812433;53809,785861;64699,745602;77923,704538;78914,703384;84925,670720;93481,647369;103594,628044;123819,587785;140154,551552;163491,504851;180605,484721;194607,456540;206275,438826;218722,432385;221833,427553;234279,401788;258393,372801;259050,384916;257291,390009;282507,363139;294954,346230;311290,330126;312698,331745;312068,330931;332293,309996;352518,290672;374299,266516;404636,243165;437307,218205;456842,204099;469979,191633;493315,177140;518208,163452;521503,161698;529974,153086;543878,142518;559145,134466;569944,131892;571882,130439;783467,41869;791318,40102;813027,32207;828001,29086;835810,29018;838697,28181;1016056,4026;1066424,3824;1120293,4830;1121295,5609;1147519,2415;1171633,6441;1195748,11272;1208189,14199;1194970,10467;1170855,5636;1146741,1610;114674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w10:wrap anchorx="margin"/>
              </v:shape>
            </w:pict>
          </mc:Fallback>
        </mc:AlternateContent>
      </w:r>
    </w:p>
    <w:p w14:paraId="55E4EF5C" w14:textId="0A4CD713" w:rsidR="00FB385D" w:rsidRPr="00FB385D" w:rsidRDefault="00FB385D" w:rsidP="000E1084">
      <w:pPr>
        <w:jc w:val="center"/>
        <w:rPr>
          <w:rFonts w:ascii="Arial" w:hAnsi="Arial" w:cs="Arial"/>
          <w:lang w:val="en-GB"/>
        </w:rPr>
      </w:pPr>
      <w:r w:rsidRPr="00FB385D">
        <w:rPr>
          <w:rFonts w:ascii="Arial" w:hAnsi="Arial" w:cs="Arial"/>
          <w:noProof/>
        </w:rPr>
        <mc:AlternateContent>
          <mc:Choice Requires="wps">
            <w:drawing>
              <wp:anchor distT="0" distB="0" distL="114300" distR="114300" simplePos="0" relativeHeight="251670528" behindDoc="0" locked="0" layoutInCell="1" allowOverlap="1" wp14:anchorId="5AD2EC81" wp14:editId="0C1C53E8">
                <wp:simplePos x="0" y="0"/>
                <wp:positionH relativeFrom="column">
                  <wp:posOffset>118403</wp:posOffset>
                </wp:positionH>
                <wp:positionV relativeFrom="paragraph">
                  <wp:posOffset>773340</wp:posOffset>
                </wp:positionV>
                <wp:extent cx="311499" cy="297271"/>
                <wp:effectExtent l="0" t="0" r="0" b="7620"/>
                <wp:wrapNone/>
                <wp:docPr id="461757227"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311499" cy="29727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36000"/>
                          </a:schemeClr>
                        </a:solidFill>
                        <a:ln w="9525" cap="flat">
                          <a:noFill/>
                          <a:prstDash val="solid"/>
                          <a:miter/>
                        </a:ln>
                      </wps:spPr>
                      <wps:bodyPr rtlCol="0" anchor="ctr"/>
                    </wps:wsp>
                  </a:graphicData>
                </a:graphic>
                <wp14:sizeRelH relativeFrom="margin">
                  <wp14:pctWidth>0</wp14:pctWidth>
                </wp14:sizeRelH>
                <wp14:sizeRelV relativeFrom="margin">
                  <wp14:pctHeight>0</wp14:pctHeight>
                </wp14:sizeRelV>
              </wp:anchor>
            </w:drawing>
          </mc:Choice>
          <mc:Fallback>
            <w:pict>
              <v:shape w14:anchorId="632B2221" id="Freeform: Shape 10" o:spid="_x0000_s1026" alt="&quot;&quot;" style="position:absolute;margin-left:9.3pt;margin-top:60.9pt;width:24.55pt;height:23.4pt;rotation:180;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23644f"/>
                <v:stroke joinstyle="miter"/>
                <v:path arrowok="t" o:connecttype="custom" o:connectlocs="169353,295659;167898,296417;167985,296453;181458,287963;176751,289047;169691,289914;169355,289047;174286,288614;181458,287963;193701,286829;193414,286907;193561,286879;105868,285200;110855,286446;112984,286554;118924,289372;121613,289914;121782,289968;122398,289372;124751,290023;127105,290564;131742,291607;131812,291540;137191,292407;139768,292840;142346,293057;147613,293274;154786,293165;155097,293165;155794,292786;157363,292298;158960,292271;160053,292407;160347,293165;162855,293165;162070,294249;161622,294791;160165,295441;157475,295441;154001,295225;146493,295008;140889,294574;135958,293924;131027,293165;123519,292082;117691,290239;117758,290192;114329,289155;111303,287855;107829,286771;104243,285579;105868,285200;171837,282876;170125,283129;158283,283707;162182,284170;163191,283953;170139,283195;171282,282980;182476,281306;176660,282164;178656,282219;181528,281704;203706,281055;185465,285753;194696,283764;86760,278859;99648,284170;104243,285579;107717,286771;111191,287855;114217,289155;113544,289697;111751,289372;105364,287096;102226,285904;99088,284603;94941,283195;91355,281677;88553,280268;86760,278859;92027,276150;98191,279185;97407,279618;90234,276258;92027,276150;69278,268780;76898,272899;78467,274633;74881,272790;72191,271165;69278,268780;82641,265999;82642,266030;83020,266473;83062,266287;246304,258885;245897,258918;239173,263578;232561,267046;227854,269756;225277,270839;222587,271923;219337,273549;216871,274958;213285,276367;209587,277667;208578,278643;207009,279185;203087,279835;198044,281352;193449,282761;188406,284170;182130,285687;173277,287096;173053,287421;168796,288451;168906,288505;173634,287362;173725,287096;182579,285687;188854,284170;193897,282761;198492,281352;203535,279835;207458,279185;204803,280725;204880,280702;207682,279076;209251,278534;209355,278506;210035,277776;213734,276475;217320,275066;219785,273657;223035,272032;225725,270948;227569,270172;228527,269539;233233,266829;239845,263361;54129,257386;54555,257739;54700,257811;247056,254557;247018,254582;247018,254613;247196,254638;247242,254582;249477,252939;248816,253381;248699,253499;249152,253218;44979,247480;49211,252300;45855,248405;257412,247477;257402,247480;257328,247971;255535,249922;253406,252198;253534,252170;255535,250031;257328,248080;257412,247477;55932,245036;56154,245298;56166,245262;39355,242552;42269,244395;42412,244558;43740,244842;46752,247538;50898,250789;52691,253174;53700,254366;57959,257834;56726,258809;52760,254548;52579,254582;56333,258615;56726,258809;57959,257834;68605,265962;66476,266613;67260,267154;64122,267263;62105,265962;60200,264553;55493,260760;51123,256967;47088,253174;45183,251331;43390,249380;44062,248513;46304,250464;48769,252306;51795,255450;52052,255663;48769,252306;46416,250464;44174,248513;41709,245587;39355,242552;286242,225320;286185,225344;284961,228185;285065,211742;282095,215891;280638,218492;279181,220877;275707,225320;272682,229764;269992,233340;269768,233473;269584,233736;269880,233557;272569,229980;275595,225537;279069,221093;280526,218709;281983,216108;285009,211881;296664,210255;295207,214482;292630,219034;290052,223694;287699,226621;289268,223586;290612,220551;291621,218926;292966,216758;294199,214591;296664,210255;289410,200965;286690,205595;286640,205706;289380,201043;290902,190479;287633,199118;280755,212713;279748,214253;279742,214265;277388,218167;275035,222394;272345,225645;270104,229330;256880,243745;252509,247321;252090,247629;251909,247807;250081,249247;248587,250898;243095,254908;242235,255433;239898,257276;239560,257488;239061,257942;234690,260760;230320,263361;229819,263606;226860,265465;225943,265913;225052,266504;222027,268130;219199,269202;212898,272276;198115,277608;187813,280170;196139,278643;197708,278317;202751,276583;205889,275608;210932,273115;216647,271164;220309,269776;221915,268889;223371,268455;225389,267371;225919,267015;227294,265746;230320,264012;233762,262380;235026,261627;239397,258809;241302,257075;243432,255775;248923,251765;252845,248188;257216,244612;270440,230197;272260,227205;272345,226946;275259,222611;276156,221310;277348,219711;277725,219034;280078,215132;284673,205920;289155,196058;290472,192048;303164,180885;302828,181101;302828,181101;304223,174461;304182,174653;304509,175032;305517,176116;306190,175682;306207,175599;305742,175899;304621,174924;303224,162150;303145,162154;303004,162162;303052,162677;302940,165387;302492,167012;299802,171131;299130,174707;298457,175899;297337,181101;296104,185220;294759,189230;293974,192373;293078,195624;293793,194549;294423,192264;294983,189013;296328,185003;297561,180885;298681,175682;299354,174490;300026,170914;302716,166795;300923,175141;299578,182077;296552,190964;295953,191864;295698,193213;294871,195516;291733,202127;290276,205595;289380,207438;288259,209388;285233,214591;281983,219684;277837,226512;273242,233232;270216,237025;266966,240710;265845,242227;264613,243745;262707,245262;259591,248598;259681,248947;256432,252198;252957,254582;250156,256750;247502,258626;247914,258593;250828,256533;253630,254366;257104,251981;260354,248730;260242,248296;263380,244937;265285,243419;266518,241902;267638,240385;270888,236700;273914,232907;278509,226187;282656,219359;285906,214265;288931,209063;290052,207112;290949,205270;292406,201802;295543,195191;296776,190747;299802,181860;301147,174924;302940,166579;303344,165113;303052,165061;303164,162352;305629,159859;304325,165118;304325,165118;305630,159859;306638,158775;305966,160184;305812,163138;305742,165928;304621,169263;304621,169644;305966,165928;306190,160184;306712,159090;301819,154115;301085,155794;300811,158234;300457,157094;300328,157255;300699,158450;300474,160184;300923,161593;301270,161575;301035,160834;301259,159100;301819,154115;311233,151189;311457,151297;311345,155849;311457,158992;311121,164736;310785,167988;309776,172756;309440,176766;307759,184136;306190,190530;303388,191723;303612,191072;304061,186520;305742,181752;307086,180993;307086,180993;308543,172756;309328,168855;310000,164845;310561,161051;310785,157475;310897,154440;311121,152814;311233,151189;15784,100937;15840,100964;15845,100949;22545,85403;20080,89846;18062,91472;18058,91576;17863,95725;17868,95715;18062,91580;20080,89955;22545,85511;22629,85565;22671,85484;23890,75974;22321,77057;19968,81826;20506,82243;20523,82170;20080,81826;22433,77057;23822,76098;32519,69796;32378,69906;31777,72140;31399,73264;21088,91472;19631,95915;18286,100467;15373,110005;13468,116507;12571,121385;12123,123877;11787,126370;10778,133090;10442,137208;11002,141543;11265,139181;11226,138400;11675,133848;12683,127129;13483,126200;14645,118682;14588,117375;15695,114305;16354,111728;16157,112172;15485,111956;13804,116616;13916,119217;13131,124202;13019,125069;11899,126370;12235,123877;12683,121385;13580,116507;15485,110005;18399,100467;19743,95915;21200,91472;31511,73264;32519,69796;34537,58958;34536,58958;35097,59392;35097,59392;54730,43528;54709,43545;54643,43616;53728,44544;53497,44869;53346,45035;52691,45953;45855,53756;43950,55924;42045,58200;33621,67204;42157,58091;44062,55815;45967,53648;52803,45844;53497,44869;54643,43616;57575,36055;56608,36380;55889,36639;55717,36849;54485,37933;51347,39883;49217,42159;47200,44435;45855,45628;45810,45572;44539,47050;42381,49638;38907,53323;39467,53973;39478,53964;39019,53431;42493,49746;45967,45628;47312,44435;49329,42159;51459,39884;54597,37933;55829,36849;57174,36361;57599,36234;219897,16474;225613,18966;228078,20917;222587,18316;219897,16474;201294,8562;205777,9537;212053,12572;201294,8562;133829,7844;131476,8128;126432,8779;121501,9862;119372,10513;116907,11163;111512,12188;110519,12572;103683,14848;96959,17449;92252,19508;89114,20700;81381,24168;77683,26445;74097,28720;68381,32839;63002,36957;57853,41301;58295,41834;59388,41110;60318,40439;63674,37607;69053,33489;74769,29371;78355,27095;82053,24819;89786,21351;92812,19833;97519,17774;104243,15173;111079,12897;113951,12352;115338,11893;134219,7954;173907,5514;176303,5744;179553,6828;177087,6503;171932,5527;173907,5514;186949,4660;191544,4985;197147,7153;190199,5961;186949,4660;149462,4633;136519,5311;127553,6503;123294,7586;119596,8887;114441,9537;94941,16799;87881,19833;85752,20592;83846,21567;80260,23410;74657,26228;70398,29479;58071,38800;55495,40966;52974,43192;53028,43243;33640,65244;29717,70446;27924,73589;26131,76516;22769,82585;19112,88158;19071,88329;17838,91580;16942,93098;16718,93314;15723,96512;15485,98408;15261,101118;13692,105561;12235,110005;10666,116507;9769,122468;9209,128429;9993,124311;10066,123971;10218,122360;11114,116399;11395,116490;11419,116389;11114,116291;12683,109788;14140,105344;15702,100921;15597,100901;15821,98191;17054,93098;17950,91580;17980,91501;19183,88329;22881,82693;26243,76624;28036,73698;29830,70555;33752,65353;53140,43352;58295,38800;70622,29479;74881,26228;80484,23410;84071,21567;85976,20592;88105,19833;95165,16799;114665,9537;119820,8887;123519,7587;127777,6503;136743,5311;149687,4674;160091,5011;165208,0;170475,325;175854,867;179441,1734;181794,2818;184708,2276;189078,3251;191768,4010;191656,4118;191544,4877;186949,4552;185380,4118;183811,3793;180785,3143;177760,2493;174622,2059;171148,2059;168346,2059;163975,2059;163770,1996;161846,2926;162518,4010;169242,5311;166250,5361;166301,5365;169467,5311;172156,5636;177311,6611;179777,6936;183923,7803;188182,8670;192329,9646;196475,10838;198492,11380;200510,12030;200536,12053;201982,12294;205488,13554;205977,14272;206113,14306;209251,15498;211941,16582;214630,17774;216647,18858;217992,19508;219449,20267;224380,22976;230656,26878;233906,29046;234000,29111;235661,30086;298905,145120;298858,146027;300138,146203;301371,147070;301931,149997;304060,153465;304957,153544;304957,152706;305868,150259;305854,149780;306750,146854;307983,146854;309888,145662;310112,150430;309552,152706;308879,154874;308543,158450;308431,160293;308207,162135;307729,162443;307759,162569;308217,162273;308431,160509;308543,158667;308879,155090;309552,152923;310112,150647;311009,151297;310897,152923;310673,154549;310560,157583;310336,161160;309776,164953;309104,168963;308319,172865;306862,181101;305517,181860;303836,186629;303388,191181;303164,191831;301259,196816;300698,197250;298345,202561;300811,197250;301371,196816;297785,206679;295880,207654;295484,208419;295543,208521;295992,207654;297897,206679;296552,210364;294086,214699;292854,216867;291509,219034;290500,220660;289043,223803;287475,226837;285009,230089;282544,233123;282646,232919;279854,236592;273802,242986;272611,244759;273802,243094;279854,236700;275259,243419;272892,245817;270991,247168;270888,247321;269700,248205;269656,248513;264388,253715;258785,258701;258526,258883;256656,261194;252173,264445;247983,267484;247968,267501;252173,264553;256656,261302;252957,264878;249946,266775;247862,267626;247802,267696;245561,269105;244716,269484;242591,271151;240518,272573;237380,274524;236371,274633;235250,275115;235076,275243;236483,274741;237492,274633;233458,277559;230880,278860;228302,280052;226482,280316;226173,280485;217656,284062;217222,284157;214630,285796;216087,286229;210708,288505;211156,286988;209363,287638;207682,288180;204208,289264;203744,288725;202078,289047;200061,289481;195915,290456;195778,290517;199725,289589;201742,289155;203423,288830;204096,289372;207570,288288;209251,287746;211044,287096;210596,288614;205889,290781;205658,290719;202415,291973;199725,292732;195691,293707;194024,293572;190537,294228;190423,294466;181122,296200;178992,295658;177199,295658;174061,296634;171260,296850;168458,296959;168154,296833;165600,297270;162518,296742;162630,296634;163191,295875;160613,295550;161846,294900;165544,294791;169130,294683;174285,294791;177872,294466;184596,293057;189078,292082;192441,291973;192674,291868;189415,291973;184932,292949;178208,294358;174622,294683;169467,294574;165880,294683;162182,294791;162294,294358;163079,293274;197596,287746;221018,279185;227182,276042;230656,274307;234242,272465;240966,268563;246345,264553;256432,256967;259233,254799;261923,252523;265957,248947;267638,246237;270053,244097;270072,243962;267751,246021;266069,248730;262035,252307;259345,254582;256544,256750;246458,264337;241078,268347;234354,272248;230768,274091;227294,275825;221130,278968;197708,287530;163191,293057;160613,293057;160277,292190;157587,292082;155122,293057;147949,293165;142682,292949;140105,292732;137527,292298;139080,290697;138760,290781;132975,289745;132708,289806;121614,287855;117243,286988;113432,286338;108838,284278;103122,282219;97183,279943;98191,279185;102338,279943;104131,281461;110295,283195;122510,286229;125536,286771;128786,287313;132372,288072;136324,288898;136631,288830;140329,289372;140441,289155;145820,289372;146717,289481;155010,289481;161061,289697;168234,289155;169130,289155;169467,290023;176527,289155;181234,288072;183923,287638;185604,287421;189303,286554;192329,285904;195354,285145;200905,284216;201630,283953;195803,284929;192777,285687;189751,286338;186053,287205;184372,287421;181682,287855;174398,288505;169467,288939;168570,288939;161398,289481;155346,289264;147053,289264;146156,289155;142682,287746;140777,288939;140772,288948;142346,287963;145820,289372;140441,289155;140483,289129;136967,288614;132820,287746;129234,286988;125984,286446;122958,285904;110743,282869;104579,281135;102786,279618;98639,278859;92476,275825;90683,275933;84295,272790;83174,270839;83398,270731;87321,272790;91243,274849;92364,274199;87769,271273;83959,269647;78691,266721;74209,263903;67148,260977;64459,258809;65019,258593;67709,259351;62105,253715;58967,251223;56054,248730;52355,245804;46976,240060;46607,238944;45519,237892;41821,233990;41373,232040;39916,230089;39742,229826;38010,228680;34648,224020;32743,219684;32519,219684;29942,214916;27476,210147;24899,204620;22545,198984;24899,202777;27252,207546;28036,210147;28361,210607;27962,208600;26921,206774;25227,203090;23217,199851;20752,193348;18640,186682;17946,184739;14925,173078;13589,164612;13580,164845;13692,166579;14252,170589;14924,174707;13804,171131;13019,166579;12123,166579;11562,162460;10778,159859;10106,157366;8200,155416;7640,155416;7080,152706;6856,149238;7304,144361;7528,142627;7910,141438;7724,138725;7976,134715;8424,133902;8424,133415;7528,135040;6744,133957;5287,132006;5020,130461;4950,130597;4502,134932;4166,139267;3830,142627;3830,149563;3942,153140;4166,156716;3157,160076;2933,160076;2261,153573;2261,146854;2821,141651;3829,142626;2933,141543;2709,137641;2933,131681;3045,130055;3381,127345;4726,122468;5396,119229;5175,118458;4390,122793;3045,127671;2709,130380;2597,132006;2373,137967;2597,141868;2037,147070;2037,153790;2709,160293;2933,160293;4390,166470;5175,171564;6856,176766;9503,187953;9734,190097;10218,190097;12683,195841;13580,198767;11899,196275;10106,192373;9994,193457;9019,190534;8312,190639;7528,188146;4838,182185;3157,176875;3045,172431;2261,167229;1700,162027;468,158234;1252,138075;2037,132873;1364,130055;2709,122252;3045,120409;3942,114123;6295,109571;5735,115749;6295,114690;6631,112159;6744,109354;7752,105778;9321,100359;11226,94832;11369,94676;12235,90280;13468,87137;14925,84536;17838,79117;20192,74240;23554,67954;26019,65244;28036,61451;29718,59067;31511,58200;31959,57549;33752,54081;37226,50179;37321,51810;37067,52496;40700,48879;42493,46603;44847,44435;45050,44653;44959,44544;47873,41726;50786,39125;53924,35873;58295,32730;63002,29371;65816,27472;67709,25794;71071,23843;74657,22001;75132,21765;76352,20606;78355,19183;80555,18099;82110,17753;82390,17557;112872,5636;114003,5398;117131,4335;119288,3915;120413,3906;120829,3793;146381,542;153637,515;161398,650;161542,755;165320,325;168794,867;172268,1517;174061,1911;172156,1409;168682,759;165208,217;16520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sidR="000E1084" w:rsidRPr="00FB385D">
        <w:rPr>
          <w:rFonts w:ascii="Arial" w:hAnsi="Arial" w:cs="Arial"/>
          <w:lang w:val="en-GB"/>
        </w:rPr>
        <w:t>Submission Date: 13</w:t>
      </w:r>
      <w:r w:rsidR="000E1084" w:rsidRPr="00FB385D">
        <w:rPr>
          <w:rFonts w:ascii="Arial" w:hAnsi="Arial" w:cs="Arial"/>
          <w:vertAlign w:val="superscript"/>
          <w:lang w:val="en-GB"/>
        </w:rPr>
        <w:t>th</w:t>
      </w:r>
      <w:r w:rsidR="000E1084" w:rsidRPr="00FB385D">
        <w:rPr>
          <w:rFonts w:ascii="Arial" w:hAnsi="Arial" w:cs="Arial"/>
          <w:lang w:val="en-GB"/>
        </w:rPr>
        <w:t xml:space="preserve"> May 2025</w:t>
      </w:r>
    </w:p>
    <w:bookmarkStart w:id="10" w:name="_Toc196879967"/>
    <w:bookmarkStart w:id="11" w:name="_Toc196880055"/>
    <w:bookmarkStart w:id="12" w:name="_Toc196880097"/>
    <w:bookmarkStart w:id="13" w:name="_Toc196879384"/>
    <w:bookmarkStart w:id="14" w:name="_Toc198060433"/>
    <w:p w14:paraId="43A2614C" w14:textId="77777777" w:rsidR="00AF7696" w:rsidRDefault="00FB385D" w:rsidP="00DA5A98">
      <w:pPr>
        <w:pStyle w:val="Heading1"/>
        <w:jc w:val="left"/>
        <w:rPr>
          <w:lang w:val="en-GB"/>
        </w:rPr>
      </w:pPr>
      <w:r>
        <w:rPr>
          <w:noProof/>
        </w:rPr>
        <mc:AlternateContent>
          <mc:Choice Requires="wps">
            <w:drawing>
              <wp:anchor distT="0" distB="0" distL="114300" distR="114300" simplePos="0" relativeHeight="251672576" behindDoc="0" locked="0" layoutInCell="1" allowOverlap="1" wp14:anchorId="080DE1F5" wp14:editId="4D10D157">
                <wp:simplePos x="0" y="0"/>
                <wp:positionH relativeFrom="page">
                  <wp:align>left</wp:align>
                </wp:positionH>
                <wp:positionV relativeFrom="paragraph">
                  <wp:posOffset>1828165</wp:posOffset>
                </wp:positionV>
                <wp:extent cx="517747" cy="520195"/>
                <wp:effectExtent l="0" t="0" r="0" b="0"/>
                <wp:wrapNone/>
                <wp:docPr id="1510339591" name="Freeform: Shap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flipH="1" flipV="1">
                          <a:off x="0" y="0"/>
                          <a:ext cx="517747" cy="52019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alpha val="24000"/>
                          </a:schemeClr>
                        </a:solidFill>
                        <a:ln w="9525" cap="flat">
                          <a:noFill/>
                          <a:prstDash val="solid"/>
                          <a:miter/>
                        </a:ln>
                      </wps:spPr>
                      <wps:bodyPr rtlCol="0" anchor="ctr"/>
                    </wps:wsp>
                  </a:graphicData>
                </a:graphic>
              </wp:anchor>
            </w:drawing>
          </mc:Choice>
          <mc:Fallback>
            <w:pict>
              <v:shape w14:anchorId="598DEA0F" id="Freeform: Shape 10" o:spid="_x0000_s1026" alt="&quot;&quot;" style="position:absolute;margin-left:0;margin-top:143.95pt;width:40.75pt;height:40.95pt;rotation:180;flip:x y;z-index:251672576;visibility:visible;mso-wrap-style:square;mso-wrap-distance-left:9pt;mso-wrap-distance-top:0;mso-wrap-distance-right:9pt;mso-wrap-distance-bottom:0;mso-position-horizontal:left;mso-position-horizontal-relative:page;mso-position-vertical:absolute;mso-position-vertical-relative:text;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5677f"/>
                <v:stroke joinstyle="miter"/>
                <v:path arrowok="t" o:connecttype="custom" o:connectlocs="281485,517374;279065,518700;279210,518764;301604,503907;293781,505804;282045,507321;281487,505804;289683,505045;301604,503907;321954,501922;321476,502059;321721,502011;175964,499071;184253,501252;187793,501442;197665,506373;202135,507321;202415,507416;203439,506373;207351,507511;211263,508459;218970,510284;219086,510166;228027,511683;232311,512442;236595,512821;245350,513200;257271,513011;257789,513011;258948,512347;261556,511493;264210,511446;266026,511683;266515,513011;270683,513011;269379,514907;268634,515856;266212,516994;261742,516994;255968,516614;243487,516235;234174,515476;225978,514338;217782,513011;205302,511114;195616,507890;195728,507807;190028,505994;184999,503718;179224,501821;173264,499735;175964,499071;285613,495005;282767,495447;263085,496459;269565,497269;271242,496890;282791,495563;284691,495186;303296,492257;293630,493759;296947,493856;301720,492955;338583,491819;308265,500039;323607,496558;144205,487977;165626,497269;173264,499735;179038,501821;184812,503718;189842,505993;188724,506942;185744,506373;175126,502390;169911,500304;164695,498028;157803,495563;151842,492907;147186,490442;144205,487977;152960,483235;163205,488546;161901,489304;149980,483425;152960,483235;115147,470339;127814,477546;130421,480580;124461,477356;119990,474511;115147,470339;137358,465472;137360,465526;137989,466302;138058,465977;409386,453023;408709,453080;397533,461236;386543,467304;378720,472046;374435,473942;369965,475839;364563,478684;360465,481149;354504,483615;348358,485890;346681,487597;344073,488546;337554,489684;329172,492339;321535,494804;313152,497270;302721,499925;288006,502390;287634,502959;280558,504760;280742,504856;288599,502856;288751,502390;303467,499925;313898,497270;322280,494804;329917,492339;338299,489684;344819,488546;340405,491242;340534,491201;345191,488356;347799,487408;347973,487359;349103,486080;355250,483804;361210,481339;365308,478873;370710,476028;375181,474132;378246,472775;379837,471666;387661,466925;398651,460856;89969,450400;90676,451018;90918,451143;410636,445450;410572,445494;410572,445548;410868,445591;410944,445494;414660,442619;413560,443392;413366,443598;414120,443106;74760,433066;81795,441499;76217,434684;427849,433060;427832,433066;427709,433926;424728,437339;421189,441322;421403,441272;424728,437529;427709,434115;427849,433060;92966,428790;93335,429247;93354,429184;65413,424443;70256,427667;70494,427952;72701,428449;77707,433167;84599,438856;87579,443029;89256,445115;96334,451184;94285,452891;87693,445433;87393,445494;93631,452551;94285,452891;96334,451184;114030,465408;110491,466546;111794,467494;106579,467684;103226,465408;100059,462942;92236,456304;84971,449667;78266,443029;75099,439805;72119,436391;73237,434874;76962,438287;81060,441511;86089,447012;86517,447385;81060,441511;77148,438287;73423,434874;69325,429753;65413,424443;475766,394288;475672,394329;473638,399301;473811,370528;468875,377788;466453,382340;464032,386512;458257,394288;453228,402064;448757,408322;448385,408554;448080,409014;448571,408702;453042,402443;458071,394667;463845,386892;466267,382719;468688,378168;473718,370771;493090,367926;490668,375323;486384,383288;482100,391443;478188,396564;480796,391254;483031,385943;484707,383099;486943,379306;488992,375513;493090,367926;481033,351669;476512,359771;476428,359966;480982,351806;483513,333320;478078,348436;466647,372227;464974,374921;464963,374943;461051,381771;457139,389168;452669,394857;448944,401305;426964,426529;419699,432788;419002,433327;418701,433637;415664,436158;413180,439046;404052,446063;402622,446983;398738,450207;398177,450578;397347,451374;390082,456305;382818,460856;381986,461285;377067,464538;375543,465321;374063,466356;369034,469201;364334,471077;353861,476456;329290,485787;312167,490269;326005,487597;328613,487028;336995,483994;342211,482287;350593,477925;360093,474511;366179,472081;368847,470528;371269,469770;374622,467873;375503,467250;377788,465029;382818,461994;388539,459139;390641,457822;397906,452891;401072,449856;404611,447580;413738,440563;420258,434305;427522,428046;449502,402822;452527,397587;452669,397133;457512,389547;459002,387271;460984,384473;461610,383288;465522,376461;473159,360340;480610,343082;482798,336065;503893,316530;503334,316910;503334,316910;505653,305290;505586,305626;506128,306289;507805,308186;508923,307427;508951,307282;508178,307806;506315,306099;503992,283746;503862,283754;503627,283767;503707,284669;503521,289410;502776,292255;498305,299462;497188,305720;496070,307806;494207,316910;492158,324117;489923,331134;488619,336634;487129,342323;488317,340441;489364,336444;490296,330754;492531,323737;494580,316530;496443,307427;497560,305341;498678,299082;503148,291876;500168,306479;497933,318616;492903,334168;491909,335744;491483,338103;490109,342134;484894,353702;482472,359771;480982,362995;479119,366409;474090,375513;468688,384426;461796,396374;454159,408133;449130,414771;443728,421219;441865,423874;439816,426529;436650,429184;431471,435022;431620,435632;426219,441322;420444,445494;415787,449287;411376,452570;412062,452512;416905,448908;421562,445115;427336,440943;432738,435253;432552,434494;437767,428615;440934,425960;442983,423305;444846,420650;450248,414202;455277,407564;462914,395805;469806,383857;475208,374943;480237,365840;482100,362426;483590,359202;486011,353133;491227,341565;493276,333789;498305,318237;500541,306100;503521,291496;504193,288931;503707,288841;503893,284100;507991,279738;505822,288940;505822,288940;507991,279738;509668,277841;508550,280307;508294,285475;508178,290358;506315,296194;506315,296861;508550,290358;508923,280307;509791,278391;501658,269686;500437,272624;499982,276893;499394,274899;499179,275180;499795,277272;499423,280307;500168,282772;500745,282740;500354,281445;500727,278410;501658,269686;517305,264566;517677,264755;517491,272721;517677,278221;517118,288272;516560,293962;514883,302306;514325,309324;511530,322220;508923,333409;504266,335496;504638,334358;505384,326392;508178,318048;510413,316720;510413,316720;512834,302306;514138,295479;515256,288462;516187,281824;516560,275565;516746,270255;517118,267410;517305,264566;26234,176630;26327,176677;26336,176651;37473,149446;33375,157222;30022,160067;30014,160249;29690,167509;29699,167492;30022,160257;33375,157412;37473,149636;37612,149731;37682,149589;39708,132947;37100,134843;33188,143188;34083,143917;34112,143789;33375,143188;37286,134843;39595,133164;54051,122136;53815,122328;52817,126238;52188,128205;35051,160067;32629,167843;30394,175808;25551,192497;22385,203877;20895,212411;20149,216773;19591,221135;17914,232894;17355,240100;18287,247687;18723,243553;18659,242187;19404,234221;21081,222463;22410,220838;24341,207682;24247,205394;26088,200022;27183,195513;26855,196291;25738,195911;22943,204066;23130,208618;21826,217342;21640,218859;19777,221135;20336,216773;21081,212411;22571,203877;25738,192497;30581,175808;32816,167843;35237,160067;52374,128205;54051,122136;57404,103171;57404,103171;58335,103930;58335,103930;90968,76170;90932,76199;90824,76324;89302,77947;88918,78517;88666,78806;87579,80413;76217,94068;73050,97861;69884,101843;55881,117601;70070,101654;73236,97671;76403,93878;87765,80223;88918,78517;90824,76324;95697,63092;94089,63662;92893,64114;92609,64482;90560,66378;85344,69792;81805,73775;78452,77757;76217,79844;76141,79747;74028,82333;70442,86861;64668,93309;65599,94447;65617,94431;64854,93499;70629,87051;76403,79844;78638,77758;81991,73775;85530,69792;90746,66378;92795,64482;95030,63629;95736,63406;365494,28827;374994,33189;379092,36603;369965,32051;365494,28827;334574,14982;342024,16689;352456,22000;334574,14982;222439,13726;218527,14224;210145,15362;201949,17258;198410,18396;194312,19534;185345,21328;183695,22000;172332,25982;161156,30534;153333,34138;148117,36224;135264,42292;129118,46275;123157,50258;113657,57465;104716,64672;96159,72272;96893,73206;98709,71938;100255,70764;105834,65809;114775,58603;124274,51396;130235,47413;136382,43430;149235,37361;154264,34706;162087,31103;173264,26551;184626,22569;189399,21614;191705,20812;223087,13919;289054,9648;293035,10051;298437,11948;294339,11379;285771,9672;289054,9648;310731,8155;318368,8724;327682,12517;316133,10431;310731,8155;248424,8108;226909,9293;212008,11379;204930,13275;198783,15551;190214,16689;157803,29396;146068,34706;142529,36034;139362,37741;133402,40965;124088,45896;117010,51585;96520,67895;92238,71687;88049,75581;88138,75671;55913,114171;49394,123274;46413,128774;43433,133895;37845,144515;31766,154268;31698,154567;29649,160257;28159,162912;27786,163291;26133,168886;25738,172205;25365,176946;22757,184722;20336,192497;17728,203877;16238,214308;15306,224738;16610,217532;16731,216937;16983,214118;18473,203687;18940,203846;18980,203669;18473,203497;21081,192118;23502,184342;26098,176602;25924,176567;26296,171825;28345,162912;29836,160257;29886,160118;31885,154567;38031,144705;43620,134084;46600,128964;49580,123464;56100,114361;88324,75861;96893,67896;117383,51586;124461,45896;133774,40965;139735,37741;142902,36034;146441,34706;158176,29396;190587,16689;199155,15552;205302,13276;212380,11379;227282,9293;248796,8179;266089,8769;274595,0;283349,569;292290,1517;298251,3034;302163,4931;307006,3983;314270,5690;318741,7017;318554,7207;318368,8534;310731,7965;308123,7207;305515,6638;300486,5500;295457,4362;290241,3603;284467,3603;279810,3603;272546,3603;272204,3492;269007,5121;270124,7017;281300,9293;276327,9381;276411,9388;281673,9293;286143,9862;294712,11569;298810,12138;305702,13655;312780,15172;319672,16879;326564,18965;329917,19913;333270,21051;333313,21092;335717,21514;341544,23718;342358,24974;342583,25034;347799,27120;352269,29017;356740,31103;360093,33000;362328,34138;364749,35465;372945,40206;383376,47034;388778,50827;388935,50941;391695,52648;496815,253945;496736,255532;498864,255842;500913,257359;501844,262479;505383,268548;506874,268686;506874,267221;508388,262938;508364,262100;509854,256979;511903,256979;515069,254893;515442,263238;514511,267221;513393,271014;512834,277272;512648,280496;512275,283721;511481,284260;511530,284479;512291,283962;512648,280876;512834,277652;513393,271393;514511,267600;515442,263617;516932,264755;516746,267600;516373,270445;516187,275755;515814,282014;514883,288652;513766,295669;512462,302496;510040,316910;507805,318237;505011,326582;504266,334548;503893,335685;500727,344409;499795,345168;495884,354461;499982,345168;500913,344409;494952,361668;491786,363375;491129,364712;491227,364892;491972,363375;495139,361668;492903,368116;488805,375702;486757,379495;484521,383288;482845,386133;480423,391633;477816,396943;473718,402633;469620,407943;469790,407585;465149,414012;455090,425202;453110,428304;455090,425391;465149,414201;457512,425960;453577,430156;450418,432520;450247,432788;448272,434335;448198,434874;439444,443977;430130,452701;429700,453019;426591,457063;419140,462753;412177,468070;412152,468101;419140,462942;426591,457253;420444,463511;415438,466830;411975,468319;411876,468442;408150,470908;406747,471570;403214,474488;399768,476977;394553,480390;392876,480580;391013,481423;390723,481647;393062,480770;394739,480580;388033,485701;383749,487977;379465,490063;376439,490525;375926,490821;361769,497080;361047,497247;356740,500114;359161,500873;350220,504856;350965,502201;347985,503339;345191,504287;339417,506183;338645,505240;335877,505804;332525,506562;325633,508269;325405,508377;331966,506752;335319,505993;338113,505425;339230,506373;345005,504476;347799,503528;350779,502390;350034,505045;342211,508838;341827,508729;336436,510924;331966,512252;325260,513959;322489,513722;316694,514870;316505,515287;301045,518321;297506,517373;294525,517373;289310,519080;284653,519459;279996,519648;279490,519428;275247,520194;270124,519269;270310,519080;271242,517752;266958,517183;269007,516045;275154,515855;281114,515666;289682,515855;295643,515287;306819,512821;314270,511114;319858,510924;320247,510741;314829,510925;307378,512631;296202,515097;290241,515666;281673,515476;275712,515666;269565,515856;269752,515097;271055,513200;328427,503528;367357,488546;377602,483046;383376,480011;389337,476787;400513,469960;409454,462942;426219,449667;430875,445874;435346,441891;442051,435632;444846,430891;448859,427145;448891,426910;445032,430512;442238,435253;435532,441512;431062,445494;426405,449287;409641,462563;400700,469580;389523,476408;383563,479632;377788,482666;367544,488166;328613,503149;271242,512821;266958,512821;266399,511304;261928,511114;257830,512821;245909,513011;237154,512631;232870,512252;228586,511493;231167,508691;230635,508838;221020,507025;220576,507132;202136,503718;194871,502201;188538,501063;180901,497459;171401,493856;161529,489873;163205,488546;170097,489873;173077,492528;183322,495563;203626,500873;208655,501821;214057,502769;220018,504097;226586,505543;227096,505425;233243,506373;233429,505994;242370,506373;243860,506562;257644,506562;267703,506942;279624,505994;281114,505994;281673,507511;293408,505994;301231,504097;305702,503339;308496,502959;314643,501442;319672,500304;324701,498976;333926,497351;335133,496890;325446,498597;320417,499925;315388,501063;309241,502580;306447,502959;301976,503718;289869,504856;281673,505614;280183,505614;268261,506562;258203,506183;244419,506183;242929,505994;237154,503528;233988,505614;233980,505631;236595,503907;242370,506373;233429,505993;233499,505947;227655,505045;220763,503528;214802,502201;209400,501252;204371,500304;184067,494994;173823,491959;170842,489304;163950,487977;153705,482666;150725,482856;140107,477356;138245,473942;138617,473753;145137,477356;151656,480959;153519,479822;145882,474701;139549,471856;130794,466735;123343,461804;111608,456684;107138,452891;108069,452512;112539,453839;103226,443977;98010,439615;93167,435253;87021,430133;78080,420081;77466,418129;75658,416288;69511,409460;68766,406047;66344,402633;66056,402172;63178,400167;57590,392012;54423,384426;54051,384426;49767,376081;45669,367737;41384,358064;37473,348203;41384,354840;45296,363185;46600,367737;47139,368541;46475,365030;44746,361834;41930,355387;38590,349720;34492,338340;30981,326675;29828,323275;24807,302869;22587,288055;22571,288462;22757,291496;23688,298513;24806,305720;22943,299462;21640,291496;20149,291496;19218,284289;17914,279738;16797,275376;13630,271962;12699,271962;11767,267221;11395,261152;12140,252618;12512,249583;13147,247502;12838,242756;13257,235738;14002,234316;14002,233462;12512,236307;11208,234411;8787,230997;8345,228295;8228,228532;7483,236118;6924,243704;6365,249583;6365,261721;6552,267979;6924,274238;5248,280117;4875,280117;3758,268738;3758,256979;4689,247876;6365,249582;4875,247687;4503,240859;4875,230428;5061,227583;5620,222842;7856,214308;8969,208638;8601,207290;7297,214877;5061,223411;4503,228152;4316,230997;3944,241428;4316,248255;3385,257359;3385,269117;4503,280496;4875,280496;7297,291307;8601,300220;11395,309324;15795,328899;16179,332651;16983,332651;21081,342702;22571,347823;19777,343461;16797,336634;16610,338530;14990,333415;13816,333599;12512,329237;8042,318806;5248,309513;5061,301737;3758,292634;2826,283531;777,276893;2081,241618;3385,232514;2268,227583;4503,213928;5061,210704;6552,199704;10463,191739;9532,202549;10463,200696;11022,196267;11208,191360;12885,185101;15493,175618;18659,165946;18897,165674;20336,157981;22385,152481;24806,147929;29649,138446;33561,129912;39149,118912;43247,114171;46600,107533;49394,103361;52374,101843;53119,100706;56100,94637;61874,87809;62031,90663;61610,91862;67648,85533;70629,81551;74540,77758;74878,78139;74727,77947;79570,73016;84413,68465;89628,62775;96893,57275;104716,51396;109394,48073;112539,45137;118128,41723;124088,38499;124877,38086;126906,36058;130235,33568;133891,31672;136477,31066;136941,30724;187606,9862;189486,9446;194685,7586;198270,6851;200140,6835;200832,6638;243301,948;255362,901;268261,1138;268502,1321;274781,569;280555,1517;286330,2655;289309,3344;286143,2465;280369,1327;274595,379;274595,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w10:wrap anchorx="page"/>
              </v:shape>
            </w:pict>
          </mc:Fallback>
        </mc:AlternateContent>
      </w:r>
      <w:bookmarkEnd w:id="10"/>
      <w:bookmarkEnd w:id="11"/>
      <w:bookmarkEnd w:id="12"/>
      <w:bookmarkEnd w:id="14"/>
      <w:r>
        <w:rPr>
          <w:lang w:val="en-GB"/>
        </w:rPr>
        <w:br w:type="page"/>
      </w:r>
    </w:p>
    <w:p w14:paraId="68AAAD36" w14:textId="61864AB2" w:rsidR="00AF7696" w:rsidRPr="00AF7696" w:rsidRDefault="00AF7696" w:rsidP="00AF7696">
      <w:pPr>
        <w:pStyle w:val="Heading1"/>
        <w:jc w:val="left"/>
        <w:rPr>
          <w:rFonts w:ascii="Arial" w:hAnsi="Arial"/>
        </w:rPr>
      </w:pPr>
      <w:bookmarkStart w:id="15" w:name="_Toc196879968"/>
      <w:bookmarkStart w:id="16" w:name="_Toc196880056"/>
      <w:bookmarkStart w:id="17" w:name="_Toc198060434"/>
      <w:r w:rsidRPr="00AF7696">
        <w:rPr>
          <w:rFonts w:ascii="Arial" w:hAnsi="Arial"/>
        </w:rPr>
        <w:lastRenderedPageBreak/>
        <w:t>Declaration</w:t>
      </w:r>
      <w:bookmarkEnd w:id="15"/>
      <w:bookmarkEnd w:id="16"/>
      <w:bookmarkEnd w:id="17"/>
    </w:p>
    <w:p w14:paraId="1494E06D" w14:textId="2E72754A"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hereby declare that this dissertation has not been previously submitted, in whole or in part, for the award of any other degree or qualification, nor is it currently being submitted for any such purpose.</w:t>
      </w:r>
    </w:p>
    <w:p w14:paraId="2FFADBD7" w14:textId="77777777" w:rsidR="00A13BF1" w:rsidRPr="00A13BF1" w:rsidRDefault="00A13BF1" w:rsidP="00A13BF1">
      <w:pPr>
        <w:spacing w:before="0" w:after="0" w:line="360" w:lineRule="auto"/>
        <w:ind w:left="0"/>
        <w:jc w:val="both"/>
        <w:rPr>
          <w:rFonts w:ascii="Arial" w:hAnsi="Arial" w:cs="Arial"/>
          <w:lang w:val="en-GB"/>
        </w:rPr>
      </w:pPr>
    </w:p>
    <w:p w14:paraId="11791DD3"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This dissertation is being submitted in partial fulfilment of the requirements for the award of the degree of BSc (Hons) Professional Policing.</w:t>
      </w:r>
    </w:p>
    <w:p w14:paraId="6EB88139" w14:textId="77777777" w:rsidR="00A13BF1" w:rsidRPr="00A13BF1" w:rsidRDefault="00A13BF1" w:rsidP="00A13BF1">
      <w:pPr>
        <w:spacing w:before="0" w:after="0" w:line="360" w:lineRule="auto"/>
        <w:ind w:left="0"/>
        <w:jc w:val="both"/>
        <w:rPr>
          <w:rFonts w:ascii="Arial" w:hAnsi="Arial" w:cs="Arial"/>
          <w:lang w:val="en-GB"/>
        </w:rPr>
      </w:pPr>
    </w:p>
    <w:p w14:paraId="6E79E9BD"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confirm that this dissertation is the result of my own independent research and work, except where otherwise indicated. All sources and references have been appropriately acknowledged in the References section.</w:t>
      </w:r>
    </w:p>
    <w:p w14:paraId="079F3E28" w14:textId="77777777" w:rsidR="00A13BF1" w:rsidRPr="00A13BF1" w:rsidRDefault="00A13BF1" w:rsidP="00A13BF1">
      <w:pPr>
        <w:spacing w:before="0" w:after="0" w:line="360" w:lineRule="auto"/>
        <w:ind w:left="0"/>
        <w:jc w:val="both"/>
        <w:rPr>
          <w:rFonts w:ascii="Arial" w:hAnsi="Arial" w:cs="Arial"/>
          <w:lang w:val="en-GB"/>
        </w:rPr>
      </w:pPr>
    </w:p>
    <w:p w14:paraId="5608D971"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understand and adhere to the university’s policy on academic integrity and plagiarism, and I confirm that this work complies with the university’s requirements in this regard.</w:t>
      </w:r>
    </w:p>
    <w:p w14:paraId="0681915C" w14:textId="77777777" w:rsidR="00A13BF1" w:rsidRPr="00A13BF1" w:rsidRDefault="00A13BF1" w:rsidP="00A13BF1">
      <w:pPr>
        <w:spacing w:before="0" w:after="0" w:line="360" w:lineRule="auto"/>
        <w:ind w:left="0"/>
        <w:jc w:val="both"/>
        <w:rPr>
          <w:rFonts w:ascii="Arial" w:hAnsi="Arial" w:cs="Arial"/>
          <w:lang w:val="en-GB"/>
        </w:rPr>
      </w:pPr>
    </w:p>
    <w:p w14:paraId="2C8A9F8A"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I give my consent for this dissertation, if accepted, to be made available for photocopying, interlibrary loan, and for its title and abstract to be made available to external organizations as required.</w:t>
      </w:r>
    </w:p>
    <w:p w14:paraId="53D6328A" w14:textId="77777777" w:rsidR="00A13BF1" w:rsidRPr="00A13BF1" w:rsidRDefault="00A13BF1" w:rsidP="00A13BF1">
      <w:pPr>
        <w:spacing w:before="0" w:after="0" w:line="360" w:lineRule="auto"/>
        <w:ind w:left="0"/>
        <w:jc w:val="both"/>
        <w:rPr>
          <w:rFonts w:ascii="Arial" w:hAnsi="Arial" w:cs="Arial"/>
          <w:lang w:val="en-GB"/>
        </w:rPr>
      </w:pPr>
    </w:p>
    <w:p w14:paraId="5D1742A7" w14:textId="77777777" w:rsidR="00A13BF1" w:rsidRDefault="00A13BF1" w:rsidP="00A13BF1">
      <w:pPr>
        <w:spacing w:before="0" w:after="0" w:line="360" w:lineRule="auto"/>
        <w:ind w:left="0"/>
        <w:jc w:val="both"/>
        <w:rPr>
          <w:rFonts w:ascii="Arial" w:hAnsi="Arial" w:cs="Arial"/>
          <w:lang w:val="en-GB"/>
        </w:rPr>
      </w:pPr>
      <w:r w:rsidRPr="00A13BF1">
        <w:rPr>
          <w:rFonts w:ascii="Arial" w:hAnsi="Arial" w:cs="Arial"/>
          <w:lang w:val="en-GB"/>
        </w:rPr>
        <w:t>Additionally, I consent for this dissertation, if accepted, to be accessible via the university's IT system to those authorized to use it.</w:t>
      </w:r>
    </w:p>
    <w:p w14:paraId="36EA035A" w14:textId="77777777" w:rsidR="00A13BF1" w:rsidRPr="00A13BF1" w:rsidRDefault="00A13BF1" w:rsidP="00A13BF1">
      <w:pPr>
        <w:spacing w:before="0" w:after="0" w:line="360" w:lineRule="auto"/>
        <w:ind w:left="0"/>
        <w:jc w:val="both"/>
        <w:rPr>
          <w:rFonts w:ascii="Arial" w:hAnsi="Arial" w:cs="Arial"/>
          <w:lang w:val="en-GB"/>
        </w:rPr>
      </w:pPr>
    </w:p>
    <w:p w14:paraId="004DCF67" w14:textId="77777777" w:rsidR="00A13BF1" w:rsidRDefault="00A13BF1" w:rsidP="00A13BF1">
      <w:pPr>
        <w:spacing w:line="360" w:lineRule="auto"/>
        <w:ind w:left="0"/>
        <w:rPr>
          <w:rFonts w:ascii="Arial" w:hAnsi="Arial" w:cs="Arial"/>
          <w:lang w:val="en-GB"/>
        </w:rPr>
      </w:pPr>
      <w:r w:rsidRPr="00A13BF1">
        <w:rPr>
          <w:rFonts w:ascii="Arial" w:hAnsi="Arial" w:cs="Arial"/>
          <w:lang w:val="en-GB"/>
        </w:rPr>
        <w:t>Signature:</w:t>
      </w:r>
      <w:r>
        <w:rPr>
          <w:rFonts w:ascii="Arial" w:hAnsi="Arial" w:cs="Arial"/>
          <w:lang w:val="en-GB"/>
        </w:rPr>
        <w:t xml:space="preserve"> Hannah Jones</w:t>
      </w:r>
      <w:r w:rsidRPr="00A13BF1">
        <w:rPr>
          <w:rFonts w:ascii="Arial" w:hAnsi="Arial" w:cs="Arial"/>
          <w:lang w:val="en-GB"/>
        </w:rPr>
        <w:t xml:space="preserve"> </w:t>
      </w:r>
      <w:r w:rsidRPr="00A13BF1">
        <w:rPr>
          <w:rFonts w:ascii="Arial" w:hAnsi="Arial" w:cs="Arial"/>
          <w:lang w:val="en-GB"/>
        </w:rPr>
        <w:br/>
        <w:t xml:space="preserve">Date: </w:t>
      </w:r>
      <w:r>
        <w:rPr>
          <w:rFonts w:ascii="Arial" w:hAnsi="Arial" w:cs="Arial"/>
          <w:lang w:val="en-GB"/>
        </w:rPr>
        <w:t>13/05/2025</w:t>
      </w:r>
      <w:bookmarkStart w:id="18" w:name="_Toc196879969"/>
      <w:bookmarkStart w:id="19" w:name="_Toc196880057"/>
    </w:p>
    <w:p w14:paraId="3FD71574" w14:textId="77777777" w:rsidR="00A13BF1" w:rsidRDefault="00A13BF1" w:rsidP="00A13BF1">
      <w:pPr>
        <w:spacing w:line="360" w:lineRule="auto"/>
        <w:ind w:left="0"/>
        <w:rPr>
          <w:rFonts w:ascii="Arial" w:hAnsi="Arial" w:cs="Arial"/>
          <w:lang w:val="en-GB"/>
        </w:rPr>
      </w:pPr>
    </w:p>
    <w:p w14:paraId="07281CAB" w14:textId="77777777" w:rsidR="00A13BF1" w:rsidRDefault="00A13BF1" w:rsidP="00A13BF1">
      <w:pPr>
        <w:spacing w:line="360" w:lineRule="auto"/>
        <w:ind w:left="0"/>
        <w:rPr>
          <w:rFonts w:ascii="Arial" w:hAnsi="Arial" w:cs="Arial"/>
          <w:lang w:val="en-GB"/>
        </w:rPr>
      </w:pPr>
    </w:p>
    <w:p w14:paraId="4A6041AA" w14:textId="77777777" w:rsidR="00A13BF1" w:rsidRDefault="00A13BF1" w:rsidP="00A13BF1">
      <w:pPr>
        <w:spacing w:line="360" w:lineRule="auto"/>
        <w:ind w:left="0"/>
        <w:rPr>
          <w:rFonts w:ascii="Arial" w:hAnsi="Arial" w:cs="Arial"/>
          <w:lang w:val="en-GB"/>
        </w:rPr>
      </w:pPr>
    </w:p>
    <w:p w14:paraId="1C7934B0" w14:textId="77777777" w:rsidR="00A13BF1" w:rsidRDefault="00A13BF1" w:rsidP="00A13BF1">
      <w:pPr>
        <w:spacing w:line="360" w:lineRule="auto"/>
        <w:ind w:left="0"/>
        <w:rPr>
          <w:rFonts w:ascii="Arial" w:hAnsi="Arial" w:cs="Arial"/>
          <w:lang w:val="en-GB"/>
        </w:rPr>
      </w:pPr>
    </w:p>
    <w:p w14:paraId="6A8E4E12" w14:textId="77777777" w:rsidR="00A13BF1" w:rsidRDefault="00A13BF1" w:rsidP="00A13BF1">
      <w:pPr>
        <w:spacing w:line="360" w:lineRule="auto"/>
        <w:ind w:left="0"/>
        <w:rPr>
          <w:rFonts w:ascii="Arial" w:hAnsi="Arial" w:cs="Arial"/>
          <w:lang w:val="en-GB"/>
        </w:rPr>
      </w:pPr>
    </w:p>
    <w:p w14:paraId="2CAED452" w14:textId="77777777" w:rsidR="00A13BF1" w:rsidRDefault="00A13BF1" w:rsidP="00A13BF1">
      <w:pPr>
        <w:spacing w:line="360" w:lineRule="auto"/>
        <w:ind w:left="0"/>
        <w:rPr>
          <w:rFonts w:ascii="Arial" w:hAnsi="Arial" w:cs="Arial"/>
          <w:lang w:val="en-GB"/>
        </w:rPr>
      </w:pPr>
    </w:p>
    <w:p w14:paraId="26A91227" w14:textId="7055F542" w:rsidR="00AF7696" w:rsidRDefault="00AF7696" w:rsidP="00A13BF1">
      <w:pPr>
        <w:pStyle w:val="Heading1"/>
        <w:jc w:val="left"/>
        <w:rPr>
          <w:rFonts w:ascii="Arial" w:hAnsi="Arial"/>
        </w:rPr>
      </w:pPr>
      <w:bookmarkStart w:id="20" w:name="_Toc198060435"/>
      <w:r w:rsidRPr="00A13BF1">
        <w:rPr>
          <w:rFonts w:ascii="Arial" w:hAnsi="Arial"/>
        </w:rPr>
        <w:lastRenderedPageBreak/>
        <w:t>Acknowledgement</w:t>
      </w:r>
      <w:bookmarkEnd w:id="18"/>
      <w:bookmarkEnd w:id="19"/>
      <w:bookmarkEnd w:id="20"/>
    </w:p>
    <w:p w14:paraId="7F19EEED"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would like to express my heartfelt gratitude to my supervisor, Mike Durke, for his invaluable advice, support, and guidance throughout the course of this BSc (Hons) Professional Policing degree. His expertise and insights have greatly contributed to the development of this dissertation.</w:t>
      </w:r>
    </w:p>
    <w:p w14:paraId="20EFE938"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would also like to extend my thanks to the faculty and staff at UWTSD (University of Wales Trinity Saint David), whose encouragement and assistance over the past three years have been vital in shaping my academic journey. Without their support, this research would not have been possible.</w:t>
      </w:r>
    </w:p>
    <w:p w14:paraId="2ED2CB35"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I am particularly grateful to my support officer, Alastair Walter, for his continued support and advice during this research process. His insights and dedication have been greatly appreciated.</w:t>
      </w:r>
    </w:p>
    <w:p w14:paraId="67CA7D21"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A special thank you goes to my family and friends for their unwavering belief in me. Their constant support, motivation, and encouragement have been crucial in helping me navigate the challenges of this degree. Without them, completing my studies would not have been possible.</w:t>
      </w:r>
    </w:p>
    <w:p w14:paraId="5E2F42C3" w14:textId="77777777" w:rsidR="00A13BF1" w:rsidRPr="00A13BF1" w:rsidRDefault="00A13BF1" w:rsidP="00A13BF1">
      <w:pPr>
        <w:spacing w:line="360" w:lineRule="auto"/>
        <w:ind w:left="0"/>
        <w:jc w:val="both"/>
        <w:rPr>
          <w:rFonts w:ascii="Arial" w:hAnsi="Arial" w:cs="Arial"/>
          <w:lang w:val="en-GB"/>
        </w:rPr>
      </w:pPr>
      <w:r w:rsidRPr="00A13BF1">
        <w:rPr>
          <w:rFonts w:ascii="Arial" w:hAnsi="Arial" w:cs="Arial"/>
          <w:lang w:val="en-GB"/>
        </w:rPr>
        <w:t>Finally, I would like to express my sincere thanks to the participants of the survey conducted during this research. Their engagement and input have been invaluable to this project, and I am deeply grateful for their time and contribution.</w:t>
      </w:r>
    </w:p>
    <w:p w14:paraId="05F6F849" w14:textId="77777777" w:rsidR="00AF7696" w:rsidRDefault="00AF7696" w:rsidP="00DA5A98">
      <w:pPr>
        <w:pStyle w:val="Heading1"/>
        <w:jc w:val="left"/>
        <w:rPr>
          <w:rFonts w:ascii="Arial" w:hAnsi="Arial"/>
          <w:lang w:val="en-GB"/>
        </w:rPr>
      </w:pPr>
    </w:p>
    <w:p w14:paraId="005DDE6D" w14:textId="77777777" w:rsidR="00AF7696" w:rsidRDefault="00AF7696" w:rsidP="00DA5A98">
      <w:pPr>
        <w:pStyle w:val="Heading1"/>
        <w:jc w:val="left"/>
        <w:rPr>
          <w:rFonts w:ascii="Arial" w:hAnsi="Arial"/>
          <w:lang w:val="en-GB"/>
        </w:rPr>
      </w:pPr>
    </w:p>
    <w:p w14:paraId="7BF5C44C" w14:textId="77777777" w:rsidR="00AF7696" w:rsidRDefault="00AF7696" w:rsidP="00DA5A98">
      <w:pPr>
        <w:pStyle w:val="Heading1"/>
        <w:jc w:val="left"/>
        <w:rPr>
          <w:rFonts w:ascii="Arial" w:hAnsi="Arial"/>
          <w:lang w:val="en-GB"/>
        </w:rPr>
      </w:pPr>
    </w:p>
    <w:p w14:paraId="131A1BAD" w14:textId="77777777" w:rsidR="00AF7696" w:rsidRDefault="00AF7696" w:rsidP="00DA5A98">
      <w:pPr>
        <w:pStyle w:val="Heading1"/>
        <w:jc w:val="left"/>
        <w:rPr>
          <w:rFonts w:ascii="Arial" w:hAnsi="Arial"/>
          <w:lang w:val="en-GB"/>
        </w:rPr>
      </w:pPr>
    </w:p>
    <w:p w14:paraId="1E18F749" w14:textId="77777777" w:rsidR="00AF7696" w:rsidRDefault="00AF7696" w:rsidP="00DA5A98">
      <w:pPr>
        <w:pStyle w:val="Heading1"/>
        <w:jc w:val="left"/>
        <w:rPr>
          <w:rFonts w:ascii="Arial" w:hAnsi="Arial"/>
          <w:lang w:val="en-GB"/>
        </w:rPr>
      </w:pPr>
    </w:p>
    <w:p w14:paraId="4E1E2C3D" w14:textId="77777777" w:rsidR="00AF7696" w:rsidRDefault="00AF7696" w:rsidP="00DA5A98">
      <w:pPr>
        <w:pStyle w:val="Heading1"/>
        <w:jc w:val="left"/>
        <w:rPr>
          <w:rFonts w:ascii="Arial" w:hAnsi="Arial"/>
          <w:lang w:val="en-GB"/>
        </w:rPr>
      </w:pPr>
    </w:p>
    <w:p w14:paraId="277751D4" w14:textId="77777777" w:rsidR="00AF7696" w:rsidRDefault="00AF7696" w:rsidP="00DA5A98">
      <w:pPr>
        <w:pStyle w:val="Heading1"/>
        <w:jc w:val="left"/>
        <w:rPr>
          <w:rFonts w:ascii="Arial" w:hAnsi="Arial"/>
          <w:lang w:val="en-GB"/>
        </w:rPr>
      </w:pPr>
    </w:p>
    <w:p w14:paraId="17845996" w14:textId="77777777" w:rsidR="00AF7696" w:rsidRDefault="00AF7696" w:rsidP="00DA5A98">
      <w:pPr>
        <w:pStyle w:val="Heading1"/>
        <w:jc w:val="left"/>
        <w:rPr>
          <w:rFonts w:ascii="Arial" w:hAnsi="Arial"/>
          <w:lang w:val="en-GB"/>
        </w:rPr>
      </w:pPr>
    </w:p>
    <w:p w14:paraId="43127818" w14:textId="77777777" w:rsidR="00AF7696" w:rsidRDefault="00AF7696" w:rsidP="00DA5A98">
      <w:pPr>
        <w:pStyle w:val="Heading1"/>
        <w:jc w:val="left"/>
        <w:rPr>
          <w:rFonts w:ascii="Arial" w:hAnsi="Arial"/>
          <w:lang w:val="en-GB"/>
        </w:rPr>
      </w:pPr>
    </w:p>
    <w:p w14:paraId="47C8BC0E" w14:textId="77777777" w:rsidR="00E235CA" w:rsidRDefault="00E235CA" w:rsidP="00E235CA">
      <w:pPr>
        <w:jc w:val="both"/>
        <w:rPr>
          <w:rFonts w:ascii="Arial" w:hAnsi="Arial" w:cs="Arial"/>
        </w:rPr>
      </w:pPr>
    </w:p>
    <w:p w14:paraId="7A87808D" w14:textId="77777777" w:rsidR="00E235CA" w:rsidRDefault="00E235CA" w:rsidP="00E235CA">
      <w:pPr>
        <w:jc w:val="both"/>
        <w:rPr>
          <w:rFonts w:ascii="Arial" w:hAnsi="Arial" w:cs="Arial"/>
        </w:rPr>
      </w:pPr>
    </w:p>
    <w:p w14:paraId="70D450F8" w14:textId="77777777" w:rsidR="00E235CA" w:rsidRDefault="00E235CA" w:rsidP="00E235CA">
      <w:pPr>
        <w:jc w:val="both"/>
        <w:rPr>
          <w:rFonts w:ascii="Arial" w:hAnsi="Arial" w:cs="Arial"/>
        </w:rPr>
      </w:pPr>
    </w:p>
    <w:p w14:paraId="7042961D" w14:textId="77777777" w:rsidR="00E235CA" w:rsidRDefault="00E235CA" w:rsidP="00E235CA">
      <w:pPr>
        <w:jc w:val="both"/>
        <w:rPr>
          <w:rFonts w:ascii="Arial" w:hAnsi="Arial" w:cs="Arial"/>
        </w:rPr>
      </w:pPr>
    </w:p>
    <w:p w14:paraId="3B4C79D1" w14:textId="54DAE6A8" w:rsidR="00E235CA" w:rsidRDefault="00E235CA" w:rsidP="00E235CA">
      <w:pPr>
        <w:pStyle w:val="Heading1"/>
        <w:jc w:val="left"/>
        <w:rPr>
          <w:rFonts w:ascii="Arial" w:hAnsi="Arial"/>
        </w:rPr>
      </w:pPr>
      <w:bookmarkStart w:id="21" w:name="_Toc196879970"/>
      <w:bookmarkStart w:id="22" w:name="_Toc196880058"/>
      <w:bookmarkStart w:id="23" w:name="_Toc198060436"/>
      <w:r>
        <w:rPr>
          <w:rFonts w:ascii="Arial" w:hAnsi="Arial"/>
        </w:rPr>
        <w:lastRenderedPageBreak/>
        <w:t>Abstract</w:t>
      </w:r>
      <w:bookmarkEnd w:id="21"/>
      <w:bookmarkEnd w:id="22"/>
      <w:bookmarkEnd w:id="23"/>
    </w:p>
    <w:p w14:paraId="34ACE6CC" w14:textId="5D3A2375" w:rsidR="00AF7696" w:rsidRPr="00E235CA" w:rsidRDefault="00E235CA" w:rsidP="003137FE">
      <w:pPr>
        <w:spacing w:line="360" w:lineRule="auto"/>
        <w:ind w:left="0"/>
        <w:jc w:val="both"/>
        <w:rPr>
          <w:rFonts w:ascii="Arial" w:hAnsi="Arial" w:cs="Arial"/>
          <w:lang w:val="en-GB"/>
        </w:rPr>
      </w:pPr>
      <w:r w:rsidRPr="00E235CA">
        <w:rPr>
          <w:rFonts w:ascii="Arial" w:hAnsi="Arial" w:cs="Arial"/>
        </w:rPr>
        <w:t>This dissertation explores the psychological, genetic, and environmental factors influencing Child Sexual Abuse and Exploitation (CSA/E), focusing on the potential predisposition of individuals to engage in these behaviors. The research investigates public attitudes toward CSA/E, examining whether the general population believes it to be primarily a crime or whether they acknowledge deeper psychological or genetic influences. Using a mixed-methods approach, both qualitative and quantitative data were collected through a survey to gauge public opinion and understanding of CSA/E. The findings suggest that the public tends to view CSA/E through psychological and environmental frameworks, emphasi</w:t>
      </w:r>
      <w:r w:rsidR="003137FE">
        <w:rPr>
          <w:rFonts w:ascii="Arial" w:hAnsi="Arial" w:cs="Arial"/>
        </w:rPr>
        <w:t>s</w:t>
      </w:r>
      <w:r w:rsidRPr="00E235CA">
        <w:rPr>
          <w:rFonts w:ascii="Arial" w:hAnsi="Arial" w:cs="Arial"/>
        </w:rPr>
        <w:t>ing early trauma, attachment issues, and mental health struggles as key contributing factors. However, there is significant public confusion regarding the distinction between paedophilic attraction and actual abusive behaviour, and varying views on whether genetic factors play a role in CSA/E. Additionally, the study highlights the stigma surrounding individuals seeking help before committing an offense, with many respondents supporting confidential, non-criminal avenues for intervention. The results suggest a growing support for early intervention programs that focus on psychological, mental health, and trauma-informed care rather than solely punitive measures. The dissertation concludes with a call for increased public education, reduction of stigma, and the expansion of early intervention services to prevent CSA/E. It also proposes future research into the effectiveness of therapeutic approaches, relapse prevention strategies, and the role of genetics in preventing CSA/E.</w:t>
      </w:r>
    </w:p>
    <w:p w14:paraId="034BA049" w14:textId="77777777" w:rsidR="00AF7696" w:rsidRDefault="00AF7696" w:rsidP="00DA5A98">
      <w:pPr>
        <w:pStyle w:val="Heading1"/>
        <w:jc w:val="left"/>
        <w:rPr>
          <w:rFonts w:ascii="Arial" w:hAnsi="Arial"/>
          <w:lang w:val="en-GB"/>
        </w:rPr>
      </w:pPr>
    </w:p>
    <w:p w14:paraId="423C4B23" w14:textId="77777777" w:rsidR="00AF7696" w:rsidRDefault="00AF7696" w:rsidP="00DA5A98">
      <w:pPr>
        <w:pStyle w:val="Heading1"/>
        <w:jc w:val="left"/>
        <w:rPr>
          <w:rFonts w:ascii="Arial" w:hAnsi="Arial"/>
          <w:lang w:val="en-GB"/>
        </w:rPr>
      </w:pPr>
    </w:p>
    <w:p w14:paraId="19004380" w14:textId="77777777" w:rsidR="00AF7696" w:rsidRDefault="00AF7696" w:rsidP="00DA5A98">
      <w:pPr>
        <w:pStyle w:val="Heading1"/>
        <w:jc w:val="left"/>
        <w:rPr>
          <w:rFonts w:ascii="Arial" w:hAnsi="Arial"/>
          <w:lang w:val="en-GB"/>
        </w:rPr>
      </w:pPr>
    </w:p>
    <w:bookmarkEnd w:id="13"/>
    <w:p w14:paraId="7ABC47F0" w14:textId="0B5BEECF" w:rsidR="00CE6779" w:rsidRDefault="00CE6779" w:rsidP="003137FE">
      <w:pPr>
        <w:ind w:left="0"/>
      </w:pPr>
    </w:p>
    <w:p w14:paraId="535A85B0" w14:textId="77777777" w:rsidR="003137FE" w:rsidRDefault="003137FE" w:rsidP="003137FE">
      <w:pPr>
        <w:ind w:left="0"/>
      </w:pPr>
    </w:p>
    <w:p w14:paraId="724C0651" w14:textId="77777777" w:rsidR="003137FE" w:rsidRDefault="003137FE" w:rsidP="003137FE">
      <w:pPr>
        <w:ind w:left="0"/>
      </w:pPr>
    </w:p>
    <w:p w14:paraId="6E2326E6" w14:textId="77777777" w:rsidR="003137FE" w:rsidRDefault="003137FE" w:rsidP="003137FE">
      <w:pPr>
        <w:ind w:left="0"/>
      </w:pPr>
    </w:p>
    <w:p w14:paraId="4451EEC5" w14:textId="77777777" w:rsidR="003137FE" w:rsidRDefault="003137FE" w:rsidP="003137FE">
      <w:pPr>
        <w:ind w:left="0"/>
      </w:pPr>
    </w:p>
    <w:p w14:paraId="396D686F" w14:textId="77777777" w:rsidR="003137FE" w:rsidRDefault="003137FE" w:rsidP="003137FE">
      <w:pPr>
        <w:ind w:left="0"/>
      </w:pPr>
    </w:p>
    <w:bookmarkStart w:id="24" w:name="_Toc198060437" w:displacedByCustomXml="next"/>
    <w:sdt>
      <w:sdtPr>
        <w:rPr>
          <w:rFonts w:ascii="Calibri" w:eastAsia="Times New Roman" w:hAnsi="Calibri" w:cs="Calibri"/>
          <w:b w:val="0"/>
          <w:kern w:val="0"/>
          <w:sz w:val="24"/>
          <w:szCs w:val="24"/>
          <w:lang w:val="en-GB"/>
        </w:rPr>
        <w:id w:val="-1165161166"/>
        <w:docPartObj>
          <w:docPartGallery w:val="Table of Contents"/>
          <w:docPartUnique/>
        </w:docPartObj>
      </w:sdtPr>
      <w:sdtEndPr>
        <w:rPr>
          <w:lang w:val="en-US"/>
        </w:rPr>
      </w:sdtEndPr>
      <w:sdtContent>
        <w:p w14:paraId="60E543A7" w14:textId="77777777" w:rsidR="00E235CA" w:rsidRPr="00A85357" w:rsidRDefault="00E235CA" w:rsidP="00E235CA">
          <w:pPr>
            <w:pStyle w:val="TOCHeading"/>
            <w:framePr w:wrap="around"/>
            <w:rPr>
              <w:rFonts w:ascii="Arial" w:hAnsi="Arial"/>
              <w:b w:val="0"/>
              <w:lang w:val="en-GB"/>
            </w:rPr>
          </w:pPr>
          <w:r w:rsidRPr="00A85357">
            <w:rPr>
              <w:rFonts w:ascii="Arial" w:hAnsi="Arial"/>
              <w:b w:val="0"/>
              <w:lang w:val="en-GB"/>
            </w:rPr>
            <w:t>Contents Page</w:t>
          </w:r>
          <w:bookmarkEnd w:id="24"/>
        </w:p>
        <w:p w14:paraId="5661504F" w14:textId="77777777" w:rsidR="00E235CA" w:rsidRPr="00A85357" w:rsidRDefault="00E235CA" w:rsidP="00E235CA">
          <w:pPr>
            <w:pStyle w:val="TOC1"/>
          </w:pPr>
        </w:p>
        <w:p w14:paraId="6E52BD17" w14:textId="77777777" w:rsidR="00E235CA" w:rsidRPr="00A85357" w:rsidRDefault="00E235CA" w:rsidP="00E235CA">
          <w:pPr>
            <w:pStyle w:val="TOC1"/>
          </w:pPr>
        </w:p>
        <w:p w14:paraId="23A4D38E" w14:textId="2E8FC50F" w:rsidR="00E235CA" w:rsidRPr="00A85357" w:rsidRDefault="00E235CA" w:rsidP="00E235CA">
          <w:pPr>
            <w:pStyle w:val="TOC1"/>
            <w:rPr>
              <w:rFonts w:asciiTheme="minorHAnsi" w:eastAsiaTheme="minorEastAsia" w:hAnsiTheme="minorHAnsi" w:cstheme="minorBidi"/>
              <w:kern w:val="2"/>
              <w:lang w:eastAsia="en-GB"/>
              <w14:ligatures w14:val="standardContextual"/>
            </w:rPr>
          </w:pPr>
          <w:r w:rsidRPr="00A85357">
            <w:fldChar w:fldCharType="begin"/>
          </w:r>
          <w:r w:rsidRPr="00A85357">
            <w:instrText xml:space="preserve"> TOC \o "1-3" \h \z \u </w:instrText>
          </w:r>
          <w:r w:rsidRPr="00A85357">
            <w:fldChar w:fldCharType="separate"/>
          </w:r>
          <w:hyperlink w:anchor="_Toc198060438" w:history="1">
            <w:r w:rsidRPr="00A85357">
              <w:rPr>
                <w:rStyle w:val="Hyperlink"/>
                <w:rFonts w:ascii="Arial" w:hAnsi="Arial"/>
              </w:rPr>
              <w:t>Chapter 1 – Introduction</w:t>
            </w:r>
            <w:r w:rsidRPr="00A85357">
              <w:rPr>
                <w:webHidden/>
              </w:rPr>
              <w:tab/>
            </w:r>
            <w:r w:rsidRPr="00A85357">
              <w:rPr>
                <w:webHidden/>
              </w:rPr>
              <w:fldChar w:fldCharType="begin"/>
            </w:r>
            <w:r w:rsidRPr="00A85357">
              <w:rPr>
                <w:webHidden/>
              </w:rPr>
              <w:instrText xml:space="preserve"> PAGEREF _Toc198060438 \h </w:instrText>
            </w:r>
            <w:r w:rsidRPr="00A85357">
              <w:rPr>
                <w:webHidden/>
              </w:rPr>
            </w:r>
            <w:r w:rsidRPr="00A85357">
              <w:rPr>
                <w:webHidden/>
              </w:rPr>
              <w:fldChar w:fldCharType="separate"/>
            </w:r>
            <w:r w:rsidRPr="00A85357">
              <w:rPr>
                <w:webHidden/>
              </w:rPr>
              <w:t>8</w:t>
            </w:r>
            <w:r w:rsidRPr="00A85357">
              <w:rPr>
                <w:webHidden/>
              </w:rPr>
              <w:fldChar w:fldCharType="end"/>
            </w:r>
          </w:hyperlink>
        </w:p>
        <w:p w14:paraId="0554C6B5" w14:textId="63902356"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39" w:history="1">
            <w:r w:rsidRPr="00A85357">
              <w:rPr>
                <w:rStyle w:val="Hyperlink"/>
                <w:rFonts w:ascii="Arial" w:hAnsi="Arial"/>
              </w:rPr>
              <w:t>Chapter 2 – Literature Review</w:t>
            </w:r>
            <w:r w:rsidRPr="00A85357">
              <w:rPr>
                <w:webHidden/>
              </w:rPr>
              <w:tab/>
            </w:r>
            <w:r w:rsidRPr="00A85357">
              <w:rPr>
                <w:webHidden/>
              </w:rPr>
              <w:fldChar w:fldCharType="begin"/>
            </w:r>
            <w:r w:rsidRPr="00A85357">
              <w:rPr>
                <w:webHidden/>
              </w:rPr>
              <w:instrText xml:space="preserve"> PAGEREF _Toc198060439 \h </w:instrText>
            </w:r>
            <w:r w:rsidRPr="00A85357">
              <w:rPr>
                <w:webHidden/>
              </w:rPr>
            </w:r>
            <w:r w:rsidRPr="00A85357">
              <w:rPr>
                <w:webHidden/>
              </w:rPr>
              <w:fldChar w:fldCharType="separate"/>
            </w:r>
            <w:r w:rsidRPr="00A85357">
              <w:rPr>
                <w:webHidden/>
              </w:rPr>
              <w:t>12</w:t>
            </w:r>
            <w:r w:rsidRPr="00A85357">
              <w:rPr>
                <w:webHidden/>
              </w:rPr>
              <w:fldChar w:fldCharType="end"/>
            </w:r>
          </w:hyperlink>
        </w:p>
        <w:p w14:paraId="2057B23F" w14:textId="4E17382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0" w:history="1">
            <w:r w:rsidRPr="00A85357">
              <w:rPr>
                <w:rStyle w:val="Hyperlink"/>
                <w:rFonts w:ascii="Arial" w:hAnsi="Arial"/>
              </w:rPr>
              <w:t>2.1 Introduction</w:t>
            </w:r>
            <w:r w:rsidRPr="00A85357">
              <w:rPr>
                <w:webHidden/>
              </w:rPr>
              <w:tab/>
            </w:r>
            <w:r w:rsidRPr="00A85357">
              <w:rPr>
                <w:webHidden/>
              </w:rPr>
              <w:fldChar w:fldCharType="begin"/>
            </w:r>
            <w:r w:rsidRPr="00A85357">
              <w:rPr>
                <w:webHidden/>
              </w:rPr>
              <w:instrText xml:space="preserve"> PAGEREF _Toc198060440 \h </w:instrText>
            </w:r>
            <w:r w:rsidRPr="00A85357">
              <w:rPr>
                <w:webHidden/>
              </w:rPr>
            </w:r>
            <w:r w:rsidRPr="00A85357">
              <w:rPr>
                <w:webHidden/>
              </w:rPr>
              <w:fldChar w:fldCharType="separate"/>
            </w:r>
            <w:r w:rsidRPr="00A85357">
              <w:rPr>
                <w:webHidden/>
              </w:rPr>
              <w:t>12</w:t>
            </w:r>
            <w:r w:rsidRPr="00A85357">
              <w:rPr>
                <w:webHidden/>
              </w:rPr>
              <w:fldChar w:fldCharType="end"/>
            </w:r>
          </w:hyperlink>
        </w:p>
        <w:p w14:paraId="5F5DDFF8" w14:textId="6ECA7294"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1" w:history="1">
            <w:r w:rsidRPr="00A85357">
              <w:rPr>
                <w:rStyle w:val="Hyperlink"/>
                <w:rFonts w:ascii="Arial" w:hAnsi="Arial"/>
              </w:rPr>
              <w:t>2.2 Psychological Influences</w:t>
            </w:r>
            <w:r w:rsidRPr="00A85357">
              <w:rPr>
                <w:webHidden/>
              </w:rPr>
              <w:tab/>
            </w:r>
            <w:r w:rsidRPr="00A85357">
              <w:rPr>
                <w:webHidden/>
              </w:rPr>
              <w:fldChar w:fldCharType="begin"/>
            </w:r>
            <w:r w:rsidRPr="00A85357">
              <w:rPr>
                <w:webHidden/>
              </w:rPr>
              <w:instrText xml:space="preserve"> PAGEREF _Toc198060441 \h </w:instrText>
            </w:r>
            <w:r w:rsidRPr="00A85357">
              <w:rPr>
                <w:webHidden/>
              </w:rPr>
            </w:r>
            <w:r w:rsidRPr="00A85357">
              <w:rPr>
                <w:webHidden/>
              </w:rPr>
              <w:fldChar w:fldCharType="separate"/>
            </w:r>
            <w:r w:rsidRPr="00A85357">
              <w:rPr>
                <w:webHidden/>
              </w:rPr>
              <w:t>13</w:t>
            </w:r>
            <w:r w:rsidRPr="00A85357">
              <w:rPr>
                <w:webHidden/>
              </w:rPr>
              <w:fldChar w:fldCharType="end"/>
            </w:r>
          </w:hyperlink>
        </w:p>
        <w:p w14:paraId="2F661911" w14:textId="187FC90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2" w:history="1">
            <w:r w:rsidRPr="00A85357">
              <w:rPr>
                <w:rStyle w:val="Hyperlink"/>
                <w:rFonts w:ascii="Arial" w:hAnsi="Arial"/>
              </w:rPr>
              <w:t>2.3 Genetic Influences</w:t>
            </w:r>
            <w:r w:rsidRPr="00A85357">
              <w:rPr>
                <w:webHidden/>
              </w:rPr>
              <w:tab/>
            </w:r>
            <w:r w:rsidRPr="00A85357">
              <w:rPr>
                <w:webHidden/>
              </w:rPr>
              <w:fldChar w:fldCharType="begin"/>
            </w:r>
            <w:r w:rsidRPr="00A85357">
              <w:rPr>
                <w:webHidden/>
              </w:rPr>
              <w:instrText xml:space="preserve"> PAGEREF _Toc198060442 \h </w:instrText>
            </w:r>
            <w:r w:rsidRPr="00A85357">
              <w:rPr>
                <w:webHidden/>
              </w:rPr>
            </w:r>
            <w:r w:rsidRPr="00A85357">
              <w:rPr>
                <w:webHidden/>
              </w:rPr>
              <w:fldChar w:fldCharType="separate"/>
            </w:r>
            <w:r w:rsidRPr="00A85357">
              <w:rPr>
                <w:webHidden/>
              </w:rPr>
              <w:t>14</w:t>
            </w:r>
            <w:r w:rsidRPr="00A85357">
              <w:rPr>
                <w:webHidden/>
              </w:rPr>
              <w:fldChar w:fldCharType="end"/>
            </w:r>
          </w:hyperlink>
        </w:p>
        <w:p w14:paraId="7ADC7132" w14:textId="01600A4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3" w:history="1">
            <w:r w:rsidRPr="00A85357">
              <w:rPr>
                <w:rStyle w:val="Hyperlink"/>
                <w:rFonts w:ascii="Arial" w:hAnsi="Arial"/>
              </w:rPr>
              <w:t>2.4 Gene-Environment Interactions</w:t>
            </w:r>
            <w:r w:rsidRPr="00A85357">
              <w:rPr>
                <w:webHidden/>
              </w:rPr>
              <w:tab/>
            </w:r>
            <w:r w:rsidRPr="00A85357">
              <w:rPr>
                <w:webHidden/>
              </w:rPr>
              <w:fldChar w:fldCharType="begin"/>
            </w:r>
            <w:r w:rsidRPr="00A85357">
              <w:rPr>
                <w:webHidden/>
              </w:rPr>
              <w:instrText xml:space="preserve"> PAGEREF _Toc198060443 \h </w:instrText>
            </w:r>
            <w:r w:rsidRPr="00A85357">
              <w:rPr>
                <w:webHidden/>
              </w:rPr>
            </w:r>
            <w:r w:rsidRPr="00A85357">
              <w:rPr>
                <w:webHidden/>
              </w:rPr>
              <w:fldChar w:fldCharType="separate"/>
            </w:r>
            <w:r w:rsidRPr="00A85357">
              <w:rPr>
                <w:webHidden/>
              </w:rPr>
              <w:t>15</w:t>
            </w:r>
            <w:r w:rsidRPr="00A85357">
              <w:rPr>
                <w:webHidden/>
              </w:rPr>
              <w:fldChar w:fldCharType="end"/>
            </w:r>
          </w:hyperlink>
        </w:p>
        <w:p w14:paraId="01B6E76B" w14:textId="5F56BBD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5" w:history="1">
            <w:r w:rsidRPr="00A85357">
              <w:rPr>
                <w:rStyle w:val="Hyperlink"/>
                <w:rFonts w:ascii="Arial" w:hAnsi="Arial"/>
              </w:rPr>
              <w:t>2.5 Early Intervention</w:t>
            </w:r>
            <w:r w:rsidRPr="00A85357">
              <w:rPr>
                <w:webHidden/>
              </w:rPr>
              <w:tab/>
            </w:r>
            <w:r w:rsidRPr="00A85357">
              <w:rPr>
                <w:webHidden/>
              </w:rPr>
              <w:fldChar w:fldCharType="begin"/>
            </w:r>
            <w:r w:rsidRPr="00A85357">
              <w:rPr>
                <w:webHidden/>
              </w:rPr>
              <w:instrText xml:space="preserve"> PAGEREF _Toc198060445 \h </w:instrText>
            </w:r>
            <w:r w:rsidRPr="00A85357">
              <w:rPr>
                <w:webHidden/>
              </w:rPr>
            </w:r>
            <w:r w:rsidRPr="00A85357">
              <w:rPr>
                <w:webHidden/>
              </w:rPr>
              <w:fldChar w:fldCharType="separate"/>
            </w:r>
            <w:r w:rsidRPr="00A85357">
              <w:rPr>
                <w:webHidden/>
              </w:rPr>
              <w:t>16</w:t>
            </w:r>
            <w:r w:rsidRPr="00A85357">
              <w:rPr>
                <w:webHidden/>
              </w:rPr>
              <w:fldChar w:fldCharType="end"/>
            </w:r>
          </w:hyperlink>
        </w:p>
        <w:p w14:paraId="60D8980F" w14:textId="61A953E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6" w:history="1">
            <w:r w:rsidRPr="00A85357">
              <w:rPr>
                <w:rStyle w:val="Hyperlink"/>
                <w:rFonts w:ascii="Arial" w:hAnsi="Arial"/>
              </w:rPr>
              <w:t>2.6 Pharmaceutical Interventions</w:t>
            </w:r>
            <w:r w:rsidRPr="00A85357">
              <w:rPr>
                <w:webHidden/>
              </w:rPr>
              <w:tab/>
            </w:r>
            <w:r w:rsidRPr="00A85357">
              <w:rPr>
                <w:webHidden/>
              </w:rPr>
              <w:fldChar w:fldCharType="begin"/>
            </w:r>
            <w:r w:rsidRPr="00A85357">
              <w:rPr>
                <w:webHidden/>
              </w:rPr>
              <w:instrText xml:space="preserve"> PAGEREF _Toc198060446 \h </w:instrText>
            </w:r>
            <w:r w:rsidRPr="00A85357">
              <w:rPr>
                <w:webHidden/>
              </w:rPr>
            </w:r>
            <w:r w:rsidRPr="00A85357">
              <w:rPr>
                <w:webHidden/>
              </w:rPr>
              <w:fldChar w:fldCharType="separate"/>
            </w:r>
            <w:r w:rsidRPr="00A85357">
              <w:rPr>
                <w:webHidden/>
              </w:rPr>
              <w:t>16</w:t>
            </w:r>
            <w:r w:rsidRPr="00A85357">
              <w:rPr>
                <w:webHidden/>
              </w:rPr>
              <w:fldChar w:fldCharType="end"/>
            </w:r>
          </w:hyperlink>
        </w:p>
        <w:p w14:paraId="704E6D63" w14:textId="004DA427"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7" w:history="1">
            <w:r w:rsidRPr="00A85357">
              <w:rPr>
                <w:rStyle w:val="Hyperlink"/>
                <w:rFonts w:ascii="Arial" w:hAnsi="Arial"/>
              </w:rPr>
              <w:t>2.7 Reducing Stigma and Encouraging Help-Seeking</w:t>
            </w:r>
            <w:r w:rsidRPr="00A85357">
              <w:rPr>
                <w:webHidden/>
              </w:rPr>
              <w:tab/>
            </w:r>
            <w:r w:rsidRPr="00A85357">
              <w:rPr>
                <w:webHidden/>
              </w:rPr>
              <w:fldChar w:fldCharType="begin"/>
            </w:r>
            <w:r w:rsidRPr="00A85357">
              <w:rPr>
                <w:webHidden/>
              </w:rPr>
              <w:instrText xml:space="preserve"> PAGEREF _Toc198060447 \h </w:instrText>
            </w:r>
            <w:r w:rsidRPr="00A85357">
              <w:rPr>
                <w:webHidden/>
              </w:rPr>
            </w:r>
            <w:r w:rsidRPr="00A85357">
              <w:rPr>
                <w:webHidden/>
              </w:rPr>
              <w:fldChar w:fldCharType="separate"/>
            </w:r>
            <w:r w:rsidRPr="00A85357">
              <w:rPr>
                <w:webHidden/>
              </w:rPr>
              <w:t>17</w:t>
            </w:r>
            <w:r w:rsidRPr="00A85357">
              <w:rPr>
                <w:webHidden/>
              </w:rPr>
              <w:fldChar w:fldCharType="end"/>
            </w:r>
          </w:hyperlink>
        </w:p>
        <w:p w14:paraId="0BC75C10" w14:textId="214C19D2"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8" w:history="1">
            <w:r w:rsidRPr="00A85357">
              <w:rPr>
                <w:rStyle w:val="Hyperlink"/>
                <w:rFonts w:ascii="Arial" w:hAnsi="Arial"/>
              </w:rPr>
              <w:t>2.8 Conclusion</w:t>
            </w:r>
            <w:r w:rsidRPr="00A85357">
              <w:rPr>
                <w:webHidden/>
              </w:rPr>
              <w:tab/>
            </w:r>
            <w:r w:rsidRPr="00A85357">
              <w:rPr>
                <w:webHidden/>
              </w:rPr>
              <w:fldChar w:fldCharType="begin"/>
            </w:r>
            <w:r w:rsidRPr="00A85357">
              <w:rPr>
                <w:webHidden/>
              </w:rPr>
              <w:instrText xml:space="preserve"> PAGEREF _Toc198060448 \h </w:instrText>
            </w:r>
            <w:r w:rsidRPr="00A85357">
              <w:rPr>
                <w:webHidden/>
              </w:rPr>
            </w:r>
            <w:r w:rsidRPr="00A85357">
              <w:rPr>
                <w:webHidden/>
              </w:rPr>
              <w:fldChar w:fldCharType="separate"/>
            </w:r>
            <w:r w:rsidRPr="00A85357">
              <w:rPr>
                <w:webHidden/>
              </w:rPr>
              <w:t>17</w:t>
            </w:r>
            <w:r w:rsidRPr="00A85357">
              <w:rPr>
                <w:webHidden/>
              </w:rPr>
              <w:fldChar w:fldCharType="end"/>
            </w:r>
          </w:hyperlink>
        </w:p>
        <w:p w14:paraId="7A239745" w14:textId="4AA105C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49" w:history="1">
            <w:r w:rsidRPr="00A85357">
              <w:rPr>
                <w:rStyle w:val="Hyperlink"/>
                <w:rFonts w:ascii="Arial" w:hAnsi="Arial"/>
              </w:rPr>
              <w:t>Chapter 3 – Methodology</w:t>
            </w:r>
            <w:r w:rsidRPr="00A85357">
              <w:rPr>
                <w:webHidden/>
              </w:rPr>
              <w:tab/>
            </w:r>
            <w:r w:rsidRPr="00A85357">
              <w:rPr>
                <w:webHidden/>
              </w:rPr>
              <w:fldChar w:fldCharType="begin"/>
            </w:r>
            <w:r w:rsidRPr="00A85357">
              <w:rPr>
                <w:webHidden/>
              </w:rPr>
              <w:instrText xml:space="preserve"> PAGEREF _Toc198060449 \h </w:instrText>
            </w:r>
            <w:r w:rsidRPr="00A85357">
              <w:rPr>
                <w:webHidden/>
              </w:rPr>
            </w:r>
            <w:r w:rsidRPr="00A85357">
              <w:rPr>
                <w:webHidden/>
              </w:rPr>
              <w:fldChar w:fldCharType="separate"/>
            </w:r>
            <w:r w:rsidRPr="00A85357">
              <w:rPr>
                <w:webHidden/>
              </w:rPr>
              <w:t>18</w:t>
            </w:r>
            <w:r w:rsidRPr="00A85357">
              <w:rPr>
                <w:webHidden/>
              </w:rPr>
              <w:fldChar w:fldCharType="end"/>
            </w:r>
          </w:hyperlink>
        </w:p>
        <w:p w14:paraId="426F1A84" w14:textId="3B1C48C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0" w:history="1">
            <w:r w:rsidRPr="00A85357">
              <w:rPr>
                <w:rStyle w:val="Hyperlink"/>
                <w:rFonts w:ascii="Arial" w:hAnsi="Arial"/>
              </w:rPr>
              <w:t>3.1 Introduction</w:t>
            </w:r>
            <w:r w:rsidRPr="00A85357">
              <w:rPr>
                <w:webHidden/>
              </w:rPr>
              <w:tab/>
            </w:r>
            <w:r w:rsidRPr="00A85357">
              <w:rPr>
                <w:webHidden/>
              </w:rPr>
              <w:fldChar w:fldCharType="begin"/>
            </w:r>
            <w:r w:rsidRPr="00A85357">
              <w:rPr>
                <w:webHidden/>
              </w:rPr>
              <w:instrText xml:space="preserve"> PAGEREF _Toc198060450 \h </w:instrText>
            </w:r>
            <w:r w:rsidRPr="00A85357">
              <w:rPr>
                <w:webHidden/>
              </w:rPr>
            </w:r>
            <w:r w:rsidRPr="00A85357">
              <w:rPr>
                <w:webHidden/>
              </w:rPr>
              <w:fldChar w:fldCharType="separate"/>
            </w:r>
            <w:r w:rsidRPr="00A85357">
              <w:rPr>
                <w:webHidden/>
              </w:rPr>
              <w:t>18</w:t>
            </w:r>
            <w:r w:rsidRPr="00A85357">
              <w:rPr>
                <w:webHidden/>
              </w:rPr>
              <w:fldChar w:fldCharType="end"/>
            </w:r>
          </w:hyperlink>
        </w:p>
        <w:p w14:paraId="3B591BE3" w14:textId="4EA57B1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1" w:history="1">
            <w:r w:rsidRPr="00A85357">
              <w:rPr>
                <w:rStyle w:val="Hyperlink"/>
                <w:rFonts w:ascii="Arial" w:hAnsi="Arial"/>
              </w:rPr>
              <w:t>3.2 What Is a Methodology?</w:t>
            </w:r>
            <w:r w:rsidRPr="00A85357">
              <w:rPr>
                <w:webHidden/>
              </w:rPr>
              <w:tab/>
            </w:r>
            <w:r w:rsidRPr="00A85357">
              <w:rPr>
                <w:webHidden/>
              </w:rPr>
              <w:fldChar w:fldCharType="begin"/>
            </w:r>
            <w:r w:rsidRPr="00A85357">
              <w:rPr>
                <w:webHidden/>
              </w:rPr>
              <w:instrText xml:space="preserve"> PAGEREF _Toc198060451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648F9673" w14:textId="630A07B1"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2" w:history="1">
            <w:r w:rsidRPr="00A85357">
              <w:rPr>
                <w:rStyle w:val="Hyperlink"/>
                <w:rFonts w:ascii="Arial" w:hAnsi="Arial"/>
              </w:rPr>
              <w:t>3.3 The Research Onion</w:t>
            </w:r>
            <w:r w:rsidRPr="00A85357">
              <w:rPr>
                <w:webHidden/>
              </w:rPr>
              <w:tab/>
            </w:r>
            <w:r w:rsidRPr="00A85357">
              <w:rPr>
                <w:webHidden/>
              </w:rPr>
              <w:fldChar w:fldCharType="begin"/>
            </w:r>
            <w:r w:rsidRPr="00A85357">
              <w:rPr>
                <w:webHidden/>
              </w:rPr>
              <w:instrText xml:space="preserve"> PAGEREF _Toc198060452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738BA273" w14:textId="50EC3B6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3" w:history="1">
            <w:r w:rsidRPr="00A85357">
              <w:rPr>
                <w:rStyle w:val="Hyperlink"/>
                <w:rFonts w:ascii="Arial" w:hAnsi="Arial"/>
              </w:rPr>
              <w:t>3.4 Research Design</w:t>
            </w:r>
            <w:r w:rsidRPr="00A85357">
              <w:rPr>
                <w:webHidden/>
              </w:rPr>
              <w:tab/>
            </w:r>
            <w:r w:rsidRPr="00A85357">
              <w:rPr>
                <w:webHidden/>
              </w:rPr>
              <w:fldChar w:fldCharType="begin"/>
            </w:r>
            <w:r w:rsidRPr="00A85357">
              <w:rPr>
                <w:webHidden/>
              </w:rPr>
              <w:instrText xml:space="preserve"> PAGEREF _Toc198060453 \h </w:instrText>
            </w:r>
            <w:r w:rsidRPr="00A85357">
              <w:rPr>
                <w:webHidden/>
              </w:rPr>
            </w:r>
            <w:r w:rsidRPr="00A85357">
              <w:rPr>
                <w:webHidden/>
              </w:rPr>
              <w:fldChar w:fldCharType="separate"/>
            </w:r>
            <w:r w:rsidRPr="00A85357">
              <w:rPr>
                <w:webHidden/>
              </w:rPr>
              <w:t>19</w:t>
            </w:r>
            <w:r w:rsidRPr="00A85357">
              <w:rPr>
                <w:webHidden/>
              </w:rPr>
              <w:fldChar w:fldCharType="end"/>
            </w:r>
          </w:hyperlink>
        </w:p>
        <w:p w14:paraId="4EE40C77" w14:textId="7EB5A59A"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4" w:history="1">
            <w:r w:rsidRPr="00A85357">
              <w:rPr>
                <w:rStyle w:val="Hyperlink"/>
                <w:rFonts w:ascii="Arial" w:hAnsi="Arial"/>
              </w:rPr>
              <w:t>3.5 Data Collection Method</w:t>
            </w:r>
            <w:r w:rsidRPr="00A85357">
              <w:rPr>
                <w:webHidden/>
              </w:rPr>
              <w:tab/>
            </w:r>
            <w:r w:rsidRPr="00A85357">
              <w:rPr>
                <w:webHidden/>
              </w:rPr>
              <w:fldChar w:fldCharType="begin"/>
            </w:r>
            <w:r w:rsidRPr="00A85357">
              <w:rPr>
                <w:webHidden/>
              </w:rPr>
              <w:instrText xml:space="preserve"> PAGEREF _Toc198060454 \h </w:instrText>
            </w:r>
            <w:r w:rsidRPr="00A85357">
              <w:rPr>
                <w:webHidden/>
              </w:rPr>
            </w:r>
            <w:r w:rsidRPr="00A85357">
              <w:rPr>
                <w:webHidden/>
              </w:rPr>
              <w:fldChar w:fldCharType="separate"/>
            </w:r>
            <w:r w:rsidRPr="00A85357">
              <w:rPr>
                <w:webHidden/>
              </w:rPr>
              <w:t>20</w:t>
            </w:r>
            <w:r w:rsidRPr="00A85357">
              <w:rPr>
                <w:webHidden/>
              </w:rPr>
              <w:fldChar w:fldCharType="end"/>
            </w:r>
          </w:hyperlink>
        </w:p>
        <w:p w14:paraId="1DBF0048" w14:textId="52593FC4"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5" w:history="1">
            <w:r w:rsidRPr="00A85357">
              <w:rPr>
                <w:rStyle w:val="Hyperlink"/>
                <w:rFonts w:ascii="Arial" w:hAnsi="Arial"/>
              </w:rPr>
              <w:t>3.6 Ethical Considerations</w:t>
            </w:r>
            <w:r w:rsidRPr="00A85357">
              <w:rPr>
                <w:webHidden/>
              </w:rPr>
              <w:tab/>
            </w:r>
            <w:r w:rsidRPr="00A85357">
              <w:rPr>
                <w:webHidden/>
              </w:rPr>
              <w:fldChar w:fldCharType="begin"/>
            </w:r>
            <w:r w:rsidRPr="00A85357">
              <w:rPr>
                <w:webHidden/>
              </w:rPr>
              <w:instrText xml:space="preserve"> PAGEREF _Toc198060455 \h </w:instrText>
            </w:r>
            <w:r w:rsidRPr="00A85357">
              <w:rPr>
                <w:webHidden/>
              </w:rPr>
            </w:r>
            <w:r w:rsidRPr="00A85357">
              <w:rPr>
                <w:webHidden/>
              </w:rPr>
              <w:fldChar w:fldCharType="separate"/>
            </w:r>
            <w:r w:rsidRPr="00A85357">
              <w:rPr>
                <w:webHidden/>
              </w:rPr>
              <w:t>21</w:t>
            </w:r>
            <w:r w:rsidRPr="00A85357">
              <w:rPr>
                <w:webHidden/>
              </w:rPr>
              <w:fldChar w:fldCharType="end"/>
            </w:r>
          </w:hyperlink>
        </w:p>
        <w:p w14:paraId="437A95D5" w14:textId="61D33E6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6" w:history="1">
            <w:r w:rsidRPr="00A85357">
              <w:rPr>
                <w:rStyle w:val="Hyperlink"/>
                <w:rFonts w:ascii="Arial" w:hAnsi="Arial"/>
              </w:rPr>
              <w:t>3.7 Survey Design</w:t>
            </w:r>
            <w:r w:rsidRPr="00A85357">
              <w:rPr>
                <w:webHidden/>
              </w:rPr>
              <w:tab/>
            </w:r>
            <w:r w:rsidRPr="00A85357">
              <w:rPr>
                <w:webHidden/>
              </w:rPr>
              <w:fldChar w:fldCharType="begin"/>
            </w:r>
            <w:r w:rsidRPr="00A85357">
              <w:rPr>
                <w:webHidden/>
              </w:rPr>
              <w:instrText xml:space="preserve"> PAGEREF _Toc198060456 \h </w:instrText>
            </w:r>
            <w:r w:rsidRPr="00A85357">
              <w:rPr>
                <w:webHidden/>
              </w:rPr>
            </w:r>
            <w:r w:rsidRPr="00A85357">
              <w:rPr>
                <w:webHidden/>
              </w:rPr>
              <w:fldChar w:fldCharType="separate"/>
            </w:r>
            <w:r w:rsidRPr="00A85357">
              <w:rPr>
                <w:webHidden/>
              </w:rPr>
              <w:t>22</w:t>
            </w:r>
            <w:r w:rsidRPr="00A85357">
              <w:rPr>
                <w:webHidden/>
              </w:rPr>
              <w:fldChar w:fldCharType="end"/>
            </w:r>
          </w:hyperlink>
        </w:p>
        <w:p w14:paraId="50D2F7C0" w14:textId="7F68CA4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7" w:history="1">
            <w:r w:rsidRPr="00A85357">
              <w:rPr>
                <w:rStyle w:val="Hyperlink"/>
                <w:rFonts w:ascii="Arial" w:hAnsi="Arial"/>
              </w:rPr>
              <w:t>3.8 Data Analysis</w:t>
            </w:r>
            <w:r w:rsidRPr="00A85357">
              <w:rPr>
                <w:webHidden/>
              </w:rPr>
              <w:tab/>
            </w:r>
            <w:r w:rsidRPr="00A85357">
              <w:rPr>
                <w:webHidden/>
              </w:rPr>
              <w:fldChar w:fldCharType="begin"/>
            </w:r>
            <w:r w:rsidRPr="00A85357">
              <w:rPr>
                <w:webHidden/>
              </w:rPr>
              <w:instrText xml:space="preserve"> PAGEREF _Toc198060457 \h </w:instrText>
            </w:r>
            <w:r w:rsidRPr="00A85357">
              <w:rPr>
                <w:webHidden/>
              </w:rPr>
            </w:r>
            <w:r w:rsidRPr="00A85357">
              <w:rPr>
                <w:webHidden/>
              </w:rPr>
              <w:fldChar w:fldCharType="separate"/>
            </w:r>
            <w:r w:rsidRPr="00A85357">
              <w:rPr>
                <w:webHidden/>
              </w:rPr>
              <w:t>23</w:t>
            </w:r>
            <w:r w:rsidRPr="00A85357">
              <w:rPr>
                <w:webHidden/>
              </w:rPr>
              <w:fldChar w:fldCharType="end"/>
            </w:r>
          </w:hyperlink>
        </w:p>
        <w:p w14:paraId="487765C1" w14:textId="14E82A8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8" w:history="1">
            <w:r w:rsidRPr="00A85357">
              <w:rPr>
                <w:rStyle w:val="Hyperlink"/>
                <w:rFonts w:ascii="Arial" w:hAnsi="Arial"/>
              </w:rPr>
              <w:t>3.9 Limitations</w:t>
            </w:r>
            <w:r w:rsidRPr="00A85357">
              <w:rPr>
                <w:webHidden/>
              </w:rPr>
              <w:tab/>
            </w:r>
            <w:r w:rsidRPr="00A85357">
              <w:rPr>
                <w:webHidden/>
              </w:rPr>
              <w:fldChar w:fldCharType="begin"/>
            </w:r>
            <w:r w:rsidRPr="00A85357">
              <w:rPr>
                <w:webHidden/>
              </w:rPr>
              <w:instrText xml:space="preserve"> PAGEREF _Toc198060458 \h </w:instrText>
            </w:r>
            <w:r w:rsidRPr="00A85357">
              <w:rPr>
                <w:webHidden/>
              </w:rPr>
            </w:r>
            <w:r w:rsidRPr="00A85357">
              <w:rPr>
                <w:webHidden/>
              </w:rPr>
              <w:fldChar w:fldCharType="separate"/>
            </w:r>
            <w:r w:rsidRPr="00A85357">
              <w:rPr>
                <w:webHidden/>
              </w:rPr>
              <w:t>23</w:t>
            </w:r>
            <w:r w:rsidRPr="00A85357">
              <w:rPr>
                <w:webHidden/>
              </w:rPr>
              <w:fldChar w:fldCharType="end"/>
            </w:r>
          </w:hyperlink>
        </w:p>
        <w:p w14:paraId="27877142" w14:textId="719E6492"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59" w:history="1">
            <w:r w:rsidRPr="00A85357">
              <w:rPr>
                <w:rStyle w:val="Hyperlink"/>
                <w:rFonts w:ascii="Arial" w:hAnsi="Arial"/>
              </w:rPr>
              <w:t>3.10 Potential Impact of the Study</w:t>
            </w:r>
            <w:r w:rsidRPr="00A85357">
              <w:rPr>
                <w:webHidden/>
              </w:rPr>
              <w:tab/>
            </w:r>
            <w:r w:rsidRPr="00A85357">
              <w:rPr>
                <w:webHidden/>
              </w:rPr>
              <w:fldChar w:fldCharType="begin"/>
            </w:r>
            <w:r w:rsidRPr="00A85357">
              <w:rPr>
                <w:webHidden/>
              </w:rPr>
              <w:instrText xml:space="preserve"> PAGEREF _Toc198060459 \h </w:instrText>
            </w:r>
            <w:r w:rsidRPr="00A85357">
              <w:rPr>
                <w:webHidden/>
              </w:rPr>
            </w:r>
            <w:r w:rsidRPr="00A85357">
              <w:rPr>
                <w:webHidden/>
              </w:rPr>
              <w:fldChar w:fldCharType="separate"/>
            </w:r>
            <w:r w:rsidRPr="00A85357">
              <w:rPr>
                <w:webHidden/>
              </w:rPr>
              <w:t>24</w:t>
            </w:r>
            <w:r w:rsidRPr="00A85357">
              <w:rPr>
                <w:webHidden/>
              </w:rPr>
              <w:fldChar w:fldCharType="end"/>
            </w:r>
          </w:hyperlink>
        </w:p>
        <w:p w14:paraId="1210CA25" w14:textId="3F891A1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0" w:history="1">
            <w:r w:rsidRPr="00A85357">
              <w:rPr>
                <w:rStyle w:val="Hyperlink"/>
                <w:rFonts w:ascii="Arial" w:hAnsi="Arial"/>
              </w:rPr>
              <w:t>3.11 Conclusion</w:t>
            </w:r>
            <w:r w:rsidRPr="00A85357">
              <w:rPr>
                <w:webHidden/>
              </w:rPr>
              <w:tab/>
            </w:r>
            <w:r w:rsidRPr="00A85357">
              <w:rPr>
                <w:webHidden/>
              </w:rPr>
              <w:fldChar w:fldCharType="begin"/>
            </w:r>
            <w:r w:rsidRPr="00A85357">
              <w:rPr>
                <w:webHidden/>
              </w:rPr>
              <w:instrText xml:space="preserve"> PAGEREF _Toc198060460 \h </w:instrText>
            </w:r>
            <w:r w:rsidRPr="00A85357">
              <w:rPr>
                <w:webHidden/>
              </w:rPr>
            </w:r>
            <w:r w:rsidRPr="00A85357">
              <w:rPr>
                <w:webHidden/>
              </w:rPr>
              <w:fldChar w:fldCharType="separate"/>
            </w:r>
            <w:r w:rsidRPr="00A85357">
              <w:rPr>
                <w:webHidden/>
              </w:rPr>
              <w:t>24</w:t>
            </w:r>
            <w:r w:rsidRPr="00A85357">
              <w:rPr>
                <w:webHidden/>
              </w:rPr>
              <w:fldChar w:fldCharType="end"/>
            </w:r>
          </w:hyperlink>
        </w:p>
        <w:p w14:paraId="2927A6C3" w14:textId="3574DF4C"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1" w:history="1">
            <w:r w:rsidRPr="00A85357">
              <w:rPr>
                <w:rStyle w:val="Hyperlink"/>
                <w:rFonts w:ascii="Arial" w:hAnsi="Arial"/>
              </w:rPr>
              <w:t>Chapter 4 – Data Analysis</w:t>
            </w:r>
            <w:r w:rsidRPr="00A85357">
              <w:rPr>
                <w:webHidden/>
              </w:rPr>
              <w:tab/>
            </w:r>
            <w:r w:rsidRPr="00A85357">
              <w:rPr>
                <w:webHidden/>
              </w:rPr>
              <w:fldChar w:fldCharType="begin"/>
            </w:r>
            <w:r w:rsidRPr="00A85357">
              <w:rPr>
                <w:webHidden/>
              </w:rPr>
              <w:instrText xml:space="preserve"> PAGEREF _Toc198060461 \h </w:instrText>
            </w:r>
            <w:r w:rsidRPr="00A85357">
              <w:rPr>
                <w:webHidden/>
              </w:rPr>
            </w:r>
            <w:r w:rsidRPr="00A85357">
              <w:rPr>
                <w:webHidden/>
              </w:rPr>
              <w:fldChar w:fldCharType="separate"/>
            </w:r>
            <w:r w:rsidRPr="00A85357">
              <w:rPr>
                <w:webHidden/>
              </w:rPr>
              <w:t>25</w:t>
            </w:r>
            <w:r w:rsidRPr="00A85357">
              <w:rPr>
                <w:webHidden/>
              </w:rPr>
              <w:fldChar w:fldCharType="end"/>
            </w:r>
          </w:hyperlink>
        </w:p>
        <w:p w14:paraId="71355EF4" w14:textId="0281816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2" w:history="1">
            <w:r w:rsidRPr="00A85357">
              <w:rPr>
                <w:rStyle w:val="Hyperlink"/>
                <w:rFonts w:ascii="Arial" w:hAnsi="Arial"/>
              </w:rPr>
              <w:t>4.1 Introduction</w:t>
            </w:r>
            <w:r w:rsidRPr="00A85357">
              <w:rPr>
                <w:webHidden/>
              </w:rPr>
              <w:tab/>
            </w:r>
            <w:r w:rsidRPr="00A85357">
              <w:rPr>
                <w:webHidden/>
              </w:rPr>
              <w:fldChar w:fldCharType="begin"/>
            </w:r>
            <w:r w:rsidRPr="00A85357">
              <w:rPr>
                <w:webHidden/>
              </w:rPr>
              <w:instrText xml:space="preserve"> PAGEREF _Toc198060462 \h </w:instrText>
            </w:r>
            <w:r w:rsidRPr="00A85357">
              <w:rPr>
                <w:webHidden/>
              </w:rPr>
            </w:r>
            <w:r w:rsidRPr="00A85357">
              <w:rPr>
                <w:webHidden/>
              </w:rPr>
              <w:fldChar w:fldCharType="separate"/>
            </w:r>
            <w:r w:rsidRPr="00A85357">
              <w:rPr>
                <w:webHidden/>
              </w:rPr>
              <w:t>25</w:t>
            </w:r>
            <w:r w:rsidRPr="00A85357">
              <w:rPr>
                <w:webHidden/>
              </w:rPr>
              <w:fldChar w:fldCharType="end"/>
            </w:r>
          </w:hyperlink>
        </w:p>
        <w:p w14:paraId="2788A7DC" w14:textId="234C4A81"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3" w:history="1">
            <w:r w:rsidRPr="00A85357">
              <w:rPr>
                <w:rStyle w:val="Hyperlink"/>
                <w:rFonts w:ascii="Arial" w:hAnsi="Arial"/>
              </w:rPr>
              <w:t>4.2 Participant Demographics</w:t>
            </w:r>
            <w:r w:rsidRPr="00A85357">
              <w:rPr>
                <w:webHidden/>
              </w:rPr>
              <w:tab/>
            </w:r>
            <w:r w:rsidRPr="00A85357">
              <w:rPr>
                <w:webHidden/>
              </w:rPr>
              <w:fldChar w:fldCharType="begin"/>
            </w:r>
            <w:r w:rsidRPr="00A85357">
              <w:rPr>
                <w:webHidden/>
              </w:rPr>
              <w:instrText xml:space="preserve"> PAGEREF _Toc198060463 \h </w:instrText>
            </w:r>
            <w:r w:rsidRPr="00A85357">
              <w:rPr>
                <w:webHidden/>
              </w:rPr>
            </w:r>
            <w:r w:rsidRPr="00A85357">
              <w:rPr>
                <w:webHidden/>
              </w:rPr>
              <w:fldChar w:fldCharType="separate"/>
            </w:r>
            <w:r w:rsidRPr="00A85357">
              <w:rPr>
                <w:webHidden/>
              </w:rPr>
              <w:t>26</w:t>
            </w:r>
            <w:r w:rsidRPr="00A85357">
              <w:rPr>
                <w:webHidden/>
              </w:rPr>
              <w:fldChar w:fldCharType="end"/>
            </w:r>
          </w:hyperlink>
        </w:p>
        <w:p w14:paraId="409C6815" w14:textId="721CA338"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4" w:history="1">
            <w:r w:rsidRPr="00A85357">
              <w:rPr>
                <w:rStyle w:val="Hyperlink"/>
                <w:rFonts w:ascii="Arial" w:hAnsi="Arial"/>
              </w:rPr>
              <w:t>4.2.1 Age and Gender</w:t>
            </w:r>
            <w:r w:rsidRPr="00A85357">
              <w:rPr>
                <w:webHidden/>
              </w:rPr>
              <w:tab/>
            </w:r>
            <w:r w:rsidRPr="00A85357">
              <w:rPr>
                <w:webHidden/>
              </w:rPr>
              <w:fldChar w:fldCharType="begin"/>
            </w:r>
            <w:r w:rsidRPr="00A85357">
              <w:rPr>
                <w:webHidden/>
              </w:rPr>
              <w:instrText xml:space="preserve"> PAGEREF _Toc198060464 \h </w:instrText>
            </w:r>
            <w:r w:rsidRPr="00A85357">
              <w:rPr>
                <w:webHidden/>
              </w:rPr>
            </w:r>
            <w:r w:rsidRPr="00A85357">
              <w:rPr>
                <w:webHidden/>
              </w:rPr>
              <w:fldChar w:fldCharType="separate"/>
            </w:r>
            <w:r w:rsidRPr="00A85357">
              <w:rPr>
                <w:webHidden/>
              </w:rPr>
              <w:t>26</w:t>
            </w:r>
            <w:r w:rsidRPr="00A85357">
              <w:rPr>
                <w:webHidden/>
              </w:rPr>
              <w:fldChar w:fldCharType="end"/>
            </w:r>
          </w:hyperlink>
        </w:p>
        <w:p w14:paraId="4B51BA35" w14:textId="7504F7A9"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5" w:history="1">
            <w:r w:rsidRPr="00A85357">
              <w:rPr>
                <w:rStyle w:val="Hyperlink"/>
                <w:rFonts w:ascii="Arial" w:hAnsi="Arial"/>
              </w:rPr>
              <w:t>4.3 Descriptive Statistics of Beliefs and Attitudes</w:t>
            </w:r>
            <w:r w:rsidRPr="00A85357">
              <w:rPr>
                <w:webHidden/>
              </w:rPr>
              <w:tab/>
            </w:r>
            <w:r w:rsidRPr="00A85357">
              <w:rPr>
                <w:webHidden/>
              </w:rPr>
              <w:fldChar w:fldCharType="begin"/>
            </w:r>
            <w:r w:rsidRPr="00A85357">
              <w:rPr>
                <w:webHidden/>
              </w:rPr>
              <w:instrText xml:space="preserve"> PAGEREF _Toc198060465 \h </w:instrText>
            </w:r>
            <w:r w:rsidRPr="00A85357">
              <w:rPr>
                <w:webHidden/>
              </w:rPr>
            </w:r>
            <w:r w:rsidRPr="00A85357">
              <w:rPr>
                <w:webHidden/>
              </w:rPr>
              <w:fldChar w:fldCharType="separate"/>
            </w:r>
            <w:r w:rsidRPr="00A85357">
              <w:rPr>
                <w:webHidden/>
              </w:rPr>
              <w:t>27</w:t>
            </w:r>
            <w:r w:rsidRPr="00A85357">
              <w:rPr>
                <w:webHidden/>
              </w:rPr>
              <w:fldChar w:fldCharType="end"/>
            </w:r>
          </w:hyperlink>
        </w:p>
        <w:p w14:paraId="45268B72" w14:textId="0B07E528" w:rsidR="00E235CA" w:rsidRPr="00A85357" w:rsidRDefault="00E235CA" w:rsidP="00E235CA">
          <w:pPr>
            <w:pStyle w:val="TOC1"/>
            <w:rPr>
              <w:rFonts w:asciiTheme="minorHAnsi" w:eastAsiaTheme="minorEastAsia" w:hAnsiTheme="minorHAnsi" w:cstheme="minorBidi"/>
              <w:kern w:val="2"/>
              <w:lang w:eastAsia="en-GB"/>
              <w14:ligatures w14:val="standardContextual"/>
            </w:rPr>
          </w:pPr>
          <w:hyperlink w:anchor="_Toc198060466" w:history="1">
            <w:r w:rsidRPr="00A85357">
              <w:rPr>
                <w:rStyle w:val="Hyperlink"/>
                <w:rFonts w:ascii="Arial" w:hAnsi="Arial"/>
              </w:rPr>
              <w:t>4.3.1 Beliefs about causes of CSA/E</w:t>
            </w:r>
            <w:r w:rsidRPr="00A85357">
              <w:rPr>
                <w:webHidden/>
              </w:rPr>
              <w:tab/>
            </w:r>
            <w:r w:rsidRPr="00A85357">
              <w:rPr>
                <w:webHidden/>
              </w:rPr>
              <w:fldChar w:fldCharType="begin"/>
            </w:r>
            <w:r w:rsidRPr="00A85357">
              <w:rPr>
                <w:webHidden/>
              </w:rPr>
              <w:instrText xml:space="preserve"> PAGEREF _Toc198060466 \h </w:instrText>
            </w:r>
            <w:r w:rsidRPr="00A85357">
              <w:rPr>
                <w:webHidden/>
              </w:rPr>
            </w:r>
            <w:r w:rsidRPr="00A85357">
              <w:rPr>
                <w:webHidden/>
              </w:rPr>
              <w:fldChar w:fldCharType="separate"/>
            </w:r>
            <w:r w:rsidRPr="00A85357">
              <w:rPr>
                <w:webHidden/>
              </w:rPr>
              <w:t>27</w:t>
            </w:r>
            <w:r w:rsidRPr="00A85357">
              <w:rPr>
                <w:webHidden/>
              </w:rPr>
              <w:fldChar w:fldCharType="end"/>
            </w:r>
          </w:hyperlink>
        </w:p>
        <w:p w14:paraId="72C06D0D" w14:textId="322BEB1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8" w:history="1">
            <w:r w:rsidRPr="00A85357">
              <w:rPr>
                <w:rStyle w:val="Hyperlink"/>
                <w:rFonts w:ascii="Arial" w:hAnsi="Arial"/>
              </w:rPr>
              <w:t>4.3.2 Agreement with Biological and Genetic Influences as a Contributing Factor</w:t>
            </w:r>
            <w:r w:rsidRPr="00A85357">
              <w:rPr>
                <w:webHidden/>
              </w:rPr>
              <w:tab/>
            </w:r>
            <w:r w:rsidRPr="00A85357">
              <w:rPr>
                <w:webHidden/>
              </w:rPr>
              <w:fldChar w:fldCharType="begin"/>
            </w:r>
            <w:r w:rsidRPr="00A85357">
              <w:rPr>
                <w:webHidden/>
              </w:rPr>
              <w:instrText xml:space="preserve"> PAGEREF _Toc198060468 \h </w:instrText>
            </w:r>
            <w:r w:rsidRPr="00A85357">
              <w:rPr>
                <w:webHidden/>
              </w:rPr>
            </w:r>
            <w:r w:rsidRPr="00A85357">
              <w:rPr>
                <w:webHidden/>
              </w:rPr>
              <w:fldChar w:fldCharType="separate"/>
            </w:r>
            <w:r w:rsidRPr="00A85357">
              <w:rPr>
                <w:webHidden/>
              </w:rPr>
              <w:t>28</w:t>
            </w:r>
            <w:r w:rsidRPr="00A85357">
              <w:rPr>
                <w:webHidden/>
              </w:rPr>
              <w:fldChar w:fldCharType="end"/>
            </w:r>
          </w:hyperlink>
        </w:p>
        <w:p w14:paraId="5B24875A" w14:textId="53063EBD"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69" w:history="1">
            <w:r w:rsidRPr="00A85357">
              <w:rPr>
                <w:rStyle w:val="Hyperlink"/>
                <w:rFonts w:ascii="Arial" w:hAnsi="Arial"/>
              </w:rPr>
              <w:t>4.3.3 Views on Help Seeking and Criminalisation</w:t>
            </w:r>
            <w:r w:rsidRPr="00A85357">
              <w:rPr>
                <w:webHidden/>
              </w:rPr>
              <w:tab/>
            </w:r>
            <w:r w:rsidRPr="00A85357">
              <w:rPr>
                <w:webHidden/>
              </w:rPr>
              <w:fldChar w:fldCharType="begin"/>
            </w:r>
            <w:r w:rsidRPr="00A85357">
              <w:rPr>
                <w:webHidden/>
              </w:rPr>
              <w:instrText xml:space="preserve"> PAGEREF _Toc198060469 \h </w:instrText>
            </w:r>
            <w:r w:rsidRPr="00A85357">
              <w:rPr>
                <w:webHidden/>
              </w:rPr>
            </w:r>
            <w:r w:rsidRPr="00A85357">
              <w:rPr>
                <w:webHidden/>
              </w:rPr>
              <w:fldChar w:fldCharType="separate"/>
            </w:r>
            <w:r w:rsidRPr="00A85357">
              <w:rPr>
                <w:webHidden/>
              </w:rPr>
              <w:t>29</w:t>
            </w:r>
            <w:r w:rsidRPr="00A85357">
              <w:rPr>
                <w:webHidden/>
              </w:rPr>
              <w:fldChar w:fldCharType="end"/>
            </w:r>
          </w:hyperlink>
        </w:p>
        <w:p w14:paraId="23697CCF" w14:textId="24C052C5"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0" w:history="1">
            <w:r w:rsidRPr="00A85357">
              <w:rPr>
                <w:rStyle w:val="Hyperlink"/>
                <w:rFonts w:ascii="Arial" w:hAnsi="Arial"/>
              </w:rPr>
              <w:t>4.3.4 Support for Pre-Crime Intervention</w:t>
            </w:r>
            <w:r w:rsidRPr="00A85357">
              <w:rPr>
                <w:webHidden/>
              </w:rPr>
              <w:tab/>
            </w:r>
            <w:r w:rsidRPr="00A85357">
              <w:rPr>
                <w:webHidden/>
              </w:rPr>
              <w:fldChar w:fldCharType="begin"/>
            </w:r>
            <w:r w:rsidRPr="00A85357">
              <w:rPr>
                <w:webHidden/>
              </w:rPr>
              <w:instrText xml:space="preserve"> PAGEREF _Toc198060470 \h </w:instrText>
            </w:r>
            <w:r w:rsidRPr="00A85357">
              <w:rPr>
                <w:webHidden/>
              </w:rPr>
            </w:r>
            <w:r w:rsidRPr="00A85357">
              <w:rPr>
                <w:webHidden/>
              </w:rPr>
              <w:fldChar w:fldCharType="separate"/>
            </w:r>
            <w:r w:rsidRPr="00A85357">
              <w:rPr>
                <w:webHidden/>
              </w:rPr>
              <w:t>30</w:t>
            </w:r>
            <w:r w:rsidRPr="00A85357">
              <w:rPr>
                <w:webHidden/>
              </w:rPr>
              <w:fldChar w:fldCharType="end"/>
            </w:r>
          </w:hyperlink>
        </w:p>
        <w:p w14:paraId="20E5E75E" w14:textId="50E38F6E"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1" w:history="1">
            <w:r w:rsidRPr="00A85357">
              <w:rPr>
                <w:rStyle w:val="Hyperlink"/>
                <w:rFonts w:ascii="Arial" w:hAnsi="Arial"/>
              </w:rPr>
              <w:t>4.3.5 Ranking Various Intervention Options</w:t>
            </w:r>
            <w:r w:rsidRPr="00A85357">
              <w:rPr>
                <w:webHidden/>
              </w:rPr>
              <w:tab/>
            </w:r>
            <w:r w:rsidRPr="00A85357">
              <w:rPr>
                <w:webHidden/>
              </w:rPr>
              <w:fldChar w:fldCharType="begin"/>
            </w:r>
            <w:r w:rsidRPr="00A85357">
              <w:rPr>
                <w:webHidden/>
              </w:rPr>
              <w:instrText xml:space="preserve"> PAGEREF _Toc198060471 \h </w:instrText>
            </w:r>
            <w:r w:rsidRPr="00A85357">
              <w:rPr>
                <w:webHidden/>
              </w:rPr>
            </w:r>
            <w:r w:rsidRPr="00A85357">
              <w:rPr>
                <w:webHidden/>
              </w:rPr>
              <w:fldChar w:fldCharType="separate"/>
            </w:r>
            <w:r w:rsidRPr="00A85357">
              <w:rPr>
                <w:webHidden/>
              </w:rPr>
              <w:t>31</w:t>
            </w:r>
            <w:r w:rsidRPr="00A85357">
              <w:rPr>
                <w:webHidden/>
              </w:rPr>
              <w:fldChar w:fldCharType="end"/>
            </w:r>
          </w:hyperlink>
        </w:p>
        <w:p w14:paraId="415471FF" w14:textId="07B5A62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8" w:history="1">
            <w:r w:rsidRPr="00A85357">
              <w:rPr>
                <w:rStyle w:val="Hyperlink"/>
                <w:rFonts w:ascii="Arial" w:hAnsi="Arial"/>
              </w:rPr>
              <w:t>4.4 Chi-Square Analysis of Educational Influence</w:t>
            </w:r>
            <w:r w:rsidRPr="00A85357">
              <w:rPr>
                <w:webHidden/>
              </w:rPr>
              <w:tab/>
            </w:r>
            <w:r w:rsidRPr="00A85357">
              <w:rPr>
                <w:webHidden/>
              </w:rPr>
              <w:fldChar w:fldCharType="begin"/>
            </w:r>
            <w:r w:rsidRPr="00A85357">
              <w:rPr>
                <w:webHidden/>
              </w:rPr>
              <w:instrText xml:space="preserve"> PAGEREF _Toc198060478 \h </w:instrText>
            </w:r>
            <w:r w:rsidRPr="00A85357">
              <w:rPr>
                <w:webHidden/>
              </w:rPr>
            </w:r>
            <w:r w:rsidRPr="00A85357">
              <w:rPr>
                <w:webHidden/>
              </w:rPr>
              <w:fldChar w:fldCharType="separate"/>
            </w:r>
            <w:r w:rsidRPr="00A85357">
              <w:rPr>
                <w:webHidden/>
              </w:rPr>
              <w:t>32</w:t>
            </w:r>
            <w:r w:rsidRPr="00A85357">
              <w:rPr>
                <w:webHidden/>
              </w:rPr>
              <w:fldChar w:fldCharType="end"/>
            </w:r>
          </w:hyperlink>
        </w:p>
        <w:p w14:paraId="5FA6099E" w14:textId="6BA6FCB3"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79" w:history="1">
            <w:r w:rsidRPr="00A85357">
              <w:rPr>
                <w:rStyle w:val="Hyperlink"/>
                <w:rFonts w:ascii="Arial" w:hAnsi="Arial"/>
              </w:rPr>
              <w:t>4.4.1 Education Vs. Belief in Trauma as a Cause</w:t>
            </w:r>
            <w:r w:rsidRPr="00A85357">
              <w:rPr>
                <w:webHidden/>
              </w:rPr>
              <w:tab/>
            </w:r>
            <w:r w:rsidRPr="00A85357">
              <w:rPr>
                <w:webHidden/>
              </w:rPr>
              <w:fldChar w:fldCharType="begin"/>
            </w:r>
            <w:r w:rsidRPr="00A85357">
              <w:rPr>
                <w:webHidden/>
              </w:rPr>
              <w:instrText xml:space="preserve"> PAGEREF _Toc198060479 \h </w:instrText>
            </w:r>
            <w:r w:rsidRPr="00A85357">
              <w:rPr>
                <w:webHidden/>
              </w:rPr>
            </w:r>
            <w:r w:rsidRPr="00A85357">
              <w:rPr>
                <w:webHidden/>
              </w:rPr>
              <w:fldChar w:fldCharType="separate"/>
            </w:r>
            <w:r w:rsidRPr="00A85357">
              <w:rPr>
                <w:webHidden/>
              </w:rPr>
              <w:t>32</w:t>
            </w:r>
            <w:r w:rsidRPr="00A85357">
              <w:rPr>
                <w:webHidden/>
              </w:rPr>
              <w:fldChar w:fldCharType="end"/>
            </w:r>
          </w:hyperlink>
        </w:p>
        <w:p w14:paraId="7FCBE543" w14:textId="5F4E3A20"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0" w:history="1">
            <w:r w:rsidRPr="00A85357">
              <w:rPr>
                <w:rStyle w:val="Hyperlink"/>
                <w:rFonts w:ascii="Arial" w:hAnsi="Arial"/>
              </w:rPr>
              <w:t>4.4.2 Education Vs. Belief in Genetics as a Cause</w:t>
            </w:r>
            <w:r w:rsidRPr="00A85357">
              <w:rPr>
                <w:webHidden/>
              </w:rPr>
              <w:tab/>
            </w:r>
            <w:r w:rsidRPr="00A85357">
              <w:rPr>
                <w:webHidden/>
              </w:rPr>
              <w:fldChar w:fldCharType="begin"/>
            </w:r>
            <w:r w:rsidRPr="00A85357">
              <w:rPr>
                <w:webHidden/>
              </w:rPr>
              <w:instrText xml:space="preserve"> PAGEREF _Toc198060480 \h </w:instrText>
            </w:r>
            <w:r w:rsidRPr="00A85357">
              <w:rPr>
                <w:webHidden/>
              </w:rPr>
            </w:r>
            <w:r w:rsidRPr="00A85357">
              <w:rPr>
                <w:webHidden/>
              </w:rPr>
              <w:fldChar w:fldCharType="separate"/>
            </w:r>
            <w:r w:rsidRPr="00A85357">
              <w:rPr>
                <w:webHidden/>
              </w:rPr>
              <w:t>33</w:t>
            </w:r>
            <w:r w:rsidRPr="00A85357">
              <w:rPr>
                <w:webHidden/>
              </w:rPr>
              <w:fldChar w:fldCharType="end"/>
            </w:r>
          </w:hyperlink>
        </w:p>
        <w:p w14:paraId="4C2726A3" w14:textId="06A1EF9A"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1" w:history="1">
            <w:r w:rsidRPr="00A85357">
              <w:rPr>
                <w:rStyle w:val="Hyperlink"/>
                <w:rFonts w:ascii="Arial" w:hAnsi="Arial"/>
              </w:rPr>
              <w:t>4.5 Thematic Analysis of Open-Ended Responses</w:t>
            </w:r>
            <w:r w:rsidRPr="00A85357">
              <w:rPr>
                <w:webHidden/>
              </w:rPr>
              <w:tab/>
            </w:r>
            <w:r w:rsidRPr="00A85357">
              <w:rPr>
                <w:webHidden/>
              </w:rPr>
              <w:fldChar w:fldCharType="begin"/>
            </w:r>
            <w:r w:rsidRPr="00A85357">
              <w:rPr>
                <w:webHidden/>
              </w:rPr>
              <w:instrText xml:space="preserve"> PAGEREF _Toc198060481 \h </w:instrText>
            </w:r>
            <w:r w:rsidRPr="00A85357">
              <w:rPr>
                <w:webHidden/>
              </w:rPr>
            </w:r>
            <w:r w:rsidRPr="00A85357">
              <w:rPr>
                <w:webHidden/>
              </w:rPr>
              <w:fldChar w:fldCharType="separate"/>
            </w:r>
            <w:r w:rsidRPr="00A85357">
              <w:rPr>
                <w:webHidden/>
              </w:rPr>
              <w:t>34</w:t>
            </w:r>
            <w:r w:rsidRPr="00A85357">
              <w:rPr>
                <w:webHidden/>
              </w:rPr>
              <w:fldChar w:fldCharType="end"/>
            </w:r>
          </w:hyperlink>
        </w:p>
        <w:p w14:paraId="15021941" w14:textId="6868ACEB" w:rsidR="00E235CA" w:rsidRPr="00A85357" w:rsidRDefault="00E235CA">
          <w:pPr>
            <w:pStyle w:val="TOC1"/>
            <w:rPr>
              <w:rFonts w:asciiTheme="minorHAnsi" w:eastAsiaTheme="minorEastAsia" w:hAnsiTheme="minorHAnsi" w:cstheme="minorBidi"/>
              <w:kern w:val="2"/>
              <w:lang w:eastAsia="en-GB"/>
              <w14:ligatures w14:val="standardContextual"/>
            </w:rPr>
          </w:pPr>
          <w:hyperlink w:anchor="_Toc198060482" w:history="1">
            <w:r w:rsidRPr="00A85357">
              <w:rPr>
                <w:rStyle w:val="Hyperlink"/>
                <w:rFonts w:ascii="Arial" w:hAnsi="Arial"/>
              </w:rPr>
              <w:t>Chapter 5 – Conclusion</w:t>
            </w:r>
            <w:r w:rsidRPr="00A85357">
              <w:rPr>
                <w:webHidden/>
              </w:rPr>
              <w:tab/>
            </w:r>
            <w:r w:rsidRPr="00A85357">
              <w:rPr>
                <w:webHidden/>
              </w:rPr>
              <w:fldChar w:fldCharType="begin"/>
            </w:r>
            <w:r w:rsidRPr="00A85357">
              <w:rPr>
                <w:webHidden/>
              </w:rPr>
              <w:instrText xml:space="preserve"> PAGEREF _Toc198060482 \h </w:instrText>
            </w:r>
            <w:r w:rsidRPr="00A85357">
              <w:rPr>
                <w:webHidden/>
              </w:rPr>
            </w:r>
            <w:r w:rsidRPr="00A85357">
              <w:rPr>
                <w:webHidden/>
              </w:rPr>
              <w:fldChar w:fldCharType="separate"/>
            </w:r>
            <w:r w:rsidRPr="00A85357">
              <w:rPr>
                <w:webHidden/>
              </w:rPr>
              <w:t>37</w:t>
            </w:r>
            <w:r w:rsidRPr="00A85357">
              <w:rPr>
                <w:webHidden/>
              </w:rPr>
              <w:fldChar w:fldCharType="end"/>
            </w:r>
          </w:hyperlink>
        </w:p>
        <w:p w14:paraId="5CA05D51" w14:textId="77777777" w:rsidR="00A85357" w:rsidRDefault="00E235CA" w:rsidP="00A85357">
          <w:pPr>
            <w:rPr>
              <w:rFonts w:ascii="Arial" w:hAnsi="Arial" w:cs="Arial"/>
            </w:rPr>
          </w:pPr>
          <w:r w:rsidRPr="00A85357">
            <w:rPr>
              <w:rFonts w:ascii="Arial" w:hAnsi="Arial" w:cs="Arial"/>
            </w:rPr>
            <w:fldChar w:fldCharType="end"/>
          </w:r>
          <w:r w:rsidR="00A85357" w:rsidRPr="00A85357">
            <w:rPr>
              <w:rFonts w:ascii="Arial" w:hAnsi="Arial" w:cs="Arial"/>
            </w:rPr>
            <w:t>Reference List …………………………………………………………………………...38</w:t>
          </w:r>
        </w:p>
        <w:p w14:paraId="1C708F5B" w14:textId="41155B93" w:rsidR="00E235CA" w:rsidRPr="00A85357" w:rsidRDefault="00A85357" w:rsidP="00A85357">
          <w:pPr>
            <w:rPr>
              <w:rFonts w:ascii="Arial" w:hAnsi="Arial" w:cs="Arial"/>
            </w:rPr>
          </w:pPr>
          <w:r>
            <w:rPr>
              <w:rFonts w:ascii="Arial" w:hAnsi="Arial" w:cs="Arial"/>
            </w:rPr>
            <w:t>Appendix…………………………………………………………………………………48</w:t>
          </w:r>
        </w:p>
      </w:sdtContent>
    </w:sdt>
    <w:p w14:paraId="2FB3AC18" w14:textId="77777777" w:rsidR="0076032A" w:rsidRDefault="0076032A" w:rsidP="00CE6779">
      <w:pPr>
        <w:pStyle w:val="Heading1"/>
        <w:jc w:val="left"/>
        <w:rPr>
          <w:rFonts w:ascii="Arial" w:hAnsi="Arial"/>
        </w:rPr>
      </w:pPr>
    </w:p>
    <w:p w14:paraId="4C191805" w14:textId="77777777" w:rsidR="0076032A" w:rsidRDefault="0076032A" w:rsidP="00CE6779">
      <w:pPr>
        <w:pStyle w:val="Heading1"/>
        <w:jc w:val="left"/>
        <w:rPr>
          <w:rFonts w:ascii="Arial" w:hAnsi="Arial"/>
        </w:rPr>
      </w:pPr>
    </w:p>
    <w:p w14:paraId="25744676" w14:textId="77777777" w:rsidR="0076032A" w:rsidRDefault="0076032A" w:rsidP="00CE6779">
      <w:pPr>
        <w:pStyle w:val="Heading1"/>
        <w:jc w:val="left"/>
        <w:rPr>
          <w:rFonts w:ascii="Arial" w:hAnsi="Arial"/>
        </w:rPr>
      </w:pPr>
    </w:p>
    <w:p w14:paraId="71F90E04" w14:textId="77777777" w:rsidR="0076032A" w:rsidRDefault="0076032A" w:rsidP="00CE6779">
      <w:pPr>
        <w:pStyle w:val="Heading1"/>
        <w:jc w:val="left"/>
        <w:rPr>
          <w:rFonts w:ascii="Arial" w:hAnsi="Arial"/>
        </w:rPr>
      </w:pPr>
    </w:p>
    <w:p w14:paraId="419792D0" w14:textId="77777777" w:rsidR="0076032A" w:rsidRDefault="0076032A" w:rsidP="00CE6779">
      <w:pPr>
        <w:pStyle w:val="Heading1"/>
        <w:jc w:val="left"/>
        <w:rPr>
          <w:rFonts w:ascii="Arial" w:hAnsi="Arial"/>
        </w:rPr>
      </w:pPr>
    </w:p>
    <w:p w14:paraId="57D1B205" w14:textId="77777777" w:rsidR="0076032A" w:rsidRDefault="0076032A" w:rsidP="00CE6779">
      <w:pPr>
        <w:pStyle w:val="Heading1"/>
        <w:jc w:val="left"/>
        <w:rPr>
          <w:rFonts w:ascii="Arial" w:hAnsi="Arial"/>
        </w:rPr>
      </w:pPr>
    </w:p>
    <w:p w14:paraId="076DC39A" w14:textId="77777777" w:rsidR="0076032A" w:rsidRDefault="0076032A" w:rsidP="00CE6779">
      <w:pPr>
        <w:pStyle w:val="Heading1"/>
        <w:jc w:val="left"/>
        <w:rPr>
          <w:rFonts w:ascii="Arial" w:hAnsi="Arial"/>
        </w:rPr>
      </w:pPr>
    </w:p>
    <w:p w14:paraId="2180AA45" w14:textId="77777777" w:rsidR="0076032A" w:rsidRDefault="0076032A" w:rsidP="00CE6779">
      <w:pPr>
        <w:pStyle w:val="Heading1"/>
        <w:jc w:val="left"/>
        <w:rPr>
          <w:rFonts w:ascii="Arial" w:hAnsi="Arial"/>
        </w:rPr>
      </w:pPr>
    </w:p>
    <w:p w14:paraId="04018E71" w14:textId="77777777" w:rsidR="0076032A" w:rsidRDefault="0076032A" w:rsidP="00CE6779">
      <w:pPr>
        <w:pStyle w:val="Heading1"/>
        <w:jc w:val="left"/>
        <w:rPr>
          <w:rFonts w:ascii="Arial" w:hAnsi="Arial"/>
        </w:rPr>
      </w:pPr>
    </w:p>
    <w:p w14:paraId="181C236D" w14:textId="77777777" w:rsidR="0076032A" w:rsidRDefault="0076032A" w:rsidP="00CE6779">
      <w:pPr>
        <w:pStyle w:val="Heading1"/>
        <w:jc w:val="left"/>
        <w:rPr>
          <w:rFonts w:ascii="Arial" w:hAnsi="Arial"/>
        </w:rPr>
      </w:pPr>
    </w:p>
    <w:p w14:paraId="1461F044" w14:textId="77777777" w:rsidR="0076032A" w:rsidRDefault="0076032A" w:rsidP="00CE6779">
      <w:pPr>
        <w:pStyle w:val="Heading1"/>
        <w:jc w:val="left"/>
        <w:rPr>
          <w:rFonts w:ascii="Arial" w:hAnsi="Arial"/>
        </w:rPr>
      </w:pPr>
    </w:p>
    <w:p w14:paraId="3B6E0B0D" w14:textId="77777777" w:rsidR="0076032A" w:rsidRDefault="0076032A" w:rsidP="00CE6779">
      <w:pPr>
        <w:pStyle w:val="Heading1"/>
        <w:jc w:val="left"/>
        <w:rPr>
          <w:rFonts w:ascii="Arial" w:hAnsi="Arial"/>
        </w:rPr>
      </w:pPr>
    </w:p>
    <w:p w14:paraId="3C6D3AB6" w14:textId="77777777" w:rsidR="0076032A" w:rsidRDefault="0076032A" w:rsidP="00CE6779">
      <w:pPr>
        <w:pStyle w:val="Heading1"/>
        <w:jc w:val="left"/>
        <w:rPr>
          <w:rFonts w:ascii="Arial" w:hAnsi="Arial"/>
        </w:rPr>
      </w:pPr>
    </w:p>
    <w:p w14:paraId="49271359" w14:textId="77777777" w:rsidR="0076032A" w:rsidRDefault="0076032A" w:rsidP="00CE6779">
      <w:pPr>
        <w:pStyle w:val="Heading1"/>
        <w:jc w:val="left"/>
        <w:rPr>
          <w:rFonts w:ascii="Arial" w:hAnsi="Arial"/>
        </w:rPr>
      </w:pPr>
    </w:p>
    <w:p w14:paraId="4CBC4109" w14:textId="77777777" w:rsidR="0076032A" w:rsidRDefault="0076032A" w:rsidP="00CE6779">
      <w:pPr>
        <w:pStyle w:val="Heading1"/>
        <w:jc w:val="left"/>
        <w:rPr>
          <w:rFonts w:ascii="Arial" w:hAnsi="Arial"/>
        </w:rPr>
      </w:pPr>
    </w:p>
    <w:p w14:paraId="4EF16A44" w14:textId="77777777" w:rsidR="0076032A" w:rsidRDefault="0076032A" w:rsidP="00CE6779">
      <w:pPr>
        <w:pStyle w:val="Heading1"/>
        <w:jc w:val="left"/>
        <w:rPr>
          <w:rFonts w:ascii="Arial" w:hAnsi="Arial"/>
        </w:rPr>
      </w:pPr>
    </w:p>
    <w:p w14:paraId="2BB077D3" w14:textId="77777777" w:rsidR="0076032A" w:rsidRDefault="0076032A" w:rsidP="00CE6779">
      <w:pPr>
        <w:pStyle w:val="Heading1"/>
        <w:jc w:val="left"/>
        <w:rPr>
          <w:rFonts w:ascii="Arial" w:hAnsi="Arial"/>
        </w:rPr>
      </w:pPr>
    </w:p>
    <w:p w14:paraId="6F04A289" w14:textId="77777777" w:rsidR="0076032A" w:rsidRDefault="0076032A" w:rsidP="00CE6779">
      <w:pPr>
        <w:pStyle w:val="Heading1"/>
        <w:jc w:val="left"/>
        <w:rPr>
          <w:rFonts w:ascii="Arial" w:hAnsi="Arial"/>
        </w:rPr>
      </w:pPr>
    </w:p>
    <w:p w14:paraId="60910E47" w14:textId="77777777" w:rsidR="0076032A" w:rsidRDefault="0076032A" w:rsidP="00CE6779">
      <w:pPr>
        <w:pStyle w:val="Heading1"/>
        <w:jc w:val="left"/>
        <w:rPr>
          <w:rFonts w:ascii="Arial" w:hAnsi="Arial"/>
        </w:rPr>
      </w:pPr>
    </w:p>
    <w:p w14:paraId="4C050D8C" w14:textId="77777777" w:rsidR="0076032A" w:rsidRDefault="0076032A" w:rsidP="00CE6779">
      <w:pPr>
        <w:pStyle w:val="Heading1"/>
        <w:jc w:val="left"/>
        <w:rPr>
          <w:rFonts w:ascii="Arial" w:hAnsi="Arial"/>
        </w:rPr>
      </w:pPr>
    </w:p>
    <w:p w14:paraId="19CD39F4" w14:textId="77777777" w:rsidR="0076032A" w:rsidRDefault="0076032A" w:rsidP="00CE6779">
      <w:pPr>
        <w:pStyle w:val="Heading1"/>
        <w:jc w:val="left"/>
        <w:rPr>
          <w:rFonts w:ascii="Arial" w:hAnsi="Arial"/>
        </w:rPr>
      </w:pPr>
    </w:p>
    <w:p w14:paraId="26C67B7C" w14:textId="77777777" w:rsidR="0076032A" w:rsidRDefault="0076032A" w:rsidP="00CE6779">
      <w:pPr>
        <w:pStyle w:val="Heading1"/>
        <w:jc w:val="left"/>
        <w:rPr>
          <w:rFonts w:ascii="Arial" w:hAnsi="Arial"/>
        </w:rPr>
      </w:pPr>
    </w:p>
    <w:p w14:paraId="178DCDDA" w14:textId="77777777" w:rsidR="0076032A" w:rsidRDefault="0076032A" w:rsidP="00CE6779">
      <w:pPr>
        <w:pStyle w:val="Heading1"/>
        <w:jc w:val="left"/>
        <w:rPr>
          <w:rFonts w:ascii="Arial" w:hAnsi="Arial"/>
        </w:rPr>
      </w:pPr>
    </w:p>
    <w:p w14:paraId="57813BF3" w14:textId="77777777" w:rsidR="0076032A" w:rsidRDefault="0076032A" w:rsidP="00CE6779">
      <w:pPr>
        <w:pStyle w:val="Heading1"/>
        <w:jc w:val="left"/>
        <w:rPr>
          <w:rFonts w:ascii="Arial" w:hAnsi="Arial"/>
        </w:rPr>
      </w:pPr>
    </w:p>
    <w:p w14:paraId="7F9579FD" w14:textId="77777777" w:rsidR="0076032A" w:rsidRDefault="0076032A" w:rsidP="00CE6779">
      <w:pPr>
        <w:pStyle w:val="Heading1"/>
        <w:jc w:val="left"/>
        <w:rPr>
          <w:rFonts w:ascii="Arial" w:hAnsi="Arial"/>
        </w:rPr>
      </w:pPr>
    </w:p>
    <w:p w14:paraId="3CC11F5D" w14:textId="77777777" w:rsidR="0076032A" w:rsidRDefault="0076032A" w:rsidP="00CE6779">
      <w:pPr>
        <w:pStyle w:val="Heading1"/>
        <w:jc w:val="left"/>
        <w:rPr>
          <w:rFonts w:ascii="Arial" w:hAnsi="Arial"/>
        </w:rPr>
      </w:pPr>
    </w:p>
    <w:p w14:paraId="63E85FE1" w14:textId="77777777" w:rsidR="0076032A" w:rsidRDefault="0076032A" w:rsidP="0076032A">
      <w:pPr>
        <w:ind w:left="0"/>
      </w:pPr>
    </w:p>
    <w:p w14:paraId="49C98E28" w14:textId="77777777" w:rsidR="0076032A" w:rsidRDefault="0076032A" w:rsidP="0076032A">
      <w:pPr>
        <w:ind w:left="0"/>
      </w:pPr>
    </w:p>
    <w:p w14:paraId="6A8D5607" w14:textId="2F6E5F7A" w:rsidR="0076032A" w:rsidRPr="0076032A" w:rsidRDefault="0076032A" w:rsidP="0076032A">
      <w:pPr>
        <w:pStyle w:val="Heading1"/>
        <w:jc w:val="left"/>
        <w:rPr>
          <w:rFonts w:ascii="Arial" w:hAnsi="Arial"/>
        </w:rPr>
      </w:pPr>
      <w:bookmarkStart w:id="25" w:name="_Toc198060438"/>
      <w:r w:rsidRPr="00CE6779">
        <w:rPr>
          <w:rFonts w:ascii="Arial" w:hAnsi="Arial"/>
        </w:rPr>
        <w:lastRenderedPageBreak/>
        <w:t xml:space="preserve">Chapter 1 – </w:t>
      </w:r>
      <w:r>
        <w:rPr>
          <w:rFonts w:ascii="Arial" w:hAnsi="Arial"/>
        </w:rPr>
        <w:t>Introduction</w:t>
      </w:r>
      <w:bookmarkEnd w:id="25"/>
    </w:p>
    <w:p w14:paraId="6CF8A53E" w14:textId="48899E6C" w:rsidR="0076032A" w:rsidRDefault="0076032A" w:rsidP="0076032A">
      <w:pPr>
        <w:spacing w:before="0" w:after="0" w:line="360" w:lineRule="auto"/>
        <w:ind w:left="0"/>
        <w:jc w:val="both"/>
        <w:rPr>
          <w:rFonts w:ascii="Arial" w:hAnsi="Arial" w:cs="Arial"/>
        </w:rPr>
      </w:pPr>
      <w:r w:rsidRPr="0076032A">
        <w:rPr>
          <w:rFonts w:ascii="Arial" w:hAnsi="Arial" w:cs="Arial"/>
        </w:rPr>
        <w:t>Child sexual abuse and exploitation (CSA/E) remains one of the most distressing and complex issues affecting societies across the globe. Despite extensive criminal justice efforts and rising public awareness, CSA/E continues to evolve in form and prevalence</w:t>
      </w:r>
      <w:r w:rsidR="001422AB">
        <w:rPr>
          <w:rFonts w:ascii="Arial" w:hAnsi="Arial" w:cs="Arial"/>
        </w:rPr>
        <w:t xml:space="preserve">, </w:t>
      </w:r>
      <w:r w:rsidRPr="0076032A">
        <w:rPr>
          <w:rFonts w:ascii="Arial" w:hAnsi="Arial" w:cs="Arial"/>
        </w:rPr>
        <w:t>particularly with the rise of digital technologies that enable offenders to groom and exploit children online. While society often frames CSA/E strictly as a legal or moral issue, growing bodies of research across psychology, genetics, and criminology suggest that understanding the causes of such behaviour may require a more nuanced, multidisciplinary approach. This dissertation aims to explore whether individuals who commit CSA/E offences may be predisposed to such behaviour due to psychological and genetic factors, alongside the impact of environmental conditions. Furthermore, it investigates public opinion on CSA/E, including beliefs about whether it is purely a criminal act</w:t>
      </w:r>
      <w:r w:rsidR="001422AB">
        <w:rPr>
          <w:rFonts w:ascii="Arial" w:hAnsi="Arial" w:cs="Arial"/>
        </w:rPr>
        <w:t xml:space="preserve"> or personal choice</w:t>
      </w:r>
      <w:r w:rsidRPr="0076032A">
        <w:rPr>
          <w:rFonts w:ascii="Arial" w:hAnsi="Arial" w:cs="Arial"/>
        </w:rPr>
        <w:t>, attitudes towards rehabilitation versus punishment, and whether societal stigma prevents at-risk individuals from seeking help before offending.</w:t>
      </w:r>
    </w:p>
    <w:p w14:paraId="46C740CD" w14:textId="77777777" w:rsidR="0076032A" w:rsidRPr="0076032A" w:rsidRDefault="0076032A" w:rsidP="0076032A">
      <w:pPr>
        <w:spacing w:before="0" w:after="0" w:line="360" w:lineRule="auto"/>
        <w:ind w:left="0"/>
        <w:jc w:val="both"/>
        <w:rPr>
          <w:rFonts w:ascii="Arial" w:hAnsi="Arial" w:cs="Arial"/>
        </w:rPr>
      </w:pPr>
    </w:p>
    <w:p w14:paraId="7D4B001C" w14:textId="4BD1149B"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To contextualise this </w:t>
      </w:r>
      <w:r w:rsidR="003957E2">
        <w:rPr>
          <w:rFonts w:ascii="Arial" w:hAnsi="Arial" w:cs="Arial"/>
        </w:rPr>
        <w:t>topic</w:t>
      </w:r>
      <w:r w:rsidRPr="0076032A">
        <w:rPr>
          <w:rFonts w:ascii="Arial" w:hAnsi="Arial" w:cs="Arial"/>
        </w:rPr>
        <w:t>, it is crucial first to define CSA/E and explore the mechanisms through which children are groomed and harmed. According to the World Health Organization (2022), child sexual abuse is the involvement of a child in sexual activity that they do not fully comprehend, are unable to give informed consent to, or that violates the laws or social taboos of society. Child sexual exploitation is often distinguished by a transactional component, in which a child is coerced into sexual activity in exchange for money, gifts, or social acceptance, and is frequently organised by individuals or networks for financial gain (ECPAT, 2018). Both forms of harm often involve grooming</w:t>
      </w:r>
      <w:r w:rsidR="006C5E20">
        <w:rPr>
          <w:rFonts w:ascii="Arial" w:hAnsi="Arial" w:cs="Arial"/>
        </w:rPr>
        <w:t xml:space="preserve">; </w:t>
      </w:r>
      <w:r w:rsidRPr="0076032A">
        <w:rPr>
          <w:rFonts w:ascii="Arial" w:hAnsi="Arial" w:cs="Arial"/>
        </w:rPr>
        <w:t>an insidious process where perpetrators build emotional connections with children to manipulate, exploit, and abuse them.</w:t>
      </w:r>
    </w:p>
    <w:p w14:paraId="5CC8EA10" w14:textId="77777777" w:rsidR="0076032A" w:rsidRDefault="0076032A" w:rsidP="0076032A">
      <w:pPr>
        <w:spacing w:before="0" w:after="0" w:line="360" w:lineRule="auto"/>
        <w:ind w:left="0"/>
        <w:jc w:val="both"/>
        <w:rPr>
          <w:rFonts w:ascii="Arial" w:hAnsi="Arial" w:cs="Arial"/>
        </w:rPr>
      </w:pPr>
    </w:p>
    <w:p w14:paraId="3BFA0696" w14:textId="650DC845"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The grooming process is highly calculated and can occur both offline and online. Online grooming, in particular, has become alarmingly prevalent, facilitated by social media platforms, gaming communities, and encrypted messaging apps. Modern cases such as that of David Wilson, a UK-based offender sentenced in 2021 for manipulating over 500 boys online to send explicit content, illustrate how perpetrators exploit digital anonymity to access and exploit vulnerable children (National Crime Agency, 2021). </w:t>
      </w:r>
      <w:r w:rsidRPr="0076032A">
        <w:rPr>
          <w:rFonts w:ascii="Arial" w:hAnsi="Arial" w:cs="Arial"/>
        </w:rPr>
        <w:lastRenderedPageBreak/>
        <w:t>Such cases highlight the urgency of understanding the behavioural drivers of CSA/E to improve prevention and intervention strategies. Recognising these acts as both criminal offences and deeply rooted behavioural patterns shaped by complex influences opens the door to a broader, potentially more effective range of responses.</w:t>
      </w:r>
    </w:p>
    <w:p w14:paraId="79BEDBFD" w14:textId="77777777" w:rsidR="0076032A" w:rsidRDefault="0076032A" w:rsidP="0076032A">
      <w:pPr>
        <w:spacing w:before="0" w:after="0" w:line="360" w:lineRule="auto"/>
        <w:ind w:left="0"/>
        <w:jc w:val="both"/>
        <w:rPr>
          <w:rFonts w:ascii="Arial" w:hAnsi="Arial" w:cs="Arial"/>
        </w:rPr>
      </w:pPr>
    </w:p>
    <w:p w14:paraId="5C96EEE3" w14:textId="7577CB41" w:rsidR="0076032A" w:rsidRPr="0076032A" w:rsidRDefault="0076032A" w:rsidP="0076032A">
      <w:pPr>
        <w:spacing w:before="0" w:after="0" w:line="360" w:lineRule="auto"/>
        <w:ind w:left="0"/>
        <w:jc w:val="both"/>
        <w:rPr>
          <w:rFonts w:ascii="Arial" w:hAnsi="Arial" w:cs="Arial"/>
        </w:rPr>
      </w:pPr>
      <w:r w:rsidRPr="0076032A">
        <w:rPr>
          <w:rFonts w:ascii="Arial" w:hAnsi="Arial" w:cs="Arial"/>
        </w:rPr>
        <w:t>One central question this research explores is whether individuals who commit CSA/E are biologically or psychologically predisposed to such behaviour. Existing literature in psychology has examined potential links between adverse childhood experiences (ACEs), attachment disorders, and deviant sexual interests, including paedophilia (Seto, 2008). Some research suggests that early trauma, abuse, or neglect may contribute to the development of atypical sexual preferences or impaired impulse control (Marshall et al., 2001). From a neurobiological perspective, emerging studies have explored whether there are structural or functional differences in the brains of individuals with paedophilic tendencies, including altered activity in the prefrontal cortex</w:t>
      </w:r>
      <w:r w:rsidR="003A39D6">
        <w:rPr>
          <w:rFonts w:ascii="Arial" w:hAnsi="Arial" w:cs="Arial"/>
        </w:rPr>
        <w:t xml:space="preserve">, </w:t>
      </w:r>
      <w:r w:rsidRPr="0076032A">
        <w:rPr>
          <w:rFonts w:ascii="Arial" w:hAnsi="Arial" w:cs="Arial"/>
        </w:rPr>
        <w:t>associated with impulse control and moral reasoning (Cantor et al., 2008). Likewise, genetic studies, while still in early stages, have begun to investigate whether there may be heritable traits, such as high sexual compulsivity or poor emotional regulation, that increase susceptibility to committing sexual offences (Joyal &amp; Carpentier, 2017).</w:t>
      </w:r>
    </w:p>
    <w:p w14:paraId="6E7363AD" w14:textId="77777777" w:rsidR="0076032A" w:rsidRDefault="0076032A" w:rsidP="0076032A">
      <w:pPr>
        <w:spacing w:before="0" w:after="0" w:line="360" w:lineRule="auto"/>
        <w:ind w:left="0"/>
        <w:jc w:val="both"/>
        <w:rPr>
          <w:rFonts w:ascii="Arial" w:hAnsi="Arial" w:cs="Arial"/>
        </w:rPr>
      </w:pPr>
    </w:p>
    <w:p w14:paraId="40F629BC" w14:textId="45DD10AC" w:rsidR="0076032A" w:rsidRDefault="0076032A" w:rsidP="0076032A">
      <w:pPr>
        <w:spacing w:before="0" w:after="0" w:line="360" w:lineRule="auto"/>
        <w:ind w:left="0"/>
        <w:jc w:val="both"/>
        <w:rPr>
          <w:rFonts w:ascii="Arial" w:hAnsi="Arial" w:cs="Arial"/>
        </w:rPr>
      </w:pPr>
      <w:r w:rsidRPr="0076032A">
        <w:rPr>
          <w:rFonts w:ascii="Arial" w:hAnsi="Arial" w:cs="Arial"/>
        </w:rPr>
        <w:t>However, the role of environmental factors must also be considered. Factors such as social isolation, exposure to sexualised media, lack of education, or growing up in environments where boundaries are poorly modelled can interact with underlying predispositions to shape offending behaviour. The diathesis-stress model, commonly used in psychopathology, is relevant here</w:t>
      </w:r>
      <w:r w:rsidR="003A39D6">
        <w:rPr>
          <w:rFonts w:ascii="Arial" w:hAnsi="Arial" w:cs="Arial"/>
        </w:rPr>
        <w:t xml:space="preserve">; </w:t>
      </w:r>
      <w:r w:rsidRPr="0076032A">
        <w:rPr>
          <w:rFonts w:ascii="Arial" w:hAnsi="Arial" w:cs="Arial"/>
        </w:rPr>
        <w:t>it suggests that a predisposition (genetic or psychological vulnerability) may only lead to problematic outcomes when combined with environmental stressors. Therefore, this dissertation does not adopt a deterministic stance but rather investigates CSA/E as potentially resulting from an interaction of multiple, complex factors. This framing has significant implications for policy and treatment: if certain risk factors can be identified, there may be opportunities for earlier intervention before harm occurs.</w:t>
      </w:r>
    </w:p>
    <w:p w14:paraId="619F8F75" w14:textId="77777777" w:rsidR="0076032A" w:rsidRDefault="0076032A" w:rsidP="0076032A">
      <w:pPr>
        <w:spacing w:before="0" w:after="0" w:line="360" w:lineRule="auto"/>
        <w:ind w:left="0"/>
        <w:jc w:val="both"/>
        <w:rPr>
          <w:rFonts w:ascii="Arial" w:hAnsi="Arial" w:cs="Arial"/>
        </w:rPr>
      </w:pPr>
    </w:p>
    <w:p w14:paraId="56EE37B7" w14:textId="3EABD88E"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In addition to exploring causes, this research considers the public’s perception of CSA/E, including whether society views it as a criminal act alone or also as a </w:t>
      </w:r>
      <w:r w:rsidRPr="0076032A">
        <w:rPr>
          <w:rFonts w:ascii="Arial" w:hAnsi="Arial" w:cs="Arial"/>
        </w:rPr>
        <w:lastRenderedPageBreak/>
        <w:t>psychological disorder requiring treatment. Public attitudes significantly shape policy and social responses. Studies show that CSA/E evokes more negative societal reactions than nearly any other crime, including high levels of disgust, anger, and a desire for harsh punishment (Harper &amp; Hogue, 2015). While such responses are understandable given the gravity of harm, they may also contribute to the social marginalisation of individuals with deviant sexual interests who have not offended but are seeking help. The stigma around CSA/E may deter individuals from accessing preventive resources, such as therapy or support groups like the UK’s Stop It Now! initiative, which offers confidential help to those worried about their thoughts or behaviours toward children.</w:t>
      </w:r>
    </w:p>
    <w:p w14:paraId="1F277900" w14:textId="77777777" w:rsidR="0076032A" w:rsidRDefault="0076032A" w:rsidP="0076032A">
      <w:pPr>
        <w:spacing w:before="0" w:after="0" w:line="360" w:lineRule="auto"/>
        <w:ind w:left="0"/>
        <w:jc w:val="both"/>
        <w:rPr>
          <w:rFonts w:ascii="Arial" w:hAnsi="Arial" w:cs="Arial"/>
        </w:rPr>
      </w:pPr>
    </w:p>
    <w:p w14:paraId="1A8C466E" w14:textId="414F6D78" w:rsidR="0076032A" w:rsidRPr="0076032A" w:rsidRDefault="0076032A" w:rsidP="0076032A">
      <w:pPr>
        <w:spacing w:before="0" w:after="0" w:line="360" w:lineRule="auto"/>
        <w:ind w:left="0"/>
        <w:jc w:val="both"/>
        <w:rPr>
          <w:rFonts w:ascii="Arial" w:hAnsi="Arial" w:cs="Arial"/>
        </w:rPr>
      </w:pPr>
      <w:r w:rsidRPr="0076032A">
        <w:rPr>
          <w:rFonts w:ascii="Arial" w:hAnsi="Arial" w:cs="Arial"/>
        </w:rPr>
        <w:t>To better understand these dynamics, this study includes a primary research component involving a survey administered to members of the public. The survey incorporates both closed (quantitative) and open-ended (qualitative) questions to capture statistical trends and in-depth perspectives. Questions are designed to explore public beliefs about the causes of CSA/E, attitudes towards rehabilitation versus punishment, and views on whether stigma inhibits prevention. This mixed-methods approach allows for a more nuanced interpretation of social attitudes, while also contributing original data to the limited literature on public opinion regarding this topic.</w:t>
      </w:r>
    </w:p>
    <w:p w14:paraId="34EB879C" w14:textId="77777777" w:rsidR="0076032A" w:rsidRDefault="0076032A" w:rsidP="0076032A">
      <w:pPr>
        <w:spacing w:before="0" w:after="0" w:line="360" w:lineRule="auto"/>
        <w:ind w:left="0"/>
        <w:jc w:val="both"/>
        <w:rPr>
          <w:rFonts w:ascii="Arial" w:hAnsi="Arial" w:cs="Arial"/>
        </w:rPr>
      </w:pPr>
    </w:p>
    <w:p w14:paraId="6EE6BC4D" w14:textId="4859B7C3" w:rsidR="0076032A" w:rsidRPr="0076032A" w:rsidRDefault="0076032A" w:rsidP="0076032A">
      <w:pPr>
        <w:spacing w:before="0" w:after="0" w:line="360" w:lineRule="auto"/>
        <w:ind w:left="0"/>
        <w:jc w:val="both"/>
        <w:rPr>
          <w:rFonts w:ascii="Arial" w:hAnsi="Arial" w:cs="Arial"/>
        </w:rPr>
      </w:pPr>
      <w:r w:rsidRPr="0076032A">
        <w:rPr>
          <w:rFonts w:ascii="Arial" w:hAnsi="Arial" w:cs="Arial"/>
        </w:rPr>
        <w:t>Secondary research involves reviewing a wide range of academic literature, including psychological journals, criminology studies, and medical reports on neurological and genetic research. Legal and policy documents are also examined to assess how current systems treat CSA/E offenders and whether there is space for reform or new prevention-based models. By integrating both empirical and theoretical data, this dissertation aims to draw meaningful conclusions about how CSA/E should be addressed in ways that are both just and preventative.</w:t>
      </w:r>
    </w:p>
    <w:p w14:paraId="00EABF5A" w14:textId="77777777" w:rsidR="0076032A" w:rsidRDefault="0076032A" w:rsidP="0076032A">
      <w:pPr>
        <w:spacing w:before="0" w:after="0" w:line="360" w:lineRule="auto"/>
        <w:ind w:left="0"/>
        <w:jc w:val="both"/>
        <w:rPr>
          <w:rFonts w:ascii="Arial" w:hAnsi="Arial" w:cs="Arial"/>
        </w:rPr>
      </w:pPr>
    </w:p>
    <w:p w14:paraId="44D46C19" w14:textId="0254021C" w:rsidR="0076032A" w:rsidRPr="0076032A" w:rsidRDefault="0076032A" w:rsidP="0076032A">
      <w:pPr>
        <w:spacing w:before="0" w:after="0" w:line="360" w:lineRule="auto"/>
        <w:ind w:left="0"/>
        <w:jc w:val="both"/>
        <w:rPr>
          <w:rFonts w:ascii="Arial" w:hAnsi="Arial" w:cs="Arial"/>
        </w:rPr>
      </w:pPr>
      <w:r w:rsidRPr="0076032A">
        <w:rPr>
          <w:rFonts w:ascii="Arial" w:hAnsi="Arial" w:cs="Arial"/>
        </w:rPr>
        <w:t xml:space="preserve">The broader goal of this research is not to excuse or minimise the harm caused by CSA/E, but rather to deepen understanding in order to enhance societal responses. By investigating whether certain individuals are predisposed to CSA/E and examining the public’s attitudes toward those who commit these offences, this dissertation seeks to </w:t>
      </w:r>
      <w:r w:rsidR="008330E7" w:rsidRPr="0076032A">
        <w:rPr>
          <w:rFonts w:ascii="Arial" w:hAnsi="Arial" w:cs="Arial"/>
        </w:rPr>
        <w:t>provide</w:t>
      </w:r>
      <w:r w:rsidRPr="0076032A">
        <w:rPr>
          <w:rFonts w:ascii="Arial" w:hAnsi="Arial" w:cs="Arial"/>
        </w:rPr>
        <w:t xml:space="preserve"> a more balanced, evidence-based approach to prevention and intervention. Acknowledging the possibility of psychological or genetic vulnerabilities does not </w:t>
      </w:r>
      <w:r w:rsidRPr="0076032A">
        <w:rPr>
          <w:rFonts w:ascii="Arial" w:hAnsi="Arial" w:cs="Arial"/>
        </w:rPr>
        <w:lastRenderedPageBreak/>
        <w:t>negate personal responsibility, but it may enable better-targeted treatment, earlier intervention, and ultimately, greater protection for children.</w:t>
      </w:r>
    </w:p>
    <w:p w14:paraId="5E7FD6DD" w14:textId="77777777" w:rsidR="0076032A" w:rsidRDefault="0076032A" w:rsidP="0076032A">
      <w:pPr>
        <w:spacing w:before="0" w:after="0" w:line="360" w:lineRule="auto"/>
        <w:ind w:left="0"/>
        <w:jc w:val="both"/>
        <w:rPr>
          <w:rFonts w:ascii="Arial" w:hAnsi="Arial" w:cs="Arial"/>
        </w:rPr>
      </w:pPr>
    </w:p>
    <w:p w14:paraId="59D34D54" w14:textId="48BB8F93" w:rsidR="0076032A" w:rsidRDefault="0076032A" w:rsidP="0076032A">
      <w:pPr>
        <w:spacing w:before="0" w:after="0" w:line="360" w:lineRule="auto"/>
        <w:ind w:left="0"/>
        <w:jc w:val="both"/>
        <w:rPr>
          <w:rFonts w:ascii="Arial" w:hAnsi="Arial" w:cs="Arial"/>
        </w:rPr>
      </w:pPr>
      <w:r w:rsidRPr="0076032A">
        <w:rPr>
          <w:rFonts w:ascii="Arial" w:hAnsi="Arial" w:cs="Arial"/>
        </w:rPr>
        <w:t>This introduction has outlined the rationale and scope of the dissertation. Chapter One will review the existing literature on psychological, genetic, and environmental influences in CSA/E. Chapter Two will explore the methods used in this study, including survey design and ethical considerations. Chapter Three will present and analyse the results of the survey, identifying key themes and patterns. Chapter Four will discuss the findings in the context of existing theory and consider implications for policy and practice. The final chapter will offer conclusions and recommendations for future research, prevention, and intervention strategies.</w:t>
      </w:r>
    </w:p>
    <w:p w14:paraId="16BD7218" w14:textId="77777777" w:rsidR="0076032A" w:rsidRPr="0076032A" w:rsidRDefault="0076032A" w:rsidP="0076032A">
      <w:pPr>
        <w:spacing w:before="0" w:after="0" w:line="360" w:lineRule="auto"/>
        <w:ind w:left="0"/>
        <w:jc w:val="both"/>
        <w:rPr>
          <w:rFonts w:ascii="Arial" w:hAnsi="Arial" w:cs="Arial"/>
        </w:rPr>
      </w:pPr>
    </w:p>
    <w:p w14:paraId="6043CF11" w14:textId="34235394" w:rsidR="00F45EE9" w:rsidRPr="0076032A" w:rsidRDefault="0076032A" w:rsidP="0076032A">
      <w:pPr>
        <w:spacing w:before="0" w:after="0" w:line="360" w:lineRule="auto"/>
        <w:ind w:left="0"/>
        <w:jc w:val="both"/>
        <w:rPr>
          <w:rFonts w:ascii="Arial" w:hAnsi="Arial" w:cs="Arial"/>
        </w:rPr>
      </w:pPr>
      <w:r>
        <w:rPr>
          <w:rFonts w:ascii="Arial" w:hAnsi="Arial" w:cs="Arial"/>
        </w:rPr>
        <w:t>I</w:t>
      </w:r>
      <w:r w:rsidRPr="0076032A">
        <w:rPr>
          <w:rFonts w:ascii="Arial" w:hAnsi="Arial" w:cs="Arial"/>
        </w:rPr>
        <w:t>n sum</w:t>
      </w:r>
      <w:r>
        <w:rPr>
          <w:rFonts w:ascii="Arial" w:hAnsi="Arial" w:cs="Arial"/>
        </w:rPr>
        <w:t>mary</w:t>
      </w:r>
      <w:r w:rsidRPr="0076032A">
        <w:rPr>
          <w:rFonts w:ascii="Arial" w:hAnsi="Arial" w:cs="Arial"/>
        </w:rPr>
        <w:t>, CSA/E is not only a criminal justice issue but a profound public health and societal challenge. Understanding its roots requires courage to confront uncomfortable realities and willingness to ask difficult questions. Only by embracing a multifaceted understanding of this behaviour can society move closer to meaningful prevention and effective, humane responses that protect children and address the needs of those at risk before harm is done.</w:t>
      </w:r>
    </w:p>
    <w:p w14:paraId="4011B350" w14:textId="77777777" w:rsidR="000E030C" w:rsidRDefault="000E030C" w:rsidP="00CE6779">
      <w:pPr>
        <w:pStyle w:val="Heading1"/>
        <w:jc w:val="left"/>
        <w:rPr>
          <w:rFonts w:ascii="Arial" w:hAnsi="Arial"/>
        </w:rPr>
      </w:pPr>
    </w:p>
    <w:p w14:paraId="52F683DF" w14:textId="77777777" w:rsidR="0076032A" w:rsidRDefault="0076032A" w:rsidP="00CE6779">
      <w:pPr>
        <w:pStyle w:val="Heading1"/>
        <w:jc w:val="left"/>
        <w:rPr>
          <w:rFonts w:ascii="Arial" w:hAnsi="Arial"/>
        </w:rPr>
      </w:pPr>
    </w:p>
    <w:p w14:paraId="3C040194" w14:textId="77777777" w:rsidR="0076032A" w:rsidRDefault="0076032A" w:rsidP="00CE6779">
      <w:pPr>
        <w:pStyle w:val="Heading1"/>
        <w:jc w:val="left"/>
        <w:rPr>
          <w:rFonts w:ascii="Arial" w:hAnsi="Arial"/>
        </w:rPr>
      </w:pPr>
    </w:p>
    <w:p w14:paraId="7BFD4929" w14:textId="77777777" w:rsidR="0076032A" w:rsidRDefault="0076032A" w:rsidP="00CE6779">
      <w:pPr>
        <w:pStyle w:val="Heading1"/>
        <w:jc w:val="left"/>
        <w:rPr>
          <w:rFonts w:ascii="Arial" w:hAnsi="Arial"/>
        </w:rPr>
      </w:pPr>
    </w:p>
    <w:p w14:paraId="161017C6" w14:textId="77777777" w:rsidR="0076032A" w:rsidRDefault="0076032A" w:rsidP="00CE6779">
      <w:pPr>
        <w:pStyle w:val="Heading1"/>
        <w:jc w:val="left"/>
        <w:rPr>
          <w:rFonts w:ascii="Arial" w:hAnsi="Arial"/>
        </w:rPr>
      </w:pPr>
    </w:p>
    <w:p w14:paraId="20ED114F" w14:textId="77777777" w:rsidR="0076032A" w:rsidRDefault="0076032A" w:rsidP="00CE6779">
      <w:pPr>
        <w:pStyle w:val="Heading1"/>
        <w:jc w:val="left"/>
        <w:rPr>
          <w:rFonts w:ascii="Arial" w:hAnsi="Arial"/>
        </w:rPr>
      </w:pPr>
    </w:p>
    <w:p w14:paraId="276DF369" w14:textId="77777777" w:rsidR="0076032A" w:rsidRDefault="0076032A" w:rsidP="00CE6779">
      <w:pPr>
        <w:pStyle w:val="Heading1"/>
        <w:jc w:val="left"/>
        <w:rPr>
          <w:rFonts w:ascii="Arial" w:hAnsi="Arial"/>
        </w:rPr>
      </w:pPr>
    </w:p>
    <w:p w14:paraId="0BEF3C28" w14:textId="77777777" w:rsidR="000E030C" w:rsidRDefault="000E030C" w:rsidP="00CE6779">
      <w:pPr>
        <w:pStyle w:val="Heading1"/>
        <w:jc w:val="left"/>
        <w:rPr>
          <w:rFonts w:ascii="Arial" w:hAnsi="Arial"/>
        </w:rPr>
      </w:pPr>
    </w:p>
    <w:p w14:paraId="3ED9C8C6" w14:textId="77777777" w:rsidR="008330E7" w:rsidRDefault="008330E7" w:rsidP="008330E7">
      <w:pPr>
        <w:pStyle w:val="Heading1"/>
        <w:spacing w:line="360" w:lineRule="auto"/>
        <w:jc w:val="left"/>
        <w:rPr>
          <w:rFonts w:ascii="Arial" w:hAnsi="Arial"/>
        </w:rPr>
      </w:pPr>
    </w:p>
    <w:p w14:paraId="2387CA29" w14:textId="77777777" w:rsidR="008330E7" w:rsidRDefault="008330E7" w:rsidP="008330E7">
      <w:pPr>
        <w:pStyle w:val="Heading1"/>
        <w:spacing w:line="360" w:lineRule="auto"/>
        <w:jc w:val="left"/>
        <w:rPr>
          <w:rFonts w:ascii="Arial" w:hAnsi="Arial"/>
        </w:rPr>
      </w:pPr>
    </w:p>
    <w:p w14:paraId="35326F23" w14:textId="188A6DBD" w:rsidR="000E030C" w:rsidRDefault="000E030C" w:rsidP="008330E7">
      <w:pPr>
        <w:pStyle w:val="Heading1"/>
        <w:spacing w:line="360" w:lineRule="auto"/>
        <w:jc w:val="left"/>
        <w:rPr>
          <w:rFonts w:ascii="Arial" w:hAnsi="Arial"/>
        </w:rPr>
      </w:pPr>
    </w:p>
    <w:p w14:paraId="6D62D22A" w14:textId="77777777" w:rsidR="008330E7" w:rsidRDefault="008330E7" w:rsidP="005E79EB">
      <w:pPr>
        <w:spacing w:line="360" w:lineRule="auto"/>
        <w:ind w:left="0"/>
        <w:rPr>
          <w:rFonts w:ascii="Arial" w:hAnsi="Arial" w:cs="Arial"/>
          <w:lang w:val="en-GB"/>
        </w:rPr>
      </w:pPr>
    </w:p>
    <w:p w14:paraId="5381E603" w14:textId="77777777" w:rsidR="008330E7" w:rsidRDefault="008330E7" w:rsidP="005E79EB">
      <w:pPr>
        <w:spacing w:line="360" w:lineRule="auto"/>
        <w:ind w:left="0"/>
        <w:rPr>
          <w:rFonts w:ascii="Arial" w:hAnsi="Arial" w:cs="Arial"/>
          <w:lang w:val="en-GB"/>
        </w:rPr>
      </w:pPr>
    </w:p>
    <w:p w14:paraId="791330E7" w14:textId="77777777" w:rsidR="008330E7" w:rsidRDefault="008330E7" w:rsidP="005E79EB">
      <w:pPr>
        <w:spacing w:line="360" w:lineRule="auto"/>
        <w:ind w:left="0"/>
        <w:rPr>
          <w:rFonts w:ascii="Arial" w:hAnsi="Arial" w:cs="Arial"/>
          <w:lang w:val="en-GB"/>
        </w:rPr>
      </w:pPr>
    </w:p>
    <w:p w14:paraId="2DDA0E2C" w14:textId="08AF1158" w:rsidR="008330E7" w:rsidRDefault="008330E7" w:rsidP="008330E7">
      <w:pPr>
        <w:pStyle w:val="Heading1"/>
        <w:spacing w:line="360" w:lineRule="auto"/>
        <w:jc w:val="left"/>
        <w:rPr>
          <w:rFonts w:ascii="Arial" w:hAnsi="Arial"/>
        </w:rPr>
      </w:pPr>
      <w:bookmarkStart w:id="26" w:name="_Toc198060439"/>
      <w:r>
        <w:rPr>
          <w:rFonts w:ascii="Arial" w:hAnsi="Arial"/>
        </w:rPr>
        <w:lastRenderedPageBreak/>
        <w:t>C</w:t>
      </w:r>
      <w:r w:rsidRPr="00E177A5">
        <w:rPr>
          <w:rFonts w:ascii="Arial" w:hAnsi="Arial"/>
        </w:rPr>
        <w:t>hapter 2 – Literature Review</w:t>
      </w:r>
      <w:bookmarkEnd w:id="26"/>
    </w:p>
    <w:p w14:paraId="3A5032E6" w14:textId="60E9E97C" w:rsidR="008330E7" w:rsidRPr="008330E7" w:rsidRDefault="008330E7" w:rsidP="008330E7">
      <w:pPr>
        <w:pStyle w:val="Heading1"/>
        <w:spacing w:line="360" w:lineRule="auto"/>
        <w:jc w:val="left"/>
        <w:rPr>
          <w:rFonts w:ascii="Arial" w:hAnsi="Arial"/>
          <w:sz w:val="24"/>
          <w:szCs w:val="24"/>
          <w:lang w:val="en-GB"/>
        </w:rPr>
      </w:pPr>
      <w:bookmarkStart w:id="27" w:name="_Toc198060440"/>
      <w:r w:rsidRPr="00E177A5">
        <w:rPr>
          <w:rStyle w:val="Strong"/>
          <w:rFonts w:ascii="Arial" w:hAnsi="Arial" w:cs="Arial"/>
          <w:b/>
          <w:bCs/>
          <w:sz w:val="24"/>
          <w:szCs w:val="24"/>
        </w:rPr>
        <w:t xml:space="preserve">2.1 </w:t>
      </w:r>
      <w:r w:rsidRPr="00E177A5">
        <w:rPr>
          <w:rStyle w:val="Strong"/>
          <w:rFonts w:ascii="Arial" w:hAnsi="Arial" w:cs="Arial"/>
          <w:b/>
          <w:bCs/>
          <w:sz w:val="24"/>
          <w:szCs w:val="24"/>
          <w:lang w:val="en-GB"/>
        </w:rPr>
        <w:t>Introduction</w:t>
      </w:r>
      <w:bookmarkEnd w:id="27"/>
    </w:p>
    <w:p w14:paraId="6ADE74C5" w14:textId="16684C9F" w:rsidR="000E030C" w:rsidRPr="000E030C" w:rsidRDefault="000E030C" w:rsidP="005E79EB">
      <w:pPr>
        <w:spacing w:line="360" w:lineRule="auto"/>
        <w:ind w:left="0"/>
        <w:rPr>
          <w:rFonts w:ascii="Arial" w:hAnsi="Arial" w:cs="Arial"/>
          <w:lang w:val="en-GB"/>
        </w:rPr>
      </w:pPr>
      <w:r w:rsidRPr="000E030C">
        <w:rPr>
          <w:rFonts w:ascii="Arial" w:hAnsi="Arial" w:cs="Arial"/>
          <w:lang w:val="en-GB"/>
        </w:rPr>
        <w:t xml:space="preserve">Child sexual abuse and exploitation (CSA/E) is a highly complex issue that spans across various disciplines, with significant contributions from psychological, biological, and genetic factors. One of the central questions in CSA/E research is whether individuals who are attracted to children may have a predisposition to engage in abusive </w:t>
      </w:r>
      <w:r w:rsidRPr="00E177A5">
        <w:rPr>
          <w:rFonts w:ascii="Arial" w:hAnsi="Arial" w:cs="Arial"/>
          <w:lang w:val="en-GB"/>
        </w:rPr>
        <w:t>behaviours</w:t>
      </w:r>
      <w:r w:rsidRPr="000E030C">
        <w:rPr>
          <w:rFonts w:ascii="Arial" w:hAnsi="Arial" w:cs="Arial"/>
          <w:lang w:val="en-GB"/>
        </w:rPr>
        <w:t xml:space="preserve"> because of underlying psychological or genetic factors. This literature review explores the psychological and genetic influences on CSA/E, as well as current prevention and intervention strategies that aim to reduce the occurrence of these crimes.</w:t>
      </w:r>
    </w:p>
    <w:p w14:paraId="47120386" w14:textId="77777777" w:rsidR="000E030C" w:rsidRPr="00E177A5" w:rsidRDefault="000E030C" w:rsidP="005E79EB">
      <w:pPr>
        <w:spacing w:line="360" w:lineRule="auto"/>
        <w:rPr>
          <w:rFonts w:ascii="Arial" w:hAnsi="Arial" w:cs="Arial"/>
          <w:lang w:val="en-GB"/>
        </w:rPr>
      </w:pPr>
    </w:p>
    <w:p w14:paraId="74A5B5FD" w14:textId="2EDADB98"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28" w:name="_Toc198060441"/>
      <w:r w:rsidRPr="00E177A5">
        <w:rPr>
          <w:rStyle w:val="Strong"/>
          <w:rFonts w:ascii="Arial" w:hAnsi="Arial" w:cs="Arial"/>
          <w:b/>
          <w:bCs/>
          <w:sz w:val="24"/>
          <w:szCs w:val="24"/>
          <w:lang w:val="en-GB"/>
        </w:rPr>
        <w:t>2.</w:t>
      </w:r>
      <w:r w:rsidRPr="00E177A5">
        <w:rPr>
          <w:rStyle w:val="Strong"/>
          <w:rFonts w:ascii="Arial" w:hAnsi="Arial" w:cs="Arial"/>
          <w:b/>
          <w:bCs/>
          <w:sz w:val="24"/>
          <w:szCs w:val="24"/>
        </w:rPr>
        <w:t>2</w:t>
      </w:r>
      <w:r w:rsidRPr="00E177A5">
        <w:rPr>
          <w:rStyle w:val="Strong"/>
          <w:rFonts w:ascii="Arial" w:hAnsi="Arial" w:cs="Arial"/>
          <w:b/>
          <w:bCs/>
          <w:sz w:val="24"/>
          <w:szCs w:val="24"/>
          <w:lang w:val="en-GB"/>
        </w:rPr>
        <w:t xml:space="preserve"> Psychological Influences</w:t>
      </w:r>
      <w:bookmarkEnd w:id="28"/>
    </w:p>
    <w:p w14:paraId="31C5E843" w14:textId="63AA95CD" w:rsidR="00FF30FD" w:rsidRDefault="00FF30FD" w:rsidP="00CA2739">
      <w:pPr>
        <w:spacing w:before="0" w:after="0" w:line="360" w:lineRule="auto"/>
        <w:ind w:left="0"/>
        <w:jc w:val="both"/>
        <w:rPr>
          <w:rFonts w:ascii="Arial" w:hAnsi="Arial" w:cs="Arial"/>
        </w:rPr>
      </w:pPr>
      <w:r w:rsidRPr="00FF30FD">
        <w:rPr>
          <w:rFonts w:ascii="Arial" w:hAnsi="Arial" w:cs="Arial"/>
        </w:rPr>
        <w:t>The psychology behind CSA/E is multifaceted and deeply rooted in psychosexual development. Some psychological theories suggest that individuals who engage in CSA/E may have cognitive distortions that make it easier for them to rationali</w:t>
      </w:r>
      <w:r w:rsidR="004D6B2D">
        <w:rPr>
          <w:rFonts w:ascii="Arial" w:hAnsi="Arial" w:cs="Arial"/>
        </w:rPr>
        <w:t>s</w:t>
      </w:r>
      <w:r w:rsidRPr="00FF30FD">
        <w:rPr>
          <w:rFonts w:ascii="Arial" w:hAnsi="Arial" w:cs="Arial"/>
        </w:rPr>
        <w:t xml:space="preserve">e or justify their actions </w:t>
      </w:r>
      <w:r>
        <w:rPr>
          <w:rFonts w:ascii="Arial" w:hAnsi="Arial" w:cs="Arial"/>
        </w:rPr>
        <w:t xml:space="preserve">(Gannon </w:t>
      </w:r>
      <w:r w:rsidRPr="00FF30FD">
        <w:rPr>
          <w:rFonts w:ascii="Arial" w:hAnsi="Arial" w:cs="Arial"/>
          <w:i/>
          <w:iCs/>
        </w:rPr>
        <w:t>et al</w:t>
      </w:r>
      <w:r>
        <w:rPr>
          <w:rFonts w:ascii="Arial" w:hAnsi="Arial" w:cs="Arial"/>
        </w:rPr>
        <w:t>., 2007</w:t>
      </w:r>
      <w:r w:rsidRPr="00FF30FD">
        <w:rPr>
          <w:rFonts w:ascii="Arial" w:hAnsi="Arial" w:cs="Arial"/>
        </w:rPr>
        <w:t>). These distortions can include beliefs that children are capable of consenting to sexual activity or that abusive actions are expressions of affection or love. Such beliefs are aligned with Ward and Keenan’s (</w:t>
      </w:r>
      <w:r w:rsidR="00EE097D">
        <w:rPr>
          <w:rFonts w:ascii="Arial" w:hAnsi="Arial" w:cs="Arial"/>
        </w:rPr>
        <w:t>1999</w:t>
      </w:r>
      <w:r w:rsidRPr="00FF30FD">
        <w:rPr>
          <w:rFonts w:ascii="Arial" w:hAnsi="Arial" w:cs="Arial"/>
        </w:rPr>
        <w:t>) theory of implicit beliefs, which highlights how offenders perceive children as sexual beings who desire or can consent to sexual contact or feel entitled to act on their sexual urges. These cognitive distortions often act as mechanisms of denial, minimi</w:t>
      </w:r>
      <w:r w:rsidR="004D6B2D">
        <w:rPr>
          <w:rFonts w:ascii="Arial" w:hAnsi="Arial" w:cs="Arial"/>
        </w:rPr>
        <w:t>s</w:t>
      </w:r>
      <w:r w:rsidRPr="00FF30FD">
        <w:rPr>
          <w:rFonts w:ascii="Arial" w:hAnsi="Arial" w:cs="Arial"/>
        </w:rPr>
        <w:t>ing the harm caused to the child and allowing the individual to engage in these behaviors without feeling guilt or remorse. This aligns with Bandura’s (199</w:t>
      </w:r>
      <w:r w:rsidR="00EE097D">
        <w:rPr>
          <w:rFonts w:ascii="Arial" w:hAnsi="Arial" w:cs="Arial"/>
        </w:rPr>
        <w:t>1</w:t>
      </w:r>
      <w:r w:rsidRPr="00FF30FD">
        <w:rPr>
          <w:rFonts w:ascii="Arial" w:hAnsi="Arial" w:cs="Arial"/>
        </w:rPr>
        <w:t>) concept of moral disengagement, which explains how offenders can justify their actions by reinterpreting them as morally acceptable, further preventing feelings of guilt. Research also indicates that sex offenders who have experienced abuse in their own past often exhibit higher levels of moral disengagement, and distortions like blaming the victim or denying harm (D'Urso et al., 2018). Such cognitive processes reduce the offender's emotional response to the harm caused, making it easier for them to continue engaging in harmful behaviors (Bumby, 1996).</w:t>
      </w:r>
    </w:p>
    <w:p w14:paraId="4B47BC3A" w14:textId="77777777" w:rsidR="007E7ED0" w:rsidRDefault="007E7ED0" w:rsidP="00CA2739">
      <w:pPr>
        <w:spacing w:before="0" w:after="0" w:line="360" w:lineRule="auto"/>
        <w:ind w:left="0"/>
        <w:jc w:val="both"/>
        <w:rPr>
          <w:rFonts w:ascii="Arial" w:hAnsi="Arial" w:cs="Arial"/>
        </w:rPr>
      </w:pPr>
    </w:p>
    <w:p w14:paraId="35D021C0" w14:textId="789020E5" w:rsidR="005E79EB" w:rsidRDefault="00F531F2" w:rsidP="00CA2739">
      <w:pPr>
        <w:spacing w:before="0" w:after="0" w:line="360" w:lineRule="auto"/>
        <w:ind w:left="0"/>
        <w:jc w:val="both"/>
        <w:rPr>
          <w:rFonts w:ascii="Arial" w:hAnsi="Arial" w:cs="Arial"/>
        </w:rPr>
      </w:pPr>
      <w:r w:rsidRPr="00F531F2">
        <w:rPr>
          <w:rFonts w:ascii="Arial" w:hAnsi="Arial" w:cs="Arial"/>
        </w:rPr>
        <w:lastRenderedPageBreak/>
        <w:t xml:space="preserve">Another psychological framework suggests that individuals who commit CSA/E may have attachment disorders originating from early childhood experiences. For instance, individuals who experience neglect or trauma early in life may struggle with emotional regulation and develop maladaptive patterns of attachment (Doyle &amp; Cicchetti, 2017). This can result in insecure attachment styles, which are linked to difficulties in forming healthy adult relationships and may increase the likelihood of seeking out children as substitutes for adult intimacy (Benoit </w:t>
      </w:r>
      <w:r w:rsidRPr="00F531F2">
        <w:rPr>
          <w:rFonts w:ascii="Arial" w:hAnsi="Arial" w:cs="Arial"/>
          <w:i/>
          <w:iCs/>
        </w:rPr>
        <w:t>et al.,</w:t>
      </w:r>
      <w:r w:rsidRPr="00F531F2">
        <w:rPr>
          <w:rFonts w:ascii="Arial" w:hAnsi="Arial" w:cs="Arial"/>
        </w:rPr>
        <w:t xml:space="preserve"> 2010). Furthermore, individuals with early experiences of sexual abuse may develop distorted perceptions of appropriate sexual behaviour, potentially contributing to the development of abusive tendencies in adulthood (Castro et al., 2019). These early adverse experiences can impair emotional regulation and lead to maladaptive coping mechanisms, further elevating the risk of harmful sexual behaviour (Doyle &amp; Cicchetti, 2017).</w:t>
      </w:r>
    </w:p>
    <w:p w14:paraId="511F8F28" w14:textId="77777777" w:rsidR="003E5F7A" w:rsidRDefault="003E5F7A" w:rsidP="00CA2739">
      <w:pPr>
        <w:spacing w:line="360" w:lineRule="auto"/>
        <w:ind w:left="0"/>
        <w:jc w:val="both"/>
        <w:rPr>
          <w:rFonts w:ascii="Arial" w:hAnsi="Arial" w:cs="Arial"/>
          <w:lang w:val="en-GB"/>
        </w:rPr>
      </w:pPr>
    </w:p>
    <w:p w14:paraId="01AA5707" w14:textId="0E362ED1" w:rsidR="000E030C" w:rsidRDefault="003E5F7A" w:rsidP="00253CB3">
      <w:pPr>
        <w:spacing w:line="360" w:lineRule="auto"/>
        <w:ind w:left="0"/>
        <w:jc w:val="both"/>
        <w:rPr>
          <w:rFonts w:ascii="Arial" w:hAnsi="Arial" w:cs="Arial"/>
        </w:rPr>
      </w:pPr>
      <w:r w:rsidRPr="003E5F7A">
        <w:rPr>
          <w:rFonts w:ascii="Arial" w:hAnsi="Arial" w:cs="Arial"/>
        </w:rPr>
        <w:t>Psychological theories also point to the role of mental illness in the development of CSA/E. Disorders such as paedophilic disorder, as outlined in the DSM-5, may be intrinsic factors that predispose individuals to commit such crimes. Paedophilic disorder is characterised by recurrent, intensely arousing fantasies, urges, or behaviours involving sexual activity with prepubescent children, typically under the age of 13, persisting for at least six months (</w:t>
      </w:r>
      <w:r>
        <w:rPr>
          <w:rFonts w:ascii="Arial" w:hAnsi="Arial" w:cs="Arial"/>
        </w:rPr>
        <w:t>Stinson and Becker, 2016</w:t>
      </w:r>
      <w:r w:rsidRPr="003E5F7A">
        <w:rPr>
          <w:rFonts w:ascii="Arial" w:hAnsi="Arial" w:cs="Arial"/>
        </w:rPr>
        <w:t>). Importantly, the DSM-5 specifies that a diagnosis can be made even if the individual has not acted on these urges, provided they cause significant distress or interpersonal difficulties (Seto, 2015). However, not all individuals with such attractions act on them. Some individuals who struggle with these attractions experience significant psychological distress and may actively seek therapy or treatment to prevent acting on their urges (Cantor &amp; McPhail, 2016).</w:t>
      </w:r>
    </w:p>
    <w:p w14:paraId="6FFB638A" w14:textId="77777777" w:rsidR="003E5F7A" w:rsidRPr="000E030C" w:rsidRDefault="003E5F7A" w:rsidP="003E5F7A">
      <w:pPr>
        <w:spacing w:line="360" w:lineRule="auto"/>
        <w:ind w:left="0"/>
        <w:rPr>
          <w:rFonts w:ascii="Arial" w:hAnsi="Arial" w:cs="Arial"/>
          <w:lang w:val="en-GB"/>
        </w:rPr>
      </w:pPr>
    </w:p>
    <w:p w14:paraId="76E0CD92" w14:textId="71B12C90"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29" w:name="_Toc198060442"/>
      <w:r w:rsidRPr="00E177A5">
        <w:rPr>
          <w:rStyle w:val="Strong"/>
          <w:rFonts w:ascii="Arial" w:hAnsi="Arial" w:cs="Arial"/>
          <w:b/>
          <w:bCs/>
          <w:sz w:val="24"/>
          <w:szCs w:val="24"/>
          <w:lang w:val="en-GB"/>
        </w:rPr>
        <w:t>2.</w:t>
      </w:r>
      <w:r w:rsidRPr="00E177A5">
        <w:rPr>
          <w:rStyle w:val="Strong"/>
          <w:rFonts w:ascii="Arial" w:hAnsi="Arial" w:cs="Arial"/>
          <w:b/>
          <w:bCs/>
          <w:sz w:val="24"/>
          <w:szCs w:val="24"/>
        </w:rPr>
        <w:t>3</w:t>
      </w:r>
      <w:r w:rsidRPr="00E177A5">
        <w:rPr>
          <w:rStyle w:val="Strong"/>
          <w:rFonts w:ascii="Arial" w:hAnsi="Arial" w:cs="Arial"/>
          <w:b/>
          <w:bCs/>
          <w:sz w:val="24"/>
          <w:szCs w:val="24"/>
          <w:lang w:val="en-GB"/>
        </w:rPr>
        <w:t xml:space="preserve"> Genetic Influences</w:t>
      </w:r>
      <w:bookmarkEnd w:id="29"/>
    </w:p>
    <w:p w14:paraId="717202C8" w14:textId="4A2CD48F" w:rsidR="005E79EB" w:rsidRDefault="00EF7C67" w:rsidP="00CA2739">
      <w:pPr>
        <w:spacing w:before="0" w:after="0" w:line="360" w:lineRule="auto"/>
        <w:ind w:left="0"/>
        <w:jc w:val="both"/>
        <w:rPr>
          <w:rFonts w:ascii="Arial" w:hAnsi="Arial" w:cs="Arial"/>
        </w:rPr>
      </w:pPr>
      <w:r w:rsidRPr="00EF7C67">
        <w:rPr>
          <w:rFonts w:ascii="Arial" w:hAnsi="Arial" w:cs="Arial"/>
        </w:rPr>
        <w:t xml:space="preserve">Emerging research on the genetic basis of CSA/E has focused on understanding the potential genetic vulnerabilities that may predispose individuals to engage in these behaviours (Rhee and Waldman, 2002). While genetics do not directly cause CSA/E, they may increase the likelihood of certain impulsivity and aggressive behaviours that, </w:t>
      </w:r>
      <w:r w:rsidRPr="00EF7C67">
        <w:rPr>
          <w:rFonts w:ascii="Arial" w:hAnsi="Arial" w:cs="Arial"/>
        </w:rPr>
        <w:lastRenderedPageBreak/>
        <w:t xml:space="preserve">when coupled with environmental stressors, could lead to abusive acts (Caspi et al., 2002; Byrd and </w:t>
      </w:r>
      <w:proofErr w:type="spellStart"/>
      <w:r w:rsidRPr="00EF7C67">
        <w:rPr>
          <w:rFonts w:ascii="Arial" w:hAnsi="Arial" w:cs="Arial"/>
        </w:rPr>
        <w:t>Manuck</w:t>
      </w:r>
      <w:proofErr w:type="spellEnd"/>
      <w:r w:rsidRPr="00EF7C67">
        <w:rPr>
          <w:rFonts w:ascii="Arial" w:hAnsi="Arial" w:cs="Arial"/>
        </w:rPr>
        <w:t>, 2014).</w:t>
      </w:r>
    </w:p>
    <w:p w14:paraId="29EE7C5A" w14:textId="77777777" w:rsidR="00EF7C67" w:rsidRPr="000E030C" w:rsidRDefault="00EF7C67" w:rsidP="00CA2739">
      <w:pPr>
        <w:spacing w:before="0" w:after="0" w:line="360" w:lineRule="auto"/>
        <w:ind w:left="0"/>
        <w:jc w:val="both"/>
        <w:rPr>
          <w:rFonts w:ascii="Arial" w:hAnsi="Arial" w:cs="Arial"/>
          <w:lang w:val="en-GB"/>
        </w:rPr>
      </w:pPr>
    </w:p>
    <w:p w14:paraId="17244D42" w14:textId="55DDC8DF" w:rsidR="005E79EB" w:rsidRDefault="00E741A8" w:rsidP="00CA2739">
      <w:pPr>
        <w:spacing w:before="0" w:after="0" w:line="360" w:lineRule="auto"/>
        <w:ind w:left="0"/>
        <w:jc w:val="both"/>
        <w:rPr>
          <w:rFonts w:ascii="Arial" w:hAnsi="Arial" w:cs="Arial"/>
        </w:rPr>
      </w:pPr>
      <w:r w:rsidRPr="00E741A8">
        <w:rPr>
          <w:rFonts w:ascii="Arial" w:hAnsi="Arial" w:cs="Arial"/>
        </w:rPr>
        <w:t xml:space="preserve">Heritability studies have suggested that certain antisocial behaviours and impulsive traits may have a genetic component. Research by Rhee and Waldman (2002) found that approximately 41% of the variance in antisocial behaviour can be attributed to genetic factors. Similarly, twin studies have shown higher concordance rates for antisocial behaviour in identical twins than in fraternal twins, indicating a genetic basis for some criminal behaviours (Plomin </w:t>
      </w:r>
      <w:r w:rsidRPr="00E741A8">
        <w:rPr>
          <w:rFonts w:ascii="Arial" w:hAnsi="Arial" w:cs="Arial"/>
          <w:i/>
          <w:iCs/>
        </w:rPr>
        <w:t xml:space="preserve">et al., </w:t>
      </w:r>
      <w:r w:rsidRPr="00E741A8">
        <w:rPr>
          <w:rFonts w:ascii="Arial" w:hAnsi="Arial" w:cs="Arial"/>
        </w:rPr>
        <w:t xml:space="preserve">2001). However, these studies do not suggest that genetics alone determine whether an individual will commit CSA/E. Instead, they highlight a predisposition to certain personality traits, such as impulsivity, aggression, and poor emotional regulation, which may contribute to risk-taking behaviours, including the potential for CSA/E (Moffitt </w:t>
      </w:r>
      <w:r w:rsidRPr="00E741A8">
        <w:rPr>
          <w:rFonts w:ascii="Arial" w:hAnsi="Arial" w:cs="Arial"/>
          <w:i/>
          <w:iCs/>
        </w:rPr>
        <w:t>et al</w:t>
      </w:r>
      <w:r w:rsidRPr="00E741A8">
        <w:rPr>
          <w:rFonts w:ascii="Arial" w:hAnsi="Arial" w:cs="Arial"/>
        </w:rPr>
        <w:t>., 2002).</w:t>
      </w:r>
    </w:p>
    <w:p w14:paraId="02C22955" w14:textId="77777777" w:rsidR="00E741A8" w:rsidRPr="000E030C" w:rsidRDefault="00E741A8" w:rsidP="00CA2739">
      <w:pPr>
        <w:spacing w:before="0" w:after="0" w:line="360" w:lineRule="auto"/>
        <w:ind w:left="0"/>
        <w:jc w:val="both"/>
        <w:rPr>
          <w:rFonts w:ascii="Arial" w:hAnsi="Arial" w:cs="Arial"/>
          <w:lang w:val="en-GB"/>
        </w:rPr>
      </w:pPr>
    </w:p>
    <w:p w14:paraId="3C40F3D5" w14:textId="59EDB2E3" w:rsidR="005E79EB" w:rsidRDefault="001B2559" w:rsidP="00CA2739">
      <w:pPr>
        <w:spacing w:before="0" w:after="0" w:line="360" w:lineRule="auto"/>
        <w:ind w:left="0"/>
        <w:jc w:val="both"/>
        <w:rPr>
          <w:rFonts w:ascii="Arial" w:hAnsi="Arial" w:cs="Arial"/>
        </w:rPr>
      </w:pPr>
      <w:r w:rsidRPr="001B2559">
        <w:rPr>
          <w:rFonts w:ascii="Arial" w:hAnsi="Arial" w:cs="Arial"/>
        </w:rPr>
        <w:t xml:space="preserve">Certain genetic markers have also been studied in relation to aggressive and impulsive behaviour. One well-known example is the MAOA gene, often referred to as the “warrior gene.” This gene regulates the breakdown of neurotransmitters like serotonin and dopamine, which are involved in mood and behaviour regulation. Low-functioning variants of the MAOA gene have been linked to an increased tendency for aggressive behaviours, particularly in individuals who have been exposed to early childhood abuse (Caspi et al., 2002; Byrd and </w:t>
      </w:r>
      <w:proofErr w:type="spellStart"/>
      <w:r w:rsidRPr="001B2559">
        <w:rPr>
          <w:rFonts w:ascii="Arial" w:hAnsi="Arial" w:cs="Arial"/>
        </w:rPr>
        <w:t>Manuck</w:t>
      </w:r>
      <w:proofErr w:type="spellEnd"/>
      <w:r w:rsidRPr="001B2559">
        <w:rPr>
          <w:rFonts w:ascii="Arial" w:hAnsi="Arial" w:cs="Arial"/>
        </w:rPr>
        <w:t xml:space="preserve">, 2014). The DRD4 gene, which is associated with the dopamine system, has been linked to sensation-seeking behaviours and impulsivity, traits that are often seen in individuals predisposed to engage in high-risk behaviour, including CSA/E (Beaver </w:t>
      </w:r>
      <w:r w:rsidRPr="001B2559">
        <w:rPr>
          <w:rFonts w:ascii="Arial" w:hAnsi="Arial" w:cs="Arial"/>
          <w:i/>
          <w:iCs/>
        </w:rPr>
        <w:t>et al</w:t>
      </w:r>
      <w:r w:rsidRPr="001B2559">
        <w:rPr>
          <w:rFonts w:ascii="Arial" w:hAnsi="Arial" w:cs="Arial"/>
        </w:rPr>
        <w:t>., 20</w:t>
      </w:r>
      <w:r>
        <w:rPr>
          <w:rFonts w:ascii="Arial" w:hAnsi="Arial" w:cs="Arial"/>
        </w:rPr>
        <w:t>10</w:t>
      </w:r>
      <w:r w:rsidRPr="001B2559">
        <w:rPr>
          <w:rFonts w:ascii="Arial" w:hAnsi="Arial" w:cs="Arial"/>
        </w:rPr>
        <w:t>; Reif and Lesch, 2003).</w:t>
      </w:r>
    </w:p>
    <w:p w14:paraId="3C5E4896" w14:textId="77777777" w:rsidR="001B2559" w:rsidRPr="000E030C" w:rsidRDefault="001B2559" w:rsidP="00CA2739">
      <w:pPr>
        <w:spacing w:before="0" w:after="0" w:line="360" w:lineRule="auto"/>
        <w:ind w:left="0"/>
        <w:jc w:val="both"/>
        <w:rPr>
          <w:rFonts w:ascii="Arial" w:hAnsi="Arial" w:cs="Arial"/>
          <w:lang w:val="en-GB"/>
        </w:rPr>
      </w:pPr>
    </w:p>
    <w:p w14:paraId="7CE6F937" w14:textId="66DFA939" w:rsidR="000E030C" w:rsidRPr="000E030C" w:rsidRDefault="001B2559" w:rsidP="00CA2739">
      <w:pPr>
        <w:spacing w:line="360" w:lineRule="auto"/>
        <w:ind w:left="0"/>
        <w:jc w:val="both"/>
        <w:rPr>
          <w:rFonts w:ascii="Arial" w:hAnsi="Arial" w:cs="Arial"/>
          <w:lang w:val="en-GB"/>
        </w:rPr>
      </w:pPr>
      <w:r w:rsidRPr="001B2559">
        <w:rPr>
          <w:rFonts w:ascii="Arial" w:hAnsi="Arial" w:cs="Arial"/>
        </w:rPr>
        <w:t>These findings suggest that there may be genetic markers that predispose individuals to behaviours associated with CSA/E, though these markers do not function as “abuse genes.” Instead, they act as risk factors that increase the likelihood of certain behaviours emerging under specific environmental conditions, such as childhood abuse, neglect, or poor attachment (Kendler and Baker, 2007; McAdams et al., 2013).</w:t>
      </w:r>
    </w:p>
    <w:p w14:paraId="15F4DA81" w14:textId="7786FFE2"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0" w:name="_Toc198060443"/>
      <w:r w:rsidRPr="00E177A5">
        <w:rPr>
          <w:rStyle w:val="Strong"/>
          <w:rFonts w:ascii="Arial" w:hAnsi="Arial" w:cs="Arial"/>
          <w:b/>
          <w:bCs/>
          <w:sz w:val="24"/>
          <w:szCs w:val="24"/>
          <w:lang w:val="en-GB"/>
        </w:rPr>
        <w:lastRenderedPageBreak/>
        <w:t>2.</w:t>
      </w:r>
      <w:r w:rsidRPr="00E177A5">
        <w:rPr>
          <w:rStyle w:val="Strong"/>
          <w:rFonts w:ascii="Arial" w:hAnsi="Arial" w:cs="Arial"/>
          <w:b/>
          <w:bCs/>
          <w:sz w:val="24"/>
          <w:szCs w:val="24"/>
        </w:rPr>
        <w:t>4</w:t>
      </w:r>
      <w:r w:rsidRPr="00E177A5">
        <w:rPr>
          <w:rStyle w:val="Strong"/>
          <w:rFonts w:ascii="Arial" w:hAnsi="Arial" w:cs="Arial"/>
          <w:b/>
          <w:bCs/>
          <w:sz w:val="24"/>
          <w:szCs w:val="24"/>
          <w:lang w:val="en-GB"/>
        </w:rPr>
        <w:t xml:space="preserve"> Gene-Environment Interactions</w:t>
      </w:r>
      <w:bookmarkEnd w:id="30"/>
    </w:p>
    <w:p w14:paraId="4E2BCC00" w14:textId="04568566" w:rsidR="007E7ED0" w:rsidRDefault="00A12D09" w:rsidP="00CA2739">
      <w:pPr>
        <w:spacing w:before="0" w:after="0" w:line="360" w:lineRule="auto"/>
        <w:ind w:left="0"/>
        <w:jc w:val="both"/>
        <w:rPr>
          <w:rFonts w:ascii="Arial" w:hAnsi="Arial" w:cs="Arial"/>
        </w:rPr>
      </w:pPr>
      <w:r w:rsidRPr="00A12D09">
        <w:rPr>
          <w:rFonts w:ascii="Arial" w:hAnsi="Arial" w:cs="Arial"/>
        </w:rPr>
        <w:t>A critical concept in understanding the development of CSA/E is the idea of gene-environment interactions. This concept posits that genetic vulnerabilities may only manifest in harmful behaviours when individuals are exposed to certain environmental stressors, such as childhood trauma or neglect. For example, a person with a low-functioning MAOA gene may be at a higher risk for aggressive behaviour, but only if they have been exposed to early maltreatment (Nilsson et al., 2018; Verhoeven et al., 2012). Conversely, individuals with a supportive environment may be able to manage these genetic predispositions more effectively.</w:t>
      </w:r>
    </w:p>
    <w:p w14:paraId="71F3E10E" w14:textId="77777777" w:rsidR="00A12D09" w:rsidRPr="000E030C" w:rsidRDefault="00A12D09" w:rsidP="00CA2739">
      <w:pPr>
        <w:spacing w:before="0" w:after="0" w:line="360" w:lineRule="auto"/>
        <w:ind w:left="0"/>
        <w:jc w:val="both"/>
        <w:rPr>
          <w:rFonts w:ascii="Arial" w:hAnsi="Arial" w:cs="Arial"/>
          <w:lang w:val="en-GB"/>
        </w:rPr>
      </w:pPr>
    </w:p>
    <w:p w14:paraId="24B1F823" w14:textId="6EFD4454" w:rsidR="000E030C" w:rsidRDefault="00185F3F" w:rsidP="00CA2739">
      <w:pPr>
        <w:pStyle w:val="Heading1"/>
        <w:spacing w:line="360" w:lineRule="auto"/>
        <w:jc w:val="both"/>
        <w:rPr>
          <w:rFonts w:ascii="Arial" w:hAnsi="Arial"/>
          <w:b w:val="0"/>
          <w:bCs w:val="0"/>
          <w:kern w:val="0"/>
          <w:sz w:val="24"/>
          <w:szCs w:val="24"/>
        </w:rPr>
      </w:pPr>
      <w:bookmarkStart w:id="31" w:name="_Toc198060444"/>
      <w:r w:rsidRPr="00185F3F">
        <w:rPr>
          <w:rFonts w:ascii="Arial" w:hAnsi="Arial"/>
          <w:b w:val="0"/>
          <w:bCs w:val="0"/>
          <w:kern w:val="0"/>
          <w:sz w:val="24"/>
          <w:szCs w:val="24"/>
        </w:rPr>
        <w:t xml:space="preserve">Epigenetics, the study of how environmental factors can influence gene expression without altering the underlying DNA sequence, is another area of increasing interest. Stressful experiences, such as chronic abuse or trauma, can cause chemical changes that activate or silence certain genes (McGowan et al., 2009; </w:t>
      </w:r>
      <w:proofErr w:type="spellStart"/>
      <w:r w:rsidRPr="00185F3F">
        <w:rPr>
          <w:rFonts w:ascii="Arial" w:hAnsi="Arial"/>
          <w:b w:val="0"/>
          <w:bCs w:val="0"/>
          <w:kern w:val="0"/>
          <w:sz w:val="24"/>
          <w:szCs w:val="24"/>
        </w:rPr>
        <w:t>Szyf</w:t>
      </w:r>
      <w:proofErr w:type="spellEnd"/>
      <w:r w:rsidRPr="00185F3F">
        <w:rPr>
          <w:rFonts w:ascii="Arial" w:hAnsi="Arial"/>
          <w:b w:val="0"/>
          <w:bCs w:val="0"/>
          <w:kern w:val="0"/>
          <w:sz w:val="24"/>
          <w:szCs w:val="24"/>
        </w:rPr>
        <w:t xml:space="preserve"> et al., 2005). This may help explain why some individuals who experience childhood trauma may develop abusive behaviours, while others do not. These findings suggest that both genetic predisposition and environmental influences are crucial in determining whether someone will engage in CSA/E.</w:t>
      </w:r>
      <w:bookmarkEnd w:id="31"/>
    </w:p>
    <w:p w14:paraId="5FACFA34" w14:textId="77777777" w:rsidR="00185F3F" w:rsidRPr="00E177A5" w:rsidRDefault="00185F3F" w:rsidP="005E79EB">
      <w:pPr>
        <w:pStyle w:val="Heading1"/>
        <w:spacing w:line="360" w:lineRule="auto"/>
        <w:jc w:val="left"/>
        <w:rPr>
          <w:sz w:val="24"/>
          <w:szCs w:val="24"/>
          <w:lang w:val="en-GB"/>
        </w:rPr>
      </w:pPr>
    </w:p>
    <w:p w14:paraId="08A8170B" w14:textId="3B705C96"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2" w:name="_Toc198060445"/>
      <w:r w:rsidRPr="00E177A5">
        <w:rPr>
          <w:rStyle w:val="Strong"/>
          <w:rFonts w:ascii="Arial" w:hAnsi="Arial" w:cs="Arial"/>
          <w:b/>
          <w:bCs/>
          <w:sz w:val="24"/>
          <w:szCs w:val="24"/>
        </w:rPr>
        <w:t>2.5</w:t>
      </w:r>
      <w:r w:rsidRPr="00E177A5">
        <w:rPr>
          <w:rStyle w:val="Strong"/>
          <w:rFonts w:ascii="Arial" w:hAnsi="Arial" w:cs="Arial"/>
          <w:b/>
          <w:bCs/>
          <w:sz w:val="24"/>
          <w:szCs w:val="24"/>
          <w:lang w:val="en-GB"/>
        </w:rPr>
        <w:t xml:space="preserve"> Early Intervention</w:t>
      </w:r>
      <w:bookmarkEnd w:id="32"/>
    </w:p>
    <w:p w14:paraId="4BEBC4AE" w14:textId="3E461C28" w:rsidR="007E7ED0" w:rsidRDefault="00185F3F" w:rsidP="005E79EB">
      <w:pPr>
        <w:spacing w:before="0" w:after="0" w:line="360" w:lineRule="auto"/>
        <w:ind w:left="0"/>
        <w:jc w:val="both"/>
        <w:rPr>
          <w:rFonts w:ascii="Arial" w:hAnsi="Arial" w:cs="Arial"/>
        </w:rPr>
      </w:pPr>
      <w:r w:rsidRPr="00185F3F">
        <w:rPr>
          <w:rFonts w:ascii="Arial" w:hAnsi="Arial" w:cs="Arial"/>
        </w:rPr>
        <w:t>Early identification and intervention are vital to preventing CSA/E. Psychotherapy, particularly Cognitive Behavioural Therapy (CBT), is an essential tool for addressing the cognitive distortions and emotional dysregulation that often underlie abusive behaviours. CBT can help individuals confront and challenge their harmful thought patterns, such as the belief that children can consent to sexual activity and replace them with healthier perspectives (Herbert and Forman, 2011; Nakao et al., 2021).</w:t>
      </w:r>
    </w:p>
    <w:p w14:paraId="5DDC226E" w14:textId="77777777" w:rsidR="00185F3F" w:rsidRDefault="00185F3F" w:rsidP="00185F3F">
      <w:pPr>
        <w:spacing w:line="360" w:lineRule="auto"/>
        <w:ind w:left="0"/>
        <w:jc w:val="both"/>
        <w:rPr>
          <w:rFonts w:ascii="Arial" w:hAnsi="Arial" w:cs="Arial"/>
          <w:lang w:val="en-GB"/>
        </w:rPr>
      </w:pPr>
    </w:p>
    <w:p w14:paraId="786D410D" w14:textId="03916ABD" w:rsidR="00185F3F" w:rsidRDefault="00630423" w:rsidP="00253CB3">
      <w:pPr>
        <w:spacing w:line="360" w:lineRule="auto"/>
        <w:ind w:left="0"/>
        <w:jc w:val="both"/>
        <w:rPr>
          <w:rFonts w:ascii="Arial" w:hAnsi="Arial" w:cs="Arial"/>
        </w:rPr>
      </w:pPr>
      <w:r w:rsidRPr="00630423">
        <w:rPr>
          <w:rFonts w:ascii="Arial" w:hAnsi="Arial" w:cs="Arial"/>
        </w:rPr>
        <w:t>Another important intervention is the use of relapse prevention programs, which provide individuals with strategies to manage high-risk situations and avoid acting on harmful impulses. These programs teach individuals to recogni</w:t>
      </w:r>
      <w:r w:rsidR="00253CB3">
        <w:rPr>
          <w:rFonts w:ascii="Arial" w:hAnsi="Arial" w:cs="Arial"/>
        </w:rPr>
        <w:t>s</w:t>
      </w:r>
      <w:r w:rsidRPr="00630423">
        <w:rPr>
          <w:rFonts w:ascii="Arial" w:hAnsi="Arial" w:cs="Arial"/>
        </w:rPr>
        <w:t xml:space="preserve">e early signs of distress and develop coping mechanisms to prevent abuse from occurring. Early intervention can be especially important for individuals who have not yet committed </w:t>
      </w:r>
      <w:r w:rsidRPr="00630423">
        <w:rPr>
          <w:rFonts w:ascii="Arial" w:hAnsi="Arial" w:cs="Arial"/>
        </w:rPr>
        <w:lastRenderedPageBreak/>
        <w:t>offenses but are at risk due to underlying psychological or genetic vulnerabilities (Marshall et al., 1999; Launay, 2001).</w:t>
      </w:r>
    </w:p>
    <w:p w14:paraId="4B0DC269" w14:textId="77777777" w:rsidR="00630423" w:rsidRPr="00E177A5" w:rsidRDefault="00630423" w:rsidP="005E79EB">
      <w:pPr>
        <w:spacing w:line="360" w:lineRule="auto"/>
        <w:jc w:val="both"/>
        <w:rPr>
          <w:rFonts w:ascii="Arial" w:hAnsi="Arial" w:cs="Arial"/>
          <w:lang w:val="en-GB"/>
        </w:rPr>
      </w:pPr>
    </w:p>
    <w:p w14:paraId="6B8B197A" w14:textId="2A6CF89D" w:rsidR="000E030C" w:rsidRPr="00E177A5" w:rsidRDefault="000E030C" w:rsidP="005E79EB">
      <w:pPr>
        <w:pStyle w:val="Heading1"/>
        <w:spacing w:line="360" w:lineRule="auto"/>
        <w:jc w:val="left"/>
        <w:rPr>
          <w:rStyle w:val="Strong"/>
          <w:rFonts w:ascii="Arial" w:hAnsi="Arial" w:cs="Arial"/>
          <w:b/>
          <w:bCs/>
          <w:sz w:val="24"/>
          <w:szCs w:val="24"/>
          <w:lang w:val="en-GB"/>
        </w:rPr>
      </w:pPr>
      <w:bookmarkStart w:id="33" w:name="_Toc198060446"/>
      <w:r w:rsidRPr="00E177A5">
        <w:rPr>
          <w:rStyle w:val="Strong"/>
          <w:rFonts w:ascii="Arial" w:hAnsi="Arial" w:cs="Arial"/>
          <w:b/>
          <w:bCs/>
          <w:sz w:val="24"/>
          <w:szCs w:val="24"/>
        </w:rPr>
        <w:t>2.6</w:t>
      </w:r>
      <w:r w:rsidRPr="00E177A5">
        <w:rPr>
          <w:rStyle w:val="Strong"/>
          <w:rFonts w:ascii="Arial" w:hAnsi="Arial" w:cs="Arial"/>
          <w:b/>
          <w:bCs/>
          <w:sz w:val="24"/>
          <w:szCs w:val="24"/>
          <w:lang w:val="en-GB"/>
        </w:rPr>
        <w:t xml:space="preserve"> Pharmaceutical Interventions</w:t>
      </w:r>
      <w:bookmarkEnd w:id="33"/>
    </w:p>
    <w:p w14:paraId="525D555B" w14:textId="53B27DF1" w:rsidR="000E030C" w:rsidRDefault="000E030C" w:rsidP="005E79EB">
      <w:pPr>
        <w:spacing w:before="0" w:after="0" w:line="360" w:lineRule="auto"/>
        <w:ind w:left="0"/>
        <w:jc w:val="both"/>
        <w:rPr>
          <w:rFonts w:ascii="Arial" w:hAnsi="Arial" w:cs="Arial"/>
          <w:lang w:val="en-GB"/>
        </w:rPr>
      </w:pPr>
      <w:r w:rsidRPr="000E030C">
        <w:rPr>
          <w:rFonts w:ascii="Arial" w:hAnsi="Arial" w:cs="Arial"/>
          <w:lang w:val="en-GB"/>
        </w:rPr>
        <w:t>Pharmaceutical treatments can play an important role in the medical management of individuals at risk for CSA/E. Anti-libidinal medications, such as medroxyprogesterone acetate (chemical castration), have been used to reduce sexual desire and are commonly used in individuals who have committed offenses. These medications lower testosterone levels, which reduces sexual drive, and they are typically employed in conjunction with psychotherapy to reduce the risk of reoffending</w:t>
      </w:r>
      <w:r w:rsidR="00A97FB2">
        <w:rPr>
          <w:rFonts w:ascii="Arial" w:hAnsi="Arial" w:cs="Arial"/>
          <w:lang w:val="en-GB"/>
        </w:rPr>
        <w:t xml:space="preserve"> </w:t>
      </w:r>
      <w:r w:rsidR="00A97FB2" w:rsidRPr="00A97FB2">
        <w:rPr>
          <w:rFonts w:ascii="Arial" w:hAnsi="Arial" w:cs="Arial"/>
        </w:rPr>
        <w:t>(Bradford, 2001; Thibaut et al., 2010).</w:t>
      </w:r>
    </w:p>
    <w:p w14:paraId="6FC92213" w14:textId="77777777" w:rsidR="007E7ED0" w:rsidRPr="000E030C" w:rsidRDefault="007E7ED0" w:rsidP="005E79EB">
      <w:pPr>
        <w:spacing w:before="0" w:after="0" w:line="360" w:lineRule="auto"/>
        <w:ind w:left="0"/>
        <w:jc w:val="both"/>
        <w:rPr>
          <w:rFonts w:ascii="Arial" w:hAnsi="Arial" w:cs="Arial"/>
          <w:lang w:val="en-GB"/>
        </w:rPr>
      </w:pPr>
    </w:p>
    <w:p w14:paraId="61A05D99" w14:textId="7BA34396" w:rsidR="000E030C" w:rsidRPr="00E177A5" w:rsidRDefault="000E030C" w:rsidP="005E79EB">
      <w:pPr>
        <w:spacing w:before="0" w:after="0" w:line="360" w:lineRule="auto"/>
        <w:ind w:left="0"/>
        <w:jc w:val="both"/>
        <w:rPr>
          <w:rFonts w:ascii="Arial" w:hAnsi="Arial" w:cs="Arial"/>
          <w:lang w:val="en-GB"/>
        </w:rPr>
      </w:pPr>
      <w:r w:rsidRPr="000E030C">
        <w:rPr>
          <w:rFonts w:ascii="Arial" w:hAnsi="Arial" w:cs="Arial"/>
          <w:lang w:val="en-GB"/>
        </w:rPr>
        <w:t xml:space="preserve">Additionally, Selective Serotonin Reuptake Inhibitors (SSRIs), commonly prescribed for obsessive-compulsive disorder (OCD) and depression, have been found to reduce compulsive sexual </w:t>
      </w:r>
      <w:r w:rsidRPr="00E177A5">
        <w:rPr>
          <w:rFonts w:ascii="Arial" w:hAnsi="Arial" w:cs="Arial"/>
          <w:lang w:val="en-GB"/>
        </w:rPr>
        <w:t>behaviours</w:t>
      </w:r>
      <w:r w:rsidRPr="000E030C">
        <w:rPr>
          <w:rFonts w:ascii="Arial" w:hAnsi="Arial" w:cs="Arial"/>
          <w:lang w:val="en-GB"/>
        </w:rPr>
        <w:t xml:space="preserve"> and intrusive thoughts related to CSA/E. SSRIs help individuals manage the obsessive urges that may contribute to acting on </w:t>
      </w:r>
      <w:r w:rsidRPr="00E177A5">
        <w:rPr>
          <w:rFonts w:ascii="Arial" w:hAnsi="Arial" w:cs="Arial"/>
          <w:lang w:val="en-GB"/>
        </w:rPr>
        <w:t>paedophilic</w:t>
      </w:r>
      <w:r w:rsidRPr="000E030C">
        <w:rPr>
          <w:rFonts w:ascii="Arial" w:hAnsi="Arial" w:cs="Arial"/>
          <w:lang w:val="en-GB"/>
        </w:rPr>
        <w:t xml:space="preserve"> desires. While these medications are not a cure for </w:t>
      </w:r>
      <w:r w:rsidRPr="00E177A5">
        <w:rPr>
          <w:rFonts w:ascii="Arial" w:hAnsi="Arial" w:cs="Arial"/>
          <w:lang w:val="en-GB"/>
        </w:rPr>
        <w:t>paedophilic</w:t>
      </w:r>
      <w:r w:rsidRPr="000E030C">
        <w:rPr>
          <w:rFonts w:ascii="Arial" w:hAnsi="Arial" w:cs="Arial"/>
          <w:lang w:val="en-GB"/>
        </w:rPr>
        <w:t xml:space="preserve"> disorder, they can help reduce the risk of harmful </w:t>
      </w:r>
      <w:r w:rsidRPr="00E177A5">
        <w:rPr>
          <w:rFonts w:ascii="Arial" w:hAnsi="Arial" w:cs="Arial"/>
          <w:lang w:val="en-GB"/>
        </w:rPr>
        <w:t>behaviours</w:t>
      </w:r>
      <w:r w:rsidRPr="000E030C">
        <w:rPr>
          <w:rFonts w:ascii="Arial" w:hAnsi="Arial" w:cs="Arial"/>
          <w:lang w:val="en-GB"/>
        </w:rPr>
        <w:t xml:space="preserve"> when combined with psychotherapy and support</w:t>
      </w:r>
      <w:r w:rsidR="00A97FB2">
        <w:rPr>
          <w:rFonts w:ascii="Arial" w:hAnsi="Arial" w:cs="Arial"/>
          <w:lang w:val="en-GB"/>
        </w:rPr>
        <w:t xml:space="preserve"> </w:t>
      </w:r>
      <w:r w:rsidR="00A97FB2" w:rsidRPr="00A97FB2">
        <w:rPr>
          <w:rFonts w:ascii="Arial" w:hAnsi="Arial" w:cs="Arial"/>
        </w:rPr>
        <w:t>(</w:t>
      </w:r>
      <w:r w:rsidR="00A97FB2">
        <w:rPr>
          <w:rFonts w:ascii="Arial" w:hAnsi="Arial" w:cs="Arial"/>
        </w:rPr>
        <w:t>Locher</w:t>
      </w:r>
      <w:r w:rsidR="00A97FB2" w:rsidRPr="00A97FB2">
        <w:rPr>
          <w:rFonts w:ascii="Arial" w:hAnsi="Arial" w:cs="Arial"/>
        </w:rPr>
        <w:t xml:space="preserve"> et al., 2018; </w:t>
      </w:r>
      <w:r w:rsidR="00BA6468">
        <w:rPr>
          <w:rFonts w:ascii="Arial" w:hAnsi="Arial" w:cs="Arial"/>
        </w:rPr>
        <w:t>Thibaut</w:t>
      </w:r>
      <w:r w:rsidR="00A97FB2" w:rsidRPr="00A97FB2">
        <w:rPr>
          <w:rFonts w:ascii="Arial" w:hAnsi="Arial" w:cs="Arial"/>
        </w:rPr>
        <w:t>., 20</w:t>
      </w:r>
      <w:r w:rsidR="00BA6468">
        <w:rPr>
          <w:rFonts w:ascii="Arial" w:hAnsi="Arial" w:cs="Arial"/>
        </w:rPr>
        <w:t>22</w:t>
      </w:r>
      <w:r w:rsidR="00A97FB2" w:rsidRPr="00A97FB2">
        <w:rPr>
          <w:rFonts w:ascii="Arial" w:hAnsi="Arial" w:cs="Arial"/>
        </w:rPr>
        <w:t>).</w:t>
      </w:r>
    </w:p>
    <w:p w14:paraId="7768B5ED" w14:textId="77777777" w:rsidR="000E030C" w:rsidRPr="000E030C" w:rsidRDefault="000E030C" w:rsidP="005E79EB">
      <w:pPr>
        <w:spacing w:line="360" w:lineRule="auto"/>
        <w:rPr>
          <w:rFonts w:ascii="Arial" w:hAnsi="Arial" w:cs="Arial"/>
          <w:lang w:val="en-GB"/>
        </w:rPr>
      </w:pPr>
    </w:p>
    <w:p w14:paraId="1E7F1D58" w14:textId="0D957344" w:rsidR="002E2FDD" w:rsidRPr="00E177A5" w:rsidRDefault="000E030C" w:rsidP="005E79EB">
      <w:pPr>
        <w:pStyle w:val="Heading1"/>
        <w:spacing w:line="360" w:lineRule="auto"/>
        <w:jc w:val="both"/>
        <w:rPr>
          <w:rStyle w:val="Strong"/>
          <w:rFonts w:ascii="Arial" w:hAnsi="Arial" w:cs="Arial"/>
          <w:b/>
          <w:bCs/>
          <w:sz w:val="24"/>
          <w:szCs w:val="24"/>
          <w:lang w:val="en-GB"/>
        </w:rPr>
      </w:pPr>
      <w:bookmarkStart w:id="34" w:name="_Toc198060447"/>
      <w:r w:rsidRPr="00E177A5">
        <w:rPr>
          <w:rStyle w:val="Strong"/>
          <w:rFonts w:ascii="Arial" w:hAnsi="Arial" w:cs="Arial"/>
          <w:b/>
          <w:bCs/>
          <w:sz w:val="24"/>
          <w:szCs w:val="24"/>
        </w:rPr>
        <w:t>2.7</w:t>
      </w:r>
      <w:r w:rsidRPr="00E177A5">
        <w:rPr>
          <w:rStyle w:val="Strong"/>
          <w:rFonts w:ascii="Arial" w:hAnsi="Arial" w:cs="Arial"/>
          <w:b/>
          <w:bCs/>
          <w:sz w:val="24"/>
          <w:szCs w:val="24"/>
          <w:lang w:val="en-GB"/>
        </w:rPr>
        <w:t xml:space="preserve"> Reducing Stigma and Encouraging Help-Seeking</w:t>
      </w:r>
      <w:bookmarkEnd w:id="34"/>
    </w:p>
    <w:p w14:paraId="35916CE6" w14:textId="027BA7F7" w:rsidR="000E030C" w:rsidRDefault="000E030C" w:rsidP="005E79EB">
      <w:pPr>
        <w:spacing w:before="0" w:after="0" w:line="360" w:lineRule="auto"/>
        <w:ind w:left="0"/>
        <w:jc w:val="both"/>
        <w:rPr>
          <w:rFonts w:ascii="Arial" w:hAnsi="Arial" w:cs="Arial"/>
          <w:lang w:val="en-GB"/>
        </w:rPr>
      </w:pPr>
      <w:r w:rsidRPr="000E030C">
        <w:rPr>
          <w:rFonts w:ascii="Arial" w:hAnsi="Arial" w:cs="Arial"/>
          <w:lang w:val="en-GB"/>
        </w:rPr>
        <w:t xml:space="preserve">One of the largest barriers to effective intervention is the stigma surrounding </w:t>
      </w:r>
      <w:r w:rsidRPr="00E177A5">
        <w:rPr>
          <w:rFonts w:ascii="Arial" w:hAnsi="Arial" w:cs="Arial"/>
          <w:lang w:val="en-GB"/>
        </w:rPr>
        <w:t>paedophilic</w:t>
      </w:r>
      <w:r w:rsidRPr="000E030C">
        <w:rPr>
          <w:rFonts w:ascii="Arial" w:hAnsi="Arial" w:cs="Arial"/>
          <w:lang w:val="en-GB"/>
        </w:rPr>
        <w:t xml:space="preserve"> attractions. Many individuals who experience these attractions but have not committed any offenses are afraid to seek help due to the fear of being </w:t>
      </w:r>
      <w:r w:rsidRPr="00E177A5">
        <w:rPr>
          <w:rFonts w:ascii="Arial" w:hAnsi="Arial" w:cs="Arial"/>
          <w:lang w:val="en-GB"/>
        </w:rPr>
        <w:t>labelled</w:t>
      </w:r>
      <w:r w:rsidRPr="000E030C">
        <w:rPr>
          <w:rFonts w:ascii="Arial" w:hAnsi="Arial" w:cs="Arial"/>
          <w:lang w:val="en-GB"/>
        </w:rPr>
        <w:t xml:space="preserve"> as a predator. This social stigma can lead to mental health issues, such as depression and suicidal ideation, and ultimately may prevent individuals from seeking the treatment they need</w:t>
      </w:r>
      <w:r w:rsidR="00BA6468">
        <w:rPr>
          <w:rFonts w:ascii="Arial" w:hAnsi="Arial" w:cs="Arial"/>
          <w:lang w:val="en-GB"/>
        </w:rPr>
        <w:t xml:space="preserve"> </w:t>
      </w:r>
      <w:r w:rsidR="00BA6468" w:rsidRPr="00BA6468">
        <w:rPr>
          <w:rFonts w:ascii="Arial" w:hAnsi="Arial" w:cs="Arial"/>
        </w:rPr>
        <w:t>(Levenson et al., 2017; Cantor &amp; McPhail, 2019).</w:t>
      </w:r>
    </w:p>
    <w:p w14:paraId="7A4905D8" w14:textId="77777777" w:rsidR="007E7ED0" w:rsidRPr="000E030C" w:rsidRDefault="007E7ED0" w:rsidP="005E79EB">
      <w:pPr>
        <w:spacing w:before="0" w:after="0" w:line="360" w:lineRule="auto"/>
        <w:ind w:left="0"/>
        <w:jc w:val="both"/>
        <w:rPr>
          <w:rFonts w:ascii="Arial" w:hAnsi="Arial" w:cs="Arial"/>
          <w:lang w:val="en-GB"/>
        </w:rPr>
      </w:pPr>
    </w:p>
    <w:p w14:paraId="30F1ADAD" w14:textId="78E7FCB7" w:rsidR="000E030C" w:rsidRDefault="00BA6468" w:rsidP="000D3C5D">
      <w:pPr>
        <w:spacing w:line="360" w:lineRule="auto"/>
        <w:ind w:left="0"/>
        <w:jc w:val="both"/>
        <w:rPr>
          <w:rFonts w:ascii="Arial" w:hAnsi="Arial" w:cs="Arial"/>
        </w:rPr>
      </w:pPr>
      <w:r w:rsidRPr="00BA6468">
        <w:rPr>
          <w:rFonts w:ascii="Arial" w:hAnsi="Arial" w:cs="Arial"/>
        </w:rPr>
        <w:t>Creating supportive environments where individuals can access help without fear of judgment or criminali</w:t>
      </w:r>
      <w:r w:rsidR="005B6A1F">
        <w:rPr>
          <w:rFonts w:ascii="Arial" w:hAnsi="Arial" w:cs="Arial"/>
        </w:rPr>
        <w:t>s</w:t>
      </w:r>
      <w:r w:rsidRPr="00BA6468">
        <w:rPr>
          <w:rFonts w:ascii="Arial" w:hAnsi="Arial" w:cs="Arial"/>
        </w:rPr>
        <w:t>ation is crucial. Public education campaigns that foster understanding and emphasi</w:t>
      </w:r>
      <w:r w:rsidR="005B6A1F">
        <w:rPr>
          <w:rFonts w:ascii="Arial" w:hAnsi="Arial" w:cs="Arial"/>
        </w:rPr>
        <w:t>s</w:t>
      </w:r>
      <w:r w:rsidRPr="00BA6468">
        <w:rPr>
          <w:rFonts w:ascii="Arial" w:hAnsi="Arial" w:cs="Arial"/>
        </w:rPr>
        <w:t>e mental health care over criminali</w:t>
      </w:r>
      <w:r w:rsidR="005B6A1F">
        <w:rPr>
          <w:rFonts w:ascii="Arial" w:hAnsi="Arial" w:cs="Arial"/>
        </w:rPr>
        <w:t>s</w:t>
      </w:r>
      <w:r w:rsidRPr="00BA6468">
        <w:rPr>
          <w:rFonts w:ascii="Arial" w:hAnsi="Arial" w:cs="Arial"/>
        </w:rPr>
        <w:t xml:space="preserve">ation can help to </w:t>
      </w:r>
      <w:r w:rsidRPr="00BA6468">
        <w:rPr>
          <w:rFonts w:ascii="Arial" w:hAnsi="Arial" w:cs="Arial"/>
        </w:rPr>
        <w:lastRenderedPageBreak/>
        <w:t>reduce stigma and encourage help-seeking behaviours (Corrigan and Penn, 1999; Aamar, 2022). In addition, confidential counselling services and online resources, such as “Stop It Now!”, provide a safe space for individuals to address their concerns before committing an offense (Lucy Faithfull Foundation, 2025).</w:t>
      </w:r>
    </w:p>
    <w:p w14:paraId="1A3F021A" w14:textId="77777777" w:rsidR="00BA6468" w:rsidRPr="00E177A5" w:rsidRDefault="00BA6468" w:rsidP="005E79EB">
      <w:pPr>
        <w:spacing w:line="360" w:lineRule="auto"/>
        <w:jc w:val="both"/>
        <w:rPr>
          <w:rFonts w:ascii="Arial" w:hAnsi="Arial" w:cs="Arial"/>
          <w:lang w:val="en-GB"/>
        </w:rPr>
      </w:pPr>
    </w:p>
    <w:p w14:paraId="7F4523FE" w14:textId="5A9F6BA6" w:rsidR="000E030C" w:rsidRPr="00327F2B" w:rsidRDefault="000E030C" w:rsidP="005E79EB">
      <w:pPr>
        <w:pStyle w:val="Heading1"/>
        <w:spacing w:line="360" w:lineRule="auto"/>
        <w:jc w:val="left"/>
        <w:rPr>
          <w:rStyle w:val="Strong"/>
          <w:rFonts w:ascii="Arial" w:hAnsi="Arial" w:cs="Arial"/>
          <w:b/>
          <w:bCs/>
          <w:sz w:val="24"/>
          <w:szCs w:val="24"/>
        </w:rPr>
      </w:pPr>
      <w:bookmarkStart w:id="35" w:name="_Toc198060448"/>
      <w:r w:rsidRPr="00327F2B">
        <w:rPr>
          <w:rStyle w:val="Strong"/>
          <w:rFonts w:ascii="Arial" w:hAnsi="Arial" w:cs="Arial"/>
          <w:b/>
          <w:bCs/>
          <w:sz w:val="24"/>
          <w:szCs w:val="24"/>
        </w:rPr>
        <w:t>2.8 Conclusion</w:t>
      </w:r>
      <w:bookmarkEnd w:id="35"/>
    </w:p>
    <w:p w14:paraId="5B8FE1EA" w14:textId="76D6F396" w:rsidR="006B1F83" w:rsidRDefault="000D3C5D" w:rsidP="000D3C5D">
      <w:pPr>
        <w:spacing w:line="360" w:lineRule="auto"/>
        <w:ind w:left="0"/>
        <w:jc w:val="both"/>
        <w:rPr>
          <w:rFonts w:ascii="Arial" w:hAnsi="Arial" w:cs="Arial"/>
          <w:lang w:val="en-GB"/>
        </w:rPr>
      </w:pPr>
      <w:r w:rsidRPr="000D3C5D">
        <w:rPr>
          <w:rFonts w:ascii="Arial" w:hAnsi="Arial" w:cs="Arial"/>
        </w:rPr>
        <w:t xml:space="preserve">In conclusion, understanding the psychological and genetic influences on CSA/E is crucial for developing effective prevention and intervention strategies. Psychological theories suggest that cognitive distortions, attachment issues, and early trauma can contribute to the development of abusive behaviours (Demir-Kaya et al., 2023; </w:t>
      </w:r>
      <w:r w:rsidRPr="009411D6">
        <w:rPr>
          <w:rFonts w:ascii="Arial" w:hAnsi="Arial" w:cs="Arial"/>
        </w:rPr>
        <w:t>Guérin-Marion</w:t>
      </w:r>
      <w:r>
        <w:rPr>
          <w:rFonts w:ascii="Arial" w:hAnsi="Arial" w:cs="Arial"/>
        </w:rPr>
        <w:t xml:space="preserve">, </w:t>
      </w:r>
      <w:r w:rsidRPr="009411D6">
        <w:rPr>
          <w:rFonts w:ascii="Arial" w:hAnsi="Arial" w:cs="Arial"/>
          <w:i/>
          <w:iCs/>
        </w:rPr>
        <w:t>et al</w:t>
      </w:r>
      <w:r w:rsidRPr="000D3C5D">
        <w:rPr>
          <w:rFonts w:ascii="Arial" w:hAnsi="Arial" w:cs="Arial"/>
        </w:rPr>
        <w:t>., 2020)</w:t>
      </w:r>
      <w:r w:rsidR="005B6A1F">
        <w:rPr>
          <w:rFonts w:ascii="Arial" w:hAnsi="Arial" w:cs="Arial"/>
        </w:rPr>
        <w:t>.</w:t>
      </w:r>
      <w:r w:rsidRPr="009411D6">
        <w:rPr>
          <w:rFonts w:ascii="Arial" w:hAnsi="Arial" w:cs="Arial"/>
        </w:rPr>
        <w:t xml:space="preserve">  </w:t>
      </w:r>
      <w:r w:rsidRPr="000D3C5D">
        <w:rPr>
          <w:rFonts w:ascii="Arial" w:hAnsi="Arial" w:cs="Arial"/>
        </w:rPr>
        <w:t>Genetic research also points to certain genetic markers that may predispose individuals to aggression, impulsivity, and emotional dysregulation, which can increase the likelihood of offending when combined with environmental stressors (Gorodetsky et al., 2014; Meyer-Lindenberg et al., 2006). The prevention of CSA/E requires a multifaceted approach that includes early intervention, psychotherapy, pharmaceutical treatments, and efforts to reduce stigma (Levenson et al., 2017; Aamar, 2022). By addressing both the psychological and genetic underpinnings of these behaviours, society can create safer environments and provide the necessary support to those at risk of engaging in abuse.</w:t>
      </w:r>
    </w:p>
    <w:p w14:paraId="13CDA85C" w14:textId="77777777" w:rsidR="006B1F83" w:rsidRDefault="006B1F83" w:rsidP="005E79EB">
      <w:pPr>
        <w:spacing w:line="360" w:lineRule="auto"/>
        <w:jc w:val="both"/>
        <w:rPr>
          <w:rFonts w:ascii="Arial" w:hAnsi="Arial" w:cs="Arial"/>
          <w:lang w:val="en-GB"/>
        </w:rPr>
      </w:pPr>
    </w:p>
    <w:p w14:paraId="1FA27018" w14:textId="77777777" w:rsidR="006B1F83" w:rsidRDefault="006B1F83" w:rsidP="005E79EB">
      <w:pPr>
        <w:spacing w:line="360" w:lineRule="auto"/>
        <w:jc w:val="both"/>
        <w:rPr>
          <w:rFonts w:ascii="Arial" w:hAnsi="Arial" w:cs="Arial"/>
          <w:lang w:val="en-GB"/>
        </w:rPr>
      </w:pPr>
    </w:p>
    <w:p w14:paraId="315EDADC" w14:textId="77777777" w:rsidR="006B1F83" w:rsidRDefault="006B1F83" w:rsidP="005E79EB">
      <w:pPr>
        <w:spacing w:line="360" w:lineRule="auto"/>
        <w:rPr>
          <w:rFonts w:ascii="Arial" w:hAnsi="Arial" w:cs="Arial"/>
          <w:lang w:val="en-GB"/>
        </w:rPr>
      </w:pPr>
    </w:p>
    <w:p w14:paraId="35ED1C48" w14:textId="32942906" w:rsidR="006B1F83" w:rsidRDefault="006B1F83" w:rsidP="005E79EB">
      <w:pPr>
        <w:pStyle w:val="Heading1"/>
        <w:spacing w:line="360" w:lineRule="auto"/>
        <w:jc w:val="left"/>
        <w:rPr>
          <w:rFonts w:ascii="Arial" w:hAnsi="Arial"/>
          <w:lang w:val="en-GB"/>
        </w:rPr>
      </w:pPr>
      <w:bookmarkStart w:id="36" w:name="_Toc198060449"/>
      <w:r w:rsidRPr="006B1F83">
        <w:rPr>
          <w:rFonts w:ascii="Arial" w:hAnsi="Arial"/>
          <w:lang w:val="en-GB"/>
        </w:rPr>
        <w:t xml:space="preserve">Chapter 3 </w:t>
      </w:r>
      <w:r>
        <w:rPr>
          <w:rFonts w:ascii="Arial" w:hAnsi="Arial"/>
          <w:lang w:val="en-GB"/>
        </w:rPr>
        <w:t xml:space="preserve">– </w:t>
      </w:r>
      <w:r w:rsidRPr="006B1F83">
        <w:rPr>
          <w:rFonts w:ascii="Arial" w:hAnsi="Arial"/>
          <w:lang w:val="en-GB"/>
        </w:rPr>
        <w:t>Methodology</w:t>
      </w:r>
      <w:bookmarkEnd w:id="36"/>
      <w:r>
        <w:rPr>
          <w:rFonts w:ascii="Arial" w:hAnsi="Arial"/>
          <w:lang w:val="en-GB"/>
        </w:rPr>
        <w:t xml:space="preserve"> </w:t>
      </w:r>
    </w:p>
    <w:p w14:paraId="0274E78C" w14:textId="77777777" w:rsidR="002E2FDD" w:rsidRPr="006B1F83" w:rsidRDefault="002E2FDD" w:rsidP="005E79EB">
      <w:pPr>
        <w:pStyle w:val="Heading1"/>
        <w:spacing w:after="0" w:line="360" w:lineRule="auto"/>
        <w:jc w:val="left"/>
        <w:rPr>
          <w:rFonts w:ascii="Arial" w:hAnsi="Arial"/>
          <w:lang w:val="en-GB"/>
        </w:rPr>
      </w:pPr>
    </w:p>
    <w:p w14:paraId="06075B12" w14:textId="350A8992" w:rsidR="008F5C6F" w:rsidRPr="000D1C1C" w:rsidRDefault="008F5C6F" w:rsidP="005E79EB">
      <w:pPr>
        <w:pStyle w:val="Heading1"/>
        <w:spacing w:line="360" w:lineRule="auto"/>
        <w:jc w:val="left"/>
        <w:rPr>
          <w:b w:val="0"/>
          <w:bCs w:val="0"/>
          <w:lang w:val="en-GB"/>
        </w:rPr>
      </w:pPr>
      <w:bookmarkStart w:id="37" w:name="_Toc198060450"/>
      <w:r w:rsidRPr="000D1C1C">
        <w:rPr>
          <w:rStyle w:val="Heading1Char"/>
          <w:rFonts w:ascii="Arial" w:hAnsi="Arial"/>
          <w:b/>
          <w:bCs/>
          <w:sz w:val="24"/>
          <w:szCs w:val="24"/>
          <w:lang w:val="en-GB"/>
        </w:rPr>
        <w:t>3.1 Introduction</w:t>
      </w:r>
      <w:bookmarkEnd w:id="37"/>
    </w:p>
    <w:p w14:paraId="13FD95EA" w14:textId="770B8225" w:rsidR="00A7111B" w:rsidRDefault="00F53493" w:rsidP="00F53493">
      <w:pPr>
        <w:spacing w:before="0" w:after="0" w:line="360" w:lineRule="auto"/>
        <w:ind w:left="0"/>
        <w:jc w:val="both"/>
        <w:rPr>
          <w:rFonts w:ascii="Arial" w:hAnsi="Arial" w:cs="Arial"/>
        </w:rPr>
      </w:pPr>
      <w:r w:rsidRPr="00F53493">
        <w:rPr>
          <w:rFonts w:ascii="Arial" w:hAnsi="Arial" w:cs="Arial"/>
        </w:rPr>
        <w:t xml:space="preserve">This research investigates the psychological and genetic influences on CSA/E, with a dual aim of raising public awareness and identifying effective prevention and intervention strategies. This study is guided by two central research questions: whether individuals are predisposed to engage in CSA/E due to psychological or genetic factors, or whether such behaviour is solely a matter of personal choice </w:t>
      </w:r>
      <w:r w:rsidRPr="00F53493">
        <w:rPr>
          <w:rFonts w:ascii="Arial" w:hAnsi="Arial" w:cs="Arial"/>
        </w:rPr>
        <w:lastRenderedPageBreak/>
        <w:t>(Jahnke et al., 2014; Heron et al., 2021); and how the public understands and perceives paedophilia. Specifically, whether it is seen as a mental health condition, a learned behaviour, or a moral failing (Bhasin,</w:t>
      </w:r>
      <w:r w:rsidR="008C04CC">
        <w:rPr>
          <w:rFonts w:ascii="Arial" w:hAnsi="Arial" w:cs="Arial"/>
        </w:rPr>
        <w:t xml:space="preserve"> </w:t>
      </w:r>
      <w:r w:rsidR="008C04CC" w:rsidRPr="008C04CC">
        <w:rPr>
          <w:rFonts w:ascii="Arial" w:hAnsi="Arial" w:cs="Arial"/>
          <w:i/>
          <w:iCs/>
        </w:rPr>
        <w:t>et al.,</w:t>
      </w:r>
      <w:r w:rsidRPr="00F53493">
        <w:rPr>
          <w:rFonts w:ascii="Arial" w:hAnsi="Arial" w:cs="Arial"/>
        </w:rPr>
        <w:t xml:space="preserve"> 2024). Additionally, this research explores whether public attitudes reflect a deeper awareness of the underlying causes of CSA/E or whether these views are shaped by a punitive, criminal justice-focused mindset (</w:t>
      </w:r>
      <w:proofErr w:type="spellStart"/>
      <w:r w:rsidRPr="00F53493">
        <w:rPr>
          <w:rFonts w:ascii="Arial" w:hAnsi="Arial" w:cs="Arial"/>
        </w:rPr>
        <w:t>Sibeoni</w:t>
      </w:r>
      <w:proofErr w:type="spellEnd"/>
      <w:r w:rsidRPr="00F53493">
        <w:rPr>
          <w:rFonts w:ascii="Arial" w:hAnsi="Arial" w:cs="Arial"/>
        </w:rPr>
        <w:t xml:space="preserve"> et al., 2023).</w:t>
      </w:r>
    </w:p>
    <w:p w14:paraId="05466647" w14:textId="77777777" w:rsidR="008C04CC" w:rsidRDefault="008C04CC" w:rsidP="008C04CC">
      <w:pPr>
        <w:spacing w:before="0" w:after="0" w:line="360" w:lineRule="auto"/>
        <w:ind w:left="0"/>
        <w:rPr>
          <w:rFonts w:ascii="Arial" w:hAnsi="Arial" w:cs="Arial"/>
          <w:b/>
          <w:bCs/>
          <w:kern w:val="32"/>
          <w:lang w:val="en-GB"/>
        </w:rPr>
      </w:pPr>
    </w:p>
    <w:p w14:paraId="65EA7629" w14:textId="339564BD" w:rsidR="002E2FDD" w:rsidRDefault="008C04CC" w:rsidP="00CA2739">
      <w:pPr>
        <w:spacing w:before="0" w:after="0" w:line="360" w:lineRule="auto"/>
        <w:ind w:left="0"/>
        <w:jc w:val="both"/>
        <w:rPr>
          <w:rFonts w:ascii="Arial" w:hAnsi="Arial" w:cs="Arial"/>
        </w:rPr>
      </w:pPr>
      <w:r w:rsidRPr="008C04CC">
        <w:rPr>
          <w:rFonts w:ascii="Arial" w:hAnsi="Arial" w:cs="Arial"/>
        </w:rPr>
        <w:t>To address these questions, a survey-based quantitative research design was adopted. The use of surveys enabled the collection of data from a wide demographic, facilitating the identification of trends, public opinions, and underlying themes (Bryman, 2016; Creswell &amp; Creswell, 2017). Though primarily quantitative in design, the survey also included open-ended questions to capture qualitative data that provides greater nuance and insight into public attitudes (Saunders et al., 2019). This mixed approach supports a more holistic analysis of the issue (</w:t>
      </w:r>
      <w:proofErr w:type="spellStart"/>
      <w:r w:rsidRPr="008C04CC">
        <w:rPr>
          <w:rFonts w:ascii="Arial" w:hAnsi="Arial" w:cs="Arial"/>
        </w:rPr>
        <w:t>Tashakkori</w:t>
      </w:r>
      <w:proofErr w:type="spellEnd"/>
      <w:r w:rsidRPr="008C04CC">
        <w:rPr>
          <w:rFonts w:ascii="Arial" w:hAnsi="Arial" w:cs="Arial"/>
        </w:rPr>
        <w:t xml:space="preserve"> &amp; Teddlie, 2010).</w:t>
      </w:r>
    </w:p>
    <w:p w14:paraId="663FAB24" w14:textId="77777777" w:rsidR="008C04CC" w:rsidRDefault="008C04CC" w:rsidP="005E79EB">
      <w:pPr>
        <w:spacing w:before="0" w:after="0" w:line="360" w:lineRule="auto"/>
        <w:rPr>
          <w:lang w:val="en-GB"/>
        </w:rPr>
      </w:pPr>
    </w:p>
    <w:p w14:paraId="5C7E9842" w14:textId="7FA413EF" w:rsidR="00CA2739" w:rsidRDefault="000D1C1C" w:rsidP="00CA2739">
      <w:pPr>
        <w:spacing w:before="0" w:after="0" w:line="360" w:lineRule="auto"/>
        <w:ind w:left="0"/>
        <w:rPr>
          <w:rFonts w:ascii="Arial" w:hAnsi="Arial" w:cs="Arial"/>
        </w:rPr>
      </w:pPr>
      <w:bookmarkStart w:id="38" w:name="_Toc198060451"/>
      <w:r w:rsidRPr="000D1C1C">
        <w:rPr>
          <w:rStyle w:val="Heading1Char"/>
          <w:rFonts w:ascii="Arial" w:hAnsi="Arial"/>
          <w:sz w:val="24"/>
          <w:szCs w:val="24"/>
        </w:rPr>
        <w:t xml:space="preserve">3.2 </w:t>
      </w:r>
      <w:r w:rsidR="008F5C6F" w:rsidRPr="000D1C1C">
        <w:rPr>
          <w:rStyle w:val="Heading1Char"/>
          <w:rFonts w:ascii="Arial" w:hAnsi="Arial"/>
          <w:sz w:val="24"/>
          <w:szCs w:val="24"/>
          <w:lang w:val="en-GB"/>
        </w:rPr>
        <w:t>What Is a Methodology?</w:t>
      </w:r>
      <w:bookmarkEnd w:id="38"/>
    </w:p>
    <w:p w14:paraId="63E72F81" w14:textId="1100886E" w:rsidR="00FF3405" w:rsidRDefault="00B5228E" w:rsidP="00CA2739">
      <w:pPr>
        <w:spacing w:before="0" w:after="0" w:line="360" w:lineRule="auto"/>
        <w:ind w:left="0"/>
        <w:jc w:val="both"/>
        <w:rPr>
          <w:rFonts w:ascii="Arial" w:hAnsi="Arial" w:cs="Arial"/>
        </w:rPr>
      </w:pPr>
      <w:r w:rsidRPr="00B5228E">
        <w:rPr>
          <w:rFonts w:ascii="Arial" w:hAnsi="Arial" w:cs="Arial"/>
        </w:rPr>
        <w:t>In academic research, a methodology refers to the systematic plan for conducting a study. It outlines the approach taken to gather and analyse data, explaining the rationale behind the selection of research methods, the process of data collection, and the ethical considerations involved (Creswell &amp; Creswell, 2018; Silverman, 2020). The methodology ensures that the research is rigorous, reproducible, and appropriately designed to answer the research questions (Saunders et al., 2019).</w:t>
      </w:r>
    </w:p>
    <w:p w14:paraId="05509A5C" w14:textId="77777777" w:rsidR="00B5228E" w:rsidRDefault="00B5228E" w:rsidP="00B5228E">
      <w:pPr>
        <w:spacing w:before="0" w:after="0" w:line="360" w:lineRule="auto"/>
        <w:ind w:left="0"/>
        <w:rPr>
          <w:rFonts w:ascii="Arial" w:hAnsi="Arial" w:cs="Arial"/>
          <w:lang w:val="en-GB"/>
        </w:rPr>
      </w:pPr>
    </w:p>
    <w:p w14:paraId="48968FAE" w14:textId="01854233" w:rsidR="00FF3405" w:rsidRPr="005E79EB" w:rsidRDefault="00327F2B" w:rsidP="00CA2739">
      <w:pPr>
        <w:spacing w:before="0" w:after="0" w:line="360" w:lineRule="auto"/>
        <w:ind w:left="0"/>
        <w:rPr>
          <w:rFonts w:ascii="Arial" w:hAnsi="Arial" w:cs="Arial"/>
          <w:b/>
          <w:bCs/>
          <w:kern w:val="32"/>
          <w:lang w:val="en-GB"/>
        </w:rPr>
      </w:pPr>
      <w:bookmarkStart w:id="39" w:name="_Toc198060452"/>
      <w:r w:rsidRPr="00327F2B">
        <w:rPr>
          <w:rStyle w:val="Heading1Char"/>
          <w:rFonts w:ascii="Arial" w:hAnsi="Arial"/>
          <w:sz w:val="24"/>
          <w:szCs w:val="24"/>
        </w:rPr>
        <w:t xml:space="preserve">3.3 </w:t>
      </w:r>
      <w:r w:rsidR="00FF3405" w:rsidRPr="00327F2B">
        <w:rPr>
          <w:rStyle w:val="Heading1Char"/>
          <w:rFonts w:ascii="Arial" w:hAnsi="Arial"/>
          <w:sz w:val="24"/>
          <w:szCs w:val="24"/>
          <w:lang w:val="en-GB"/>
        </w:rPr>
        <w:t>The Research Onion</w:t>
      </w:r>
      <w:bookmarkEnd w:id="39"/>
      <w:r w:rsidR="00FF3405" w:rsidRPr="000D1C1C">
        <w:rPr>
          <w:rFonts w:ascii="Arial" w:hAnsi="Arial" w:cs="Arial"/>
          <w:lang w:val="en-GB"/>
        </w:rPr>
        <w:br/>
        <w:t xml:space="preserve">Saunders </w:t>
      </w:r>
      <w:r w:rsidR="00FF3405" w:rsidRPr="000D1C1C">
        <w:rPr>
          <w:rFonts w:ascii="Arial" w:hAnsi="Arial" w:cs="Arial"/>
          <w:i/>
          <w:iCs/>
          <w:lang w:val="en-GB"/>
        </w:rPr>
        <w:t>et al</w:t>
      </w:r>
      <w:r w:rsidR="00A7111B" w:rsidRPr="000D1C1C">
        <w:rPr>
          <w:rFonts w:ascii="Arial" w:hAnsi="Arial" w:cs="Arial"/>
          <w:i/>
          <w:iCs/>
          <w:lang w:val="en-GB"/>
        </w:rPr>
        <w:t>.</w:t>
      </w:r>
      <w:r w:rsidR="00FF3405" w:rsidRPr="000D1C1C">
        <w:rPr>
          <w:rFonts w:ascii="Arial" w:hAnsi="Arial" w:cs="Arial"/>
          <w:lang w:val="en-GB"/>
        </w:rPr>
        <w:t xml:space="preserve"> (2007) "research onion" is a useful framework for structuring a research methodology. It consists of six layers:</w:t>
      </w:r>
      <w:r w:rsidR="00A7111B" w:rsidRPr="000D1C1C">
        <w:rPr>
          <w:rFonts w:ascii="Arial" w:hAnsi="Arial" w:cs="Arial"/>
          <w:lang w:val="en-GB"/>
        </w:rPr>
        <w:t xml:space="preserve"> </w:t>
      </w:r>
      <w:r w:rsidR="00FF3405" w:rsidRPr="000D1C1C">
        <w:rPr>
          <w:rFonts w:ascii="Arial" w:hAnsi="Arial" w:cs="Arial"/>
          <w:lang w:val="en-GB"/>
        </w:rPr>
        <w:t>research philosophies, research approaches, methodological choices, research strategies, time horizons, and</w:t>
      </w:r>
      <w:r w:rsidR="00A7111B" w:rsidRPr="000D1C1C">
        <w:rPr>
          <w:rFonts w:ascii="Arial" w:hAnsi="Arial" w:cs="Arial"/>
          <w:lang w:val="en-GB"/>
        </w:rPr>
        <w:t xml:space="preserve"> </w:t>
      </w:r>
      <w:r w:rsidR="00FF3405" w:rsidRPr="000D1C1C">
        <w:rPr>
          <w:rFonts w:ascii="Arial" w:hAnsi="Arial" w:cs="Arial"/>
          <w:lang w:val="en-GB"/>
        </w:rPr>
        <w:t>data collection and analysis techniques.</w:t>
      </w:r>
    </w:p>
    <w:p w14:paraId="2EDA1794" w14:textId="77777777" w:rsidR="00A7111B" w:rsidRPr="00A7111B" w:rsidRDefault="00A7111B" w:rsidP="00CA2739">
      <w:pPr>
        <w:spacing w:before="0" w:after="0" w:line="360" w:lineRule="auto"/>
        <w:ind w:left="0"/>
        <w:jc w:val="both"/>
        <w:rPr>
          <w:rFonts w:ascii="Arial" w:hAnsi="Arial" w:cs="Arial"/>
          <w:lang w:val="en-GB"/>
        </w:rPr>
      </w:pPr>
    </w:p>
    <w:p w14:paraId="3E3A0936" w14:textId="0516C0A9" w:rsidR="00A7111B" w:rsidRDefault="00B53EBD" w:rsidP="00CA2739">
      <w:pPr>
        <w:spacing w:before="0" w:after="0" w:line="360" w:lineRule="auto"/>
        <w:ind w:left="0"/>
        <w:jc w:val="both"/>
        <w:rPr>
          <w:rFonts w:ascii="Arial" w:hAnsi="Arial" w:cs="Arial"/>
        </w:rPr>
      </w:pPr>
      <w:r w:rsidRPr="00B53EBD">
        <w:rPr>
          <w:rFonts w:ascii="Arial" w:hAnsi="Arial" w:cs="Arial"/>
        </w:rPr>
        <w:t xml:space="preserve">Although this study does not engage with every layer of the research onion in depth, it most closely aligns with the positivist research philosophy, as </w:t>
      </w:r>
      <w:proofErr w:type="gramStart"/>
      <w:r w:rsidRPr="00B53EBD">
        <w:rPr>
          <w:rFonts w:ascii="Arial" w:hAnsi="Arial" w:cs="Arial"/>
        </w:rPr>
        <w:t>it</w:t>
      </w:r>
      <w:proofErr w:type="gramEnd"/>
      <w:r w:rsidRPr="00B53EBD">
        <w:rPr>
          <w:rFonts w:ascii="Arial" w:hAnsi="Arial" w:cs="Arial"/>
        </w:rPr>
        <w:t xml:space="preserve"> </w:t>
      </w:r>
      <w:proofErr w:type="gramStart"/>
      <w:r w:rsidR="005B6A1F" w:rsidRPr="00B53EBD">
        <w:rPr>
          <w:rFonts w:ascii="Arial" w:hAnsi="Arial" w:cs="Arial"/>
        </w:rPr>
        <w:t>priorities</w:t>
      </w:r>
      <w:proofErr w:type="gramEnd"/>
      <w:r w:rsidRPr="00B53EBD">
        <w:rPr>
          <w:rFonts w:ascii="Arial" w:hAnsi="Arial" w:cs="Arial"/>
        </w:rPr>
        <w:t xml:space="preserve"> observable and measurable data collected through surveys (Saunders, Lewis &amp; Thornhill, 2019). The research adopts a deductive approach, beginning with existing theories about </w:t>
      </w:r>
      <w:r w:rsidRPr="00B53EBD">
        <w:rPr>
          <w:rFonts w:ascii="Arial" w:hAnsi="Arial" w:cs="Arial"/>
        </w:rPr>
        <w:lastRenderedPageBreak/>
        <w:t>psychological and genetic factors contributing to CSA/E and testing these through empirical data (Bryman, 2016). Methodologically, the study is primarily quantitative, though it incorporates some qualitative elements through open-ended questions (Creswell &amp; Creswell, 2018). The chosen research strategy is survey-based, and the time horizon is cross-sectional, capturing data at a single point in time to provide a snapshot of public perceptions (Bell, Bryman &amp; Harley, 2019).</w:t>
      </w:r>
    </w:p>
    <w:p w14:paraId="7245EFB5" w14:textId="77777777" w:rsidR="00B53EBD" w:rsidRPr="00FF3405" w:rsidRDefault="00B53EBD" w:rsidP="00CA2739">
      <w:pPr>
        <w:spacing w:before="0" w:after="0" w:line="360" w:lineRule="auto"/>
        <w:ind w:left="0"/>
        <w:jc w:val="both"/>
        <w:rPr>
          <w:rFonts w:ascii="Arial" w:hAnsi="Arial" w:cs="Arial"/>
          <w:lang w:val="en-GB"/>
        </w:rPr>
      </w:pPr>
    </w:p>
    <w:p w14:paraId="5788B821" w14:textId="62BAA349" w:rsidR="00FF3405" w:rsidRPr="005E79EB" w:rsidRDefault="00327F2B" w:rsidP="00CA2739">
      <w:pPr>
        <w:spacing w:before="0" w:after="0" w:line="360" w:lineRule="auto"/>
        <w:ind w:left="0"/>
        <w:rPr>
          <w:rFonts w:ascii="Arial" w:hAnsi="Arial" w:cs="Arial"/>
          <w:b/>
          <w:bCs/>
          <w:kern w:val="32"/>
          <w:lang w:val="en-GB"/>
        </w:rPr>
      </w:pPr>
      <w:bookmarkStart w:id="40" w:name="_Toc198060453"/>
      <w:r w:rsidRPr="00327F2B">
        <w:rPr>
          <w:rStyle w:val="Heading1Char"/>
          <w:rFonts w:ascii="Arial" w:hAnsi="Arial"/>
          <w:sz w:val="24"/>
          <w:szCs w:val="24"/>
        </w:rPr>
        <w:t xml:space="preserve">3.4 </w:t>
      </w:r>
      <w:r w:rsidR="00FF3405" w:rsidRPr="00327F2B">
        <w:rPr>
          <w:rStyle w:val="Heading1Char"/>
          <w:rFonts w:ascii="Arial" w:hAnsi="Arial"/>
          <w:sz w:val="24"/>
          <w:szCs w:val="24"/>
          <w:lang w:val="en-GB"/>
        </w:rPr>
        <w:t>Research Design</w:t>
      </w:r>
      <w:bookmarkEnd w:id="40"/>
      <w:r w:rsidR="00FF3405" w:rsidRPr="000D1C1C">
        <w:rPr>
          <w:rFonts w:ascii="Arial" w:hAnsi="Arial" w:cs="Arial"/>
          <w:lang w:val="en-GB"/>
        </w:rPr>
        <w:br/>
      </w:r>
      <w:r w:rsidR="00B53EBD" w:rsidRPr="00B53EBD">
        <w:rPr>
          <w:rFonts w:ascii="Arial" w:hAnsi="Arial" w:cs="Arial"/>
        </w:rPr>
        <w:t xml:space="preserve">A quantitative research design was chosen to facilitate the collection of structured, measurable data. Surveys were used to assess public knowledge, beliefs, and attitudes towards paedophilia and CSA/E, as well as perceptions of psychological and genetic risk factors (Groves et al., 2009). Quantitative methods are particularly suited to studies aiming to identify patterns across large populations (Bryman, 2016; </w:t>
      </w:r>
      <w:proofErr w:type="spellStart"/>
      <w:r w:rsidR="00B53EBD" w:rsidRPr="00B53EBD">
        <w:rPr>
          <w:rFonts w:ascii="Arial" w:hAnsi="Arial" w:cs="Arial"/>
        </w:rPr>
        <w:t>Muijs</w:t>
      </w:r>
      <w:proofErr w:type="spellEnd"/>
      <w:r w:rsidR="00B53EBD" w:rsidRPr="00B53EBD">
        <w:rPr>
          <w:rFonts w:ascii="Arial" w:hAnsi="Arial" w:cs="Arial"/>
        </w:rPr>
        <w:t>, 2011).</w:t>
      </w:r>
    </w:p>
    <w:p w14:paraId="76A23019" w14:textId="77777777" w:rsidR="00A7111B" w:rsidRPr="00FF3405" w:rsidRDefault="00A7111B" w:rsidP="00CA2739">
      <w:pPr>
        <w:pStyle w:val="ListParagraph"/>
        <w:spacing w:before="0" w:after="0" w:line="360" w:lineRule="auto"/>
        <w:ind w:left="360"/>
        <w:jc w:val="both"/>
        <w:rPr>
          <w:rFonts w:ascii="Arial" w:hAnsi="Arial" w:cs="Arial"/>
          <w:lang w:val="en-GB"/>
        </w:rPr>
      </w:pPr>
    </w:p>
    <w:p w14:paraId="62EB7564" w14:textId="39E179C2" w:rsidR="00FB2930" w:rsidRDefault="00B53EBD" w:rsidP="00CA2739">
      <w:pPr>
        <w:spacing w:before="0" w:after="0" w:line="360" w:lineRule="auto"/>
        <w:ind w:left="0"/>
        <w:jc w:val="both"/>
        <w:rPr>
          <w:rFonts w:ascii="Arial" w:hAnsi="Arial" w:cs="Arial"/>
        </w:rPr>
      </w:pPr>
      <w:r w:rsidRPr="00B53EBD">
        <w:rPr>
          <w:rFonts w:ascii="Arial" w:hAnsi="Arial" w:cs="Arial"/>
        </w:rPr>
        <w:t>This survey-based approach offered several advantages. First, it enabled broad participation across different demographic backgrounds, increasing the generalisability of findings (Dillman, Smyth &amp; Christian, 2014). Second, it allowed for the use of both closed-ended questions (e.g., Likert scales) and open-ended questions, supporting both statistical and thematic analyses (Fink, 2013). While the focus remained on quantifiable data, the inclusion of qualitative responses added depth to the interpretation of public opinion (Jansen, 2010).</w:t>
      </w:r>
    </w:p>
    <w:p w14:paraId="3AD1675F" w14:textId="77777777" w:rsidR="00B53EBD" w:rsidRPr="00B53EBD" w:rsidRDefault="00B53EBD" w:rsidP="00CA2739">
      <w:pPr>
        <w:spacing w:before="0" w:after="0" w:line="360" w:lineRule="auto"/>
        <w:ind w:left="0"/>
        <w:jc w:val="both"/>
        <w:rPr>
          <w:rFonts w:ascii="Arial" w:hAnsi="Arial" w:cs="Arial"/>
          <w:lang w:val="en-GB"/>
        </w:rPr>
      </w:pPr>
    </w:p>
    <w:p w14:paraId="067D131F" w14:textId="77777777" w:rsidR="00FF3405" w:rsidRPr="000D1C1C" w:rsidRDefault="00FF3405" w:rsidP="00CA2739">
      <w:pPr>
        <w:spacing w:before="0" w:after="0" w:line="360" w:lineRule="auto"/>
        <w:ind w:left="0"/>
        <w:jc w:val="both"/>
        <w:rPr>
          <w:rFonts w:ascii="Arial" w:hAnsi="Arial" w:cs="Arial"/>
          <w:lang w:val="en-GB"/>
        </w:rPr>
      </w:pPr>
      <w:r w:rsidRPr="000D1C1C">
        <w:rPr>
          <w:rFonts w:ascii="Arial" w:hAnsi="Arial" w:cs="Arial"/>
          <w:lang w:val="en-GB"/>
        </w:rPr>
        <w:t>The survey was distributed online and open to any participants aged 18 or older. A random sampling strategy was employed to avoid sampling bias and ensure the inclusion of diverse perspectives.</w:t>
      </w:r>
    </w:p>
    <w:p w14:paraId="537B18D2" w14:textId="77777777" w:rsidR="00CC2AC6" w:rsidRDefault="00CC2AC6" w:rsidP="005E79EB">
      <w:pPr>
        <w:pStyle w:val="ListParagraph"/>
        <w:spacing w:before="0" w:after="0" w:line="360" w:lineRule="auto"/>
        <w:ind w:left="360"/>
        <w:rPr>
          <w:rFonts w:ascii="Arial" w:hAnsi="Arial" w:cs="Arial"/>
          <w:lang w:val="en-GB"/>
        </w:rPr>
      </w:pPr>
    </w:p>
    <w:p w14:paraId="57602A8A" w14:textId="1BEBCA12" w:rsidR="00CC2AC6" w:rsidRPr="005E79EB" w:rsidRDefault="00327F2B" w:rsidP="00CA2739">
      <w:pPr>
        <w:spacing w:before="0" w:after="0" w:line="360" w:lineRule="auto"/>
        <w:ind w:left="0"/>
        <w:rPr>
          <w:rFonts w:ascii="Arial" w:hAnsi="Arial" w:cs="Arial"/>
          <w:b/>
          <w:bCs/>
          <w:kern w:val="32"/>
          <w:lang w:val="en-GB"/>
        </w:rPr>
      </w:pPr>
      <w:bookmarkStart w:id="41" w:name="_Toc198060454"/>
      <w:r w:rsidRPr="00327F2B">
        <w:rPr>
          <w:rStyle w:val="Heading1Char"/>
          <w:rFonts w:ascii="Arial" w:hAnsi="Arial"/>
          <w:sz w:val="24"/>
          <w:szCs w:val="24"/>
          <w:lang w:val="en-GB"/>
        </w:rPr>
        <w:t xml:space="preserve">3.5 </w:t>
      </w:r>
      <w:r w:rsidR="00CC2AC6" w:rsidRPr="00327F2B">
        <w:rPr>
          <w:rStyle w:val="Heading1Char"/>
          <w:rFonts w:ascii="Arial" w:hAnsi="Arial"/>
          <w:sz w:val="24"/>
          <w:szCs w:val="24"/>
          <w:lang w:val="en-GB"/>
        </w:rPr>
        <w:t>Data Collection Method</w:t>
      </w:r>
      <w:bookmarkEnd w:id="41"/>
      <w:r w:rsidR="00CC2AC6" w:rsidRPr="000D1C1C">
        <w:rPr>
          <w:rFonts w:ascii="Arial" w:hAnsi="Arial" w:cs="Arial"/>
          <w:lang w:val="en-GB"/>
        </w:rPr>
        <w:br/>
        <w:t>Data w</w:t>
      </w:r>
      <w:r w:rsidR="003F2380">
        <w:rPr>
          <w:rFonts w:ascii="Arial" w:hAnsi="Arial" w:cs="Arial"/>
          <w:lang w:val="en-GB"/>
        </w:rPr>
        <w:t>as</w:t>
      </w:r>
      <w:r w:rsidR="00CC2AC6" w:rsidRPr="000D1C1C">
        <w:rPr>
          <w:rFonts w:ascii="Arial" w:hAnsi="Arial" w:cs="Arial"/>
          <w:lang w:val="en-GB"/>
        </w:rPr>
        <w:t xml:space="preserve"> collected through an anonymous, self-administered online survey. The survey consisted of three main sections:</w:t>
      </w:r>
    </w:p>
    <w:p w14:paraId="63E5BF41" w14:textId="77777777" w:rsidR="00FB2930" w:rsidRPr="00CC2AC6" w:rsidRDefault="00FB2930" w:rsidP="00CA2739">
      <w:pPr>
        <w:pStyle w:val="ListParagraph"/>
        <w:spacing w:before="0" w:after="0" w:line="360" w:lineRule="auto"/>
        <w:ind w:left="360"/>
        <w:jc w:val="both"/>
        <w:rPr>
          <w:rFonts w:ascii="Arial" w:hAnsi="Arial" w:cs="Arial"/>
          <w:lang w:val="en-GB"/>
        </w:rPr>
      </w:pPr>
    </w:p>
    <w:p w14:paraId="1F4CDFA1" w14:textId="04CBD00B" w:rsidR="00CC2AC6" w:rsidRPr="000D1C1C" w:rsidRDefault="00CC2AC6" w:rsidP="005E79EB">
      <w:pPr>
        <w:spacing w:before="0" w:after="0" w:line="360" w:lineRule="auto"/>
        <w:ind w:left="0"/>
        <w:jc w:val="both"/>
        <w:rPr>
          <w:rFonts w:ascii="Arial" w:hAnsi="Arial" w:cs="Arial"/>
          <w:lang w:val="en-GB"/>
        </w:rPr>
      </w:pPr>
      <w:r w:rsidRPr="005E79EB">
        <w:rPr>
          <w:rFonts w:ascii="Arial" w:hAnsi="Arial" w:cs="Arial"/>
          <w:lang w:val="en-GB"/>
        </w:rPr>
        <w:t>Demographic Information:</w:t>
      </w:r>
      <w:r w:rsidRPr="000D1C1C">
        <w:rPr>
          <w:rFonts w:ascii="Arial" w:hAnsi="Arial" w:cs="Arial"/>
          <w:lang w:val="en-GB"/>
        </w:rPr>
        <w:t xml:space="preserve"> </w:t>
      </w:r>
      <w:r w:rsidR="003F2380" w:rsidRPr="003F2380">
        <w:rPr>
          <w:rFonts w:ascii="Arial" w:hAnsi="Arial" w:cs="Arial"/>
        </w:rPr>
        <w:t xml:space="preserve">This section captured key background variables such as age, gender, education level, and professional background. Questions also asked whether respondents had studied psychology, criminology, or a related field, or were </w:t>
      </w:r>
      <w:r w:rsidR="003F2380" w:rsidRPr="003F2380">
        <w:rPr>
          <w:rFonts w:ascii="Arial" w:hAnsi="Arial" w:cs="Arial"/>
        </w:rPr>
        <w:lastRenderedPageBreak/>
        <w:t>currently working in mental health or social services. These variables were included to explore potential correlations between professional or academic experience and public attitudes (Groves et al., 2009; Bryman, 2016).</w:t>
      </w:r>
    </w:p>
    <w:p w14:paraId="5C5977D8" w14:textId="77777777" w:rsidR="00FB2930" w:rsidRPr="00CC2AC6" w:rsidRDefault="00FB2930" w:rsidP="005E79EB">
      <w:pPr>
        <w:pStyle w:val="ListParagraph"/>
        <w:spacing w:before="0" w:after="0" w:line="360" w:lineRule="auto"/>
        <w:ind w:left="360"/>
        <w:jc w:val="both"/>
        <w:rPr>
          <w:rFonts w:ascii="Arial" w:hAnsi="Arial" w:cs="Arial"/>
          <w:lang w:val="en-GB"/>
        </w:rPr>
      </w:pPr>
    </w:p>
    <w:p w14:paraId="632BE1C0" w14:textId="469ABFD3" w:rsidR="00CC2AC6" w:rsidRPr="000D1C1C" w:rsidRDefault="00CC2AC6" w:rsidP="005E79EB">
      <w:pPr>
        <w:spacing w:before="0" w:after="0" w:line="360" w:lineRule="auto"/>
        <w:ind w:left="0"/>
        <w:jc w:val="both"/>
        <w:rPr>
          <w:rFonts w:ascii="Arial" w:hAnsi="Arial" w:cs="Arial"/>
          <w:lang w:val="en-GB"/>
        </w:rPr>
      </w:pPr>
      <w:r w:rsidRPr="005E79EB">
        <w:rPr>
          <w:rFonts w:ascii="Arial" w:hAnsi="Arial" w:cs="Arial"/>
          <w:lang w:val="en-GB"/>
        </w:rPr>
        <w:t>Awareness and Beliefs:</w:t>
      </w:r>
      <w:r w:rsidRPr="000D1C1C">
        <w:rPr>
          <w:rFonts w:ascii="Arial" w:hAnsi="Arial" w:cs="Arial"/>
          <w:lang w:val="en-GB"/>
        </w:rPr>
        <w:t xml:space="preserve"> </w:t>
      </w:r>
      <w:r w:rsidR="003F2380" w:rsidRPr="003F2380">
        <w:rPr>
          <w:rFonts w:ascii="Arial" w:hAnsi="Arial" w:cs="Arial"/>
        </w:rPr>
        <w:t>Participants were asked about their familiarity with paedophilic disorder as a clinical diagnosis, their beliefs about the likelihood of psychological or genetic causes of CSA/E, and whether they believed individuals with paedophilic attractions always commit offenses. Some questions used Likert-scale responses, while others used ranking or categorical options (Likert, 1932; DeVellis, 2017).</w:t>
      </w:r>
    </w:p>
    <w:p w14:paraId="0B2E5582" w14:textId="77777777" w:rsidR="00FB2930" w:rsidRPr="00CC2AC6" w:rsidRDefault="00FB2930" w:rsidP="005E79EB">
      <w:pPr>
        <w:pStyle w:val="ListParagraph"/>
        <w:spacing w:before="0" w:after="0" w:line="360" w:lineRule="auto"/>
        <w:ind w:left="360"/>
        <w:jc w:val="both"/>
        <w:rPr>
          <w:rFonts w:ascii="Arial" w:hAnsi="Arial" w:cs="Arial"/>
          <w:lang w:val="en-GB"/>
        </w:rPr>
      </w:pPr>
    </w:p>
    <w:p w14:paraId="5FBBA239" w14:textId="62D7005A" w:rsidR="00FB2930" w:rsidRDefault="00CC2AC6" w:rsidP="00CA2739">
      <w:pPr>
        <w:spacing w:before="0" w:after="0" w:line="360" w:lineRule="auto"/>
        <w:ind w:left="0"/>
        <w:jc w:val="both"/>
        <w:rPr>
          <w:rFonts w:ascii="Arial" w:hAnsi="Arial" w:cs="Arial"/>
        </w:rPr>
      </w:pPr>
      <w:r w:rsidRPr="005E79EB">
        <w:rPr>
          <w:rFonts w:ascii="Arial" w:hAnsi="Arial" w:cs="Arial"/>
          <w:lang w:val="en-GB"/>
        </w:rPr>
        <w:t>Intervention and Prevention Attitudes:</w:t>
      </w:r>
      <w:r w:rsidRPr="000D1C1C">
        <w:rPr>
          <w:rFonts w:ascii="Arial" w:hAnsi="Arial" w:cs="Arial"/>
          <w:lang w:val="en-GB"/>
        </w:rPr>
        <w:t xml:space="preserve"> </w:t>
      </w:r>
      <w:r w:rsidR="003F2380" w:rsidRPr="003F2380">
        <w:rPr>
          <w:rFonts w:ascii="Arial" w:hAnsi="Arial" w:cs="Arial"/>
        </w:rPr>
        <w:t xml:space="preserve">This section focused on public beliefs about treatment, prevention, and stigma. Participants responded to statements about help-seeking, the importance of reducing stigma, and the most effective forms of intervention (e.g., therapy, legal penalties, public education). </w:t>
      </w:r>
    </w:p>
    <w:p w14:paraId="00191D09" w14:textId="77777777" w:rsidR="003F2380" w:rsidRDefault="003F2380" w:rsidP="00CA2739">
      <w:pPr>
        <w:spacing w:before="0" w:after="0" w:line="360" w:lineRule="auto"/>
        <w:ind w:left="0"/>
        <w:jc w:val="both"/>
        <w:rPr>
          <w:rFonts w:ascii="Arial" w:hAnsi="Arial" w:cs="Arial"/>
        </w:rPr>
      </w:pPr>
    </w:p>
    <w:p w14:paraId="69821D53" w14:textId="68BB9A3E" w:rsidR="00CC2AC6" w:rsidRPr="003F2380" w:rsidRDefault="003F2380" w:rsidP="00CA2739">
      <w:pPr>
        <w:spacing w:before="0" w:after="0" w:line="360" w:lineRule="auto"/>
        <w:ind w:left="0"/>
        <w:jc w:val="both"/>
        <w:rPr>
          <w:rFonts w:ascii="Arial" w:hAnsi="Arial" w:cs="Arial"/>
        </w:rPr>
      </w:pPr>
      <w:r w:rsidRPr="003F2380">
        <w:rPr>
          <w:rFonts w:ascii="Arial" w:hAnsi="Arial" w:cs="Arial"/>
        </w:rPr>
        <w:t>Open-ended questions invited participants to elaborate on what they believed were the most misunderstood aspects of CSA/E, what society could do to improve prevention, and how society should respond to individuals who seek help before committing any crime (Corrigan, 2004; Link et al., 1999).</w:t>
      </w:r>
    </w:p>
    <w:p w14:paraId="056F4EFA" w14:textId="77777777" w:rsidR="003F2380" w:rsidRPr="00CC2AC6" w:rsidRDefault="003F2380" w:rsidP="005E79EB">
      <w:pPr>
        <w:pStyle w:val="ListParagraph"/>
        <w:spacing w:before="0" w:after="0" w:line="360" w:lineRule="auto"/>
        <w:ind w:left="173"/>
        <w:rPr>
          <w:rFonts w:ascii="Arial" w:hAnsi="Arial" w:cs="Arial"/>
          <w:lang w:val="en-GB"/>
        </w:rPr>
      </w:pPr>
    </w:p>
    <w:p w14:paraId="605BCC16" w14:textId="77777777" w:rsidR="005E79EB" w:rsidRDefault="00327F2B" w:rsidP="005E79EB">
      <w:pPr>
        <w:spacing w:before="0" w:after="0" w:line="360" w:lineRule="auto"/>
        <w:ind w:left="0"/>
        <w:rPr>
          <w:rStyle w:val="Heading1Char"/>
          <w:rFonts w:ascii="Arial" w:hAnsi="Arial"/>
          <w:sz w:val="24"/>
          <w:szCs w:val="24"/>
          <w:lang w:val="en-GB"/>
        </w:rPr>
      </w:pPr>
      <w:bookmarkStart w:id="42" w:name="_Toc198060455"/>
      <w:r w:rsidRPr="00327F2B">
        <w:rPr>
          <w:rStyle w:val="Heading1Char"/>
          <w:rFonts w:ascii="Arial" w:hAnsi="Arial"/>
          <w:sz w:val="24"/>
          <w:szCs w:val="24"/>
        </w:rPr>
        <w:t xml:space="preserve">3.6 </w:t>
      </w:r>
      <w:r w:rsidR="00CC2AC6" w:rsidRPr="00327F2B">
        <w:rPr>
          <w:rStyle w:val="Heading1Char"/>
          <w:rFonts w:ascii="Arial" w:hAnsi="Arial"/>
          <w:sz w:val="24"/>
          <w:szCs w:val="24"/>
          <w:lang w:val="en-GB"/>
        </w:rPr>
        <w:t>Ethical Considerations</w:t>
      </w:r>
      <w:bookmarkEnd w:id="42"/>
    </w:p>
    <w:p w14:paraId="231251FC" w14:textId="73961976" w:rsidR="00FB2930" w:rsidRPr="000D1C1C" w:rsidRDefault="00CC2AC6" w:rsidP="005E79EB">
      <w:pPr>
        <w:spacing w:before="0" w:after="0" w:line="360" w:lineRule="auto"/>
        <w:ind w:left="0"/>
        <w:jc w:val="both"/>
        <w:rPr>
          <w:rFonts w:ascii="Arial" w:hAnsi="Arial" w:cs="Arial"/>
          <w:lang w:val="en-GB"/>
        </w:rPr>
      </w:pPr>
      <w:r w:rsidRPr="000D1C1C">
        <w:rPr>
          <w:rFonts w:ascii="Arial" w:hAnsi="Arial" w:cs="Arial"/>
          <w:lang w:val="en-GB"/>
        </w:rPr>
        <w:br/>
      </w:r>
      <w:r w:rsidR="00FB2930" w:rsidRPr="000D1C1C">
        <w:rPr>
          <w:rFonts w:ascii="Arial" w:hAnsi="Arial" w:cs="Arial"/>
          <w:lang w:val="en-GB"/>
        </w:rPr>
        <w:t>Given the highly sensitive nature of the research topic, strict ethical protocols were embedded into the design and administration of the survey to protect participants' well-being and uphold research integrity.</w:t>
      </w:r>
    </w:p>
    <w:p w14:paraId="21E6493B" w14:textId="77777777" w:rsidR="00FB2930" w:rsidRPr="00FB2930" w:rsidRDefault="00FB2930" w:rsidP="005E79EB">
      <w:pPr>
        <w:pStyle w:val="ListParagraph"/>
        <w:spacing w:before="0" w:after="0" w:line="360" w:lineRule="auto"/>
        <w:ind w:left="360"/>
        <w:jc w:val="both"/>
        <w:rPr>
          <w:rFonts w:ascii="Arial" w:hAnsi="Arial" w:cs="Arial"/>
          <w:lang w:val="en-GB"/>
        </w:rPr>
      </w:pPr>
    </w:p>
    <w:p w14:paraId="418B9D44" w14:textId="16A3BA94" w:rsidR="00FB2930" w:rsidRDefault="000C1000" w:rsidP="000C1000">
      <w:pPr>
        <w:spacing w:before="0" w:after="0" w:line="360" w:lineRule="auto"/>
        <w:ind w:left="0"/>
        <w:jc w:val="both"/>
        <w:rPr>
          <w:rFonts w:ascii="Arial" w:hAnsi="Arial" w:cs="Arial"/>
        </w:rPr>
      </w:pPr>
      <w:r w:rsidRPr="000C1000">
        <w:rPr>
          <w:rFonts w:ascii="Arial" w:hAnsi="Arial" w:cs="Arial"/>
        </w:rPr>
        <w:t>Firstly, an age restriction was enforced to ensure that only individuals aged 18 and above could take part. The initial question in the survey served as a screening mechanism, asking participants to confirm their age. Those who indicated that they were under 18 were instructed not to continue. This safeguard was essential given the emotionally distressing content of the questions and the ethical obligation to protect minors from potential psychological harm (Powell,</w:t>
      </w:r>
      <w:r w:rsidR="00711B8E">
        <w:rPr>
          <w:rFonts w:ascii="Arial" w:hAnsi="Arial" w:cs="Arial"/>
        </w:rPr>
        <w:t xml:space="preserve"> </w:t>
      </w:r>
      <w:r w:rsidR="00711B8E" w:rsidRPr="00711B8E">
        <w:rPr>
          <w:rFonts w:ascii="Arial" w:hAnsi="Arial" w:cs="Arial"/>
          <w:i/>
          <w:iCs/>
        </w:rPr>
        <w:t>et al.,</w:t>
      </w:r>
      <w:r w:rsidRPr="000C1000">
        <w:rPr>
          <w:rFonts w:ascii="Arial" w:hAnsi="Arial" w:cs="Arial"/>
        </w:rPr>
        <w:t xml:space="preserve"> 2012). Ethical research design requires that vulnerable populations, including minors, are shielded from </w:t>
      </w:r>
      <w:r w:rsidRPr="000C1000">
        <w:rPr>
          <w:rFonts w:ascii="Arial" w:hAnsi="Arial" w:cs="Arial"/>
        </w:rPr>
        <w:lastRenderedPageBreak/>
        <w:t>exposure to topics that could cause distress without appropriate support mechanisms in place (</w:t>
      </w:r>
      <w:r>
        <w:rPr>
          <w:rFonts w:ascii="Arial" w:hAnsi="Arial" w:cs="Arial"/>
        </w:rPr>
        <w:t>Neill, 2005</w:t>
      </w:r>
      <w:r w:rsidRPr="000C1000">
        <w:rPr>
          <w:rFonts w:ascii="Arial" w:hAnsi="Arial" w:cs="Arial"/>
        </w:rPr>
        <w:t>).</w:t>
      </w:r>
    </w:p>
    <w:p w14:paraId="536E6C30" w14:textId="77777777" w:rsidR="00711B8E" w:rsidRDefault="00711B8E" w:rsidP="00711B8E">
      <w:pPr>
        <w:spacing w:before="0" w:after="0" w:line="360" w:lineRule="auto"/>
        <w:ind w:left="0"/>
        <w:jc w:val="both"/>
        <w:rPr>
          <w:rFonts w:ascii="Arial" w:hAnsi="Arial" w:cs="Arial"/>
        </w:rPr>
      </w:pPr>
    </w:p>
    <w:p w14:paraId="0CE7D1A0" w14:textId="1B38219E" w:rsidR="00FB2930" w:rsidRPr="00711B8E" w:rsidRDefault="00711B8E" w:rsidP="00711B8E">
      <w:pPr>
        <w:spacing w:before="0" w:after="0" w:line="360" w:lineRule="auto"/>
        <w:ind w:left="0"/>
        <w:jc w:val="both"/>
        <w:rPr>
          <w:rFonts w:ascii="Arial" w:hAnsi="Arial" w:cs="Arial"/>
        </w:rPr>
      </w:pPr>
      <w:r w:rsidRPr="00711B8E">
        <w:rPr>
          <w:rFonts w:ascii="Arial" w:hAnsi="Arial" w:cs="Arial"/>
        </w:rPr>
        <w:t>Informed consent was also a key component of the ethical framework. Prior to beginning the survey, participants were provided with a clear explanation of the study’s aims, the nature of the questions, and the voluntary aspect of their participation. Consent was implied through the act of proceeding with the survey after reading this information, ensuring that participants made an informed choice about their involvement (Beauchamp &amp; Childress, 2013; Wiles et al., 2008). This approach is consistent with ethical standards in online research, where implied consent is commonly used when participation is anonymous and involves minimal risk (Eynon, Fry &amp; Schroeder, 2008).</w:t>
      </w:r>
    </w:p>
    <w:p w14:paraId="5CACB044" w14:textId="77777777" w:rsidR="00711B8E" w:rsidRPr="00FB2930" w:rsidRDefault="00711B8E" w:rsidP="005E79EB">
      <w:pPr>
        <w:pStyle w:val="ListParagraph"/>
        <w:spacing w:before="0" w:after="0" w:line="360" w:lineRule="auto"/>
        <w:ind w:left="360"/>
        <w:jc w:val="both"/>
        <w:rPr>
          <w:rFonts w:ascii="Arial" w:hAnsi="Arial" w:cs="Arial"/>
          <w:lang w:val="en-GB"/>
        </w:rPr>
      </w:pPr>
    </w:p>
    <w:p w14:paraId="7730CBC2" w14:textId="61E20F61" w:rsidR="00FB2930" w:rsidRDefault="00A24AA8" w:rsidP="00A24AA8">
      <w:pPr>
        <w:spacing w:before="0" w:after="0" w:line="360" w:lineRule="auto"/>
        <w:ind w:left="0"/>
        <w:jc w:val="both"/>
        <w:rPr>
          <w:rFonts w:ascii="Arial" w:hAnsi="Arial" w:cs="Arial"/>
        </w:rPr>
      </w:pPr>
      <w:r w:rsidRPr="00A24AA8">
        <w:rPr>
          <w:rFonts w:ascii="Arial" w:hAnsi="Arial" w:cs="Arial"/>
        </w:rPr>
        <w:t>To further protect participants, a content warning was displayed at the outset of the survey. This warning alerted individuals to the fact that the survey contained sensitive material related to CSA/E</w:t>
      </w:r>
      <w:r w:rsidR="008A1080">
        <w:rPr>
          <w:rFonts w:ascii="Arial" w:hAnsi="Arial" w:cs="Arial"/>
        </w:rPr>
        <w:t xml:space="preserve">; </w:t>
      </w:r>
      <w:r w:rsidRPr="00A24AA8">
        <w:rPr>
          <w:rFonts w:ascii="Arial" w:hAnsi="Arial" w:cs="Arial"/>
        </w:rPr>
        <w:t>allowing them to assess their own readiness to engage with the topic (Newman et al., 2001). Participants were also reminded that they could withdraw at any time, reflecting best ethical practices in trauma-informed research (Dickson-Swift et al., 2007).</w:t>
      </w:r>
    </w:p>
    <w:p w14:paraId="4A865353" w14:textId="77777777" w:rsidR="00A24AA8" w:rsidRPr="00A24AA8" w:rsidRDefault="00A24AA8" w:rsidP="00A24AA8">
      <w:pPr>
        <w:spacing w:before="0" w:after="0" w:line="360" w:lineRule="auto"/>
        <w:ind w:left="0"/>
        <w:jc w:val="both"/>
        <w:rPr>
          <w:rFonts w:ascii="Arial" w:hAnsi="Arial" w:cs="Arial"/>
          <w:lang w:val="en-GB"/>
        </w:rPr>
      </w:pPr>
    </w:p>
    <w:p w14:paraId="61F6EE8F" w14:textId="4DC44B7A" w:rsidR="00FB2930" w:rsidRDefault="00A24AA8" w:rsidP="00A24AA8">
      <w:pPr>
        <w:spacing w:before="0" w:after="0" w:line="360" w:lineRule="auto"/>
        <w:ind w:left="0"/>
        <w:jc w:val="both"/>
        <w:rPr>
          <w:rFonts w:ascii="Arial" w:hAnsi="Arial" w:cs="Arial"/>
        </w:rPr>
      </w:pPr>
      <w:r w:rsidRPr="00A24AA8">
        <w:rPr>
          <w:rFonts w:ascii="Arial" w:hAnsi="Arial" w:cs="Arial"/>
        </w:rPr>
        <w:t>Confidentiality and anonymity were strictly maintained. No personally identifiable information was collected at any stage, and all responses were stored securely and analysed in aggregate form. This approach not only safeguarded participant privacy but also encouraged honest and candid responses to a topic that is often stigmatised (Wiles et al., 2008). Maintaining strict anonymity is essential when researching highly sensitive subjects to minimise social desirability bias and emotional discomfort (Elmir et al., 2011).</w:t>
      </w:r>
    </w:p>
    <w:p w14:paraId="5B7F820B" w14:textId="77777777" w:rsidR="00A24AA8" w:rsidRPr="00A24AA8" w:rsidRDefault="00A24AA8" w:rsidP="00A24AA8">
      <w:pPr>
        <w:spacing w:before="0" w:after="0" w:line="360" w:lineRule="auto"/>
        <w:ind w:left="0"/>
        <w:jc w:val="both"/>
        <w:rPr>
          <w:rFonts w:ascii="Arial" w:hAnsi="Arial" w:cs="Arial"/>
          <w:lang w:val="en-GB"/>
        </w:rPr>
      </w:pPr>
    </w:p>
    <w:p w14:paraId="72276324" w14:textId="0C77E97B" w:rsidR="00FB2930" w:rsidRPr="00A24AA8" w:rsidRDefault="00A24AA8" w:rsidP="00CA2739">
      <w:pPr>
        <w:spacing w:before="0" w:after="0" w:line="360" w:lineRule="auto"/>
        <w:ind w:left="0"/>
        <w:jc w:val="both"/>
        <w:rPr>
          <w:rFonts w:ascii="Arial" w:hAnsi="Arial" w:cs="Arial"/>
          <w:lang w:val="en-GB"/>
        </w:rPr>
      </w:pPr>
      <w:r w:rsidRPr="00A24AA8">
        <w:rPr>
          <w:rFonts w:ascii="Arial" w:hAnsi="Arial" w:cs="Arial"/>
        </w:rPr>
        <w:t>In recognition of the emotional impact that such topics can have, the survey concluded with a signposting section listing support services. Several UK-based helplines were provided, including NSPCC, Childline, Rape Crisis, The Survivors Trust, and the National Association for People Abused in Childhood (NAPAC). This measure aimed to offer immediate resources for any participant experiencing distress or requiring further support (Liamputtong, 2007).</w:t>
      </w:r>
    </w:p>
    <w:p w14:paraId="3D1B8FAA" w14:textId="77777777" w:rsidR="00FB2930" w:rsidRDefault="00FB2930" w:rsidP="00CA2739">
      <w:pPr>
        <w:pStyle w:val="ListParagraph"/>
        <w:spacing w:before="0" w:after="0" w:line="360" w:lineRule="auto"/>
        <w:ind w:left="360"/>
        <w:jc w:val="both"/>
        <w:rPr>
          <w:rFonts w:ascii="Arial" w:hAnsi="Arial" w:cs="Arial"/>
          <w:lang w:val="en-GB"/>
        </w:rPr>
      </w:pPr>
    </w:p>
    <w:p w14:paraId="6233E9EF" w14:textId="6C1357C8" w:rsidR="00FB2930" w:rsidRPr="000D1C1C" w:rsidRDefault="00FB2930" w:rsidP="00CA2739">
      <w:pPr>
        <w:spacing w:before="0" w:after="0" w:line="360" w:lineRule="auto"/>
        <w:ind w:left="0"/>
        <w:jc w:val="both"/>
        <w:rPr>
          <w:rFonts w:ascii="Arial" w:hAnsi="Arial" w:cs="Arial"/>
          <w:lang w:val="en-GB"/>
        </w:rPr>
      </w:pPr>
      <w:r w:rsidRPr="000D1C1C">
        <w:rPr>
          <w:rFonts w:ascii="Arial" w:hAnsi="Arial" w:cs="Arial"/>
          <w:lang w:val="en-GB"/>
        </w:rPr>
        <w:t>Collectively, these ethical considerations ensured that the research was conducted in line with accepted ethical standards and prioritised the psychological safety, informed consent, and confidentiality of all participants.</w:t>
      </w:r>
    </w:p>
    <w:p w14:paraId="28911DD0" w14:textId="77777777" w:rsidR="00327F2B" w:rsidRDefault="00327F2B" w:rsidP="005E79EB">
      <w:pPr>
        <w:spacing w:before="0" w:after="0" w:line="360" w:lineRule="auto"/>
        <w:ind w:left="0"/>
        <w:rPr>
          <w:rFonts w:ascii="Arial" w:hAnsi="Arial" w:cs="Arial"/>
          <w:lang w:val="en-GB"/>
        </w:rPr>
      </w:pPr>
    </w:p>
    <w:p w14:paraId="7884CB0C" w14:textId="5BFF7C96" w:rsidR="005E79EB" w:rsidRPr="005E79EB" w:rsidRDefault="00327F2B" w:rsidP="005E79EB">
      <w:pPr>
        <w:pStyle w:val="Heading1"/>
        <w:jc w:val="left"/>
        <w:rPr>
          <w:rFonts w:ascii="Arial" w:hAnsi="Arial"/>
          <w:sz w:val="24"/>
          <w:szCs w:val="24"/>
          <w:lang w:val="en-GB"/>
        </w:rPr>
      </w:pPr>
      <w:bookmarkStart w:id="43" w:name="_Toc198060456"/>
      <w:r w:rsidRPr="005E79EB">
        <w:rPr>
          <w:rFonts w:ascii="Arial" w:hAnsi="Arial"/>
          <w:sz w:val="24"/>
          <w:szCs w:val="24"/>
          <w:lang w:val="en-GB"/>
        </w:rPr>
        <w:t xml:space="preserve">3.7 </w:t>
      </w:r>
      <w:r w:rsidR="00CC2AC6" w:rsidRPr="005E79EB">
        <w:rPr>
          <w:rFonts w:ascii="Arial" w:hAnsi="Arial"/>
          <w:sz w:val="24"/>
          <w:szCs w:val="24"/>
          <w:lang w:val="en-GB"/>
        </w:rPr>
        <w:t>Survey Design</w:t>
      </w:r>
      <w:bookmarkEnd w:id="43"/>
    </w:p>
    <w:p w14:paraId="2FBC293D" w14:textId="77777777" w:rsidR="00751474" w:rsidRPr="00751474" w:rsidRDefault="00751474" w:rsidP="00CA2739">
      <w:pPr>
        <w:spacing w:before="0" w:after="0" w:line="360" w:lineRule="auto"/>
        <w:ind w:left="0"/>
        <w:jc w:val="both"/>
        <w:rPr>
          <w:rFonts w:ascii="Arial" w:hAnsi="Arial" w:cs="Arial"/>
          <w:lang w:val="en-GB"/>
        </w:rPr>
      </w:pPr>
      <w:r w:rsidRPr="00751474">
        <w:rPr>
          <w:rFonts w:ascii="Arial" w:hAnsi="Arial" w:cs="Arial"/>
          <w:lang w:val="en-GB"/>
        </w:rPr>
        <w:t>The survey was designed to balance structure with flexibility, incorporating both closed and open-ended questions. Likert scales were used to assess degrees of agreement with key statements (Joshi et al., 2015). Ranking tasks provided insight into which factors participants perceived as most influential in CSA/E offending (Dillman et al., 2014). Open-ended responses allowed for individualised expression, capturing perspectives that might not fit within predefined categories (Braun and Clarke, 2006).</w:t>
      </w:r>
    </w:p>
    <w:p w14:paraId="5348CD3E" w14:textId="77777777" w:rsidR="00751474" w:rsidRDefault="00751474" w:rsidP="00CA2739">
      <w:pPr>
        <w:spacing w:before="0" w:after="0" w:line="360" w:lineRule="auto"/>
        <w:ind w:left="0"/>
        <w:jc w:val="both"/>
        <w:rPr>
          <w:rFonts w:ascii="Arial" w:hAnsi="Arial" w:cs="Arial"/>
          <w:lang w:val="en-GB"/>
        </w:rPr>
      </w:pPr>
    </w:p>
    <w:p w14:paraId="6086E0F9" w14:textId="53A87ED6" w:rsidR="00751474" w:rsidRPr="00751474" w:rsidRDefault="00751474" w:rsidP="00CA2739">
      <w:pPr>
        <w:spacing w:before="0" w:after="0" w:line="360" w:lineRule="auto"/>
        <w:ind w:left="0"/>
        <w:jc w:val="both"/>
        <w:rPr>
          <w:rFonts w:ascii="Arial" w:hAnsi="Arial" w:cs="Arial"/>
          <w:lang w:val="en-GB"/>
        </w:rPr>
      </w:pPr>
      <w:r w:rsidRPr="00751474">
        <w:rPr>
          <w:rFonts w:ascii="Arial" w:hAnsi="Arial" w:cs="Arial"/>
          <w:lang w:val="en-GB"/>
        </w:rPr>
        <w:t>The structure of the survey was informed by existing literature and theoretical frameworks surrounding the psychological, biological, and sociological explanations of sexual offending (Seto, 2008; Marshall and Marshall, 20</w:t>
      </w:r>
      <w:r>
        <w:rPr>
          <w:rFonts w:ascii="Arial" w:hAnsi="Arial" w:cs="Arial"/>
          <w:lang w:val="en-GB"/>
        </w:rPr>
        <w:t>07</w:t>
      </w:r>
      <w:r w:rsidRPr="00751474">
        <w:rPr>
          <w:rFonts w:ascii="Arial" w:hAnsi="Arial" w:cs="Arial"/>
          <w:lang w:val="en-GB"/>
        </w:rPr>
        <w:t>). Questions were reviewed for clarity and sensitivity before distribution to ensure ethical and methodological rigour in researching sensitive topics (</w:t>
      </w:r>
      <w:r>
        <w:rPr>
          <w:rFonts w:ascii="Arial" w:hAnsi="Arial" w:cs="Arial"/>
          <w:lang w:val="en-GB"/>
        </w:rPr>
        <w:t>Fraga, 2016</w:t>
      </w:r>
      <w:r w:rsidRPr="00751474">
        <w:rPr>
          <w:rFonts w:ascii="Arial" w:hAnsi="Arial" w:cs="Arial"/>
          <w:lang w:val="en-GB"/>
        </w:rPr>
        <w:t>).</w:t>
      </w:r>
    </w:p>
    <w:p w14:paraId="1613963B" w14:textId="77777777" w:rsidR="00CC2AC6" w:rsidRPr="00CC2AC6" w:rsidRDefault="00CC2AC6" w:rsidP="00CA2739">
      <w:pPr>
        <w:pStyle w:val="ListParagraph"/>
        <w:spacing w:before="0" w:after="0" w:line="360" w:lineRule="auto"/>
        <w:ind w:left="360"/>
        <w:jc w:val="both"/>
        <w:rPr>
          <w:rFonts w:ascii="Arial" w:hAnsi="Arial" w:cs="Arial"/>
          <w:lang w:val="en-GB"/>
        </w:rPr>
      </w:pPr>
    </w:p>
    <w:p w14:paraId="6B161022" w14:textId="7318E6BD" w:rsidR="00C21BE3" w:rsidRPr="00CA2739" w:rsidRDefault="00327F2B" w:rsidP="00CA2739">
      <w:pPr>
        <w:spacing w:before="0" w:after="0" w:line="360" w:lineRule="auto"/>
        <w:ind w:left="0"/>
        <w:rPr>
          <w:rFonts w:ascii="Arial" w:hAnsi="Arial" w:cs="Arial"/>
          <w:b/>
          <w:bCs/>
          <w:kern w:val="32"/>
          <w:lang w:val="en-GB"/>
        </w:rPr>
      </w:pPr>
      <w:bookmarkStart w:id="44" w:name="_Toc198060457"/>
      <w:r w:rsidRPr="00327F2B">
        <w:rPr>
          <w:rStyle w:val="Heading1Char"/>
          <w:rFonts w:ascii="Arial" w:hAnsi="Arial"/>
          <w:sz w:val="24"/>
          <w:szCs w:val="24"/>
        </w:rPr>
        <w:t>3.</w:t>
      </w:r>
      <w:r>
        <w:rPr>
          <w:rStyle w:val="Heading1Char"/>
          <w:rFonts w:ascii="Arial" w:hAnsi="Arial"/>
          <w:sz w:val="24"/>
          <w:szCs w:val="24"/>
        </w:rPr>
        <w:t>8</w:t>
      </w:r>
      <w:r w:rsidRPr="00327F2B">
        <w:rPr>
          <w:rStyle w:val="Heading1Char"/>
          <w:rFonts w:ascii="Arial" w:hAnsi="Arial"/>
          <w:sz w:val="24"/>
          <w:szCs w:val="24"/>
        </w:rPr>
        <w:t xml:space="preserve"> </w:t>
      </w:r>
      <w:r w:rsidR="00CC2AC6" w:rsidRPr="00327F2B">
        <w:rPr>
          <w:rStyle w:val="Heading1Char"/>
          <w:rFonts w:ascii="Arial" w:hAnsi="Arial"/>
          <w:sz w:val="24"/>
          <w:szCs w:val="24"/>
          <w:lang w:val="en-GB"/>
        </w:rPr>
        <w:t>Data Analysis</w:t>
      </w:r>
      <w:bookmarkEnd w:id="44"/>
      <w:r w:rsidR="00CC2AC6" w:rsidRPr="000D1C1C">
        <w:rPr>
          <w:rFonts w:ascii="Arial" w:hAnsi="Arial" w:cs="Arial"/>
          <w:lang w:val="en-GB"/>
        </w:rPr>
        <w:br/>
      </w:r>
      <w:r w:rsidR="00C21BE3" w:rsidRPr="00C21BE3">
        <w:rPr>
          <w:rFonts w:ascii="Arial" w:hAnsi="Arial" w:cs="Arial"/>
          <w:lang w:val="en-GB"/>
        </w:rPr>
        <w:t>A mixed-methods approach was used to analyse the survey data. The quantitative data were examined using descriptive statistics, such as frequencies and percentages, to show general patterns in participants’ responses (Creswell and Plano Clark, 2011). In some cases, chi-square tests were applied to explore possible relationships between demographic factors (like education level) and beliefs about the causes or prevention of CSA/E (Field, 2013).</w:t>
      </w:r>
    </w:p>
    <w:p w14:paraId="7195BEBF" w14:textId="77777777" w:rsidR="00C21BE3" w:rsidRPr="00C21BE3" w:rsidRDefault="00C21BE3" w:rsidP="00CA2739">
      <w:pPr>
        <w:spacing w:before="0" w:after="0" w:line="360" w:lineRule="auto"/>
        <w:ind w:left="0"/>
        <w:jc w:val="both"/>
        <w:rPr>
          <w:rFonts w:ascii="Arial" w:hAnsi="Arial" w:cs="Arial"/>
          <w:lang w:val="en-GB"/>
        </w:rPr>
      </w:pPr>
    </w:p>
    <w:p w14:paraId="4875DE10" w14:textId="77777777" w:rsidR="00C21BE3" w:rsidRDefault="00C21BE3" w:rsidP="00CA2739">
      <w:pPr>
        <w:spacing w:before="0" w:after="0" w:line="360" w:lineRule="auto"/>
        <w:ind w:left="0"/>
        <w:jc w:val="both"/>
        <w:rPr>
          <w:rFonts w:ascii="Arial" w:hAnsi="Arial" w:cs="Arial"/>
          <w:lang w:val="en-GB"/>
        </w:rPr>
      </w:pPr>
      <w:r w:rsidRPr="00C21BE3">
        <w:rPr>
          <w:rFonts w:ascii="Arial" w:hAnsi="Arial" w:cs="Arial"/>
          <w:lang w:val="en-GB"/>
        </w:rPr>
        <w:t>The qualitative data from open-ended questions were analysed using thematic analysis. This helped to identify common themes and deeper insights into public attitudes, especially in areas such as stigma, misunderstanding, and support for prevention (Nowell et al., 2017).</w:t>
      </w:r>
    </w:p>
    <w:p w14:paraId="24769659" w14:textId="77777777" w:rsidR="00C21BE3" w:rsidRPr="00C21BE3" w:rsidRDefault="00C21BE3" w:rsidP="00CA2739">
      <w:pPr>
        <w:spacing w:before="0" w:after="0" w:line="360" w:lineRule="auto"/>
        <w:ind w:left="0"/>
        <w:jc w:val="both"/>
        <w:rPr>
          <w:rFonts w:ascii="Arial" w:hAnsi="Arial" w:cs="Arial"/>
          <w:lang w:val="en-GB"/>
        </w:rPr>
      </w:pPr>
    </w:p>
    <w:p w14:paraId="6CD4F370" w14:textId="77777777" w:rsidR="00C21BE3" w:rsidRPr="00C21BE3" w:rsidRDefault="00C21BE3" w:rsidP="00CA2739">
      <w:pPr>
        <w:spacing w:before="0" w:after="0" w:line="360" w:lineRule="auto"/>
        <w:ind w:left="0"/>
        <w:jc w:val="both"/>
        <w:rPr>
          <w:rFonts w:ascii="Arial" w:hAnsi="Arial" w:cs="Arial"/>
          <w:lang w:val="en-GB"/>
        </w:rPr>
      </w:pPr>
      <w:r w:rsidRPr="00C21BE3">
        <w:rPr>
          <w:rFonts w:ascii="Arial" w:hAnsi="Arial" w:cs="Arial"/>
          <w:lang w:val="en-GB"/>
        </w:rPr>
        <w:lastRenderedPageBreak/>
        <w:t>Using both statistical and thematic analysis allowed for a more complete understanding of the data and helped address the research questions from multiple angles (</w:t>
      </w:r>
      <w:proofErr w:type="spellStart"/>
      <w:r w:rsidRPr="00C21BE3">
        <w:rPr>
          <w:rFonts w:ascii="Arial" w:hAnsi="Arial" w:cs="Arial"/>
          <w:lang w:val="en-GB"/>
        </w:rPr>
        <w:t>Tashakkori</w:t>
      </w:r>
      <w:proofErr w:type="spellEnd"/>
      <w:r w:rsidRPr="00C21BE3">
        <w:rPr>
          <w:rFonts w:ascii="Arial" w:hAnsi="Arial" w:cs="Arial"/>
          <w:lang w:val="en-GB"/>
        </w:rPr>
        <w:t xml:space="preserve"> and Teddlie, 2010).</w:t>
      </w:r>
    </w:p>
    <w:p w14:paraId="04591047" w14:textId="408BF18B" w:rsidR="00CC2AC6" w:rsidRPr="000D1C1C" w:rsidRDefault="00CC2AC6" w:rsidP="00C21BE3">
      <w:pPr>
        <w:spacing w:before="0" w:after="0" w:line="360" w:lineRule="auto"/>
        <w:ind w:left="0"/>
        <w:rPr>
          <w:rFonts w:ascii="Arial" w:hAnsi="Arial" w:cs="Arial"/>
          <w:b/>
          <w:bCs/>
          <w:lang w:val="en-GB"/>
        </w:rPr>
      </w:pPr>
    </w:p>
    <w:p w14:paraId="715C0235" w14:textId="71CDA5AF" w:rsidR="00CA2739" w:rsidRPr="00327F2B" w:rsidRDefault="00327F2B" w:rsidP="005E79EB">
      <w:pPr>
        <w:pStyle w:val="Heading1"/>
        <w:spacing w:after="120" w:line="360" w:lineRule="auto"/>
        <w:jc w:val="left"/>
        <w:rPr>
          <w:rFonts w:ascii="Arial" w:hAnsi="Arial"/>
          <w:sz w:val="24"/>
          <w:szCs w:val="24"/>
        </w:rPr>
      </w:pPr>
      <w:bookmarkStart w:id="45" w:name="_Toc198060458"/>
      <w:r w:rsidRPr="00327F2B">
        <w:rPr>
          <w:rStyle w:val="Heading1Char"/>
          <w:rFonts w:ascii="Arial" w:hAnsi="Arial"/>
          <w:b/>
          <w:bCs/>
          <w:sz w:val="24"/>
          <w:szCs w:val="24"/>
        </w:rPr>
        <w:t xml:space="preserve">3.9 </w:t>
      </w:r>
      <w:r w:rsidR="00CC2AC6" w:rsidRPr="00327F2B">
        <w:rPr>
          <w:rFonts w:ascii="Arial" w:hAnsi="Arial"/>
          <w:sz w:val="24"/>
          <w:szCs w:val="24"/>
        </w:rPr>
        <w:t>Limitations</w:t>
      </w:r>
      <w:bookmarkEnd w:id="45"/>
    </w:p>
    <w:p w14:paraId="00F67B84"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Despite the appropriateness of the survey method for addressing the research objectives, several limitations must be acknowledged.</w:t>
      </w:r>
    </w:p>
    <w:p w14:paraId="528C8072" w14:textId="77777777" w:rsidR="001543C0" w:rsidRPr="001543C0" w:rsidRDefault="001543C0" w:rsidP="001543C0">
      <w:pPr>
        <w:spacing w:before="0" w:after="0" w:line="360" w:lineRule="auto"/>
        <w:ind w:left="0"/>
        <w:rPr>
          <w:rFonts w:ascii="Arial" w:hAnsi="Arial" w:cs="Arial"/>
          <w:lang w:val="en-GB"/>
        </w:rPr>
      </w:pPr>
    </w:p>
    <w:p w14:paraId="0AED2111"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Firstly, self-selection bias may have influenced the sample, as individuals with strong opinions or pre-existing interest in child sexual abuse and exploitation (CSA/E) might have been more inclined to participate (Bethlehem, 2010). This could lead to an overrepresentation of certain viewpoints, potentially skewing the findings.</w:t>
      </w:r>
    </w:p>
    <w:p w14:paraId="501FB35B" w14:textId="77777777" w:rsidR="001543C0" w:rsidRPr="001543C0" w:rsidRDefault="001543C0" w:rsidP="00CA2739">
      <w:pPr>
        <w:spacing w:before="0" w:after="0" w:line="360" w:lineRule="auto"/>
        <w:ind w:left="0"/>
        <w:jc w:val="both"/>
        <w:rPr>
          <w:rFonts w:ascii="Arial" w:hAnsi="Arial" w:cs="Arial"/>
          <w:lang w:val="en-GB"/>
        </w:rPr>
      </w:pPr>
    </w:p>
    <w:p w14:paraId="461A3FCD"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Additionally, social desirability bias is a concern, particularly given the sensitive nature of the topic. Participants may have modified their responses to conform to perceived societal expectations, rather than providing honest, personal opinions (</w:t>
      </w:r>
      <w:proofErr w:type="spellStart"/>
      <w:r w:rsidRPr="001543C0">
        <w:rPr>
          <w:rFonts w:ascii="Arial" w:hAnsi="Arial" w:cs="Arial"/>
          <w:lang w:val="en-GB"/>
        </w:rPr>
        <w:t>Krumpal</w:t>
      </w:r>
      <w:proofErr w:type="spellEnd"/>
      <w:r w:rsidRPr="001543C0">
        <w:rPr>
          <w:rFonts w:ascii="Arial" w:hAnsi="Arial" w:cs="Arial"/>
          <w:lang w:val="en-GB"/>
        </w:rPr>
        <w:t>, 2013). This bias can impact the accuracy of the data, especially in relation to controversial issues like CSA/E.</w:t>
      </w:r>
    </w:p>
    <w:p w14:paraId="2DCE9F42" w14:textId="77777777" w:rsidR="001543C0" w:rsidRPr="001543C0" w:rsidRDefault="001543C0" w:rsidP="00CA2739">
      <w:pPr>
        <w:spacing w:before="0" w:after="0" w:line="360" w:lineRule="auto"/>
        <w:ind w:left="0"/>
        <w:jc w:val="both"/>
        <w:rPr>
          <w:rFonts w:ascii="Arial" w:hAnsi="Arial" w:cs="Arial"/>
          <w:lang w:val="en-GB"/>
        </w:rPr>
      </w:pPr>
    </w:p>
    <w:p w14:paraId="780E6A68" w14:textId="77777777" w:rsid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The study’s cross-sectional design also limits the ability to examine changes in public opinion over time. While this design provides a snapshot of public attitudes at one point, a longitudinal approach could offer valuable insights into how perceptions evolve, particularly in response to education or societal shifts (Menard, 2002).</w:t>
      </w:r>
    </w:p>
    <w:p w14:paraId="53B8C993" w14:textId="77777777" w:rsidR="001543C0" w:rsidRPr="001543C0" w:rsidRDefault="001543C0" w:rsidP="00CA2739">
      <w:pPr>
        <w:spacing w:before="0" w:after="0" w:line="360" w:lineRule="auto"/>
        <w:ind w:left="0"/>
        <w:jc w:val="both"/>
        <w:rPr>
          <w:rFonts w:ascii="Arial" w:hAnsi="Arial" w:cs="Arial"/>
          <w:lang w:val="en-GB"/>
        </w:rPr>
      </w:pPr>
    </w:p>
    <w:p w14:paraId="5C151283" w14:textId="77777777" w:rsidR="001543C0" w:rsidRPr="001543C0" w:rsidRDefault="001543C0" w:rsidP="00CA2739">
      <w:pPr>
        <w:spacing w:before="0" w:after="0" w:line="360" w:lineRule="auto"/>
        <w:ind w:left="0"/>
        <w:jc w:val="both"/>
        <w:rPr>
          <w:rFonts w:ascii="Arial" w:hAnsi="Arial" w:cs="Arial"/>
          <w:lang w:val="en-GB"/>
        </w:rPr>
      </w:pPr>
      <w:r w:rsidRPr="001543C0">
        <w:rPr>
          <w:rFonts w:ascii="Arial" w:hAnsi="Arial" w:cs="Arial"/>
          <w:lang w:val="en-GB"/>
        </w:rPr>
        <w:t>Finally, while surveys are effective in capturing general trends, they may fail to fully capture the complexity of CSA/E. The simplification of such a multifaceted issue through closed-ended questions may limit the depth of understanding. Future research could benefit from incorporating qualitative methods, such as in-depth interviews, to explore more nuanced perspectives (Silverman, 2017).</w:t>
      </w:r>
    </w:p>
    <w:p w14:paraId="43377BFE" w14:textId="5EB2D843" w:rsidR="00CC2AC6" w:rsidRDefault="00CC2AC6" w:rsidP="005E79EB">
      <w:pPr>
        <w:pStyle w:val="ListParagraph"/>
        <w:spacing w:before="0" w:after="0" w:line="360" w:lineRule="auto"/>
        <w:ind w:left="360"/>
        <w:rPr>
          <w:rFonts w:ascii="Arial" w:hAnsi="Arial" w:cs="Arial"/>
          <w:b/>
          <w:bCs/>
          <w:lang w:val="en-GB"/>
        </w:rPr>
      </w:pPr>
    </w:p>
    <w:p w14:paraId="2AF7DC0A" w14:textId="7104B228" w:rsidR="00CC2AC6" w:rsidRPr="000D1C1C" w:rsidRDefault="00CC2AC6" w:rsidP="005E79EB">
      <w:pPr>
        <w:pStyle w:val="Heading1"/>
        <w:spacing w:line="360" w:lineRule="auto"/>
        <w:jc w:val="left"/>
        <w:rPr>
          <w:rFonts w:ascii="Arial" w:hAnsi="Arial"/>
          <w:sz w:val="24"/>
          <w:szCs w:val="24"/>
          <w:lang w:val="en-GB"/>
        </w:rPr>
      </w:pPr>
      <w:bookmarkStart w:id="46" w:name="_Toc198060459"/>
      <w:r w:rsidRPr="000D1C1C">
        <w:rPr>
          <w:rFonts w:ascii="Arial" w:hAnsi="Arial"/>
          <w:sz w:val="24"/>
          <w:szCs w:val="24"/>
          <w:lang w:val="en-GB"/>
        </w:rPr>
        <w:t>3.10 Potential Impact of the Study</w:t>
      </w:r>
      <w:bookmarkEnd w:id="46"/>
    </w:p>
    <w:p w14:paraId="1A5CEC3E" w14:textId="4CF34055" w:rsidR="00CC2AC6" w:rsidRPr="007E7ED0" w:rsidRDefault="00CC2AC6" w:rsidP="005E79EB">
      <w:pPr>
        <w:spacing w:before="0" w:after="0" w:line="360" w:lineRule="auto"/>
        <w:ind w:left="0"/>
        <w:jc w:val="both"/>
        <w:rPr>
          <w:rFonts w:ascii="Arial" w:hAnsi="Arial" w:cs="Arial"/>
          <w:lang w:val="en-GB"/>
        </w:rPr>
      </w:pPr>
      <w:r w:rsidRPr="007E7ED0">
        <w:rPr>
          <w:rFonts w:ascii="Arial" w:hAnsi="Arial" w:cs="Arial"/>
          <w:lang w:val="en-GB"/>
        </w:rPr>
        <w:t xml:space="preserve">This study has the potential to inform educational initiatives, policy development, and public discourse surrounding CSA/E. By identifying gaps in knowledge and common </w:t>
      </w:r>
      <w:r w:rsidRPr="007E7ED0">
        <w:rPr>
          <w:rFonts w:ascii="Arial" w:hAnsi="Arial" w:cs="Arial"/>
          <w:lang w:val="en-GB"/>
        </w:rPr>
        <w:lastRenderedPageBreak/>
        <w:t>misconceptions, the research could support targeted awareness campaigns. Moreover, understanding public attitudes toward prevention and treatment could guide future services for at-risk individuals.</w:t>
      </w:r>
    </w:p>
    <w:p w14:paraId="44CEA6C4" w14:textId="77777777" w:rsidR="00CC2AC6" w:rsidRPr="00CC2AC6" w:rsidRDefault="00CC2AC6" w:rsidP="005E79EB">
      <w:pPr>
        <w:pStyle w:val="ListParagraph"/>
        <w:spacing w:before="0" w:after="0" w:line="360" w:lineRule="auto"/>
        <w:ind w:left="360"/>
        <w:rPr>
          <w:rFonts w:ascii="Arial" w:hAnsi="Arial" w:cs="Arial"/>
          <w:lang w:val="en-GB"/>
        </w:rPr>
      </w:pPr>
    </w:p>
    <w:p w14:paraId="5F4EDE83" w14:textId="6ADDF6B4" w:rsidR="00CC2AC6" w:rsidRPr="000D1C1C" w:rsidRDefault="00CC2AC6" w:rsidP="005E79EB">
      <w:pPr>
        <w:pStyle w:val="Heading1"/>
        <w:spacing w:line="360" w:lineRule="auto"/>
        <w:jc w:val="left"/>
        <w:rPr>
          <w:rFonts w:ascii="Arial" w:hAnsi="Arial"/>
          <w:sz w:val="24"/>
          <w:szCs w:val="24"/>
          <w:lang w:val="en-GB"/>
        </w:rPr>
      </w:pPr>
      <w:bookmarkStart w:id="47" w:name="_Toc198060460"/>
      <w:r w:rsidRPr="000D1C1C">
        <w:rPr>
          <w:rFonts w:ascii="Arial" w:hAnsi="Arial"/>
          <w:sz w:val="24"/>
          <w:szCs w:val="24"/>
          <w:lang w:val="en-GB"/>
        </w:rPr>
        <w:t>3.11 Conclusion</w:t>
      </w:r>
      <w:bookmarkEnd w:id="47"/>
    </w:p>
    <w:p w14:paraId="75D89262" w14:textId="0C34689F" w:rsidR="005E79EB" w:rsidRDefault="00CC2AC6" w:rsidP="005E79EB">
      <w:pPr>
        <w:spacing w:before="0" w:after="0" w:line="360" w:lineRule="auto"/>
        <w:ind w:left="0"/>
        <w:jc w:val="both"/>
        <w:rPr>
          <w:rFonts w:ascii="Arial" w:hAnsi="Arial" w:cs="Arial"/>
          <w:lang w:val="en-GB"/>
        </w:rPr>
      </w:pPr>
      <w:r w:rsidRPr="00CC2AC6">
        <w:rPr>
          <w:rFonts w:ascii="Arial" w:hAnsi="Arial" w:cs="Arial"/>
          <w:lang w:val="en-GB"/>
        </w:rPr>
        <w:t>This chapter has outlined the methodology employed in the study, covering the research design, data collection methods, ethical considerations, and plans for analysis. By using a survey-based, mixed-methods approach, the study aims to provide both quantitative and qualitative insights into public attitudes toward CSA/E. Though limitations exist, the methodology is well-suited to answering the core research questions and contributes meaningfully to the broader discourse on psychological and genetic factors influencing sexual offending</w:t>
      </w:r>
      <w:r w:rsidR="005E79EB">
        <w:rPr>
          <w:rFonts w:ascii="Arial" w:hAnsi="Arial" w:cs="Arial"/>
          <w:lang w:val="en-GB"/>
        </w:rPr>
        <w:t>.</w:t>
      </w:r>
    </w:p>
    <w:p w14:paraId="7E0F1155" w14:textId="77777777" w:rsidR="00D759B6" w:rsidRDefault="00D759B6" w:rsidP="005E79EB">
      <w:pPr>
        <w:spacing w:before="0" w:after="0" w:line="360" w:lineRule="auto"/>
        <w:ind w:left="0"/>
        <w:jc w:val="both"/>
        <w:rPr>
          <w:rFonts w:ascii="Arial" w:hAnsi="Arial" w:cs="Arial"/>
          <w:lang w:val="en-GB"/>
        </w:rPr>
      </w:pPr>
    </w:p>
    <w:p w14:paraId="0AEABB35" w14:textId="77777777" w:rsidR="00D759B6" w:rsidRDefault="00D759B6" w:rsidP="005E79EB">
      <w:pPr>
        <w:spacing w:before="0" w:after="0" w:line="360" w:lineRule="auto"/>
        <w:ind w:left="0"/>
        <w:jc w:val="both"/>
        <w:rPr>
          <w:rFonts w:ascii="Arial" w:hAnsi="Arial" w:cs="Arial"/>
          <w:lang w:val="en-GB"/>
        </w:rPr>
      </w:pPr>
    </w:p>
    <w:p w14:paraId="679844DE" w14:textId="77777777" w:rsidR="00D759B6" w:rsidRDefault="00D759B6" w:rsidP="005E79EB">
      <w:pPr>
        <w:spacing w:before="0" w:after="0" w:line="360" w:lineRule="auto"/>
        <w:ind w:left="0"/>
        <w:jc w:val="both"/>
        <w:rPr>
          <w:rFonts w:ascii="Arial" w:hAnsi="Arial" w:cs="Arial"/>
          <w:lang w:val="en-GB"/>
        </w:rPr>
      </w:pPr>
    </w:p>
    <w:p w14:paraId="53998E9A" w14:textId="77777777" w:rsidR="00D759B6" w:rsidRDefault="00D759B6" w:rsidP="005E79EB">
      <w:pPr>
        <w:spacing w:before="0" w:after="0" w:line="360" w:lineRule="auto"/>
        <w:ind w:left="0"/>
        <w:jc w:val="both"/>
        <w:rPr>
          <w:rFonts w:ascii="Arial" w:hAnsi="Arial" w:cs="Arial"/>
          <w:lang w:val="en-GB"/>
        </w:rPr>
      </w:pPr>
    </w:p>
    <w:p w14:paraId="41E60F82" w14:textId="77777777" w:rsidR="00D759B6" w:rsidRDefault="00D759B6" w:rsidP="005E79EB">
      <w:pPr>
        <w:spacing w:before="0" w:after="0" w:line="360" w:lineRule="auto"/>
        <w:ind w:left="0"/>
        <w:jc w:val="both"/>
        <w:rPr>
          <w:rFonts w:ascii="Arial" w:hAnsi="Arial" w:cs="Arial"/>
          <w:lang w:val="en-GB"/>
        </w:rPr>
      </w:pPr>
    </w:p>
    <w:p w14:paraId="098E6C72" w14:textId="77777777" w:rsidR="00D759B6" w:rsidRDefault="00D759B6" w:rsidP="005E79EB">
      <w:pPr>
        <w:spacing w:before="0" w:after="0" w:line="360" w:lineRule="auto"/>
        <w:ind w:left="0"/>
        <w:jc w:val="both"/>
        <w:rPr>
          <w:rFonts w:ascii="Arial" w:hAnsi="Arial" w:cs="Arial"/>
          <w:lang w:val="en-GB"/>
        </w:rPr>
      </w:pPr>
    </w:p>
    <w:p w14:paraId="1DEE7198" w14:textId="77777777" w:rsidR="00D759B6" w:rsidRDefault="00D759B6" w:rsidP="005E79EB">
      <w:pPr>
        <w:spacing w:before="0" w:after="0" w:line="360" w:lineRule="auto"/>
        <w:ind w:left="0"/>
        <w:jc w:val="both"/>
        <w:rPr>
          <w:rFonts w:ascii="Arial" w:hAnsi="Arial" w:cs="Arial"/>
          <w:lang w:val="en-GB"/>
        </w:rPr>
      </w:pPr>
    </w:p>
    <w:p w14:paraId="15995484" w14:textId="77777777" w:rsidR="00D759B6" w:rsidRDefault="00D759B6" w:rsidP="005E79EB">
      <w:pPr>
        <w:spacing w:before="0" w:after="0" w:line="360" w:lineRule="auto"/>
        <w:ind w:left="0"/>
        <w:jc w:val="both"/>
        <w:rPr>
          <w:rFonts w:ascii="Arial" w:hAnsi="Arial" w:cs="Arial"/>
          <w:lang w:val="en-GB"/>
        </w:rPr>
      </w:pPr>
    </w:p>
    <w:p w14:paraId="208F62B9" w14:textId="77777777" w:rsidR="00D759B6" w:rsidRDefault="00D759B6" w:rsidP="005E79EB">
      <w:pPr>
        <w:spacing w:before="0" w:after="0" w:line="360" w:lineRule="auto"/>
        <w:ind w:left="0"/>
        <w:jc w:val="both"/>
        <w:rPr>
          <w:rFonts w:ascii="Arial" w:hAnsi="Arial" w:cs="Arial"/>
          <w:lang w:val="en-GB"/>
        </w:rPr>
      </w:pPr>
    </w:p>
    <w:p w14:paraId="07B460BC" w14:textId="77777777" w:rsidR="00D759B6" w:rsidRDefault="00D759B6" w:rsidP="005E79EB">
      <w:pPr>
        <w:spacing w:before="0" w:after="0" w:line="360" w:lineRule="auto"/>
        <w:ind w:left="0"/>
        <w:jc w:val="both"/>
        <w:rPr>
          <w:rFonts w:ascii="Arial" w:hAnsi="Arial" w:cs="Arial"/>
          <w:lang w:val="en-GB"/>
        </w:rPr>
      </w:pPr>
    </w:p>
    <w:p w14:paraId="61DEFDA0" w14:textId="77777777" w:rsidR="00D759B6" w:rsidRDefault="00D759B6" w:rsidP="005E79EB">
      <w:pPr>
        <w:spacing w:before="0" w:after="0" w:line="360" w:lineRule="auto"/>
        <w:ind w:left="0"/>
        <w:jc w:val="both"/>
        <w:rPr>
          <w:rFonts w:ascii="Arial" w:hAnsi="Arial" w:cs="Arial"/>
          <w:lang w:val="en-GB"/>
        </w:rPr>
      </w:pPr>
    </w:p>
    <w:p w14:paraId="2DBBDF22" w14:textId="77777777" w:rsidR="00D759B6" w:rsidRDefault="00D759B6" w:rsidP="005E79EB">
      <w:pPr>
        <w:spacing w:before="0" w:after="0" w:line="360" w:lineRule="auto"/>
        <w:ind w:left="0"/>
        <w:jc w:val="both"/>
        <w:rPr>
          <w:rFonts w:ascii="Arial" w:hAnsi="Arial" w:cs="Arial"/>
          <w:lang w:val="en-GB"/>
        </w:rPr>
      </w:pPr>
    </w:p>
    <w:p w14:paraId="14E9EA29" w14:textId="77777777" w:rsidR="00D759B6" w:rsidRDefault="00D759B6" w:rsidP="005E79EB">
      <w:pPr>
        <w:spacing w:before="0" w:after="0" w:line="360" w:lineRule="auto"/>
        <w:ind w:left="0"/>
        <w:jc w:val="both"/>
        <w:rPr>
          <w:rFonts w:ascii="Arial" w:hAnsi="Arial" w:cs="Arial"/>
          <w:lang w:val="en-GB"/>
        </w:rPr>
      </w:pPr>
    </w:p>
    <w:p w14:paraId="72318BE0" w14:textId="77777777" w:rsidR="00D759B6" w:rsidRDefault="00D759B6" w:rsidP="005E79EB">
      <w:pPr>
        <w:spacing w:before="0" w:after="0" w:line="360" w:lineRule="auto"/>
        <w:ind w:left="0"/>
        <w:jc w:val="both"/>
        <w:rPr>
          <w:rFonts w:ascii="Arial" w:hAnsi="Arial" w:cs="Arial"/>
          <w:lang w:val="en-GB"/>
        </w:rPr>
      </w:pPr>
    </w:p>
    <w:p w14:paraId="56D0C73C" w14:textId="77777777" w:rsidR="00D759B6" w:rsidRDefault="00D759B6" w:rsidP="005E79EB">
      <w:pPr>
        <w:spacing w:before="0" w:after="0" w:line="360" w:lineRule="auto"/>
        <w:ind w:left="0"/>
        <w:jc w:val="both"/>
        <w:rPr>
          <w:rFonts w:ascii="Arial" w:hAnsi="Arial" w:cs="Arial"/>
          <w:lang w:val="en-GB"/>
        </w:rPr>
      </w:pPr>
    </w:p>
    <w:p w14:paraId="778A853A" w14:textId="77777777" w:rsidR="00D759B6" w:rsidRDefault="00D759B6" w:rsidP="005E79EB">
      <w:pPr>
        <w:spacing w:before="0" w:after="0" w:line="360" w:lineRule="auto"/>
        <w:ind w:left="0"/>
        <w:jc w:val="both"/>
        <w:rPr>
          <w:rFonts w:ascii="Arial" w:hAnsi="Arial" w:cs="Arial"/>
          <w:lang w:val="en-GB"/>
        </w:rPr>
      </w:pPr>
    </w:p>
    <w:p w14:paraId="033DDFAF" w14:textId="77777777" w:rsidR="00D759B6" w:rsidRDefault="00D759B6" w:rsidP="005E79EB">
      <w:pPr>
        <w:spacing w:before="0" w:after="0" w:line="360" w:lineRule="auto"/>
        <w:ind w:left="0"/>
        <w:jc w:val="both"/>
        <w:rPr>
          <w:rFonts w:ascii="Arial" w:hAnsi="Arial" w:cs="Arial"/>
          <w:lang w:val="en-GB"/>
        </w:rPr>
      </w:pPr>
    </w:p>
    <w:p w14:paraId="58CBDD94" w14:textId="77777777" w:rsidR="00D759B6" w:rsidRDefault="00D759B6" w:rsidP="005E79EB">
      <w:pPr>
        <w:spacing w:before="0" w:after="0" w:line="360" w:lineRule="auto"/>
        <w:ind w:left="0"/>
        <w:jc w:val="both"/>
        <w:rPr>
          <w:rFonts w:ascii="Arial" w:hAnsi="Arial" w:cs="Arial"/>
          <w:lang w:val="en-GB"/>
        </w:rPr>
      </w:pPr>
    </w:p>
    <w:p w14:paraId="485D4DC1" w14:textId="77777777" w:rsidR="00D759B6" w:rsidRDefault="00D759B6" w:rsidP="005E79EB">
      <w:pPr>
        <w:spacing w:before="0" w:after="0" w:line="360" w:lineRule="auto"/>
        <w:ind w:left="0"/>
        <w:jc w:val="both"/>
        <w:rPr>
          <w:rFonts w:ascii="Arial" w:hAnsi="Arial" w:cs="Arial"/>
          <w:lang w:val="en-GB"/>
        </w:rPr>
      </w:pPr>
    </w:p>
    <w:p w14:paraId="53B35CEE" w14:textId="77777777" w:rsidR="00D759B6" w:rsidRDefault="00D759B6" w:rsidP="005E79EB">
      <w:pPr>
        <w:spacing w:before="0" w:after="0" w:line="360" w:lineRule="auto"/>
        <w:ind w:left="0"/>
        <w:jc w:val="both"/>
        <w:rPr>
          <w:rFonts w:ascii="Arial" w:hAnsi="Arial" w:cs="Arial"/>
          <w:lang w:val="en-GB"/>
        </w:rPr>
      </w:pPr>
    </w:p>
    <w:p w14:paraId="7412ECBC" w14:textId="77777777" w:rsidR="00D759B6" w:rsidRPr="005E79EB" w:rsidRDefault="00D759B6" w:rsidP="005E79EB">
      <w:pPr>
        <w:spacing w:before="0" w:after="0" w:line="360" w:lineRule="auto"/>
        <w:ind w:left="0"/>
        <w:jc w:val="both"/>
        <w:rPr>
          <w:rFonts w:ascii="Arial" w:hAnsi="Arial" w:cs="Arial"/>
          <w:lang w:val="en-GB"/>
        </w:rPr>
      </w:pPr>
    </w:p>
    <w:p w14:paraId="3C9A857D" w14:textId="1893985E" w:rsidR="005E79EB" w:rsidRPr="000D1C1C" w:rsidRDefault="005E79EB" w:rsidP="005E79EB">
      <w:pPr>
        <w:pStyle w:val="Heading1"/>
        <w:spacing w:after="0"/>
        <w:jc w:val="left"/>
        <w:rPr>
          <w:rFonts w:ascii="Arial" w:hAnsi="Arial"/>
          <w:lang w:val="en-GB"/>
        </w:rPr>
      </w:pPr>
      <w:bookmarkStart w:id="48" w:name="_Toc198060461"/>
      <w:r w:rsidRPr="000D1C1C">
        <w:rPr>
          <w:rFonts w:ascii="Arial" w:hAnsi="Arial"/>
        </w:rPr>
        <w:lastRenderedPageBreak/>
        <w:t>Chapter 4 – Data Analysis</w:t>
      </w:r>
      <w:bookmarkEnd w:id="48"/>
    </w:p>
    <w:p w14:paraId="45BBCD4F" w14:textId="77777777" w:rsidR="005E79EB" w:rsidRDefault="005E79EB" w:rsidP="00D759B6">
      <w:pPr>
        <w:pStyle w:val="Heading1"/>
        <w:spacing w:after="0" w:line="360" w:lineRule="auto"/>
        <w:jc w:val="left"/>
        <w:rPr>
          <w:rFonts w:ascii="Arial" w:hAnsi="Arial"/>
        </w:rPr>
      </w:pPr>
    </w:p>
    <w:p w14:paraId="0AF08B25" w14:textId="59B24993" w:rsidR="00D759B6" w:rsidRPr="00D759B6" w:rsidRDefault="00D759B6" w:rsidP="00D759B6">
      <w:pPr>
        <w:pStyle w:val="Heading1"/>
        <w:spacing w:line="360" w:lineRule="auto"/>
        <w:jc w:val="left"/>
        <w:rPr>
          <w:rFonts w:ascii="Arial" w:hAnsi="Arial"/>
          <w:sz w:val="24"/>
          <w:szCs w:val="24"/>
        </w:rPr>
      </w:pPr>
      <w:bookmarkStart w:id="49" w:name="_Toc198060462"/>
      <w:r w:rsidRPr="00D759B6">
        <w:rPr>
          <w:rFonts w:ascii="Arial" w:hAnsi="Arial"/>
          <w:sz w:val="24"/>
          <w:szCs w:val="24"/>
        </w:rPr>
        <w:t>4.1 Introduction</w:t>
      </w:r>
      <w:bookmarkEnd w:id="49"/>
    </w:p>
    <w:p w14:paraId="42C2FEB2" w14:textId="7FFB5641" w:rsidR="00D759B6" w:rsidRDefault="00946C86" w:rsidP="002E4E60">
      <w:pPr>
        <w:spacing w:line="360" w:lineRule="auto"/>
        <w:ind w:left="0"/>
        <w:jc w:val="both"/>
        <w:rPr>
          <w:rFonts w:ascii="Arial" w:hAnsi="Arial" w:cs="Arial"/>
        </w:rPr>
      </w:pPr>
      <w:r w:rsidRPr="00946C86">
        <w:rPr>
          <w:rFonts w:ascii="Arial" w:hAnsi="Arial" w:cs="Arial"/>
        </w:rPr>
        <w:t>This chapter presents the findings from a mixed-methods survey designed to explore public perceptions of CSA/E, with a particular focus on psychological and genetic influences. The research investigates not only whether individuals believe some people may be predisposed to commit such offenses but also whether society is more punitive or preventive in mindset. Data was collected from 40 participants through a structured survey featuring both open and closed-ended questions. The analysis comprises descriptive statistics, inferential chi-square tests, and thematic analysis of qualitative responses.</w:t>
      </w:r>
      <w:r>
        <w:rPr>
          <w:rFonts w:ascii="Arial" w:hAnsi="Arial" w:cs="Arial"/>
        </w:rPr>
        <w:t xml:space="preserve"> </w:t>
      </w:r>
      <w:r w:rsidR="00D759B6" w:rsidRPr="00D759B6">
        <w:rPr>
          <w:rFonts w:ascii="Arial" w:hAnsi="Arial" w:cs="Arial"/>
        </w:rPr>
        <w:t>The results provide insight into how factors such as education level, professional background, and exposure to relevant academic fields influence public understanding and opinions on CSA/E prevention and intervention. Both quantitative and qualitative data were analy</w:t>
      </w:r>
      <w:r w:rsidR="004A75AA">
        <w:rPr>
          <w:rFonts w:ascii="Arial" w:hAnsi="Arial" w:cs="Arial"/>
        </w:rPr>
        <w:t>s</w:t>
      </w:r>
      <w:r w:rsidR="00D759B6" w:rsidRPr="00D759B6">
        <w:rPr>
          <w:rFonts w:ascii="Arial" w:hAnsi="Arial" w:cs="Arial"/>
        </w:rPr>
        <w:t>ed to identify emerging trends, contradictions, and areas of societal concern.</w:t>
      </w:r>
    </w:p>
    <w:p w14:paraId="2A901AD7" w14:textId="77777777" w:rsidR="00D759B6" w:rsidRDefault="00D759B6" w:rsidP="004A75AA">
      <w:pPr>
        <w:pStyle w:val="Heading1"/>
        <w:jc w:val="left"/>
      </w:pPr>
    </w:p>
    <w:p w14:paraId="295F02D1" w14:textId="2F465EAA" w:rsidR="004A75AA" w:rsidRPr="00120018" w:rsidRDefault="004A75AA" w:rsidP="004A75AA">
      <w:pPr>
        <w:pStyle w:val="Heading1"/>
        <w:jc w:val="left"/>
        <w:rPr>
          <w:rFonts w:ascii="Arial" w:hAnsi="Arial"/>
          <w:sz w:val="28"/>
          <w:szCs w:val="28"/>
          <w:lang w:val="en-GB"/>
        </w:rPr>
      </w:pPr>
      <w:bookmarkStart w:id="50" w:name="_Toc198060463"/>
      <w:r w:rsidRPr="00120018">
        <w:rPr>
          <w:rFonts w:ascii="Arial" w:hAnsi="Arial"/>
          <w:sz w:val="28"/>
          <w:szCs w:val="28"/>
          <w:lang w:val="en-GB"/>
        </w:rPr>
        <w:t>4.2 Participant Demographics</w:t>
      </w:r>
      <w:bookmarkEnd w:id="50"/>
    </w:p>
    <w:p w14:paraId="2AE9043B" w14:textId="77777777" w:rsidR="00325F2A" w:rsidRDefault="00325F2A" w:rsidP="004A75AA">
      <w:pPr>
        <w:pStyle w:val="Heading1"/>
        <w:jc w:val="left"/>
        <w:rPr>
          <w:rFonts w:ascii="Arial" w:hAnsi="Arial"/>
          <w:sz w:val="24"/>
          <w:szCs w:val="24"/>
          <w:lang w:val="en-GB"/>
        </w:rPr>
      </w:pPr>
    </w:p>
    <w:p w14:paraId="5CBCBBE8" w14:textId="396B5016" w:rsidR="00325F2A" w:rsidRPr="00325F2A" w:rsidRDefault="00325F2A" w:rsidP="004A75AA">
      <w:pPr>
        <w:pStyle w:val="Heading1"/>
        <w:jc w:val="left"/>
        <w:rPr>
          <w:rFonts w:ascii="Arial" w:hAnsi="Arial"/>
          <w:sz w:val="24"/>
          <w:szCs w:val="24"/>
          <w:lang w:val="en-GB"/>
        </w:rPr>
      </w:pPr>
      <w:bookmarkStart w:id="51" w:name="_Toc198060464"/>
      <w:r>
        <w:rPr>
          <w:rFonts w:ascii="Arial" w:hAnsi="Arial"/>
          <w:sz w:val="24"/>
          <w:szCs w:val="24"/>
          <w:lang w:val="en-GB"/>
        </w:rPr>
        <w:t xml:space="preserve">4.2.1 </w:t>
      </w:r>
      <w:r w:rsidRPr="00325F2A">
        <w:rPr>
          <w:rFonts w:ascii="Arial" w:hAnsi="Arial"/>
          <w:sz w:val="24"/>
          <w:szCs w:val="24"/>
          <w:lang w:val="en-GB"/>
        </w:rPr>
        <w:t>Age and Gender</w:t>
      </w:r>
      <w:bookmarkEnd w:id="51"/>
    </w:p>
    <w:p w14:paraId="3459A235" w14:textId="77777777" w:rsidR="00325F2A" w:rsidRDefault="00325F2A" w:rsidP="002E4E60">
      <w:pPr>
        <w:spacing w:before="0" w:after="0" w:line="360" w:lineRule="auto"/>
        <w:ind w:left="0"/>
        <w:jc w:val="both"/>
        <w:rPr>
          <w:rFonts w:ascii="Arial" w:hAnsi="Arial" w:cs="Arial"/>
          <w:lang w:val="en-GB"/>
        </w:rPr>
      </w:pPr>
      <w:r w:rsidRPr="00325F2A">
        <w:rPr>
          <w:rFonts w:ascii="Arial" w:hAnsi="Arial" w:cs="Arial"/>
          <w:lang w:val="en-GB"/>
        </w:rPr>
        <w:t>Participants were evenly spread across age groups. The largest group (25%) were aged 18–24, followed closely by those aged 25–34 (22.5%). Other age brackets included 35–44 (20%), 45–54 (17.5%), and 55+ (15%). This balanced age distribution ensures that views from both younger and older adults were represented.</w:t>
      </w:r>
    </w:p>
    <w:p w14:paraId="6EFC9183" w14:textId="77777777" w:rsidR="002E4E60" w:rsidRPr="00325F2A" w:rsidRDefault="002E4E60" w:rsidP="002E4E60">
      <w:pPr>
        <w:spacing w:before="0" w:after="0" w:line="360" w:lineRule="auto"/>
        <w:ind w:left="0"/>
        <w:jc w:val="both"/>
        <w:rPr>
          <w:rFonts w:ascii="Arial" w:hAnsi="Arial" w:cs="Arial"/>
          <w:lang w:val="en-GB"/>
        </w:rPr>
      </w:pPr>
    </w:p>
    <w:p w14:paraId="6DB09821" w14:textId="77777777" w:rsidR="00325F2A" w:rsidRPr="00325F2A" w:rsidRDefault="00325F2A" w:rsidP="002E4E60">
      <w:pPr>
        <w:spacing w:before="0" w:after="0" w:line="360" w:lineRule="auto"/>
        <w:ind w:left="0"/>
        <w:jc w:val="both"/>
        <w:rPr>
          <w:rFonts w:ascii="Arial" w:hAnsi="Arial" w:cs="Arial"/>
          <w:lang w:val="en-GB"/>
        </w:rPr>
      </w:pPr>
      <w:r w:rsidRPr="00325F2A">
        <w:rPr>
          <w:rFonts w:ascii="Arial" w:hAnsi="Arial" w:cs="Arial"/>
          <w:lang w:val="en-GB"/>
        </w:rPr>
        <w:t>Gender distribution showed slightly more male participants (42.5%) compared to females (35%). Non-binary respondents made up 10% of the sample, while 7.5% preferred not to disclose their gender and 2.5% selected “Other.” This diversity is significant given the sensitive nature of the topic, potentially affecting how different gender groups perceive and respond to issues related to CSA/E.</w:t>
      </w:r>
    </w:p>
    <w:p w14:paraId="4AE52FEB" w14:textId="186A320B" w:rsidR="00C6678E" w:rsidRDefault="00C6678E" w:rsidP="004A75AA">
      <w:pPr>
        <w:spacing w:line="360" w:lineRule="auto"/>
        <w:ind w:left="0"/>
        <w:jc w:val="both"/>
        <w:rPr>
          <w:rFonts w:ascii="Arial" w:hAnsi="Arial" w:cs="Arial"/>
          <w:lang w:val="en-GB"/>
        </w:rPr>
      </w:pPr>
      <w:r w:rsidRPr="00C6678E">
        <w:rPr>
          <w:rFonts w:ascii="Arial" w:hAnsi="Arial" w:cs="Arial"/>
          <w:noProof/>
          <w:lang w:val="en-GB"/>
        </w:rPr>
        <w:lastRenderedPageBreak/>
        <w:drawing>
          <wp:inline distT="0" distB="0" distL="0" distR="0" wp14:anchorId="3D0E8F9C" wp14:editId="030C9690">
            <wp:extent cx="5731510" cy="2215515"/>
            <wp:effectExtent l="0" t="0" r="2540" b="0"/>
            <wp:docPr id="81250532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05325" name="Picture 1" descr="A white background with black dots&#10;&#10;AI-generated content may be incorrect."/>
                    <pic:cNvPicPr/>
                  </pic:nvPicPr>
                  <pic:blipFill>
                    <a:blip r:embed="rId14"/>
                    <a:stretch>
                      <a:fillRect/>
                    </a:stretch>
                  </pic:blipFill>
                  <pic:spPr>
                    <a:xfrm>
                      <a:off x="0" y="0"/>
                      <a:ext cx="5731510" cy="2215515"/>
                    </a:xfrm>
                    <a:prstGeom prst="rect">
                      <a:avLst/>
                    </a:prstGeom>
                  </pic:spPr>
                </pic:pic>
              </a:graphicData>
            </a:graphic>
          </wp:inline>
        </w:drawing>
      </w:r>
    </w:p>
    <w:p w14:paraId="28F2DA15" w14:textId="5F327DA8" w:rsidR="00C6678E" w:rsidRPr="004A75AA" w:rsidRDefault="00C6678E" w:rsidP="004A75AA">
      <w:pPr>
        <w:spacing w:line="360" w:lineRule="auto"/>
        <w:ind w:left="0"/>
        <w:jc w:val="both"/>
        <w:rPr>
          <w:rFonts w:ascii="Arial" w:hAnsi="Arial" w:cs="Arial"/>
          <w:lang w:val="en-GB"/>
        </w:rPr>
      </w:pPr>
      <w:r w:rsidRPr="00C6678E">
        <w:rPr>
          <w:rFonts w:ascii="Arial" w:hAnsi="Arial" w:cs="Arial"/>
          <w:noProof/>
          <w:lang w:val="en-GB"/>
        </w:rPr>
        <w:drawing>
          <wp:inline distT="0" distB="0" distL="0" distR="0" wp14:anchorId="2F0B83E1" wp14:editId="40558E43">
            <wp:extent cx="5731510" cy="2112010"/>
            <wp:effectExtent l="0" t="0" r="2540" b="2540"/>
            <wp:docPr id="156064809" name="Picture 1" descr="A colorful bar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4809" name="Picture 1" descr="A colorful bar graph with numbers&#10;&#10;AI-generated content may be incorrect."/>
                    <pic:cNvPicPr/>
                  </pic:nvPicPr>
                  <pic:blipFill>
                    <a:blip r:embed="rId15"/>
                    <a:stretch>
                      <a:fillRect/>
                    </a:stretch>
                  </pic:blipFill>
                  <pic:spPr>
                    <a:xfrm>
                      <a:off x="0" y="0"/>
                      <a:ext cx="5731510" cy="2112010"/>
                    </a:xfrm>
                    <a:prstGeom prst="rect">
                      <a:avLst/>
                    </a:prstGeom>
                  </pic:spPr>
                </pic:pic>
              </a:graphicData>
            </a:graphic>
          </wp:inline>
        </w:drawing>
      </w:r>
    </w:p>
    <w:p w14:paraId="28B711D1" w14:textId="77777777" w:rsidR="00993B00" w:rsidRDefault="00993B00" w:rsidP="004A75AA">
      <w:pPr>
        <w:spacing w:line="360" w:lineRule="auto"/>
        <w:ind w:left="0"/>
        <w:jc w:val="both"/>
        <w:rPr>
          <w:rFonts w:ascii="Arial" w:hAnsi="Arial" w:cs="Arial"/>
          <w:lang w:val="en-GB"/>
        </w:rPr>
      </w:pPr>
    </w:p>
    <w:p w14:paraId="3A5136BA" w14:textId="2D6EF8F6" w:rsidR="00264F86" w:rsidRDefault="00264F86" w:rsidP="00264F86">
      <w:pPr>
        <w:rPr>
          <w:rStyle w:val="Heading1Char"/>
          <w:rFonts w:ascii="Arial" w:hAnsi="Arial"/>
          <w:sz w:val="24"/>
          <w:szCs w:val="24"/>
        </w:rPr>
      </w:pPr>
    </w:p>
    <w:p w14:paraId="39513D95" w14:textId="66029AE0" w:rsidR="00264F86" w:rsidRPr="00120018" w:rsidRDefault="00264F86" w:rsidP="00264F86">
      <w:pPr>
        <w:rPr>
          <w:rStyle w:val="Heading1Char"/>
          <w:rFonts w:ascii="Arial" w:hAnsi="Arial"/>
          <w:sz w:val="28"/>
          <w:szCs w:val="28"/>
        </w:rPr>
      </w:pPr>
      <w:bookmarkStart w:id="52" w:name="_Toc198060465"/>
      <w:r w:rsidRPr="00120018">
        <w:rPr>
          <w:rStyle w:val="Heading1Char"/>
          <w:rFonts w:ascii="Arial" w:hAnsi="Arial"/>
          <w:sz w:val="28"/>
          <w:szCs w:val="28"/>
        </w:rPr>
        <w:t>4.</w:t>
      </w:r>
      <w:r w:rsidR="0023664C">
        <w:rPr>
          <w:rStyle w:val="Heading1Char"/>
          <w:rFonts w:ascii="Arial" w:hAnsi="Arial"/>
          <w:sz w:val="28"/>
          <w:szCs w:val="28"/>
        </w:rPr>
        <w:t>3</w:t>
      </w:r>
      <w:r w:rsidRPr="00120018">
        <w:rPr>
          <w:rStyle w:val="Heading1Char"/>
          <w:rFonts w:ascii="Arial" w:hAnsi="Arial"/>
          <w:sz w:val="28"/>
          <w:szCs w:val="28"/>
        </w:rPr>
        <w:t xml:space="preserve"> </w:t>
      </w:r>
      <w:r w:rsidR="00325F2A" w:rsidRPr="00120018">
        <w:rPr>
          <w:rStyle w:val="Heading1Char"/>
          <w:rFonts w:ascii="Arial" w:hAnsi="Arial"/>
          <w:sz w:val="28"/>
          <w:szCs w:val="28"/>
        </w:rPr>
        <w:t xml:space="preserve">Descriptive </w:t>
      </w:r>
      <w:r w:rsidR="00362C14" w:rsidRPr="00120018">
        <w:rPr>
          <w:rStyle w:val="Heading1Char"/>
          <w:rFonts w:ascii="Arial" w:hAnsi="Arial"/>
          <w:sz w:val="28"/>
          <w:szCs w:val="28"/>
        </w:rPr>
        <w:t>Statistics of Beliefs and Attitudes</w:t>
      </w:r>
      <w:bookmarkEnd w:id="52"/>
      <w:r w:rsidR="00362C14" w:rsidRPr="00120018">
        <w:rPr>
          <w:rStyle w:val="Heading1Char"/>
          <w:rFonts w:ascii="Arial" w:hAnsi="Arial"/>
          <w:sz w:val="28"/>
          <w:szCs w:val="28"/>
        </w:rPr>
        <w:t xml:space="preserve"> </w:t>
      </w:r>
    </w:p>
    <w:p w14:paraId="5D51E024" w14:textId="4AAA6078" w:rsidR="00362C14" w:rsidRDefault="00362C14" w:rsidP="00264F86">
      <w:pPr>
        <w:rPr>
          <w:rStyle w:val="Heading1Char"/>
          <w:rFonts w:ascii="Arial" w:hAnsi="Arial"/>
          <w:sz w:val="24"/>
          <w:szCs w:val="24"/>
        </w:rPr>
      </w:pPr>
      <w:bookmarkStart w:id="53" w:name="_Toc198060466"/>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.1 Beliefs about causes of CSA/E</w:t>
      </w:r>
      <w:bookmarkEnd w:id="53"/>
    </w:p>
    <w:p w14:paraId="2C799665" w14:textId="77777777" w:rsidR="0023664C" w:rsidRDefault="0023664C" w:rsidP="00264F86">
      <w:pPr>
        <w:rPr>
          <w:rStyle w:val="Heading1Char"/>
          <w:rFonts w:ascii="Arial" w:hAnsi="Arial"/>
          <w:sz w:val="24"/>
          <w:szCs w:val="24"/>
        </w:rPr>
      </w:pPr>
    </w:p>
    <w:p w14:paraId="3F16AAD4" w14:textId="102FDD6F" w:rsidR="00362C14" w:rsidRDefault="00362C14" w:rsidP="002E4E60">
      <w:pPr>
        <w:spacing w:before="0" w:after="0" w:line="360" w:lineRule="auto"/>
        <w:jc w:val="both"/>
        <w:rPr>
          <w:rFonts w:ascii="Arial" w:hAnsi="Arial" w:cs="Arial"/>
          <w:lang w:val="en-GB"/>
        </w:rPr>
      </w:pPr>
      <w:r w:rsidRPr="00362C14">
        <w:rPr>
          <w:rFonts w:ascii="Arial" w:hAnsi="Arial" w:cs="Arial"/>
          <w:lang w:val="en-GB"/>
        </w:rPr>
        <w:t>Participants were invited to provide open-ended responses regarding wh</w:t>
      </w:r>
      <w:r w:rsidR="003D5F4A">
        <w:rPr>
          <w:rFonts w:ascii="Arial" w:hAnsi="Arial" w:cs="Arial"/>
          <w:lang w:val="en-GB"/>
        </w:rPr>
        <w:t xml:space="preserve">ich </w:t>
      </w:r>
      <w:proofErr w:type="gramStart"/>
      <w:r w:rsidR="00BF438F">
        <w:rPr>
          <w:rFonts w:ascii="Arial" w:hAnsi="Arial" w:cs="Arial"/>
          <w:lang w:val="en-GB"/>
        </w:rPr>
        <w:t>cause</w:t>
      </w:r>
      <w:proofErr w:type="gramEnd"/>
      <w:r w:rsidR="00BF438F">
        <w:rPr>
          <w:rFonts w:ascii="Arial" w:hAnsi="Arial" w:cs="Arial"/>
          <w:lang w:val="en-GB"/>
        </w:rPr>
        <w:t xml:space="preserve"> they </w:t>
      </w:r>
      <w:r w:rsidRPr="00362C14">
        <w:rPr>
          <w:rFonts w:ascii="Arial" w:hAnsi="Arial" w:cs="Arial"/>
          <w:lang w:val="en-GB"/>
        </w:rPr>
        <w:t xml:space="preserve">believed to be the </w:t>
      </w:r>
      <w:r w:rsidR="00BF438F">
        <w:rPr>
          <w:rFonts w:ascii="Arial" w:hAnsi="Arial" w:cs="Arial"/>
          <w:lang w:val="en-GB"/>
        </w:rPr>
        <w:t xml:space="preserve">top 2 </w:t>
      </w:r>
      <w:r w:rsidRPr="00362C14">
        <w:rPr>
          <w:rFonts w:ascii="Arial" w:hAnsi="Arial" w:cs="Arial"/>
          <w:lang w:val="en-GB"/>
        </w:rPr>
        <w:t xml:space="preserve">primary causes of CSA/E. Thematic analysis of these qualitative responses revealed several recurring </w:t>
      </w:r>
      <w:r w:rsidR="00872D8A">
        <w:rPr>
          <w:rFonts w:ascii="Arial" w:hAnsi="Arial" w:cs="Arial"/>
          <w:lang w:val="en-GB"/>
        </w:rPr>
        <w:t>trends</w:t>
      </w:r>
      <w:r w:rsidRPr="00362C14">
        <w:rPr>
          <w:rFonts w:ascii="Arial" w:hAnsi="Arial" w:cs="Arial"/>
          <w:lang w:val="en-GB"/>
        </w:rPr>
        <w:t>. The most frequently cited factor was childhood trauma, identified in 70% of responses, suggesting a widespread belief that adverse early life experiences may contribute to later offending. Mental illness, including conditions such as paedophilic disorder, was mentioned by approximately 40% of respondents, indicating an awareness of clinical and psychological dimensions. Social and environmental influences</w:t>
      </w:r>
      <w:r>
        <w:rPr>
          <w:rFonts w:ascii="Arial" w:hAnsi="Arial" w:cs="Arial"/>
          <w:lang w:val="en-GB"/>
        </w:rPr>
        <w:t xml:space="preserve">, </w:t>
      </w:r>
      <w:r w:rsidRPr="00362C14">
        <w:rPr>
          <w:rFonts w:ascii="Arial" w:hAnsi="Arial" w:cs="Arial"/>
          <w:lang w:val="en-GB"/>
        </w:rPr>
        <w:t>such as dysfunctional family structures, community failures, or inadequate safeguarding</w:t>
      </w:r>
      <w:r>
        <w:rPr>
          <w:rFonts w:ascii="Arial" w:hAnsi="Arial" w:cs="Arial"/>
          <w:lang w:val="en-GB"/>
        </w:rPr>
        <w:t xml:space="preserve">, </w:t>
      </w:r>
      <w:r w:rsidRPr="00362C14">
        <w:rPr>
          <w:rFonts w:ascii="Arial" w:hAnsi="Arial" w:cs="Arial"/>
          <w:lang w:val="en-GB"/>
        </w:rPr>
        <w:t>were referenced in 30% of responses, reflecting broader contextual considerations.</w:t>
      </w:r>
    </w:p>
    <w:p w14:paraId="2BD87343" w14:textId="77777777" w:rsidR="002E4E60" w:rsidRPr="00362C14" w:rsidRDefault="002E4E60" w:rsidP="002E4E60">
      <w:pPr>
        <w:spacing w:before="0" w:after="0" w:line="360" w:lineRule="auto"/>
        <w:jc w:val="both"/>
        <w:rPr>
          <w:rFonts w:ascii="Arial" w:hAnsi="Arial" w:cs="Arial"/>
          <w:lang w:val="en-GB"/>
        </w:rPr>
      </w:pPr>
    </w:p>
    <w:p w14:paraId="63A46DF7" w14:textId="07B80ED1" w:rsidR="00362C14" w:rsidRDefault="00362C14" w:rsidP="002E4E60">
      <w:pPr>
        <w:spacing w:before="0" w:after="0" w:line="360" w:lineRule="auto"/>
        <w:jc w:val="both"/>
        <w:rPr>
          <w:rFonts w:ascii="Arial" w:hAnsi="Arial" w:cs="Arial"/>
        </w:rPr>
      </w:pPr>
      <w:r w:rsidRPr="00362C14">
        <w:rPr>
          <w:rFonts w:ascii="Arial" w:hAnsi="Arial" w:cs="Arial"/>
          <w:lang w:val="en-GB"/>
        </w:rPr>
        <w:t xml:space="preserve">Notably, personal choice was cited by 25% of participants, suggesting that while many respondents acknowledged external or clinical factors, a significant proportion still </w:t>
      </w:r>
      <w:r>
        <w:rPr>
          <w:rFonts w:ascii="Arial" w:hAnsi="Arial" w:cs="Arial"/>
          <w:lang w:val="en-GB"/>
        </w:rPr>
        <w:t>believe that it is a personal choice to commit this offence</w:t>
      </w:r>
      <w:r w:rsidRPr="00362C14">
        <w:rPr>
          <w:rFonts w:ascii="Arial" w:hAnsi="Arial" w:cs="Arial"/>
          <w:lang w:val="en-GB"/>
        </w:rPr>
        <w:t xml:space="preserve">. </w:t>
      </w:r>
      <w:r w:rsidRPr="00362C14">
        <w:rPr>
          <w:rFonts w:ascii="Arial" w:hAnsi="Arial" w:cs="Arial"/>
        </w:rPr>
        <w:t xml:space="preserve">Only a </w:t>
      </w:r>
      <w:r>
        <w:rPr>
          <w:rFonts w:ascii="Arial" w:hAnsi="Arial" w:cs="Arial"/>
        </w:rPr>
        <w:t>minority</w:t>
      </w:r>
      <w:r w:rsidRPr="00362C14">
        <w:rPr>
          <w:rFonts w:ascii="Arial" w:hAnsi="Arial" w:cs="Arial"/>
        </w:rPr>
        <w:t xml:space="preserve"> of participants (7.5%) believed that genetics play a role in causing CSA/E, suggesting that most people do not see biology as a main factor</w:t>
      </w:r>
      <w:r>
        <w:rPr>
          <w:rFonts w:ascii="Arial" w:hAnsi="Arial" w:cs="Arial"/>
        </w:rPr>
        <w:t xml:space="preserve"> or even a factor at all. </w:t>
      </w:r>
    </w:p>
    <w:p w14:paraId="5F944FB1" w14:textId="77777777" w:rsidR="002E4E60" w:rsidRPr="00362C14" w:rsidRDefault="002E4E60" w:rsidP="002E4E60">
      <w:pPr>
        <w:spacing w:before="0" w:after="0" w:line="360" w:lineRule="auto"/>
        <w:jc w:val="both"/>
        <w:rPr>
          <w:rFonts w:ascii="Arial" w:hAnsi="Arial" w:cs="Arial"/>
          <w:lang w:val="en-GB"/>
        </w:rPr>
      </w:pPr>
    </w:p>
    <w:p w14:paraId="361B8C99" w14:textId="77777777" w:rsidR="00362C14" w:rsidRPr="00362C14" w:rsidRDefault="00362C14" w:rsidP="002E4E60">
      <w:pPr>
        <w:spacing w:before="0" w:after="0" w:line="360" w:lineRule="auto"/>
        <w:jc w:val="both"/>
        <w:rPr>
          <w:rFonts w:ascii="Arial" w:hAnsi="Arial" w:cs="Arial"/>
          <w:lang w:val="en-GB"/>
        </w:rPr>
      </w:pPr>
      <w:r w:rsidRPr="00362C14">
        <w:rPr>
          <w:rFonts w:ascii="Arial" w:hAnsi="Arial" w:cs="Arial"/>
          <w:lang w:val="en-GB"/>
        </w:rPr>
        <w:t>Overall, the findings suggest that the general public is more inclined to adopt psychosocial explanatory frameworks rather than biological or strictly criminal ones. This orientation has important implications for public education, as it may signal openness to preventative interventions grounded in mental health and trauma-informed approaches.</w:t>
      </w:r>
    </w:p>
    <w:p w14:paraId="1DF69CD4" w14:textId="4EC01772" w:rsidR="00C36F75" w:rsidRDefault="007967AE" w:rsidP="00BF438F">
      <w:pPr>
        <w:rPr>
          <w:rFonts w:ascii="Arial" w:hAnsi="Arial" w:cs="Arial"/>
          <w:b/>
          <w:bCs/>
          <w:kern w:val="32"/>
        </w:rPr>
      </w:pPr>
      <w:bookmarkStart w:id="54" w:name="_Toc198006775"/>
      <w:bookmarkStart w:id="55" w:name="_Toc198060467"/>
      <w:r w:rsidRPr="007967AE">
        <w:rPr>
          <w:rStyle w:val="Heading1Char"/>
          <w:rFonts w:ascii="Arial" w:hAnsi="Arial"/>
          <w:noProof/>
          <w:sz w:val="24"/>
          <w:szCs w:val="24"/>
        </w:rPr>
        <w:drawing>
          <wp:inline distT="0" distB="0" distL="0" distR="0" wp14:anchorId="0598F602" wp14:editId="56F6C73E">
            <wp:extent cx="5731510" cy="2352675"/>
            <wp:effectExtent l="0" t="0" r="2540" b="9525"/>
            <wp:docPr id="1652660022" name="Picture 1" descr="A graph with colorful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0022" name="Picture 1" descr="A graph with colorful and black text&#10;&#10;AI-generated content may be incorrect."/>
                    <pic:cNvPicPr/>
                  </pic:nvPicPr>
                  <pic:blipFill>
                    <a:blip r:embed="rId16"/>
                    <a:stretch>
                      <a:fillRect/>
                    </a:stretch>
                  </pic:blipFill>
                  <pic:spPr>
                    <a:xfrm>
                      <a:off x="0" y="0"/>
                      <a:ext cx="5731510" cy="2352675"/>
                    </a:xfrm>
                    <a:prstGeom prst="rect">
                      <a:avLst/>
                    </a:prstGeom>
                  </pic:spPr>
                </pic:pic>
              </a:graphicData>
            </a:graphic>
          </wp:inline>
        </w:drawing>
      </w:r>
      <w:bookmarkEnd w:id="54"/>
      <w:bookmarkEnd w:id="55"/>
    </w:p>
    <w:p w14:paraId="37233B6E" w14:textId="77777777" w:rsidR="00BF438F" w:rsidRPr="00BF438F" w:rsidRDefault="00BF438F" w:rsidP="00BF438F">
      <w:pPr>
        <w:rPr>
          <w:rFonts w:ascii="Arial" w:hAnsi="Arial" w:cs="Arial"/>
          <w:b/>
          <w:bCs/>
          <w:kern w:val="32"/>
        </w:rPr>
      </w:pPr>
    </w:p>
    <w:p w14:paraId="7B81B79E" w14:textId="77777777" w:rsidR="00C36F75" w:rsidRDefault="00C36F75" w:rsidP="007E6232">
      <w:pPr>
        <w:pStyle w:val="Heading1"/>
        <w:jc w:val="left"/>
        <w:rPr>
          <w:rFonts w:ascii="Arial" w:hAnsi="Arial"/>
          <w:sz w:val="24"/>
          <w:szCs w:val="24"/>
          <w:lang w:val="en-GB"/>
        </w:rPr>
      </w:pPr>
    </w:p>
    <w:p w14:paraId="29DE3097" w14:textId="11019B98" w:rsidR="007E6232" w:rsidRDefault="007E6232" w:rsidP="007E6232">
      <w:pPr>
        <w:pStyle w:val="Heading1"/>
        <w:jc w:val="left"/>
        <w:rPr>
          <w:rFonts w:ascii="Arial" w:hAnsi="Arial"/>
          <w:sz w:val="24"/>
          <w:szCs w:val="24"/>
          <w:lang w:val="en-GB"/>
        </w:rPr>
      </w:pPr>
      <w:bookmarkStart w:id="56" w:name="_Toc198060468"/>
      <w:r>
        <w:rPr>
          <w:rFonts w:ascii="Arial" w:hAnsi="Arial"/>
          <w:sz w:val="24"/>
          <w:szCs w:val="24"/>
          <w:lang w:val="en-GB"/>
        </w:rPr>
        <w:t>4.</w:t>
      </w:r>
      <w:r w:rsidR="0023664C">
        <w:rPr>
          <w:rFonts w:ascii="Arial" w:hAnsi="Arial"/>
          <w:sz w:val="24"/>
          <w:szCs w:val="24"/>
          <w:lang w:val="en-GB"/>
        </w:rPr>
        <w:t>3</w:t>
      </w:r>
      <w:r>
        <w:rPr>
          <w:rFonts w:ascii="Arial" w:hAnsi="Arial"/>
          <w:sz w:val="24"/>
          <w:szCs w:val="24"/>
          <w:lang w:val="en-GB"/>
        </w:rPr>
        <w:t>.</w:t>
      </w:r>
      <w:r w:rsidR="00BF438F">
        <w:rPr>
          <w:rFonts w:ascii="Arial" w:hAnsi="Arial"/>
          <w:sz w:val="24"/>
          <w:szCs w:val="24"/>
          <w:lang w:val="en-GB"/>
        </w:rPr>
        <w:t>2</w:t>
      </w:r>
      <w:r>
        <w:rPr>
          <w:rFonts w:ascii="Arial" w:hAnsi="Arial"/>
          <w:sz w:val="24"/>
          <w:szCs w:val="24"/>
          <w:lang w:val="en-GB"/>
        </w:rPr>
        <w:t xml:space="preserve"> </w:t>
      </w:r>
      <w:r w:rsidR="00C36F75">
        <w:rPr>
          <w:rFonts w:ascii="Arial" w:hAnsi="Arial"/>
          <w:sz w:val="24"/>
          <w:szCs w:val="24"/>
          <w:lang w:val="en-GB"/>
        </w:rPr>
        <w:t>Agreement with</w:t>
      </w:r>
      <w:r>
        <w:rPr>
          <w:rFonts w:ascii="Arial" w:hAnsi="Arial"/>
          <w:sz w:val="24"/>
          <w:szCs w:val="24"/>
          <w:lang w:val="en-GB"/>
        </w:rPr>
        <w:t xml:space="preserve"> Biological and Genetic Influences</w:t>
      </w:r>
      <w:r w:rsidR="00C36F75">
        <w:rPr>
          <w:rFonts w:ascii="Arial" w:hAnsi="Arial"/>
          <w:sz w:val="24"/>
          <w:szCs w:val="24"/>
          <w:lang w:val="en-GB"/>
        </w:rPr>
        <w:t xml:space="preserve"> as a Contributing Factor</w:t>
      </w:r>
      <w:bookmarkEnd w:id="56"/>
    </w:p>
    <w:p w14:paraId="7C40E9B6" w14:textId="77777777" w:rsidR="0023664C" w:rsidRPr="007E6232" w:rsidRDefault="0023664C" w:rsidP="007E6232">
      <w:pPr>
        <w:pStyle w:val="Heading1"/>
        <w:jc w:val="left"/>
        <w:rPr>
          <w:rFonts w:ascii="Arial" w:hAnsi="Arial"/>
          <w:sz w:val="24"/>
          <w:szCs w:val="24"/>
          <w:lang w:val="en-GB"/>
        </w:rPr>
      </w:pPr>
    </w:p>
    <w:p w14:paraId="58AA71BA" w14:textId="51C04844" w:rsidR="007E6232" w:rsidRDefault="007E6232" w:rsidP="002E4E60">
      <w:pPr>
        <w:spacing w:before="0" w:after="0" w:line="360" w:lineRule="auto"/>
        <w:ind w:left="0"/>
        <w:jc w:val="both"/>
        <w:rPr>
          <w:rFonts w:ascii="Arial" w:hAnsi="Arial" w:cs="Arial"/>
          <w:lang w:val="en-GB"/>
        </w:rPr>
      </w:pPr>
      <w:r w:rsidRPr="007E6232">
        <w:rPr>
          <w:rFonts w:ascii="Arial" w:hAnsi="Arial" w:cs="Arial"/>
          <w:lang w:val="en-GB"/>
        </w:rPr>
        <w:t>Participants were asked to assess how likely they believed genetic factors were in contributing to the risk of CSA/E. The majority of respondents expressed scepticism toward this notion. While 35% (14) rated genetic influence as “somewhat likely,” only 10% (4) considered it “very likely.” Conversely, a substantial portion viewed this explanation as improbable, with 25% (10) selecting “unlikely” and 12.5% (5) selecting “not at all.” Additionally, 17.5% (7) reported uncertainty by choosing “I don’t know.”</w:t>
      </w:r>
    </w:p>
    <w:p w14:paraId="5CE15529" w14:textId="77777777" w:rsidR="007E6232" w:rsidRPr="007E6232" w:rsidRDefault="007E6232" w:rsidP="002E4E60">
      <w:pPr>
        <w:spacing w:before="0" w:after="0" w:line="360" w:lineRule="auto"/>
        <w:ind w:left="0"/>
        <w:jc w:val="both"/>
        <w:rPr>
          <w:rFonts w:ascii="Arial" w:hAnsi="Arial" w:cs="Arial"/>
          <w:lang w:val="en-GB"/>
        </w:rPr>
      </w:pPr>
    </w:p>
    <w:p w14:paraId="1DD9E1C3" w14:textId="77777777" w:rsidR="007E6232" w:rsidRDefault="007E6232" w:rsidP="002E4E60">
      <w:pPr>
        <w:spacing w:before="0" w:after="0" w:line="360" w:lineRule="auto"/>
        <w:ind w:left="0"/>
        <w:jc w:val="both"/>
        <w:rPr>
          <w:rFonts w:ascii="Arial" w:hAnsi="Arial" w:cs="Arial"/>
          <w:lang w:val="en-GB"/>
        </w:rPr>
      </w:pPr>
      <w:r w:rsidRPr="007E6232">
        <w:rPr>
          <w:rFonts w:ascii="Arial" w:hAnsi="Arial" w:cs="Arial"/>
          <w:lang w:val="en-GB"/>
        </w:rPr>
        <w:lastRenderedPageBreak/>
        <w:t>These findings indicate that although some participants consider genetics to play a possible role, strong belief in biological determinism is relatively uncommon. Instead, public perception appears to lean more heavily toward psychological, social, or environmental explanations for CSA/E, rather than innate biological predisposition.</w:t>
      </w:r>
    </w:p>
    <w:p w14:paraId="1ABDB240" w14:textId="3873F3EA" w:rsidR="002E4E60" w:rsidRPr="007E6232" w:rsidRDefault="002E4E60" w:rsidP="007E6232">
      <w:pPr>
        <w:spacing w:line="360" w:lineRule="auto"/>
        <w:ind w:left="0"/>
        <w:jc w:val="both"/>
        <w:rPr>
          <w:rFonts w:ascii="Arial" w:hAnsi="Arial" w:cs="Arial"/>
          <w:lang w:val="en-GB"/>
        </w:rPr>
      </w:pPr>
      <w:r w:rsidRPr="002E4E60">
        <w:rPr>
          <w:rFonts w:ascii="Arial" w:hAnsi="Arial" w:cs="Arial"/>
          <w:noProof/>
          <w:lang w:val="en-GB"/>
        </w:rPr>
        <w:drawing>
          <wp:inline distT="0" distB="0" distL="0" distR="0" wp14:anchorId="5361385D" wp14:editId="5CE1EDC4">
            <wp:extent cx="5731510" cy="2160905"/>
            <wp:effectExtent l="0" t="0" r="2540" b="0"/>
            <wp:docPr id="127024375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43758" name="Picture 1" descr="A white background with black text&#10;&#10;AI-generated content may be incorrect."/>
                    <pic:cNvPicPr/>
                  </pic:nvPicPr>
                  <pic:blipFill>
                    <a:blip r:embed="rId17"/>
                    <a:stretch>
                      <a:fillRect/>
                    </a:stretch>
                  </pic:blipFill>
                  <pic:spPr>
                    <a:xfrm>
                      <a:off x="0" y="0"/>
                      <a:ext cx="5731510" cy="2160905"/>
                    </a:xfrm>
                    <a:prstGeom prst="rect">
                      <a:avLst/>
                    </a:prstGeom>
                  </pic:spPr>
                </pic:pic>
              </a:graphicData>
            </a:graphic>
          </wp:inline>
        </w:drawing>
      </w:r>
    </w:p>
    <w:p w14:paraId="2C0D9574" w14:textId="77777777" w:rsidR="002E4E60" w:rsidRDefault="002E4E60" w:rsidP="00325F2A">
      <w:pPr>
        <w:rPr>
          <w:rStyle w:val="Heading1Char"/>
          <w:rFonts w:ascii="Arial" w:hAnsi="Arial"/>
          <w:sz w:val="24"/>
          <w:szCs w:val="24"/>
        </w:rPr>
      </w:pPr>
    </w:p>
    <w:p w14:paraId="2C36BF74" w14:textId="6C87846D" w:rsidR="007967AE" w:rsidRDefault="002E4E60" w:rsidP="00325F2A">
      <w:pPr>
        <w:rPr>
          <w:rStyle w:val="Heading1Char"/>
          <w:rFonts w:ascii="Arial" w:hAnsi="Arial"/>
          <w:sz w:val="24"/>
          <w:szCs w:val="24"/>
        </w:rPr>
      </w:pPr>
      <w:bookmarkStart w:id="57" w:name="_Toc198060469"/>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w:t>
      </w:r>
      <w:r w:rsidR="00BF438F">
        <w:rPr>
          <w:rStyle w:val="Heading1Char"/>
          <w:rFonts w:ascii="Arial" w:hAnsi="Arial"/>
          <w:sz w:val="24"/>
          <w:szCs w:val="24"/>
        </w:rPr>
        <w:t>3</w:t>
      </w:r>
      <w:r>
        <w:rPr>
          <w:rStyle w:val="Heading1Char"/>
          <w:rFonts w:ascii="Arial" w:hAnsi="Arial"/>
          <w:sz w:val="24"/>
          <w:szCs w:val="24"/>
        </w:rPr>
        <w:t xml:space="preserve"> Views on Help Seeking and Criminalisation</w:t>
      </w:r>
      <w:bookmarkEnd w:id="57"/>
    </w:p>
    <w:p w14:paraId="349528D4" w14:textId="77777777" w:rsidR="0023664C" w:rsidRDefault="0023664C" w:rsidP="00325F2A">
      <w:pPr>
        <w:rPr>
          <w:rStyle w:val="Heading1Char"/>
          <w:rFonts w:ascii="Arial" w:hAnsi="Arial"/>
          <w:sz w:val="24"/>
          <w:szCs w:val="24"/>
        </w:rPr>
      </w:pPr>
    </w:p>
    <w:p w14:paraId="01D3B7ED" w14:textId="77777777" w:rsidR="002E4E60" w:rsidRDefault="002E4E60" w:rsidP="002E4E60">
      <w:pPr>
        <w:spacing w:before="0" w:after="0" w:line="360" w:lineRule="auto"/>
        <w:jc w:val="both"/>
        <w:rPr>
          <w:rFonts w:ascii="Arial" w:hAnsi="Arial" w:cs="Arial"/>
          <w:kern w:val="32"/>
          <w:lang w:val="en-GB"/>
        </w:rPr>
      </w:pPr>
      <w:r w:rsidRPr="002E4E60">
        <w:rPr>
          <w:rFonts w:ascii="Arial" w:hAnsi="Arial" w:cs="Arial"/>
          <w:kern w:val="32"/>
          <w:lang w:val="en-GB"/>
        </w:rPr>
        <w:t>Participants were asked whether individuals with paedophilic attractions should be permitted to seek professional help without fear of criminalisation. Responses revealed a complex and divided perspective. A combined 42.5% of participants expressed support for this proposition, with 27.5% strongly agreeing and 15% agreeing. However, 17.5% remained neutral, while 22.5% disagreed and a further 17.5% strongly disagreed.</w:t>
      </w:r>
    </w:p>
    <w:p w14:paraId="5EAD7CB1" w14:textId="77777777" w:rsidR="002E4E60" w:rsidRPr="002E4E60" w:rsidRDefault="002E4E60" w:rsidP="002E4E60">
      <w:pPr>
        <w:spacing w:before="0" w:after="0" w:line="360" w:lineRule="auto"/>
        <w:jc w:val="both"/>
        <w:rPr>
          <w:rFonts w:ascii="Arial" w:hAnsi="Arial" w:cs="Arial"/>
          <w:kern w:val="32"/>
          <w:lang w:val="en-GB"/>
        </w:rPr>
      </w:pPr>
    </w:p>
    <w:p w14:paraId="3243B8B8" w14:textId="77777777" w:rsidR="002E4E60" w:rsidRDefault="002E4E60" w:rsidP="002E4E60">
      <w:pPr>
        <w:spacing w:before="0" w:after="0" w:line="360" w:lineRule="auto"/>
        <w:jc w:val="both"/>
        <w:rPr>
          <w:rFonts w:ascii="Arial" w:hAnsi="Arial" w:cs="Arial"/>
          <w:kern w:val="32"/>
          <w:lang w:val="en-GB"/>
        </w:rPr>
      </w:pPr>
      <w:r w:rsidRPr="002E4E60">
        <w:rPr>
          <w:rFonts w:ascii="Arial" w:hAnsi="Arial" w:cs="Arial"/>
          <w:kern w:val="32"/>
          <w:lang w:val="en-GB"/>
        </w:rPr>
        <w:t>These results highlight a fundamental tension in public attitudes between safeguarding society and facilitating rehabilitation. Although a slight majority appeared to endorse the idea of confidential, non-criminal avenues for help-seeking, a considerable proportion of respondents continued to favour a more punitive or cautious approach. This divergence suggests ongoing public uncertainty about how best to address individuals who may be at risk of offending but have not committed a crime.</w:t>
      </w:r>
    </w:p>
    <w:p w14:paraId="28A759F1" w14:textId="7C35720A" w:rsidR="00D47493" w:rsidRPr="002E4E60" w:rsidRDefault="00D47493" w:rsidP="002E4E60">
      <w:pPr>
        <w:spacing w:before="0" w:after="0" w:line="360" w:lineRule="auto"/>
        <w:jc w:val="both"/>
        <w:rPr>
          <w:rFonts w:ascii="Arial" w:hAnsi="Arial" w:cs="Arial"/>
          <w:kern w:val="32"/>
          <w:lang w:val="en-GB"/>
        </w:rPr>
      </w:pPr>
      <w:r w:rsidRPr="00D47493">
        <w:rPr>
          <w:rFonts w:ascii="Arial" w:hAnsi="Arial" w:cs="Arial"/>
          <w:noProof/>
          <w:kern w:val="32"/>
          <w:lang w:val="en-GB"/>
        </w:rPr>
        <w:lastRenderedPageBreak/>
        <w:drawing>
          <wp:inline distT="0" distB="0" distL="0" distR="0" wp14:anchorId="2964E4AB" wp14:editId="1D0E7960">
            <wp:extent cx="5731510" cy="2196465"/>
            <wp:effectExtent l="0" t="0" r="2540" b="0"/>
            <wp:docPr id="167531796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17961" name="Picture 1" descr="A white background with black text&#10;&#10;AI-generated content may be incorrect."/>
                    <pic:cNvPicPr/>
                  </pic:nvPicPr>
                  <pic:blipFill>
                    <a:blip r:embed="rId18"/>
                    <a:stretch>
                      <a:fillRect/>
                    </a:stretch>
                  </pic:blipFill>
                  <pic:spPr>
                    <a:xfrm>
                      <a:off x="0" y="0"/>
                      <a:ext cx="5731510" cy="2196465"/>
                    </a:xfrm>
                    <a:prstGeom prst="rect">
                      <a:avLst/>
                    </a:prstGeom>
                  </pic:spPr>
                </pic:pic>
              </a:graphicData>
            </a:graphic>
          </wp:inline>
        </w:drawing>
      </w:r>
    </w:p>
    <w:p w14:paraId="47124B29" w14:textId="37DBDD6F" w:rsidR="002E4E60" w:rsidRDefault="00D47493" w:rsidP="002E4E60">
      <w:pPr>
        <w:rPr>
          <w:rStyle w:val="Heading1Char"/>
          <w:rFonts w:ascii="Arial" w:hAnsi="Arial"/>
          <w:sz w:val="24"/>
          <w:szCs w:val="24"/>
        </w:rPr>
      </w:pPr>
      <w:bookmarkStart w:id="58" w:name="_Toc198060470"/>
      <w:r>
        <w:rPr>
          <w:rStyle w:val="Heading1Char"/>
          <w:rFonts w:ascii="Arial" w:hAnsi="Arial"/>
          <w:sz w:val="24"/>
          <w:szCs w:val="24"/>
        </w:rPr>
        <w:t>4.</w:t>
      </w:r>
      <w:r w:rsidR="0023664C">
        <w:rPr>
          <w:rStyle w:val="Heading1Char"/>
          <w:rFonts w:ascii="Arial" w:hAnsi="Arial"/>
          <w:sz w:val="24"/>
          <w:szCs w:val="24"/>
        </w:rPr>
        <w:t>3</w:t>
      </w:r>
      <w:r>
        <w:rPr>
          <w:rStyle w:val="Heading1Char"/>
          <w:rFonts w:ascii="Arial" w:hAnsi="Arial"/>
          <w:sz w:val="24"/>
          <w:szCs w:val="24"/>
        </w:rPr>
        <w:t>.</w:t>
      </w:r>
      <w:r w:rsidR="0023664C">
        <w:rPr>
          <w:rStyle w:val="Heading1Char"/>
          <w:rFonts w:ascii="Arial" w:hAnsi="Arial"/>
          <w:sz w:val="24"/>
          <w:szCs w:val="24"/>
        </w:rPr>
        <w:t>4</w:t>
      </w:r>
      <w:r>
        <w:rPr>
          <w:rStyle w:val="Heading1Char"/>
          <w:rFonts w:ascii="Arial" w:hAnsi="Arial"/>
          <w:sz w:val="24"/>
          <w:szCs w:val="24"/>
        </w:rPr>
        <w:t xml:space="preserve"> Support for Pre-Crime Intervention</w:t>
      </w:r>
      <w:bookmarkEnd w:id="58"/>
    </w:p>
    <w:p w14:paraId="5A13CA60" w14:textId="77777777" w:rsidR="0023664C" w:rsidRDefault="0023664C" w:rsidP="002E4E60">
      <w:pPr>
        <w:rPr>
          <w:rStyle w:val="Heading1Char"/>
          <w:rFonts w:ascii="Arial" w:hAnsi="Arial"/>
          <w:sz w:val="24"/>
          <w:szCs w:val="24"/>
        </w:rPr>
      </w:pPr>
    </w:p>
    <w:p w14:paraId="3ACD6772" w14:textId="77777777" w:rsidR="00B06093" w:rsidRDefault="00B06093" w:rsidP="00CA2739">
      <w:pPr>
        <w:spacing w:before="0" w:after="0" w:line="360" w:lineRule="auto"/>
        <w:jc w:val="both"/>
        <w:rPr>
          <w:rFonts w:ascii="Arial" w:hAnsi="Arial" w:cs="Arial"/>
          <w:kern w:val="32"/>
          <w:lang w:val="en-GB"/>
        </w:rPr>
      </w:pPr>
      <w:r w:rsidRPr="00B06093">
        <w:rPr>
          <w:rFonts w:ascii="Arial" w:hAnsi="Arial" w:cs="Arial"/>
          <w:kern w:val="32"/>
          <w:lang w:val="en-GB"/>
        </w:rPr>
        <w:t>Participants were asked whether individuals who identify themselves as being at risk of committing child sexual abuse should be offered treatment before any offense has occurred. Responses were evenly divided: 37.5% answered “Yes,” while an equal proportion (37.5%) responded “No.” An additional 25% selected “Not sure,” indicating uncertainty or ambivalence.</w:t>
      </w:r>
    </w:p>
    <w:p w14:paraId="68A64D53" w14:textId="77777777" w:rsidR="00B06093" w:rsidRPr="00B06093" w:rsidRDefault="00B06093" w:rsidP="00CA2739">
      <w:pPr>
        <w:spacing w:before="0" w:after="0" w:line="360" w:lineRule="auto"/>
        <w:jc w:val="both"/>
        <w:rPr>
          <w:rFonts w:ascii="Arial" w:hAnsi="Arial" w:cs="Arial"/>
          <w:kern w:val="32"/>
          <w:lang w:val="en-GB"/>
        </w:rPr>
      </w:pPr>
    </w:p>
    <w:p w14:paraId="75064FC3" w14:textId="5BA63481" w:rsidR="00B06093" w:rsidRDefault="00B06093" w:rsidP="00CA2739">
      <w:pPr>
        <w:spacing w:before="0" w:after="0" w:line="360" w:lineRule="auto"/>
        <w:jc w:val="both"/>
        <w:rPr>
          <w:rFonts w:ascii="Arial" w:hAnsi="Arial" w:cs="Arial"/>
          <w:kern w:val="32"/>
          <w:lang w:val="en-GB"/>
        </w:rPr>
      </w:pPr>
      <w:r w:rsidRPr="00B06093">
        <w:rPr>
          <w:rFonts w:ascii="Arial" w:hAnsi="Arial" w:cs="Arial"/>
          <w:kern w:val="32"/>
          <w:lang w:val="en-GB"/>
        </w:rPr>
        <w:t>This distribution of responses reflects a significant divide in public opinion regarding pre-emptive intervention strategies. While some participants support early therapeutic engagement as a means of prevention, others appear resistant to offering support in the absence of criminal behaviour. The findings suggest a lack of consensus on the ethical and practical implications of treating individuals based on potential risk rather than demonstrated actions.</w:t>
      </w:r>
    </w:p>
    <w:p w14:paraId="46AD885D" w14:textId="707E0411" w:rsidR="00AE74D3" w:rsidRPr="003D5F4A" w:rsidRDefault="00A97FA6" w:rsidP="003D5F4A">
      <w:pPr>
        <w:spacing w:before="0" w:after="0" w:line="360" w:lineRule="auto"/>
        <w:rPr>
          <w:rFonts w:ascii="Arial" w:hAnsi="Arial" w:cs="Arial"/>
          <w:kern w:val="32"/>
          <w:lang w:val="en-GB"/>
        </w:rPr>
      </w:pPr>
      <w:r w:rsidRPr="00A97FA6">
        <w:rPr>
          <w:rFonts w:ascii="Arial" w:hAnsi="Arial" w:cs="Arial"/>
          <w:noProof/>
          <w:kern w:val="32"/>
          <w:lang w:val="en-GB"/>
        </w:rPr>
        <w:drawing>
          <wp:inline distT="0" distB="0" distL="0" distR="0" wp14:anchorId="3BEC0D1B" wp14:editId="0EFF83D1">
            <wp:extent cx="5731510" cy="1984375"/>
            <wp:effectExtent l="0" t="0" r="2540" b="0"/>
            <wp:docPr id="9607998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99894" name="Picture 1" descr="A white background with black text&#10;&#10;AI-generated content may be incorrect."/>
                    <pic:cNvPicPr/>
                  </pic:nvPicPr>
                  <pic:blipFill>
                    <a:blip r:embed="rId19"/>
                    <a:stretch>
                      <a:fillRect/>
                    </a:stretch>
                  </pic:blipFill>
                  <pic:spPr>
                    <a:xfrm>
                      <a:off x="0" y="0"/>
                      <a:ext cx="5731510" cy="1984375"/>
                    </a:xfrm>
                    <a:prstGeom prst="rect">
                      <a:avLst/>
                    </a:prstGeom>
                  </pic:spPr>
                </pic:pic>
              </a:graphicData>
            </a:graphic>
          </wp:inline>
        </w:drawing>
      </w:r>
    </w:p>
    <w:p w14:paraId="7D685D53" w14:textId="6AEFAB19" w:rsidR="00AE74D3" w:rsidRDefault="00AE74D3" w:rsidP="00AE74D3">
      <w:pPr>
        <w:spacing w:after="0" w:line="360" w:lineRule="auto"/>
        <w:jc w:val="both"/>
        <w:rPr>
          <w:rFonts w:ascii="Arial" w:hAnsi="Arial" w:cs="Arial"/>
        </w:rPr>
      </w:pPr>
    </w:p>
    <w:p w14:paraId="7C7AE66D" w14:textId="6075BAE7" w:rsidR="000C4062" w:rsidRDefault="000C4062" w:rsidP="000C4062">
      <w:pPr>
        <w:pStyle w:val="Heading1"/>
        <w:jc w:val="left"/>
        <w:rPr>
          <w:rFonts w:ascii="Arial" w:hAnsi="Arial"/>
          <w:sz w:val="24"/>
          <w:szCs w:val="24"/>
          <w:lang w:val="en-GB"/>
        </w:rPr>
      </w:pPr>
      <w:bookmarkStart w:id="59" w:name="_Toc198060471"/>
      <w:r>
        <w:rPr>
          <w:rFonts w:ascii="Arial" w:hAnsi="Arial"/>
          <w:sz w:val="24"/>
          <w:szCs w:val="24"/>
          <w:lang w:val="en-GB"/>
        </w:rPr>
        <w:lastRenderedPageBreak/>
        <w:t>4.</w:t>
      </w:r>
      <w:r w:rsidR="0023664C">
        <w:rPr>
          <w:rFonts w:ascii="Arial" w:hAnsi="Arial"/>
          <w:sz w:val="24"/>
          <w:szCs w:val="24"/>
          <w:lang w:val="en-GB"/>
        </w:rPr>
        <w:t>3.5</w:t>
      </w:r>
      <w:r>
        <w:rPr>
          <w:rFonts w:ascii="Arial" w:hAnsi="Arial"/>
          <w:sz w:val="24"/>
          <w:szCs w:val="24"/>
          <w:lang w:val="en-GB"/>
        </w:rPr>
        <w:t xml:space="preserve"> Ranking Various Intervention Options</w:t>
      </w:r>
      <w:bookmarkEnd w:id="59"/>
    </w:p>
    <w:p w14:paraId="0C52B0A1" w14:textId="77777777" w:rsidR="0023664C" w:rsidRDefault="0023664C" w:rsidP="000C4062">
      <w:pPr>
        <w:pStyle w:val="Heading1"/>
        <w:jc w:val="left"/>
        <w:rPr>
          <w:rFonts w:ascii="Arial" w:hAnsi="Arial"/>
          <w:sz w:val="24"/>
          <w:szCs w:val="24"/>
          <w:lang w:val="en-GB"/>
        </w:rPr>
      </w:pPr>
    </w:p>
    <w:p w14:paraId="419933AA" w14:textId="77777777" w:rsidR="000C4062" w:rsidRDefault="000C4062" w:rsidP="000C4062">
      <w:pPr>
        <w:pStyle w:val="Heading1"/>
        <w:jc w:val="left"/>
        <w:rPr>
          <w:rFonts w:ascii="Arial" w:hAnsi="Arial"/>
          <w:sz w:val="24"/>
          <w:szCs w:val="24"/>
          <w:lang w:val="en-GB"/>
        </w:rPr>
      </w:pPr>
    </w:p>
    <w:p w14:paraId="6AE2F636" w14:textId="207E6D43" w:rsidR="000C4062" w:rsidRDefault="000C4062" w:rsidP="000C4062">
      <w:pPr>
        <w:pStyle w:val="Heading1"/>
        <w:spacing w:line="360" w:lineRule="auto"/>
        <w:jc w:val="both"/>
        <w:rPr>
          <w:rFonts w:ascii="Arial" w:hAnsi="Arial"/>
          <w:b w:val="0"/>
          <w:bCs w:val="0"/>
          <w:sz w:val="24"/>
          <w:szCs w:val="24"/>
          <w:lang w:val="en-GB"/>
        </w:rPr>
      </w:pPr>
      <w:bookmarkStart w:id="60" w:name="_Toc198060472"/>
      <w:r w:rsidRPr="000C4062">
        <w:rPr>
          <w:rFonts w:ascii="Arial" w:hAnsi="Arial"/>
          <w:b w:val="0"/>
          <w:bCs w:val="0"/>
          <w:sz w:val="24"/>
          <w:szCs w:val="24"/>
          <w:lang w:val="en-GB"/>
        </w:rPr>
        <w:t>To analyse the rankings of various intervention options for preventing CSA/E, the data reveals the most highly valued strategies, as well as areas where public opinion diverges. The rankings suggest that early identification of at-risk individuals is viewed as a priority, being ranked 1st most often (in 10% of the responses). This reflects a belief that prevention should focus on detecting individuals before potential offending occurs, with early intervention offering the best chance to mitigate harm.</w:t>
      </w:r>
      <w:bookmarkEnd w:id="60"/>
    </w:p>
    <w:p w14:paraId="02D6F7F5"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200C6F01" w14:textId="4E97FBA0" w:rsidR="000C4062" w:rsidRDefault="000C4062" w:rsidP="000C4062">
      <w:pPr>
        <w:pStyle w:val="Heading1"/>
        <w:spacing w:line="360" w:lineRule="auto"/>
        <w:jc w:val="both"/>
        <w:rPr>
          <w:rFonts w:ascii="Arial" w:hAnsi="Arial"/>
          <w:b w:val="0"/>
          <w:bCs w:val="0"/>
          <w:sz w:val="24"/>
          <w:szCs w:val="24"/>
          <w:lang w:val="en-GB"/>
        </w:rPr>
      </w:pPr>
      <w:bookmarkStart w:id="61" w:name="_Toc198060473"/>
      <w:r w:rsidRPr="000C4062">
        <w:rPr>
          <w:rFonts w:ascii="Arial" w:hAnsi="Arial"/>
          <w:b w:val="0"/>
          <w:bCs w:val="0"/>
          <w:sz w:val="24"/>
          <w:szCs w:val="24"/>
          <w:lang w:val="en-GB"/>
        </w:rPr>
        <w:t>Psychotherapy, especially cognitive behavioural therapy (CBT), follows closely, being selected as the top choice by participants in a number of cases. The importance of mental health support and addressing underlying issues contributing to CSA/E is evident. While interventions like medication (e.g., SSRIs, anti-libidinal drugs) are considered necessary by some participants, they were ranked less highly, indicating that most respondents believe mental health treatment and prevention programs may be more effective or complementary to medication.</w:t>
      </w:r>
      <w:bookmarkEnd w:id="61"/>
    </w:p>
    <w:p w14:paraId="0C3C16FB"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180B36BB" w14:textId="77777777" w:rsidR="000C4062" w:rsidRDefault="000C4062" w:rsidP="000C4062">
      <w:pPr>
        <w:pStyle w:val="Heading1"/>
        <w:spacing w:line="360" w:lineRule="auto"/>
        <w:jc w:val="both"/>
        <w:rPr>
          <w:rFonts w:ascii="Arial" w:hAnsi="Arial"/>
          <w:b w:val="0"/>
          <w:bCs w:val="0"/>
          <w:sz w:val="24"/>
          <w:szCs w:val="24"/>
          <w:lang w:val="en-GB"/>
        </w:rPr>
      </w:pPr>
      <w:bookmarkStart w:id="62" w:name="_Toc198060474"/>
      <w:r w:rsidRPr="000C4062">
        <w:rPr>
          <w:rFonts w:ascii="Arial" w:hAnsi="Arial"/>
          <w:b w:val="0"/>
          <w:bCs w:val="0"/>
          <w:sz w:val="24"/>
          <w:szCs w:val="24"/>
          <w:lang w:val="en-GB"/>
        </w:rPr>
        <w:t>Tougher legal penalties, though often listed as an intervention, appear less central compared to other proactive measures like education and support networks. Many participants suggest that legal penalties, while necessary, should not be the primary focus of prevention efforts. In fact, public education to reduce stigmatization and raise awareness about CSA/E were also frequently ranked higher, demonstrating the need for a societal shift to reduce fear and misunderstanding around these issues.</w:t>
      </w:r>
      <w:bookmarkEnd w:id="62"/>
    </w:p>
    <w:p w14:paraId="53D814AE"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013F74B6" w14:textId="164CB95E" w:rsidR="000C4062" w:rsidRDefault="000C4062" w:rsidP="000C4062">
      <w:pPr>
        <w:pStyle w:val="Heading1"/>
        <w:spacing w:line="360" w:lineRule="auto"/>
        <w:jc w:val="both"/>
        <w:rPr>
          <w:rFonts w:ascii="Arial" w:hAnsi="Arial"/>
          <w:b w:val="0"/>
          <w:bCs w:val="0"/>
          <w:sz w:val="24"/>
          <w:szCs w:val="24"/>
          <w:lang w:val="en-GB"/>
        </w:rPr>
      </w:pPr>
      <w:bookmarkStart w:id="63" w:name="_Toc198060475"/>
      <w:r w:rsidRPr="000C4062">
        <w:rPr>
          <w:rFonts w:ascii="Arial" w:hAnsi="Arial"/>
          <w:b w:val="0"/>
          <w:bCs w:val="0"/>
          <w:sz w:val="24"/>
          <w:szCs w:val="24"/>
          <w:lang w:val="en-GB"/>
        </w:rPr>
        <w:t>Support groups for individuals seeking help before committing an offense was another priority, indicating that there is a recognition of the need for preventative support for those struggling with paedophilic tendencies before they act on them. Better sex education in schools also emerged as an important strategy, suggesting that early education and awareness can play a crucial role in prevention.</w:t>
      </w:r>
      <w:bookmarkEnd w:id="63"/>
    </w:p>
    <w:p w14:paraId="1BB32FDC" w14:textId="77777777" w:rsidR="000C4062" w:rsidRPr="000C4062" w:rsidRDefault="000C4062" w:rsidP="000C4062">
      <w:pPr>
        <w:pStyle w:val="Heading1"/>
        <w:spacing w:line="360" w:lineRule="auto"/>
        <w:jc w:val="both"/>
        <w:rPr>
          <w:rFonts w:ascii="Arial" w:hAnsi="Arial"/>
          <w:b w:val="0"/>
          <w:bCs w:val="0"/>
          <w:sz w:val="24"/>
          <w:szCs w:val="24"/>
          <w:lang w:val="en-GB"/>
        </w:rPr>
      </w:pPr>
    </w:p>
    <w:p w14:paraId="7A6D163F" w14:textId="4EF1101D" w:rsidR="000C4062" w:rsidRDefault="000C4062" w:rsidP="000C4062">
      <w:pPr>
        <w:pStyle w:val="Heading1"/>
        <w:spacing w:line="360" w:lineRule="auto"/>
        <w:jc w:val="both"/>
        <w:rPr>
          <w:rFonts w:ascii="Arial" w:hAnsi="Arial"/>
          <w:b w:val="0"/>
          <w:bCs w:val="0"/>
          <w:sz w:val="24"/>
          <w:szCs w:val="24"/>
          <w:lang w:val="en-GB"/>
        </w:rPr>
      </w:pPr>
      <w:bookmarkStart w:id="64" w:name="_Toc198060476"/>
      <w:r w:rsidRPr="000C4062">
        <w:rPr>
          <w:rFonts w:ascii="Arial" w:hAnsi="Arial"/>
          <w:b w:val="0"/>
          <w:bCs w:val="0"/>
          <w:sz w:val="24"/>
          <w:szCs w:val="24"/>
          <w:lang w:val="en-GB"/>
        </w:rPr>
        <w:t xml:space="preserve">Online monitoring and safety tools were ranked in the mid-to-lower tiers, suggesting that while technology plays an important role in child protection, preventative interventions, education, and therapeutic measures were deemed more essential for long-term solutions. Finally, increasing funding for preventative organizations was also </w:t>
      </w:r>
      <w:r w:rsidRPr="000C4062">
        <w:rPr>
          <w:rFonts w:ascii="Arial" w:hAnsi="Arial"/>
          <w:b w:val="0"/>
          <w:bCs w:val="0"/>
          <w:sz w:val="24"/>
          <w:szCs w:val="24"/>
          <w:lang w:val="en-GB"/>
        </w:rPr>
        <w:lastRenderedPageBreak/>
        <w:t>considered important but ranked lower, with respondents perhaps indicating that, while funding is necessary, the focus should be on the effective implementation of preventive strategies.</w:t>
      </w:r>
      <w:r>
        <w:rPr>
          <w:rFonts w:ascii="Arial" w:hAnsi="Arial"/>
          <w:b w:val="0"/>
          <w:bCs w:val="0"/>
          <w:sz w:val="24"/>
          <w:szCs w:val="24"/>
          <w:lang w:val="en-GB"/>
        </w:rPr>
        <w:t xml:space="preserve"> Result are displayed in the table below:</w:t>
      </w:r>
      <w:bookmarkEnd w:id="64"/>
    </w:p>
    <w:p w14:paraId="61FB8D1F" w14:textId="77777777" w:rsidR="000C4062" w:rsidRDefault="000C4062" w:rsidP="000C4062">
      <w:pPr>
        <w:pStyle w:val="Heading1"/>
        <w:spacing w:line="360" w:lineRule="auto"/>
        <w:jc w:val="both"/>
        <w:rPr>
          <w:rFonts w:ascii="Arial" w:hAnsi="Arial"/>
          <w:b w:val="0"/>
          <w:bCs w:val="0"/>
          <w:sz w:val="24"/>
          <w:szCs w:val="24"/>
          <w:lang w:val="en-GB"/>
        </w:rPr>
      </w:pPr>
    </w:p>
    <w:p w14:paraId="6683B9B4" w14:textId="699E9E6A" w:rsidR="000C4062" w:rsidRDefault="000C4062" w:rsidP="000C4062">
      <w:pPr>
        <w:pStyle w:val="Heading1"/>
        <w:spacing w:line="360" w:lineRule="auto"/>
        <w:jc w:val="both"/>
        <w:rPr>
          <w:rFonts w:ascii="Arial" w:hAnsi="Arial"/>
          <w:b w:val="0"/>
          <w:bCs w:val="0"/>
          <w:i/>
          <w:iCs/>
          <w:sz w:val="24"/>
          <w:szCs w:val="24"/>
          <w:lang w:val="en-GB"/>
        </w:rPr>
      </w:pPr>
      <w:bookmarkStart w:id="65" w:name="_Toc198060477"/>
      <w:r w:rsidRPr="000C4062">
        <w:rPr>
          <w:rFonts w:ascii="Arial" w:hAnsi="Arial"/>
          <w:b w:val="0"/>
          <w:bCs w:val="0"/>
          <w:i/>
          <w:iCs/>
          <w:sz w:val="24"/>
          <w:szCs w:val="24"/>
          <w:lang w:val="en-GB"/>
        </w:rPr>
        <w:t>Table 1: Ranking Various Intervention Options</w:t>
      </w:r>
      <w:bookmarkEnd w:id="65"/>
    </w:p>
    <w:tbl>
      <w:tblPr>
        <w:tblW w:w="9067" w:type="dxa"/>
        <w:tblLook w:val="04A0" w:firstRow="1" w:lastRow="0" w:firstColumn="1" w:lastColumn="0" w:noHBand="0" w:noVBand="1"/>
      </w:tblPr>
      <w:tblGrid>
        <w:gridCol w:w="4390"/>
        <w:gridCol w:w="141"/>
        <w:gridCol w:w="1843"/>
        <w:gridCol w:w="2693"/>
      </w:tblGrid>
      <w:tr w:rsidR="000C4062" w:rsidRPr="000C4062" w14:paraId="61BA2AC6" w14:textId="77777777" w:rsidTr="000C4062">
        <w:trPr>
          <w:trHeight w:val="576"/>
        </w:trPr>
        <w:tc>
          <w:tcPr>
            <w:tcW w:w="4390" w:type="dxa"/>
            <w:tcBorders>
              <w:top w:val="single" w:sz="4" w:space="0" w:color="44B3E1"/>
              <w:left w:val="single" w:sz="4" w:space="0" w:color="44B3E1"/>
              <w:bottom w:val="single" w:sz="4" w:space="0" w:color="44B3E1"/>
              <w:right w:val="nil"/>
            </w:tcBorders>
            <w:shd w:val="clear" w:color="156082" w:fill="156082"/>
            <w:vAlign w:val="center"/>
            <w:hideMark/>
          </w:tcPr>
          <w:p w14:paraId="32FCB449"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Intervention Option</w:t>
            </w:r>
          </w:p>
        </w:tc>
        <w:tc>
          <w:tcPr>
            <w:tcW w:w="1984" w:type="dxa"/>
            <w:gridSpan w:val="2"/>
            <w:tcBorders>
              <w:top w:val="single" w:sz="4" w:space="0" w:color="44B3E1"/>
              <w:left w:val="nil"/>
              <w:bottom w:val="single" w:sz="4" w:space="0" w:color="44B3E1"/>
              <w:right w:val="nil"/>
            </w:tcBorders>
            <w:shd w:val="clear" w:color="156082" w:fill="156082"/>
            <w:vAlign w:val="center"/>
            <w:hideMark/>
          </w:tcPr>
          <w:p w14:paraId="239D24FF"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 of 1st Choices</w:t>
            </w:r>
          </w:p>
        </w:tc>
        <w:tc>
          <w:tcPr>
            <w:tcW w:w="2693" w:type="dxa"/>
            <w:tcBorders>
              <w:top w:val="single" w:sz="4" w:space="0" w:color="44B3E1"/>
              <w:left w:val="nil"/>
              <w:bottom w:val="single" w:sz="4" w:space="0" w:color="44B3E1"/>
              <w:right w:val="single" w:sz="4" w:space="0" w:color="44B3E1"/>
            </w:tcBorders>
            <w:shd w:val="clear" w:color="156082" w:fill="156082"/>
            <w:vAlign w:val="center"/>
            <w:hideMark/>
          </w:tcPr>
          <w:p w14:paraId="5EA10142" w14:textId="77777777" w:rsidR="000C4062" w:rsidRPr="000C4062" w:rsidRDefault="000C4062" w:rsidP="000C4062">
            <w:pPr>
              <w:spacing w:before="0" w:after="0" w:line="240" w:lineRule="auto"/>
              <w:ind w:left="0"/>
              <w:jc w:val="center"/>
              <w:rPr>
                <w:rFonts w:ascii="Aptos Narrow" w:hAnsi="Aptos Narrow" w:cs="Times New Roman"/>
                <w:b/>
                <w:bCs/>
                <w:color w:val="FFFFFF"/>
                <w:sz w:val="22"/>
                <w:szCs w:val="22"/>
                <w:lang w:val="en-GB" w:eastAsia="en-GB"/>
              </w:rPr>
            </w:pPr>
            <w:r w:rsidRPr="000C4062">
              <w:rPr>
                <w:rFonts w:ascii="Aptos Narrow" w:hAnsi="Aptos Narrow" w:cs="Times New Roman"/>
                <w:b/>
                <w:bCs/>
                <w:color w:val="FFFFFF"/>
                <w:sz w:val="22"/>
                <w:szCs w:val="22"/>
                <w:lang w:val="en-GB" w:eastAsia="en-GB"/>
              </w:rPr>
              <w:t>Average Overall Rank</w:t>
            </w:r>
          </w:p>
        </w:tc>
      </w:tr>
      <w:tr w:rsidR="000C4062" w:rsidRPr="000C4062" w14:paraId="28817BED"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3E07DA0D"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Early identification of at-risk individuals</w:t>
            </w:r>
          </w:p>
        </w:tc>
        <w:tc>
          <w:tcPr>
            <w:tcW w:w="1843" w:type="dxa"/>
            <w:tcBorders>
              <w:top w:val="single" w:sz="4" w:space="0" w:color="44B3E1"/>
              <w:left w:val="nil"/>
              <w:bottom w:val="single" w:sz="4" w:space="0" w:color="44B3E1"/>
              <w:right w:val="nil"/>
            </w:tcBorders>
            <w:shd w:val="clear" w:color="C0E6F5" w:fill="C0E6F5"/>
            <w:vAlign w:val="center"/>
            <w:hideMark/>
          </w:tcPr>
          <w:p w14:paraId="4E4502A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4884C4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1st</w:t>
            </w:r>
          </w:p>
        </w:tc>
      </w:tr>
      <w:tr w:rsidR="000C4062" w:rsidRPr="000C4062" w14:paraId="51AA2CCD"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0A7BEF9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Psychotherapy (e.g., Cognitive Behaviour Therapy)</w:t>
            </w:r>
          </w:p>
        </w:tc>
        <w:tc>
          <w:tcPr>
            <w:tcW w:w="1843" w:type="dxa"/>
            <w:tcBorders>
              <w:top w:val="single" w:sz="4" w:space="0" w:color="44B3E1"/>
              <w:left w:val="nil"/>
              <w:bottom w:val="single" w:sz="4" w:space="0" w:color="44B3E1"/>
              <w:right w:val="nil"/>
            </w:tcBorders>
            <w:shd w:val="clear" w:color="auto" w:fill="auto"/>
            <w:vAlign w:val="center"/>
            <w:hideMark/>
          </w:tcPr>
          <w:p w14:paraId="4FA2578E"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2205C02C"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2nd</w:t>
            </w:r>
          </w:p>
        </w:tc>
      </w:tr>
      <w:tr w:rsidR="000C4062" w:rsidRPr="000C4062" w14:paraId="761A833C"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0885A5FE"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Medication (e.g., SSRIs, Anti-libidinal drugs)</w:t>
            </w:r>
          </w:p>
        </w:tc>
        <w:tc>
          <w:tcPr>
            <w:tcW w:w="1843" w:type="dxa"/>
            <w:tcBorders>
              <w:top w:val="single" w:sz="4" w:space="0" w:color="44B3E1"/>
              <w:left w:val="nil"/>
              <w:bottom w:val="single" w:sz="4" w:space="0" w:color="44B3E1"/>
              <w:right w:val="nil"/>
            </w:tcBorders>
            <w:shd w:val="clear" w:color="C0E6F5" w:fill="C0E6F5"/>
            <w:vAlign w:val="center"/>
            <w:hideMark/>
          </w:tcPr>
          <w:p w14:paraId="0A3DBB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27.50%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7D5D0F22"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3rd</w:t>
            </w:r>
          </w:p>
        </w:tc>
      </w:tr>
      <w:tr w:rsidR="000C4062" w:rsidRPr="000C4062" w14:paraId="5172476E"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7229869C"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Tougher legal penalties</w:t>
            </w:r>
          </w:p>
        </w:tc>
        <w:tc>
          <w:tcPr>
            <w:tcW w:w="1843" w:type="dxa"/>
            <w:tcBorders>
              <w:top w:val="single" w:sz="4" w:space="0" w:color="44B3E1"/>
              <w:left w:val="nil"/>
              <w:bottom w:val="single" w:sz="4" w:space="0" w:color="44B3E1"/>
              <w:right w:val="nil"/>
            </w:tcBorders>
            <w:shd w:val="clear" w:color="auto" w:fill="auto"/>
            <w:vAlign w:val="center"/>
            <w:hideMark/>
          </w:tcPr>
          <w:p w14:paraId="3E1E0B94"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21AEFED0"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4th</w:t>
            </w:r>
          </w:p>
        </w:tc>
      </w:tr>
      <w:tr w:rsidR="000C4062" w:rsidRPr="000C4062" w14:paraId="040DB83C" w14:textId="77777777" w:rsidTr="000C4062">
        <w:trPr>
          <w:trHeight w:val="576"/>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282B26F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Online monitoring and safety tools</w:t>
            </w:r>
          </w:p>
        </w:tc>
        <w:tc>
          <w:tcPr>
            <w:tcW w:w="1843" w:type="dxa"/>
            <w:tcBorders>
              <w:top w:val="single" w:sz="4" w:space="0" w:color="44B3E1"/>
              <w:left w:val="nil"/>
              <w:bottom w:val="single" w:sz="4" w:space="0" w:color="44B3E1"/>
              <w:right w:val="nil"/>
            </w:tcBorders>
            <w:shd w:val="clear" w:color="C0E6F5" w:fill="C0E6F5"/>
            <w:vAlign w:val="center"/>
            <w:hideMark/>
          </w:tcPr>
          <w:p w14:paraId="1A81DF8B"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036991D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5th</w:t>
            </w:r>
          </w:p>
        </w:tc>
      </w:tr>
      <w:tr w:rsidR="000C4062" w:rsidRPr="000C4062" w14:paraId="3B1E84EB"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1D618D52"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Better sex education in schools</w:t>
            </w:r>
          </w:p>
        </w:tc>
        <w:tc>
          <w:tcPr>
            <w:tcW w:w="1843" w:type="dxa"/>
            <w:tcBorders>
              <w:top w:val="single" w:sz="4" w:space="0" w:color="44B3E1"/>
              <w:left w:val="nil"/>
              <w:bottom w:val="single" w:sz="4" w:space="0" w:color="44B3E1"/>
              <w:right w:val="nil"/>
            </w:tcBorders>
            <w:shd w:val="clear" w:color="auto" w:fill="auto"/>
            <w:vAlign w:val="center"/>
            <w:hideMark/>
          </w:tcPr>
          <w:p w14:paraId="42774D1E"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10%</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75D658ED"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6th</w:t>
            </w:r>
          </w:p>
        </w:tc>
      </w:tr>
      <w:tr w:rsidR="000C4062" w:rsidRPr="000C4062" w14:paraId="11342468"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1CDDF8ED"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Support groups (For people seeking help before offending)</w:t>
            </w:r>
          </w:p>
        </w:tc>
        <w:tc>
          <w:tcPr>
            <w:tcW w:w="1843" w:type="dxa"/>
            <w:tcBorders>
              <w:top w:val="single" w:sz="4" w:space="0" w:color="44B3E1"/>
              <w:left w:val="nil"/>
              <w:bottom w:val="single" w:sz="4" w:space="0" w:color="44B3E1"/>
              <w:right w:val="nil"/>
            </w:tcBorders>
            <w:shd w:val="clear" w:color="C0E6F5" w:fill="C0E6F5"/>
            <w:vAlign w:val="center"/>
            <w:hideMark/>
          </w:tcPr>
          <w:p w14:paraId="0AA34F81"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12.50%</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362DAC34"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7th</w:t>
            </w:r>
          </w:p>
        </w:tc>
      </w:tr>
      <w:tr w:rsidR="000C4062" w:rsidRPr="000C4062" w14:paraId="66B77D72"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auto" w:fill="auto"/>
            <w:vAlign w:val="center"/>
            <w:hideMark/>
          </w:tcPr>
          <w:p w14:paraId="18655145"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Public education to reduce stigmatisation</w:t>
            </w:r>
          </w:p>
        </w:tc>
        <w:tc>
          <w:tcPr>
            <w:tcW w:w="1843" w:type="dxa"/>
            <w:tcBorders>
              <w:top w:val="single" w:sz="4" w:space="0" w:color="44B3E1"/>
              <w:left w:val="nil"/>
              <w:bottom w:val="single" w:sz="4" w:space="0" w:color="44B3E1"/>
              <w:right w:val="nil"/>
            </w:tcBorders>
            <w:shd w:val="clear" w:color="auto" w:fill="auto"/>
            <w:vAlign w:val="center"/>
            <w:hideMark/>
          </w:tcPr>
          <w:p w14:paraId="01EB9358"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auto" w:fill="auto"/>
            <w:vAlign w:val="center"/>
            <w:hideMark/>
          </w:tcPr>
          <w:p w14:paraId="45805130"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8th</w:t>
            </w:r>
          </w:p>
        </w:tc>
      </w:tr>
      <w:tr w:rsidR="000C4062" w:rsidRPr="000C4062" w14:paraId="5FC04C5F" w14:textId="77777777" w:rsidTr="000C4062">
        <w:trPr>
          <w:trHeight w:val="864"/>
        </w:trPr>
        <w:tc>
          <w:tcPr>
            <w:tcW w:w="4531" w:type="dxa"/>
            <w:gridSpan w:val="2"/>
            <w:tcBorders>
              <w:top w:val="single" w:sz="4" w:space="0" w:color="44B3E1"/>
              <w:left w:val="single" w:sz="4" w:space="0" w:color="44B3E1"/>
              <w:bottom w:val="single" w:sz="4" w:space="0" w:color="44B3E1"/>
              <w:right w:val="nil"/>
            </w:tcBorders>
            <w:shd w:val="clear" w:color="C0E6F5" w:fill="C0E6F5"/>
            <w:vAlign w:val="center"/>
            <w:hideMark/>
          </w:tcPr>
          <w:p w14:paraId="28547B8C" w14:textId="77777777" w:rsidR="000C4062" w:rsidRPr="000C4062" w:rsidRDefault="000C4062" w:rsidP="000C4062">
            <w:pPr>
              <w:spacing w:before="0" w:after="0" w:line="240" w:lineRule="auto"/>
              <w:ind w:left="0"/>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Increase funding for preventative organizations</w:t>
            </w:r>
          </w:p>
        </w:tc>
        <w:tc>
          <w:tcPr>
            <w:tcW w:w="1843" w:type="dxa"/>
            <w:tcBorders>
              <w:top w:val="single" w:sz="4" w:space="0" w:color="44B3E1"/>
              <w:left w:val="nil"/>
              <w:bottom w:val="single" w:sz="4" w:space="0" w:color="44B3E1"/>
              <w:right w:val="nil"/>
            </w:tcBorders>
            <w:shd w:val="clear" w:color="C0E6F5" w:fill="C0E6F5"/>
            <w:vAlign w:val="center"/>
            <w:hideMark/>
          </w:tcPr>
          <w:p w14:paraId="4C146A5F"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5%</w:t>
            </w:r>
          </w:p>
        </w:tc>
        <w:tc>
          <w:tcPr>
            <w:tcW w:w="2693" w:type="dxa"/>
            <w:tcBorders>
              <w:top w:val="single" w:sz="4" w:space="0" w:color="44B3E1"/>
              <w:left w:val="nil"/>
              <w:bottom w:val="single" w:sz="4" w:space="0" w:color="44B3E1"/>
              <w:right w:val="single" w:sz="4" w:space="0" w:color="44B3E1"/>
            </w:tcBorders>
            <w:shd w:val="clear" w:color="C0E6F5" w:fill="C0E6F5"/>
            <w:vAlign w:val="center"/>
            <w:hideMark/>
          </w:tcPr>
          <w:p w14:paraId="4641A769" w14:textId="77777777" w:rsidR="000C4062" w:rsidRPr="000C4062" w:rsidRDefault="000C4062" w:rsidP="000C4062">
            <w:pPr>
              <w:spacing w:before="0" w:after="0" w:line="240" w:lineRule="auto"/>
              <w:ind w:left="0"/>
              <w:jc w:val="center"/>
              <w:rPr>
                <w:rFonts w:ascii="Aptos Narrow" w:hAnsi="Aptos Narrow" w:cs="Times New Roman"/>
                <w:color w:val="000000"/>
                <w:sz w:val="22"/>
                <w:szCs w:val="22"/>
                <w:lang w:val="en-GB" w:eastAsia="en-GB"/>
              </w:rPr>
            </w:pPr>
            <w:r w:rsidRPr="000C4062">
              <w:rPr>
                <w:rFonts w:ascii="Aptos Narrow" w:hAnsi="Aptos Narrow" w:cs="Times New Roman"/>
                <w:color w:val="000000"/>
                <w:sz w:val="22"/>
                <w:szCs w:val="22"/>
                <w:lang w:val="en-GB" w:eastAsia="en-GB"/>
              </w:rPr>
              <w:t>9th</w:t>
            </w:r>
          </w:p>
        </w:tc>
      </w:tr>
    </w:tbl>
    <w:p w14:paraId="4FF34108" w14:textId="77777777" w:rsidR="000C4062" w:rsidRPr="00C36F75" w:rsidRDefault="000C4062" w:rsidP="000C4062">
      <w:pPr>
        <w:pStyle w:val="Heading1"/>
        <w:jc w:val="left"/>
        <w:rPr>
          <w:rFonts w:ascii="Arial" w:hAnsi="Arial"/>
          <w:sz w:val="20"/>
          <w:szCs w:val="20"/>
          <w:lang w:val="en-GB"/>
        </w:rPr>
      </w:pPr>
    </w:p>
    <w:p w14:paraId="64FB5DE3" w14:textId="77777777" w:rsidR="000C4062" w:rsidRDefault="000C4062" w:rsidP="00AE74D3">
      <w:pPr>
        <w:pStyle w:val="Heading1"/>
        <w:jc w:val="left"/>
        <w:rPr>
          <w:rFonts w:ascii="Arial" w:hAnsi="Arial"/>
          <w:sz w:val="28"/>
          <w:szCs w:val="28"/>
        </w:rPr>
      </w:pPr>
    </w:p>
    <w:p w14:paraId="31545EC8" w14:textId="77777777" w:rsidR="000C4062" w:rsidRDefault="000C4062" w:rsidP="00AE74D3">
      <w:pPr>
        <w:pStyle w:val="Heading1"/>
        <w:jc w:val="left"/>
        <w:rPr>
          <w:rFonts w:ascii="Arial" w:hAnsi="Arial"/>
          <w:sz w:val="28"/>
          <w:szCs w:val="28"/>
        </w:rPr>
      </w:pPr>
    </w:p>
    <w:p w14:paraId="3C89964F" w14:textId="76D2A69E" w:rsidR="00AE74D3" w:rsidRDefault="00AE74D3" w:rsidP="00AE74D3">
      <w:pPr>
        <w:pStyle w:val="Heading1"/>
        <w:jc w:val="left"/>
        <w:rPr>
          <w:rFonts w:ascii="Arial" w:hAnsi="Arial"/>
          <w:sz w:val="24"/>
          <w:szCs w:val="24"/>
        </w:rPr>
      </w:pPr>
      <w:bookmarkStart w:id="66" w:name="_Toc198060478"/>
      <w:r w:rsidRPr="00120018">
        <w:rPr>
          <w:rFonts w:ascii="Arial" w:hAnsi="Arial"/>
          <w:sz w:val="28"/>
          <w:szCs w:val="28"/>
        </w:rPr>
        <w:t>4.</w:t>
      </w:r>
      <w:r w:rsidR="0023664C">
        <w:rPr>
          <w:rFonts w:ascii="Arial" w:hAnsi="Arial"/>
          <w:sz w:val="28"/>
          <w:szCs w:val="28"/>
        </w:rPr>
        <w:t>4</w:t>
      </w:r>
      <w:r w:rsidRPr="00120018">
        <w:rPr>
          <w:rFonts w:ascii="Arial" w:hAnsi="Arial"/>
          <w:sz w:val="28"/>
          <w:szCs w:val="28"/>
        </w:rPr>
        <w:t xml:space="preserve"> Chi-Square Analysis of Educational Influence</w:t>
      </w:r>
      <w:bookmarkEnd w:id="66"/>
    </w:p>
    <w:p w14:paraId="4415EB7B" w14:textId="77777777" w:rsidR="00C36F75" w:rsidRDefault="00C36F75" w:rsidP="00C36F75">
      <w:pPr>
        <w:pStyle w:val="Heading1"/>
        <w:jc w:val="left"/>
        <w:rPr>
          <w:rFonts w:ascii="Arial" w:hAnsi="Arial"/>
          <w:sz w:val="24"/>
          <w:szCs w:val="24"/>
          <w:lang w:val="en-GB"/>
        </w:rPr>
      </w:pPr>
    </w:p>
    <w:p w14:paraId="0E48C727" w14:textId="0F1AA288" w:rsidR="00C36F75" w:rsidRDefault="00C36F75" w:rsidP="00C36F75">
      <w:pPr>
        <w:pStyle w:val="Heading1"/>
        <w:jc w:val="left"/>
        <w:rPr>
          <w:rFonts w:ascii="Arial" w:hAnsi="Arial"/>
          <w:sz w:val="24"/>
          <w:szCs w:val="24"/>
          <w:lang w:val="en-GB"/>
        </w:rPr>
      </w:pPr>
      <w:bookmarkStart w:id="67" w:name="_Toc198060479"/>
      <w:r>
        <w:rPr>
          <w:rFonts w:ascii="Arial" w:hAnsi="Arial"/>
          <w:sz w:val="24"/>
          <w:szCs w:val="24"/>
          <w:lang w:val="en-GB"/>
        </w:rPr>
        <w:t>4.</w:t>
      </w:r>
      <w:r w:rsidR="0023664C">
        <w:rPr>
          <w:rFonts w:ascii="Arial" w:hAnsi="Arial"/>
          <w:sz w:val="24"/>
          <w:szCs w:val="24"/>
          <w:lang w:val="en-GB"/>
        </w:rPr>
        <w:t>4</w:t>
      </w:r>
      <w:r>
        <w:rPr>
          <w:rFonts w:ascii="Arial" w:hAnsi="Arial"/>
          <w:sz w:val="24"/>
          <w:szCs w:val="24"/>
          <w:lang w:val="en-GB"/>
        </w:rPr>
        <w:t xml:space="preserve">.1 </w:t>
      </w:r>
      <w:r w:rsidRPr="00C36F75">
        <w:rPr>
          <w:rFonts w:ascii="Arial" w:hAnsi="Arial"/>
          <w:sz w:val="24"/>
          <w:szCs w:val="24"/>
          <w:lang w:val="en-GB"/>
        </w:rPr>
        <w:t>Education Vs. Belief in Trauma as a Cause</w:t>
      </w:r>
      <w:bookmarkEnd w:id="67"/>
    </w:p>
    <w:p w14:paraId="766A9BCA" w14:textId="77777777" w:rsidR="0023664C" w:rsidRPr="00C36F75" w:rsidRDefault="0023664C" w:rsidP="00C36F75">
      <w:pPr>
        <w:pStyle w:val="Heading1"/>
        <w:jc w:val="left"/>
        <w:rPr>
          <w:rFonts w:ascii="Arial" w:hAnsi="Arial"/>
          <w:sz w:val="20"/>
          <w:szCs w:val="20"/>
          <w:lang w:val="en-GB"/>
        </w:rPr>
      </w:pPr>
    </w:p>
    <w:p w14:paraId="6BB11B13" w14:textId="3827F284" w:rsidR="00954614" w:rsidRDefault="00954614" w:rsidP="00954614">
      <w:pPr>
        <w:spacing w:before="0" w:after="0" w:line="360" w:lineRule="auto"/>
        <w:jc w:val="both"/>
        <w:rPr>
          <w:rFonts w:ascii="Arial" w:hAnsi="Arial" w:cs="Arial"/>
          <w:lang w:val="en-GB"/>
        </w:rPr>
      </w:pPr>
      <w:r w:rsidRPr="00954614">
        <w:rPr>
          <w:rFonts w:ascii="Arial" w:hAnsi="Arial" w:cs="Arial"/>
          <w:lang w:val="en-GB"/>
        </w:rPr>
        <w:t xml:space="preserve">A </w:t>
      </w:r>
      <w:r w:rsidR="00C36F75">
        <w:rPr>
          <w:rFonts w:ascii="Arial" w:hAnsi="Arial" w:cs="Arial"/>
          <w:lang w:val="en-GB"/>
        </w:rPr>
        <w:t>chi-Square test</w:t>
      </w:r>
      <w:r w:rsidRPr="00954614">
        <w:rPr>
          <w:rFonts w:ascii="Arial" w:hAnsi="Arial" w:cs="Arial"/>
          <w:lang w:val="en-GB"/>
        </w:rPr>
        <w:t xml:space="preserve"> was conducted to explore the relationship between participants' highest level of education and their belief that early trauma or attachment issues increase the likelihood of CSA/E. The findings indicate that belief in trauma as a contributing factor was most common among participants with A levels (</w:t>
      </w:r>
      <w:r w:rsidR="00A37C4D">
        <w:rPr>
          <w:rFonts w:ascii="Arial" w:hAnsi="Arial" w:cs="Arial"/>
          <w:lang w:val="en-GB"/>
        </w:rPr>
        <w:t>8</w:t>
      </w:r>
      <w:r w:rsidRPr="00954614">
        <w:rPr>
          <w:rFonts w:ascii="Arial" w:hAnsi="Arial" w:cs="Arial"/>
          <w:lang w:val="en-GB"/>
        </w:rPr>
        <w:t xml:space="preserve"> out of </w:t>
      </w:r>
      <w:r w:rsidR="00A37C4D">
        <w:rPr>
          <w:rFonts w:ascii="Arial" w:hAnsi="Arial" w:cs="Arial"/>
          <w:lang w:val="en-GB"/>
        </w:rPr>
        <w:t>10</w:t>
      </w:r>
      <w:r w:rsidRPr="00954614">
        <w:rPr>
          <w:rFonts w:ascii="Arial" w:hAnsi="Arial" w:cs="Arial"/>
          <w:lang w:val="en-GB"/>
        </w:rPr>
        <w:t xml:space="preserve">) </w:t>
      </w:r>
      <w:r w:rsidRPr="00954614">
        <w:rPr>
          <w:rFonts w:ascii="Arial" w:hAnsi="Arial" w:cs="Arial"/>
          <w:lang w:val="en-GB"/>
        </w:rPr>
        <w:lastRenderedPageBreak/>
        <w:t>and those with undergraduate or postgraduate degrees. For example, all four participants with a postgraduate degree strongly agreed with the trauma hypothesis, and a majority of those with undergraduate qualifications (4 out of 8) also supported it.</w:t>
      </w:r>
    </w:p>
    <w:p w14:paraId="5D9BD340" w14:textId="77777777" w:rsidR="00954614" w:rsidRPr="00954614" w:rsidRDefault="00954614" w:rsidP="00954614">
      <w:pPr>
        <w:spacing w:before="0" w:after="0" w:line="360" w:lineRule="auto"/>
        <w:jc w:val="both"/>
        <w:rPr>
          <w:rFonts w:ascii="Arial" w:hAnsi="Arial" w:cs="Arial"/>
          <w:lang w:val="en-GB"/>
        </w:rPr>
      </w:pPr>
    </w:p>
    <w:p w14:paraId="04688C03" w14:textId="737CB528" w:rsidR="00954614" w:rsidRDefault="00954614" w:rsidP="00954614">
      <w:pPr>
        <w:spacing w:before="0" w:after="0" w:line="360" w:lineRule="auto"/>
        <w:jc w:val="both"/>
        <w:rPr>
          <w:rFonts w:ascii="Arial" w:hAnsi="Arial" w:cs="Arial"/>
          <w:lang w:val="en-GB"/>
        </w:rPr>
      </w:pPr>
      <w:r w:rsidRPr="00954614">
        <w:rPr>
          <w:rFonts w:ascii="Arial" w:hAnsi="Arial" w:cs="Arial"/>
          <w:lang w:val="en-GB"/>
        </w:rPr>
        <w:t xml:space="preserve">Conversely, scepticism or disagreement was more frequent among individuals with lower educational attainment. Among participants with no formal qualifications, </w:t>
      </w:r>
      <w:r w:rsidR="00A37C4D">
        <w:rPr>
          <w:rFonts w:ascii="Arial" w:hAnsi="Arial" w:cs="Arial"/>
          <w:lang w:val="en-GB"/>
        </w:rPr>
        <w:t>5</w:t>
      </w:r>
      <w:r w:rsidRPr="00954614">
        <w:rPr>
          <w:rFonts w:ascii="Arial" w:hAnsi="Arial" w:cs="Arial"/>
          <w:lang w:val="en-GB"/>
        </w:rPr>
        <w:t xml:space="preserve"> out of 7 </w:t>
      </w:r>
      <w:r w:rsidR="00A37C4D">
        <w:rPr>
          <w:rFonts w:ascii="Arial" w:hAnsi="Arial" w:cs="Arial"/>
          <w:lang w:val="en-GB"/>
        </w:rPr>
        <w:t xml:space="preserve">either </w:t>
      </w:r>
      <w:r w:rsidRPr="00954614">
        <w:rPr>
          <w:rFonts w:ascii="Arial" w:hAnsi="Arial" w:cs="Arial"/>
          <w:lang w:val="en-GB"/>
        </w:rPr>
        <w:t xml:space="preserve">disagreed </w:t>
      </w:r>
      <w:r w:rsidR="00A37C4D">
        <w:rPr>
          <w:rFonts w:ascii="Arial" w:hAnsi="Arial" w:cs="Arial"/>
          <w:lang w:val="en-GB"/>
        </w:rPr>
        <w:t xml:space="preserve">or strongly disagreed </w:t>
      </w:r>
      <w:r w:rsidRPr="00954614">
        <w:rPr>
          <w:rFonts w:ascii="Arial" w:hAnsi="Arial" w:cs="Arial"/>
          <w:lang w:val="en-GB"/>
        </w:rPr>
        <w:t xml:space="preserve">with the trauma link, and among those with only GCSEs, responses were more evenly distributed: 3 agreed, </w:t>
      </w:r>
      <w:r w:rsidR="00424BDD">
        <w:rPr>
          <w:rFonts w:ascii="Arial" w:hAnsi="Arial" w:cs="Arial"/>
          <w:lang w:val="en-GB"/>
        </w:rPr>
        <w:t>3</w:t>
      </w:r>
      <w:r w:rsidRPr="00954614">
        <w:rPr>
          <w:rFonts w:ascii="Arial" w:hAnsi="Arial" w:cs="Arial"/>
          <w:lang w:val="en-GB"/>
        </w:rPr>
        <w:t xml:space="preserve"> were neutral, and 3 disagreed.</w:t>
      </w:r>
    </w:p>
    <w:p w14:paraId="156DC25D" w14:textId="77777777" w:rsidR="00C041BD" w:rsidRPr="00954614" w:rsidRDefault="00C041BD" w:rsidP="00954614">
      <w:pPr>
        <w:spacing w:before="0" w:after="0" w:line="360" w:lineRule="auto"/>
        <w:jc w:val="both"/>
        <w:rPr>
          <w:rFonts w:ascii="Arial" w:hAnsi="Arial" w:cs="Arial"/>
          <w:lang w:val="en-GB"/>
        </w:rPr>
      </w:pPr>
    </w:p>
    <w:tbl>
      <w:tblPr>
        <w:tblpPr w:leftFromText="180" w:rightFromText="180" w:vertAnchor="text" w:horzAnchor="margin" w:tblpY="3329"/>
        <w:tblW w:w="9208" w:type="dxa"/>
        <w:tblLook w:val="04A0" w:firstRow="1" w:lastRow="0" w:firstColumn="1" w:lastColumn="0" w:noHBand="0" w:noVBand="1"/>
      </w:tblPr>
      <w:tblGrid>
        <w:gridCol w:w="2405"/>
        <w:gridCol w:w="1559"/>
        <w:gridCol w:w="736"/>
        <w:gridCol w:w="899"/>
        <w:gridCol w:w="1020"/>
        <w:gridCol w:w="1881"/>
        <w:gridCol w:w="708"/>
      </w:tblGrid>
      <w:tr w:rsidR="00A37C4D" w:rsidRPr="00A37C4D" w14:paraId="666B5677"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02B93" w:fill="A02B93"/>
            <w:noWrap/>
            <w:vAlign w:val="bottom"/>
            <w:hideMark/>
          </w:tcPr>
          <w:p w14:paraId="3C84B96C"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Education Level</w:t>
            </w:r>
          </w:p>
        </w:tc>
        <w:tc>
          <w:tcPr>
            <w:tcW w:w="1559" w:type="dxa"/>
            <w:tcBorders>
              <w:top w:val="single" w:sz="4" w:space="0" w:color="D86DCD"/>
              <w:left w:val="nil"/>
              <w:bottom w:val="single" w:sz="4" w:space="0" w:color="D86DCD"/>
              <w:right w:val="nil"/>
            </w:tcBorders>
            <w:shd w:val="clear" w:color="A02B93" w:fill="A02B93"/>
            <w:noWrap/>
            <w:vAlign w:val="bottom"/>
            <w:hideMark/>
          </w:tcPr>
          <w:p w14:paraId="4ACA450B"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Strongly Agree</w:t>
            </w:r>
          </w:p>
        </w:tc>
        <w:tc>
          <w:tcPr>
            <w:tcW w:w="736" w:type="dxa"/>
            <w:tcBorders>
              <w:top w:val="single" w:sz="4" w:space="0" w:color="D86DCD"/>
              <w:left w:val="nil"/>
              <w:bottom w:val="single" w:sz="4" w:space="0" w:color="D86DCD"/>
              <w:right w:val="nil"/>
            </w:tcBorders>
            <w:shd w:val="clear" w:color="A02B93" w:fill="A02B93"/>
            <w:noWrap/>
            <w:vAlign w:val="bottom"/>
            <w:hideMark/>
          </w:tcPr>
          <w:p w14:paraId="4CC7848C"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Agree</w:t>
            </w:r>
          </w:p>
        </w:tc>
        <w:tc>
          <w:tcPr>
            <w:tcW w:w="899" w:type="dxa"/>
            <w:tcBorders>
              <w:top w:val="single" w:sz="4" w:space="0" w:color="D86DCD"/>
              <w:left w:val="nil"/>
              <w:bottom w:val="single" w:sz="4" w:space="0" w:color="D86DCD"/>
              <w:right w:val="nil"/>
            </w:tcBorders>
            <w:shd w:val="clear" w:color="A02B93" w:fill="A02B93"/>
            <w:noWrap/>
            <w:vAlign w:val="bottom"/>
            <w:hideMark/>
          </w:tcPr>
          <w:p w14:paraId="1D34C8A0"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Neutral</w:t>
            </w:r>
          </w:p>
        </w:tc>
        <w:tc>
          <w:tcPr>
            <w:tcW w:w="1020" w:type="dxa"/>
            <w:tcBorders>
              <w:top w:val="single" w:sz="4" w:space="0" w:color="D86DCD"/>
              <w:left w:val="nil"/>
              <w:bottom w:val="single" w:sz="4" w:space="0" w:color="D86DCD"/>
              <w:right w:val="nil"/>
            </w:tcBorders>
            <w:shd w:val="clear" w:color="A02B93" w:fill="A02B93"/>
            <w:noWrap/>
            <w:vAlign w:val="bottom"/>
            <w:hideMark/>
          </w:tcPr>
          <w:p w14:paraId="0D016CD5"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Disagree</w:t>
            </w:r>
          </w:p>
        </w:tc>
        <w:tc>
          <w:tcPr>
            <w:tcW w:w="1881" w:type="dxa"/>
            <w:tcBorders>
              <w:top w:val="single" w:sz="4" w:space="0" w:color="D86DCD"/>
              <w:left w:val="nil"/>
              <w:bottom w:val="single" w:sz="4" w:space="0" w:color="D86DCD"/>
              <w:right w:val="nil"/>
            </w:tcBorders>
            <w:shd w:val="clear" w:color="A02B93" w:fill="A02B93"/>
            <w:noWrap/>
            <w:vAlign w:val="bottom"/>
            <w:hideMark/>
          </w:tcPr>
          <w:p w14:paraId="0AB8DE88"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Strongly Disagree</w:t>
            </w:r>
          </w:p>
        </w:tc>
        <w:tc>
          <w:tcPr>
            <w:tcW w:w="708" w:type="dxa"/>
            <w:tcBorders>
              <w:top w:val="single" w:sz="4" w:space="0" w:color="D86DCD"/>
              <w:left w:val="nil"/>
              <w:bottom w:val="single" w:sz="4" w:space="0" w:color="D86DCD"/>
              <w:right w:val="single" w:sz="4" w:space="0" w:color="D86DCD"/>
            </w:tcBorders>
            <w:shd w:val="clear" w:color="A02B93" w:fill="A02B93"/>
            <w:noWrap/>
            <w:vAlign w:val="bottom"/>
            <w:hideMark/>
          </w:tcPr>
          <w:p w14:paraId="713DAEE4" w14:textId="77777777" w:rsidR="00A37C4D" w:rsidRPr="00A37C4D" w:rsidRDefault="00A37C4D" w:rsidP="00A37C4D">
            <w:pPr>
              <w:spacing w:before="0" w:after="0" w:line="240" w:lineRule="auto"/>
              <w:ind w:left="0"/>
              <w:rPr>
                <w:rFonts w:ascii="Aptos Narrow" w:hAnsi="Aptos Narrow" w:cs="Times New Roman"/>
                <w:b/>
                <w:bCs/>
                <w:color w:val="FFFFFF"/>
                <w:sz w:val="22"/>
                <w:szCs w:val="22"/>
                <w:lang w:val="en-GB" w:eastAsia="en-GB"/>
              </w:rPr>
            </w:pPr>
            <w:r w:rsidRPr="00A37C4D">
              <w:rPr>
                <w:rFonts w:ascii="Aptos Narrow" w:hAnsi="Aptos Narrow" w:cs="Times New Roman"/>
                <w:b/>
                <w:bCs/>
                <w:color w:val="FFFFFF"/>
                <w:sz w:val="22"/>
                <w:szCs w:val="22"/>
                <w:lang w:val="en-GB" w:eastAsia="en-GB"/>
              </w:rPr>
              <w:t>Total</w:t>
            </w:r>
          </w:p>
        </w:tc>
      </w:tr>
      <w:tr w:rsidR="00A37C4D" w:rsidRPr="00A37C4D" w14:paraId="502E52E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3EE0F3F7"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No formal qualifications</w:t>
            </w:r>
          </w:p>
        </w:tc>
        <w:tc>
          <w:tcPr>
            <w:tcW w:w="1559" w:type="dxa"/>
            <w:tcBorders>
              <w:top w:val="single" w:sz="4" w:space="0" w:color="D86DCD"/>
              <w:left w:val="nil"/>
              <w:bottom w:val="single" w:sz="4" w:space="0" w:color="D86DCD"/>
              <w:right w:val="nil"/>
            </w:tcBorders>
            <w:shd w:val="clear" w:color="F2CEEF" w:fill="F2CEEF"/>
            <w:noWrap/>
            <w:vAlign w:val="bottom"/>
            <w:hideMark/>
          </w:tcPr>
          <w:p w14:paraId="56FC115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36" w:type="dxa"/>
            <w:tcBorders>
              <w:top w:val="single" w:sz="4" w:space="0" w:color="D86DCD"/>
              <w:left w:val="nil"/>
              <w:bottom w:val="single" w:sz="4" w:space="0" w:color="D86DCD"/>
              <w:right w:val="nil"/>
            </w:tcBorders>
            <w:shd w:val="clear" w:color="F2CEEF" w:fill="F2CEEF"/>
            <w:noWrap/>
            <w:vAlign w:val="bottom"/>
            <w:hideMark/>
          </w:tcPr>
          <w:p w14:paraId="1F3107F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899" w:type="dxa"/>
            <w:tcBorders>
              <w:top w:val="single" w:sz="4" w:space="0" w:color="D86DCD"/>
              <w:left w:val="nil"/>
              <w:bottom w:val="single" w:sz="4" w:space="0" w:color="D86DCD"/>
              <w:right w:val="nil"/>
            </w:tcBorders>
            <w:shd w:val="clear" w:color="F2CEEF" w:fill="F2CEEF"/>
            <w:noWrap/>
            <w:vAlign w:val="bottom"/>
            <w:hideMark/>
          </w:tcPr>
          <w:p w14:paraId="370ABF9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F2CEEF" w:fill="F2CEEF"/>
            <w:noWrap/>
            <w:vAlign w:val="bottom"/>
            <w:hideMark/>
          </w:tcPr>
          <w:p w14:paraId="32657E5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c>
          <w:tcPr>
            <w:tcW w:w="1881" w:type="dxa"/>
            <w:tcBorders>
              <w:top w:val="single" w:sz="4" w:space="0" w:color="D86DCD"/>
              <w:left w:val="nil"/>
              <w:bottom w:val="single" w:sz="4" w:space="0" w:color="D86DCD"/>
              <w:right w:val="nil"/>
            </w:tcBorders>
            <w:shd w:val="clear" w:color="F2CEEF" w:fill="F2CEEF"/>
            <w:noWrap/>
            <w:vAlign w:val="bottom"/>
            <w:hideMark/>
          </w:tcPr>
          <w:p w14:paraId="7AACB20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4E37DD3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r>
      <w:tr w:rsidR="00A37C4D" w:rsidRPr="00A37C4D" w14:paraId="6069E219"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1C2E8205"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 xml:space="preserve">GCSEs or equivalent </w:t>
            </w:r>
          </w:p>
        </w:tc>
        <w:tc>
          <w:tcPr>
            <w:tcW w:w="1559" w:type="dxa"/>
            <w:tcBorders>
              <w:top w:val="single" w:sz="4" w:space="0" w:color="D86DCD"/>
              <w:left w:val="nil"/>
              <w:bottom w:val="single" w:sz="4" w:space="0" w:color="D86DCD"/>
              <w:right w:val="nil"/>
            </w:tcBorders>
            <w:shd w:val="clear" w:color="auto" w:fill="auto"/>
            <w:noWrap/>
            <w:vAlign w:val="bottom"/>
            <w:hideMark/>
          </w:tcPr>
          <w:p w14:paraId="3F3EAC1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36" w:type="dxa"/>
            <w:tcBorders>
              <w:top w:val="single" w:sz="4" w:space="0" w:color="D86DCD"/>
              <w:left w:val="nil"/>
              <w:bottom w:val="single" w:sz="4" w:space="0" w:color="D86DCD"/>
              <w:right w:val="nil"/>
            </w:tcBorders>
            <w:shd w:val="clear" w:color="auto" w:fill="auto"/>
            <w:noWrap/>
            <w:vAlign w:val="bottom"/>
            <w:hideMark/>
          </w:tcPr>
          <w:p w14:paraId="625CE9FC"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899" w:type="dxa"/>
            <w:tcBorders>
              <w:top w:val="single" w:sz="4" w:space="0" w:color="D86DCD"/>
              <w:left w:val="nil"/>
              <w:bottom w:val="single" w:sz="4" w:space="0" w:color="D86DCD"/>
              <w:right w:val="nil"/>
            </w:tcBorders>
            <w:shd w:val="clear" w:color="auto" w:fill="auto"/>
            <w:noWrap/>
            <w:vAlign w:val="bottom"/>
            <w:hideMark/>
          </w:tcPr>
          <w:p w14:paraId="21895D8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020" w:type="dxa"/>
            <w:tcBorders>
              <w:top w:val="single" w:sz="4" w:space="0" w:color="D86DCD"/>
              <w:left w:val="nil"/>
              <w:bottom w:val="single" w:sz="4" w:space="0" w:color="D86DCD"/>
              <w:right w:val="nil"/>
            </w:tcBorders>
            <w:shd w:val="clear" w:color="auto" w:fill="auto"/>
            <w:noWrap/>
            <w:vAlign w:val="bottom"/>
            <w:hideMark/>
          </w:tcPr>
          <w:p w14:paraId="2DD532D2"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881" w:type="dxa"/>
            <w:tcBorders>
              <w:top w:val="single" w:sz="4" w:space="0" w:color="D86DCD"/>
              <w:left w:val="nil"/>
              <w:bottom w:val="single" w:sz="4" w:space="0" w:color="D86DCD"/>
              <w:right w:val="nil"/>
            </w:tcBorders>
            <w:shd w:val="clear" w:color="auto" w:fill="auto"/>
            <w:noWrap/>
            <w:vAlign w:val="bottom"/>
            <w:hideMark/>
          </w:tcPr>
          <w:p w14:paraId="670B800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3F3B48F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9</w:t>
            </w:r>
          </w:p>
        </w:tc>
      </w:tr>
      <w:tr w:rsidR="00A37C4D" w:rsidRPr="00A37C4D" w14:paraId="48357B90"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5913BACA" w14:textId="4A2D6BBA"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 xml:space="preserve">A </w:t>
            </w:r>
            <w:r>
              <w:rPr>
                <w:rFonts w:ascii="Aptos Narrow" w:hAnsi="Aptos Narrow" w:cs="Times New Roman"/>
                <w:color w:val="000000"/>
                <w:sz w:val="22"/>
                <w:szCs w:val="22"/>
                <w:lang w:val="en-GB" w:eastAsia="en-GB"/>
              </w:rPr>
              <w:t>L</w:t>
            </w:r>
            <w:r w:rsidRPr="00A37C4D">
              <w:rPr>
                <w:rFonts w:ascii="Aptos Narrow" w:hAnsi="Aptos Narrow" w:cs="Times New Roman"/>
                <w:color w:val="000000"/>
                <w:sz w:val="22"/>
                <w:szCs w:val="22"/>
                <w:lang w:val="en-GB" w:eastAsia="en-GB"/>
              </w:rPr>
              <w:t>evels or equivalent</w:t>
            </w:r>
          </w:p>
        </w:tc>
        <w:tc>
          <w:tcPr>
            <w:tcW w:w="1559" w:type="dxa"/>
            <w:tcBorders>
              <w:top w:val="single" w:sz="4" w:space="0" w:color="D86DCD"/>
              <w:left w:val="nil"/>
              <w:bottom w:val="single" w:sz="4" w:space="0" w:color="D86DCD"/>
              <w:right w:val="nil"/>
            </w:tcBorders>
            <w:shd w:val="clear" w:color="F2CEEF" w:fill="F2CEEF"/>
            <w:noWrap/>
            <w:vAlign w:val="bottom"/>
            <w:hideMark/>
          </w:tcPr>
          <w:p w14:paraId="64F1ABD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36" w:type="dxa"/>
            <w:tcBorders>
              <w:top w:val="single" w:sz="4" w:space="0" w:color="D86DCD"/>
              <w:left w:val="nil"/>
              <w:bottom w:val="single" w:sz="4" w:space="0" w:color="D86DCD"/>
              <w:right w:val="nil"/>
            </w:tcBorders>
            <w:shd w:val="clear" w:color="F2CEEF" w:fill="F2CEEF"/>
            <w:noWrap/>
            <w:vAlign w:val="bottom"/>
            <w:hideMark/>
          </w:tcPr>
          <w:p w14:paraId="2659B2B1"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c>
          <w:tcPr>
            <w:tcW w:w="899" w:type="dxa"/>
            <w:tcBorders>
              <w:top w:val="single" w:sz="4" w:space="0" w:color="D86DCD"/>
              <w:left w:val="nil"/>
              <w:bottom w:val="single" w:sz="4" w:space="0" w:color="D86DCD"/>
              <w:right w:val="nil"/>
            </w:tcBorders>
            <w:shd w:val="clear" w:color="F2CEEF" w:fill="F2CEEF"/>
            <w:noWrap/>
            <w:vAlign w:val="bottom"/>
            <w:hideMark/>
          </w:tcPr>
          <w:p w14:paraId="5A28FF80"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F2CEEF" w:fill="F2CEEF"/>
            <w:noWrap/>
            <w:vAlign w:val="bottom"/>
            <w:hideMark/>
          </w:tcPr>
          <w:p w14:paraId="71DEAB1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F2CEEF" w:fill="F2CEEF"/>
            <w:noWrap/>
            <w:vAlign w:val="bottom"/>
            <w:hideMark/>
          </w:tcPr>
          <w:p w14:paraId="06575AA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603E1195"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10</w:t>
            </w:r>
          </w:p>
        </w:tc>
      </w:tr>
      <w:tr w:rsidR="00A37C4D" w:rsidRPr="00A37C4D" w14:paraId="6A6CB47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46D21582"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Undergraduate degree</w:t>
            </w:r>
          </w:p>
        </w:tc>
        <w:tc>
          <w:tcPr>
            <w:tcW w:w="1559" w:type="dxa"/>
            <w:tcBorders>
              <w:top w:val="single" w:sz="4" w:space="0" w:color="D86DCD"/>
              <w:left w:val="nil"/>
              <w:bottom w:val="single" w:sz="4" w:space="0" w:color="D86DCD"/>
              <w:right w:val="nil"/>
            </w:tcBorders>
            <w:shd w:val="clear" w:color="auto" w:fill="auto"/>
            <w:noWrap/>
            <w:vAlign w:val="bottom"/>
            <w:hideMark/>
          </w:tcPr>
          <w:p w14:paraId="0490000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c>
          <w:tcPr>
            <w:tcW w:w="736" w:type="dxa"/>
            <w:tcBorders>
              <w:top w:val="single" w:sz="4" w:space="0" w:color="D86DCD"/>
              <w:left w:val="nil"/>
              <w:bottom w:val="single" w:sz="4" w:space="0" w:color="D86DCD"/>
              <w:right w:val="nil"/>
            </w:tcBorders>
            <w:shd w:val="clear" w:color="auto" w:fill="auto"/>
            <w:noWrap/>
            <w:vAlign w:val="bottom"/>
            <w:hideMark/>
          </w:tcPr>
          <w:p w14:paraId="235E0AA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c>
          <w:tcPr>
            <w:tcW w:w="899" w:type="dxa"/>
            <w:tcBorders>
              <w:top w:val="single" w:sz="4" w:space="0" w:color="D86DCD"/>
              <w:left w:val="nil"/>
              <w:bottom w:val="single" w:sz="4" w:space="0" w:color="D86DCD"/>
              <w:right w:val="nil"/>
            </w:tcBorders>
            <w:shd w:val="clear" w:color="auto" w:fill="auto"/>
            <w:noWrap/>
            <w:vAlign w:val="bottom"/>
            <w:hideMark/>
          </w:tcPr>
          <w:p w14:paraId="69CB50A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1020" w:type="dxa"/>
            <w:tcBorders>
              <w:top w:val="single" w:sz="4" w:space="0" w:color="D86DCD"/>
              <w:left w:val="nil"/>
              <w:bottom w:val="single" w:sz="4" w:space="0" w:color="D86DCD"/>
              <w:right w:val="nil"/>
            </w:tcBorders>
            <w:shd w:val="clear" w:color="auto" w:fill="auto"/>
            <w:noWrap/>
            <w:vAlign w:val="bottom"/>
            <w:hideMark/>
          </w:tcPr>
          <w:p w14:paraId="37E2FCE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auto" w:fill="auto"/>
            <w:noWrap/>
            <w:vAlign w:val="bottom"/>
            <w:hideMark/>
          </w:tcPr>
          <w:p w14:paraId="1A0CEDA8"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7D06014C"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8</w:t>
            </w:r>
          </w:p>
        </w:tc>
      </w:tr>
      <w:tr w:rsidR="00A37C4D" w:rsidRPr="00A37C4D" w14:paraId="39AEDB7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675372B9"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Post graduate degree</w:t>
            </w:r>
          </w:p>
        </w:tc>
        <w:tc>
          <w:tcPr>
            <w:tcW w:w="1559" w:type="dxa"/>
            <w:tcBorders>
              <w:top w:val="single" w:sz="4" w:space="0" w:color="D86DCD"/>
              <w:left w:val="nil"/>
              <w:bottom w:val="single" w:sz="4" w:space="0" w:color="D86DCD"/>
              <w:right w:val="nil"/>
            </w:tcBorders>
            <w:shd w:val="clear" w:color="F2CEEF" w:fill="F2CEEF"/>
            <w:noWrap/>
            <w:vAlign w:val="bottom"/>
            <w:hideMark/>
          </w:tcPr>
          <w:p w14:paraId="0764FFF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c>
          <w:tcPr>
            <w:tcW w:w="736" w:type="dxa"/>
            <w:tcBorders>
              <w:top w:val="single" w:sz="4" w:space="0" w:color="D86DCD"/>
              <w:left w:val="nil"/>
              <w:bottom w:val="single" w:sz="4" w:space="0" w:color="D86DCD"/>
              <w:right w:val="nil"/>
            </w:tcBorders>
            <w:shd w:val="clear" w:color="F2CEEF" w:fill="F2CEEF"/>
            <w:noWrap/>
            <w:vAlign w:val="bottom"/>
            <w:hideMark/>
          </w:tcPr>
          <w:p w14:paraId="48BCA1F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899" w:type="dxa"/>
            <w:tcBorders>
              <w:top w:val="single" w:sz="4" w:space="0" w:color="D86DCD"/>
              <w:left w:val="nil"/>
              <w:bottom w:val="single" w:sz="4" w:space="0" w:color="D86DCD"/>
              <w:right w:val="nil"/>
            </w:tcBorders>
            <w:shd w:val="clear" w:color="F2CEEF" w:fill="F2CEEF"/>
            <w:noWrap/>
            <w:vAlign w:val="bottom"/>
            <w:hideMark/>
          </w:tcPr>
          <w:p w14:paraId="079F3909"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020" w:type="dxa"/>
            <w:tcBorders>
              <w:top w:val="single" w:sz="4" w:space="0" w:color="D86DCD"/>
              <w:left w:val="nil"/>
              <w:bottom w:val="single" w:sz="4" w:space="0" w:color="D86DCD"/>
              <w:right w:val="nil"/>
            </w:tcBorders>
            <w:shd w:val="clear" w:color="F2CEEF" w:fill="F2CEEF"/>
            <w:noWrap/>
            <w:vAlign w:val="bottom"/>
            <w:hideMark/>
          </w:tcPr>
          <w:p w14:paraId="025BC4B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F2CEEF" w:fill="F2CEEF"/>
            <w:noWrap/>
            <w:vAlign w:val="bottom"/>
            <w:hideMark/>
          </w:tcPr>
          <w:p w14:paraId="159788E3"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716B3A7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w:t>
            </w:r>
          </w:p>
        </w:tc>
      </w:tr>
      <w:tr w:rsidR="00A37C4D" w:rsidRPr="00A37C4D" w14:paraId="3FECC65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auto" w:fill="auto"/>
            <w:noWrap/>
            <w:vAlign w:val="bottom"/>
            <w:hideMark/>
          </w:tcPr>
          <w:p w14:paraId="042573C4" w14:textId="7EBA69BA"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Master’s degree</w:t>
            </w:r>
          </w:p>
        </w:tc>
        <w:tc>
          <w:tcPr>
            <w:tcW w:w="1559" w:type="dxa"/>
            <w:tcBorders>
              <w:top w:val="single" w:sz="4" w:space="0" w:color="D86DCD"/>
              <w:left w:val="nil"/>
              <w:bottom w:val="single" w:sz="4" w:space="0" w:color="D86DCD"/>
              <w:right w:val="nil"/>
            </w:tcBorders>
            <w:shd w:val="clear" w:color="auto" w:fill="auto"/>
            <w:noWrap/>
            <w:vAlign w:val="bottom"/>
            <w:hideMark/>
          </w:tcPr>
          <w:p w14:paraId="2BD6E764"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736" w:type="dxa"/>
            <w:tcBorders>
              <w:top w:val="single" w:sz="4" w:space="0" w:color="D86DCD"/>
              <w:left w:val="nil"/>
              <w:bottom w:val="single" w:sz="4" w:space="0" w:color="D86DCD"/>
              <w:right w:val="nil"/>
            </w:tcBorders>
            <w:shd w:val="clear" w:color="auto" w:fill="auto"/>
            <w:noWrap/>
            <w:vAlign w:val="bottom"/>
            <w:hideMark/>
          </w:tcPr>
          <w:p w14:paraId="6E77C23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899" w:type="dxa"/>
            <w:tcBorders>
              <w:top w:val="single" w:sz="4" w:space="0" w:color="D86DCD"/>
              <w:left w:val="nil"/>
              <w:bottom w:val="single" w:sz="4" w:space="0" w:color="D86DCD"/>
              <w:right w:val="nil"/>
            </w:tcBorders>
            <w:shd w:val="clear" w:color="auto" w:fill="auto"/>
            <w:noWrap/>
            <w:vAlign w:val="bottom"/>
            <w:hideMark/>
          </w:tcPr>
          <w:p w14:paraId="03629E7D"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w:t>
            </w:r>
          </w:p>
        </w:tc>
        <w:tc>
          <w:tcPr>
            <w:tcW w:w="1020" w:type="dxa"/>
            <w:tcBorders>
              <w:top w:val="single" w:sz="4" w:space="0" w:color="D86DCD"/>
              <w:left w:val="nil"/>
              <w:bottom w:val="single" w:sz="4" w:space="0" w:color="D86DCD"/>
              <w:right w:val="nil"/>
            </w:tcBorders>
            <w:shd w:val="clear" w:color="auto" w:fill="auto"/>
            <w:noWrap/>
            <w:vAlign w:val="bottom"/>
            <w:hideMark/>
          </w:tcPr>
          <w:p w14:paraId="7966C11A"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1881" w:type="dxa"/>
            <w:tcBorders>
              <w:top w:val="single" w:sz="4" w:space="0" w:color="D86DCD"/>
              <w:left w:val="nil"/>
              <w:bottom w:val="single" w:sz="4" w:space="0" w:color="D86DCD"/>
              <w:right w:val="nil"/>
            </w:tcBorders>
            <w:shd w:val="clear" w:color="auto" w:fill="auto"/>
            <w:noWrap/>
            <w:vAlign w:val="bottom"/>
            <w:hideMark/>
          </w:tcPr>
          <w:p w14:paraId="760AFC4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0</w:t>
            </w:r>
          </w:p>
        </w:tc>
        <w:tc>
          <w:tcPr>
            <w:tcW w:w="708" w:type="dxa"/>
            <w:tcBorders>
              <w:top w:val="single" w:sz="4" w:space="0" w:color="D86DCD"/>
              <w:left w:val="nil"/>
              <w:bottom w:val="single" w:sz="4" w:space="0" w:color="D86DCD"/>
              <w:right w:val="single" w:sz="4" w:space="0" w:color="D86DCD"/>
            </w:tcBorders>
            <w:shd w:val="clear" w:color="auto" w:fill="auto"/>
            <w:noWrap/>
            <w:vAlign w:val="bottom"/>
            <w:hideMark/>
          </w:tcPr>
          <w:p w14:paraId="1E7D171F"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2</w:t>
            </w:r>
          </w:p>
        </w:tc>
      </w:tr>
      <w:tr w:rsidR="00A37C4D" w:rsidRPr="00A37C4D" w14:paraId="1BA92722" w14:textId="77777777" w:rsidTr="00F66A6C">
        <w:trPr>
          <w:trHeight w:val="288"/>
        </w:trPr>
        <w:tc>
          <w:tcPr>
            <w:tcW w:w="2405" w:type="dxa"/>
            <w:tcBorders>
              <w:top w:val="single" w:sz="4" w:space="0" w:color="D86DCD"/>
              <w:left w:val="single" w:sz="4" w:space="0" w:color="D86DCD"/>
              <w:bottom w:val="single" w:sz="4" w:space="0" w:color="D86DCD"/>
              <w:right w:val="nil"/>
            </w:tcBorders>
            <w:shd w:val="clear" w:color="F2CEEF" w:fill="F2CEEF"/>
            <w:noWrap/>
            <w:vAlign w:val="bottom"/>
            <w:hideMark/>
          </w:tcPr>
          <w:p w14:paraId="79810B42" w14:textId="77777777" w:rsidR="00A37C4D" w:rsidRPr="00A37C4D" w:rsidRDefault="00A37C4D" w:rsidP="00A37C4D">
            <w:pPr>
              <w:spacing w:before="0" w:after="0" w:line="240" w:lineRule="auto"/>
              <w:ind w:left="0"/>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Total</w:t>
            </w:r>
          </w:p>
        </w:tc>
        <w:tc>
          <w:tcPr>
            <w:tcW w:w="1559" w:type="dxa"/>
            <w:tcBorders>
              <w:top w:val="single" w:sz="4" w:space="0" w:color="D86DCD"/>
              <w:left w:val="nil"/>
              <w:bottom w:val="single" w:sz="4" w:space="0" w:color="D86DCD"/>
              <w:right w:val="nil"/>
            </w:tcBorders>
            <w:shd w:val="clear" w:color="F2CEEF" w:fill="F2CEEF"/>
            <w:noWrap/>
            <w:vAlign w:val="bottom"/>
            <w:hideMark/>
          </w:tcPr>
          <w:p w14:paraId="6699CA2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8</w:t>
            </w:r>
          </w:p>
        </w:tc>
        <w:tc>
          <w:tcPr>
            <w:tcW w:w="736" w:type="dxa"/>
            <w:tcBorders>
              <w:top w:val="single" w:sz="4" w:space="0" w:color="D86DCD"/>
              <w:left w:val="nil"/>
              <w:bottom w:val="single" w:sz="4" w:space="0" w:color="D86DCD"/>
              <w:right w:val="nil"/>
            </w:tcBorders>
            <w:shd w:val="clear" w:color="F2CEEF" w:fill="F2CEEF"/>
            <w:noWrap/>
            <w:vAlign w:val="bottom"/>
            <w:hideMark/>
          </w:tcPr>
          <w:p w14:paraId="34ED18A7"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13</w:t>
            </w:r>
          </w:p>
        </w:tc>
        <w:tc>
          <w:tcPr>
            <w:tcW w:w="899" w:type="dxa"/>
            <w:tcBorders>
              <w:top w:val="single" w:sz="4" w:space="0" w:color="D86DCD"/>
              <w:left w:val="nil"/>
              <w:bottom w:val="single" w:sz="4" w:space="0" w:color="D86DCD"/>
              <w:right w:val="nil"/>
            </w:tcBorders>
            <w:shd w:val="clear" w:color="F2CEEF" w:fill="F2CEEF"/>
            <w:noWrap/>
            <w:vAlign w:val="bottom"/>
            <w:hideMark/>
          </w:tcPr>
          <w:p w14:paraId="06D79A62"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9</w:t>
            </w:r>
          </w:p>
        </w:tc>
        <w:tc>
          <w:tcPr>
            <w:tcW w:w="1020" w:type="dxa"/>
            <w:tcBorders>
              <w:top w:val="single" w:sz="4" w:space="0" w:color="D86DCD"/>
              <w:left w:val="nil"/>
              <w:bottom w:val="single" w:sz="4" w:space="0" w:color="D86DCD"/>
              <w:right w:val="nil"/>
            </w:tcBorders>
            <w:shd w:val="clear" w:color="F2CEEF" w:fill="F2CEEF"/>
            <w:noWrap/>
            <w:vAlign w:val="bottom"/>
            <w:hideMark/>
          </w:tcPr>
          <w:p w14:paraId="184A61AB"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7</w:t>
            </w:r>
          </w:p>
        </w:tc>
        <w:tc>
          <w:tcPr>
            <w:tcW w:w="1881" w:type="dxa"/>
            <w:tcBorders>
              <w:top w:val="single" w:sz="4" w:space="0" w:color="D86DCD"/>
              <w:left w:val="nil"/>
              <w:bottom w:val="single" w:sz="4" w:space="0" w:color="D86DCD"/>
              <w:right w:val="nil"/>
            </w:tcBorders>
            <w:shd w:val="clear" w:color="F2CEEF" w:fill="F2CEEF"/>
            <w:noWrap/>
            <w:vAlign w:val="bottom"/>
            <w:hideMark/>
          </w:tcPr>
          <w:p w14:paraId="78919C35"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3</w:t>
            </w:r>
          </w:p>
        </w:tc>
        <w:tc>
          <w:tcPr>
            <w:tcW w:w="708" w:type="dxa"/>
            <w:tcBorders>
              <w:top w:val="single" w:sz="4" w:space="0" w:color="D86DCD"/>
              <w:left w:val="nil"/>
              <w:bottom w:val="single" w:sz="4" w:space="0" w:color="D86DCD"/>
              <w:right w:val="single" w:sz="4" w:space="0" w:color="D86DCD"/>
            </w:tcBorders>
            <w:shd w:val="clear" w:color="F2CEEF" w:fill="F2CEEF"/>
            <w:noWrap/>
            <w:vAlign w:val="bottom"/>
            <w:hideMark/>
          </w:tcPr>
          <w:p w14:paraId="05229B36" w14:textId="77777777" w:rsidR="00A37C4D" w:rsidRPr="00A37C4D" w:rsidRDefault="00A37C4D" w:rsidP="00A37C4D">
            <w:pPr>
              <w:spacing w:before="0" w:after="0" w:line="240" w:lineRule="auto"/>
              <w:ind w:left="0"/>
              <w:jc w:val="center"/>
              <w:rPr>
                <w:rFonts w:ascii="Aptos Narrow" w:hAnsi="Aptos Narrow" w:cs="Times New Roman"/>
                <w:color w:val="000000"/>
                <w:sz w:val="22"/>
                <w:szCs w:val="22"/>
                <w:lang w:val="en-GB" w:eastAsia="en-GB"/>
              </w:rPr>
            </w:pPr>
            <w:r w:rsidRPr="00A37C4D">
              <w:rPr>
                <w:rFonts w:ascii="Aptos Narrow" w:hAnsi="Aptos Narrow" w:cs="Times New Roman"/>
                <w:color w:val="000000"/>
                <w:sz w:val="22"/>
                <w:szCs w:val="22"/>
                <w:lang w:val="en-GB" w:eastAsia="en-GB"/>
              </w:rPr>
              <w:t>40</w:t>
            </w:r>
          </w:p>
        </w:tc>
      </w:tr>
    </w:tbl>
    <w:p w14:paraId="39CFF5FA" w14:textId="07C75450" w:rsidR="00954614" w:rsidRDefault="00F66A6C" w:rsidP="00F66A6C">
      <w:pPr>
        <w:spacing w:line="360" w:lineRule="auto"/>
        <w:jc w:val="both"/>
        <w:rPr>
          <w:rFonts w:ascii="Arial" w:hAnsi="Arial" w:cs="Arial"/>
          <w:lang w:val="en-GB"/>
        </w:rPr>
      </w:pPr>
      <w:r w:rsidRPr="00F66A6C">
        <w:rPr>
          <w:rFonts w:ascii="Arial" w:hAnsi="Arial" w:cs="Arial"/>
          <w:lang w:val="en-GB"/>
        </w:rPr>
        <w:t>These patterns suggest that people with higher levels of education, especially in academic or professional settings, are more likely to support psychological or developmental explanations for CSA/E. In contrast, those with less formal education seemed more uncertain or divided, possibly because they have had less exposure to psychological or clinical ideas.</w:t>
      </w:r>
      <w:r>
        <w:rPr>
          <w:rFonts w:ascii="Arial" w:hAnsi="Arial" w:cs="Arial"/>
          <w:lang w:val="en-GB"/>
        </w:rPr>
        <w:t xml:space="preserve"> </w:t>
      </w:r>
      <w:r w:rsidR="00A37C4D">
        <w:rPr>
          <w:rFonts w:ascii="Arial" w:hAnsi="Arial" w:cs="Arial"/>
          <w:lang w:val="en-GB"/>
        </w:rPr>
        <w:t xml:space="preserve"> Results are displayed in table 1 below:</w:t>
      </w:r>
    </w:p>
    <w:p w14:paraId="0C909163" w14:textId="77777777" w:rsidR="00F66A6C" w:rsidRDefault="00F66A6C" w:rsidP="00F66A6C">
      <w:pPr>
        <w:spacing w:line="360" w:lineRule="auto"/>
        <w:ind w:left="0"/>
        <w:jc w:val="both"/>
        <w:rPr>
          <w:rFonts w:ascii="Arial" w:hAnsi="Arial" w:cs="Arial"/>
          <w:i/>
          <w:iCs/>
          <w:lang w:val="en-GB"/>
        </w:rPr>
      </w:pPr>
    </w:p>
    <w:p w14:paraId="48071151" w14:textId="04FA2CAD" w:rsidR="00A37C4D" w:rsidRPr="00954614" w:rsidRDefault="00A37C4D" w:rsidP="00F66A6C">
      <w:pPr>
        <w:spacing w:line="360" w:lineRule="auto"/>
        <w:ind w:left="0"/>
        <w:jc w:val="both"/>
        <w:rPr>
          <w:rFonts w:ascii="Arial" w:hAnsi="Arial" w:cs="Arial"/>
          <w:i/>
          <w:iCs/>
          <w:lang w:val="en-GB"/>
        </w:rPr>
      </w:pPr>
      <w:r w:rsidRPr="00A37C4D">
        <w:rPr>
          <w:rFonts w:ascii="Arial" w:hAnsi="Arial" w:cs="Arial"/>
          <w:i/>
          <w:iCs/>
          <w:lang w:val="en-GB"/>
        </w:rPr>
        <w:t xml:space="preserve">Table </w:t>
      </w:r>
      <w:r w:rsidR="000C4062">
        <w:rPr>
          <w:rFonts w:ascii="Arial" w:hAnsi="Arial" w:cs="Arial"/>
          <w:i/>
          <w:iCs/>
          <w:lang w:val="en-GB"/>
        </w:rPr>
        <w:t>2</w:t>
      </w:r>
      <w:r w:rsidRPr="00A37C4D">
        <w:rPr>
          <w:rFonts w:ascii="Arial" w:hAnsi="Arial" w:cs="Arial"/>
          <w:i/>
          <w:iCs/>
          <w:lang w:val="en-GB"/>
        </w:rPr>
        <w:t>: Education Vs. Belief in Trauma as a Cause</w:t>
      </w:r>
    </w:p>
    <w:p w14:paraId="63C6BF5D" w14:textId="77777777" w:rsidR="00AE74D3" w:rsidRPr="00AE74D3" w:rsidRDefault="00AE74D3" w:rsidP="00A37C4D">
      <w:pPr>
        <w:ind w:left="0"/>
      </w:pPr>
    </w:p>
    <w:p w14:paraId="36B68E2E" w14:textId="43633DA0" w:rsidR="00CB770E" w:rsidRDefault="00C36F75" w:rsidP="00C36F75">
      <w:pPr>
        <w:pStyle w:val="Heading1"/>
        <w:jc w:val="left"/>
        <w:rPr>
          <w:rFonts w:ascii="Arial" w:hAnsi="Arial"/>
          <w:sz w:val="24"/>
          <w:szCs w:val="24"/>
          <w:lang w:val="en-GB"/>
        </w:rPr>
      </w:pPr>
      <w:bookmarkStart w:id="68" w:name="_Toc198060480"/>
      <w:r>
        <w:rPr>
          <w:rFonts w:ascii="Arial" w:hAnsi="Arial"/>
          <w:sz w:val="24"/>
          <w:szCs w:val="24"/>
          <w:lang w:val="en-GB"/>
        </w:rPr>
        <w:t>4.</w:t>
      </w:r>
      <w:r w:rsidR="0023664C">
        <w:rPr>
          <w:rFonts w:ascii="Arial" w:hAnsi="Arial"/>
          <w:sz w:val="24"/>
          <w:szCs w:val="24"/>
          <w:lang w:val="en-GB"/>
        </w:rPr>
        <w:t>4</w:t>
      </w:r>
      <w:r>
        <w:rPr>
          <w:rFonts w:ascii="Arial" w:hAnsi="Arial"/>
          <w:sz w:val="24"/>
          <w:szCs w:val="24"/>
          <w:lang w:val="en-GB"/>
        </w:rPr>
        <w:t xml:space="preserve">.2 </w:t>
      </w:r>
      <w:r w:rsidRPr="00C36F75">
        <w:rPr>
          <w:rFonts w:ascii="Arial" w:hAnsi="Arial"/>
          <w:sz w:val="24"/>
          <w:szCs w:val="24"/>
          <w:lang w:val="en-GB"/>
        </w:rPr>
        <w:t xml:space="preserve">Education Vs. Belief in </w:t>
      </w:r>
      <w:r w:rsidR="00CB770E">
        <w:rPr>
          <w:rFonts w:ascii="Arial" w:hAnsi="Arial"/>
          <w:sz w:val="24"/>
          <w:szCs w:val="24"/>
          <w:lang w:val="en-GB"/>
        </w:rPr>
        <w:t>Genetics</w:t>
      </w:r>
      <w:r w:rsidRPr="00C36F75">
        <w:rPr>
          <w:rFonts w:ascii="Arial" w:hAnsi="Arial"/>
          <w:sz w:val="24"/>
          <w:szCs w:val="24"/>
          <w:lang w:val="en-GB"/>
        </w:rPr>
        <w:t xml:space="preserve"> as a Cause</w:t>
      </w:r>
      <w:bookmarkEnd w:id="68"/>
    </w:p>
    <w:p w14:paraId="37EBBF72" w14:textId="77777777" w:rsidR="0023664C" w:rsidRPr="00802755" w:rsidRDefault="0023664C" w:rsidP="00C36F75">
      <w:pPr>
        <w:pStyle w:val="Heading1"/>
        <w:jc w:val="left"/>
        <w:rPr>
          <w:rFonts w:ascii="Arial" w:hAnsi="Arial"/>
          <w:sz w:val="24"/>
          <w:szCs w:val="24"/>
          <w:lang w:val="en-GB"/>
        </w:rPr>
      </w:pPr>
    </w:p>
    <w:p w14:paraId="3CB2D238" w14:textId="7CCE0915" w:rsidR="00AE74D3" w:rsidRDefault="00802755" w:rsidP="00253CB3">
      <w:pPr>
        <w:spacing w:before="0" w:after="0" w:line="360" w:lineRule="auto"/>
        <w:jc w:val="both"/>
        <w:rPr>
          <w:rFonts w:ascii="Arial" w:hAnsi="Arial" w:cs="Arial"/>
        </w:rPr>
      </w:pPr>
      <w:r w:rsidRPr="00802755">
        <w:rPr>
          <w:rFonts w:ascii="Arial" w:hAnsi="Arial" w:cs="Arial"/>
        </w:rPr>
        <w:t xml:space="preserve">This data explores how individuals with different levels of education perceive the likelihood that genetics plays a role in CSA/E, using a Likert scale from "Very likely" to "Not at all" and "I don't know." </w:t>
      </w:r>
      <w:proofErr w:type="gramStart"/>
      <w:r w:rsidRPr="00802755">
        <w:rPr>
          <w:rFonts w:ascii="Arial" w:hAnsi="Arial" w:cs="Arial"/>
        </w:rPr>
        <w:t>The majority of</w:t>
      </w:r>
      <w:proofErr w:type="gramEnd"/>
      <w:r w:rsidRPr="00802755">
        <w:rPr>
          <w:rFonts w:ascii="Arial" w:hAnsi="Arial" w:cs="Arial"/>
        </w:rPr>
        <w:t xml:space="preserve"> respondents with no formal qualifications leaned toward "Unlikely" or "Not at all" (5 out of 7), while only one thought it was "Very likely." A similar pattern appeared among those with GCSEs, with most selecting "Unlikely" (5 out of 10). However, those with A levels or </w:t>
      </w:r>
      <w:r w:rsidRPr="00802755">
        <w:rPr>
          <w:rFonts w:ascii="Arial" w:hAnsi="Arial" w:cs="Arial"/>
        </w:rPr>
        <w:lastRenderedPageBreak/>
        <w:t xml:space="preserve">undergraduate degrees were more inclined to view </w:t>
      </w:r>
      <w:r w:rsidR="00253CB3" w:rsidRPr="00802755">
        <w:rPr>
          <w:rFonts w:ascii="Arial" w:hAnsi="Arial" w:cs="Arial"/>
        </w:rPr>
        <w:t>genetics as</w:t>
      </w:r>
      <w:r w:rsidR="00CA2739">
        <w:rPr>
          <w:rFonts w:ascii="Arial" w:hAnsi="Arial" w:cs="Arial"/>
        </w:rPr>
        <w:t xml:space="preserve"> </w:t>
      </w:r>
      <w:r w:rsidRPr="00802755">
        <w:rPr>
          <w:rFonts w:ascii="Arial" w:hAnsi="Arial" w:cs="Arial"/>
        </w:rPr>
        <w:t>a likely factor: 5 of 9 A-level respondents and 4 of 8 undergraduates chose "Somewhat likely." Notably, support for a genetic explanation was strongest among those with postgraduate and master's degrees, where all respondents believed it was either "Very likely" or "Somewhat likely." These results suggest a shift in belief, with higher levels of education</w:t>
      </w:r>
      <w:r w:rsidR="00F66A6C">
        <w:rPr>
          <w:rFonts w:ascii="Arial" w:hAnsi="Arial" w:cs="Arial"/>
        </w:rPr>
        <w:t xml:space="preserve">, </w:t>
      </w:r>
      <w:r w:rsidRPr="00802755">
        <w:rPr>
          <w:rFonts w:ascii="Arial" w:hAnsi="Arial" w:cs="Arial"/>
        </w:rPr>
        <w:t>especially postgraduate</w:t>
      </w:r>
      <w:r w:rsidR="00F66A6C">
        <w:rPr>
          <w:rFonts w:ascii="Arial" w:hAnsi="Arial" w:cs="Arial"/>
        </w:rPr>
        <w:t xml:space="preserve">, </w:t>
      </w:r>
      <w:r w:rsidRPr="00802755">
        <w:rPr>
          <w:rFonts w:ascii="Arial" w:hAnsi="Arial" w:cs="Arial"/>
        </w:rPr>
        <w:t>more likely to associate genetics with CSA/E.</w:t>
      </w:r>
      <w:r w:rsidR="00F66A6C">
        <w:rPr>
          <w:rFonts w:ascii="Arial" w:hAnsi="Arial" w:cs="Arial"/>
        </w:rPr>
        <w:t xml:space="preserve"> Results are displayed in the table below: </w:t>
      </w:r>
    </w:p>
    <w:p w14:paraId="0CA9C235" w14:textId="77777777" w:rsidR="00253CB3" w:rsidRDefault="00253CB3" w:rsidP="00253CB3">
      <w:pPr>
        <w:spacing w:before="0" w:after="0" w:line="360" w:lineRule="auto"/>
        <w:jc w:val="both"/>
        <w:rPr>
          <w:rFonts w:ascii="Arial" w:hAnsi="Arial" w:cs="Arial"/>
        </w:rPr>
      </w:pPr>
    </w:p>
    <w:p w14:paraId="3C8FEAD5" w14:textId="073F66F0" w:rsidR="00253CB3" w:rsidRPr="00253CB3" w:rsidRDefault="00802755" w:rsidP="00F66A6C">
      <w:pPr>
        <w:spacing w:before="0" w:line="360" w:lineRule="auto"/>
        <w:jc w:val="both"/>
        <w:rPr>
          <w:rFonts w:ascii="Arial" w:hAnsi="Arial" w:cs="Arial"/>
          <w:i/>
          <w:iCs/>
        </w:rPr>
      </w:pPr>
      <w:r>
        <w:rPr>
          <w:rFonts w:ascii="Arial" w:hAnsi="Arial" w:cs="Arial"/>
          <w:i/>
          <w:iCs/>
          <w:lang w:val="en-GB"/>
        </w:rPr>
        <w:t xml:space="preserve">Table </w:t>
      </w:r>
      <w:r w:rsidR="000C4062">
        <w:rPr>
          <w:rFonts w:ascii="Arial" w:hAnsi="Arial" w:cs="Arial"/>
          <w:i/>
          <w:iCs/>
          <w:lang w:val="en-GB"/>
        </w:rPr>
        <w:t>3</w:t>
      </w:r>
      <w:r>
        <w:rPr>
          <w:rFonts w:ascii="Arial" w:hAnsi="Arial" w:cs="Arial"/>
          <w:i/>
          <w:iCs/>
          <w:lang w:val="en-GB"/>
        </w:rPr>
        <w:t xml:space="preserve">: </w:t>
      </w:r>
      <w:r w:rsidRPr="00802755">
        <w:rPr>
          <w:rFonts w:ascii="Arial" w:hAnsi="Arial" w:cs="Arial"/>
          <w:i/>
          <w:iCs/>
          <w:lang w:val="en-GB"/>
        </w:rPr>
        <w:t xml:space="preserve">Education Vs. Belief in </w:t>
      </w:r>
      <w:r w:rsidRPr="00802755">
        <w:rPr>
          <w:rFonts w:ascii="Arial" w:hAnsi="Arial"/>
          <w:i/>
          <w:iCs/>
          <w:lang w:val="en-GB"/>
        </w:rPr>
        <w:t>Genetics</w:t>
      </w:r>
      <w:r w:rsidRPr="00802755">
        <w:rPr>
          <w:rFonts w:ascii="Arial" w:hAnsi="Arial" w:cs="Arial"/>
          <w:i/>
          <w:iCs/>
          <w:lang w:val="en-GB"/>
        </w:rPr>
        <w:t xml:space="preserve"> as a Cause</w:t>
      </w:r>
    </w:p>
    <w:tbl>
      <w:tblPr>
        <w:tblpPr w:leftFromText="180" w:rightFromText="180" w:vertAnchor="page" w:horzAnchor="margin" w:tblpY="5312"/>
        <w:tblW w:w="9730" w:type="dxa"/>
        <w:tblLook w:val="04A0" w:firstRow="1" w:lastRow="0" w:firstColumn="1" w:lastColumn="0" w:noHBand="0" w:noVBand="1"/>
      </w:tblPr>
      <w:tblGrid>
        <w:gridCol w:w="2359"/>
        <w:gridCol w:w="1276"/>
        <w:gridCol w:w="1843"/>
        <w:gridCol w:w="992"/>
        <w:gridCol w:w="1134"/>
        <w:gridCol w:w="1417"/>
        <w:gridCol w:w="709"/>
      </w:tblGrid>
      <w:tr w:rsidR="00F66A6C" w:rsidRPr="00802755" w14:paraId="64E9DEBD"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02B93" w:fill="A02B93"/>
            <w:noWrap/>
            <w:vAlign w:val="bottom"/>
            <w:hideMark/>
          </w:tcPr>
          <w:p w14:paraId="49DEC6F5"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Education Level</w:t>
            </w:r>
          </w:p>
        </w:tc>
        <w:tc>
          <w:tcPr>
            <w:tcW w:w="1276" w:type="dxa"/>
            <w:tcBorders>
              <w:top w:val="single" w:sz="4" w:space="0" w:color="D86DCD"/>
              <w:left w:val="nil"/>
              <w:bottom w:val="single" w:sz="4" w:space="0" w:color="D86DCD"/>
              <w:right w:val="nil"/>
            </w:tcBorders>
            <w:shd w:val="clear" w:color="A02B93" w:fill="A02B93"/>
            <w:noWrap/>
            <w:vAlign w:val="bottom"/>
            <w:hideMark/>
          </w:tcPr>
          <w:p w14:paraId="02837A6D"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Very Likely</w:t>
            </w:r>
          </w:p>
        </w:tc>
        <w:tc>
          <w:tcPr>
            <w:tcW w:w="1843" w:type="dxa"/>
            <w:tcBorders>
              <w:top w:val="single" w:sz="4" w:space="0" w:color="D86DCD"/>
              <w:left w:val="nil"/>
              <w:bottom w:val="single" w:sz="4" w:space="0" w:color="D86DCD"/>
              <w:right w:val="nil"/>
            </w:tcBorders>
            <w:shd w:val="clear" w:color="A02B93" w:fill="A02B93"/>
            <w:noWrap/>
            <w:vAlign w:val="bottom"/>
            <w:hideMark/>
          </w:tcPr>
          <w:p w14:paraId="08FC5DC6"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Somewhat Likely</w:t>
            </w:r>
          </w:p>
        </w:tc>
        <w:tc>
          <w:tcPr>
            <w:tcW w:w="992" w:type="dxa"/>
            <w:tcBorders>
              <w:top w:val="single" w:sz="4" w:space="0" w:color="D86DCD"/>
              <w:left w:val="nil"/>
              <w:bottom w:val="single" w:sz="4" w:space="0" w:color="D86DCD"/>
              <w:right w:val="nil"/>
            </w:tcBorders>
            <w:shd w:val="clear" w:color="A02B93" w:fill="A02B93"/>
            <w:noWrap/>
            <w:vAlign w:val="bottom"/>
            <w:hideMark/>
          </w:tcPr>
          <w:p w14:paraId="54A634EB"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 xml:space="preserve">Unlikely </w:t>
            </w:r>
          </w:p>
        </w:tc>
        <w:tc>
          <w:tcPr>
            <w:tcW w:w="1134" w:type="dxa"/>
            <w:tcBorders>
              <w:top w:val="single" w:sz="4" w:space="0" w:color="D86DCD"/>
              <w:left w:val="nil"/>
              <w:bottom w:val="single" w:sz="4" w:space="0" w:color="D86DCD"/>
              <w:right w:val="nil"/>
            </w:tcBorders>
            <w:shd w:val="clear" w:color="A02B93" w:fill="A02B93"/>
            <w:noWrap/>
            <w:vAlign w:val="bottom"/>
            <w:hideMark/>
          </w:tcPr>
          <w:p w14:paraId="074910DA"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Not at all</w:t>
            </w:r>
          </w:p>
        </w:tc>
        <w:tc>
          <w:tcPr>
            <w:tcW w:w="1417" w:type="dxa"/>
            <w:tcBorders>
              <w:top w:val="single" w:sz="4" w:space="0" w:color="D86DCD"/>
              <w:left w:val="nil"/>
              <w:bottom w:val="single" w:sz="4" w:space="0" w:color="D86DCD"/>
              <w:right w:val="nil"/>
            </w:tcBorders>
            <w:shd w:val="clear" w:color="A02B93" w:fill="A02B93"/>
            <w:noWrap/>
            <w:vAlign w:val="bottom"/>
            <w:hideMark/>
          </w:tcPr>
          <w:p w14:paraId="19183E8F"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I don’t Know</w:t>
            </w:r>
          </w:p>
        </w:tc>
        <w:tc>
          <w:tcPr>
            <w:tcW w:w="709" w:type="dxa"/>
            <w:tcBorders>
              <w:top w:val="single" w:sz="4" w:space="0" w:color="D86DCD"/>
              <w:left w:val="nil"/>
              <w:bottom w:val="single" w:sz="4" w:space="0" w:color="D86DCD"/>
              <w:right w:val="single" w:sz="4" w:space="0" w:color="D86DCD"/>
            </w:tcBorders>
            <w:shd w:val="clear" w:color="A02B93" w:fill="A02B93"/>
            <w:noWrap/>
            <w:vAlign w:val="bottom"/>
            <w:hideMark/>
          </w:tcPr>
          <w:p w14:paraId="5224B2BD" w14:textId="77777777" w:rsidR="00F66A6C" w:rsidRPr="00802755" w:rsidRDefault="00F66A6C" w:rsidP="00F66A6C">
            <w:pPr>
              <w:spacing w:before="0" w:after="0" w:line="240" w:lineRule="auto"/>
              <w:ind w:left="0"/>
              <w:jc w:val="both"/>
              <w:rPr>
                <w:rFonts w:ascii="Aptos Narrow" w:hAnsi="Aptos Narrow" w:cs="Times New Roman"/>
                <w:b/>
                <w:bCs/>
                <w:color w:val="FFFFFF"/>
                <w:sz w:val="22"/>
                <w:szCs w:val="22"/>
                <w:lang w:val="en-GB" w:eastAsia="en-GB"/>
              </w:rPr>
            </w:pPr>
            <w:r w:rsidRPr="00802755">
              <w:rPr>
                <w:rFonts w:ascii="Aptos Narrow" w:hAnsi="Aptos Narrow" w:cs="Times New Roman"/>
                <w:b/>
                <w:bCs/>
                <w:color w:val="FFFFFF"/>
                <w:sz w:val="22"/>
                <w:szCs w:val="22"/>
                <w:lang w:val="en-GB" w:eastAsia="en-GB"/>
              </w:rPr>
              <w:t>Total</w:t>
            </w:r>
          </w:p>
        </w:tc>
      </w:tr>
      <w:tr w:rsidR="00F66A6C" w:rsidRPr="00802755" w14:paraId="069F77CF"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7B12EFF1"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No formal qualifications</w:t>
            </w:r>
          </w:p>
        </w:tc>
        <w:tc>
          <w:tcPr>
            <w:tcW w:w="1276" w:type="dxa"/>
            <w:tcBorders>
              <w:top w:val="single" w:sz="4" w:space="0" w:color="D86DCD"/>
              <w:left w:val="nil"/>
              <w:bottom w:val="single" w:sz="4" w:space="0" w:color="D86DCD"/>
              <w:right w:val="nil"/>
            </w:tcBorders>
            <w:shd w:val="clear" w:color="F2CEEF" w:fill="F2CEEF"/>
            <w:noWrap/>
            <w:vAlign w:val="bottom"/>
            <w:hideMark/>
          </w:tcPr>
          <w:p w14:paraId="208BF759"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843" w:type="dxa"/>
            <w:tcBorders>
              <w:top w:val="single" w:sz="4" w:space="0" w:color="D86DCD"/>
              <w:left w:val="nil"/>
              <w:bottom w:val="single" w:sz="4" w:space="0" w:color="D86DCD"/>
              <w:right w:val="nil"/>
            </w:tcBorders>
            <w:shd w:val="clear" w:color="F2CEEF" w:fill="F2CEEF"/>
            <w:noWrap/>
            <w:vAlign w:val="bottom"/>
            <w:hideMark/>
          </w:tcPr>
          <w:p w14:paraId="349CE27B"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992" w:type="dxa"/>
            <w:tcBorders>
              <w:top w:val="single" w:sz="4" w:space="0" w:color="D86DCD"/>
              <w:left w:val="nil"/>
              <w:bottom w:val="single" w:sz="4" w:space="0" w:color="D86DCD"/>
              <w:right w:val="nil"/>
            </w:tcBorders>
            <w:shd w:val="clear" w:color="F2CEEF" w:fill="F2CEEF"/>
            <w:noWrap/>
            <w:vAlign w:val="bottom"/>
            <w:hideMark/>
          </w:tcPr>
          <w:p w14:paraId="01A957A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3</w:t>
            </w:r>
          </w:p>
        </w:tc>
        <w:tc>
          <w:tcPr>
            <w:tcW w:w="1134" w:type="dxa"/>
            <w:tcBorders>
              <w:top w:val="single" w:sz="4" w:space="0" w:color="D86DCD"/>
              <w:left w:val="nil"/>
              <w:bottom w:val="single" w:sz="4" w:space="0" w:color="D86DCD"/>
              <w:right w:val="nil"/>
            </w:tcBorders>
            <w:shd w:val="clear" w:color="F2CEEF" w:fill="F2CEEF"/>
            <w:noWrap/>
            <w:vAlign w:val="bottom"/>
            <w:hideMark/>
          </w:tcPr>
          <w:p w14:paraId="5894B31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417" w:type="dxa"/>
            <w:tcBorders>
              <w:top w:val="single" w:sz="4" w:space="0" w:color="D86DCD"/>
              <w:left w:val="nil"/>
              <w:bottom w:val="single" w:sz="4" w:space="0" w:color="D86DCD"/>
              <w:right w:val="nil"/>
            </w:tcBorders>
            <w:shd w:val="clear" w:color="F2CEEF" w:fill="F2CEEF"/>
            <w:noWrap/>
            <w:vAlign w:val="bottom"/>
            <w:hideMark/>
          </w:tcPr>
          <w:p w14:paraId="5BA7DBF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51AD764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7</w:t>
            </w:r>
          </w:p>
        </w:tc>
      </w:tr>
      <w:tr w:rsidR="00F66A6C" w:rsidRPr="00802755" w14:paraId="52A3E97E"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2EC3F6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 xml:space="preserve">GCSEs or equivalent </w:t>
            </w:r>
          </w:p>
        </w:tc>
        <w:tc>
          <w:tcPr>
            <w:tcW w:w="1276" w:type="dxa"/>
            <w:tcBorders>
              <w:top w:val="single" w:sz="4" w:space="0" w:color="D86DCD"/>
              <w:left w:val="nil"/>
              <w:bottom w:val="single" w:sz="4" w:space="0" w:color="D86DCD"/>
              <w:right w:val="nil"/>
            </w:tcBorders>
            <w:shd w:val="clear" w:color="auto" w:fill="auto"/>
            <w:noWrap/>
            <w:vAlign w:val="bottom"/>
            <w:hideMark/>
          </w:tcPr>
          <w:p w14:paraId="2EE39FF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auto" w:fill="auto"/>
            <w:noWrap/>
            <w:vAlign w:val="bottom"/>
            <w:hideMark/>
          </w:tcPr>
          <w:p w14:paraId="6D7C620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992" w:type="dxa"/>
            <w:tcBorders>
              <w:top w:val="single" w:sz="4" w:space="0" w:color="D86DCD"/>
              <w:left w:val="nil"/>
              <w:bottom w:val="single" w:sz="4" w:space="0" w:color="D86DCD"/>
              <w:right w:val="nil"/>
            </w:tcBorders>
            <w:shd w:val="clear" w:color="auto" w:fill="auto"/>
            <w:noWrap/>
            <w:vAlign w:val="bottom"/>
            <w:hideMark/>
          </w:tcPr>
          <w:p w14:paraId="57C89EB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1134" w:type="dxa"/>
            <w:tcBorders>
              <w:top w:val="single" w:sz="4" w:space="0" w:color="D86DCD"/>
              <w:left w:val="nil"/>
              <w:bottom w:val="single" w:sz="4" w:space="0" w:color="D86DCD"/>
              <w:right w:val="nil"/>
            </w:tcBorders>
            <w:shd w:val="clear" w:color="auto" w:fill="auto"/>
            <w:noWrap/>
            <w:vAlign w:val="bottom"/>
            <w:hideMark/>
          </w:tcPr>
          <w:p w14:paraId="467D06E1"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auto" w:fill="auto"/>
            <w:noWrap/>
            <w:vAlign w:val="bottom"/>
            <w:hideMark/>
          </w:tcPr>
          <w:p w14:paraId="457DB50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029614A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10</w:t>
            </w:r>
          </w:p>
        </w:tc>
      </w:tr>
      <w:tr w:rsidR="00F66A6C" w:rsidRPr="00802755" w14:paraId="10F10700"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75416C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 xml:space="preserve">A </w:t>
            </w:r>
            <w:r>
              <w:rPr>
                <w:rFonts w:ascii="Aptos Narrow" w:hAnsi="Aptos Narrow" w:cs="Times New Roman"/>
                <w:color w:val="000000"/>
                <w:sz w:val="22"/>
                <w:szCs w:val="22"/>
                <w:lang w:val="en-GB" w:eastAsia="en-GB"/>
              </w:rPr>
              <w:t>L</w:t>
            </w:r>
            <w:r w:rsidRPr="00802755">
              <w:rPr>
                <w:rFonts w:ascii="Aptos Narrow" w:hAnsi="Aptos Narrow" w:cs="Times New Roman"/>
                <w:color w:val="000000"/>
                <w:sz w:val="22"/>
                <w:szCs w:val="22"/>
                <w:lang w:val="en-GB" w:eastAsia="en-GB"/>
              </w:rPr>
              <w:t>evels or equivalent</w:t>
            </w:r>
          </w:p>
        </w:tc>
        <w:tc>
          <w:tcPr>
            <w:tcW w:w="1276" w:type="dxa"/>
            <w:tcBorders>
              <w:top w:val="single" w:sz="4" w:space="0" w:color="D86DCD"/>
              <w:left w:val="nil"/>
              <w:bottom w:val="single" w:sz="4" w:space="0" w:color="D86DCD"/>
              <w:right w:val="nil"/>
            </w:tcBorders>
            <w:shd w:val="clear" w:color="F2CEEF" w:fill="F2CEEF"/>
            <w:noWrap/>
            <w:vAlign w:val="bottom"/>
            <w:hideMark/>
          </w:tcPr>
          <w:p w14:paraId="69FBBA8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F2CEEF" w:fill="F2CEEF"/>
            <w:noWrap/>
            <w:vAlign w:val="bottom"/>
            <w:hideMark/>
          </w:tcPr>
          <w:p w14:paraId="792E9F9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992" w:type="dxa"/>
            <w:tcBorders>
              <w:top w:val="single" w:sz="4" w:space="0" w:color="D86DCD"/>
              <w:left w:val="nil"/>
              <w:bottom w:val="single" w:sz="4" w:space="0" w:color="D86DCD"/>
              <w:right w:val="nil"/>
            </w:tcBorders>
            <w:shd w:val="clear" w:color="F2CEEF" w:fill="F2CEEF"/>
            <w:noWrap/>
            <w:vAlign w:val="bottom"/>
            <w:hideMark/>
          </w:tcPr>
          <w:p w14:paraId="0CAD043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134" w:type="dxa"/>
            <w:tcBorders>
              <w:top w:val="single" w:sz="4" w:space="0" w:color="D86DCD"/>
              <w:left w:val="nil"/>
              <w:bottom w:val="single" w:sz="4" w:space="0" w:color="D86DCD"/>
              <w:right w:val="nil"/>
            </w:tcBorders>
            <w:shd w:val="clear" w:color="F2CEEF" w:fill="F2CEEF"/>
            <w:noWrap/>
            <w:vAlign w:val="bottom"/>
            <w:hideMark/>
          </w:tcPr>
          <w:p w14:paraId="6487EA8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F2CEEF" w:fill="F2CEEF"/>
            <w:noWrap/>
            <w:vAlign w:val="bottom"/>
            <w:hideMark/>
          </w:tcPr>
          <w:p w14:paraId="4D3D257E"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3DD4348E"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9</w:t>
            </w:r>
          </w:p>
        </w:tc>
      </w:tr>
      <w:tr w:rsidR="00F66A6C" w:rsidRPr="00802755" w14:paraId="07B6FFCF"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09A6558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Undergraduate degree</w:t>
            </w:r>
          </w:p>
        </w:tc>
        <w:tc>
          <w:tcPr>
            <w:tcW w:w="1276" w:type="dxa"/>
            <w:tcBorders>
              <w:top w:val="single" w:sz="4" w:space="0" w:color="D86DCD"/>
              <w:left w:val="nil"/>
              <w:bottom w:val="single" w:sz="4" w:space="0" w:color="D86DCD"/>
              <w:right w:val="nil"/>
            </w:tcBorders>
            <w:shd w:val="clear" w:color="auto" w:fill="auto"/>
            <w:noWrap/>
            <w:vAlign w:val="bottom"/>
            <w:hideMark/>
          </w:tcPr>
          <w:p w14:paraId="4D2CF829"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843" w:type="dxa"/>
            <w:tcBorders>
              <w:top w:val="single" w:sz="4" w:space="0" w:color="D86DCD"/>
              <w:left w:val="nil"/>
              <w:bottom w:val="single" w:sz="4" w:space="0" w:color="D86DCD"/>
              <w:right w:val="nil"/>
            </w:tcBorders>
            <w:shd w:val="clear" w:color="auto" w:fill="auto"/>
            <w:noWrap/>
            <w:vAlign w:val="bottom"/>
            <w:hideMark/>
          </w:tcPr>
          <w:p w14:paraId="513912F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c>
          <w:tcPr>
            <w:tcW w:w="992" w:type="dxa"/>
            <w:tcBorders>
              <w:top w:val="single" w:sz="4" w:space="0" w:color="D86DCD"/>
              <w:left w:val="nil"/>
              <w:bottom w:val="single" w:sz="4" w:space="0" w:color="D86DCD"/>
              <w:right w:val="nil"/>
            </w:tcBorders>
            <w:shd w:val="clear" w:color="auto" w:fill="auto"/>
            <w:noWrap/>
            <w:vAlign w:val="bottom"/>
            <w:hideMark/>
          </w:tcPr>
          <w:p w14:paraId="159A4270"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auto" w:fill="auto"/>
            <w:noWrap/>
            <w:vAlign w:val="bottom"/>
            <w:hideMark/>
          </w:tcPr>
          <w:p w14:paraId="59F383F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417" w:type="dxa"/>
            <w:tcBorders>
              <w:top w:val="single" w:sz="4" w:space="0" w:color="D86DCD"/>
              <w:left w:val="nil"/>
              <w:bottom w:val="single" w:sz="4" w:space="0" w:color="D86DCD"/>
              <w:right w:val="nil"/>
            </w:tcBorders>
            <w:shd w:val="clear" w:color="auto" w:fill="auto"/>
            <w:noWrap/>
            <w:vAlign w:val="bottom"/>
            <w:hideMark/>
          </w:tcPr>
          <w:p w14:paraId="6E19E32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3</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722B71BB"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8</w:t>
            </w:r>
          </w:p>
        </w:tc>
      </w:tr>
      <w:tr w:rsidR="00F66A6C" w:rsidRPr="00802755" w14:paraId="61EE6A85"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128058D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Post graduate degree</w:t>
            </w:r>
          </w:p>
        </w:tc>
        <w:tc>
          <w:tcPr>
            <w:tcW w:w="1276" w:type="dxa"/>
            <w:tcBorders>
              <w:top w:val="single" w:sz="4" w:space="0" w:color="D86DCD"/>
              <w:left w:val="nil"/>
              <w:bottom w:val="single" w:sz="4" w:space="0" w:color="D86DCD"/>
              <w:right w:val="nil"/>
            </w:tcBorders>
            <w:shd w:val="clear" w:color="F2CEEF" w:fill="F2CEEF"/>
            <w:noWrap/>
            <w:vAlign w:val="bottom"/>
            <w:hideMark/>
          </w:tcPr>
          <w:p w14:paraId="60DC926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1843" w:type="dxa"/>
            <w:tcBorders>
              <w:top w:val="single" w:sz="4" w:space="0" w:color="D86DCD"/>
              <w:left w:val="nil"/>
              <w:bottom w:val="single" w:sz="4" w:space="0" w:color="D86DCD"/>
              <w:right w:val="nil"/>
            </w:tcBorders>
            <w:shd w:val="clear" w:color="F2CEEF" w:fill="F2CEEF"/>
            <w:noWrap/>
            <w:vAlign w:val="bottom"/>
            <w:hideMark/>
          </w:tcPr>
          <w:p w14:paraId="08EA88D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c>
          <w:tcPr>
            <w:tcW w:w="992" w:type="dxa"/>
            <w:tcBorders>
              <w:top w:val="single" w:sz="4" w:space="0" w:color="D86DCD"/>
              <w:left w:val="nil"/>
              <w:bottom w:val="single" w:sz="4" w:space="0" w:color="D86DCD"/>
              <w:right w:val="nil"/>
            </w:tcBorders>
            <w:shd w:val="clear" w:color="F2CEEF" w:fill="F2CEEF"/>
            <w:noWrap/>
            <w:vAlign w:val="bottom"/>
            <w:hideMark/>
          </w:tcPr>
          <w:p w14:paraId="2891464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F2CEEF" w:fill="F2CEEF"/>
            <w:noWrap/>
            <w:vAlign w:val="bottom"/>
            <w:hideMark/>
          </w:tcPr>
          <w:p w14:paraId="6841C9EA"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417" w:type="dxa"/>
            <w:tcBorders>
              <w:top w:val="single" w:sz="4" w:space="0" w:color="D86DCD"/>
              <w:left w:val="nil"/>
              <w:bottom w:val="single" w:sz="4" w:space="0" w:color="D86DCD"/>
              <w:right w:val="nil"/>
            </w:tcBorders>
            <w:shd w:val="clear" w:color="F2CEEF" w:fill="F2CEEF"/>
            <w:noWrap/>
            <w:vAlign w:val="bottom"/>
            <w:hideMark/>
          </w:tcPr>
          <w:p w14:paraId="3EEBF1B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7CA50644"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r>
      <w:tr w:rsidR="00F66A6C" w:rsidRPr="00802755" w14:paraId="120EB0D8"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auto" w:fill="auto"/>
            <w:noWrap/>
            <w:vAlign w:val="bottom"/>
            <w:hideMark/>
          </w:tcPr>
          <w:p w14:paraId="1279480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Master’s degree</w:t>
            </w:r>
          </w:p>
        </w:tc>
        <w:tc>
          <w:tcPr>
            <w:tcW w:w="1276" w:type="dxa"/>
            <w:tcBorders>
              <w:top w:val="single" w:sz="4" w:space="0" w:color="D86DCD"/>
              <w:left w:val="nil"/>
              <w:bottom w:val="single" w:sz="4" w:space="0" w:color="D86DCD"/>
              <w:right w:val="nil"/>
            </w:tcBorders>
            <w:shd w:val="clear" w:color="auto" w:fill="auto"/>
            <w:noWrap/>
            <w:vAlign w:val="bottom"/>
            <w:hideMark/>
          </w:tcPr>
          <w:p w14:paraId="51CE35D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1843" w:type="dxa"/>
            <w:tcBorders>
              <w:top w:val="single" w:sz="4" w:space="0" w:color="D86DCD"/>
              <w:left w:val="nil"/>
              <w:bottom w:val="single" w:sz="4" w:space="0" w:color="D86DCD"/>
              <w:right w:val="nil"/>
            </w:tcBorders>
            <w:shd w:val="clear" w:color="auto" w:fill="auto"/>
            <w:noWrap/>
            <w:vAlign w:val="bottom"/>
            <w:hideMark/>
          </w:tcPr>
          <w:p w14:paraId="6EF3B957"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w:t>
            </w:r>
          </w:p>
        </w:tc>
        <w:tc>
          <w:tcPr>
            <w:tcW w:w="992" w:type="dxa"/>
            <w:tcBorders>
              <w:top w:val="single" w:sz="4" w:space="0" w:color="D86DCD"/>
              <w:left w:val="nil"/>
              <w:bottom w:val="single" w:sz="4" w:space="0" w:color="D86DCD"/>
              <w:right w:val="nil"/>
            </w:tcBorders>
            <w:shd w:val="clear" w:color="auto" w:fill="auto"/>
            <w:noWrap/>
            <w:vAlign w:val="bottom"/>
            <w:hideMark/>
          </w:tcPr>
          <w:p w14:paraId="171A28B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134" w:type="dxa"/>
            <w:tcBorders>
              <w:top w:val="single" w:sz="4" w:space="0" w:color="D86DCD"/>
              <w:left w:val="nil"/>
              <w:bottom w:val="single" w:sz="4" w:space="0" w:color="D86DCD"/>
              <w:right w:val="nil"/>
            </w:tcBorders>
            <w:shd w:val="clear" w:color="auto" w:fill="auto"/>
            <w:noWrap/>
            <w:vAlign w:val="bottom"/>
            <w:hideMark/>
          </w:tcPr>
          <w:p w14:paraId="61986305"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1417" w:type="dxa"/>
            <w:tcBorders>
              <w:top w:val="single" w:sz="4" w:space="0" w:color="D86DCD"/>
              <w:left w:val="nil"/>
              <w:bottom w:val="single" w:sz="4" w:space="0" w:color="D86DCD"/>
              <w:right w:val="nil"/>
            </w:tcBorders>
            <w:shd w:val="clear" w:color="auto" w:fill="auto"/>
            <w:noWrap/>
            <w:vAlign w:val="bottom"/>
            <w:hideMark/>
          </w:tcPr>
          <w:p w14:paraId="2E1BAAA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0</w:t>
            </w:r>
          </w:p>
        </w:tc>
        <w:tc>
          <w:tcPr>
            <w:tcW w:w="709" w:type="dxa"/>
            <w:tcBorders>
              <w:top w:val="single" w:sz="4" w:space="0" w:color="D86DCD"/>
              <w:left w:val="nil"/>
              <w:bottom w:val="single" w:sz="4" w:space="0" w:color="D86DCD"/>
              <w:right w:val="single" w:sz="4" w:space="0" w:color="D86DCD"/>
            </w:tcBorders>
            <w:shd w:val="clear" w:color="auto" w:fill="auto"/>
            <w:noWrap/>
            <w:vAlign w:val="bottom"/>
            <w:hideMark/>
          </w:tcPr>
          <w:p w14:paraId="766EC1D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2</w:t>
            </w:r>
          </w:p>
        </w:tc>
      </w:tr>
      <w:tr w:rsidR="00F66A6C" w:rsidRPr="00802755" w14:paraId="0736ABE7" w14:textId="77777777" w:rsidTr="00F66A6C">
        <w:trPr>
          <w:trHeight w:val="288"/>
        </w:trPr>
        <w:tc>
          <w:tcPr>
            <w:tcW w:w="2359" w:type="dxa"/>
            <w:tcBorders>
              <w:top w:val="single" w:sz="4" w:space="0" w:color="D86DCD"/>
              <w:left w:val="single" w:sz="4" w:space="0" w:color="D86DCD"/>
              <w:bottom w:val="single" w:sz="4" w:space="0" w:color="D86DCD"/>
              <w:right w:val="nil"/>
            </w:tcBorders>
            <w:shd w:val="clear" w:color="F2CEEF" w:fill="F2CEEF"/>
            <w:noWrap/>
            <w:vAlign w:val="bottom"/>
            <w:hideMark/>
          </w:tcPr>
          <w:p w14:paraId="58A3053D"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Total</w:t>
            </w:r>
          </w:p>
        </w:tc>
        <w:tc>
          <w:tcPr>
            <w:tcW w:w="1276" w:type="dxa"/>
            <w:tcBorders>
              <w:top w:val="single" w:sz="4" w:space="0" w:color="D86DCD"/>
              <w:left w:val="nil"/>
              <w:bottom w:val="single" w:sz="4" w:space="0" w:color="D86DCD"/>
              <w:right w:val="nil"/>
            </w:tcBorders>
            <w:shd w:val="clear" w:color="F2CEEF" w:fill="F2CEEF"/>
            <w:noWrap/>
            <w:vAlign w:val="bottom"/>
            <w:hideMark/>
          </w:tcPr>
          <w:p w14:paraId="010CECE6"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w:t>
            </w:r>
          </w:p>
        </w:tc>
        <w:tc>
          <w:tcPr>
            <w:tcW w:w="1843" w:type="dxa"/>
            <w:tcBorders>
              <w:top w:val="single" w:sz="4" w:space="0" w:color="D86DCD"/>
              <w:left w:val="nil"/>
              <w:bottom w:val="single" w:sz="4" w:space="0" w:color="D86DCD"/>
              <w:right w:val="nil"/>
            </w:tcBorders>
            <w:shd w:val="clear" w:color="F2CEEF" w:fill="F2CEEF"/>
            <w:noWrap/>
            <w:vAlign w:val="bottom"/>
            <w:hideMark/>
          </w:tcPr>
          <w:p w14:paraId="67E8F112"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14</w:t>
            </w:r>
          </w:p>
        </w:tc>
        <w:tc>
          <w:tcPr>
            <w:tcW w:w="992" w:type="dxa"/>
            <w:tcBorders>
              <w:top w:val="single" w:sz="4" w:space="0" w:color="D86DCD"/>
              <w:left w:val="nil"/>
              <w:bottom w:val="single" w:sz="4" w:space="0" w:color="D86DCD"/>
              <w:right w:val="nil"/>
            </w:tcBorders>
            <w:shd w:val="clear" w:color="F2CEEF" w:fill="F2CEEF"/>
            <w:noWrap/>
            <w:vAlign w:val="bottom"/>
            <w:hideMark/>
          </w:tcPr>
          <w:p w14:paraId="6E751E3F"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10</w:t>
            </w:r>
          </w:p>
        </w:tc>
        <w:tc>
          <w:tcPr>
            <w:tcW w:w="1134" w:type="dxa"/>
            <w:tcBorders>
              <w:top w:val="single" w:sz="4" w:space="0" w:color="D86DCD"/>
              <w:left w:val="nil"/>
              <w:bottom w:val="single" w:sz="4" w:space="0" w:color="D86DCD"/>
              <w:right w:val="nil"/>
            </w:tcBorders>
            <w:shd w:val="clear" w:color="F2CEEF" w:fill="F2CEEF"/>
            <w:noWrap/>
            <w:vAlign w:val="bottom"/>
            <w:hideMark/>
          </w:tcPr>
          <w:p w14:paraId="1E1652F8"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5</w:t>
            </w:r>
          </w:p>
        </w:tc>
        <w:tc>
          <w:tcPr>
            <w:tcW w:w="1417" w:type="dxa"/>
            <w:tcBorders>
              <w:top w:val="single" w:sz="4" w:space="0" w:color="D86DCD"/>
              <w:left w:val="nil"/>
              <w:bottom w:val="single" w:sz="4" w:space="0" w:color="D86DCD"/>
              <w:right w:val="nil"/>
            </w:tcBorders>
            <w:shd w:val="clear" w:color="F2CEEF" w:fill="F2CEEF"/>
            <w:noWrap/>
            <w:vAlign w:val="bottom"/>
            <w:hideMark/>
          </w:tcPr>
          <w:p w14:paraId="5979C624"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7</w:t>
            </w:r>
          </w:p>
        </w:tc>
        <w:tc>
          <w:tcPr>
            <w:tcW w:w="709" w:type="dxa"/>
            <w:tcBorders>
              <w:top w:val="single" w:sz="4" w:space="0" w:color="D86DCD"/>
              <w:left w:val="nil"/>
              <w:bottom w:val="single" w:sz="4" w:space="0" w:color="D86DCD"/>
              <w:right w:val="single" w:sz="4" w:space="0" w:color="D86DCD"/>
            </w:tcBorders>
            <w:shd w:val="clear" w:color="F2CEEF" w:fill="F2CEEF"/>
            <w:noWrap/>
            <w:vAlign w:val="bottom"/>
            <w:hideMark/>
          </w:tcPr>
          <w:p w14:paraId="2FB328F3" w14:textId="77777777" w:rsidR="00F66A6C" w:rsidRPr="00802755" w:rsidRDefault="00F66A6C" w:rsidP="00F66A6C">
            <w:pPr>
              <w:spacing w:before="0" w:after="0" w:line="240" w:lineRule="auto"/>
              <w:ind w:left="0"/>
              <w:jc w:val="both"/>
              <w:rPr>
                <w:rFonts w:ascii="Aptos Narrow" w:hAnsi="Aptos Narrow" w:cs="Times New Roman"/>
                <w:color w:val="000000"/>
                <w:sz w:val="22"/>
                <w:szCs w:val="22"/>
                <w:lang w:val="en-GB" w:eastAsia="en-GB"/>
              </w:rPr>
            </w:pPr>
            <w:r w:rsidRPr="00802755">
              <w:rPr>
                <w:rFonts w:ascii="Aptos Narrow" w:hAnsi="Aptos Narrow" w:cs="Times New Roman"/>
                <w:color w:val="000000"/>
                <w:sz w:val="22"/>
                <w:szCs w:val="22"/>
                <w:lang w:val="en-GB" w:eastAsia="en-GB"/>
              </w:rPr>
              <w:t>40</w:t>
            </w:r>
          </w:p>
        </w:tc>
      </w:tr>
    </w:tbl>
    <w:p w14:paraId="1E7DB55F" w14:textId="77777777" w:rsidR="00120018" w:rsidRDefault="00120018" w:rsidP="00120018">
      <w:pPr>
        <w:pStyle w:val="Heading1"/>
        <w:jc w:val="left"/>
        <w:rPr>
          <w:rFonts w:ascii="Arial" w:hAnsi="Arial"/>
          <w:sz w:val="28"/>
          <w:szCs w:val="28"/>
        </w:rPr>
      </w:pPr>
    </w:p>
    <w:p w14:paraId="3A0812CF" w14:textId="77777777" w:rsidR="00F66A6C" w:rsidRDefault="00F66A6C" w:rsidP="00120018">
      <w:pPr>
        <w:pStyle w:val="Heading1"/>
        <w:jc w:val="left"/>
        <w:rPr>
          <w:rFonts w:ascii="Arial" w:hAnsi="Arial"/>
          <w:sz w:val="28"/>
          <w:szCs w:val="28"/>
        </w:rPr>
      </w:pPr>
    </w:p>
    <w:p w14:paraId="40EB5144" w14:textId="201D32CA" w:rsidR="00802755" w:rsidRDefault="00120018" w:rsidP="00120018">
      <w:pPr>
        <w:pStyle w:val="Heading1"/>
        <w:jc w:val="left"/>
        <w:rPr>
          <w:rFonts w:ascii="Arial" w:hAnsi="Arial"/>
          <w:sz w:val="28"/>
          <w:szCs w:val="28"/>
        </w:rPr>
      </w:pPr>
      <w:bookmarkStart w:id="69" w:name="_Toc198060481"/>
      <w:r w:rsidRPr="00120018">
        <w:rPr>
          <w:rFonts w:ascii="Arial" w:hAnsi="Arial"/>
          <w:sz w:val="28"/>
          <w:szCs w:val="28"/>
        </w:rPr>
        <w:t>4.</w:t>
      </w:r>
      <w:r w:rsidR="0023664C">
        <w:rPr>
          <w:rFonts w:ascii="Arial" w:hAnsi="Arial"/>
          <w:sz w:val="28"/>
          <w:szCs w:val="28"/>
        </w:rPr>
        <w:t>5</w:t>
      </w:r>
      <w:r w:rsidRPr="00120018">
        <w:rPr>
          <w:rFonts w:ascii="Arial" w:hAnsi="Arial"/>
          <w:sz w:val="28"/>
          <w:szCs w:val="28"/>
        </w:rPr>
        <w:t xml:space="preserve"> Thematic Analysis of Open-Ended Responses</w:t>
      </w:r>
      <w:bookmarkEnd w:id="69"/>
    </w:p>
    <w:p w14:paraId="3D076FED" w14:textId="77777777" w:rsidR="00120018" w:rsidRPr="00120018" w:rsidRDefault="00120018" w:rsidP="00120018">
      <w:pPr>
        <w:pStyle w:val="Heading1"/>
        <w:jc w:val="left"/>
        <w:rPr>
          <w:rFonts w:ascii="Arial" w:hAnsi="Arial"/>
          <w:sz w:val="28"/>
          <w:szCs w:val="28"/>
        </w:rPr>
      </w:pPr>
    </w:p>
    <w:p w14:paraId="07441784" w14:textId="34092C8D" w:rsid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A thematic analysis of the responses from 40 participants revealed several recurring themes concerning public misunderstandings of CSA/E and paedophilia. These themes include the distinction between attraction and action, the role of mental health and trauma, the societal stigma surrounding paedophilia, and misconceptions about treatment and intervention.</w:t>
      </w:r>
    </w:p>
    <w:p w14:paraId="3B9867BE" w14:textId="77777777" w:rsidR="00120018" w:rsidRPr="00120018" w:rsidRDefault="00120018" w:rsidP="00120018">
      <w:pPr>
        <w:spacing w:before="0" w:after="0" w:line="360" w:lineRule="auto"/>
        <w:ind w:left="0"/>
        <w:jc w:val="both"/>
        <w:rPr>
          <w:rFonts w:ascii="Arial" w:hAnsi="Arial" w:cs="Arial"/>
          <w:lang w:val="en-GB"/>
        </w:rPr>
      </w:pPr>
    </w:p>
    <w:p w14:paraId="5A46C62B" w14:textId="73EE8CE6" w:rsid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Distinction Between Attraction and Action: A significant misunderstanding among participants was the failure to distinguish between attraction and action. For example, one participant noted, “People think attraction means action” and another said, “That having an attraction means they’ve committed a crime.” These responses suggest that many people confuse having paedophilic tendencies with acting on them, which can lead to harmful assumptions. Participants also highlighted that "the difference between attraction and action" is often overlooked, which perpetuates fear and misunderstanding around individuals who may never act on their feelings.</w:t>
      </w:r>
    </w:p>
    <w:p w14:paraId="4FF09342" w14:textId="77777777" w:rsidR="00120018" w:rsidRDefault="00120018" w:rsidP="00120018">
      <w:pPr>
        <w:spacing w:before="0" w:after="0" w:line="360" w:lineRule="auto"/>
        <w:ind w:left="0"/>
        <w:jc w:val="both"/>
        <w:rPr>
          <w:rFonts w:ascii="Arial" w:hAnsi="Arial" w:cs="Arial"/>
          <w:lang w:val="en-GB"/>
        </w:rPr>
      </w:pPr>
    </w:p>
    <w:p w14:paraId="682D47B2" w14:textId="208271A5"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lastRenderedPageBreak/>
        <w:t>Role of Mental Health and Early Trauma: Another prominent theme was the misunderstanding of the role of mental health and early trauma in shaping offending behaviour. One participant explained, "How early trauma can influence offending behaviour," while another pointed out, “That it can be rooted in someone’s childhood trauma.” Many responses emphasi</w:t>
      </w:r>
      <w:r w:rsidR="00F66A6C">
        <w:rPr>
          <w:rFonts w:ascii="Arial" w:hAnsi="Arial" w:cs="Arial"/>
          <w:lang w:val="en-GB"/>
        </w:rPr>
        <w:t>s</w:t>
      </w:r>
      <w:r w:rsidRPr="00120018">
        <w:rPr>
          <w:rFonts w:ascii="Arial" w:hAnsi="Arial" w:cs="Arial"/>
          <w:lang w:val="en-GB"/>
        </w:rPr>
        <w:t>ed that these factors are often ignored or oversimplified, leading to a limited understanding of the complex psychological aspects of CSA/E. Additionally, a participant mentioned, “That therapy works. Early support can prevent harm,” highlighting the potential for intervention, but also acknowledging the s</w:t>
      </w:r>
      <w:r>
        <w:rPr>
          <w:rFonts w:ascii="Arial" w:hAnsi="Arial" w:cs="Arial"/>
          <w:lang w:val="en-GB"/>
        </w:rPr>
        <w:t>c</w:t>
      </w:r>
      <w:r w:rsidRPr="00120018">
        <w:rPr>
          <w:rFonts w:ascii="Arial" w:hAnsi="Arial" w:cs="Arial"/>
          <w:lang w:val="en-GB"/>
        </w:rPr>
        <w:t>epticism around the effectiveness of therapy. Another comment</w:t>
      </w:r>
      <w:r w:rsidR="00F66A6C">
        <w:rPr>
          <w:rFonts w:ascii="Arial" w:hAnsi="Arial" w:cs="Arial"/>
          <w:lang w:val="en-GB"/>
        </w:rPr>
        <w:t xml:space="preserve"> said,</w:t>
      </w:r>
      <w:r w:rsidRPr="00120018">
        <w:rPr>
          <w:rFonts w:ascii="Arial" w:hAnsi="Arial" w:cs="Arial"/>
          <w:lang w:val="en-GB"/>
        </w:rPr>
        <w:t xml:space="preserve"> "People think therapy will fix it but that doesn’t always work," point</w:t>
      </w:r>
      <w:r w:rsidR="00F66A6C">
        <w:rPr>
          <w:rFonts w:ascii="Arial" w:hAnsi="Arial" w:cs="Arial"/>
          <w:lang w:val="en-GB"/>
        </w:rPr>
        <w:t>ing</w:t>
      </w:r>
      <w:r w:rsidRPr="00120018">
        <w:rPr>
          <w:rFonts w:ascii="Arial" w:hAnsi="Arial" w:cs="Arial"/>
          <w:lang w:val="en-GB"/>
        </w:rPr>
        <w:t xml:space="preserve"> to the difficulties in treating paedophilia, reflecting the complex nature of the condition.</w:t>
      </w:r>
    </w:p>
    <w:p w14:paraId="5F9F5AD4" w14:textId="77777777" w:rsidR="00120018" w:rsidRDefault="00120018" w:rsidP="00120018">
      <w:pPr>
        <w:spacing w:before="0" w:after="0" w:line="360" w:lineRule="auto"/>
        <w:ind w:left="0"/>
        <w:jc w:val="both"/>
        <w:rPr>
          <w:rFonts w:ascii="Arial" w:hAnsi="Arial" w:cs="Arial"/>
          <w:lang w:val="en-GB"/>
        </w:rPr>
      </w:pPr>
    </w:p>
    <w:p w14:paraId="2C245CF8" w14:textId="61947909"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Stigma and Fear of Seeking Help: A recurring theme was the stigma associated with those seeking help before offending. One participant expressed, "That people can want help before anything happens but don’t feel safe asking," emphasi</w:t>
      </w:r>
      <w:r w:rsidR="00F66A6C">
        <w:rPr>
          <w:rFonts w:ascii="Arial" w:hAnsi="Arial" w:cs="Arial"/>
          <w:lang w:val="en-GB"/>
        </w:rPr>
        <w:t>s</w:t>
      </w:r>
      <w:r w:rsidRPr="00120018">
        <w:rPr>
          <w:rFonts w:ascii="Arial" w:hAnsi="Arial" w:cs="Arial"/>
          <w:lang w:val="en-GB"/>
        </w:rPr>
        <w:t>ing the fear of seeking support due to societal judgment. Another participant stated, “That people who seek help are dangerous</w:t>
      </w:r>
      <w:r w:rsidR="00664A07">
        <w:rPr>
          <w:rFonts w:ascii="Arial" w:hAnsi="Arial" w:cs="Arial"/>
          <w:lang w:val="en-GB"/>
        </w:rPr>
        <w:t xml:space="preserve">, </w:t>
      </w:r>
      <w:r w:rsidRPr="00120018">
        <w:rPr>
          <w:rFonts w:ascii="Arial" w:hAnsi="Arial" w:cs="Arial"/>
          <w:lang w:val="en-GB"/>
        </w:rPr>
        <w:t>most just don’t want to offend.” These examples illustrate the public misconception that individuals who express a desire for help are already perceived as dangerous or beyond redemption. The need for safe, non-judgmental spaces for people to seek help was underscored by the comment, “People don’t separate thought from behaviour,” pointing to the public's tendency to conflate thoughts with actions and further stigmati</w:t>
      </w:r>
      <w:r w:rsidR="00664A07">
        <w:rPr>
          <w:rFonts w:ascii="Arial" w:hAnsi="Arial" w:cs="Arial"/>
          <w:lang w:val="en-GB"/>
        </w:rPr>
        <w:t>s</w:t>
      </w:r>
      <w:r w:rsidRPr="00120018">
        <w:rPr>
          <w:rFonts w:ascii="Arial" w:hAnsi="Arial" w:cs="Arial"/>
          <w:lang w:val="en-GB"/>
        </w:rPr>
        <w:t>e those seeking support.</w:t>
      </w:r>
    </w:p>
    <w:p w14:paraId="7D46669C" w14:textId="77777777" w:rsidR="00120018" w:rsidRDefault="00120018" w:rsidP="00120018">
      <w:pPr>
        <w:spacing w:before="0" w:after="0" w:line="360" w:lineRule="auto"/>
        <w:ind w:left="0"/>
        <w:jc w:val="both"/>
        <w:rPr>
          <w:rFonts w:ascii="Arial" w:hAnsi="Arial" w:cs="Arial"/>
          <w:lang w:val="en-GB"/>
        </w:rPr>
      </w:pPr>
    </w:p>
    <w:p w14:paraId="0A0F5FC0" w14:textId="021E7DFB"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 xml:space="preserve">Misconceptions About Treatment and Cure: A significant misunderstanding identified in the responses concerned the belief that paedophilia can be cured or treated effectively. One participant said, "That people think it’s curable," while another commented, “That these people </w:t>
      </w:r>
      <w:r w:rsidR="00664A07">
        <w:rPr>
          <w:rFonts w:ascii="Arial" w:hAnsi="Arial" w:cs="Arial"/>
          <w:lang w:val="en-GB"/>
        </w:rPr>
        <w:t>can’t be helped</w:t>
      </w:r>
      <w:r w:rsidRPr="00120018">
        <w:rPr>
          <w:rFonts w:ascii="Arial" w:hAnsi="Arial" w:cs="Arial"/>
          <w:lang w:val="en-GB"/>
        </w:rPr>
        <w:t>.” These responses reflect a pessimistic view of the effectiveness of treatment, which contrasts with other participants’ views, such as one who noted, “Some probably do need help.” This suggests a divide between those who view paedophilia as treatable and those who see it as inherently incurable. The varying perspectives reflect a need for a more balanced understanding of the complexities of treatment outcomes.</w:t>
      </w:r>
    </w:p>
    <w:p w14:paraId="4CD1DDC7" w14:textId="77777777" w:rsidR="00120018" w:rsidRDefault="00120018" w:rsidP="00120018">
      <w:pPr>
        <w:spacing w:before="0" w:after="0" w:line="360" w:lineRule="auto"/>
        <w:ind w:left="0"/>
        <w:jc w:val="both"/>
        <w:rPr>
          <w:rFonts w:ascii="Arial" w:hAnsi="Arial" w:cs="Arial"/>
          <w:lang w:val="en-GB"/>
        </w:rPr>
      </w:pPr>
    </w:p>
    <w:p w14:paraId="0AD9116F" w14:textId="5EB7632E"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lastRenderedPageBreak/>
        <w:t>The Influence of Genetics and Biology: Several responses touched on the role of genetics and biology in understanding paedophilia. One participant said, “The genetic factor of it,” while another remarked, "That it’s just evil</w:t>
      </w:r>
      <w:r w:rsidR="00664A07">
        <w:rPr>
          <w:rFonts w:ascii="Arial" w:hAnsi="Arial" w:cs="Arial"/>
          <w:lang w:val="en-GB"/>
        </w:rPr>
        <w:t>”, t</w:t>
      </w:r>
      <w:r w:rsidRPr="00120018">
        <w:rPr>
          <w:rFonts w:ascii="Arial" w:hAnsi="Arial" w:cs="Arial"/>
          <w:lang w:val="en-GB"/>
        </w:rPr>
        <w:t>his highlights the misunderstanding that biological and genetic factors may influence paedophilic tendencies, yet many people may continue to view it purely as a moral or psychological issue. Participants noted that paedophilia is often perceived as a choice, with one remarking, “Some people try to say it’s a disorder or illness, but I think it’s just evil.” These comments underscore the ongoing debate about whether paedophilia should be treated as a disorder or simply as a moral failing, pointing to the need for more nuanced discussions of the biological and psychological factors involved.</w:t>
      </w:r>
    </w:p>
    <w:p w14:paraId="6F58E2AC" w14:textId="77777777" w:rsidR="00120018" w:rsidRDefault="00120018" w:rsidP="00120018">
      <w:pPr>
        <w:spacing w:before="0" w:after="0" w:line="360" w:lineRule="auto"/>
        <w:ind w:left="0"/>
        <w:jc w:val="both"/>
        <w:rPr>
          <w:rFonts w:ascii="Arial" w:hAnsi="Arial" w:cs="Arial"/>
          <w:lang w:val="en-GB"/>
        </w:rPr>
      </w:pPr>
    </w:p>
    <w:p w14:paraId="447E8A25" w14:textId="2BF556B9" w:rsidR="00120018" w:rsidRPr="00120018" w:rsidRDefault="00120018" w:rsidP="00120018">
      <w:pPr>
        <w:spacing w:before="0" w:after="0" w:line="360" w:lineRule="auto"/>
        <w:ind w:left="0"/>
        <w:jc w:val="both"/>
        <w:rPr>
          <w:rFonts w:ascii="Arial" w:hAnsi="Arial" w:cs="Arial"/>
          <w:lang w:val="en-GB"/>
        </w:rPr>
      </w:pPr>
      <w:r w:rsidRPr="00120018">
        <w:rPr>
          <w:rFonts w:ascii="Arial" w:hAnsi="Arial" w:cs="Arial"/>
          <w:lang w:val="en-GB"/>
        </w:rPr>
        <w:t xml:space="preserve">Public Misunderstanding and Media Representation: Lastly, several participants expressed concern over how paedophilia and CSA/E are portrayed in the media and in public discourse. One participant observed, "I think the media tries to make </w:t>
      </w:r>
      <w:r w:rsidR="00664A07" w:rsidRPr="00120018">
        <w:rPr>
          <w:rFonts w:ascii="Arial" w:hAnsi="Arial" w:cs="Arial"/>
          <w:lang w:val="en-GB"/>
        </w:rPr>
        <w:t>excuses,</w:t>
      </w:r>
      <w:r w:rsidRPr="00120018">
        <w:rPr>
          <w:rFonts w:ascii="Arial" w:hAnsi="Arial" w:cs="Arial"/>
          <w:lang w:val="en-GB"/>
        </w:rPr>
        <w:t xml:space="preserve"> but they are sick people," while another commented, “People think it’s a moral issue not a psychological or social.” These responses reflect the widespread portrayal of paedophilia as a moral or evil issue, rather than exploring its psychological and sociological complexities. The media's role in shaping public perceptions was also evident in the statement, “We focus too much on the people and not on stopping the crime,” pointing out that often the focus is on individuals rather than on preventive measures and broader societal issues.</w:t>
      </w:r>
    </w:p>
    <w:p w14:paraId="0F881C79" w14:textId="77777777" w:rsidR="00020AF9" w:rsidRDefault="00020AF9" w:rsidP="00664A07">
      <w:pPr>
        <w:pStyle w:val="Heading1"/>
        <w:jc w:val="left"/>
        <w:rPr>
          <w:rFonts w:ascii="Arial" w:hAnsi="Arial"/>
        </w:rPr>
      </w:pPr>
    </w:p>
    <w:p w14:paraId="6748D330" w14:textId="77777777" w:rsidR="00020AF9" w:rsidRDefault="00020AF9" w:rsidP="00664A07">
      <w:pPr>
        <w:pStyle w:val="Heading1"/>
        <w:jc w:val="left"/>
        <w:rPr>
          <w:rFonts w:ascii="Arial" w:hAnsi="Arial"/>
        </w:rPr>
      </w:pPr>
    </w:p>
    <w:p w14:paraId="1A819C1F" w14:textId="77777777" w:rsidR="00020AF9" w:rsidRDefault="00020AF9" w:rsidP="00664A07">
      <w:pPr>
        <w:pStyle w:val="Heading1"/>
        <w:jc w:val="left"/>
        <w:rPr>
          <w:rFonts w:ascii="Arial" w:hAnsi="Arial"/>
        </w:rPr>
      </w:pPr>
    </w:p>
    <w:p w14:paraId="3D631588" w14:textId="77777777" w:rsidR="00020AF9" w:rsidRDefault="00020AF9" w:rsidP="00664A07">
      <w:pPr>
        <w:pStyle w:val="Heading1"/>
        <w:jc w:val="left"/>
        <w:rPr>
          <w:rFonts w:ascii="Arial" w:hAnsi="Arial"/>
        </w:rPr>
      </w:pPr>
    </w:p>
    <w:p w14:paraId="77FDEA98" w14:textId="77777777" w:rsidR="00020AF9" w:rsidRPr="00D759B6" w:rsidRDefault="00020AF9" w:rsidP="00D759B6">
      <w:pPr>
        <w:pStyle w:val="Heading1"/>
        <w:jc w:val="left"/>
        <w:rPr>
          <w:rFonts w:ascii="Arial" w:hAnsi="Arial"/>
          <w:sz w:val="24"/>
          <w:szCs w:val="24"/>
        </w:rPr>
      </w:pPr>
    </w:p>
    <w:p w14:paraId="02D11372" w14:textId="77777777" w:rsidR="005E79EB" w:rsidRDefault="005E79EB" w:rsidP="005E79EB">
      <w:pPr>
        <w:pStyle w:val="Heading1"/>
        <w:spacing w:after="0"/>
        <w:jc w:val="left"/>
        <w:rPr>
          <w:rFonts w:ascii="Arial" w:hAnsi="Arial"/>
        </w:rPr>
      </w:pPr>
    </w:p>
    <w:p w14:paraId="50533CF6" w14:textId="77777777" w:rsidR="00CE6779" w:rsidRDefault="00CE6779" w:rsidP="00DA5A98">
      <w:pPr>
        <w:pStyle w:val="Heading1"/>
        <w:jc w:val="left"/>
        <w:rPr>
          <w:rFonts w:ascii="Arial" w:hAnsi="Arial"/>
        </w:rPr>
      </w:pPr>
    </w:p>
    <w:p w14:paraId="11DE81C8" w14:textId="77777777" w:rsidR="005E79EB" w:rsidRDefault="005E79EB" w:rsidP="00DA5A98">
      <w:pPr>
        <w:pStyle w:val="Heading1"/>
        <w:jc w:val="left"/>
        <w:rPr>
          <w:rFonts w:ascii="Arial" w:hAnsi="Arial"/>
        </w:rPr>
      </w:pPr>
    </w:p>
    <w:p w14:paraId="5E60689D" w14:textId="77777777" w:rsidR="005E79EB" w:rsidRDefault="005E79EB" w:rsidP="00DA5A98">
      <w:pPr>
        <w:pStyle w:val="Heading1"/>
        <w:jc w:val="left"/>
        <w:rPr>
          <w:rFonts w:ascii="Arial" w:hAnsi="Arial"/>
          <w:lang w:val="en-GB"/>
        </w:rPr>
      </w:pPr>
    </w:p>
    <w:p w14:paraId="2564A065" w14:textId="77777777" w:rsidR="00CE6779" w:rsidRDefault="00CE6779" w:rsidP="00DA5A98">
      <w:pPr>
        <w:pStyle w:val="Heading1"/>
        <w:jc w:val="left"/>
        <w:rPr>
          <w:rFonts w:ascii="Arial" w:hAnsi="Arial"/>
          <w:lang w:val="en-GB"/>
        </w:rPr>
      </w:pPr>
    </w:p>
    <w:p w14:paraId="1E268980" w14:textId="77777777" w:rsidR="00CE6779" w:rsidRPr="00020AF9" w:rsidRDefault="00CE6779" w:rsidP="00020AF9">
      <w:pPr>
        <w:pStyle w:val="Heading1"/>
        <w:spacing w:line="360" w:lineRule="auto"/>
        <w:jc w:val="both"/>
        <w:rPr>
          <w:rFonts w:ascii="Arial" w:hAnsi="Arial"/>
          <w:lang w:val="en-GB"/>
        </w:rPr>
      </w:pPr>
    </w:p>
    <w:p w14:paraId="00928FD7" w14:textId="77777777" w:rsidR="00020AF9" w:rsidRDefault="00020AF9" w:rsidP="00020AF9">
      <w:pPr>
        <w:rPr>
          <w:rFonts w:ascii="Arial" w:hAnsi="Arial" w:cs="Arial"/>
          <w:lang w:val="en-GB"/>
        </w:rPr>
      </w:pPr>
    </w:p>
    <w:p w14:paraId="7D188A81" w14:textId="77777777" w:rsidR="00020AF9" w:rsidRDefault="00020AF9" w:rsidP="00020AF9">
      <w:pPr>
        <w:rPr>
          <w:rFonts w:ascii="Arial" w:hAnsi="Arial" w:cs="Arial"/>
          <w:lang w:val="en-GB"/>
        </w:rPr>
      </w:pPr>
    </w:p>
    <w:p w14:paraId="0FCD5ACD" w14:textId="1863C3F9" w:rsidR="00020AF9" w:rsidRPr="00020AF9" w:rsidRDefault="00020AF9" w:rsidP="00020AF9">
      <w:pPr>
        <w:pStyle w:val="Heading1"/>
        <w:jc w:val="left"/>
        <w:rPr>
          <w:rFonts w:ascii="Arial" w:hAnsi="Arial"/>
        </w:rPr>
      </w:pPr>
      <w:bookmarkStart w:id="70" w:name="_Toc198060482"/>
      <w:r w:rsidRPr="00664A07">
        <w:rPr>
          <w:rFonts w:ascii="Arial" w:hAnsi="Arial"/>
        </w:rPr>
        <w:lastRenderedPageBreak/>
        <w:t>Chapter 5 – Conclusion</w:t>
      </w:r>
      <w:bookmarkEnd w:id="70"/>
      <w:r w:rsidRPr="00664A07">
        <w:rPr>
          <w:rFonts w:ascii="Arial" w:hAnsi="Arial"/>
        </w:rPr>
        <w:t xml:space="preserve"> </w:t>
      </w:r>
    </w:p>
    <w:p w14:paraId="7B32D2A3" w14:textId="54BB444A"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This dissertation has explored the complex issue of CSA/E by focusing on the psychological, genetic, and environmental factors that may contribute to these behaviours, as well as how the public perceives them. The research highlights how understanding the underlying causes of CSA/E is crucial for developing effective prevention and intervention strategies. Through a mixed-methods approach, combining qualitative and quantitative data, this study has provided insights into public attitudes toward CSA/E and how these attitudes might influence approaches to prevention and treatment.</w:t>
      </w:r>
    </w:p>
    <w:p w14:paraId="03474671" w14:textId="77777777" w:rsidR="00B84565" w:rsidRPr="00020AF9" w:rsidRDefault="00B84565" w:rsidP="00DF6577">
      <w:pPr>
        <w:spacing w:before="0" w:after="0" w:line="360" w:lineRule="auto"/>
        <w:jc w:val="both"/>
        <w:rPr>
          <w:rFonts w:ascii="Arial" w:hAnsi="Arial" w:cs="Arial"/>
          <w:lang w:val="en-GB"/>
        </w:rPr>
      </w:pPr>
    </w:p>
    <w:p w14:paraId="67C7BBC3" w14:textId="22C89AD5"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The findings suggest that the public tends to view CSA/E primarily through psychological and environmental lenses rather than biological or strictly criminal ones. Most participants in the survey highlighted early trauma, mental health issues, and attachment difficulties as key factors that contribute to the development of abusive behaviours. This view aligns with established psychological theories that emphasi</w:t>
      </w:r>
      <w:r w:rsidR="00B84565">
        <w:rPr>
          <w:rFonts w:ascii="Arial" w:hAnsi="Arial" w:cs="Arial"/>
          <w:lang w:val="en-GB"/>
        </w:rPr>
        <w:t>s</w:t>
      </w:r>
      <w:r w:rsidRPr="00020AF9">
        <w:rPr>
          <w:rFonts w:ascii="Arial" w:hAnsi="Arial" w:cs="Arial"/>
          <w:lang w:val="en-GB"/>
        </w:rPr>
        <w:t xml:space="preserve">e how adverse childhood experiences, such as abuse or neglect, play a central role in shaping future behaviour. These findings reflect a broader understanding of CSA/E that looks beyond simple criminality and </w:t>
      </w:r>
      <w:r w:rsidR="00B84565" w:rsidRPr="00020AF9">
        <w:rPr>
          <w:rFonts w:ascii="Arial" w:hAnsi="Arial" w:cs="Arial"/>
          <w:lang w:val="en-GB"/>
        </w:rPr>
        <w:t>considers</w:t>
      </w:r>
      <w:r w:rsidRPr="00020AF9">
        <w:rPr>
          <w:rFonts w:ascii="Arial" w:hAnsi="Arial" w:cs="Arial"/>
          <w:lang w:val="en-GB"/>
        </w:rPr>
        <w:t xml:space="preserve"> the mental health struggles and traumatic experiences that may shape a person’s actions.</w:t>
      </w:r>
    </w:p>
    <w:p w14:paraId="6965EF17" w14:textId="77777777" w:rsidR="00B84565" w:rsidRPr="00020AF9" w:rsidRDefault="00B84565" w:rsidP="00DF6577">
      <w:pPr>
        <w:spacing w:before="0" w:after="0" w:line="360" w:lineRule="auto"/>
        <w:jc w:val="both"/>
        <w:rPr>
          <w:rFonts w:ascii="Arial" w:hAnsi="Arial" w:cs="Arial"/>
          <w:lang w:val="en-GB"/>
        </w:rPr>
      </w:pPr>
    </w:p>
    <w:p w14:paraId="3F976653" w14:textId="77777777" w:rsidR="00B84565" w:rsidRDefault="00020AF9" w:rsidP="00DF6577">
      <w:pPr>
        <w:spacing w:before="0" w:after="0" w:line="360" w:lineRule="auto"/>
        <w:jc w:val="both"/>
        <w:rPr>
          <w:rFonts w:ascii="Arial" w:hAnsi="Arial" w:cs="Arial"/>
          <w:lang w:val="en-GB"/>
        </w:rPr>
      </w:pPr>
      <w:r w:rsidRPr="00020AF9">
        <w:rPr>
          <w:rFonts w:ascii="Arial" w:hAnsi="Arial" w:cs="Arial"/>
          <w:lang w:val="en-GB"/>
        </w:rPr>
        <w:t>However, while many respondents acknowledged psychological and environmental factors, there was some di</w:t>
      </w:r>
      <w:r w:rsidR="00B84565">
        <w:rPr>
          <w:rFonts w:ascii="Arial" w:hAnsi="Arial" w:cs="Arial"/>
          <w:lang w:val="en-GB"/>
        </w:rPr>
        <w:t>fference</w:t>
      </w:r>
      <w:r w:rsidRPr="00020AF9">
        <w:rPr>
          <w:rFonts w:ascii="Arial" w:hAnsi="Arial" w:cs="Arial"/>
          <w:lang w:val="en-GB"/>
        </w:rPr>
        <w:t xml:space="preserve"> in opinion when it came to the role of genetics in CSA/E. Some participants suggested that genetic factors might predispose individuals to harmful behaviours, while others were more </w:t>
      </w:r>
      <w:r w:rsidR="00B84565" w:rsidRPr="00020AF9">
        <w:rPr>
          <w:rFonts w:ascii="Arial" w:hAnsi="Arial" w:cs="Arial"/>
          <w:lang w:val="en-GB"/>
        </w:rPr>
        <w:t>sceptical</w:t>
      </w:r>
      <w:r w:rsidRPr="00020AF9">
        <w:rPr>
          <w:rFonts w:ascii="Arial" w:hAnsi="Arial" w:cs="Arial"/>
          <w:lang w:val="en-GB"/>
        </w:rPr>
        <w:t xml:space="preserve"> about the idea that genetics play a significant role in CSA/E. This division reflects ongoing public uncertainty about the extent to which biological factors can influence criminal behaviour. It also raises important questions about how we view individuals who are at risk of committing CSA/E: Should they be seen as inherently predisposed to harmful behaviours, or are their actions primarily a result of environmental and psychological factors?</w:t>
      </w:r>
    </w:p>
    <w:p w14:paraId="7F438106" w14:textId="77777777" w:rsidR="00B84565" w:rsidRDefault="00B84565" w:rsidP="00DF6577">
      <w:pPr>
        <w:spacing w:before="0" w:after="0" w:line="360" w:lineRule="auto"/>
        <w:jc w:val="both"/>
        <w:rPr>
          <w:rFonts w:ascii="Arial" w:hAnsi="Arial" w:cs="Arial"/>
          <w:lang w:val="en-GB"/>
        </w:rPr>
      </w:pPr>
    </w:p>
    <w:p w14:paraId="2FD96C6A" w14:textId="7A82DC09" w:rsidR="00020AF9" w:rsidRDefault="00020AF9" w:rsidP="00DF6577">
      <w:pPr>
        <w:spacing w:before="0" w:after="0" w:line="360" w:lineRule="auto"/>
        <w:jc w:val="both"/>
        <w:rPr>
          <w:rFonts w:ascii="Arial" w:hAnsi="Arial" w:cs="Arial"/>
          <w:lang w:val="en-GB"/>
        </w:rPr>
      </w:pPr>
      <w:r w:rsidRPr="00020AF9">
        <w:rPr>
          <w:rFonts w:ascii="Arial" w:hAnsi="Arial" w:cs="Arial"/>
          <w:lang w:val="en-GB"/>
        </w:rPr>
        <w:lastRenderedPageBreak/>
        <w:t>A recurring theme in the results was the misunderstanding between attraction and action. Many respondents struggled to differentiate between paedophilic attraction (a psychological disorder) and actual abusive behaviour. This confusion is significant because it may influence how society views individuals who experience paedophilic urges but have not acted on them. The lack of understanding between these two concepts could lead to harmful stereotypes and misconceptions, further complicating efforts to address CSA/E in a productive and non-stigmatising manner. Additionally, some participants expressed doubts about the effectiveness of treatment for paedophilic disorder, suggesting that paedophilia is viewed as something that cannot be controlled or treated effectively. This belief</w:t>
      </w:r>
      <w:r w:rsidR="00B84565">
        <w:rPr>
          <w:rFonts w:ascii="Arial" w:hAnsi="Arial" w:cs="Arial"/>
          <w:lang w:val="en-GB"/>
        </w:rPr>
        <w:t xml:space="preserve"> </w:t>
      </w:r>
      <w:r w:rsidRPr="00020AF9">
        <w:rPr>
          <w:rFonts w:ascii="Arial" w:hAnsi="Arial" w:cs="Arial"/>
          <w:lang w:val="en-GB"/>
        </w:rPr>
        <w:t>reflects the need for greater public education about the complexities of mental health treatment and the potential for individuals to manage harmful impulses through therapy and other interventions.</w:t>
      </w:r>
    </w:p>
    <w:p w14:paraId="0173E79C" w14:textId="77777777" w:rsidR="00B84565" w:rsidRPr="00020AF9" w:rsidRDefault="00B84565" w:rsidP="00DF6577">
      <w:pPr>
        <w:spacing w:before="0" w:after="0" w:line="360" w:lineRule="auto"/>
        <w:jc w:val="both"/>
        <w:rPr>
          <w:rFonts w:ascii="Arial" w:hAnsi="Arial" w:cs="Arial"/>
          <w:lang w:val="en-GB"/>
        </w:rPr>
      </w:pPr>
    </w:p>
    <w:p w14:paraId="4320FE57" w14:textId="72937CF4" w:rsidR="00020AF9" w:rsidRDefault="00020AF9" w:rsidP="00DF6577">
      <w:pPr>
        <w:spacing w:before="0" w:after="0" w:line="360" w:lineRule="auto"/>
        <w:jc w:val="both"/>
        <w:rPr>
          <w:rFonts w:ascii="Arial" w:hAnsi="Arial" w:cs="Arial"/>
          <w:lang w:val="en-GB"/>
        </w:rPr>
      </w:pPr>
      <w:r w:rsidRPr="00020AF9">
        <w:rPr>
          <w:rFonts w:ascii="Arial" w:hAnsi="Arial" w:cs="Arial"/>
          <w:lang w:val="en-GB"/>
        </w:rPr>
        <w:t>The stigma surrounding CSA/E also emerged as a significant barrier to preventing abuse. Many participants expressed concern about the social isolation faced by individuals who seek help before committing an offence. Confidential, non-criminal avenues for seeking help</w:t>
      </w:r>
      <w:r w:rsidR="00B84565">
        <w:rPr>
          <w:rFonts w:ascii="Arial" w:hAnsi="Arial" w:cs="Arial"/>
          <w:lang w:val="en-GB"/>
        </w:rPr>
        <w:t xml:space="preserve">, </w:t>
      </w:r>
      <w:r w:rsidRPr="00020AF9">
        <w:rPr>
          <w:rFonts w:ascii="Arial" w:hAnsi="Arial" w:cs="Arial"/>
          <w:lang w:val="en-GB"/>
        </w:rPr>
        <w:t>such as the “Stop It Now!” initiative</w:t>
      </w:r>
      <w:r w:rsidR="00B84565">
        <w:rPr>
          <w:rFonts w:ascii="Arial" w:hAnsi="Arial" w:cs="Arial"/>
          <w:lang w:val="en-GB"/>
        </w:rPr>
        <w:t xml:space="preserve">, </w:t>
      </w:r>
      <w:r w:rsidRPr="00020AF9">
        <w:rPr>
          <w:rFonts w:ascii="Arial" w:hAnsi="Arial" w:cs="Arial"/>
          <w:lang w:val="en-GB"/>
        </w:rPr>
        <w:t xml:space="preserve">were seen as crucial in offering a safe space for individuals to express their concerns without fear of judgment or legal repercussions. However, the study also revealed that public support for such initiatives is not universal. Some respondents continued to view people at risk of CSA/E as potential offenders and felt that they should be treated more harshly, even if they have not committed a crime. This divide suggests that there is still considerable resistance to the idea of providing </w:t>
      </w:r>
      <w:r w:rsidR="00B84565" w:rsidRPr="00020AF9">
        <w:rPr>
          <w:rFonts w:ascii="Arial" w:hAnsi="Arial" w:cs="Arial"/>
          <w:lang w:val="en-GB"/>
        </w:rPr>
        <w:t>pre-emptive</w:t>
      </w:r>
      <w:r w:rsidRPr="00020AF9">
        <w:rPr>
          <w:rFonts w:ascii="Arial" w:hAnsi="Arial" w:cs="Arial"/>
          <w:lang w:val="en-GB"/>
        </w:rPr>
        <w:t xml:space="preserve"> help for those who have not yet committed an offence. The challenge, then, lies in creating public policies and attitudes that balance the need for public safety with the recognition that individuals at risk of CSA/E may benefit from early intervention and support before they harm others.</w:t>
      </w:r>
    </w:p>
    <w:p w14:paraId="328DEBBC" w14:textId="77777777" w:rsidR="00B84565" w:rsidRPr="00020AF9" w:rsidRDefault="00B84565" w:rsidP="00DF6577">
      <w:pPr>
        <w:spacing w:before="0" w:after="0" w:line="360" w:lineRule="auto"/>
        <w:jc w:val="both"/>
        <w:rPr>
          <w:rFonts w:ascii="Arial" w:hAnsi="Arial" w:cs="Arial"/>
          <w:lang w:val="en-GB"/>
        </w:rPr>
      </w:pPr>
    </w:p>
    <w:p w14:paraId="5F795701" w14:textId="1D939EF8" w:rsidR="00020AF9" w:rsidRDefault="00020AF9" w:rsidP="00DF6577">
      <w:pPr>
        <w:spacing w:before="0" w:after="0" w:line="360" w:lineRule="auto"/>
        <w:jc w:val="both"/>
        <w:rPr>
          <w:rFonts w:ascii="Arial" w:hAnsi="Arial" w:cs="Arial"/>
          <w:lang w:val="en-GB"/>
        </w:rPr>
      </w:pPr>
      <w:r w:rsidRPr="00020AF9">
        <w:rPr>
          <w:rFonts w:ascii="Arial" w:hAnsi="Arial" w:cs="Arial"/>
          <w:lang w:val="en-GB"/>
        </w:rPr>
        <w:t xml:space="preserve">One of the most important implications of this research is the growing recognition of the need for early intervention and preventive measures. The results of this study suggest that a significant proportion of participants believe early identification of at-risk individuals is essential to preventing CSA/E. Many respondents supported strategies that focus on detecting and supporting individuals who may be at risk of offending before harm occurs. This reflects a shift in attitudes towards prevention, </w:t>
      </w:r>
      <w:r w:rsidRPr="00020AF9">
        <w:rPr>
          <w:rFonts w:ascii="Arial" w:hAnsi="Arial" w:cs="Arial"/>
          <w:lang w:val="en-GB"/>
        </w:rPr>
        <w:lastRenderedPageBreak/>
        <w:t xml:space="preserve">where early intervention is seen as more effective than punishment alone. However, there remains some resistance to </w:t>
      </w:r>
      <w:r w:rsidR="00B84565" w:rsidRPr="00020AF9">
        <w:rPr>
          <w:rFonts w:ascii="Arial" w:hAnsi="Arial" w:cs="Arial"/>
          <w:lang w:val="en-GB"/>
        </w:rPr>
        <w:t>pre-emptively</w:t>
      </w:r>
      <w:r w:rsidRPr="00020AF9">
        <w:rPr>
          <w:rFonts w:ascii="Arial" w:hAnsi="Arial" w:cs="Arial"/>
          <w:lang w:val="en-GB"/>
        </w:rPr>
        <w:t xml:space="preserve"> offering support to individuals who have not yet committed a crime, indicating a need for more public dialogue about the ethical and practical implications of intervening before harm occurs.</w:t>
      </w:r>
    </w:p>
    <w:p w14:paraId="799B09B5" w14:textId="77777777" w:rsidR="00B84565" w:rsidRPr="00020AF9" w:rsidRDefault="00B84565" w:rsidP="00DF6577">
      <w:pPr>
        <w:spacing w:before="0" w:after="0" w:line="360" w:lineRule="auto"/>
        <w:jc w:val="both"/>
        <w:rPr>
          <w:rFonts w:ascii="Arial" w:hAnsi="Arial" w:cs="Arial"/>
          <w:lang w:val="en-GB"/>
        </w:rPr>
      </w:pPr>
    </w:p>
    <w:p w14:paraId="4D0BAD8F" w14:textId="14AC9D88" w:rsidR="00020AF9" w:rsidRDefault="00020AF9" w:rsidP="00DF6577">
      <w:pPr>
        <w:spacing w:before="0" w:after="0" w:line="360" w:lineRule="auto"/>
        <w:jc w:val="both"/>
        <w:rPr>
          <w:rFonts w:ascii="Arial" w:hAnsi="Arial" w:cs="Arial"/>
          <w:lang w:val="en-GB"/>
        </w:rPr>
      </w:pPr>
      <w:r w:rsidRPr="00020AF9">
        <w:rPr>
          <w:rFonts w:ascii="Arial" w:hAnsi="Arial" w:cs="Arial"/>
          <w:lang w:val="en-GB"/>
        </w:rPr>
        <w:t>Looking to the future, the findings of this study suggest several important areas for further research and action. First, there is a need for continued public education campaigns that reduce the stigma surrounding CSA/E and encourage people to seek help before they offend. These campaigns should emphasi</w:t>
      </w:r>
      <w:r w:rsidR="00B84565">
        <w:rPr>
          <w:rFonts w:ascii="Arial" w:hAnsi="Arial" w:cs="Arial"/>
          <w:lang w:val="en-GB"/>
        </w:rPr>
        <w:t>s</w:t>
      </w:r>
      <w:r w:rsidRPr="00020AF9">
        <w:rPr>
          <w:rFonts w:ascii="Arial" w:hAnsi="Arial" w:cs="Arial"/>
          <w:lang w:val="en-GB"/>
        </w:rPr>
        <w:t>e the importance of mental health and trauma-informed approaches, as well as the role of early intervention in preventing abuse. Additionally, policies that support confidential and non-judgmental help-seeking services should be expanded to ensure that individuals at risk can receive the support they need without fear of legal consequences.</w:t>
      </w:r>
    </w:p>
    <w:p w14:paraId="5A810CBB" w14:textId="77777777" w:rsidR="00DF6577" w:rsidRPr="00020AF9" w:rsidRDefault="00DF6577" w:rsidP="00DF6577">
      <w:pPr>
        <w:spacing w:before="0" w:after="0" w:line="360" w:lineRule="auto"/>
        <w:jc w:val="both"/>
        <w:rPr>
          <w:rFonts w:ascii="Arial" w:hAnsi="Arial" w:cs="Arial"/>
          <w:lang w:val="en-GB"/>
        </w:rPr>
      </w:pPr>
    </w:p>
    <w:p w14:paraId="540E2BE0" w14:textId="23D24D9C" w:rsidR="00020AF9" w:rsidRDefault="00020AF9" w:rsidP="00DF6577">
      <w:pPr>
        <w:spacing w:before="0" w:after="0" w:line="360" w:lineRule="auto"/>
        <w:jc w:val="both"/>
        <w:rPr>
          <w:rFonts w:ascii="Arial" w:hAnsi="Arial" w:cs="Arial"/>
          <w:lang w:val="en-GB"/>
        </w:rPr>
      </w:pPr>
      <w:r w:rsidRPr="00020AF9">
        <w:rPr>
          <w:rFonts w:ascii="Arial" w:hAnsi="Arial" w:cs="Arial"/>
          <w:lang w:val="en-GB"/>
        </w:rPr>
        <w:t xml:space="preserve">Further research is also needed to evaluate the effectiveness of early intervention programs, relapse prevention strategies, and pharmacological treatments in reducing the risk of CSA/E. Longitudinal studies could help assess the long-term impact of these interventions and identify the most effective methods for preventing abuse. </w:t>
      </w:r>
    </w:p>
    <w:p w14:paraId="28371B50" w14:textId="77777777" w:rsidR="00DF6577" w:rsidRPr="00020AF9" w:rsidRDefault="00DF6577" w:rsidP="00DF6577">
      <w:pPr>
        <w:spacing w:before="0" w:after="0" w:line="360" w:lineRule="auto"/>
        <w:jc w:val="both"/>
        <w:rPr>
          <w:rFonts w:ascii="Arial" w:hAnsi="Arial" w:cs="Arial"/>
          <w:lang w:val="en-GB"/>
        </w:rPr>
      </w:pPr>
    </w:p>
    <w:p w14:paraId="3EB623EA" w14:textId="77777777" w:rsidR="00020AF9" w:rsidRPr="00020AF9" w:rsidRDefault="00020AF9" w:rsidP="00DF6577">
      <w:pPr>
        <w:spacing w:before="0" w:after="0" w:line="360" w:lineRule="auto"/>
        <w:jc w:val="both"/>
        <w:rPr>
          <w:rFonts w:ascii="Arial" w:hAnsi="Arial" w:cs="Arial"/>
          <w:lang w:val="en-GB"/>
        </w:rPr>
      </w:pPr>
      <w:r w:rsidRPr="00020AF9">
        <w:rPr>
          <w:rFonts w:ascii="Arial" w:hAnsi="Arial" w:cs="Arial"/>
          <w:lang w:val="en-GB"/>
        </w:rPr>
        <w:t>In conclusion, this dissertation has highlighted the need for a comprehensive, multi-faceted approach to preventing CSA/E. By addressing both psychological and genetic factors, reducing stigma, and supporting early intervention, society can create a safer environment for children and provide individuals at risk of offending with the help they need before harm occurs. The findings of this study suggest that there is a growing recognition of the importance of prevention, but more work is needed to ensure that public attitudes align with the need for early intervention and mental health care.</w:t>
      </w:r>
    </w:p>
    <w:p w14:paraId="384769AD" w14:textId="77777777" w:rsidR="005E79EB" w:rsidRDefault="005E79EB" w:rsidP="00020AF9">
      <w:pPr>
        <w:rPr>
          <w:lang w:val="en-GB"/>
        </w:rPr>
      </w:pPr>
    </w:p>
    <w:p w14:paraId="75F68598" w14:textId="77777777" w:rsidR="00CE6779" w:rsidRDefault="00CE6779" w:rsidP="00E235CA"/>
    <w:p w14:paraId="5DD04FFF" w14:textId="77777777" w:rsidR="00E235CA" w:rsidRDefault="00E235CA" w:rsidP="00E235CA"/>
    <w:p w14:paraId="78E0C377" w14:textId="77777777" w:rsidR="00E235CA" w:rsidRDefault="00E235CA" w:rsidP="00E235CA"/>
    <w:p w14:paraId="5F61A46E" w14:textId="77777777" w:rsidR="00E235CA" w:rsidRDefault="00E235CA" w:rsidP="00E235CA"/>
    <w:p w14:paraId="74F77995" w14:textId="0B70F8F2" w:rsidR="00E235CA" w:rsidRPr="00E235CA" w:rsidRDefault="00E235CA" w:rsidP="00E235CA">
      <w:pPr>
        <w:pStyle w:val="Heading1"/>
        <w:jc w:val="left"/>
        <w:rPr>
          <w:rFonts w:ascii="Arial" w:hAnsi="Arial"/>
        </w:rPr>
      </w:pPr>
      <w:r w:rsidRPr="00E235CA">
        <w:rPr>
          <w:rFonts w:ascii="Arial" w:hAnsi="Arial"/>
        </w:rPr>
        <w:lastRenderedPageBreak/>
        <w:t xml:space="preserve">Reference List </w:t>
      </w:r>
    </w:p>
    <w:p w14:paraId="78CC932C"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Aamar, R. (2022) 'Countering stigma through education and outreach', </w:t>
      </w:r>
      <w:r w:rsidRPr="00E235CA">
        <w:rPr>
          <w:rFonts w:ascii="Arial" w:hAnsi="Arial" w:cs="Arial"/>
          <w:i/>
          <w:iCs/>
        </w:rPr>
        <w:t>Behavioral Health News</w:t>
      </w:r>
      <w:r w:rsidRPr="00E235CA">
        <w:rPr>
          <w:rFonts w:ascii="Arial" w:hAnsi="Arial" w:cs="Arial"/>
        </w:rPr>
        <w:t xml:space="preserve">. Available at: </w:t>
      </w:r>
      <w:hyperlink r:id="rId20" w:tgtFrame="_new" w:history="1">
        <w:r w:rsidRPr="00E235CA">
          <w:rPr>
            <w:rStyle w:val="Hyperlink"/>
            <w:rFonts w:ascii="Arial" w:hAnsi="Arial" w:cs="Arial"/>
          </w:rPr>
          <w:t>https://behavioralhealthnews.org/countering-stigma-through-education-and-outreach/</w:t>
        </w:r>
      </w:hyperlink>
      <w:r w:rsidRPr="00E235CA">
        <w:rPr>
          <w:rFonts w:ascii="Arial" w:hAnsi="Arial" w:cs="Arial"/>
        </w:rPr>
        <w:t xml:space="preserve"> (Accessed: January 6</w:t>
      </w:r>
      <w:r w:rsidRPr="00E235CA">
        <w:rPr>
          <w:rFonts w:ascii="Arial" w:hAnsi="Arial" w:cs="Arial"/>
          <w:vertAlign w:val="superscript"/>
        </w:rPr>
        <w:t>th</w:t>
      </w:r>
      <w:r w:rsidRPr="00E235CA">
        <w:rPr>
          <w:rFonts w:ascii="Arial" w:hAnsi="Arial" w:cs="Arial"/>
        </w:rPr>
        <w:t xml:space="preserve"> 2025) </w:t>
      </w:r>
    </w:p>
    <w:p w14:paraId="5B36F931" w14:textId="77777777" w:rsidR="00E235CA" w:rsidRPr="00E235CA" w:rsidRDefault="00E235CA" w:rsidP="00E235CA">
      <w:pPr>
        <w:spacing w:line="360" w:lineRule="auto"/>
        <w:ind w:left="0"/>
        <w:rPr>
          <w:rFonts w:ascii="Arial" w:hAnsi="Arial" w:cs="Arial"/>
        </w:rPr>
      </w:pPr>
      <w:r w:rsidRPr="00E235CA">
        <w:rPr>
          <w:rFonts w:ascii="Arial" w:hAnsi="Arial" w:cs="Arial"/>
        </w:rPr>
        <w:t>Bandura A. (</w:t>
      </w:r>
      <w:proofErr w:type="gramStart"/>
      <w:r w:rsidRPr="00E235CA">
        <w:rPr>
          <w:rFonts w:ascii="Arial" w:hAnsi="Arial" w:cs="Arial"/>
        </w:rPr>
        <w:t>1991) ‘</w:t>
      </w:r>
      <w:proofErr w:type="gramEnd"/>
      <w:r w:rsidRPr="00E235CA">
        <w:rPr>
          <w:rFonts w:ascii="Arial" w:hAnsi="Arial" w:cs="Arial"/>
        </w:rPr>
        <w:t xml:space="preserve">Social Cognitive Theory of Self-Regulation’. </w:t>
      </w:r>
      <w:hyperlink r:id="rId21" w:tooltip="Go to Organizational Behavior and Human Decision Processes on ScienceDirect" w:history="1">
        <w:r w:rsidRPr="00E235CA">
          <w:rPr>
            <w:rStyle w:val="Hyperlink"/>
            <w:rFonts w:ascii="Arial" w:hAnsi="Arial" w:cs="Arial"/>
            <w:i/>
            <w:iCs/>
            <w:color w:val="auto"/>
            <w:u w:val="none"/>
          </w:rPr>
          <w:t>Organizational Behavior and Human Decision Processes</w:t>
        </w:r>
      </w:hyperlink>
      <w:r w:rsidRPr="00E235CA">
        <w:rPr>
          <w:rFonts w:ascii="Arial" w:hAnsi="Arial" w:cs="Arial"/>
          <w:i/>
          <w:iCs/>
        </w:rPr>
        <w:t xml:space="preserve">, </w:t>
      </w:r>
      <w:r w:rsidRPr="00E235CA">
        <w:rPr>
          <w:rFonts w:ascii="Arial" w:hAnsi="Arial" w:cs="Arial"/>
        </w:rPr>
        <w:t xml:space="preserve">50(2), pp. 248-287. Available at: </w:t>
      </w:r>
      <w:hyperlink r:id="rId22" w:tgtFrame="_blank" w:tooltip="Persistent link using digital object identifier" w:history="1">
        <w:r w:rsidRPr="00E235CA">
          <w:rPr>
            <w:rStyle w:val="Hyperlink"/>
            <w:rFonts w:ascii="Arial" w:hAnsi="Arial" w:cs="Arial"/>
          </w:rPr>
          <w:t>https://doi.org/10.1016/0749-5978(91)90022-L</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2025)A</w:t>
      </w:r>
    </w:p>
    <w:p w14:paraId="6702B087" w14:textId="77777777" w:rsidR="00E235CA" w:rsidRPr="00E235CA" w:rsidRDefault="00E235CA" w:rsidP="00E235CA">
      <w:pPr>
        <w:spacing w:line="360" w:lineRule="auto"/>
        <w:ind w:left="0"/>
        <w:rPr>
          <w:rFonts w:ascii="Arial" w:hAnsi="Arial" w:cs="Arial"/>
        </w:rPr>
      </w:pPr>
      <w:r w:rsidRPr="00E235CA">
        <w:rPr>
          <w:rFonts w:ascii="Arial" w:hAnsi="Arial" w:cs="Arial"/>
        </w:rPr>
        <w:t>Beauchamp, T.L. and Childress, J.F. (</w:t>
      </w:r>
      <w:proofErr w:type="gramStart"/>
      <w:r w:rsidRPr="00E235CA">
        <w:rPr>
          <w:rFonts w:ascii="Arial" w:hAnsi="Arial" w:cs="Arial"/>
        </w:rPr>
        <w:t>2013) ‘</w:t>
      </w:r>
      <w:proofErr w:type="gramEnd"/>
      <w:r w:rsidRPr="00E235CA">
        <w:rPr>
          <w:rFonts w:ascii="Arial" w:hAnsi="Arial" w:cs="Arial"/>
        </w:rPr>
        <w:t xml:space="preserve">Principles of Biomedical Ethics: Marking Its Fortieth Anniversary’, </w:t>
      </w:r>
      <w:r w:rsidRPr="00E235CA">
        <w:rPr>
          <w:rFonts w:ascii="Arial" w:hAnsi="Arial" w:cs="Arial"/>
          <w:i/>
          <w:iCs/>
        </w:rPr>
        <w:t xml:space="preserve">Am J </w:t>
      </w:r>
      <w:proofErr w:type="spellStart"/>
      <w:r w:rsidRPr="00E235CA">
        <w:rPr>
          <w:rFonts w:ascii="Arial" w:hAnsi="Arial" w:cs="Arial"/>
          <w:i/>
          <w:iCs/>
        </w:rPr>
        <w:t>Bioeth</w:t>
      </w:r>
      <w:proofErr w:type="spellEnd"/>
      <w:r w:rsidRPr="00E235CA">
        <w:rPr>
          <w:rFonts w:ascii="Arial" w:hAnsi="Arial" w:cs="Arial"/>
        </w:rPr>
        <w:t xml:space="preserve">, 19(11), pp 9-12. Available at: </w:t>
      </w:r>
      <w:hyperlink r:id="rId23" w:tgtFrame="_blank" w:history="1">
        <w:r w:rsidRPr="00E235CA">
          <w:rPr>
            <w:rStyle w:val="Hyperlink"/>
            <w:rFonts w:ascii="Arial" w:hAnsi="Arial" w:cs="Arial"/>
          </w:rPr>
          <w:t>10.1080/15265161.2019.1665402</w:t>
        </w:r>
      </w:hyperlink>
      <w:r w:rsidRPr="00E235CA">
        <w:rPr>
          <w:rFonts w:ascii="Arial" w:hAnsi="Arial" w:cs="Arial"/>
        </w:rPr>
        <w:t xml:space="preserve"> (Accessed: May 9</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D3B222D"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Beaver, M. </w:t>
      </w:r>
      <w:r w:rsidRPr="00E235CA">
        <w:rPr>
          <w:rFonts w:ascii="Arial" w:hAnsi="Arial" w:cs="Arial"/>
          <w:i/>
          <w:iCs/>
        </w:rPr>
        <w:t>et al</w:t>
      </w:r>
      <w:r w:rsidRPr="00E235CA">
        <w:rPr>
          <w:rFonts w:ascii="Arial" w:hAnsi="Arial" w:cs="Arial"/>
        </w:rPr>
        <w:t>. (</w:t>
      </w:r>
      <w:proofErr w:type="gramStart"/>
      <w:r w:rsidRPr="00E235CA">
        <w:rPr>
          <w:rFonts w:ascii="Arial" w:hAnsi="Arial" w:cs="Arial"/>
        </w:rPr>
        <w:t>2010) ‘</w:t>
      </w:r>
      <w:proofErr w:type="gramEnd"/>
      <w:r w:rsidRPr="00E235CA">
        <w:rPr>
          <w:rFonts w:ascii="Arial" w:hAnsi="Arial" w:cs="Arial"/>
        </w:rPr>
        <w:t xml:space="preserve">The intersection of genes and neuropsychological deficits in the prediction of adolescent delinquency and low self-control’, </w:t>
      </w:r>
      <w:r w:rsidRPr="00E235CA">
        <w:rPr>
          <w:rFonts w:ascii="Arial" w:hAnsi="Arial" w:cs="Arial"/>
          <w:i/>
          <w:iCs/>
        </w:rPr>
        <w:t xml:space="preserve">Int J Offender Ther Comp </w:t>
      </w:r>
      <w:proofErr w:type="spellStart"/>
      <w:r w:rsidRPr="00E235CA">
        <w:rPr>
          <w:rFonts w:ascii="Arial" w:hAnsi="Arial" w:cs="Arial"/>
          <w:i/>
          <w:iCs/>
        </w:rPr>
        <w:t>Criminol</w:t>
      </w:r>
      <w:proofErr w:type="spellEnd"/>
      <w:r w:rsidRPr="00E235CA">
        <w:rPr>
          <w:rFonts w:ascii="Arial" w:hAnsi="Arial" w:cs="Arial"/>
        </w:rPr>
        <w:t xml:space="preserve">, 54(1), pp. 22-42. Available at: </w:t>
      </w:r>
      <w:hyperlink r:id="rId24" w:tgtFrame="_blank" w:history="1">
        <w:r w:rsidRPr="00E235CA">
          <w:rPr>
            <w:rStyle w:val="Hyperlink"/>
            <w:rFonts w:ascii="Arial" w:hAnsi="Arial" w:cs="Arial"/>
          </w:rPr>
          <w:t>10.1177/0306624X08325349</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09B113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Bell, E., Bryman, A. and Harley, B. (2019) </w:t>
      </w:r>
      <w:r w:rsidRPr="00E235CA">
        <w:rPr>
          <w:rFonts w:ascii="Arial" w:hAnsi="Arial" w:cs="Arial"/>
          <w:i/>
          <w:iCs/>
        </w:rPr>
        <w:t>Business Research Methods</w:t>
      </w:r>
      <w:r w:rsidRPr="00E235CA">
        <w:rPr>
          <w:rFonts w:ascii="Arial" w:hAnsi="Arial" w:cs="Arial"/>
        </w:rPr>
        <w:t xml:space="preserve">. 5th ed. Oxford: Oxford University Press. Available at: </w:t>
      </w:r>
      <w:hyperlink r:id="rId25" w:history="1">
        <w:r w:rsidRPr="00E235CA">
          <w:rPr>
            <w:rStyle w:val="Hyperlink"/>
            <w:rFonts w:ascii="Arial" w:hAnsi="Arial" w:cs="Arial"/>
          </w:rPr>
          <w:t>https://www.scirp.org/reference/referencespapers?referenceid=3316619</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7EFF7A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Benoit, M. </w:t>
      </w:r>
      <w:r w:rsidRPr="00E235CA">
        <w:rPr>
          <w:rFonts w:ascii="Arial" w:hAnsi="Arial" w:cs="Arial"/>
          <w:i/>
          <w:iCs/>
        </w:rPr>
        <w:t>et al.</w:t>
      </w:r>
      <w:r w:rsidRPr="00E235CA">
        <w:rPr>
          <w:rFonts w:ascii="Arial" w:hAnsi="Arial" w:cs="Arial"/>
        </w:rPr>
        <w:t xml:space="preserve"> (2010) 'Attachment security, emotional regulation, and PTSD symptoms among trauma survivors', </w:t>
      </w:r>
      <w:r w:rsidRPr="00E235CA">
        <w:rPr>
          <w:rFonts w:ascii="Arial" w:hAnsi="Arial" w:cs="Arial"/>
          <w:i/>
          <w:iCs/>
        </w:rPr>
        <w:t>Development and Psychopathology</w:t>
      </w:r>
      <w:r w:rsidRPr="00E235CA">
        <w:rPr>
          <w:rFonts w:ascii="Arial" w:hAnsi="Arial" w:cs="Arial"/>
        </w:rPr>
        <w:t xml:space="preserve">, 22(1), pp. 165–179. Available at: </w:t>
      </w:r>
      <w:hyperlink r:id="rId26" w:history="1">
        <w:r w:rsidRPr="00E235CA">
          <w:rPr>
            <w:rStyle w:val="Hyperlink"/>
            <w:rFonts w:ascii="Arial" w:hAnsi="Arial" w:cs="Arial"/>
          </w:rPr>
          <w:t>https://doi.org/10.1017/S0954579420001509</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w:t>
      </w:r>
    </w:p>
    <w:p w14:paraId="3BFC432B"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Bethlehem, J. (2010) ‘Selection bias in web surveys’, </w:t>
      </w:r>
      <w:r w:rsidRPr="00E235CA">
        <w:rPr>
          <w:rFonts w:ascii="Arial" w:hAnsi="Arial" w:cs="Arial"/>
          <w:i/>
          <w:iCs/>
        </w:rPr>
        <w:t>International Statistical Review</w:t>
      </w:r>
      <w:r w:rsidRPr="00E235CA">
        <w:rPr>
          <w:rFonts w:ascii="Arial" w:hAnsi="Arial" w:cs="Arial"/>
        </w:rPr>
        <w:t>, 78(2), pp. 161–188. Available at:  </w:t>
      </w:r>
      <w:hyperlink r:id="rId27" w:history="1">
        <w:r w:rsidRPr="00976568">
          <w:rPr>
            <w:rStyle w:val="Hyperlink"/>
            <w:rFonts w:ascii="Arial" w:hAnsi="Arial" w:cs="Arial"/>
            <w:b/>
            <w:bCs/>
          </w:rPr>
          <w:t>https://doi.org/10.1111/j.1751-5823.2010.00112.x</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7A9945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Bhasin, A. and Kaur, T. (2024) 'Pedophilia: It’s Psychological and Sociological Impacts', </w:t>
      </w:r>
      <w:r w:rsidRPr="00E235CA">
        <w:rPr>
          <w:rFonts w:ascii="Arial" w:hAnsi="Arial" w:cs="Arial"/>
          <w:i/>
          <w:iCs/>
        </w:rPr>
        <w:t>International Journal for Multidisciplinary Research</w:t>
      </w:r>
      <w:r w:rsidRPr="00E235CA">
        <w:rPr>
          <w:rFonts w:ascii="Arial" w:hAnsi="Arial" w:cs="Arial"/>
        </w:rPr>
        <w:t xml:space="preserve">, 6(1), pp. 1–13. Available at: </w:t>
      </w:r>
      <w:hyperlink r:id="rId28" w:history="1">
        <w:r w:rsidRPr="00E235CA">
          <w:rPr>
            <w:rStyle w:val="Hyperlink"/>
            <w:rFonts w:ascii="Arial" w:hAnsi="Arial" w:cs="Arial"/>
          </w:rPr>
          <w:t>https://www.ijfmr.com/papers/2024/1/12007.pdf</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FADF2DB"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Bradford, J. (2001) 'The neurobiology, neuropharmacology, and pharmacological treatment of the paraphilias and compulsive sexual behaviour', </w:t>
      </w:r>
      <w:r w:rsidRPr="00E235CA">
        <w:rPr>
          <w:rFonts w:ascii="Arial" w:hAnsi="Arial" w:cs="Arial"/>
          <w:i/>
          <w:iCs/>
        </w:rPr>
        <w:t xml:space="preserve">Canadian Journal of </w:t>
      </w:r>
      <w:r w:rsidRPr="00E235CA">
        <w:rPr>
          <w:rFonts w:ascii="Arial" w:hAnsi="Arial" w:cs="Arial"/>
          <w:i/>
          <w:iCs/>
        </w:rPr>
        <w:lastRenderedPageBreak/>
        <w:t>Psychiatry</w:t>
      </w:r>
      <w:r w:rsidRPr="00E235CA">
        <w:rPr>
          <w:rFonts w:ascii="Arial" w:hAnsi="Arial" w:cs="Arial"/>
        </w:rPr>
        <w:t xml:space="preserve">, 46(1), pp. 26–34. Available at: </w:t>
      </w:r>
      <w:hyperlink r:id="rId29" w:tgtFrame="_blank" w:history="1">
        <w:r w:rsidRPr="00E235CA">
          <w:rPr>
            <w:rStyle w:val="Hyperlink"/>
            <w:rFonts w:ascii="Arial" w:hAnsi="Arial" w:cs="Arial"/>
          </w:rPr>
          <w:t>10.1177/070674370104600104</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F4A761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Braun, V. and Clarke, V. (2006) ‘Using thematic analysis in psychology’, </w:t>
      </w:r>
      <w:r w:rsidRPr="00E235CA">
        <w:rPr>
          <w:rFonts w:ascii="Arial" w:hAnsi="Arial" w:cs="Arial"/>
          <w:i/>
          <w:iCs/>
        </w:rPr>
        <w:t>Qualitative Research in Psychology</w:t>
      </w:r>
      <w:r w:rsidRPr="00E235CA">
        <w:rPr>
          <w:rFonts w:ascii="Arial" w:hAnsi="Arial" w:cs="Arial"/>
        </w:rPr>
        <w:t xml:space="preserve">, 3(2), pp. 77–101. Available at: </w:t>
      </w:r>
      <w:hyperlink r:id="rId30" w:history="1">
        <w:r w:rsidRPr="00E235CA">
          <w:rPr>
            <w:rStyle w:val="Hyperlink"/>
            <w:rFonts w:ascii="Arial" w:hAnsi="Arial" w:cs="Arial"/>
          </w:rPr>
          <w:t>https://www.tandfonline.com/doi/abs/10.1191/1478088706qp063oa</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6A0B1C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Bryman, A. (2016) </w:t>
      </w:r>
      <w:r w:rsidRPr="00E235CA">
        <w:rPr>
          <w:rFonts w:ascii="Arial" w:hAnsi="Arial" w:cs="Arial"/>
          <w:i/>
          <w:iCs/>
        </w:rPr>
        <w:t>Social Research Methods</w:t>
      </w:r>
      <w:r w:rsidRPr="00E235CA">
        <w:rPr>
          <w:rFonts w:ascii="Arial" w:hAnsi="Arial" w:cs="Arial"/>
        </w:rPr>
        <w:t xml:space="preserve">. 5th ed. Oxford: Oxford University Press. Available at: </w:t>
      </w:r>
      <w:hyperlink r:id="rId31" w:history="1">
        <w:r w:rsidRPr="00E235CA">
          <w:rPr>
            <w:rStyle w:val="Hyperlink"/>
            <w:rFonts w:ascii="Arial" w:hAnsi="Arial" w:cs="Arial"/>
          </w:rPr>
          <w:t>https://ktpu.kpi.ua/wp-content/uploads/2014/02/social-research-methods-alan-bryman.pdf</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w:t>
      </w:r>
    </w:p>
    <w:p w14:paraId="2DD141AA" w14:textId="77777777" w:rsidR="00E235CA" w:rsidRPr="00E235CA" w:rsidRDefault="00E235CA" w:rsidP="00E235CA">
      <w:pPr>
        <w:spacing w:line="360" w:lineRule="auto"/>
        <w:ind w:left="0"/>
        <w:rPr>
          <w:rFonts w:ascii="Arial" w:hAnsi="Arial" w:cs="Arial"/>
        </w:rPr>
      </w:pPr>
      <w:r w:rsidRPr="00E235CA">
        <w:rPr>
          <w:rFonts w:ascii="Arial" w:hAnsi="Arial" w:cs="Arial"/>
        </w:rPr>
        <w:t>Bumby K (1996) ‘</w:t>
      </w:r>
      <w:r w:rsidRPr="00E235CA">
        <w:rPr>
          <w:rFonts w:ascii="Arial" w:eastAsiaTheme="minorHAnsi" w:hAnsi="Arial" w:cs="Arial"/>
        </w:rPr>
        <w:t>Assessing the cognitive distortions of child molesters and rapists: Development and validation of the MOLEST and RAPE scales</w:t>
      </w:r>
      <w:r w:rsidRPr="00E235CA">
        <w:rPr>
          <w:rFonts w:ascii="Arial" w:hAnsi="Arial" w:cs="Arial"/>
          <w:b/>
          <w:bCs/>
        </w:rPr>
        <w:t xml:space="preserve">’ </w:t>
      </w:r>
      <w:r w:rsidRPr="00E235CA">
        <w:rPr>
          <w:rFonts w:ascii="Arial" w:hAnsi="Arial" w:cs="Arial"/>
          <w:i/>
          <w:iCs/>
        </w:rPr>
        <w:t xml:space="preserve">Sexual Abuse: A Journal of Research and Treatment, </w:t>
      </w:r>
      <w:r w:rsidRPr="00E235CA">
        <w:rPr>
          <w:rFonts w:ascii="Arial" w:hAnsi="Arial" w:cs="Arial"/>
        </w:rPr>
        <w:t xml:space="preserve">8. pp. 37-54. Available at: </w:t>
      </w:r>
      <w:hyperlink r:id="rId32" w:history="1">
        <w:r w:rsidRPr="00E235CA">
          <w:rPr>
            <w:rStyle w:val="Hyperlink"/>
            <w:rFonts w:ascii="Arial" w:hAnsi="Arial" w:cs="Arial"/>
          </w:rPr>
          <w:t>https://doi.org/10.1007/BF02258015</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4FD0E1D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Byrd, L. and </w:t>
      </w:r>
      <w:proofErr w:type="spellStart"/>
      <w:r w:rsidRPr="00E235CA">
        <w:rPr>
          <w:rFonts w:ascii="Arial" w:hAnsi="Arial" w:cs="Arial"/>
        </w:rPr>
        <w:t>Manuck</w:t>
      </w:r>
      <w:proofErr w:type="spellEnd"/>
      <w:r w:rsidRPr="00E235CA">
        <w:rPr>
          <w:rFonts w:ascii="Arial" w:hAnsi="Arial" w:cs="Arial"/>
        </w:rPr>
        <w:t xml:space="preserve">, B. (2014) 'MAOA, childhood maltreatment, and antisocial behavior: meta-analysis of a gene–environment interaction', </w:t>
      </w:r>
      <w:r w:rsidRPr="00E235CA">
        <w:rPr>
          <w:rFonts w:ascii="Arial" w:hAnsi="Arial" w:cs="Arial"/>
          <w:i/>
          <w:iCs/>
        </w:rPr>
        <w:t>Biological Psychiatry</w:t>
      </w:r>
      <w:r w:rsidRPr="00E235CA">
        <w:rPr>
          <w:rFonts w:ascii="Arial" w:hAnsi="Arial" w:cs="Arial"/>
        </w:rPr>
        <w:t xml:space="preserve">, 75(1), pp. 9–17. Available at: </w:t>
      </w:r>
      <w:hyperlink r:id="rId33" w:tgtFrame="_blank" w:history="1">
        <w:r w:rsidRPr="00E235CA">
          <w:rPr>
            <w:rStyle w:val="Hyperlink"/>
            <w:rFonts w:ascii="Arial" w:hAnsi="Arial" w:cs="Arial"/>
          </w:rPr>
          <w:t>10.1016/j.biopsych.2013.05.004</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1B74A8BC"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Cantor, M. and McPhail, V. (2016) 'Nonoffending Pedophiles', </w:t>
      </w:r>
      <w:r w:rsidRPr="00E235CA">
        <w:rPr>
          <w:rFonts w:ascii="Arial" w:hAnsi="Arial" w:cs="Arial"/>
          <w:i/>
          <w:iCs/>
        </w:rPr>
        <w:t>Current Sexual Health Reports</w:t>
      </w:r>
      <w:r w:rsidRPr="00E235CA">
        <w:rPr>
          <w:rFonts w:ascii="Arial" w:hAnsi="Arial" w:cs="Arial"/>
        </w:rPr>
        <w:t xml:space="preserve">, 8(3), pp. 121–128. Available at: </w:t>
      </w:r>
      <w:hyperlink r:id="rId34" w:history="1">
        <w:r w:rsidRPr="00E235CA">
          <w:rPr>
            <w:rStyle w:val="Hyperlink"/>
            <w:rFonts w:ascii="Arial" w:hAnsi="Arial" w:cs="Arial"/>
          </w:rPr>
          <w:t>10.1007/s11930-016-0076-z</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579ED8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Caspi, A. </w:t>
      </w:r>
      <w:r w:rsidRPr="00E235CA">
        <w:rPr>
          <w:rFonts w:ascii="Arial" w:hAnsi="Arial" w:cs="Arial"/>
          <w:i/>
          <w:iCs/>
        </w:rPr>
        <w:t>et al</w:t>
      </w:r>
      <w:r w:rsidRPr="00E235CA">
        <w:rPr>
          <w:rFonts w:ascii="Arial" w:hAnsi="Arial" w:cs="Arial"/>
        </w:rPr>
        <w:t xml:space="preserve">. (2002) 'Role of genotype in the cycle of violence in maltreated children', </w:t>
      </w:r>
      <w:r w:rsidRPr="00E235CA">
        <w:rPr>
          <w:rFonts w:ascii="Arial" w:hAnsi="Arial" w:cs="Arial"/>
          <w:i/>
          <w:iCs/>
        </w:rPr>
        <w:t>Science</w:t>
      </w:r>
      <w:r w:rsidRPr="00E235CA">
        <w:rPr>
          <w:rFonts w:ascii="Arial" w:hAnsi="Arial" w:cs="Arial"/>
        </w:rPr>
        <w:t xml:space="preserve">, 297(5582), pp. 851–854. Available at: </w:t>
      </w:r>
      <w:hyperlink r:id="rId35" w:tgtFrame="_blank" w:history="1">
        <w:r w:rsidRPr="00E235CA">
          <w:rPr>
            <w:rStyle w:val="Hyperlink"/>
            <w:rFonts w:ascii="Arial" w:hAnsi="Arial" w:cs="Arial"/>
          </w:rPr>
          <w:t>10.1126/science.1072290</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19ABEA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Castro, Á. </w:t>
      </w:r>
      <w:r w:rsidRPr="00E235CA">
        <w:rPr>
          <w:rFonts w:ascii="Arial" w:hAnsi="Arial" w:cs="Arial"/>
          <w:i/>
          <w:iCs/>
        </w:rPr>
        <w:t>et al.</w:t>
      </w:r>
      <w:r w:rsidRPr="00E235CA">
        <w:rPr>
          <w:rFonts w:ascii="Arial" w:hAnsi="Arial" w:cs="Arial"/>
        </w:rPr>
        <w:t xml:space="preserve"> (2019) 'Childhood sexual abuse, sexual behavior, and revictimization in adolescence and youth: A mini review', </w:t>
      </w:r>
      <w:r w:rsidRPr="00E235CA">
        <w:rPr>
          <w:rFonts w:ascii="Arial" w:hAnsi="Arial" w:cs="Arial"/>
          <w:i/>
          <w:iCs/>
        </w:rPr>
        <w:t>Frontiers in Psychology</w:t>
      </w:r>
      <w:r w:rsidRPr="00E235CA">
        <w:rPr>
          <w:rFonts w:ascii="Arial" w:hAnsi="Arial" w:cs="Arial"/>
        </w:rPr>
        <w:t xml:space="preserve">, 10. Available at: </w:t>
      </w:r>
      <w:hyperlink r:id="rId36" w:history="1">
        <w:r w:rsidRPr="00E235CA">
          <w:rPr>
            <w:rStyle w:val="Hyperlink"/>
            <w:rFonts w:ascii="Arial" w:hAnsi="Arial" w:cs="Arial"/>
          </w:rPr>
          <w:t>https://doi.org/10.3389/fpsyg.2019.02018</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78908EE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Corrigan, P.W. and Penn, D.L. (1999) 'Lessons from social psychology on discrediting psychiatric stigma', </w:t>
      </w:r>
      <w:r w:rsidRPr="00E235CA">
        <w:rPr>
          <w:rFonts w:ascii="Arial" w:hAnsi="Arial" w:cs="Arial"/>
          <w:i/>
          <w:iCs/>
        </w:rPr>
        <w:t>American Psychologist</w:t>
      </w:r>
      <w:r w:rsidRPr="00E235CA">
        <w:rPr>
          <w:rFonts w:ascii="Arial" w:hAnsi="Arial" w:cs="Arial"/>
        </w:rPr>
        <w:t xml:space="preserve">, 54(9), pp. 765–776. Available at: </w:t>
      </w:r>
      <w:hyperlink r:id="rId37" w:tgtFrame="_blank" w:history="1">
        <w:r w:rsidRPr="00E235CA">
          <w:rPr>
            <w:rStyle w:val="Hyperlink"/>
            <w:rFonts w:ascii="Arial" w:hAnsi="Arial" w:cs="Arial"/>
          </w:rPr>
          <w:t>https://doi.org/10.1037/0003-066X.54.9.765</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C79214" w14:textId="77777777" w:rsidR="00E235CA" w:rsidRPr="00E235CA" w:rsidRDefault="00E235CA" w:rsidP="00E235CA">
      <w:pPr>
        <w:spacing w:line="360" w:lineRule="auto"/>
        <w:ind w:left="0"/>
        <w:rPr>
          <w:rFonts w:ascii="Arial" w:hAnsi="Arial" w:cs="Arial"/>
        </w:rPr>
      </w:pPr>
      <w:r w:rsidRPr="00DC1018">
        <w:rPr>
          <w:rFonts w:ascii="Arial" w:hAnsi="Arial" w:cs="Arial"/>
        </w:rPr>
        <w:lastRenderedPageBreak/>
        <w:t xml:space="preserve">Creswell, J. W. and Creswell, J. D. (2017) </w:t>
      </w:r>
      <w:r w:rsidRPr="00DC1018">
        <w:rPr>
          <w:rFonts w:ascii="Arial" w:hAnsi="Arial" w:cs="Arial"/>
          <w:i/>
          <w:iCs/>
        </w:rPr>
        <w:t>Research Design: Qualitative, Quantitative, and Mixed Methods Approaches</w:t>
      </w:r>
      <w:r w:rsidRPr="00DC1018">
        <w:rPr>
          <w:rFonts w:ascii="Arial" w:hAnsi="Arial" w:cs="Arial"/>
        </w:rPr>
        <w:t>. 5th ed. Thousand Oaks, CA: Sage Publications.</w:t>
      </w:r>
      <w:r w:rsidRPr="00E235CA">
        <w:rPr>
          <w:rFonts w:ascii="Arial" w:hAnsi="Arial" w:cs="Arial"/>
        </w:rPr>
        <w:t xml:space="preserve"> Available at: </w:t>
      </w:r>
      <w:hyperlink r:id="rId38" w:history="1">
        <w:r w:rsidRPr="00E235CA">
          <w:rPr>
            <w:rStyle w:val="Hyperlink"/>
            <w:rFonts w:ascii="Arial" w:hAnsi="Arial" w:cs="Arial"/>
          </w:rPr>
          <w:t>https://www.ucg.ac.me/skladiste/blog_609332/objava_105202/fajlovi/Creswell.pdf</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 </w:t>
      </w:r>
    </w:p>
    <w:p w14:paraId="6F3BF8D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Creswell, J.W. and Plano Clark, V.L. (2011) </w:t>
      </w:r>
      <w:r w:rsidRPr="00E235CA">
        <w:rPr>
          <w:rFonts w:ascii="Arial" w:hAnsi="Arial" w:cs="Arial"/>
          <w:i/>
          <w:iCs/>
        </w:rPr>
        <w:t>Designing and Conducting Mixed Methods Research</w:t>
      </w:r>
      <w:r w:rsidRPr="00E235CA">
        <w:rPr>
          <w:rFonts w:ascii="Arial" w:hAnsi="Arial" w:cs="Arial"/>
        </w:rPr>
        <w:t xml:space="preserve">. 2nd </w:t>
      </w:r>
      <w:proofErr w:type="spellStart"/>
      <w:proofErr w:type="gramStart"/>
      <w:r w:rsidRPr="00E235CA">
        <w:rPr>
          <w:rFonts w:ascii="Arial" w:hAnsi="Arial" w:cs="Arial"/>
        </w:rPr>
        <w:t>edn</w:t>
      </w:r>
      <w:proofErr w:type="spellEnd"/>
      <w:proofErr w:type="gramEnd"/>
      <w:r w:rsidRPr="00E235CA">
        <w:rPr>
          <w:rFonts w:ascii="Arial" w:hAnsi="Arial" w:cs="Arial"/>
        </w:rPr>
        <w:t xml:space="preserve">. Thousand Oaks, CA: SAGE Publications. Available at: </w:t>
      </w:r>
      <w:hyperlink r:id="rId39" w:history="1">
        <w:r w:rsidRPr="00E235CA">
          <w:rPr>
            <w:rStyle w:val="Hyperlink"/>
            <w:rFonts w:ascii="Arial" w:hAnsi="Arial" w:cs="Arial"/>
          </w:rPr>
          <w:t>https://www.scirp.org/reference/referencespapers?referenceid=1596237</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AC5EEF9" w14:textId="52D62A05" w:rsidR="00E235CA" w:rsidRPr="00E235CA" w:rsidRDefault="00E235CA" w:rsidP="00E235CA">
      <w:pPr>
        <w:spacing w:line="360" w:lineRule="auto"/>
        <w:ind w:left="0"/>
        <w:rPr>
          <w:rFonts w:ascii="Arial" w:hAnsi="Arial" w:cs="Arial"/>
        </w:rPr>
      </w:pPr>
      <w:r w:rsidRPr="00E235CA">
        <w:rPr>
          <w:rFonts w:ascii="Arial" w:hAnsi="Arial" w:cs="Arial"/>
        </w:rPr>
        <w:t>Demir-Kaya, M</w:t>
      </w:r>
      <w:r w:rsidRPr="00E235CA">
        <w:rPr>
          <w:rFonts w:ascii="Arial" w:hAnsi="Arial" w:cs="Arial"/>
          <w:i/>
          <w:iCs/>
        </w:rPr>
        <w:t>. et al. (</w:t>
      </w:r>
      <w:r w:rsidRPr="00E235CA">
        <w:rPr>
          <w:rFonts w:ascii="Arial" w:hAnsi="Arial" w:cs="Arial"/>
        </w:rPr>
        <w:t xml:space="preserve">2023) 'Interpersonal cognitive distortions: What is the role of childhood trauma and attachment?', </w:t>
      </w:r>
      <w:r w:rsidRPr="00E235CA">
        <w:rPr>
          <w:rFonts w:ascii="Arial" w:hAnsi="Arial" w:cs="Arial"/>
          <w:i/>
          <w:iCs/>
        </w:rPr>
        <w:t>Journal of Education in Science, Environment and Health</w:t>
      </w:r>
      <w:r w:rsidRPr="00E235CA">
        <w:rPr>
          <w:rFonts w:ascii="Arial" w:hAnsi="Arial" w:cs="Arial"/>
        </w:rPr>
        <w:t xml:space="preserve">, 9(4), pp. 292–309. Available at: </w:t>
      </w:r>
      <w:hyperlink r:id="rId40" w:history="1">
        <w:r w:rsidRPr="00E235CA">
          <w:rPr>
            <w:rStyle w:val="Hyperlink"/>
            <w:rFonts w:ascii="Arial" w:hAnsi="Arial" w:cs="Arial"/>
          </w:rPr>
          <w:t>https://doi.org/10.55549/jeseh.1381214</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66DC05E"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DeVellis, R.F. (2017) </w:t>
      </w:r>
      <w:r w:rsidRPr="00E235CA">
        <w:rPr>
          <w:rFonts w:ascii="Arial" w:hAnsi="Arial" w:cs="Arial"/>
          <w:i/>
          <w:iCs/>
        </w:rPr>
        <w:t>Scale Development: Theory and Applications</w:t>
      </w:r>
      <w:r w:rsidRPr="00E235CA">
        <w:rPr>
          <w:rFonts w:ascii="Arial" w:hAnsi="Arial" w:cs="Arial"/>
        </w:rPr>
        <w:t xml:space="preserve">. 4th ed. Thousand Oaks, CA: SAGE Publications. Available at: </w:t>
      </w:r>
      <w:hyperlink r:id="rId41" w:history="1">
        <w:r w:rsidRPr="00E235CA">
          <w:rPr>
            <w:rStyle w:val="Hyperlink"/>
            <w:rFonts w:ascii="Arial" w:hAnsi="Arial" w:cs="Arial"/>
          </w:rPr>
          <w:t>https://www.scirp.org/reference/referencespapers?referenceid=2323603</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B799E0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Dickson-Swift, V., James, E.L., Kippen, S. and Liamputtong, P. (2007) ‘Doing sensitive research: what challenges do qualitative researchers face?’, </w:t>
      </w:r>
      <w:r w:rsidRPr="00E235CA">
        <w:rPr>
          <w:rFonts w:ascii="Arial" w:hAnsi="Arial" w:cs="Arial"/>
          <w:i/>
          <w:iCs/>
        </w:rPr>
        <w:t>Qualitative Research</w:t>
      </w:r>
      <w:r w:rsidRPr="00E235CA">
        <w:rPr>
          <w:rFonts w:ascii="Arial" w:hAnsi="Arial" w:cs="Arial"/>
        </w:rPr>
        <w:t xml:space="preserve">, 7(3), pp. 327–353. Available at: </w:t>
      </w:r>
      <w:hyperlink r:id="rId42" w:tgtFrame="_blank" w:history="1">
        <w:r w:rsidRPr="00E235CA">
          <w:rPr>
            <w:rStyle w:val="Hyperlink"/>
            <w:rFonts w:ascii="Arial" w:hAnsi="Arial" w:cs="Arial"/>
          </w:rPr>
          <w:t>https://doi.org/10.1177/1468794107078515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3AF6DA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Dillman, D.A., Smyth, J.D. and Christian, L.M. (2014) </w:t>
      </w:r>
      <w:r w:rsidRPr="00E235CA">
        <w:rPr>
          <w:rFonts w:ascii="Arial" w:hAnsi="Arial" w:cs="Arial"/>
          <w:i/>
          <w:iCs/>
        </w:rPr>
        <w:t>Internet, Phone, Mail, and Mixed-Mode Surveys: The Tailored Design Method</w:t>
      </w:r>
      <w:r w:rsidRPr="00E235CA">
        <w:rPr>
          <w:rFonts w:ascii="Arial" w:hAnsi="Arial" w:cs="Arial"/>
        </w:rPr>
        <w:t xml:space="preserve">. 4th ed. Hoboken, NJ: Wiley. Available at: </w:t>
      </w:r>
      <w:hyperlink r:id="rId43" w:history="1">
        <w:r w:rsidRPr="00E235CA">
          <w:rPr>
            <w:rStyle w:val="Hyperlink"/>
            <w:rFonts w:ascii="Arial" w:hAnsi="Arial" w:cs="Arial"/>
          </w:rPr>
          <w:t>https://www.wiley.com/en-gb/Internet%2C+Phone%2C+Mail%2C+and+Mixed-Mode+Surveys%3A+The+Tailored+Design+Method%2C+4th+Edition-p-9781118456149</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7C0D3DE8" w14:textId="77777777" w:rsidR="00E235CA" w:rsidRPr="00E235CA" w:rsidRDefault="00E235CA" w:rsidP="00E235CA">
      <w:pPr>
        <w:spacing w:line="360" w:lineRule="auto"/>
        <w:ind w:left="0"/>
        <w:rPr>
          <w:rFonts w:ascii="Arial" w:hAnsi="Arial" w:cs="Arial"/>
        </w:rPr>
      </w:pPr>
      <w:r w:rsidRPr="00E235CA">
        <w:rPr>
          <w:rFonts w:ascii="Arial" w:hAnsi="Arial" w:cs="Arial"/>
        </w:rPr>
        <w:t>Dissanayake E. (</w:t>
      </w:r>
      <w:proofErr w:type="gramStart"/>
      <w:r w:rsidRPr="00E235CA">
        <w:rPr>
          <w:rFonts w:ascii="Arial" w:hAnsi="Arial" w:cs="Arial"/>
        </w:rPr>
        <w:t>2023) ‘</w:t>
      </w:r>
      <w:proofErr w:type="gramEnd"/>
      <w:r w:rsidRPr="00E235CA">
        <w:rPr>
          <w:rFonts w:ascii="Arial" w:eastAsiaTheme="minorHAnsi" w:hAnsi="Arial" w:cs="Arial"/>
        </w:rPr>
        <w:t>Research Onion: A Systematic Approach for Designing Research Methodology. Part One</w:t>
      </w:r>
      <w:r w:rsidRPr="00E235CA">
        <w:rPr>
          <w:rFonts w:ascii="Arial" w:hAnsi="Arial" w:cs="Arial"/>
        </w:rPr>
        <w:t xml:space="preserve">’, </w:t>
      </w:r>
      <w:r w:rsidRPr="00E235CA">
        <w:rPr>
          <w:rFonts w:ascii="Arial" w:hAnsi="Arial" w:cs="Arial"/>
          <w:i/>
          <w:iCs/>
        </w:rPr>
        <w:t xml:space="preserve">Research Gate. </w:t>
      </w:r>
      <w:r w:rsidRPr="00E235CA">
        <w:rPr>
          <w:rFonts w:ascii="Arial" w:hAnsi="Arial" w:cs="Arial"/>
        </w:rPr>
        <w:t xml:space="preserve">Available at: </w:t>
      </w:r>
      <w:hyperlink r:id="rId44" w:tgtFrame="_blank" w:history="1">
        <w:r w:rsidRPr="00E235CA">
          <w:rPr>
            <w:rStyle w:val="Hyperlink"/>
            <w:rFonts w:ascii="Arial" w:hAnsi="Arial" w:cs="Arial"/>
          </w:rPr>
          <w:t>10.13140/RG.2.2.24466.12489</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30CE29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Doyle, C. and Cicchetti, D. (2017) 'The roles of attachment and emotion dysregulation in the association between child maltreatment and adolescent </w:t>
      </w:r>
      <w:r w:rsidRPr="00E235CA">
        <w:rPr>
          <w:rFonts w:ascii="Arial" w:hAnsi="Arial" w:cs="Arial"/>
        </w:rPr>
        <w:lastRenderedPageBreak/>
        <w:t xml:space="preserve">psychopathology', </w:t>
      </w:r>
      <w:r w:rsidRPr="00E235CA">
        <w:rPr>
          <w:rFonts w:ascii="Arial" w:hAnsi="Arial" w:cs="Arial"/>
          <w:i/>
          <w:iCs/>
        </w:rPr>
        <w:t>Child Abuse &amp; Neglect</w:t>
      </w:r>
      <w:r w:rsidRPr="00E235CA">
        <w:rPr>
          <w:rFonts w:ascii="Arial" w:hAnsi="Arial" w:cs="Arial"/>
        </w:rPr>
        <w:t xml:space="preserve">, 70, pp. 65–75. Available at: </w:t>
      </w:r>
      <w:hyperlink r:id="rId45" w:tgtFrame="_blank" w:tooltip="Persistent link using digital object identifier" w:history="1">
        <w:r w:rsidRPr="00E235CA">
          <w:rPr>
            <w:rStyle w:val="Hyperlink"/>
            <w:rFonts w:ascii="Arial" w:hAnsi="Arial" w:cs="Arial"/>
          </w:rPr>
          <w:t>https://doi.org/10.1016/j.chiabu.2021.105139</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 2025)</w:t>
      </w:r>
    </w:p>
    <w:p w14:paraId="405EB29F" w14:textId="77777777" w:rsidR="00E235CA" w:rsidRPr="00E235CA" w:rsidRDefault="00E235CA" w:rsidP="00E235CA">
      <w:pPr>
        <w:spacing w:line="360" w:lineRule="auto"/>
        <w:ind w:left="0"/>
        <w:rPr>
          <w:rFonts w:ascii="Arial" w:hAnsi="Arial" w:cs="Arial"/>
        </w:rPr>
      </w:pPr>
      <w:r w:rsidRPr="00E235CA">
        <w:rPr>
          <w:rFonts w:ascii="Arial" w:hAnsi="Arial" w:cs="Arial"/>
        </w:rPr>
        <w:t>D'Urso, G </w:t>
      </w:r>
      <w:r w:rsidRPr="00E235CA">
        <w:rPr>
          <w:rFonts w:ascii="Arial" w:hAnsi="Arial" w:cs="Arial"/>
          <w:i/>
          <w:iCs/>
        </w:rPr>
        <w:t>et al.</w:t>
      </w:r>
      <w:r w:rsidRPr="00E235CA">
        <w:rPr>
          <w:rFonts w:ascii="Arial" w:hAnsi="Arial" w:cs="Arial"/>
        </w:rPr>
        <w:t> (2018) 'The role of moral disengagement and cognitive distortions toward children among sex offenders', </w:t>
      </w:r>
      <w:r w:rsidRPr="00E235CA">
        <w:rPr>
          <w:rFonts w:ascii="Arial" w:hAnsi="Arial" w:cs="Arial"/>
          <w:i/>
          <w:iCs/>
        </w:rPr>
        <w:t>Physiatry, Psychology and Law</w:t>
      </w:r>
      <w:r w:rsidRPr="00E235CA">
        <w:rPr>
          <w:rFonts w:ascii="Arial" w:hAnsi="Arial" w:cs="Arial"/>
        </w:rPr>
        <w:t>, 26(3), pp. 414-442. Available at: </w:t>
      </w:r>
      <w:hyperlink r:id="rId46" w:tgtFrame="_blank" w:history="1">
        <w:r w:rsidRPr="00E235CA">
          <w:rPr>
            <w:rStyle w:val="Hyperlink"/>
            <w:rFonts w:ascii="Arial" w:hAnsi="Arial" w:cs="Arial"/>
          </w:rPr>
          <w:t>10.1080/13218719.2018.1506718</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BF754D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Elmir, R., Schmied, V., Jackson, D. and Wilkes, L. (2011) ‘Interviewing people about potentially sensitive topics’, </w:t>
      </w:r>
      <w:r w:rsidRPr="00E235CA">
        <w:rPr>
          <w:rFonts w:ascii="Arial" w:hAnsi="Arial" w:cs="Arial"/>
          <w:i/>
          <w:iCs/>
        </w:rPr>
        <w:t>Nurse Researcher</w:t>
      </w:r>
      <w:r w:rsidRPr="00E235CA">
        <w:rPr>
          <w:rFonts w:ascii="Arial" w:hAnsi="Arial" w:cs="Arial"/>
        </w:rPr>
        <w:t>, 19(1), pp. 12–16. Available at:  </w:t>
      </w:r>
      <w:hyperlink r:id="rId47" w:tgtFrame="_blank" w:history="1">
        <w:r w:rsidRPr="00E235CA">
          <w:rPr>
            <w:rStyle w:val="Hyperlink"/>
            <w:rFonts w:ascii="Arial" w:hAnsi="Arial" w:cs="Arial"/>
          </w:rPr>
          <w:t>10.7748/nr2011.10.19.1.12.c8766</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A7E2567" w14:textId="77777777" w:rsidR="00E235CA" w:rsidRPr="00E235CA" w:rsidRDefault="00E235CA" w:rsidP="00E235CA">
      <w:pPr>
        <w:spacing w:line="360" w:lineRule="auto"/>
        <w:ind w:left="0"/>
        <w:rPr>
          <w:rFonts w:ascii="Arial" w:hAnsi="Arial" w:cs="Arial"/>
        </w:rPr>
      </w:pPr>
      <w:r w:rsidRPr="00E235CA">
        <w:rPr>
          <w:rFonts w:ascii="Arial" w:hAnsi="Arial" w:cs="Arial"/>
        </w:rPr>
        <w:t>Eynon, R., Fry, J. and Schroeder, R. (</w:t>
      </w:r>
      <w:proofErr w:type="gramStart"/>
      <w:r w:rsidRPr="00E235CA">
        <w:rPr>
          <w:rFonts w:ascii="Arial" w:hAnsi="Arial" w:cs="Arial"/>
        </w:rPr>
        <w:t>2008) ‘</w:t>
      </w:r>
      <w:proofErr w:type="gramEnd"/>
      <w:r w:rsidRPr="00E235CA">
        <w:rPr>
          <w:rFonts w:ascii="Arial" w:hAnsi="Arial" w:cs="Arial"/>
        </w:rPr>
        <w:t xml:space="preserve">The ethics of internet research’, </w:t>
      </w:r>
      <w:r w:rsidRPr="00E235CA">
        <w:rPr>
          <w:rFonts w:ascii="Arial" w:hAnsi="Arial" w:cs="Arial"/>
          <w:i/>
          <w:iCs/>
        </w:rPr>
        <w:t>Sage internet research methods.</w:t>
      </w:r>
      <w:r w:rsidRPr="00E235CA">
        <w:rPr>
          <w:rFonts w:ascii="Arial" w:hAnsi="Arial" w:cs="Arial"/>
        </w:rPr>
        <w:t xml:space="preserve"> Available at: </w:t>
      </w:r>
      <w:hyperlink r:id="rId48" w:history="1">
        <w:r w:rsidRPr="00E235CA">
          <w:rPr>
            <w:rStyle w:val="Hyperlink"/>
            <w:rFonts w:ascii="Arial" w:hAnsi="Arial" w:cs="Arial"/>
          </w:rPr>
          <w:t>https://methods.sagepub.com/book/edvol/sage-internet-research-methods/chpt/ethics-internet-research</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3192E663" w14:textId="77777777" w:rsidR="00E235CA" w:rsidRPr="00E235CA" w:rsidRDefault="00E235CA" w:rsidP="00E235CA">
      <w:pPr>
        <w:spacing w:line="360" w:lineRule="auto"/>
        <w:ind w:left="0"/>
        <w:rPr>
          <w:rFonts w:ascii="Arial" w:hAnsi="Arial" w:cs="Arial"/>
        </w:rPr>
      </w:pPr>
      <w:r w:rsidRPr="002B5618">
        <w:rPr>
          <w:rFonts w:ascii="Arial" w:hAnsi="Arial" w:cs="Arial"/>
        </w:rPr>
        <w:t xml:space="preserve">Field, A. (2013) </w:t>
      </w:r>
      <w:r w:rsidRPr="002B5618">
        <w:rPr>
          <w:rFonts w:ascii="Arial" w:hAnsi="Arial" w:cs="Arial"/>
          <w:i/>
          <w:iCs/>
        </w:rPr>
        <w:t>Discovering Statistics Using IBM SPSS Statistics</w:t>
      </w:r>
      <w:r w:rsidRPr="002B5618">
        <w:rPr>
          <w:rFonts w:ascii="Arial" w:hAnsi="Arial" w:cs="Arial"/>
        </w:rPr>
        <w:t xml:space="preserve">. 4th </w:t>
      </w:r>
      <w:proofErr w:type="spellStart"/>
      <w:proofErr w:type="gramStart"/>
      <w:r w:rsidRPr="002B5618">
        <w:rPr>
          <w:rFonts w:ascii="Arial" w:hAnsi="Arial" w:cs="Arial"/>
        </w:rPr>
        <w:t>edn</w:t>
      </w:r>
      <w:proofErr w:type="spellEnd"/>
      <w:proofErr w:type="gramEnd"/>
      <w:r w:rsidRPr="002B5618">
        <w:rPr>
          <w:rFonts w:ascii="Arial" w:hAnsi="Arial" w:cs="Arial"/>
        </w:rPr>
        <w:t>. London: SAGE Publications.</w:t>
      </w:r>
      <w:r w:rsidRPr="00E235CA">
        <w:rPr>
          <w:rFonts w:ascii="Arial" w:hAnsi="Arial" w:cs="Arial"/>
        </w:rPr>
        <w:t xml:space="preserve"> Available at: </w:t>
      </w:r>
      <w:hyperlink r:id="rId49" w:history="1">
        <w:r w:rsidRPr="00E235CA">
          <w:rPr>
            <w:rStyle w:val="Hyperlink"/>
            <w:rFonts w:ascii="Arial" w:hAnsi="Arial" w:cs="Arial"/>
          </w:rPr>
          <w:t>https://sadbhavnapublications.org/research-enrichment-material/2-Statistical-Books/Discovering-Statistics-Using-IBM-SPSS-Statistics-4th-c2013-Andy-Field.pdf</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4058AA1B" w14:textId="70456725" w:rsidR="00E235CA" w:rsidRPr="00E235CA" w:rsidRDefault="00E235CA" w:rsidP="00E235CA">
      <w:pPr>
        <w:spacing w:line="360" w:lineRule="auto"/>
        <w:ind w:left="0"/>
        <w:rPr>
          <w:rFonts w:ascii="Arial" w:hAnsi="Arial" w:cs="Arial"/>
        </w:rPr>
      </w:pPr>
      <w:r w:rsidRPr="00E235CA">
        <w:rPr>
          <w:rFonts w:ascii="Arial" w:hAnsi="Arial" w:cs="Arial"/>
        </w:rPr>
        <w:t xml:space="preserve">Fielding, N., Lee, R.M. and Blank, G. (eds.) </w:t>
      </w:r>
      <w:r w:rsidRPr="00E235CA">
        <w:rPr>
          <w:rFonts w:ascii="Arial" w:hAnsi="Arial" w:cs="Arial"/>
          <w:i/>
          <w:iCs/>
        </w:rPr>
        <w:t>The SAGE Handbook of Online Research Methods</w:t>
      </w:r>
      <w:r w:rsidRPr="00E235CA">
        <w:rPr>
          <w:rFonts w:ascii="Arial" w:hAnsi="Arial" w:cs="Arial"/>
        </w:rPr>
        <w:t xml:space="preserve">. London: SAGE, pp. 23–41. Available at: </w:t>
      </w:r>
      <w:hyperlink r:id="rId50" w:history="1">
        <w:r w:rsidRPr="00E235CA">
          <w:rPr>
            <w:rStyle w:val="Hyperlink"/>
            <w:rFonts w:ascii="Arial" w:hAnsi="Arial" w:cs="Arial"/>
          </w:rPr>
          <w:t>https://api.pageplace.de/preview/DT0400.9781473959309_A29007131/preview-9781473959309_A29007131.pdf</w:t>
        </w:r>
      </w:hyperlink>
      <w:r w:rsidRPr="00E235CA">
        <w:rPr>
          <w:rFonts w:ascii="Arial" w:hAnsi="Arial" w:cs="Arial"/>
        </w:rPr>
        <w:t xml:space="preserve"> (Accessed: May 9</w:t>
      </w:r>
      <w:r w:rsidRPr="00E235CA">
        <w:rPr>
          <w:rFonts w:ascii="Arial" w:hAnsi="Arial" w:cs="Arial"/>
          <w:vertAlign w:val="superscript"/>
        </w:rPr>
        <w:t>th</w:t>
      </w:r>
      <w:r w:rsidRPr="00E235CA">
        <w:rPr>
          <w:rFonts w:ascii="Arial" w:hAnsi="Arial" w:cs="Arial"/>
        </w:rPr>
        <w:t xml:space="preserve"> 2025)</w:t>
      </w:r>
    </w:p>
    <w:p w14:paraId="2482A8C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Fink, A. (2013) </w:t>
      </w:r>
      <w:r w:rsidRPr="00E235CA">
        <w:rPr>
          <w:rFonts w:ascii="Arial" w:hAnsi="Arial" w:cs="Arial"/>
          <w:i/>
          <w:iCs/>
        </w:rPr>
        <w:t>How to Conduct Surveys: A Step-by-Step Guide</w:t>
      </w:r>
      <w:r w:rsidRPr="00E235CA">
        <w:rPr>
          <w:rFonts w:ascii="Arial" w:hAnsi="Arial" w:cs="Arial"/>
        </w:rPr>
        <w:t xml:space="preserve">. 5th ed. Thousand Oaks, CA: SAGE Publications. Available at: </w:t>
      </w:r>
      <w:hyperlink r:id="rId51" w:history="1">
        <w:r w:rsidRPr="00E235CA">
          <w:rPr>
            <w:rStyle w:val="Hyperlink"/>
            <w:rFonts w:ascii="Arial" w:hAnsi="Arial" w:cs="Arial"/>
          </w:rPr>
          <w:t>https://www.scirp.org/reference/referencespapers?referenceid=2067256</w:t>
        </w:r>
      </w:hyperlink>
      <w:r w:rsidRPr="00E235CA">
        <w:rPr>
          <w:rFonts w:ascii="Arial" w:hAnsi="Arial" w:cs="Arial"/>
        </w:rPr>
        <w:t xml:space="preserve"> (Accessed: May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 xml:space="preserve">) </w:t>
      </w:r>
    </w:p>
    <w:p w14:paraId="43917B09" w14:textId="77777777" w:rsidR="00E235CA" w:rsidRPr="00E235CA" w:rsidRDefault="00E235CA" w:rsidP="00E235CA">
      <w:pPr>
        <w:spacing w:line="360" w:lineRule="auto"/>
        <w:ind w:left="0"/>
        <w:rPr>
          <w:rFonts w:ascii="Arial" w:hAnsi="Arial" w:cs="Arial"/>
        </w:rPr>
      </w:pPr>
      <w:r w:rsidRPr="00E235CA">
        <w:rPr>
          <w:rFonts w:ascii="Arial" w:hAnsi="Arial" w:cs="Arial"/>
        </w:rPr>
        <w:t>Fraga, S. (</w:t>
      </w:r>
      <w:proofErr w:type="gramStart"/>
      <w:r w:rsidRPr="00E235CA">
        <w:rPr>
          <w:rFonts w:ascii="Arial" w:hAnsi="Arial" w:cs="Arial"/>
        </w:rPr>
        <w:t>2016) ‘</w:t>
      </w:r>
      <w:proofErr w:type="gramEnd"/>
      <w:r w:rsidRPr="00E235CA">
        <w:rPr>
          <w:rFonts w:ascii="Arial" w:hAnsi="Arial" w:cs="Arial"/>
        </w:rPr>
        <w:t>Methodological and ethical challenges in violence research’, 1(2), pp 77-80. Available at:  </w:t>
      </w:r>
      <w:hyperlink r:id="rId52" w:tgtFrame="_blank" w:history="1">
        <w:r w:rsidRPr="00E235CA">
          <w:rPr>
            <w:rStyle w:val="Hyperlink"/>
            <w:rFonts w:ascii="Arial" w:hAnsi="Arial" w:cs="Arial"/>
          </w:rPr>
          <w:t>10.1016/j.pbj.2016.04.005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F29F092" w14:textId="77777777" w:rsidR="00E235CA" w:rsidRPr="00E235CA" w:rsidRDefault="00E235CA" w:rsidP="00E235CA">
      <w:pPr>
        <w:spacing w:line="360" w:lineRule="auto"/>
        <w:ind w:left="0"/>
        <w:rPr>
          <w:rFonts w:ascii="Arial" w:hAnsi="Arial" w:cs="Arial"/>
        </w:rPr>
      </w:pPr>
      <w:r w:rsidRPr="00E235CA">
        <w:rPr>
          <w:rFonts w:ascii="Arial" w:hAnsi="Arial" w:cs="Arial"/>
        </w:rPr>
        <w:t>Gannon, T </w:t>
      </w:r>
      <w:r w:rsidRPr="00E235CA">
        <w:rPr>
          <w:rFonts w:ascii="Arial" w:hAnsi="Arial" w:cs="Arial"/>
          <w:i/>
          <w:iCs/>
        </w:rPr>
        <w:t>et al.</w:t>
      </w:r>
      <w:r w:rsidRPr="00E235CA">
        <w:rPr>
          <w:rFonts w:ascii="Arial" w:hAnsi="Arial" w:cs="Arial"/>
        </w:rPr>
        <w:t> (2007) 'Cognitive distortions in child molesters: Theoretical and research developments over the past two decades', </w:t>
      </w:r>
      <w:r w:rsidRPr="00E235CA">
        <w:rPr>
          <w:rFonts w:ascii="Arial" w:hAnsi="Arial" w:cs="Arial"/>
          <w:i/>
          <w:iCs/>
        </w:rPr>
        <w:t>Aggression and Violent Behavior</w:t>
      </w:r>
      <w:r w:rsidRPr="00E235CA">
        <w:rPr>
          <w:rFonts w:ascii="Arial" w:hAnsi="Arial" w:cs="Arial"/>
        </w:rPr>
        <w:t>, 12(4), pp. 402-416. Available at: </w:t>
      </w:r>
      <w:hyperlink r:id="rId53" w:tgtFrame="_blank" w:tooltip="Persistent link using digital object identifier" w:history="1">
        <w:r w:rsidRPr="00E235CA">
          <w:rPr>
            <w:rStyle w:val="Hyperlink"/>
            <w:rFonts w:ascii="Arial" w:hAnsi="Arial" w:cs="Arial"/>
          </w:rPr>
          <w:t>https://doi.org/10.1016/j.avb.2006.09.005</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46FEE4E2"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 xml:space="preserve">Groves, M. </w:t>
      </w:r>
      <w:r w:rsidRPr="00E235CA">
        <w:rPr>
          <w:rFonts w:ascii="Arial" w:hAnsi="Arial" w:cs="Arial"/>
          <w:i/>
          <w:iCs/>
        </w:rPr>
        <w:t>et al</w:t>
      </w:r>
      <w:r w:rsidRPr="00E235CA">
        <w:rPr>
          <w:rFonts w:ascii="Arial" w:hAnsi="Arial" w:cs="Arial"/>
        </w:rPr>
        <w:t xml:space="preserve">. (2009) </w:t>
      </w:r>
      <w:r w:rsidRPr="00E235CA">
        <w:rPr>
          <w:rFonts w:ascii="Arial" w:hAnsi="Arial" w:cs="Arial"/>
          <w:i/>
          <w:iCs/>
        </w:rPr>
        <w:t>Survey Methodology</w:t>
      </w:r>
      <w:r w:rsidRPr="00E235CA">
        <w:rPr>
          <w:rFonts w:ascii="Arial" w:hAnsi="Arial" w:cs="Arial"/>
        </w:rPr>
        <w:t xml:space="preserve">. 2nd ed. Hoboken, NJ: John Wiley &amp; Sons. Available at: </w:t>
      </w:r>
      <w:hyperlink r:id="rId54" w:history="1">
        <w:r w:rsidRPr="00E235CA">
          <w:rPr>
            <w:rStyle w:val="Hyperlink"/>
            <w:rFonts w:ascii="Arial" w:hAnsi="Arial" w:cs="Arial"/>
          </w:rPr>
          <w:t>https://download.e-bookshelf.de/download/0000/8065/21/L-G-0000806521-0002312179.pdf</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6F3B8E9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Herbert, J.D. and Forman, E.M. (2011) 'Understanding the core principles and techniques of cognitive behavioral therapy: Part II', </w:t>
      </w:r>
      <w:r w:rsidRPr="00E235CA">
        <w:rPr>
          <w:rFonts w:ascii="Arial" w:hAnsi="Arial" w:cs="Arial"/>
          <w:i/>
          <w:iCs/>
        </w:rPr>
        <w:t>Psychotherapy Bulletin</w:t>
      </w:r>
      <w:r w:rsidRPr="00E235CA">
        <w:rPr>
          <w:rFonts w:ascii="Arial" w:hAnsi="Arial" w:cs="Arial"/>
        </w:rPr>
        <w:t xml:space="preserve">, 46(3), pp. 1–8. Available at: </w:t>
      </w:r>
      <w:hyperlink r:id="rId55" w:history="1">
        <w:r w:rsidRPr="00E235CA">
          <w:rPr>
            <w:rStyle w:val="Hyperlink"/>
            <w:rFonts w:ascii="Arial" w:hAnsi="Arial" w:cs="Arial"/>
          </w:rPr>
          <w:t>https://societyforpsychotherapy.org/understanding-the-core-principles-and-techniques-of-cognitive-behavioral-therapy-part-ii/</w:t>
        </w:r>
      </w:hyperlink>
      <w:r w:rsidRPr="00E235CA">
        <w:rPr>
          <w:rFonts w:ascii="Arial" w:hAnsi="Arial" w:cs="Arial"/>
        </w:rPr>
        <w:t xml:space="preserve"> (Accessed: January 6</w:t>
      </w:r>
      <w:r w:rsidRPr="00E235CA">
        <w:rPr>
          <w:rFonts w:ascii="Arial" w:hAnsi="Arial" w:cs="Arial"/>
          <w:vertAlign w:val="superscript"/>
        </w:rPr>
        <w:t>th</w:t>
      </w:r>
      <w:r w:rsidRPr="00E235CA">
        <w:rPr>
          <w:rFonts w:ascii="Arial" w:hAnsi="Arial" w:cs="Arial"/>
        </w:rPr>
        <w:t xml:space="preserve"> 2025) </w:t>
      </w:r>
    </w:p>
    <w:p w14:paraId="7440FD47" w14:textId="507D3A8A" w:rsidR="00E235CA" w:rsidRPr="00E235CA" w:rsidRDefault="00E235CA" w:rsidP="00E235CA">
      <w:pPr>
        <w:spacing w:line="360" w:lineRule="auto"/>
        <w:ind w:left="0"/>
        <w:rPr>
          <w:rFonts w:ascii="Arial" w:hAnsi="Arial" w:cs="Arial"/>
        </w:rPr>
      </w:pPr>
      <w:r w:rsidRPr="00E235CA">
        <w:rPr>
          <w:rFonts w:ascii="Arial" w:hAnsi="Arial" w:cs="Arial"/>
        </w:rPr>
        <w:t xml:space="preserve">Heron, L., </w:t>
      </w:r>
      <w:proofErr w:type="spellStart"/>
      <w:r w:rsidRPr="00E235CA">
        <w:rPr>
          <w:rFonts w:ascii="Arial" w:hAnsi="Arial" w:cs="Arial"/>
        </w:rPr>
        <w:t>Schwiekert</w:t>
      </w:r>
      <w:proofErr w:type="spellEnd"/>
      <w:r w:rsidRPr="00E235CA">
        <w:rPr>
          <w:rFonts w:ascii="Arial" w:hAnsi="Arial" w:cs="Arial"/>
        </w:rPr>
        <w:t xml:space="preserve">, J. and Karsten, J. (2021) </w:t>
      </w:r>
      <w:r w:rsidRPr="00E235CA">
        <w:rPr>
          <w:rFonts w:ascii="Arial" w:eastAsiaTheme="minorHAnsi" w:hAnsi="Arial" w:cs="Arial"/>
        </w:rPr>
        <w:t>Meeting a person with pedophilia: Attitudes towards pedophilia among psychology students: A pilot study</w:t>
      </w:r>
      <w:r w:rsidRPr="00E235CA">
        <w:rPr>
          <w:rFonts w:ascii="Arial" w:hAnsi="Arial" w:cs="Arial"/>
        </w:rPr>
        <w:t xml:space="preserve">', </w:t>
      </w:r>
      <w:r w:rsidRPr="00E235CA">
        <w:rPr>
          <w:rFonts w:ascii="Arial" w:hAnsi="Arial" w:cs="Arial"/>
          <w:i/>
          <w:iCs/>
        </w:rPr>
        <w:t>Current Psychology</w:t>
      </w:r>
      <w:r w:rsidRPr="00E235CA">
        <w:rPr>
          <w:rFonts w:ascii="Arial" w:hAnsi="Arial" w:cs="Arial"/>
        </w:rPr>
        <w:t xml:space="preserve">, 42(10). Available at: </w:t>
      </w:r>
      <w:hyperlink r:id="rId56" w:tgtFrame="_blank" w:history="1">
        <w:r w:rsidRPr="00E235CA">
          <w:rPr>
            <w:rStyle w:val="Hyperlink"/>
            <w:rFonts w:ascii="Arial" w:hAnsi="Arial" w:cs="Arial"/>
          </w:rPr>
          <w:t>10.1007/s12144-021-01384-5</w:t>
        </w:r>
      </w:hyperlink>
    </w:p>
    <w:p w14:paraId="7C4189C5"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Hunter, M. (2011) 'Therapy for harmful sexual behaviour', </w:t>
      </w:r>
      <w:r w:rsidRPr="00E235CA">
        <w:rPr>
          <w:rFonts w:ascii="Arial" w:hAnsi="Arial" w:cs="Arial"/>
          <w:i/>
          <w:iCs/>
        </w:rPr>
        <w:t>Centre for Child and Adolescent Sexual Abuse</w:t>
      </w:r>
      <w:r w:rsidRPr="00E235CA">
        <w:rPr>
          <w:rFonts w:ascii="Arial" w:hAnsi="Arial" w:cs="Arial"/>
        </w:rPr>
        <w:t xml:space="preserve">, Available at: </w:t>
      </w:r>
      <w:hyperlink r:id="rId57" w:history="1">
        <w:r w:rsidRPr="00E235CA">
          <w:rPr>
            <w:rStyle w:val="Hyperlink"/>
            <w:rFonts w:ascii="Arial" w:hAnsi="Arial" w:cs="Arial"/>
          </w:rPr>
          <w:t>https://ccats.org.uk/services/psychological-therapy/therapy-for-harmful-sexual-behaviour-hsb/</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794F49DE"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Jahnke, S., Imhoff, R. and Hoyer, J. (2015) 'Stigmatization of People with Pedophilia: Two Comparative Surveys', </w:t>
      </w:r>
      <w:r w:rsidRPr="00E235CA">
        <w:rPr>
          <w:rFonts w:ascii="Arial" w:hAnsi="Arial" w:cs="Arial"/>
          <w:i/>
          <w:iCs/>
        </w:rPr>
        <w:t>Archives of Sexual Behavior</w:t>
      </w:r>
      <w:r w:rsidRPr="00E235CA">
        <w:rPr>
          <w:rFonts w:ascii="Arial" w:hAnsi="Arial" w:cs="Arial"/>
        </w:rPr>
        <w:t xml:space="preserve">, 44(1), pp. 21–34. Available at: </w:t>
      </w:r>
      <w:hyperlink r:id="rId58" w:tgtFrame="_blank" w:history="1">
        <w:r w:rsidRPr="00E235CA">
          <w:rPr>
            <w:rStyle w:val="Hyperlink"/>
            <w:rFonts w:ascii="Arial" w:hAnsi="Arial" w:cs="Arial"/>
          </w:rPr>
          <w:t>10.1007/s10508-014-0312-4</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 xml:space="preserve">) </w:t>
      </w:r>
    </w:p>
    <w:p w14:paraId="71D1BADD" w14:textId="77777777" w:rsidR="00E235CA" w:rsidRPr="00E235CA" w:rsidRDefault="00E235CA" w:rsidP="00E235CA">
      <w:pPr>
        <w:spacing w:line="360" w:lineRule="auto"/>
        <w:ind w:left="0"/>
        <w:rPr>
          <w:rFonts w:ascii="Arial" w:hAnsi="Arial" w:cs="Arial"/>
        </w:rPr>
      </w:pPr>
      <w:r w:rsidRPr="00E235CA">
        <w:rPr>
          <w:rFonts w:ascii="Arial" w:hAnsi="Arial" w:cs="Arial"/>
        </w:rPr>
        <w:t>Jansen, H. (</w:t>
      </w:r>
      <w:proofErr w:type="gramStart"/>
      <w:r w:rsidRPr="00E235CA">
        <w:rPr>
          <w:rFonts w:ascii="Arial" w:hAnsi="Arial" w:cs="Arial"/>
        </w:rPr>
        <w:t>2010) ‘</w:t>
      </w:r>
      <w:proofErr w:type="gramEnd"/>
      <w:r w:rsidRPr="00E235CA">
        <w:rPr>
          <w:rFonts w:ascii="Arial" w:hAnsi="Arial" w:cs="Arial"/>
        </w:rPr>
        <w:t xml:space="preserve">The logic of qualitative survey research and its position in the field of social research methods’, </w:t>
      </w:r>
      <w:r w:rsidRPr="00E235CA">
        <w:rPr>
          <w:rFonts w:ascii="Arial" w:hAnsi="Arial" w:cs="Arial"/>
          <w:i/>
          <w:iCs/>
        </w:rPr>
        <w:t>Forum: Qualitative Social Research</w:t>
      </w:r>
      <w:r w:rsidRPr="00E235CA">
        <w:rPr>
          <w:rFonts w:ascii="Arial" w:hAnsi="Arial" w:cs="Arial"/>
        </w:rPr>
        <w:t xml:space="preserve">, 11(2), Art. 11. Available at: </w:t>
      </w:r>
      <w:hyperlink r:id="rId59" w:history="1">
        <w:r w:rsidRPr="00E235CA">
          <w:rPr>
            <w:rStyle w:val="Hyperlink"/>
            <w:rFonts w:ascii="Arial" w:hAnsi="Arial" w:cs="Arial"/>
          </w:rPr>
          <w:t>https://doi.org/10.17169/fqs-11.2.1450</w:t>
        </w:r>
      </w:hyperlink>
      <w:r w:rsidRPr="00E235CA">
        <w:rPr>
          <w:rFonts w:ascii="Arial" w:hAnsi="Arial" w:cs="Arial"/>
        </w:rPr>
        <w:t xml:space="preserve"> (Accessed: May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5FA9BC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Joshi, A., Kale, S., Chandel, S. and Pal, D.K. (2015) ‘Likert scale: Explored and explained’, </w:t>
      </w:r>
      <w:r w:rsidRPr="00E235CA">
        <w:rPr>
          <w:rFonts w:ascii="Arial" w:hAnsi="Arial" w:cs="Arial"/>
          <w:i/>
          <w:iCs/>
        </w:rPr>
        <w:t>British Journal of Applied Science &amp; Technology</w:t>
      </w:r>
      <w:r w:rsidRPr="00E235CA">
        <w:rPr>
          <w:rFonts w:ascii="Arial" w:hAnsi="Arial" w:cs="Arial"/>
        </w:rPr>
        <w:t xml:space="preserve">, 7(4), pp. 396–403. Available at: </w:t>
      </w:r>
      <w:hyperlink r:id="rId60" w:tgtFrame="_blank" w:history="1">
        <w:r w:rsidRPr="00E235CA">
          <w:rPr>
            <w:rStyle w:val="Hyperlink"/>
            <w:rFonts w:ascii="Arial" w:hAnsi="Arial" w:cs="Arial"/>
          </w:rPr>
          <w:t>10.9734/BJAST/2015/14975</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3820D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Kendler, K.S. and Baker, J.H. (2007) 'Genetic influences on measures of the environment: a systematic review', </w:t>
      </w:r>
      <w:r w:rsidRPr="00E235CA">
        <w:rPr>
          <w:rFonts w:ascii="Arial" w:hAnsi="Arial" w:cs="Arial"/>
          <w:i/>
          <w:iCs/>
        </w:rPr>
        <w:t>Psychological Medicine</w:t>
      </w:r>
      <w:r w:rsidRPr="00E235CA">
        <w:rPr>
          <w:rFonts w:ascii="Arial" w:hAnsi="Arial" w:cs="Arial"/>
        </w:rPr>
        <w:t xml:space="preserve">, 37(5), pp. 615–626. Available at: </w:t>
      </w:r>
      <w:hyperlink r:id="rId61" w:tgtFrame="_blank" w:history="1">
        <w:r w:rsidRPr="00E235CA">
          <w:rPr>
            <w:rStyle w:val="Hyperlink"/>
            <w:rFonts w:ascii="Arial" w:hAnsi="Arial" w:cs="Arial"/>
          </w:rPr>
          <w:t>10.1017/S0033291706009524</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6511E10" w14:textId="77777777" w:rsidR="00E235CA" w:rsidRPr="00E235CA" w:rsidRDefault="00E235CA" w:rsidP="00E235CA">
      <w:pPr>
        <w:spacing w:line="360" w:lineRule="auto"/>
        <w:ind w:left="0"/>
        <w:rPr>
          <w:rFonts w:ascii="Arial" w:hAnsi="Arial" w:cs="Arial"/>
        </w:rPr>
      </w:pPr>
      <w:proofErr w:type="spellStart"/>
      <w:r w:rsidRPr="00E235CA">
        <w:rPr>
          <w:rFonts w:ascii="Arial" w:hAnsi="Arial" w:cs="Arial"/>
        </w:rPr>
        <w:t>Krumpal</w:t>
      </w:r>
      <w:proofErr w:type="spellEnd"/>
      <w:r w:rsidRPr="00E235CA">
        <w:rPr>
          <w:rFonts w:ascii="Arial" w:hAnsi="Arial" w:cs="Arial"/>
        </w:rPr>
        <w:t xml:space="preserve">, I. (2013) ‘Determinants of social desirability bias in sensitive surveys: A literature review’, </w:t>
      </w:r>
      <w:r w:rsidRPr="00E235CA">
        <w:rPr>
          <w:rFonts w:ascii="Arial" w:hAnsi="Arial" w:cs="Arial"/>
          <w:i/>
          <w:iCs/>
        </w:rPr>
        <w:t>Quality &amp; Quantity</w:t>
      </w:r>
      <w:r w:rsidRPr="00E235CA">
        <w:rPr>
          <w:rFonts w:ascii="Arial" w:hAnsi="Arial" w:cs="Arial"/>
        </w:rPr>
        <w:t xml:space="preserve">, 47(4), pp. 2025–2047. Available at: </w:t>
      </w:r>
      <w:r w:rsidRPr="00E235CA">
        <w:rPr>
          <w:rFonts w:ascii="Arial" w:hAnsi="Arial" w:cs="Arial"/>
        </w:rPr>
        <w:br/>
      </w:r>
      <w:hyperlink r:id="rId62" w:history="1">
        <w:r w:rsidRPr="00E235CA">
          <w:rPr>
            <w:rStyle w:val="Hyperlink"/>
            <w:rFonts w:ascii="Arial" w:hAnsi="Arial" w:cs="Arial"/>
          </w:rPr>
          <w:t>https://doi.org/10.1007/s11135-011-9640-9</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0FB47F8"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Gorodetsky, E. </w:t>
      </w:r>
      <w:r w:rsidRPr="00E235CA">
        <w:rPr>
          <w:rFonts w:ascii="Arial" w:hAnsi="Arial" w:cs="Arial"/>
          <w:i/>
          <w:iCs/>
        </w:rPr>
        <w:t>et al.</w:t>
      </w:r>
      <w:r w:rsidRPr="00E235CA">
        <w:rPr>
          <w:rFonts w:ascii="Arial" w:hAnsi="Arial" w:cs="Arial"/>
        </w:rPr>
        <w:t xml:space="preserve"> (2014) 'The interactive effect of MAOA-LPR genotype and childhood physical neglect on aggressive behaviors in Italian male prisoners', </w:t>
      </w:r>
      <w:r w:rsidRPr="00E235CA">
        <w:rPr>
          <w:rFonts w:ascii="Arial" w:hAnsi="Arial" w:cs="Arial"/>
          <w:i/>
          <w:iCs/>
        </w:rPr>
        <w:t xml:space="preserve">Genes, </w:t>
      </w:r>
      <w:r w:rsidRPr="00E235CA">
        <w:rPr>
          <w:rFonts w:ascii="Arial" w:hAnsi="Arial" w:cs="Arial"/>
          <w:i/>
          <w:iCs/>
        </w:rPr>
        <w:lastRenderedPageBreak/>
        <w:t>Brain and Behavior</w:t>
      </w:r>
      <w:r w:rsidRPr="00E235CA">
        <w:rPr>
          <w:rFonts w:ascii="Arial" w:hAnsi="Arial" w:cs="Arial"/>
        </w:rPr>
        <w:t xml:space="preserve">, 13(6), pp. 543–549. Available at: </w:t>
      </w:r>
      <w:hyperlink r:id="rId63" w:tgtFrame="_blank" w:history="1">
        <w:r w:rsidRPr="00E235CA">
          <w:rPr>
            <w:rStyle w:val="Hyperlink"/>
            <w:rFonts w:ascii="Arial" w:hAnsi="Arial" w:cs="Arial"/>
          </w:rPr>
          <w:t>10.1111/gbb.12140</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304CE1C" w14:textId="77777777" w:rsidR="00E235CA" w:rsidRPr="00E235CA" w:rsidRDefault="00E235CA" w:rsidP="00E235CA">
      <w:pPr>
        <w:spacing w:line="360" w:lineRule="auto"/>
        <w:ind w:left="0"/>
        <w:rPr>
          <w:rFonts w:ascii="Arial" w:hAnsi="Arial" w:cs="Arial"/>
        </w:rPr>
      </w:pPr>
      <w:bookmarkStart w:id="71" w:name="_Hlk198022508"/>
      <w:r w:rsidRPr="00E235CA">
        <w:rPr>
          <w:rFonts w:ascii="Arial" w:hAnsi="Arial" w:cs="Arial"/>
        </w:rPr>
        <w:t xml:space="preserve">Guérin-Marion, C. </w:t>
      </w:r>
      <w:r w:rsidRPr="00E235CA">
        <w:rPr>
          <w:rFonts w:ascii="Arial" w:hAnsi="Arial" w:cs="Arial"/>
          <w:i/>
          <w:iCs/>
        </w:rPr>
        <w:t>et al.</w:t>
      </w:r>
      <w:r w:rsidRPr="00E235CA">
        <w:rPr>
          <w:rFonts w:ascii="Arial" w:hAnsi="Arial" w:cs="Arial"/>
        </w:rPr>
        <w:t xml:space="preserve">  </w:t>
      </w:r>
      <w:bookmarkEnd w:id="71"/>
      <w:r w:rsidRPr="00E235CA">
        <w:rPr>
          <w:rFonts w:ascii="Arial" w:hAnsi="Arial" w:cs="Arial"/>
        </w:rPr>
        <w:t xml:space="preserve">(2020) Developmental and attachment-based perspectives on dissociation: beyond the effects of maltreatment', </w:t>
      </w:r>
      <w:r w:rsidRPr="00E235CA">
        <w:rPr>
          <w:rFonts w:ascii="Arial" w:hAnsi="Arial" w:cs="Arial"/>
          <w:i/>
          <w:iCs/>
        </w:rPr>
        <w:t xml:space="preserve">European Journal of </w:t>
      </w:r>
      <w:proofErr w:type="spellStart"/>
      <w:r w:rsidRPr="00E235CA">
        <w:rPr>
          <w:rFonts w:ascii="Arial" w:hAnsi="Arial" w:cs="Arial"/>
          <w:i/>
          <w:iCs/>
        </w:rPr>
        <w:t>psychotraumatology</w:t>
      </w:r>
      <w:proofErr w:type="spellEnd"/>
      <w:r w:rsidRPr="00E235CA">
        <w:rPr>
          <w:rFonts w:ascii="Arial" w:hAnsi="Arial" w:cs="Arial"/>
        </w:rPr>
        <w:t>, 11(1), pp. 1–16. Available at:  </w:t>
      </w:r>
      <w:hyperlink r:id="rId64" w:tgtFrame="_blank" w:history="1">
        <w:r w:rsidRPr="00E235CA">
          <w:rPr>
            <w:rStyle w:val="Hyperlink"/>
            <w:rFonts w:ascii="Arial" w:hAnsi="Arial" w:cs="Arial"/>
          </w:rPr>
          <w:t>10.1080/20008198.2020.1802908</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A63D9E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Levenson, S. </w:t>
      </w:r>
      <w:r w:rsidRPr="00E235CA">
        <w:rPr>
          <w:rFonts w:ascii="Arial" w:hAnsi="Arial" w:cs="Arial"/>
          <w:i/>
          <w:iCs/>
        </w:rPr>
        <w:t>et al</w:t>
      </w:r>
      <w:r w:rsidRPr="00E235CA">
        <w:rPr>
          <w:rFonts w:ascii="Arial" w:hAnsi="Arial" w:cs="Arial"/>
        </w:rPr>
        <w:t xml:space="preserve"> (2017) 'Exploring the </w:t>
      </w:r>
      <w:proofErr w:type="spellStart"/>
      <w:r w:rsidRPr="00E235CA">
        <w:rPr>
          <w:rFonts w:ascii="Arial" w:hAnsi="Arial" w:cs="Arial"/>
        </w:rPr>
        <w:t>Stigmatisation</w:t>
      </w:r>
      <w:proofErr w:type="spellEnd"/>
      <w:r w:rsidRPr="00E235CA">
        <w:rPr>
          <w:rFonts w:ascii="Arial" w:hAnsi="Arial" w:cs="Arial"/>
        </w:rPr>
        <w:t xml:space="preserve"> of Offending &amp; Non-offending </w:t>
      </w:r>
      <w:proofErr w:type="spellStart"/>
      <w:r w:rsidRPr="00E235CA">
        <w:rPr>
          <w:rFonts w:ascii="Arial" w:hAnsi="Arial" w:cs="Arial"/>
        </w:rPr>
        <w:t>Paedophiles</w:t>
      </w:r>
      <w:proofErr w:type="spellEnd"/>
      <w:r w:rsidRPr="00E235CA">
        <w:rPr>
          <w:rFonts w:ascii="Arial" w:hAnsi="Arial" w:cs="Arial"/>
        </w:rPr>
        <w:t xml:space="preserve">: Implications for Treatment and Prevention', </w:t>
      </w:r>
      <w:r w:rsidRPr="00E235CA">
        <w:rPr>
          <w:rFonts w:ascii="Arial" w:hAnsi="Arial" w:cs="Arial"/>
          <w:i/>
          <w:iCs/>
        </w:rPr>
        <w:t>Journal of Sexual Aggression</w:t>
      </w:r>
      <w:r w:rsidRPr="00E235CA">
        <w:rPr>
          <w:rFonts w:ascii="Arial" w:hAnsi="Arial" w:cs="Arial"/>
        </w:rPr>
        <w:t xml:space="preserve">, 23(2), pp. 153–167. Available at: </w:t>
      </w:r>
      <w:hyperlink r:id="rId65" w:history="1">
        <w:r w:rsidRPr="00E235CA">
          <w:rPr>
            <w:rStyle w:val="Hyperlink"/>
            <w:rFonts w:ascii="Arial" w:hAnsi="Arial" w:cs="Arial"/>
          </w:rPr>
          <w:t>10.1108/JCP-07-2022-0021</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3ABECBA" w14:textId="77777777" w:rsidR="00E235CA" w:rsidRPr="00E235CA" w:rsidRDefault="00E235CA" w:rsidP="00E235CA">
      <w:pPr>
        <w:spacing w:line="360" w:lineRule="auto"/>
        <w:ind w:left="0"/>
        <w:rPr>
          <w:rFonts w:ascii="Arial" w:hAnsi="Arial" w:cs="Arial"/>
        </w:rPr>
      </w:pPr>
      <w:r w:rsidRPr="00661CA4">
        <w:rPr>
          <w:rFonts w:ascii="Arial" w:hAnsi="Arial" w:cs="Arial"/>
        </w:rPr>
        <w:t xml:space="preserve">Liamputtong, P. (2007) </w:t>
      </w:r>
      <w:r w:rsidRPr="00661CA4">
        <w:rPr>
          <w:rFonts w:ascii="Arial" w:hAnsi="Arial" w:cs="Arial"/>
          <w:i/>
          <w:iCs/>
        </w:rPr>
        <w:t>Researching the Vulnerable: A Guide to Sensitive Research Methods</w:t>
      </w:r>
      <w:r w:rsidRPr="00661CA4">
        <w:rPr>
          <w:rFonts w:ascii="Arial" w:hAnsi="Arial" w:cs="Arial"/>
        </w:rPr>
        <w:t>. London: SAGE.</w:t>
      </w:r>
      <w:r w:rsidRPr="00E235CA">
        <w:rPr>
          <w:rFonts w:ascii="Arial" w:hAnsi="Arial" w:cs="Arial"/>
        </w:rPr>
        <w:t xml:space="preserve"> Available at: </w:t>
      </w:r>
      <w:hyperlink r:id="rId66" w:history="1">
        <w:r w:rsidRPr="00E235CA">
          <w:rPr>
            <w:rStyle w:val="Hyperlink"/>
            <w:rFonts w:ascii="Arial" w:hAnsi="Arial" w:cs="Arial"/>
          </w:rPr>
          <w:t>https://www.researchgate.net/publication/303015856_Researching_the_vulnerable_A_guide_to_sensitive_research_methods</w:t>
        </w:r>
      </w:hyperlink>
      <w:r w:rsidRPr="00E235CA">
        <w:rPr>
          <w:rFonts w:ascii="Arial" w:hAnsi="Arial" w:cs="Arial"/>
        </w:rPr>
        <w:t xml:space="preserve"> (Accessed: May 10</w:t>
      </w:r>
      <w:r w:rsidRPr="00E235CA">
        <w:rPr>
          <w:rFonts w:ascii="Arial" w:hAnsi="Arial" w:cs="Arial"/>
          <w:vertAlign w:val="superscript"/>
        </w:rPr>
        <w:t>th</w:t>
      </w:r>
      <w:r w:rsidRPr="00E235CA">
        <w:rPr>
          <w:rFonts w:ascii="Arial" w:hAnsi="Arial" w:cs="Arial"/>
        </w:rPr>
        <w:t xml:space="preserve"> 2025)</w:t>
      </w:r>
    </w:p>
    <w:p w14:paraId="55A58C3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Likert, R. (1932) ‘A technique for the measurement of attitudes’, </w:t>
      </w:r>
      <w:r w:rsidRPr="00E235CA">
        <w:rPr>
          <w:rFonts w:ascii="Arial" w:hAnsi="Arial" w:cs="Arial"/>
          <w:i/>
          <w:iCs/>
        </w:rPr>
        <w:t>Archives of Psychology</w:t>
      </w:r>
      <w:r w:rsidRPr="00E235CA">
        <w:rPr>
          <w:rFonts w:ascii="Arial" w:hAnsi="Arial" w:cs="Arial"/>
        </w:rPr>
        <w:t xml:space="preserve">, 22(140), pp. 1–55. Available at: </w:t>
      </w:r>
      <w:hyperlink r:id="rId67" w:history="1">
        <w:r w:rsidRPr="00E235CA">
          <w:rPr>
            <w:rStyle w:val="Hyperlink"/>
            <w:rFonts w:ascii="Arial" w:hAnsi="Arial" w:cs="Arial"/>
          </w:rPr>
          <w:t>https://www.scirp.org/reference/ReferencesPapers?ReferenceID=534541</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FFE78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Link, B.G., Cullen, F.T., Frank, J. and Wozniak, J.F. (1999) ‘The social rejection of former mental patients: Understanding why labels matter’, </w:t>
      </w:r>
      <w:r w:rsidRPr="00E235CA">
        <w:rPr>
          <w:rFonts w:ascii="Arial" w:hAnsi="Arial" w:cs="Arial"/>
          <w:i/>
          <w:iCs/>
        </w:rPr>
        <w:t>American Journal of Sociology</w:t>
      </w:r>
      <w:r w:rsidRPr="00E235CA">
        <w:rPr>
          <w:rFonts w:ascii="Arial" w:hAnsi="Arial" w:cs="Arial"/>
        </w:rPr>
        <w:t xml:space="preserve">, 92(6), pp. 1461–1500. Available at: </w:t>
      </w:r>
      <w:hyperlink r:id="rId68" w:tgtFrame="_blank" w:history="1">
        <w:r w:rsidRPr="00E235CA">
          <w:rPr>
            <w:rStyle w:val="Hyperlink"/>
            <w:rFonts w:ascii="Arial" w:hAnsi="Arial" w:cs="Arial"/>
          </w:rPr>
          <w:t>10.1086/228672</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661001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Locher, C. </w:t>
      </w:r>
      <w:r w:rsidRPr="00E235CA">
        <w:rPr>
          <w:rFonts w:ascii="Arial" w:hAnsi="Arial" w:cs="Arial"/>
          <w:i/>
          <w:iCs/>
        </w:rPr>
        <w:t>et al</w:t>
      </w:r>
      <w:r w:rsidRPr="00E235CA">
        <w:rPr>
          <w:rFonts w:ascii="Arial" w:hAnsi="Arial" w:cs="Arial"/>
        </w:rPr>
        <w:t xml:space="preserve">. (2018) ' Efficacy and Safety of Selective Serotonin Reuptake Inhibitors, Serotonin-Norepinephrine Reuptake Inhibitors, and Placebo for Common Psychiatric Disorders Among Children and Adolescents’, </w:t>
      </w:r>
      <w:r w:rsidRPr="00E235CA">
        <w:rPr>
          <w:rFonts w:ascii="Arial" w:hAnsi="Arial" w:cs="Arial"/>
          <w:i/>
          <w:iCs/>
        </w:rPr>
        <w:t>JAMA Psychiatry</w:t>
      </w:r>
      <w:r w:rsidRPr="00E235CA">
        <w:rPr>
          <w:rFonts w:ascii="Arial" w:hAnsi="Arial" w:cs="Arial"/>
        </w:rPr>
        <w:t xml:space="preserve">, 74(10), pp. 1011-1020. Available at: </w:t>
      </w:r>
      <w:hyperlink r:id="rId69" w:tgtFrame="_blank" w:history="1">
        <w:r w:rsidRPr="00E235CA">
          <w:rPr>
            <w:rStyle w:val="Hyperlink"/>
            <w:rFonts w:ascii="Arial" w:hAnsi="Arial" w:cs="Arial"/>
          </w:rPr>
          <w:t>10.1001/jamapsychiatry.2017.2432</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624CCC4A"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Lucy Faithfull Foundation (2025) </w:t>
      </w:r>
      <w:r w:rsidRPr="00E235CA">
        <w:rPr>
          <w:rFonts w:ascii="Arial" w:hAnsi="Arial" w:cs="Arial"/>
          <w:i/>
          <w:iCs/>
        </w:rPr>
        <w:t>'Stop It Now! UK and Ireland helpline'</w:t>
      </w:r>
      <w:r w:rsidRPr="00E235CA">
        <w:rPr>
          <w:rFonts w:ascii="Arial" w:hAnsi="Arial" w:cs="Arial"/>
        </w:rPr>
        <w:t xml:space="preserve">, Available at: </w:t>
      </w:r>
      <w:hyperlink r:id="rId70" w:tgtFrame="_new" w:history="1">
        <w:r w:rsidRPr="00E235CA">
          <w:rPr>
            <w:rStyle w:val="Hyperlink"/>
            <w:rFonts w:ascii="Arial" w:hAnsi="Arial" w:cs="Arial"/>
          </w:rPr>
          <w:t>https://www.stopitnow.org.uk/</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7462899" w14:textId="77777777" w:rsidR="00E235CA" w:rsidRPr="00E235CA" w:rsidRDefault="00E235CA" w:rsidP="00E235CA">
      <w:pPr>
        <w:spacing w:line="360" w:lineRule="auto"/>
        <w:ind w:left="0"/>
        <w:rPr>
          <w:rFonts w:ascii="Arial" w:hAnsi="Arial" w:cs="Arial"/>
        </w:rPr>
      </w:pPr>
      <w:r w:rsidRPr="00E235CA">
        <w:rPr>
          <w:rFonts w:ascii="Arial" w:hAnsi="Arial" w:cs="Arial"/>
        </w:rPr>
        <w:t>Marshall, W.L. and Marshall, L.E. (</w:t>
      </w:r>
      <w:proofErr w:type="gramStart"/>
      <w:r w:rsidRPr="00E235CA">
        <w:rPr>
          <w:rFonts w:ascii="Arial" w:hAnsi="Arial" w:cs="Arial"/>
        </w:rPr>
        <w:t>2007) ‘</w:t>
      </w:r>
      <w:proofErr w:type="gramEnd"/>
      <w:r w:rsidRPr="00E235CA">
        <w:rPr>
          <w:rFonts w:ascii="Arial" w:hAnsi="Arial" w:cs="Arial"/>
        </w:rPr>
        <w:t xml:space="preserve">The utility of the random control trial for evaluating sexual offender treatment: The gold standard or an inappropriate </w:t>
      </w:r>
      <w:r w:rsidRPr="00E235CA">
        <w:rPr>
          <w:rFonts w:ascii="Arial" w:hAnsi="Arial" w:cs="Arial"/>
        </w:rPr>
        <w:lastRenderedPageBreak/>
        <w:t xml:space="preserve">strategy?’, </w:t>
      </w:r>
      <w:r w:rsidRPr="00E235CA">
        <w:rPr>
          <w:rFonts w:ascii="Arial" w:hAnsi="Arial" w:cs="Arial"/>
          <w:i/>
          <w:iCs/>
        </w:rPr>
        <w:t>Sexual Abuse: A Journal of Research and Treatment</w:t>
      </w:r>
      <w:r w:rsidRPr="00E235CA">
        <w:rPr>
          <w:rFonts w:ascii="Arial" w:hAnsi="Arial" w:cs="Arial"/>
        </w:rPr>
        <w:t xml:space="preserve">, 19(2), pp. 175-91. Available at: </w:t>
      </w:r>
      <w:hyperlink r:id="rId71" w:tgtFrame="_blank" w:history="1">
        <w:r w:rsidRPr="00E235CA">
          <w:rPr>
            <w:rStyle w:val="Hyperlink"/>
            <w:rFonts w:ascii="Arial" w:hAnsi="Arial" w:cs="Arial"/>
          </w:rPr>
          <w:t>10.1177/107906320701900207</w:t>
        </w:r>
      </w:hyperlink>
    </w:p>
    <w:p w14:paraId="199036C6"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McAdams, A. </w:t>
      </w:r>
      <w:r w:rsidRPr="00E235CA">
        <w:rPr>
          <w:rFonts w:ascii="Arial" w:hAnsi="Arial" w:cs="Arial"/>
          <w:i/>
          <w:iCs/>
        </w:rPr>
        <w:t>et al.</w:t>
      </w:r>
      <w:r w:rsidRPr="00E235CA">
        <w:rPr>
          <w:rFonts w:ascii="Arial" w:hAnsi="Arial" w:cs="Arial"/>
        </w:rPr>
        <w:t xml:space="preserve"> (2013) 'Genes of experience: explaining the heritability of putative environmental variables through their association with behavioural and emotional traits', </w:t>
      </w:r>
      <w:r w:rsidRPr="00E235CA">
        <w:rPr>
          <w:rFonts w:ascii="Arial" w:hAnsi="Arial" w:cs="Arial"/>
          <w:i/>
          <w:iCs/>
        </w:rPr>
        <w:t>Behavior Genetics</w:t>
      </w:r>
      <w:r w:rsidRPr="00E235CA">
        <w:rPr>
          <w:rFonts w:ascii="Arial" w:hAnsi="Arial" w:cs="Arial"/>
        </w:rPr>
        <w:t xml:space="preserve">, 43(4), pp. 314–328. </w:t>
      </w:r>
      <w:hyperlink r:id="rId72" w:tgtFrame="_blank" w:history="1">
        <w:r w:rsidRPr="00E235CA">
          <w:rPr>
            <w:rStyle w:val="Hyperlink"/>
            <w:rFonts w:ascii="Arial" w:hAnsi="Arial" w:cs="Arial"/>
          </w:rPr>
          <w:t>https://doi.org/10.1007/s10519-013-9591-0</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C91FE74"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McGowan, O. </w:t>
      </w:r>
      <w:r w:rsidRPr="00E235CA">
        <w:rPr>
          <w:rFonts w:ascii="Arial" w:hAnsi="Arial" w:cs="Arial"/>
          <w:i/>
          <w:iCs/>
        </w:rPr>
        <w:t>et al.</w:t>
      </w:r>
      <w:r w:rsidRPr="00E235CA">
        <w:rPr>
          <w:rFonts w:ascii="Arial" w:hAnsi="Arial" w:cs="Arial"/>
        </w:rPr>
        <w:t xml:space="preserve"> (2009) 'Epigenetic regulation of the glucocorticoid receptor in human brain associates with childhood abuse', </w:t>
      </w:r>
      <w:r w:rsidRPr="00E235CA">
        <w:rPr>
          <w:rFonts w:ascii="Arial" w:hAnsi="Arial" w:cs="Arial"/>
          <w:i/>
          <w:iCs/>
        </w:rPr>
        <w:t>Nature Neuroscience</w:t>
      </w:r>
      <w:r w:rsidRPr="00E235CA">
        <w:rPr>
          <w:rFonts w:ascii="Arial" w:hAnsi="Arial" w:cs="Arial"/>
        </w:rPr>
        <w:t xml:space="preserve">, 12(3), pp. 342–348. Available at: </w:t>
      </w:r>
      <w:hyperlink r:id="rId73" w:history="1">
        <w:r w:rsidRPr="00E235CA">
          <w:rPr>
            <w:rStyle w:val="Hyperlink"/>
            <w:rFonts w:ascii="Arial" w:hAnsi="Arial" w:cs="Arial"/>
          </w:rPr>
          <w:t>https://doi.org/10.1038/nn.2270</w:t>
        </w:r>
      </w:hyperlink>
      <w:r w:rsidRPr="00E235CA">
        <w:rPr>
          <w:rFonts w:ascii="Arial" w:hAnsi="Arial" w:cs="Arial"/>
        </w:rPr>
        <w:t xml:space="preserve"> (Accessed: January 6th</w:t>
      </w:r>
      <w:proofErr w:type="gramStart"/>
      <w:r w:rsidRPr="00E235CA">
        <w:rPr>
          <w:rFonts w:ascii="Arial" w:hAnsi="Arial" w:cs="Arial"/>
        </w:rPr>
        <w:t xml:space="preserve"> 2025</w:t>
      </w:r>
      <w:proofErr w:type="gramEnd"/>
      <w:r w:rsidRPr="00E235CA">
        <w:rPr>
          <w:rFonts w:ascii="Arial" w:hAnsi="Arial" w:cs="Arial"/>
        </w:rPr>
        <w:t>)</w:t>
      </w:r>
    </w:p>
    <w:p w14:paraId="17DB8EA5" w14:textId="77777777" w:rsidR="00E235CA" w:rsidRPr="00E235CA" w:rsidRDefault="00E235CA" w:rsidP="00E235CA">
      <w:pPr>
        <w:spacing w:line="360" w:lineRule="auto"/>
        <w:ind w:left="0"/>
        <w:rPr>
          <w:rFonts w:ascii="Arial" w:hAnsi="Arial" w:cs="Arial"/>
        </w:rPr>
      </w:pPr>
      <w:r w:rsidRPr="00976568">
        <w:rPr>
          <w:rFonts w:ascii="Arial" w:hAnsi="Arial" w:cs="Arial"/>
        </w:rPr>
        <w:t xml:space="preserve">Menard, S. (2002) </w:t>
      </w:r>
      <w:r w:rsidRPr="00976568">
        <w:rPr>
          <w:rFonts w:ascii="Arial" w:hAnsi="Arial" w:cs="Arial"/>
          <w:i/>
          <w:iCs/>
        </w:rPr>
        <w:t>Longitudinal Research</w:t>
      </w:r>
      <w:r w:rsidRPr="00976568">
        <w:rPr>
          <w:rFonts w:ascii="Arial" w:hAnsi="Arial" w:cs="Arial"/>
        </w:rPr>
        <w:t xml:space="preserve">. 2nd </w:t>
      </w:r>
      <w:proofErr w:type="spellStart"/>
      <w:proofErr w:type="gramStart"/>
      <w:r w:rsidRPr="00976568">
        <w:rPr>
          <w:rFonts w:ascii="Arial" w:hAnsi="Arial" w:cs="Arial"/>
        </w:rPr>
        <w:t>edn</w:t>
      </w:r>
      <w:proofErr w:type="spellEnd"/>
      <w:proofErr w:type="gramEnd"/>
      <w:r w:rsidRPr="00976568">
        <w:rPr>
          <w:rFonts w:ascii="Arial" w:hAnsi="Arial" w:cs="Arial"/>
        </w:rPr>
        <w:t>. Thousand Oaks, CA: SAGE Publications.</w:t>
      </w:r>
      <w:r w:rsidRPr="00E235CA">
        <w:rPr>
          <w:rFonts w:ascii="Arial" w:hAnsi="Arial" w:cs="Arial"/>
        </w:rPr>
        <w:t xml:space="preserve"> Available at: </w:t>
      </w:r>
      <w:hyperlink r:id="rId74" w:history="1">
        <w:r w:rsidRPr="00E235CA">
          <w:rPr>
            <w:rStyle w:val="Hyperlink"/>
            <w:rFonts w:ascii="Arial" w:hAnsi="Arial" w:cs="Arial"/>
          </w:rPr>
          <w:t>https://www.scirp.org/reference/referencespapers?referenceid=1831402</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FC15F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Meyer-Lindenberg, A. </w:t>
      </w:r>
      <w:r w:rsidRPr="00E235CA">
        <w:rPr>
          <w:rFonts w:ascii="Arial" w:hAnsi="Arial" w:cs="Arial"/>
          <w:i/>
          <w:iCs/>
        </w:rPr>
        <w:t>et al.</w:t>
      </w:r>
      <w:r w:rsidRPr="00E235CA">
        <w:rPr>
          <w:rFonts w:ascii="Arial" w:hAnsi="Arial" w:cs="Arial"/>
        </w:rPr>
        <w:t xml:space="preserve"> (2006) 'Neural mechanisms of genetic risk for impulsivity and violence in humans', </w:t>
      </w:r>
      <w:r w:rsidRPr="00E235CA">
        <w:rPr>
          <w:rFonts w:ascii="Arial" w:hAnsi="Arial" w:cs="Arial"/>
          <w:i/>
          <w:iCs/>
        </w:rPr>
        <w:t>Proceedings of the National Academy of Sciences</w:t>
      </w:r>
      <w:r w:rsidRPr="00E235CA">
        <w:rPr>
          <w:rFonts w:ascii="Arial" w:hAnsi="Arial" w:cs="Arial"/>
        </w:rPr>
        <w:t xml:space="preserve">, 103(16), pp. 6269–6274. Available at: </w:t>
      </w:r>
      <w:hyperlink r:id="rId75" w:tgtFrame="_blank" w:history="1">
        <w:r w:rsidRPr="00E235CA">
          <w:rPr>
            <w:rStyle w:val="Hyperlink"/>
            <w:rFonts w:ascii="Arial" w:hAnsi="Arial" w:cs="Arial"/>
          </w:rPr>
          <w:t>10.1073/pnas.0511311103</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DE4D178"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Moffitt, E. </w:t>
      </w:r>
      <w:r w:rsidRPr="00E235CA">
        <w:rPr>
          <w:rFonts w:ascii="Arial" w:hAnsi="Arial" w:cs="Arial"/>
          <w:i/>
          <w:iCs/>
        </w:rPr>
        <w:t>et al.</w:t>
      </w:r>
      <w:r w:rsidRPr="00E235CA">
        <w:rPr>
          <w:rFonts w:ascii="Arial" w:hAnsi="Arial" w:cs="Arial"/>
        </w:rPr>
        <w:t xml:space="preserve"> (2002) 'Sex differences in antisocial behaviour: Conduct disorder, delinquency, and violence in the Dunedin Longitudinal Study', </w:t>
      </w:r>
      <w:r w:rsidRPr="00E235CA">
        <w:rPr>
          <w:rFonts w:ascii="Arial" w:hAnsi="Arial" w:cs="Arial"/>
          <w:i/>
          <w:iCs/>
        </w:rPr>
        <w:t>Cambridge University Press</w:t>
      </w:r>
      <w:r w:rsidRPr="00E235CA">
        <w:rPr>
          <w:rFonts w:ascii="Arial" w:hAnsi="Arial" w:cs="Arial"/>
        </w:rPr>
        <w:t xml:space="preserve">. Available at: </w:t>
      </w:r>
      <w:hyperlink r:id="rId76" w:history="1">
        <w:r w:rsidRPr="00E235CA">
          <w:rPr>
            <w:rStyle w:val="Hyperlink"/>
            <w:rFonts w:ascii="Arial" w:hAnsi="Arial" w:cs="Arial"/>
          </w:rPr>
          <w:t>https://assets.cambridge.org/97805218/04455/frontmatter/9780521804455_frontmatter.pdf</w:t>
        </w:r>
      </w:hyperlink>
      <w:r w:rsidRPr="00E235CA">
        <w:rPr>
          <w:rFonts w:ascii="Arial" w:hAnsi="Arial" w:cs="Arial"/>
        </w:rPr>
        <w:t xml:space="preserve"> (Accessed: January 5</w:t>
      </w:r>
      <w:r w:rsidRPr="00E235CA">
        <w:rPr>
          <w:rFonts w:ascii="Arial" w:hAnsi="Arial" w:cs="Arial"/>
          <w:vertAlign w:val="superscript"/>
        </w:rPr>
        <w:t>th</w:t>
      </w:r>
      <w:r w:rsidRPr="00E235CA">
        <w:rPr>
          <w:rFonts w:ascii="Arial" w:hAnsi="Arial" w:cs="Arial"/>
        </w:rPr>
        <w:t xml:space="preserve"> 2025)</w:t>
      </w:r>
    </w:p>
    <w:p w14:paraId="5E44CFC5" w14:textId="77777777" w:rsidR="00E235CA" w:rsidRPr="00E235CA" w:rsidRDefault="00E235CA" w:rsidP="00E235CA">
      <w:pPr>
        <w:spacing w:line="360" w:lineRule="auto"/>
        <w:ind w:left="0"/>
        <w:rPr>
          <w:rFonts w:ascii="Arial" w:hAnsi="Arial" w:cs="Arial"/>
        </w:rPr>
      </w:pPr>
      <w:proofErr w:type="spellStart"/>
      <w:r w:rsidRPr="007E2308">
        <w:rPr>
          <w:rFonts w:ascii="Arial" w:hAnsi="Arial" w:cs="Arial"/>
        </w:rPr>
        <w:t>Muijs</w:t>
      </w:r>
      <w:proofErr w:type="spellEnd"/>
      <w:r w:rsidRPr="007E2308">
        <w:rPr>
          <w:rFonts w:ascii="Arial" w:hAnsi="Arial" w:cs="Arial"/>
        </w:rPr>
        <w:t xml:space="preserve">, D. (2011) </w:t>
      </w:r>
      <w:r w:rsidRPr="007E2308">
        <w:rPr>
          <w:rFonts w:ascii="Arial" w:hAnsi="Arial" w:cs="Arial"/>
          <w:i/>
          <w:iCs/>
        </w:rPr>
        <w:t>Doing Quantitative Research in Education with SPSS</w:t>
      </w:r>
      <w:r w:rsidRPr="007E2308">
        <w:rPr>
          <w:rFonts w:ascii="Arial" w:hAnsi="Arial" w:cs="Arial"/>
        </w:rPr>
        <w:t>. 2nd ed. London</w:t>
      </w:r>
      <w:r w:rsidRPr="00E235CA">
        <w:rPr>
          <w:rFonts w:ascii="Arial" w:hAnsi="Arial" w:cs="Arial"/>
        </w:rPr>
        <w:t>:</w:t>
      </w:r>
      <w:r w:rsidRPr="007E2308">
        <w:rPr>
          <w:rFonts w:ascii="Arial" w:hAnsi="Arial" w:cs="Arial"/>
        </w:rPr>
        <w:t xml:space="preserve"> SAGE Publications.</w:t>
      </w:r>
      <w:r w:rsidRPr="00E235CA">
        <w:rPr>
          <w:rFonts w:ascii="Arial" w:hAnsi="Arial" w:cs="Arial"/>
        </w:rPr>
        <w:t xml:space="preserve"> Available at: </w:t>
      </w:r>
      <w:hyperlink r:id="rId77" w:history="1">
        <w:r w:rsidRPr="00E235CA">
          <w:rPr>
            <w:rStyle w:val="Hyperlink"/>
            <w:rFonts w:ascii="Arial" w:hAnsi="Arial" w:cs="Arial"/>
          </w:rPr>
          <w:t>https://methods.sagepub.com/book/mono/preview/doing-quantitative-research-in-education-with-spss-2e.pdf</w:t>
        </w:r>
      </w:hyperlink>
      <w:r w:rsidRPr="00E235CA">
        <w:rPr>
          <w:rFonts w:ascii="Arial" w:hAnsi="Arial" w:cs="Arial"/>
        </w:rPr>
        <w:t xml:space="preserve"> (Accessed: May 2</w:t>
      </w:r>
      <w:r w:rsidRPr="00E235CA">
        <w:rPr>
          <w:rFonts w:ascii="Arial" w:hAnsi="Arial" w:cs="Arial"/>
          <w:vertAlign w:val="superscript"/>
        </w:rPr>
        <w:t>nd</w:t>
      </w:r>
      <w:r w:rsidRPr="00E235CA">
        <w:rPr>
          <w:rFonts w:ascii="Arial" w:hAnsi="Arial" w:cs="Arial"/>
        </w:rPr>
        <w:t xml:space="preserve"> 2025)</w:t>
      </w:r>
    </w:p>
    <w:p w14:paraId="10E396FB" w14:textId="77777777" w:rsidR="00E235CA" w:rsidRPr="00E235CA" w:rsidRDefault="00E235CA" w:rsidP="00E235CA">
      <w:pPr>
        <w:spacing w:line="360" w:lineRule="auto"/>
        <w:ind w:left="0"/>
        <w:rPr>
          <w:rFonts w:ascii="Arial" w:hAnsi="Arial" w:cs="Arial"/>
        </w:rPr>
      </w:pPr>
      <w:r w:rsidRPr="00E235CA">
        <w:rPr>
          <w:rFonts w:ascii="Arial" w:hAnsi="Arial" w:cs="Arial"/>
        </w:rPr>
        <w:t>Nakao, M</w:t>
      </w:r>
      <w:r w:rsidRPr="00E235CA">
        <w:rPr>
          <w:rFonts w:ascii="Arial" w:hAnsi="Arial" w:cs="Arial"/>
          <w:i/>
          <w:iCs/>
        </w:rPr>
        <w:t>. et al.</w:t>
      </w:r>
      <w:r w:rsidRPr="00E235CA">
        <w:rPr>
          <w:rFonts w:ascii="Arial" w:hAnsi="Arial" w:cs="Arial"/>
        </w:rPr>
        <w:t xml:space="preserve"> (2021) 'Cognitive–behavioral therapy for management of mental health and stress-related disorders: Recent advances in techniques and technologies', </w:t>
      </w:r>
      <w:proofErr w:type="spellStart"/>
      <w:r w:rsidRPr="00E235CA">
        <w:rPr>
          <w:rFonts w:ascii="Arial" w:hAnsi="Arial" w:cs="Arial"/>
          <w:i/>
          <w:iCs/>
        </w:rPr>
        <w:t>BioPsychoSocial</w:t>
      </w:r>
      <w:proofErr w:type="spellEnd"/>
      <w:r w:rsidRPr="00E235CA">
        <w:rPr>
          <w:rFonts w:ascii="Arial" w:hAnsi="Arial" w:cs="Arial"/>
          <w:i/>
          <w:iCs/>
        </w:rPr>
        <w:t xml:space="preserve"> Medicine</w:t>
      </w:r>
      <w:r w:rsidRPr="00E235CA">
        <w:rPr>
          <w:rFonts w:ascii="Arial" w:hAnsi="Arial" w:cs="Arial"/>
        </w:rPr>
        <w:t xml:space="preserve">, 15(1). Available at: </w:t>
      </w:r>
      <w:hyperlink r:id="rId78" w:history="1">
        <w:r w:rsidRPr="00E235CA">
          <w:rPr>
            <w:rStyle w:val="Hyperlink"/>
            <w:rFonts w:ascii="Arial" w:hAnsi="Arial" w:cs="Arial"/>
          </w:rPr>
          <w:t>https://doi.org/10.1186/s13030-021-00219-w</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0623C991"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Neill, S. (</w:t>
      </w:r>
      <w:proofErr w:type="gramStart"/>
      <w:r w:rsidRPr="00E235CA">
        <w:rPr>
          <w:rFonts w:ascii="Arial" w:hAnsi="Arial" w:cs="Arial"/>
        </w:rPr>
        <w:t>2005) ‘</w:t>
      </w:r>
      <w:proofErr w:type="gramEnd"/>
      <w:r w:rsidRPr="00E235CA">
        <w:rPr>
          <w:rFonts w:ascii="Arial" w:hAnsi="Arial" w:cs="Arial"/>
        </w:rPr>
        <w:t xml:space="preserve">Research with children: a critical review of the guidelines’, </w:t>
      </w:r>
      <w:r w:rsidRPr="00E235CA">
        <w:rPr>
          <w:rFonts w:ascii="Arial" w:hAnsi="Arial" w:cs="Arial"/>
          <w:i/>
          <w:iCs/>
        </w:rPr>
        <w:t xml:space="preserve">J Child Health Care, </w:t>
      </w:r>
      <w:r w:rsidRPr="00E235CA">
        <w:rPr>
          <w:rFonts w:ascii="Arial" w:hAnsi="Arial" w:cs="Arial"/>
        </w:rPr>
        <w:t>9(1), pp 46-58. Available at:</w:t>
      </w:r>
      <w:r w:rsidRPr="00E235CA">
        <w:rPr>
          <w:rFonts w:ascii="Arial" w:hAnsi="Arial" w:cs="Arial"/>
          <w:i/>
          <w:iCs/>
        </w:rPr>
        <w:t xml:space="preserve"> </w:t>
      </w:r>
      <w:hyperlink r:id="rId79" w:tgtFrame="_blank" w:history="1">
        <w:r w:rsidRPr="00E235CA">
          <w:rPr>
            <w:rStyle w:val="Hyperlink"/>
            <w:rFonts w:ascii="Arial" w:hAnsi="Arial" w:cs="Arial"/>
          </w:rPr>
          <w:t>10.1177/1367493505049646</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5F883DD" w14:textId="77777777" w:rsidR="00E235CA" w:rsidRPr="00E235CA" w:rsidRDefault="00E235CA" w:rsidP="00E235CA">
      <w:pPr>
        <w:spacing w:line="360" w:lineRule="auto"/>
        <w:ind w:left="0"/>
        <w:rPr>
          <w:rFonts w:ascii="Arial" w:hAnsi="Arial" w:cs="Arial"/>
          <w:i/>
          <w:iCs/>
        </w:rPr>
      </w:pPr>
      <w:r w:rsidRPr="00E235CA">
        <w:rPr>
          <w:rFonts w:ascii="Arial" w:hAnsi="Arial" w:cs="Arial"/>
        </w:rPr>
        <w:t>Newman, E</w:t>
      </w:r>
      <w:r w:rsidRPr="00E235CA">
        <w:rPr>
          <w:rFonts w:ascii="Arial" w:hAnsi="Arial" w:cs="Arial"/>
          <w:i/>
          <w:iCs/>
        </w:rPr>
        <w:t>., et al</w:t>
      </w:r>
      <w:r w:rsidRPr="00E235CA">
        <w:rPr>
          <w:rFonts w:ascii="Arial" w:hAnsi="Arial" w:cs="Arial"/>
        </w:rPr>
        <w:t>. (1999)</w:t>
      </w:r>
      <w:r w:rsidRPr="00E235CA">
        <w:rPr>
          <w:rFonts w:ascii="Arial" w:hAnsi="Arial" w:cs="Arial"/>
          <w:i/>
          <w:iCs/>
        </w:rPr>
        <w:t xml:space="preserve"> </w:t>
      </w:r>
      <w:r w:rsidRPr="00E235CA">
        <w:rPr>
          <w:rFonts w:ascii="Arial" w:hAnsi="Arial" w:cs="Arial"/>
        </w:rPr>
        <w:t>‘Assessing the ethical costs and benefits of trauma-focused research’</w:t>
      </w:r>
      <w:r w:rsidRPr="00E235CA">
        <w:rPr>
          <w:rFonts w:ascii="Arial" w:hAnsi="Arial" w:cs="Arial"/>
          <w:i/>
          <w:iCs/>
        </w:rPr>
        <w:t xml:space="preserve">, General Hospital Psychiatry, 21(3), pp. 187–196. </w:t>
      </w:r>
      <w:hyperlink r:id="rId80" w:tgtFrame="_blank" w:history="1">
        <w:r w:rsidRPr="00E235CA">
          <w:rPr>
            <w:rStyle w:val="Hyperlink"/>
            <w:rFonts w:ascii="Arial" w:hAnsi="Arial" w:cs="Arial"/>
            <w:i/>
            <w:iCs/>
          </w:rPr>
          <w:t>10.1016/s0163-8343(99)00011-0</w:t>
        </w:r>
      </w:hyperlink>
      <w:r w:rsidRPr="00E235CA">
        <w:rPr>
          <w:rFonts w:ascii="Arial" w:hAnsi="Arial" w:cs="Arial"/>
          <w:i/>
          <w:iCs/>
        </w:rPr>
        <w:t xml:space="preserve"> </w:t>
      </w:r>
      <w:r w:rsidRPr="00E235CA">
        <w:rPr>
          <w:rFonts w:ascii="Arial" w:hAnsi="Arial" w:cs="Arial"/>
        </w:rPr>
        <w:t>(Accessed: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9E77400"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Nilsson, W. et al. (2018) 'Gene–environment interaction of monoamine oxidase A in relation to antisocial behaviour: current and future directions', </w:t>
      </w:r>
      <w:r w:rsidRPr="00E235CA">
        <w:rPr>
          <w:rFonts w:ascii="Arial" w:hAnsi="Arial" w:cs="Arial"/>
          <w:i/>
          <w:iCs/>
        </w:rPr>
        <w:t>Journal of Neural Transmission</w:t>
      </w:r>
      <w:r w:rsidRPr="00E235CA">
        <w:rPr>
          <w:rFonts w:ascii="Arial" w:hAnsi="Arial" w:cs="Arial"/>
        </w:rPr>
        <w:t xml:space="preserve">, 125(1), pp. 161–173. Available at: </w:t>
      </w:r>
      <w:hyperlink r:id="rId81" w:history="1">
        <w:r w:rsidRPr="00E235CA">
          <w:rPr>
            <w:rStyle w:val="Hyperlink"/>
            <w:rFonts w:ascii="Arial" w:hAnsi="Arial" w:cs="Arial"/>
          </w:rPr>
          <w:t>https://doi.org/10.1007/s00702-018-1892-2</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F59FF1D"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Nowell, L.S., Norris, J.M., White, D.E. and Moules, N.J. (2017) ‘Thematic analysis: Striving to meet the trustworthiness criteria’, </w:t>
      </w:r>
      <w:r w:rsidRPr="00E235CA">
        <w:rPr>
          <w:rFonts w:ascii="Arial" w:hAnsi="Arial" w:cs="Arial"/>
          <w:i/>
          <w:iCs/>
        </w:rPr>
        <w:t>International Journal of Qualitative Methods</w:t>
      </w:r>
      <w:r w:rsidRPr="00E235CA">
        <w:rPr>
          <w:rFonts w:ascii="Arial" w:hAnsi="Arial" w:cs="Arial"/>
        </w:rPr>
        <w:t xml:space="preserve">, 16(1), pp. 1–13. Available at: </w:t>
      </w:r>
      <w:hyperlink r:id="rId82" w:history="1">
        <w:r w:rsidRPr="00E235CA">
          <w:rPr>
            <w:rStyle w:val="Hyperlink"/>
            <w:rFonts w:ascii="Arial" w:hAnsi="Arial" w:cs="Arial"/>
          </w:rPr>
          <w:t>https://doi.org/10.1177/1609406917733847</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4A9CD094" w14:textId="77777777" w:rsidR="00E235CA" w:rsidRPr="00E235CA" w:rsidRDefault="00E235CA" w:rsidP="00E235CA">
      <w:pPr>
        <w:spacing w:line="360" w:lineRule="auto"/>
        <w:ind w:left="0"/>
        <w:rPr>
          <w:rFonts w:ascii="Arial" w:hAnsi="Arial" w:cs="Arial"/>
        </w:rPr>
      </w:pPr>
      <w:r w:rsidRPr="00E235CA">
        <w:rPr>
          <w:rFonts w:ascii="Arial" w:hAnsi="Arial" w:cs="Arial"/>
        </w:rPr>
        <w:t>Plomin, R. et al. (2001) ‘Behavioral genetics’</w:t>
      </w:r>
      <w:r w:rsidRPr="00E235CA">
        <w:rPr>
          <w:rFonts w:ascii="Arial" w:hAnsi="Arial" w:cs="Arial"/>
          <w:i/>
          <w:iCs/>
        </w:rPr>
        <w:t>, American Psychological Association,</w:t>
      </w:r>
      <w:r w:rsidRPr="00E235CA">
        <w:rPr>
          <w:rFonts w:ascii="Arial" w:hAnsi="Arial" w:cs="Arial"/>
        </w:rPr>
        <w:t xml:space="preserve"> pp. 3-15. Available at: </w:t>
      </w:r>
      <w:hyperlink r:id="rId83" w:tgtFrame="_blank" w:history="1">
        <w:r w:rsidRPr="00E235CA">
          <w:rPr>
            <w:rStyle w:val="Hyperlink"/>
            <w:rFonts w:ascii="Arial" w:hAnsi="Arial" w:cs="Arial"/>
          </w:rPr>
          <w:t>https://doi.org/10.1037/10480-001</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CFA9DD2" w14:textId="0C4175BD" w:rsidR="00E235CA" w:rsidRPr="00E235CA" w:rsidRDefault="00E235CA" w:rsidP="00E235CA">
      <w:pPr>
        <w:spacing w:line="360" w:lineRule="auto"/>
        <w:ind w:left="0"/>
        <w:rPr>
          <w:rFonts w:ascii="Arial" w:hAnsi="Arial" w:cs="Arial"/>
        </w:rPr>
      </w:pPr>
      <w:r w:rsidRPr="00E235CA">
        <w:rPr>
          <w:rFonts w:ascii="Arial" w:hAnsi="Arial" w:cs="Arial"/>
        </w:rPr>
        <w:t>Powell, A</w:t>
      </w:r>
      <w:r w:rsidRPr="00E235CA">
        <w:rPr>
          <w:rFonts w:ascii="Arial" w:hAnsi="Arial" w:cs="Arial"/>
          <w:i/>
          <w:iCs/>
        </w:rPr>
        <w:t>. et al.</w:t>
      </w:r>
      <w:r w:rsidRPr="00E235CA">
        <w:rPr>
          <w:rFonts w:ascii="Arial" w:hAnsi="Arial" w:cs="Arial"/>
        </w:rPr>
        <w:t xml:space="preserve"> (2012) ‘International literature review: Ethical issues in undertaking research with children and young people’, </w:t>
      </w:r>
      <w:proofErr w:type="spellStart"/>
      <w:r w:rsidRPr="00E235CA">
        <w:rPr>
          <w:rFonts w:ascii="Arial" w:hAnsi="Arial" w:cs="Arial"/>
          <w:i/>
          <w:iCs/>
        </w:rPr>
        <w:t>Childwatch</w:t>
      </w:r>
      <w:proofErr w:type="spellEnd"/>
      <w:r w:rsidRPr="00E235CA">
        <w:rPr>
          <w:rFonts w:ascii="Arial" w:hAnsi="Arial" w:cs="Arial"/>
          <w:i/>
          <w:iCs/>
        </w:rPr>
        <w:t xml:space="preserve"> International Research</w:t>
      </w:r>
      <w:r w:rsidRPr="00E235CA">
        <w:rPr>
          <w:rFonts w:ascii="Arial" w:hAnsi="Arial" w:cs="Arial"/>
          <w:i/>
          <w:iCs/>
        </w:rPr>
        <w:t xml:space="preserve"> </w:t>
      </w:r>
      <w:r w:rsidRPr="00E235CA">
        <w:rPr>
          <w:rFonts w:ascii="Arial" w:hAnsi="Arial" w:cs="Arial"/>
          <w:i/>
          <w:iCs/>
        </w:rPr>
        <w:t>Network</w:t>
      </w:r>
      <w:r w:rsidRPr="00E235CA">
        <w:rPr>
          <w:rFonts w:ascii="Arial" w:hAnsi="Arial" w:cs="Arial"/>
        </w:rPr>
        <w:t xml:space="preserve">, pp. 1–42. Available at: </w:t>
      </w:r>
      <w:hyperlink r:id="rId84" w:history="1">
        <w:r w:rsidRPr="00E235CA">
          <w:rPr>
            <w:rStyle w:val="Hyperlink"/>
            <w:rFonts w:ascii="Arial" w:hAnsi="Arial" w:cs="Arial"/>
          </w:rPr>
          <w:t>https://childethics.com/wp-content/uploads/2013/09/Powell-et-al-2012.pdf</w:t>
        </w:r>
      </w:hyperlink>
      <w:r w:rsidRPr="00E235CA">
        <w:rPr>
          <w:rFonts w:ascii="Arial" w:hAnsi="Arial" w:cs="Arial"/>
        </w:rPr>
        <w:t xml:space="preserve"> (Accessed: May 8</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5857C3F"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Reif, A. and Lesch, K.P. (2003) 'Toward a molecular architecture of personality', </w:t>
      </w:r>
      <w:r w:rsidRPr="00E235CA">
        <w:rPr>
          <w:rFonts w:ascii="Arial" w:hAnsi="Arial" w:cs="Arial"/>
          <w:i/>
          <w:iCs/>
        </w:rPr>
        <w:t>Behavioural Brain Research</w:t>
      </w:r>
      <w:r w:rsidRPr="00E235CA">
        <w:rPr>
          <w:rFonts w:ascii="Arial" w:hAnsi="Arial" w:cs="Arial"/>
        </w:rPr>
        <w:t xml:space="preserve">, 139(1-2), pp. 1–20. Available at: </w:t>
      </w:r>
      <w:hyperlink r:id="rId85" w:tgtFrame="_blank" w:history="1">
        <w:r w:rsidRPr="00E235CA">
          <w:rPr>
            <w:rStyle w:val="Hyperlink"/>
            <w:rFonts w:ascii="Arial" w:hAnsi="Arial" w:cs="Arial"/>
          </w:rPr>
          <w:t>10.1016/s0166-4328(02)00267-x</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CFC5992"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Rhee, H. and Waldman, D. (2002) 'Genetic and environmental influences on antisocial behavior: a meta-analysis of twin and adoption studies', </w:t>
      </w:r>
      <w:r w:rsidRPr="00E235CA">
        <w:rPr>
          <w:rFonts w:ascii="Arial" w:hAnsi="Arial" w:cs="Arial"/>
          <w:i/>
          <w:iCs/>
        </w:rPr>
        <w:t>Psychological Bulletin</w:t>
      </w:r>
      <w:r w:rsidRPr="00E235CA">
        <w:rPr>
          <w:rFonts w:ascii="Arial" w:hAnsi="Arial" w:cs="Arial"/>
        </w:rPr>
        <w:t xml:space="preserve">, 128(3), pp. 490–529. Available at: </w:t>
      </w:r>
      <w:hyperlink r:id="rId86" w:history="1">
        <w:r w:rsidRPr="00E235CA">
          <w:rPr>
            <w:rStyle w:val="Hyperlink"/>
            <w:rFonts w:ascii="Arial" w:hAnsi="Arial" w:cs="Arial"/>
          </w:rPr>
          <w:t>https://pubmed.ncbi.nlm.nih.gov/12002699/</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8052A54"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Saunders, M., Lewis, P. and Thornhill, A. (2019) </w:t>
      </w:r>
      <w:r w:rsidRPr="00E235CA">
        <w:rPr>
          <w:rFonts w:ascii="Arial" w:hAnsi="Arial" w:cs="Arial"/>
          <w:i/>
          <w:iCs/>
        </w:rPr>
        <w:t>Research Methods for Business Students</w:t>
      </w:r>
      <w:r w:rsidRPr="00E235CA">
        <w:rPr>
          <w:rFonts w:ascii="Arial" w:hAnsi="Arial" w:cs="Arial"/>
        </w:rPr>
        <w:t xml:space="preserve">. 8th ed. Harlow: Pearson Education. Available at: </w:t>
      </w:r>
      <w:hyperlink r:id="rId87" w:history="1">
        <w:r w:rsidRPr="00E235CA">
          <w:rPr>
            <w:rStyle w:val="Hyperlink"/>
            <w:rFonts w:ascii="Arial" w:hAnsi="Arial" w:cs="Arial"/>
          </w:rPr>
          <w:t>https://www.researchgate.net/publication/240218229_Research_Methods_for_Business_Students</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935AEC2"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Seto, C. (2015) 'The Neurobiology and Psychology of Pedophilia: Recent Advances and Challenges', </w:t>
      </w:r>
      <w:r w:rsidRPr="00E235CA">
        <w:rPr>
          <w:rFonts w:ascii="Arial" w:hAnsi="Arial" w:cs="Arial"/>
          <w:i/>
          <w:iCs/>
        </w:rPr>
        <w:t>Frontiers in Human Neuroscience</w:t>
      </w:r>
      <w:r w:rsidRPr="00E235CA">
        <w:rPr>
          <w:rFonts w:ascii="Arial" w:hAnsi="Arial" w:cs="Arial"/>
        </w:rPr>
        <w:t xml:space="preserve">, 9, pp. 344. Available at: </w:t>
      </w:r>
      <w:hyperlink r:id="rId88" w:history="1">
        <w:r w:rsidRPr="00E235CA">
          <w:rPr>
            <w:rStyle w:val="Hyperlink"/>
            <w:rFonts w:ascii="Arial" w:hAnsi="Arial" w:cs="Arial"/>
          </w:rPr>
          <w:t>https://doi.org/10.3389/fnhum.2015.00344</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B7E24EF" w14:textId="77777777" w:rsidR="00E235CA" w:rsidRPr="00E235CA" w:rsidRDefault="00E235CA" w:rsidP="00E235CA">
      <w:pPr>
        <w:spacing w:line="360" w:lineRule="auto"/>
        <w:ind w:left="0"/>
        <w:rPr>
          <w:rFonts w:ascii="Arial" w:hAnsi="Arial" w:cs="Arial"/>
        </w:rPr>
      </w:pPr>
      <w:proofErr w:type="spellStart"/>
      <w:r w:rsidRPr="00E235CA">
        <w:rPr>
          <w:rFonts w:ascii="Arial" w:hAnsi="Arial" w:cs="Arial"/>
        </w:rPr>
        <w:t>Sibeoni</w:t>
      </w:r>
      <w:proofErr w:type="spellEnd"/>
      <w:r w:rsidRPr="00E235CA">
        <w:rPr>
          <w:rFonts w:ascii="Arial" w:hAnsi="Arial" w:cs="Arial"/>
        </w:rPr>
        <w:t xml:space="preserve">, J. </w:t>
      </w:r>
      <w:r w:rsidRPr="00E235CA">
        <w:rPr>
          <w:rFonts w:ascii="Arial" w:hAnsi="Arial" w:cs="Arial"/>
          <w:i/>
          <w:iCs/>
        </w:rPr>
        <w:t>et al.</w:t>
      </w:r>
      <w:r w:rsidRPr="00E235CA">
        <w:rPr>
          <w:rFonts w:ascii="Arial" w:hAnsi="Arial" w:cs="Arial"/>
        </w:rPr>
        <w:t xml:space="preserve"> (2023) 'Understanding the Complexity of Child Sexual Abuse in Child and Adolescent Psychiatry: Progress, Gaps and Challenges', </w:t>
      </w:r>
      <w:r w:rsidRPr="00E235CA">
        <w:rPr>
          <w:rFonts w:ascii="Arial" w:hAnsi="Arial" w:cs="Arial"/>
          <w:i/>
          <w:iCs/>
        </w:rPr>
        <w:t>Frontiers in Psychiatry</w:t>
      </w:r>
      <w:r w:rsidRPr="00E235CA">
        <w:rPr>
          <w:rFonts w:ascii="Arial" w:hAnsi="Arial" w:cs="Arial"/>
        </w:rPr>
        <w:t xml:space="preserve">, 14, Article 123456. Available at: </w:t>
      </w:r>
      <w:hyperlink r:id="rId89" w:tgtFrame="_blank" w:history="1">
        <w:r w:rsidRPr="00E235CA">
          <w:rPr>
            <w:rStyle w:val="Hyperlink"/>
            <w:rFonts w:ascii="Arial" w:hAnsi="Arial" w:cs="Arial"/>
          </w:rPr>
          <w:t>10.3389/fpsyt.2023.1147922</w:t>
        </w:r>
      </w:hyperlink>
      <w:r w:rsidRPr="00E235CA">
        <w:rPr>
          <w:rFonts w:ascii="Arial" w:hAnsi="Arial" w:cs="Arial"/>
        </w:rPr>
        <w:t xml:space="preserve"> (Accessed: January 15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315BEA93" w14:textId="77777777" w:rsidR="00E235CA" w:rsidRPr="00E235CA" w:rsidRDefault="00E235CA" w:rsidP="00E235CA">
      <w:pPr>
        <w:spacing w:line="360" w:lineRule="auto"/>
        <w:ind w:left="0"/>
        <w:rPr>
          <w:rFonts w:ascii="Arial" w:hAnsi="Arial" w:cs="Arial"/>
        </w:rPr>
      </w:pPr>
      <w:r w:rsidRPr="00E235CA">
        <w:rPr>
          <w:rFonts w:ascii="Arial" w:hAnsi="Arial" w:cs="Arial"/>
        </w:rPr>
        <w:t xml:space="preserve">Silverman, D. (2020) </w:t>
      </w:r>
      <w:r w:rsidRPr="00E235CA">
        <w:rPr>
          <w:rFonts w:ascii="Arial" w:hAnsi="Arial" w:cs="Arial"/>
          <w:i/>
          <w:iCs/>
        </w:rPr>
        <w:t>Interpreting Qualitative Data</w:t>
      </w:r>
      <w:r w:rsidRPr="00E235CA">
        <w:rPr>
          <w:rFonts w:ascii="Arial" w:hAnsi="Arial" w:cs="Arial"/>
        </w:rPr>
        <w:t xml:space="preserve">. 6th ed. London: SAGE Publications. Available at: </w:t>
      </w:r>
      <w:hyperlink r:id="rId90" w:history="1">
        <w:r w:rsidRPr="00E235CA">
          <w:rPr>
            <w:rStyle w:val="Hyperlink"/>
            <w:rFonts w:ascii="Arial" w:hAnsi="Arial" w:cs="Arial"/>
          </w:rPr>
          <w:t>https://www.scirp.org/reference/referencespapers?referenceid=3885092</w:t>
        </w:r>
      </w:hyperlink>
      <w:r w:rsidRPr="00E235CA">
        <w:rPr>
          <w:rFonts w:ascii="Arial" w:hAnsi="Arial" w:cs="Arial"/>
        </w:rPr>
        <w:t xml:space="preserve"> (Accessed May 2</w:t>
      </w:r>
      <w:r w:rsidRPr="00E235CA">
        <w:rPr>
          <w:rFonts w:ascii="Arial" w:hAnsi="Arial" w:cs="Arial"/>
          <w:vertAlign w:val="superscript"/>
        </w:rPr>
        <w:t>nd</w:t>
      </w:r>
      <w:proofErr w:type="gramStart"/>
      <w:r w:rsidRPr="00E235CA">
        <w:rPr>
          <w:rFonts w:ascii="Arial" w:hAnsi="Arial" w:cs="Arial"/>
        </w:rPr>
        <w:t xml:space="preserve"> 2025</w:t>
      </w:r>
      <w:proofErr w:type="gramEnd"/>
      <w:r w:rsidRPr="00E235CA">
        <w:rPr>
          <w:rFonts w:ascii="Arial" w:hAnsi="Arial" w:cs="Arial"/>
        </w:rPr>
        <w:t>)</w:t>
      </w:r>
    </w:p>
    <w:p w14:paraId="2E42C5B9" w14:textId="77777777" w:rsidR="00E235CA" w:rsidRPr="00E235CA" w:rsidRDefault="00E235CA" w:rsidP="00E235CA">
      <w:pPr>
        <w:spacing w:line="360" w:lineRule="auto"/>
        <w:ind w:left="0"/>
        <w:rPr>
          <w:rFonts w:ascii="Arial" w:hAnsi="Arial" w:cs="Arial"/>
        </w:rPr>
      </w:pPr>
      <w:r w:rsidRPr="00E235CA">
        <w:rPr>
          <w:rFonts w:ascii="Arial" w:hAnsi="Arial" w:cs="Arial"/>
        </w:rPr>
        <w:t>Stinson, J. and Becker, J. (</w:t>
      </w:r>
      <w:proofErr w:type="gramStart"/>
      <w:r w:rsidRPr="00E235CA">
        <w:rPr>
          <w:rFonts w:ascii="Arial" w:hAnsi="Arial" w:cs="Arial"/>
        </w:rPr>
        <w:t>2016) ‘</w:t>
      </w:r>
      <w:proofErr w:type="gramEnd"/>
      <w:r w:rsidRPr="00E235CA">
        <w:rPr>
          <w:rFonts w:ascii="Arial" w:hAnsi="Arial" w:cs="Arial"/>
        </w:rPr>
        <w:t xml:space="preserve">Pedophilic Disorder’, </w:t>
      </w:r>
      <w:r w:rsidRPr="00E235CA">
        <w:rPr>
          <w:rFonts w:ascii="Arial" w:hAnsi="Arial" w:cs="Arial"/>
          <w:i/>
          <w:iCs/>
        </w:rPr>
        <w:t xml:space="preserve">Sexual Offending, </w:t>
      </w:r>
      <w:r w:rsidRPr="00E235CA">
        <w:rPr>
          <w:rFonts w:ascii="Arial" w:hAnsi="Arial" w:cs="Arial"/>
        </w:rPr>
        <w:t xml:space="preserve">pp 15-27. Available at: </w:t>
      </w:r>
      <w:hyperlink r:id="rId91" w:history="1">
        <w:r w:rsidRPr="00E235CA">
          <w:rPr>
            <w:rStyle w:val="Hyperlink"/>
            <w:rFonts w:ascii="Arial" w:hAnsi="Arial" w:cs="Arial"/>
          </w:rPr>
          <w:t>https://doi.org/10.1007/978-1-4939-2416-5_2</w:t>
        </w:r>
      </w:hyperlink>
      <w:r w:rsidRPr="00E235CA">
        <w:rPr>
          <w:rFonts w:ascii="Arial" w:hAnsi="Arial" w:cs="Arial"/>
        </w:rPr>
        <w:t xml:space="preserve"> (Accessed: January 5</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52A80626" w14:textId="77777777" w:rsidR="00E235CA" w:rsidRPr="00E235CA" w:rsidRDefault="00E235CA" w:rsidP="00E235CA">
      <w:pPr>
        <w:spacing w:line="360" w:lineRule="auto"/>
        <w:ind w:left="0"/>
        <w:rPr>
          <w:rFonts w:ascii="Arial" w:hAnsi="Arial" w:cs="Arial"/>
        </w:rPr>
      </w:pPr>
      <w:proofErr w:type="spellStart"/>
      <w:r w:rsidRPr="00E235CA">
        <w:rPr>
          <w:rFonts w:ascii="Arial" w:hAnsi="Arial" w:cs="Arial"/>
        </w:rPr>
        <w:t>Szyf</w:t>
      </w:r>
      <w:proofErr w:type="spellEnd"/>
      <w:r w:rsidRPr="00E235CA">
        <w:rPr>
          <w:rFonts w:ascii="Arial" w:hAnsi="Arial" w:cs="Arial"/>
        </w:rPr>
        <w:t xml:space="preserve">, M., McGowan, P. and Meaney, M.J. (2005) 'The social environment and the epigenome', </w:t>
      </w:r>
      <w:r w:rsidRPr="00E235CA">
        <w:rPr>
          <w:rFonts w:ascii="Arial" w:hAnsi="Arial" w:cs="Arial"/>
          <w:i/>
          <w:iCs/>
        </w:rPr>
        <w:t>Environmental and Molecular Mutagenesis</w:t>
      </w:r>
      <w:r w:rsidRPr="00E235CA">
        <w:rPr>
          <w:rFonts w:ascii="Arial" w:hAnsi="Arial" w:cs="Arial"/>
        </w:rPr>
        <w:t xml:space="preserve">, 46(1), pp. 61–72. Available at: </w:t>
      </w:r>
      <w:hyperlink r:id="rId92" w:tgtFrame="_blank" w:history="1">
        <w:r w:rsidRPr="00E235CA">
          <w:rPr>
            <w:rStyle w:val="Hyperlink"/>
            <w:rFonts w:ascii="Arial" w:hAnsi="Arial" w:cs="Arial"/>
          </w:rPr>
          <w:t>10.1002/em.20357</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300C5A3" w14:textId="77777777" w:rsidR="00E235CA" w:rsidRPr="00E235CA" w:rsidRDefault="00E235CA" w:rsidP="00E235CA">
      <w:pPr>
        <w:spacing w:line="360" w:lineRule="auto"/>
        <w:ind w:left="0"/>
        <w:rPr>
          <w:rFonts w:ascii="Arial" w:hAnsi="Arial" w:cs="Arial"/>
        </w:rPr>
      </w:pPr>
      <w:proofErr w:type="spellStart"/>
      <w:r w:rsidRPr="00E235CA">
        <w:rPr>
          <w:rFonts w:ascii="Arial" w:hAnsi="Arial" w:cs="Arial"/>
        </w:rPr>
        <w:t>Tashakkori</w:t>
      </w:r>
      <w:proofErr w:type="spellEnd"/>
      <w:r w:rsidRPr="00E235CA">
        <w:rPr>
          <w:rFonts w:ascii="Arial" w:hAnsi="Arial" w:cs="Arial"/>
        </w:rPr>
        <w:t xml:space="preserve">, A. and Teddlie, C. (2010) </w:t>
      </w:r>
      <w:r w:rsidRPr="00E235CA">
        <w:rPr>
          <w:rFonts w:ascii="Arial" w:hAnsi="Arial" w:cs="Arial"/>
          <w:i/>
          <w:iCs/>
        </w:rPr>
        <w:t>SAGE Handbook of Mixed Methods in Social &amp; Behavioral Research</w:t>
      </w:r>
      <w:r w:rsidRPr="00E235CA">
        <w:rPr>
          <w:rFonts w:ascii="Arial" w:hAnsi="Arial" w:cs="Arial"/>
        </w:rPr>
        <w:t xml:space="preserve">. 2nd ed. Thousand Oaks, CA: Sage Publications. Available at: </w:t>
      </w:r>
      <w:hyperlink r:id="rId93" w:history="1">
        <w:r w:rsidRPr="00E235CA">
          <w:rPr>
            <w:rStyle w:val="Hyperlink"/>
            <w:rFonts w:ascii="Arial" w:hAnsi="Arial" w:cs="Arial"/>
          </w:rPr>
          <w:t>https://methods.sagepub.com/hnbk/edvol/sage-handbook-of-mixed-methods-social-behavioral-research-2e/toc</w:t>
        </w:r>
      </w:hyperlink>
      <w:r w:rsidRPr="00E235CA">
        <w:rPr>
          <w:rFonts w:ascii="Arial" w:hAnsi="Arial" w:cs="Arial"/>
        </w:rPr>
        <w:t xml:space="preserve"> (Accessed: January 15</w:t>
      </w:r>
      <w:r w:rsidRPr="00E235CA">
        <w:rPr>
          <w:rFonts w:ascii="Arial" w:hAnsi="Arial" w:cs="Arial"/>
          <w:vertAlign w:val="superscript"/>
        </w:rPr>
        <w:t>th</w:t>
      </w:r>
      <w:r w:rsidRPr="00E235CA">
        <w:rPr>
          <w:rFonts w:ascii="Arial" w:hAnsi="Arial" w:cs="Arial"/>
        </w:rPr>
        <w:t xml:space="preserve"> 2025)</w:t>
      </w:r>
    </w:p>
    <w:p w14:paraId="1FAAABEC" w14:textId="77777777" w:rsidR="00E235CA" w:rsidRPr="00E235CA" w:rsidRDefault="00E235CA" w:rsidP="00E235CA">
      <w:pPr>
        <w:spacing w:line="360" w:lineRule="auto"/>
        <w:ind w:left="0"/>
        <w:rPr>
          <w:rFonts w:ascii="Arial" w:hAnsi="Arial" w:cs="Arial"/>
        </w:rPr>
      </w:pPr>
      <w:r w:rsidRPr="00196461">
        <w:rPr>
          <w:rFonts w:ascii="Arial" w:hAnsi="Arial" w:cs="Arial"/>
        </w:rPr>
        <w:t>Thibaut, F.</w:t>
      </w:r>
      <w:r w:rsidRPr="00E235CA">
        <w:rPr>
          <w:rFonts w:ascii="Arial" w:hAnsi="Arial" w:cs="Arial"/>
        </w:rPr>
        <w:t xml:space="preserve"> </w:t>
      </w:r>
      <w:r w:rsidRPr="00E235CA">
        <w:rPr>
          <w:rFonts w:ascii="Arial" w:hAnsi="Arial" w:cs="Arial"/>
          <w:i/>
          <w:iCs/>
        </w:rPr>
        <w:t>et al.</w:t>
      </w:r>
      <w:r w:rsidRPr="00E235CA">
        <w:rPr>
          <w:rFonts w:ascii="Arial" w:hAnsi="Arial" w:cs="Arial"/>
        </w:rPr>
        <w:t xml:space="preserve"> </w:t>
      </w:r>
      <w:r w:rsidRPr="00196461">
        <w:rPr>
          <w:rFonts w:ascii="Arial" w:hAnsi="Arial" w:cs="Arial"/>
        </w:rPr>
        <w:t xml:space="preserve">(2010) 'World Federation of Societies of Biological Psychiatry (WFSBP) guidelines for the biological treatment of paraphilias', </w:t>
      </w:r>
      <w:r w:rsidRPr="00196461">
        <w:rPr>
          <w:rFonts w:ascii="Arial" w:hAnsi="Arial" w:cs="Arial"/>
          <w:i/>
          <w:iCs/>
        </w:rPr>
        <w:t>World Journal of Biological Psychiatry</w:t>
      </w:r>
      <w:r w:rsidRPr="00196461">
        <w:rPr>
          <w:rFonts w:ascii="Arial" w:hAnsi="Arial" w:cs="Arial"/>
        </w:rPr>
        <w:t>, 11(4), pp. 604–655</w:t>
      </w:r>
      <w:r w:rsidRPr="00E235CA">
        <w:rPr>
          <w:rFonts w:ascii="Arial" w:hAnsi="Arial" w:cs="Arial"/>
        </w:rPr>
        <w:t xml:space="preserve">. Available at: </w:t>
      </w:r>
      <w:hyperlink r:id="rId94" w:tgtFrame="_blank" w:history="1">
        <w:r w:rsidRPr="00E235CA">
          <w:rPr>
            <w:rStyle w:val="Hyperlink"/>
            <w:rFonts w:ascii="Arial" w:hAnsi="Arial" w:cs="Arial"/>
          </w:rPr>
          <w:t>10.3109/15622971003671628</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71924EEE" w14:textId="77777777" w:rsidR="00E235CA" w:rsidRPr="00E235CA" w:rsidRDefault="00E235CA" w:rsidP="00E235CA">
      <w:pPr>
        <w:spacing w:line="360" w:lineRule="auto"/>
        <w:ind w:left="0"/>
        <w:rPr>
          <w:rFonts w:ascii="Arial" w:hAnsi="Arial" w:cs="Arial"/>
        </w:rPr>
      </w:pPr>
      <w:r w:rsidRPr="00E235CA">
        <w:rPr>
          <w:rFonts w:ascii="Arial" w:hAnsi="Arial" w:cs="Arial"/>
        </w:rPr>
        <w:t>Thibaut, F. (2022) ‘</w:t>
      </w:r>
      <w:r w:rsidRPr="00E235CA">
        <w:rPr>
          <w:rFonts w:ascii="Arial" w:eastAsiaTheme="minorHAnsi" w:hAnsi="Arial" w:cs="Arial"/>
        </w:rPr>
        <w:t>Pharmacological Treatments for Compulsive Sexual Behaviors Among Offending Individuals</w:t>
      </w:r>
      <w:r w:rsidRPr="00E235CA">
        <w:rPr>
          <w:rFonts w:ascii="Arial" w:hAnsi="Arial" w:cs="Arial"/>
        </w:rPr>
        <w:t>’</w:t>
      </w:r>
      <w:r w:rsidRPr="00E235CA">
        <w:rPr>
          <w:rFonts w:ascii="Arial" w:hAnsi="Arial" w:cs="Arial"/>
          <w:i/>
          <w:iCs/>
        </w:rPr>
        <w:t>, Current Addiction Reports</w:t>
      </w:r>
      <w:r w:rsidRPr="00E235CA">
        <w:rPr>
          <w:rFonts w:ascii="Arial" w:hAnsi="Arial" w:cs="Arial"/>
        </w:rPr>
        <w:t xml:space="preserve">, 10(7). Available at: </w:t>
      </w:r>
      <w:hyperlink r:id="rId95" w:tgtFrame="_blank" w:history="1">
        <w:r w:rsidRPr="00E235CA">
          <w:rPr>
            <w:rStyle w:val="Hyperlink"/>
            <w:rFonts w:ascii="Arial" w:hAnsi="Arial" w:cs="Arial"/>
          </w:rPr>
          <w:t>10.1007/s40429-022-00460-5</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4EAE445" w14:textId="77777777" w:rsidR="00E235CA" w:rsidRPr="00E235CA" w:rsidRDefault="00E235CA" w:rsidP="00E235CA">
      <w:pPr>
        <w:spacing w:line="360" w:lineRule="auto"/>
        <w:ind w:left="0"/>
        <w:rPr>
          <w:rFonts w:ascii="Arial" w:hAnsi="Arial" w:cs="Arial"/>
        </w:rPr>
      </w:pPr>
      <w:r w:rsidRPr="00E235CA">
        <w:rPr>
          <w:rFonts w:ascii="Arial" w:hAnsi="Arial" w:cs="Arial"/>
        </w:rPr>
        <w:lastRenderedPageBreak/>
        <w:t xml:space="preserve">Verhoeven, A. et al. (2012) 'The effects of MAOA genotype, childhood trauma, and sex on trait and state-dependent aggression', </w:t>
      </w:r>
      <w:r w:rsidRPr="00E235CA">
        <w:rPr>
          <w:rFonts w:ascii="Arial" w:hAnsi="Arial" w:cs="Arial"/>
          <w:i/>
          <w:iCs/>
        </w:rPr>
        <w:t>Brain and Behavior</w:t>
      </w:r>
      <w:r w:rsidRPr="00E235CA">
        <w:rPr>
          <w:rFonts w:ascii="Arial" w:hAnsi="Arial" w:cs="Arial"/>
        </w:rPr>
        <w:t xml:space="preserve">, 2(6), pp. 806–813. Available at: </w:t>
      </w:r>
      <w:hyperlink r:id="rId96" w:tgtFrame="_blank" w:history="1">
        <w:r w:rsidRPr="00E235CA">
          <w:rPr>
            <w:rStyle w:val="Hyperlink"/>
            <w:rFonts w:ascii="Arial" w:hAnsi="Arial" w:cs="Arial"/>
          </w:rPr>
          <w:t>10.1002/brb3.96</w:t>
        </w:r>
      </w:hyperlink>
      <w:r w:rsidRPr="00E235CA">
        <w:rPr>
          <w:rFonts w:ascii="Arial" w:hAnsi="Arial" w:cs="Arial"/>
        </w:rPr>
        <w:t xml:space="preserve"> (Accessed: January 6</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1BF879AD" w14:textId="79DF0382" w:rsidR="00E235CA" w:rsidRPr="00E235CA" w:rsidRDefault="00E235CA" w:rsidP="00E235CA">
      <w:pPr>
        <w:spacing w:line="360" w:lineRule="auto"/>
        <w:ind w:left="0"/>
        <w:rPr>
          <w:rFonts w:ascii="Arial" w:hAnsi="Arial" w:cs="Arial"/>
        </w:rPr>
      </w:pPr>
      <w:r w:rsidRPr="00917B69">
        <w:rPr>
          <w:rFonts w:ascii="Arial" w:hAnsi="Arial" w:cs="Arial"/>
        </w:rPr>
        <w:t xml:space="preserve">Ward, T., &amp; Keenan, T. (1999). </w:t>
      </w:r>
      <w:r w:rsidRPr="00E235CA">
        <w:rPr>
          <w:rFonts w:ascii="Arial" w:hAnsi="Arial" w:cs="Arial"/>
        </w:rPr>
        <w:t>‘</w:t>
      </w:r>
      <w:r w:rsidRPr="00917B69">
        <w:rPr>
          <w:rFonts w:ascii="Arial" w:hAnsi="Arial" w:cs="Arial"/>
        </w:rPr>
        <w:t>Child molesters’ implicit theories</w:t>
      </w:r>
      <w:r w:rsidRPr="00E235CA">
        <w:rPr>
          <w:rFonts w:ascii="Arial" w:hAnsi="Arial" w:cs="Arial"/>
        </w:rPr>
        <w:t>’,</w:t>
      </w:r>
      <w:r w:rsidRPr="00917B69">
        <w:rPr>
          <w:rFonts w:ascii="Arial" w:hAnsi="Arial" w:cs="Arial"/>
        </w:rPr>
        <w:t xml:space="preserve"> </w:t>
      </w:r>
      <w:r w:rsidRPr="00917B69">
        <w:rPr>
          <w:rFonts w:ascii="Arial" w:hAnsi="Arial" w:cs="Arial"/>
          <w:i/>
          <w:iCs/>
        </w:rPr>
        <w:t>Journal of Interpersonal Violence,</w:t>
      </w:r>
      <w:r w:rsidRPr="00917B69">
        <w:rPr>
          <w:rFonts w:ascii="Arial" w:hAnsi="Arial" w:cs="Arial"/>
        </w:rPr>
        <w:t xml:space="preserve"> 14</w:t>
      </w:r>
      <w:r w:rsidRPr="00E235CA">
        <w:rPr>
          <w:rFonts w:ascii="Arial" w:hAnsi="Arial" w:cs="Arial"/>
        </w:rPr>
        <w:t>(8)</w:t>
      </w:r>
      <w:r w:rsidRPr="00917B69">
        <w:rPr>
          <w:rFonts w:ascii="Arial" w:hAnsi="Arial" w:cs="Arial"/>
        </w:rPr>
        <w:t xml:space="preserve">, </w:t>
      </w:r>
      <w:r w:rsidRPr="00E235CA">
        <w:rPr>
          <w:rFonts w:ascii="Arial" w:hAnsi="Arial" w:cs="Arial"/>
        </w:rPr>
        <w:t xml:space="preserve">pp. </w:t>
      </w:r>
      <w:r w:rsidRPr="00917B69">
        <w:rPr>
          <w:rFonts w:ascii="Arial" w:hAnsi="Arial" w:cs="Arial"/>
        </w:rPr>
        <w:t>821</w:t>
      </w:r>
      <w:r w:rsidRPr="00E235CA">
        <w:rPr>
          <w:rFonts w:ascii="Arial" w:hAnsi="Arial" w:cs="Arial"/>
        </w:rPr>
        <w:t>-</w:t>
      </w:r>
      <w:r w:rsidRPr="00917B69">
        <w:rPr>
          <w:rFonts w:ascii="Arial" w:hAnsi="Arial" w:cs="Arial"/>
        </w:rPr>
        <w:t>838.</w:t>
      </w:r>
      <w:r w:rsidRPr="00E235CA">
        <w:rPr>
          <w:rFonts w:ascii="Arial" w:hAnsi="Arial" w:cs="Arial"/>
        </w:rPr>
        <w:t xml:space="preserve"> Available at: </w:t>
      </w:r>
      <w:hyperlink r:id="rId97" w:history="1">
        <w:r w:rsidRPr="00E235CA">
          <w:rPr>
            <w:rStyle w:val="Hyperlink"/>
            <w:rFonts w:ascii="Arial" w:hAnsi="Arial" w:cs="Arial"/>
          </w:rPr>
          <w:t>https://doi.org/10.1177/088626099014008003</w:t>
        </w:r>
      </w:hyperlink>
      <w:r w:rsidRPr="00E235CA">
        <w:rPr>
          <w:rFonts w:ascii="Arial" w:hAnsi="Arial" w:cs="Arial"/>
        </w:rPr>
        <w:t xml:space="preserve"> (Accessed: 5</w:t>
      </w:r>
      <w:r w:rsidRPr="00E235CA">
        <w:rPr>
          <w:rFonts w:ascii="Arial" w:hAnsi="Arial" w:cs="Arial"/>
          <w:vertAlign w:val="superscript"/>
        </w:rPr>
        <w:t>th</w:t>
      </w:r>
      <w:r w:rsidRPr="00E235CA">
        <w:rPr>
          <w:rFonts w:ascii="Arial" w:hAnsi="Arial" w:cs="Arial"/>
        </w:rPr>
        <w:t xml:space="preserve"> January)</w:t>
      </w:r>
    </w:p>
    <w:p w14:paraId="506CCFCA" w14:textId="77777777" w:rsidR="00E235CA" w:rsidRPr="00E235CA" w:rsidRDefault="00E235CA" w:rsidP="00E235CA">
      <w:pPr>
        <w:spacing w:before="0" w:after="160" w:line="360" w:lineRule="auto"/>
        <w:ind w:left="0"/>
        <w:rPr>
          <w:rFonts w:ascii="Arial" w:hAnsi="Arial" w:cs="Arial"/>
        </w:rPr>
      </w:pPr>
      <w:r w:rsidRPr="00E235CA">
        <w:rPr>
          <w:rFonts w:ascii="Arial" w:hAnsi="Arial" w:cs="Arial"/>
        </w:rPr>
        <w:t xml:space="preserve">Wiles, R., Heath, S., Crow, G. and Charles, V. (2008) ‘The management of confidentiality and anonymity in social research’, </w:t>
      </w:r>
      <w:r w:rsidRPr="00E235CA">
        <w:rPr>
          <w:rFonts w:ascii="Arial" w:hAnsi="Arial" w:cs="Arial"/>
          <w:i/>
          <w:iCs/>
        </w:rPr>
        <w:t>International Journal of Social Research Methodology</w:t>
      </w:r>
      <w:r w:rsidRPr="00E235CA">
        <w:rPr>
          <w:rFonts w:ascii="Arial" w:hAnsi="Arial" w:cs="Arial"/>
        </w:rPr>
        <w:t xml:space="preserve">, 11(5), pp. 417–428. Available at: </w:t>
      </w:r>
      <w:hyperlink r:id="rId98" w:history="1">
        <w:r w:rsidRPr="00E235CA">
          <w:rPr>
            <w:rStyle w:val="Hyperlink"/>
            <w:rFonts w:ascii="Arial" w:hAnsi="Arial" w:cs="Arial"/>
          </w:rPr>
          <w:t>https://doi.org/10.1080/13645570701622231</w:t>
        </w:r>
      </w:hyperlink>
      <w:r w:rsidRPr="00E235CA">
        <w:rPr>
          <w:rFonts w:ascii="Arial" w:hAnsi="Arial" w:cs="Arial"/>
        </w:rPr>
        <w:t xml:space="preserve"> (Accessed: May 10</w:t>
      </w:r>
      <w:r w:rsidRPr="00E235CA">
        <w:rPr>
          <w:rFonts w:ascii="Arial" w:hAnsi="Arial" w:cs="Arial"/>
          <w:vertAlign w:val="superscript"/>
        </w:rPr>
        <w:t>th</w:t>
      </w:r>
      <w:proofErr w:type="gramStart"/>
      <w:r w:rsidRPr="00E235CA">
        <w:rPr>
          <w:rFonts w:ascii="Arial" w:hAnsi="Arial" w:cs="Arial"/>
        </w:rPr>
        <w:t xml:space="preserve"> 2025</w:t>
      </w:r>
      <w:proofErr w:type="gramEnd"/>
      <w:r w:rsidRPr="00E235CA">
        <w:rPr>
          <w:rFonts w:ascii="Arial" w:hAnsi="Arial" w:cs="Arial"/>
        </w:rPr>
        <w:t>)</w:t>
      </w:r>
    </w:p>
    <w:p w14:paraId="2811EDE9" w14:textId="77777777" w:rsidR="00E235CA" w:rsidRDefault="00E235CA" w:rsidP="00E235CA">
      <w:pPr>
        <w:spacing w:line="360" w:lineRule="auto"/>
        <w:rPr>
          <w:rFonts w:ascii="Arial" w:hAnsi="Arial" w:cs="Arial"/>
        </w:rPr>
      </w:pPr>
    </w:p>
    <w:p w14:paraId="0F4B8967" w14:textId="77777777" w:rsidR="009C4A95" w:rsidRPr="009C4A95" w:rsidRDefault="009C4A95" w:rsidP="009C4A95">
      <w:pPr>
        <w:rPr>
          <w:rFonts w:ascii="Arial" w:hAnsi="Arial" w:cs="Arial"/>
        </w:rPr>
      </w:pPr>
    </w:p>
    <w:p w14:paraId="25AF956A" w14:textId="77777777" w:rsidR="009C4A95" w:rsidRPr="009C4A95" w:rsidRDefault="009C4A95" w:rsidP="009C4A95">
      <w:pPr>
        <w:rPr>
          <w:rFonts w:ascii="Arial" w:hAnsi="Arial" w:cs="Arial"/>
        </w:rPr>
      </w:pPr>
    </w:p>
    <w:p w14:paraId="1A2A3E33" w14:textId="77777777" w:rsidR="009C4A95" w:rsidRPr="009C4A95" w:rsidRDefault="009C4A95" w:rsidP="009C4A95">
      <w:pPr>
        <w:rPr>
          <w:rFonts w:ascii="Arial" w:hAnsi="Arial" w:cs="Arial"/>
        </w:rPr>
      </w:pPr>
    </w:p>
    <w:p w14:paraId="732121A7" w14:textId="77777777" w:rsidR="009C4A95" w:rsidRPr="009C4A95" w:rsidRDefault="009C4A95" w:rsidP="009C4A95">
      <w:pPr>
        <w:rPr>
          <w:rFonts w:ascii="Arial" w:hAnsi="Arial" w:cs="Arial"/>
        </w:rPr>
      </w:pPr>
    </w:p>
    <w:p w14:paraId="163C9405" w14:textId="77777777" w:rsidR="009C4A95" w:rsidRPr="009C4A95" w:rsidRDefault="009C4A95" w:rsidP="009C4A95">
      <w:pPr>
        <w:rPr>
          <w:rFonts w:ascii="Arial" w:hAnsi="Arial" w:cs="Arial"/>
        </w:rPr>
      </w:pPr>
    </w:p>
    <w:p w14:paraId="0B175072" w14:textId="77777777" w:rsidR="009C4A95" w:rsidRPr="009C4A95" w:rsidRDefault="009C4A95" w:rsidP="009C4A95">
      <w:pPr>
        <w:rPr>
          <w:rFonts w:ascii="Arial" w:hAnsi="Arial" w:cs="Arial"/>
        </w:rPr>
      </w:pPr>
    </w:p>
    <w:p w14:paraId="7B0EA002" w14:textId="77777777" w:rsidR="009C4A95" w:rsidRPr="009C4A95" w:rsidRDefault="009C4A95" w:rsidP="009C4A95">
      <w:pPr>
        <w:rPr>
          <w:rFonts w:ascii="Arial" w:hAnsi="Arial" w:cs="Arial"/>
        </w:rPr>
      </w:pPr>
    </w:p>
    <w:p w14:paraId="3050B602" w14:textId="77777777" w:rsidR="009C4A95" w:rsidRPr="009C4A95" w:rsidRDefault="009C4A95" w:rsidP="009C4A95">
      <w:pPr>
        <w:rPr>
          <w:rFonts w:ascii="Arial" w:hAnsi="Arial" w:cs="Arial"/>
        </w:rPr>
      </w:pPr>
    </w:p>
    <w:p w14:paraId="312ACD48" w14:textId="77777777" w:rsidR="009C4A95" w:rsidRPr="009C4A95" w:rsidRDefault="009C4A95" w:rsidP="009C4A95">
      <w:pPr>
        <w:rPr>
          <w:rFonts w:ascii="Arial" w:hAnsi="Arial" w:cs="Arial"/>
        </w:rPr>
      </w:pPr>
    </w:p>
    <w:p w14:paraId="1A628628" w14:textId="77777777" w:rsidR="009C4A95" w:rsidRPr="009C4A95" w:rsidRDefault="009C4A95" w:rsidP="009C4A95">
      <w:pPr>
        <w:rPr>
          <w:rFonts w:ascii="Arial" w:hAnsi="Arial" w:cs="Arial"/>
        </w:rPr>
      </w:pPr>
    </w:p>
    <w:p w14:paraId="2A38C89A" w14:textId="77777777" w:rsidR="009C4A95" w:rsidRPr="009C4A95" w:rsidRDefault="009C4A95" w:rsidP="009C4A95">
      <w:pPr>
        <w:rPr>
          <w:rFonts w:ascii="Arial" w:hAnsi="Arial" w:cs="Arial"/>
        </w:rPr>
      </w:pPr>
    </w:p>
    <w:p w14:paraId="129DFFFE" w14:textId="77777777" w:rsidR="009C4A95" w:rsidRPr="009C4A95" w:rsidRDefault="009C4A95" w:rsidP="009C4A95">
      <w:pPr>
        <w:rPr>
          <w:rFonts w:ascii="Arial" w:hAnsi="Arial" w:cs="Arial"/>
        </w:rPr>
      </w:pPr>
    </w:p>
    <w:p w14:paraId="0C6C07F0" w14:textId="77777777" w:rsidR="009C4A95" w:rsidRPr="009C4A95" w:rsidRDefault="009C4A95" w:rsidP="009C4A95">
      <w:pPr>
        <w:rPr>
          <w:rFonts w:ascii="Arial" w:hAnsi="Arial" w:cs="Arial"/>
        </w:rPr>
      </w:pPr>
    </w:p>
    <w:p w14:paraId="72E6AB94" w14:textId="77777777" w:rsidR="009C4A95" w:rsidRPr="009C4A95" w:rsidRDefault="009C4A95" w:rsidP="009C4A95">
      <w:pPr>
        <w:rPr>
          <w:rFonts w:ascii="Arial" w:hAnsi="Arial" w:cs="Arial"/>
        </w:rPr>
      </w:pPr>
    </w:p>
    <w:p w14:paraId="464DAB7F" w14:textId="77777777" w:rsidR="009C4A95" w:rsidRPr="009C4A95" w:rsidRDefault="009C4A95" w:rsidP="009C4A95">
      <w:pPr>
        <w:rPr>
          <w:rFonts w:ascii="Arial" w:hAnsi="Arial" w:cs="Arial"/>
        </w:rPr>
      </w:pPr>
    </w:p>
    <w:p w14:paraId="53444783" w14:textId="77777777" w:rsidR="009C4A95" w:rsidRPr="009C4A95" w:rsidRDefault="009C4A95" w:rsidP="009C4A95">
      <w:pPr>
        <w:rPr>
          <w:rFonts w:ascii="Arial" w:hAnsi="Arial" w:cs="Arial"/>
        </w:rPr>
      </w:pPr>
    </w:p>
    <w:p w14:paraId="0D9F7431" w14:textId="77777777" w:rsidR="009C4A95" w:rsidRDefault="009C4A95" w:rsidP="009C4A95">
      <w:pPr>
        <w:rPr>
          <w:rFonts w:ascii="Arial" w:hAnsi="Arial" w:cs="Arial"/>
        </w:rPr>
      </w:pPr>
    </w:p>
    <w:p w14:paraId="6324F976" w14:textId="77777777" w:rsidR="009C4A95" w:rsidRDefault="009C4A95" w:rsidP="009C4A95">
      <w:pPr>
        <w:rPr>
          <w:rFonts w:ascii="Arial" w:hAnsi="Arial" w:cs="Arial"/>
        </w:rPr>
      </w:pPr>
    </w:p>
    <w:p w14:paraId="6B53F781" w14:textId="77777777" w:rsidR="009C4A95" w:rsidRDefault="009C4A95" w:rsidP="009C4A95">
      <w:pPr>
        <w:rPr>
          <w:rFonts w:ascii="Arial" w:hAnsi="Arial" w:cs="Arial"/>
        </w:rPr>
      </w:pPr>
    </w:p>
    <w:p w14:paraId="2518BC34" w14:textId="77777777" w:rsidR="009C4A95" w:rsidRPr="009C4A95" w:rsidRDefault="009C4A95" w:rsidP="009C4A95">
      <w:pPr>
        <w:rPr>
          <w:rFonts w:ascii="Arial" w:hAnsi="Arial" w:cs="Arial"/>
        </w:rPr>
      </w:pPr>
    </w:p>
    <w:p w14:paraId="215CEDDC" w14:textId="5FC2E7F9" w:rsidR="00CE6779" w:rsidRPr="009C4A95" w:rsidRDefault="009C4A95" w:rsidP="009C4A95">
      <w:pPr>
        <w:pStyle w:val="Heading1"/>
        <w:jc w:val="left"/>
        <w:rPr>
          <w:rFonts w:ascii="Arial" w:hAnsi="Arial"/>
        </w:rPr>
      </w:pPr>
      <w:r w:rsidRPr="009C4A95">
        <w:rPr>
          <w:rFonts w:ascii="Arial" w:hAnsi="Arial"/>
          <w:lang w:val="en-GB"/>
        </w:rPr>
        <w:lastRenderedPageBreak/>
        <w:drawing>
          <wp:anchor distT="0" distB="0" distL="114300" distR="114300" simplePos="0" relativeHeight="251674624" behindDoc="0" locked="0" layoutInCell="1" allowOverlap="1" wp14:anchorId="7C5D08E0" wp14:editId="3D6DF240">
            <wp:simplePos x="0" y="0"/>
            <wp:positionH relativeFrom="margin">
              <wp:posOffset>-2540</wp:posOffset>
            </wp:positionH>
            <wp:positionV relativeFrom="paragraph">
              <wp:posOffset>1139889</wp:posOffset>
            </wp:positionV>
            <wp:extent cx="5730240" cy="3373120"/>
            <wp:effectExtent l="0" t="0" r="3810" b="0"/>
            <wp:wrapSquare wrapText="bothSides"/>
            <wp:docPr id="3798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558" name="Picture 1" descr="A screenshot of a computer&#10;&#10;AI-generated content may be incorrect."/>
                    <pic:cNvPicPr/>
                  </pic:nvPicPr>
                  <pic:blipFill rotWithShape="1">
                    <a:blip r:embed="rId99"/>
                    <a:srcRect b="7371"/>
                    <a:stretch/>
                  </pic:blipFill>
                  <pic:spPr bwMode="auto">
                    <a:xfrm>
                      <a:off x="0" y="0"/>
                      <a:ext cx="5730240" cy="3373120"/>
                    </a:xfrm>
                    <a:prstGeom prst="rect">
                      <a:avLst/>
                    </a:prstGeom>
                    <a:ln>
                      <a:noFill/>
                    </a:ln>
                    <a:extLst>
                      <a:ext uri="{53640926-AAD7-44D8-BBD7-CCE9431645EC}">
                        <a14:shadowObscured xmlns:a14="http://schemas.microsoft.com/office/drawing/2010/main"/>
                      </a:ext>
                    </a:extLst>
                  </pic:spPr>
                </pic:pic>
              </a:graphicData>
            </a:graphic>
          </wp:anchor>
        </w:drawing>
      </w:r>
      <w:r w:rsidRPr="009C4A95">
        <w:rPr>
          <w:rFonts w:ascii="Arial" w:hAnsi="Arial"/>
          <w:lang w:val="en-GB"/>
        </w:rPr>
        <w:drawing>
          <wp:anchor distT="0" distB="0" distL="114300" distR="114300" simplePos="0" relativeHeight="251673600" behindDoc="0" locked="0" layoutInCell="1" allowOverlap="1" wp14:anchorId="10825262" wp14:editId="6A4D6384">
            <wp:simplePos x="0" y="0"/>
            <wp:positionH relativeFrom="margin">
              <wp:posOffset>-2540</wp:posOffset>
            </wp:positionH>
            <wp:positionV relativeFrom="paragraph">
              <wp:posOffset>4511616</wp:posOffset>
            </wp:positionV>
            <wp:extent cx="5731510" cy="3671570"/>
            <wp:effectExtent l="0" t="0" r="2540" b="5080"/>
            <wp:wrapSquare wrapText="bothSides"/>
            <wp:docPr id="2020422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22330" name=""/>
                    <pic:cNvPicPr/>
                  </pic:nvPicPr>
                  <pic:blipFill>
                    <a:blip r:embed="rId100"/>
                    <a:stretch>
                      <a:fillRect/>
                    </a:stretch>
                  </pic:blipFill>
                  <pic:spPr>
                    <a:xfrm>
                      <a:off x="0" y="0"/>
                      <a:ext cx="5731510" cy="3671570"/>
                    </a:xfrm>
                    <a:prstGeom prst="rect">
                      <a:avLst/>
                    </a:prstGeom>
                  </pic:spPr>
                </pic:pic>
              </a:graphicData>
            </a:graphic>
          </wp:anchor>
        </w:drawing>
      </w:r>
      <w:r w:rsidR="00905C5A" w:rsidRPr="009C4A95">
        <w:rPr>
          <w:rFonts w:ascii="Arial" w:hAnsi="Arial"/>
          <w:noProof/>
        </w:rPr>
        <w:t xml:space="preserve"> </w:t>
      </w:r>
      <w:r w:rsidRPr="009C4A95">
        <w:rPr>
          <w:rFonts w:ascii="Arial" w:hAnsi="Arial"/>
          <w:noProof/>
        </w:rPr>
        <w:t>Ap</w:t>
      </w:r>
      <w:r w:rsidR="005637E4">
        <w:rPr>
          <w:rFonts w:ascii="Arial" w:hAnsi="Arial"/>
          <w:noProof/>
        </w:rPr>
        <w:t>p</w:t>
      </w:r>
      <w:r w:rsidRPr="009C4A95">
        <w:rPr>
          <w:rFonts w:ascii="Arial" w:hAnsi="Arial"/>
          <w:noProof/>
        </w:rPr>
        <w:t>endix</w:t>
      </w:r>
    </w:p>
    <w:p w14:paraId="400459CF" w14:textId="67CEE68F" w:rsidR="00CE6779" w:rsidRDefault="00905C5A" w:rsidP="00DA5A98">
      <w:pPr>
        <w:pStyle w:val="Heading1"/>
        <w:jc w:val="left"/>
        <w:rPr>
          <w:rFonts w:ascii="Arial" w:hAnsi="Arial"/>
          <w:lang w:val="en-GB"/>
        </w:rPr>
      </w:pPr>
      <w:r w:rsidRPr="00905C5A">
        <w:rPr>
          <w:rFonts w:ascii="Arial" w:hAnsi="Arial"/>
          <w:lang w:val="en-GB"/>
        </w:rPr>
        <w:lastRenderedPageBreak/>
        <w:drawing>
          <wp:inline distT="0" distB="0" distL="0" distR="0" wp14:anchorId="076FECDF" wp14:editId="03802217">
            <wp:extent cx="5731510" cy="3643630"/>
            <wp:effectExtent l="0" t="0" r="2540" b="0"/>
            <wp:docPr id="1033703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03825" name=""/>
                    <pic:cNvPicPr/>
                  </pic:nvPicPr>
                  <pic:blipFill>
                    <a:blip r:embed="rId101"/>
                    <a:stretch>
                      <a:fillRect/>
                    </a:stretch>
                  </pic:blipFill>
                  <pic:spPr>
                    <a:xfrm>
                      <a:off x="0" y="0"/>
                      <a:ext cx="5731510" cy="3643630"/>
                    </a:xfrm>
                    <a:prstGeom prst="rect">
                      <a:avLst/>
                    </a:prstGeom>
                  </pic:spPr>
                </pic:pic>
              </a:graphicData>
            </a:graphic>
          </wp:inline>
        </w:drawing>
      </w:r>
    </w:p>
    <w:p w14:paraId="0D92F0AA" w14:textId="626D47EE" w:rsidR="00905C5A" w:rsidRDefault="00905C5A" w:rsidP="00DA5A98">
      <w:pPr>
        <w:pStyle w:val="Heading1"/>
        <w:jc w:val="left"/>
        <w:rPr>
          <w:rFonts w:ascii="Arial" w:hAnsi="Arial"/>
          <w:lang w:val="en-GB"/>
        </w:rPr>
      </w:pPr>
      <w:r w:rsidRPr="00905C5A">
        <w:rPr>
          <w:rFonts w:ascii="Arial" w:hAnsi="Arial"/>
          <w:lang w:val="en-GB"/>
        </w:rPr>
        <w:drawing>
          <wp:inline distT="0" distB="0" distL="0" distR="0" wp14:anchorId="156D58E5" wp14:editId="2D4F6A89">
            <wp:extent cx="5731510" cy="3499485"/>
            <wp:effectExtent l="0" t="0" r="2540" b="5715"/>
            <wp:docPr id="846935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35988" name="Picture 1" descr="A screenshot of a computer&#10;&#10;AI-generated content may be incorrect."/>
                    <pic:cNvPicPr/>
                  </pic:nvPicPr>
                  <pic:blipFill>
                    <a:blip r:embed="rId102"/>
                    <a:stretch>
                      <a:fillRect/>
                    </a:stretch>
                  </pic:blipFill>
                  <pic:spPr>
                    <a:xfrm>
                      <a:off x="0" y="0"/>
                      <a:ext cx="5731510" cy="3499485"/>
                    </a:xfrm>
                    <a:prstGeom prst="rect">
                      <a:avLst/>
                    </a:prstGeom>
                  </pic:spPr>
                </pic:pic>
              </a:graphicData>
            </a:graphic>
          </wp:inline>
        </w:drawing>
      </w:r>
    </w:p>
    <w:p w14:paraId="23236935" w14:textId="3F4D7754" w:rsidR="00905C5A" w:rsidRDefault="00905C5A" w:rsidP="00DA5A98">
      <w:pPr>
        <w:pStyle w:val="Heading1"/>
        <w:jc w:val="left"/>
        <w:rPr>
          <w:rFonts w:ascii="Arial" w:hAnsi="Arial"/>
          <w:lang w:val="en-GB"/>
        </w:rPr>
      </w:pPr>
      <w:r w:rsidRPr="00905C5A">
        <w:rPr>
          <w:rFonts w:ascii="Arial" w:hAnsi="Arial"/>
          <w:lang w:val="en-GB"/>
        </w:rPr>
        <w:lastRenderedPageBreak/>
        <w:drawing>
          <wp:inline distT="0" distB="0" distL="0" distR="0" wp14:anchorId="19E7B88B" wp14:editId="1737CF52">
            <wp:extent cx="5731510" cy="3646805"/>
            <wp:effectExtent l="0" t="0" r="2540" b="0"/>
            <wp:docPr id="1945689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89655" name="Picture 1" descr="A screenshot of a computer&#10;&#10;AI-generated content may be incorrect."/>
                    <pic:cNvPicPr/>
                  </pic:nvPicPr>
                  <pic:blipFill>
                    <a:blip r:embed="rId103"/>
                    <a:stretch>
                      <a:fillRect/>
                    </a:stretch>
                  </pic:blipFill>
                  <pic:spPr>
                    <a:xfrm>
                      <a:off x="0" y="0"/>
                      <a:ext cx="5731510" cy="3646805"/>
                    </a:xfrm>
                    <a:prstGeom prst="rect">
                      <a:avLst/>
                    </a:prstGeom>
                  </pic:spPr>
                </pic:pic>
              </a:graphicData>
            </a:graphic>
          </wp:inline>
        </w:drawing>
      </w:r>
    </w:p>
    <w:p w14:paraId="08D34D14" w14:textId="6D004420" w:rsidR="00905C5A" w:rsidRDefault="00905C5A" w:rsidP="00DA5A98">
      <w:pPr>
        <w:pStyle w:val="Heading1"/>
        <w:jc w:val="left"/>
        <w:rPr>
          <w:rFonts w:ascii="Arial" w:hAnsi="Arial"/>
          <w:lang w:val="en-GB"/>
        </w:rPr>
      </w:pPr>
      <w:r w:rsidRPr="00905C5A">
        <w:rPr>
          <w:rFonts w:ascii="Arial" w:hAnsi="Arial"/>
          <w:lang w:val="en-GB"/>
        </w:rPr>
        <w:drawing>
          <wp:inline distT="0" distB="0" distL="0" distR="0" wp14:anchorId="3E4261B5" wp14:editId="232248C4">
            <wp:extent cx="5731510" cy="3663315"/>
            <wp:effectExtent l="0" t="0" r="2540" b="0"/>
            <wp:docPr id="16984918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91870" name="Picture 1" descr="A screenshot of a computer&#10;&#10;AI-generated content may be incorrect."/>
                    <pic:cNvPicPr/>
                  </pic:nvPicPr>
                  <pic:blipFill>
                    <a:blip r:embed="rId104"/>
                    <a:stretch>
                      <a:fillRect/>
                    </a:stretch>
                  </pic:blipFill>
                  <pic:spPr>
                    <a:xfrm>
                      <a:off x="0" y="0"/>
                      <a:ext cx="5731510" cy="3663315"/>
                    </a:xfrm>
                    <a:prstGeom prst="rect">
                      <a:avLst/>
                    </a:prstGeom>
                  </pic:spPr>
                </pic:pic>
              </a:graphicData>
            </a:graphic>
          </wp:inline>
        </w:drawing>
      </w:r>
    </w:p>
    <w:p w14:paraId="579ADAF3" w14:textId="2EF2EB70" w:rsidR="00905C5A" w:rsidRDefault="00905C5A" w:rsidP="00DA5A98">
      <w:pPr>
        <w:pStyle w:val="Heading1"/>
        <w:jc w:val="left"/>
        <w:rPr>
          <w:rFonts w:ascii="Arial" w:hAnsi="Arial"/>
          <w:lang w:val="en-GB"/>
        </w:rPr>
      </w:pPr>
      <w:r w:rsidRPr="00905C5A">
        <w:rPr>
          <w:rFonts w:ascii="Arial" w:hAnsi="Arial"/>
          <w:lang w:val="en-GB"/>
        </w:rPr>
        <w:lastRenderedPageBreak/>
        <w:drawing>
          <wp:inline distT="0" distB="0" distL="0" distR="0" wp14:anchorId="383EE7D4" wp14:editId="518D6973">
            <wp:extent cx="5731510" cy="3646805"/>
            <wp:effectExtent l="0" t="0" r="2540" b="0"/>
            <wp:docPr id="19221737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73734" name="Picture 1" descr="A screenshot of a computer&#10;&#10;AI-generated content may be incorrect."/>
                    <pic:cNvPicPr/>
                  </pic:nvPicPr>
                  <pic:blipFill>
                    <a:blip r:embed="rId105"/>
                    <a:stretch>
                      <a:fillRect/>
                    </a:stretch>
                  </pic:blipFill>
                  <pic:spPr>
                    <a:xfrm>
                      <a:off x="0" y="0"/>
                      <a:ext cx="5731510" cy="3646805"/>
                    </a:xfrm>
                    <a:prstGeom prst="rect">
                      <a:avLst/>
                    </a:prstGeom>
                  </pic:spPr>
                </pic:pic>
              </a:graphicData>
            </a:graphic>
          </wp:inline>
        </w:drawing>
      </w:r>
    </w:p>
    <w:p w14:paraId="336BBDAC" w14:textId="3E107690" w:rsidR="00905C5A" w:rsidRDefault="00905C5A" w:rsidP="00DA5A98">
      <w:pPr>
        <w:pStyle w:val="Heading1"/>
        <w:jc w:val="left"/>
        <w:rPr>
          <w:rFonts w:ascii="Arial" w:hAnsi="Arial"/>
          <w:lang w:val="en-GB"/>
        </w:rPr>
      </w:pPr>
      <w:r w:rsidRPr="00905C5A">
        <w:rPr>
          <w:rFonts w:ascii="Arial" w:hAnsi="Arial"/>
          <w:lang w:val="en-GB"/>
        </w:rPr>
        <w:drawing>
          <wp:inline distT="0" distB="0" distL="0" distR="0" wp14:anchorId="18A14BC8" wp14:editId="5E4E6748">
            <wp:extent cx="5731510" cy="2600960"/>
            <wp:effectExtent l="0" t="0" r="2540" b="8890"/>
            <wp:docPr id="83870845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08456" name="Picture 1" descr="A white background with black text&#10;&#10;AI-generated content may be incorrect."/>
                    <pic:cNvPicPr/>
                  </pic:nvPicPr>
                  <pic:blipFill>
                    <a:blip r:embed="rId106"/>
                    <a:stretch>
                      <a:fillRect/>
                    </a:stretch>
                  </pic:blipFill>
                  <pic:spPr>
                    <a:xfrm>
                      <a:off x="0" y="0"/>
                      <a:ext cx="5731510" cy="2600960"/>
                    </a:xfrm>
                    <a:prstGeom prst="rect">
                      <a:avLst/>
                    </a:prstGeom>
                  </pic:spPr>
                </pic:pic>
              </a:graphicData>
            </a:graphic>
          </wp:inline>
        </w:drawing>
      </w:r>
    </w:p>
    <w:p w14:paraId="35AB6D3D" w14:textId="7F2664B3" w:rsidR="00905C5A" w:rsidRDefault="00905C5A" w:rsidP="00DA5A98">
      <w:pPr>
        <w:pStyle w:val="Heading1"/>
        <w:jc w:val="left"/>
        <w:rPr>
          <w:rFonts w:ascii="Arial" w:hAnsi="Arial"/>
          <w:lang w:val="en-GB"/>
        </w:rPr>
      </w:pPr>
      <w:r w:rsidRPr="00905C5A">
        <w:rPr>
          <w:rFonts w:ascii="Arial" w:hAnsi="Arial"/>
          <w:lang w:val="en-GB"/>
        </w:rPr>
        <w:lastRenderedPageBreak/>
        <w:drawing>
          <wp:inline distT="0" distB="0" distL="0" distR="0" wp14:anchorId="7EF2243B" wp14:editId="2755B4E3">
            <wp:extent cx="5731510" cy="3602990"/>
            <wp:effectExtent l="0" t="0" r="2540" b="0"/>
            <wp:docPr id="2093412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12631" name="Picture 1" descr="A screenshot of a computer&#10;&#10;AI-generated content may be incorrect."/>
                    <pic:cNvPicPr/>
                  </pic:nvPicPr>
                  <pic:blipFill>
                    <a:blip r:embed="rId107"/>
                    <a:stretch>
                      <a:fillRect/>
                    </a:stretch>
                  </pic:blipFill>
                  <pic:spPr>
                    <a:xfrm>
                      <a:off x="0" y="0"/>
                      <a:ext cx="5731510" cy="3602990"/>
                    </a:xfrm>
                    <a:prstGeom prst="rect">
                      <a:avLst/>
                    </a:prstGeom>
                  </pic:spPr>
                </pic:pic>
              </a:graphicData>
            </a:graphic>
          </wp:inline>
        </w:drawing>
      </w:r>
    </w:p>
    <w:p w14:paraId="3C7B13F7" w14:textId="528D73AB" w:rsidR="00905C5A" w:rsidRDefault="00CE1C2A" w:rsidP="00DA5A98">
      <w:pPr>
        <w:pStyle w:val="Heading1"/>
        <w:jc w:val="left"/>
        <w:rPr>
          <w:rFonts w:ascii="Arial" w:hAnsi="Arial"/>
          <w:lang w:val="en-GB"/>
        </w:rPr>
      </w:pPr>
      <w:r w:rsidRPr="00CE1C2A">
        <w:rPr>
          <w:rFonts w:ascii="Arial" w:hAnsi="Arial"/>
          <w:lang w:val="en-GB"/>
        </w:rPr>
        <w:drawing>
          <wp:inline distT="0" distB="0" distL="0" distR="0" wp14:anchorId="179B5591" wp14:editId="1DDCAABF">
            <wp:extent cx="5731510" cy="3547745"/>
            <wp:effectExtent l="0" t="0" r="2540" b="0"/>
            <wp:docPr id="7877812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81221" name="Picture 1" descr="A screenshot of a computer&#10;&#10;AI-generated content may be incorrect."/>
                    <pic:cNvPicPr/>
                  </pic:nvPicPr>
                  <pic:blipFill>
                    <a:blip r:embed="rId108"/>
                    <a:stretch>
                      <a:fillRect/>
                    </a:stretch>
                  </pic:blipFill>
                  <pic:spPr>
                    <a:xfrm>
                      <a:off x="0" y="0"/>
                      <a:ext cx="5731510" cy="3547745"/>
                    </a:xfrm>
                    <a:prstGeom prst="rect">
                      <a:avLst/>
                    </a:prstGeom>
                  </pic:spPr>
                </pic:pic>
              </a:graphicData>
            </a:graphic>
          </wp:inline>
        </w:drawing>
      </w:r>
    </w:p>
    <w:p w14:paraId="3D55589F" w14:textId="14C9194E" w:rsidR="00CE6779" w:rsidRDefault="00CE1C2A" w:rsidP="00DA5A98">
      <w:pPr>
        <w:pStyle w:val="Heading1"/>
        <w:jc w:val="left"/>
        <w:rPr>
          <w:rFonts w:ascii="Arial" w:hAnsi="Arial"/>
          <w:lang w:val="en-GB"/>
        </w:rPr>
      </w:pPr>
      <w:r w:rsidRPr="00CE1C2A">
        <w:rPr>
          <w:rFonts w:ascii="Arial" w:hAnsi="Arial"/>
          <w:lang w:val="en-GB"/>
        </w:rPr>
        <w:lastRenderedPageBreak/>
        <w:drawing>
          <wp:inline distT="0" distB="0" distL="0" distR="0" wp14:anchorId="01DC8FE5" wp14:editId="7E91AA88">
            <wp:extent cx="5731510" cy="3388995"/>
            <wp:effectExtent l="0" t="0" r="2540" b="1905"/>
            <wp:docPr id="641453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53986" name="Picture 1" descr="A screenshot of a computer&#10;&#10;AI-generated content may be incorrect."/>
                    <pic:cNvPicPr/>
                  </pic:nvPicPr>
                  <pic:blipFill>
                    <a:blip r:embed="rId109"/>
                    <a:stretch>
                      <a:fillRect/>
                    </a:stretch>
                  </pic:blipFill>
                  <pic:spPr>
                    <a:xfrm>
                      <a:off x="0" y="0"/>
                      <a:ext cx="5731510" cy="3388995"/>
                    </a:xfrm>
                    <a:prstGeom prst="rect">
                      <a:avLst/>
                    </a:prstGeom>
                  </pic:spPr>
                </pic:pic>
              </a:graphicData>
            </a:graphic>
          </wp:inline>
        </w:drawing>
      </w:r>
    </w:p>
    <w:p w14:paraId="3C4F88E9" w14:textId="77777777" w:rsidR="00CE6779" w:rsidRDefault="00CE6779" w:rsidP="00DA5A98">
      <w:pPr>
        <w:pStyle w:val="Heading1"/>
        <w:jc w:val="left"/>
        <w:rPr>
          <w:rFonts w:ascii="Arial" w:hAnsi="Arial"/>
          <w:lang w:val="en-GB"/>
        </w:rPr>
      </w:pPr>
    </w:p>
    <w:p w14:paraId="1A20FD1B" w14:textId="77777777" w:rsidR="00CE6779" w:rsidRDefault="00CE6779" w:rsidP="00DA5A98">
      <w:pPr>
        <w:pStyle w:val="Heading1"/>
        <w:jc w:val="left"/>
        <w:rPr>
          <w:rFonts w:ascii="Arial" w:hAnsi="Arial"/>
          <w:lang w:val="en-GB"/>
        </w:rPr>
      </w:pPr>
    </w:p>
    <w:p w14:paraId="0DA710A9" w14:textId="77777777" w:rsidR="00CE6779" w:rsidRDefault="00CE6779" w:rsidP="00DA5A98">
      <w:pPr>
        <w:pStyle w:val="Heading1"/>
        <w:jc w:val="left"/>
        <w:rPr>
          <w:rFonts w:ascii="Arial" w:hAnsi="Arial"/>
          <w:lang w:val="en-GB"/>
        </w:rPr>
      </w:pPr>
    </w:p>
    <w:p w14:paraId="1DEEE2E4" w14:textId="77777777" w:rsidR="00CE6779" w:rsidRDefault="00CE6779" w:rsidP="00DA5A98">
      <w:pPr>
        <w:pStyle w:val="Heading1"/>
        <w:jc w:val="left"/>
        <w:rPr>
          <w:rFonts w:ascii="Arial" w:hAnsi="Arial"/>
          <w:lang w:val="en-GB"/>
        </w:rPr>
      </w:pPr>
    </w:p>
    <w:p w14:paraId="17EA7669" w14:textId="77777777" w:rsidR="00CE6779" w:rsidRDefault="00CE6779" w:rsidP="00DA5A98">
      <w:pPr>
        <w:pStyle w:val="Heading1"/>
        <w:jc w:val="left"/>
        <w:rPr>
          <w:rFonts w:ascii="Arial" w:hAnsi="Arial"/>
          <w:lang w:val="en-GB"/>
        </w:rPr>
      </w:pPr>
    </w:p>
    <w:p w14:paraId="184FB11E" w14:textId="77777777" w:rsidR="00CE6779" w:rsidRDefault="00CE6779" w:rsidP="00DA5A98">
      <w:pPr>
        <w:pStyle w:val="Heading1"/>
        <w:jc w:val="left"/>
        <w:rPr>
          <w:rFonts w:ascii="Arial" w:hAnsi="Arial"/>
          <w:lang w:val="en-GB"/>
        </w:rPr>
      </w:pPr>
    </w:p>
    <w:p w14:paraId="78953C96" w14:textId="77777777" w:rsidR="00CE6779" w:rsidRDefault="00CE6779" w:rsidP="00DA5A98">
      <w:pPr>
        <w:pStyle w:val="Heading1"/>
        <w:jc w:val="left"/>
        <w:rPr>
          <w:rFonts w:ascii="Arial" w:hAnsi="Arial"/>
          <w:lang w:val="en-GB"/>
        </w:rPr>
      </w:pPr>
    </w:p>
    <w:p w14:paraId="0DC5D30E" w14:textId="77777777" w:rsidR="00905C5A" w:rsidRDefault="00905C5A" w:rsidP="00DA5A98">
      <w:pPr>
        <w:pStyle w:val="Heading1"/>
        <w:jc w:val="left"/>
        <w:rPr>
          <w:rFonts w:ascii="Arial" w:hAnsi="Arial"/>
          <w:lang w:val="en-GB"/>
        </w:rPr>
      </w:pPr>
    </w:p>
    <w:p w14:paraId="6C516811" w14:textId="77777777" w:rsidR="00905C5A" w:rsidRDefault="00905C5A" w:rsidP="00DA5A98">
      <w:pPr>
        <w:pStyle w:val="Heading1"/>
        <w:jc w:val="left"/>
        <w:rPr>
          <w:rFonts w:ascii="Arial" w:hAnsi="Arial"/>
          <w:lang w:val="en-GB"/>
        </w:rPr>
      </w:pPr>
    </w:p>
    <w:p w14:paraId="7BB1E530" w14:textId="77777777" w:rsidR="00905C5A" w:rsidRDefault="00905C5A" w:rsidP="00DA5A98">
      <w:pPr>
        <w:pStyle w:val="Heading1"/>
        <w:jc w:val="left"/>
        <w:rPr>
          <w:rFonts w:ascii="Arial" w:hAnsi="Arial"/>
          <w:lang w:val="en-GB"/>
        </w:rPr>
      </w:pPr>
    </w:p>
    <w:p w14:paraId="425F09CD" w14:textId="77777777" w:rsidR="00905C5A" w:rsidRDefault="00905C5A" w:rsidP="00DA5A98">
      <w:pPr>
        <w:pStyle w:val="Heading1"/>
        <w:jc w:val="left"/>
        <w:rPr>
          <w:rFonts w:ascii="Arial" w:hAnsi="Arial"/>
          <w:lang w:val="en-GB"/>
        </w:rPr>
      </w:pPr>
    </w:p>
    <w:p w14:paraId="713D4E51" w14:textId="77777777" w:rsidR="00905C5A" w:rsidRDefault="00905C5A" w:rsidP="00DA5A98">
      <w:pPr>
        <w:pStyle w:val="Heading1"/>
        <w:jc w:val="left"/>
        <w:rPr>
          <w:rFonts w:ascii="Arial" w:hAnsi="Arial"/>
          <w:lang w:val="en-GB"/>
        </w:rPr>
      </w:pPr>
    </w:p>
    <w:p w14:paraId="07AD5B3A" w14:textId="77777777" w:rsidR="00905C5A" w:rsidRPr="00DA5A98" w:rsidRDefault="00905C5A" w:rsidP="00DA5A98">
      <w:pPr>
        <w:pStyle w:val="Heading1"/>
        <w:jc w:val="left"/>
        <w:rPr>
          <w:rFonts w:ascii="Arial" w:hAnsi="Arial"/>
          <w:lang w:val="en-GB"/>
        </w:rPr>
      </w:pPr>
    </w:p>
    <w:sectPr w:rsidR="00905C5A" w:rsidRPr="00DA5A98" w:rsidSect="00DA5A98">
      <w:footerReference w:type="default" r:id="rId110"/>
      <w:pgSz w:w="11906" w:h="16838" w:code="9"/>
      <w:pgMar w:top="1440" w:right="1440" w:bottom="1440" w:left="1440" w:header="340"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2D854" w14:textId="77777777" w:rsidR="001E42A3" w:rsidRDefault="001E42A3" w:rsidP="001E7D29">
      <w:pPr>
        <w:spacing w:after="0" w:line="240" w:lineRule="auto"/>
      </w:pPr>
      <w:r>
        <w:separator/>
      </w:r>
    </w:p>
  </w:endnote>
  <w:endnote w:type="continuationSeparator" w:id="0">
    <w:p w14:paraId="25200B97" w14:textId="77777777" w:rsidR="001E42A3" w:rsidRDefault="001E42A3" w:rsidP="001E7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962070"/>
      <w:docPartObj>
        <w:docPartGallery w:val="Page Numbers (Bottom of Page)"/>
        <w:docPartUnique/>
      </w:docPartObj>
    </w:sdtPr>
    <w:sdtContent>
      <w:p w14:paraId="6B6B44D7" w14:textId="77777777" w:rsidR="00FB385D" w:rsidRDefault="00FB385D">
        <w:pPr>
          <w:pStyle w:val="Footer"/>
          <w:jc w:val="center"/>
        </w:pPr>
        <w:r>
          <w:fldChar w:fldCharType="begin"/>
        </w:r>
        <w:r>
          <w:instrText>PAGE   \* MERGEFORMAT</w:instrText>
        </w:r>
        <w:r>
          <w:fldChar w:fldCharType="separate"/>
        </w:r>
        <w:r>
          <w:rPr>
            <w:lang w:val="en-GB"/>
          </w:rPr>
          <w:t>2</w:t>
        </w:r>
        <w:r>
          <w:fldChar w:fldCharType="end"/>
        </w:r>
      </w:p>
    </w:sdtContent>
  </w:sdt>
  <w:p w14:paraId="0D3CDC80" w14:textId="77777777" w:rsidR="00FB385D" w:rsidRDefault="00FB3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571EA" w14:textId="77777777" w:rsidR="001E42A3" w:rsidRDefault="001E42A3" w:rsidP="001E7D29">
      <w:pPr>
        <w:spacing w:after="0" w:line="240" w:lineRule="auto"/>
      </w:pPr>
      <w:r>
        <w:separator/>
      </w:r>
    </w:p>
  </w:footnote>
  <w:footnote w:type="continuationSeparator" w:id="0">
    <w:p w14:paraId="57753BEC" w14:textId="77777777" w:rsidR="001E42A3" w:rsidRDefault="001E42A3" w:rsidP="001E7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48C5E2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933AA1F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5C26B77C"/>
    <w:lvl w:ilvl="0">
      <w:start w:val="1"/>
      <w:numFmt w:val="lowerLetter"/>
      <w:pStyle w:val="ListNumber3"/>
      <w:lvlText w:val="%1)"/>
      <w:lvlJc w:val="left"/>
      <w:pPr>
        <w:tabs>
          <w:tab w:val="num" w:pos="1080"/>
        </w:tabs>
        <w:ind w:left="1080" w:hanging="360"/>
      </w:pPr>
      <w:rPr>
        <w:rFonts w:hint="default"/>
      </w:rPr>
    </w:lvl>
  </w:abstractNum>
  <w:abstractNum w:abstractNumId="3" w15:restartNumberingAfterBreak="0">
    <w:nsid w:val="FFFFFF7F"/>
    <w:multiLevelType w:val="singleLevel"/>
    <w:tmpl w:val="0A582AA8"/>
    <w:lvl w:ilvl="0">
      <w:start w:val="1"/>
      <w:numFmt w:val="lowerLetter"/>
      <w:lvlText w:val="%1)"/>
      <w:lvlJc w:val="left"/>
      <w:pPr>
        <w:tabs>
          <w:tab w:val="num" w:pos="720"/>
        </w:tabs>
        <w:ind w:left="720" w:hanging="360"/>
      </w:pPr>
      <w:rPr>
        <w:rFonts w:hint="default"/>
      </w:rPr>
    </w:lvl>
  </w:abstractNum>
  <w:abstractNum w:abstractNumId="4" w15:restartNumberingAfterBreak="0">
    <w:nsid w:val="FFFFFF80"/>
    <w:multiLevelType w:val="singleLevel"/>
    <w:tmpl w:val="6314739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55DEA4B6"/>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60AC8E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A38F80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6323376"/>
    <w:lvl w:ilvl="0">
      <w:start w:val="1"/>
      <w:numFmt w:val="upperRoman"/>
      <w:lvlText w:val="%1."/>
      <w:lvlJc w:val="right"/>
      <w:pPr>
        <w:tabs>
          <w:tab w:val="num" w:pos="180"/>
        </w:tabs>
        <w:ind w:left="180" w:hanging="180"/>
      </w:pPr>
    </w:lvl>
  </w:abstractNum>
  <w:abstractNum w:abstractNumId="9" w15:restartNumberingAfterBreak="0">
    <w:nsid w:val="FFFFFF89"/>
    <w:multiLevelType w:val="singleLevel"/>
    <w:tmpl w:val="0C6E2CD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2425BF7"/>
    <w:multiLevelType w:val="multilevel"/>
    <w:tmpl w:val="F8E075E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11" w15:restartNumberingAfterBreak="0">
    <w:nsid w:val="02A806C3"/>
    <w:multiLevelType w:val="multilevel"/>
    <w:tmpl w:val="BE7AFE0E"/>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12" w15:restartNumberingAfterBreak="0">
    <w:nsid w:val="04E57969"/>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6982B8B"/>
    <w:multiLevelType w:val="multilevel"/>
    <w:tmpl w:val="7804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FB6DF7"/>
    <w:multiLevelType w:val="hybridMultilevel"/>
    <w:tmpl w:val="D682EB70"/>
    <w:lvl w:ilvl="0" w:tplc="56CC2632">
      <w:start w:val="1"/>
      <w:numFmt w:val="upperRoman"/>
      <w:lvlText w:val="%1."/>
      <w:lvlJc w:val="right"/>
      <w:pPr>
        <w:tabs>
          <w:tab w:val="num" w:pos="72"/>
        </w:tabs>
        <w:ind w:left="180" w:hanging="18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0C071F36"/>
    <w:multiLevelType w:val="multilevel"/>
    <w:tmpl w:val="476E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63E8D"/>
    <w:multiLevelType w:val="multilevel"/>
    <w:tmpl w:val="D5AC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14B2741"/>
    <w:multiLevelType w:val="hybridMultilevel"/>
    <w:tmpl w:val="D110F2EA"/>
    <w:lvl w:ilvl="0" w:tplc="3C2239E0">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8" w15:restartNumberingAfterBreak="0">
    <w:nsid w:val="12EF1A31"/>
    <w:multiLevelType w:val="multilevel"/>
    <w:tmpl w:val="0BEE0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41D40CF"/>
    <w:multiLevelType w:val="multilevel"/>
    <w:tmpl w:val="F34A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663D13"/>
    <w:multiLevelType w:val="multilevel"/>
    <w:tmpl w:val="6A2EF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A40884"/>
    <w:multiLevelType w:val="multilevel"/>
    <w:tmpl w:val="A412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B51A11"/>
    <w:multiLevelType w:val="multilevel"/>
    <w:tmpl w:val="527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95A4D85"/>
    <w:multiLevelType w:val="multilevel"/>
    <w:tmpl w:val="B7D290E6"/>
    <w:lvl w:ilvl="0">
      <w:start w:val="1"/>
      <w:numFmt w:val="lowerLetter"/>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4" w15:restartNumberingAfterBreak="0">
    <w:nsid w:val="1D284CB9"/>
    <w:multiLevelType w:val="multilevel"/>
    <w:tmpl w:val="A106DF2C"/>
    <w:lvl w:ilvl="0">
      <w:start w:val="1"/>
      <w:numFmt w:val="upperRoman"/>
      <w:lvlText w:val="%1."/>
      <w:lvlJc w:val="right"/>
      <w:pPr>
        <w:tabs>
          <w:tab w:val="num" w:pos="72"/>
        </w:tabs>
        <w:ind w:left="180" w:hanging="18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5" w15:restartNumberingAfterBreak="0">
    <w:nsid w:val="1D2B2255"/>
    <w:multiLevelType w:val="hybridMultilevel"/>
    <w:tmpl w:val="A106DF2C"/>
    <w:lvl w:ilvl="0" w:tplc="DE5A9BBE">
      <w:start w:val="1"/>
      <w:numFmt w:val="upperRoman"/>
      <w:lvlText w:val="%1."/>
      <w:lvlJc w:val="right"/>
      <w:pPr>
        <w:tabs>
          <w:tab w:val="num" w:pos="72"/>
        </w:tabs>
        <w:ind w:left="180" w:hanging="18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1D9F15DD"/>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27" w15:restartNumberingAfterBreak="0">
    <w:nsid w:val="1FA370A0"/>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201C0E53"/>
    <w:multiLevelType w:val="multilevel"/>
    <w:tmpl w:val="6FEE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25B300D"/>
    <w:multiLevelType w:val="multilevel"/>
    <w:tmpl w:val="484A9772"/>
    <w:lvl w:ilvl="0">
      <w:start w:val="1"/>
      <w:numFmt w:val="lowerLetter"/>
      <w:lvlText w:val="%1)"/>
      <w:lvlJc w:val="left"/>
      <w:pPr>
        <w:tabs>
          <w:tab w:val="num" w:pos="1080"/>
        </w:tabs>
        <w:ind w:left="1080" w:hanging="360"/>
      </w:pPr>
      <w:rPr>
        <w:rFonts w:hint="default"/>
      </w:r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30" w15:restartNumberingAfterBreak="0">
    <w:nsid w:val="22665D60"/>
    <w:multiLevelType w:val="hybridMultilevel"/>
    <w:tmpl w:val="B5B6BED6"/>
    <w:lvl w:ilvl="0" w:tplc="9724D434">
      <w:start w:val="1"/>
      <w:numFmt w:val="upperRoman"/>
      <w:lvlText w:val="%1."/>
      <w:lvlJc w:val="right"/>
      <w:pPr>
        <w:tabs>
          <w:tab w:val="num" w:pos="180"/>
        </w:tabs>
        <w:ind w:left="180" w:hanging="18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22E552E4"/>
    <w:multiLevelType w:val="multilevel"/>
    <w:tmpl w:val="59488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3F1AA6"/>
    <w:multiLevelType w:val="multilevel"/>
    <w:tmpl w:val="0568C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5E57C72"/>
    <w:multiLevelType w:val="multilevel"/>
    <w:tmpl w:val="C7B4C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630F7F"/>
    <w:multiLevelType w:val="multilevel"/>
    <w:tmpl w:val="6B6C7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516B5E"/>
    <w:multiLevelType w:val="multilevel"/>
    <w:tmpl w:val="7060B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CCA79C4"/>
    <w:multiLevelType w:val="multilevel"/>
    <w:tmpl w:val="43CC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DA666F6"/>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2E580F8F"/>
    <w:multiLevelType w:val="multilevel"/>
    <w:tmpl w:val="0F047B4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9" w15:restartNumberingAfterBreak="0">
    <w:nsid w:val="2E6649DC"/>
    <w:multiLevelType w:val="multilevel"/>
    <w:tmpl w:val="A4EC9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8675C5"/>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2F841E22"/>
    <w:multiLevelType w:val="multilevel"/>
    <w:tmpl w:val="8B66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2A05549"/>
    <w:multiLevelType w:val="multilevel"/>
    <w:tmpl w:val="B7D290E6"/>
    <w:lvl w:ilvl="0">
      <w:start w:val="1"/>
      <w:numFmt w:val="lowerLetter"/>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3" w15:restartNumberingAfterBreak="0">
    <w:nsid w:val="344D3B99"/>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36081A5F"/>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5" w15:restartNumberingAfterBreak="0">
    <w:nsid w:val="37171B65"/>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6" w15:restartNumberingAfterBreak="0">
    <w:nsid w:val="3771182F"/>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7" w15:restartNumberingAfterBreak="0">
    <w:nsid w:val="37AC7540"/>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37B901E4"/>
    <w:multiLevelType w:val="multilevel"/>
    <w:tmpl w:val="8C38A5A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49" w15:restartNumberingAfterBreak="0">
    <w:nsid w:val="38026FCD"/>
    <w:multiLevelType w:val="multilevel"/>
    <w:tmpl w:val="B246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8542616"/>
    <w:multiLevelType w:val="multilevel"/>
    <w:tmpl w:val="AB022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C6A7F4C"/>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52" w15:restartNumberingAfterBreak="0">
    <w:nsid w:val="3D6C27DA"/>
    <w:multiLevelType w:val="hybridMultilevel"/>
    <w:tmpl w:val="2E64F6B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3" w15:restartNumberingAfterBreak="0">
    <w:nsid w:val="3F6076DA"/>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4" w15:restartNumberingAfterBreak="0">
    <w:nsid w:val="403744E4"/>
    <w:multiLevelType w:val="multilevel"/>
    <w:tmpl w:val="3280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hint="default"/>
        <w:b/>
        <w:i w:val="0"/>
        <w:sz w:val="24"/>
      </w:rPr>
    </w:lvl>
    <w:lvl w:ilvl="1">
      <w:start w:val="1"/>
      <w:numFmt w:val="lowerLetter"/>
      <w:pStyle w:val="ListNumber2"/>
      <w:lvlText w:val="%2)"/>
      <w:lvlJc w:val="left"/>
      <w:pPr>
        <w:ind w:left="720" w:hanging="588"/>
      </w:pPr>
      <w:rPr>
        <w:rFonts w:asciiTheme="minorHAnsi" w:hAnsiTheme="minorHAnsi" w:hint="default"/>
        <w:b w:val="0"/>
        <w:i w:val="0"/>
        <w:sz w:val="24"/>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56" w15:restartNumberingAfterBreak="0">
    <w:nsid w:val="40EB2F28"/>
    <w:multiLevelType w:val="multilevel"/>
    <w:tmpl w:val="783C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1D12913"/>
    <w:multiLevelType w:val="multilevel"/>
    <w:tmpl w:val="00BC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4A52D1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9" w15:restartNumberingAfterBreak="0">
    <w:nsid w:val="45336603"/>
    <w:multiLevelType w:val="multilevel"/>
    <w:tmpl w:val="F126D54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0" w15:restartNumberingAfterBreak="0">
    <w:nsid w:val="45F20E54"/>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1" w15:restartNumberingAfterBreak="0">
    <w:nsid w:val="47235747"/>
    <w:multiLevelType w:val="multilevel"/>
    <w:tmpl w:val="56CC3668"/>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62" w15:restartNumberingAfterBreak="0">
    <w:nsid w:val="476C2DB7"/>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3" w15:restartNumberingAfterBreak="0">
    <w:nsid w:val="4A6C42E2"/>
    <w:multiLevelType w:val="multilevel"/>
    <w:tmpl w:val="4BBA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B1A65F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5" w15:restartNumberingAfterBreak="0">
    <w:nsid w:val="514055EF"/>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6" w15:restartNumberingAfterBreak="0">
    <w:nsid w:val="52BD6229"/>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67" w15:restartNumberingAfterBreak="0">
    <w:nsid w:val="57675BF5"/>
    <w:multiLevelType w:val="multilevel"/>
    <w:tmpl w:val="1A08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7BB717D"/>
    <w:multiLevelType w:val="singleLevel"/>
    <w:tmpl w:val="7890BCA2"/>
    <w:lvl w:ilvl="0">
      <w:start w:val="1"/>
      <w:numFmt w:val="lowerLetter"/>
      <w:lvlText w:val="%1)"/>
      <w:lvlJc w:val="left"/>
      <w:pPr>
        <w:tabs>
          <w:tab w:val="num" w:pos="1080"/>
        </w:tabs>
        <w:ind w:left="1080" w:hanging="360"/>
      </w:pPr>
      <w:rPr>
        <w:rFonts w:hint="default"/>
      </w:rPr>
    </w:lvl>
  </w:abstractNum>
  <w:abstractNum w:abstractNumId="69" w15:restartNumberingAfterBreak="0">
    <w:nsid w:val="5A9C6252"/>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70" w15:restartNumberingAfterBreak="0">
    <w:nsid w:val="627D1ECD"/>
    <w:multiLevelType w:val="multilevel"/>
    <w:tmpl w:val="D04C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8990BA8"/>
    <w:multiLevelType w:val="multilevel"/>
    <w:tmpl w:val="9D0E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C10718"/>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73" w15:restartNumberingAfterBreak="0">
    <w:nsid w:val="68D8063D"/>
    <w:multiLevelType w:val="multilevel"/>
    <w:tmpl w:val="294C9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BA5706E"/>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75" w15:restartNumberingAfterBreak="0">
    <w:nsid w:val="6D995D4F"/>
    <w:multiLevelType w:val="multilevel"/>
    <w:tmpl w:val="F7120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DD54756"/>
    <w:multiLevelType w:val="hybridMultilevel"/>
    <w:tmpl w:val="09763074"/>
    <w:lvl w:ilvl="0" w:tplc="04090015">
      <w:start w:val="1"/>
      <w:numFmt w:val="upp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7" w15:restartNumberingAfterBreak="0">
    <w:nsid w:val="6F5C6CC6"/>
    <w:multiLevelType w:val="multilevel"/>
    <w:tmpl w:val="6194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06652F1"/>
    <w:multiLevelType w:val="multilevel"/>
    <w:tmpl w:val="EC40FBE2"/>
    <w:lvl w:ilvl="0">
      <w:start w:val="1"/>
      <w:numFmt w:val="upperRoman"/>
      <w:lvlText w:val="%1."/>
      <w:lvlJc w:val="right"/>
      <w:pPr>
        <w:tabs>
          <w:tab w:val="num" w:pos="720"/>
        </w:tabs>
        <w:ind w:left="720" w:hanging="18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9" w15:restartNumberingAfterBreak="0">
    <w:nsid w:val="708565E9"/>
    <w:multiLevelType w:val="multilevel"/>
    <w:tmpl w:val="AABC6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9D481A"/>
    <w:multiLevelType w:val="multilevel"/>
    <w:tmpl w:val="8DBA8F26"/>
    <w:lvl w:ilvl="0">
      <w:start w:val="3"/>
      <w:numFmt w:val="decimal"/>
      <w:lvlText w:val="%1"/>
      <w:lvlJc w:val="left"/>
      <w:pPr>
        <w:ind w:left="468" w:hanging="468"/>
      </w:pPr>
      <w:rPr>
        <w:rFonts w:hint="default"/>
        <w:b/>
      </w:rPr>
    </w:lvl>
    <w:lvl w:ilvl="1">
      <w:start w:val="11"/>
      <w:numFmt w:val="decimal"/>
      <w:lvlText w:val="%1.%2"/>
      <w:lvlJc w:val="left"/>
      <w:pPr>
        <w:ind w:left="828" w:hanging="468"/>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81" w15:restartNumberingAfterBreak="0">
    <w:nsid w:val="7601637F"/>
    <w:multiLevelType w:val="multilevel"/>
    <w:tmpl w:val="AB487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67700DA"/>
    <w:multiLevelType w:val="multilevel"/>
    <w:tmpl w:val="99DC0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ABF3246"/>
    <w:multiLevelType w:val="multilevel"/>
    <w:tmpl w:val="6B18F7C0"/>
    <w:lvl w:ilvl="0">
      <w:start w:val="3"/>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4" w15:restartNumberingAfterBreak="0">
    <w:nsid w:val="7D7419E6"/>
    <w:multiLevelType w:val="multilevel"/>
    <w:tmpl w:val="B544698A"/>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abstractNum w:abstractNumId="85" w15:restartNumberingAfterBreak="0">
    <w:nsid w:val="7E6F2BB8"/>
    <w:multiLevelType w:val="multilevel"/>
    <w:tmpl w:val="4EF6B324"/>
    <w:lvl w:ilvl="0">
      <w:start w:val="1"/>
      <w:numFmt w:val="upperRoman"/>
      <w:lvlText w:val="%1)"/>
      <w:lvlJc w:val="left"/>
      <w:pPr>
        <w:ind w:left="360" w:hanging="588"/>
      </w:pPr>
      <w:rPr>
        <w:rFonts w:hint="default"/>
        <w:b/>
        <w:i w:val="0"/>
      </w:rPr>
    </w:lvl>
    <w:lvl w:ilvl="1">
      <w:start w:val="1"/>
      <w:numFmt w:val="lowerLetter"/>
      <w:lvlText w:val="%2)"/>
      <w:lvlJc w:val="left"/>
      <w:pPr>
        <w:ind w:left="720" w:hanging="588"/>
      </w:pPr>
      <w:rPr>
        <w:rFonts w:hint="default"/>
        <w:b w:val="0"/>
        <w:i w:val="0"/>
      </w:rPr>
    </w:lvl>
    <w:lvl w:ilvl="2">
      <w:start w:val="1"/>
      <w:numFmt w:val="lowerRoman"/>
      <w:lvlText w:val="%3)"/>
      <w:lvlJc w:val="left"/>
      <w:pPr>
        <w:ind w:left="1080" w:hanging="588"/>
      </w:pPr>
      <w:rPr>
        <w:rFonts w:hint="default"/>
      </w:rPr>
    </w:lvl>
    <w:lvl w:ilvl="3">
      <w:start w:val="1"/>
      <w:numFmt w:val="decimal"/>
      <w:lvlText w:val="(%4)"/>
      <w:lvlJc w:val="left"/>
      <w:pPr>
        <w:ind w:left="1440" w:hanging="588"/>
      </w:pPr>
      <w:rPr>
        <w:rFonts w:hint="default"/>
      </w:rPr>
    </w:lvl>
    <w:lvl w:ilvl="4">
      <w:start w:val="1"/>
      <w:numFmt w:val="lowerLetter"/>
      <w:lvlText w:val="(%5)"/>
      <w:lvlJc w:val="left"/>
      <w:pPr>
        <w:ind w:left="1800" w:hanging="588"/>
      </w:pPr>
      <w:rPr>
        <w:rFonts w:hint="default"/>
      </w:rPr>
    </w:lvl>
    <w:lvl w:ilvl="5">
      <w:start w:val="1"/>
      <w:numFmt w:val="lowerRoman"/>
      <w:lvlText w:val="(%6)"/>
      <w:lvlJc w:val="left"/>
      <w:pPr>
        <w:ind w:left="2160" w:hanging="588"/>
      </w:pPr>
      <w:rPr>
        <w:rFonts w:hint="default"/>
      </w:rPr>
    </w:lvl>
    <w:lvl w:ilvl="6">
      <w:start w:val="1"/>
      <w:numFmt w:val="decimal"/>
      <w:lvlText w:val="%7."/>
      <w:lvlJc w:val="left"/>
      <w:pPr>
        <w:ind w:left="2520" w:hanging="588"/>
      </w:pPr>
      <w:rPr>
        <w:rFonts w:hint="default"/>
      </w:rPr>
    </w:lvl>
    <w:lvl w:ilvl="7">
      <w:start w:val="1"/>
      <w:numFmt w:val="lowerLetter"/>
      <w:lvlText w:val="%8."/>
      <w:lvlJc w:val="left"/>
      <w:pPr>
        <w:ind w:left="2880" w:hanging="588"/>
      </w:pPr>
      <w:rPr>
        <w:rFonts w:hint="default"/>
      </w:rPr>
    </w:lvl>
    <w:lvl w:ilvl="8">
      <w:start w:val="1"/>
      <w:numFmt w:val="lowerRoman"/>
      <w:lvlText w:val="%9."/>
      <w:lvlJc w:val="left"/>
      <w:pPr>
        <w:ind w:left="3240" w:hanging="588"/>
      </w:pPr>
      <w:rPr>
        <w:rFonts w:hint="default"/>
      </w:rPr>
    </w:lvl>
  </w:abstractNum>
  <w:num w:numId="1" w16cid:durableId="2068843005">
    <w:abstractNumId w:val="76"/>
  </w:num>
  <w:num w:numId="2" w16cid:durableId="1072461197">
    <w:abstractNumId w:val="30"/>
  </w:num>
  <w:num w:numId="3" w16cid:durableId="1298603966">
    <w:abstractNumId w:val="38"/>
  </w:num>
  <w:num w:numId="4" w16cid:durableId="929583973">
    <w:abstractNumId w:val="14"/>
  </w:num>
  <w:num w:numId="5" w16cid:durableId="984891402">
    <w:abstractNumId w:val="78"/>
  </w:num>
  <w:num w:numId="6" w16cid:durableId="980887538">
    <w:abstractNumId w:val="9"/>
  </w:num>
  <w:num w:numId="7" w16cid:durableId="537553384">
    <w:abstractNumId w:val="7"/>
  </w:num>
  <w:num w:numId="8" w16cid:durableId="1427731088">
    <w:abstractNumId w:val="6"/>
  </w:num>
  <w:num w:numId="9" w16cid:durableId="275790238">
    <w:abstractNumId w:val="5"/>
  </w:num>
  <w:num w:numId="10" w16cid:durableId="1982536368">
    <w:abstractNumId w:val="4"/>
  </w:num>
  <w:num w:numId="11" w16cid:durableId="1940024360">
    <w:abstractNumId w:val="8"/>
  </w:num>
  <w:num w:numId="12" w16cid:durableId="1838886507">
    <w:abstractNumId w:val="3"/>
  </w:num>
  <w:num w:numId="13" w16cid:durableId="1683704597">
    <w:abstractNumId w:val="2"/>
  </w:num>
  <w:num w:numId="14" w16cid:durableId="1359161934">
    <w:abstractNumId w:val="1"/>
  </w:num>
  <w:num w:numId="15" w16cid:durableId="10185713">
    <w:abstractNumId w:val="0"/>
  </w:num>
  <w:num w:numId="16" w16cid:durableId="1657219029">
    <w:abstractNumId w:val="17"/>
  </w:num>
  <w:num w:numId="17" w16cid:durableId="917179065">
    <w:abstractNumId w:val="29"/>
  </w:num>
  <w:num w:numId="18" w16cid:durableId="304892964">
    <w:abstractNumId w:val="25"/>
  </w:num>
  <w:num w:numId="19" w16cid:durableId="1001200264">
    <w:abstractNumId w:val="24"/>
  </w:num>
  <w:num w:numId="20" w16cid:durableId="153495652">
    <w:abstractNumId w:val="23"/>
  </w:num>
  <w:num w:numId="21" w16cid:durableId="1686707804">
    <w:abstractNumId w:val="42"/>
  </w:num>
  <w:num w:numId="22" w16cid:durableId="186725465">
    <w:abstractNumId w:val="3"/>
    <w:lvlOverride w:ilvl="0">
      <w:startOverride w:val="1"/>
    </w:lvlOverride>
  </w:num>
  <w:num w:numId="23" w16cid:durableId="1694726116">
    <w:abstractNumId w:val="3"/>
    <w:lvlOverride w:ilvl="0">
      <w:startOverride w:val="1"/>
    </w:lvlOverride>
  </w:num>
  <w:num w:numId="24" w16cid:durableId="808211844">
    <w:abstractNumId w:val="2"/>
    <w:lvlOverride w:ilvl="0">
      <w:startOverride w:val="1"/>
    </w:lvlOverride>
  </w:num>
  <w:num w:numId="25" w16cid:durableId="1371607526">
    <w:abstractNumId w:val="68"/>
  </w:num>
  <w:num w:numId="26" w16cid:durableId="1092817924">
    <w:abstractNumId w:val="11"/>
  </w:num>
  <w:num w:numId="27" w16cid:durableId="1982693237">
    <w:abstractNumId w:val="44"/>
  </w:num>
  <w:num w:numId="28" w16cid:durableId="1896431969">
    <w:abstractNumId w:val="11"/>
  </w:num>
  <w:num w:numId="29" w16cid:durableId="2124222607">
    <w:abstractNumId w:val="66"/>
  </w:num>
  <w:num w:numId="30" w16cid:durableId="1945649492">
    <w:abstractNumId w:val="46"/>
  </w:num>
  <w:num w:numId="31" w16cid:durableId="1887450335">
    <w:abstractNumId w:val="85"/>
  </w:num>
  <w:num w:numId="32" w16cid:durableId="1978757364">
    <w:abstractNumId w:val="69"/>
  </w:num>
  <w:num w:numId="33" w16cid:durableId="553589842">
    <w:abstractNumId w:val="26"/>
  </w:num>
  <w:num w:numId="34" w16cid:durableId="1392926712">
    <w:abstractNumId w:val="51"/>
  </w:num>
  <w:num w:numId="35" w16cid:durableId="878512215">
    <w:abstractNumId w:val="10"/>
  </w:num>
  <w:num w:numId="36" w16cid:durableId="465046547">
    <w:abstractNumId w:val="52"/>
  </w:num>
  <w:num w:numId="37" w16cid:durableId="2021736294">
    <w:abstractNumId w:val="61"/>
  </w:num>
  <w:num w:numId="38" w16cid:durableId="1690833311">
    <w:abstractNumId w:val="48"/>
  </w:num>
  <w:num w:numId="39" w16cid:durableId="678432861">
    <w:abstractNumId w:val="84"/>
  </w:num>
  <w:num w:numId="40" w16cid:durableId="307636240">
    <w:abstractNumId w:val="55"/>
  </w:num>
  <w:num w:numId="41" w16cid:durableId="1413309007">
    <w:abstractNumId w:val="40"/>
  </w:num>
  <w:num w:numId="42" w16cid:durableId="326788307">
    <w:abstractNumId w:val="60"/>
  </w:num>
  <w:num w:numId="43" w16cid:durableId="929582492">
    <w:abstractNumId w:val="72"/>
  </w:num>
  <w:num w:numId="44" w16cid:durableId="1496267640">
    <w:abstractNumId w:val="50"/>
  </w:num>
  <w:num w:numId="45" w16cid:durableId="16582754">
    <w:abstractNumId w:val="49"/>
  </w:num>
  <w:num w:numId="46" w16cid:durableId="341586414">
    <w:abstractNumId w:val="56"/>
  </w:num>
  <w:num w:numId="47" w16cid:durableId="1984307269">
    <w:abstractNumId w:val="35"/>
  </w:num>
  <w:num w:numId="48" w16cid:durableId="364602939">
    <w:abstractNumId w:val="27"/>
  </w:num>
  <w:num w:numId="49" w16cid:durableId="1864249481">
    <w:abstractNumId w:val="37"/>
  </w:num>
  <w:num w:numId="50" w16cid:durableId="531264471">
    <w:abstractNumId w:val="59"/>
  </w:num>
  <w:num w:numId="51" w16cid:durableId="426122369">
    <w:abstractNumId w:val="47"/>
  </w:num>
  <w:num w:numId="52" w16cid:durableId="2054959080">
    <w:abstractNumId w:val="12"/>
  </w:num>
  <w:num w:numId="53" w16cid:durableId="2633001">
    <w:abstractNumId w:val="43"/>
  </w:num>
  <w:num w:numId="54" w16cid:durableId="79913262">
    <w:abstractNumId w:val="45"/>
  </w:num>
  <w:num w:numId="55" w16cid:durableId="1844272536">
    <w:abstractNumId w:val="74"/>
  </w:num>
  <w:num w:numId="56" w16cid:durableId="1310162060">
    <w:abstractNumId w:val="64"/>
  </w:num>
  <w:num w:numId="57" w16cid:durableId="288365518">
    <w:abstractNumId w:val="75"/>
  </w:num>
  <w:num w:numId="58" w16cid:durableId="336857474">
    <w:abstractNumId w:val="82"/>
  </w:num>
  <w:num w:numId="59" w16cid:durableId="1639217951">
    <w:abstractNumId w:val="70"/>
  </w:num>
  <w:num w:numId="60" w16cid:durableId="2096852783">
    <w:abstractNumId w:val="21"/>
  </w:num>
  <w:num w:numId="61" w16cid:durableId="509218056">
    <w:abstractNumId w:val="80"/>
  </w:num>
  <w:num w:numId="62" w16cid:durableId="526791023">
    <w:abstractNumId w:val="53"/>
  </w:num>
  <w:num w:numId="63" w16cid:durableId="609044964">
    <w:abstractNumId w:val="83"/>
  </w:num>
  <w:num w:numId="64" w16cid:durableId="12852831">
    <w:abstractNumId w:val="65"/>
  </w:num>
  <w:num w:numId="65" w16cid:durableId="1152021179">
    <w:abstractNumId w:val="62"/>
  </w:num>
  <w:num w:numId="66" w16cid:durableId="551576837">
    <w:abstractNumId w:val="58"/>
  </w:num>
  <w:num w:numId="67" w16cid:durableId="1457918205">
    <w:abstractNumId w:val="18"/>
  </w:num>
  <w:num w:numId="68" w16cid:durableId="1768042242">
    <w:abstractNumId w:val="79"/>
  </w:num>
  <w:num w:numId="69" w16cid:durableId="652216708">
    <w:abstractNumId w:val="57"/>
  </w:num>
  <w:num w:numId="70" w16cid:durableId="899679418">
    <w:abstractNumId w:val="22"/>
  </w:num>
  <w:num w:numId="71" w16cid:durableId="1827359272">
    <w:abstractNumId w:val="31"/>
  </w:num>
  <w:num w:numId="72" w16cid:durableId="1439445108">
    <w:abstractNumId w:val="63"/>
  </w:num>
  <w:num w:numId="73" w16cid:durableId="22873805">
    <w:abstractNumId w:val="77"/>
  </w:num>
  <w:num w:numId="74" w16cid:durableId="1469127345">
    <w:abstractNumId w:val="67"/>
  </w:num>
  <w:num w:numId="75" w16cid:durableId="1263297882">
    <w:abstractNumId w:val="41"/>
  </w:num>
  <w:num w:numId="76" w16cid:durableId="1752660042">
    <w:abstractNumId w:val="34"/>
  </w:num>
  <w:num w:numId="77" w16cid:durableId="1179344906">
    <w:abstractNumId w:val="39"/>
  </w:num>
  <w:num w:numId="78" w16cid:durableId="355615407">
    <w:abstractNumId w:val="33"/>
  </w:num>
  <w:num w:numId="79" w16cid:durableId="758598985">
    <w:abstractNumId w:val="13"/>
  </w:num>
  <w:num w:numId="80" w16cid:durableId="1070079542">
    <w:abstractNumId w:val="81"/>
  </w:num>
  <w:num w:numId="81" w16cid:durableId="732387046">
    <w:abstractNumId w:val="32"/>
  </w:num>
  <w:num w:numId="82" w16cid:durableId="434206119">
    <w:abstractNumId w:val="54"/>
  </w:num>
  <w:num w:numId="83" w16cid:durableId="1795445989">
    <w:abstractNumId w:val="15"/>
  </w:num>
  <w:num w:numId="84" w16cid:durableId="1451780637">
    <w:abstractNumId w:val="73"/>
  </w:num>
  <w:num w:numId="85" w16cid:durableId="2054842504">
    <w:abstractNumId w:val="16"/>
  </w:num>
  <w:num w:numId="86" w16cid:durableId="1501431795">
    <w:abstractNumId w:val="19"/>
  </w:num>
  <w:num w:numId="87" w16cid:durableId="1482846840">
    <w:abstractNumId w:val="20"/>
  </w:num>
  <w:num w:numId="88" w16cid:durableId="1056507899">
    <w:abstractNumId w:val="36"/>
  </w:num>
  <w:num w:numId="89" w16cid:durableId="158080762">
    <w:abstractNumId w:val="71"/>
  </w:num>
  <w:num w:numId="90" w16cid:durableId="20325531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removePersonalInformation/>
  <w:removeDateAndTime/>
  <w:displayBackgroundShape/>
  <w:proofState w:spelling="clean"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84"/>
    <w:rsid w:val="000022C4"/>
    <w:rsid w:val="0000418E"/>
    <w:rsid w:val="00015440"/>
    <w:rsid w:val="00016839"/>
    <w:rsid w:val="00020AF9"/>
    <w:rsid w:val="00042360"/>
    <w:rsid w:val="00042FB3"/>
    <w:rsid w:val="00055973"/>
    <w:rsid w:val="00057671"/>
    <w:rsid w:val="00066754"/>
    <w:rsid w:val="00084752"/>
    <w:rsid w:val="00086540"/>
    <w:rsid w:val="000A2384"/>
    <w:rsid w:val="000A324B"/>
    <w:rsid w:val="000C1000"/>
    <w:rsid w:val="000C4062"/>
    <w:rsid w:val="000D1C1C"/>
    <w:rsid w:val="000D3C5D"/>
    <w:rsid w:val="000D445D"/>
    <w:rsid w:val="000D479D"/>
    <w:rsid w:val="000E030C"/>
    <w:rsid w:val="000E1084"/>
    <w:rsid w:val="000E1910"/>
    <w:rsid w:val="000F4987"/>
    <w:rsid w:val="000F65EC"/>
    <w:rsid w:val="00103670"/>
    <w:rsid w:val="0011573E"/>
    <w:rsid w:val="00120018"/>
    <w:rsid w:val="0012634B"/>
    <w:rsid w:val="001269DE"/>
    <w:rsid w:val="00140DAE"/>
    <w:rsid w:val="001422AB"/>
    <w:rsid w:val="001426D4"/>
    <w:rsid w:val="0015180F"/>
    <w:rsid w:val="001543C0"/>
    <w:rsid w:val="00161D78"/>
    <w:rsid w:val="00171CAA"/>
    <w:rsid w:val="001746FC"/>
    <w:rsid w:val="00184D56"/>
    <w:rsid w:val="00185F3F"/>
    <w:rsid w:val="00191A49"/>
    <w:rsid w:val="00193653"/>
    <w:rsid w:val="001B2559"/>
    <w:rsid w:val="001C329C"/>
    <w:rsid w:val="001D15D7"/>
    <w:rsid w:val="001D291D"/>
    <w:rsid w:val="001E286F"/>
    <w:rsid w:val="001E42A3"/>
    <w:rsid w:val="001E7D29"/>
    <w:rsid w:val="00227312"/>
    <w:rsid w:val="0023664C"/>
    <w:rsid w:val="002404F5"/>
    <w:rsid w:val="00253CB3"/>
    <w:rsid w:val="00264F86"/>
    <w:rsid w:val="00270D66"/>
    <w:rsid w:val="00275260"/>
    <w:rsid w:val="00276FA1"/>
    <w:rsid w:val="00285B87"/>
    <w:rsid w:val="00291B4A"/>
    <w:rsid w:val="002C3D7E"/>
    <w:rsid w:val="002E2FDD"/>
    <w:rsid w:val="002E4E60"/>
    <w:rsid w:val="002E4F42"/>
    <w:rsid w:val="00311650"/>
    <w:rsid w:val="003137FE"/>
    <w:rsid w:val="0032131A"/>
    <w:rsid w:val="00325F2A"/>
    <w:rsid w:val="00327F2B"/>
    <w:rsid w:val="003310BF"/>
    <w:rsid w:val="00333DF8"/>
    <w:rsid w:val="003448DB"/>
    <w:rsid w:val="00352B99"/>
    <w:rsid w:val="00354C22"/>
    <w:rsid w:val="00357641"/>
    <w:rsid w:val="00360B6E"/>
    <w:rsid w:val="00361DEE"/>
    <w:rsid w:val="00362C14"/>
    <w:rsid w:val="00394EF4"/>
    <w:rsid w:val="003957E2"/>
    <w:rsid w:val="003A39D6"/>
    <w:rsid w:val="003D5F4A"/>
    <w:rsid w:val="003E5EB5"/>
    <w:rsid w:val="003E5F7A"/>
    <w:rsid w:val="003F2380"/>
    <w:rsid w:val="00410612"/>
    <w:rsid w:val="00411F8B"/>
    <w:rsid w:val="004203B0"/>
    <w:rsid w:val="004230D9"/>
    <w:rsid w:val="00424BDD"/>
    <w:rsid w:val="00450670"/>
    <w:rsid w:val="004724BD"/>
    <w:rsid w:val="00477352"/>
    <w:rsid w:val="0048124E"/>
    <w:rsid w:val="00491C23"/>
    <w:rsid w:val="004A75AA"/>
    <w:rsid w:val="004B5C09"/>
    <w:rsid w:val="004D6B2D"/>
    <w:rsid w:val="004E227E"/>
    <w:rsid w:val="004F36F5"/>
    <w:rsid w:val="00500DD1"/>
    <w:rsid w:val="00521AE3"/>
    <w:rsid w:val="00535B54"/>
    <w:rsid w:val="00554276"/>
    <w:rsid w:val="005637E4"/>
    <w:rsid w:val="00564D17"/>
    <w:rsid w:val="00567050"/>
    <w:rsid w:val="00570173"/>
    <w:rsid w:val="005B6A1F"/>
    <w:rsid w:val="005B70C2"/>
    <w:rsid w:val="005D3902"/>
    <w:rsid w:val="005D797B"/>
    <w:rsid w:val="005E0ED9"/>
    <w:rsid w:val="005E79EB"/>
    <w:rsid w:val="00616B41"/>
    <w:rsid w:val="00620AE8"/>
    <w:rsid w:val="00630423"/>
    <w:rsid w:val="0064628C"/>
    <w:rsid w:val="0065214E"/>
    <w:rsid w:val="00655EE2"/>
    <w:rsid w:val="00664A07"/>
    <w:rsid w:val="006771EF"/>
    <w:rsid w:val="00680296"/>
    <w:rsid w:val="006853BC"/>
    <w:rsid w:val="00686E45"/>
    <w:rsid w:val="00687389"/>
    <w:rsid w:val="006928C1"/>
    <w:rsid w:val="006966F9"/>
    <w:rsid w:val="006B1F83"/>
    <w:rsid w:val="006B74AA"/>
    <w:rsid w:val="006C5E20"/>
    <w:rsid w:val="006D5463"/>
    <w:rsid w:val="006E015E"/>
    <w:rsid w:val="006F03D4"/>
    <w:rsid w:val="00700B1F"/>
    <w:rsid w:val="00711B8E"/>
    <w:rsid w:val="007257E9"/>
    <w:rsid w:val="00740105"/>
    <w:rsid w:val="00744B1E"/>
    <w:rsid w:val="00751474"/>
    <w:rsid w:val="00756D9C"/>
    <w:rsid w:val="0076032A"/>
    <w:rsid w:val="007619BD"/>
    <w:rsid w:val="00771C24"/>
    <w:rsid w:val="00781863"/>
    <w:rsid w:val="00792701"/>
    <w:rsid w:val="007967AE"/>
    <w:rsid w:val="007B2549"/>
    <w:rsid w:val="007D5836"/>
    <w:rsid w:val="007E6232"/>
    <w:rsid w:val="007E7ED0"/>
    <w:rsid w:val="007F1E7F"/>
    <w:rsid w:val="007F34A4"/>
    <w:rsid w:val="007F3ADF"/>
    <w:rsid w:val="00802755"/>
    <w:rsid w:val="0081077D"/>
    <w:rsid w:val="00812880"/>
    <w:rsid w:val="00815563"/>
    <w:rsid w:val="008240DA"/>
    <w:rsid w:val="00825B23"/>
    <w:rsid w:val="00832C92"/>
    <w:rsid w:val="008330E7"/>
    <w:rsid w:val="008429E5"/>
    <w:rsid w:val="0085203C"/>
    <w:rsid w:val="00863BD4"/>
    <w:rsid w:val="00863E6E"/>
    <w:rsid w:val="00867EA4"/>
    <w:rsid w:val="00872D8A"/>
    <w:rsid w:val="00880C14"/>
    <w:rsid w:val="00885DD7"/>
    <w:rsid w:val="00897D88"/>
    <w:rsid w:val="008A0319"/>
    <w:rsid w:val="008A1080"/>
    <w:rsid w:val="008C04CC"/>
    <w:rsid w:val="008D43E9"/>
    <w:rsid w:val="008E3C0E"/>
    <w:rsid w:val="008E421A"/>
    <w:rsid w:val="008E476B"/>
    <w:rsid w:val="008F0F63"/>
    <w:rsid w:val="008F5C6F"/>
    <w:rsid w:val="00905C5A"/>
    <w:rsid w:val="00922A60"/>
    <w:rsid w:val="00927C63"/>
    <w:rsid w:val="00932F50"/>
    <w:rsid w:val="0094637B"/>
    <w:rsid w:val="00946C86"/>
    <w:rsid w:val="00954614"/>
    <w:rsid w:val="00955A78"/>
    <w:rsid w:val="009921B8"/>
    <w:rsid w:val="00993B00"/>
    <w:rsid w:val="0099515C"/>
    <w:rsid w:val="009A6621"/>
    <w:rsid w:val="009C4A95"/>
    <w:rsid w:val="009D4984"/>
    <w:rsid w:val="009D6901"/>
    <w:rsid w:val="009F4E19"/>
    <w:rsid w:val="00A063B7"/>
    <w:rsid w:val="00A07662"/>
    <w:rsid w:val="00A12D09"/>
    <w:rsid w:val="00A13BF1"/>
    <w:rsid w:val="00A14422"/>
    <w:rsid w:val="00A21B71"/>
    <w:rsid w:val="00A24AA8"/>
    <w:rsid w:val="00A25111"/>
    <w:rsid w:val="00A330C7"/>
    <w:rsid w:val="00A3439E"/>
    <w:rsid w:val="00A37C4D"/>
    <w:rsid w:val="00A37F9E"/>
    <w:rsid w:val="00A40085"/>
    <w:rsid w:val="00A47DF6"/>
    <w:rsid w:val="00A60E11"/>
    <w:rsid w:val="00A637D7"/>
    <w:rsid w:val="00A63D35"/>
    <w:rsid w:val="00A67904"/>
    <w:rsid w:val="00A7111B"/>
    <w:rsid w:val="00A72927"/>
    <w:rsid w:val="00A85357"/>
    <w:rsid w:val="00A9231C"/>
    <w:rsid w:val="00A976C2"/>
    <w:rsid w:val="00A97FA6"/>
    <w:rsid w:val="00A97FB2"/>
    <w:rsid w:val="00AA2532"/>
    <w:rsid w:val="00AA702D"/>
    <w:rsid w:val="00AC7D82"/>
    <w:rsid w:val="00AE1F88"/>
    <w:rsid w:val="00AE20AD"/>
    <w:rsid w:val="00AE361F"/>
    <w:rsid w:val="00AE48D1"/>
    <w:rsid w:val="00AE5370"/>
    <w:rsid w:val="00AE74D3"/>
    <w:rsid w:val="00AF1A52"/>
    <w:rsid w:val="00AF7696"/>
    <w:rsid w:val="00B0508C"/>
    <w:rsid w:val="00B06093"/>
    <w:rsid w:val="00B122D3"/>
    <w:rsid w:val="00B247A9"/>
    <w:rsid w:val="00B30368"/>
    <w:rsid w:val="00B435B5"/>
    <w:rsid w:val="00B5228E"/>
    <w:rsid w:val="00B53EBD"/>
    <w:rsid w:val="00B565D8"/>
    <w:rsid w:val="00B5779A"/>
    <w:rsid w:val="00B63E8A"/>
    <w:rsid w:val="00B64D24"/>
    <w:rsid w:val="00B7147D"/>
    <w:rsid w:val="00B75CFC"/>
    <w:rsid w:val="00B76AB4"/>
    <w:rsid w:val="00B813BB"/>
    <w:rsid w:val="00B84565"/>
    <w:rsid w:val="00B85380"/>
    <w:rsid w:val="00B853F9"/>
    <w:rsid w:val="00B87125"/>
    <w:rsid w:val="00B92231"/>
    <w:rsid w:val="00B97A47"/>
    <w:rsid w:val="00BA2CE6"/>
    <w:rsid w:val="00BA6468"/>
    <w:rsid w:val="00BB018B"/>
    <w:rsid w:val="00BD1747"/>
    <w:rsid w:val="00BD1B3B"/>
    <w:rsid w:val="00BD2B06"/>
    <w:rsid w:val="00BD3B53"/>
    <w:rsid w:val="00BE2FFB"/>
    <w:rsid w:val="00BF438F"/>
    <w:rsid w:val="00BF68C7"/>
    <w:rsid w:val="00C00194"/>
    <w:rsid w:val="00C041BD"/>
    <w:rsid w:val="00C1033C"/>
    <w:rsid w:val="00C14973"/>
    <w:rsid w:val="00C15C45"/>
    <w:rsid w:val="00C1643D"/>
    <w:rsid w:val="00C21BE3"/>
    <w:rsid w:val="00C261A9"/>
    <w:rsid w:val="00C36F75"/>
    <w:rsid w:val="00C40171"/>
    <w:rsid w:val="00C42793"/>
    <w:rsid w:val="00C47362"/>
    <w:rsid w:val="00C601ED"/>
    <w:rsid w:val="00C6678E"/>
    <w:rsid w:val="00C7624A"/>
    <w:rsid w:val="00C8234D"/>
    <w:rsid w:val="00CA2739"/>
    <w:rsid w:val="00CB3A4E"/>
    <w:rsid w:val="00CB770E"/>
    <w:rsid w:val="00CC2AC6"/>
    <w:rsid w:val="00CD4CE6"/>
    <w:rsid w:val="00CE1C2A"/>
    <w:rsid w:val="00CE5A5C"/>
    <w:rsid w:val="00CE6779"/>
    <w:rsid w:val="00D03881"/>
    <w:rsid w:val="00D31AB7"/>
    <w:rsid w:val="00D47493"/>
    <w:rsid w:val="00D50D23"/>
    <w:rsid w:val="00D512BB"/>
    <w:rsid w:val="00D53571"/>
    <w:rsid w:val="00D63C68"/>
    <w:rsid w:val="00D7068F"/>
    <w:rsid w:val="00D759B6"/>
    <w:rsid w:val="00D87431"/>
    <w:rsid w:val="00DA3B1A"/>
    <w:rsid w:val="00DA5A98"/>
    <w:rsid w:val="00DC6078"/>
    <w:rsid w:val="00DC79AD"/>
    <w:rsid w:val="00DD2075"/>
    <w:rsid w:val="00DD5274"/>
    <w:rsid w:val="00DD73B4"/>
    <w:rsid w:val="00DE01D4"/>
    <w:rsid w:val="00DF2868"/>
    <w:rsid w:val="00DF6577"/>
    <w:rsid w:val="00DF7B22"/>
    <w:rsid w:val="00E177A5"/>
    <w:rsid w:val="00E235CA"/>
    <w:rsid w:val="00E361EF"/>
    <w:rsid w:val="00E557A0"/>
    <w:rsid w:val="00E70676"/>
    <w:rsid w:val="00E741A8"/>
    <w:rsid w:val="00E84F81"/>
    <w:rsid w:val="00EE097D"/>
    <w:rsid w:val="00EF6435"/>
    <w:rsid w:val="00EF7C67"/>
    <w:rsid w:val="00F10F6B"/>
    <w:rsid w:val="00F23697"/>
    <w:rsid w:val="00F36BB7"/>
    <w:rsid w:val="00F45EE9"/>
    <w:rsid w:val="00F531F2"/>
    <w:rsid w:val="00F53493"/>
    <w:rsid w:val="00F66A6C"/>
    <w:rsid w:val="00F87EAA"/>
    <w:rsid w:val="00F92B25"/>
    <w:rsid w:val="00F96B12"/>
    <w:rsid w:val="00FA0445"/>
    <w:rsid w:val="00FA7DB4"/>
    <w:rsid w:val="00FB2930"/>
    <w:rsid w:val="00FB2EE9"/>
    <w:rsid w:val="00FB3809"/>
    <w:rsid w:val="00FB385D"/>
    <w:rsid w:val="00FD6CAB"/>
    <w:rsid w:val="00FE3951"/>
    <w:rsid w:val="00FE6B6C"/>
    <w:rsid w:val="00FF30FD"/>
    <w:rsid w:val="00FF34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9D3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imes New Roman"/>
        <w:sz w:val="24"/>
        <w:szCs w:val="24"/>
        <w:lang w:val="en-US" w:eastAsia="en-US" w:bidi="ar-SA"/>
      </w:rPr>
    </w:rPrDefault>
    <w:pPrDefault>
      <w:pPr>
        <w:spacing w:before="40" w:after="120" w:line="276" w:lineRule="auto"/>
        <w:ind w:left="173"/>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3"/>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12" w:unhideWhenUsed="1" w:qFormat="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1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15"/>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881"/>
    <w:rPr>
      <w:rFonts w:ascii="Calibri" w:hAnsi="Calibri" w:cs="Calibri"/>
    </w:rPr>
  </w:style>
  <w:style w:type="paragraph" w:styleId="Heading1">
    <w:name w:val="heading 1"/>
    <w:basedOn w:val="Normal"/>
    <w:link w:val="Heading1Char"/>
    <w:uiPriority w:val="9"/>
    <w:qFormat/>
    <w:rsid w:val="00D03881"/>
    <w:pPr>
      <w:keepNext/>
      <w:spacing w:before="0" w:after="240" w:line="240" w:lineRule="auto"/>
      <w:ind w:left="0"/>
      <w:contextualSpacing/>
      <w:jc w:val="center"/>
      <w:outlineLvl w:val="0"/>
    </w:pPr>
    <w:rPr>
      <w:rFonts w:ascii="Corbel" w:hAnsi="Corbel" w:cs="Arial"/>
      <w:b/>
      <w:bCs/>
      <w:kern w:val="32"/>
      <w:sz w:val="32"/>
      <w:szCs w:val="32"/>
    </w:rPr>
  </w:style>
  <w:style w:type="paragraph" w:styleId="Heading2">
    <w:name w:val="heading 2"/>
    <w:basedOn w:val="Normal"/>
    <w:link w:val="Heading2Char"/>
    <w:uiPriority w:val="9"/>
    <w:semiHidden/>
    <w:unhideWhenUsed/>
    <w:qFormat/>
    <w:rsid w:val="00D03881"/>
    <w:pPr>
      <w:keepNext/>
      <w:spacing w:before="240" w:after="60"/>
      <w:contextualSpacing/>
      <w:outlineLvl w:val="1"/>
    </w:pPr>
    <w:rPr>
      <w:rFonts w:ascii="Arial" w:hAnsi="Arial" w:cs="Arial"/>
      <w:b/>
      <w:bCs/>
      <w:iCs/>
      <w:szCs w:val="28"/>
    </w:rPr>
  </w:style>
  <w:style w:type="paragraph" w:styleId="Heading3">
    <w:name w:val="heading 3"/>
    <w:basedOn w:val="Normal"/>
    <w:link w:val="Heading3Char"/>
    <w:uiPriority w:val="9"/>
    <w:semiHidden/>
    <w:unhideWhenUsed/>
    <w:qFormat/>
    <w:rsid w:val="00D03881"/>
    <w:pPr>
      <w:keepNext/>
      <w:spacing w:before="240" w:after="60"/>
      <w:contextualSpacing/>
      <w:outlineLvl w:val="2"/>
    </w:pPr>
    <w:rPr>
      <w:rFonts w:ascii="Arial" w:hAnsi="Arial" w:cs="Arial"/>
      <w:b/>
      <w:bCs/>
      <w:szCs w:val="26"/>
    </w:rPr>
  </w:style>
  <w:style w:type="paragraph" w:styleId="Heading4">
    <w:name w:val="heading 4"/>
    <w:basedOn w:val="Normal"/>
    <w:link w:val="Heading4Char"/>
    <w:uiPriority w:val="9"/>
    <w:semiHidden/>
    <w:unhideWhenUsed/>
    <w:qFormat/>
    <w:rsid w:val="00D03881"/>
    <w:pPr>
      <w:keepNext/>
      <w:keepLines/>
      <w:spacing w:after="0"/>
      <w:contextualSpacing/>
      <w:outlineLvl w:val="3"/>
    </w:pPr>
    <w:rPr>
      <w:rFonts w:ascii="Arial" w:eastAsiaTheme="majorEastAsia" w:hAnsi="Arial" w:cs="Arial"/>
      <w:i/>
      <w:iCs/>
      <w:color w:val="21405B" w:themeColor="accent1" w:themeShade="BF"/>
    </w:rPr>
  </w:style>
  <w:style w:type="paragraph" w:styleId="Heading5">
    <w:name w:val="heading 5"/>
    <w:basedOn w:val="Normal"/>
    <w:link w:val="Heading5Char"/>
    <w:uiPriority w:val="9"/>
    <w:semiHidden/>
    <w:unhideWhenUsed/>
    <w:qFormat/>
    <w:rsid w:val="00D03881"/>
    <w:pPr>
      <w:keepNext/>
      <w:keepLines/>
      <w:spacing w:after="0"/>
      <w:contextualSpacing/>
      <w:outlineLvl w:val="4"/>
    </w:pPr>
    <w:rPr>
      <w:rFonts w:ascii="Arial" w:eastAsiaTheme="majorEastAsia" w:hAnsi="Arial" w:cs="Arial"/>
      <w:color w:val="21405B" w:themeColor="accent1" w:themeShade="BF"/>
    </w:rPr>
  </w:style>
  <w:style w:type="paragraph" w:styleId="Heading6">
    <w:name w:val="heading 6"/>
    <w:basedOn w:val="Normal"/>
    <w:link w:val="Heading6Char"/>
    <w:uiPriority w:val="9"/>
    <w:semiHidden/>
    <w:unhideWhenUsed/>
    <w:qFormat/>
    <w:rsid w:val="00D03881"/>
    <w:pPr>
      <w:keepNext/>
      <w:keepLines/>
      <w:spacing w:after="0"/>
      <w:contextualSpacing/>
      <w:outlineLvl w:val="5"/>
    </w:pPr>
    <w:rPr>
      <w:rFonts w:ascii="Arial" w:eastAsiaTheme="majorEastAsia" w:hAnsi="Arial" w:cs="Arial"/>
      <w:color w:val="162A3C" w:themeColor="accent1" w:themeShade="7F"/>
    </w:rPr>
  </w:style>
  <w:style w:type="paragraph" w:styleId="Heading7">
    <w:name w:val="heading 7"/>
    <w:basedOn w:val="Normal"/>
    <w:link w:val="Heading7Char"/>
    <w:uiPriority w:val="9"/>
    <w:semiHidden/>
    <w:unhideWhenUsed/>
    <w:qFormat/>
    <w:rsid w:val="00D03881"/>
    <w:pPr>
      <w:keepNext/>
      <w:keepLines/>
      <w:spacing w:after="0"/>
      <w:contextualSpacing/>
      <w:outlineLvl w:val="6"/>
    </w:pPr>
    <w:rPr>
      <w:rFonts w:ascii="Arial" w:eastAsiaTheme="majorEastAsia" w:hAnsi="Arial" w:cs="Arial"/>
      <w:i/>
      <w:iCs/>
      <w:color w:val="162A3C" w:themeColor="accent1" w:themeShade="7F"/>
    </w:rPr>
  </w:style>
  <w:style w:type="paragraph" w:styleId="Heading8">
    <w:name w:val="heading 8"/>
    <w:basedOn w:val="Normal"/>
    <w:link w:val="Heading8Char"/>
    <w:uiPriority w:val="9"/>
    <w:semiHidden/>
    <w:unhideWhenUsed/>
    <w:qFormat/>
    <w:rsid w:val="00D03881"/>
    <w:pPr>
      <w:keepNext/>
      <w:keepLines/>
      <w:spacing w:after="0"/>
      <w:contextualSpacing/>
      <w:outlineLvl w:val="7"/>
    </w:pPr>
    <w:rPr>
      <w:rFonts w:ascii="Arial" w:eastAsiaTheme="majorEastAsia" w:hAnsi="Arial" w:cs="Arial"/>
      <w:color w:val="272727" w:themeColor="text1" w:themeTint="D8"/>
      <w:sz w:val="22"/>
      <w:szCs w:val="21"/>
    </w:rPr>
  </w:style>
  <w:style w:type="paragraph" w:styleId="Heading9">
    <w:name w:val="heading 9"/>
    <w:basedOn w:val="Normal"/>
    <w:link w:val="Heading9Char"/>
    <w:uiPriority w:val="9"/>
    <w:semiHidden/>
    <w:unhideWhenUsed/>
    <w:qFormat/>
    <w:rsid w:val="00D03881"/>
    <w:pPr>
      <w:keepNext/>
      <w:keepLines/>
      <w:spacing w:after="0"/>
      <w:contextualSpacing/>
      <w:outlineLvl w:val="8"/>
    </w:pPr>
    <w:rPr>
      <w:rFonts w:ascii="Arial" w:eastAsiaTheme="majorEastAsia" w:hAnsi="Arial" w:cs="Arial"/>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Number">
    <w:name w:val="List Number"/>
    <w:basedOn w:val="Normal"/>
    <w:uiPriority w:val="12"/>
    <w:qFormat/>
    <w:rsid w:val="00D03881"/>
    <w:pPr>
      <w:numPr>
        <w:numId w:val="40"/>
      </w:numPr>
      <w:spacing w:before="0" w:after="200"/>
    </w:pPr>
    <w:rPr>
      <w:b/>
    </w:rPr>
  </w:style>
  <w:style w:type="character" w:styleId="PlaceholderText">
    <w:name w:val="Placeholder Text"/>
    <w:basedOn w:val="DefaultParagraphFont"/>
    <w:uiPriority w:val="99"/>
    <w:semiHidden/>
    <w:rsid w:val="00D03881"/>
    <w:rPr>
      <w:rFonts w:ascii="Times New Roman" w:hAnsi="Times New Roman" w:cs="Times New Roman"/>
      <w:color w:val="595959" w:themeColor="text1" w:themeTint="A6"/>
    </w:rPr>
  </w:style>
  <w:style w:type="table" w:customStyle="1" w:styleId="Meetingminutestable">
    <w:name w:val="Meeting minutes table"/>
    <w:basedOn w:val="TableNormal"/>
    <w:uiPriority w:val="99"/>
    <w:rsid w:val="00D03881"/>
    <w:pPr>
      <w:spacing w:line="240" w:lineRule="auto"/>
    </w:pPr>
    <w:tblPr>
      <w:tblCellMar>
        <w:left w:w="0" w:type="dxa"/>
        <w:right w:w="0" w:type="dxa"/>
      </w:tblCellMar>
    </w:tblPr>
    <w:tblStylePr w:type="firstRow">
      <w:pPr>
        <w:wordWrap/>
        <w:jc w:val="center"/>
      </w:pPr>
      <w:rPr>
        <w:rFonts w:asciiTheme="minorHAnsi" w:hAnsiTheme="minorHAnsi"/>
        <w:b/>
        <w:color w:val="2C567A" w:themeColor="accent1"/>
      </w:rPr>
      <w:tblPr/>
      <w:tcPr>
        <w:tcBorders>
          <w:top w:val="single" w:sz="18" w:space="0" w:color="2C567A" w:themeColor="accent1"/>
          <w:left w:val="nil"/>
          <w:bottom w:val="nil"/>
          <w:right w:val="nil"/>
          <w:insideH w:val="nil"/>
          <w:insideV w:val="nil"/>
          <w:tl2br w:val="nil"/>
          <w:tr2bl w:val="nil"/>
        </w:tcBorders>
      </w:tcPr>
    </w:tblStylePr>
  </w:style>
  <w:style w:type="paragraph" w:styleId="BalloonText">
    <w:name w:val="Balloon Text"/>
    <w:basedOn w:val="Normal"/>
    <w:link w:val="BalloonTextChar"/>
    <w:uiPriority w:val="99"/>
    <w:semiHidden/>
    <w:unhideWhenUsed/>
    <w:rsid w:val="00D03881"/>
    <w:pPr>
      <w:spacing w:after="0" w:line="240" w:lineRule="auto"/>
    </w:pPr>
    <w:rPr>
      <w:rFonts w:ascii="Tahoma" w:hAnsi="Tahoma" w:cs="Tahoma"/>
      <w:sz w:val="22"/>
      <w:szCs w:val="16"/>
    </w:rPr>
  </w:style>
  <w:style w:type="character" w:customStyle="1" w:styleId="BalloonTextChar">
    <w:name w:val="Balloon Text Char"/>
    <w:basedOn w:val="DefaultParagraphFont"/>
    <w:link w:val="BalloonText"/>
    <w:uiPriority w:val="99"/>
    <w:semiHidden/>
    <w:rsid w:val="00D03881"/>
    <w:rPr>
      <w:rFonts w:ascii="Tahoma" w:hAnsi="Tahoma" w:cs="Tahoma"/>
      <w:sz w:val="22"/>
      <w:szCs w:val="16"/>
    </w:rPr>
  </w:style>
  <w:style w:type="paragraph" w:styleId="ListBullet">
    <w:name w:val="List Bullet"/>
    <w:basedOn w:val="Normal"/>
    <w:uiPriority w:val="13"/>
    <w:semiHidden/>
    <w:rsid w:val="00D03881"/>
    <w:pPr>
      <w:numPr>
        <w:numId w:val="6"/>
      </w:numPr>
      <w:contextualSpacing/>
    </w:pPr>
    <w:rPr>
      <w:b/>
    </w:rPr>
  </w:style>
  <w:style w:type="character" w:customStyle="1" w:styleId="Heading4Char">
    <w:name w:val="Heading 4 Char"/>
    <w:basedOn w:val="DefaultParagraphFont"/>
    <w:link w:val="Heading4"/>
    <w:uiPriority w:val="9"/>
    <w:semiHidden/>
    <w:rsid w:val="00D03881"/>
    <w:rPr>
      <w:rFonts w:ascii="Arial" w:eastAsiaTheme="majorEastAsia" w:hAnsi="Arial" w:cs="Arial"/>
      <w:i/>
      <w:iCs/>
      <w:color w:val="21405B" w:themeColor="accent1" w:themeShade="BF"/>
    </w:rPr>
  </w:style>
  <w:style w:type="character" w:styleId="Emphasis">
    <w:name w:val="Emphasis"/>
    <w:basedOn w:val="DefaultParagraphFont"/>
    <w:uiPriority w:val="15"/>
    <w:semiHidden/>
    <w:rsid w:val="00D03881"/>
    <w:rPr>
      <w:rFonts w:ascii="Times New Roman" w:hAnsi="Times New Roman" w:cs="Times New Roman"/>
      <w:b w:val="0"/>
      <w:i w:val="0"/>
      <w:iCs/>
      <w:color w:val="595959" w:themeColor="text1" w:themeTint="A6"/>
    </w:rPr>
  </w:style>
  <w:style w:type="character" w:customStyle="1" w:styleId="Heading5Char">
    <w:name w:val="Heading 5 Char"/>
    <w:basedOn w:val="DefaultParagraphFont"/>
    <w:link w:val="Heading5"/>
    <w:uiPriority w:val="9"/>
    <w:semiHidden/>
    <w:rsid w:val="00D03881"/>
    <w:rPr>
      <w:rFonts w:ascii="Arial" w:eastAsiaTheme="majorEastAsia" w:hAnsi="Arial" w:cs="Arial"/>
      <w:color w:val="21405B" w:themeColor="accent1" w:themeShade="BF"/>
    </w:rPr>
  </w:style>
  <w:style w:type="character" w:customStyle="1" w:styleId="Heading6Char">
    <w:name w:val="Heading 6 Char"/>
    <w:basedOn w:val="DefaultParagraphFont"/>
    <w:link w:val="Heading6"/>
    <w:uiPriority w:val="9"/>
    <w:semiHidden/>
    <w:rsid w:val="00D03881"/>
    <w:rPr>
      <w:rFonts w:ascii="Arial" w:eastAsiaTheme="majorEastAsia" w:hAnsi="Arial" w:cs="Arial"/>
      <w:color w:val="162A3C" w:themeColor="accent1" w:themeShade="7F"/>
    </w:rPr>
  </w:style>
  <w:style w:type="character" w:customStyle="1" w:styleId="Heading7Char">
    <w:name w:val="Heading 7 Char"/>
    <w:basedOn w:val="DefaultParagraphFont"/>
    <w:link w:val="Heading7"/>
    <w:uiPriority w:val="9"/>
    <w:semiHidden/>
    <w:rsid w:val="00D03881"/>
    <w:rPr>
      <w:rFonts w:ascii="Arial" w:eastAsiaTheme="majorEastAsia" w:hAnsi="Arial" w:cs="Arial"/>
      <w:i/>
      <w:iCs/>
      <w:color w:val="162A3C" w:themeColor="accent1" w:themeShade="7F"/>
    </w:rPr>
  </w:style>
  <w:style w:type="character" w:customStyle="1" w:styleId="Heading8Char">
    <w:name w:val="Heading 8 Char"/>
    <w:basedOn w:val="DefaultParagraphFont"/>
    <w:link w:val="Heading8"/>
    <w:uiPriority w:val="9"/>
    <w:semiHidden/>
    <w:rsid w:val="00D03881"/>
    <w:rPr>
      <w:rFonts w:ascii="Arial" w:eastAsiaTheme="majorEastAsia" w:hAnsi="Arial" w:cs="Arial"/>
      <w:color w:val="272727" w:themeColor="text1" w:themeTint="D8"/>
      <w:sz w:val="22"/>
      <w:szCs w:val="21"/>
    </w:rPr>
  </w:style>
  <w:style w:type="character" w:customStyle="1" w:styleId="Heading9Char">
    <w:name w:val="Heading 9 Char"/>
    <w:basedOn w:val="DefaultParagraphFont"/>
    <w:link w:val="Heading9"/>
    <w:uiPriority w:val="9"/>
    <w:semiHidden/>
    <w:rsid w:val="00D03881"/>
    <w:rPr>
      <w:rFonts w:ascii="Arial" w:eastAsiaTheme="majorEastAsia" w:hAnsi="Arial" w:cs="Arial"/>
      <w:i/>
      <w:iCs/>
      <w:color w:val="272727" w:themeColor="text1" w:themeTint="D8"/>
      <w:sz w:val="22"/>
      <w:szCs w:val="21"/>
    </w:rPr>
  </w:style>
  <w:style w:type="paragraph" w:styleId="Title">
    <w:name w:val="Title"/>
    <w:basedOn w:val="Normal"/>
    <w:link w:val="TitleChar"/>
    <w:uiPriority w:val="10"/>
    <w:unhideWhenUsed/>
    <w:qFormat/>
    <w:rsid w:val="00D03881"/>
    <w:pPr>
      <w:spacing w:after="0" w:line="240" w:lineRule="auto"/>
      <w:contextualSpacing/>
    </w:pPr>
    <w:rPr>
      <w:rFonts w:ascii="Arial" w:eastAsiaTheme="majorEastAsia" w:hAnsi="Arial" w:cs="Arial"/>
      <w:spacing w:val="-10"/>
      <w:kern w:val="28"/>
      <w:sz w:val="56"/>
      <w:szCs w:val="56"/>
    </w:rPr>
  </w:style>
  <w:style w:type="character" w:customStyle="1" w:styleId="TitleChar">
    <w:name w:val="Title Char"/>
    <w:basedOn w:val="DefaultParagraphFont"/>
    <w:link w:val="Title"/>
    <w:uiPriority w:val="10"/>
    <w:rsid w:val="00D03881"/>
    <w:rPr>
      <w:rFonts w:ascii="Arial" w:eastAsiaTheme="majorEastAsia" w:hAnsi="Arial" w:cs="Arial"/>
      <w:spacing w:val="-10"/>
      <w:kern w:val="28"/>
      <w:sz w:val="56"/>
      <w:szCs w:val="56"/>
    </w:rPr>
  </w:style>
  <w:style w:type="paragraph" w:styleId="Subtitle">
    <w:name w:val="Subtitle"/>
    <w:basedOn w:val="Normal"/>
    <w:link w:val="SubtitleChar"/>
    <w:uiPriority w:val="11"/>
    <w:unhideWhenUsed/>
    <w:qFormat/>
    <w:rsid w:val="00D03881"/>
    <w:pPr>
      <w:numPr>
        <w:ilvl w:val="1"/>
      </w:numPr>
      <w:spacing w:after="160"/>
      <w:ind w:left="187"/>
      <w:contextualSpacing/>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03881"/>
    <w:rPr>
      <w:rFonts w:ascii="Calibri" w:eastAsiaTheme="minorEastAsia" w:hAnsi="Calibri" w:cs="Calibri"/>
      <w:color w:val="5A5A5A" w:themeColor="text1" w:themeTint="A5"/>
      <w:spacing w:val="15"/>
      <w:sz w:val="22"/>
      <w:szCs w:val="22"/>
    </w:rPr>
  </w:style>
  <w:style w:type="character" w:styleId="SubtleEmphasis">
    <w:name w:val="Subtle Emphasis"/>
    <w:basedOn w:val="DefaultParagraphFont"/>
    <w:uiPriority w:val="19"/>
    <w:semiHidden/>
    <w:unhideWhenUsed/>
    <w:qFormat/>
    <w:rsid w:val="00D03881"/>
    <w:rPr>
      <w:rFonts w:ascii="Times New Roman" w:hAnsi="Times New Roman" w:cs="Times New Roman"/>
      <w:i/>
      <w:iCs/>
      <w:color w:val="404040" w:themeColor="text1" w:themeTint="BF"/>
    </w:rPr>
  </w:style>
  <w:style w:type="character" w:styleId="IntenseEmphasis">
    <w:name w:val="Intense Emphasis"/>
    <w:basedOn w:val="DefaultParagraphFont"/>
    <w:uiPriority w:val="21"/>
    <w:unhideWhenUsed/>
    <w:qFormat/>
    <w:rsid w:val="00D03881"/>
    <w:rPr>
      <w:rFonts w:ascii="Times New Roman" w:hAnsi="Times New Roman" w:cs="Times New Roman"/>
      <w:i/>
      <w:iCs/>
      <w:color w:val="21405B" w:themeColor="accent1" w:themeShade="BF"/>
    </w:rPr>
  </w:style>
  <w:style w:type="character" w:styleId="Strong">
    <w:name w:val="Strong"/>
    <w:basedOn w:val="DefaultParagraphFont"/>
    <w:uiPriority w:val="22"/>
    <w:qFormat/>
    <w:rsid w:val="00D03881"/>
    <w:rPr>
      <w:rFonts w:ascii="Calibri" w:hAnsi="Calibri" w:cs="Calibri"/>
      <w:b/>
      <w:bCs/>
    </w:rPr>
  </w:style>
  <w:style w:type="paragraph" w:styleId="Quote">
    <w:name w:val="Quote"/>
    <w:basedOn w:val="Normal"/>
    <w:link w:val="QuoteChar"/>
    <w:uiPriority w:val="29"/>
    <w:unhideWhenUsed/>
    <w:qFormat/>
    <w:rsid w:val="00D03881"/>
    <w:pPr>
      <w:spacing w:before="200" w:after="160"/>
      <w:jc w:val="center"/>
    </w:pPr>
    <w:rPr>
      <w:i/>
      <w:iCs/>
      <w:color w:val="404040" w:themeColor="text1" w:themeTint="BF"/>
    </w:rPr>
  </w:style>
  <w:style w:type="character" w:customStyle="1" w:styleId="QuoteChar">
    <w:name w:val="Quote Char"/>
    <w:basedOn w:val="DefaultParagraphFont"/>
    <w:link w:val="Quote"/>
    <w:uiPriority w:val="29"/>
    <w:rsid w:val="00D03881"/>
    <w:rPr>
      <w:rFonts w:ascii="Calibri" w:hAnsi="Calibri" w:cs="Calibri"/>
      <w:i/>
      <w:iCs/>
      <w:color w:val="404040" w:themeColor="text1" w:themeTint="BF"/>
    </w:rPr>
  </w:style>
  <w:style w:type="paragraph" w:styleId="IntenseQuote">
    <w:name w:val="Intense Quote"/>
    <w:basedOn w:val="Normal"/>
    <w:next w:val="Normal"/>
    <w:link w:val="IntenseQuoteChar"/>
    <w:uiPriority w:val="30"/>
    <w:unhideWhenUsed/>
    <w:qFormat/>
    <w:rsid w:val="00D03881"/>
    <w:pPr>
      <w:pBdr>
        <w:top w:val="single" w:sz="4" w:space="10" w:color="2C567A" w:themeColor="accent1"/>
        <w:bottom w:val="single" w:sz="4" w:space="10" w:color="2C567A" w:themeColor="accent1"/>
      </w:pBdr>
      <w:spacing w:before="360" w:after="360"/>
      <w:jc w:val="center"/>
    </w:pPr>
    <w:rPr>
      <w:i/>
      <w:iCs/>
      <w:color w:val="21405B" w:themeColor="accent1" w:themeShade="BF"/>
    </w:rPr>
  </w:style>
  <w:style w:type="character" w:customStyle="1" w:styleId="IntenseQuoteChar">
    <w:name w:val="Intense Quote Char"/>
    <w:basedOn w:val="DefaultParagraphFont"/>
    <w:link w:val="IntenseQuote"/>
    <w:uiPriority w:val="30"/>
    <w:rsid w:val="00D03881"/>
    <w:rPr>
      <w:rFonts w:ascii="Calibri" w:hAnsi="Calibri" w:cs="Calibri"/>
      <w:i/>
      <w:iCs/>
      <w:color w:val="21405B" w:themeColor="accent1" w:themeShade="BF"/>
    </w:rPr>
  </w:style>
  <w:style w:type="character" w:styleId="SubtleReference">
    <w:name w:val="Subtle Reference"/>
    <w:basedOn w:val="DefaultParagraphFont"/>
    <w:uiPriority w:val="31"/>
    <w:semiHidden/>
    <w:unhideWhenUsed/>
    <w:qFormat/>
    <w:rsid w:val="00D03881"/>
    <w:rPr>
      <w:rFonts w:ascii="Times New Roman" w:hAnsi="Times New Roman" w:cs="Times New Roman"/>
      <w:caps w:val="0"/>
      <w:smallCaps/>
      <w:color w:val="5A5A5A" w:themeColor="text1" w:themeTint="A5"/>
    </w:rPr>
  </w:style>
  <w:style w:type="character" w:styleId="IntenseReference">
    <w:name w:val="Intense Reference"/>
    <w:basedOn w:val="DefaultParagraphFont"/>
    <w:uiPriority w:val="32"/>
    <w:unhideWhenUsed/>
    <w:qFormat/>
    <w:rsid w:val="00D03881"/>
    <w:rPr>
      <w:rFonts w:ascii="Times New Roman" w:hAnsi="Times New Roman" w:cs="Times New Roman"/>
      <w:b/>
      <w:bCs/>
      <w:caps w:val="0"/>
      <w:smallCaps/>
      <w:color w:val="21405B" w:themeColor="accent1" w:themeShade="BF"/>
      <w:spacing w:val="0"/>
    </w:rPr>
  </w:style>
  <w:style w:type="character" w:styleId="BookTitle">
    <w:name w:val="Book Title"/>
    <w:basedOn w:val="DefaultParagraphFont"/>
    <w:uiPriority w:val="33"/>
    <w:semiHidden/>
    <w:unhideWhenUsed/>
    <w:qFormat/>
    <w:rsid w:val="00D03881"/>
    <w:rPr>
      <w:rFonts w:ascii="Times New Roman" w:hAnsi="Times New Roman" w:cs="Times New Roman"/>
      <w:b/>
      <w:bCs/>
      <w:i/>
      <w:iCs/>
      <w:spacing w:val="0"/>
    </w:rPr>
  </w:style>
  <w:style w:type="paragraph" w:styleId="ListParagraph">
    <w:name w:val="List Paragraph"/>
    <w:basedOn w:val="Normal"/>
    <w:uiPriority w:val="34"/>
    <w:unhideWhenUsed/>
    <w:qFormat/>
    <w:rsid w:val="00D03881"/>
    <w:pPr>
      <w:ind w:left="720"/>
      <w:contextualSpacing/>
    </w:pPr>
  </w:style>
  <w:style w:type="paragraph" w:styleId="Caption">
    <w:name w:val="caption"/>
    <w:basedOn w:val="Normal"/>
    <w:next w:val="Normal"/>
    <w:uiPriority w:val="35"/>
    <w:semiHidden/>
    <w:unhideWhenUsed/>
    <w:qFormat/>
    <w:rsid w:val="00D03881"/>
    <w:pPr>
      <w:spacing w:line="240" w:lineRule="auto"/>
    </w:pPr>
    <w:rPr>
      <w:i/>
      <w:iCs/>
      <w:color w:val="44546A" w:themeColor="text2"/>
      <w:sz w:val="22"/>
      <w:szCs w:val="18"/>
    </w:rPr>
  </w:style>
  <w:style w:type="paragraph" w:styleId="Bibliography">
    <w:name w:val="Bibliography"/>
    <w:basedOn w:val="Normal"/>
    <w:next w:val="Normal"/>
    <w:uiPriority w:val="37"/>
    <w:semiHidden/>
    <w:unhideWhenUsed/>
    <w:rsid w:val="00D03881"/>
  </w:style>
  <w:style w:type="paragraph" w:styleId="TOC1">
    <w:name w:val="toc 1"/>
    <w:basedOn w:val="Normal"/>
    <w:next w:val="Normal"/>
    <w:autoRedefine/>
    <w:uiPriority w:val="39"/>
    <w:unhideWhenUsed/>
    <w:rsid w:val="004D6B2D"/>
    <w:pPr>
      <w:tabs>
        <w:tab w:val="right" w:leader="dot" w:pos="9016"/>
      </w:tabs>
      <w:spacing w:after="100"/>
    </w:pPr>
    <w:rPr>
      <w:rFonts w:ascii="Arial" w:eastAsiaTheme="majorEastAsia" w:hAnsi="Arial" w:cs="Arial"/>
      <w:noProof/>
      <w:lang w:val="en-GB"/>
    </w:rPr>
  </w:style>
  <w:style w:type="paragraph" w:styleId="TOC9">
    <w:name w:val="toc 9"/>
    <w:basedOn w:val="Normal"/>
    <w:next w:val="Normal"/>
    <w:autoRedefine/>
    <w:uiPriority w:val="39"/>
    <w:semiHidden/>
    <w:unhideWhenUsed/>
    <w:rsid w:val="00D03881"/>
    <w:pPr>
      <w:spacing w:after="100"/>
      <w:ind w:left="1920"/>
    </w:pPr>
  </w:style>
  <w:style w:type="paragraph" w:styleId="TOCHeading">
    <w:name w:val="TOC Heading"/>
    <w:basedOn w:val="Heading1"/>
    <w:next w:val="Heading1"/>
    <w:uiPriority w:val="39"/>
    <w:unhideWhenUsed/>
    <w:qFormat/>
    <w:rsid w:val="00D03881"/>
    <w:pPr>
      <w:framePr w:wrap="around" w:vAnchor="text" w:hAnchor="text" w:y="1"/>
    </w:pPr>
    <w:rPr>
      <w:rFonts w:eastAsiaTheme="majorEastAsia"/>
      <w:bCs w:val="0"/>
    </w:rPr>
  </w:style>
  <w:style w:type="paragraph" w:styleId="BlockText">
    <w:name w:val="Block Text"/>
    <w:basedOn w:val="Normal"/>
    <w:uiPriority w:val="99"/>
    <w:semiHidden/>
    <w:unhideWhenUsed/>
    <w:rsid w:val="00D03881"/>
    <w:pPr>
      <w:pBdr>
        <w:top w:val="single" w:sz="2" w:space="10" w:color="21405B" w:themeColor="accent1" w:themeShade="BF"/>
        <w:left w:val="single" w:sz="2" w:space="10" w:color="21405B" w:themeColor="accent1" w:themeShade="BF"/>
        <w:bottom w:val="single" w:sz="2" w:space="10" w:color="21405B" w:themeColor="accent1" w:themeShade="BF"/>
        <w:right w:val="single" w:sz="2" w:space="10" w:color="21405B" w:themeColor="accent1" w:themeShade="BF"/>
      </w:pBdr>
      <w:ind w:left="1152" w:right="1152"/>
    </w:pPr>
    <w:rPr>
      <w:rFonts w:eastAsiaTheme="minorEastAsia"/>
      <w:i/>
      <w:iCs/>
      <w:color w:val="21405B" w:themeColor="accent1" w:themeShade="BF"/>
    </w:rPr>
  </w:style>
  <w:style w:type="paragraph" w:styleId="BodyText">
    <w:name w:val="Body Text"/>
    <w:basedOn w:val="Normal"/>
    <w:link w:val="BodyTextChar"/>
    <w:uiPriority w:val="99"/>
    <w:semiHidden/>
    <w:unhideWhenUsed/>
    <w:rsid w:val="00D03881"/>
  </w:style>
  <w:style w:type="character" w:customStyle="1" w:styleId="BodyTextChar">
    <w:name w:val="Body Text Char"/>
    <w:basedOn w:val="DefaultParagraphFont"/>
    <w:link w:val="BodyText"/>
    <w:uiPriority w:val="99"/>
    <w:semiHidden/>
    <w:rsid w:val="00D03881"/>
    <w:rPr>
      <w:rFonts w:ascii="Calibri" w:hAnsi="Calibri" w:cs="Calibri"/>
    </w:rPr>
  </w:style>
  <w:style w:type="paragraph" w:styleId="BodyText2">
    <w:name w:val="Body Text 2"/>
    <w:basedOn w:val="Normal"/>
    <w:link w:val="BodyText2Char"/>
    <w:uiPriority w:val="99"/>
    <w:semiHidden/>
    <w:unhideWhenUsed/>
    <w:rsid w:val="00D03881"/>
    <w:pPr>
      <w:spacing w:line="480" w:lineRule="auto"/>
    </w:pPr>
  </w:style>
  <w:style w:type="character" w:customStyle="1" w:styleId="BodyText2Char">
    <w:name w:val="Body Text 2 Char"/>
    <w:basedOn w:val="DefaultParagraphFont"/>
    <w:link w:val="BodyText2"/>
    <w:uiPriority w:val="99"/>
    <w:semiHidden/>
    <w:rsid w:val="00D03881"/>
    <w:rPr>
      <w:rFonts w:ascii="Calibri" w:hAnsi="Calibri" w:cs="Calibri"/>
    </w:rPr>
  </w:style>
  <w:style w:type="paragraph" w:styleId="BodyText3">
    <w:name w:val="Body Text 3"/>
    <w:basedOn w:val="Normal"/>
    <w:link w:val="BodyText3Char"/>
    <w:uiPriority w:val="99"/>
    <w:semiHidden/>
    <w:unhideWhenUsed/>
    <w:rsid w:val="00D03881"/>
    <w:rPr>
      <w:sz w:val="22"/>
      <w:szCs w:val="16"/>
    </w:rPr>
  </w:style>
  <w:style w:type="character" w:customStyle="1" w:styleId="BodyText3Char">
    <w:name w:val="Body Text 3 Char"/>
    <w:basedOn w:val="DefaultParagraphFont"/>
    <w:link w:val="BodyText3"/>
    <w:uiPriority w:val="99"/>
    <w:semiHidden/>
    <w:rsid w:val="00D03881"/>
    <w:rPr>
      <w:rFonts w:ascii="Calibri" w:hAnsi="Calibri" w:cs="Calibri"/>
      <w:sz w:val="22"/>
      <w:szCs w:val="16"/>
    </w:rPr>
  </w:style>
  <w:style w:type="paragraph" w:styleId="BodyTextIndent3">
    <w:name w:val="Body Text Indent 3"/>
    <w:basedOn w:val="Normal"/>
    <w:link w:val="BodyTextIndent3Char"/>
    <w:uiPriority w:val="99"/>
    <w:semiHidden/>
    <w:unhideWhenUsed/>
    <w:rsid w:val="00D03881"/>
    <w:pPr>
      <w:ind w:left="283"/>
    </w:pPr>
    <w:rPr>
      <w:sz w:val="22"/>
      <w:szCs w:val="16"/>
    </w:rPr>
  </w:style>
  <w:style w:type="character" w:customStyle="1" w:styleId="BodyTextIndent3Char">
    <w:name w:val="Body Text Indent 3 Char"/>
    <w:basedOn w:val="DefaultParagraphFont"/>
    <w:link w:val="BodyTextIndent3"/>
    <w:uiPriority w:val="99"/>
    <w:semiHidden/>
    <w:rsid w:val="00D03881"/>
    <w:rPr>
      <w:rFonts w:ascii="Calibri" w:hAnsi="Calibri" w:cs="Calibri"/>
      <w:sz w:val="22"/>
      <w:szCs w:val="16"/>
    </w:rPr>
  </w:style>
  <w:style w:type="character" w:styleId="CommentReference">
    <w:name w:val="annotation reference"/>
    <w:basedOn w:val="DefaultParagraphFont"/>
    <w:uiPriority w:val="99"/>
    <w:semiHidden/>
    <w:unhideWhenUsed/>
    <w:rsid w:val="00D03881"/>
    <w:rPr>
      <w:rFonts w:ascii="Times New Roman" w:hAnsi="Times New Roman" w:cs="Times New Roman"/>
      <w:szCs w:val="16"/>
    </w:rPr>
  </w:style>
  <w:style w:type="paragraph" w:styleId="CommentText">
    <w:name w:val="annotation text"/>
    <w:basedOn w:val="Normal"/>
    <w:link w:val="CommentTextChar"/>
    <w:uiPriority w:val="99"/>
    <w:semiHidden/>
    <w:unhideWhenUsed/>
    <w:rsid w:val="00D03881"/>
    <w:pPr>
      <w:spacing w:line="240" w:lineRule="auto"/>
    </w:pPr>
    <w:rPr>
      <w:sz w:val="22"/>
      <w:szCs w:val="20"/>
    </w:rPr>
  </w:style>
  <w:style w:type="character" w:customStyle="1" w:styleId="CommentTextChar">
    <w:name w:val="Comment Text Char"/>
    <w:basedOn w:val="DefaultParagraphFont"/>
    <w:link w:val="CommentText"/>
    <w:uiPriority w:val="99"/>
    <w:semiHidden/>
    <w:rsid w:val="00D03881"/>
    <w:rPr>
      <w:rFonts w:ascii="Calibri" w:hAnsi="Calibri" w:cs="Calibri"/>
      <w:sz w:val="22"/>
      <w:szCs w:val="20"/>
    </w:rPr>
  </w:style>
  <w:style w:type="paragraph" w:styleId="CommentSubject">
    <w:name w:val="annotation subject"/>
    <w:basedOn w:val="CommentText"/>
    <w:next w:val="CommentText"/>
    <w:link w:val="CommentSubjectChar"/>
    <w:uiPriority w:val="99"/>
    <w:semiHidden/>
    <w:unhideWhenUsed/>
    <w:rsid w:val="00D03881"/>
    <w:rPr>
      <w:b/>
      <w:bCs/>
    </w:rPr>
  </w:style>
  <w:style w:type="character" w:customStyle="1" w:styleId="CommentSubjectChar">
    <w:name w:val="Comment Subject Char"/>
    <w:basedOn w:val="CommentTextChar"/>
    <w:link w:val="CommentSubject"/>
    <w:uiPriority w:val="99"/>
    <w:semiHidden/>
    <w:rsid w:val="00D03881"/>
    <w:rPr>
      <w:rFonts w:ascii="Calibri" w:hAnsi="Calibri" w:cs="Calibri"/>
      <w:b/>
      <w:bCs/>
      <w:sz w:val="22"/>
      <w:szCs w:val="20"/>
    </w:rPr>
  </w:style>
  <w:style w:type="paragraph" w:styleId="DocumentMap">
    <w:name w:val="Document Map"/>
    <w:basedOn w:val="Normal"/>
    <w:link w:val="DocumentMapChar"/>
    <w:uiPriority w:val="99"/>
    <w:semiHidden/>
    <w:unhideWhenUsed/>
    <w:rsid w:val="00D03881"/>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03881"/>
    <w:rPr>
      <w:rFonts w:ascii="Segoe UI" w:hAnsi="Segoe UI" w:cs="Segoe UI"/>
      <w:sz w:val="22"/>
      <w:szCs w:val="16"/>
    </w:rPr>
  </w:style>
  <w:style w:type="character" w:styleId="EndnoteReference">
    <w:name w:val="endnote reference"/>
    <w:basedOn w:val="DefaultParagraphFont"/>
    <w:uiPriority w:val="99"/>
    <w:semiHidden/>
    <w:unhideWhenUsed/>
    <w:rsid w:val="00D03881"/>
    <w:rPr>
      <w:rFonts w:ascii="Times New Roman" w:hAnsi="Times New Roman" w:cs="Times New Roman"/>
      <w:vertAlign w:val="superscript"/>
    </w:rPr>
  </w:style>
  <w:style w:type="paragraph" w:styleId="EndnoteText">
    <w:name w:val="endnote text"/>
    <w:basedOn w:val="Normal"/>
    <w:link w:val="EndnoteTextChar"/>
    <w:uiPriority w:val="99"/>
    <w:semiHidden/>
    <w:unhideWhenUsed/>
    <w:rsid w:val="00D0388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03881"/>
    <w:rPr>
      <w:rFonts w:ascii="Calibri" w:hAnsi="Calibri" w:cs="Calibri"/>
      <w:sz w:val="22"/>
      <w:szCs w:val="20"/>
    </w:rPr>
  </w:style>
  <w:style w:type="paragraph" w:styleId="EnvelopeReturn">
    <w:name w:val="envelope return"/>
    <w:basedOn w:val="Normal"/>
    <w:uiPriority w:val="99"/>
    <w:semiHidden/>
    <w:unhideWhenUsed/>
    <w:rsid w:val="00D03881"/>
    <w:pPr>
      <w:spacing w:after="0" w:line="240" w:lineRule="auto"/>
    </w:pPr>
    <w:rPr>
      <w:rFonts w:ascii="Arial" w:eastAsiaTheme="majorEastAsia" w:hAnsi="Arial" w:cs="Arial"/>
      <w:sz w:val="22"/>
      <w:szCs w:val="20"/>
    </w:rPr>
  </w:style>
  <w:style w:type="paragraph" w:styleId="EnvelopeAddress">
    <w:name w:val="envelope address"/>
    <w:basedOn w:val="Normal"/>
    <w:uiPriority w:val="99"/>
    <w:semiHidden/>
    <w:unhideWhenUsed/>
    <w:rsid w:val="00D03881"/>
    <w:pPr>
      <w:framePr w:w="7920" w:h="1980" w:hRule="exact" w:hSpace="180" w:wrap="auto" w:hAnchor="page" w:xAlign="center" w:yAlign="bottom"/>
      <w:spacing w:after="0" w:line="240" w:lineRule="auto"/>
      <w:ind w:left="2880"/>
    </w:pPr>
    <w:rPr>
      <w:rFonts w:ascii="Arial" w:eastAsiaTheme="majorEastAsia" w:hAnsi="Arial" w:cs="Arial"/>
    </w:rPr>
  </w:style>
  <w:style w:type="character" w:styleId="FollowedHyperlink">
    <w:name w:val="FollowedHyperlink"/>
    <w:basedOn w:val="DefaultParagraphFont"/>
    <w:uiPriority w:val="99"/>
    <w:semiHidden/>
    <w:unhideWhenUsed/>
    <w:rsid w:val="00D03881"/>
    <w:rPr>
      <w:rFonts w:ascii="Times New Roman" w:hAnsi="Times New Roman" w:cs="Times New Roman"/>
      <w:color w:val="954F72" w:themeColor="followedHyperlink"/>
      <w:u w:val="single"/>
    </w:rPr>
  </w:style>
  <w:style w:type="paragraph" w:styleId="Footer">
    <w:name w:val="footer"/>
    <w:basedOn w:val="Normal"/>
    <w:link w:val="FooterChar"/>
    <w:uiPriority w:val="99"/>
    <w:rsid w:val="00D03881"/>
    <w:pPr>
      <w:spacing w:after="0" w:line="240" w:lineRule="auto"/>
    </w:pPr>
  </w:style>
  <w:style w:type="character" w:customStyle="1" w:styleId="FooterChar">
    <w:name w:val="Footer Char"/>
    <w:basedOn w:val="DefaultParagraphFont"/>
    <w:link w:val="Footer"/>
    <w:uiPriority w:val="99"/>
    <w:rsid w:val="00D03881"/>
    <w:rPr>
      <w:rFonts w:ascii="Calibri" w:hAnsi="Calibri" w:cs="Calibri"/>
    </w:rPr>
  </w:style>
  <w:style w:type="character" w:styleId="FootnoteReference">
    <w:name w:val="footnote reference"/>
    <w:basedOn w:val="DefaultParagraphFont"/>
    <w:uiPriority w:val="99"/>
    <w:semiHidden/>
    <w:unhideWhenUsed/>
    <w:rsid w:val="00D03881"/>
    <w:rPr>
      <w:rFonts w:ascii="Times New Roman" w:hAnsi="Times New Roman" w:cs="Times New Roman"/>
      <w:vertAlign w:val="superscript"/>
    </w:rPr>
  </w:style>
  <w:style w:type="paragraph" w:styleId="FootnoteText">
    <w:name w:val="footnote text"/>
    <w:basedOn w:val="Normal"/>
    <w:link w:val="FootnoteTextChar"/>
    <w:uiPriority w:val="99"/>
    <w:semiHidden/>
    <w:unhideWhenUsed/>
    <w:rsid w:val="00D0388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03881"/>
    <w:rPr>
      <w:rFonts w:ascii="Calibri" w:hAnsi="Calibri" w:cs="Calibri"/>
      <w:sz w:val="22"/>
      <w:szCs w:val="20"/>
    </w:rPr>
  </w:style>
  <w:style w:type="character" w:customStyle="1" w:styleId="Hashtag1">
    <w:name w:val="Hashtag1"/>
    <w:basedOn w:val="DefaultParagraphFont"/>
    <w:uiPriority w:val="99"/>
    <w:semiHidden/>
    <w:unhideWhenUsed/>
    <w:rsid w:val="00D03881"/>
    <w:rPr>
      <w:rFonts w:ascii="Times New Roman" w:hAnsi="Times New Roman" w:cs="Times New Roman"/>
      <w:color w:val="2B579A"/>
      <w:shd w:val="clear" w:color="auto" w:fill="E6E6E6"/>
    </w:rPr>
  </w:style>
  <w:style w:type="paragraph" w:styleId="Header">
    <w:name w:val="header"/>
    <w:basedOn w:val="Normal"/>
    <w:link w:val="HeaderChar"/>
    <w:uiPriority w:val="99"/>
    <w:unhideWhenUsed/>
    <w:rsid w:val="00D03881"/>
    <w:pPr>
      <w:spacing w:after="0" w:line="240" w:lineRule="auto"/>
      <w:ind w:left="0"/>
    </w:pPr>
    <w:rPr>
      <w:color w:val="2C567A" w:themeColor="accent1"/>
      <w:sz w:val="18"/>
    </w:rPr>
  </w:style>
  <w:style w:type="character" w:customStyle="1" w:styleId="HeaderChar">
    <w:name w:val="Header Char"/>
    <w:basedOn w:val="DefaultParagraphFont"/>
    <w:link w:val="Header"/>
    <w:uiPriority w:val="99"/>
    <w:rsid w:val="00D03881"/>
    <w:rPr>
      <w:rFonts w:ascii="Calibri" w:hAnsi="Calibri" w:cs="Calibri"/>
      <w:color w:val="2C567A" w:themeColor="accent1"/>
      <w:sz w:val="18"/>
    </w:rPr>
  </w:style>
  <w:style w:type="character" w:styleId="HTMLAcronym">
    <w:name w:val="HTML Acronym"/>
    <w:basedOn w:val="DefaultParagraphFont"/>
    <w:uiPriority w:val="99"/>
    <w:semiHidden/>
    <w:unhideWhenUsed/>
    <w:rsid w:val="00D03881"/>
    <w:rPr>
      <w:rFonts w:ascii="Times New Roman" w:hAnsi="Times New Roman" w:cs="Times New Roman"/>
    </w:rPr>
  </w:style>
  <w:style w:type="paragraph" w:styleId="HTMLAddress">
    <w:name w:val="HTML Address"/>
    <w:basedOn w:val="Normal"/>
    <w:link w:val="HTMLAddressChar"/>
    <w:uiPriority w:val="99"/>
    <w:semiHidden/>
    <w:unhideWhenUsed/>
    <w:rsid w:val="00D03881"/>
    <w:pPr>
      <w:spacing w:after="0" w:line="240" w:lineRule="auto"/>
    </w:pPr>
    <w:rPr>
      <w:i/>
      <w:iCs/>
    </w:rPr>
  </w:style>
  <w:style w:type="character" w:customStyle="1" w:styleId="HTMLAddressChar">
    <w:name w:val="HTML Address Char"/>
    <w:basedOn w:val="DefaultParagraphFont"/>
    <w:link w:val="HTMLAddress"/>
    <w:uiPriority w:val="99"/>
    <w:semiHidden/>
    <w:rsid w:val="00D03881"/>
    <w:rPr>
      <w:rFonts w:ascii="Calibri" w:hAnsi="Calibri" w:cs="Calibri"/>
      <w:i/>
      <w:iCs/>
    </w:rPr>
  </w:style>
  <w:style w:type="character" w:styleId="HTMLCite">
    <w:name w:val="HTML Cite"/>
    <w:basedOn w:val="DefaultParagraphFont"/>
    <w:uiPriority w:val="99"/>
    <w:semiHidden/>
    <w:unhideWhenUsed/>
    <w:rsid w:val="00D03881"/>
    <w:rPr>
      <w:rFonts w:ascii="Times New Roman" w:hAnsi="Times New Roman" w:cs="Times New Roman"/>
      <w:i/>
      <w:iCs/>
    </w:rPr>
  </w:style>
  <w:style w:type="character" w:styleId="HTMLCode">
    <w:name w:val="HTML Code"/>
    <w:basedOn w:val="DefaultParagraphFont"/>
    <w:uiPriority w:val="99"/>
    <w:semiHidden/>
    <w:unhideWhenUsed/>
    <w:rsid w:val="00D03881"/>
    <w:rPr>
      <w:rFonts w:ascii="Consolas" w:hAnsi="Consolas" w:cs="Times New Roman"/>
      <w:szCs w:val="20"/>
    </w:rPr>
  </w:style>
  <w:style w:type="character" w:styleId="HTMLDefinition">
    <w:name w:val="HTML Definition"/>
    <w:basedOn w:val="DefaultParagraphFont"/>
    <w:uiPriority w:val="99"/>
    <w:semiHidden/>
    <w:unhideWhenUsed/>
    <w:rsid w:val="00D03881"/>
    <w:rPr>
      <w:rFonts w:ascii="Times New Roman" w:hAnsi="Times New Roman" w:cs="Times New Roman"/>
      <w:i/>
      <w:iCs/>
    </w:rPr>
  </w:style>
  <w:style w:type="character" w:styleId="HTMLKeyboard">
    <w:name w:val="HTML Keyboard"/>
    <w:basedOn w:val="DefaultParagraphFont"/>
    <w:uiPriority w:val="99"/>
    <w:semiHidden/>
    <w:unhideWhenUsed/>
    <w:rsid w:val="00D03881"/>
    <w:rPr>
      <w:rFonts w:ascii="Consolas" w:hAnsi="Consolas" w:cs="Times New Roman"/>
      <w:szCs w:val="20"/>
    </w:rPr>
  </w:style>
  <w:style w:type="paragraph" w:styleId="HTMLPreformatted">
    <w:name w:val="HTML Preformatted"/>
    <w:basedOn w:val="Normal"/>
    <w:link w:val="HTMLPreformattedChar"/>
    <w:uiPriority w:val="99"/>
    <w:semiHidden/>
    <w:unhideWhenUsed/>
    <w:rsid w:val="00D03881"/>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03881"/>
    <w:rPr>
      <w:rFonts w:ascii="Consolas" w:hAnsi="Consolas" w:cs="Calibri"/>
      <w:sz w:val="22"/>
      <w:szCs w:val="20"/>
    </w:rPr>
  </w:style>
  <w:style w:type="character" w:styleId="HTMLTypewriter">
    <w:name w:val="HTML Typewriter"/>
    <w:basedOn w:val="DefaultParagraphFont"/>
    <w:uiPriority w:val="99"/>
    <w:semiHidden/>
    <w:unhideWhenUsed/>
    <w:rsid w:val="00D03881"/>
    <w:rPr>
      <w:rFonts w:ascii="Consolas" w:hAnsi="Consolas" w:cs="Times New Roman"/>
      <w:szCs w:val="20"/>
    </w:rPr>
  </w:style>
  <w:style w:type="character" w:styleId="HTMLVariable">
    <w:name w:val="HTML Variable"/>
    <w:basedOn w:val="DefaultParagraphFont"/>
    <w:uiPriority w:val="99"/>
    <w:semiHidden/>
    <w:unhideWhenUsed/>
    <w:rsid w:val="00D03881"/>
    <w:rPr>
      <w:rFonts w:ascii="Times New Roman" w:hAnsi="Times New Roman" w:cs="Times New Roman"/>
      <w:i/>
      <w:iCs/>
    </w:rPr>
  </w:style>
  <w:style w:type="character" w:styleId="Hyperlink">
    <w:name w:val="Hyperlink"/>
    <w:basedOn w:val="DefaultParagraphFont"/>
    <w:uiPriority w:val="99"/>
    <w:unhideWhenUsed/>
    <w:rsid w:val="00D03881"/>
    <w:rPr>
      <w:rFonts w:ascii="Times New Roman" w:hAnsi="Times New Roman" w:cs="Times New Roman"/>
      <w:color w:val="0563C1" w:themeColor="hyperlink"/>
      <w:u w:val="single"/>
    </w:rPr>
  </w:style>
  <w:style w:type="paragraph" w:styleId="Index1">
    <w:name w:val="index 1"/>
    <w:basedOn w:val="Normal"/>
    <w:next w:val="Normal"/>
    <w:autoRedefine/>
    <w:uiPriority w:val="99"/>
    <w:semiHidden/>
    <w:unhideWhenUsed/>
    <w:rsid w:val="00D03881"/>
    <w:pPr>
      <w:spacing w:after="0" w:line="240" w:lineRule="auto"/>
      <w:ind w:left="240" w:hanging="240"/>
    </w:pPr>
  </w:style>
  <w:style w:type="paragraph" w:styleId="IndexHeading">
    <w:name w:val="index heading"/>
    <w:basedOn w:val="Normal"/>
    <w:next w:val="Index1"/>
    <w:uiPriority w:val="99"/>
    <w:semiHidden/>
    <w:unhideWhenUsed/>
    <w:rsid w:val="00D03881"/>
    <w:rPr>
      <w:rFonts w:ascii="Arial" w:eastAsiaTheme="majorEastAsia" w:hAnsi="Arial" w:cs="Arial"/>
      <w:b/>
      <w:bCs/>
    </w:rPr>
  </w:style>
  <w:style w:type="character" w:styleId="LineNumber">
    <w:name w:val="line number"/>
    <w:basedOn w:val="DefaultParagraphFont"/>
    <w:uiPriority w:val="99"/>
    <w:semiHidden/>
    <w:unhideWhenUsed/>
    <w:rsid w:val="00D03881"/>
    <w:rPr>
      <w:rFonts w:ascii="Times New Roman" w:hAnsi="Times New Roman" w:cs="Times New Roman"/>
    </w:rPr>
  </w:style>
  <w:style w:type="paragraph" w:styleId="MacroText">
    <w:name w:val="macro"/>
    <w:link w:val="MacroTextChar"/>
    <w:uiPriority w:val="99"/>
    <w:semiHidden/>
    <w:unhideWhenUsed/>
    <w:rsid w:val="00D03881"/>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s="Calibri"/>
      <w:sz w:val="22"/>
      <w:szCs w:val="20"/>
    </w:rPr>
  </w:style>
  <w:style w:type="character" w:customStyle="1" w:styleId="MacroTextChar">
    <w:name w:val="Macro Text Char"/>
    <w:basedOn w:val="DefaultParagraphFont"/>
    <w:link w:val="MacroText"/>
    <w:uiPriority w:val="99"/>
    <w:semiHidden/>
    <w:rsid w:val="00D03881"/>
    <w:rPr>
      <w:rFonts w:ascii="Consolas" w:hAnsi="Consolas" w:cs="Calibri"/>
      <w:sz w:val="22"/>
      <w:szCs w:val="20"/>
    </w:rPr>
  </w:style>
  <w:style w:type="character" w:customStyle="1" w:styleId="Mention1">
    <w:name w:val="Mention1"/>
    <w:basedOn w:val="DefaultParagraphFont"/>
    <w:uiPriority w:val="99"/>
    <w:semiHidden/>
    <w:unhideWhenUsed/>
    <w:rsid w:val="00D03881"/>
    <w:rPr>
      <w:rFonts w:ascii="Times New Roman" w:hAnsi="Times New Roman" w:cs="Times New Roman"/>
      <w:color w:val="2B579A"/>
      <w:shd w:val="clear" w:color="auto" w:fill="E6E6E6"/>
    </w:rPr>
  </w:style>
  <w:style w:type="paragraph" w:styleId="MessageHeader">
    <w:name w:val="Message Header"/>
    <w:basedOn w:val="Normal"/>
    <w:link w:val="MessageHeaderChar"/>
    <w:uiPriority w:val="99"/>
    <w:semiHidden/>
    <w:unhideWhenUsed/>
    <w:rsid w:val="00D03881"/>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Arial" w:eastAsiaTheme="majorEastAsia" w:hAnsi="Arial" w:cs="Arial"/>
    </w:rPr>
  </w:style>
  <w:style w:type="character" w:customStyle="1" w:styleId="MessageHeaderChar">
    <w:name w:val="Message Header Char"/>
    <w:basedOn w:val="DefaultParagraphFont"/>
    <w:link w:val="MessageHeader"/>
    <w:uiPriority w:val="99"/>
    <w:semiHidden/>
    <w:rsid w:val="00D03881"/>
    <w:rPr>
      <w:rFonts w:ascii="Arial" w:eastAsiaTheme="majorEastAsia" w:hAnsi="Arial" w:cs="Arial"/>
      <w:shd w:val="pct20" w:color="auto" w:fill="auto"/>
    </w:rPr>
  </w:style>
  <w:style w:type="paragraph" w:styleId="NoteHeading">
    <w:name w:val="Note Heading"/>
    <w:basedOn w:val="Normal"/>
    <w:next w:val="Normal"/>
    <w:link w:val="NoteHeadingChar"/>
    <w:uiPriority w:val="99"/>
    <w:semiHidden/>
    <w:unhideWhenUsed/>
    <w:rsid w:val="00D03881"/>
    <w:pPr>
      <w:spacing w:after="0" w:line="240" w:lineRule="auto"/>
    </w:pPr>
  </w:style>
  <w:style w:type="character" w:customStyle="1" w:styleId="NoteHeadingChar">
    <w:name w:val="Note Heading Char"/>
    <w:basedOn w:val="DefaultParagraphFont"/>
    <w:link w:val="NoteHeading"/>
    <w:uiPriority w:val="99"/>
    <w:semiHidden/>
    <w:rsid w:val="00D03881"/>
    <w:rPr>
      <w:rFonts w:ascii="Calibri" w:hAnsi="Calibri" w:cs="Calibri"/>
    </w:rPr>
  </w:style>
  <w:style w:type="paragraph" w:styleId="PlainText">
    <w:name w:val="Plain Text"/>
    <w:basedOn w:val="Normal"/>
    <w:link w:val="PlainTextChar"/>
    <w:uiPriority w:val="99"/>
    <w:semiHidden/>
    <w:unhideWhenUsed/>
    <w:rsid w:val="00D03881"/>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03881"/>
    <w:rPr>
      <w:rFonts w:ascii="Consolas" w:hAnsi="Consolas" w:cs="Calibri"/>
      <w:sz w:val="22"/>
      <w:szCs w:val="21"/>
    </w:rPr>
  </w:style>
  <w:style w:type="paragraph" w:styleId="Salutation">
    <w:name w:val="Salutation"/>
    <w:basedOn w:val="Normal"/>
    <w:next w:val="Normal"/>
    <w:link w:val="SalutationChar"/>
    <w:uiPriority w:val="99"/>
    <w:semiHidden/>
    <w:unhideWhenUsed/>
    <w:rsid w:val="00D03881"/>
  </w:style>
  <w:style w:type="character" w:customStyle="1" w:styleId="SalutationChar">
    <w:name w:val="Salutation Char"/>
    <w:basedOn w:val="DefaultParagraphFont"/>
    <w:link w:val="Salutation"/>
    <w:uiPriority w:val="99"/>
    <w:semiHidden/>
    <w:rsid w:val="00D03881"/>
    <w:rPr>
      <w:rFonts w:ascii="Calibri" w:hAnsi="Calibri" w:cs="Calibri"/>
    </w:rPr>
  </w:style>
  <w:style w:type="paragraph" w:styleId="Signature">
    <w:name w:val="Signature"/>
    <w:basedOn w:val="Normal"/>
    <w:link w:val="SignatureChar"/>
    <w:uiPriority w:val="99"/>
    <w:semiHidden/>
    <w:unhideWhenUsed/>
    <w:rsid w:val="00D03881"/>
    <w:pPr>
      <w:spacing w:after="0" w:line="240" w:lineRule="auto"/>
      <w:ind w:left="4252"/>
    </w:pPr>
  </w:style>
  <w:style w:type="character" w:customStyle="1" w:styleId="SignatureChar">
    <w:name w:val="Signature Char"/>
    <w:basedOn w:val="DefaultParagraphFont"/>
    <w:link w:val="Signature"/>
    <w:uiPriority w:val="99"/>
    <w:semiHidden/>
    <w:rsid w:val="00D03881"/>
    <w:rPr>
      <w:rFonts w:ascii="Calibri" w:hAnsi="Calibri" w:cs="Calibri"/>
    </w:rPr>
  </w:style>
  <w:style w:type="character" w:customStyle="1" w:styleId="SmartHyperlink1">
    <w:name w:val="Smart Hyperlink1"/>
    <w:basedOn w:val="DefaultParagraphFont"/>
    <w:uiPriority w:val="99"/>
    <w:semiHidden/>
    <w:unhideWhenUsed/>
    <w:rsid w:val="00D03881"/>
    <w:rPr>
      <w:rFonts w:ascii="Times New Roman" w:hAnsi="Times New Roman" w:cs="Times New Roman"/>
      <w:u w:val="dotted"/>
    </w:rPr>
  </w:style>
  <w:style w:type="character" w:customStyle="1" w:styleId="UnresolvedMention1">
    <w:name w:val="Unresolved Mention1"/>
    <w:basedOn w:val="DefaultParagraphFont"/>
    <w:uiPriority w:val="99"/>
    <w:semiHidden/>
    <w:unhideWhenUsed/>
    <w:rsid w:val="00D03881"/>
    <w:rPr>
      <w:rFonts w:ascii="Times New Roman" w:hAnsi="Times New Roman" w:cs="Times New Roman"/>
      <w:color w:val="595959" w:themeColor="text1" w:themeTint="A6"/>
      <w:shd w:val="clear" w:color="auto" w:fill="E6E6E6"/>
    </w:rPr>
  </w:style>
  <w:style w:type="paragraph" w:styleId="ListNumber2">
    <w:name w:val="List Number 2"/>
    <w:basedOn w:val="Normal"/>
    <w:uiPriority w:val="12"/>
    <w:unhideWhenUsed/>
    <w:qFormat/>
    <w:rsid w:val="00D03881"/>
    <w:pPr>
      <w:numPr>
        <w:ilvl w:val="1"/>
        <w:numId w:val="40"/>
      </w:numPr>
    </w:pPr>
  </w:style>
  <w:style w:type="numbering" w:styleId="111111">
    <w:name w:val="Outline List 2"/>
    <w:basedOn w:val="NoList"/>
    <w:uiPriority w:val="99"/>
    <w:semiHidden/>
    <w:unhideWhenUsed/>
    <w:rsid w:val="00D03881"/>
    <w:pPr>
      <w:numPr>
        <w:numId w:val="41"/>
      </w:numPr>
    </w:pPr>
  </w:style>
  <w:style w:type="numbering" w:styleId="1ai">
    <w:name w:val="Outline List 1"/>
    <w:basedOn w:val="NoList"/>
    <w:uiPriority w:val="99"/>
    <w:semiHidden/>
    <w:unhideWhenUsed/>
    <w:rsid w:val="00D03881"/>
    <w:pPr>
      <w:numPr>
        <w:numId w:val="42"/>
      </w:numPr>
    </w:pPr>
  </w:style>
  <w:style w:type="numbering" w:styleId="ArticleSection">
    <w:name w:val="Outline List 3"/>
    <w:basedOn w:val="NoList"/>
    <w:uiPriority w:val="99"/>
    <w:semiHidden/>
    <w:unhideWhenUsed/>
    <w:rsid w:val="00D03881"/>
    <w:pPr>
      <w:numPr>
        <w:numId w:val="43"/>
      </w:numPr>
    </w:pPr>
  </w:style>
  <w:style w:type="paragraph" w:styleId="BodyTextFirstIndent">
    <w:name w:val="Body Text First Indent"/>
    <w:basedOn w:val="BodyText"/>
    <w:link w:val="BodyTextFirstIndentChar"/>
    <w:uiPriority w:val="99"/>
    <w:semiHidden/>
    <w:unhideWhenUsed/>
    <w:rsid w:val="00D03881"/>
    <w:pPr>
      <w:spacing w:after="200"/>
      <w:ind w:firstLine="360"/>
    </w:pPr>
  </w:style>
  <w:style w:type="character" w:customStyle="1" w:styleId="BodyTextFirstIndentChar">
    <w:name w:val="Body Text First Indent Char"/>
    <w:basedOn w:val="BodyTextChar"/>
    <w:link w:val="BodyTextFirstIndent"/>
    <w:uiPriority w:val="99"/>
    <w:semiHidden/>
    <w:rsid w:val="00D03881"/>
    <w:rPr>
      <w:rFonts w:ascii="Calibri" w:hAnsi="Calibri" w:cs="Calibri"/>
    </w:rPr>
  </w:style>
  <w:style w:type="paragraph" w:styleId="BodyTextIndent">
    <w:name w:val="Body Text Indent"/>
    <w:basedOn w:val="Normal"/>
    <w:link w:val="BodyTextIndentChar"/>
    <w:uiPriority w:val="99"/>
    <w:semiHidden/>
    <w:unhideWhenUsed/>
    <w:rsid w:val="00D03881"/>
    <w:pPr>
      <w:ind w:left="360"/>
    </w:pPr>
  </w:style>
  <w:style w:type="character" w:customStyle="1" w:styleId="BodyTextIndentChar">
    <w:name w:val="Body Text Indent Char"/>
    <w:basedOn w:val="DefaultParagraphFont"/>
    <w:link w:val="BodyTextIndent"/>
    <w:uiPriority w:val="99"/>
    <w:semiHidden/>
    <w:rsid w:val="00D03881"/>
    <w:rPr>
      <w:rFonts w:ascii="Calibri" w:hAnsi="Calibri" w:cs="Calibri"/>
    </w:rPr>
  </w:style>
  <w:style w:type="paragraph" w:styleId="BodyTextFirstIndent2">
    <w:name w:val="Body Text First Indent 2"/>
    <w:basedOn w:val="BodyTextIndent"/>
    <w:link w:val="BodyTextFirstIndent2Char"/>
    <w:uiPriority w:val="99"/>
    <w:semiHidden/>
    <w:unhideWhenUsed/>
    <w:rsid w:val="00D03881"/>
    <w:pPr>
      <w:spacing w:after="200"/>
      <w:ind w:firstLine="360"/>
    </w:pPr>
  </w:style>
  <w:style w:type="character" w:customStyle="1" w:styleId="BodyTextFirstIndent2Char">
    <w:name w:val="Body Text First Indent 2 Char"/>
    <w:basedOn w:val="BodyTextIndentChar"/>
    <w:link w:val="BodyTextFirstIndent2"/>
    <w:uiPriority w:val="99"/>
    <w:semiHidden/>
    <w:rsid w:val="00D03881"/>
    <w:rPr>
      <w:rFonts w:ascii="Calibri" w:hAnsi="Calibri" w:cs="Calibri"/>
    </w:rPr>
  </w:style>
  <w:style w:type="paragraph" w:styleId="BodyTextIndent2">
    <w:name w:val="Body Text Indent 2"/>
    <w:basedOn w:val="Normal"/>
    <w:link w:val="BodyTextIndent2Char"/>
    <w:uiPriority w:val="99"/>
    <w:semiHidden/>
    <w:unhideWhenUsed/>
    <w:rsid w:val="00D03881"/>
    <w:pPr>
      <w:spacing w:line="480" w:lineRule="auto"/>
      <w:ind w:left="360"/>
    </w:pPr>
  </w:style>
  <w:style w:type="character" w:customStyle="1" w:styleId="BodyTextIndent2Char">
    <w:name w:val="Body Text Indent 2 Char"/>
    <w:basedOn w:val="DefaultParagraphFont"/>
    <w:link w:val="BodyTextIndent2"/>
    <w:uiPriority w:val="99"/>
    <w:semiHidden/>
    <w:rsid w:val="00D03881"/>
    <w:rPr>
      <w:rFonts w:ascii="Calibri" w:hAnsi="Calibri" w:cs="Calibri"/>
    </w:rPr>
  </w:style>
  <w:style w:type="paragraph" w:styleId="Closing">
    <w:name w:val="Closing"/>
    <w:basedOn w:val="Normal"/>
    <w:link w:val="ClosingChar"/>
    <w:uiPriority w:val="99"/>
    <w:semiHidden/>
    <w:unhideWhenUsed/>
    <w:rsid w:val="00D03881"/>
    <w:pPr>
      <w:spacing w:after="0" w:line="240" w:lineRule="auto"/>
      <w:ind w:left="4320"/>
    </w:pPr>
  </w:style>
  <w:style w:type="character" w:customStyle="1" w:styleId="ClosingChar">
    <w:name w:val="Closing Char"/>
    <w:basedOn w:val="DefaultParagraphFont"/>
    <w:link w:val="Closing"/>
    <w:uiPriority w:val="99"/>
    <w:semiHidden/>
    <w:rsid w:val="00D03881"/>
    <w:rPr>
      <w:rFonts w:ascii="Calibri" w:hAnsi="Calibri" w:cs="Calibri"/>
    </w:rPr>
  </w:style>
  <w:style w:type="table" w:styleId="ColourfulGrid">
    <w:name w:val="Colorful Grid"/>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DDEC" w:themeFill="accent1" w:themeFillTint="33"/>
    </w:tcPr>
    <w:tblStylePr w:type="firstRow">
      <w:rPr>
        <w:b/>
        <w:bCs/>
      </w:rPr>
      <w:tblPr/>
      <w:tcPr>
        <w:shd w:val="clear" w:color="auto" w:fill="99BCDA" w:themeFill="accent1" w:themeFillTint="66"/>
      </w:tcPr>
    </w:tblStylePr>
    <w:tblStylePr w:type="lastRow">
      <w:rPr>
        <w:b/>
        <w:bCs/>
        <w:color w:val="000000" w:themeColor="text1"/>
      </w:rPr>
      <w:tblPr/>
      <w:tcPr>
        <w:shd w:val="clear" w:color="auto" w:fill="99BCDA" w:themeFill="accent1" w:themeFillTint="66"/>
      </w:tcPr>
    </w:tblStylePr>
    <w:tblStylePr w:type="firstCol">
      <w:rPr>
        <w:color w:val="FFFFFF" w:themeColor="background1"/>
      </w:rPr>
      <w:tblPr/>
      <w:tcPr>
        <w:shd w:val="clear" w:color="auto" w:fill="21405B" w:themeFill="accent1" w:themeFillShade="BF"/>
      </w:tcPr>
    </w:tblStylePr>
    <w:tblStylePr w:type="lastCol">
      <w:rPr>
        <w:color w:val="FFFFFF" w:themeColor="background1"/>
      </w:rPr>
      <w:tblPr/>
      <w:tcPr>
        <w:shd w:val="clear" w:color="auto" w:fill="21405B" w:themeFill="accent1" w:themeFillShade="BF"/>
      </w:tcPr>
    </w:tblStylePr>
    <w:tblStylePr w:type="band1Vert">
      <w:tblPr/>
      <w:tcPr>
        <w:shd w:val="clear" w:color="auto" w:fill="81ACD1" w:themeFill="accent1" w:themeFillTint="7F"/>
      </w:tcPr>
    </w:tblStylePr>
    <w:tblStylePr w:type="band1Horz">
      <w:tblPr/>
      <w:tcPr>
        <w:shd w:val="clear" w:color="auto" w:fill="81ACD1" w:themeFill="accent1" w:themeFillTint="7F"/>
      </w:tcPr>
    </w:tblStylePr>
  </w:style>
  <w:style w:type="table" w:styleId="ColourfulGridAccent2">
    <w:name w:val="Colorful Grid Accent 2"/>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0E4FF" w:themeFill="accent2" w:themeFillTint="33"/>
    </w:tcPr>
    <w:tblStylePr w:type="firstRow">
      <w:rPr>
        <w:b/>
        <w:bCs/>
      </w:rPr>
      <w:tblPr/>
      <w:tcPr>
        <w:shd w:val="clear" w:color="auto" w:fill="82C9FF" w:themeFill="accent2" w:themeFillTint="66"/>
      </w:tcPr>
    </w:tblStylePr>
    <w:tblStylePr w:type="lastRow">
      <w:rPr>
        <w:b/>
        <w:bCs/>
        <w:color w:val="000000" w:themeColor="text1"/>
      </w:rPr>
      <w:tblPr/>
      <w:tcPr>
        <w:shd w:val="clear" w:color="auto" w:fill="82C9FF" w:themeFill="accent2" w:themeFillTint="66"/>
      </w:tcPr>
    </w:tblStylePr>
    <w:tblStylePr w:type="firstCol">
      <w:rPr>
        <w:color w:val="FFFFFF" w:themeColor="background1"/>
      </w:rPr>
      <w:tblPr/>
      <w:tcPr>
        <w:shd w:val="clear" w:color="auto" w:fill="005595" w:themeFill="accent2" w:themeFillShade="BF"/>
      </w:tcPr>
    </w:tblStylePr>
    <w:tblStylePr w:type="lastCol">
      <w:rPr>
        <w:color w:val="FFFFFF" w:themeColor="background1"/>
      </w:rPr>
      <w:tblPr/>
      <w:tcPr>
        <w:shd w:val="clear" w:color="auto" w:fill="005595" w:themeFill="accent2" w:themeFillShade="BF"/>
      </w:tcPr>
    </w:tblStylePr>
    <w:tblStylePr w:type="band1Vert">
      <w:tblPr/>
      <w:tcPr>
        <w:shd w:val="clear" w:color="auto" w:fill="64BCFF" w:themeFill="accent2" w:themeFillTint="7F"/>
      </w:tcPr>
    </w:tblStylePr>
    <w:tblStylePr w:type="band1Horz">
      <w:tblPr/>
      <w:tcPr>
        <w:shd w:val="clear" w:color="auto" w:fill="64BCFF" w:themeFill="accent2" w:themeFillTint="7F"/>
      </w:tcPr>
    </w:tblStylePr>
  </w:style>
  <w:style w:type="table" w:styleId="ColourfulGridAccent3">
    <w:name w:val="Colorful Grid Accent 3"/>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7C5F3" w:themeFill="accent3" w:themeFillTint="33"/>
    </w:tcPr>
    <w:tblStylePr w:type="firstRow">
      <w:rPr>
        <w:b/>
        <w:bCs/>
      </w:rPr>
      <w:tblPr/>
      <w:tcPr>
        <w:shd w:val="clear" w:color="auto" w:fill="6F8BE8" w:themeFill="accent3" w:themeFillTint="66"/>
      </w:tcPr>
    </w:tblStylePr>
    <w:tblStylePr w:type="lastRow">
      <w:rPr>
        <w:b/>
        <w:bCs/>
        <w:color w:val="000000" w:themeColor="text1"/>
      </w:rPr>
      <w:tblPr/>
      <w:tcPr>
        <w:shd w:val="clear" w:color="auto" w:fill="6F8BE8" w:themeFill="accent3" w:themeFillTint="66"/>
      </w:tcPr>
    </w:tblStylePr>
    <w:tblStylePr w:type="firstCol">
      <w:rPr>
        <w:color w:val="FFFFFF" w:themeColor="background1"/>
      </w:rPr>
      <w:tblPr/>
      <w:tcPr>
        <w:shd w:val="clear" w:color="auto" w:fill="09153C" w:themeFill="accent3" w:themeFillShade="BF"/>
      </w:tcPr>
    </w:tblStylePr>
    <w:tblStylePr w:type="lastCol">
      <w:rPr>
        <w:color w:val="FFFFFF" w:themeColor="background1"/>
      </w:rPr>
      <w:tblPr/>
      <w:tcPr>
        <w:shd w:val="clear" w:color="auto" w:fill="09153C" w:themeFill="accent3" w:themeFillShade="BF"/>
      </w:tcPr>
    </w:tblStylePr>
    <w:tblStylePr w:type="band1Vert">
      <w:tblPr/>
      <w:tcPr>
        <w:shd w:val="clear" w:color="auto" w:fill="4C6FE2" w:themeFill="accent3" w:themeFillTint="7F"/>
      </w:tcPr>
    </w:tblStylePr>
    <w:tblStylePr w:type="band1Horz">
      <w:tblPr/>
      <w:tcPr>
        <w:shd w:val="clear" w:color="auto" w:fill="4C6FE2" w:themeFill="accent3" w:themeFillTint="7F"/>
      </w:tcPr>
    </w:tblStylePr>
  </w:style>
  <w:style w:type="table" w:styleId="ColourfulGridAccent4">
    <w:name w:val="Colorful Grid Accent 4"/>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E0E0" w:themeFill="accent4" w:themeFillTint="33"/>
    </w:tcPr>
    <w:tblStylePr w:type="firstRow">
      <w:rPr>
        <w:b/>
        <w:bCs/>
      </w:rPr>
      <w:tblPr/>
      <w:tcPr>
        <w:shd w:val="clear" w:color="auto" w:fill="C1C1C1" w:themeFill="accent4" w:themeFillTint="66"/>
      </w:tcPr>
    </w:tblStylePr>
    <w:tblStylePr w:type="lastRow">
      <w:rPr>
        <w:b/>
        <w:bCs/>
        <w:color w:val="000000" w:themeColor="text1"/>
      </w:rPr>
      <w:tblPr/>
      <w:tcPr>
        <w:shd w:val="clear" w:color="auto" w:fill="C1C1C1" w:themeFill="accent4" w:themeFillTint="66"/>
      </w:tcPr>
    </w:tblStylePr>
    <w:tblStylePr w:type="firstCol">
      <w:rPr>
        <w:color w:val="FFFFFF" w:themeColor="background1"/>
      </w:rPr>
      <w:tblPr/>
      <w:tcPr>
        <w:shd w:val="clear" w:color="auto" w:fill="4C4C4C" w:themeFill="accent4" w:themeFillShade="BF"/>
      </w:tcPr>
    </w:tblStylePr>
    <w:tblStylePr w:type="lastCol">
      <w:rPr>
        <w:color w:val="FFFFFF" w:themeColor="background1"/>
      </w:rPr>
      <w:tblPr/>
      <w:tcPr>
        <w:shd w:val="clear" w:color="auto" w:fill="4C4C4C" w:themeFill="accent4" w:themeFillShade="BF"/>
      </w:tcPr>
    </w:tblStylePr>
    <w:tblStylePr w:type="band1Vert">
      <w:tblPr/>
      <w:tcPr>
        <w:shd w:val="clear" w:color="auto" w:fill="B2B2B2" w:themeFill="accent4" w:themeFillTint="7F"/>
      </w:tcPr>
    </w:tblStylePr>
    <w:tblStylePr w:type="band1Horz">
      <w:tblPr/>
      <w:tcPr>
        <w:shd w:val="clear" w:color="auto" w:fill="B2B2B2" w:themeFill="accent4" w:themeFillTint="7F"/>
      </w:tcPr>
    </w:tblStylePr>
  </w:style>
  <w:style w:type="table" w:styleId="ColourfulGridAccent5">
    <w:name w:val="Colorful Grid Accent 5"/>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3F0" w:themeFill="accent5" w:themeFillTint="33"/>
    </w:tcPr>
    <w:tblStylePr w:type="firstRow">
      <w:rPr>
        <w:b/>
        <w:bCs/>
      </w:rPr>
      <w:tblPr/>
      <w:tcPr>
        <w:shd w:val="clear" w:color="auto" w:fill="ABC8E0" w:themeFill="accent5" w:themeFillTint="66"/>
      </w:tcPr>
    </w:tblStylePr>
    <w:tblStylePr w:type="lastRow">
      <w:rPr>
        <w:b/>
        <w:bCs/>
        <w:color w:val="000000" w:themeColor="text1"/>
      </w:rPr>
      <w:tblPr/>
      <w:tcPr>
        <w:shd w:val="clear" w:color="auto" w:fill="ABC8E0" w:themeFill="accent5" w:themeFillTint="66"/>
      </w:tcPr>
    </w:tblStylePr>
    <w:tblStylePr w:type="firstCol">
      <w:rPr>
        <w:color w:val="FFFFFF" w:themeColor="background1"/>
      </w:rPr>
      <w:tblPr/>
      <w:tcPr>
        <w:shd w:val="clear" w:color="auto" w:fill="2D587C" w:themeFill="accent5" w:themeFillShade="BF"/>
      </w:tcPr>
    </w:tblStylePr>
    <w:tblStylePr w:type="lastCol">
      <w:rPr>
        <w:color w:val="FFFFFF" w:themeColor="background1"/>
      </w:rPr>
      <w:tblPr/>
      <w:tcPr>
        <w:shd w:val="clear" w:color="auto" w:fill="2D587C" w:themeFill="accent5" w:themeFillShade="BF"/>
      </w:tcPr>
    </w:tblStylePr>
    <w:tblStylePr w:type="band1Vert">
      <w:tblPr/>
      <w:tcPr>
        <w:shd w:val="clear" w:color="auto" w:fill="96BBD9" w:themeFill="accent5" w:themeFillTint="7F"/>
      </w:tcPr>
    </w:tblStylePr>
    <w:tblStylePr w:type="band1Horz">
      <w:tblPr/>
      <w:tcPr>
        <w:shd w:val="clear" w:color="auto" w:fill="96BBD9" w:themeFill="accent5" w:themeFillTint="7F"/>
      </w:tcPr>
    </w:tblStylePr>
  </w:style>
  <w:style w:type="table" w:styleId="ColourfulGridAccent6">
    <w:name w:val="Colorful Grid Accent 6"/>
    <w:basedOn w:val="TableNormal"/>
    <w:uiPriority w:val="73"/>
    <w:semiHidden/>
    <w:unhideWhenUsed/>
    <w:rsid w:val="00D03881"/>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D6F7" w:themeFill="accent6" w:themeFillTint="33"/>
    </w:tcPr>
    <w:tblStylePr w:type="firstRow">
      <w:rPr>
        <w:b/>
        <w:bCs/>
      </w:rPr>
      <w:tblPr/>
      <w:tcPr>
        <w:shd w:val="clear" w:color="auto" w:fill="9AAEEF" w:themeFill="accent6" w:themeFillTint="66"/>
      </w:tcPr>
    </w:tblStylePr>
    <w:tblStylePr w:type="lastRow">
      <w:rPr>
        <w:b/>
        <w:bCs/>
        <w:color w:val="000000" w:themeColor="text1"/>
      </w:rPr>
      <w:tblPr/>
      <w:tcPr>
        <w:shd w:val="clear" w:color="auto" w:fill="9AAEEF" w:themeFill="accent6" w:themeFillTint="66"/>
      </w:tcPr>
    </w:tblStylePr>
    <w:tblStylePr w:type="firstCol">
      <w:rPr>
        <w:color w:val="FFFFFF" w:themeColor="background1"/>
      </w:rPr>
      <w:tblPr/>
      <w:tcPr>
        <w:shd w:val="clear" w:color="auto" w:fill="16328C" w:themeFill="accent6" w:themeFillShade="BF"/>
      </w:tcPr>
    </w:tblStylePr>
    <w:tblStylePr w:type="lastCol">
      <w:rPr>
        <w:color w:val="FFFFFF" w:themeColor="background1"/>
      </w:rPr>
      <w:tblPr/>
      <w:tcPr>
        <w:shd w:val="clear" w:color="auto" w:fill="16328C" w:themeFill="accent6" w:themeFillShade="BF"/>
      </w:tcPr>
    </w:tblStylePr>
    <w:tblStylePr w:type="band1Vert">
      <w:tblPr/>
      <w:tcPr>
        <w:shd w:val="clear" w:color="auto" w:fill="819AEB" w:themeFill="accent6" w:themeFillTint="7F"/>
      </w:tcPr>
    </w:tblStylePr>
    <w:tblStylePr w:type="band1Horz">
      <w:tblPr/>
      <w:tcPr>
        <w:shd w:val="clear" w:color="auto" w:fill="819AEB" w:themeFill="accent6" w:themeFillTint="7F"/>
      </w:tcPr>
    </w:tblStylePr>
  </w:style>
  <w:style w:type="table" w:styleId="ColourfulList">
    <w:name w:val="Colorful List"/>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EF6" w:themeFill="accent1"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D5E8" w:themeFill="accent1" w:themeFillTint="3F"/>
      </w:tcPr>
    </w:tblStylePr>
    <w:tblStylePr w:type="band1Horz">
      <w:tblPr/>
      <w:tcPr>
        <w:shd w:val="clear" w:color="auto" w:fill="CCDDEC" w:themeFill="accent1" w:themeFillTint="33"/>
      </w:tcPr>
    </w:tblStylePr>
  </w:style>
  <w:style w:type="table" w:styleId="ColourfulListAccent2">
    <w:name w:val="Colorful List Accent 2"/>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0F1FF" w:themeFill="accent2" w:themeFillTint="19"/>
    </w:tcPr>
    <w:tblStylePr w:type="firstRow">
      <w:rPr>
        <w:b/>
        <w:bCs/>
        <w:color w:val="FFFFFF" w:themeColor="background1"/>
      </w:rPr>
      <w:tblPr/>
      <w:tcPr>
        <w:tcBorders>
          <w:bottom w:val="single" w:sz="12" w:space="0" w:color="FFFFFF" w:themeColor="background1"/>
        </w:tcBorders>
        <w:shd w:val="clear" w:color="auto" w:fill="005B9F" w:themeFill="accent2" w:themeFillShade="CC"/>
      </w:tcPr>
    </w:tblStylePr>
    <w:tblStylePr w:type="lastRow">
      <w:rPr>
        <w:b/>
        <w:bCs/>
        <w:color w:val="005B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F" w:themeFill="accent2" w:themeFillTint="3F"/>
      </w:tcPr>
    </w:tblStylePr>
    <w:tblStylePr w:type="band1Horz">
      <w:tblPr/>
      <w:tcPr>
        <w:shd w:val="clear" w:color="auto" w:fill="C0E4FF" w:themeFill="accent2" w:themeFillTint="33"/>
      </w:tcPr>
    </w:tblStylePr>
  </w:style>
  <w:style w:type="table" w:styleId="ColourfulListAccent3">
    <w:name w:val="Colorful List Accent 3"/>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DBE2F9" w:themeFill="accent3" w:themeFillTint="19"/>
    </w:tcPr>
    <w:tblStylePr w:type="firstRow">
      <w:rPr>
        <w:b/>
        <w:bCs/>
        <w:color w:val="FFFFFF" w:themeColor="background1"/>
      </w:rPr>
      <w:tblPr/>
      <w:tcPr>
        <w:tcBorders>
          <w:bottom w:val="single" w:sz="12" w:space="0" w:color="FFFFFF" w:themeColor="background1"/>
        </w:tcBorders>
        <w:shd w:val="clear" w:color="auto" w:fill="515151" w:themeFill="accent4" w:themeFillShade="CC"/>
      </w:tcPr>
    </w:tblStylePr>
    <w:tblStylePr w:type="lastRow">
      <w:rPr>
        <w:b/>
        <w:bCs/>
        <w:color w:val="515151"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6B7F0" w:themeFill="accent3" w:themeFillTint="3F"/>
      </w:tcPr>
    </w:tblStylePr>
    <w:tblStylePr w:type="band1Horz">
      <w:tblPr/>
      <w:tcPr>
        <w:shd w:val="clear" w:color="auto" w:fill="B7C5F3" w:themeFill="accent3" w:themeFillTint="33"/>
      </w:tcPr>
    </w:tblStylePr>
  </w:style>
  <w:style w:type="table" w:styleId="ColourfulListAccent4">
    <w:name w:val="Colorful List Accent 4"/>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F0F0F0" w:themeFill="accent4" w:themeFillTint="19"/>
    </w:tcPr>
    <w:tblStylePr w:type="firstRow">
      <w:rPr>
        <w:b/>
        <w:bCs/>
        <w:color w:val="FFFFFF" w:themeColor="background1"/>
      </w:rPr>
      <w:tblPr/>
      <w:tcPr>
        <w:tcBorders>
          <w:bottom w:val="single" w:sz="12" w:space="0" w:color="FFFFFF" w:themeColor="background1"/>
        </w:tcBorders>
        <w:shd w:val="clear" w:color="auto" w:fill="0A1740" w:themeFill="accent3" w:themeFillShade="CC"/>
      </w:tcPr>
    </w:tblStylePr>
    <w:tblStylePr w:type="lastRow">
      <w:rPr>
        <w:b/>
        <w:bCs/>
        <w:color w:val="0A17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9D9D9" w:themeFill="accent4" w:themeFillTint="3F"/>
      </w:tcPr>
    </w:tblStylePr>
    <w:tblStylePr w:type="band1Horz">
      <w:tblPr/>
      <w:tcPr>
        <w:shd w:val="clear" w:color="auto" w:fill="E0E0E0" w:themeFill="accent4" w:themeFillTint="33"/>
      </w:tcPr>
    </w:tblStylePr>
  </w:style>
  <w:style w:type="table" w:styleId="ColourfulListAccent5">
    <w:name w:val="Colorful List Accent 5"/>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AF1F7" w:themeFill="accent5" w:themeFillTint="19"/>
    </w:tcPr>
    <w:tblStylePr w:type="firstRow">
      <w:rPr>
        <w:b/>
        <w:bCs/>
        <w:color w:val="FFFFFF" w:themeColor="background1"/>
      </w:rPr>
      <w:tblPr/>
      <w:tcPr>
        <w:tcBorders>
          <w:bottom w:val="single" w:sz="12" w:space="0" w:color="FFFFFF" w:themeColor="background1"/>
        </w:tcBorders>
        <w:shd w:val="clear" w:color="auto" w:fill="183696" w:themeFill="accent6" w:themeFillShade="CC"/>
      </w:tcPr>
    </w:tblStylePr>
    <w:tblStylePr w:type="lastRow">
      <w:rPr>
        <w:b/>
        <w:bCs/>
        <w:color w:val="18369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DDEC" w:themeFill="accent5" w:themeFillTint="3F"/>
      </w:tcPr>
    </w:tblStylePr>
    <w:tblStylePr w:type="band1Horz">
      <w:tblPr/>
      <w:tcPr>
        <w:shd w:val="clear" w:color="auto" w:fill="D5E3F0" w:themeFill="accent5" w:themeFillTint="33"/>
      </w:tcPr>
    </w:tblStylePr>
  </w:style>
  <w:style w:type="table" w:styleId="ColourfulListAccent6">
    <w:name w:val="Colorful List Accent 6"/>
    <w:basedOn w:val="TableNormal"/>
    <w:uiPriority w:val="72"/>
    <w:semiHidden/>
    <w:unhideWhenUsed/>
    <w:rsid w:val="00D03881"/>
    <w:pPr>
      <w:spacing w:after="0" w:line="240" w:lineRule="auto"/>
    </w:pPr>
    <w:rPr>
      <w:color w:val="000000" w:themeColor="text1"/>
    </w:rPr>
    <w:tblPr>
      <w:tblStyleRowBandSize w:val="1"/>
      <w:tblStyleColBandSize w:val="1"/>
    </w:tblPr>
    <w:tcPr>
      <w:shd w:val="clear" w:color="auto" w:fill="E6EBFB" w:themeFill="accent6" w:themeFillTint="19"/>
    </w:tcPr>
    <w:tblStylePr w:type="firstRow">
      <w:rPr>
        <w:b/>
        <w:bCs/>
        <w:color w:val="FFFFFF" w:themeColor="background1"/>
      </w:rPr>
      <w:tblPr/>
      <w:tcPr>
        <w:tcBorders>
          <w:bottom w:val="single" w:sz="12" w:space="0" w:color="FFFFFF" w:themeColor="background1"/>
        </w:tcBorders>
        <w:shd w:val="clear" w:color="auto" w:fill="305E84" w:themeFill="accent5" w:themeFillShade="CC"/>
      </w:tcPr>
    </w:tblStylePr>
    <w:tblStylePr w:type="lastRow">
      <w:rPr>
        <w:b/>
        <w:bCs/>
        <w:color w:val="305E84"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DF5" w:themeFill="accent6" w:themeFillTint="3F"/>
      </w:tcPr>
    </w:tblStylePr>
    <w:tblStylePr w:type="band1Horz">
      <w:tblPr/>
      <w:tcPr>
        <w:shd w:val="clear" w:color="auto" w:fill="CCD6F7" w:themeFill="accent6" w:themeFillTint="33"/>
      </w:tcPr>
    </w:tblStylePr>
  </w:style>
  <w:style w:type="table" w:styleId="ColourfulShading">
    <w:name w:val="Colorful Shading"/>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2C567A" w:themeColor="accent1"/>
        <w:bottom w:val="single" w:sz="4" w:space="0" w:color="2C567A" w:themeColor="accent1"/>
        <w:right w:val="single" w:sz="4" w:space="0" w:color="2C567A" w:themeColor="accent1"/>
        <w:insideH w:val="single" w:sz="4" w:space="0" w:color="FFFFFF" w:themeColor="background1"/>
        <w:insideV w:val="single" w:sz="4" w:space="0" w:color="FFFFFF" w:themeColor="background1"/>
      </w:tblBorders>
    </w:tblPr>
    <w:tcPr>
      <w:shd w:val="clear" w:color="auto" w:fill="E6EEF6" w:themeFill="accent1"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A3348" w:themeFill="accent1" w:themeFillShade="99"/>
      </w:tcPr>
    </w:tblStylePr>
    <w:tblStylePr w:type="firstCol">
      <w:rPr>
        <w:color w:val="FFFFFF" w:themeColor="background1"/>
      </w:rPr>
      <w:tblPr/>
      <w:tcPr>
        <w:tcBorders>
          <w:top w:val="nil"/>
          <w:left w:val="nil"/>
          <w:bottom w:val="nil"/>
          <w:right w:val="nil"/>
          <w:insideH w:val="single" w:sz="4" w:space="0" w:color="1A3348" w:themeColor="accent1" w:themeShade="99"/>
          <w:insideV w:val="nil"/>
        </w:tcBorders>
        <w:shd w:val="clear" w:color="auto" w:fill="1A334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A3348" w:themeFill="accent1" w:themeFillShade="99"/>
      </w:tcPr>
    </w:tblStylePr>
    <w:tblStylePr w:type="band1Vert">
      <w:tblPr/>
      <w:tcPr>
        <w:shd w:val="clear" w:color="auto" w:fill="99BCDA" w:themeFill="accent1" w:themeFillTint="66"/>
      </w:tcPr>
    </w:tblStylePr>
    <w:tblStylePr w:type="band1Horz">
      <w:tblPr/>
      <w:tcPr>
        <w:shd w:val="clear" w:color="auto" w:fill="81ACD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072C7" w:themeColor="accent2"/>
        <w:left w:val="single" w:sz="4" w:space="0" w:color="0072C7" w:themeColor="accent2"/>
        <w:bottom w:val="single" w:sz="4" w:space="0" w:color="0072C7" w:themeColor="accent2"/>
        <w:right w:val="single" w:sz="4" w:space="0" w:color="0072C7" w:themeColor="accent2"/>
        <w:insideH w:val="single" w:sz="4" w:space="0" w:color="FFFFFF" w:themeColor="background1"/>
        <w:insideV w:val="single" w:sz="4" w:space="0" w:color="FFFFFF" w:themeColor="background1"/>
      </w:tblBorders>
    </w:tblPr>
    <w:tcPr>
      <w:shd w:val="clear" w:color="auto" w:fill="E0F1FF" w:themeFill="accent2" w:themeFillTint="19"/>
    </w:tcPr>
    <w:tblStylePr w:type="firstRow">
      <w:rPr>
        <w:b/>
        <w:bCs/>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477" w:themeFill="accent2" w:themeFillShade="99"/>
      </w:tcPr>
    </w:tblStylePr>
    <w:tblStylePr w:type="firstCol">
      <w:rPr>
        <w:color w:val="FFFFFF" w:themeColor="background1"/>
      </w:rPr>
      <w:tblPr/>
      <w:tcPr>
        <w:tcBorders>
          <w:top w:val="nil"/>
          <w:left w:val="nil"/>
          <w:bottom w:val="nil"/>
          <w:right w:val="nil"/>
          <w:insideH w:val="single" w:sz="4" w:space="0" w:color="004477" w:themeColor="accent2" w:themeShade="99"/>
          <w:insideV w:val="nil"/>
        </w:tcBorders>
        <w:shd w:val="clear" w:color="auto" w:fill="00447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4477" w:themeFill="accent2" w:themeFillShade="99"/>
      </w:tcPr>
    </w:tblStylePr>
    <w:tblStylePr w:type="band1Vert">
      <w:tblPr/>
      <w:tcPr>
        <w:shd w:val="clear" w:color="auto" w:fill="82C9FF" w:themeFill="accent2" w:themeFillTint="66"/>
      </w:tcPr>
    </w:tblStylePr>
    <w:tblStylePr w:type="band1Horz">
      <w:tblPr/>
      <w:tcPr>
        <w:shd w:val="clear" w:color="auto" w:fill="64BCF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666666" w:themeColor="accent4"/>
        <w:left w:val="single" w:sz="4" w:space="0" w:color="0D1D51" w:themeColor="accent3"/>
        <w:bottom w:val="single" w:sz="4" w:space="0" w:color="0D1D51" w:themeColor="accent3"/>
        <w:right w:val="single" w:sz="4" w:space="0" w:color="0D1D51" w:themeColor="accent3"/>
        <w:insideH w:val="single" w:sz="4" w:space="0" w:color="FFFFFF" w:themeColor="background1"/>
        <w:insideV w:val="single" w:sz="4" w:space="0" w:color="FFFFFF" w:themeColor="background1"/>
      </w:tblBorders>
    </w:tblPr>
    <w:tcPr>
      <w:shd w:val="clear" w:color="auto" w:fill="DBE2F9" w:themeFill="accent3" w:themeFillTint="19"/>
    </w:tcPr>
    <w:tblStylePr w:type="firstRow">
      <w:rPr>
        <w:b/>
        <w:bCs/>
      </w:rPr>
      <w:tblPr/>
      <w:tcPr>
        <w:tcBorders>
          <w:top w:val="nil"/>
          <w:left w:val="nil"/>
          <w:bottom w:val="single" w:sz="24" w:space="0" w:color="66666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71130" w:themeFill="accent3" w:themeFillShade="99"/>
      </w:tcPr>
    </w:tblStylePr>
    <w:tblStylePr w:type="firstCol">
      <w:rPr>
        <w:color w:val="FFFFFF" w:themeColor="background1"/>
      </w:rPr>
      <w:tblPr/>
      <w:tcPr>
        <w:tcBorders>
          <w:top w:val="nil"/>
          <w:left w:val="nil"/>
          <w:bottom w:val="nil"/>
          <w:right w:val="nil"/>
          <w:insideH w:val="single" w:sz="4" w:space="0" w:color="071130" w:themeColor="accent3" w:themeShade="99"/>
          <w:insideV w:val="nil"/>
        </w:tcBorders>
        <w:shd w:val="clear" w:color="auto" w:fill="0711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71130" w:themeFill="accent3" w:themeFillShade="99"/>
      </w:tcPr>
    </w:tblStylePr>
    <w:tblStylePr w:type="band1Vert">
      <w:tblPr/>
      <w:tcPr>
        <w:shd w:val="clear" w:color="auto" w:fill="6F8BE8" w:themeFill="accent3" w:themeFillTint="66"/>
      </w:tcPr>
    </w:tblStylePr>
    <w:tblStylePr w:type="band1Horz">
      <w:tblPr/>
      <w:tcPr>
        <w:shd w:val="clear" w:color="auto" w:fill="4C6FE2" w:themeFill="accent3" w:themeFillTint="7F"/>
      </w:tcPr>
    </w:tblStylePr>
  </w:style>
  <w:style w:type="table" w:styleId="ColourfulShadingAccent4">
    <w:name w:val="Colorful Shading Accent 4"/>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0D1D51" w:themeColor="accent3"/>
        <w:left w:val="single" w:sz="4" w:space="0" w:color="666666" w:themeColor="accent4"/>
        <w:bottom w:val="single" w:sz="4" w:space="0" w:color="666666" w:themeColor="accent4"/>
        <w:right w:val="single" w:sz="4" w:space="0" w:color="666666" w:themeColor="accent4"/>
        <w:insideH w:val="single" w:sz="4" w:space="0" w:color="FFFFFF" w:themeColor="background1"/>
        <w:insideV w:val="single" w:sz="4" w:space="0" w:color="FFFFFF" w:themeColor="background1"/>
      </w:tblBorders>
    </w:tblPr>
    <w:tcPr>
      <w:shd w:val="clear" w:color="auto" w:fill="F0F0F0" w:themeFill="accent4" w:themeFillTint="19"/>
    </w:tcPr>
    <w:tblStylePr w:type="firstRow">
      <w:rPr>
        <w:b/>
        <w:bCs/>
      </w:rPr>
      <w:tblPr/>
      <w:tcPr>
        <w:tcBorders>
          <w:top w:val="nil"/>
          <w:left w:val="nil"/>
          <w:bottom w:val="single" w:sz="24" w:space="0" w:color="0D1D5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3D3D" w:themeFill="accent4" w:themeFillShade="99"/>
      </w:tcPr>
    </w:tblStylePr>
    <w:tblStylePr w:type="firstCol">
      <w:rPr>
        <w:color w:val="FFFFFF" w:themeColor="background1"/>
      </w:rPr>
      <w:tblPr/>
      <w:tcPr>
        <w:tcBorders>
          <w:top w:val="nil"/>
          <w:left w:val="nil"/>
          <w:bottom w:val="nil"/>
          <w:right w:val="nil"/>
          <w:insideH w:val="single" w:sz="4" w:space="0" w:color="3D3D3D" w:themeColor="accent4" w:themeShade="99"/>
          <w:insideV w:val="nil"/>
        </w:tcBorders>
        <w:shd w:val="clear" w:color="auto" w:fill="3D3D3D"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D3D3D" w:themeFill="accent4" w:themeFillShade="99"/>
      </w:tcPr>
    </w:tblStylePr>
    <w:tblStylePr w:type="band1Vert">
      <w:tblPr/>
      <w:tcPr>
        <w:shd w:val="clear" w:color="auto" w:fill="C1C1C1" w:themeFill="accent4" w:themeFillTint="66"/>
      </w:tcPr>
    </w:tblStylePr>
    <w:tblStylePr w:type="band1Horz">
      <w:tblPr/>
      <w:tcPr>
        <w:shd w:val="clear" w:color="auto" w:fill="B2B2B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1E44BC" w:themeColor="accent6"/>
        <w:left w:val="single" w:sz="4" w:space="0" w:color="3C76A6" w:themeColor="accent5"/>
        <w:bottom w:val="single" w:sz="4" w:space="0" w:color="3C76A6" w:themeColor="accent5"/>
        <w:right w:val="single" w:sz="4" w:space="0" w:color="3C76A6" w:themeColor="accent5"/>
        <w:insideH w:val="single" w:sz="4" w:space="0" w:color="FFFFFF" w:themeColor="background1"/>
        <w:insideV w:val="single" w:sz="4" w:space="0" w:color="FFFFFF" w:themeColor="background1"/>
      </w:tblBorders>
    </w:tblPr>
    <w:tcPr>
      <w:shd w:val="clear" w:color="auto" w:fill="EAF1F7" w:themeFill="accent5" w:themeFillTint="19"/>
    </w:tcPr>
    <w:tblStylePr w:type="firstRow">
      <w:rPr>
        <w:b/>
        <w:bCs/>
      </w:rPr>
      <w:tblPr/>
      <w:tcPr>
        <w:tcBorders>
          <w:top w:val="nil"/>
          <w:left w:val="nil"/>
          <w:bottom w:val="single" w:sz="24" w:space="0" w:color="1E44B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44663" w:themeFill="accent5" w:themeFillShade="99"/>
      </w:tcPr>
    </w:tblStylePr>
    <w:tblStylePr w:type="firstCol">
      <w:rPr>
        <w:color w:val="FFFFFF" w:themeColor="background1"/>
      </w:rPr>
      <w:tblPr/>
      <w:tcPr>
        <w:tcBorders>
          <w:top w:val="nil"/>
          <w:left w:val="nil"/>
          <w:bottom w:val="nil"/>
          <w:right w:val="nil"/>
          <w:insideH w:val="single" w:sz="4" w:space="0" w:color="244663" w:themeColor="accent5" w:themeShade="99"/>
          <w:insideV w:val="nil"/>
        </w:tcBorders>
        <w:shd w:val="clear" w:color="auto" w:fill="244663"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44663" w:themeFill="accent5" w:themeFillShade="99"/>
      </w:tcPr>
    </w:tblStylePr>
    <w:tblStylePr w:type="band1Vert">
      <w:tblPr/>
      <w:tcPr>
        <w:shd w:val="clear" w:color="auto" w:fill="ABC8E0" w:themeFill="accent5" w:themeFillTint="66"/>
      </w:tcPr>
    </w:tblStylePr>
    <w:tblStylePr w:type="band1Horz">
      <w:tblPr/>
      <w:tcPr>
        <w:shd w:val="clear" w:color="auto" w:fill="96BBD9"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D03881"/>
    <w:pPr>
      <w:spacing w:after="0" w:line="240" w:lineRule="auto"/>
    </w:pPr>
    <w:rPr>
      <w:color w:val="000000" w:themeColor="text1"/>
    </w:rPr>
    <w:tblPr>
      <w:tblStyleRowBandSize w:val="1"/>
      <w:tblStyleColBandSize w:val="1"/>
      <w:tblBorders>
        <w:top w:val="single" w:sz="24" w:space="0" w:color="3C76A6" w:themeColor="accent5"/>
        <w:left w:val="single" w:sz="4" w:space="0" w:color="1E44BC" w:themeColor="accent6"/>
        <w:bottom w:val="single" w:sz="4" w:space="0" w:color="1E44BC" w:themeColor="accent6"/>
        <w:right w:val="single" w:sz="4" w:space="0" w:color="1E44BC" w:themeColor="accent6"/>
        <w:insideH w:val="single" w:sz="4" w:space="0" w:color="FFFFFF" w:themeColor="background1"/>
        <w:insideV w:val="single" w:sz="4" w:space="0" w:color="FFFFFF" w:themeColor="background1"/>
      </w:tblBorders>
    </w:tblPr>
    <w:tcPr>
      <w:shd w:val="clear" w:color="auto" w:fill="E6EBFB" w:themeFill="accent6" w:themeFillTint="19"/>
    </w:tcPr>
    <w:tblStylePr w:type="firstRow">
      <w:rPr>
        <w:b/>
        <w:bCs/>
      </w:rPr>
      <w:tblPr/>
      <w:tcPr>
        <w:tcBorders>
          <w:top w:val="nil"/>
          <w:left w:val="nil"/>
          <w:bottom w:val="single" w:sz="24" w:space="0" w:color="3C76A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22870" w:themeFill="accent6" w:themeFillShade="99"/>
      </w:tcPr>
    </w:tblStylePr>
    <w:tblStylePr w:type="firstCol">
      <w:rPr>
        <w:color w:val="FFFFFF" w:themeColor="background1"/>
      </w:rPr>
      <w:tblPr/>
      <w:tcPr>
        <w:tcBorders>
          <w:top w:val="nil"/>
          <w:left w:val="nil"/>
          <w:bottom w:val="nil"/>
          <w:right w:val="nil"/>
          <w:insideH w:val="single" w:sz="4" w:space="0" w:color="122870" w:themeColor="accent6" w:themeShade="99"/>
          <w:insideV w:val="nil"/>
        </w:tcBorders>
        <w:shd w:val="clear" w:color="auto" w:fill="12287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122870" w:themeFill="accent6" w:themeFillShade="99"/>
      </w:tcPr>
    </w:tblStylePr>
    <w:tblStylePr w:type="band1Vert">
      <w:tblPr/>
      <w:tcPr>
        <w:shd w:val="clear" w:color="auto" w:fill="9AAEEF" w:themeFill="accent6" w:themeFillTint="66"/>
      </w:tcPr>
    </w:tblStylePr>
    <w:tblStylePr w:type="band1Horz">
      <w:tblPr/>
      <w:tcPr>
        <w:shd w:val="clear" w:color="auto" w:fill="819AEB"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2C567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62A3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1405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1405B" w:themeFill="accent1" w:themeFillShade="BF"/>
      </w:tcPr>
    </w:tblStylePr>
    <w:tblStylePr w:type="band1Vert">
      <w:tblPr/>
      <w:tcPr>
        <w:tcBorders>
          <w:top w:val="nil"/>
          <w:left w:val="nil"/>
          <w:bottom w:val="nil"/>
          <w:right w:val="nil"/>
          <w:insideH w:val="nil"/>
          <w:insideV w:val="nil"/>
        </w:tcBorders>
        <w:shd w:val="clear" w:color="auto" w:fill="21405B" w:themeFill="accent1" w:themeFillShade="BF"/>
      </w:tcPr>
    </w:tblStylePr>
    <w:tblStylePr w:type="band1Horz">
      <w:tblPr/>
      <w:tcPr>
        <w:tcBorders>
          <w:top w:val="nil"/>
          <w:left w:val="nil"/>
          <w:bottom w:val="nil"/>
          <w:right w:val="nil"/>
          <w:insideH w:val="nil"/>
          <w:insideV w:val="nil"/>
        </w:tcBorders>
        <w:shd w:val="clear" w:color="auto" w:fill="21405B" w:themeFill="accent1" w:themeFillShade="BF"/>
      </w:tcPr>
    </w:tblStylePr>
  </w:style>
  <w:style w:type="table" w:styleId="DarkList-Accent2">
    <w:name w:val="Dark List Accent 2"/>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072C7"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86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559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5595" w:themeFill="accent2" w:themeFillShade="BF"/>
      </w:tcPr>
    </w:tblStylePr>
    <w:tblStylePr w:type="band1Vert">
      <w:tblPr/>
      <w:tcPr>
        <w:tcBorders>
          <w:top w:val="nil"/>
          <w:left w:val="nil"/>
          <w:bottom w:val="nil"/>
          <w:right w:val="nil"/>
          <w:insideH w:val="nil"/>
          <w:insideV w:val="nil"/>
        </w:tcBorders>
        <w:shd w:val="clear" w:color="auto" w:fill="005595" w:themeFill="accent2" w:themeFillShade="BF"/>
      </w:tcPr>
    </w:tblStylePr>
    <w:tblStylePr w:type="band1Horz">
      <w:tblPr/>
      <w:tcPr>
        <w:tcBorders>
          <w:top w:val="nil"/>
          <w:left w:val="nil"/>
          <w:bottom w:val="nil"/>
          <w:right w:val="nil"/>
          <w:insideH w:val="nil"/>
          <w:insideV w:val="nil"/>
        </w:tcBorders>
        <w:shd w:val="clear" w:color="auto" w:fill="005595" w:themeFill="accent2" w:themeFillShade="BF"/>
      </w:tcPr>
    </w:tblStylePr>
  </w:style>
  <w:style w:type="table" w:styleId="DarkList-Accent3">
    <w:name w:val="Dark List Accent 3"/>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0D1D5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60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915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9153C" w:themeFill="accent3" w:themeFillShade="BF"/>
      </w:tcPr>
    </w:tblStylePr>
    <w:tblStylePr w:type="band1Vert">
      <w:tblPr/>
      <w:tcPr>
        <w:tcBorders>
          <w:top w:val="nil"/>
          <w:left w:val="nil"/>
          <w:bottom w:val="nil"/>
          <w:right w:val="nil"/>
          <w:insideH w:val="nil"/>
          <w:insideV w:val="nil"/>
        </w:tcBorders>
        <w:shd w:val="clear" w:color="auto" w:fill="09153C" w:themeFill="accent3" w:themeFillShade="BF"/>
      </w:tcPr>
    </w:tblStylePr>
    <w:tblStylePr w:type="band1Horz">
      <w:tblPr/>
      <w:tcPr>
        <w:tcBorders>
          <w:top w:val="nil"/>
          <w:left w:val="nil"/>
          <w:bottom w:val="nil"/>
          <w:right w:val="nil"/>
          <w:insideH w:val="nil"/>
          <w:insideV w:val="nil"/>
        </w:tcBorders>
        <w:shd w:val="clear" w:color="auto" w:fill="09153C" w:themeFill="accent3" w:themeFillShade="BF"/>
      </w:tcPr>
    </w:tblStylePr>
  </w:style>
  <w:style w:type="table" w:styleId="DarkList-Accent4">
    <w:name w:val="Dark List Accent 4"/>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66666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323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C4C4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C4C4C" w:themeFill="accent4" w:themeFillShade="BF"/>
      </w:tcPr>
    </w:tblStylePr>
    <w:tblStylePr w:type="band1Vert">
      <w:tblPr/>
      <w:tcPr>
        <w:tcBorders>
          <w:top w:val="nil"/>
          <w:left w:val="nil"/>
          <w:bottom w:val="nil"/>
          <w:right w:val="nil"/>
          <w:insideH w:val="nil"/>
          <w:insideV w:val="nil"/>
        </w:tcBorders>
        <w:shd w:val="clear" w:color="auto" w:fill="4C4C4C" w:themeFill="accent4" w:themeFillShade="BF"/>
      </w:tcPr>
    </w:tblStylePr>
    <w:tblStylePr w:type="band1Horz">
      <w:tblPr/>
      <w:tcPr>
        <w:tcBorders>
          <w:top w:val="nil"/>
          <w:left w:val="nil"/>
          <w:bottom w:val="nil"/>
          <w:right w:val="nil"/>
          <w:insideH w:val="nil"/>
          <w:insideV w:val="nil"/>
        </w:tcBorders>
        <w:shd w:val="clear" w:color="auto" w:fill="4C4C4C" w:themeFill="accent4" w:themeFillShade="BF"/>
      </w:tcPr>
    </w:tblStylePr>
  </w:style>
  <w:style w:type="table" w:styleId="DarkList-Accent5">
    <w:name w:val="Dark List Accent 5"/>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3C76A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E3A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D587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D587C" w:themeFill="accent5" w:themeFillShade="BF"/>
      </w:tcPr>
    </w:tblStylePr>
    <w:tblStylePr w:type="band1Vert">
      <w:tblPr/>
      <w:tcPr>
        <w:tcBorders>
          <w:top w:val="nil"/>
          <w:left w:val="nil"/>
          <w:bottom w:val="nil"/>
          <w:right w:val="nil"/>
          <w:insideH w:val="nil"/>
          <w:insideV w:val="nil"/>
        </w:tcBorders>
        <w:shd w:val="clear" w:color="auto" w:fill="2D587C" w:themeFill="accent5" w:themeFillShade="BF"/>
      </w:tcPr>
    </w:tblStylePr>
    <w:tblStylePr w:type="band1Horz">
      <w:tblPr/>
      <w:tcPr>
        <w:tcBorders>
          <w:top w:val="nil"/>
          <w:left w:val="nil"/>
          <w:bottom w:val="nil"/>
          <w:right w:val="nil"/>
          <w:insideH w:val="nil"/>
          <w:insideV w:val="nil"/>
        </w:tcBorders>
        <w:shd w:val="clear" w:color="auto" w:fill="2D587C" w:themeFill="accent5" w:themeFillShade="BF"/>
      </w:tcPr>
    </w:tblStylePr>
  </w:style>
  <w:style w:type="table" w:styleId="DarkList-Accent6">
    <w:name w:val="Dark List Accent 6"/>
    <w:basedOn w:val="TableNormal"/>
    <w:uiPriority w:val="70"/>
    <w:semiHidden/>
    <w:unhideWhenUsed/>
    <w:rsid w:val="00D03881"/>
    <w:pPr>
      <w:spacing w:after="0" w:line="240" w:lineRule="auto"/>
    </w:pPr>
    <w:rPr>
      <w:color w:val="FFFFFF" w:themeColor="background1"/>
    </w:rPr>
    <w:tblPr>
      <w:tblStyleRowBandSize w:val="1"/>
      <w:tblStyleColBandSize w:val="1"/>
    </w:tblPr>
    <w:tcPr>
      <w:shd w:val="clear" w:color="auto" w:fill="1E44B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F215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16328C"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16328C" w:themeFill="accent6" w:themeFillShade="BF"/>
      </w:tcPr>
    </w:tblStylePr>
    <w:tblStylePr w:type="band1Vert">
      <w:tblPr/>
      <w:tcPr>
        <w:tcBorders>
          <w:top w:val="nil"/>
          <w:left w:val="nil"/>
          <w:bottom w:val="nil"/>
          <w:right w:val="nil"/>
          <w:insideH w:val="nil"/>
          <w:insideV w:val="nil"/>
        </w:tcBorders>
        <w:shd w:val="clear" w:color="auto" w:fill="16328C" w:themeFill="accent6" w:themeFillShade="BF"/>
      </w:tcPr>
    </w:tblStylePr>
    <w:tblStylePr w:type="band1Horz">
      <w:tblPr/>
      <w:tcPr>
        <w:tcBorders>
          <w:top w:val="nil"/>
          <w:left w:val="nil"/>
          <w:bottom w:val="nil"/>
          <w:right w:val="nil"/>
          <w:insideH w:val="nil"/>
          <w:insideV w:val="nil"/>
        </w:tcBorders>
        <w:shd w:val="clear" w:color="auto" w:fill="16328C" w:themeFill="accent6" w:themeFillShade="BF"/>
      </w:tcPr>
    </w:tblStylePr>
  </w:style>
  <w:style w:type="paragraph" w:styleId="EmailSignature">
    <w:name w:val="E-mail Signature"/>
    <w:basedOn w:val="Normal"/>
    <w:link w:val="EmailSignatureChar"/>
    <w:uiPriority w:val="99"/>
    <w:semiHidden/>
    <w:unhideWhenUsed/>
    <w:rsid w:val="00D03881"/>
    <w:pPr>
      <w:spacing w:after="0" w:line="240" w:lineRule="auto"/>
    </w:pPr>
  </w:style>
  <w:style w:type="character" w:customStyle="1" w:styleId="EmailSignatureChar">
    <w:name w:val="Email Signature Char"/>
    <w:basedOn w:val="DefaultParagraphFont"/>
    <w:link w:val="EmailSignature"/>
    <w:uiPriority w:val="99"/>
    <w:semiHidden/>
    <w:rsid w:val="00D03881"/>
    <w:rPr>
      <w:rFonts w:ascii="Calibri" w:hAnsi="Calibri" w:cs="Calibri"/>
    </w:rPr>
  </w:style>
  <w:style w:type="table" w:styleId="GridTable1Light">
    <w:name w:val="Grid Table 1 Light"/>
    <w:basedOn w:val="TableNormal"/>
    <w:uiPriority w:val="46"/>
    <w:rsid w:val="00D0388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03881"/>
    <w:pPr>
      <w:spacing w:after="0" w:line="240" w:lineRule="auto"/>
    </w:pPr>
    <w:tblPr>
      <w:tblStyleRowBandSize w:val="1"/>
      <w:tblStyleColBandSize w:val="1"/>
      <w:tblBorders>
        <w:top w:val="single" w:sz="4" w:space="0" w:color="99BCDA" w:themeColor="accent1" w:themeTint="66"/>
        <w:left w:val="single" w:sz="4" w:space="0" w:color="99BCDA" w:themeColor="accent1" w:themeTint="66"/>
        <w:bottom w:val="single" w:sz="4" w:space="0" w:color="99BCDA" w:themeColor="accent1" w:themeTint="66"/>
        <w:right w:val="single" w:sz="4" w:space="0" w:color="99BCDA" w:themeColor="accent1" w:themeTint="66"/>
        <w:insideH w:val="single" w:sz="4" w:space="0" w:color="99BCDA" w:themeColor="accent1" w:themeTint="66"/>
        <w:insideV w:val="single" w:sz="4" w:space="0" w:color="99BCDA" w:themeColor="accent1" w:themeTint="66"/>
      </w:tblBorders>
    </w:tblPr>
    <w:tblStylePr w:type="firstRow">
      <w:rPr>
        <w:b/>
        <w:bCs/>
      </w:rPr>
      <w:tblPr/>
      <w:tcPr>
        <w:tcBorders>
          <w:bottom w:val="single" w:sz="12" w:space="0" w:color="679BC8" w:themeColor="accent1" w:themeTint="99"/>
        </w:tcBorders>
      </w:tcPr>
    </w:tblStylePr>
    <w:tblStylePr w:type="lastRow">
      <w:rPr>
        <w:b/>
        <w:bCs/>
      </w:rPr>
      <w:tblPr/>
      <w:tcPr>
        <w:tcBorders>
          <w:top w:val="double" w:sz="2" w:space="0" w:color="679BC8"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03881"/>
    <w:pPr>
      <w:spacing w:after="0" w:line="240" w:lineRule="auto"/>
    </w:pPr>
    <w:tblPr>
      <w:tblStyleRowBandSize w:val="1"/>
      <w:tblStyleColBandSize w:val="1"/>
      <w:tblBorders>
        <w:top w:val="single" w:sz="4" w:space="0" w:color="82C9FF" w:themeColor="accent2" w:themeTint="66"/>
        <w:left w:val="single" w:sz="4" w:space="0" w:color="82C9FF" w:themeColor="accent2" w:themeTint="66"/>
        <w:bottom w:val="single" w:sz="4" w:space="0" w:color="82C9FF" w:themeColor="accent2" w:themeTint="66"/>
        <w:right w:val="single" w:sz="4" w:space="0" w:color="82C9FF" w:themeColor="accent2" w:themeTint="66"/>
        <w:insideH w:val="single" w:sz="4" w:space="0" w:color="82C9FF" w:themeColor="accent2" w:themeTint="66"/>
        <w:insideV w:val="single" w:sz="4" w:space="0" w:color="82C9FF" w:themeColor="accent2" w:themeTint="66"/>
      </w:tblBorders>
    </w:tblPr>
    <w:tblStylePr w:type="firstRow">
      <w:rPr>
        <w:b/>
        <w:bCs/>
      </w:rPr>
      <w:tblPr/>
      <w:tcPr>
        <w:tcBorders>
          <w:bottom w:val="single" w:sz="12" w:space="0" w:color="44AFFF" w:themeColor="accent2" w:themeTint="99"/>
        </w:tcBorders>
      </w:tcPr>
    </w:tblStylePr>
    <w:tblStylePr w:type="lastRow">
      <w:rPr>
        <w:b/>
        <w:bCs/>
      </w:rPr>
      <w:tblPr/>
      <w:tcPr>
        <w:tcBorders>
          <w:top w:val="double" w:sz="2" w:space="0" w:color="44AF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03881"/>
    <w:pPr>
      <w:spacing w:after="0" w:line="240" w:lineRule="auto"/>
    </w:pPr>
    <w:tblPr>
      <w:tblStyleRowBandSize w:val="1"/>
      <w:tblStyleColBandSize w:val="1"/>
      <w:tblBorders>
        <w:top w:val="single" w:sz="4" w:space="0" w:color="6F8BE8" w:themeColor="accent3" w:themeTint="66"/>
        <w:left w:val="single" w:sz="4" w:space="0" w:color="6F8BE8" w:themeColor="accent3" w:themeTint="66"/>
        <w:bottom w:val="single" w:sz="4" w:space="0" w:color="6F8BE8" w:themeColor="accent3" w:themeTint="66"/>
        <w:right w:val="single" w:sz="4" w:space="0" w:color="6F8BE8" w:themeColor="accent3" w:themeTint="66"/>
        <w:insideH w:val="single" w:sz="4" w:space="0" w:color="6F8BE8" w:themeColor="accent3" w:themeTint="66"/>
        <w:insideV w:val="single" w:sz="4" w:space="0" w:color="6F8BE8" w:themeColor="accent3" w:themeTint="66"/>
      </w:tblBorders>
    </w:tblPr>
    <w:tblStylePr w:type="firstRow">
      <w:rPr>
        <w:b/>
        <w:bCs/>
      </w:rPr>
      <w:tblPr/>
      <w:tcPr>
        <w:tcBorders>
          <w:bottom w:val="single" w:sz="12" w:space="0" w:color="2752DC" w:themeColor="accent3" w:themeTint="99"/>
        </w:tcBorders>
      </w:tcPr>
    </w:tblStylePr>
    <w:tblStylePr w:type="lastRow">
      <w:rPr>
        <w:b/>
        <w:bCs/>
      </w:rPr>
      <w:tblPr/>
      <w:tcPr>
        <w:tcBorders>
          <w:top w:val="double" w:sz="2" w:space="0" w:color="2752DC"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03881"/>
    <w:pPr>
      <w:spacing w:after="0" w:line="240" w:lineRule="auto"/>
    </w:pPr>
    <w:tblPr>
      <w:tblStyleRowBandSize w:val="1"/>
      <w:tblStyleColBandSize w:val="1"/>
      <w:tblBorders>
        <w:top w:val="single" w:sz="4" w:space="0" w:color="C1C1C1" w:themeColor="accent4" w:themeTint="66"/>
        <w:left w:val="single" w:sz="4" w:space="0" w:color="C1C1C1" w:themeColor="accent4" w:themeTint="66"/>
        <w:bottom w:val="single" w:sz="4" w:space="0" w:color="C1C1C1" w:themeColor="accent4" w:themeTint="66"/>
        <w:right w:val="single" w:sz="4" w:space="0" w:color="C1C1C1" w:themeColor="accent4" w:themeTint="66"/>
        <w:insideH w:val="single" w:sz="4" w:space="0" w:color="C1C1C1" w:themeColor="accent4" w:themeTint="66"/>
        <w:insideV w:val="single" w:sz="4" w:space="0" w:color="C1C1C1" w:themeColor="accent4" w:themeTint="66"/>
      </w:tblBorders>
    </w:tblPr>
    <w:tblStylePr w:type="firstRow">
      <w:rPr>
        <w:b/>
        <w:bCs/>
      </w:rPr>
      <w:tblPr/>
      <w:tcPr>
        <w:tcBorders>
          <w:bottom w:val="single" w:sz="12" w:space="0" w:color="A3A3A3" w:themeColor="accent4" w:themeTint="99"/>
        </w:tcBorders>
      </w:tcPr>
    </w:tblStylePr>
    <w:tblStylePr w:type="lastRow">
      <w:rPr>
        <w:b/>
        <w:bCs/>
      </w:rPr>
      <w:tblPr/>
      <w:tcPr>
        <w:tcBorders>
          <w:top w:val="double" w:sz="2" w:space="0" w:color="A3A3A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03881"/>
    <w:pPr>
      <w:spacing w:after="0" w:line="240" w:lineRule="auto"/>
    </w:pPr>
    <w:tblPr>
      <w:tblStyleRowBandSize w:val="1"/>
      <w:tblStyleColBandSize w:val="1"/>
      <w:tblBorders>
        <w:top w:val="single" w:sz="4" w:space="0" w:color="ABC8E0" w:themeColor="accent5" w:themeTint="66"/>
        <w:left w:val="single" w:sz="4" w:space="0" w:color="ABC8E0" w:themeColor="accent5" w:themeTint="66"/>
        <w:bottom w:val="single" w:sz="4" w:space="0" w:color="ABC8E0" w:themeColor="accent5" w:themeTint="66"/>
        <w:right w:val="single" w:sz="4" w:space="0" w:color="ABC8E0" w:themeColor="accent5" w:themeTint="66"/>
        <w:insideH w:val="single" w:sz="4" w:space="0" w:color="ABC8E0" w:themeColor="accent5" w:themeTint="66"/>
        <w:insideV w:val="single" w:sz="4" w:space="0" w:color="ABC8E0" w:themeColor="accent5" w:themeTint="66"/>
      </w:tblBorders>
    </w:tblPr>
    <w:tblStylePr w:type="firstRow">
      <w:rPr>
        <w:b/>
        <w:bCs/>
      </w:rPr>
      <w:tblPr/>
      <w:tcPr>
        <w:tcBorders>
          <w:bottom w:val="single" w:sz="12" w:space="0" w:color="81ADD1" w:themeColor="accent5" w:themeTint="99"/>
        </w:tcBorders>
      </w:tcPr>
    </w:tblStylePr>
    <w:tblStylePr w:type="lastRow">
      <w:rPr>
        <w:b/>
        <w:bCs/>
      </w:rPr>
      <w:tblPr/>
      <w:tcPr>
        <w:tcBorders>
          <w:top w:val="double" w:sz="2" w:space="0" w:color="81AD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03881"/>
    <w:pPr>
      <w:spacing w:after="0" w:line="240" w:lineRule="auto"/>
    </w:pPr>
    <w:tblPr>
      <w:tblStyleRowBandSize w:val="1"/>
      <w:tblStyleColBandSize w:val="1"/>
      <w:tblBorders>
        <w:top w:val="single" w:sz="4" w:space="0" w:color="9AAEEF" w:themeColor="accent6" w:themeTint="66"/>
        <w:left w:val="single" w:sz="4" w:space="0" w:color="9AAEEF" w:themeColor="accent6" w:themeTint="66"/>
        <w:bottom w:val="single" w:sz="4" w:space="0" w:color="9AAEEF" w:themeColor="accent6" w:themeTint="66"/>
        <w:right w:val="single" w:sz="4" w:space="0" w:color="9AAEEF" w:themeColor="accent6" w:themeTint="66"/>
        <w:insideH w:val="single" w:sz="4" w:space="0" w:color="9AAEEF" w:themeColor="accent6" w:themeTint="66"/>
        <w:insideV w:val="single" w:sz="4" w:space="0" w:color="9AAEEF" w:themeColor="accent6" w:themeTint="66"/>
      </w:tblBorders>
    </w:tblPr>
    <w:tblStylePr w:type="firstRow">
      <w:rPr>
        <w:b/>
        <w:bCs/>
      </w:rPr>
      <w:tblPr/>
      <w:tcPr>
        <w:tcBorders>
          <w:bottom w:val="single" w:sz="12" w:space="0" w:color="6786E6" w:themeColor="accent6" w:themeTint="99"/>
        </w:tcBorders>
      </w:tcPr>
    </w:tblStylePr>
    <w:tblStylePr w:type="lastRow">
      <w:rPr>
        <w:b/>
        <w:bCs/>
      </w:rPr>
      <w:tblPr/>
      <w:tcPr>
        <w:tcBorders>
          <w:top w:val="double" w:sz="2" w:space="0" w:color="6786E6"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0388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03881"/>
    <w:pPr>
      <w:spacing w:after="0" w:line="240" w:lineRule="auto"/>
    </w:pPr>
    <w:tblPr>
      <w:tblStyleRowBandSize w:val="1"/>
      <w:tblStyleColBandSize w:val="1"/>
      <w:tblBorders>
        <w:top w:val="single" w:sz="2" w:space="0" w:color="679BC8" w:themeColor="accent1" w:themeTint="99"/>
        <w:bottom w:val="single" w:sz="2" w:space="0" w:color="679BC8" w:themeColor="accent1" w:themeTint="99"/>
        <w:insideH w:val="single" w:sz="2" w:space="0" w:color="679BC8" w:themeColor="accent1" w:themeTint="99"/>
        <w:insideV w:val="single" w:sz="2" w:space="0" w:color="679BC8" w:themeColor="accent1" w:themeTint="99"/>
      </w:tblBorders>
    </w:tblPr>
    <w:tblStylePr w:type="firstRow">
      <w:rPr>
        <w:b/>
        <w:bCs/>
      </w:rPr>
      <w:tblPr/>
      <w:tcPr>
        <w:tcBorders>
          <w:top w:val="nil"/>
          <w:bottom w:val="single" w:sz="12" w:space="0" w:color="679BC8" w:themeColor="accent1" w:themeTint="99"/>
          <w:insideH w:val="nil"/>
          <w:insideV w:val="nil"/>
        </w:tcBorders>
        <w:shd w:val="clear" w:color="auto" w:fill="FFFFFF" w:themeFill="background1"/>
      </w:tcPr>
    </w:tblStylePr>
    <w:tblStylePr w:type="lastRow">
      <w:rPr>
        <w:b/>
        <w:bCs/>
      </w:rPr>
      <w:tblPr/>
      <w:tcPr>
        <w:tcBorders>
          <w:top w:val="double" w:sz="2" w:space="0" w:color="679BC8"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2-Accent2">
    <w:name w:val="Grid Table 2 Accent 2"/>
    <w:basedOn w:val="TableNormal"/>
    <w:uiPriority w:val="47"/>
    <w:rsid w:val="00D03881"/>
    <w:pPr>
      <w:spacing w:after="0" w:line="240" w:lineRule="auto"/>
    </w:pPr>
    <w:tblPr>
      <w:tblStyleRowBandSize w:val="1"/>
      <w:tblStyleColBandSize w:val="1"/>
      <w:tblBorders>
        <w:top w:val="single" w:sz="2" w:space="0" w:color="44AFFF" w:themeColor="accent2" w:themeTint="99"/>
        <w:bottom w:val="single" w:sz="2" w:space="0" w:color="44AFFF" w:themeColor="accent2" w:themeTint="99"/>
        <w:insideH w:val="single" w:sz="2" w:space="0" w:color="44AFFF" w:themeColor="accent2" w:themeTint="99"/>
        <w:insideV w:val="single" w:sz="2" w:space="0" w:color="44AFFF" w:themeColor="accent2" w:themeTint="99"/>
      </w:tblBorders>
    </w:tblPr>
    <w:tblStylePr w:type="firstRow">
      <w:rPr>
        <w:b/>
        <w:bCs/>
      </w:rPr>
      <w:tblPr/>
      <w:tcPr>
        <w:tcBorders>
          <w:top w:val="nil"/>
          <w:bottom w:val="single" w:sz="12" w:space="0" w:color="44AFFF" w:themeColor="accent2" w:themeTint="99"/>
          <w:insideH w:val="nil"/>
          <w:insideV w:val="nil"/>
        </w:tcBorders>
        <w:shd w:val="clear" w:color="auto" w:fill="FFFFFF" w:themeFill="background1"/>
      </w:tcPr>
    </w:tblStylePr>
    <w:tblStylePr w:type="lastRow">
      <w:rPr>
        <w:b/>
        <w:bCs/>
      </w:rPr>
      <w:tblPr/>
      <w:tcPr>
        <w:tcBorders>
          <w:top w:val="double" w:sz="2" w:space="0" w:color="44AF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2-Accent3">
    <w:name w:val="Grid Table 2 Accent 3"/>
    <w:basedOn w:val="TableNormal"/>
    <w:uiPriority w:val="47"/>
    <w:rsid w:val="00D03881"/>
    <w:pPr>
      <w:spacing w:after="0" w:line="240" w:lineRule="auto"/>
    </w:pPr>
    <w:tblPr>
      <w:tblStyleRowBandSize w:val="1"/>
      <w:tblStyleColBandSize w:val="1"/>
      <w:tblBorders>
        <w:top w:val="single" w:sz="2" w:space="0" w:color="2752DC" w:themeColor="accent3" w:themeTint="99"/>
        <w:bottom w:val="single" w:sz="2" w:space="0" w:color="2752DC" w:themeColor="accent3" w:themeTint="99"/>
        <w:insideH w:val="single" w:sz="2" w:space="0" w:color="2752DC" w:themeColor="accent3" w:themeTint="99"/>
        <w:insideV w:val="single" w:sz="2" w:space="0" w:color="2752DC" w:themeColor="accent3" w:themeTint="99"/>
      </w:tblBorders>
    </w:tblPr>
    <w:tblStylePr w:type="firstRow">
      <w:rPr>
        <w:b/>
        <w:bCs/>
      </w:rPr>
      <w:tblPr/>
      <w:tcPr>
        <w:tcBorders>
          <w:top w:val="nil"/>
          <w:bottom w:val="single" w:sz="12" w:space="0" w:color="2752DC" w:themeColor="accent3" w:themeTint="99"/>
          <w:insideH w:val="nil"/>
          <w:insideV w:val="nil"/>
        </w:tcBorders>
        <w:shd w:val="clear" w:color="auto" w:fill="FFFFFF" w:themeFill="background1"/>
      </w:tcPr>
    </w:tblStylePr>
    <w:tblStylePr w:type="lastRow">
      <w:rPr>
        <w:b/>
        <w:bCs/>
      </w:rPr>
      <w:tblPr/>
      <w:tcPr>
        <w:tcBorders>
          <w:top w:val="double" w:sz="2" w:space="0" w:color="2752DC"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2-Accent4">
    <w:name w:val="Grid Table 2 Accent 4"/>
    <w:basedOn w:val="TableNormal"/>
    <w:uiPriority w:val="47"/>
    <w:rsid w:val="00D03881"/>
    <w:pPr>
      <w:spacing w:after="0" w:line="240" w:lineRule="auto"/>
    </w:pPr>
    <w:tblPr>
      <w:tblStyleRowBandSize w:val="1"/>
      <w:tblStyleColBandSize w:val="1"/>
      <w:tblBorders>
        <w:top w:val="single" w:sz="2" w:space="0" w:color="A3A3A3" w:themeColor="accent4" w:themeTint="99"/>
        <w:bottom w:val="single" w:sz="2" w:space="0" w:color="A3A3A3" w:themeColor="accent4" w:themeTint="99"/>
        <w:insideH w:val="single" w:sz="2" w:space="0" w:color="A3A3A3" w:themeColor="accent4" w:themeTint="99"/>
        <w:insideV w:val="single" w:sz="2" w:space="0" w:color="A3A3A3" w:themeColor="accent4" w:themeTint="99"/>
      </w:tblBorders>
    </w:tblPr>
    <w:tblStylePr w:type="firstRow">
      <w:rPr>
        <w:b/>
        <w:bCs/>
      </w:rPr>
      <w:tblPr/>
      <w:tcPr>
        <w:tcBorders>
          <w:top w:val="nil"/>
          <w:bottom w:val="single" w:sz="12" w:space="0" w:color="A3A3A3" w:themeColor="accent4" w:themeTint="99"/>
          <w:insideH w:val="nil"/>
          <w:insideV w:val="nil"/>
        </w:tcBorders>
        <w:shd w:val="clear" w:color="auto" w:fill="FFFFFF" w:themeFill="background1"/>
      </w:tcPr>
    </w:tblStylePr>
    <w:tblStylePr w:type="lastRow">
      <w:rPr>
        <w:b/>
        <w:bCs/>
      </w:rPr>
      <w:tblPr/>
      <w:tcPr>
        <w:tcBorders>
          <w:top w:val="double" w:sz="2" w:space="0" w:color="A3A3A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2-Accent5">
    <w:name w:val="Grid Table 2 Accent 5"/>
    <w:basedOn w:val="TableNormal"/>
    <w:uiPriority w:val="47"/>
    <w:rsid w:val="00D03881"/>
    <w:pPr>
      <w:spacing w:after="0" w:line="240" w:lineRule="auto"/>
    </w:pPr>
    <w:tblPr>
      <w:tblStyleRowBandSize w:val="1"/>
      <w:tblStyleColBandSize w:val="1"/>
      <w:tblBorders>
        <w:top w:val="single" w:sz="2" w:space="0" w:color="81ADD1" w:themeColor="accent5" w:themeTint="99"/>
        <w:bottom w:val="single" w:sz="2" w:space="0" w:color="81ADD1" w:themeColor="accent5" w:themeTint="99"/>
        <w:insideH w:val="single" w:sz="2" w:space="0" w:color="81ADD1" w:themeColor="accent5" w:themeTint="99"/>
        <w:insideV w:val="single" w:sz="2" w:space="0" w:color="81ADD1" w:themeColor="accent5" w:themeTint="99"/>
      </w:tblBorders>
    </w:tblPr>
    <w:tblStylePr w:type="firstRow">
      <w:rPr>
        <w:b/>
        <w:bCs/>
      </w:rPr>
      <w:tblPr/>
      <w:tcPr>
        <w:tcBorders>
          <w:top w:val="nil"/>
          <w:bottom w:val="single" w:sz="12" w:space="0" w:color="81ADD1" w:themeColor="accent5" w:themeTint="99"/>
          <w:insideH w:val="nil"/>
          <w:insideV w:val="nil"/>
        </w:tcBorders>
        <w:shd w:val="clear" w:color="auto" w:fill="FFFFFF" w:themeFill="background1"/>
      </w:tcPr>
    </w:tblStylePr>
    <w:tblStylePr w:type="lastRow">
      <w:rPr>
        <w:b/>
        <w:bCs/>
      </w:rPr>
      <w:tblPr/>
      <w:tcPr>
        <w:tcBorders>
          <w:top w:val="double" w:sz="2" w:space="0" w:color="81AD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2-Accent6">
    <w:name w:val="Grid Table 2 Accent 6"/>
    <w:basedOn w:val="TableNormal"/>
    <w:uiPriority w:val="47"/>
    <w:rsid w:val="00D03881"/>
    <w:pPr>
      <w:spacing w:after="0" w:line="240" w:lineRule="auto"/>
    </w:pPr>
    <w:tblPr>
      <w:tblStyleRowBandSize w:val="1"/>
      <w:tblStyleColBandSize w:val="1"/>
      <w:tblBorders>
        <w:top w:val="single" w:sz="2" w:space="0" w:color="6786E6" w:themeColor="accent6" w:themeTint="99"/>
        <w:bottom w:val="single" w:sz="2" w:space="0" w:color="6786E6" w:themeColor="accent6" w:themeTint="99"/>
        <w:insideH w:val="single" w:sz="2" w:space="0" w:color="6786E6" w:themeColor="accent6" w:themeTint="99"/>
        <w:insideV w:val="single" w:sz="2" w:space="0" w:color="6786E6" w:themeColor="accent6" w:themeTint="99"/>
      </w:tblBorders>
    </w:tblPr>
    <w:tblStylePr w:type="firstRow">
      <w:rPr>
        <w:b/>
        <w:bCs/>
      </w:rPr>
      <w:tblPr/>
      <w:tcPr>
        <w:tcBorders>
          <w:top w:val="nil"/>
          <w:bottom w:val="single" w:sz="12" w:space="0" w:color="6786E6" w:themeColor="accent6" w:themeTint="99"/>
          <w:insideH w:val="nil"/>
          <w:insideV w:val="nil"/>
        </w:tcBorders>
        <w:shd w:val="clear" w:color="auto" w:fill="FFFFFF" w:themeFill="background1"/>
      </w:tcPr>
    </w:tblStylePr>
    <w:tblStylePr w:type="lastRow">
      <w:rPr>
        <w:b/>
        <w:bCs/>
      </w:rPr>
      <w:tblPr/>
      <w:tcPr>
        <w:tcBorders>
          <w:top w:val="double" w:sz="2" w:space="0" w:color="6786E6"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3">
    <w:name w:val="Grid Table 3"/>
    <w:basedOn w:val="TableNormal"/>
    <w:uiPriority w:val="48"/>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bottom w:val="single" w:sz="4" w:space="0" w:color="679BC8" w:themeColor="accent1" w:themeTint="99"/>
        </w:tcBorders>
      </w:tcPr>
    </w:tblStylePr>
    <w:tblStylePr w:type="nwCell">
      <w:tblPr/>
      <w:tcPr>
        <w:tcBorders>
          <w:bottom w:val="single" w:sz="4" w:space="0" w:color="679BC8" w:themeColor="accent1" w:themeTint="99"/>
        </w:tcBorders>
      </w:tcPr>
    </w:tblStylePr>
    <w:tblStylePr w:type="seCell">
      <w:tblPr/>
      <w:tcPr>
        <w:tcBorders>
          <w:top w:val="single" w:sz="4" w:space="0" w:color="679BC8" w:themeColor="accent1" w:themeTint="99"/>
        </w:tcBorders>
      </w:tcPr>
    </w:tblStylePr>
    <w:tblStylePr w:type="swCell">
      <w:tblPr/>
      <w:tcPr>
        <w:tcBorders>
          <w:top w:val="single" w:sz="4" w:space="0" w:color="679BC8" w:themeColor="accent1" w:themeTint="99"/>
        </w:tcBorders>
      </w:tcPr>
    </w:tblStylePr>
  </w:style>
  <w:style w:type="table" w:styleId="GridTable3-Accent2">
    <w:name w:val="Grid Table 3 Accent 2"/>
    <w:basedOn w:val="TableNormal"/>
    <w:uiPriority w:val="48"/>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bottom w:val="single" w:sz="4" w:space="0" w:color="44AFFF" w:themeColor="accent2" w:themeTint="99"/>
        </w:tcBorders>
      </w:tcPr>
    </w:tblStylePr>
    <w:tblStylePr w:type="nwCell">
      <w:tblPr/>
      <w:tcPr>
        <w:tcBorders>
          <w:bottom w:val="single" w:sz="4" w:space="0" w:color="44AFFF" w:themeColor="accent2" w:themeTint="99"/>
        </w:tcBorders>
      </w:tcPr>
    </w:tblStylePr>
    <w:tblStylePr w:type="seCell">
      <w:tblPr/>
      <w:tcPr>
        <w:tcBorders>
          <w:top w:val="single" w:sz="4" w:space="0" w:color="44AFFF" w:themeColor="accent2" w:themeTint="99"/>
        </w:tcBorders>
      </w:tcPr>
    </w:tblStylePr>
    <w:tblStylePr w:type="swCell">
      <w:tblPr/>
      <w:tcPr>
        <w:tcBorders>
          <w:top w:val="single" w:sz="4" w:space="0" w:color="44AFFF" w:themeColor="accent2" w:themeTint="99"/>
        </w:tcBorders>
      </w:tcPr>
    </w:tblStylePr>
  </w:style>
  <w:style w:type="table" w:styleId="GridTable3-Accent3">
    <w:name w:val="Grid Table 3 Accent 3"/>
    <w:basedOn w:val="TableNormal"/>
    <w:uiPriority w:val="48"/>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bottom w:val="single" w:sz="4" w:space="0" w:color="2752DC" w:themeColor="accent3" w:themeTint="99"/>
        </w:tcBorders>
      </w:tcPr>
    </w:tblStylePr>
    <w:tblStylePr w:type="nwCell">
      <w:tblPr/>
      <w:tcPr>
        <w:tcBorders>
          <w:bottom w:val="single" w:sz="4" w:space="0" w:color="2752DC" w:themeColor="accent3" w:themeTint="99"/>
        </w:tcBorders>
      </w:tcPr>
    </w:tblStylePr>
    <w:tblStylePr w:type="seCell">
      <w:tblPr/>
      <w:tcPr>
        <w:tcBorders>
          <w:top w:val="single" w:sz="4" w:space="0" w:color="2752DC" w:themeColor="accent3" w:themeTint="99"/>
        </w:tcBorders>
      </w:tcPr>
    </w:tblStylePr>
    <w:tblStylePr w:type="swCell">
      <w:tblPr/>
      <w:tcPr>
        <w:tcBorders>
          <w:top w:val="single" w:sz="4" w:space="0" w:color="2752DC" w:themeColor="accent3" w:themeTint="99"/>
        </w:tcBorders>
      </w:tcPr>
    </w:tblStylePr>
  </w:style>
  <w:style w:type="table" w:styleId="GridTable3-Accent4">
    <w:name w:val="Grid Table 3 Accent 4"/>
    <w:basedOn w:val="TableNormal"/>
    <w:uiPriority w:val="48"/>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bottom w:val="single" w:sz="4" w:space="0" w:color="A3A3A3" w:themeColor="accent4" w:themeTint="99"/>
        </w:tcBorders>
      </w:tcPr>
    </w:tblStylePr>
    <w:tblStylePr w:type="nwCell">
      <w:tblPr/>
      <w:tcPr>
        <w:tcBorders>
          <w:bottom w:val="single" w:sz="4" w:space="0" w:color="A3A3A3" w:themeColor="accent4" w:themeTint="99"/>
        </w:tcBorders>
      </w:tcPr>
    </w:tblStylePr>
    <w:tblStylePr w:type="seCell">
      <w:tblPr/>
      <w:tcPr>
        <w:tcBorders>
          <w:top w:val="single" w:sz="4" w:space="0" w:color="A3A3A3" w:themeColor="accent4" w:themeTint="99"/>
        </w:tcBorders>
      </w:tcPr>
    </w:tblStylePr>
    <w:tblStylePr w:type="swCell">
      <w:tblPr/>
      <w:tcPr>
        <w:tcBorders>
          <w:top w:val="single" w:sz="4" w:space="0" w:color="A3A3A3" w:themeColor="accent4" w:themeTint="99"/>
        </w:tcBorders>
      </w:tcPr>
    </w:tblStylePr>
  </w:style>
  <w:style w:type="table" w:styleId="GridTable3-Accent5">
    <w:name w:val="Grid Table 3 Accent 5"/>
    <w:basedOn w:val="TableNormal"/>
    <w:uiPriority w:val="48"/>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bottom w:val="single" w:sz="4" w:space="0" w:color="81ADD1" w:themeColor="accent5" w:themeTint="99"/>
        </w:tcBorders>
      </w:tcPr>
    </w:tblStylePr>
    <w:tblStylePr w:type="nwCell">
      <w:tblPr/>
      <w:tcPr>
        <w:tcBorders>
          <w:bottom w:val="single" w:sz="4" w:space="0" w:color="81ADD1" w:themeColor="accent5" w:themeTint="99"/>
        </w:tcBorders>
      </w:tcPr>
    </w:tblStylePr>
    <w:tblStylePr w:type="seCell">
      <w:tblPr/>
      <w:tcPr>
        <w:tcBorders>
          <w:top w:val="single" w:sz="4" w:space="0" w:color="81ADD1" w:themeColor="accent5" w:themeTint="99"/>
        </w:tcBorders>
      </w:tcPr>
    </w:tblStylePr>
    <w:tblStylePr w:type="swCell">
      <w:tblPr/>
      <w:tcPr>
        <w:tcBorders>
          <w:top w:val="single" w:sz="4" w:space="0" w:color="81ADD1" w:themeColor="accent5" w:themeTint="99"/>
        </w:tcBorders>
      </w:tcPr>
    </w:tblStylePr>
  </w:style>
  <w:style w:type="table" w:styleId="GridTable3-Accent6">
    <w:name w:val="Grid Table 3 Accent 6"/>
    <w:basedOn w:val="TableNormal"/>
    <w:uiPriority w:val="48"/>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bottom w:val="single" w:sz="4" w:space="0" w:color="6786E6" w:themeColor="accent6" w:themeTint="99"/>
        </w:tcBorders>
      </w:tcPr>
    </w:tblStylePr>
    <w:tblStylePr w:type="nwCell">
      <w:tblPr/>
      <w:tcPr>
        <w:tcBorders>
          <w:bottom w:val="single" w:sz="4" w:space="0" w:color="6786E6" w:themeColor="accent6" w:themeTint="99"/>
        </w:tcBorders>
      </w:tcPr>
    </w:tblStylePr>
    <w:tblStylePr w:type="seCell">
      <w:tblPr/>
      <w:tcPr>
        <w:tcBorders>
          <w:top w:val="single" w:sz="4" w:space="0" w:color="6786E6" w:themeColor="accent6" w:themeTint="99"/>
        </w:tcBorders>
      </w:tcPr>
    </w:tblStylePr>
    <w:tblStylePr w:type="swCell">
      <w:tblPr/>
      <w:tcPr>
        <w:tcBorders>
          <w:top w:val="single" w:sz="4" w:space="0" w:color="6786E6" w:themeColor="accent6" w:themeTint="99"/>
        </w:tcBorders>
      </w:tcPr>
    </w:tblStylePr>
  </w:style>
  <w:style w:type="table" w:styleId="GridTable4">
    <w:name w:val="Grid Table 4"/>
    <w:basedOn w:val="TableNormal"/>
    <w:uiPriority w:val="49"/>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color w:val="FFFFFF" w:themeColor="background1"/>
      </w:rPr>
      <w:tblPr/>
      <w:tcPr>
        <w:tcBorders>
          <w:top w:val="single" w:sz="4" w:space="0" w:color="2C567A" w:themeColor="accent1"/>
          <w:left w:val="single" w:sz="4" w:space="0" w:color="2C567A" w:themeColor="accent1"/>
          <w:bottom w:val="single" w:sz="4" w:space="0" w:color="2C567A" w:themeColor="accent1"/>
          <w:right w:val="single" w:sz="4" w:space="0" w:color="2C567A" w:themeColor="accent1"/>
          <w:insideH w:val="nil"/>
          <w:insideV w:val="nil"/>
        </w:tcBorders>
        <w:shd w:val="clear" w:color="auto" w:fill="2C567A" w:themeFill="accent1"/>
      </w:tcPr>
    </w:tblStylePr>
    <w:tblStylePr w:type="lastRow">
      <w:rPr>
        <w:b/>
        <w:bCs/>
      </w:rPr>
      <w:tblPr/>
      <w:tcPr>
        <w:tcBorders>
          <w:top w:val="double" w:sz="4" w:space="0" w:color="2C567A" w:themeColor="accent1"/>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4-Accent2">
    <w:name w:val="Grid Table 4 Accent 2"/>
    <w:basedOn w:val="TableNormal"/>
    <w:uiPriority w:val="49"/>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color w:val="FFFFFF" w:themeColor="background1"/>
      </w:rPr>
      <w:tblPr/>
      <w:tcPr>
        <w:tcBorders>
          <w:top w:val="single" w:sz="4" w:space="0" w:color="0072C7" w:themeColor="accent2"/>
          <w:left w:val="single" w:sz="4" w:space="0" w:color="0072C7" w:themeColor="accent2"/>
          <w:bottom w:val="single" w:sz="4" w:space="0" w:color="0072C7" w:themeColor="accent2"/>
          <w:right w:val="single" w:sz="4" w:space="0" w:color="0072C7" w:themeColor="accent2"/>
          <w:insideH w:val="nil"/>
          <w:insideV w:val="nil"/>
        </w:tcBorders>
        <w:shd w:val="clear" w:color="auto" w:fill="0072C7" w:themeFill="accent2"/>
      </w:tcPr>
    </w:tblStylePr>
    <w:tblStylePr w:type="lastRow">
      <w:rPr>
        <w:b/>
        <w:bCs/>
      </w:rPr>
      <w:tblPr/>
      <w:tcPr>
        <w:tcBorders>
          <w:top w:val="double" w:sz="4" w:space="0" w:color="0072C7" w:themeColor="accent2"/>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4-Accent3">
    <w:name w:val="Grid Table 4 Accent 3"/>
    <w:basedOn w:val="TableNormal"/>
    <w:uiPriority w:val="49"/>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color w:val="FFFFFF" w:themeColor="background1"/>
      </w:rPr>
      <w:tblPr/>
      <w:tcPr>
        <w:tcBorders>
          <w:top w:val="single" w:sz="4" w:space="0" w:color="0D1D51" w:themeColor="accent3"/>
          <w:left w:val="single" w:sz="4" w:space="0" w:color="0D1D51" w:themeColor="accent3"/>
          <w:bottom w:val="single" w:sz="4" w:space="0" w:color="0D1D51" w:themeColor="accent3"/>
          <w:right w:val="single" w:sz="4" w:space="0" w:color="0D1D51" w:themeColor="accent3"/>
          <w:insideH w:val="nil"/>
          <w:insideV w:val="nil"/>
        </w:tcBorders>
        <w:shd w:val="clear" w:color="auto" w:fill="0D1D51" w:themeFill="accent3"/>
      </w:tcPr>
    </w:tblStylePr>
    <w:tblStylePr w:type="lastRow">
      <w:rPr>
        <w:b/>
        <w:bCs/>
      </w:rPr>
      <w:tblPr/>
      <w:tcPr>
        <w:tcBorders>
          <w:top w:val="double" w:sz="4" w:space="0" w:color="0D1D51" w:themeColor="accent3"/>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4-Accent4">
    <w:name w:val="Grid Table 4 Accent 4"/>
    <w:basedOn w:val="TableNormal"/>
    <w:uiPriority w:val="49"/>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color w:val="FFFFFF" w:themeColor="background1"/>
      </w:rPr>
      <w:tblPr/>
      <w:tcPr>
        <w:tcBorders>
          <w:top w:val="single" w:sz="4" w:space="0" w:color="666666" w:themeColor="accent4"/>
          <w:left w:val="single" w:sz="4" w:space="0" w:color="666666" w:themeColor="accent4"/>
          <w:bottom w:val="single" w:sz="4" w:space="0" w:color="666666" w:themeColor="accent4"/>
          <w:right w:val="single" w:sz="4" w:space="0" w:color="666666" w:themeColor="accent4"/>
          <w:insideH w:val="nil"/>
          <w:insideV w:val="nil"/>
        </w:tcBorders>
        <w:shd w:val="clear" w:color="auto" w:fill="666666" w:themeFill="accent4"/>
      </w:tcPr>
    </w:tblStylePr>
    <w:tblStylePr w:type="lastRow">
      <w:rPr>
        <w:b/>
        <w:bCs/>
      </w:rPr>
      <w:tblPr/>
      <w:tcPr>
        <w:tcBorders>
          <w:top w:val="double" w:sz="4" w:space="0" w:color="666666" w:themeColor="accent4"/>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4-Accent5">
    <w:name w:val="Grid Table 4 Accent 5"/>
    <w:basedOn w:val="TableNormal"/>
    <w:uiPriority w:val="49"/>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color w:val="FFFFFF" w:themeColor="background1"/>
      </w:rPr>
      <w:tblPr/>
      <w:tcPr>
        <w:tcBorders>
          <w:top w:val="single" w:sz="4" w:space="0" w:color="3C76A6" w:themeColor="accent5"/>
          <w:left w:val="single" w:sz="4" w:space="0" w:color="3C76A6" w:themeColor="accent5"/>
          <w:bottom w:val="single" w:sz="4" w:space="0" w:color="3C76A6" w:themeColor="accent5"/>
          <w:right w:val="single" w:sz="4" w:space="0" w:color="3C76A6" w:themeColor="accent5"/>
          <w:insideH w:val="nil"/>
          <w:insideV w:val="nil"/>
        </w:tcBorders>
        <w:shd w:val="clear" w:color="auto" w:fill="3C76A6" w:themeFill="accent5"/>
      </w:tcPr>
    </w:tblStylePr>
    <w:tblStylePr w:type="lastRow">
      <w:rPr>
        <w:b/>
        <w:bCs/>
      </w:rPr>
      <w:tblPr/>
      <w:tcPr>
        <w:tcBorders>
          <w:top w:val="double" w:sz="4" w:space="0" w:color="3C76A6" w:themeColor="accent5"/>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4-Accent6">
    <w:name w:val="Grid Table 4 Accent 6"/>
    <w:basedOn w:val="TableNormal"/>
    <w:uiPriority w:val="49"/>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color w:val="FFFFFF" w:themeColor="background1"/>
      </w:rPr>
      <w:tblPr/>
      <w:tcPr>
        <w:tcBorders>
          <w:top w:val="single" w:sz="4" w:space="0" w:color="1E44BC" w:themeColor="accent6"/>
          <w:left w:val="single" w:sz="4" w:space="0" w:color="1E44BC" w:themeColor="accent6"/>
          <w:bottom w:val="single" w:sz="4" w:space="0" w:color="1E44BC" w:themeColor="accent6"/>
          <w:right w:val="single" w:sz="4" w:space="0" w:color="1E44BC" w:themeColor="accent6"/>
          <w:insideH w:val="nil"/>
          <w:insideV w:val="nil"/>
        </w:tcBorders>
        <w:shd w:val="clear" w:color="auto" w:fill="1E44BC" w:themeFill="accent6"/>
      </w:tcPr>
    </w:tblStylePr>
    <w:tblStylePr w:type="lastRow">
      <w:rPr>
        <w:b/>
        <w:bCs/>
      </w:rPr>
      <w:tblPr/>
      <w:tcPr>
        <w:tcBorders>
          <w:top w:val="double" w:sz="4" w:space="0" w:color="1E44BC" w:themeColor="accent6"/>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5Dark">
    <w:name w:val="Grid Table 5 Dark"/>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DDEC"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C567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C567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C567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C567A" w:themeFill="accent1"/>
      </w:tcPr>
    </w:tblStylePr>
    <w:tblStylePr w:type="band1Vert">
      <w:tblPr/>
      <w:tcPr>
        <w:shd w:val="clear" w:color="auto" w:fill="99BCDA" w:themeFill="accent1" w:themeFillTint="66"/>
      </w:tcPr>
    </w:tblStylePr>
    <w:tblStylePr w:type="band1Horz">
      <w:tblPr/>
      <w:tcPr>
        <w:shd w:val="clear" w:color="auto" w:fill="99BCDA" w:themeFill="accent1" w:themeFillTint="66"/>
      </w:tcPr>
    </w:tblStylePr>
  </w:style>
  <w:style w:type="table" w:styleId="GridTable5Dark-Accent2">
    <w:name w:val="Grid Table 5 Dark Accent 2"/>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0E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2C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2C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2C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2C7" w:themeFill="accent2"/>
      </w:tcPr>
    </w:tblStylePr>
    <w:tblStylePr w:type="band1Vert">
      <w:tblPr/>
      <w:tcPr>
        <w:shd w:val="clear" w:color="auto" w:fill="82C9FF" w:themeFill="accent2" w:themeFillTint="66"/>
      </w:tcPr>
    </w:tblStylePr>
    <w:tblStylePr w:type="band1Horz">
      <w:tblPr/>
      <w:tcPr>
        <w:shd w:val="clear" w:color="auto" w:fill="82C9FF" w:themeFill="accent2" w:themeFillTint="66"/>
      </w:tcPr>
    </w:tblStylePr>
  </w:style>
  <w:style w:type="table" w:styleId="GridTable5Dark-Accent3">
    <w:name w:val="Grid Table 5 Dark Accent 3"/>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7C5F3"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D1D5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D1D5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D1D5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D1D51" w:themeFill="accent3"/>
      </w:tcPr>
    </w:tblStylePr>
    <w:tblStylePr w:type="band1Vert">
      <w:tblPr/>
      <w:tcPr>
        <w:shd w:val="clear" w:color="auto" w:fill="6F8BE8" w:themeFill="accent3" w:themeFillTint="66"/>
      </w:tcPr>
    </w:tblStylePr>
    <w:tblStylePr w:type="band1Horz">
      <w:tblPr/>
      <w:tcPr>
        <w:shd w:val="clear" w:color="auto" w:fill="6F8BE8" w:themeFill="accent3" w:themeFillTint="66"/>
      </w:tcPr>
    </w:tblStylePr>
  </w:style>
  <w:style w:type="table" w:styleId="GridTable5Dark-Accent4">
    <w:name w:val="Grid Table 5 Dark Accent 4"/>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0E0E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6666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6666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6666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66666" w:themeFill="accent4"/>
      </w:tcPr>
    </w:tblStylePr>
    <w:tblStylePr w:type="band1Vert">
      <w:tblPr/>
      <w:tcPr>
        <w:shd w:val="clear" w:color="auto" w:fill="C1C1C1" w:themeFill="accent4" w:themeFillTint="66"/>
      </w:tcPr>
    </w:tblStylePr>
    <w:tblStylePr w:type="band1Horz">
      <w:tblPr/>
      <w:tcPr>
        <w:shd w:val="clear" w:color="auto" w:fill="C1C1C1" w:themeFill="accent4" w:themeFillTint="66"/>
      </w:tcPr>
    </w:tblStylePr>
  </w:style>
  <w:style w:type="table" w:styleId="GridTable5Dark-Accent5">
    <w:name w:val="Grid Table 5 Dark Accent 5"/>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3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C76A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C76A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C76A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C76A6" w:themeFill="accent5"/>
      </w:tcPr>
    </w:tblStylePr>
    <w:tblStylePr w:type="band1Vert">
      <w:tblPr/>
      <w:tcPr>
        <w:shd w:val="clear" w:color="auto" w:fill="ABC8E0" w:themeFill="accent5" w:themeFillTint="66"/>
      </w:tcPr>
    </w:tblStylePr>
    <w:tblStylePr w:type="band1Horz">
      <w:tblPr/>
      <w:tcPr>
        <w:shd w:val="clear" w:color="auto" w:fill="ABC8E0" w:themeFill="accent5" w:themeFillTint="66"/>
      </w:tcPr>
    </w:tblStylePr>
  </w:style>
  <w:style w:type="table" w:styleId="GridTable5Dark-Accent6">
    <w:name w:val="Grid Table 5 Dark Accent 6"/>
    <w:basedOn w:val="TableNormal"/>
    <w:uiPriority w:val="50"/>
    <w:rsid w:val="00D0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D6F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E44B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E44B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E44B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E44BC" w:themeFill="accent6"/>
      </w:tcPr>
    </w:tblStylePr>
    <w:tblStylePr w:type="band1Vert">
      <w:tblPr/>
      <w:tcPr>
        <w:shd w:val="clear" w:color="auto" w:fill="9AAEEF" w:themeFill="accent6" w:themeFillTint="66"/>
      </w:tcPr>
    </w:tblStylePr>
    <w:tblStylePr w:type="band1Horz">
      <w:tblPr/>
      <w:tcPr>
        <w:shd w:val="clear" w:color="auto" w:fill="9AAEEF" w:themeFill="accent6" w:themeFillTint="66"/>
      </w:tcPr>
    </w:tblStylePr>
  </w:style>
  <w:style w:type="table" w:styleId="GridTable6Colourful">
    <w:name w:val="Grid Table 6 Colorful"/>
    <w:basedOn w:val="TableNormal"/>
    <w:uiPriority w:val="51"/>
    <w:rsid w:val="00D038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03881"/>
    <w:pPr>
      <w:spacing w:after="0" w:line="240" w:lineRule="auto"/>
    </w:pPr>
    <w:rPr>
      <w:color w:val="21405B" w:themeColor="accent1" w:themeShade="BF"/>
    </w:r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bottom w:val="single" w:sz="12" w:space="0" w:color="679BC8" w:themeColor="accent1" w:themeTint="99"/>
        </w:tcBorders>
      </w:tcPr>
    </w:tblStylePr>
    <w:tblStylePr w:type="lastRow">
      <w:rPr>
        <w:b/>
        <w:bCs/>
      </w:rPr>
      <w:tblPr/>
      <w:tcPr>
        <w:tcBorders>
          <w:top w:val="doub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GridTable6ColourfulAccent2">
    <w:name w:val="Grid Table 6 Colorful Accent 2"/>
    <w:basedOn w:val="TableNormal"/>
    <w:uiPriority w:val="51"/>
    <w:rsid w:val="00D03881"/>
    <w:pPr>
      <w:spacing w:after="0" w:line="240" w:lineRule="auto"/>
    </w:pPr>
    <w:rPr>
      <w:color w:val="005595" w:themeColor="accent2" w:themeShade="BF"/>
    </w:r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bottom w:val="single" w:sz="12" w:space="0" w:color="44AFFF" w:themeColor="accent2" w:themeTint="99"/>
        </w:tcBorders>
      </w:tcPr>
    </w:tblStylePr>
    <w:tblStylePr w:type="lastRow">
      <w:rPr>
        <w:b/>
        <w:bCs/>
      </w:rPr>
      <w:tblPr/>
      <w:tcPr>
        <w:tcBorders>
          <w:top w:val="doub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GridTable6ColourfulAccent3">
    <w:name w:val="Grid Table 6 Colorful Accent 3"/>
    <w:basedOn w:val="TableNormal"/>
    <w:uiPriority w:val="51"/>
    <w:rsid w:val="00D03881"/>
    <w:pPr>
      <w:spacing w:after="0" w:line="240" w:lineRule="auto"/>
    </w:pPr>
    <w:rPr>
      <w:color w:val="09153C" w:themeColor="accent3" w:themeShade="BF"/>
    </w:r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bottom w:val="single" w:sz="12" w:space="0" w:color="2752DC" w:themeColor="accent3" w:themeTint="99"/>
        </w:tcBorders>
      </w:tcPr>
    </w:tblStylePr>
    <w:tblStylePr w:type="lastRow">
      <w:rPr>
        <w:b/>
        <w:bCs/>
      </w:rPr>
      <w:tblPr/>
      <w:tcPr>
        <w:tcBorders>
          <w:top w:val="doub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GridTable6ColourfulAccent4">
    <w:name w:val="Grid Table 6 Colorful Accent 4"/>
    <w:basedOn w:val="TableNormal"/>
    <w:uiPriority w:val="51"/>
    <w:rsid w:val="00D03881"/>
    <w:pPr>
      <w:spacing w:after="0" w:line="240" w:lineRule="auto"/>
    </w:pPr>
    <w:rPr>
      <w:color w:val="4C4C4C" w:themeColor="accent4" w:themeShade="BF"/>
    </w:r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bottom w:val="single" w:sz="12" w:space="0" w:color="A3A3A3" w:themeColor="accent4" w:themeTint="99"/>
        </w:tcBorders>
      </w:tcPr>
    </w:tblStylePr>
    <w:tblStylePr w:type="lastRow">
      <w:rPr>
        <w:b/>
        <w:bCs/>
      </w:rPr>
      <w:tblPr/>
      <w:tcPr>
        <w:tcBorders>
          <w:top w:val="doub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GridTable6ColourfulAccent5">
    <w:name w:val="Grid Table 6 Colorful Accent 5"/>
    <w:basedOn w:val="TableNormal"/>
    <w:uiPriority w:val="51"/>
    <w:rsid w:val="00D03881"/>
    <w:pPr>
      <w:spacing w:after="0" w:line="240" w:lineRule="auto"/>
    </w:pPr>
    <w:rPr>
      <w:color w:val="2D587C" w:themeColor="accent5" w:themeShade="BF"/>
    </w:r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bottom w:val="single" w:sz="12" w:space="0" w:color="81ADD1" w:themeColor="accent5" w:themeTint="99"/>
        </w:tcBorders>
      </w:tcPr>
    </w:tblStylePr>
    <w:tblStylePr w:type="lastRow">
      <w:rPr>
        <w:b/>
        <w:bCs/>
      </w:rPr>
      <w:tblPr/>
      <w:tcPr>
        <w:tcBorders>
          <w:top w:val="doub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GridTable6ColourfulAccent6">
    <w:name w:val="Grid Table 6 Colorful Accent 6"/>
    <w:basedOn w:val="TableNormal"/>
    <w:uiPriority w:val="51"/>
    <w:rsid w:val="00D03881"/>
    <w:pPr>
      <w:spacing w:after="0" w:line="240" w:lineRule="auto"/>
    </w:pPr>
    <w:rPr>
      <w:color w:val="16328C" w:themeColor="accent6" w:themeShade="BF"/>
    </w:r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bottom w:val="single" w:sz="12" w:space="0" w:color="6786E6" w:themeColor="accent6" w:themeTint="99"/>
        </w:tcBorders>
      </w:tcPr>
    </w:tblStylePr>
    <w:tblStylePr w:type="lastRow">
      <w:rPr>
        <w:b/>
        <w:bCs/>
      </w:rPr>
      <w:tblPr/>
      <w:tcPr>
        <w:tcBorders>
          <w:top w:val="doub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GridTable7Colourful">
    <w:name w:val="Grid Table 7 Colorful"/>
    <w:basedOn w:val="TableNormal"/>
    <w:uiPriority w:val="52"/>
    <w:rsid w:val="00D0388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03881"/>
    <w:pPr>
      <w:spacing w:after="0" w:line="240" w:lineRule="auto"/>
    </w:pPr>
    <w:rPr>
      <w:color w:val="21405B" w:themeColor="accent1" w:themeShade="BF"/>
    </w:r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insideV w:val="single" w:sz="4" w:space="0" w:color="679BC8"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bottom w:val="single" w:sz="4" w:space="0" w:color="679BC8" w:themeColor="accent1" w:themeTint="99"/>
        </w:tcBorders>
      </w:tcPr>
    </w:tblStylePr>
    <w:tblStylePr w:type="nwCell">
      <w:tblPr/>
      <w:tcPr>
        <w:tcBorders>
          <w:bottom w:val="single" w:sz="4" w:space="0" w:color="679BC8" w:themeColor="accent1" w:themeTint="99"/>
        </w:tcBorders>
      </w:tcPr>
    </w:tblStylePr>
    <w:tblStylePr w:type="seCell">
      <w:tblPr/>
      <w:tcPr>
        <w:tcBorders>
          <w:top w:val="single" w:sz="4" w:space="0" w:color="679BC8" w:themeColor="accent1" w:themeTint="99"/>
        </w:tcBorders>
      </w:tcPr>
    </w:tblStylePr>
    <w:tblStylePr w:type="swCell">
      <w:tblPr/>
      <w:tcPr>
        <w:tcBorders>
          <w:top w:val="single" w:sz="4" w:space="0" w:color="679BC8" w:themeColor="accent1" w:themeTint="99"/>
        </w:tcBorders>
      </w:tcPr>
    </w:tblStylePr>
  </w:style>
  <w:style w:type="table" w:styleId="GridTable7ColourfulAccent2">
    <w:name w:val="Grid Table 7 Colorful Accent 2"/>
    <w:basedOn w:val="TableNormal"/>
    <w:uiPriority w:val="52"/>
    <w:rsid w:val="00D03881"/>
    <w:pPr>
      <w:spacing w:after="0" w:line="240" w:lineRule="auto"/>
    </w:pPr>
    <w:rPr>
      <w:color w:val="005595" w:themeColor="accent2" w:themeShade="BF"/>
    </w:r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insideV w:val="single" w:sz="4" w:space="0" w:color="44AF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bottom w:val="single" w:sz="4" w:space="0" w:color="44AFFF" w:themeColor="accent2" w:themeTint="99"/>
        </w:tcBorders>
      </w:tcPr>
    </w:tblStylePr>
    <w:tblStylePr w:type="nwCell">
      <w:tblPr/>
      <w:tcPr>
        <w:tcBorders>
          <w:bottom w:val="single" w:sz="4" w:space="0" w:color="44AFFF" w:themeColor="accent2" w:themeTint="99"/>
        </w:tcBorders>
      </w:tcPr>
    </w:tblStylePr>
    <w:tblStylePr w:type="seCell">
      <w:tblPr/>
      <w:tcPr>
        <w:tcBorders>
          <w:top w:val="single" w:sz="4" w:space="0" w:color="44AFFF" w:themeColor="accent2" w:themeTint="99"/>
        </w:tcBorders>
      </w:tcPr>
    </w:tblStylePr>
    <w:tblStylePr w:type="swCell">
      <w:tblPr/>
      <w:tcPr>
        <w:tcBorders>
          <w:top w:val="single" w:sz="4" w:space="0" w:color="44AFFF" w:themeColor="accent2" w:themeTint="99"/>
        </w:tcBorders>
      </w:tcPr>
    </w:tblStylePr>
  </w:style>
  <w:style w:type="table" w:styleId="GridTable7ColourfulAccent3">
    <w:name w:val="Grid Table 7 Colorful Accent 3"/>
    <w:basedOn w:val="TableNormal"/>
    <w:uiPriority w:val="52"/>
    <w:rsid w:val="00D03881"/>
    <w:pPr>
      <w:spacing w:after="0" w:line="240" w:lineRule="auto"/>
    </w:pPr>
    <w:rPr>
      <w:color w:val="09153C" w:themeColor="accent3" w:themeShade="BF"/>
    </w:r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insideV w:val="single" w:sz="4" w:space="0" w:color="2752DC"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bottom w:val="single" w:sz="4" w:space="0" w:color="2752DC" w:themeColor="accent3" w:themeTint="99"/>
        </w:tcBorders>
      </w:tcPr>
    </w:tblStylePr>
    <w:tblStylePr w:type="nwCell">
      <w:tblPr/>
      <w:tcPr>
        <w:tcBorders>
          <w:bottom w:val="single" w:sz="4" w:space="0" w:color="2752DC" w:themeColor="accent3" w:themeTint="99"/>
        </w:tcBorders>
      </w:tcPr>
    </w:tblStylePr>
    <w:tblStylePr w:type="seCell">
      <w:tblPr/>
      <w:tcPr>
        <w:tcBorders>
          <w:top w:val="single" w:sz="4" w:space="0" w:color="2752DC" w:themeColor="accent3" w:themeTint="99"/>
        </w:tcBorders>
      </w:tcPr>
    </w:tblStylePr>
    <w:tblStylePr w:type="swCell">
      <w:tblPr/>
      <w:tcPr>
        <w:tcBorders>
          <w:top w:val="single" w:sz="4" w:space="0" w:color="2752DC" w:themeColor="accent3" w:themeTint="99"/>
        </w:tcBorders>
      </w:tcPr>
    </w:tblStylePr>
  </w:style>
  <w:style w:type="table" w:styleId="GridTable7ColourfulAccent4">
    <w:name w:val="Grid Table 7 Colorful Accent 4"/>
    <w:basedOn w:val="TableNormal"/>
    <w:uiPriority w:val="52"/>
    <w:rsid w:val="00D03881"/>
    <w:pPr>
      <w:spacing w:after="0" w:line="240" w:lineRule="auto"/>
    </w:pPr>
    <w:rPr>
      <w:color w:val="4C4C4C" w:themeColor="accent4" w:themeShade="BF"/>
    </w:r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insideV w:val="single" w:sz="4" w:space="0" w:color="A3A3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bottom w:val="single" w:sz="4" w:space="0" w:color="A3A3A3" w:themeColor="accent4" w:themeTint="99"/>
        </w:tcBorders>
      </w:tcPr>
    </w:tblStylePr>
    <w:tblStylePr w:type="nwCell">
      <w:tblPr/>
      <w:tcPr>
        <w:tcBorders>
          <w:bottom w:val="single" w:sz="4" w:space="0" w:color="A3A3A3" w:themeColor="accent4" w:themeTint="99"/>
        </w:tcBorders>
      </w:tcPr>
    </w:tblStylePr>
    <w:tblStylePr w:type="seCell">
      <w:tblPr/>
      <w:tcPr>
        <w:tcBorders>
          <w:top w:val="single" w:sz="4" w:space="0" w:color="A3A3A3" w:themeColor="accent4" w:themeTint="99"/>
        </w:tcBorders>
      </w:tcPr>
    </w:tblStylePr>
    <w:tblStylePr w:type="swCell">
      <w:tblPr/>
      <w:tcPr>
        <w:tcBorders>
          <w:top w:val="single" w:sz="4" w:space="0" w:color="A3A3A3" w:themeColor="accent4" w:themeTint="99"/>
        </w:tcBorders>
      </w:tcPr>
    </w:tblStylePr>
  </w:style>
  <w:style w:type="table" w:styleId="GridTable7ColourfulAccent5">
    <w:name w:val="Grid Table 7 Colorful Accent 5"/>
    <w:basedOn w:val="TableNormal"/>
    <w:uiPriority w:val="52"/>
    <w:rsid w:val="00D03881"/>
    <w:pPr>
      <w:spacing w:after="0" w:line="240" w:lineRule="auto"/>
    </w:pPr>
    <w:rPr>
      <w:color w:val="2D587C" w:themeColor="accent5" w:themeShade="BF"/>
    </w:r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insideV w:val="single" w:sz="4" w:space="0" w:color="81AD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bottom w:val="single" w:sz="4" w:space="0" w:color="81ADD1" w:themeColor="accent5" w:themeTint="99"/>
        </w:tcBorders>
      </w:tcPr>
    </w:tblStylePr>
    <w:tblStylePr w:type="nwCell">
      <w:tblPr/>
      <w:tcPr>
        <w:tcBorders>
          <w:bottom w:val="single" w:sz="4" w:space="0" w:color="81ADD1" w:themeColor="accent5" w:themeTint="99"/>
        </w:tcBorders>
      </w:tcPr>
    </w:tblStylePr>
    <w:tblStylePr w:type="seCell">
      <w:tblPr/>
      <w:tcPr>
        <w:tcBorders>
          <w:top w:val="single" w:sz="4" w:space="0" w:color="81ADD1" w:themeColor="accent5" w:themeTint="99"/>
        </w:tcBorders>
      </w:tcPr>
    </w:tblStylePr>
    <w:tblStylePr w:type="swCell">
      <w:tblPr/>
      <w:tcPr>
        <w:tcBorders>
          <w:top w:val="single" w:sz="4" w:space="0" w:color="81ADD1" w:themeColor="accent5" w:themeTint="99"/>
        </w:tcBorders>
      </w:tcPr>
    </w:tblStylePr>
  </w:style>
  <w:style w:type="table" w:styleId="GridTable7ColourfulAccent6">
    <w:name w:val="Grid Table 7 Colorful Accent 6"/>
    <w:basedOn w:val="TableNormal"/>
    <w:uiPriority w:val="52"/>
    <w:rsid w:val="00D03881"/>
    <w:pPr>
      <w:spacing w:after="0" w:line="240" w:lineRule="auto"/>
    </w:pPr>
    <w:rPr>
      <w:color w:val="16328C" w:themeColor="accent6" w:themeShade="BF"/>
    </w:r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insideV w:val="single" w:sz="4" w:space="0" w:color="6786E6"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bottom w:val="single" w:sz="4" w:space="0" w:color="6786E6" w:themeColor="accent6" w:themeTint="99"/>
        </w:tcBorders>
      </w:tcPr>
    </w:tblStylePr>
    <w:tblStylePr w:type="nwCell">
      <w:tblPr/>
      <w:tcPr>
        <w:tcBorders>
          <w:bottom w:val="single" w:sz="4" w:space="0" w:color="6786E6" w:themeColor="accent6" w:themeTint="99"/>
        </w:tcBorders>
      </w:tcPr>
    </w:tblStylePr>
    <w:tblStylePr w:type="seCell">
      <w:tblPr/>
      <w:tcPr>
        <w:tcBorders>
          <w:top w:val="single" w:sz="4" w:space="0" w:color="6786E6" w:themeColor="accent6" w:themeTint="99"/>
        </w:tcBorders>
      </w:tcPr>
    </w:tblStylePr>
    <w:tblStylePr w:type="swCell">
      <w:tblPr/>
      <w:tcPr>
        <w:tcBorders>
          <w:top w:val="single" w:sz="4" w:space="0" w:color="6786E6" w:themeColor="accent6" w:themeTint="99"/>
        </w:tcBorders>
      </w:tcPr>
    </w:tblStylePr>
  </w:style>
  <w:style w:type="character" w:styleId="HTMLSample">
    <w:name w:val="HTML Sample"/>
    <w:basedOn w:val="DefaultParagraphFont"/>
    <w:uiPriority w:val="99"/>
    <w:semiHidden/>
    <w:unhideWhenUsed/>
    <w:rsid w:val="00D03881"/>
    <w:rPr>
      <w:rFonts w:ascii="Consolas" w:hAnsi="Consolas" w:cs="Times New Roman"/>
      <w:sz w:val="24"/>
      <w:szCs w:val="24"/>
    </w:rPr>
  </w:style>
  <w:style w:type="paragraph" w:styleId="Index2">
    <w:name w:val="index 2"/>
    <w:basedOn w:val="Normal"/>
    <w:next w:val="Normal"/>
    <w:autoRedefine/>
    <w:uiPriority w:val="99"/>
    <w:semiHidden/>
    <w:unhideWhenUsed/>
    <w:rsid w:val="00D03881"/>
    <w:pPr>
      <w:spacing w:after="0" w:line="240" w:lineRule="auto"/>
      <w:ind w:left="480" w:hanging="240"/>
    </w:pPr>
  </w:style>
  <w:style w:type="paragraph" w:styleId="Index3">
    <w:name w:val="index 3"/>
    <w:basedOn w:val="Normal"/>
    <w:next w:val="Normal"/>
    <w:autoRedefine/>
    <w:uiPriority w:val="99"/>
    <w:semiHidden/>
    <w:unhideWhenUsed/>
    <w:rsid w:val="00D03881"/>
    <w:pPr>
      <w:spacing w:after="0" w:line="240" w:lineRule="auto"/>
      <w:ind w:left="720" w:hanging="240"/>
    </w:pPr>
  </w:style>
  <w:style w:type="paragraph" w:styleId="Index4">
    <w:name w:val="index 4"/>
    <w:basedOn w:val="Normal"/>
    <w:next w:val="Normal"/>
    <w:autoRedefine/>
    <w:uiPriority w:val="99"/>
    <w:semiHidden/>
    <w:unhideWhenUsed/>
    <w:rsid w:val="00D03881"/>
    <w:pPr>
      <w:spacing w:after="0" w:line="240" w:lineRule="auto"/>
      <w:ind w:left="960" w:hanging="240"/>
    </w:pPr>
  </w:style>
  <w:style w:type="paragraph" w:styleId="Index5">
    <w:name w:val="index 5"/>
    <w:basedOn w:val="Normal"/>
    <w:next w:val="Normal"/>
    <w:autoRedefine/>
    <w:uiPriority w:val="99"/>
    <w:semiHidden/>
    <w:unhideWhenUsed/>
    <w:rsid w:val="00D03881"/>
    <w:pPr>
      <w:spacing w:after="0" w:line="240" w:lineRule="auto"/>
      <w:ind w:left="1200" w:hanging="240"/>
    </w:pPr>
  </w:style>
  <w:style w:type="paragraph" w:styleId="Index6">
    <w:name w:val="index 6"/>
    <w:basedOn w:val="Normal"/>
    <w:next w:val="Normal"/>
    <w:autoRedefine/>
    <w:uiPriority w:val="99"/>
    <w:semiHidden/>
    <w:unhideWhenUsed/>
    <w:rsid w:val="00D03881"/>
    <w:pPr>
      <w:spacing w:after="0" w:line="240" w:lineRule="auto"/>
      <w:ind w:left="1440" w:hanging="240"/>
    </w:pPr>
  </w:style>
  <w:style w:type="paragraph" w:styleId="Index7">
    <w:name w:val="index 7"/>
    <w:basedOn w:val="Normal"/>
    <w:next w:val="Normal"/>
    <w:autoRedefine/>
    <w:uiPriority w:val="99"/>
    <w:semiHidden/>
    <w:unhideWhenUsed/>
    <w:rsid w:val="00D03881"/>
    <w:pPr>
      <w:spacing w:after="0" w:line="240" w:lineRule="auto"/>
      <w:ind w:left="1680" w:hanging="240"/>
    </w:pPr>
  </w:style>
  <w:style w:type="paragraph" w:styleId="Index8">
    <w:name w:val="index 8"/>
    <w:basedOn w:val="Normal"/>
    <w:next w:val="Normal"/>
    <w:autoRedefine/>
    <w:uiPriority w:val="99"/>
    <w:semiHidden/>
    <w:unhideWhenUsed/>
    <w:rsid w:val="00D03881"/>
    <w:pPr>
      <w:spacing w:after="0" w:line="240" w:lineRule="auto"/>
      <w:ind w:left="1920" w:hanging="240"/>
    </w:pPr>
  </w:style>
  <w:style w:type="paragraph" w:styleId="Index9">
    <w:name w:val="index 9"/>
    <w:basedOn w:val="Normal"/>
    <w:next w:val="Normal"/>
    <w:autoRedefine/>
    <w:uiPriority w:val="99"/>
    <w:semiHidden/>
    <w:unhideWhenUsed/>
    <w:rsid w:val="00D03881"/>
    <w:pPr>
      <w:spacing w:after="0" w:line="240" w:lineRule="auto"/>
      <w:ind w:left="2160" w:hanging="240"/>
    </w:pPr>
  </w:style>
  <w:style w:type="table" w:styleId="LightGrid">
    <w:name w:val="Light Grid"/>
    <w:basedOn w:val="TableNormal"/>
    <w:uiPriority w:val="62"/>
    <w:semiHidden/>
    <w:unhideWhenUsed/>
    <w:rsid w:val="00D0388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D03881"/>
    <w:pPr>
      <w:spacing w:after="0" w:line="240" w:lineRule="auto"/>
    </w:p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insideH w:val="single" w:sz="8" w:space="0" w:color="2C567A" w:themeColor="accent1"/>
        <w:insideV w:val="single" w:sz="8" w:space="0" w:color="2C567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C567A" w:themeColor="accent1"/>
          <w:left w:val="single" w:sz="8" w:space="0" w:color="2C567A" w:themeColor="accent1"/>
          <w:bottom w:val="single" w:sz="18" w:space="0" w:color="2C567A" w:themeColor="accent1"/>
          <w:right w:val="single" w:sz="8" w:space="0" w:color="2C567A" w:themeColor="accent1"/>
          <w:insideH w:val="nil"/>
          <w:insideV w:val="single" w:sz="8" w:space="0" w:color="2C567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C567A" w:themeColor="accent1"/>
          <w:left w:val="single" w:sz="8" w:space="0" w:color="2C567A" w:themeColor="accent1"/>
          <w:bottom w:val="single" w:sz="8" w:space="0" w:color="2C567A" w:themeColor="accent1"/>
          <w:right w:val="single" w:sz="8" w:space="0" w:color="2C567A" w:themeColor="accent1"/>
          <w:insideH w:val="nil"/>
          <w:insideV w:val="single" w:sz="8" w:space="0" w:color="2C567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tblStylePr w:type="band1Vert">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shd w:val="clear" w:color="auto" w:fill="C0D5E8" w:themeFill="accent1" w:themeFillTint="3F"/>
      </w:tcPr>
    </w:tblStylePr>
    <w:tblStylePr w:type="band1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insideV w:val="single" w:sz="8" w:space="0" w:color="2C567A" w:themeColor="accent1"/>
        </w:tcBorders>
        <w:shd w:val="clear" w:color="auto" w:fill="C0D5E8" w:themeFill="accent1" w:themeFillTint="3F"/>
      </w:tcPr>
    </w:tblStylePr>
    <w:tblStylePr w:type="band2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insideV w:val="single" w:sz="8" w:space="0" w:color="2C567A" w:themeColor="accent1"/>
        </w:tcBorders>
      </w:tcPr>
    </w:tblStylePr>
  </w:style>
  <w:style w:type="table" w:styleId="LightGrid-Accent2">
    <w:name w:val="Light Grid Accent 2"/>
    <w:basedOn w:val="TableNormal"/>
    <w:uiPriority w:val="62"/>
    <w:semiHidden/>
    <w:unhideWhenUsed/>
    <w:rsid w:val="00D03881"/>
    <w:pPr>
      <w:spacing w:after="0" w:line="240" w:lineRule="auto"/>
    </w:p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insideH w:val="single" w:sz="8" w:space="0" w:color="0072C7" w:themeColor="accent2"/>
        <w:insideV w:val="single" w:sz="8" w:space="0" w:color="0072C7"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2C7" w:themeColor="accent2"/>
          <w:left w:val="single" w:sz="8" w:space="0" w:color="0072C7" w:themeColor="accent2"/>
          <w:bottom w:val="single" w:sz="18" w:space="0" w:color="0072C7" w:themeColor="accent2"/>
          <w:right w:val="single" w:sz="8" w:space="0" w:color="0072C7" w:themeColor="accent2"/>
          <w:insideH w:val="nil"/>
          <w:insideV w:val="single" w:sz="8" w:space="0" w:color="0072C7"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2C7" w:themeColor="accent2"/>
          <w:left w:val="single" w:sz="8" w:space="0" w:color="0072C7" w:themeColor="accent2"/>
          <w:bottom w:val="single" w:sz="8" w:space="0" w:color="0072C7" w:themeColor="accent2"/>
          <w:right w:val="single" w:sz="8" w:space="0" w:color="0072C7" w:themeColor="accent2"/>
          <w:insideH w:val="nil"/>
          <w:insideV w:val="single" w:sz="8" w:space="0" w:color="0072C7"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tblStylePr w:type="band1Vert">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shd w:val="clear" w:color="auto" w:fill="B2DEFF" w:themeFill="accent2" w:themeFillTint="3F"/>
      </w:tcPr>
    </w:tblStylePr>
    <w:tblStylePr w:type="band1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insideV w:val="single" w:sz="8" w:space="0" w:color="0072C7" w:themeColor="accent2"/>
        </w:tcBorders>
        <w:shd w:val="clear" w:color="auto" w:fill="B2DEFF" w:themeFill="accent2" w:themeFillTint="3F"/>
      </w:tcPr>
    </w:tblStylePr>
    <w:tblStylePr w:type="band2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insideV w:val="single" w:sz="8" w:space="0" w:color="0072C7" w:themeColor="accent2"/>
        </w:tcBorders>
      </w:tcPr>
    </w:tblStylePr>
  </w:style>
  <w:style w:type="table" w:styleId="LightGrid-Accent3">
    <w:name w:val="Light Grid Accent 3"/>
    <w:basedOn w:val="TableNormal"/>
    <w:uiPriority w:val="62"/>
    <w:semiHidden/>
    <w:unhideWhenUsed/>
    <w:rsid w:val="00D03881"/>
    <w:pPr>
      <w:spacing w:after="0" w:line="240" w:lineRule="auto"/>
    </w:p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insideH w:val="single" w:sz="8" w:space="0" w:color="0D1D51" w:themeColor="accent3"/>
        <w:insideV w:val="single" w:sz="8" w:space="0" w:color="0D1D5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D1D51" w:themeColor="accent3"/>
          <w:left w:val="single" w:sz="8" w:space="0" w:color="0D1D51" w:themeColor="accent3"/>
          <w:bottom w:val="single" w:sz="18" w:space="0" w:color="0D1D51" w:themeColor="accent3"/>
          <w:right w:val="single" w:sz="8" w:space="0" w:color="0D1D51" w:themeColor="accent3"/>
          <w:insideH w:val="nil"/>
          <w:insideV w:val="single" w:sz="8" w:space="0" w:color="0D1D5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D1D51" w:themeColor="accent3"/>
          <w:left w:val="single" w:sz="8" w:space="0" w:color="0D1D51" w:themeColor="accent3"/>
          <w:bottom w:val="single" w:sz="8" w:space="0" w:color="0D1D51" w:themeColor="accent3"/>
          <w:right w:val="single" w:sz="8" w:space="0" w:color="0D1D51" w:themeColor="accent3"/>
          <w:insideH w:val="nil"/>
          <w:insideV w:val="single" w:sz="8" w:space="0" w:color="0D1D5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tblStylePr w:type="band1Vert">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shd w:val="clear" w:color="auto" w:fill="A6B7F0" w:themeFill="accent3" w:themeFillTint="3F"/>
      </w:tcPr>
    </w:tblStylePr>
    <w:tblStylePr w:type="band1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insideV w:val="single" w:sz="8" w:space="0" w:color="0D1D51" w:themeColor="accent3"/>
        </w:tcBorders>
        <w:shd w:val="clear" w:color="auto" w:fill="A6B7F0" w:themeFill="accent3" w:themeFillTint="3F"/>
      </w:tcPr>
    </w:tblStylePr>
    <w:tblStylePr w:type="band2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insideV w:val="single" w:sz="8" w:space="0" w:color="0D1D51" w:themeColor="accent3"/>
        </w:tcBorders>
      </w:tcPr>
    </w:tblStylePr>
  </w:style>
  <w:style w:type="table" w:styleId="LightGrid-Accent4">
    <w:name w:val="Light Grid Accent 4"/>
    <w:basedOn w:val="TableNormal"/>
    <w:uiPriority w:val="62"/>
    <w:semiHidden/>
    <w:unhideWhenUsed/>
    <w:rsid w:val="00D03881"/>
    <w:pPr>
      <w:spacing w:after="0" w:line="240" w:lineRule="auto"/>
    </w:p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insideH w:val="single" w:sz="8" w:space="0" w:color="666666" w:themeColor="accent4"/>
        <w:insideV w:val="single" w:sz="8" w:space="0" w:color="66666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66666" w:themeColor="accent4"/>
          <w:left w:val="single" w:sz="8" w:space="0" w:color="666666" w:themeColor="accent4"/>
          <w:bottom w:val="single" w:sz="18" w:space="0" w:color="666666" w:themeColor="accent4"/>
          <w:right w:val="single" w:sz="8" w:space="0" w:color="666666" w:themeColor="accent4"/>
          <w:insideH w:val="nil"/>
          <w:insideV w:val="single" w:sz="8" w:space="0" w:color="66666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66666" w:themeColor="accent4"/>
          <w:left w:val="single" w:sz="8" w:space="0" w:color="666666" w:themeColor="accent4"/>
          <w:bottom w:val="single" w:sz="8" w:space="0" w:color="666666" w:themeColor="accent4"/>
          <w:right w:val="single" w:sz="8" w:space="0" w:color="666666" w:themeColor="accent4"/>
          <w:insideH w:val="nil"/>
          <w:insideV w:val="single" w:sz="8" w:space="0" w:color="66666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tblStylePr w:type="band1Vert">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shd w:val="clear" w:color="auto" w:fill="D9D9D9" w:themeFill="accent4" w:themeFillTint="3F"/>
      </w:tcPr>
    </w:tblStylePr>
    <w:tblStylePr w:type="band1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insideV w:val="single" w:sz="8" w:space="0" w:color="666666" w:themeColor="accent4"/>
        </w:tcBorders>
        <w:shd w:val="clear" w:color="auto" w:fill="D9D9D9" w:themeFill="accent4" w:themeFillTint="3F"/>
      </w:tcPr>
    </w:tblStylePr>
    <w:tblStylePr w:type="band2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insideV w:val="single" w:sz="8" w:space="0" w:color="666666" w:themeColor="accent4"/>
        </w:tcBorders>
      </w:tcPr>
    </w:tblStylePr>
  </w:style>
  <w:style w:type="table" w:styleId="LightGrid-Accent5">
    <w:name w:val="Light Grid Accent 5"/>
    <w:basedOn w:val="TableNormal"/>
    <w:uiPriority w:val="62"/>
    <w:semiHidden/>
    <w:unhideWhenUsed/>
    <w:rsid w:val="00D03881"/>
    <w:pPr>
      <w:spacing w:after="0" w:line="240" w:lineRule="auto"/>
    </w:p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insideH w:val="single" w:sz="8" w:space="0" w:color="3C76A6" w:themeColor="accent5"/>
        <w:insideV w:val="single" w:sz="8" w:space="0" w:color="3C76A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C76A6" w:themeColor="accent5"/>
          <w:left w:val="single" w:sz="8" w:space="0" w:color="3C76A6" w:themeColor="accent5"/>
          <w:bottom w:val="single" w:sz="18" w:space="0" w:color="3C76A6" w:themeColor="accent5"/>
          <w:right w:val="single" w:sz="8" w:space="0" w:color="3C76A6" w:themeColor="accent5"/>
          <w:insideH w:val="nil"/>
          <w:insideV w:val="single" w:sz="8" w:space="0" w:color="3C76A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C76A6" w:themeColor="accent5"/>
          <w:left w:val="single" w:sz="8" w:space="0" w:color="3C76A6" w:themeColor="accent5"/>
          <w:bottom w:val="single" w:sz="8" w:space="0" w:color="3C76A6" w:themeColor="accent5"/>
          <w:right w:val="single" w:sz="8" w:space="0" w:color="3C76A6" w:themeColor="accent5"/>
          <w:insideH w:val="nil"/>
          <w:insideV w:val="single" w:sz="8" w:space="0" w:color="3C76A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tblStylePr w:type="band1Vert">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shd w:val="clear" w:color="auto" w:fill="CBDDEC" w:themeFill="accent5" w:themeFillTint="3F"/>
      </w:tcPr>
    </w:tblStylePr>
    <w:tblStylePr w:type="band1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insideV w:val="single" w:sz="8" w:space="0" w:color="3C76A6" w:themeColor="accent5"/>
        </w:tcBorders>
        <w:shd w:val="clear" w:color="auto" w:fill="CBDDEC" w:themeFill="accent5" w:themeFillTint="3F"/>
      </w:tcPr>
    </w:tblStylePr>
    <w:tblStylePr w:type="band2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insideV w:val="single" w:sz="8" w:space="0" w:color="3C76A6" w:themeColor="accent5"/>
        </w:tcBorders>
      </w:tcPr>
    </w:tblStylePr>
  </w:style>
  <w:style w:type="table" w:styleId="LightGrid-Accent6">
    <w:name w:val="Light Grid Accent 6"/>
    <w:basedOn w:val="TableNormal"/>
    <w:uiPriority w:val="62"/>
    <w:semiHidden/>
    <w:unhideWhenUsed/>
    <w:rsid w:val="00D03881"/>
    <w:pPr>
      <w:spacing w:after="0" w:line="240" w:lineRule="auto"/>
    </w:p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insideH w:val="single" w:sz="8" w:space="0" w:color="1E44BC" w:themeColor="accent6"/>
        <w:insideV w:val="single" w:sz="8" w:space="0" w:color="1E44B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E44BC" w:themeColor="accent6"/>
          <w:left w:val="single" w:sz="8" w:space="0" w:color="1E44BC" w:themeColor="accent6"/>
          <w:bottom w:val="single" w:sz="18" w:space="0" w:color="1E44BC" w:themeColor="accent6"/>
          <w:right w:val="single" w:sz="8" w:space="0" w:color="1E44BC" w:themeColor="accent6"/>
          <w:insideH w:val="nil"/>
          <w:insideV w:val="single" w:sz="8" w:space="0" w:color="1E44B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E44BC" w:themeColor="accent6"/>
          <w:left w:val="single" w:sz="8" w:space="0" w:color="1E44BC" w:themeColor="accent6"/>
          <w:bottom w:val="single" w:sz="8" w:space="0" w:color="1E44BC" w:themeColor="accent6"/>
          <w:right w:val="single" w:sz="8" w:space="0" w:color="1E44BC" w:themeColor="accent6"/>
          <w:insideH w:val="nil"/>
          <w:insideV w:val="single" w:sz="8" w:space="0" w:color="1E44B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tblStylePr w:type="band1Vert">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shd w:val="clear" w:color="auto" w:fill="C0CDF5" w:themeFill="accent6" w:themeFillTint="3F"/>
      </w:tcPr>
    </w:tblStylePr>
    <w:tblStylePr w:type="band1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insideV w:val="single" w:sz="8" w:space="0" w:color="1E44BC" w:themeColor="accent6"/>
        </w:tcBorders>
        <w:shd w:val="clear" w:color="auto" w:fill="C0CDF5" w:themeFill="accent6" w:themeFillTint="3F"/>
      </w:tcPr>
    </w:tblStylePr>
    <w:tblStylePr w:type="band2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insideV w:val="single" w:sz="8" w:space="0" w:color="1E44BC" w:themeColor="accent6"/>
        </w:tcBorders>
      </w:tcPr>
    </w:tblStylePr>
  </w:style>
  <w:style w:type="table" w:styleId="LightList">
    <w:name w:val="Light List"/>
    <w:basedOn w:val="TableNormal"/>
    <w:uiPriority w:val="61"/>
    <w:semiHidden/>
    <w:unhideWhenUsed/>
    <w:rsid w:val="00D0388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03881"/>
    <w:pPr>
      <w:spacing w:after="0" w:line="240" w:lineRule="auto"/>
    </w:p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tblBorders>
    </w:tblPr>
    <w:tblStylePr w:type="firstRow">
      <w:pPr>
        <w:spacing w:before="0" w:after="0" w:line="240" w:lineRule="auto"/>
      </w:pPr>
      <w:rPr>
        <w:b/>
        <w:bCs/>
        <w:color w:val="FFFFFF" w:themeColor="background1"/>
      </w:rPr>
      <w:tblPr/>
      <w:tcPr>
        <w:shd w:val="clear" w:color="auto" w:fill="2C567A" w:themeFill="accent1"/>
      </w:tcPr>
    </w:tblStylePr>
    <w:tblStylePr w:type="lastRow">
      <w:pPr>
        <w:spacing w:before="0" w:after="0" w:line="240" w:lineRule="auto"/>
      </w:pPr>
      <w:rPr>
        <w:b/>
        <w:bCs/>
      </w:rPr>
      <w:tblPr/>
      <w:tcPr>
        <w:tcBorders>
          <w:top w:val="double" w:sz="6" w:space="0" w:color="2C567A" w:themeColor="accent1"/>
          <w:left w:val="single" w:sz="8" w:space="0" w:color="2C567A" w:themeColor="accent1"/>
          <w:bottom w:val="single" w:sz="8" w:space="0" w:color="2C567A" w:themeColor="accent1"/>
          <w:right w:val="single" w:sz="8" w:space="0" w:color="2C567A" w:themeColor="accent1"/>
        </w:tcBorders>
      </w:tcPr>
    </w:tblStylePr>
    <w:tblStylePr w:type="firstCol">
      <w:rPr>
        <w:b/>
        <w:bCs/>
      </w:rPr>
    </w:tblStylePr>
    <w:tblStylePr w:type="lastCol">
      <w:rPr>
        <w:b/>
        <w:bCs/>
      </w:rPr>
    </w:tblStylePr>
    <w:tblStylePr w:type="band1Vert">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tblStylePr w:type="band1Horz">
      <w:tblPr/>
      <w:tcPr>
        <w:tcBorders>
          <w:top w:val="single" w:sz="8" w:space="0" w:color="2C567A" w:themeColor="accent1"/>
          <w:left w:val="single" w:sz="8" w:space="0" w:color="2C567A" w:themeColor="accent1"/>
          <w:bottom w:val="single" w:sz="8" w:space="0" w:color="2C567A" w:themeColor="accent1"/>
          <w:right w:val="single" w:sz="8" w:space="0" w:color="2C567A" w:themeColor="accent1"/>
        </w:tcBorders>
      </w:tcPr>
    </w:tblStylePr>
  </w:style>
  <w:style w:type="table" w:styleId="LightList-Accent2">
    <w:name w:val="Light List Accent 2"/>
    <w:basedOn w:val="TableNormal"/>
    <w:uiPriority w:val="61"/>
    <w:semiHidden/>
    <w:unhideWhenUsed/>
    <w:rsid w:val="00D03881"/>
    <w:pPr>
      <w:spacing w:after="0" w:line="240" w:lineRule="auto"/>
    </w:p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tblBorders>
    </w:tblPr>
    <w:tblStylePr w:type="firstRow">
      <w:pPr>
        <w:spacing w:before="0" w:after="0" w:line="240" w:lineRule="auto"/>
      </w:pPr>
      <w:rPr>
        <w:b/>
        <w:bCs/>
        <w:color w:val="FFFFFF" w:themeColor="background1"/>
      </w:rPr>
      <w:tblPr/>
      <w:tcPr>
        <w:shd w:val="clear" w:color="auto" w:fill="0072C7" w:themeFill="accent2"/>
      </w:tcPr>
    </w:tblStylePr>
    <w:tblStylePr w:type="lastRow">
      <w:pPr>
        <w:spacing w:before="0" w:after="0" w:line="240" w:lineRule="auto"/>
      </w:pPr>
      <w:rPr>
        <w:b/>
        <w:bCs/>
      </w:rPr>
      <w:tblPr/>
      <w:tcPr>
        <w:tcBorders>
          <w:top w:val="double" w:sz="6" w:space="0" w:color="0072C7" w:themeColor="accent2"/>
          <w:left w:val="single" w:sz="8" w:space="0" w:color="0072C7" w:themeColor="accent2"/>
          <w:bottom w:val="single" w:sz="8" w:space="0" w:color="0072C7" w:themeColor="accent2"/>
          <w:right w:val="single" w:sz="8" w:space="0" w:color="0072C7" w:themeColor="accent2"/>
        </w:tcBorders>
      </w:tcPr>
    </w:tblStylePr>
    <w:tblStylePr w:type="firstCol">
      <w:rPr>
        <w:b/>
        <w:bCs/>
      </w:rPr>
    </w:tblStylePr>
    <w:tblStylePr w:type="lastCol">
      <w:rPr>
        <w:b/>
        <w:bCs/>
      </w:rPr>
    </w:tblStylePr>
    <w:tblStylePr w:type="band1Vert">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tblStylePr w:type="band1Horz">
      <w:tblPr/>
      <w:tcPr>
        <w:tcBorders>
          <w:top w:val="single" w:sz="8" w:space="0" w:color="0072C7" w:themeColor="accent2"/>
          <w:left w:val="single" w:sz="8" w:space="0" w:color="0072C7" w:themeColor="accent2"/>
          <w:bottom w:val="single" w:sz="8" w:space="0" w:color="0072C7" w:themeColor="accent2"/>
          <w:right w:val="single" w:sz="8" w:space="0" w:color="0072C7" w:themeColor="accent2"/>
        </w:tcBorders>
      </w:tcPr>
    </w:tblStylePr>
  </w:style>
  <w:style w:type="table" w:styleId="LightList-Accent3">
    <w:name w:val="Light List Accent 3"/>
    <w:basedOn w:val="TableNormal"/>
    <w:uiPriority w:val="61"/>
    <w:semiHidden/>
    <w:unhideWhenUsed/>
    <w:rsid w:val="00D03881"/>
    <w:pPr>
      <w:spacing w:after="0" w:line="240" w:lineRule="auto"/>
    </w:p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tblBorders>
    </w:tblPr>
    <w:tblStylePr w:type="firstRow">
      <w:pPr>
        <w:spacing w:before="0" w:after="0" w:line="240" w:lineRule="auto"/>
      </w:pPr>
      <w:rPr>
        <w:b/>
        <w:bCs/>
        <w:color w:val="FFFFFF" w:themeColor="background1"/>
      </w:rPr>
      <w:tblPr/>
      <w:tcPr>
        <w:shd w:val="clear" w:color="auto" w:fill="0D1D51" w:themeFill="accent3"/>
      </w:tcPr>
    </w:tblStylePr>
    <w:tblStylePr w:type="lastRow">
      <w:pPr>
        <w:spacing w:before="0" w:after="0" w:line="240" w:lineRule="auto"/>
      </w:pPr>
      <w:rPr>
        <w:b/>
        <w:bCs/>
      </w:rPr>
      <w:tblPr/>
      <w:tcPr>
        <w:tcBorders>
          <w:top w:val="double" w:sz="6" w:space="0" w:color="0D1D51" w:themeColor="accent3"/>
          <w:left w:val="single" w:sz="8" w:space="0" w:color="0D1D51" w:themeColor="accent3"/>
          <w:bottom w:val="single" w:sz="8" w:space="0" w:color="0D1D51" w:themeColor="accent3"/>
          <w:right w:val="single" w:sz="8" w:space="0" w:color="0D1D51" w:themeColor="accent3"/>
        </w:tcBorders>
      </w:tcPr>
    </w:tblStylePr>
    <w:tblStylePr w:type="firstCol">
      <w:rPr>
        <w:b/>
        <w:bCs/>
      </w:rPr>
    </w:tblStylePr>
    <w:tblStylePr w:type="lastCol">
      <w:rPr>
        <w:b/>
        <w:bCs/>
      </w:rPr>
    </w:tblStylePr>
    <w:tblStylePr w:type="band1Vert">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tblStylePr w:type="band1Horz">
      <w:tblPr/>
      <w:tcPr>
        <w:tcBorders>
          <w:top w:val="single" w:sz="8" w:space="0" w:color="0D1D51" w:themeColor="accent3"/>
          <w:left w:val="single" w:sz="8" w:space="0" w:color="0D1D51" w:themeColor="accent3"/>
          <w:bottom w:val="single" w:sz="8" w:space="0" w:color="0D1D51" w:themeColor="accent3"/>
          <w:right w:val="single" w:sz="8" w:space="0" w:color="0D1D51" w:themeColor="accent3"/>
        </w:tcBorders>
      </w:tcPr>
    </w:tblStylePr>
  </w:style>
  <w:style w:type="table" w:styleId="LightList-Accent4">
    <w:name w:val="Light List Accent 4"/>
    <w:basedOn w:val="TableNormal"/>
    <w:uiPriority w:val="61"/>
    <w:semiHidden/>
    <w:unhideWhenUsed/>
    <w:rsid w:val="00D03881"/>
    <w:pPr>
      <w:spacing w:after="0" w:line="240" w:lineRule="auto"/>
    </w:p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tblBorders>
    </w:tblPr>
    <w:tblStylePr w:type="firstRow">
      <w:pPr>
        <w:spacing w:before="0" w:after="0" w:line="240" w:lineRule="auto"/>
      </w:pPr>
      <w:rPr>
        <w:b/>
        <w:bCs/>
        <w:color w:val="FFFFFF" w:themeColor="background1"/>
      </w:rPr>
      <w:tblPr/>
      <w:tcPr>
        <w:shd w:val="clear" w:color="auto" w:fill="666666" w:themeFill="accent4"/>
      </w:tcPr>
    </w:tblStylePr>
    <w:tblStylePr w:type="lastRow">
      <w:pPr>
        <w:spacing w:before="0" w:after="0" w:line="240" w:lineRule="auto"/>
      </w:pPr>
      <w:rPr>
        <w:b/>
        <w:bCs/>
      </w:rPr>
      <w:tblPr/>
      <w:tcPr>
        <w:tcBorders>
          <w:top w:val="double" w:sz="6" w:space="0" w:color="666666" w:themeColor="accent4"/>
          <w:left w:val="single" w:sz="8" w:space="0" w:color="666666" w:themeColor="accent4"/>
          <w:bottom w:val="single" w:sz="8" w:space="0" w:color="666666" w:themeColor="accent4"/>
          <w:right w:val="single" w:sz="8" w:space="0" w:color="666666" w:themeColor="accent4"/>
        </w:tcBorders>
      </w:tcPr>
    </w:tblStylePr>
    <w:tblStylePr w:type="firstCol">
      <w:rPr>
        <w:b/>
        <w:bCs/>
      </w:rPr>
    </w:tblStylePr>
    <w:tblStylePr w:type="lastCol">
      <w:rPr>
        <w:b/>
        <w:bCs/>
      </w:rPr>
    </w:tblStylePr>
    <w:tblStylePr w:type="band1Vert">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tblStylePr w:type="band1Horz">
      <w:tblPr/>
      <w:tcPr>
        <w:tcBorders>
          <w:top w:val="single" w:sz="8" w:space="0" w:color="666666" w:themeColor="accent4"/>
          <w:left w:val="single" w:sz="8" w:space="0" w:color="666666" w:themeColor="accent4"/>
          <w:bottom w:val="single" w:sz="8" w:space="0" w:color="666666" w:themeColor="accent4"/>
          <w:right w:val="single" w:sz="8" w:space="0" w:color="666666" w:themeColor="accent4"/>
        </w:tcBorders>
      </w:tcPr>
    </w:tblStylePr>
  </w:style>
  <w:style w:type="table" w:styleId="LightList-Accent5">
    <w:name w:val="Light List Accent 5"/>
    <w:basedOn w:val="TableNormal"/>
    <w:uiPriority w:val="61"/>
    <w:semiHidden/>
    <w:unhideWhenUsed/>
    <w:rsid w:val="00D03881"/>
    <w:pPr>
      <w:spacing w:after="0" w:line="240" w:lineRule="auto"/>
    </w:p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tblBorders>
    </w:tblPr>
    <w:tblStylePr w:type="firstRow">
      <w:pPr>
        <w:spacing w:before="0" w:after="0" w:line="240" w:lineRule="auto"/>
      </w:pPr>
      <w:rPr>
        <w:b/>
        <w:bCs/>
        <w:color w:val="FFFFFF" w:themeColor="background1"/>
      </w:rPr>
      <w:tblPr/>
      <w:tcPr>
        <w:shd w:val="clear" w:color="auto" w:fill="3C76A6" w:themeFill="accent5"/>
      </w:tcPr>
    </w:tblStylePr>
    <w:tblStylePr w:type="lastRow">
      <w:pPr>
        <w:spacing w:before="0" w:after="0" w:line="240" w:lineRule="auto"/>
      </w:pPr>
      <w:rPr>
        <w:b/>
        <w:bCs/>
      </w:rPr>
      <w:tblPr/>
      <w:tcPr>
        <w:tcBorders>
          <w:top w:val="double" w:sz="6" w:space="0" w:color="3C76A6" w:themeColor="accent5"/>
          <w:left w:val="single" w:sz="8" w:space="0" w:color="3C76A6" w:themeColor="accent5"/>
          <w:bottom w:val="single" w:sz="8" w:space="0" w:color="3C76A6" w:themeColor="accent5"/>
          <w:right w:val="single" w:sz="8" w:space="0" w:color="3C76A6" w:themeColor="accent5"/>
        </w:tcBorders>
      </w:tcPr>
    </w:tblStylePr>
    <w:tblStylePr w:type="firstCol">
      <w:rPr>
        <w:b/>
        <w:bCs/>
      </w:rPr>
    </w:tblStylePr>
    <w:tblStylePr w:type="lastCol">
      <w:rPr>
        <w:b/>
        <w:bCs/>
      </w:rPr>
    </w:tblStylePr>
    <w:tblStylePr w:type="band1Vert">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tblStylePr w:type="band1Horz">
      <w:tblPr/>
      <w:tcPr>
        <w:tcBorders>
          <w:top w:val="single" w:sz="8" w:space="0" w:color="3C76A6" w:themeColor="accent5"/>
          <w:left w:val="single" w:sz="8" w:space="0" w:color="3C76A6" w:themeColor="accent5"/>
          <w:bottom w:val="single" w:sz="8" w:space="0" w:color="3C76A6" w:themeColor="accent5"/>
          <w:right w:val="single" w:sz="8" w:space="0" w:color="3C76A6" w:themeColor="accent5"/>
        </w:tcBorders>
      </w:tcPr>
    </w:tblStylePr>
  </w:style>
  <w:style w:type="table" w:styleId="LightList-Accent6">
    <w:name w:val="Light List Accent 6"/>
    <w:basedOn w:val="TableNormal"/>
    <w:uiPriority w:val="61"/>
    <w:semiHidden/>
    <w:unhideWhenUsed/>
    <w:rsid w:val="00D03881"/>
    <w:pPr>
      <w:spacing w:after="0" w:line="240" w:lineRule="auto"/>
    </w:p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tblBorders>
    </w:tblPr>
    <w:tblStylePr w:type="firstRow">
      <w:pPr>
        <w:spacing w:before="0" w:after="0" w:line="240" w:lineRule="auto"/>
      </w:pPr>
      <w:rPr>
        <w:b/>
        <w:bCs/>
        <w:color w:val="FFFFFF" w:themeColor="background1"/>
      </w:rPr>
      <w:tblPr/>
      <w:tcPr>
        <w:shd w:val="clear" w:color="auto" w:fill="1E44BC" w:themeFill="accent6"/>
      </w:tcPr>
    </w:tblStylePr>
    <w:tblStylePr w:type="lastRow">
      <w:pPr>
        <w:spacing w:before="0" w:after="0" w:line="240" w:lineRule="auto"/>
      </w:pPr>
      <w:rPr>
        <w:b/>
        <w:bCs/>
      </w:rPr>
      <w:tblPr/>
      <w:tcPr>
        <w:tcBorders>
          <w:top w:val="double" w:sz="6" w:space="0" w:color="1E44BC" w:themeColor="accent6"/>
          <w:left w:val="single" w:sz="8" w:space="0" w:color="1E44BC" w:themeColor="accent6"/>
          <w:bottom w:val="single" w:sz="8" w:space="0" w:color="1E44BC" w:themeColor="accent6"/>
          <w:right w:val="single" w:sz="8" w:space="0" w:color="1E44BC" w:themeColor="accent6"/>
        </w:tcBorders>
      </w:tcPr>
    </w:tblStylePr>
    <w:tblStylePr w:type="firstCol">
      <w:rPr>
        <w:b/>
        <w:bCs/>
      </w:rPr>
    </w:tblStylePr>
    <w:tblStylePr w:type="lastCol">
      <w:rPr>
        <w:b/>
        <w:bCs/>
      </w:rPr>
    </w:tblStylePr>
    <w:tblStylePr w:type="band1Vert">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tblStylePr w:type="band1Horz">
      <w:tblPr/>
      <w:tcPr>
        <w:tcBorders>
          <w:top w:val="single" w:sz="8" w:space="0" w:color="1E44BC" w:themeColor="accent6"/>
          <w:left w:val="single" w:sz="8" w:space="0" w:color="1E44BC" w:themeColor="accent6"/>
          <w:bottom w:val="single" w:sz="8" w:space="0" w:color="1E44BC" w:themeColor="accent6"/>
          <w:right w:val="single" w:sz="8" w:space="0" w:color="1E44BC" w:themeColor="accent6"/>
        </w:tcBorders>
      </w:tcPr>
    </w:tblStylePr>
  </w:style>
  <w:style w:type="table" w:styleId="LightShading">
    <w:name w:val="Light Shading"/>
    <w:basedOn w:val="TableNormal"/>
    <w:uiPriority w:val="60"/>
    <w:semiHidden/>
    <w:unhideWhenUsed/>
    <w:rsid w:val="00D0388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03881"/>
    <w:pPr>
      <w:spacing w:after="0" w:line="240" w:lineRule="auto"/>
    </w:pPr>
    <w:rPr>
      <w:color w:val="21405B" w:themeColor="accent1" w:themeShade="BF"/>
    </w:rPr>
    <w:tblPr>
      <w:tblStyleRowBandSize w:val="1"/>
      <w:tblStyleColBandSize w:val="1"/>
      <w:tblBorders>
        <w:top w:val="single" w:sz="8" w:space="0" w:color="2C567A" w:themeColor="accent1"/>
        <w:bottom w:val="single" w:sz="8" w:space="0" w:color="2C567A" w:themeColor="accent1"/>
      </w:tblBorders>
    </w:tblPr>
    <w:tblStylePr w:type="firstRow">
      <w:pPr>
        <w:spacing w:before="0" w:after="0" w:line="240" w:lineRule="auto"/>
      </w:pPr>
      <w:rPr>
        <w:b/>
        <w:bCs/>
      </w:rPr>
      <w:tblPr/>
      <w:tcPr>
        <w:tcBorders>
          <w:top w:val="single" w:sz="8" w:space="0" w:color="2C567A" w:themeColor="accent1"/>
          <w:left w:val="nil"/>
          <w:bottom w:val="single" w:sz="8" w:space="0" w:color="2C567A" w:themeColor="accent1"/>
          <w:right w:val="nil"/>
          <w:insideH w:val="nil"/>
          <w:insideV w:val="nil"/>
        </w:tcBorders>
      </w:tcPr>
    </w:tblStylePr>
    <w:tblStylePr w:type="lastRow">
      <w:pPr>
        <w:spacing w:before="0" w:after="0" w:line="240" w:lineRule="auto"/>
      </w:pPr>
      <w:rPr>
        <w:b/>
        <w:bCs/>
      </w:rPr>
      <w:tblPr/>
      <w:tcPr>
        <w:tcBorders>
          <w:top w:val="single" w:sz="8" w:space="0" w:color="2C567A" w:themeColor="accent1"/>
          <w:left w:val="nil"/>
          <w:bottom w:val="single" w:sz="8" w:space="0" w:color="2C567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D5E8" w:themeFill="accent1" w:themeFillTint="3F"/>
      </w:tcPr>
    </w:tblStylePr>
    <w:tblStylePr w:type="band1Horz">
      <w:tblPr/>
      <w:tcPr>
        <w:tcBorders>
          <w:left w:val="nil"/>
          <w:right w:val="nil"/>
          <w:insideH w:val="nil"/>
          <w:insideV w:val="nil"/>
        </w:tcBorders>
        <w:shd w:val="clear" w:color="auto" w:fill="C0D5E8" w:themeFill="accent1" w:themeFillTint="3F"/>
      </w:tcPr>
    </w:tblStylePr>
  </w:style>
  <w:style w:type="table" w:styleId="LightShading-Accent2">
    <w:name w:val="Light Shading Accent 2"/>
    <w:basedOn w:val="TableNormal"/>
    <w:uiPriority w:val="60"/>
    <w:semiHidden/>
    <w:unhideWhenUsed/>
    <w:rsid w:val="00D03881"/>
    <w:pPr>
      <w:spacing w:after="0" w:line="240" w:lineRule="auto"/>
    </w:pPr>
    <w:rPr>
      <w:color w:val="005595" w:themeColor="accent2" w:themeShade="BF"/>
    </w:rPr>
    <w:tblPr>
      <w:tblStyleRowBandSize w:val="1"/>
      <w:tblStyleColBandSize w:val="1"/>
      <w:tblBorders>
        <w:top w:val="single" w:sz="8" w:space="0" w:color="0072C7" w:themeColor="accent2"/>
        <w:bottom w:val="single" w:sz="8" w:space="0" w:color="0072C7" w:themeColor="accent2"/>
      </w:tblBorders>
    </w:tblPr>
    <w:tblStylePr w:type="firstRow">
      <w:pPr>
        <w:spacing w:before="0" w:after="0" w:line="240" w:lineRule="auto"/>
      </w:pPr>
      <w:rPr>
        <w:b/>
        <w:bCs/>
      </w:rPr>
      <w:tblPr/>
      <w:tcPr>
        <w:tcBorders>
          <w:top w:val="single" w:sz="8" w:space="0" w:color="0072C7" w:themeColor="accent2"/>
          <w:left w:val="nil"/>
          <w:bottom w:val="single" w:sz="8" w:space="0" w:color="0072C7" w:themeColor="accent2"/>
          <w:right w:val="nil"/>
          <w:insideH w:val="nil"/>
          <w:insideV w:val="nil"/>
        </w:tcBorders>
      </w:tcPr>
    </w:tblStylePr>
    <w:tblStylePr w:type="lastRow">
      <w:pPr>
        <w:spacing w:before="0" w:after="0" w:line="240" w:lineRule="auto"/>
      </w:pPr>
      <w:rPr>
        <w:b/>
        <w:bCs/>
      </w:rPr>
      <w:tblPr/>
      <w:tcPr>
        <w:tcBorders>
          <w:top w:val="single" w:sz="8" w:space="0" w:color="0072C7" w:themeColor="accent2"/>
          <w:left w:val="nil"/>
          <w:bottom w:val="single" w:sz="8" w:space="0" w:color="0072C7"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F" w:themeFill="accent2" w:themeFillTint="3F"/>
      </w:tcPr>
    </w:tblStylePr>
    <w:tblStylePr w:type="band1Horz">
      <w:tblPr/>
      <w:tcPr>
        <w:tcBorders>
          <w:left w:val="nil"/>
          <w:right w:val="nil"/>
          <w:insideH w:val="nil"/>
          <w:insideV w:val="nil"/>
        </w:tcBorders>
        <w:shd w:val="clear" w:color="auto" w:fill="B2DEFF" w:themeFill="accent2" w:themeFillTint="3F"/>
      </w:tcPr>
    </w:tblStylePr>
  </w:style>
  <w:style w:type="table" w:styleId="LightShading-Accent3">
    <w:name w:val="Light Shading Accent 3"/>
    <w:basedOn w:val="TableNormal"/>
    <w:uiPriority w:val="60"/>
    <w:semiHidden/>
    <w:unhideWhenUsed/>
    <w:rsid w:val="00D03881"/>
    <w:pPr>
      <w:spacing w:after="0" w:line="240" w:lineRule="auto"/>
    </w:pPr>
    <w:rPr>
      <w:color w:val="09153C" w:themeColor="accent3" w:themeShade="BF"/>
    </w:rPr>
    <w:tblPr>
      <w:tblStyleRowBandSize w:val="1"/>
      <w:tblStyleColBandSize w:val="1"/>
      <w:tblBorders>
        <w:top w:val="single" w:sz="8" w:space="0" w:color="0D1D51" w:themeColor="accent3"/>
        <w:bottom w:val="single" w:sz="8" w:space="0" w:color="0D1D51" w:themeColor="accent3"/>
      </w:tblBorders>
    </w:tblPr>
    <w:tblStylePr w:type="firstRow">
      <w:pPr>
        <w:spacing w:before="0" w:after="0" w:line="240" w:lineRule="auto"/>
      </w:pPr>
      <w:rPr>
        <w:b/>
        <w:bCs/>
      </w:rPr>
      <w:tblPr/>
      <w:tcPr>
        <w:tcBorders>
          <w:top w:val="single" w:sz="8" w:space="0" w:color="0D1D51" w:themeColor="accent3"/>
          <w:left w:val="nil"/>
          <w:bottom w:val="single" w:sz="8" w:space="0" w:color="0D1D51" w:themeColor="accent3"/>
          <w:right w:val="nil"/>
          <w:insideH w:val="nil"/>
          <w:insideV w:val="nil"/>
        </w:tcBorders>
      </w:tcPr>
    </w:tblStylePr>
    <w:tblStylePr w:type="lastRow">
      <w:pPr>
        <w:spacing w:before="0" w:after="0" w:line="240" w:lineRule="auto"/>
      </w:pPr>
      <w:rPr>
        <w:b/>
        <w:bCs/>
      </w:rPr>
      <w:tblPr/>
      <w:tcPr>
        <w:tcBorders>
          <w:top w:val="single" w:sz="8" w:space="0" w:color="0D1D51" w:themeColor="accent3"/>
          <w:left w:val="nil"/>
          <w:bottom w:val="single" w:sz="8" w:space="0" w:color="0D1D5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6B7F0" w:themeFill="accent3" w:themeFillTint="3F"/>
      </w:tcPr>
    </w:tblStylePr>
    <w:tblStylePr w:type="band1Horz">
      <w:tblPr/>
      <w:tcPr>
        <w:tcBorders>
          <w:left w:val="nil"/>
          <w:right w:val="nil"/>
          <w:insideH w:val="nil"/>
          <w:insideV w:val="nil"/>
        </w:tcBorders>
        <w:shd w:val="clear" w:color="auto" w:fill="A6B7F0" w:themeFill="accent3" w:themeFillTint="3F"/>
      </w:tcPr>
    </w:tblStylePr>
  </w:style>
  <w:style w:type="table" w:styleId="LightShading-Accent4">
    <w:name w:val="Light Shading Accent 4"/>
    <w:basedOn w:val="TableNormal"/>
    <w:uiPriority w:val="60"/>
    <w:semiHidden/>
    <w:unhideWhenUsed/>
    <w:rsid w:val="00D03881"/>
    <w:pPr>
      <w:spacing w:after="0" w:line="240" w:lineRule="auto"/>
    </w:pPr>
    <w:rPr>
      <w:color w:val="4C4C4C" w:themeColor="accent4" w:themeShade="BF"/>
    </w:rPr>
    <w:tblPr>
      <w:tblStyleRowBandSize w:val="1"/>
      <w:tblStyleColBandSize w:val="1"/>
      <w:tblBorders>
        <w:top w:val="single" w:sz="8" w:space="0" w:color="666666" w:themeColor="accent4"/>
        <w:bottom w:val="single" w:sz="8" w:space="0" w:color="666666" w:themeColor="accent4"/>
      </w:tblBorders>
    </w:tblPr>
    <w:tblStylePr w:type="firstRow">
      <w:pPr>
        <w:spacing w:before="0" w:after="0" w:line="240" w:lineRule="auto"/>
      </w:pPr>
      <w:rPr>
        <w:b/>
        <w:bCs/>
      </w:rPr>
      <w:tblPr/>
      <w:tcPr>
        <w:tcBorders>
          <w:top w:val="single" w:sz="8" w:space="0" w:color="666666" w:themeColor="accent4"/>
          <w:left w:val="nil"/>
          <w:bottom w:val="single" w:sz="8" w:space="0" w:color="666666" w:themeColor="accent4"/>
          <w:right w:val="nil"/>
          <w:insideH w:val="nil"/>
          <w:insideV w:val="nil"/>
        </w:tcBorders>
      </w:tcPr>
    </w:tblStylePr>
    <w:tblStylePr w:type="lastRow">
      <w:pPr>
        <w:spacing w:before="0" w:after="0" w:line="240" w:lineRule="auto"/>
      </w:pPr>
      <w:rPr>
        <w:b/>
        <w:bCs/>
      </w:rPr>
      <w:tblPr/>
      <w:tcPr>
        <w:tcBorders>
          <w:top w:val="single" w:sz="8" w:space="0" w:color="666666" w:themeColor="accent4"/>
          <w:left w:val="nil"/>
          <w:bottom w:val="single" w:sz="8" w:space="0" w:color="66666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9D9D9" w:themeFill="accent4" w:themeFillTint="3F"/>
      </w:tcPr>
    </w:tblStylePr>
    <w:tblStylePr w:type="band1Horz">
      <w:tblPr/>
      <w:tcPr>
        <w:tcBorders>
          <w:left w:val="nil"/>
          <w:right w:val="nil"/>
          <w:insideH w:val="nil"/>
          <w:insideV w:val="nil"/>
        </w:tcBorders>
        <w:shd w:val="clear" w:color="auto" w:fill="D9D9D9" w:themeFill="accent4" w:themeFillTint="3F"/>
      </w:tcPr>
    </w:tblStylePr>
  </w:style>
  <w:style w:type="table" w:styleId="LightShading-Accent5">
    <w:name w:val="Light Shading Accent 5"/>
    <w:basedOn w:val="TableNormal"/>
    <w:uiPriority w:val="60"/>
    <w:semiHidden/>
    <w:unhideWhenUsed/>
    <w:rsid w:val="00D03881"/>
    <w:pPr>
      <w:spacing w:after="0" w:line="240" w:lineRule="auto"/>
    </w:pPr>
    <w:rPr>
      <w:color w:val="2D587C" w:themeColor="accent5" w:themeShade="BF"/>
    </w:rPr>
    <w:tblPr>
      <w:tblStyleRowBandSize w:val="1"/>
      <w:tblStyleColBandSize w:val="1"/>
      <w:tblBorders>
        <w:top w:val="single" w:sz="8" w:space="0" w:color="3C76A6" w:themeColor="accent5"/>
        <w:bottom w:val="single" w:sz="8" w:space="0" w:color="3C76A6" w:themeColor="accent5"/>
      </w:tblBorders>
    </w:tblPr>
    <w:tblStylePr w:type="firstRow">
      <w:pPr>
        <w:spacing w:before="0" w:after="0" w:line="240" w:lineRule="auto"/>
      </w:pPr>
      <w:rPr>
        <w:b/>
        <w:bCs/>
      </w:rPr>
      <w:tblPr/>
      <w:tcPr>
        <w:tcBorders>
          <w:top w:val="single" w:sz="8" w:space="0" w:color="3C76A6" w:themeColor="accent5"/>
          <w:left w:val="nil"/>
          <w:bottom w:val="single" w:sz="8" w:space="0" w:color="3C76A6" w:themeColor="accent5"/>
          <w:right w:val="nil"/>
          <w:insideH w:val="nil"/>
          <w:insideV w:val="nil"/>
        </w:tcBorders>
      </w:tcPr>
    </w:tblStylePr>
    <w:tblStylePr w:type="lastRow">
      <w:pPr>
        <w:spacing w:before="0" w:after="0" w:line="240" w:lineRule="auto"/>
      </w:pPr>
      <w:rPr>
        <w:b/>
        <w:bCs/>
      </w:rPr>
      <w:tblPr/>
      <w:tcPr>
        <w:tcBorders>
          <w:top w:val="single" w:sz="8" w:space="0" w:color="3C76A6" w:themeColor="accent5"/>
          <w:left w:val="nil"/>
          <w:bottom w:val="single" w:sz="8" w:space="0" w:color="3C76A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DDEC" w:themeFill="accent5" w:themeFillTint="3F"/>
      </w:tcPr>
    </w:tblStylePr>
    <w:tblStylePr w:type="band1Horz">
      <w:tblPr/>
      <w:tcPr>
        <w:tcBorders>
          <w:left w:val="nil"/>
          <w:right w:val="nil"/>
          <w:insideH w:val="nil"/>
          <w:insideV w:val="nil"/>
        </w:tcBorders>
        <w:shd w:val="clear" w:color="auto" w:fill="CBDDEC" w:themeFill="accent5" w:themeFillTint="3F"/>
      </w:tcPr>
    </w:tblStylePr>
  </w:style>
  <w:style w:type="table" w:styleId="LightShading-Accent6">
    <w:name w:val="Light Shading Accent 6"/>
    <w:basedOn w:val="TableNormal"/>
    <w:uiPriority w:val="60"/>
    <w:semiHidden/>
    <w:unhideWhenUsed/>
    <w:rsid w:val="00D03881"/>
    <w:pPr>
      <w:spacing w:after="0" w:line="240" w:lineRule="auto"/>
    </w:pPr>
    <w:rPr>
      <w:color w:val="16328C" w:themeColor="accent6" w:themeShade="BF"/>
    </w:rPr>
    <w:tblPr>
      <w:tblStyleRowBandSize w:val="1"/>
      <w:tblStyleColBandSize w:val="1"/>
      <w:tblBorders>
        <w:top w:val="single" w:sz="8" w:space="0" w:color="1E44BC" w:themeColor="accent6"/>
        <w:bottom w:val="single" w:sz="8" w:space="0" w:color="1E44BC" w:themeColor="accent6"/>
      </w:tblBorders>
    </w:tblPr>
    <w:tblStylePr w:type="firstRow">
      <w:pPr>
        <w:spacing w:before="0" w:after="0" w:line="240" w:lineRule="auto"/>
      </w:pPr>
      <w:rPr>
        <w:b/>
        <w:bCs/>
      </w:rPr>
      <w:tblPr/>
      <w:tcPr>
        <w:tcBorders>
          <w:top w:val="single" w:sz="8" w:space="0" w:color="1E44BC" w:themeColor="accent6"/>
          <w:left w:val="nil"/>
          <w:bottom w:val="single" w:sz="8" w:space="0" w:color="1E44BC" w:themeColor="accent6"/>
          <w:right w:val="nil"/>
          <w:insideH w:val="nil"/>
          <w:insideV w:val="nil"/>
        </w:tcBorders>
      </w:tcPr>
    </w:tblStylePr>
    <w:tblStylePr w:type="lastRow">
      <w:pPr>
        <w:spacing w:before="0" w:after="0" w:line="240" w:lineRule="auto"/>
      </w:pPr>
      <w:rPr>
        <w:b/>
        <w:bCs/>
      </w:rPr>
      <w:tblPr/>
      <w:tcPr>
        <w:tcBorders>
          <w:top w:val="single" w:sz="8" w:space="0" w:color="1E44BC" w:themeColor="accent6"/>
          <w:left w:val="nil"/>
          <w:bottom w:val="single" w:sz="8" w:space="0" w:color="1E44B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DF5" w:themeFill="accent6" w:themeFillTint="3F"/>
      </w:tcPr>
    </w:tblStylePr>
    <w:tblStylePr w:type="band1Horz">
      <w:tblPr/>
      <w:tcPr>
        <w:tcBorders>
          <w:left w:val="nil"/>
          <w:right w:val="nil"/>
          <w:insideH w:val="nil"/>
          <w:insideV w:val="nil"/>
        </w:tcBorders>
        <w:shd w:val="clear" w:color="auto" w:fill="C0CDF5" w:themeFill="accent6" w:themeFillTint="3F"/>
      </w:tcPr>
    </w:tblStylePr>
  </w:style>
  <w:style w:type="paragraph" w:styleId="List">
    <w:name w:val="List"/>
    <w:basedOn w:val="Normal"/>
    <w:uiPriority w:val="99"/>
    <w:semiHidden/>
    <w:unhideWhenUsed/>
    <w:rsid w:val="00D03881"/>
    <w:pPr>
      <w:ind w:left="360" w:hanging="360"/>
      <w:contextualSpacing/>
    </w:pPr>
  </w:style>
  <w:style w:type="paragraph" w:styleId="List2">
    <w:name w:val="List 2"/>
    <w:basedOn w:val="Normal"/>
    <w:uiPriority w:val="99"/>
    <w:semiHidden/>
    <w:unhideWhenUsed/>
    <w:rsid w:val="00D03881"/>
    <w:pPr>
      <w:ind w:left="720" w:hanging="360"/>
      <w:contextualSpacing/>
    </w:pPr>
  </w:style>
  <w:style w:type="paragraph" w:styleId="List3">
    <w:name w:val="List 3"/>
    <w:basedOn w:val="Normal"/>
    <w:uiPriority w:val="99"/>
    <w:semiHidden/>
    <w:unhideWhenUsed/>
    <w:rsid w:val="00D03881"/>
    <w:pPr>
      <w:ind w:left="1080" w:hanging="360"/>
      <w:contextualSpacing/>
    </w:pPr>
  </w:style>
  <w:style w:type="paragraph" w:styleId="List4">
    <w:name w:val="List 4"/>
    <w:basedOn w:val="Normal"/>
    <w:uiPriority w:val="99"/>
    <w:semiHidden/>
    <w:unhideWhenUsed/>
    <w:rsid w:val="00D03881"/>
    <w:pPr>
      <w:ind w:left="1440" w:hanging="360"/>
      <w:contextualSpacing/>
    </w:pPr>
  </w:style>
  <w:style w:type="paragraph" w:styleId="List5">
    <w:name w:val="List 5"/>
    <w:basedOn w:val="Normal"/>
    <w:uiPriority w:val="99"/>
    <w:semiHidden/>
    <w:unhideWhenUsed/>
    <w:rsid w:val="00D03881"/>
    <w:pPr>
      <w:ind w:left="1800" w:hanging="360"/>
      <w:contextualSpacing/>
    </w:pPr>
  </w:style>
  <w:style w:type="paragraph" w:styleId="ListBullet2">
    <w:name w:val="List Bullet 2"/>
    <w:basedOn w:val="Normal"/>
    <w:uiPriority w:val="99"/>
    <w:semiHidden/>
    <w:unhideWhenUsed/>
    <w:rsid w:val="00D03881"/>
    <w:pPr>
      <w:numPr>
        <w:numId w:val="7"/>
      </w:numPr>
      <w:contextualSpacing/>
    </w:pPr>
  </w:style>
  <w:style w:type="paragraph" w:styleId="ListBullet3">
    <w:name w:val="List Bullet 3"/>
    <w:basedOn w:val="Normal"/>
    <w:uiPriority w:val="99"/>
    <w:semiHidden/>
    <w:unhideWhenUsed/>
    <w:rsid w:val="00D03881"/>
    <w:pPr>
      <w:numPr>
        <w:numId w:val="8"/>
      </w:numPr>
      <w:contextualSpacing/>
    </w:pPr>
  </w:style>
  <w:style w:type="paragraph" w:styleId="ListBullet4">
    <w:name w:val="List Bullet 4"/>
    <w:basedOn w:val="Normal"/>
    <w:uiPriority w:val="99"/>
    <w:semiHidden/>
    <w:unhideWhenUsed/>
    <w:rsid w:val="00D03881"/>
    <w:pPr>
      <w:numPr>
        <w:numId w:val="9"/>
      </w:numPr>
      <w:contextualSpacing/>
    </w:pPr>
  </w:style>
  <w:style w:type="paragraph" w:styleId="ListBullet5">
    <w:name w:val="List Bullet 5"/>
    <w:basedOn w:val="Normal"/>
    <w:uiPriority w:val="99"/>
    <w:semiHidden/>
    <w:unhideWhenUsed/>
    <w:rsid w:val="00D03881"/>
    <w:pPr>
      <w:numPr>
        <w:numId w:val="10"/>
      </w:numPr>
      <w:contextualSpacing/>
    </w:pPr>
  </w:style>
  <w:style w:type="paragraph" w:styleId="ListContinue">
    <w:name w:val="List Continue"/>
    <w:basedOn w:val="Normal"/>
    <w:uiPriority w:val="99"/>
    <w:semiHidden/>
    <w:unhideWhenUsed/>
    <w:rsid w:val="00D03881"/>
    <w:pPr>
      <w:ind w:left="360"/>
      <w:contextualSpacing/>
    </w:pPr>
  </w:style>
  <w:style w:type="paragraph" w:styleId="ListContinue2">
    <w:name w:val="List Continue 2"/>
    <w:basedOn w:val="Normal"/>
    <w:uiPriority w:val="99"/>
    <w:semiHidden/>
    <w:unhideWhenUsed/>
    <w:rsid w:val="00D03881"/>
    <w:pPr>
      <w:ind w:left="720"/>
      <w:contextualSpacing/>
    </w:pPr>
  </w:style>
  <w:style w:type="paragraph" w:styleId="ListContinue3">
    <w:name w:val="List Continue 3"/>
    <w:basedOn w:val="Normal"/>
    <w:uiPriority w:val="99"/>
    <w:semiHidden/>
    <w:unhideWhenUsed/>
    <w:rsid w:val="00D03881"/>
    <w:pPr>
      <w:ind w:left="1080"/>
      <w:contextualSpacing/>
    </w:pPr>
  </w:style>
  <w:style w:type="paragraph" w:styleId="ListContinue4">
    <w:name w:val="List Continue 4"/>
    <w:basedOn w:val="Normal"/>
    <w:uiPriority w:val="99"/>
    <w:semiHidden/>
    <w:unhideWhenUsed/>
    <w:rsid w:val="00D03881"/>
    <w:pPr>
      <w:ind w:left="1440"/>
      <w:contextualSpacing/>
    </w:pPr>
  </w:style>
  <w:style w:type="paragraph" w:styleId="ListContinue5">
    <w:name w:val="List Continue 5"/>
    <w:basedOn w:val="Normal"/>
    <w:uiPriority w:val="99"/>
    <w:semiHidden/>
    <w:unhideWhenUsed/>
    <w:rsid w:val="00D03881"/>
    <w:pPr>
      <w:ind w:left="1800"/>
      <w:contextualSpacing/>
    </w:pPr>
  </w:style>
  <w:style w:type="paragraph" w:styleId="ListNumber3">
    <w:name w:val="List Number 3"/>
    <w:basedOn w:val="Normal"/>
    <w:uiPriority w:val="99"/>
    <w:semiHidden/>
    <w:unhideWhenUsed/>
    <w:rsid w:val="00D03881"/>
    <w:pPr>
      <w:numPr>
        <w:numId w:val="13"/>
      </w:numPr>
      <w:contextualSpacing/>
    </w:pPr>
  </w:style>
  <w:style w:type="paragraph" w:styleId="ListNumber4">
    <w:name w:val="List Number 4"/>
    <w:basedOn w:val="Normal"/>
    <w:uiPriority w:val="99"/>
    <w:semiHidden/>
    <w:unhideWhenUsed/>
    <w:rsid w:val="00D03881"/>
    <w:pPr>
      <w:numPr>
        <w:numId w:val="14"/>
      </w:numPr>
      <w:contextualSpacing/>
    </w:pPr>
  </w:style>
  <w:style w:type="paragraph" w:styleId="ListNumber5">
    <w:name w:val="List Number 5"/>
    <w:basedOn w:val="Normal"/>
    <w:uiPriority w:val="99"/>
    <w:semiHidden/>
    <w:unhideWhenUsed/>
    <w:rsid w:val="00D03881"/>
    <w:pPr>
      <w:numPr>
        <w:numId w:val="15"/>
      </w:numPr>
      <w:contextualSpacing/>
    </w:pPr>
  </w:style>
  <w:style w:type="table" w:styleId="ListTable1Light">
    <w:name w:val="List Table 1 Light"/>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79BC8" w:themeColor="accent1" w:themeTint="99"/>
        </w:tcBorders>
      </w:tcPr>
    </w:tblStylePr>
    <w:tblStylePr w:type="lastRow">
      <w:rPr>
        <w:b/>
        <w:bCs/>
      </w:rPr>
      <w:tblPr/>
      <w:tcPr>
        <w:tcBorders>
          <w:top w:val="sing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1Light-Accent2">
    <w:name w:val="List Table 1 Light Accent 2"/>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44AFFF" w:themeColor="accent2" w:themeTint="99"/>
        </w:tcBorders>
      </w:tcPr>
    </w:tblStylePr>
    <w:tblStylePr w:type="lastRow">
      <w:rPr>
        <w:b/>
        <w:bCs/>
      </w:rPr>
      <w:tblPr/>
      <w:tcPr>
        <w:tcBorders>
          <w:top w:val="sing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1Light-Accent3">
    <w:name w:val="List Table 1 Light Accent 3"/>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2752DC" w:themeColor="accent3" w:themeTint="99"/>
        </w:tcBorders>
      </w:tcPr>
    </w:tblStylePr>
    <w:tblStylePr w:type="lastRow">
      <w:rPr>
        <w:b/>
        <w:bCs/>
      </w:rPr>
      <w:tblPr/>
      <w:tcPr>
        <w:tcBorders>
          <w:top w:val="sing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1Light-Accent4">
    <w:name w:val="List Table 1 Light Accent 4"/>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A3A3A3" w:themeColor="accent4" w:themeTint="99"/>
        </w:tcBorders>
      </w:tcPr>
    </w:tblStylePr>
    <w:tblStylePr w:type="lastRow">
      <w:rPr>
        <w:b/>
        <w:bCs/>
      </w:rPr>
      <w:tblPr/>
      <w:tcPr>
        <w:tcBorders>
          <w:top w:val="sing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1Light-Accent5">
    <w:name w:val="List Table 1 Light Accent 5"/>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81ADD1" w:themeColor="accent5" w:themeTint="99"/>
        </w:tcBorders>
      </w:tcPr>
    </w:tblStylePr>
    <w:tblStylePr w:type="lastRow">
      <w:rPr>
        <w:b/>
        <w:bCs/>
      </w:rPr>
      <w:tblPr/>
      <w:tcPr>
        <w:tcBorders>
          <w:top w:val="sing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1Light-Accent6">
    <w:name w:val="List Table 1 Light Accent 6"/>
    <w:basedOn w:val="TableNormal"/>
    <w:uiPriority w:val="46"/>
    <w:rsid w:val="00D03881"/>
    <w:pPr>
      <w:spacing w:after="0" w:line="240" w:lineRule="auto"/>
    </w:pPr>
    <w:tblPr>
      <w:tblStyleRowBandSize w:val="1"/>
      <w:tblStyleColBandSize w:val="1"/>
    </w:tblPr>
    <w:tblStylePr w:type="firstRow">
      <w:rPr>
        <w:b/>
        <w:bCs/>
      </w:rPr>
      <w:tblPr/>
      <w:tcPr>
        <w:tcBorders>
          <w:bottom w:val="single" w:sz="4" w:space="0" w:color="6786E6" w:themeColor="accent6" w:themeTint="99"/>
        </w:tcBorders>
      </w:tcPr>
    </w:tblStylePr>
    <w:tblStylePr w:type="lastRow">
      <w:rPr>
        <w:b/>
        <w:bCs/>
      </w:rPr>
      <w:tblPr/>
      <w:tcPr>
        <w:tcBorders>
          <w:top w:val="sing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2">
    <w:name w:val="List Table 2"/>
    <w:basedOn w:val="TableNormal"/>
    <w:uiPriority w:val="47"/>
    <w:rsid w:val="00D03881"/>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03881"/>
    <w:pPr>
      <w:spacing w:after="0" w:line="240" w:lineRule="auto"/>
    </w:pPr>
    <w:tblPr>
      <w:tblStyleRowBandSize w:val="1"/>
      <w:tblStyleColBandSize w:val="1"/>
      <w:tblBorders>
        <w:top w:val="single" w:sz="4" w:space="0" w:color="679BC8" w:themeColor="accent1" w:themeTint="99"/>
        <w:bottom w:val="single" w:sz="4" w:space="0" w:color="679BC8" w:themeColor="accent1" w:themeTint="99"/>
        <w:insideH w:val="single" w:sz="4" w:space="0" w:color="679BC8"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2-Accent2">
    <w:name w:val="List Table 2 Accent 2"/>
    <w:basedOn w:val="TableNormal"/>
    <w:uiPriority w:val="47"/>
    <w:rsid w:val="00D03881"/>
    <w:pPr>
      <w:spacing w:after="0" w:line="240" w:lineRule="auto"/>
    </w:pPr>
    <w:tblPr>
      <w:tblStyleRowBandSize w:val="1"/>
      <w:tblStyleColBandSize w:val="1"/>
      <w:tblBorders>
        <w:top w:val="single" w:sz="4" w:space="0" w:color="44AFFF" w:themeColor="accent2" w:themeTint="99"/>
        <w:bottom w:val="single" w:sz="4" w:space="0" w:color="44AFFF" w:themeColor="accent2" w:themeTint="99"/>
        <w:insideH w:val="single" w:sz="4" w:space="0" w:color="44AF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2-Accent3">
    <w:name w:val="List Table 2 Accent 3"/>
    <w:basedOn w:val="TableNormal"/>
    <w:uiPriority w:val="47"/>
    <w:rsid w:val="00D03881"/>
    <w:pPr>
      <w:spacing w:after="0" w:line="240" w:lineRule="auto"/>
    </w:pPr>
    <w:tblPr>
      <w:tblStyleRowBandSize w:val="1"/>
      <w:tblStyleColBandSize w:val="1"/>
      <w:tblBorders>
        <w:top w:val="single" w:sz="4" w:space="0" w:color="2752DC" w:themeColor="accent3" w:themeTint="99"/>
        <w:bottom w:val="single" w:sz="4" w:space="0" w:color="2752DC" w:themeColor="accent3" w:themeTint="99"/>
        <w:insideH w:val="single" w:sz="4" w:space="0" w:color="2752DC"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2-Accent4">
    <w:name w:val="List Table 2 Accent 4"/>
    <w:basedOn w:val="TableNormal"/>
    <w:uiPriority w:val="47"/>
    <w:rsid w:val="00D03881"/>
    <w:pPr>
      <w:spacing w:after="0" w:line="240" w:lineRule="auto"/>
    </w:pPr>
    <w:tblPr>
      <w:tblStyleRowBandSize w:val="1"/>
      <w:tblStyleColBandSize w:val="1"/>
      <w:tblBorders>
        <w:top w:val="single" w:sz="4" w:space="0" w:color="A3A3A3" w:themeColor="accent4" w:themeTint="99"/>
        <w:bottom w:val="single" w:sz="4" w:space="0" w:color="A3A3A3" w:themeColor="accent4" w:themeTint="99"/>
        <w:insideH w:val="single" w:sz="4" w:space="0" w:color="A3A3A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2-Accent5">
    <w:name w:val="List Table 2 Accent 5"/>
    <w:basedOn w:val="TableNormal"/>
    <w:uiPriority w:val="47"/>
    <w:rsid w:val="00D03881"/>
    <w:pPr>
      <w:spacing w:after="0" w:line="240" w:lineRule="auto"/>
    </w:pPr>
    <w:tblPr>
      <w:tblStyleRowBandSize w:val="1"/>
      <w:tblStyleColBandSize w:val="1"/>
      <w:tblBorders>
        <w:top w:val="single" w:sz="4" w:space="0" w:color="81ADD1" w:themeColor="accent5" w:themeTint="99"/>
        <w:bottom w:val="single" w:sz="4" w:space="0" w:color="81ADD1" w:themeColor="accent5" w:themeTint="99"/>
        <w:insideH w:val="single" w:sz="4" w:space="0" w:color="81AD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2-Accent6">
    <w:name w:val="List Table 2 Accent 6"/>
    <w:basedOn w:val="TableNormal"/>
    <w:uiPriority w:val="47"/>
    <w:rsid w:val="00D03881"/>
    <w:pPr>
      <w:spacing w:after="0" w:line="240" w:lineRule="auto"/>
    </w:pPr>
    <w:tblPr>
      <w:tblStyleRowBandSize w:val="1"/>
      <w:tblStyleColBandSize w:val="1"/>
      <w:tblBorders>
        <w:top w:val="single" w:sz="4" w:space="0" w:color="6786E6" w:themeColor="accent6" w:themeTint="99"/>
        <w:bottom w:val="single" w:sz="4" w:space="0" w:color="6786E6" w:themeColor="accent6" w:themeTint="99"/>
        <w:insideH w:val="single" w:sz="4" w:space="0" w:color="6786E6"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3">
    <w:name w:val="List Table 3"/>
    <w:basedOn w:val="TableNormal"/>
    <w:uiPriority w:val="48"/>
    <w:rsid w:val="00D03881"/>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03881"/>
    <w:pPr>
      <w:spacing w:after="0" w:line="240" w:lineRule="auto"/>
    </w:pPr>
    <w:tblPr>
      <w:tblStyleRowBandSize w:val="1"/>
      <w:tblStyleColBandSize w:val="1"/>
      <w:tblBorders>
        <w:top w:val="single" w:sz="4" w:space="0" w:color="2C567A" w:themeColor="accent1"/>
        <w:left w:val="single" w:sz="4" w:space="0" w:color="2C567A" w:themeColor="accent1"/>
        <w:bottom w:val="single" w:sz="4" w:space="0" w:color="2C567A" w:themeColor="accent1"/>
        <w:right w:val="single" w:sz="4" w:space="0" w:color="2C567A" w:themeColor="accent1"/>
      </w:tblBorders>
    </w:tblPr>
    <w:tblStylePr w:type="firstRow">
      <w:rPr>
        <w:b/>
        <w:bCs/>
        <w:color w:val="FFFFFF" w:themeColor="background1"/>
      </w:rPr>
      <w:tblPr/>
      <w:tcPr>
        <w:shd w:val="clear" w:color="auto" w:fill="2C567A" w:themeFill="accent1"/>
      </w:tcPr>
    </w:tblStylePr>
    <w:tblStylePr w:type="lastRow">
      <w:rPr>
        <w:b/>
        <w:bCs/>
      </w:rPr>
      <w:tblPr/>
      <w:tcPr>
        <w:tcBorders>
          <w:top w:val="double" w:sz="4" w:space="0" w:color="2C567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C567A" w:themeColor="accent1"/>
          <w:right w:val="single" w:sz="4" w:space="0" w:color="2C567A" w:themeColor="accent1"/>
        </w:tcBorders>
      </w:tcPr>
    </w:tblStylePr>
    <w:tblStylePr w:type="band1Horz">
      <w:tblPr/>
      <w:tcPr>
        <w:tcBorders>
          <w:top w:val="single" w:sz="4" w:space="0" w:color="2C567A" w:themeColor="accent1"/>
          <w:bottom w:val="single" w:sz="4" w:space="0" w:color="2C567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C567A" w:themeColor="accent1"/>
          <w:left w:val="nil"/>
        </w:tcBorders>
      </w:tcPr>
    </w:tblStylePr>
    <w:tblStylePr w:type="swCell">
      <w:tblPr/>
      <w:tcPr>
        <w:tcBorders>
          <w:top w:val="double" w:sz="4" w:space="0" w:color="2C567A" w:themeColor="accent1"/>
          <w:right w:val="nil"/>
        </w:tcBorders>
      </w:tcPr>
    </w:tblStylePr>
  </w:style>
  <w:style w:type="table" w:styleId="ListTable3-Accent2">
    <w:name w:val="List Table 3 Accent 2"/>
    <w:basedOn w:val="TableNormal"/>
    <w:uiPriority w:val="48"/>
    <w:rsid w:val="00D03881"/>
    <w:pPr>
      <w:spacing w:after="0" w:line="240" w:lineRule="auto"/>
    </w:pPr>
    <w:tblPr>
      <w:tblStyleRowBandSize w:val="1"/>
      <w:tblStyleColBandSize w:val="1"/>
      <w:tblBorders>
        <w:top w:val="single" w:sz="4" w:space="0" w:color="0072C7" w:themeColor="accent2"/>
        <w:left w:val="single" w:sz="4" w:space="0" w:color="0072C7" w:themeColor="accent2"/>
        <w:bottom w:val="single" w:sz="4" w:space="0" w:color="0072C7" w:themeColor="accent2"/>
        <w:right w:val="single" w:sz="4" w:space="0" w:color="0072C7" w:themeColor="accent2"/>
      </w:tblBorders>
    </w:tblPr>
    <w:tblStylePr w:type="firstRow">
      <w:rPr>
        <w:b/>
        <w:bCs/>
        <w:color w:val="FFFFFF" w:themeColor="background1"/>
      </w:rPr>
      <w:tblPr/>
      <w:tcPr>
        <w:shd w:val="clear" w:color="auto" w:fill="0072C7" w:themeFill="accent2"/>
      </w:tcPr>
    </w:tblStylePr>
    <w:tblStylePr w:type="lastRow">
      <w:rPr>
        <w:b/>
        <w:bCs/>
      </w:rPr>
      <w:tblPr/>
      <w:tcPr>
        <w:tcBorders>
          <w:top w:val="double" w:sz="4" w:space="0" w:color="0072C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7" w:themeColor="accent2"/>
          <w:right w:val="single" w:sz="4" w:space="0" w:color="0072C7" w:themeColor="accent2"/>
        </w:tcBorders>
      </w:tcPr>
    </w:tblStylePr>
    <w:tblStylePr w:type="band1Horz">
      <w:tblPr/>
      <w:tcPr>
        <w:tcBorders>
          <w:top w:val="single" w:sz="4" w:space="0" w:color="0072C7" w:themeColor="accent2"/>
          <w:bottom w:val="single" w:sz="4" w:space="0" w:color="0072C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7" w:themeColor="accent2"/>
          <w:left w:val="nil"/>
        </w:tcBorders>
      </w:tcPr>
    </w:tblStylePr>
    <w:tblStylePr w:type="swCell">
      <w:tblPr/>
      <w:tcPr>
        <w:tcBorders>
          <w:top w:val="double" w:sz="4" w:space="0" w:color="0072C7" w:themeColor="accent2"/>
          <w:right w:val="nil"/>
        </w:tcBorders>
      </w:tcPr>
    </w:tblStylePr>
  </w:style>
  <w:style w:type="table" w:styleId="ListTable3-Accent3">
    <w:name w:val="List Table 3 Accent 3"/>
    <w:basedOn w:val="TableNormal"/>
    <w:uiPriority w:val="48"/>
    <w:rsid w:val="00D03881"/>
    <w:pPr>
      <w:spacing w:after="0" w:line="240" w:lineRule="auto"/>
    </w:pPr>
    <w:tblPr>
      <w:tblStyleRowBandSize w:val="1"/>
      <w:tblStyleColBandSize w:val="1"/>
      <w:tblBorders>
        <w:top w:val="single" w:sz="4" w:space="0" w:color="0D1D51" w:themeColor="accent3"/>
        <w:left w:val="single" w:sz="4" w:space="0" w:color="0D1D51" w:themeColor="accent3"/>
        <w:bottom w:val="single" w:sz="4" w:space="0" w:color="0D1D51" w:themeColor="accent3"/>
        <w:right w:val="single" w:sz="4" w:space="0" w:color="0D1D51" w:themeColor="accent3"/>
      </w:tblBorders>
    </w:tblPr>
    <w:tblStylePr w:type="firstRow">
      <w:rPr>
        <w:b/>
        <w:bCs/>
        <w:color w:val="FFFFFF" w:themeColor="background1"/>
      </w:rPr>
      <w:tblPr/>
      <w:tcPr>
        <w:shd w:val="clear" w:color="auto" w:fill="0D1D51" w:themeFill="accent3"/>
      </w:tcPr>
    </w:tblStylePr>
    <w:tblStylePr w:type="lastRow">
      <w:rPr>
        <w:b/>
        <w:bCs/>
      </w:rPr>
      <w:tblPr/>
      <w:tcPr>
        <w:tcBorders>
          <w:top w:val="double" w:sz="4" w:space="0" w:color="0D1D5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D1D51" w:themeColor="accent3"/>
          <w:right w:val="single" w:sz="4" w:space="0" w:color="0D1D51" w:themeColor="accent3"/>
        </w:tcBorders>
      </w:tcPr>
    </w:tblStylePr>
    <w:tblStylePr w:type="band1Horz">
      <w:tblPr/>
      <w:tcPr>
        <w:tcBorders>
          <w:top w:val="single" w:sz="4" w:space="0" w:color="0D1D51" w:themeColor="accent3"/>
          <w:bottom w:val="single" w:sz="4" w:space="0" w:color="0D1D5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D1D51" w:themeColor="accent3"/>
          <w:left w:val="nil"/>
        </w:tcBorders>
      </w:tcPr>
    </w:tblStylePr>
    <w:tblStylePr w:type="swCell">
      <w:tblPr/>
      <w:tcPr>
        <w:tcBorders>
          <w:top w:val="double" w:sz="4" w:space="0" w:color="0D1D51" w:themeColor="accent3"/>
          <w:right w:val="nil"/>
        </w:tcBorders>
      </w:tcPr>
    </w:tblStylePr>
  </w:style>
  <w:style w:type="table" w:styleId="ListTable3-Accent4">
    <w:name w:val="List Table 3 Accent 4"/>
    <w:basedOn w:val="TableNormal"/>
    <w:uiPriority w:val="48"/>
    <w:rsid w:val="00D03881"/>
    <w:pPr>
      <w:spacing w:after="0" w:line="240" w:lineRule="auto"/>
    </w:pPr>
    <w:tblPr>
      <w:tblStyleRowBandSize w:val="1"/>
      <w:tblStyleColBandSize w:val="1"/>
      <w:tblBorders>
        <w:top w:val="single" w:sz="4" w:space="0" w:color="666666" w:themeColor="accent4"/>
        <w:left w:val="single" w:sz="4" w:space="0" w:color="666666" w:themeColor="accent4"/>
        <w:bottom w:val="single" w:sz="4" w:space="0" w:color="666666" w:themeColor="accent4"/>
        <w:right w:val="single" w:sz="4" w:space="0" w:color="666666" w:themeColor="accent4"/>
      </w:tblBorders>
    </w:tblPr>
    <w:tblStylePr w:type="firstRow">
      <w:rPr>
        <w:b/>
        <w:bCs/>
        <w:color w:val="FFFFFF" w:themeColor="background1"/>
      </w:rPr>
      <w:tblPr/>
      <w:tcPr>
        <w:shd w:val="clear" w:color="auto" w:fill="666666" w:themeFill="accent4"/>
      </w:tcPr>
    </w:tblStylePr>
    <w:tblStylePr w:type="lastRow">
      <w:rPr>
        <w:b/>
        <w:bCs/>
      </w:rPr>
      <w:tblPr/>
      <w:tcPr>
        <w:tcBorders>
          <w:top w:val="double" w:sz="4" w:space="0" w:color="666666"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66666" w:themeColor="accent4"/>
          <w:right w:val="single" w:sz="4" w:space="0" w:color="666666" w:themeColor="accent4"/>
        </w:tcBorders>
      </w:tcPr>
    </w:tblStylePr>
    <w:tblStylePr w:type="band1Horz">
      <w:tblPr/>
      <w:tcPr>
        <w:tcBorders>
          <w:top w:val="single" w:sz="4" w:space="0" w:color="666666" w:themeColor="accent4"/>
          <w:bottom w:val="single" w:sz="4" w:space="0" w:color="666666"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66666" w:themeColor="accent4"/>
          <w:left w:val="nil"/>
        </w:tcBorders>
      </w:tcPr>
    </w:tblStylePr>
    <w:tblStylePr w:type="swCell">
      <w:tblPr/>
      <w:tcPr>
        <w:tcBorders>
          <w:top w:val="double" w:sz="4" w:space="0" w:color="666666" w:themeColor="accent4"/>
          <w:right w:val="nil"/>
        </w:tcBorders>
      </w:tcPr>
    </w:tblStylePr>
  </w:style>
  <w:style w:type="table" w:styleId="ListTable3-Accent5">
    <w:name w:val="List Table 3 Accent 5"/>
    <w:basedOn w:val="TableNormal"/>
    <w:uiPriority w:val="48"/>
    <w:rsid w:val="00D03881"/>
    <w:pPr>
      <w:spacing w:after="0" w:line="240" w:lineRule="auto"/>
    </w:pPr>
    <w:tblPr>
      <w:tblStyleRowBandSize w:val="1"/>
      <w:tblStyleColBandSize w:val="1"/>
      <w:tblBorders>
        <w:top w:val="single" w:sz="4" w:space="0" w:color="3C76A6" w:themeColor="accent5"/>
        <w:left w:val="single" w:sz="4" w:space="0" w:color="3C76A6" w:themeColor="accent5"/>
        <w:bottom w:val="single" w:sz="4" w:space="0" w:color="3C76A6" w:themeColor="accent5"/>
        <w:right w:val="single" w:sz="4" w:space="0" w:color="3C76A6" w:themeColor="accent5"/>
      </w:tblBorders>
    </w:tblPr>
    <w:tblStylePr w:type="firstRow">
      <w:rPr>
        <w:b/>
        <w:bCs/>
        <w:color w:val="FFFFFF" w:themeColor="background1"/>
      </w:rPr>
      <w:tblPr/>
      <w:tcPr>
        <w:shd w:val="clear" w:color="auto" w:fill="3C76A6" w:themeFill="accent5"/>
      </w:tcPr>
    </w:tblStylePr>
    <w:tblStylePr w:type="lastRow">
      <w:rPr>
        <w:b/>
        <w:bCs/>
      </w:rPr>
      <w:tblPr/>
      <w:tcPr>
        <w:tcBorders>
          <w:top w:val="double" w:sz="4" w:space="0" w:color="3C76A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C76A6" w:themeColor="accent5"/>
          <w:right w:val="single" w:sz="4" w:space="0" w:color="3C76A6" w:themeColor="accent5"/>
        </w:tcBorders>
      </w:tcPr>
    </w:tblStylePr>
    <w:tblStylePr w:type="band1Horz">
      <w:tblPr/>
      <w:tcPr>
        <w:tcBorders>
          <w:top w:val="single" w:sz="4" w:space="0" w:color="3C76A6" w:themeColor="accent5"/>
          <w:bottom w:val="single" w:sz="4" w:space="0" w:color="3C76A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C76A6" w:themeColor="accent5"/>
          <w:left w:val="nil"/>
        </w:tcBorders>
      </w:tcPr>
    </w:tblStylePr>
    <w:tblStylePr w:type="swCell">
      <w:tblPr/>
      <w:tcPr>
        <w:tcBorders>
          <w:top w:val="double" w:sz="4" w:space="0" w:color="3C76A6" w:themeColor="accent5"/>
          <w:right w:val="nil"/>
        </w:tcBorders>
      </w:tcPr>
    </w:tblStylePr>
  </w:style>
  <w:style w:type="table" w:styleId="ListTable3-Accent6">
    <w:name w:val="List Table 3 Accent 6"/>
    <w:basedOn w:val="TableNormal"/>
    <w:uiPriority w:val="48"/>
    <w:rsid w:val="00D03881"/>
    <w:pPr>
      <w:spacing w:after="0" w:line="240" w:lineRule="auto"/>
    </w:pPr>
    <w:tblPr>
      <w:tblStyleRowBandSize w:val="1"/>
      <w:tblStyleColBandSize w:val="1"/>
      <w:tblBorders>
        <w:top w:val="single" w:sz="4" w:space="0" w:color="1E44BC" w:themeColor="accent6"/>
        <w:left w:val="single" w:sz="4" w:space="0" w:color="1E44BC" w:themeColor="accent6"/>
        <w:bottom w:val="single" w:sz="4" w:space="0" w:color="1E44BC" w:themeColor="accent6"/>
        <w:right w:val="single" w:sz="4" w:space="0" w:color="1E44BC" w:themeColor="accent6"/>
      </w:tblBorders>
    </w:tblPr>
    <w:tblStylePr w:type="firstRow">
      <w:rPr>
        <w:b/>
        <w:bCs/>
        <w:color w:val="FFFFFF" w:themeColor="background1"/>
      </w:rPr>
      <w:tblPr/>
      <w:tcPr>
        <w:shd w:val="clear" w:color="auto" w:fill="1E44BC" w:themeFill="accent6"/>
      </w:tcPr>
    </w:tblStylePr>
    <w:tblStylePr w:type="lastRow">
      <w:rPr>
        <w:b/>
        <w:bCs/>
      </w:rPr>
      <w:tblPr/>
      <w:tcPr>
        <w:tcBorders>
          <w:top w:val="double" w:sz="4" w:space="0" w:color="1E44B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E44BC" w:themeColor="accent6"/>
          <w:right w:val="single" w:sz="4" w:space="0" w:color="1E44BC" w:themeColor="accent6"/>
        </w:tcBorders>
      </w:tcPr>
    </w:tblStylePr>
    <w:tblStylePr w:type="band1Horz">
      <w:tblPr/>
      <w:tcPr>
        <w:tcBorders>
          <w:top w:val="single" w:sz="4" w:space="0" w:color="1E44BC" w:themeColor="accent6"/>
          <w:bottom w:val="single" w:sz="4" w:space="0" w:color="1E44B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E44BC" w:themeColor="accent6"/>
          <w:left w:val="nil"/>
        </w:tcBorders>
      </w:tcPr>
    </w:tblStylePr>
    <w:tblStylePr w:type="swCell">
      <w:tblPr/>
      <w:tcPr>
        <w:tcBorders>
          <w:top w:val="double" w:sz="4" w:space="0" w:color="1E44BC" w:themeColor="accent6"/>
          <w:right w:val="nil"/>
        </w:tcBorders>
      </w:tcPr>
    </w:tblStylePr>
  </w:style>
  <w:style w:type="table" w:styleId="ListTable4">
    <w:name w:val="List Table 4"/>
    <w:basedOn w:val="TableNormal"/>
    <w:uiPriority w:val="49"/>
    <w:rsid w:val="00D0388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03881"/>
    <w:pPr>
      <w:spacing w:after="0" w:line="240" w:lineRule="auto"/>
    </w:pPr>
    <w:tblPr>
      <w:tblStyleRowBandSize w:val="1"/>
      <w:tblStyleColBandSize w:val="1"/>
      <w:tblBorders>
        <w:top w:val="single" w:sz="4" w:space="0" w:color="679BC8" w:themeColor="accent1" w:themeTint="99"/>
        <w:left w:val="single" w:sz="4" w:space="0" w:color="679BC8" w:themeColor="accent1" w:themeTint="99"/>
        <w:bottom w:val="single" w:sz="4" w:space="0" w:color="679BC8" w:themeColor="accent1" w:themeTint="99"/>
        <w:right w:val="single" w:sz="4" w:space="0" w:color="679BC8" w:themeColor="accent1" w:themeTint="99"/>
        <w:insideH w:val="single" w:sz="4" w:space="0" w:color="679BC8" w:themeColor="accent1" w:themeTint="99"/>
      </w:tblBorders>
    </w:tblPr>
    <w:tblStylePr w:type="firstRow">
      <w:rPr>
        <w:b/>
        <w:bCs/>
        <w:color w:val="FFFFFF" w:themeColor="background1"/>
      </w:rPr>
      <w:tblPr/>
      <w:tcPr>
        <w:tcBorders>
          <w:top w:val="single" w:sz="4" w:space="0" w:color="2C567A" w:themeColor="accent1"/>
          <w:left w:val="single" w:sz="4" w:space="0" w:color="2C567A" w:themeColor="accent1"/>
          <w:bottom w:val="single" w:sz="4" w:space="0" w:color="2C567A" w:themeColor="accent1"/>
          <w:right w:val="single" w:sz="4" w:space="0" w:color="2C567A" w:themeColor="accent1"/>
          <w:insideH w:val="nil"/>
        </w:tcBorders>
        <w:shd w:val="clear" w:color="auto" w:fill="2C567A" w:themeFill="accent1"/>
      </w:tcPr>
    </w:tblStylePr>
    <w:tblStylePr w:type="lastRow">
      <w:rPr>
        <w:b/>
        <w:bCs/>
      </w:rPr>
      <w:tblPr/>
      <w:tcPr>
        <w:tcBorders>
          <w:top w:val="double" w:sz="4" w:space="0" w:color="679BC8" w:themeColor="accent1" w:themeTint="99"/>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4-Accent2">
    <w:name w:val="List Table 4 Accent 2"/>
    <w:basedOn w:val="TableNormal"/>
    <w:uiPriority w:val="49"/>
    <w:rsid w:val="00D03881"/>
    <w:pPr>
      <w:spacing w:after="0" w:line="240" w:lineRule="auto"/>
    </w:pPr>
    <w:tblPr>
      <w:tblStyleRowBandSize w:val="1"/>
      <w:tblStyleColBandSize w:val="1"/>
      <w:tblBorders>
        <w:top w:val="single" w:sz="4" w:space="0" w:color="44AFFF" w:themeColor="accent2" w:themeTint="99"/>
        <w:left w:val="single" w:sz="4" w:space="0" w:color="44AFFF" w:themeColor="accent2" w:themeTint="99"/>
        <w:bottom w:val="single" w:sz="4" w:space="0" w:color="44AFFF" w:themeColor="accent2" w:themeTint="99"/>
        <w:right w:val="single" w:sz="4" w:space="0" w:color="44AFFF" w:themeColor="accent2" w:themeTint="99"/>
        <w:insideH w:val="single" w:sz="4" w:space="0" w:color="44AFFF" w:themeColor="accent2" w:themeTint="99"/>
      </w:tblBorders>
    </w:tblPr>
    <w:tblStylePr w:type="firstRow">
      <w:rPr>
        <w:b/>
        <w:bCs/>
        <w:color w:val="FFFFFF" w:themeColor="background1"/>
      </w:rPr>
      <w:tblPr/>
      <w:tcPr>
        <w:tcBorders>
          <w:top w:val="single" w:sz="4" w:space="0" w:color="0072C7" w:themeColor="accent2"/>
          <w:left w:val="single" w:sz="4" w:space="0" w:color="0072C7" w:themeColor="accent2"/>
          <w:bottom w:val="single" w:sz="4" w:space="0" w:color="0072C7" w:themeColor="accent2"/>
          <w:right w:val="single" w:sz="4" w:space="0" w:color="0072C7" w:themeColor="accent2"/>
          <w:insideH w:val="nil"/>
        </w:tcBorders>
        <w:shd w:val="clear" w:color="auto" w:fill="0072C7" w:themeFill="accent2"/>
      </w:tcPr>
    </w:tblStylePr>
    <w:tblStylePr w:type="lastRow">
      <w:rPr>
        <w:b/>
        <w:bCs/>
      </w:rPr>
      <w:tblPr/>
      <w:tcPr>
        <w:tcBorders>
          <w:top w:val="double" w:sz="4" w:space="0" w:color="44AFFF" w:themeColor="accent2" w:themeTint="99"/>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4-Accent3">
    <w:name w:val="List Table 4 Accent 3"/>
    <w:basedOn w:val="TableNormal"/>
    <w:uiPriority w:val="49"/>
    <w:rsid w:val="00D03881"/>
    <w:pPr>
      <w:spacing w:after="0" w:line="240" w:lineRule="auto"/>
    </w:pPr>
    <w:tblPr>
      <w:tblStyleRowBandSize w:val="1"/>
      <w:tblStyleColBandSize w:val="1"/>
      <w:tblBorders>
        <w:top w:val="single" w:sz="4" w:space="0" w:color="2752DC" w:themeColor="accent3" w:themeTint="99"/>
        <w:left w:val="single" w:sz="4" w:space="0" w:color="2752DC" w:themeColor="accent3" w:themeTint="99"/>
        <w:bottom w:val="single" w:sz="4" w:space="0" w:color="2752DC" w:themeColor="accent3" w:themeTint="99"/>
        <w:right w:val="single" w:sz="4" w:space="0" w:color="2752DC" w:themeColor="accent3" w:themeTint="99"/>
        <w:insideH w:val="single" w:sz="4" w:space="0" w:color="2752DC" w:themeColor="accent3" w:themeTint="99"/>
      </w:tblBorders>
    </w:tblPr>
    <w:tblStylePr w:type="firstRow">
      <w:rPr>
        <w:b/>
        <w:bCs/>
        <w:color w:val="FFFFFF" w:themeColor="background1"/>
      </w:rPr>
      <w:tblPr/>
      <w:tcPr>
        <w:tcBorders>
          <w:top w:val="single" w:sz="4" w:space="0" w:color="0D1D51" w:themeColor="accent3"/>
          <w:left w:val="single" w:sz="4" w:space="0" w:color="0D1D51" w:themeColor="accent3"/>
          <w:bottom w:val="single" w:sz="4" w:space="0" w:color="0D1D51" w:themeColor="accent3"/>
          <w:right w:val="single" w:sz="4" w:space="0" w:color="0D1D51" w:themeColor="accent3"/>
          <w:insideH w:val="nil"/>
        </w:tcBorders>
        <w:shd w:val="clear" w:color="auto" w:fill="0D1D51" w:themeFill="accent3"/>
      </w:tcPr>
    </w:tblStylePr>
    <w:tblStylePr w:type="lastRow">
      <w:rPr>
        <w:b/>
        <w:bCs/>
      </w:rPr>
      <w:tblPr/>
      <w:tcPr>
        <w:tcBorders>
          <w:top w:val="double" w:sz="4" w:space="0" w:color="2752DC" w:themeColor="accent3" w:themeTint="99"/>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4-Accent4">
    <w:name w:val="List Table 4 Accent 4"/>
    <w:basedOn w:val="TableNormal"/>
    <w:uiPriority w:val="49"/>
    <w:rsid w:val="00D03881"/>
    <w:pPr>
      <w:spacing w:after="0" w:line="240" w:lineRule="auto"/>
    </w:pPr>
    <w:tblPr>
      <w:tblStyleRowBandSize w:val="1"/>
      <w:tblStyleColBandSize w:val="1"/>
      <w:tblBorders>
        <w:top w:val="single" w:sz="4" w:space="0" w:color="A3A3A3" w:themeColor="accent4" w:themeTint="99"/>
        <w:left w:val="single" w:sz="4" w:space="0" w:color="A3A3A3" w:themeColor="accent4" w:themeTint="99"/>
        <w:bottom w:val="single" w:sz="4" w:space="0" w:color="A3A3A3" w:themeColor="accent4" w:themeTint="99"/>
        <w:right w:val="single" w:sz="4" w:space="0" w:color="A3A3A3" w:themeColor="accent4" w:themeTint="99"/>
        <w:insideH w:val="single" w:sz="4" w:space="0" w:color="A3A3A3" w:themeColor="accent4" w:themeTint="99"/>
      </w:tblBorders>
    </w:tblPr>
    <w:tblStylePr w:type="firstRow">
      <w:rPr>
        <w:b/>
        <w:bCs/>
        <w:color w:val="FFFFFF" w:themeColor="background1"/>
      </w:rPr>
      <w:tblPr/>
      <w:tcPr>
        <w:tcBorders>
          <w:top w:val="single" w:sz="4" w:space="0" w:color="666666" w:themeColor="accent4"/>
          <w:left w:val="single" w:sz="4" w:space="0" w:color="666666" w:themeColor="accent4"/>
          <w:bottom w:val="single" w:sz="4" w:space="0" w:color="666666" w:themeColor="accent4"/>
          <w:right w:val="single" w:sz="4" w:space="0" w:color="666666" w:themeColor="accent4"/>
          <w:insideH w:val="nil"/>
        </w:tcBorders>
        <w:shd w:val="clear" w:color="auto" w:fill="666666" w:themeFill="accent4"/>
      </w:tcPr>
    </w:tblStylePr>
    <w:tblStylePr w:type="lastRow">
      <w:rPr>
        <w:b/>
        <w:bCs/>
      </w:rPr>
      <w:tblPr/>
      <w:tcPr>
        <w:tcBorders>
          <w:top w:val="double" w:sz="4" w:space="0" w:color="A3A3A3" w:themeColor="accent4" w:themeTint="99"/>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4-Accent5">
    <w:name w:val="List Table 4 Accent 5"/>
    <w:basedOn w:val="TableNormal"/>
    <w:uiPriority w:val="49"/>
    <w:rsid w:val="00D03881"/>
    <w:pPr>
      <w:spacing w:after="0" w:line="240" w:lineRule="auto"/>
    </w:pPr>
    <w:tblPr>
      <w:tblStyleRowBandSize w:val="1"/>
      <w:tblStyleColBandSize w:val="1"/>
      <w:tblBorders>
        <w:top w:val="single" w:sz="4" w:space="0" w:color="81ADD1" w:themeColor="accent5" w:themeTint="99"/>
        <w:left w:val="single" w:sz="4" w:space="0" w:color="81ADD1" w:themeColor="accent5" w:themeTint="99"/>
        <w:bottom w:val="single" w:sz="4" w:space="0" w:color="81ADD1" w:themeColor="accent5" w:themeTint="99"/>
        <w:right w:val="single" w:sz="4" w:space="0" w:color="81ADD1" w:themeColor="accent5" w:themeTint="99"/>
        <w:insideH w:val="single" w:sz="4" w:space="0" w:color="81ADD1" w:themeColor="accent5" w:themeTint="99"/>
      </w:tblBorders>
    </w:tblPr>
    <w:tblStylePr w:type="firstRow">
      <w:rPr>
        <w:b/>
        <w:bCs/>
        <w:color w:val="FFFFFF" w:themeColor="background1"/>
      </w:rPr>
      <w:tblPr/>
      <w:tcPr>
        <w:tcBorders>
          <w:top w:val="single" w:sz="4" w:space="0" w:color="3C76A6" w:themeColor="accent5"/>
          <w:left w:val="single" w:sz="4" w:space="0" w:color="3C76A6" w:themeColor="accent5"/>
          <w:bottom w:val="single" w:sz="4" w:space="0" w:color="3C76A6" w:themeColor="accent5"/>
          <w:right w:val="single" w:sz="4" w:space="0" w:color="3C76A6" w:themeColor="accent5"/>
          <w:insideH w:val="nil"/>
        </w:tcBorders>
        <w:shd w:val="clear" w:color="auto" w:fill="3C76A6" w:themeFill="accent5"/>
      </w:tcPr>
    </w:tblStylePr>
    <w:tblStylePr w:type="lastRow">
      <w:rPr>
        <w:b/>
        <w:bCs/>
      </w:rPr>
      <w:tblPr/>
      <w:tcPr>
        <w:tcBorders>
          <w:top w:val="double" w:sz="4" w:space="0" w:color="81ADD1" w:themeColor="accent5" w:themeTint="99"/>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4-Accent6">
    <w:name w:val="List Table 4 Accent 6"/>
    <w:basedOn w:val="TableNormal"/>
    <w:uiPriority w:val="49"/>
    <w:rsid w:val="00D03881"/>
    <w:pPr>
      <w:spacing w:after="0" w:line="240" w:lineRule="auto"/>
    </w:pPr>
    <w:tblPr>
      <w:tblStyleRowBandSize w:val="1"/>
      <w:tblStyleColBandSize w:val="1"/>
      <w:tblBorders>
        <w:top w:val="single" w:sz="4" w:space="0" w:color="6786E6" w:themeColor="accent6" w:themeTint="99"/>
        <w:left w:val="single" w:sz="4" w:space="0" w:color="6786E6" w:themeColor="accent6" w:themeTint="99"/>
        <w:bottom w:val="single" w:sz="4" w:space="0" w:color="6786E6" w:themeColor="accent6" w:themeTint="99"/>
        <w:right w:val="single" w:sz="4" w:space="0" w:color="6786E6" w:themeColor="accent6" w:themeTint="99"/>
        <w:insideH w:val="single" w:sz="4" w:space="0" w:color="6786E6" w:themeColor="accent6" w:themeTint="99"/>
      </w:tblBorders>
    </w:tblPr>
    <w:tblStylePr w:type="firstRow">
      <w:rPr>
        <w:b/>
        <w:bCs/>
        <w:color w:val="FFFFFF" w:themeColor="background1"/>
      </w:rPr>
      <w:tblPr/>
      <w:tcPr>
        <w:tcBorders>
          <w:top w:val="single" w:sz="4" w:space="0" w:color="1E44BC" w:themeColor="accent6"/>
          <w:left w:val="single" w:sz="4" w:space="0" w:color="1E44BC" w:themeColor="accent6"/>
          <w:bottom w:val="single" w:sz="4" w:space="0" w:color="1E44BC" w:themeColor="accent6"/>
          <w:right w:val="single" w:sz="4" w:space="0" w:color="1E44BC" w:themeColor="accent6"/>
          <w:insideH w:val="nil"/>
        </w:tcBorders>
        <w:shd w:val="clear" w:color="auto" w:fill="1E44BC" w:themeFill="accent6"/>
      </w:tcPr>
    </w:tblStylePr>
    <w:tblStylePr w:type="lastRow">
      <w:rPr>
        <w:b/>
        <w:bCs/>
      </w:rPr>
      <w:tblPr/>
      <w:tcPr>
        <w:tcBorders>
          <w:top w:val="double" w:sz="4" w:space="0" w:color="6786E6" w:themeColor="accent6" w:themeTint="99"/>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5Dark">
    <w:name w:val="List Table 5 Dark"/>
    <w:basedOn w:val="TableNormal"/>
    <w:uiPriority w:val="50"/>
    <w:rsid w:val="00D03881"/>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03881"/>
    <w:pPr>
      <w:spacing w:after="0" w:line="240" w:lineRule="auto"/>
    </w:pPr>
    <w:rPr>
      <w:color w:val="FFFFFF" w:themeColor="background1"/>
    </w:rPr>
    <w:tblPr>
      <w:tblStyleRowBandSize w:val="1"/>
      <w:tblStyleColBandSize w:val="1"/>
      <w:tblBorders>
        <w:top w:val="single" w:sz="24" w:space="0" w:color="2C567A" w:themeColor="accent1"/>
        <w:left w:val="single" w:sz="24" w:space="0" w:color="2C567A" w:themeColor="accent1"/>
        <w:bottom w:val="single" w:sz="24" w:space="0" w:color="2C567A" w:themeColor="accent1"/>
        <w:right w:val="single" w:sz="24" w:space="0" w:color="2C567A" w:themeColor="accent1"/>
      </w:tblBorders>
    </w:tblPr>
    <w:tcPr>
      <w:shd w:val="clear" w:color="auto" w:fill="2C567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03881"/>
    <w:pPr>
      <w:spacing w:after="0" w:line="240" w:lineRule="auto"/>
    </w:pPr>
    <w:rPr>
      <w:color w:val="FFFFFF" w:themeColor="background1"/>
    </w:rPr>
    <w:tblPr>
      <w:tblStyleRowBandSize w:val="1"/>
      <w:tblStyleColBandSize w:val="1"/>
      <w:tblBorders>
        <w:top w:val="single" w:sz="24" w:space="0" w:color="0072C7" w:themeColor="accent2"/>
        <w:left w:val="single" w:sz="24" w:space="0" w:color="0072C7" w:themeColor="accent2"/>
        <w:bottom w:val="single" w:sz="24" w:space="0" w:color="0072C7" w:themeColor="accent2"/>
        <w:right w:val="single" w:sz="24" w:space="0" w:color="0072C7" w:themeColor="accent2"/>
      </w:tblBorders>
    </w:tblPr>
    <w:tcPr>
      <w:shd w:val="clear" w:color="auto" w:fill="0072C7"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03881"/>
    <w:pPr>
      <w:spacing w:after="0" w:line="240" w:lineRule="auto"/>
    </w:pPr>
    <w:rPr>
      <w:color w:val="FFFFFF" w:themeColor="background1"/>
    </w:rPr>
    <w:tblPr>
      <w:tblStyleRowBandSize w:val="1"/>
      <w:tblStyleColBandSize w:val="1"/>
      <w:tblBorders>
        <w:top w:val="single" w:sz="24" w:space="0" w:color="0D1D51" w:themeColor="accent3"/>
        <w:left w:val="single" w:sz="24" w:space="0" w:color="0D1D51" w:themeColor="accent3"/>
        <w:bottom w:val="single" w:sz="24" w:space="0" w:color="0D1D51" w:themeColor="accent3"/>
        <w:right w:val="single" w:sz="24" w:space="0" w:color="0D1D51" w:themeColor="accent3"/>
      </w:tblBorders>
    </w:tblPr>
    <w:tcPr>
      <w:shd w:val="clear" w:color="auto" w:fill="0D1D5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03881"/>
    <w:pPr>
      <w:spacing w:after="0" w:line="240" w:lineRule="auto"/>
    </w:pPr>
    <w:rPr>
      <w:color w:val="FFFFFF" w:themeColor="background1"/>
    </w:rPr>
    <w:tblPr>
      <w:tblStyleRowBandSize w:val="1"/>
      <w:tblStyleColBandSize w:val="1"/>
      <w:tblBorders>
        <w:top w:val="single" w:sz="24" w:space="0" w:color="666666" w:themeColor="accent4"/>
        <w:left w:val="single" w:sz="24" w:space="0" w:color="666666" w:themeColor="accent4"/>
        <w:bottom w:val="single" w:sz="24" w:space="0" w:color="666666" w:themeColor="accent4"/>
        <w:right w:val="single" w:sz="24" w:space="0" w:color="666666" w:themeColor="accent4"/>
      </w:tblBorders>
    </w:tblPr>
    <w:tcPr>
      <w:shd w:val="clear" w:color="auto" w:fill="66666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03881"/>
    <w:pPr>
      <w:spacing w:after="0" w:line="240" w:lineRule="auto"/>
    </w:pPr>
    <w:rPr>
      <w:color w:val="FFFFFF" w:themeColor="background1"/>
    </w:rPr>
    <w:tblPr>
      <w:tblStyleRowBandSize w:val="1"/>
      <w:tblStyleColBandSize w:val="1"/>
      <w:tblBorders>
        <w:top w:val="single" w:sz="24" w:space="0" w:color="3C76A6" w:themeColor="accent5"/>
        <w:left w:val="single" w:sz="24" w:space="0" w:color="3C76A6" w:themeColor="accent5"/>
        <w:bottom w:val="single" w:sz="24" w:space="0" w:color="3C76A6" w:themeColor="accent5"/>
        <w:right w:val="single" w:sz="24" w:space="0" w:color="3C76A6" w:themeColor="accent5"/>
      </w:tblBorders>
    </w:tblPr>
    <w:tcPr>
      <w:shd w:val="clear" w:color="auto" w:fill="3C76A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03881"/>
    <w:pPr>
      <w:spacing w:after="0" w:line="240" w:lineRule="auto"/>
    </w:pPr>
    <w:rPr>
      <w:color w:val="FFFFFF" w:themeColor="background1"/>
    </w:rPr>
    <w:tblPr>
      <w:tblStyleRowBandSize w:val="1"/>
      <w:tblStyleColBandSize w:val="1"/>
      <w:tblBorders>
        <w:top w:val="single" w:sz="24" w:space="0" w:color="1E44BC" w:themeColor="accent6"/>
        <w:left w:val="single" w:sz="24" w:space="0" w:color="1E44BC" w:themeColor="accent6"/>
        <w:bottom w:val="single" w:sz="24" w:space="0" w:color="1E44BC" w:themeColor="accent6"/>
        <w:right w:val="single" w:sz="24" w:space="0" w:color="1E44BC" w:themeColor="accent6"/>
      </w:tblBorders>
    </w:tblPr>
    <w:tcPr>
      <w:shd w:val="clear" w:color="auto" w:fill="1E44B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03881"/>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03881"/>
    <w:pPr>
      <w:spacing w:after="0" w:line="240" w:lineRule="auto"/>
    </w:pPr>
    <w:rPr>
      <w:color w:val="21405B" w:themeColor="accent1" w:themeShade="BF"/>
    </w:rPr>
    <w:tblPr>
      <w:tblStyleRowBandSize w:val="1"/>
      <w:tblStyleColBandSize w:val="1"/>
      <w:tblBorders>
        <w:top w:val="single" w:sz="4" w:space="0" w:color="2C567A" w:themeColor="accent1"/>
        <w:bottom w:val="single" w:sz="4" w:space="0" w:color="2C567A" w:themeColor="accent1"/>
      </w:tblBorders>
    </w:tblPr>
    <w:tblStylePr w:type="firstRow">
      <w:rPr>
        <w:b/>
        <w:bCs/>
      </w:rPr>
      <w:tblPr/>
      <w:tcPr>
        <w:tcBorders>
          <w:bottom w:val="single" w:sz="4" w:space="0" w:color="2C567A" w:themeColor="accent1"/>
        </w:tcBorders>
      </w:tcPr>
    </w:tblStylePr>
    <w:tblStylePr w:type="lastRow">
      <w:rPr>
        <w:b/>
        <w:bCs/>
      </w:rPr>
      <w:tblPr/>
      <w:tcPr>
        <w:tcBorders>
          <w:top w:val="double" w:sz="4" w:space="0" w:color="2C567A" w:themeColor="accent1"/>
        </w:tcBorders>
      </w:tcPr>
    </w:tblStylePr>
    <w:tblStylePr w:type="firstCol">
      <w:rPr>
        <w:b/>
        <w:bCs/>
      </w:rPr>
    </w:tblStylePr>
    <w:tblStylePr w:type="lastCol">
      <w:rPr>
        <w:b/>
        <w:bCs/>
      </w:rPr>
    </w:tblStylePr>
    <w:tblStylePr w:type="band1Vert">
      <w:tblPr/>
      <w:tcPr>
        <w:shd w:val="clear" w:color="auto" w:fill="CCDDEC" w:themeFill="accent1" w:themeFillTint="33"/>
      </w:tcPr>
    </w:tblStylePr>
    <w:tblStylePr w:type="band1Horz">
      <w:tblPr/>
      <w:tcPr>
        <w:shd w:val="clear" w:color="auto" w:fill="CCDDEC" w:themeFill="accent1" w:themeFillTint="33"/>
      </w:tcPr>
    </w:tblStylePr>
  </w:style>
  <w:style w:type="table" w:styleId="ListTable6ColourfulAccent2">
    <w:name w:val="List Table 6 Colorful Accent 2"/>
    <w:basedOn w:val="TableNormal"/>
    <w:uiPriority w:val="51"/>
    <w:rsid w:val="00D03881"/>
    <w:pPr>
      <w:spacing w:after="0" w:line="240" w:lineRule="auto"/>
    </w:pPr>
    <w:rPr>
      <w:color w:val="005595" w:themeColor="accent2" w:themeShade="BF"/>
    </w:rPr>
    <w:tblPr>
      <w:tblStyleRowBandSize w:val="1"/>
      <w:tblStyleColBandSize w:val="1"/>
      <w:tblBorders>
        <w:top w:val="single" w:sz="4" w:space="0" w:color="0072C7" w:themeColor="accent2"/>
        <w:bottom w:val="single" w:sz="4" w:space="0" w:color="0072C7" w:themeColor="accent2"/>
      </w:tblBorders>
    </w:tblPr>
    <w:tblStylePr w:type="firstRow">
      <w:rPr>
        <w:b/>
        <w:bCs/>
      </w:rPr>
      <w:tblPr/>
      <w:tcPr>
        <w:tcBorders>
          <w:bottom w:val="single" w:sz="4" w:space="0" w:color="0072C7" w:themeColor="accent2"/>
        </w:tcBorders>
      </w:tcPr>
    </w:tblStylePr>
    <w:tblStylePr w:type="lastRow">
      <w:rPr>
        <w:b/>
        <w:bCs/>
      </w:rPr>
      <w:tblPr/>
      <w:tcPr>
        <w:tcBorders>
          <w:top w:val="double" w:sz="4" w:space="0" w:color="0072C7" w:themeColor="accent2"/>
        </w:tcBorders>
      </w:tcPr>
    </w:tblStylePr>
    <w:tblStylePr w:type="firstCol">
      <w:rPr>
        <w:b/>
        <w:bCs/>
      </w:rPr>
    </w:tblStylePr>
    <w:tblStylePr w:type="lastCol">
      <w:rPr>
        <w:b/>
        <w:bCs/>
      </w:rPr>
    </w:tblStylePr>
    <w:tblStylePr w:type="band1Vert">
      <w:tblPr/>
      <w:tcPr>
        <w:shd w:val="clear" w:color="auto" w:fill="C0E4FF" w:themeFill="accent2" w:themeFillTint="33"/>
      </w:tcPr>
    </w:tblStylePr>
    <w:tblStylePr w:type="band1Horz">
      <w:tblPr/>
      <w:tcPr>
        <w:shd w:val="clear" w:color="auto" w:fill="C0E4FF" w:themeFill="accent2" w:themeFillTint="33"/>
      </w:tcPr>
    </w:tblStylePr>
  </w:style>
  <w:style w:type="table" w:styleId="ListTable6ColourfulAccent3">
    <w:name w:val="List Table 6 Colorful Accent 3"/>
    <w:basedOn w:val="TableNormal"/>
    <w:uiPriority w:val="51"/>
    <w:rsid w:val="00D03881"/>
    <w:pPr>
      <w:spacing w:after="0" w:line="240" w:lineRule="auto"/>
    </w:pPr>
    <w:rPr>
      <w:color w:val="09153C" w:themeColor="accent3" w:themeShade="BF"/>
    </w:rPr>
    <w:tblPr>
      <w:tblStyleRowBandSize w:val="1"/>
      <w:tblStyleColBandSize w:val="1"/>
      <w:tblBorders>
        <w:top w:val="single" w:sz="4" w:space="0" w:color="0D1D51" w:themeColor="accent3"/>
        <w:bottom w:val="single" w:sz="4" w:space="0" w:color="0D1D51" w:themeColor="accent3"/>
      </w:tblBorders>
    </w:tblPr>
    <w:tblStylePr w:type="firstRow">
      <w:rPr>
        <w:b/>
        <w:bCs/>
      </w:rPr>
      <w:tblPr/>
      <w:tcPr>
        <w:tcBorders>
          <w:bottom w:val="single" w:sz="4" w:space="0" w:color="0D1D51" w:themeColor="accent3"/>
        </w:tcBorders>
      </w:tcPr>
    </w:tblStylePr>
    <w:tblStylePr w:type="lastRow">
      <w:rPr>
        <w:b/>
        <w:bCs/>
      </w:rPr>
      <w:tblPr/>
      <w:tcPr>
        <w:tcBorders>
          <w:top w:val="double" w:sz="4" w:space="0" w:color="0D1D51" w:themeColor="accent3"/>
        </w:tcBorders>
      </w:tcPr>
    </w:tblStylePr>
    <w:tblStylePr w:type="firstCol">
      <w:rPr>
        <w:b/>
        <w:bCs/>
      </w:rPr>
    </w:tblStylePr>
    <w:tblStylePr w:type="lastCol">
      <w:rPr>
        <w:b/>
        <w:bCs/>
      </w:rPr>
    </w:tblStylePr>
    <w:tblStylePr w:type="band1Vert">
      <w:tblPr/>
      <w:tcPr>
        <w:shd w:val="clear" w:color="auto" w:fill="B7C5F3" w:themeFill="accent3" w:themeFillTint="33"/>
      </w:tcPr>
    </w:tblStylePr>
    <w:tblStylePr w:type="band1Horz">
      <w:tblPr/>
      <w:tcPr>
        <w:shd w:val="clear" w:color="auto" w:fill="B7C5F3" w:themeFill="accent3" w:themeFillTint="33"/>
      </w:tcPr>
    </w:tblStylePr>
  </w:style>
  <w:style w:type="table" w:styleId="ListTable6ColourfulAccent4">
    <w:name w:val="List Table 6 Colorful Accent 4"/>
    <w:basedOn w:val="TableNormal"/>
    <w:uiPriority w:val="51"/>
    <w:rsid w:val="00D03881"/>
    <w:pPr>
      <w:spacing w:after="0" w:line="240" w:lineRule="auto"/>
    </w:pPr>
    <w:rPr>
      <w:color w:val="4C4C4C" w:themeColor="accent4" w:themeShade="BF"/>
    </w:rPr>
    <w:tblPr>
      <w:tblStyleRowBandSize w:val="1"/>
      <w:tblStyleColBandSize w:val="1"/>
      <w:tblBorders>
        <w:top w:val="single" w:sz="4" w:space="0" w:color="666666" w:themeColor="accent4"/>
        <w:bottom w:val="single" w:sz="4" w:space="0" w:color="666666" w:themeColor="accent4"/>
      </w:tblBorders>
    </w:tblPr>
    <w:tblStylePr w:type="firstRow">
      <w:rPr>
        <w:b/>
        <w:bCs/>
      </w:rPr>
      <w:tblPr/>
      <w:tcPr>
        <w:tcBorders>
          <w:bottom w:val="single" w:sz="4" w:space="0" w:color="666666" w:themeColor="accent4"/>
        </w:tcBorders>
      </w:tcPr>
    </w:tblStylePr>
    <w:tblStylePr w:type="lastRow">
      <w:rPr>
        <w:b/>
        <w:bCs/>
      </w:rPr>
      <w:tblPr/>
      <w:tcPr>
        <w:tcBorders>
          <w:top w:val="double" w:sz="4" w:space="0" w:color="666666" w:themeColor="accent4"/>
        </w:tcBorders>
      </w:tcPr>
    </w:tblStylePr>
    <w:tblStylePr w:type="firstCol">
      <w:rPr>
        <w:b/>
        <w:bCs/>
      </w:rPr>
    </w:tblStylePr>
    <w:tblStylePr w:type="lastCol">
      <w:rPr>
        <w:b/>
        <w:bCs/>
      </w:rPr>
    </w:tblStylePr>
    <w:tblStylePr w:type="band1Vert">
      <w:tblPr/>
      <w:tcPr>
        <w:shd w:val="clear" w:color="auto" w:fill="E0E0E0" w:themeFill="accent4" w:themeFillTint="33"/>
      </w:tcPr>
    </w:tblStylePr>
    <w:tblStylePr w:type="band1Horz">
      <w:tblPr/>
      <w:tcPr>
        <w:shd w:val="clear" w:color="auto" w:fill="E0E0E0" w:themeFill="accent4" w:themeFillTint="33"/>
      </w:tcPr>
    </w:tblStylePr>
  </w:style>
  <w:style w:type="table" w:styleId="ListTable6ColourfulAccent5">
    <w:name w:val="List Table 6 Colorful Accent 5"/>
    <w:basedOn w:val="TableNormal"/>
    <w:uiPriority w:val="51"/>
    <w:rsid w:val="00D03881"/>
    <w:pPr>
      <w:spacing w:after="0" w:line="240" w:lineRule="auto"/>
    </w:pPr>
    <w:rPr>
      <w:color w:val="2D587C" w:themeColor="accent5" w:themeShade="BF"/>
    </w:rPr>
    <w:tblPr>
      <w:tblStyleRowBandSize w:val="1"/>
      <w:tblStyleColBandSize w:val="1"/>
      <w:tblBorders>
        <w:top w:val="single" w:sz="4" w:space="0" w:color="3C76A6" w:themeColor="accent5"/>
        <w:bottom w:val="single" w:sz="4" w:space="0" w:color="3C76A6" w:themeColor="accent5"/>
      </w:tblBorders>
    </w:tblPr>
    <w:tblStylePr w:type="firstRow">
      <w:rPr>
        <w:b/>
        <w:bCs/>
      </w:rPr>
      <w:tblPr/>
      <w:tcPr>
        <w:tcBorders>
          <w:bottom w:val="single" w:sz="4" w:space="0" w:color="3C76A6" w:themeColor="accent5"/>
        </w:tcBorders>
      </w:tcPr>
    </w:tblStylePr>
    <w:tblStylePr w:type="lastRow">
      <w:rPr>
        <w:b/>
        <w:bCs/>
      </w:rPr>
      <w:tblPr/>
      <w:tcPr>
        <w:tcBorders>
          <w:top w:val="double" w:sz="4" w:space="0" w:color="3C76A6" w:themeColor="accent5"/>
        </w:tcBorders>
      </w:tcPr>
    </w:tblStylePr>
    <w:tblStylePr w:type="firstCol">
      <w:rPr>
        <w:b/>
        <w:bCs/>
      </w:rPr>
    </w:tblStylePr>
    <w:tblStylePr w:type="lastCol">
      <w:rPr>
        <w:b/>
        <w:bCs/>
      </w:rPr>
    </w:tblStylePr>
    <w:tblStylePr w:type="band1Vert">
      <w:tblPr/>
      <w:tcPr>
        <w:shd w:val="clear" w:color="auto" w:fill="D5E3F0" w:themeFill="accent5" w:themeFillTint="33"/>
      </w:tcPr>
    </w:tblStylePr>
    <w:tblStylePr w:type="band1Horz">
      <w:tblPr/>
      <w:tcPr>
        <w:shd w:val="clear" w:color="auto" w:fill="D5E3F0" w:themeFill="accent5" w:themeFillTint="33"/>
      </w:tcPr>
    </w:tblStylePr>
  </w:style>
  <w:style w:type="table" w:styleId="ListTable6ColourfulAccent6">
    <w:name w:val="List Table 6 Colorful Accent 6"/>
    <w:basedOn w:val="TableNormal"/>
    <w:uiPriority w:val="51"/>
    <w:rsid w:val="00D03881"/>
    <w:pPr>
      <w:spacing w:after="0" w:line="240" w:lineRule="auto"/>
    </w:pPr>
    <w:rPr>
      <w:color w:val="16328C" w:themeColor="accent6" w:themeShade="BF"/>
    </w:rPr>
    <w:tblPr>
      <w:tblStyleRowBandSize w:val="1"/>
      <w:tblStyleColBandSize w:val="1"/>
      <w:tblBorders>
        <w:top w:val="single" w:sz="4" w:space="0" w:color="1E44BC" w:themeColor="accent6"/>
        <w:bottom w:val="single" w:sz="4" w:space="0" w:color="1E44BC" w:themeColor="accent6"/>
      </w:tblBorders>
    </w:tblPr>
    <w:tblStylePr w:type="firstRow">
      <w:rPr>
        <w:b/>
        <w:bCs/>
      </w:rPr>
      <w:tblPr/>
      <w:tcPr>
        <w:tcBorders>
          <w:bottom w:val="single" w:sz="4" w:space="0" w:color="1E44BC" w:themeColor="accent6"/>
        </w:tcBorders>
      </w:tcPr>
    </w:tblStylePr>
    <w:tblStylePr w:type="lastRow">
      <w:rPr>
        <w:b/>
        <w:bCs/>
      </w:rPr>
      <w:tblPr/>
      <w:tcPr>
        <w:tcBorders>
          <w:top w:val="double" w:sz="4" w:space="0" w:color="1E44BC" w:themeColor="accent6"/>
        </w:tcBorders>
      </w:tcPr>
    </w:tblStylePr>
    <w:tblStylePr w:type="firstCol">
      <w:rPr>
        <w:b/>
        <w:bCs/>
      </w:rPr>
    </w:tblStylePr>
    <w:tblStylePr w:type="lastCol">
      <w:rPr>
        <w:b/>
        <w:bCs/>
      </w:rPr>
    </w:tblStylePr>
    <w:tblStylePr w:type="band1Vert">
      <w:tblPr/>
      <w:tcPr>
        <w:shd w:val="clear" w:color="auto" w:fill="CCD6F7" w:themeFill="accent6" w:themeFillTint="33"/>
      </w:tcPr>
    </w:tblStylePr>
    <w:tblStylePr w:type="band1Horz">
      <w:tblPr/>
      <w:tcPr>
        <w:shd w:val="clear" w:color="auto" w:fill="CCD6F7" w:themeFill="accent6" w:themeFillTint="33"/>
      </w:tcPr>
    </w:tblStylePr>
  </w:style>
  <w:style w:type="table" w:styleId="ListTable7Colourful">
    <w:name w:val="List Table 7 Colorful"/>
    <w:basedOn w:val="TableNormal"/>
    <w:uiPriority w:val="52"/>
    <w:rsid w:val="00D0388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03881"/>
    <w:pPr>
      <w:spacing w:after="0" w:line="240" w:lineRule="auto"/>
    </w:pPr>
    <w:rPr>
      <w:color w:val="21405B"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C567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C567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C567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C567A" w:themeColor="accent1"/>
        </w:tcBorders>
        <w:shd w:val="clear" w:color="auto" w:fill="FFFFFF" w:themeFill="background1"/>
      </w:tcPr>
    </w:tblStylePr>
    <w:tblStylePr w:type="band1Vert">
      <w:tblPr/>
      <w:tcPr>
        <w:shd w:val="clear" w:color="auto" w:fill="CCDDEC" w:themeFill="accent1" w:themeFillTint="33"/>
      </w:tcPr>
    </w:tblStylePr>
    <w:tblStylePr w:type="band1Horz">
      <w:tblPr/>
      <w:tcPr>
        <w:shd w:val="clear" w:color="auto" w:fill="CCDDEC"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03881"/>
    <w:pPr>
      <w:spacing w:after="0" w:line="240" w:lineRule="auto"/>
    </w:pPr>
    <w:rPr>
      <w:color w:val="00559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2C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2C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2C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2C7" w:themeColor="accent2"/>
        </w:tcBorders>
        <w:shd w:val="clear" w:color="auto" w:fill="FFFFFF" w:themeFill="background1"/>
      </w:tcPr>
    </w:tblStylePr>
    <w:tblStylePr w:type="band1Vert">
      <w:tblPr/>
      <w:tcPr>
        <w:shd w:val="clear" w:color="auto" w:fill="C0E4FF" w:themeFill="accent2" w:themeFillTint="33"/>
      </w:tcPr>
    </w:tblStylePr>
    <w:tblStylePr w:type="band1Horz">
      <w:tblPr/>
      <w:tcPr>
        <w:shd w:val="clear" w:color="auto" w:fill="C0E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03881"/>
    <w:pPr>
      <w:spacing w:after="0" w:line="240" w:lineRule="auto"/>
    </w:pPr>
    <w:rPr>
      <w:color w:val="0915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D1D5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D1D5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D1D5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D1D51" w:themeColor="accent3"/>
        </w:tcBorders>
        <w:shd w:val="clear" w:color="auto" w:fill="FFFFFF" w:themeFill="background1"/>
      </w:tcPr>
    </w:tblStylePr>
    <w:tblStylePr w:type="band1Vert">
      <w:tblPr/>
      <w:tcPr>
        <w:shd w:val="clear" w:color="auto" w:fill="B7C5F3" w:themeFill="accent3" w:themeFillTint="33"/>
      </w:tcPr>
    </w:tblStylePr>
    <w:tblStylePr w:type="band1Horz">
      <w:tblPr/>
      <w:tcPr>
        <w:shd w:val="clear" w:color="auto" w:fill="B7C5F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03881"/>
    <w:pPr>
      <w:spacing w:after="0" w:line="240" w:lineRule="auto"/>
    </w:pPr>
    <w:rPr>
      <w:color w:val="4C4C4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66666"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66666"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66666"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66666" w:themeColor="accent4"/>
        </w:tcBorders>
        <w:shd w:val="clear" w:color="auto" w:fill="FFFFFF" w:themeFill="background1"/>
      </w:tcPr>
    </w:tblStylePr>
    <w:tblStylePr w:type="band1Vert">
      <w:tblPr/>
      <w:tcPr>
        <w:shd w:val="clear" w:color="auto" w:fill="E0E0E0" w:themeFill="accent4" w:themeFillTint="33"/>
      </w:tcPr>
    </w:tblStylePr>
    <w:tblStylePr w:type="band1Horz">
      <w:tblPr/>
      <w:tcPr>
        <w:shd w:val="clear" w:color="auto" w:fill="E0E0E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03881"/>
    <w:pPr>
      <w:spacing w:after="0" w:line="240" w:lineRule="auto"/>
    </w:pPr>
    <w:rPr>
      <w:color w:val="2D587C"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C76A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C76A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C76A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C76A6" w:themeColor="accent5"/>
        </w:tcBorders>
        <w:shd w:val="clear" w:color="auto" w:fill="FFFFFF" w:themeFill="background1"/>
      </w:tcPr>
    </w:tblStylePr>
    <w:tblStylePr w:type="band1Vert">
      <w:tblPr/>
      <w:tcPr>
        <w:shd w:val="clear" w:color="auto" w:fill="D5E3F0" w:themeFill="accent5" w:themeFillTint="33"/>
      </w:tcPr>
    </w:tblStylePr>
    <w:tblStylePr w:type="band1Horz">
      <w:tblPr/>
      <w:tcPr>
        <w:shd w:val="clear" w:color="auto" w:fill="D5E3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03881"/>
    <w:pPr>
      <w:spacing w:after="0" w:line="240" w:lineRule="auto"/>
    </w:pPr>
    <w:rPr>
      <w:color w:val="16328C"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E44B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E44B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E44B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E44BC" w:themeColor="accent6"/>
        </w:tcBorders>
        <w:shd w:val="clear" w:color="auto" w:fill="FFFFFF" w:themeFill="background1"/>
      </w:tcPr>
    </w:tblStylePr>
    <w:tblStylePr w:type="band1Vert">
      <w:tblPr/>
      <w:tcPr>
        <w:shd w:val="clear" w:color="auto" w:fill="CCD6F7" w:themeFill="accent6" w:themeFillTint="33"/>
      </w:tcPr>
    </w:tblStylePr>
    <w:tblStylePr w:type="band1Horz">
      <w:tblPr/>
      <w:tcPr>
        <w:shd w:val="clear" w:color="auto" w:fill="CCD6F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D03881"/>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03881"/>
    <w:pPr>
      <w:spacing w:after="0" w:line="240" w:lineRule="auto"/>
    </w:pPr>
    <w:tblPr>
      <w:tblStyleRowBandSize w:val="1"/>
      <w:tblStyleColBandSize w:val="1"/>
      <w:tbl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single" w:sz="8" w:space="0" w:color="4382B9" w:themeColor="accent1" w:themeTint="BF"/>
        <w:insideV w:val="single" w:sz="8" w:space="0" w:color="4382B9" w:themeColor="accent1" w:themeTint="BF"/>
      </w:tblBorders>
    </w:tblPr>
    <w:tcPr>
      <w:shd w:val="clear" w:color="auto" w:fill="C0D5E8" w:themeFill="accent1" w:themeFillTint="3F"/>
    </w:tcPr>
    <w:tblStylePr w:type="firstRow">
      <w:rPr>
        <w:b/>
        <w:bCs/>
      </w:rPr>
    </w:tblStylePr>
    <w:tblStylePr w:type="lastRow">
      <w:rPr>
        <w:b/>
        <w:bCs/>
      </w:rPr>
      <w:tblPr/>
      <w:tcPr>
        <w:tcBorders>
          <w:top w:val="single" w:sz="18" w:space="0" w:color="4382B9" w:themeColor="accent1" w:themeTint="BF"/>
        </w:tcBorders>
      </w:tcPr>
    </w:tblStylePr>
    <w:tblStylePr w:type="firstCol">
      <w:rPr>
        <w:b/>
        <w:bCs/>
      </w:rPr>
    </w:tblStylePr>
    <w:tblStylePr w:type="lastCol">
      <w:rPr>
        <w:b/>
        <w:bCs/>
      </w:rPr>
    </w:tblStylePr>
    <w:tblStylePr w:type="band1Vert">
      <w:tblPr/>
      <w:tcPr>
        <w:shd w:val="clear" w:color="auto" w:fill="81ACD1" w:themeFill="accent1" w:themeFillTint="7F"/>
      </w:tcPr>
    </w:tblStylePr>
    <w:tblStylePr w:type="band1Horz">
      <w:tblPr/>
      <w:tcPr>
        <w:shd w:val="clear" w:color="auto" w:fill="81ACD1" w:themeFill="accent1" w:themeFillTint="7F"/>
      </w:tcPr>
    </w:tblStylePr>
  </w:style>
  <w:style w:type="table" w:styleId="MediumGrid1-Accent2">
    <w:name w:val="Medium Grid 1 Accent 2"/>
    <w:basedOn w:val="TableNormal"/>
    <w:uiPriority w:val="67"/>
    <w:semiHidden/>
    <w:unhideWhenUsed/>
    <w:rsid w:val="00D03881"/>
    <w:pPr>
      <w:spacing w:after="0" w:line="240" w:lineRule="auto"/>
    </w:pPr>
    <w:tblPr>
      <w:tblStyleRowBandSize w:val="1"/>
      <w:tblStyleColBandSize w:val="1"/>
      <w:tbl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single" w:sz="8" w:space="0" w:color="169BFF" w:themeColor="accent2" w:themeTint="BF"/>
        <w:insideV w:val="single" w:sz="8" w:space="0" w:color="169BFF" w:themeColor="accent2" w:themeTint="BF"/>
      </w:tblBorders>
    </w:tblPr>
    <w:tcPr>
      <w:shd w:val="clear" w:color="auto" w:fill="B2DEFF" w:themeFill="accent2" w:themeFillTint="3F"/>
    </w:tcPr>
    <w:tblStylePr w:type="firstRow">
      <w:rPr>
        <w:b/>
        <w:bCs/>
      </w:rPr>
    </w:tblStylePr>
    <w:tblStylePr w:type="lastRow">
      <w:rPr>
        <w:b/>
        <w:bCs/>
      </w:rPr>
      <w:tblPr/>
      <w:tcPr>
        <w:tcBorders>
          <w:top w:val="single" w:sz="18" w:space="0" w:color="169BFF" w:themeColor="accent2" w:themeTint="BF"/>
        </w:tcBorders>
      </w:tcPr>
    </w:tblStylePr>
    <w:tblStylePr w:type="firstCol">
      <w:rPr>
        <w:b/>
        <w:bCs/>
      </w:rPr>
    </w:tblStylePr>
    <w:tblStylePr w:type="lastCol">
      <w:rPr>
        <w:b/>
        <w:bCs/>
      </w:rPr>
    </w:tblStylePr>
    <w:tblStylePr w:type="band1Vert">
      <w:tblPr/>
      <w:tcPr>
        <w:shd w:val="clear" w:color="auto" w:fill="64BCFF" w:themeFill="accent2" w:themeFillTint="7F"/>
      </w:tcPr>
    </w:tblStylePr>
    <w:tblStylePr w:type="band1Horz">
      <w:tblPr/>
      <w:tcPr>
        <w:shd w:val="clear" w:color="auto" w:fill="64BCFF" w:themeFill="accent2" w:themeFillTint="7F"/>
      </w:tcPr>
    </w:tblStylePr>
  </w:style>
  <w:style w:type="table" w:styleId="MediumGrid1-Accent3">
    <w:name w:val="Medium Grid 1 Accent 3"/>
    <w:basedOn w:val="TableNormal"/>
    <w:uiPriority w:val="67"/>
    <w:semiHidden/>
    <w:unhideWhenUsed/>
    <w:rsid w:val="00D03881"/>
    <w:pPr>
      <w:spacing w:after="0" w:line="240" w:lineRule="auto"/>
    </w:pPr>
    <w:tblPr>
      <w:tblStyleRowBandSize w:val="1"/>
      <w:tblStyleColBandSize w:val="1"/>
      <w:tbl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single" w:sz="8" w:space="0" w:color="1B3DAA" w:themeColor="accent3" w:themeTint="BF"/>
        <w:insideV w:val="single" w:sz="8" w:space="0" w:color="1B3DAA" w:themeColor="accent3" w:themeTint="BF"/>
      </w:tblBorders>
    </w:tblPr>
    <w:tcPr>
      <w:shd w:val="clear" w:color="auto" w:fill="A6B7F0" w:themeFill="accent3" w:themeFillTint="3F"/>
    </w:tcPr>
    <w:tblStylePr w:type="firstRow">
      <w:rPr>
        <w:b/>
        <w:bCs/>
      </w:rPr>
    </w:tblStylePr>
    <w:tblStylePr w:type="lastRow">
      <w:rPr>
        <w:b/>
        <w:bCs/>
      </w:rPr>
      <w:tblPr/>
      <w:tcPr>
        <w:tcBorders>
          <w:top w:val="single" w:sz="18" w:space="0" w:color="1B3DAA" w:themeColor="accent3" w:themeTint="BF"/>
        </w:tcBorders>
      </w:tcPr>
    </w:tblStylePr>
    <w:tblStylePr w:type="firstCol">
      <w:rPr>
        <w:b/>
        <w:bCs/>
      </w:rPr>
    </w:tblStylePr>
    <w:tblStylePr w:type="lastCol">
      <w:rPr>
        <w:b/>
        <w:bCs/>
      </w:rPr>
    </w:tblStylePr>
    <w:tblStylePr w:type="band1Vert">
      <w:tblPr/>
      <w:tcPr>
        <w:shd w:val="clear" w:color="auto" w:fill="4C6FE2" w:themeFill="accent3" w:themeFillTint="7F"/>
      </w:tcPr>
    </w:tblStylePr>
    <w:tblStylePr w:type="band1Horz">
      <w:tblPr/>
      <w:tcPr>
        <w:shd w:val="clear" w:color="auto" w:fill="4C6FE2" w:themeFill="accent3" w:themeFillTint="7F"/>
      </w:tcPr>
    </w:tblStylePr>
  </w:style>
  <w:style w:type="table" w:styleId="MediumGrid1-Accent4">
    <w:name w:val="Medium Grid 1 Accent 4"/>
    <w:basedOn w:val="TableNormal"/>
    <w:uiPriority w:val="67"/>
    <w:semiHidden/>
    <w:unhideWhenUsed/>
    <w:rsid w:val="00D03881"/>
    <w:pPr>
      <w:spacing w:after="0" w:line="240" w:lineRule="auto"/>
    </w:pPr>
    <w:tblPr>
      <w:tblStyleRowBandSize w:val="1"/>
      <w:tblStyleColBandSize w:val="1"/>
      <w:tbl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single" w:sz="8" w:space="0" w:color="8C8C8C" w:themeColor="accent4" w:themeTint="BF"/>
        <w:insideV w:val="single" w:sz="8" w:space="0" w:color="8C8C8C" w:themeColor="accent4" w:themeTint="BF"/>
      </w:tblBorders>
    </w:tblPr>
    <w:tcPr>
      <w:shd w:val="clear" w:color="auto" w:fill="D9D9D9" w:themeFill="accent4" w:themeFillTint="3F"/>
    </w:tcPr>
    <w:tblStylePr w:type="firstRow">
      <w:rPr>
        <w:b/>
        <w:bCs/>
      </w:rPr>
    </w:tblStylePr>
    <w:tblStylePr w:type="lastRow">
      <w:rPr>
        <w:b/>
        <w:bCs/>
      </w:rPr>
      <w:tblPr/>
      <w:tcPr>
        <w:tcBorders>
          <w:top w:val="single" w:sz="18" w:space="0" w:color="8C8C8C" w:themeColor="accent4" w:themeTint="BF"/>
        </w:tcBorders>
      </w:tcPr>
    </w:tblStylePr>
    <w:tblStylePr w:type="firstCol">
      <w:rPr>
        <w:b/>
        <w:bCs/>
      </w:rPr>
    </w:tblStylePr>
    <w:tblStylePr w:type="lastCol">
      <w:rPr>
        <w:b/>
        <w:bCs/>
      </w:rPr>
    </w:tblStylePr>
    <w:tblStylePr w:type="band1Vert">
      <w:tblPr/>
      <w:tcPr>
        <w:shd w:val="clear" w:color="auto" w:fill="B2B2B2" w:themeFill="accent4" w:themeFillTint="7F"/>
      </w:tcPr>
    </w:tblStylePr>
    <w:tblStylePr w:type="band1Horz">
      <w:tblPr/>
      <w:tcPr>
        <w:shd w:val="clear" w:color="auto" w:fill="B2B2B2" w:themeFill="accent4" w:themeFillTint="7F"/>
      </w:tcPr>
    </w:tblStylePr>
  </w:style>
  <w:style w:type="table" w:styleId="MediumGrid1-Accent5">
    <w:name w:val="Medium Grid 1 Accent 5"/>
    <w:basedOn w:val="TableNormal"/>
    <w:uiPriority w:val="67"/>
    <w:semiHidden/>
    <w:unhideWhenUsed/>
    <w:rsid w:val="00D03881"/>
    <w:pPr>
      <w:spacing w:after="0" w:line="240" w:lineRule="auto"/>
    </w:pPr>
    <w:tblPr>
      <w:tblStyleRowBandSize w:val="1"/>
      <w:tblStyleColBandSize w:val="1"/>
      <w:tbl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single" w:sz="8" w:space="0" w:color="6299C6" w:themeColor="accent5" w:themeTint="BF"/>
        <w:insideV w:val="single" w:sz="8" w:space="0" w:color="6299C6" w:themeColor="accent5" w:themeTint="BF"/>
      </w:tblBorders>
    </w:tblPr>
    <w:tcPr>
      <w:shd w:val="clear" w:color="auto" w:fill="CBDDEC" w:themeFill="accent5" w:themeFillTint="3F"/>
    </w:tcPr>
    <w:tblStylePr w:type="firstRow">
      <w:rPr>
        <w:b/>
        <w:bCs/>
      </w:rPr>
    </w:tblStylePr>
    <w:tblStylePr w:type="lastRow">
      <w:rPr>
        <w:b/>
        <w:bCs/>
      </w:rPr>
      <w:tblPr/>
      <w:tcPr>
        <w:tcBorders>
          <w:top w:val="single" w:sz="18" w:space="0" w:color="6299C6" w:themeColor="accent5" w:themeTint="BF"/>
        </w:tcBorders>
      </w:tcPr>
    </w:tblStylePr>
    <w:tblStylePr w:type="firstCol">
      <w:rPr>
        <w:b/>
        <w:bCs/>
      </w:rPr>
    </w:tblStylePr>
    <w:tblStylePr w:type="lastCol">
      <w:rPr>
        <w:b/>
        <w:bCs/>
      </w:rPr>
    </w:tblStylePr>
    <w:tblStylePr w:type="band1Vert">
      <w:tblPr/>
      <w:tcPr>
        <w:shd w:val="clear" w:color="auto" w:fill="96BBD9" w:themeFill="accent5" w:themeFillTint="7F"/>
      </w:tcPr>
    </w:tblStylePr>
    <w:tblStylePr w:type="band1Horz">
      <w:tblPr/>
      <w:tcPr>
        <w:shd w:val="clear" w:color="auto" w:fill="96BBD9" w:themeFill="accent5" w:themeFillTint="7F"/>
      </w:tcPr>
    </w:tblStylePr>
  </w:style>
  <w:style w:type="table" w:styleId="MediumGrid1-Accent6">
    <w:name w:val="Medium Grid 1 Accent 6"/>
    <w:basedOn w:val="TableNormal"/>
    <w:uiPriority w:val="67"/>
    <w:semiHidden/>
    <w:unhideWhenUsed/>
    <w:rsid w:val="00D03881"/>
    <w:pPr>
      <w:spacing w:after="0" w:line="240" w:lineRule="auto"/>
    </w:pPr>
    <w:tblPr>
      <w:tblStyleRowBandSize w:val="1"/>
      <w:tblStyleColBandSize w:val="1"/>
      <w:tbl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single" w:sz="8" w:space="0" w:color="4268E0" w:themeColor="accent6" w:themeTint="BF"/>
        <w:insideV w:val="single" w:sz="8" w:space="0" w:color="4268E0" w:themeColor="accent6" w:themeTint="BF"/>
      </w:tblBorders>
    </w:tblPr>
    <w:tcPr>
      <w:shd w:val="clear" w:color="auto" w:fill="C0CDF5" w:themeFill="accent6" w:themeFillTint="3F"/>
    </w:tcPr>
    <w:tblStylePr w:type="firstRow">
      <w:rPr>
        <w:b/>
        <w:bCs/>
      </w:rPr>
    </w:tblStylePr>
    <w:tblStylePr w:type="lastRow">
      <w:rPr>
        <w:b/>
        <w:bCs/>
      </w:rPr>
      <w:tblPr/>
      <w:tcPr>
        <w:tcBorders>
          <w:top w:val="single" w:sz="18" w:space="0" w:color="4268E0" w:themeColor="accent6" w:themeTint="BF"/>
        </w:tcBorders>
      </w:tcPr>
    </w:tblStylePr>
    <w:tblStylePr w:type="firstCol">
      <w:rPr>
        <w:b/>
        <w:bCs/>
      </w:rPr>
    </w:tblStylePr>
    <w:tblStylePr w:type="lastCol">
      <w:rPr>
        <w:b/>
        <w:bCs/>
      </w:rPr>
    </w:tblStylePr>
    <w:tblStylePr w:type="band1Vert">
      <w:tblPr/>
      <w:tcPr>
        <w:shd w:val="clear" w:color="auto" w:fill="819AEB" w:themeFill="accent6" w:themeFillTint="7F"/>
      </w:tcPr>
    </w:tblStylePr>
    <w:tblStylePr w:type="band1Horz">
      <w:tblPr/>
      <w:tcPr>
        <w:shd w:val="clear" w:color="auto" w:fill="819AEB" w:themeFill="accent6" w:themeFillTint="7F"/>
      </w:tcPr>
    </w:tblStylePr>
  </w:style>
  <w:style w:type="table" w:styleId="MediumGrid2">
    <w:name w:val="Medium Grid 2"/>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insideH w:val="single" w:sz="8" w:space="0" w:color="2C567A" w:themeColor="accent1"/>
        <w:insideV w:val="single" w:sz="8" w:space="0" w:color="2C567A" w:themeColor="accent1"/>
      </w:tblBorders>
    </w:tblPr>
    <w:tcPr>
      <w:shd w:val="clear" w:color="auto" w:fill="C0D5E8" w:themeFill="accent1" w:themeFillTint="3F"/>
    </w:tcPr>
    <w:tblStylePr w:type="firstRow">
      <w:rPr>
        <w:b/>
        <w:bCs/>
        <w:color w:val="000000" w:themeColor="text1"/>
      </w:rPr>
      <w:tblPr/>
      <w:tcPr>
        <w:shd w:val="clear" w:color="auto" w:fill="E6EEF6"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DDEC" w:themeFill="accent1" w:themeFillTint="33"/>
      </w:tcPr>
    </w:tblStylePr>
    <w:tblStylePr w:type="band1Vert">
      <w:tblPr/>
      <w:tcPr>
        <w:shd w:val="clear" w:color="auto" w:fill="81ACD1" w:themeFill="accent1" w:themeFillTint="7F"/>
      </w:tcPr>
    </w:tblStylePr>
    <w:tblStylePr w:type="band1Horz">
      <w:tblPr/>
      <w:tcPr>
        <w:tcBorders>
          <w:insideH w:val="single" w:sz="6" w:space="0" w:color="2C567A" w:themeColor="accent1"/>
          <w:insideV w:val="single" w:sz="6" w:space="0" w:color="2C567A" w:themeColor="accent1"/>
        </w:tcBorders>
        <w:shd w:val="clear" w:color="auto" w:fill="81ACD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insideH w:val="single" w:sz="8" w:space="0" w:color="0072C7" w:themeColor="accent2"/>
        <w:insideV w:val="single" w:sz="8" w:space="0" w:color="0072C7" w:themeColor="accent2"/>
      </w:tblBorders>
    </w:tblPr>
    <w:tcPr>
      <w:shd w:val="clear" w:color="auto" w:fill="B2DEFF" w:themeFill="accent2" w:themeFillTint="3F"/>
    </w:tcPr>
    <w:tblStylePr w:type="firstRow">
      <w:rPr>
        <w:b/>
        <w:bCs/>
        <w:color w:val="000000" w:themeColor="text1"/>
      </w:rPr>
      <w:tblPr/>
      <w:tcPr>
        <w:shd w:val="clear" w:color="auto" w:fill="E0F1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0E4FF" w:themeFill="accent2" w:themeFillTint="33"/>
      </w:tcPr>
    </w:tblStylePr>
    <w:tblStylePr w:type="band1Vert">
      <w:tblPr/>
      <w:tcPr>
        <w:shd w:val="clear" w:color="auto" w:fill="64BCFF" w:themeFill="accent2" w:themeFillTint="7F"/>
      </w:tcPr>
    </w:tblStylePr>
    <w:tblStylePr w:type="band1Horz">
      <w:tblPr/>
      <w:tcPr>
        <w:tcBorders>
          <w:insideH w:val="single" w:sz="6" w:space="0" w:color="0072C7" w:themeColor="accent2"/>
          <w:insideV w:val="single" w:sz="6" w:space="0" w:color="0072C7" w:themeColor="accent2"/>
        </w:tcBorders>
        <w:shd w:val="clear" w:color="auto" w:fill="64B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insideH w:val="single" w:sz="8" w:space="0" w:color="0D1D51" w:themeColor="accent3"/>
        <w:insideV w:val="single" w:sz="8" w:space="0" w:color="0D1D51" w:themeColor="accent3"/>
      </w:tblBorders>
    </w:tblPr>
    <w:tcPr>
      <w:shd w:val="clear" w:color="auto" w:fill="A6B7F0" w:themeFill="accent3" w:themeFillTint="3F"/>
    </w:tcPr>
    <w:tblStylePr w:type="firstRow">
      <w:rPr>
        <w:b/>
        <w:bCs/>
        <w:color w:val="000000" w:themeColor="text1"/>
      </w:rPr>
      <w:tblPr/>
      <w:tcPr>
        <w:shd w:val="clear" w:color="auto" w:fill="DBE2F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7C5F3" w:themeFill="accent3" w:themeFillTint="33"/>
      </w:tcPr>
    </w:tblStylePr>
    <w:tblStylePr w:type="band1Vert">
      <w:tblPr/>
      <w:tcPr>
        <w:shd w:val="clear" w:color="auto" w:fill="4C6FE2" w:themeFill="accent3" w:themeFillTint="7F"/>
      </w:tcPr>
    </w:tblStylePr>
    <w:tblStylePr w:type="band1Horz">
      <w:tblPr/>
      <w:tcPr>
        <w:tcBorders>
          <w:insideH w:val="single" w:sz="6" w:space="0" w:color="0D1D51" w:themeColor="accent3"/>
          <w:insideV w:val="single" w:sz="6" w:space="0" w:color="0D1D51" w:themeColor="accent3"/>
        </w:tcBorders>
        <w:shd w:val="clear" w:color="auto" w:fill="4C6FE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insideH w:val="single" w:sz="8" w:space="0" w:color="666666" w:themeColor="accent4"/>
        <w:insideV w:val="single" w:sz="8" w:space="0" w:color="666666" w:themeColor="accent4"/>
      </w:tblBorders>
    </w:tblPr>
    <w:tcPr>
      <w:shd w:val="clear" w:color="auto" w:fill="D9D9D9" w:themeFill="accent4" w:themeFillTint="3F"/>
    </w:tcPr>
    <w:tblStylePr w:type="firstRow">
      <w:rPr>
        <w:b/>
        <w:bCs/>
        <w:color w:val="000000" w:themeColor="text1"/>
      </w:rPr>
      <w:tblPr/>
      <w:tcPr>
        <w:shd w:val="clear" w:color="auto" w:fill="F0F0F0"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E0E0" w:themeFill="accent4" w:themeFillTint="33"/>
      </w:tcPr>
    </w:tblStylePr>
    <w:tblStylePr w:type="band1Vert">
      <w:tblPr/>
      <w:tcPr>
        <w:shd w:val="clear" w:color="auto" w:fill="B2B2B2" w:themeFill="accent4" w:themeFillTint="7F"/>
      </w:tcPr>
    </w:tblStylePr>
    <w:tblStylePr w:type="band1Horz">
      <w:tblPr/>
      <w:tcPr>
        <w:tcBorders>
          <w:insideH w:val="single" w:sz="6" w:space="0" w:color="666666" w:themeColor="accent4"/>
          <w:insideV w:val="single" w:sz="6" w:space="0" w:color="666666" w:themeColor="accent4"/>
        </w:tcBorders>
        <w:shd w:val="clear" w:color="auto" w:fill="B2B2B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insideH w:val="single" w:sz="8" w:space="0" w:color="3C76A6" w:themeColor="accent5"/>
        <w:insideV w:val="single" w:sz="8" w:space="0" w:color="3C76A6" w:themeColor="accent5"/>
      </w:tblBorders>
    </w:tblPr>
    <w:tcPr>
      <w:shd w:val="clear" w:color="auto" w:fill="CBDDEC" w:themeFill="accent5" w:themeFillTint="3F"/>
    </w:tcPr>
    <w:tblStylePr w:type="firstRow">
      <w:rPr>
        <w:b/>
        <w:bCs/>
        <w:color w:val="000000" w:themeColor="text1"/>
      </w:rPr>
      <w:tblPr/>
      <w:tcPr>
        <w:shd w:val="clear" w:color="auto" w:fill="EAF1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3F0" w:themeFill="accent5" w:themeFillTint="33"/>
      </w:tcPr>
    </w:tblStylePr>
    <w:tblStylePr w:type="band1Vert">
      <w:tblPr/>
      <w:tcPr>
        <w:shd w:val="clear" w:color="auto" w:fill="96BBD9" w:themeFill="accent5" w:themeFillTint="7F"/>
      </w:tcPr>
    </w:tblStylePr>
    <w:tblStylePr w:type="band1Horz">
      <w:tblPr/>
      <w:tcPr>
        <w:tcBorders>
          <w:insideH w:val="single" w:sz="6" w:space="0" w:color="3C76A6" w:themeColor="accent5"/>
          <w:insideV w:val="single" w:sz="6" w:space="0" w:color="3C76A6" w:themeColor="accent5"/>
        </w:tcBorders>
        <w:shd w:val="clear" w:color="auto" w:fill="96BB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insideH w:val="single" w:sz="8" w:space="0" w:color="1E44BC" w:themeColor="accent6"/>
        <w:insideV w:val="single" w:sz="8" w:space="0" w:color="1E44BC" w:themeColor="accent6"/>
      </w:tblBorders>
    </w:tblPr>
    <w:tcPr>
      <w:shd w:val="clear" w:color="auto" w:fill="C0CDF5" w:themeFill="accent6" w:themeFillTint="3F"/>
    </w:tcPr>
    <w:tblStylePr w:type="firstRow">
      <w:rPr>
        <w:b/>
        <w:bCs/>
        <w:color w:val="000000" w:themeColor="text1"/>
      </w:rPr>
      <w:tblPr/>
      <w:tcPr>
        <w:shd w:val="clear" w:color="auto" w:fill="E6EBF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D6F7" w:themeFill="accent6" w:themeFillTint="33"/>
      </w:tcPr>
    </w:tblStylePr>
    <w:tblStylePr w:type="band1Vert">
      <w:tblPr/>
      <w:tcPr>
        <w:shd w:val="clear" w:color="auto" w:fill="819AEB" w:themeFill="accent6" w:themeFillTint="7F"/>
      </w:tcPr>
    </w:tblStylePr>
    <w:tblStylePr w:type="band1Horz">
      <w:tblPr/>
      <w:tcPr>
        <w:tcBorders>
          <w:insideH w:val="single" w:sz="6" w:space="0" w:color="1E44BC" w:themeColor="accent6"/>
          <w:insideV w:val="single" w:sz="6" w:space="0" w:color="1E44BC" w:themeColor="accent6"/>
        </w:tcBorders>
        <w:shd w:val="clear" w:color="auto" w:fill="819AE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D5E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C567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C567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C567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C567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1ACD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1ACD1" w:themeFill="accent1" w:themeFillTint="7F"/>
      </w:tcPr>
    </w:tblStylePr>
  </w:style>
  <w:style w:type="table" w:styleId="MediumGrid3-Accent2">
    <w:name w:val="Medium Grid 3 Accent 2"/>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2C7"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2C7"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2C7"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2C7"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CFF" w:themeFill="accent2" w:themeFillTint="7F"/>
      </w:tcPr>
    </w:tblStylePr>
  </w:style>
  <w:style w:type="table" w:styleId="MediumGrid3-Accent3">
    <w:name w:val="Medium Grid 3 Accent 3"/>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6B7F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D1D5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D1D5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D1D5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D1D5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C6FE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C6FE2" w:themeFill="accent3" w:themeFillTint="7F"/>
      </w:tcPr>
    </w:tblStylePr>
  </w:style>
  <w:style w:type="table" w:styleId="MediumGrid3-Accent4">
    <w:name w:val="Medium Grid 3 Accent 4"/>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9D9D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6666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6666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6666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6666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2B2B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2B2B2" w:themeFill="accent4" w:themeFillTint="7F"/>
      </w:tcPr>
    </w:tblStylePr>
  </w:style>
  <w:style w:type="table" w:styleId="MediumGrid3-Accent5">
    <w:name w:val="Medium Grid 3 Accent 5"/>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DD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C76A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C76A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C76A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C76A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6BB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6BBD9" w:themeFill="accent5" w:themeFillTint="7F"/>
      </w:tcPr>
    </w:tblStylePr>
  </w:style>
  <w:style w:type="table" w:styleId="MediumGrid3-Accent6">
    <w:name w:val="Medium Grid 3 Accent 6"/>
    <w:basedOn w:val="TableNormal"/>
    <w:uiPriority w:val="69"/>
    <w:semiHidden/>
    <w:unhideWhenUsed/>
    <w:rsid w:val="00D03881"/>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DF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E44B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E44B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E44B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E44B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19AE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19AEB" w:themeFill="accent6" w:themeFillTint="7F"/>
      </w:tcPr>
    </w:tblStylePr>
  </w:style>
  <w:style w:type="table" w:styleId="MediumList1">
    <w:name w:val="Medium List 1"/>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2C567A" w:themeColor="accent1"/>
        <w:bottom w:val="single" w:sz="8" w:space="0" w:color="2C567A" w:themeColor="accent1"/>
      </w:tblBorders>
    </w:tblPr>
    <w:tblStylePr w:type="firstRow">
      <w:rPr>
        <w:rFonts w:asciiTheme="majorHAnsi" w:eastAsiaTheme="majorEastAsia" w:hAnsiTheme="majorHAnsi" w:cstheme="majorBidi"/>
      </w:rPr>
      <w:tblPr/>
      <w:tcPr>
        <w:tcBorders>
          <w:top w:val="nil"/>
          <w:bottom w:val="single" w:sz="8" w:space="0" w:color="2C567A" w:themeColor="accent1"/>
        </w:tcBorders>
      </w:tcPr>
    </w:tblStylePr>
    <w:tblStylePr w:type="lastRow">
      <w:rPr>
        <w:b/>
        <w:bCs/>
        <w:color w:val="44546A" w:themeColor="text2"/>
      </w:rPr>
      <w:tblPr/>
      <w:tcPr>
        <w:tcBorders>
          <w:top w:val="single" w:sz="8" w:space="0" w:color="2C567A" w:themeColor="accent1"/>
          <w:bottom w:val="single" w:sz="8" w:space="0" w:color="2C567A" w:themeColor="accent1"/>
        </w:tcBorders>
      </w:tcPr>
    </w:tblStylePr>
    <w:tblStylePr w:type="firstCol">
      <w:rPr>
        <w:b/>
        <w:bCs/>
      </w:rPr>
    </w:tblStylePr>
    <w:tblStylePr w:type="lastCol">
      <w:rPr>
        <w:b/>
        <w:bCs/>
      </w:rPr>
      <w:tblPr/>
      <w:tcPr>
        <w:tcBorders>
          <w:top w:val="single" w:sz="8" w:space="0" w:color="2C567A" w:themeColor="accent1"/>
          <w:bottom w:val="single" w:sz="8" w:space="0" w:color="2C567A" w:themeColor="accent1"/>
        </w:tcBorders>
      </w:tcPr>
    </w:tblStylePr>
    <w:tblStylePr w:type="band1Vert">
      <w:tblPr/>
      <w:tcPr>
        <w:shd w:val="clear" w:color="auto" w:fill="C0D5E8" w:themeFill="accent1" w:themeFillTint="3F"/>
      </w:tcPr>
    </w:tblStylePr>
    <w:tblStylePr w:type="band1Horz">
      <w:tblPr/>
      <w:tcPr>
        <w:shd w:val="clear" w:color="auto" w:fill="C0D5E8" w:themeFill="accent1" w:themeFillTint="3F"/>
      </w:tcPr>
    </w:tblStylePr>
  </w:style>
  <w:style w:type="table" w:styleId="MediumList1-Accent2">
    <w:name w:val="Medium List 1 Accent 2"/>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072C7" w:themeColor="accent2"/>
        <w:bottom w:val="single" w:sz="8" w:space="0" w:color="0072C7" w:themeColor="accent2"/>
      </w:tblBorders>
    </w:tblPr>
    <w:tblStylePr w:type="firstRow">
      <w:rPr>
        <w:rFonts w:asciiTheme="majorHAnsi" w:eastAsiaTheme="majorEastAsia" w:hAnsiTheme="majorHAnsi" w:cstheme="majorBidi"/>
      </w:rPr>
      <w:tblPr/>
      <w:tcPr>
        <w:tcBorders>
          <w:top w:val="nil"/>
          <w:bottom w:val="single" w:sz="8" w:space="0" w:color="0072C7" w:themeColor="accent2"/>
        </w:tcBorders>
      </w:tcPr>
    </w:tblStylePr>
    <w:tblStylePr w:type="lastRow">
      <w:rPr>
        <w:b/>
        <w:bCs/>
        <w:color w:val="44546A" w:themeColor="text2"/>
      </w:rPr>
      <w:tblPr/>
      <w:tcPr>
        <w:tcBorders>
          <w:top w:val="single" w:sz="8" w:space="0" w:color="0072C7" w:themeColor="accent2"/>
          <w:bottom w:val="single" w:sz="8" w:space="0" w:color="0072C7" w:themeColor="accent2"/>
        </w:tcBorders>
      </w:tcPr>
    </w:tblStylePr>
    <w:tblStylePr w:type="firstCol">
      <w:rPr>
        <w:b/>
        <w:bCs/>
      </w:rPr>
    </w:tblStylePr>
    <w:tblStylePr w:type="lastCol">
      <w:rPr>
        <w:b/>
        <w:bCs/>
      </w:rPr>
      <w:tblPr/>
      <w:tcPr>
        <w:tcBorders>
          <w:top w:val="single" w:sz="8" w:space="0" w:color="0072C7" w:themeColor="accent2"/>
          <w:bottom w:val="single" w:sz="8" w:space="0" w:color="0072C7" w:themeColor="accent2"/>
        </w:tcBorders>
      </w:tcPr>
    </w:tblStylePr>
    <w:tblStylePr w:type="band1Vert">
      <w:tblPr/>
      <w:tcPr>
        <w:shd w:val="clear" w:color="auto" w:fill="B2DEFF" w:themeFill="accent2" w:themeFillTint="3F"/>
      </w:tcPr>
    </w:tblStylePr>
    <w:tblStylePr w:type="band1Horz">
      <w:tblPr/>
      <w:tcPr>
        <w:shd w:val="clear" w:color="auto" w:fill="B2DEFF" w:themeFill="accent2" w:themeFillTint="3F"/>
      </w:tcPr>
    </w:tblStylePr>
  </w:style>
  <w:style w:type="table" w:styleId="MediumList1-Accent3">
    <w:name w:val="Medium List 1 Accent 3"/>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0D1D51" w:themeColor="accent3"/>
        <w:bottom w:val="single" w:sz="8" w:space="0" w:color="0D1D51" w:themeColor="accent3"/>
      </w:tblBorders>
    </w:tblPr>
    <w:tblStylePr w:type="firstRow">
      <w:rPr>
        <w:rFonts w:asciiTheme="majorHAnsi" w:eastAsiaTheme="majorEastAsia" w:hAnsiTheme="majorHAnsi" w:cstheme="majorBidi"/>
      </w:rPr>
      <w:tblPr/>
      <w:tcPr>
        <w:tcBorders>
          <w:top w:val="nil"/>
          <w:bottom w:val="single" w:sz="8" w:space="0" w:color="0D1D51" w:themeColor="accent3"/>
        </w:tcBorders>
      </w:tcPr>
    </w:tblStylePr>
    <w:tblStylePr w:type="lastRow">
      <w:rPr>
        <w:b/>
        <w:bCs/>
        <w:color w:val="44546A" w:themeColor="text2"/>
      </w:rPr>
      <w:tblPr/>
      <w:tcPr>
        <w:tcBorders>
          <w:top w:val="single" w:sz="8" w:space="0" w:color="0D1D51" w:themeColor="accent3"/>
          <w:bottom w:val="single" w:sz="8" w:space="0" w:color="0D1D51" w:themeColor="accent3"/>
        </w:tcBorders>
      </w:tcPr>
    </w:tblStylePr>
    <w:tblStylePr w:type="firstCol">
      <w:rPr>
        <w:b/>
        <w:bCs/>
      </w:rPr>
    </w:tblStylePr>
    <w:tblStylePr w:type="lastCol">
      <w:rPr>
        <w:b/>
        <w:bCs/>
      </w:rPr>
      <w:tblPr/>
      <w:tcPr>
        <w:tcBorders>
          <w:top w:val="single" w:sz="8" w:space="0" w:color="0D1D51" w:themeColor="accent3"/>
          <w:bottom w:val="single" w:sz="8" w:space="0" w:color="0D1D51" w:themeColor="accent3"/>
        </w:tcBorders>
      </w:tcPr>
    </w:tblStylePr>
    <w:tblStylePr w:type="band1Vert">
      <w:tblPr/>
      <w:tcPr>
        <w:shd w:val="clear" w:color="auto" w:fill="A6B7F0" w:themeFill="accent3" w:themeFillTint="3F"/>
      </w:tcPr>
    </w:tblStylePr>
    <w:tblStylePr w:type="band1Horz">
      <w:tblPr/>
      <w:tcPr>
        <w:shd w:val="clear" w:color="auto" w:fill="A6B7F0" w:themeFill="accent3" w:themeFillTint="3F"/>
      </w:tcPr>
    </w:tblStylePr>
  </w:style>
  <w:style w:type="table" w:styleId="MediumList1-Accent4">
    <w:name w:val="Medium List 1 Accent 4"/>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666666" w:themeColor="accent4"/>
        <w:bottom w:val="single" w:sz="8" w:space="0" w:color="666666" w:themeColor="accent4"/>
      </w:tblBorders>
    </w:tblPr>
    <w:tblStylePr w:type="firstRow">
      <w:rPr>
        <w:rFonts w:asciiTheme="majorHAnsi" w:eastAsiaTheme="majorEastAsia" w:hAnsiTheme="majorHAnsi" w:cstheme="majorBidi"/>
      </w:rPr>
      <w:tblPr/>
      <w:tcPr>
        <w:tcBorders>
          <w:top w:val="nil"/>
          <w:bottom w:val="single" w:sz="8" w:space="0" w:color="666666" w:themeColor="accent4"/>
        </w:tcBorders>
      </w:tcPr>
    </w:tblStylePr>
    <w:tblStylePr w:type="lastRow">
      <w:rPr>
        <w:b/>
        <w:bCs/>
        <w:color w:val="44546A" w:themeColor="text2"/>
      </w:rPr>
      <w:tblPr/>
      <w:tcPr>
        <w:tcBorders>
          <w:top w:val="single" w:sz="8" w:space="0" w:color="666666" w:themeColor="accent4"/>
          <w:bottom w:val="single" w:sz="8" w:space="0" w:color="666666" w:themeColor="accent4"/>
        </w:tcBorders>
      </w:tcPr>
    </w:tblStylePr>
    <w:tblStylePr w:type="firstCol">
      <w:rPr>
        <w:b/>
        <w:bCs/>
      </w:rPr>
    </w:tblStylePr>
    <w:tblStylePr w:type="lastCol">
      <w:rPr>
        <w:b/>
        <w:bCs/>
      </w:rPr>
      <w:tblPr/>
      <w:tcPr>
        <w:tcBorders>
          <w:top w:val="single" w:sz="8" w:space="0" w:color="666666" w:themeColor="accent4"/>
          <w:bottom w:val="single" w:sz="8" w:space="0" w:color="666666" w:themeColor="accent4"/>
        </w:tcBorders>
      </w:tcPr>
    </w:tblStylePr>
    <w:tblStylePr w:type="band1Vert">
      <w:tblPr/>
      <w:tcPr>
        <w:shd w:val="clear" w:color="auto" w:fill="D9D9D9" w:themeFill="accent4" w:themeFillTint="3F"/>
      </w:tcPr>
    </w:tblStylePr>
    <w:tblStylePr w:type="band1Horz">
      <w:tblPr/>
      <w:tcPr>
        <w:shd w:val="clear" w:color="auto" w:fill="D9D9D9" w:themeFill="accent4" w:themeFillTint="3F"/>
      </w:tcPr>
    </w:tblStylePr>
  </w:style>
  <w:style w:type="table" w:styleId="MediumList1-Accent5">
    <w:name w:val="Medium List 1 Accent 5"/>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3C76A6" w:themeColor="accent5"/>
        <w:bottom w:val="single" w:sz="8" w:space="0" w:color="3C76A6" w:themeColor="accent5"/>
      </w:tblBorders>
    </w:tblPr>
    <w:tblStylePr w:type="firstRow">
      <w:rPr>
        <w:rFonts w:asciiTheme="majorHAnsi" w:eastAsiaTheme="majorEastAsia" w:hAnsiTheme="majorHAnsi" w:cstheme="majorBidi"/>
      </w:rPr>
      <w:tblPr/>
      <w:tcPr>
        <w:tcBorders>
          <w:top w:val="nil"/>
          <w:bottom w:val="single" w:sz="8" w:space="0" w:color="3C76A6" w:themeColor="accent5"/>
        </w:tcBorders>
      </w:tcPr>
    </w:tblStylePr>
    <w:tblStylePr w:type="lastRow">
      <w:rPr>
        <w:b/>
        <w:bCs/>
        <w:color w:val="44546A" w:themeColor="text2"/>
      </w:rPr>
      <w:tblPr/>
      <w:tcPr>
        <w:tcBorders>
          <w:top w:val="single" w:sz="8" w:space="0" w:color="3C76A6" w:themeColor="accent5"/>
          <w:bottom w:val="single" w:sz="8" w:space="0" w:color="3C76A6" w:themeColor="accent5"/>
        </w:tcBorders>
      </w:tcPr>
    </w:tblStylePr>
    <w:tblStylePr w:type="firstCol">
      <w:rPr>
        <w:b/>
        <w:bCs/>
      </w:rPr>
    </w:tblStylePr>
    <w:tblStylePr w:type="lastCol">
      <w:rPr>
        <w:b/>
        <w:bCs/>
      </w:rPr>
      <w:tblPr/>
      <w:tcPr>
        <w:tcBorders>
          <w:top w:val="single" w:sz="8" w:space="0" w:color="3C76A6" w:themeColor="accent5"/>
          <w:bottom w:val="single" w:sz="8" w:space="0" w:color="3C76A6" w:themeColor="accent5"/>
        </w:tcBorders>
      </w:tcPr>
    </w:tblStylePr>
    <w:tblStylePr w:type="band1Vert">
      <w:tblPr/>
      <w:tcPr>
        <w:shd w:val="clear" w:color="auto" w:fill="CBDDEC" w:themeFill="accent5" w:themeFillTint="3F"/>
      </w:tcPr>
    </w:tblStylePr>
    <w:tblStylePr w:type="band1Horz">
      <w:tblPr/>
      <w:tcPr>
        <w:shd w:val="clear" w:color="auto" w:fill="CBDDEC" w:themeFill="accent5" w:themeFillTint="3F"/>
      </w:tcPr>
    </w:tblStylePr>
  </w:style>
  <w:style w:type="table" w:styleId="MediumList1-Accent6">
    <w:name w:val="Medium List 1 Accent 6"/>
    <w:basedOn w:val="TableNormal"/>
    <w:uiPriority w:val="65"/>
    <w:semiHidden/>
    <w:unhideWhenUsed/>
    <w:rsid w:val="00D03881"/>
    <w:pPr>
      <w:spacing w:after="0" w:line="240" w:lineRule="auto"/>
    </w:pPr>
    <w:rPr>
      <w:color w:val="000000" w:themeColor="text1"/>
    </w:rPr>
    <w:tblPr>
      <w:tblStyleRowBandSize w:val="1"/>
      <w:tblStyleColBandSize w:val="1"/>
      <w:tblBorders>
        <w:top w:val="single" w:sz="8" w:space="0" w:color="1E44BC" w:themeColor="accent6"/>
        <w:bottom w:val="single" w:sz="8" w:space="0" w:color="1E44BC" w:themeColor="accent6"/>
      </w:tblBorders>
    </w:tblPr>
    <w:tblStylePr w:type="firstRow">
      <w:rPr>
        <w:rFonts w:asciiTheme="majorHAnsi" w:eastAsiaTheme="majorEastAsia" w:hAnsiTheme="majorHAnsi" w:cstheme="majorBidi"/>
      </w:rPr>
      <w:tblPr/>
      <w:tcPr>
        <w:tcBorders>
          <w:top w:val="nil"/>
          <w:bottom w:val="single" w:sz="8" w:space="0" w:color="1E44BC" w:themeColor="accent6"/>
        </w:tcBorders>
      </w:tcPr>
    </w:tblStylePr>
    <w:tblStylePr w:type="lastRow">
      <w:rPr>
        <w:b/>
        <w:bCs/>
        <w:color w:val="44546A" w:themeColor="text2"/>
      </w:rPr>
      <w:tblPr/>
      <w:tcPr>
        <w:tcBorders>
          <w:top w:val="single" w:sz="8" w:space="0" w:color="1E44BC" w:themeColor="accent6"/>
          <w:bottom w:val="single" w:sz="8" w:space="0" w:color="1E44BC" w:themeColor="accent6"/>
        </w:tcBorders>
      </w:tcPr>
    </w:tblStylePr>
    <w:tblStylePr w:type="firstCol">
      <w:rPr>
        <w:b/>
        <w:bCs/>
      </w:rPr>
    </w:tblStylePr>
    <w:tblStylePr w:type="lastCol">
      <w:rPr>
        <w:b/>
        <w:bCs/>
      </w:rPr>
      <w:tblPr/>
      <w:tcPr>
        <w:tcBorders>
          <w:top w:val="single" w:sz="8" w:space="0" w:color="1E44BC" w:themeColor="accent6"/>
          <w:bottom w:val="single" w:sz="8" w:space="0" w:color="1E44BC" w:themeColor="accent6"/>
        </w:tcBorders>
      </w:tcPr>
    </w:tblStylePr>
    <w:tblStylePr w:type="band1Vert">
      <w:tblPr/>
      <w:tcPr>
        <w:shd w:val="clear" w:color="auto" w:fill="C0CDF5" w:themeFill="accent6" w:themeFillTint="3F"/>
      </w:tcPr>
    </w:tblStylePr>
    <w:tblStylePr w:type="band1Horz">
      <w:tblPr/>
      <w:tcPr>
        <w:shd w:val="clear" w:color="auto" w:fill="C0CDF5" w:themeFill="accent6" w:themeFillTint="3F"/>
      </w:tcPr>
    </w:tblStylePr>
  </w:style>
  <w:style w:type="table" w:styleId="MediumList2">
    <w:name w:val="Medium List 2"/>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2C567A" w:themeColor="accent1"/>
        <w:left w:val="single" w:sz="8" w:space="0" w:color="2C567A" w:themeColor="accent1"/>
        <w:bottom w:val="single" w:sz="8" w:space="0" w:color="2C567A" w:themeColor="accent1"/>
        <w:right w:val="single" w:sz="8" w:space="0" w:color="2C567A" w:themeColor="accent1"/>
      </w:tblBorders>
    </w:tblPr>
    <w:tblStylePr w:type="firstRow">
      <w:rPr>
        <w:sz w:val="24"/>
        <w:szCs w:val="24"/>
      </w:rPr>
      <w:tblPr/>
      <w:tcPr>
        <w:tcBorders>
          <w:top w:val="nil"/>
          <w:left w:val="nil"/>
          <w:bottom w:val="single" w:sz="24" w:space="0" w:color="2C567A"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C567A" w:themeColor="accent1"/>
          <w:insideH w:val="nil"/>
          <w:insideV w:val="nil"/>
        </w:tcBorders>
        <w:shd w:val="clear" w:color="auto" w:fill="FFFFFF" w:themeFill="background1"/>
      </w:tcPr>
    </w:tblStylePr>
    <w:tblStylePr w:type="lastCol">
      <w:tblPr/>
      <w:tcPr>
        <w:tcBorders>
          <w:top w:val="nil"/>
          <w:left w:val="single" w:sz="8" w:space="0" w:color="2C567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D5E8" w:themeFill="accent1" w:themeFillTint="3F"/>
      </w:tcPr>
    </w:tblStylePr>
    <w:tblStylePr w:type="band1Horz">
      <w:tblPr/>
      <w:tcPr>
        <w:tcBorders>
          <w:top w:val="nil"/>
          <w:bottom w:val="nil"/>
          <w:insideH w:val="nil"/>
          <w:insideV w:val="nil"/>
        </w:tcBorders>
        <w:shd w:val="clear" w:color="auto" w:fill="C0D5E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072C7" w:themeColor="accent2"/>
        <w:left w:val="single" w:sz="8" w:space="0" w:color="0072C7" w:themeColor="accent2"/>
        <w:bottom w:val="single" w:sz="8" w:space="0" w:color="0072C7" w:themeColor="accent2"/>
        <w:right w:val="single" w:sz="8" w:space="0" w:color="0072C7" w:themeColor="accent2"/>
      </w:tblBorders>
    </w:tblPr>
    <w:tblStylePr w:type="firstRow">
      <w:rPr>
        <w:sz w:val="24"/>
        <w:szCs w:val="24"/>
      </w:rPr>
      <w:tblPr/>
      <w:tcPr>
        <w:tcBorders>
          <w:top w:val="nil"/>
          <w:left w:val="nil"/>
          <w:bottom w:val="single" w:sz="24" w:space="0" w:color="0072C7"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2C7" w:themeColor="accent2"/>
          <w:insideH w:val="nil"/>
          <w:insideV w:val="nil"/>
        </w:tcBorders>
        <w:shd w:val="clear" w:color="auto" w:fill="FFFFFF" w:themeFill="background1"/>
      </w:tcPr>
    </w:tblStylePr>
    <w:tblStylePr w:type="lastCol">
      <w:tblPr/>
      <w:tcPr>
        <w:tcBorders>
          <w:top w:val="nil"/>
          <w:left w:val="single" w:sz="8" w:space="0" w:color="0072C7"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F" w:themeFill="accent2" w:themeFillTint="3F"/>
      </w:tcPr>
    </w:tblStylePr>
    <w:tblStylePr w:type="band1Horz">
      <w:tblPr/>
      <w:tcPr>
        <w:tcBorders>
          <w:top w:val="nil"/>
          <w:bottom w:val="nil"/>
          <w:insideH w:val="nil"/>
          <w:insideV w:val="nil"/>
        </w:tcBorders>
        <w:shd w:val="clear" w:color="auto" w:fill="B2DE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0D1D51" w:themeColor="accent3"/>
        <w:left w:val="single" w:sz="8" w:space="0" w:color="0D1D51" w:themeColor="accent3"/>
        <w:bottom w:val="single" w:sz="8" w:space="0" w:color="0D1D51" w:themeColor="accent3"/>
        <w:right w:val="single" w:sz="8" w:space="0" w:color="0D1D51" w:themeColor="accent3"/>
      </w:tblBorders>
    </w:tblPr>
    <w:tblStylePr w:type="firstRow">
      <w:rPr>
        <w:sz w:val="24"/>
        <w:szCs w:val="24"/>
      </w:rPr>
      <w:tblPr/>
      <w:tcPr>
        <w:tcBorders>
          <w:top w:val="nil"/>
          <w:left w:val="nil"/>
          <w:bottom w:val="single" w:sz="24" w:space="0" w:color="0D1D5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D1D51" w:themeColor="accent3"/>
          <w:insideH w:val="nil"/>
          <w:insideV w:val="nil"/>
        </w:tcBorders>
        <w:shd w:val="clear" w:color="auto" w:fill="FFFFFF" w:themeFill="background1"/>
      </w:tcPr>
    </w:tblStylePr>
    <w:tblStylePr w:type="lastCol">
      <w:tblPr/>
      <w:tcPr>
        <w:tcBorders>
          <w:top w:val="nil"/>
          <w:left w:val="single" w:sz="8" w:space="0" w:color="0D1D5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6B7F0" w:themeFill="accent3" w:themeFillTint="3F"/>
      </w:tcPr>
    </w:tblStylePr>
    <w:tblStylePr w:type="band1Horz">
      <w:tblPr/>
      <w:tcPr>
        <w:tcBorders>
          <w:top w:val="nil"/>
          <w:bottom w:val="nil"/>
          <w:insideH w:val="nil"/>
          <w:insideV w:val="nil"/>
        </w:tcBorders>
        <w:shd w:val="clear" w:color="auto" w:fill="A6B7F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666666" w:themeColor="accent4"/>
        <w:left w:val="single" w:sz="8" w:space="0" w:color="666666" w:themeColor="accent4"/>
        <w:bottom w:val="single" w:sz="8" w:space="0" w:color="666666" w:themeColor="accent4"/>
        <w:right w:val="single" w:sz="8" w:space="0" w:color="666666" w:themeColor="accent4"/>
      </w:tblBorders>
    </w:tblPr>
    <w:tblStylePr w:type="firstRow">
      <w:rPr>
        <w:sz w:val="24"/>
        <w:szCs w:val="24"/>
      </w:rPr>
      <w:tblPr/>
      <w:tcPr>
        <w:tcBorders>
          <w:top w:val="nil"/>
          <w:left w:val="nil"/>
          <w:bottom w:val="single" w:sz="24" w:space="0" w:color="666666"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66666" w:themeColor="accent4"/>
          <w:insideH w:val="nil"/>
          <w:insideV w:val="nil"/>
        </w:tcBorders>
        <w:shd w:val="clear" w:color="auto" w:fill="FFFFFF" w:themeFill="background1"/>
      </w:tcPr>
    </w:tblStylePr>
    <w:tblStylePr w:type="lastCol">
      <w:tblPr/>
      <w:tcPr>
        <w:tcBorders>
          <w:top w:val="nil"/>
          <w:left w:val="single" w:sz="8" w:space="0" w:color="66666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9D9D9" w:themeFill="accent4" w:themeFillTint="3F"/>
      </w:tcPr>
    </w:tblStylePr>
    <w:tblStylePr w:type="band1Horz">
      <w:tblPr/>
      <w:tcPr>
        <w:tcBorders>
          <w:top w:val="nil"/>
          <w:bottom w:val="nil"/>
          <w:insideH w:val="nil"/>
          <w:insideV w:val="nil"/>
        </w:tcBorders>
        <w:shd w:val="clear" w:color="auto" w:fill="D9D9D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3C76A6" w:themeColor="accent5"/>
        <w:left w:val="single" w:sz="8" w:space="0" w:color="3C76A6" w:themeColor="accent5"/>
        <w:bottom w:val="single" w:sz="8" w:space="0" w:color="3C76A6" w:themeColor="accent5"/>
        <w:right w:val="single" w:sz="8" w:space="0" w:color="3C76A6" w:themeColor="accent5"/>
      </w:tblBorders>
    </w:tblPr>
    <w:tblStylePr w:type="firstRow">
      <w:rPr>
        <w:sz w:val="24"/>
        <w:szCs w:val="24"/>
      </w:rPr>
      <w:tblPr/>
      <w:tcPr>
        <w:tcBorders>
          <w:top w:val="nil"/>
          <w:left w:val="nil"/>
          <w:bottom w:val="single" w:sz="24" w:space="0" w:color="3C76A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C76A6" w:themeColor="accent5"/>
          <w:insideH w:val="nil"/>
          <w:insideV w:val="nil"/>
        </w:tcBorders>
        <w:shd w:val="clear" w:color="auto" w:fill="FFFFFF" w:themeFill="background1"/>
      </w:tcPr>
    </w:tblStylePr>
    <w:tblStylePr w:type="lastCol">
      <w:tblPr/>
      <w:tcPr>
        <w:tcBorders>
          <w:top w:val="nil"/>
          <w:left w:val="single" w:sz="8" w:space="0" w:color="3C76A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DDEC" w:themeFill="accent5" w:themeFillTint="3F"/>
      </w:tcPr>
    </w:tblStylePr>
    <w:tblStylePr w:type="band1Horz">
      <w:tblPr/>
      <w:tcPr>
        <w:tcBorders>
          <w:top w:val="nil"/>
          <w:bottom w:val="nil"/>
          <w:insideH w:val="nil"/>
          <w:insideV w:val="nil"/>
        </w:tcBorders>
        <w:shd w:val="clear" w:color="auto" w:fill="CBDD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03881"/>
    <w:pPr>
      <w:spacing w:after="0" w:line="240" w:lineRule="auto"/>
    </w:pPr>
    <w:rPr>
      <w:rFonts w:ascii="Arial" w:eastAsiaTheme="majorEastAsia" w:hAnsi="Arial" w:cs="Arial"/>
      <w:color w:val="000000" w:themeColor="text1"/>
    </w:rPr>
    <w:tblPr>
      <w:tblStyleRowBandSize w:val="1"/>
      <w:tblStyleColBandSize w:val="1"/>
      <w:tblBorders>
        <w:top w:val="single" w:sz="8" w:space="0" w:color="1E44BC" w:themeColor="accent6"/>
        <w:left w:val="single" w:sz="8" w:space="0" w:color="1E44BC" w:themeColor="accent6"/>
        <w:bottom w:val="single" w:sz="8" w:space="0" w:color="1E44BC" w:themeColor="accent6"/>
        <w:right w:val="single" w:sz="8" w:space="0" w:color="1E44BC" w:themeColor="accent6"/>
      </w:tblBorders>
    </w:tblPr>
    <w:tblStylePr w:type="firstRow">
      <w:rPr>
        <w:sz w:val="24"/>
        <w:szCs w:val="24"/>
      </w:rPr>
      <w:tblPr/>
      <w:tcPr>
        <w:tcBorders>
          <w:top w:val="nil"/>
          <w:left w:val="nil"/>
          <w:bottom w:val="single" w:sz="24" w:space="0" w:color="1E44B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E44BC" w:themeColor="accent6"/>
          <w:insideH w:val="nil"/>
          <w:insideV w:val="nil"/>
        </w:tcBorders>
        <w:shd w:val="clear" w:color="auto" w:fill="FFFFFF" w:themeFill="background1"/>
      </w:tcPr>
    </w:tblStylePr>
    <w:tblStylePr w:type="lastCol">
      <w:tblPr/>
      <w:tcPr>
        <w:tcBorders>
          <w:top w:val="nil"/>
          <w:left w:val="single" w:sz="8" w:space="0" w:color="1E44B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DF5" w:themeFill="accent6" w:themeFillTint="3F"/>
      </w:tcPr>
    </w:tblStylePr>
    <w:tblStylePr w:type="band1Horz">
      <w:tblPr/>
      <w:tcPr>
        <w:tcBorders>
          <w:top w:val="nil"/>
          <w:bottom w:val="nil"/>
          <w:insideH w:val="nil"/>
          <w:insideV w:val="nil"/>
        </w:tcBorders>
        <w:shd w:val="clear" w:color="auto" w:fill="C0CDF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03881"/>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D03881"/>
    <w:pPr>
      <w:spacing w:after="0" w:line="240" w:lineRule="auto"/>
    </w:pPr>
    <w:tblPr>
      <w:tblStyleRowBandSize w:val="1"/>
      <w:tblStyleColBandSize w:val="1"/>
      <w:tbl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single" w:sz="8" w:space="0" w:color="4382B9" w:themeColor="accent1" w:themeTint="BF"/>
      </w:tblBorders>
    </w:tblPr>
    <w:tblStylePr w:type="firstRow">
      <w:pPr>
        <w:spacing w:before="0" w:after="0" w:line="240" w:lineRule="auto"/>
      </w:pPr>
      <w:rPr>
        <w:b/>
        <w:bCs/>
        <w:color w:val="FFFFFF" w:themeColor="background1"/>
      </w:rPr>
      <w:tblPr/>
      <w:tcPr>
        <w:tcBorders>
          <w:top w:val="single" w:sz="8"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nil"/>
          <w:insideV w:val="nil"/>
        </w:tcBorders>
        <w:shd w:val="clear" w:color="auto" w:fill="2C567A" w:themeFill="accent1"/>
      </w:tcPr>
    </w:tblStylePr>
    <w:tblStylePr w:type="lastRow">
      <w:pPr>
        <w:spacing w:before="0" w:after="0" w:line="240" w:lineRule="auto"/>
      </w:pPr>
      <w:rPr>
        <w:b/>
        <w:bCs/>
      </w:rPr>
      <w:tblPr/>
      <w:tcPr>
        <w:tcBorders>
          <w:top w:val="double" w:sz="6" w:space="0" w:color="4382B9" w:themeColor="accent1" w:themeTint="BF"/>
          <w:left w:val="single" w:sz="8" w:space="0" w:color="4382B9" w:themeColor="accent1" w:themeTint="BF"/>
          <w:bottom w:val="single" w:sz="8" w:space="0" w:color="4382B9" w:themeColor="accent1" w:themeTint="BF"/>
          <w:right w:val="single" w:sz="8" w:space="0" w:color="4382B9" w:themeColor="accent1" w:themeTint="BF"/>
          <w:insideH w:val="nil"/>
          <w:insideV w:val="nil"/>
        </w:tcBorders>
      </w:tcPr>
    </w:tblStylePr>
    <w:tblStylePr w:type="firstCol">
      <w:rPr>
        <w:b/>
        <w:bCs/>
      </w:rPr>
    </w:tblStylePr>
    <w:tblStylePr w:type="lastCol">
      <w:rPr>
        <w:b/>
        <w:bCs/>
      </w:rPr>
    </w:tblStylePr>
    <w:tblStylePr w:type="band1Vert">
      <w:tblPr/>
      <w:tcPr>
        <w:shd w:val="clear" w:color="auto" w:fill="C0D5E8" w:themeFill="accent1" w:themeFillTint="3F"/>
      </w:tcPr>
    </w:tblStylePr>
    <w:tblStylePr w:type="band1Horz">
      <w:tblPr/>
      <w:tcPr>
        <w:tcBorders>
          <w:insideH w:val="nil"/>
          <w:insideV w:val="nil"/>
        </w:tcBorders>
        <w:shd w:val="clear" w:color="auto" w:fill="C0D5E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03881"/>
    <w:pPr>
      <w:spacing w:after="0" w:line="240" w:lineRule="auto"/>
    </w:pPr>
    <w:tblPr>
      <w:tblStyleRowBandSize w:val="1"/>
      <w:tblStyleColBandSize w:val="1"/>
      <w:tbl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single" w:sz="8" w:space="0" w:color="169BFF" w:themeColor="accent2" w:themeTint="BF"/>
      </w:tblBorders>
    </w:tblPr>
    <w:tblStylePr w:type="firstRow">
      <w:pPr>
        <w:spacing w:before="0" w:after="0" w:line="240" w:lineRule="auto"/>
      </w:pPr>
      <w:rPr>
        <w:b/>
        <w:bCs/>
        <w:color w:val="FFFFFF" w:themeColor="background1"/>
      </w:rPr>
      <w:tblPr/>
      <w:tcPr>
        <w:tcBorders>
          <w:top w:val="single" w:sz="8"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nil"/>
          <w:insideV w:val="nil"/>
        </w:tcBorders>
        <w:shd w:val="clear" w:color="auto" w:fill="0072C7" w:themeFill="accent2"/>
      </w:tcPr>
    </w:tblStylePr>
    <w:tblStylePr w:type="lastRow">
      <w:pPr>
        <w:spacing w:before="0" w:after="0" w:line="240" w:lineRule="auto"/>
      </w:pPr>
      <w:rPr>
        <w:b/>
        <w:bCs/>
      </w:rPr>
      <w:tblPr/>
      <w:tcPr>
        <w:tcBorders>
          <w:top w:val="double" w:sz="6" w:space="0" w:color="169BFF" w:themeColor="accent2" w:themeTint="BF"/>
          <w:left w:val="single" w:sz="8" w:space="0" w:color="169BFF" w:themeColor="accent2" w:themeTint="BF"/>
          <w:bottom w:val="single" w:sz="8" w:space="0" w:color="169BFF" w:themeColor="accent2" w:themeTint="BF"/>
          <w:right w:val="single" w:sz="8" w:space="0" w:color="169B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2DEFF" w:themeFill="accent2" w:themeFillTint="3F"/>
      </w:tcPr>
    </w:tblStylePr>
    <w:tblStylePr w:type="band1Horz">
      <w:tblPr/>
      <w:tcPr>
        <w:tcBorders>
          <w:insideH w:val="nil"/>
          <w:insideV w:val="nil"/>
        </w:tcBorders>
        <w:shd w:val="clear" w:color="auto" w:fill="B2DE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03881"/>
    <w:pPr>
      <w:spacing w:after="0" w:line="240" w:lineRule="auto"/>
    </w:pPr>
    <w:tblPr>
      <w:tblStyleRowBandSize w:val="1"/>
      <w:tblStyleColBandSize w:val="1"/>
      <w:tbl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single" w:sz="8" w:space="0" w:color="1B3DAA" w:themeColor="accent3" w:themeTint="BF"/>
      </w:tblBorders>
    </w:tblPr>
    <w:tblStylePr w:type="firstRow">
      <w:pPr>
        <w:spacing w:before="0" w:after="0" w:line="240" w:lineRule="auto"/>
      </w:pPr>
      <w:rPr>
        <w:b/>
        <w:bCs/>
        <w:color w:val="FFFFFF" w:themeColor="background1"/>
      </w:rPr>
      <w:tblPr/>
      <w:tcPr>
        <w:tcBorders>
          <w:top w:val="single" w:sz="8"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nil"/>
          <w:insideV w:val="nil"/>
        </w:tcBorders>
        <w:shd w:val="clear" w:color="auto" w:fill="0D1D51" w:themeFill="accent3"/>
      </w:tcPr>
    </w:tblStylePr>
    <w:tblStylePr w:type="lastRow">
      <w:pPr>
        <w:spacing w:before="0" w:after="0" w:line="240" w:lineRule="auto"/>
      </w:pPr>
      <w:rPr>
        <w:b/>
        <w:bCs/>
      </w:rPr>
      <w:tblPr/>
      <w:tcPr>
        <w:tcBorders>
          <w:top w:val="double" w:sz="6" w:space="0" w:color="1B3DAA" w:themeColor="accent3" w:themeTint="BF"/>
          <w:left w:val="single" w:sz="8" w:space="0" w:color="1B3DAA" w:themeColor="accent3" w:themeTint="BF"/>
          <w:bottom w:val="single" w:sz="8" w:space="0" w:color="1B3DAA" w:themeColor="accent3" w:themeTint="BF"/>
          <w:right w:val="single" w:sz="8" w:space="0" w:color="1B3DAA" w:themeColor="accent3" w:themeTint="BF"/>
          <w:insideH w:val="nil"/>
          <w:insideV w:val="nil"/>
        </w:tcBorders>
      </w:tcPr>
    </w:tblStylePr>
    <w:tblStylePr w:type="firstCol">
      <w:rPr>
        <w:b/>
        <w:bCs/>
      </w:rPr>
    </w:tblStylePr>
    <w:tblStylePr w:type="lastCol">
      <w:rPr>
        <w:b/>
        <w:bCs/>
      </w:rPr>
    </w:tblStylePr>
    <w:tblStylePr w:type="band1Vert">
      <w:tblPr/>
      <w:tcPr>
        <w:shd w:val="clear" w:color="auto" w:fill="A6B7F0" w:themeFill="accent3" w:themeFillTint="3F"/>
      </w:tcPr>
    </w:tblStylePr>
    <w:tblStylePr w:type="band1Horz">
      <w:tblPr/>
      <w:tcPr>
        <w:tcBorders>
          <w:insideH w:val="nil"/>
          <w:insideV w:val="nil"/>
        </w:tcBorders>
        <w:shd w:val="clear" w:color="auto" w:fill="A6B7F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03881"/>
    <w:pPr>
      <w:spacing w:after="0" w:line="240" w:lineRule="auto"/>
    </w:pPr>
    <w:tblPr>
      <w:tblStyleRowBandSize w:val="1"/>
      <w:tblStyleColBandSize w:val="1"/>
      <w:tbl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single" w:sz="8" w:space="0" w:color="8C8C8C" w:themeColor="accent4" w:themeTint="BF"/>
      </w:tblBorders>
    </w:tblPr>
    <w:tblStylePr w:type="firstRow">
      <w:pPr>
        <w:spacing w:before="0" w:after="0" w:line="240" w:lineRule="auto"/>
      </w:pPr>
      <w:rPr>
        <w:b/>
        <w:bCs/>
        <w:color w:val="FFFFFF" w:themeColor="background1"/>
      </w:rPr>
      <w:tblPr/>
      <w:tcPr>
        <w:tcBorders>
          <w:top w:val="single" w:sz="8"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nil"/>
          <w:insideV w:val="nil"/>
        </w:tcBorders>
        <w:shd w:val="clear" w:color="auto" w:fill="666666" w:themeFill="accent4"/>
      </w:tcPr>
    </w:tblStylePr>
    <w:tblStylePr w:type="lastRow">
      <w:pPr>
        <w:spacing w:before="0" w:after="0" w:line="240" w:lineRule="auto"/>
      </w:pPr>
      <w:rPr>
        <w:b/>
        <w:bCs/>
      </w:rPr>
      <w:tblPr/>
      <w:tcPr>
        <w:tcBorders>
          <w:top w:val="double" w:sz="6" w:space="0" w:color="8C8C8C" w:themeColor="accent4" w:themeTint="BF"/>
          <w:left w:val="single" w:sz="8" w:space="0" w:color="8C8C8C" w:themeColor="accent4" w:themeTint="BF"/>
          <w:bottom w:val="single" w:sz="8" w:space="0" w:color="8C8C8C" w:themeColor="accent4" w:themeTint="BF"/>
          <w:right w:val="single" w:sz="8" w:space="0" w:color="8C8C8C" w:themeColor="accent4" w:themeTint="BF"/>
          <w:insideH w:val="nil"/>
          <w:insideV w:val="nil"/>
        </w:tcBorders>
      </w:tcPr>
    </w:tblStylePr>
    <w:tblStylePr w:type="firstCol">
      <w:rPr>
        <w:b/>
        <w:bCs/>
      </w:rPr>
    </w:tblStylePr>
    <w:tblStylePr w:type="lastCol">
      <w:rPr>
        <w:b/>
        <w:bCs/>
      </w:rPr>
    </w:tblStylePr>
    <w:tblStylePr w:type="band1Vert">
      <w:tblPr/>
      <w:tcPr>
        <w:shd w:val="clear" w:color="auto" w:fill="D9D9D9" w:themeFill="accent4" w:themeFillTint="3F"/>
      </w:tcPr>
    </w:tblStylePr>
    <w:tblStylePr w:type="band1Horz">
      <w:tblPr/>
      <w:tcPr>
        <w:tcBorders>
          <w:insideH w:val="nil"/>
          <w:insideV w:val="nil"/>
        </w:tcBorders>
        <w:shd w:val="clear" w:color="auto" w:fill="D9D9D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03881"/>
    <w:pPr>
      <w:spacing w:after="0" w:line="240" w:lineRule="auto"/>
    </w:pPr>
    <w:tblPr>
      <w:tblStyleRowBandSize w:val="1"/>
      <w:tblStyleColBandSize w:val="1"/>
      <w:tbl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single" w:sz="8" w:space="0" w:color="6299C6" w:themeColor="accent5" w:themeTint="BF"/>
      </w:tblBorders>
    </w:tblPr>
    <w:tblStylePr w:type="firstRow">
      <w:pPr>
        <w:spacing w:before="0" w:after="0" w:line="240" w:lineRule="auto"/>
      </w:pPr>
      <w:rPr>
        <w:b/>
        <w:bCs/>
        <w:color w:val="FFFFFF" w:themeColor="background1"/>
      </w:rPr>
      <w:tblPr/>
      <w:tcPr>
        <w:tcBorders>
          <w:top w:val="single" w:sz="8"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nil"/>
          <w:insideV w:val="nil"/>
        </w:tcBorders>
        <w:shd w:val="clear" w:color="auto" w:fill="3C76A6" w:themeFill="accent5"/>
      </w:tcPr>
    </w:tblStylePr>
    <w:tblStylePr w:type="lastRow">
      <w:pPr>
        <w:spacing w:before="0" w:after="0" w:line="240" w:lineRule="auto"/>
      </w:pPr>
      <w:rPr>
        <w:b/>
        <w:bCs/>
      </w:rPr>
      <w:tblPr/>
      <w:tcPr>
        <w:tcBorders>
          <w:top w:val="double" w:sz="6" w:space="0" w:color="6299C6" w:themeColor="accent5" w:themeTint="BF"/>
          <w:left w:val="single" w:sz="8" w:space="0" w:color="6299C6" w:themeColor="accent5" w:themeTint="BF"/>
          <w:bottom w:val="single" w:sz="8" w:space="0" w:color="6299C6" w:themeColor="accent5" w:themeTint="BF"/>
          <w:right w:val="single" w:sz="8" w:space="0" w:color="6299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DDEC" w:themeFill="accent5" w:themeFillTint="3F"/>
      </w:tcPr>
    </w:tblStylePr>
    <w:tblStylePr w:type="band1Horz">
      <w:tblPr/>
      <w:tcPr>
        <w:tcBorders>
          <w:insideH w:val="nil"/>
          <w:insideV w:val="nil"/>
        </w:tcBorders>
        <w:shd w:val="clear" w:color="auto" w:fill="CBDD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03881"/>
    <w:pPr>
      <w:spacing w:after="0" w:line="240" w:lineRule="auto"/>
    </w:pPr>
    <w:tblPr>
      <w:tblStyleRowBandSize w:val="1"/>
      <w:tblStyleColBandSize w:val="1"/>
      <w:tbl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single" w:sz="8" w:space="0" w:color="4268E0" w:themeColor="accent6" w:themeTint="BF"/>
      </w:tblBorders>
    </w:tblPr>
    <w:tblStylePr w:type="firstRow">
      <w:pPr>
        <w:spacing w:before="0" w:after="0" w:line="240" w:lineRule="auto"/>
      </w:pPr>
      <w:rPr>
        <w:b/>
        <w:bCs/>
        <w:color w:val="FFFFFF" w:themeColor="background1"/>
      </w:rPr>
      <w:tblPr/>
      <w:tcPr>
        <w:tcBorders>
          <w:top w:val="single" w:sz="8"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nil"/>
          <w:insideV w:val="nil"/>
        </w:tcBorders>
        <w:shd w:val="clear" w:color="auto" w:fill="1E44BC" w:themeFill="accent6"/>
      </w:tcPr>
    </w:tblStylePr>
    <w:tblStylePr w:type="lastRow">
      <w:pPr>
        <w:spacing w:before="0" w:after="0" w:line="240" w:lineRule="auto"/>
      </w:pPr>
      <w:rPr>
        <w:b/>
        <w:bCs/>
      </w:rPr>
      <w:tblPr/>
      <w:tcPr>
        <w:tcBorders>
          <w:top w:val="double" w:sz="6" w:space="0" w:color="4268E0" w:themeColor="accent6" w:themeTint="BF"/>
          <w:left w:val="single" w:sz="8" w:space="0" w:color="4268E0" w:themeColor="accent6" w:themeTint="BF"/>
          <w:bottom w:val="single" w:sz="8" w:space="0" w:color="4268E0" w:themeColor="accent6" w:themeTint="BF"/>
          <w:right w:val="single" w:sz="8" w:space="0" w:color="4268E0" w:themeColor="accent6" w:themeTint="BF"/>
          <w:insideH w:val="nil"/>
          <w:insideV w:val="nil"/>
        </w:tcBorders>
      </w:tcPr>
    </w:tblStylePr>
    <w:tblStylePr w:type="firstCol">
      <w:rPr>
        <w:b/>
        <w:bCs/>
      </w:rPr>
    </w:tblStylePr>
    <w:tblStylePr w:type="lastCol">
      <w:rPr>
        <w:b/>
        <w:bCs/>
      </w:rPr>
    </w:tblStylePr>
    <w:tblStylePr w:type="band1Vert">
      <w:tblPr/>
      <w:tcPr>
        <w:shd w:val="clear" w:color="auto" w:fill="C0CDF5" w:themeFill="accent6" w:themeFillTint="3F"/>
      </w:tcPr>
    </w:tblStylePr>
    <w:tblStylePr w:type="band1Horz">
      <w:tblPr/>
      <w:tcPr>
        <w:tcBorders>
          <w:insideH w:val="nil"/>
          <w:insideV w:val="nil"/>
        </w:tcBorders>
        <w:shd w:val="clear" w:color="auto" w:fill="C0CDF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C567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C567A" w:themeFill="accent1"/>
      </w:tcPr>
    </w:tblStylePr>
    <w:tblStylePr w:type="lastCol">
      <w:rPr>
        <w:b/>
        <w:bCs/>
        <w:color w:val="FFFFFF" w:themeColor="background1"/>
      </w:rPr>
      <w:tblPr/>
      <w:tcPr>
        <w:tcBorders>
          <w:left w:val="nil"/>
          <w:right w:val="nil"/>
          <w:insideH w:val="nil"/>
          <w:insideV w:val="nil"/>
        </w:tcBorders>
        <w:shd w:val="clear" w:color="auto" w:fill="2C567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2C7"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72C7" w:themeFill="accent2"/>
      </w:tcPr>
    </w:tblStylePr>
    <w:tblStylePr w:type="lastCol">
      <w:rPr>
        <w:b/>
        <w:bCs/>
        <w:color w:val="FFFFFF" w:themeColor="background1"/>
      </w:rPr>
      <w:tblPr/>
      <w:tcPr>
        <w:tcBorders>
          <w:left w:val="nil"/>
          <w:right w:val="nil"/>
          <w:insideH w:val="nil"/>
          <w:insideV w:val="nil"/>
        </w:tcBorders>
        <w:shd w:val="clear" w:color="auto" w:fill="0072C7"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D1D5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D1D51" w:themeFill="accent3"/>
      </w:tcPr>
    </w:tblStylePr>
    <w:tblStylePr w:type="lastCol">
      <w:rPr>
        <w:b/>
        <w:bCs/>
        <w:color w:val="FFFFFF" w:themeColor="background1"/>
      </w:rPr>
      <w:tblPr/>
      <w:tcPr>
        <w:tcBorders>
          <w:left w:val="nil"/>
          <w:right w:val="nil"/>
          <w:insideH w:val="nil"/>
          <w:insideV w:val="nil"/>
        </w:tcBorders>
        <w:shd w:val="clear" w:color="auto" w:fill="0D1D5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6666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66666" w:themeFill="accent4"/>
      </w:tcPr>
    </w:tblStylePr>
    <w:tblStylePr w:type="lastCol">
      <w:rPr>
        <w:b/>
        <w:bCs/>
        <w:color w:val="FFFFFF" w:themeColor="background1"/>
      </w:rPr>
      <w:tblPr/>
      <w:tcPr>
        <w:tcBorders>
          <w:left w:val="nil"/>
          <w:right w:val="nil"/>
          <w:insideH w:val="nil"/>
          <w:insideV w:val="nil"/>
        </w:tcBorders>
        <w:shd w:val="clear" w:color="auto" w:fill="66666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C76A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C76A6" w:themeFill="accent5"/>
      </w:tcPr>
    </w:tblStylePr>
    <w:tblStylePr w:type="lastCol">
      <w:rPr>
        <w:b/>
        <w:bCs/>
        <w:color w:val="FFFFFF" w:themeColor="background1"/>
      </w:rPr>
      <w:tblPr/>
      <w:tcPr>
        <w:tcBorders>
          <w:left w:val="nil"/>
          <w:right w:val="nil"/>
          <w:insideH w:val="nil"/>
          <w:insideV w:val="nil"/>
        </w:tcBorders>
        <w:shd w:val="clear" w:color="auto" w:fill="3C76A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0388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E44B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E44BC" w:themeFill="accent6"/>
      </w:tcPr>
    </w:tblStylePr>
    <w:tblStylePr w:type="lastCol">
      <w:rPr>
        <w:b/>
        <w:bCs/>
        <w:color w:val="FFFFFF" w:themeColor="background1"/>
      </w:rPr>
      <w:tblPr/>
      <w:tcPr>
        <w:tcBorders>
          <w:left w:val="nil"/>
          <w:right w:val="nil"/>
          <w:insideH w:val="nil"/>
          <w:insideV w:val="nil"/>
        </w:tcBorders>
        <w:shd w:val="clear" w:color="auto" w:fill="1E44B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NoSpacing">
    <w:name w:val="No Spacing"/>
    <w:uiPriority w:val="1"/>
    <w:semiHidden/>
    <w:unhideWhenUsed/>
    <w:qFormat/>
    <w:rsid w:val="00D03881"/>
    <w:pPr>
      <w:spacing w:after="0" w:line="240" w:lineRule="auto"/>
    </w:pPr>
    <w:rPr>
      <w:rFonts w:ascii="Times New Roman" w:hAnsi="Times New Roman"/>
    </w:rPr>
  </w:style>
  <w:style w:type="paragraph" w:styleId="NormalWeb">
    <w:name w:val="Normal (Web)"/>
    <w:basedOn w:val="Normal"/>
    <w:uiPriority w:val="99"/>
    <w:semiHidden/>
    <w:unhideWhenUsed/>
    <w:rsid w:val="00D03881"/>
  </w:style>
  <w:style w:type="paragraph" w:styleId="NormalIndent">
    <w:name w:val="Normal Indent"/>
    <w:basedOn w:val="Normal"/>
    <w:uiPriority w:val="99"/>
    <w:semiHidden/>
    <w:unhideWhenUsed/>
    <w:rsid w:val="00D03881"/>
    <w:pPr>
      <w:ind w:left="708"/>
    </w:pPr>
  </w:style>
  <w:style w:type="character" w:styleId="PageNumber">
    <w:name w:val="page number"/>
    <w:basedOn w:val="DefaultParagraphFont"/>
    <w:uiPriority w:val="99"/>
    <w:semiHidden/>
    <w:unhideWhenUsed/>
    <w:rsid w:val="00D03881"/>
    <w:rPr>
      <w:rFonts w:ascii="Times New Roman" w:hAnsi="Times New Roman" w:cs="Times New Roman"/>
    </w:rPr>
  </w:style>
  <w:style w:type="table" w:styleId="PlainTable1">
    <w:name w:val="Plain Table 1"/>
    <w:basedOn w:val="TableNormal"/>
    <w:uiPriority w:val="41"/>
    <w:rsid w:val="00D038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038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038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0388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0388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3Deffects1">
    <w:name w:val="Table 3D effects 1"/>
    <w:basedOn w:val="TableNormal"/>
    <w:uiPriority w:val="99"/>
    <w:semiHidden/>
    <w:unhideWhenUsed/>
    <w:rsid w:val="00D03881"/>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03881"/>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03881"/>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03881"/>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03881"/>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03881"/>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03881"/>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03881"/>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03881"/>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03881"/>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03881"/>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03881"/>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03881"/>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03881"/>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03881"/>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03881"/>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03881"/>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59"/>
    <w:rsid w:val="00D03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03881"/>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03881"/>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03881"/>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03881"/>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03881"/>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038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03881"/>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03881"/>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03881"/>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03881"/>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03881"/>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03881"/>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03881"/>
    <w:pPr>
      <w:spacing w:after="0"/>
      <w:ind w:left="240" w:hanging="240"/>
    </w:pPr>
  </w:style>
  <w:style w:type="paragraph" w:styleId="TableofFigures">
    <w:name w:val="table of figures"/>
    <w:basedOn w:val="Normal"/>
    <w:next w:val="Normal"/>
    <w:uiPriority w:val="99"/>
    <w:semiHidden/>
    <w:unhideWhenUsed/>
    <w:rsid w:val="00D03881"/>
    <w:pPr>
      <w:spacing w:after="0"/>
    </w:pPr>
  </w:style>
  <w:style w:type="table" w:styleId="TableProfessional">
    <w:name w:val="Table Professional"/>
    <w:basedOn w:val="TableNormal"/>
    <w:uiPriority w:val="99"/>
    <w:semiHidden/>
    <w:unhideWhenUsed/>
    <w:rsid w:val="00D03881"/>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03881"/>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03881"/>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03881"/>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03881"/>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D03881"/>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03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03881"/>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03881"/>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D03881"/>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03881"/>
    <w:pPr>
      <w:spacing w:before="120"/>
    </w:pPr>
    <w:rPr>
      <w:rFonts w:ascii="Arial" w:eastAsiaTheme="majorEastAsia" w:hAnsi="Arial" w:cs="Arial"/>
      <w:b/>
      <w:bCs/>
    </w:rPr>
  </w:style>
  <w:style w:type="paragraph" w:styleId="TOC2">
    <w:name w:val="toc 2"/>
    <w:basedOn w:val="Normal"/>
    <w:next w:val="Normal"/>
    <w:autoRedefine/>
    <w:uiPriority w:val="39"/>
    <w:unhideWhenUsed/>
    <w:rsid w:val="00D03881"/>
    <w:pPr>
      <w:spacing w:after="100"/>
      <w:ind w:left="240"/>
    </w:pPr>
  </w:style>
  <w:style w:type="paragraph" w:styleId="TOC3">
    <w:name w:val="toc 3"/>
    <w:basedOn w:val="Normal"/>
    <w:next w:val="Normal"/>
    <w:autoRedefine/>
    <w:uiPriority w:val="39"/>
    <w:unhideWhenUsed/>
    <w:rsid w:val="00D03881"/>
    <w:pPr>
      <w:spacing w:after="100"/>
      <w:ind w:left="480"/>
    </w:pPr>
  </w:style>
  <w:style w:type="paragraph" w:styleId="TOC4">
    <w:name w:val="toc 4"/>
    <w:basedOn w:val="Normal"/>
    <w:next w:val="Normal"/>
    <w:autoRedefine/>
    <w:uiPriority w:val="39"/>
    <w:semiHidden/>
    <w:unhideWhenUsed/>
    <w:rsid w:val="00D03881"/>
    <w:pPr>
      <w:spacing w:after="100"/>
      <w:ind w:left="720"/>
    </w:pPr>
  </w:style>
  <w:style w:type="paragraph" w:styleId="TOC5">
    <w:name w:val="toc 5"/>
    <w:basedOn w:val="Normal"/>
    <w:next w:val="Normal"/>
    <w:autoRedefine/>
    <w:uiPriority w:val="39"/>
    <w:semiHidden/>
    <w:unhideWhenUsed/>
    <w:rsid w:val="00D03881"/>
    <w:pPr>
      <w:spacing w:after="100"/>
      <w:ind w:left="960"/>
    </w:pPr>
  </w:style>
  <w:style w:type="paragraph" w:styleId="TOC6">
    <w:name w:val="toc 6"/>
    <w:basedOn w:val="Normal"/>
    <w:next w:val="Normal"/>
    <w:autoRedefine/>
    <w:uiPriority w:val="39"/>
    <w:semiHidden/>
    <w:unhideWhenUsed/>
    <w:rsid w:val="00D03881"/>
    <w:pPr>
      <w:spacing w:after="100"/>
      <w:ind w:left="1200"/>
    </w:pPr>
  </w:style>
  <w:style w:type="paragraph" w:styleId="TOC7">
    <w:name w:val="toc 7"/>
    <w:basedOn w:val="Normal"/>
    <w:next w:val="Normal"/>
    <w:autoRedefine/>
    <w:uiPriority w:val="39"/>
    <w:semiHidden/>
    <w:unhideWhenUsed/>
    <w:rsid w:val="00D03881"/>
    <w:pPr>
      <w:spacing w:after="100"/>
      <w:ind w:left="1440"/>
    </w:pPr>
  </w:style>
  <w:style w:type="paragraph" w:styleId="TOC8">
    <w:name w:val="toc 8"/>
    <w:basedOn w:val="Normal"/>
    <w:next w:val="Normal"/>
    <w:autoRedefine/>
    <w:uiPriority w:val="39"/>
    <w:semiHidden/>
    <w:unhideWhenUsed/>
    <w:rsid w:val="00D03881"/>
    <w:pPr>
      <w:spacing w:after="100"/>
      <w:ind w:left="1680"/>
    </w:pPr>
  </w:style>
  <w:style w:type="paragraph" w:customStyle="1" w:styleId="Attendees">
    <w:name w:val="Attendees"/>
    <w:basedOn w:val="Normal"/>
    <w:qFormat/>
    <w:rsid w:val="00D03881"/>
    <w:pPr>
      <w:spacing w:before="0" w:after="480" w:line="274" w:lineRule="auto"/>
      <w:ind w:left="0"/>
      <w:jc w:val="center"/>
    </w:pPr>
    <w:rPr>
      <w:sz w:val="22"/>
    </w:rPr>
  </w:style>
  <w:style w:type="character" w:styleId="Mention">
    <w:name w:val="Mention"/>
    <w:basedOn w:val="DefaultParagraphFont"/>
    <w:uiPriority w:val="99"/>
    <w:semiHidden/>
    <w:unhideWhenUsed/>
    <w:rsid w:val="00D03881"/>
    <w:rPr>
      <w:rFonts w:ascii="Calibri" w:hAnsi="Calibri" w:cs="Calibri"/>
      <w:color w:val="2B579A"/>
      <w:shd w:val="clear" w:color="auto" w:fill="E1DFDD"/>
    </w:rPr>
  </w:style>
  <w:style w:type="character" w:styleId="Hashtag">
    <w:name w:val="Hashtag"/>
    <w:basedOn w:val="DefaultParagraphFont"/>
    <w:uiPriority w:val="99"/>
    <w:semiHidden/>
    <w:unhideWhenUsed/>
    <w:rsid w:val="00D03881"/>
    <w:rPr>
      <w:rFonts w:ascii="Calibri" w:hAnsi="Calibri" w:cs="Calibri"/>
      <w:color w:val="2B579A"/>
      <w:shd w:val="clear" w:color="auto" w:fill="E1DFDD"/>
    </w:rPr>
  </w:style>
  <w:style w:type="paragraph" w:styleId="Date">
    <w:name w:val="Date"/>
    <w:basedOn w:val="Normal"/>
    <w:next w:val="Normal"/>
    <w:link w:val="DateChar"/>
    <w:uiPriority w:val="10"/>
    <w:semiHidden/>
    <w:unhideWhenUsed/>
    <w:qFormat/>
    <w:rsid w:val="00D03881"/>
  </w:style>
  <w:style w:type="character" w:customStyle="1" w:styleId="DateChar">
    <w:name w:val="Date Char"/>
    <w:basedOn w:val="DefaultParagraphFont"/>
    <w:link w:val="Date"/>
    <w:uiPriority w:val="10"/>
    <w:semiHidden/>
    <w:rsid w:val="00D03881"/>
    <w:rPr>
      <w:rFonts w:ascii="Calibri" w:hAnsi="Calibri" w:cs="Calibri"/>
    </w:rPr>
  </w:style>
  <w:style w:type="character" w:styleId="SmartHyperlink">
    <w:name w:val="Smart Hyperlink"/>
    <w:basedOn w:val="DefaultParagraphFont"/>
    <w:uiPriority w:val="99"/>
    <w:semiHidden/>
    <w:unhideWhenUsed/>
    <w:rsid w:val="00D03881"/>
    <w:rPr>
      <w:rFonts w:ascii="Calibri" w:hAnsi="Calibri" w:cs="Calibri"/>
      <w:u w:val="dotted"/>
    </w:rPr>
  </w:style>
  <w:style w:type="character" w:styleId="UnresolvedMention">
    <w:name w:val="Unresolved Mention"/>
    <w:basedOn w:val="DefaultParagraphFont"/>
    <w:uiPriority w:val="99"/>
    <w:semiHidden/>
    <w:unhideWhenUsed/>
    <w:rsid w:val="00D03881"/>
    <w:rPr>
      <w:rFonts w:ascii="Calibri" w:hAnsi="Calibri" w:cs="Calibri"/>
      <w:color w:val="605E5C"/>
      <w:shd w:val="clear" w:color="auto" w:fill="E1DFDD"/>
    </w:rPr>
  </w:style>
  <w:style w:type="character" w:customStyle="1" w:styleId="Heading1Char">
    <w:name w:val="Heading 1 Char"/>
    <w:basedOn w:val="DefaultParagraphFont"/>
    <w:link w:val="Heading1"/>
    <w:uiPriority w:val="9"/>
    <w:rsid w:val="008F5C6F"/>
    <w:rPr>
      <w:rFonts w:ascii="Corbel" w:hAnsi="Corbel" w:cs="Arial"/>
      <w:b/>
      <w:bCs/>
      <w:kern w:val="32"/>
      <w:sz w:val="32"/>
      <w:szCs w:val="32"/>
    </w:rPr>
  </w:style>
  <w:style w:type="character" w:customStyle="1" w:styleId="Heading2Char">
    <w:name w:val="Heading 2 Char"/>
    <w:basedOn w:val="DefaultParagraphFont"/>
    <w:link w:val="Heading2"/>
    <w:uiPriority w:val="9"/>
    <w:semiHidden/>
    <w:rsid w:val="00E235CA"/>
    <w:rPr>
      <w:rFonts w:ascii="Arial" w:hAnsi="Arial" w:cs="Arial"/>
      <w:b/>
      <w:bCs/>
      <w:iCs/>
      <w:szCs w:val="28"/>
    </w:rPr>
  </w:style>
  <w:style w:type="character" w:customStyle="1" w:styleId="Heading3Char">
    <w:name w:val="Heading 3 Char"/>
    <w:basedOn w:val="DefaultParagraphFont"/>
    <w:link w:val="Heading3"/>
    <w:uiPriority w:val="9"/>
    <w:semiHidden/>
    <w:rsid w:val="00E235CA"/>
    <w:rPr>
      <w:rFonts w:ascii="Arial" w:hAnsi="Arial" w:cs="Arial"/>
      <w:b/>
      <w:bCs/>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85047">
      <w:bodyDiv w:val="1"/>
      <w:marLeft w:val="0"/>
      <w:marRight w:val="0"/>
      <w:marTop w:val="0"/>
      <w:marBottom w:val="0"/>
      <w:divBdr>
        <w:top w:val="none" w:sz="0" w:space="0" w:color="auto"/>
        <w:left w:val="none" w:sz="0" w:space="0" w:color="auto"/>
        <w:bottom w:val="none" w:sz="0" w:space="0" w:color="auto"/>
        <w:right w:val="none" w:sz="0" w:space="0" w:color="auto"/>
      </w:divBdr>
    </w:div>
    <w:div w:id="48118399">
      <w:bodyDiv w:val="1"/>
      <w:marLeft w:val="0"/>
      <w:marRight w:val="0"/>
      <w:marTop w:val="0"/>
      <w:marBottom w:val="0"/>
      <w:divBdr>
        <w:top w:val="none" w:sz="0" w:space="0" w:color="auto"/>
        <w:left w:val="none" w:sz="0" w:space="0" w:color="auto"/>
        <w:bottom w:val="none" w:sz="0" w:space="0" w:color="auto"/>
        <w:right w:val="none" w:sz="0" w:space="0" w:color="auto"/>
      </w:divBdr>
    </w:div>
    <w:div w:id="62071904">
      <w:bodyDiv w:val="1"/>
      <w:marLeft w:val="0"/>
      <w:marRight w:val="0"/>
      <w:marTop w:val="0"/>
      <w:marBottom w:val="0"/>
      <w:divBdr>
        <w:top w:val="none" w:sz="0" w:space="0" w:color="auto"/>
        <w:left w:val="none" w:sz="0" w:space="0" w:color="auto"/>
        <w:bottom w:val="none" w:sz="0" w:space="0" w:color="auto"/>
        <w:right w:val="none" w:sz="0" w:space="0" w:color="auto"/>
      </w:divBdr>
    </w:div>
    <w:div w:id="62653210">
      <w:bodyDiv w:val="1"/>
      <w:marLeft w:val="0"/>
      <w:marRight w:val="0"/>
      <w:marTop w:val="0"/>
      <w:marBottom w:val="0"/>
      <w:divBdr>
        <w:top w:val="none" w:sz="0" w:space="0" w:color="auto"/>
        <w:left w:val="none" w:sz="0" w:space="0" w:color="auto"/>
        <w:bottom w:val="none" w:sz="0" w:space="0" w:color="auto"/>
        <w:right w:val="none" w:sz="0" w:space="0" w:color="auto"/>
      </w:divBdr>
    </w:div>
    <w:div w:id="63601604">
      <w:bodyDiv w:val="1"/>
      <w:marLeft w:val="0"/>
      <w:marRight w:val="0"/>
      <w:marTop w:val="0"/>
      <w:marBottom w:val="0"/>
      <w:divBdr>
        <w:top w:val="none" w:sz="0" w:space="0" w:color="auto"/>
        <w:left w:val="none" w:sz="0" w:space="0" w:color="auto"/>
        <w:bottom w:val="none" w:sz="0" w:space="0" w:color="auto"/>
        <w:right w:val="none" w:sz="0" w:space="0" w:color="auto"/>
      </w:divBdr>
    </w:div>
    <w:div w:id="65342481">
      <w:bodyDiv w:val="1"/>
      <w:marLeft w:val="0"/>
      <w:marRight w:val="0"/>
      <w:marTop w:val="0"/>
      <w:marBottom w:val="0"/>
      <w:divBdr>
        <w:top w:val="none" w:sz="0" w:space="0" w:color="auto"/>
        <w:left w:val="none" w:sz="0" w:space="0" w:color="auto"/>
        <w:bottom w:val="none" w:sz="0" w:space="0" w:color="auto"/>
        <w:right w:val="none" w:sz="0" w:space="0" w:color="auto"/>
      </w:divBdr>
    </w:div>
    <w:div w:id="68113881">
      <w:bodyDiv w:val="1"/>
      <w:marLeft w:val="0"/>
      <w:marRight w:val="0"/>
      <w:marTop w:val="0"/>
      <w:marBottom w:val="0"/>
      <w:divBdr>
        <w:top w:val="none" w:sz="0" w:space="0" w:color="auto"/>
        <w:left w:val="none" w:sz="0" w:space="0" w:color="auto"/>
        <w:bottom w:val="none" w:sz="0" w:space="0" w:color="auto"/>
        <w:right w:val="none" w:sz="0" w:space="0" w:color="auto"/>
      </w:divBdr>
    </w:div>
    <w:div w:id="79495612">
      <w:bodyDiv w:val="1"/>
      <w:marLeft w:val="0"/>
      <w:marRight w:val="0"/>
      <w:marTop w:val="0"/>
      <w:marBottom w:val="0"/>
      <w:divBdr>
        <w:top w:val="none" w:sz="0" w:space="0" w:color="auto"/>
        <w:left w:val="none" w:sz="0" w:space="0" w:color="auto"/>
        <w:bottom w:val="none" w:sz="0" w:space="0" w:color="auto"/>
        <w:right w:val="none" w:sz="0" w:space="0" w:color="auto"/>
      </w:divBdr>
    </w:div>
    <w:div w:id="121307284">
      <w:bodyDiv w:val="1"/>
      <w:marLeft w:val="0"/>
      <w:marRight w:val="0"/>
      <w:marTop w:val="0"/>
      <w:marBottom w:val="0"/>
      <w:divBdr>
        <w:top w:val="none" w:sz="0" w:space="0" w:color="auto"/>
        <w:left w:val="none" w:sz="0" w:space="0" w:color="auto"/>
        <w:bottom w:val="none" w:sz="0" w:space="0" w:color="auto"/>
        <w:right w:val="none" w:sz="0" w:space="0" w:color="auto"/>
      </w:divBdr>
    </w:div>
    <w:div w:id="155461959">
      <w:bodyDiv w:val="1"/>
      <w:marLeft w:val="0"/>
      <w:marRight w:val="0"/>
      <w:marTop w:val="0"/>
      <w:marBottom w:val="0"/>
      <w:divBdr>
        <w:top w:val="none" w:sz="0" w:space="0" w:color="auto"/>
        <w:left w:val="none" w:sz="0" w:space="0" w:color="auto"/>
        <w:bottom w:val="none" w:sz="0" w:space="0" w:color="auto"/>
        <w:right w:val="none" w:sz="0" w:space="0" w:color="auto"/>
      </w:divBdr>
    </w:div>
    <w:div w:id="181087348">
      <w:bodyDiv w:val="1"/>
      <w:marLeft w:val="0"/>
      <w:marRight w:val="0"/>
      <w:marTop w:val="0"/>
      <w:marBottom w:val="0"/>
      <w:divBdr>
        <w:top w:val="none" w:sz="0" w:space="0" w:color="auto"/>
        <w:left w:val="none" w:sz="0" w:space="0" w:color="auto"/>
        <w:bottom w:val="none" w:sz="0" w:space="0" w:color="auto"/>
        <w:right w:val="none" w:sz="0" w:space="0" w:color="auto"/>
      </w:divBdr>
    </w:div>
    <w:div w:id="190799989">
      <w:bodyDiv w:val="1"/>
      <w:marLeft w:val="0"/>
      <w:marRight w:val="0"/>
      <w:marTop w:val="0"/>
      <w:marBottom w:val="0"/>
      <w:divBdr>
        <w:top w:val="none" w:sz="0" w:space="0" w:color="auto"/>
        <w:left w:val="none" w:sz="0" w:space="0" w:color="auto"/>
        <w:bottom w:val="none" w:sz="0" w:space="0" w:color="auto"/>
        <w:right w:val="none" w:sz="0" w:space="0" w:color="auto"/>
      </w:divBdr>
    </w:div>
    <w:div w:id="193081316">
      <w:bodyDiv w:val="1"/>
      <w:marLeft w:val="0"/>
      <w:marRight w:val="0"/>
      <w:marTop w:val="0"/>
      <w:marBottom w:val="0"/>
      <w:divBdr>
        <w:top w:val="none" w:sz="0" w:space="0" w:color="auto"/>
        <w:left w:val="none" w:sz="0" w:space="0" w:color="auto"/>
        <w:bottom w:val="none" w:sz="0" w:space="0" w:color="auto"/>
        <w:right w:val="none" w:sz="0" w:space="0" w:color="auto"/>
      </w:divBdr>
    </w:div>
    <w:div w:id="198519262">
      <w:bodyDiv w:val="1"/>
      <w:marLeft w:val="0"/>
      <w:marRight w:val="0"/>
      <w:marTop w:val="0"/>
      <w:marBottom w:val="0"/>
      <w:divBdr>
        <w:top w:val="none" w:sz="0" w:space="0" w:color="auto"/>
        <w:left w:val="none" w:sz="0" w:space="0" w:color="auto"/>
        <w:bottom w:val="none" w:sz="0" w:space="0" w:color="auto"/>
        <w:right w:val="none" w:sz="0" w:space="0" w:color="auto"/>
      </w:divBdr>
    </w:div>
    <w:div w:id="206918675">
      <w:bodyDiv w:val="1"/>
      <w:marLeft w:val="0"/>
      <w:marRight w:val="0"/>
      <w:marTop w:val="0"/>
      <w:marBottom w:val="0"/>
      <w:divBdr>
        <w:top w:val="none" w:sz="0" w:space="0" w:color="auto"/>
        <w:left w:val="none" w:sz="0" w:space="0" w:color="auto"/>
        <w:bottom w:val="none" w:sz="0" w:space="0" w:color="auto"/>
        <w:right w:val="none" w:sz="0" w:space="0" w:color="auto"/>
      </w:divBdr>
    </w:div>
    <w:div w:id="275528167">
      <w:bodyDiv w:val="1"/>
      <w:marLeft w:val="0"/>
      <w:marRight w:val="0"/>
      <w:marTop w:val="0"/>
      <w:marBottom w:val="0"/>
      <w:divBdr>
        <w:top w:val="none" w:sz="0" w:space="0" w:color="auto"/>
        <w:left w:val="none" w:sz="0" w:space="0" w:color="auto"/>
        <w:bottom w:val="none" w:sz="0" w:space="0" w:color="auto"/>
        <w:right w:val="none" w:sz="0" w:space="0" w:color="auto"/>
      </w:divBdr>
    </w:div>
    <w:div w:id="276454411">
      <w:bodyDiv w:val="1"/>
      <w:marLeft w:val="0"/>
      <w:marRight w:val="0"/>
      <w:marTop w:val="0"/>
      <w:marBottom w:val="0"/>
      <w:divBdr>
        <w:top w:val="none" w:sz="0" w:space="0" w:color="auto"/>
        <w:left w:val="none" w:sz="0" w:space="0" w:color="auto"/>
        <w:bottom w:val="none" w:sz="0" w:space="0" w:color="auto"/>
        <w:right w:val="none" w:sz="0" w:space="0" w:color="auto"/>
      </w:divBdr>
    </w:div>
    <w:div w:id="282659395">
      <w:bodyDiv w:val="1"/>
      <w:marLeft w:val="0"/>
      <w:marRight w:val="0"/>
      <w:marTop w:val="0"/>
      <w:marBottom w:val="0"/>
      <w:divBdr>
        <w:top w:val="none" w:sz="0" w:space="0" w:color="auto"/>
        <w:left w:val="none" w:sz="0" w:space="0" w:color="auto"/>
        <w:bottom w:val="none" w:sz="0" w:space="0" w:color="auto"/>
        <w:right w:val="none" w:sz="0" w:space="0" w:color="auto"/>
      </w:divBdr>
    </w:div>
    <w:div w:id="309678575">
      <w:bodyDiv w:val="1"/>
      <w:marLeft w:val="0"/>
      <w:marRight w:val="0"/>
      <w:marTop w:val="0"/>
      <w:marBottom w:val="0"/>
      <w:divBdr>
        <w:top w:val="none" w:sz="0" w:space="0" w:color="auto"/>
        <w:left w:val="none" w:sz="0" w:space="0" w:color="auto"/>
        <w:bottom w:val="none" w:sz="0" w:space="0" w:color="auto"/>
        <w:right w:val="none" w:sz="0" w:space="0" w:color="auto"/>
      </w:divBdr>
    </w:div>
    <w:div w:id="339428778">
      <w:bodyDiv w:val="1"/>
      <w:marLeft w:val="0"/>
      <w:marRight w:val="0"/>
      <w:marTop w:val="0"/>
      <w:marBottom w:val="0"/>
      <w:divBdr>
        <w:top w:val="none" w:sz="0" w:space="0" w:color="auto"/>
        <w:left w:val="none" w:sz="0" w:space="0" w:color="auto"/>
        <w:bottom w:val="none" w:sz="0" w:space="0" w:color="auto"/>
        <w:right w:val="none" w:sz="0" w:space="0" w:color="auto"/>
      </w:divBdr>
    </w:div>
    <w:div w:id="355498377">
      <w:bodyDiv w:val="1"/>
      <w:marLeft w:val="0"/>
      <w:marRight w:val="0"/>
      <w:marTop w:val="0"/>
      <w:marBottom w:val="0"/>
      <w:divBdr>
        <w:top w:val="none" w:sz="0" w:space="0" w:color="auto"/>
        <w:left w:val="none" w:sz="0" w:space="0" w:color="auto"/>
        <w:bottom w:val="none" w:sz="0" w:space="0" w:color="auto"/>
        <w:right w:val="none" w:sz="0" w:space="0" w:color="auto"/>
      </w:divBdr>
    </w:div>
    <w:div w:id="372929123">
      <w:bodyDiv w:val="1"/>
      <w:marLeft w:val="0"/>
      <w:marRight w:val="0"/>
      <w:marTop w:val="0"/>
      <w:marBottom w:val="0"/>
      <w:divBdr>
        <w:top w:val="none" w:sz="0" w:space="0" w:color="auto"/>
        <w:left w:val="none" w:sz="0" w:space="0" w:color="auto"/>
        <w:bottom w:val="none" w:sz="0" w:space="0" w:color="auto"/>
        <w:right w:val="none" w:sz="0" w:space="0" w:color="auto"/>
      </w:divBdr>
    </w:div>
    <w:div w:id="389428833">
      <w:bodyDiv w:val="1"/>
      <w:marLeft w:val="0"/>
      <w:marRight w:val="0"/>
      <w:marTop w:val="0"/>
      <w:marBottom w:val="0"/>
      <w:divBdr>
        <w:top w:val="none" w:sz="0" w:space="0" w:color="auto"/>
        <w:left w:val="none" w:sz="0" w:space="0" w:color="auto"/>
        <w:bottom w:val="none" w:sz="0" w:space="0" w:color="auto"/>
        <w:right w:val="none" w:sz="0" w:space="0" w:color="auto"/>
      </w:divBdr>
    </w:div>
    <w:div w:id="408962425">
      <w:bodyDiv w:val="1"/>
      <w:marLeft w:val="0"/>
      <w:marRight w:val="0"/>
      <w:marTop w:val="0"/>
      <w:marBottom w:val="0"/>
      <w:divBdr>
        <w:top w:val="none" w:sz="0" w:space="0" w:color="auto"/>
        <w:left w:val="none" w:sz="0" w:space="0" w:color="auto"/>
        <w:bottom w:val="none" w:sz="0" w:space="0" w:color="auto"/>
        <w:right w:val="none" w:sz="0" w:space="0" w:color="auto"/>
      </w:divBdr>
    </w:div>
    <w:div w:id="484400993">
      <w:bodyDiv w:val="1"/>
      <w:marLeft w:val="0"/>
      <w:marRight w:val="0"/>
      <w:marTop w:val="0"/>
      <w:marBottom w:val="0"/>
      <w:divBdr>
        <w:top w:val="none" w:sz="0" w:space="0" w:color="auto"/>
        <w:left w:val="none" w:sz="0" w:space="0" w:color="auto"/>
        <w:bottom w:val="none" w:sz="0" w:space="0" w:color="auto"/>
        <w:right w:val="none" w:sz="0" w:space="0" w:color="auto"/>
      </w:divBdr>
    </w:div>
    <w:div w:id="502865704">
      <w:bodyDiv w:val="1"/>
      <w:marLeft w:val="0"/>
      <w:marRight w:val="0"/>
      <w:marTop w:val="0"/>
      <w:marBottom w:val="0"/>
      <w:divBdr>
        <w:top w:val="none" w:sz="0" w:space="0" w:color="auto"/>
        <w:left w:val="none" w:sz="0" w:space="0" w:color="auto"/>
        <w:bottom w:val="none" w:sz="0" w:space="0" w:color="auto"/>
        <w:right w:val="none" w:sz="0" w:space="0" w:color="auto"/>
      </w:divBdr>
    </w:div>
    <w:div w:id="516312402">
      <w:bodyDiv w:val="1"/>
      <w:marLeft w:val="0"/>
      <w:marRight w:val="0"/>
      <w:marTop w:val="0"/>
      <w:marBottom w:val="0"/>
      <w:divBdr>
        <w:top w:val="none" w:sz="0" w:space="0" w:color="auto"/>
        <w:left w:val="none" w:sz="0" w:space="0" w:color="auto"/>
        <w:bottom w:val="none" w:sz="0" w:space="0" w:color="auto"/>
        <w:right w:val="none" w:sz="0" w:space="0" w:color="auto"/>
      </w:divBdr>
    </w:div>
    <w:div w:id="604338847">
      <w:bodyDiv w:val="1"/>
      <w:marLeft w:val="0"/>
      <w:marRight w:val="0"/>
      <w:marTop w:val="0"/>
      <w:marBottom w:val="0"/>
      <w:divBdr>
        <w:top w:val="none" w:sz="0" w:space="0" w:color="auto"/>
        <w:left w:val="none" w:sz="0" w:space="0" w:color="auto"/>
        <w:bottom w:val="none" w:sz="0" w:space="0" w:color="auto"/>
        <w:right w:val="none" w:sz="0" w:space="0" w:color="auto"/>
      </w:divBdr>
    </w:div>
    <w:div w:id="609749446">
      <w:bodyDiv w:val="1"/>
      <w:marLeft w:val="0"/>
      <w:marRight w:val="0"/>
      <w:marTop w:val="0"/>
      <w:marBottom w:val="0"/>
      <w:divBdr>
        <w:top w:val="none" w:sz="0" w:space="0" w:color="auto"/>
        <w:left w:val="none" w:sz="0" w:space="0" w:color="auto"/>
        <w:bottom w:val="none" w:sz="0" w:space="0" w:color="auto"/>
        <w:right w:val="none" w:sz="0" w:space="0" w:color="auto"/>
      </w:divBdr>
    </w:div>
    <w:div w:id="629212026">
      <w:bodyDiv w:val="1"/>
      <w:marLeft w:val="0"/>
      <w:marRight w:val="0"/>
      <w:marTop w:val="0"/>
      <w:marBottom w:val="0"/>
      <w:divBdr>
        <w:top w:val="none" w:sz="0" w:space="0" w:color="auto"/>
        <w:left w:val="none" w:sz="0" w:space="0" w:color="auto"/>
        <w:bottom w:val="none" w:sz="0" w:space="0" w:color="auto"/>
        <w:right w:val="none" w:sz="0" w:space="0" w:color="auto"/>
      </w:divBdr>
    </w:div>
    <w:div w:id="629559389">
      <w:bodyDiv w:val="1"/>
      <w:marLeft w:val="0"/>
      <w:marRight w:val="0"/>
      <w:marTop w:val="0"/>
      <w:marBottom w:val="0"/>
      <w:divBdr>
        <w:top w:val="none" w:sz="0" w:space="0" w:color="auto"/>
        <w:left w:val="none" w:sz="0" w:space="0" w:color="auto"/>
        <w:bottom w:val="none" w:sz="0" w:space="0" w:color="auto"/>
        <w:right w:val="none" w:sz="0" w:space="0" w:color="auto"/>
      </w:divBdr>
    </w:div>
    <w:div w:id="680163478">
      <w:bodyDiv w:val="1"/>
      <w:marLeft w:val="0"/>
      <w:marRight w:val="0"/>
      <w:marTop w:val="0"/>
      <w:marBottom w:val="0"/>
      <w:divBdr>
        <w:top w:val="none" w:sz="0" w:space="0" w:color="auto"/>
        <w:left w:val="none" w:sz="0" w:space="0" w:color="auto"/>
        <w:bottom w:val="none" w:sz="0" w:space="0" w:color="auto"/>
        <w:right w:val="none" w:sz="0" w:space="0" w:color="auto"/>
      </w:divBdr>
    </w:div>
    <w:div w:id="684402697">
      <w:bodyDiv w:val="1"/>
      <w:marLeft w:val="0"/>
      <w:marRight w:val="0"/>
      <w:marTop w:val="0"/>
      <w:marBottom w:val="0"/>
      <w:divBdr>
        <w:top w:val="none" w:sz="0" w:space="0" w:color="auto"/>
        <w:left w:val="none" w:sz="0" w:space="0" w:color="auto"/>
        <w:bottom w:val="none" w:sz="0" w:space="0" w:color="auto"/>
        <w:right w:val="none" w:sz="0" w:space="0" w:color="auto"/>
      </w:divBdr>
    </w:div>
    <w:div w:id="686324714">
      <w:bodyDiv w:val="1"/>
      <w:marLeft w:val="0"/>
      <w:marRight w:val="0"/>
      <w:marTop w:val="0"/>
      <w:marBottom w:val="0"/>
      <w:divBdr>
        <w:top w:val="none" w:sz="0" w:space="0" w:color="auto"/>
        <w:left w:val="none" w:sz="0" w:space="0" w:color="auto"/>
        <w:bottom w:val="none" w:sz="0" w:space="0" w:color="auto"/>
        <w:right w:val="none" w:sz="0" w:space="0" w:color="auto"/>
      </w:divBdr>
    </w:div>
    <w:div w:id="687560621">
      <w:bodyDiv w:val="1"/>
      <w:marLeft w:val="0"/>
      <w:marRight w:val="0"/>
      <w:marTop w:val="0"/>
      <w:marBottom w:val="0"/>
      <w:divBdr>
        <w:top w:val="none" w:sz="0" w:space="0" w:color="auto"/>
        <w:left w:val="none" w:sz="0" w:space="0" w:color="auto"/>
        <w:bottom w:val="none" w:sz="0" w:space="0" w:color="auto"/>
        <w:right w:val="none" w:sz="0" w:space="0" w:color="auto"/>
      </w:divBdr>
    </w:div>
    <w:div w:id="728697117">
      <w:bodyDiv w:val="1"/>
      <w:marLeft w:val="0"/>
      <w:marRight w:val="0"/>
      <w:marTop w:val="0"/>
      <w:marBottom w:val="0"/>
      <w:divBdr>
        <w:top w:val="none" w:sz="0" w:space="0" w:color="auto"/>
        <w:left w:val="none" w:sz="0" w:space="0" w:color="auto"/>
        <w:bottom w:val="none" w:sz="0" w:space="0" w:color="auto"/>
        <w:right w:val="none" w:sz="0" w:space="0" w:color="auto"/>
      </w:divBdr>
    </w:div>
    <w:div w:id="741753268">
      <w:bodyDiv w:val="1"/>
      <w:marLeft w:val="0"/>
      <w:marRight w:val="0"/>
      <w:marTop w:val="0"/>
      <w:marBottom w:val="0"/>
      <w:divBdr>
        <w:top w:val="none" w:sz="0" w:space="0" w:color="auto"/>
        <w:left w:val="none" w:sz="0" w:space="0" w:color="auto"/>
        <w:bottom w:val="none" w:sz="0" w:space="0" w:color="auto"/>
        <w:right w:val="none" w:sz="0" w:space="0" w:color="auto"/>
      </w:divBdr>
    </w:div>
    <w:div w:id="756247034">
      <w:bodyDiv w:val="1"/>
      <w:marLeft w:val="0"/>
      <w:marRight w:val="0"/>
      <w:marTop w:val="0"/>
      <w:marBottom w:val="0"/>
      <w:divBdr>
        <w:top w:val="none" w:sz="0" w:space="0" w:color="auto"/>
        <w:left w:val="none" w:sz="0" w:space="0" w:color="auto"/>
        <w:bottom w:val="none" w:sz="0" w:space="0" w:color="auto"/>
        <w:right w:val="none" w:sz="0" w:space="0" w:color="auto"/>
      </w:divBdr>
    </w:div>
    <w:div w:id="782725650">
      <w:bodyDiv w:val="1"/>
      <w:marLeft w:val="0"/>
      <w:marRight w:val="0"/>
      <w:marTop w:val="0"/>
      <w:marBottom w:val="0"/>
      <w:divBdr>
        <w:top w:val="none" w:sz="0" w:space="0" w:color="auto"/>
        <w:left w:val="none" w:sz="0" w:space="0" w:color="auto"/>
        <w:bottom w:val="none" w:sz="0" w:space="0" w:color="auto"/>
        <w:right w:val="none" w:sz="0" w:space="0" w:color="auto"/>
      </w:divBdr>
    </w:div>
    <w:div w:id="784664442">
      <w:bodyDiv w:val="1"/>
      <w:marLeft w:val="0"/>
      <w:marRight w:val="0"/>
      <w:marTop w:val="0"/>
      <w:marBottom w:val="0"/>
      <w:divBdr>
        <w:top w:val="none" w:sz="0" w:space="0" w:color="auto"/>
        <w:left w:val="none" w:sz="0" w:space="0" w:color="auto"/>
        <w:bottom w:val="none" w:sz="0" w:space="0" w:color="auto"/>
        <w:right w:val="none" w:sz="0" w:space="0" w:color="auto"/>
      </w:divBdr>
    </w:div>
    <w:div w:id="842622704">
      <w:bodyDiv w:val="1"/>
      <w:marLeft w:val="0"/>
      <w:marRight w:val="0"/>
      <w:marTop w:val="0"/>
      <w:marBottom w:val="0"/>
      <w:divBdr>
        <w:top w:val="none" w:sz="0" w:space="0" w:color="auto"/>
        <w:left w:val="none" w:sz="0" w:space="0" w:color="auto"/>
        <w:bottom w:val="none" w:sz="0" w:space="0" w:color="auto"/>
        <w:right w:val="none" w:sz="0" w:space="0" w:color="auto"/>
      </w:divBdr>
    </w:div>
    <w:div w:id="923760555">
      <w:bodyDiv w:val="1"/>
      <w:marLeft w:val="0"/>
      <w:marRight w:val="0"/>
      <w:marTop w:val="0"/>
      <w:marBottom w:val="0"/>
      <w:divBdr>
        <w:top w:val="none" w:sz="0" w:space="0" w:color="auto"/>
        <w:left w:val="none" w:sz="0" w:space="0" w:color="auto"/>
        <w:bottom w:val="none" w:sz="0" w:space="0" w:color="auto"/>
        <w:right w:val="none" w:sz="0" w:space="0" w:color="auto"/>
      </w:divBdr>
    </w:div>
    <w:div w:id="937299611">
      <w:bodyDiv w:val="1"/>
      <w:marLeft w:val="0"/>
      <w:marRight w:val="0"/>
      <w:marTop w:val="0"/>
      <w:marBottom w:val="0"/>
      <w:divBdr>
        <w:top w:val="none" w:sz="0" w:space="0" w:color="auto"/>
        <w:left w:val="none" w:sz="0" w:space="0" w:color="auto"/>
        <w:bottom w:val="none" w:sz="0" w:space="0" w:color="auto"/>
        <w:right w:val="none" w:sz="0" w:space="0" w:color="auto"/>
      </w:divBdr>
    </w:div>
    <w:div w:id="939724025">
      <w:bodyDiv w:val="1"/>
      <w:marLeft w:val="0"/>
      <w:marRight w:val="0"/>
      <w:marTop w:val="0"/>
      <w:marBottom w:val="0"/>
      <w:divBdr>
        <w:top w:val="none" w:sz="0" w:space="0" w:color="auto"/>
        <w:left w:val="none" w:sz="0" w:space="0" w:color="auto"/>
        <w:bottom w:val="none" w:sz="0" w:space="0" w:color="auto"/>
        <w:right w:val="none" w:sz="0" w:space="0" w:color="auto"/>
      </w:divBdr>
      <w:divsChild>
        <w:div w:id="18438608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6694501">
      <w:bodyDiv w:val="1"/>
      <w:marLeft w:val="0"/>
      <w:marRight w:val="0"/>
      <w:marTop w:val="0"/>
      <w:marBottom w:val="0"/>
      <w:divBdr>
        <w:top w:val="none" w:sz="0" w:space="0" w:color="auto"/>
        <w:left w:val="none" w:sz="0" w:space="0" w:color="auto"/>
        <w:bottom w:val="none" w:sz="0" w:space="0" w:color="auto"/>
        <w:right w:val="none" w:sz="0" w:space="0" w:color="auto"/>
      </w:divBdr>
    </w:div>
    <w:div w:id="969166962">
      <w:bodyDiv w:val="1"/>
      <w:marLeft w:val="0"/>
      <w:marRight w:val="0"/>
      <w:marTop w:val="0"/>
      <w:marBottom w:val="0"/>
      <w:divBdr>
        <w:top w:val="none" w:sz="0" w:space="0" w:color="auto"/>
        <w:left w:val="none" w:sz="0" w:space="0" w:color="auto"/>
        <w:bottom w:val="none" w:sz="0" w:space="0" w:color="auto"/>
        <w:right w:val="none" w:sz="0" w:space="0" w:color="auto"/>
      </w:divBdr>
    </w:div>
    <w:div w:id="1045107817">
      <w:bodyDiv w:val="1"/>
      <w:marLeft w:val="0"/>
      <w:marRight w:val="0"/>
      <w:marTop w:val="0"/>
      <w:marBottom w:val="0"/>
      <w:divBdr>
        <w:top w:val="none" w:sz="0" w:space="0" w:color="auto"/>
        <w:left w:val="none" w:sz="0" w:space="0" w:color="auto"/>
        <w:bottom w:val="none" w:sz="0" w:space="0" w:color="auto"/>
        <w:right w:val="none" w:sz="0" w:space="0" w:color="auto"/>
      </w:divBdr>
    </w:div>
    <w:div w:id="1062559456">
      <w:bodyDiv w:val="1"/>
      <w:marLeft w:val="0"/>
      <w:marRight w:val="0"/>
      <w:marTop w:val="0"/>
      <w:marBottom w:val="0"/>
      <w:divBdr>
        <w:top w:val="none" w:sz="0" w:space="0" w:color="auto"/>
        <w:left w:val="none" w:sz="0" w:space="0" w:color="auto"/>
        <w:bottom w:val="none" w:sz="0" w:space="0" w:color="auto"/>
        <w:right w:val="none" w:sz="0" w:space="0" w:color="auto"/>
      </w:divBdr>
    </w:div>
    <w:div w:id="1064059874">
      <w:bodyDiv w:val="1"/>
      <w:marLeft w:val="0"/>
      <w:marRight w:val="0"/>
      <w:marTop w:val="0"/>
      <w:marBottom w:val="0"/>
      <w:divBdr>
        <w:top w:val="none" w:sz="0" w:space="0" w:color="auto"/>
        <w:left w:val="none" w:sz="0" w:space="0" w:color="auto"/>
        <w:bottom w:val="none" w:sz="0" w:space="0" w:color="auto"/>
        <w:right w:val="none" w:sz="0" w:space="0" w:color="auto"/>
      </w:divBdr>
    </w:div>
    <w:div w:id="1086338717">
      <w:bodyDiv w:val="1"/>
      <w:marLeft w:val="0"/>
      <w:marRight w:val="0"/>
      <w:marTop w:val="0"/>
      <w:marBottom w:val="0"/>
      <w:divBdr>
        <w:top w:val="none" w:sz="0" w:space="0" w:color="auto"/>
        <w:left w:val="none" w:sz="0" w:space="0" w:color="auto"/>
        <w:bottom w:val="none" w:sz="0" w:space="0" w:color="auto"/>
        <w:right w:val="none" w:sz="0" w:space="0" w:color="auto"/>
      </w:divBdr>
    </w:div>
    <w:div w:id="1098721893">
      <w:bodyDiv w:val="1"/>
      <w:marLeft w:val="0"/>
      <w:marRight w:val="0"/>
      <w:marTop w:val="0"/>
      <w:marBottom w:val="0"/>
      <w:divBdr>
        <w:top w:val="none" w:sz="0" w:space="0" w:color="auto"/>
        <w:left w:val="none" w:sz="0" w:space="0" w:color="auto"/>
        <w:bottom w:val="none" w:sz="0" w:space="0" w:color="auto"/>
        <w:right w:val="none" w:sz="0" w:space="0" w:color="auto"/>
      </w:divBdr>
    </w:div>
    <w:div w:id="1117216578">
      <w:bodyDiv w:val="1"/>
      <w:marLeft w:val="0"/>
      <w:marRight w:val="0"/>
      <w:marTop w:val="0"/>
      <w:marBottom w:val="0"/>
      <w:divBdr>
        <w:top w:val="none" w:sz="0" w:space="0" w:color="auto"/>
        <w:left w:val="none" w:sz="0" w:space="0" w:color="auto"/>
        <w:bottom w:val="none" w:sz="0" w:space="0" w:color="auto"/>
        <w:right w:val="none" w:sz="0" w:space="0" w:color="auto"/>
      </w:divBdr>
    </w:div>
    <w:div w:id="1180435678">
      <w:bodyDiv w:val="1"/>
      <w:marLeft w:val="0"/>
      <w:marRight w:val="0"/>
      <w:marTop w:val="0"/>
      <w:marBottom w:val="0"/>
      <w:divBdr>
        <w:top w:val="none" w:sz="0" w:space="0" w:color="auto"/>
        <w:left w:val="none" w:sz="0" w:space="0" w:color="auto"/>
        <w:bottom w:val="none" w:sz="0" w:space="0" w:color="auto"/>
        <w:right w:val="none" w:sz="0" w:space="0" w:color="auto"/>
      </w:divBdr>
    </w:div>
    <w:div w:id="1210994419">
      <w:bodyDiv w:val="1"/>
      <w:marLeft w:val="0"/>
      <w:marRight w:val="0"/>
      <w:marTop w:val="0"/>
      <w:marBottom w:val="0"/>
      <w:divBdr>
        <w:top w:val="none" w:sz="0" w:space="0" w:color="auto"/>
        <w:left w:val="none" w:sz="0" w:space="0" w:color="auto"/>
        <w:bottom w:val="none" w:sz="0" w:space="0" w:color="auto"/>
        <w:right w:val="none" w:sz="0" w:space="0" w:color="auto"/>
      </w:divBdr>
    </w:div>
    <w:div w:id="1276406660">
      <w:bodyDiv w:val="1"/>
      <w:marLeft w:val="0"/>
      <w:marRight w:val="0"/>
      <w:marTop w:val="0"/>
      <w:marBottom w:val="0"/>
      <w:divBdr>
        <w:top w:val="none" w:sz="0" w:space="0" w:color="auto"/>
        <w:left w:val="none" w:sz="0" w:space="0" w:color="auto"/>
        <w:bottom w:val="none" w:sz="0" w:space="0" w:color="auto"/>
        <w:right w:val="none" w:sz="0" w:space="0" w:color="auto"/>
      </w:divBdr>
    </w:div>
    <w:div w:id="1291285005">
      <w:bodyDiv w:val="1"/>
      <w:marLeft w:val="0"/>
      <w:marRight w:val="0"/>
      <w:marTop w:val="0"/>
      <w:marBottom w:val="0"/>
      <w:divBdr>
        <w:top w:val="none" w:sz="0" w:space="0" w:color="auto"/>
        <w:left w:val="none" w:sz="0" w:space="0" w:color="auto"/>
        <w:bottom w:val="none" w:sz="0" w:space="0" w:color="auto"/>
        <w:right w:val="none" w:sz="0" w:space="0" w:color="auto"/>
      </w:divBdr>
    </w:div>
    <w:div w:id="1317152415">
      <w:bodyDiv w:val="1"/>
      <w:marLeft w:val="0"/>
      <w:marRight w:val="0"/>
      <w:marTop w:val="0"/>
      <w:marBottom w:val="0"/>
      <w:divBdr>
        <w:top w:val="none" w:sz="0" w:space="0" w:color="auto"/>
        <w:left w:val="none" w:sz="0" w:space="0" w:color="auto"/>
        <w:bottom w:val="none" w:sz="0" w:space="0" w:color="auto"/>
        <w:right w:val="none" w:sz="0" w:space="0" w:color="auto"/>
      </w:divBdr>
    </w:div>
    <w:div w:id="1330520634">
      <w:bodyDiv w:val="1"/>
      <w:marLeft w:val="0"/>
      <w:marRight w:val="0"/>
      <w:marTop w:val="0"/>
      <w:marBottom w:val="0"/>
      <w:divBdr>
        <w:top w:val="none" w:sz="0" w:space="0" w:color="auto"/>
        <w:left w:val="none" w:sz="0" w:space="0" w:color="auto"/>
        <w:bottom w:val="none" w:sz="0" w:space="0" w:color="auto"/>
        <w:right w:val="none" w:sz="0" w:space="0" w:color="auto"/>
      </w:divBdr>
    </w:div>
    <w:div w:id="1354645527">
      <w:bodyDiv w:val="1"/>
      <w:marLeft w:val="0"/>
      <w:marRight w:val="0"/>
      <w:marTop w:val="0"/>
      <w:marBottom w:val="0"/>
      <w:divBdr>
        <w:top w:val="none" w:sz="0" w:space="0" w:color="auto"/>
        <w:left w:val="none" w:sz="0" w:space="0" w:color="auto"/>
        <w:bottom w:val="none" w:sz="0" w:space="0" w:color="auto"/>
        <w:right w:val="none" w:sz="0" w:space="0" w:color="auto"/>
      </w:divBdr>
    </w:div>
    <w:div w:id="1370760821">
      <w:bodyDiv w:val="1"/>
      <w:marLeft w:val="0"/>
      <w:marRight w:val="0"/>
      <w:marTop w:val="0"/>
      <w:marBottom w:val="0"/>
      <w:divBdr>
        <w:top w:val="none" w:sz="0" w:space="0" w:color="auto"/>
        <w:left w:val="none" w:sz="0" w:space="0" w:color="auto"/>
        <w:bottom w:val="none" w:sz="0" w:space="0" w:color="auto"/>
        <w:right w:val="none" w:sz="0" w:space="0" w:color="auto"/>
      </w:divBdr>
    </w:div>
    <w:div w:id="1413359235">
      <w:bodyDiv w:val="1"/>
      <w:marLeft w:val="0"/>
      <w:marRight w:val="0"/>
      <w:marTop w:val="0"/>
      <w:marBottom w:val="0"/>
      <w:divBdr>
        <w:top w:val="none" w:sz="0" w:space="0" w:color="auto"/>
        <w:left w:val="none" w:sz="0" w:space="0" w:color="auto"/>
        <w:bottom w:val="none" w:sz="0" w:space="0" w:color="auto"/>
        <w:right w:val="none" w:sz="0" w:space="0" w:color="auto"/>
      </w:divBdr>
    </w:div>
    <w:div w:id="1528834378">
      <w:bodyDiv w:val="1"/>
      <w:marLeft w:val="0"/>
      <w:marRight w:val="0"/>
      <w:marTop w:val="0"/>
      <w:marBottom w:val="0"/>
      <w:divBdr>
        <w:top w:val="none" w:sz="0" w:space="0" w:color="auto"/>
        <w:left w:val="none" w:sz="0" w:space="0" w:color="auto"/>
        <w:bottom w:val="none" w:sz="0" w:space="0" w:color="auto"/>
        <w:right w:val="none" w:sz="0" w:space="0" w:color="auto"/>
      </w:divBdr>
    </w:div>
    <w:div w:id="1549608976">
      <w:bodyDiv w:val="1"/>
      <w:marLeft w:val="0"/>
      <w:marRight w:val="0"/>
      <w:marTop w:val="0"/>
      <w:marBottom w:val="0"/>
      <w:divBdr>
        <w:top w:val="none" w:sz="0" w:space="0" w:color="auto"/>
        <w:left w:val="none" w:sz="0" w:space="0" w:color="auto"/>
        <w:bottom w:val="none" w:sz="0" w:space="0" w:color="auto"/>
        <w:right w:val="none" w:sz="0" w:space="0" w:color="auto"/>
      </w:divBdr>
    </w:div>
    <w:div w:id="1566187240">
      <w:bodyDiv w:val="1"/>
      <w:marLeft w:val="0"/>
      <w:marRight w:val="0"/>
      <w:marTop w:val="0"/>
      <w:marBottom w:val="0"/>
      <w:divBdr>
        <w:top w:val="none" w:sz="0" w:space="0" w:color="auto"/>
        <w:left w:val="none" w:sz="0" w:space="0" w:color="auto"/>
        <w:bottom w:val="none" w:sz="0" w:space="0" w:color="auto"/>
        <w:right w:val="none" w:sz="0" w:space="0" w:color="auto"/>
      </w:divBdr>
    </w:div>
    <w:div w:id="1584148052">
      <w:bodyDiv w:val="1"/>
      <w:marLeft w:val="0"/>
      <w:marRight w:val="0"/>
      <w:marTop w:val="0"/>
      <w:marBottom w:val="0"/>
      <w:divBdr>
        <w:top w:val="none" w:sz="0" w:space="0" w:color="auto"/>
        <w:left w:val="none" w:sz="0" w:space="0" w:color="auto"/>
        <w:bottom w:val="none" w:sz="0" w:space="0" w:color="auto"/>
        <w:right w:val="none" w:sz="0" w:space="0" w:color="auto"/>
      </w:divBdr>
    </w:div>
    <w:div w:id="1604915103">
      <w:bodyDiv w:val="1"/>
      <w:marLeft w:val="0"/>
      <w:marRight w:val="0"/>
      <w:marTop w:val="0"/>
      <w:marBottom w:val="0"/>
      <w:divBdr>
        <w:top w:val="none" w:sz="0" w:space="0" w:color="auto"/>
        <w:left w:val="none" w:sz="0" w:space="0" w:color="auto"/>
        <w:bottom w:val="none" w:sz="0" w:space="0" w:color="auto"/>
        <w:right w:val="none" w:sz="0" w:space="0" w:color="auto"/>
      </w:divBdr>
    </w:div>
    <w:div w:id="1609777803">
      <w:bodyDiv w:val="1"/>
      <w:marLeft w:val="0"/>
      <w:marRight w:val="0"/>
      <w:marTop w:val="0"/>
      <w:marBottom w:val="0"/>
      <w:divBdr>
        <w:top w:val="none" w:sz="0" w:space="0" w:color="auto"/>
        <w:left w:val="none" w:sz="0" w:space="0" w:color="auto"/>
        <w:bottom w:val="none" w:sz="0" w:space="0" w:color="auto"/>
        <w:right w:val="none" w:sz="0" w:space="0" w:color="auto"/>
      </w:divBdr>
    </w:div>
    <w:div w:id="1639795178">
      <w:bodyDiv w:val="1"/>
      <w:marLeft w:val="0"/>
      <w:marRight w:val="0"/>
      <w:marTop w:val="0"/>
      <w:marBottom w:val="0"/>
      <w:divBdr>
        <w:top w:val="none" w:sz="0" w:space="0" w:color="auto"/>
        <w:left w:val="none" w:sz="0" w:space="0" w:color="auto"/>
        <w:bottom w:val="none" w:sz="0" w:space="0" w:color="auto"/>
        <w:right w:val="none" w:sz="0" w:space="0" w:color="auto"/>
      </w:divBdr>
    </w:div>
    <w:div w:id="1681859172">
      <w:bodyDiv w:val="1"/>
      <w:marLeft w:val="0"/>
      <w:marRight w:val="0"/>
      <w:marTop w:val="0"/>
      <w:marBottom w:val="0"/>
      <w:divBdr>
        <w:top w:val="none" w:sz="0" w:space="0" w:color="auto"/>
        <w:left w:val="none" w:sz="0" w:space="0" w:color="auto"/>
        <w:bottom w:val="none" w:sz="0" w:space="0" w:color="auto"/>
        <w:right w:val="none" w:sz="0" w:space="0" w:color="auto"/>
      </w:divBdr>
    </w:div>
    <w:div w:id="1727099767">
      <w:bodyDiv w:val="1"/>
      <w:marLeft w:val="0"/>
      <w:marRight w:val="0"/>
      <w:marTop w:val="0"/>
      <w:marBottom w:val="0"/>
      <w:divBdr>
        <w:top w:val="none" w:sz="0" w:space="0" w:color="auto"/>
        <w:left w:val="none" w:sz="0" w:space="0" w:color="auto"/>
        <w:bottom w:val="none" w:sz="0" w:space="0" w:color="auto"/>
        <w:right w:val="none" w:sz="0" w:space="0" w:color="auto"/>
      </w:divBdr>
    </w:div>
    <w:div w:id="1788888701">
      <w:bodyDiv w:val="1"/>
      <w:marLeft w:val="0"/>
      <w:marRight w:val="0"/>
      <w:marTop w:val="0"/>
      <w:marBottom w:val="0"/>
      <w:divBdr>
        <w:top w:val="none" w:sz="0" w:space="0" w:color="auto"/>
        <w:left w:val="none" w:sz="0" w:space="0" w:color="auto"/>
        <w:bottom w:val="none" w:sz="0" w:space="0" w:color="auto"/>
        <w:right w:val="none" w:sz="0" w:space="0" w:color="auto"/>
      </w:divBdr>
    </w:div>
    <w:div w:id="1798646574">
      <w:bodyDiv w:val="1"/>
      <w:marLeft w:val="0"/>
      <w:marRight w:val="0"/>
      <w:marTop w:val="0"/>
      <w:marBottom w:val="0"/>
      <w:divBdr>
        <w:top w:val="none" w:sz="0" w:space="0" w:color="auto"/>
        <w:left w:val="none" w:sz="0" w:space="0" w:color="auto"/>
        <w:bottom w:val="none" w:sz="0" w:space="0" w:color="auto"/>
        <w:right w:val="none" w:sz="0" w:space="0" w:color="auto"/>
      </w:divBdr>
    </w:div>
    <w:div w:id="1848252005">
      <w:bodyDiv w:val="1"/>
      <w:marLeft w:val="0"/>
      <w:marRight w:val="0"/>
      <w:marTop w:val="0"/>
      <w:marBottom w:val="0"/>
      <w:divBdr>
        <w:top w:val="none" w:sz="0" w:space="0" w:color="auto"/>
        <w:left w:val="none" w:sz="0" w:space="0" w:color="auto"/>
        <w:bottom w:val="none" w:sz="0" w:space="0" w:color="auto"/>
        <w:right w:val="none" w:sz="0" w:space="0" w:color="auto"/>
      </w:divBdr>
    </w:div>
    <w:div w:id="1855340656">
      <w:bodyDiv w:val="1"/>
      <w:marLeft w:val="0"/>
      <w:marRight w:val="0"/>
      <w:marTop w:val="0"/>
      <w:marBottom w:val="0"/>
      <w:divBdr>
        <w:top w:val="none" w:sz="0" w:space="0" w:color="auto"/>
        <w:left w:val="none" w:sz="0" w:space="0" w:color="auto"/>
        <w:bottom w:val="none" w:sz="0" w:space="0" w:color="auto"/>
        <w:right w:val="none" w:sz="0" w:space="0" w:color="auto"/>
      </w:divBdr>
    </w:div>
    <w:div w:id="1871603001">
      <w:bodyDiv w:val="1"/>
      <w:marLeft w:val="0"/>
      <w:marRight w:val="0"/>
      <w:marTop w:val="0"/>
      <w:marBottom w:val="0"/>
      <w:divBdr>
        <w:top w:val="none" w:sz="0" w:space="0" w:color="auto"/>
        <w:left w:val="none" w:sz="0" w:space="0" w:color="auto"/>
        <w:bottom w:val="none" w:sz="0" w:space="0" w:color="auto"/>
        <w:right w:val="none" w:sz="0" w:space="0" w:color="auto"/>
      </w:divBdr>
    </w:div>
    <w:div w:id="1877499068">
      <w:bodyDiv w:val="1"/>
      <w:marLeft w:val="0"/>
      <w:marRight w:val="0"/>
      <w:marTop w:val="0"/>
      <w:marBottom w:val="0"/>
      <w:divBdr>
        <w:top w:val="none" w:sz="0" w:space="0" w:color="auto"/>
        <w:left w:val="none" w:sz="0" w:space="0" w:color="auto"/>
        <w:bottom w:val="none" w:sz="0" w:space="0" w:color="auto"/>
        <w:right w:val="none" w:sz="0" w:space="0" w:color="auto"/>
      </w:divBdr>
    </w:div>
    <w:div w:id="1887982462">
      <w:bodyDiv w:val="1"/>
      <w:marLeft w:val="0"/>
      <w:marRight w:val="0"/>
      <w:marTop w:val="0"/>
      <w:marBottom w:val="0"/>
      <w:divBdr>
        <w:top w:val="none" w:sz="0" w:space="0" w:color="auto"/>
        <w:left w:val="none" w:sz="0" w:space="0" w:color="auto"/>
        <w:bottom w:val="none" w:sz="0" w:space="0" w:color="auto"/>
        <w:right w:val="none" w:sz="0" w:space="0" w:color="auto"/>
      </w:divBdr>
    </w:div>
    <w:div w:id="1913658289">
      <w:bodyDiv w:val="1"/>
      <w:marLeft w:val="0"/>
      <w:marRight w:val="0"/>
      <w:marTop w:val="0"/>
      <w:marBottom w:val="0"/>
      <w:divBdr>
        <w:top w:val="none" w:sz="0" w:space="0" w:color="auto"/>
        <w:left w:val="none" w:sz="0" w:space="0" w:color="auto"/>
        <w:bottom w:val="none" w:sz="0" w:space="0" w:color="auto"/>
        <w:right w:val="none" w:sz="0" w:space="0" w:color="auto"/>
      </w:divBdr>
    </w:div>
    <w:div w:id="1922179386">
      <w:bodyDiv w:val="1"/>
      <w:marLeft w:val="0"/>
      <w:marRight w:val="0"/>
      <w:marTop w:val="0"/>
      <w:marBottom w:val="0"/>
      <w:divBdr>
        <w:top w:val="none" w:sz="0" w:space="0" w:color="auto"/>
        <w:left w:val="none" w:sz="0" w:space="0" w:color="auto"/>
        <w:bottom w:val="none" w:sz="0" w:space="0" w:color="auto"/>
        <w:right w:val="none" w:sz="0" w:space="0" w:color="auto"/>
      </w:divBdr>
    </w:div>
    <w:div w:id="1933123414">
      <w:bodyDiv w:val="1"/>
      <w:marLeft w:val="0"/>
      <w:marRight w:val="0"/>
      <w:marTop w:val="0"/>
      <w:marBottom w:val="0"/>
      <w:divBdr>
        <w:top w:val="none" w:sz="0" w:space="0" w:color="auto"/>
        <w:left w:val="none" w:sz="0" w:space="0" w:color="auto"/>
        <w:bottom w:val="none" w:sz="0" w:space="0" w:color="auto"/>
        <w:right w:val="none" w:sz="0" w:space="0" w:color="auto"/>
      </w:divBdr>
    </w:div>
    <w:div w:id="1943145068">
      <w:bodyDiv w:val="1"/>
      <w:marLeft w:val="0"/>
      <w:marRight w:val="0"/>
      <w:marTop w:val="0"/>
      <w:marBottom w:val="0"/>
      <w:divBdr>
        <w:top w:val="none" w:sz="0" w:space="0" w:color="auto"/>
        <w:left w:val="none" w:sz="0" w:space="0" w:color="auto"/>
        <w:bottom w:val="none" w:sz="0" w:space="0" w:color="auto"/>
        <w:right w:val="none" w:sz="0" w:space="0" w:color="auto"/>
      </w:divBdr>
    </w:div>
    <w:div w:id="1978800932">
      <w:bodyDiv w:val="1"/>
      <w:marLeft w:val="0"/>
      <w:marRight w:val="0"/>
      <w:marTop w:val="0"/>
      <w:marBottom w:val="0"/>
      <w:divBdr>
        <w:top w:val="none" w:sz="0" w:space="0" w:color="auto"/>
        <w:left w:val="none" w:sz="0" w:space="0" w:color="auto"/>
        <w:bottom w:val="none" w:sz="0" w:space="0" w:color="auto"/>
        <w:right w:val="none" w:sz="0" w:space="0" w:color="auto"/>
      </w:divBdr>
    </w:div>
    <w:div w:id="1988895884">
      <w:bodyDiv w:val="1"/>
      <w:marLeft w:val="0"/>
      <w:marRight w:val="0"/>
      <w:marTop w:val="0"/>
      <w:marBottom w:val="0"/>
      <w:divBdr>
        <w:top w:val="none" w:sz="0" w:space="0" w:color="auto"/>
        <w:left w:val="none" w:sz="0" w:space="0" w:color="auto"/>
        <w:bottom w:val="none" w:sz="0" w:space="0" w:color="auto"/>
        <w:right w:val="none" w:sz="0" w:space="0" w:color="auto"/>
      </w:divBdr>
    </w:div>
    <w:div w:id="2057662361">
      <w:bodyDiv w:val="1"/>
      <w:marLeft w:val="0"/>
      <w:marRight w:val="0"/>
      <w:marTop w:val="0"/>
      <w:marBottom w:val="0"/>
      <w:divBdr>
        <w:top w:val="none" w:sz="0" w:space="0" w:color="auto"/>
        <w:left w:val="none" w:sz="0" w:space="0" w:color="auto"/>
        <w:bottom w:val="none" w:sz="0" w:space="0" w:color="auto"/>
        <w:right w:val="none" w:sz="0" w:space="0" w:color="auto"/>
      </w:divBdr>
      <w:divsChild>
        <w:div w:id="16728309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9279523">
      <w:bodyDiv w:val="1"/>
      <w:marLeft w:val="0"/>
      <w:marRight w:val="0"/>
      <w:marTop w:val="0"/>
      <w:marBottom w:val="0"/>
      <w:divBdr>
        <w:top w:val="none" w:sz="0" w:space="0" w:color="auto"/>
        <w:left w:val="none" w:sz="0" w:space="0" w:color="auto"/>
        <w:bottom w:val="none" w:sz="0" w:space="0" w:color="auto"/>
        <w:right w:val="none" w:sz="0" w:space="0" w:color="auto"/>
      </w:divBdr>
    </w:div>
    <w:div w:id="2137093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S0954579420001509" TargetMode="External"/><Relationship Id="rId21" Type="http://schemas.openxmlformats.org/officeDocument/2006/relationships/hyperlink" Target="https://www.sciencedirect.com/journal/organizational-behavior-and-human-decision-processes" TargetMode="External"/><Relationship Id="rId42" Type="http://schemas.openxmlformats.org/officeDocument/2006/relationships/hyperlink" Target="https://psycnet.apa.org/doi/10.1177/1468794107078515" TargetMode="External"/><Relationship Id="rId47" Type="http://schemas.openxmlformats.org/officeDocument/2006/relationships/hyperlink" Target="https://doi.org/10.7748/nr2011.10.19.1.12.c8766" TargetMode="External"/><Relationship Id="rId63" Type="http://schemas.openxmlformats.org/officeDocument/2006/relationships/hyperlink" Target="https://doi.org/10.1111/gbb.12140" TargetMode="External"/><Relationship Id="rId68" Type="http://schemas.openxmlformats.org/officeDocument/2006/relationships/hyperlink" Target="http://dx.doi.org/10.1086/228672" TargetMode="External"/><Relationship Id="rId84" Type="http://schemas.openxmlformats.org/officeDocument/2006/relationships/hyperlink" Target="https://childethics.com/wp-content/uploads/2013/09/Powell-et-al-2012.pdf" TargetMode="External"/><Relationship Id="rId89" Type="http://schemas.openxmlformats.org/officeDocument/2006/relationships/hyperlink" Target="https://doi.org/10.3389/fpsyt.2023.1147922" TargetMode="External"/><Relationship Id="rId112" Type="http://schemas.openxmlformats.org/officeDocument/2006/relationships/theme" Target="theme/theme1.xml"/><Relationship Id="rId16" Type="http://schemas.openxmlformats.org/officeDocument/2006/relationships/image" Target="media/image4.png"/><Relationship Id="rId107" Type="http://schemas.openxmlformats.org/officeDocument/2006/relationships/image" Target="media/image16.png"/><Relationship Id="rId11" Type="http://schemas.openxmlformats.org/officeDocument/2006/relationships/endnotes" Target="endnotes.xml"/><Relationship Id="rId32" Type="http://schemas.openxmlformats.org/officeDocument/2006/relationships/hyperlink" Target="https://doi.org/10.1007/BF02258015" TargetMode="External"/><Relationship Id="rId37" Type="http://schemas.openxmlformats.org/officeDocument/2006/relationships/hyperlink" Target="https://psycnet.apa.org/doi/10.1037/0003-066X.54.9.765" TargetMode="External"/><Relationship Id="rId53" Type="http://schemas.openxmlformats.org/officeDocument/2006/relationships/hyperlink" Target="https://doi.org/10.1016/j.avb.2006.09.005" TargetMode="External"/><Relationship Id="rId58" Type="http://schemas.openxmlformats.org/officeDocument/2006/relationships/hyperlink" Target="https://doi.org/10.1007/s10508-014-0312-4" TargetMode="External"/><Relationship Id="rId74" Type="http://schemas.openxmlformats.org/officeDocument/2006/relationships/hyperlink" Target="https://www.scirp.org/reference/referencespapers?referenceid=1831402" TargetMode="External"/><Relationship Id="rId79" Type="http://schemas.openxmlformats.org/officeDocument/2006/relationships/hyperlink" Target="https://doi.org/10.1177/1367493505049646" TargetMode="External"/><Relationship Id="rId102" Type="http://schemas.openxmlformats.org/officeDocument/2006/relationships/image" Target="media/image11.png"/><Relationship Id="rId5" Type="http://schemas.openxmlformats.org/officeDocument/2006/relationships/customXml" Target="../customXml/item5.xml"/><Relationship Id="rId90" Type="http://schemas.openxmlformats.org/officeDocument/2006/relationships/hyperlink" Target="https://www.scirp.org/reference/referencespapers?referenceid=3885092" TargetMode="External"/><Relationship Id="rId95" Type="http://schemas.openxmlformats.org/officeDocument/2006/relationships/hyperlink" Target="http://dx.doi.org/10.1007/s40429-022-00460-5" TargetMode="External"/><Relationship Id="rId22" Type="http://schemas.openxmlformats.org/officeDocument/2006/relationships/hyperlink" Target="https://doi.org/10.1016/0749-5978(91)90022-L" TargetMode="External"/><Relationship Id="rId27" Type="http://schemas.openxmlformats.org/officeDocument/2006/relationships/hyperlink" Target="https://doi.org/10.1111/j.1751-5823.2010.00112.x" TargetMode="External"/><Relationship Id="rId43" Type="http://schemas.openxmlformats.org/officeDocument/2006/relationships/hyperlink" Target="https://www.wiley.com/en-gb/Internet%2C+Phone%2C+Mail%2C+and+Mixed-Mode+Surveys%3A+The+Tailored+Design+Method%2C+4th+Edition-p-9781118456149" TargetMode="External"/><Relationship Id="rId48" Type="http://schemas.openxmlformats.org/officeDocument/2006/relationships/hyperlink" Target="https://methods.sagepub.com/book/edvol/sage-internet-research-methods/chpt/ethics-internet-research" TargetMode="External"/><Relationship Id="rId64" Type="http://schemas.openxmlformats.org/officeDocument/2006/relationships/hyperlink" Target="https://doi.org/10.1080/20008198.2020.1802908" TargetMode="External"/><Relationship Id="rId69" Type="http://schemas.openxmlformats.org/officeDocument/2006/relationships/hyperlink" Target="https://doi.org/10.1001/jamapsychiatry.2017.2432" TargetMode="External"/><Relationship Id="rId80" Type="http://schemas.openxmlformats.org/officeDocument/2006/relationships/hyperlink" Target="https://doi.org/10.1016/s0163-8343(99)00011-0" TargetMode="External"/><Relationship Id="rId85" Type="http://schemas.openxmlformats.org/officeDocument/2006/relationships/hyperlink" Target="https://doi.org/10.1016/s0166-4328(02)00267-x" TargetMode="External"/><Relationship Id="rId12" Type="http://schemas.openxmlformats.org/officeDocument/2006/relationships/image" Target="media/image1.png"/><Relationship Id="rId17" Type="http://schemas.openxmlformats.org/officeDocument/2006/relationships/image" Target="media/image5.png"/><Relationship Id="rId33" Type="http://schemas.openxmlformats.org/officeDocument/2006/relationships/hyperlink" Target="https://doi.org/10.1016/j.biopsych.2013.05.004" TargetMode="External"/><Relationship Id="rId38" Type="http://schemas.openxmlformats.org/officeDocument/2006/relationships/hyperlink" Target="https://www.ucg.ac.me/skladiste/blog_609332/objava_105202/fajlovi/Creswell.pdf" TargetMode="External"/><Relationship Id="rId59" Type="http://schemas.openxmlformats.org/officeDocument/2006/relationships/hyperlink" Target="https://doi.org/10.17169/fqs-11.2.1450" TargetMode="External"/><Relationship Id="rId103" Type="http://schemas.openxmlformats.org/officeDocument/2006/relationships/image" Target="media/image12.png"/><Relationship Id="rId108" Type="http://schemas.openxmlformats.org/officeDocument/2006/relationships/image" Target="media/image17.png"/><Relationship Id="rId54" Type="http://schemas.openxmlformats.org/officeDocument/2006/relationships/hyperlink" Target="https://download.e-bookshelf.de/download/0000/8065/21/L-G-0000806521-0002312179.pdf" TargetMode="External"/><Relationship Id="rId70" Type="http://schemas.openxmlformats.org/officeDocument/2006/relationships/hyperlink" Target="https://www.stopitnow.org.uk/" TargetMode="External"/><Relationship Id="rId75" Type="http://schemas.openxmlformats.org/officeDocument/2006/relationships/hyperlink" Target="https://doi.org/10.1073/pnas.0511311103" TargetMode="External"/><Relationship Id="rId91" Type="http://schemas.openxmlformats.org/officeDocument/2006/relationships/hyperlink" Target="https://doi.org/10.1007/978-1-4939-2416-5_2" TargetMode="External"/><Relationship Id="rId96" Type="http://schemas.openxmlformats.org/officeDocument/2006/relationships/hyperlink" Target="https://doi.org/10.1002/brb3.96"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doi.org/10.1080/15265161.2019.1665402" TargetMode="External"/><Relationship Id="rId28" Type="http://schemas.openxmlformats.org/officeDocument/2006/relationships/hyperlink" Target="https://www.ijfmr.com/papers/2024/1/12007.pdf" TargetMode="External"/><Relationship Id="rId36" Type="http://schemas.openxmlformats.org/officeDocument/2006/relationships/hyperlink" Target="https://doi.org/10.3389/fpsyg.2019.02018" TargetMode="External"/><Relationship Id="rId49" Type="http://schemas.openxmlformats.org/officeDocument/2006/relationships/hyperlink" Target="https://sadbhavnapublications.org/research-enrichment-material/2-Statistical-Books/Discovering-Statistics-Using-IBM-SPSS-Statistics-4th-c2013-Andy-Field.pdf" TargetMode="External"/><Relationship Id="rId57" Type="http://schemas.openxmlformats.org/officeDocument/2006/relationships/hyperlink" Target="https://ccats.org.uk/services/psychological-therapy/therapy-for-harmful-sexual-behaviour-hsb/" TargetMode="External"/><Relationship Id="rId106" Type="http://schemas.openxmlformats.org/officeDocument/2006/relationships/image" Target="media/image15.png"/><Relationship Id="rId10" Type="http://schemas.openxmlformats.org/officeDocument/2006/relationships/footnotes" Target="footnotes.xml"/><Relationship Id="rId31" Type="http://schemas.openxmlformats.org/officeDocument/2006/relationships/hyperlink" Target="https://ktpu.kpi.ua/wp-content/uploads/2014/02/social-research-methods-alan-bryman.pdf" TargetMode="External"/><Relationship Id="rId44" Type="http://schemas.openxmlformats.org/officeDocument/2006/relationships/hyperlink" Target="http://dx.doi.org/10.13140/RG.2.2.24466.12489" TargetMode="External"/><Relationship Id="rId52" Type="http://schemas.openxmlformats.org/officeDocument/2006/relationships/hyperlink" Target="https://doi.org/10.1016/j.pbj.2016.04.005" TargetMode="External"/><Relationship Id="rId60" Type="http://schemas.openxmlformats.org/officeDocument/2006/relationships/hyperlink" Target="http://dx.doi.org/10.9734/BJAST/2015/14975" TargetMode="External"/><Relationship Id="rId65" Type="http://schemas.openxmlformats.org/officeDocument/2006/relationships/hyperlink" Target="https://doi.org/10.1108/JCP-07-2022-0021" TargetMode="External"/><Relationship Id="rId73" Type="http://schemas.openxmlformats.org/officeDocument/2006/relationships/hyperlink" Target="https://doi.org/10.1038/nn.2270" TargetMode="External"/><Relationship Id="rId78" Type="http://schemas.openxmlformats.org/officeDocument/2006/relationships/hyperlink" Target="https://doi.org/10.1186/s13030-021-00219-w" TargetMode="External"/><Relationship Id="rId81" Type="http://schemas.openxmlformats.org/officeDocument/2006/relationships/hyperlink" Target="https://doi.org/10.1007/s00702-018-1892-2" TargetMode="External"/><Relationship Id="rId86" Type="http://schemas.openxmlformats.org/officeDocument/2006/relationships/hyperlink" Target="https://pubmed.ncbi.nlm.nih.gov/12002699/" TargetMode="External"/><Relationship Id="rId94" Type="http://schemas.openxmlformats.org/officeDocument/2006/relationships/hyperlink" Target="https://doi.org/10.3109/15622971003671628" TargetMode="External"/><Relationship Id="rId99" Type="http://schemas.openxmlformats.org/officeDocument/2006/relationships/image" Target="media/image8.png"/><Relationship Id="rId10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6.png"/><Relationship Id="rId39" Type="http://schemas.openxmlformats.org/officeDocument/2006/relationships/hyperlink" Target="https://www.scirp.org/reference/referencespapers?referenceid=1596237" TargetMode="External"/><Relationship Id="rId109" Type="http://schemas.openxmlformats.org/officeDocument/2006/relationships/image" Target="media/image18.png"/><Relationship Id="rId34" Type="http://schemas.openxmlformats.org/officeDocument/2006/relationships/hyperlink" Target="https://doi.org/10.1007/s11930-016-0076-z" TargetMode="External"/><Relationship Id="rId50" Type="http://schemas.openxmlformats.org/officeDocument/2006/relationships/hyperlink" Target="https://api.pageplace.de/preview/DT0400.9781473959309_A29007131/preview-9781473959309_A29007131.pdf" TargetMode="External"/><Relationship Id="rId55" Type="http://schemas.openxmlformats.org/officeDocument/2006/relationships/hyperlink" Target="https://societyforpsychotherapy.org/understanding-the-core-principles-and-techniques-of-cognitive-behavioral-therapy-part-ii/" TargetMode="External"/><Relationship Id="rId76" Type="http://schemas.openxmlformats.org/officeDocument/2006/relationships/hyperlink" Target="https://assets.cambridge.org/97805218/04455/frontmatter/9780521804455_frontmatter.pdf" TargetMode="External"/><Relationship Id="rId97" Type="http://schemas.openxmlformats.org/officeDocument/2006/relationships/hyperlink" Target="https://doi.org/10.1177/088626099014008003" TargetMode="External"/><Relationship Id="rId104" Type="http://schemas.openxmlformats.org/officeDocument/2006/relationships/image" Target="media/image13.png"/><Relationship Id="rId7" Type="http://schemas.openxmlformats.org/officeDocument/2006/relationships/styles" Target="styles.xml"/><Relationship Id="rId71" Type="http://schemas.openxmlformats.org/officeDocument/2006/relationships/hyperlink" Target="https://doi.org/10.1177/107906320701900207" TargetMode="External"/><Relationship Id="rId92" Type="http://schemas.openxmlformats.org/officeDocument/2006/relationships/hyperlink" Target="https://doi.org/10.1002/em.20357" TargetMode="External"/><Relationship Id="rId2" Type="http://schemas.openxmlformats.org/officeDocument/2006/relationships/customXml" Target="../customXml/item2.xml"/><Relationship Id="rId29" Type="http://schemas.openxmlformats.org/officeDocument/2006/relationships/hyperlink" Target="https://doi.org/10.1177/070674370104600104" TargetMode="External"/><Relationship Id="rId24" Type="http://schemas.openxmlformats.org/officeDocument/2006/relationships/hyperlink" Target="https://doi.org/10.1177/0306624x08325349" TargetMode="External"/><Relationship Id="rId40" Type="http://schemas.openxmlformats.org/officeDocument/2006/relationships/hyperlink" Target="https://doi.org/10.55549/jeseh.1381214" TargetMode="External"/><Relationship Id="rId45" Type="http://schemas.openxmlformats.org/officeDocument/2006/relationships/hyperlink" Target="https://doi.org/10.1016/j.chiabu.2021.105139" TargetMode="External"/><Relationship Id="rId66" Type="http://schemas.openxmlformats.org/officeDocument/2006/relationships/hyperlink" Target="https://www.researchgate.net/publication/303015856_Researching_the_vulnerable_A_guide_to_sensitive_research_methods" TargetMode="External"/><Relationship Id="rId87" Type="http://schemas.openxmlformats.org/officeDocument/2006/relationships/hyperlink" Target="https://www.researchgate.net/publication/240218229_Research_Methods_for_Business_Students" TargetMode="External"/><Relationship Id="rId110" Type="http://schemas.openxmlformats.org/officeDocument/2006/relationships/footer" Target="footer1.xml"/><Relationship Id="rId61" Type="http://schemas.openxmlformats.org/officeDocument/2006/relationships/hyperlink" Target="https://doi.org/10.1017/s0033291706009524" TargetMode="External"/><Relationship Id="rId82" Type="http://schemas.openxmlformats.org/officeDocument/2006/relationships/hyperlink" Target="https://doi.org/10.1177/1609406917733847"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www.tandfonline.com/doi/abs/10.1191/1478088706qp063oa" TargetMode="External"/><Relationship Id="rId35" Type="http://schemas.openxmlformats.org/officeDocument/2006/relationships/hyperlink" Target="https://doi.org/10.1126/science.1072290" TargetMode="External"/><Relationship Id="rId56" Type="http://schemas.openxmlformats.org/officeDocument/2006/relationships/hyperlink" Target="https://link.springer.com/article/10.1007/s12144-021-01384-5" TargetMode="External"/><Relationship Id="rId77" Type="http://schemas.openxmlformats.org/officeDocument/2006/relationships/hyperlink" Target="https://methods.sagepub.com/book/mono/preview/doing-quantitative-research-in-education-with-spss-2e.pdf" TargetMode="External"/><Relationship Id="rId100" Type="http://schemas.openxmlformats.org/officeDocument/2006/relationships/image" Target="media/image9.png"/><Relationship Id="rId105" Type="http://schemas.openxmlformats.org/officeDocument/2006/relationships/image" Target="media/image14.png"/><Relationship Id="rId8" Type="http://schemas.openxmlformats.org/officeDocument/2006/relationships/settings" Target="settings.xml"/><Relationship Id="rId51" Type="http://schemas.openxmlformats.org/officeDocument/2006/relationships/hyperlink" Target="https://www.scirp.org/reference/referencespapers?referenceid=2067256" TargetMode="External"/><Relationship Id="rId72" Type="http://schemas.openxmlformats.org/officeDocument/2006/relationships/hyperlink" Target="https://psycnet.apa.org/doi/10.1007/s10519-013-9591-0" TargetMode="External"/><Relationship Id="rId93" Type="http://schemas.openxmlformats.org/officeDocument/2006/relationships/hyperlink" Target="https://methods.sagepub.com/hnbk/edvol/sage-handbook-of-mixed-methods-social-behavioral-research-2e/toc" TargetMode="External"/><Relationship Id="rId98" Type="http://schemas.openxmlformats.org/officeDocument/2006/relationships/hyperlink" Target="https://doi.org/10.1080/13645570701622231" TargetMode="External"/><Relationship Id="rId3" Type="http://schemas.openxmlformats.org/officeDocument/2006/relationships/customXml" Target="../customXml/item3.xml"/><Relationship Id="rId25" Type="http://schemas.openxmlformats.org/officeDocument/2006/relationships/hyperlink" Target="https://www.scirp.org/reference/referencespapers?referenceid=3316619" TargetMode="External"/><Relationship Id="rId46" Type="http://schemas.openxmlformats.org/officeDocument/2006/relationships/hyperlink" Target="https://doi.org/10.1080/13218719.2018.1506718" TargetMode="External"/><Relationship Id="rId67" Type="http://schemas.openxmlformats.org/officeDocument/2006/relationships/hyperlink" Target="https://www.scirp.org/reference/ReferencesPapers?ReferenceID=534541" TargetMode="External"/><Relationship Id="rId20" Type="http://schemas.openxmlformats.org/officeDocument/2006/relationships/hyperlink" Target="https://behavioralhealthnews.org/countering-stigma-through-education-and-outreach/" TargetMode="External"/><Relationship Id="rId41" Type="http://schemas.openxmlformats.org/officeDocument/2006/relationships/hyperlink" Target="https://www.scirp.org/reference/referencespapers?referenceid=2323603" TargetMode="External"/><Relationship Id="rId62" Type="http://schemas.openxmlformats.org/officeDocument/2006/relationships/hyperlink" Target="https://doi.org/10.1007/s11135-011-9640-9" TargetMode="External"/><Relationship Id="rId83" Type="http://schemas.openxmlformats.org/officeDocument/2006/relationships/hyperlink" Target="https://psycnet.apa.org/doi/10.1037/10480-001" TargetMode="External"/><Relationship Id="rId88" Type="http://schemas.openxmlformats.org/officeDocument/2006/relationships/hyperlink" Target="https://doi.org/10.3389/fnhum.2015.00344" TargetMode="External"/><Relationship Id="rId11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uth\AppData\Roaming\Microsoft\Templates\Blue%20spheres%20agenda.dotx" TargetMode="External"/></Relationships>
</file>

<file path=word/theme/theme1.xml><?xml version="1.0" encoding="utf-8"?>
<a:theme xmlns:a="http://schemas.openxmlformats.org/drawingml/2006/main" name="Office Theme">
  <a:themeElements>
    <a:clrScheme name="Contoso v1">
      <a:dk1>
        <a:sysClr val="windowText" lastClr="000000"/>
      </a:dk1>
      <a:lt1>
        <a:sysClr val="window" lastClr="FFFFFF"/>
      </a:lt1>
      <a:dk2>
        <a:srgbClr val="44546A"/>
      </a:dk2>
      <a:lt2>
        <a:srgbClr val="E7E6E6"/>
      </a:lt2>
      <a:accent1>
        <a:srgbClr val="2C567A"/>
      </a:accent1>
      <a:accent2>
        <a:srgbClr val="0072C7"/>
      </a:accent2>
      <a:accent3>
        <a:srgbClr val="0D1D51"/>
      </a:accent3>
      <a:accent4>
        <a:srgbClr val="666666"/>
      </a:accent4>
      <a:accent5>
        <a:srgbClr val="3C76A6"/>
      </a:accent5>
      <a:accent6>
        <a:srgbClr val="1E44BC"/>
      </a:accent6>
      <a:hlink>
        <a:srgbClr val="0563C1"/>
      </a:hlink>
      <a:folHlink>
        <a:srgbClr val="954F72"/>
      </a:folHlink>
    </a:clrScheme>
    <a:fontScheme name="Contoso Word">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9E492A-F074-486E-9A87-A88485C1A28B}">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291512c1ee715ab617f4c07df79fc1">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256c27c40ca5c40ce1cf6c44f0205df"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06843D-1F54-4235-956C-B49F99263E1A}">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69C21E6-D9C2-48C9-B861-A2D17BD7199D}">
  <ds:schemaRefs>
    <ds:schemaRef ds:uri="http://schemas.openxmlformats.org/officeDocument/2006/bibliography"/>
  </ds:schemaRefs>
</ds:datastoreItem>
</file>

<file path=customXml/itemProps4.xml><?xml version="1.0" encoding="utf-8"?>
<ds:datastoreItem xmlns:ds="http://schemas.openxmlformats.org/officeDocument/2006/customXml" ds:itemID="{AD69AA0F-0607-45DD-B1F9-A45540ED5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2759C3A-8FA2-4E90-8CAD-A09396513D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Blue spheres agenda</Template>
  <TotalTime>0</TotalTime>
  <Pages>53</Pages>
  <Words>13819</Words>
  <Characters>78770</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
  <cp:revision>1</cp:revision>
  <dcterms:created xsi:type="dcterms:W3CDTF">2025-04-30T02:39:00Z</dcterms:created>
  <dcterms:modified xsi:type="dcterms:W3CDTF">2025-05-13T19:54:00Z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