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16EC9" w14:textId="03114AFE" w:rsidR="00637937" w:rsidRPr="00065076" w:rsidRDefault="002F5B86" w:rsidP="004C02F3">
      <w:pPr>
        <w:spacing w:line="480" w:lineRule="auto"/>
        <w:contextualSpacing/>
        <w:jc w:val="center"/>
        <w:rPr>
          <w:rFonts w:ascii="Times New Roman" w:eastAsia="Times New Roman" w:hAnsi="Times New Roman" w:cs="Times New Roman"/>
          <w:bCs/>
          <w:color w:val="000000"/>
          <w:sz w:val="36"/>
          <w:szCs w:val="36"/>
          <w:shd w:val="clear" w:color="auto" w:fill="FFFFFF"/>
          <w:lang w:val="en-GB" w:eastAsia="en-US"/>
        </w:rPr>
      </w:pPr>
      <w:r w:rsidRPr="00065076">
        <w:rPr>
          <w:rFonts w:ascii="Times New Roman" w:eastAsia="Times New Roman" w:hAnsi="Times New Roman" w:cs="Times New Roman"/>
          <w:bCs/>
          <w:color w:val="000000"/>
          <w:sz w:val="36"/>
          <w:szCs w:val="36"/>
          <w:shd w:val="clear" w:color="auto" w:fill="FFFFFF"/>
          <w:lang w:val="en-GB" w:eastAsia="en-US"/>
        </w:rPr>
        <w:t xml:space="preserve">UNIVERSITY OF WALES </w:t>
      </w:r>
    </w:p>
    <w:p w14:paraId="4976AD64" w14:textId="3BE407F2" w:rsidR="002F5B86" w:rsidRPr="00065076" w:rsidRDefault="002F5B86" w:rsidP="004C02F3">
      <w:pPr>
        <w:spacing w:line="480" w:lineRule="auto"/>
        <w:contextualSpacing/>
        <w:jc w:val="center"/>
        <w:rPr>
          <w:rFonts w:ascii="Times New Roman" w:eastAsia="Times New Roman" w:hAnsi="Times New Roman" w:cs="Times New Roman"/>
          <w:bCs/>
          <w:color w:val="000000"/>
          <w:sz w:val="36"/>
          <w:szCs w:val="36"/>
          <w:shd w:val="clear" w:color="auto" w:fill="FFFFFF"/>
          <w:lang w:val="en-GB" w:eastAsia="en-US"/>
        </w:rPr>
      </w:pPr>
      <w:r w:rsidRPr="00065076">
        <w:rPr>
          <w:rFonts w:ascii="Times New Roman" w:eastAsia="Times New Roman" w:hAnsi="Times New Roman" w:cs="Times New Roman"/>
          <w:bCs/>
          <w:color w:val="000000"/>
          <w:sz w:val="36"/>
          <w:szCs w:val="36"/>
          <w:shd w:val="clear" w:color="auto" w:fill="FFFFFF"/>
          <w:lang w:val="en-GB" w:eastAsia="en-US"/>
        </w:rPr>
        <w:t>TRINITY SAINT DAVID</w:t>
      </w:r>
    </w:p>
    <w:p w14:paraId="3611B1E5" w14:textId="154D512D" w:rsidR="007B283F" w:rsidRPr="00065076" w:rsidRDefault="00153866" w:rsidP="004C02F3">
      <w:pPr>
        <w:spacing w:line="480" w:lineRule="auto"/>
        <w:contextualSpacing/>
        <w:jc w:val="center"/>
        <w:rPr>
          <w:rFonts w:ascii="Times New Roman" w:eastAsia="Times New Roman" w:hAnsi="Times New Roman" w:cs="Times New Roman"/>
          <w:bCs/>
          <w:color w:val="000000"/>
          <w:sz w:val="36"/>
          <w:szCs w:val="36"/>
          <w:shd w:val="clear" w:color="auto" w:fill="FFFFFF"/>
          <w:lang w:val="en-GB" w:eastAsia="en-US"/>
        </w:rPr>
      </w:pPr>
      <w:r w:rsidRPr="00065076">
        <w:rPr>
          <w:rFonts w:ascii="Times New Roman" w:eastAsia="Times New Roman" w:hAnsi="Times New Roman" w:cs="Times New Roman"/>
          <w:bCs/>
          <w:color w:val="000000"/>
          <w:sz w:val="36"/>
          <w:szCs w:val="36"/>
          <w:shd w:val="clear" w:color="auto" w:fill="FFFFFF"/>
          <w:lang w:val="en-GB" w:eastAsia="en-US"/>
        </w:rPr>
        <w:t xml:space="preserve">Student </w:t>
      </w:r>
      <w:r w:rsidR="007B283F" w:rsidRPr="00065076">
        <w:rPr>
          <w:rFonts w:ascii="Times New Roman" w:eastAsia="Times New Roman" w:hAnsi="Times New Roman" w:cs="Times New Roman"/>
          <w:bCs/>
          <w:color w:val="000000"/>
          <w:sz w:val="36"/>
          <w:szCs w:val="36"/>
          <w:shd w:val="clear" w:color="auto" w:fill="FFFFFF"/>
          <w:lang w:val="en-GB" w:eastAsia="en-US"/>
        </w:rPr>
        <w:t>name:</w:t>
      </w:r>
      <w:r w:rsidRPr="00065076">
        <w:rPr>
          <w:rFonts w:ascii="Times New Roman" w:eastAsia="Times New Roman" w:hAnsi="Times New Roman" w:cs="Times New Roman"/>
          <w:bCs/>
          <w:color w:val="000000"/>
          <w:sz w:val="36"/>
          <w:szCs w:val="36"/>
          <w:shd w:val="clear" w:color="auto" w:fill="FFFFFF"/>
          <w:lang w:val="en-GB" w:eastAsia="en-US"/>
        </w:rPr>
        <w:t xml:space="preserve"> Sabina-Andreea Sabau</w:t>
      </w:r>
    </w:p>
    <w:p w14:paraId="3D1B80D2" w14:textId="43CC251A" w:rsidR="007B283F" w:rsidRPr="00065076" w:rsidRDefault="007B283F" w:rsidP="004C02F3">
      <w:pPr>
        <w:spacing w:line="480" w:lineRule="auto"/>
        <w:contextualSpacing/>
        <w:jc w:val="center"/>
        <w:rPr>
          <w:rFonts w:ascii="Times New Roman" w:eastAsia="Times New Roman" w:hAnsi="Times New Roman" w:cs="Times New Roman"/>
          <w:bCs/>
          <w:color w:val="000000"/>
          <w:sz w:val="36"/>
          <w:szCs w:val="36"/>
          <w:shd w:val="clear" w:color="auto" w:fill="FFFFFF"/>
          <w:lang w:val="en-GB" w:eastAsia="en-US"/>
        </w:rPr>
      </w:pPr>
      <w:r w:rsidRPr="00065076">
        <w:rPr>
          <w:rFonts w:ascii="Times New Roman" w:eastAsia="Times New Roman" w:hAnsi="Times New Roman" w:cs="Times New Roman"/>
          <w:bCs/>
          <w:color w:val="000000"/>
          <w:sz w:val="36"/>
          <w:szCs w:val="36"/>
          <w:shd w:val="clear" w:color="auto" w:fill="FFFFFF"/>
          <w:lang w:val="en-GB" w:eastAsia="en-US"/>
        </w:rPr>
        <w:t>Student number:</w:t>
      </w:r>
      <w:r w:rsidR="00153866" w:rsidRPr="00065076">
        <w:rPr>
          <w:rFonts w:ascii="Times New Roman" w:eastAsia="Times New Roman" w:hAnsi="Times New Roman" w:cs="Times New Roman"/>
          <w:bCs/>
          <w:color w:val="000000"/>
          <w:sz w:val="36"/>
          <w:szCs w:val="36"/>
          <w:shd w:val="clear" w:color="auto" w:fill="FFFFFF"/>
          <w:lang w:val="en-GB" w:eastAsia="en-US"/>
        </w:rPr>
        <w:t>1917334</w:t>
      </w:r>
    </w:p>
    <w:p w14:paraId="09B83F59" w14:textId="77777777" w:rsidR="00B016B8" w:rsidRPr="00065076" w:rsidRDefault="00B016B8" w:rsidP="004C02F3">
      <w:pPr>
        <w:spacing w:line="480" w:lineRule="auto"/>
        <w:contextualSpacing/>
        <w:jc w:val="center"/>
        <w:rPr>
          <w:rFonts w:ascii="Times New Roman" w:eastAsia="Times New Roman" w:hAnsi="Times New Roman" w:cs="Times New Roman"/>
          <w:bCs/>
          <w:color w:val="000000"/>
          <w:sz w:val="36"/>
          <w:szCs w:val="36"/>
          <w:shd w:val="clear" w:color="auto" w:fill="FFFFFF"/>
          <w:lang w:val="en-GB" w:eastAsia="en-US"/>
        </w:rPr>
      </w:pPr>
    </w:p>
    <w:p w14:paraId="54B129B0" w14:textId="5529BA17" w:rsidR="002F5B86" w:rsidRPr="00065076" w:rsidRDefault="003A12A6" w:rsidP="004C02F3">
      <w:pPr>
        <w:spacing w:line="480" w:lineRule="auto"/>
        <w:contextualSpacing/>
        <w:jc w:val="center"/>
        <w:rPr>
          <w:rFonts w:ascii="Times New Roman" w:eastAsia="Times New Roman" w:hAnsi="Times New Roman" w:cs="Times New Roman"/>
          <w:bCs/>
          <w:color w:val="000000"/>
          <w:sz w:val="36"/>
          <w:szCs w:val="36"/>
          <w:shd w:val="clear" w:color="auto" w:fill="FFFFFF"/>
          <w:lang w:val="en-GB" w:eastAsia="en-US"/>
        </w:rPr>
      </w:pPr>
      <w:r w:rsidRPr="00065076">
        <w:rPr>
          <w:rFonts w:ascii="Times New Roman" w:eastAsia="Times New Roman" w:hAnsi="Times New Roman" w:cs="Times New Roman"/>
          <w:bCs/>
          <w:color w:val="000000"/>
          <w:sz w:val="36"/>
          <w:szCs w:val="36"/>
          <w:shd w:val="clear" w:color="auto" w:fill="FFFFFF"/>
          <w:lang w:val="en-GB" w:eastAsia="en-US"/>
        </w:rPr>
        <w:t>Module code:</w:t>
      </w:r>
      <w:r w:rsidR="00166A3D" w:rsidRPr="00065076">
        <w:rPr>
          <w:rFonts w:ascii="Times New Roman" w:eastAsia="Times New Roman" w:hAnsi="Times New Roman" w:cs="Times New Roman"/>
          <w:bCs/>
          <w:color w:val="000000"/>
          <w:sz w:val="36"/>
          <w:szCs w:val="36"/>
          <w:shd w:val="clear" w:color="auto" w:fill="FFFFFF"/>
          <w:lang w:val="en-GB" w:eastAsia="en-US"/>
        </w:rPr>
        <w:t>LCBB</w:t>
      </w:r>
      <w:r w:rsidR="003B411C" w:rsidRPr="00065076">
        <w:rPr>
          <w:rFonts w:ascii="Times New Roman" w:eastAsia="Times New Roman" w:hAnsi="Times New Roman" w:cs="Times New Roman"/>
          <w:bCs/>
          <w:color w:val="000000"/>
          <w:sz w:val="36"/>
          <w:szCs w:val="36"/>
          <w:shd w:val="clear" w:color="auto" w:fill="FFFFFF"/>
          <w:lang w:val="en-GB" w:eastAsia="en-US"/>
        </w:rPr>
        <w:t>6003</w:t>
      </w:r>
    </w:p>
    <w:p w14:paraId="4D58E23F" w14:textId="768A5908" w:rsidR="003A12A6" w:rsidRPr="00065076" w:rsidRDefault="003A12A6" w:rsidP="004C02F3">
      <w:pPr>
        <w:spacing w:line="480" w:lineRule="auto"/>
        <w:contextualSpacing/>
        <w:jc w:val="center"/>
        <w:rPr>
          <w:rFonts w:ascii="Times New Roman" w:eastAsia="Times New Roman" w:hAnsi="Times New Roman" w:cs="Times New Roman"/>
          <w:bCs/>
          <w:color w:val="000000"/>
          <w:sz w:val="36"/>
          <w:szCs w:val="36"/>
          <w:shd w:val="clear" w:color="auto" w:fill="FFFFFF"/>
          <w:lang w:val="en-GB" w:eastAsia="en-US"/>
        </w:rPr>
      </w:pPr>
      <w:r w:rsidRPr="00065076">
        <w:rPr>
          <w:rFonts w:ascii="Times New Roman" w:eastAsia="Times New Roman" w:hAnsi="Times New Roman" w:cs="Times New Roman"/>
          <w:bCs/>
          <w:color w:val="000000"/>
          <w:sz w:val="36"/>
          <w:szCs w:val="36"/>
          <w:shd w:val="clear" w:color="auto" w:fill="FFFFFF"/>
          <w:lang w:val="en-GB" w:eastAsia="en-US"/>
        </w:rPr>
        <w:t>Module name:</w:t>
      </w:r>
      <w:r w:rsidR="003B411C" w:rsidRPr="00065076">
        <w:rPr>
          <w:rFonts w:ascii="Times New Roman" w:eastAsia="Times New Roman" w:hAnsi="Times New Roman" w:cs="Times New Roman"/>
          <w:bCs/>
          <w:color w:val="000000"/>
          <w:sz w:val="36"/>
          <w:szCs w:val="36"/>
          <w:shd w:val="clear" w:color="auto" w:fill="FFFFFF"/>
          <w:lang w:val="en-GB" w:eastAsia="en-US"/>
        </w:rPr>
        <w:t xml:space="preserve"> Leadership and Management Theory and Practice</w:t>
      </w:r>
    </w:p>
    <w:p w14:paraId="3E8BA68A" w14:textId="1C34DEB4" w:rsidR="003A12A6" w:rsidRPr="00065076" w:rsidRDefault="000B3EDF" w:rsidP="004C02F3">
      <w:pPr>
        <w:spacing w:line="480" w:lineRule="auto"/>
        <w:contextualSpacing/>
        <w:jc w:val="center"/>
        <w:rPr>
          <w:rFonts w:ascii="Times New Roman" w:eastAsia="Times New Roman" w:hAnsi="Times New Roman" w:cs="Times New Roman"/>
          <w:bCs/>
          <w:color w:val="000000"/>
          <w:sz w:val="36"/>
          <w:szCs w:val="36"/>
          <w:shd w:val="clear" w:color="auto" w:fill="FFFFFF"/>
          <w:lang w:val="en-GB" w:eastAsia="en-US"/>
        </w:rPr>
      </w:pPr>
      <w:r w:rsidRPr="00065076">
        <w:rPr>
          <w:rFonts w:ascii="Times New Roman" w:eastAsia="Times New Roman" w:hAnsi="Times New Roman" w:cs="Times New Roman"/>
          <w:bCs/>
          <w:color w:val="000000"/>
          <w:sz w:val="36"/>
          <w:szCs w:val="36"/>
          <w:shd w:val="clear" w:color="auto" w:fill="FFFFFF"/>
          <w:lang w:val="en-GB" w:eastAsia="en-US"/>
        </w:rPr>
        <w:t>Assignment</w:t>
      </w:r>
      <w:r w:rsidR="003C6610" w:rsidRPr="00065076">
        <w:rPr>
          <w:rFonts w:ascii="Times New Roman" w:eastAsia="Times New Roman" w:hAnsi="Times New Roman" w:cs="Times New Roman"/>
          <w:bCs/>
          <w:color w:val="000000"/>
          <w:sz w:val="36"/>
          <w:szCs w:val="36"/>
          <w:shd w:val="clear" w:color="auto" w:fill="FFFFFF"/>
          <w:lang w:val="en-GB" w:eastAsia="en-US"/>
        </w:rPr>
        <w:t xml:space="preserve"> title: Asses</w:t>
      </w:r>
      <w:r w:rsidR="00ED6EC6" w:rsidRPr="00065076">
        <w:rPr>
          <w:rFonts w:ascii="Times New Roman" w:eastAsia="Times New Roman" w:hAnsi="Times New Roman" w:cs="Times New Roman"/>
          <w:bCs/>
          <w:color w:val="000000"/>
          <w:sz w:val="36"/>
          <w:szCs w:val="36"/>
          <w:shd w:val="clear" w:color="auto" w:fill="FFFFFF"/>
          <w:lang w:val="en-GB" w:eastAsia="en-US"/>
        </w:rPr>
        <w:t>sment 1</w:t>
      </w:r>
    </w:p>
    <w:p w14:paraId="385D171B" w14:textId="33D9B8E7" w:rsidR="007B283F" w:rsidRPr="00065076" w:rsidRDefault="007B283F" w:rsidP="004C02F3">
      <w:pPr>
        <w:spacing w:line="480" w:lineRule="auto"/>
        <w:contextualSpacing/>
        <w:jc w:val="center"/>
        <w:rPr>
          <w:rFonts w:ascii="Times New Roman" w:eastAsia="Times New Roman" w:hAnsi="Times New Roman" w:cs="Times New Roman"/>
          <w:bCs/>
          <w:color w:val="000000"/>
          <w:sz w:val="36"/>
          <w:szCs w:val="36"/>
          <w:shd w:val="clear" w:color="auto" w:fill="FFFFFF"/>
          <w:lang w:val="en-GB" w:eastAsia="en-US"/>
        </w:rPr>
      </w:pPr>
    </w:p>
    <w:p w14:paraId="42973648" w14:textId="12EDC004" w:rsidR="006877AF" w:rsidRPr="00065076" w:rsidRDefault="006877AF" w:rsidP="004C02F3">
      <w:pPr>
        <w:spacing w:line="480" w:lineRule="auto"/>
        <w:contextualSpacing/>
        <w:jc w:val="center"/>
        <w:rPr>
          <w:rFonts w:ascii="Times New Roman" w:eastAsia="Times New Roman" w:hAnsi="Times New Roman" w:cs="Times New Roman"/>
          <w:bCs/>
          <w:color w:val="000000"/>
          <w:sz w:val="36"/>
          <w:szCs w:val="36"/>
          <w:shd w:val="clear" w:color="auto" w:fill="FFFFFF"/>
          <w:lang w:val="en-GB" w:eastAsia="en-US"/>
        </w:rPr>
      </w:pPr>
      <w:r w:rsidRPr="00065076">
        <w:rPr>
          <w:rFonts w:ascii="Times New Roman" w:eastAsia="Times New Roman" w:hAnsi="Times New Roman" w:cs="Times New Roman"/>
          <w:bCs/>
          <w:color w:val="000000"/>
          <w:sz w:val="36"/>
          <w:szCs w:val="36"/>
          <w:shd w:val="clear" w:color="auto" w:fill="FFFFFF"/>
          <w:lang w:val="en-GB" w:eastAsia="en-US"/>
        </w:rPr>
        <w:t xml:space="preserve">Programme: </w:t>
      </w:r>
      <w:r w:rsidR="00953F34" w:rsidRPr="00065076">
        <w:rPr>
          <w:rFonts w:ascii="Times New Roman" w:eastAsia="Times New Roman" w:hAnsi="Times New Roman" w:cs="Times New Roman"/>
          <w:bCs/>
          <w:color w:val="000000"/>
          <w:sz w:val="36"/>
          <w:szCs w:val="36"/>
          <w:shd w:val="clear" w:color="auto" w:fill="FFFFFF"/>
          <w:lang w:val="en-GB" w:eastAsia="en-US"/>
        </w:rPr>
        <w:t xml:space="preserve">BA Business Management </w:t>
      </w:r>
    </w:p>
    <w:p w14:paraId="45EC0AD5" w14:textId="0F158814" w:rsidR="00953F34" w:rsidRPr="00065076" w:rsidRDefault="00953F34" w:rsidP="004C02F3">
      <w:pPr>
        <w:spacing w:line="480" w:lineRule="auto"/>
        <w:contextualSpacing/>
        <w:jc w:val="center"/>
        <w:rPr>
          <w:rFonts w:ascii="Times New Roman" w:eastAsia="Times New Roman" w:hAnsi="Times New Roman" w:cs="Times New Roman"/>
          <w:bCs/>
          <w:color w:val="000000"/>
          <w:sz w:val="36"/>
          <w:szCs w:val="36"/>
          <w:shd w:val="clear" w:color="auto" w:fill="FFFFFF"/>
          <w:lang w:val="en-GB" w:eastAsia="en-US"/>
        </w:rPr>
      </w:pPr>
      <w:r w:rsidRPr="00065076">
        <w:rPr>
          <w:rFonts w:ascii="Times New Roman" w:eastAsia="Times New Roman" w:hAnsi="Times New Roman" w:cs="Times New Roman"/>
          <w:bCs/>
          <w:color w:val="000000"/>
          <w:sz w:val="36"/>
          <w:szCs w:val="36"/>
          <w:shd w:val="clear" w:color="auto" w:fill="FFFFFF"/>
          <w:lang w:val="en-GB" w:eastAsia="en-US"/>
        </w:rPr>
        <w:t xml:space="preserve">Level 6 / </w:t>
      </w:r>
      <w:r w:rsidR="00153866" w:rsidRPr="00065076">
        <w:rPr>
          <w:rFonts w:ascii="Times New Roman" w:eastAsia="Times New Roman" w:hAnsi="Times New Roman" w:cs="Times New Roman"/>
          <w:bCs/>
          <w:color w:val="000000"/>
          <w:sz w:val="36"/>
          <w:szCs w:val="36"/>
          <w:shd w:val="clear" w:color="auto" w:fill="FFFFFF"/>
          <w:lang w:val="en-GB" w:eastAsia="en-US"/>
        </w:rPr>
        <w:t>Term 2 / Group 2</w:t>
      </w:r>
    </w:p>
    <w:p w14:paraId="48122C33" w14:textId="33505CE8" w:rsidR="00153866" w:rsidRPr="00065076" w:rsidRDefault="00153866" w:rsidP="004C02F3">
      <w:pPr>
        <w:spacing w:line="480" w:lineRule="auto"/>
        <w:contextualSpacing/>
        <w:jc w:val="center"/>
        <w:rPr>
          <w:rFonts w:ascii="Times New Roman" w:eastAsia="Times New Roman" w:hAnsi="Times New Roman" w:cs="Times New Roman"/>
          <w:bCs/>
          <w:color w:val="000000"/>
          <w:sz w:val="36"/>
          <w:szCs w:val="36"/>
          <w:shd w:val="clear" w:color="auto" w:fill="FFFFFF"/>
          <w:lang w:val="en-GB" w:eastAsia="en-US"/>
        </w:rPr>
      </w:pPr>
      <w:r w:rsidRPr="00065076">
        <w:rPr>
          <w:rFonts w:ascii="Times New Roman" w:eastAsia="Times New Roman" w:hAnsi="Times New Roman" w:cs="Times New Roman"/>
          <w:bCs/>
          <w:color w:val="000000"/>
          <w:sz w:val="36"/>
          <w:szCs w:val="36"/>
          <w:shd w:val="clear" w:color="auto" w:fill="FFFFFF"/>
          <w:lang w:val="en-GB" w:eastAsia="en-US"/>
        </w:rPr>
        <w:t xml:space="preserve">Lecturer name: </w:t>
      </w:r>
      <w:r w:rsidR="00240D81" w:rsidRPr="00065076">
        <w:rPr>
          <w:rFonts w:ascii="Times New Roman" w:eastAsia="Times New Roman" w:hAnsi="Times New Roman" w:cs="Times New Roman"/>
          <w:bCs/>
          <w:color w:val="000000"/>
          <w:sz w:val="36"/>
          <w:szCs w:val="36"/>
          <w:shd w:val="clear" w:color="auto" w:fill="FFFFFF"/>
          <w:lang w:val="en-GB" w:eastAsia="en-US"/>
        </w:rPr>
        <w:t>Anita Nan</w:t>
      </w:r>
    </w:p>
    <w:p w14:paraId="2D090EFE" w14:textId="4F90F087" w:rsidR="00ED6EC6" w:rsidRDefault="00ED6EC6" w:rsidP="004C02F3">
      <w:pPr>
        <w:spacing w:line="480" w:lineRule="auto"/>
        <w:contextualSpacing/>
        <w:jc w:val="center"/>
        <w:rPr>
          <w:rFonts w:ascii="Times New Roman" w:eastAsia="Times New Roman" w:hAnsi="Times New Roman" w:cs="Times New Roman"/>
          <w:bCs/>
          <w:color w:val="000000"/>
          <w:sz w:val="24"/>
          <w:szCs w:val="24"/>
          <w:shd w:val="clear" w:color="auto" w:fill="FFFFFF"/>
          <w:lang w:val="en-GB" w:eastAsia="en-US"/>
        </w:rPr>
      </w:pPr>
    </w:p>
    <w:p w14:paraId="0668451C" w14:textId="69300362" w:rsidR="00ED6EC6" w:rsidRDefault="00ED6EC6" w:rsidP="004C02F3">
      <w:pPr>
        <w:spacing w:line="480" w:lineRule="auto"/>
        <w:contextualSpacing/>
        <w:jc w:val="center"/>
        <w:rPr>
          <w:rFonts w:ascii="Times New Roman" w:eastAsia="Times New Roman" w:hAnsi="Times New Roman" w:cs="Times New Roman"/>
          <w:bCs/>
          <w:color w:val="000000"/>
          <w:sz w:val="24"/>
          <w:szCs w:val="24"/>
          <w:shd w:val="clear" w:color="auto" w:fill="FFFFFF"/>
          <w:lang w:val="en-GB" w:eastAsia="en-US"/>
        </w:rPr>
      </w:pPr>
    </w:p>
    <w:p w14:paraId="71FEB9FD" w14:textId="5432149F" w:rsidR="00ED6EC6" w:rsidRDefault="00ED6EC6" w:rsidP="004C02F3">
      <w:pPr>
        <w:spacing w:line="480" w:lineRule="auto"/>
        <w:contextualSpacing/>
        <w:jc w:val="center"/>
        <w:rPr>
          <w:rFonts w:ascii="Times New Roman" w:eastAsia="Times New Roman" w:hAnsi="Times New Roman" w:cs="Times New Roman"/>
          <w:bCs/>
          <w:color w:val="000000"/>
          <w:sz w:val="24"/>
          <w:szCs w:val="24"/>
          <w:shd w:val="clear" w:color="auto" w:fill="FFFFFF"/>
          <w:lang w:val="en-GB" w:eastAsia="en-US"/>
        </w:rPr>
      </w:pPr>
    </w:p>
    <w:p w14:paraId="204DFF64" w14:textId="6B4B5AD2" w:rsidR="00ED6EC6" w:rsidRDefault="00ED6EC6" w:rsidP="004C02F3">
      <w:pPr>
        <w:spacing w:line="480" w:lineRule="auto"/>
        <w:contextualSpacing/>
        <w:jc w:val="center"/>
        <w:rPr>
          <w:rFonts w:ascii="Times New Roman" w:eastAsia="Times New Roman" w:hAnsi="Times New Roman" w:cs="Times New Roman"/>
          <w:bCs/>
          <w:color w:val="000000"/>
          <w:sz w:val="24"/>
          <w:szCs w:val="24"/>
          <w:shd w:val="clear" w:color="auto" w:fill="FFFFFF"/>
          <w:lang w:val="en-GB" w:eastAsia="en-US"/>
        </w:rPr>
      </w:pPr>
    </w:p>
    <w:p w14:paraId="6D50286F" w14:textId="77777777" w:rsidR="00ED6EC6" w:rsidRDefault="00ED6EC6" w:rsidP="00065076">
      <w:pPr>
        <w:spacing w:line="480" w:lineRule="auto"/>
        <w:contextualSpacing/>
        <w:rPr>
          <w:rFonts w:ascii="Times New Roman" w:eastAsia="Times New Roman" w:hAnsi="Times New Roman" w:cs="Times New Roman"/>
          <w:bCs/>
          <w:color w:val="000000"/>
          <w:sz w:val="24"/>
          <w:szCs w:val="24"/>
          <w:shd w:val="clear" w:color="auto" w:fill="FFFFFF"/>
          <w:lang w:val="en-GB" w:eastAsia="en-US"/>
        </w:rPr>
      </w:pPr>
    </w:p>
    <w:p w14:paraId="324FD67B" w14:textId="77777777" w:rsidR="007B283F" w:rsidRPr="00637937" w:rsidRDefault="007B283F" w:rsidP="209EC197">
      <w:pPr>
        <w:spacing w:line="480" w:lineRule="auto"/>
        <w:contextualSpacing/>
        <w:jc w:val="center"/>
        <w:rPr>
          <w:rFonts w:ascii="Times New Roman" w:eastAsia="Times New Roman" w:hAnsi="Times New Roman" w:cs="Times New Roman"/>
          <w:color w:val="000000"/>
          <w:sz w:val="24"/>
          <w:szCs w:val="24"/>
          <w:shd w:val="clear" w:color="auto" w:fill="FFFFFF"/>
          <w:lang w:val="en-GB" w:eastAsia="en-US"/>
        </w:rPr>
      </w:pPr>
    </w:p>
    <w:p w14:paraId="59DD029A" w14:textId="483E76B8" w:rsidR="209EC197" w:rsidRDefault="209EC197" w:rsidP="209EC197">
      <w:pPr>
        <w:spacing w:line="480" w:lineRule="auto"/>
        <w:contextualSpacing/>
        <w:jc w:val="center"/>
        <w:rPr>
          <w:rFonts w:ascii="Times New Roman" w:eastAsia="Times New Roman" w:hAnsi="Times New Roman" w:cs="Times New Roman"/>
          <w:color w:val="000000" w:themeColor="text1"/>
          <w:sz w:val="24"/>
          <w:szCs w:val="24"/>
          <w:lang w:val="en-GB" w:eastAsia="en-US"/>
        </w:rPr>
      </w:pPr>
    </w:p>
    <w:p w14:paraId="79B159D2" w14:textId="6879F726" w:rsidR="57000B2B" w:rsidRDefault="57000B2B" w:rsidP="209EC197">
      <w:pPr>
        <w:spacing w:line="480" w:lineRule="auto"/>
        <w:contextualSpacing/>
        <w:jc w:val="center"/>
        <w:rPr>
          <w:rFonts w:ascii="Times New Roman" w:eastAsia="Times New Roman" w:hAnsi="Times New Roman" w:cs="Times New Roman"/>
          <w:b/>
          <w:bCs/>
          <w:color w:val="000000" w:themeColor="text1"/>
          <w:sz w:val="36"/>
          <w:szCs w:val="36"/>
          <w:lang w:val="en-GB" w:eastAsia="en-US"/>
        </w:rPr>
      </w:pPr>
      <w:r w:rsidRPr="209EC197">
        <w:rPr>
          <w:rFonts w:ascii="Times New Roman" w:eastAsia="Times New Roman" w:hAnsi="Times New Roman" w:cs="Times New Roman"/>
          <w:b/>
          <w:bCs/>
          <w:color w:val="000000" w:themeColor="text1"/>
          <w:sz w:val="32"/>
          <w:szCs w:val="32"/>
          <w:lang w:val="en-GB" w:eastAsia="en-US"/>
        </w:rPr>
        <w:t>Table of Contents:</w:t>
      </w:r>
    </w:p>
    <w:p w14:paraId="638C2060" w14:textId="20066981" w:rsidR="209EC197" w:rsidRDefault="209EC197" w:rsidP="209EC197">
      <w:pPr>
        <w:spacing w:line="480" w:lineRule="auto"/>
        <w:contextualSpacing/>
        <w:jc w:val="center"/>
        <w:rPr>
          <w:rFonts w:ascii="Times New Roman" w:eastAsia="Times New Roman" w:hAnsi="Times New Roman" w:cs="Times New Roman"/>
          <w:color w:val="000000" w:themeColor="text1"/>
          <w:sz w:val="24"/>
          <w:szCs w:val="24"/>
          <w:lang w:val="en-GB" w:eastAsia="en-US"/>
        </w:rPr>
      </w:pPr>
    </w:p>
    <w:sdt>
      <w:sdtPr>
        <w:id w:val="1585616943"/>
        <w:docPartObj>
          <w:docPartGallery w:val="Table of Contents"/>
          <w:docPartUnique/>
        </w:docPartObj>
      </w:sdtPr>
      <w:sdtEndPr/>
      <w:sdtContent>
        <w:p w14:paraId="63650636" w14:textId="1CCFB8DC" w:rsidR="209EC197" w:rsidRPr="001C6CD7" w:rsidRDefault="209EC197" w:rsidP="209EC197">
          <w:pPr>
            <w:pStyle w:val="Cuprins1"/>
            <w:tabs>
              <w:tab w:val="right" w:leader="dot" w:pos="9360"/>
            </w:tabs>
            <w:rPr>
              <w:rFonts w:ascii="Times New Roman" w:hAnsi="Times New Roman" w:cs="Times New Roman"/>
              <w:color w:val="000000" w:themeColor="text1"/>
              <w:sz w:val="24"/>
              <w:szCs w:val="24"/>
            </w:rPr>
          </w:pPr>
          <w:r w:rsidRPr="001C6CD7">
            <w:rPr>
              <w:rFonts w:ascii="Times New Roman" w:hAnsi="Times New Roman" w:cs="Times New Roman"/>
              <w:color w:val="000000" w:themeColor="text1"/>
              <w:sz w:val="24"/>
              <w:szCs w:val="24"/>
            </w:rPr>
            <w:fldChar w:fldCharType="begin"/>
          </w:r>
          <w:r w:rsidRPr="001C6CD7">
            <w:rPr>
              <w:rFonts w:ascii="Times New Roman" w:hAnsi="Times New Roman" w:cs="Times New Roman"/>
              <w:color w:val="000000" w:themeColor="text1"/>
              <w:sz w:val="24"/>
              <w:szCs w:val="24"/>
            </w:rPr>
            <w:instrText>TOC \o \z \u \h</w:instrText>
          </w:r>
          <w:r w:rsidRPr="001C6CD7">
            <w:rPr>
              <w:rFonts w:ascii="Times New Roman" w:hAnsi="Times New Roman" w:cs="Times New Roman"/>
              <w:color w:val="000000" w:themeColor="text1"/>
              <w:sz w:val="24"/>
              <w:szCs w:val="24"/>
            </w:rPr>
            <w:fldChar w:fldCharType="separate"/>
          </w:r>
          <w:hyperlink w:anchor="_Toc700125418">
            <w:r w:rsidRPr="001C6CD7">
              <w:rPr>
                <w:rStyle w:val="Hyperlink"/>
                <w:rFonts w:ascii="Times New Roman" w:hAnsi="Times New Roman" w:cs="Times New Roman"/>
                <w:color w:val="000000" w:themeColor="text1"/>
                <w:sz w:val="24"/>
                <w:szCs w:val="24"/>
                <w:u w:val="none"/>
              </w:rPr>
              <w:t>Introduction</w:t>
            </w:r>
            <w:r w:rsidRPr="001C6CD7">
              <w:rPr>
                <w:rFonts w:ascii="Times New Roman" w:hAnsi="Times New Roman" w:cs="Times New Roman"/>
                <w:color w:val="000000" w:themeColor="text1"/>
                <w:sz w:val="24"/>
                <w:szCs w:val="24"/>
              </w:rPr>
              <w:tab/>
            </w:r>
            <w:r w:rsidRPr="001C6CD7">
              <w:rPr>
                <w:rFonts w:ascii="Times New Roman" w:hAnsi="Times New Roman" w:cs="Times New Roman"/>
                <w:color w:val="000000" w:themeColor="text1"/>
                <w:sz w:val="24"/>
                <w:szCs w:val="24"/>
              </w:rPr>
              <w:fldChar w:fldCharType="begin"/>
            </w:r>
            <w:r w:rsidRPr="001C6CD7">
              <w:rPr>
                <w:rFonts w:ascii="Times New Roman" w:hAnsi="Times New Roman" w:cs="Times New Roman"/>
                <w:color w:val="000000" w:themeColor="text1"/>
                <w:sz w:val="24"/>
                <w:szCs w:val="24"/>
              </w:rPr>
              <w:instrText>PAGEREF _Toc700125418 \h</w:instrText>
            </w:r>
            <w:r w:rsidRPr="001C6CD7">
              <w:rPr>
                <w:rFonts w:ascii="Times New Roman" w:hAnsi="Times New Roman" w:cs="Times New Roman"/>
                <w:color w:val="000000" w:themeColor="text1"/>
                <w:sz w:val="24"/>
                <w:szCs w:val="24"/>
              </w:rPr>
            </w:r>
            <w:r w:rsidRPr="001C6CD7">
              <w:rPr>
                <w:rFonts w:ascii="Times New Roman" w:hAnsi="Times New Roman" w:cs="Times New Roman"/>
                <w:color w:val="000000" w:themeColor="text1"/>
                <w:sz w:val="24"/>
                <w:szCs w:val="24"/>
              </w:rPr>
              <w:fldChar w:fldCharType="separate"/>
            </w:r>
            <w:r w:rsidRPr="001C6CD7">
              <w:rPr>
                <w:rStyle w:val="Hyperlink"/>
                <w:rFonts w:ascii="Times New Roman" w:hAnsi="Times New Roman" w:cs="Times New Roman"/>
                <w:color w:val="000000" w:themeColor="text1"/>
                <w:sz w:val="24"/>
                <w:szCs w:val="24"/>
                <w:u w:val="none"/>
              </w:rPr>
              <w:t>3</w:t>
            </w:r>
            <w:r w:rsidRPr="001C6CD7">
              <w:rPr>
                <w:rFonts w:ascii="Times New Roman" w:hAnsi="Times New Roman" w:cs="Times New Roman"/>
                <w:color w:val="000000" w:themeColor="text1"/>
                <w:sz w:val="24"/>
                <w:szCs w:val="24"/>
              </w:rPr>
              <w:fldChar w:fldCharType="end"/>
            </w:r>
          </w:hyperlink>
        </w:p>
        <w:p w14:paraId="128CCDC9" w14:textId="30041EA5" w:rsidR="209EC197" w:rsidRPr="001C6CD7" w:rsidRDefault="00722D68" w:rsidP="209EC197">
          <w:pPr>
            <w:pStyle w:val="Cuprins1"/>
            <w:tabs>
              <w:tab w:val="right" w:leader="dot" w:pos="9360"/>
            </w:tabs>
            <w:rPr>
              <w:rFonts w:ascii="Times New Roman" w:hAnsi="Times New Roman" w:cs="Times New Roman"/>
              <w:color w:val="000000" w:themeColor="text1"/>
              <w:sz w:val="24"/>
              <w:szCs w:val="24"/>
            </w:rPr>
          </w:pPr>
          <w:hyperlink w:anchor="_Toc191420346">
            <w:r w:rsidR="209EC197" w:rsidRPr="001C6CD7">
              <w:rPr>
                <w:rStyle w:val="Hyperlink"/>
                <w:rFonts w:ascii="Times New Roman" w:hAnsi="Times New Roman" w:cs="Times New Roman"/>
                <w:color w:val="000000" w:themeColor="text1"/>
                <w:sz w:val="24"/>
                <w:szCs w:val="24"/>
                <w:u w:val="none"/>
              </w:rPr>
              <w:t>Background Information about Greencore Company</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_Toc191420346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3</w:t>
            </w:r>
            <w:r w:rsidR="209EC197" w:rsidRPr="001C6CD7">
              <w:rPr>
                <w:rFonts w:ascii="Times New Roman" w:hAnsi="Times New Roman" w:cs="Times New Roman"/>
                <w:color w:val="000000" w:themeColor="text1"/>
                <w:sz w:val="24"/>
                <w:szCs w:val="24"/>
              </w:rPr>
              <w:fldChar w:fldCharType="end"/>
            </w:r>
          </w:hyperlink>
        </w:p>
        <w:p w14:paraId="574E84A0" w14:textId="2015A144" w:rsidR="209EC197" w:rsidRPr="001C6CD7" w:rsidRDefault="00722D68" w:rsidP="209EC197">
          <w:pPr>
            <w:pStyle w:val="Cuprins1"/>
            <w:tabs>
              <w:tab w:val="right" w:leader="dot" w:pos="9360"/>
            </w:tabs>
            <w:rPr>
              <w:rFonts w:ascii="Times New Roman" w:hAnsi="Times New Roman" w:cs="Times New Roman"/>
              <w:color w:val="000000" w:themeColor="text1"/>
              <w:sz w:val="24"/>
              <w:szCs w:val="24"/>
            </w:rPr>
          </w:pPr>
          <w:hyperlink w:anchor="_Toc1666926880">
            <w:r w:rsidR="209EC197" w:rsidRPr="001C6CD7">
              <w:rPr>
                <w:rStyle w:val="Hyperlink"/>
                <w:rFonts w:ascii="Times New Roman" w:hAnsi="Times New Roman" w:cs="Times New Roman"/>
                <w:color w:val="000000" w:themeColor="text1"/>
                <w:sz w:val="24"/>
                <w:szCs w:val="24"/>
                <w:u w:val="none"/>
              </w:rPr>
              <w:t>Leadership and Management Approaches</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_Toc1666926880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4</w:t>
            </w:r>
            <w:r w:rsidR="209EC197" w:rsidRPr="001C6CD7">
              <w:rPr>
                <w:rFonts w:ascii="Times New Roman" w:hAnsi="Times New Roman" w:cs="Times New Roman"/>
                <w:color w:val="000000" w:themeColor="text1"/>
                <w:sz w:val="24"/>
                <w:szCs w:val="24"/>
              </w:rPr>
              <w:fldChar w:fldCharType="end"/>
            </w:r>
          </w:hyperlink>
        </w:p>
        <w:p w14:paraId="1BF4E15D" w14:textId="3ABEA649" w:rsidR="209EC197" w:rsidRPr="001C6CD7" w:rsidRDefault="00722D68" w:rsidP="209EC197">
          <w:pPr>
            <w:pStyle w:val="Cuprins2"/>
            <w:tabs>
              <w:tab w:val="right" w:leader="dot" w:pos="9360"/>
            </w:tabs>
            <w:rPr>
              <w:rFonts w:ascii="Times New Roman" w:hAnsi="Times New Roman" w:cs="Times New Roman"/>
              <w:color w:val="000000" w:themeColor="text1"/>
              <w:sz w:val="24"/>
              <w:szCs w:val="24"/>
            </w:rPr>
          </w:pPr>
          <w:hyperlink w:anchor="_Toc716678418">
            <w:r w:rsidR="209EC197" w:rsidRPr="001C6CD7">
              <w:rPr>
                <w:rStyle w:val="Hyperlink"/>
                <w:rFonts w:ascii="Times New Roman" w:hAnsi="Times New Roman" w:cs="Times New Roman"/>
                <w:color w:val="000000" w:themeColor="text1"/>
                <w:sz w:val="24"/>
                <w:szCs w:val="24"/>
                <w:u w:val="none"/>
              </w:rPr>
              <w:t>Trait Theory</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_Toc716678418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4</w:t>
            </w:r>
            <w:r w:rsidR="209EC197" w:rsidRPr="001C6CD7">
              <w:rPr>
                <w:rFonts w:ascii="Times New Roman" w:hAnsi="Times New Roman" w:cs="Times New Roman"/>
                <w:color w:val="000000" w:themeColor="text1"/>
                <w:sz w:val="24"/>
                <w:szCs w:val="24"/>
              </w:rPr>
              <w:fldChar w:fldCharType="end"/>
            </w:r>
          </w:hyperlink>
        </w:p>
        <w:p w14:paraId="7D89F1D7" w14:textId="32CFB707" w:rsidR="209EC197" w:rsidRPr="001C6CD7" w:rsidRDefault="00722D68" w:rsidP="209EC197">
          <w:pPr>
            <w:pStyle w:val="Cuprins2"/>
            <w:tabs>
              <w:tab w:val="right" w:leader="dot" w:pos="9360"/>
            </w:tabs>
            <w:rPr>
              <w:rFonts w:ascii="Times New Roman" w:hAnsi="Times New Roman" w:cs="Times New Roman"/>
              <w:color w:val="000000" w:themeColor="text1"/>
              <w:sz w:val="24"/>
              <w:szCs w:val="24"/>
            </w:rPr>
          </w:pPr>
          <w:hyperlink w:anchor="_Toc465775489">
            <w:r w:rsidR="209EC197" w:rsidRPr="001C6CD7">
              <w:rPr>
                <w:rStyle w:val="Hyperlink"/>
                <w:rFonts w:ascii="Times New Roman" w:hAnsi="Times New Roman" w:cs="Times New Roman"/>
                <w:color w:val="000000" w:themeColor="text1"/>
                <w:sz w:val="24"/>
                <w:szCs w:val="24"/>
                <w:u w:val="none"/>
              </w:rPr>
              <w:t>Transformational Leadership vs. Transactional Leadership Style</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_Toc465775489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4</w:t>
            </w:r>
            <w:r w:rsidR="209EC197" w:rsidRPr="001C6CD7">
              <w:rPr>
                <w:rFonts w:ascii="Times New Roman" w:hAnsi="Times New Roman" w:cs="Times New Roman"/>
                <w:color w:val="000000" w:themeColor="text1"/>
                <w:sz w:val="24"/>
                <w:szCs w:val="24"/>
              </w:rPr>
              <w:fldChar w:fldCharType="end"/>
            </w:r>
          </w:hyperlink>
        </w:p>
        <w:p w14:paraId="71722C27" w14:textId="781F92D7" w:rsidR="209EC197" w:rsidRPr="001C6CD7" w:rsidRDefault="00722D68" w:rsidP="209EC197">
          <w:pPr>
            <w:pStyle w:val="Cuprins2"/>
            <w:tabs>
              <w:tab w:val="right" w:leader="dot" w:pos="9360"/>
            </w:tabs>
            <w:rPr>
              <w:rFonts w:ascii="Times New Roman" w:hAnsi="Times New Roman" w:cs="Times New Roman"/>
              <w:color w:val="000000" w:themeColor="text1"/>
              <w:sz w:val="24"/>
              <w:szCs w:val="24"/>
            </w:rPr>
          </w:pPr>
          <w:hyperlink w:anchor="_Toc980893133">
            <w:r w:rsidR="209EC197" w:rsidRPr="001C6CD7">
              <w:rPr>
                <w:rStyle w:val="Hyperlink"/>
                <w:rFonts w:ascii="Times New Roman" w:hAnsi="Times New Roman" w:cs="Times New Roman"/>
                <w:color w:val="000000" w:themeColor="text1"/>
                <w:sz w:val="24"/>
                <w:szCs w:val="24"/>
                <w:u w:val="none"/>
              </w:rPr>
              <w:t>Honey and Mumford Learning Style</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_Toc980893133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5</w:t>
            </w:r>
            <w:r w:rsidR="209EC197" w:rsidRPr="001C6CD7">
              <w:rPr>
                <w:rFonts w:ascii="Times New Roman" w:hAnsi="Times New Roman" w:cs="Times New Roman"/>
                <w:color w:val="000000" w:themeColor="text1"/>
                <w:sz w:val="24"/>
                <w:szCs w:val="24"/>
              </w:rPr>
              <w:fldChar w:fldCharType="end"/>
            </w:r>
          </w:hyperlink>
        </w:p>
        <w:p w14:paraId="55733F9B" w14:textId="68D11797" w:rsidR="209EC197" w:rsidRPr="001C6CD7" w:rsidRDefault="00722D68" w:rsidP="209EC197">
          <w:pPr>
            <w:pStyle w:val="Cuprins1"/>
            <w:tabs>
              <w:tab w:val="right" w:leader="dot" w:pos="9360"/>
            </w:tabs>
            <w:rPr>
              <w:rFonts w:ascii="Times New Roman" w:hAnsi="Times New Roman" w:cs="Times New Roman"/>
              <w:color w:val="000000" w:themeColor="text1"/>
              <w:sz w:val="24"/>
              <w:szCs w:val="24"/>
            </w:rPr>
          </w:pPr>
          <w:hyperlink w:anchor="_Toc881332912">
            <w:r w:rsidR="209EC197" w:rsidRPr="001C6CD7">
              <w:rPr>
                <w:rStyle w:val="Hyperlink"/>
                <w:rFonts w:ascii="Times New Roman" w:hAnsi="Times New Roman" w:cs="Times New Roman"/>
                <w:color w:val="000000" w:themeColor="text1"/>
                <w:sz w:val="24"/>
                <w:szCs w:val="24"/>
                <w:u w:val="none"/>
              </w:rPr>
              <w:t>Application of Leadership Styles</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_Toc881332912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6</w:t>
            </w:r>
            <w:r w:rsidR="209EC197" w:rsidRPr="001C6CD7">
              <w:rPr>
                <w:rFonts w:ascii="Times New Roman" w:hAnsi="Times New Roman" w:cs="Times New Roman"/>
                <w:color w:val="000000" w:themeColor="text1"/>
                <w:sz w:val="24"/>
                <w:szCs w:val="24"/>
              </w:rPr>
              <w:fldChar w:fldCharType="end"/>
            </w:r>
          </w:hyperlink>
        </w:p>
        <w:p w14:paraId="3B0C6779" w14:textId="379982A9" w:rsidR="209EC197" w:rsidRPr="001C6CD7" w:rsidRDefault="00722D68" w:rsidP="209EC197">
          <w:pPr>
            <w:pStyle w:val="Cuprins2"/>
            <w:tabs>
              <w:tab w:val="right" w:leader="dot" w:pos="9360"/>
            </w:tabs>
            <w:rPr>
              <w:rFonts w:ascii="Times New Roman" w:hAnsi="Times New Roman" w:cs="Times New Roman"/>
              <w:color w:val="000000" w:themeColor="text1"/>
              <w:sz w:val="24"/>
              <w:szCs w:val="24"/>
            </w:rPr>
          </w:pPr>
          <w:hyperlink w:anchor="_Toc1516484011">
            <w:r w:rsidR="209EC197" w:rsidRPr="001C6CD7">
              <w:rPr>
                <w:rStyle w:val="Hyperlink"/>
                <w:rFonts w:ascii="Times New Roman" w:hAnsi="Times New Roman" w:cs="Times New Roman"/>
                <w:color w:val="000000" w:themeColor="text1"/>
                <w:sz w:val="24"/>
                <w:szCs w:val="24"/>
                <w:u w:val="none"/>
              </w:rPr>
              <w:t>Trait Theory</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_Toc1516484011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6</w:t>
            </w:r>
            <w:r w:rsidR="209EC197" w:rsidRPr="001C6CD7">
              <w:rPr>
                <w:rFonts w:ascii="Times New Roman" w:hAnsi="Times New Roman" w:cs="Times New Roman"/>
                <w:color w:val="000000" w:themeColor="text1"/>
                <w:sz w:val="24"/>
                <w:szCs w:val="24"/>
              </w:rPr>
              <w:fldChar w:fldCharType="end"/>
            </w:r>
          </w:hyperlink>
        </w:p>
        <w:p w14:paraId="647AF1FC" w14:textId="01EFC2CF" w:rsidR="209EC197" w:rsidRPr="001C6CD7" w:rsidRDefault="00722D68" w:rsidP="209EC197">
          <w:pPr>
            <w:pStyle w:val="Cuprins2"/>
            <w:tabs>
              <w:tab w:val="right" w:leader="dot" w:pos="9360"/>
            </w:tabs>
            <w:rPr>
              <w:rFonts w:ascii="Times New Roman" w:hAnsi="Times New Roman" w:cs="Times New Roman"/>
              <w:color w:val="000000" w:themeColor="text1"/>
              <w:sz w:val="24"/>
              <w:szCs w:val="24"/>
            </w:rPr>
          </w:pPr>
          <w:hyperlink w:anchor="_Toc146950516">
            <w:r w:rsidR="209EC197" w:rsidRPr="001C6CD7">
              <w:rPr>
                <w:rStyle w:val="Hyperlink"/>
                <w:rFonts w:ascii="Times New Roman" w:hAnsi="Times New Roman" w:cs="Times New Roman"/>
                <w:color w:val="000000" w:themeColor="text1"/>
                <w:sz w:val="24"/>
                <w:szCs w:val="24"/>
                <w:u w:val="none"/>
              </w:rPr>
              <w:t>Transformation and Transactional Leadership</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_Toc146950516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6</w:t>
            </w:r>
            <w:r w:rsidR="209EC197" w:rsidRPr="001C6CD7">
              <w:rPr>
                <w:rFonts w:ascii="Times New Roman" w:hAnsi="Times New Roman" w:cs="Times New Roman"/>
                <w:color w:val="000000" w:themeColor="text1"/>
                <w:sz w:val="24"/>
                <w:szCs w:val="24"/>
              </w:rPr>
              <w:fldChar w:fldCharType="end"/>
            </w:r>
          </w:hyperlink>
        </w:p>
        <w:p w14:paraId="58CFCED2" w14:textId="5A485A4B" w:rsidR="209EC197" w:rsidRPr="001C6CD7" w:rsidRDefault="00722D68" w:rsidP="209EC197">
          <w:pPr>
            <w:pStyle w:val="Cuprins2"/>
            <w:tabs>
              <w:tab w:val="right" w:leader="dot" w:pos="9360"/>
            </w:tabs>
            <w:rPr>
              <w:rFonts w:ascii="Times New Roman" w:hAnsi="Times New Roman" w:cs="Times New Roman"/>
              <w:color w:val="000000" w:themeColor="text1"/>
              <w:sz w:val="24"/>
              <w:szCs w:val="24"/>
            </w:rPr>
          </w:pPr>
          <w:hyperlink w:anchor="_Toc1424969578">
            <w:r w:rsidR="209EC197" w:rsidRPr="001C6CD7">
              <w:rPr>
                <w:rStyle w:val="Hyperlink"/>
                <w:rFonts w:ascii="Times New Roman" w:hAnsi="Times New Roman" w:cs="Times New Roman"/>
                <w:color w:val="000000" w:themeColor="text1"/>
                <w:sz w:val="24"/>
                <w:szCs w:val="24"/>
                <w:u w:val="none"/>
              </w:rPr>
              <w:t>Honey and Mumford Learning Style</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_Toc1424969578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7</w:t>
            </w:r>
            <w:r w:rsidR="209EC197" w:rsidRPr="001C6CD7">
              <w:rPr>
                <w:rFonts w:ascii="Times New Roman" w:hAnsi="Times New Roman" w:cs="Times New Roman"/>
                <w:color w:val="000000" w:themeColor="text1"/>
                <w:sz w:val="24"/>
                <w:szCs w:val="24"/>
              </w:rPr>
              <w:fldChar w:fldCharType="end"/>
            </w:r>
          </w:hyperlink>
        </w:p>
        <w:p w14:paraId="5FCD8059" w14:textId="34F17F46" w:rsidR="209EC197" w:rsidRPr="001C6CD7" w:rsidRDefault="00722D68" w:rsidP="209EC197">
          <w:pPr>
            <w:pStyle w:val="Cuprins1"/>
            <w:tabs>
              <w:tab w:val="right" w:leader="dot" w:pos="9360"/>
            </w:tabs>
            <w:rPr>
              <w:rFonts w:ascii="Times New Roman" w:hAnsi="Times New Roman" w:cs="Times New Roman"/>
              <w:color w:val="000000" w:themeColor="text1"/>
              <w:sz w:val="24"/>
              <w:szCs w:val="24"/>
            </w:rPr>
          </w:pPr>
          <w:hyperlink w:anchor="_Toc131624561">
            <w:r w:rsidR="209EC197" w:rsidRPr="001C6CD7">
              <w:rPr>
                <w:rStyle w:val="Hyperlink"/>
                <w:rFonts w:ascii="Times New Roman" w:hAnsi="Times New Roman" w:cs="Times New Roman"/>
                <w:color w:val="000000" w:themeColor="text1"/>
                <w:sz w:val="24"/>
                <w:szCs w:val="24"/>
                <w:u w:val="none"/>
              </w:rPr>
              <w:t>Evaluation of the Impact of Leadership at Greencore Company</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_Toc131624561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7</w:t>
            </w:r>
            <w:r w:rsidR="209EC197" w:rsidRPr="001C6CD7">
              <w:rPr>
                <w:rFonts w:ascii="Times New Roman" w:hAnsi="Times New Roman" w:cs="Times New Roman"/>
                <w:color w:val="000000" w:themeColor="text1"/>
                <w:sz w:val="24"/>
                <w:szCs w:val="24"/>
              </w:rPr>
              <w:fldChar w:fldCharType="end"/>
            </w:r>
          </w:hyperlink>
        </w:p>
        <w:p w14:paraId="7A1354A1" w14:textId="62B00A7D" w:rsidR="209EC197" w:rsidRPr="001C6CD7" w:rsidRDefault="00722D68" w:rsidP="209EC197">
          <w:pPr>
            <w:pStyle w:val="Cuprins1"/>
            <w:tabs>
              <w:tab w:val="right" w:leader="dot" w:pos="9360"/>
            </w:tabs>
            <w:rPr>
              <w:rFonts w:ascii="Times New Roman" w:hAnsi="Times New Roman" w:cs="Times New Roman"/>
              <w:color w:val="000000" w:themeColor="text1"/>
              <w:sz w:val="24"/>
              <w:szCs w:val="24"/>
            </w:rPr>
          </w:pPr>
          <w:hyperlink w:anchor="_Toc578132334">
            <w:r w:rsidR="209EC197" w:rsidRPr="001C6CD7">
              <w:rPr>
                <w:rStyle w:val="Hyperlink"/>
                <w:rFonts w:ascii="Times New Roman" w:hAnsi="Times New Roman" w:cs="Times New Roman"/>
                <w:color w:val="000000" w:themeColor="text1"/>
                <w:sz w:val="24"/>
                <w:szCs w:val="24"/>
                <w:u w:val="none"/>
              </w:rPr>
              <w:t>Contemporary Issues in Leadership and Management</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_Toc578132334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8</w:t>
            </w:r>
            <w:r w:rsidR="209EC197" w:rsidRPr="001C6CD7">
              <w:rPr>
                <w:rFonts w:ascii="Times New Roman" w:hAnsi="Times New Roman" w:cs="Times New Roman"/>
                <w:color w:val="000000" w:themeColor="text1"/>
                <w:sz w:val="24"/>
                <w:szCs w:val="24"/>
              </w:rPr>
              <w:fldChar w:fldCharType="end"/>
            </w:r>
          </w:hyperlink>
        </w:p>
        <w:p w14:paraId="53400BEF" w14:textId="717FF34B" w:rsidR="209EC197" w:rsidRPr="001C6CD7" w:rsidRDefault="00722D68" w:rsidP="209EC197">
          <w:pPr>
            <w:pStyle w:val="Cuprins1"/>
            <w:tabs>
              <w:tab w:val="right" w:leader="dot" w:pos="9360"/>
            </w:tabs>
            <w:rPr>
              <w:rFonts w:ascii="Times New Roman" w:hAnsi="Times New Roman" w:cs="Times New Roman"/>
              <w:color w:val="000000" w:themeColor="text1"/>
              <w:sz w:val="24"/>
              <w:szCs w:val="24"/>
            </w:rPr>
          </w:pPr>
          <w:hyperlink w:anchor="_Toc638112484">
            <w:r w:rsidR="209EC197" w:rsidRPr="001C6CD7">
              <w:rPr>
                <w:rStyle w:val="Hyperlink"/>
                <w:rFonts w:ascii="Times New Roman" w:hAnsi="Times New Roman" w:cs="Times New Roman"/>
                <w:color w:val="000000" w:themeColor="text1"/>
                <w:sz w:val="24"/>
                <w:szCs w:val="24"/>
                <w:u w:val="none"/>
              </w:rPr>
              <w:t>Reflection on my Experience of Leadership and Key Areas of Development</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_Toc638112484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9</w:t>
            </w:r>
            <w:r w:rsidR="209EC197" w:rsidRPr="001C6CD7">
              <w:rPr>
                <w:rFonts w:ascii="Times New Roman" w:hAnsi="Times New Roman" w:cs="Times New Roman"/>
                <w:color w:val="000000" w:themeColor="text1"/>
                <w:sz w:val="24"/>
                <w:szCs w:val="24"/>
              </w:rPr>
              <w:fldChar w:fldCharType="end"/>
            </w:r>
          </w:hyperlink>
        </w:p>
        <w:p w14:paraId="25CE4A0B" w14:textId="4210A9EA" w:rsidR="209EC197" w:rsidRPr="001C6CD7" w:rsidRDefault="00722D68" w:rsidP="209EC197">
          <w:pPr>
            <w:pStyle w:val="Cuprins1"/>
            <w:tabs>
              <w:tab w:val="right" w:leader="dot" w:pos="9360"/>
            </w:tabs>
            <w:rPr>
              <w:rFonts w:ascii="Times New Roman" w:hAnsi="Times New Roman" w:cs="Times New Roman"/>
              <w:color w:val="000000" w:themeColor="text1"/>
              <w:sz w:val="24"/>
              <w:szCs w:val="24"/>
            </w:rPr>
          </w:pPr>
          <w:hyperlink w:anchor="_Toc437963842">
            <w:r w:rsidR="209EC197" w:rsidRPr="001C6CD7">
              <w:rPr>
                <w:rStyle w:val="Hyperlink"/>
                <w:rFonts w:ascii="Times New Roman" w:hAnsi="Times New Roman" w:cs="Times New Roman"/>
                <w:color w:val="000000" w:themeColor="text1"/>
                <w:sz w:val="24"/>
                <w:szCs w:val="24"/>
                <w:u w:val="none"/>
              </w:rPr>
              <w:t>Conclusion</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_Toc437963842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10</w:t>
            </w:r>
            <w:r w:rsidR="209EC197" w:rsidRPr="001C6CD7">
              <w:rPr>
                <w:rFonts w:ascii="Times New Roman" w:hAnsi="Times New Roman" w:cs="Times New Roman"/>
                <w:color w:val="000000" w:themeColor="text1"/>
                <w:sz w:val="24"/>
                <w:szCs w:val="24"/>
              </w:rPr>
              <w:fldChar w:fldCharType="end"/>
            </w:r>
          </w:hyperlink>
        </w:p>
        <w:p w14:paraId="38AAA247" w14:textId="16CE5827" w:rsidR="209EC197" w:rsidRPr="001C6CD7" w:rsidRDefault="00722D68" w:rsidP="209EC197">
          <w:pPr>
            <w:pStyle w:val="Cuprins1"/>
            <w:tabs>
              <w:tab w:val="right" w:leader="dot" w:pos="9360"/>
            </w:tabs>
            <w:rPr>
              <w:rFonts w:ascii="Times New Roman" w:hAnsi="Times New Roman" w:cs="Times New Roman"/>
              <w:color w:val="000000" w:themeColor="text1"/>
              <w:sz w:val="24"/>
              <w:szCs w:val="24"/>
            </w:rPr>
          </w:pPr>
          <w:hyperlink w:anchor="_Toc1380551990">
            <w:r w:rsidR="209EC197" w:rsidRPr="001C6CD7">
              <w:rPr>
                <w:rStyle w:val="Hyperlink"/>
                <w:rFonts w:ascii="Times New Roman" w:hAnsi="Times New Roman" w:cs="Times New Roman"/>
                <w:color w:val="000000" w:themeColor="text1"/>
                <w:sz w:val="24"/>
                <w:szCs w:val="24"/>
                <w:u w:val="none"/>
              </w:rPr>
              <w:t>Appendix</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_Toc1380551990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10</w:t>
            </w:r>
            <w:r w:rsidR="209EC197" w:rsidRPr="001C6CD7">
              <w:rPr>
                <w:rFonts w:ascii="Times New Roman" w:hAnsi="Times New Roman" w:cs="Times New Roman"/>
                <w:color w:val="000000" w:themeColor="text1"/>
                <w:sz w:val="24"/>
                <w:szCs w:val="24"/>
              </w:rPr>
              <w:fldChar w:fldCharType="end"/>
            </w:r>
          </w:hyperlink>
        </w:p>
        <w:p w14:paraId="73A2A6F3" w14:textId="7B489A83" w:rsidR="209EC197" w:rsidRDefault="00722D68" w:rsidP="209EC197">
          <w:pPr>
            <w:pStyle w:val="Cuprins1"/>
            <w:tabs>
              <w:tab w:val="right" w:leader="dot" w:pos="9360"/>
            </w:tabs>
          </w:pPr>
          <w:hyperlink w:anchor="_Toc971504298">
            <w:r w:rsidR="209EC197" w:rsidRPr="001C6CD7">
              <w:rPr>
                <w:rStyle w:val="Hyperlink"/>
                <w:rFonts w:ascii="Times New Roman" w:hAnsi="Times New Roman" w:cs="Times New Roman"/>
                <w:color w:val="000000" w:themeColor="text1"/>
                <w:sz w:val="24"/>
                <w:szCs w:val="24"/>
                <w:u w:val="none"/>
              </w:rPr>
              <w:t>Reference List</w:t>
            </w:r>
            <w:r w:rsidR="209EC197" w:rsidRPr="001C6CD7">
              <w:rPr>
                <w:rFonts w:ascii="Times New Roman" w:hAnsi="Times New Roman" w:cs="Times New Roman"/>
                <w:color w:val="000000" w:themeColor="text1"/>
                <w:sz w:val="24"/>
                <w:szCs w:val="24"/>
              </w:rPr>
              <w:tab/>
            </w:r>
            <w:r w:rsidR="209EC197" w:rsidRPr="001C6CD7">
              <w:rPr>
                <w:rFonts w:ascii="Times New Roman" w:hAnsi="Times New Roman" w:cs="Times New Roman"/>
                <w:color w:val="000000" w:themeColor="text1"/>
                <w:sz w:val="24"/>
                <w:szCs w:val="24"/>
              </w:rPr>
              <w:fldChar w:fldCharType="begin"/>
            </w:r>
            <w:r w:rsidR="209EC197" w:rsidRPr="001C6CD7">
              <w:rPr>
                <w:rFonts w:ascii="Times New Roman" w:hAnsi="Times New Roman" w:cs="Times New Roman"/>
                <w:color w:val="000000" w:themeColor="text1"/>
                <w:sz w:val="24"/>
                <w:szCs w:val="24"/>
              </w:rPr>
              <w:instrText>PAGEREF _Toc971504298 \h</w:instrText>
            </w:r>
            <w:r w:rsidR="209EC197" w:rsidRPr="001C6CD7">
              <w:rPr>
                <w:rFonts w:ascii="Times New Roman" w:hAnsi="Times New Roman" w:cs="Times New Roman"/>
                <w:color w:val="000000" w:themeColor="text1"/>
                <w:sz w:val="24"/>
                <w:szCs w:val="24"/>
              </w:rPr>
            </w:r>
            <w:r w:rsidR="209EC197" w:rsidRPr="001C6CD7">
              <w:rPr>
                <w:rFonts w:ascii="Times New Roman" w:hAnsi="Times New Roman" w:cs="Times New Roman"/>
                <w:color w:val="000000" w:themeColor="text1"/>
                <w:sz w:val="24"/>
                <w:szCs w:val="24"/>
              </w:rPr>
              <w:fldChar w:fldCharType="separate"/>
            </w:r>
            <w:r w:rsidR="209EC197" w:rsidRPr="001C6CD7">
              <w:rPr>
                <w:rStyle w:val="Hyperlink"/>
                <w:rFonts w:ascii="Times New Roman" w:hAnsi="Times New Roman" w:cs="Times New Roman"/>
                <w:color w:val="000000" w:themeColor="text1"/>
                <w:sz w:val="24"/>
                <w:szCs w:val="24"/>
                <w:u w:val="none"/>
              </w:rPr>
              <w:t>12</w:t>
            </w:r>
            <w:r w:rsidR="209EC197" w:rsidRPr="001C6CD7">
              <w:rPr>
                <w:rFonts w:ascii="Times New Roman" w:hAnsi="Times New Roman" w:cs="Times New Roman"/>
                <w:color w:val="000000" w:themeColor="text1"/>
                <w:sz w:val="24"/>
                <w:szCs w:val="24"/>
              </w:rPr>
              <w:fldChar w:fldCharType="end"/>
            </w:r>
          </w:hyperlink>
          <w:r w:rsidR="209EC197" w:rsidRPr="001C6CD7">
            <w:rPr>
              <w:rFonts w:ascii="Times New Roman" w:hAnsi="Times New Roman" w:cs="Times New Roman"/>
              <w:color w:val="000000" w:themeColor="text1"/>
              <w:sz w:val="24"/>
              <w:szCs w:val="24"/>
            </w:rPr>
            <w:fldChar w:fldCharType="end"/>
          </w:r>
        </w:p>
      </w:sdtContent>
    </w:sdt>
    <w:p w14:paraId="17E06B2D" w14:textId="741BF4AC" w:rsidR="209EC197" w:rsidRDefault="209EC197" w:rsidP="209EC197">
      <w:pPr>
        <w:spacing w:line="480" w:lineRule="auto"/>
        <w:contextualSpacing/>
        <w:jc w:val="center"/>
        <w:rPr>
          <w:rFonts w:ascii="Times New Roman" w:eastAsia="Times New Roman" w:hAnsi="Times New Roman" w:cs="Times New Roman"/>
          <w:color w:val="000000" w:themeColor="text1"/>
          <w:sz w:val="24"/>
          <w:szCs w:val="24"/>
          <w:lang w:val="en-GB" w:eastAsia="en-US"/>
        </w:rPr>
      </w:pPr>
    </w:p>
    <w:p w14:paraId="2319BE4C" w14:textId="305E21C2" w:rsidR="209EC197" w:rsidRDefault="209EC197" w:rsidP="209EC197">
      <w:pPr>
        <w:spacing w:line="480" w:lineRule="auto"/>
        <w:contextualSpacing/>
        <w:jc w:val="center"/>
        <w:rPr>
          <w:rFonts w:ascii="Times New Roman" w:eastAsia="Times New Roman" w:hAnsi="Times New Roman" w:cs="Times New Roman"/>
          <w:color w:val="000000" w:themeColor="text1"/>
          <w:sz w:val="24"/>
          <w:szCs w:val="24"/>
          <w:lang w:val="en-GB" w:eastAsia="en-US"/>
        </w:rPr>
      </w:pPr>
    </w:p>
    <w:p w14:paraId="5BAC7C01" w14:textId="0419E41D" w:rsidR="209EC197" w:rsidRDefault="209EC197" w:rsidP="209EC197">
      <w:pPr>
        <w:spacing w:line="480" w:lineRule="auto"/>
        <w:contextualSpacing/>
        <w:jc w:val="center"/>
        <w:rPr>
          <w:rFonts w:ascii="Times New Roman" w:eastAsia="Times New Roman" w:hAnsi="Times New Roman" w:cs="Times New Roman"/>
          <w:color w:val="000000" w:themeColor="text1"/>
          <w:sz w:val="24"/>
          <w:szCs w:val="24"/>
          <w:lang w:val="en-GB" w:eastAsia="en-US"/>
        </w:rPr>
      </w:pPr>
    </w:p>
    <w:p w14:paraId="404C31DF" w14:textId="47E5B3DE" w:rsidR="209EC197" w:rsidRDefault="209EC197" w:rsidP="209EC197">
      <w:pPr>
        <w:spacing w:line="480" w:lineRule="auto"/>
        <w:contextualSpacing/>
        <w:jc w:val="center"/>
        <w:rPr>
          <w:rFonts w:ascii="Times New Roman" w:eastAsia="Times New Roman" w:hAnsi="Times New Roman" w:cs="Times New Roman"/>
          <w:color w:val="000000" w:themeColor="text1"/>
          <w:sz w:val="24"/>
          <w:szCs w:val="24"/>
          <w:lang w:val="en-GB" w:eastAsia="en-US"/>
        </w:rPr>
      </w:pPr>
    </w:p>
    <w:p w14:paraId="324CCBAC" w14:textId="42EE439F" w:rsidR="209EC197" w:rsidRDefault="209EC197" w:rsidP="209EC197">
      <w:pPr>
        <w:spacing w:line="480" w:lineRule="auto"/>
        <w:contextualSpacing/>
        <w:jc w:val="center"/>
        <w:rPr>
          <w:rFonts w:ascii="Times New Roman" w:eastAsia="Times New Roman" w:hAnsi="Times New Roman" w:cs="Times New Roman"/>
          <w:color w:val="000000" w:themeColor="text1"/>
          <w:sz w:val="24"/>
          <w:szCs w:val="24"/>
          <w:lang w:val="en-GB" w:eastAsia="en-US"/>
        </w:rPr>
      </w:pPr>
    </w:p>
    <w:p w14:paraId="127745F3" w14:textId="13544D5F" w:rsidR="209EC197" w:rsidRDefault="209EC197" w:rsidP="209EC197">
      <w:pPr>
        <w:spacing w:line="480" w:lineRule="auto"/>
        <w:contextualSpacing/>
        <w:jc w:val="center"/>
        <w:rPr>
          <w:rFonts w:ascii="Times New Roman" w:eastAsia="Times New Roman" w:hAnsi="Times New Roman" w:cs="Times New Roman"/>
          <w:color w:val="000000" w:themeColor="text1"/>
          <w:sz w:val="24"/>
          <w:szCs w:val="24"/>
          <w:lang w:val="en-GB" w:eastAsia="en-US"/>
        </w:rPr>
      </w:pPr>
    </w:p>
    <w:p w14:paraId="605534D1" w14:textId="48B80EF7" w:rsidR="209EC197" w:rsidRDefault="209EC197" w:rsidP="209EC197">
      <w:pPr>
        <w:spacing w:line="480" w:lineRule="auto"/>
        <w:contextualSpacing/>
        <w:jc w:val="center"/>
        <w:rPr>
          <w:rFonts w:ascii="Times New Roman" w:eastAsia="Times New Roman" w:hAnsi="Times New Roman" w:cs="Times New Roman"/>
          <w:color w:val="000000" w:themeColor="text1"/>
          <w:sz w:val="24"/>
          <w:szCs w:val="24"/>
          <w:lang w:val="en-GB" w:eastAsia="en-US"/>
        </w:rPr>
      </w:pPr>
    </w:p>
    <w:p w14:paraId="38BE6CE2" w14:textId="6574B79B" w:rsidR="209EC197" w:rsidRDefault="209EC197" w:rsidP="209EC197">
      <w:pPr>
        <w:spacing w:line="480" w:lineRule="auto"/>
        <w:contextualSpacing/>
        <w:jc w:val="center"/>
        <w:rPr>
          <w:rFonts w:ascii="Times New Roman" w:eastAsia="Times New Roman" w:hAnsi="Times New Roman" w:cs="Times New Roman"/>
          <w:color w:val="000000" w:themeColor="text1"/>
          <w:sz w:val="24"/>
          <w:szCs w:val="24"/>
          <w:lang w:val="en-GB" w:eastAsia="en-US"/>
        </w:rPr>
      </w:pPr>
    </w:p>
    <w:p w14:paraId="20CBC81B" w14:textId="305CD4F5" w:rsidR="209EC197" w:rsidRDefault="209EC197" w:rsidP="209EC197">
      <w:pPr>
        <w:spacing w:line="480" w:lineRule="auto"/>
        <w:contextualSpacing/>
        <w:jc w:val="center"/>
        <w:rPr>
          <w:rFonts w:ascii="Times New Roman" w:eastAsia="Times New Roman" w:hAnsi="Times New Roman" w:cs="Times New Roman"/>
          <w:color w:val="000000" w:themeColor="text1"/>
          <w:sz w:val="24"/>
          <w:szCs w:val="24"/>
          <w:lang w:val="en-GB" w:eastAsia="en-US"/>
        </w:rPr>
      </w:pPr>
    </w:p>
    <w:p w14:paraId="17889B42" w14:textId="7FA21EB8" w:rsidR="004C02F3" w:rsidRPr="004C02F3" w:rsidRDefault="002B3A9B" w:rsidP="209EC197">
      <w:pPr>
        <w:pStyle w:val="Titlu1"/>
        <w:contextualSpacing/>
        <w:rPr>
          <w:rFonts w:ascii="Times New Roman" w:eastAsia="Times New Roman" w:hAnsi="Times New Roman" w:cs="Times New Roman"/>
          <w:b/>
          <w:bCs/>
          <w:color w:val="auto"/>
          <w:sz w:val="28"/>
          <w:szCs w:val="28"/>
          <w:lang w:val="en-GB"/>
        </w:rPr>
      </w:pPr>
      <w:bookmarkStart w:id="0" w:name="_Toc700125418"/>
      <w:r w:rsidRPr="209EC197">
        <w:rPr>
          <w:rFonts w:ascii="Times New Roman" w:eastAsia="Times New Roman" w:hAnsi="Times New Roman" w:cs="Times New Roman"/>
          <w:b/>
          <w:bCs/>
          <w:color w:val="auto"/>
          <w:sz w:val="28"/>
          <w:szCs w:val="28"/>
          <w:lang w:val="en-GB"/>
        </w:rPr>
        <w:t>Introduction</w:t>
      </w:r>
      <w:bookmarkEnd w:id="0"/>
    </w:p>
    <w:p w14:paraId="53381D75" w14:textId="65790838" w:rsidR="209EC197" w:rsidRDefault="209EC197" w:rsidP="209EC197">
      <w:pPr>
        <w:contextualSpacing/>
        <w:rPr>
          <w:lang w:val="en-GB"/>
        </w:rPr>
      </w:pPr>
    </w:p>
    <w:p w14:paraId="5E09CEB4" w14:textId="77E1E6FB" w:rsidR="004C02F3" w:rsidRPr="004C02F3" w:rsidRDefault="004C02F3" w:rsidP="209EC197">
      <w:pPr>
        <w:spacing w:line="480" w:lineRule="auto"/>
        <w:ind w:firstLine="720"/>
        <w:contextualSpacing/>
        <w:jc w:val="both"/>
        <w:rPr>
          <w:rFonts w:ascii="Times New Roman" w:eastAsia="Times New Roman" w:hAnsi="Times New Roman" w:cs="Times New Roman"/>
          <w:color w:val="000000" w:themeColor="text1"/>
          <w:sz w:val="24"/>
          <w:szCs w:val="24"/>
          <w:lang w:val="en-GB" w:eastAsia="en-US"/>
        </w:rPr>
      </w:pPr>
      <w:r w:rsidRPr="209EC197">
        <w:rPr>
          <w:rFonts w:ascii="Times New Roman" w:eastAsia="Times New Roman" w:hAnsi="Times New Roman" w:cs="Times New Roman"/>
          <w:sz w:val="24"/>
          <w:szCs w:val="24"/>
          <w:lang w:val="en-GB" w:eastAsia="en-US"/>
        </w:rPr>
        <w:t xml:space="preserve">The success of the companies substantially depends on their ability to employ effective leadership approaches. With effective leadership, leaders of various organizations can positively influence the employees’ performance. The employee faces myriad challenges ranging from the alignment of their goals to that of the organization to lack of motivation, which impedes their commitment to work. Therefore, a leader has an obligation to ensure that employees have an explicit understanding of their goals and for the leader to develop motivation programs as means of instilling a commitment to the employees. With this overacting role of leaders, they propel a company to success. The paper seeks to discuss leadership and management issues surrounding Greencore Company.   </w:t>
      </w:r>
    </w:p>
    <w:p w14:paraId="6EB9028C" w14:textId="547D665F" w:rsidR="004C02F3" w:rsidRPr="004C02F3" w:rsidRDefault="004C02F3" w:rsidP="00982277">
      <w:pPr>
        <w:spacing w:line="480" w:lineRule="auto"/>
        <w:ind w:firstLine="720"/>
        <w:contextualSpacing/>
        <w:jc w:val="both"/>
        <w:rPr>
          <w:rFonts w:ascii="Times New Roman" w:eastAsia="Times New Roman" w:hAnsi="Times New Roman" w:cs="Times New Roman"/>
          <w:color w:val="000000"/>
          <w:sz w:val="24"/>
          <w:szCs w:val="24"/>
          <w:shd w:val="clear" w:color="auto" w:fill="FFFFFF"/>
          <w:lang w:val="en-GB" w:eastAsia="en-US"/>
        </w:rPr>
      </w:pPr>
      <w:r w:rsidRPr="209EC197">
        <w:rPr>
          <w:rFonts w:ascii="Times New Roman" w:eastAsia="Times New Roman" w:hAnsi="Times New Roman" w:cs="Times New Roman"/>
          <w:sz w:val="24"/>
          <w:szCs w:val="24"/>
          <w:lang w:val="en-GB" w:eastAsia="en-US"/>
        </w:rPr>
        <w:t xml:space="preserve">  </w:t>
      </w:r>
    </w:p>
    <w:p w14:paraId="4AA3B151" w14:textId="77777777" w:rsidR="004C02F3" w:rsidRPr="004C02F3" w:rsidRDefault="004C02F3" w:rsidP="209EC197">
      <w:pPr>
        <w:pStyle w:val="Titlu1"/>
        <w:contextualSpacing/>
        <w:rPr>
          <w:rFonts w:ascii="Times New Roman" w:eastAsia="Times New Roman" w:hAnsi="Times New Roman" w:cs="Times New Roman"/>
          <w:b/>
          <w:bCs/>
          <w:color w:val="auto"/>
          <w:sz w:val="28"/>
          <w:szCs w:val="28"/>
          <w:lang w:val="en-US"/>
        </w:rPr>
      </w:pPr>
      <w:bookmarkStart w:id="1" w:name="_Toc191420346"/>
      <w:r w:rsidRPr="209EC197">
        <w:rPr>
          <w:rFonts w:ascii="Times New Roman" w:eastAsia="Times New Roman" w:hAnsi="Times New Roman" w:cs="Times New Roman"/>
          <w:b/>
          <w:bCs/>
          <w:color w:val="auto"/>
          <w:sz w:val="28"/>
          <w:szCs w:val="28"/>
          <w:lang w:val="en-US"/>
        </w:rPr>
        <w:t>Background Information about Greencore Company</w:t>
      </w:r>
      <w:bookmarkEnd w:id="1"/>
    </w:p>
    <w:p w14:paraId="08976A4B" w14:textId="1E174FCC" w:rsidR="209EC197" w:rsidRDefault="209EC197" w:rsidP="209EC197">
      <w:pPr>
        <w:contextualSpacing/>
        <w:rPr>
          <w:lang w:val="en-US"/>
        </w:rPr>
      </w:pPr>
    </w:p>
    <w:p w14:paraId="04D63F08" w14:textId="77777777" w:rsidR="004C02F3" w:rsidRPr="004C02F3" w:rsidRDefault="004C02F3" w:rsidP="00982277">
      <w:pPr>
        <w:spacing w:line="480" w:lineRule="auto"/>
        <w:ind w:firstLine="720"/>
        <w:contextualSpacing/>
        <w:jc w:val="both"/>
        <w:rPr>
          <w:rFonts w:ascii="Times New Roman" w:eastAsia="Times New Roman" w:hAnsi="Times New Roman" w:cs="Times New Roman"/>
          <w:sz w:val="24"/>
          <w:szCs w:val="24"/>
          <w:lang w:val="en-US" w:eastAsia="en-US"/>
        </w:rPr>
      </w:pPr>
      <w:r w:rsidRPr="004C02F3">
        <w:rPr>
          <w:rFonts w:ascii="Times New Roman" w:eastAsia="Times New Roman" w:hAnsi="Times New Roman" w:cs="Times New Roman"/>
          <w:sz w:val="24"/>
          <w:szCs w:val="24"/>
          <w:lang w:val="en-US" w:eastAsia="en-US"/>
        </w:rPr>
        <w:t>Greencore Company is a leading manufacturer of convenience foods with more than 12,000 employees in the United Kingdom and Ireland. Since its establishment in 1991 by the Irish government, the company has become the largest sandwich manufacturer worldwide (</w:t>
      </w:r>
      <w:r w:rsidRPr="004C02F3">
        <w:rPr>
          <w:rFonts w:ascii="Times New Roman" w:eastAsia="Times New Roman" w:hAnsi="Times New Roman" w:cs="Times New Roman"/>
          <w:color w:val="000000"/>
          <w:sz w:val="24"/>
          <w:szCs w:val="24"/>
          <w:shd w:val="clear" w:color="auto" w:fill="FFFFFF"/>
          <w:lang w:val="en-US" w:eastAsia="en-US"/>
        </w:rPr>
        <w:t>Alex 2021</w:t>
      </w:r>
      <w:r w:rsidRPr="004C02F3">
        <w:rPr>
          <w:rFonts w:ascii="Times New Roman" w:eastAsia="Times New Roman" w:hAnsi="Times New Roman" w:cs="Times New Roman"/>
          <w:sz w:val="24"/>
          <w:szCs w:val="24"/>
          <w:lang w:val="en-US" w:eastAsia="en-US"/>
        </w:rPr>
        <w:t>). A point to note is that as a leading manufacturer of convenience foods, Greencore is equally reputable for supplying pre-made sandwiches to the UK's major supermarkets, including ASDA, M&amp;S, and Morrisons (</w:t>
      </w:r>
      <w:r w:rsidRPr="004C02F3">
        <w:rPr>
          <w:rFonts w:ascii="Times New Roman" w:eastAsia="Times New Roman" w:hAnsi="Times New Roman" w:cs="Times New Roman"/>
          <w:color w:val="000000"/>
          <w:sz w:val="24"/>
          <w:szCs w:val="24"/>
          <w:shd w:val="clear" w:color="auto" w:fill="FFFFFF"/>
          <w:lang w:val="en-US" w:eastAsia="en-US"/>
        </w:rPr>
        <w:t>Alex 2021</w:t>
      </w:r>
      <w:r w:rsidRPr="004C02F3">
        <w:rPr>
          <w:rFonts w:ascii="Times New Roman" w:eastAsia="Times New Roman" w:hAnsi="Times New Roman" w:cs="Times New Roman"/>
          <w:sz w:val="24"/>
          <w:szCs w:val="24"/>
          <w:lang w:val="en-US" w:eastAsia="en-US"/>
        </w:rPr>
        <w:t>). Furthermore, the product range of the Greencore manufacturing firm includes a varied selection of chilled, frozen, and fresh/ambient foods. Reportedly, in 2020, the company registered a colossal revenue of 1.265 billion subsequent to its strategic management approach and effective leadership (</w:t>
      </w:r>
      <w:r w:rsidRPr="004C02F3">
        <w:rPr>
          <w:rFonts w:ascii="Times New Roman" w:eastAsia="Times New Roman" w:hAnsi="Times New Roman" w:cs="Times New Roman"/>
          <w:color w:val="000000"/>
          <w:sz w:val="24"/>
          <w:szCs w:val="24"/>
          <w:shd w:val="clear" w:color="auto" w:fill="FFFFFF"/>
          <w:lang w:val="en-US" w:eastAsia="en-US"/>
        </w:rPr>
        <w:t>Alex 2021</w:t>
      </w:r>
      <w:r w:rsidRPr="004C02F3">
        <w:rPr>
          <w:rFonts w:ascii="Times New Roman" w:eastAsia="Times New Roman" w:hAnsi="Times New Roman" w:cs="Times New Roman"/>
          <w:sz w:val="24"/>
          <w:szCs w:val="24"/>
          <w:lang w:val="en-US" w:eastAsia="en-US"/>
        </w:rPr>
        <w:t xml:space="preserve">). Also important to note is that the future aspirations </w:t>
      </w:r>
      <w:r w:rsidRPr="004C02F3">
        <w:rPr>
          <w:rFonts w:ascii="Times New Roman" w:eastAsia="Times New Roman" w:hAnsi="Times New Roman" w:cs="Times New Roman"/>
          <w:sz w:val="24"/>
          <w:szCs w:val="24"/>
          <w:lang w:val="en-US" w:eastAsia="en-US"/>
        </w:rPr>
        <w:lastRenderedPageBreak/>
        <w:t xml:space="preserve">for this firm include driving sustainable growth through the expansion of food to reach the market. It intends to reach this ambition by increasing its value and relevance in its core promise to loyal and targeted customers.   </w:t>
      </w:r>
    </w:p>
    <w:p w14:paraId="70F7A9D9" w14:textId="78545706" w:rsidR="209EC197" w:rsidRDefault="209EC197" w:rsidP="209EC197">
      <w:pPr>
        <w:spacing w:line="480" w:lineRule="auto"/>
        <w:ind w:firstLine="720"/>
        <w:contextualSpacing/>
        <w:jc w:val="both"/>
        <w:rPr>
          <w:rFonts w:ascii="Times New Roman" w:eastAsia="Times New Roman" w:hAnsi="Times New Roman" w:cs="Times New Roman"/>
          <w:sz w:val="24"/>
          <w:szCs w:val="24"/>
          <w:lang w:val="en-US" w:eastAsia="en-US"/>
        </w:rPr>
      </w:pPr>
    </w:p>
    <w:p w14:paraId="2A3CB7C7" w14:textId="77777777" w:rsidR="004C02F3" w:rsidRPr="004C02F3" w:rsidRDefault="004C02F3" w:rsidP="209EC197">
      <w:pPr>
        <w:pStyle w:val="Titlu1"/>
        <w:contextualSpacing/>
        <w:rPr>
          <w:rFonts w:ascii="Times New Roman" w:eastAsia="Times New Roman" w:hAnsi="Times New Roman" w:cs="Times New Roman"/>
          <w:b/>
          <w:bCs/>
          <w:color w:val="auto"/>
          <w:sz w:val="28"/>
          <w:szCs w:val="28"/>
          <w:lang w:val="en-US"/>
        </w:rPr>
      </w:pPr>
      <w:bookmarkStart w:id="2" w:name="_Toc1666926880"/>
      <w:r w:rsidRPr="209EC197">
        <w:rPr>
          <w:rFonts w:ascii="Times New Roman" w:eastAsia="Times New Roman" w:hAnsi="Times New Roman" w:cs="Times New Roman"/>
          <w:b/>
          <w:bCs/>
          <w:color w:val="auto"/>
          <w:sz w:val="28"/>
          <w:szCs w:val="28"/>
          <w:lang w:val="en-US"/>
        </w:rPr>
        <w:t>Leadership and Management Approaches</w:t>
      </w:r>
      <w:bookmarkEnd w:id="2"/>
    </w:p>
    <w:p w14:paraId="08092D4D" w14:textId="7B248640" w:rsidR="209EC197" w:rsidRDefault="209EC197" w:rsidP="209EC197">
      <w:pPr>
        <w:contextualSpacing/>
        <w:rPr>
          <w:lang w:val="en-US"/>
        </w:rPr>
      </w:pPr>
    </w:p>
    <w:p w14:paraId="687B7A2E" w14:textId="4EC8BFAE" w:rsidR="209EC197" w:rsidRDefault="209EC197" w:rsidP="209EC197">
      <w:pPr>
        <w:contextualSpacing/>
        <w:rPr>
          <w:lang w:val="en-US"/>
        </w:rPr>
      </w:pPr>
    </w:p>
    <w:p w14:paraId="766304A9" w14:textId="77777777" w:rsidR="004C02F3" w:rsidRPr="004C02F3" w:rsidRDefault="004C02F3" w:rsidP="209EC197">
      <w:pPr>
        <w:pStyle w:val="Titlu2"/>
        <w:contextualSpacing/>
        <w:rPr>
          <w:rFonts w:ascii="Times New Roman" w:eastAsia="Times New Roman" w:hAnsi="Times New Roman" w:cs="Times New Roman"/>
          <w:color w:val="auto"/>
          <w:lang w:val="en-US"/>
        </w:rPr>
      </w:pPr>
      <w:bookmarkStart w:id="3" w:name="_Toc716678418"/>
      <w:r w:rsidRPr="209EC197">
        <w:rPr>
          <w:rFonts w:ascii="Times New Roman" w:eastAsia="Times New Roman" w:hAnsi="Times New Roman" w:cs="Times New Roman"/>
          <w:color w:val="auto"/>
          <w:lang w:val="en-US"/>
        </w:rPr>
        <w:t>Trait Theory</w:t>
      </w:r>
      <w:bookmarkEnd w:id="3"/>
    </w:p>
    <w:p w14:paraId="70B36C78" w14:textId="3697FF90" w:rsidR="209EC197" w:rsidRDefault="209EC197" w:rsidP="209EC197">
      <w:pPr>
        <w:contextualSpacing/>
        <w:rPr>
          <w:lang w:val="en-US"/>
        </w:rPr>
      </w:pPr>
    </w:p>
    <w:p w14:paraId="4FB6D083" w14:textId="77777777" w:rsidR="004C02F3" w:rsidRPr="004C02F3" w:rsidRDefault="004C02F3" w:rsidP="00982277">
      <w:pPr>
        <w:spacing w:line="480" w:lineRule="auto"/>
        <w:ind w:firstLine="720"/>
        <w:contextualSpacing/>
        <w:jc w:val="both"/>
        <w:rPr>
          <w:rFonts w:ascii="Times New Roman" w:eastAsia="Times New Roman" w:hAnsi="Times New Roman" w:cs="Times New Roman"/>
          <w:sz w:val="24"/>
          <w:szCs w:val="24"/>
          <w:lang w:val="en-US" w:eastAsia="en-US"/>
        </w:rPr>
      </w:pPr>
      <w:r w:rsidRPr="209EC197">
        <w:rPr>
          <w:rFonts w:ascii="Times New Roman" w:eastAsia="Times New Roman" w:hAnsi="Times New Roman" w:cs="Times New Roman"/>
          <w:sz w:val="24"/>
          <w:szCs w:val="24"/>
          <w:lang w:val="en-US" w:eastAsia="en-US"/>
        </w:rPr>
        <w:t>Trait theory is among the key leadership theory that describes the manner of leadership behaviour or action exuded by a given leader. This leadership theory offers a suggestion that specific innate qualities and characteristics make a person become a leader (Carroll 2019). Such qualities include personality, intelligence, and physical factors, among others. The theory plays a critical role in determining the ability of a person to become a successful leader through a comparative approach. For instance, the traits of a person get listed, and then it is compared to those of potential leaders to evaluate the likelihood he/she will become a successful or a failure in leadership (Carroll 2019). Therefore, this leadership model assumes that individuals with the right traits increase the organization's performance.</w:t>
      </w:r>
    </w:p>
    <w:p w14:paraId="64B79F75" w14:textId="291CEE33" w:rsidR="209EC197" w:rsidRDefault="209EC197" w:rsidP="209EC197">
      <w:pPr>
        <w:spacing w:line="480" w:lineRule="auto"/>
        <w:ind w:firstLine="720"/>
        <w:contextualSpacing/>
        <w:jc w:val="both"/>
        <w:rPr>
          <w:rFonts w:ascii="Times New Roman" w:eastAsia="Times New Roman" w:hAnsi="Times New Roman" w:cs="Times New Roman"/>
          <w:sz w:val="24"/>
          <w:szCs w:val="24"/>
          <w:lang w:val="en-US" w:eastAsia="en-US"/>
        </w:rPr>
      </w:pPr>
    </w:p>
    <w:p w14:paraId="336A1B04" w14:textId="77777777" w:rsidR="004C02F3" w:rsidRPr="004C02F3" w:rsidRDefault="004C02F3" w:rsidP="209EC197">
      <w:pPr>
        <w:pStyle w:val="Titlu2"/>
        <w:contextualSpacing/>
        <w:rPr>
          <w:rFonts w:ascii="Times New Roman" w:eastAsia="Times New Roman" w:hAnsi="Times New Roman" w:cs="Times New Roman"/>
          <w:color w:val="auto"/>
          <w:lang w:val="en-US"/>
        </w:rPr>
      </w:pPr>
      <w:bookmarkStart w:id="4" w:name="_Toc465775489"/>
      <w:r w:rsidRPr="209EC197">
        <w:rPr>
          <w:rFonts w:ascii="Times New Roman" w:eastAsia="Times New Roman" w:hAnsi="Times New Roman" w:cs="Times New Roman"/>
          <w:color w:val="auto"/>
          <w:lang w:val="en-US"/>
        </w:rPr>
        <w:t>Transformational Leadership vs. Transactional Leadership Style</w:t>
      </w:r>
      <w:bookmarkEnd w:id="4"/>
    </w:p>
    <w:p w14:paraId="40FB515F" w14:textId="0741E930" w:rsidR="209EC197" w:rsidRDefault="209EC197" w:rsidP="209EC197">
      <w:pPr>
        <w:contextualSpacing/>
        <w:rPr>
          <w:lang w:val="en-US"/>
        </w:rPr>
      </w:pPr>
    </w:p>
    <w:p w14:paraId="017E8A10" w14:textId="0DE50F45" w:rsidR="209EC197" w:rsidRDefault="209EC197" w:rsidP="209EC197">
      <w:pPr>
        <w:contextualSpacing/>
        <w:rPr>
          <w:lang w:val="en-US"/>
        </w:rPr>
      </w:pPr>
    </w:p>
    <w:p w14:paraId="089B31BD" w14:textId="77777777" w:rsidR="004C02F3" w:rsidRPr="004C02F3" w:rsidRDefault="004C02F3" w:rsidP="00982277">
      <w:pPr>
        <w:spacing w:line="480" w:lineRule="auto"/>
        <w:ind w:firstLine="720"/>
        <w:contextualSpacing/>
        <w:jc w:val="both"/>
        <w:rPr>
          <w:rFonts w:ascii="Times New Roman" w:eastAsia="Times New Roman" w:hAnsi="Times New Roman" w:cs="Times New Roman"/>
          <w:sz w:val="24"/>
          <w:szCs w:val="24"/>
          <w:lang w:val="en-US" w:eastAsia="en-US"/>
        </w:rPr>
      </w:pPr>
      <w:r w:rsidRPr="004C02F3">
        <w:rPr>
          <w:rFonts w:ascii="Times New Roman" w:eastAsia="Times New Roman" w:hAnsi="Times New Roman" w:cs="Times New Roman"/>
          <w:sz w:val="24"/>
          <w:szCs w:val="24"/>
          <w:lang w:val="en-US" w:eastAsia="en-US"/>
        </w:rPr>
        <w:t xml:space="preserve">Transformational leadership is an important leadership style in which a leader influences his/her followers to behave in a particular way. In essence, the leader inspires, encourages, and motivates the followers or employees to engage in innovation and establish a positive change that can assist the organization in attaining the desired goal (Shelton 2012). A key point to note is that under transformational leadership, a leader does not micromanage or dictate his/her subjects; </w:t>
      </w:r>
      <w:r w:rsidRPr="004C02F3">
        <w:rPr>
          <w:rFonts w:ascii="Times New Roman" w:eastAsia="Times New Roman" w:hAnsi="Times New Roman" w:cs="Times New Roman"/>
          <w:sz w:val="24"/>
          <w:szCs w:val="24"/>
          <w:lang w:val="en-US" w:eastAsia="en-US"/>
        </w:rPr>
        <w:lastRenderedPageBreak/>
        <w:t>instead, he/she provides them with a particular degree of autonomy to enable them to become innovative, which is critical for the success of the organization (Shelton 2012). The transformational leader invariably employs mentorship and training approaches in influencing the employees to behave in a particular way.</w:t>
      </w:r>
    </w:p>
    <w:p w14:paraId="44CFC580" w14:textId="77777777" w:rsidR="004C02F3" w:rsidRPr="004C02F3" w:rsidRDefault="004C02F3" w:rsidP="00982277">
      <w:pPr>
        <w:spacing w:line="480" w:lineRule="auto"/>
        <w:ind w:firstLine="720"/>
        <w:contextualSpacing/>
        <w:jc w:val="both"/>
        <w:rPr>
          <w:rFonts w:ascii="Times New Roman" w:eastAsia="Times New Roman" w:hAnsi="Times New Roman" w:cs="Times New Roman"/>
          <w:sz w:val="24"/>
          <w:szCs w:val="24"/>
          <w:lang w:val="en-US" w:eastAsia="en-US"/>
        </w:rPr>
      </w:pPr>
      <w:r w:rsidRPr="209EC197">
        <w:rPr>
          <w:rFonts w:ascii="Times New Roman" w:eastAsia="Times New Roman" w:hAnsi="Times New Roman" w:cs="Times New Roman"/>
          <w:sz w:val="24"/>
          <w:szCs w:val="24"/>
          <w:lang w:val="en-US" w:eastAsia="en-US"/>
        </w:rPr>
        <w:t>Unlike the transformational leadership style, in which a leader inspires, encourages, and motivates the employees to behave in the desired manner, transactional leadership employs reward and punishment model to attain the required results (Northouse 2021). In this leadership, a leader rewards the employees who register an excellent performance and punishes those who fail to achieve the required target. Therefore, employee registers an excellent performance to receive a reward or for the fear of receiving punishment (Northouse 2021). Also to note is that under this leadership style, the relationship between a leader and employees is on the effective execution of the task.</w:t>
      </w:r>
    </w:p>
    <w:p w14:paraId="59424513" w14:textId="43FA7C0F" w:rsidR="209EC197" w:rsidRDefault="209EC197" w:rsidP="209EC197">
      <w:pPr>
        <w:spacing w:line="480" w:lineRule="auto"/>
        <w:ind w:firstLine="720"/>
        <w:contextualSpacing/>
        <w:jc w:val="both"/>
        <w:rPr>
          <w:rFonts w:ascii="Times New Roman" w:eastAsia="Times New Roman" w:hAnsi="Times New Roman" w:cs="Times New Roman"/>
          <w:sz w:val="24"/>
          <w:szCs w:val="24"/>
          <w:lang w:val="en-US" w:eastAsia="en-US"/>
        </w:rPr>
      </w:pPr>
    </w:p>
    <w:p w14:paraId="5A701F95" w14:textId="5987AA32" w:rsidR="004C02F3" w:rsidRPr="004C02F3" w:rsidRDefault="004C02F3" w:rsidP="209EC197">
      <w:pPr>
        <w:pStyle w:val="Titlu2"/>
        <w:contextualSpacing/>
        <w:rPr>
          <w:rFonts w:ascii="Times New Roman" w:eastAsia="Times New Roman" w:hAnsi="Times New Roman" w:cs="Times New Roman"/>
          <w:color w:val="auto"/>
          <w:lang w:val="en-US"/>
        </w:rPr>
      </w:pPr>
      <w:bookmarkStart w:id="5" w:name="_Toc980893133"/>
      <w:r w:rsidRPr="209EC197">
        <w:rPr>
          <w:rFonts w:ascii="Times New Roman" w:eastAsia="Times New Roman" w:hAnsi="Times New Roman" w:cs="Times New Roman"/>
          <w:color w:val="auto"/>
          <w:lang w:val="en-US"/>
        </w:rPr>
        <w:t xml:space="preserve">Honey and Mumford Learning Style </w:t>
      </w:r>
      <w:bookmarkEnd w:id="5"/>
    </w:p>
    <w:p w14:paraId="691F387A" w14:textId="52A66FCF" w:rsidR="209EC197" w:rsidRDefault="209EC197" w:rsidP="209EC197">
      <w:pPr>
        <w:contextualSpacing/>
        <w:rPr>
          <w:lang w:val="en-US"/>
        </w:rPr>
      </w:pPr>
    </w:p>
    <w:p w14:paraId="1BEFE242" w14:textId="77777777" w:rsidR="004C02F3" w:rsidRPr="004C02F3" w:rsidRDefault="004C02F3" w:rsidP="00982277">
      <w:pPr>
        <w:spacing w:line="480" w:lineRule="auto"/>
        <w:ind w:firstLine="720"/>
        <w:contextualSpacing/>
        <w:jc w:val="both"/>
        <w:rPr>
          <w:rFonts w:ascii="Times New Roman" w:eastAsia="Times New Roman" w:hAnsi="Times New Roman" w:cs="Times New Roman"/>
          <w:color w:val="000000"/>
          <w:sz w:val="24"/>
          <w:szCs w:val="24"/>
          <w:shd w:val="clear" w:color="auto" w:fill="FFFFFF"/>
          <w:lang w:val="en-US" w:eastAsia="en-US"/>
        </w:rPr>
      </w:pPr>
      <w:r w:rsidRPr="004C02F3">
        <w:rPr>
          <w:rFonts w:ascii="Times New Roman" w:eastAsia="Times New Roman" w:hAnsi="Times New Roman" w:cs="Times New Roman"/>
          <w:color w:val="000000"/>
          <w:sz w:val="24"/>
          <w:szCs w:val="24"/>
          <w:shd w:val="clear" w:color="auto" w:fill="FFFFFF"/>
          <w:lang w:val="en-US" w:eastAsia="en-US"/>
        </w:rPr>
        <w:t>Honey and Mumford's learning style holds the assumption that individuals vary from one another regarding knowledge, responsibility, and motivation, which largely differentiate their learning skills. For instance, when same people get provided with a given training for a defined period, they would have a different experience. Some will indicate that they enjoyed the training while others will confess that it was a waste of time (</w:t>
      </w:r>
      <w:r w:rsidRPr="004C02F3">
        <w:rPr>
          <w:rFonts w:ascii="Times New Roman" w:eastAsia="Times New Roman" w:hAnsi="Times New Roman" w:cs="Times New Roman"/>
          <w:sz w:val="24"/>
          <w:szCs w:val="24"/>
          <w:lang w:val="en-US" w:eastAsia="en-US"/>
        </w:rPr>
        <w:t>Pritchard 2017</w:t>
      </w:r>
      <w:r w:rsidRPr="004C02F3">
        <w:rPr>
          <w:rFonts w:ascii="Times New Roman" w:eastAsia="Times New Roman" w:hAnsi="Times New Roman" w:cs="Times New Roman"/>
          <w:color w:val="000000"/>
          <w:sz w:val="24"/>
          <w:szCs w:val="24"/>
          <w:shd w:val="clear" w:color="auto" w:fill="FFFFFF"/>
          <w:lang w:val="en-US" w:eastAsia="en-US"/>
        </w:rPr>
        <w:t>). In this regard, this theory put forward the four distinct ways in which individuals prefer to learn new information: Activist, Theorist, Reflector, and Pragmatist. Under the Honey and Mumford learning cycle, Activists get fully involved in learning devoid of biasness in a new experience (</w:t>
      </w:r>
      <w:r w:rsidRPr="004C02F3">
        <w:rPr>
          <w:rFonts w:ascii="Times New Roman" w:eastAsia="Times New Roman" w:hAnsi="Times New Roman" w:cs="Times New Roman"/>
          <w:sz w:val="24"/>
          <w:szCs w:val="24"/>
          <w:lang w:val="en-US" w:eastAsia="en-US"/>
        </w:rPr>
        <w:t>Pritchard 2017</w:t>
      </w:r>
      <w:r w:rsidRPr="004C02F3">
        <w:rPr>
          <w:rFonts w:ascii="Times New Roman" w:eastAsia="Times New Roman" w:hAnsi="Times New Roman" w:cs="Times New Roman"/>
          <w:color w:val="000000"/>
          <w:sz w:val="24"/>
          <w:szCs w:val="24"/>
          <w:shd w:val="clear" w:color="auto" w:fill="FFFFFF"/>
          <w:lang w:val="en-US" w:eastAsia="en-US"/>
        </w:rPr>
        <w:t xml:space="preserve">). Reflectors tend to sit back, think of experiences, and observe the experiences from myriad perspectives. Theorists </w:t>
      </w:r>
      <w:r w:rsidRPr="004C02F3">
        <w:rPr>
          <w:rFonts w:ascii="Times New Roman" w:eastAsia="Times New Roman" w:hAnsi="Times New Roman" w:cs="Times New Roman"/>
          <w:color w:val="000000"/>
          <w:sz w:val="24"/>
          <w:szCs w:val="24"/>
          <w:shd w:val="clear" w:color="auto" w:fill="FFFFFF"/>
          <w:lang w:val="en-US" w:eastAsia="en-US"/>
        </w:rPr>
        <w:lastRenderedPageBreak/>
        <w:t>would have a tendency to analyse and synthesize new information. Pragmatists would put in practice the acquired ideas to affirm if they are effective.</w:t>
      </w:r>
    </w:p>
    <w:p w14:paraId="34BDA6A9" w14:textId="6158D070" w:rsidR="209EC197" w:rsidRDefault="209EC197" w:rsidP="209EC197">
      <w:pPr>
        <w:spacing w:line="480" w:lineRule="auto"/>
        <w:ind w:firstLine="720"/>
        <w:contextualSpacing/>
        <w:jc w:val="both"/>
        <w:rPr>
          <w:rFonts w:ascii="Times New Roman" w:eastAsia="Times New Roman" w:hAnsi="Times New Roman" w:cs="Times New Roman"/>
          <w:color w:val="000000" w:themeColor="text1"/>
          <w:sz w:val="24"/>
          <w:szCs w:val="24"/>
          <w:lang w:val="en-US" w:eastAsia="en-US"/>
        </w:rPr>
      </w:pPr>
    </w:p>
    <w:p w14:paraId="5CC7AE74" w14:textId="77777777" w:rsidR="004C02F3" w:rsidRPr="004C02F3" w:rsidRDefault="004C02F3" w:rsidP="209EC197">
      <w:pPr>
        <w:pStyle w:val="Titlu1"/>
        <w:contextualSpacing/>
        <w:rPr>
          <w:rFonts w:ascii="Times New Roman" w:eastAsia="Times New Roman" w:hAnsi="Times New Roman" w:cs="Times New Roman"/>
          <w:b/>
          <w:bCs/>
          <w:color w:val="auto"/>
          <w:sz w:val="28"/>
          <w:szCs w:val="28"/>
          <w:lang w:val="en-GB"/>
        </w:rPr>
      </w:pPr>
      <w:bookmarkStart w:id="6" w:name="_Toc881332912"/>
      <w:r w:rsidRPr="209EC197">
        <w:rPr>
          <w:rFonts w:ascii="Times New Roman" w:eastAsia="Times New Roman" w:hAnsi="Times New Roman" w:cs="Times New Roman"/>
          <w:b/>
          <w:bCs/>
          <w:color w:val="auto"/>
          <w:sz w:val="28"/>
          <w:szCs w:val="28"/>
          <w:lang w:val="en-GB"/>
        </w:rPr>
        <w:t>Application of Leadership Styles</w:t>
      </w:r>
      <w:bookmarkEnd w:id="6"/>
    </w:p>
    <w:p w14:paraId="4D00AD15" w14:textId="309C64E8" w:rsidR="209EC197" w:rsidRDefault="209EC197" w:rsidP="209EC197">
      <w:pPr>
        <w:contextualSpacing/>
        <w:rPr>
          <w:lang w:val="en-GB"/>
        </w:rPr>
      </w:pPr>
    </w:p>
    <w:p w14:paraId="737C85FC" w14:textId="77777777" w:rsidR="004C02F3" w:rsidRPr="004C02F3" w:rsidRDefault="004C02F3" w:rsidP="209EC197">
      <w:pPr>
        <w:pStyle w:val="Titlu2"/>
        <w:contextualSpacing/>
        <w:rPr>
          <w:rFonts w:ascii="Times New Roman" w:eastAsia="Times New Roman" w:hAnsi="Times New Roman" w:cs="Times New Roman"/>
          <w:color w:val="auto"/>
          <w:lang w:val="en-GB"/>
        </w:rPr>
      </w:pPr>
      <w:bookmarkStart w:id="7" w:name="_Toc1516484011"/>
      <w:r w:rsidRPr="209EC197">
        <w:rPr>
          <w:rFonts w:ascii="Times New Roman" w:eastAsia="Times New Roman" w:hAnsi="Times New Roman" w:cs="Times New Roman"/>
          <w:color w:val="auto"/>
          <w:lang w:val="en-GB"/>
        </w:rPr>
        <w:t>Trait Theory</w:t>
      </w:r>
      <w:bookmarkEnd w:id="7"/>
    </w:p>
    <w:p w14:paraId="2732FC4D" w14:textId="3AEDCE55" w:rsidR="209EC197" w:rsidRDefault="209EC197" w:rsidP="209EC197">
      <w:pPr>
        <w:contextualSpacing/>
        <w:rPr>
          <w:lang w:val="en-GB"/>
        </w:rPr>
      </w:pPr>
    </w:p>
    <w:p w14:paraId="0B2CF954" w14:textId="494E6726" w:rsidR="004C02F3" w:rsidRPr="004C02F3" w:rsidRDefault="004C02F3" w:rsidP="00982277">
      <w:pPr>
        <w:spacing w:line="480" w:lineRule="auto"/>
        <w:ind w:firstLine="720"/>
        <w:contextualSpacing/>
        <w:jc w:val="both"/>
        <w:rPr>
          <w:rFonts w:ascii="Times New Roman" w:eastAsia="Times New Roman" w:hAnsi="Times New Roman" w:cs="Times New Roman"/>
          <w:sz w:val="24"/>
          <w:szCs w:val="24"/>
          <w:lang w:val="en-GB" w:eastAsia="en-US"/>
        </w:rPr>
      </w:pPr>
      <w:r w:rsidRPr="004C02F3">
        <w:rPr>
          <w:rFonts w:ascii="Times New Roman" w:eastAsia="Times New Roman" w:hAnsi="Times New Roman" w:cs="Times New Roman"/>
          <w:sz w:val="24"/>
          <w:szCs w:val="24"/>
          <w:lang w:val="en-GB" w:eastAsia="en-US"/>
        </w:rPr>
        <w:t>Greencore Company believes in the competency of their employees and invariably encourages and supports them to perform their tasks through teamwork. This company believes that the best and most appropriate task completion is through teamwork (</w:t>
      </w:r>
      <w:r w:rsidRPr="004C02F3">
        <w:rPr>
          <w:rFonts w:ascii="Times New Roman" w:eastAsia="Times New Roman" w:hAnsi="Times New Roman" w:cs="Times New Roman"/>
          <w:color w:val="000000"/>
          <w:sz w:val="24"/>
          <w:szCs w:val="24"/>
          <w:shd w:val="clear" w:color="auto" w:fill="FFFFFF"/>
          <w:lang w:val="en-GB" w:eastAsia="en-US"/>
        </w:rPr>
        <w:t>Duhaldeborde 2022</w:t>
      </w:r>
      <w:r w:rsidRPr="004C02F3">
        <w:rPr>
          <w:rFonts w:ascii="Times New Roman" w:eastAsia="Times New Roman" w:hAnsi="Times New Roman" w:cs="Times New Roman"/>
          <w:sz w:val="24"/>
          <w:szCs w:val="24"/>
          <w:lang w:val="en-GB" w:eastAsia="en-US"/>
        </w:rPr>
        <w:t>). On the other hand, in cases where the job requires individual attention or lies within the scope of a given individual, then the firm assigns an individual that specific task. In this regard, the teamwork structure enables the employees to put into practice their leadership traits (</w:t>
      </w:r>
      <w:r w:rsidRPr="004C02F3">
        <w:rPr>
          <w:rFonts w:ascii="Times New Roman" w:eastAsia="Times New Roman" w:hAnsi="Times New Roman" w:cs="Times New Roman"/>
          <w:color w:val="000000"/>
          <w:sz w:val="24"/>
          <w:szCs w:val="24"/>
          <w:shd w:val="clear" w:color="auto" w:fill="FFFFFF"/>
          <w:lang w:val="en-GB" w:eastAsia="en-US"/>
        </w:rPr>
        <w:t>Greencore 2022</w:t>
      </w:r>
      <w:r w:rsidRPr="004C02F3">
        <w:rPr>
          <w:rFonts w:ascii="Times New Roman" w:eastAsia="Times New Roman" w:hAnsi="Times New Roman" w:cs="Times New Roman"/>
          <w:sz w:val="24"/>
          <w:szCs w:val="24"/>
          <w:lang w:val="en-GB" w:eastAsia="en-US"/>
        </w:rPr>
        <w:t xml:space="preserve">). </w:t>
      </w:r>
      <w:r w:rsidR="007474D1">
        <w:rPr>
          <w:rFonts w:ascii="Times New Roman" w:eastAsia="Times New Roman" w:hAnsi="Times New Roman" w:cs="Times New Roman"/>
          <w:sz w:val="24"/>
          <w:szCs w:val="24"/>
          <w:lang w:val="en-GB" w:eastAsia="en-US"/>
        </w:rPr>
        <w:t>In this organisation</w:t>
      </w:r>
      <w:r w:rsidR="00C31D37">
        <w:rPr>
          <w:rFonts w:ascii="Times New Roman" w:eastAsia="Times New Roman" w:hAnsi="Times New Roman" w:cs="Times New Roman"/>
          <w:sz w:val="24"/>
          <w:szCs w:val="24"/>
          <w:lang w:val="en-GB" w:eastAsia="en-US"/>
        </w:rPr>
        <w:t xml:space="preserve"> leaders have trait like creativity, self confidence</w:t>
      </w:r>
      <w:r w:rsidR="005B0B54">
        <w:rPr>
          <w:rFonts w:ascii="Times New Roman" w:eastAsia="Times New Roman" w:hAnsi="Times New Roman" w:cs="Times New Roman"/>
          <w:sz w:val="24"/>
          <w:szCs w:val="24"/>
          <w:lang w:val="en-GB" w:eastAsia="en-US"/>
        </w:rPr>
        <w:t>, adaptability</w:t>
      </w:r>
      <w:r w:rsidR="00086A70">
        <w:rPr>
          <w:rFonts w:ascii="Times New Roman" w:eastAsia="Times New Roman" w:hAnsi="Times New Roman" w:cs="Times New Roman"/>
          <w:sz w:val="24"/>
          <w:szCs w:val="24"/>
          <w:lang w:val="en-GB" w:eastAsia="en-US"/>
        </w:rPr>
        <w:t xml:space="preserve">. </w:t>
      </w:r>
      <w:r w:rsidRPr="004C02F3">
        <w:rPr>
          <w:rFonts w:ascii="Times New Roman" w:eastAsia="Times New Roman" w:hAnsi="Times New Roman" w:cs="Times New Roman"/>
          <w:sz w:val="24"/>
          <w:szCs w:val="24"/>
          <w:lang w:val="en-GB" w:eastAsia="en-US"/>
        </w:rPr>
        <w:t xml:space="preserve">The employees with approved leadership traits get provided with an opportunity to lead others within the team structure. </w:t>
      </w:r>
    </w:p>
    <w:p w14:paraId="44EB562F" w14:textId="322D4953" w:rsidR="209EC197" w:rsidRDefault="209EC197" w:rsidP="209EC197">
      <w:pPr>
        <w:spacing w:line="480" w:lineRule="auto"/>
        <w:ind w:firstLine="720"/>
        <w:contextualSpacing/>
        <w:jc w:val="both"/>
        <w:rPr>
          <w:rFonts w:ascii="Times New Roman" w:eastAsia="Times New Roman" w:hAnsi="Times New Roman" w:cs="Times New Roman"/>
          <w:sz w:val="24"/>
          <w:szCs w:val="24"/>
          <w:lang w:val="en-GB" w:eastAsia="en-US"/>
        </w:rPr>
      </w:pPr>
    </w:p>
    <w:p w14:paraId="5765CAD4" w14:textId="77777777" w:rsidR="004C02F3" w:rsidRPr="004C02F3" w:rsidRDefault="004C02F3" w:rsidP="209EC197">
      <w:pPr>
        <w:pStyle w:val="Titlu2"/>
        <w:contextualSpacing/>
        <w:rPr>
          <w:rFonts w:ascii="Times New Roman" w:eastAsia="Times New Roman" w:hAnsi="Times New Roman" w:cs="Times New Roman"/>
          <w:color w:val="auto"/>
          <w:lang w:val="en-GB"/>
        </w:rPr>
      </w:pPr>
      <w:bookmarkStart w:id="8" w:name="_Toc146950516"/>
      <w:r w:rsidRPr="209EC197">
        <w:rPr>
          <w:rFonts w:ascii="Times New Roman" w:eastAsia="Times New Roman" w:hAnsi="Times New Roman" w:cs="Times New Roman"/>
          <w:color w:val="auto"/>
          <w:lang w:val="en-GB"/>
        </w:rPr>
        <w:t>Transformation and Transactional Leadership</w:t>
      </w:r>
      <w:bookmarkEnd w:id="8"/>
    </w:p>
    <w:p w14:paraId="5A0666CE" w14:textId="634E87AE" w:rsidR="209EC197" w:rsidRDefault="209EC197" w:rsidP="209EC197">
      <w:pPr>
        <w:spacing w:line="480" w:lineRule="auto"/>
        <w:contextualSpacing/>
        <w:jc w:val="both"/>
        <w:rPr>
          <w:rFonts w:ascii="Times New Roman" w:eastAsia="Times New Roman" w:hAnsi="Times New Roman" w:cs="Times New Roman"/>
          <w:i/>
          <w:iCs/>
          <w:sz w:val="24"/>
          <w:szCs w:val="24"/>
          <w:lang w:val="en-GB" w:eastAsia="en-US"/>
        </w:rPr>
      </w:pPr>
    </w:p>
    <w:p w14:paraId="77231382" w14:textId="77777777" w:rsidR="004C02F3" w:rsidRPr="004C02F3" w:rsidRDefault="004C02F3" w:rsidP="00982277">
      <w:pPr>
        <w:spacing w:line="480" w:lineRule="auto"/>
        <w:ind w:firstLine="720"/>
        <w:contextualSpacing/>
        <w:jc w:val="both"/>
        <w:rPr>
          <w:rFonts w:ascii="Times New Roman" w:eastAsia="Times New Roman" w:hAnsi="Times New Roman" w:cs="Times New Roman"/>
          <w:sz w:val="24"/>
          <w:szCs w:val="24"/>
          <w:lang w:val="en-GB" w:eastAsia="en-US"/>
        </w:rPr>
      </w:pPr>
      <w:r w:rsidRPr="004C02F3">
        <w:rPr>
          <w:rFonts w:ascii="Times New Roman" w:eastAsia="Times New Roman" w:hAnsi="Times New Roman" w:cs="Times New Roman"/>
          <w:sz w:val="24"/>
          <w:szCs w:val="24"/>
          <w:lang w:val="en-GB" w:eastAsia="en-US"/>
        </w:rPr>
        <w:t>In this company, the top management/leadership continually encourages, inspires, and motivates the employees to work towards the attainment of the set goals. On the same note, the organization comes up with a mentorship program through training to enable the employees to become effective at their work (</w:t>
      </w:r>
      <w:r w:rsidRPr="004C02F3">
        <w:rPr>
          <w:rFonts w:ascii="Times New Roman" w:eastAsia="Times New Roman" w:hAnsi="Times New Roman" w:cs="Times New Roman"/>
          <w:color w:val="000000"/>
          <w:sz w:val="24"/>
          <w:szCs w:val="24"/>
          <w:shd w:val="clear" w:color="auto" w:fill="FFFFFF"/>
          <w:lang w:val="en-GB" w:eastAsia="en-US"/>
        </w:rPr>
        <w:t>The Conversation 2011</w:t>
      </w:r>
      <w:r w:rsidRPr="004C02F3">
        <w:rPr>
          <w:rFonts w:ascii="Times New Roman" w:eastAsia="Times New Roman" w:hAnsi="Times New Roman" w:cs="Times New Roman"/>
          <w:sz w:val="24"/>
          <w:szCs w:val="24"/>
          <w:lang w:val="en-GB" w:eastAsia="en-US"/>
        </w:rPr>
        <w:t xml:space="preserve">). More to note is that the organization has a flat organizational hierarchy to enable the management to be close to the employees, where they guide and assist employees regarding task execution. The company equally encourages the autonomy of their employees to enable them to be creative and able to come up with independent </w:t>
      </w:r>
      <w:r w:rsidRPr="004C02F3">
        <w:rPr>
          <w:rFonts w:ascii="Times New Roman" w:eastAsia="Times New Roman" w:hAnsi="Times New Roman" w:cs="Times New Roman"/>
          <w:sz w:val="24"/>
          <w:szCs w:val="24"/>
          <w:lang w:val="en-GB" w:eastAsia="en-US"/>
        </w:rPr>
        <w:lastRenderedPageBreak/>
        <w:t>decisions. With regard to transactional leadership, the company has an employee reward and benefits scheme in which it recognizes and appreciates hardworking employees (</w:t>
      </w:r>
      <w:r w:rsidRPr="004C02F3">
        <w:rPr>
          <w:rFonts w:ascii="Times New Roman" w:eastAsia="Times New Roman" w:hAnsi="Times New Roman" w:cs="Times New Roman"/>
          <w:color w:val="000000"/>
          <w:sz w:val="24"/>
          <w:szCs w:val="24"/>
          <w:shd w:val="clear" w:color="auto" w:fill="FFFFFF"/>
          <w:lang w:val="en-GB" w:eastAsia="en-US"/>
        </w:rPr>
        <w:t>The Conversation 2011</w:t>
      </w:r>
      <w:r w:rsidRPr="004C02F3">
        <w:rPr>
          <w:rFonts w:ascii="Times New Roman" w:eastAsia="Times New Roman" w:hAnsi="Times New Roman" w:cs="Times New Roman"/>
          <w:sz w:val="24"/>
          <w:szCs w:val="24"/>
          <w:lang w:val="en-GB" w:eastAsia="en-US"/>
        </w:rPr>
        <w:t>). Notably, through this reward approach, employees get motivated with the aim of receiving a reward. In this regard, Greencore highly employs the two leadership styles in influencing the performance of its employees.</w:t>
      </w:r>
    </w:p>
    <w:p w14:paraId="4E6882F9" w14:textId="3A127E35" w:rsidR="209EC197" w:rsidRDefault="209EC197" w:rsidP="209EC197">
      <w:pPr>
        <w:spacing w:line="480" w:lineRule="auto"/>
        <w:ind w:firstLine="720"/>
        <w:contextualSpacing/>
        <w:jc w:val="both"/>
        <w:rPr>
          <w:rFonts w:ascii="Times New Roman" w:eastAsia="Times New Roman" w:hAnsi="Times New Roman" w:cs="Times New Roman"/>
          <w:sz w:val="24"/>
          <w:szCs w:val="24"/>
          <w:lang w:val="en-GB" w:eastAsia="en-US"/>
        </w:rPr>
      </w:pPr>
    </w:p>
    <w:p w14:paraId="17B06308" w14:textId="77777777" w:rsidR="004C02F3" w:rsidRPr="004C02F3" w:rsidRDefault="004C02F3" w:rsidP="209EC197">
      <w:pPr>
        <w:pStyle w:val="Titlu2"/>
        <w:contextualSpacing/>
        <w:rPr>
          <w:rFonts w:ascii="Times New Roman" w:eastAsia="Times New Roman" w:hAnsi="Times New Roman" w:cs="Times New Roman"/>
          <w:color w:val="auto"/>
          <w:lang w:val="en-US"/>
        </w:rPr>
      </w:pPr>
      <w:bookmarkStart w:id="9" w:name="_Toc1424969578"/>
      <w:r w:rsidRPr="209EC197">
        <w:rPr>
          <w:rFonts w:ascii="Times New Roman" w:eastAsia="Times New Roman" w:hAnsi="Times New Roman" w:cs="Times New Roman"/>
          <w:color w:val="auto"/>
          <w:lang w:val="en-US"/>
        </w:rPr>
        <w:t xml:space="preserve">Honey and Mumford Learning Style </w:t>
      </w:r>
      <w:bookmarkEnd w:id="9"/>
    </w:p>
    <w:p w14:paraId="088CAEE0" w14:textId="048BCD36" w:rsidR="209EC197" w:rsidRDefault="209EC197" w:rsidP="209EC197">
      <w:pPr>
        <w:spacing w:line="480" w:lineRule="auto"/>
        <w:contextualSpacing/>
        <w:jc w:val="both"/>
        <w:rPr>
          <w:rFonts w:ascii="Times New Roman" w:eastAsia="Times New Roman" w:hAnsi="Times New Roman" w:cs="Times New Roman"/>
          <w:i/>
          <w:iCs/>
          <w:color w:val="000000" w:themeColor="text1"/>
          <w:sz w:val="24"/>
          <w:szCs w:val="24"/>
          <w:lang w:val="en-US" w:eastAsia="en-US"/>
        </w:rPr>
      </w:pPr>
    </w:p>
    <w:p w14:paraId="64D3E6AC" w14:textId="47EDC73F" w:rsidR="004C02F3" w:rsidRPr="004C02F3" w:rsidRDefault="004C02F3" w:rsidP="00982277">
      <w:pPr>
        <w:spacing w:line="480" w:lineRule="auto"/>
        <w:ind w:firstLine="720"/>
        <w:contextualSpacing/>
        <w:jc w:val="both"/>
        <w:rPr>
          <w:rFonts w:ascii="Times New Roman" w:eastAsia="Times New Roman" w:hAnsi="Times New Roman" w:cs="Times New Roman"/>
          <w:sz w:val="24"/>
          <w:szCs w:val="24"/>
          <w:lang w:val="en-GB" w:eastAsia="en-US"/>
        </w:rPr>
      </w:pPr>
      <w:r w:rsidRPr="004C02F3">
        <w:rPr>
          <w:rFonts w:ascii="Times New Roman" w:eastAsia="Times New Roman" w:hAnsi="Times New Roman" w:cs="Times New Roman"/>
          <w:sz w:val="24"/>
          <w:szCs w:val="24"/>
          <w:lang w:val="en-GB" w:eastAsia="en-US"/>
        </w:rPr>
        <w:t>The discussed company values and appreciates skill development and career growth among its employees. The company provides regular training and workshops to enhance the employees' skills and capacities (</w:t>
      </w:r>
      <w:r w:rsidRPr="004C02F3">
        <w:rPr>
          <w:rFonts w:ascii="Times New Roman" w:eastAsia="Times New Roman" w:hAnsi="Times New Roman" w:cs="Times New Roman"/>
          <w:color w:val="000000"/>
          <w:sz w:val="24"/>
          <w:szCs w:val="24"/>
          <w:shd w:val="clear" w:color="auto" w:fill="FFFFFF"/>
          <w:lang w:val="en-GB" w:eastAsia="en-US"/>
        </w:rPr>
        <w:t>The Conversation 2011</w:t>
      </w:r>
      <w:r w:rsidRPr="004C02F3">
        <w:rPr>
          <w:rFonts w:ascii="Times New Roman" w:eastAsia="Times New Roman" w:hAnsi="Times New Roman" w:cs="Times New Roman"/>
          <w:sz w:val="24"/>
          <w:szCs w:val="24"/>
          <w:lang w:val="en-GB" w:eastAsia="en-US"/>
        </w:rPr>
        <w:t>). Such efforts provide growth and development opportunities for Greencore employees. However, during the training and workshops, the employees of this company employ different learning styles in attaining the required knowledge and skills (</w:t>
      </w:r>
      <w:r w:rsidRPr="004C02F3">
        <w:rPr>
          <w:rFonts w:ascii="Times New Roman" w:eastAsia="Times New Roman" w:hAnsi="Times New Roman" w:cs="Times New Roman"/>
          <w:color w:val="000000"/>
          <w:sz w:val="24"/>
          <w:szCs w:val="24"/>
          <w:shd w:val="clear" w:color="auto" w:fill="FFFFFF"/>
          <w:lang w:val="en-GB" w:eastAsia="en-US"/>
        </w:rPr>
        <w:t>The Conversation 2011</w:t>
      </w:r>
      <w:r w:rsidRPr="004C02F3">
        <w:rPr>
          <w:rFonts w:ascii="Times New Roman" w:eastAsia="Times New Roman" w:hAnsi="Times New Roman" w:cs="Times New Roman"/>
          <w:sz w:val="24"/>
          <w:szCs w:val="24"/>
          <w:lang w:val="en-GB" w:eastAsia="en-US"/>
        </w:rPr>
        <w:t xml:space="preserve">). </w:t>
      </w:r>
    </w:p>
    <w:p w14:paraId="5E39E2B4" w14:textId="168B16E3" w:rsidR="209EC197" w:rsidRDefault="209EC197" w:rsidP="209EC197">
      <w:pPr>
        <w:spacing w:line="480" w:lineRule="auto"/>
        <w:ind w:firstLine="720"/>
        <w:contextualSpacing/>
        <w:jc w:val="both"/>
        <w:rPr>
          <w:rFonts w:ascii="Times New Roman" w:eastAsia="Times New Roman" w:hAnsi="Times New Roman" w:cs="Times New Roman"/>
          <w:sz w:val="24"/>
          <w:szCs w:val="24"/>
          <w:lang w:val="en-GB" w:eastAsia="en-US"/>
        </w:rPr>
      </w:pPr>
    </w:p>
    <w:p w14:paraId="30453A3D" w14:textId="77777777" w:rsidR="004C02F3" w:rsidRPr="004C02F3" w:rsidRDefault="004C02F3" w:rsidP="209EC197">
      <w:pPr>
        <w:spacing w:line="480" w:lineRule="auto"/>
        <w:contextualSpacing/>
        <w:jc w:val="both"/>
        <w:rPr>
          <w:rStyle w:val="Titlu1Caracter"/>
          <w:rFonts w:ascii="Times New Roman" w:eastAsia="Times New Roman" w:hAnsi="Times New Roman" w:cs="Times New Roman"/>
          <w:b/>
          <w:bCs/>
          <w:color w:val="auto"/>
          <w:sz w:val="28"/>
          <w:szCs w:val="28"/>
          <w:lang w:val="en-GB"/>
        </w:rPr>
      </w:pPr>
      <w:bookmarkStart w:id="10" w:name="_Toc131624561"/>
      <w:r w:rsidRPr="209EC197">
        <w:rPr>
          <w:rStyle w:val="Titlu1Caracter"/>
          <w:rFonts w:ascii="Times New Roman" w:eastAsia="Times New Roman" w:hAnsi="Times New Roman" w:cs="Times New Roman"/>
          <w:b/>
          <w:bCs/>
          <w:color w:val="auto"/>
          <w:sz w:val="28"/>
          <w:szCs w:val="28"/>
          <w:lang w:val="en-GB"/>
        </w:rPr>
        <w:t>Evaluation of the Impact of Leadership at Greencore Company</w:t>
      </w:r>
      <w:bookmarkEnd w:id="10"/>
    </w:p>
    <w:p w14:paraId="2151D2B0" w14:textId="67E4B82B" w:rsidR="209EC197" w:rsidRDefault="209EC197" w:rsidP="209EC197">
      <w:pPr>
        <w:spacing w:line="480" w:lineRule="auto"/>
        <w:contextualSpacing/>
        <w:jc w:val="both"/>
        <w:rPr>
          <w:rFonts w:ascii="Times New Roman" w:eastAsia="Times New Roman" w:hAnsi="Times New Roman" w:cs="Times New Roman"/>
          <w:b/>
          <w:bCs/>
          <w:sz w:val="24"/>
          <w:szCs w:val="24"/>
          <w:lang w:val="en-GB" w:eastAsia="en-US"/>
        </w:rPr>
      </w:pPr>
    </w:p>
    <w:p w14:paraId="6AD80342" w14:textId="77777777" w:rsidR="004C02F3" w:rsidRPr="004C02F3" w:rsidRDefault="004C02F3" w:rsidP="00982277">
      <w:pPr>
        <w:spacing w:line="480" w:lineRule="auto"/>
        <w:ind w:firstLine="720"/>
        <w:contextualSpacing/>
        <w:jc w:val="both"/>
        <w:rPr>
          <w:rFonts w:ascii="Times New Roman" w:eastAsia="Times New Roman" w:hAnsi="Times New Roman" w:cs="Times New Roman"/>
          <w:sz w:val="24"/>
          <w:szCs w:val="24"/>
          <w:lang w:val="en-GB" w:eastAsia="en-US"/>
        </w:rPr>
      </w:pPr>
      <w:r w:rsidRPr="004C02F3">
        <w:rPr>
          <w:rFonts w:ascii="Times New Roman" w:eastAsia="Times New Roman" w:hAnsi="Times New Roman" w:cs="Times New Roman"/>
          <w:sz w:val="24"/>
          <w:szCs w:val="24"/>
          <w:lang w:val="en-GB" w:eastAsia="en-US"/>
        </w:rPr>
        <w:t>Currently, the company is among the leading manufacturer firm in the production of convenience, more so in UK and Ireland. It is imperative to note that any company's success primarily depends on effective leadership and management approaches. Therefore, Greencore Company's ability to influence its employees' performances through leadership approaches enables it to achieve its vision, mission, goals, and objectives (</w:t>
      </w:r>
      <w:r w:rsidRPr="004C02F3">
        <w:rPr>
          <w:rFonts w:ascii="Times New Roman" w:eastAsia="Times New Roman" w:hAnsi="Times New Roman" w:cs="Times New Roman"/>
          <w:color w:val="000000"/>
          <w:sz w:val="24"/>
          <w:szCs w:val="24"/>
          <w:shd w:val="clear" w:color="auto" w:fill="FFFFFF"/>
          <w:lang w:val="en-GB" w:eastAsia="en-US"/>
        </w:rPr>
        <w:t>Alex 2021</w:t>
      </w:r>
      <w:r w:rsidRPr="004C02F3">
        <w:rPr>
          <w:rFonts w:ascii="Times New Roman" w:eastAsia="Times New Roman" w:hAnsi="Times New Roman" w:cs="Times New Roman"/>
          <w:sz w:val="24"/>
          <w:szCs w:val="24"/>
          <w:lang w:val="en-GB" w:eastAsia="en-US"/>
        </w:rPr>
        <w:t xml:space="preserve">). For instance, its transformational leadership approach enables it to encourage, motivate, and influence the positive performance of employees. Conversely, the transactional leadership style through a reward system, </w:t>
      </w:r>
      <w:r w:rsidRPr="004C02F3">
        <w:rPr>
          <w:rFonts w:ascii="Times New Roman" w:eastAsia="Times New Roman" w:hAnsi="Times New Roman" w:cs="Times New Roman"/>
          <w:sz w:val="24"/>
          <w:szCs w:val="24"/>
          <w:lang w:val="en-GB" w:eastAsia="en-US"/>
        </w:rPr>
        <w:lastRenderedPageBreak/>
        <w:t>such as the issuance of bonuses, motivates the employees to remain committed (Northouse 2021). The summation of various leadership skills propels this company to maintain a leading command in convenience foods manufacturing.</w:t>
      </w:r>
    </w:p>
    <w:p w14:paraId="5EA05180" w14:textId="5B1CE11E" w:rsidR="209EC197" w:rsidRDefault="209EC197" w:rsidP="209EC197">
      <w:pPr>
        <w:spacing w:line="480" w:lineRule="auto"/>
        <w:ind w:firstLine="720"/>
        <w:contextualSpacing/>
        <w:jc w:val="both"/>
        <w:rPr>
          <w:rFonts w:ascii="Times New Roman" w:eastAsia="Times New Roman" w:hAnsi="Times New Roman" w:cs="Times New Roman"/>
          <w:sz w:val="24"/>
          <w:szCs w:val="24"/>
          <w:lang w:val="en-GB" w:eastAsia="en-US"/>
        </w:rPr>
      </w:pPr>
    </w:p>
    <w:p w14:paraId="7C01F7A7" w14:textId="77777777" w:rsidR="004C02F3" w:rsidRPr="004C02F3" w:rsidRDefault="004C02F3" w:rsidP="209EC197">
      <w:pPr>
        <w:pStyle w:val="Titlu1"/>
        <w:contextualSpacing/>
        <w:rPr>
          <w:rFonts w:ascii="Times New Roman" w:eastAsia="Times New Roman" w:hAnsi="Times New Roman" w:cs="Times New Roman"/>
          <w:b/>
          <w:bCs/>
          <w:color w:val="auto"/>
          <w:sz w:val="28"/>
          <w:szCs w:val="28"/>
          <w:lang w:val="en-GB"/>
        </w:rPr>
      </w:pPr>
      <w:bookmarkStart w:id="11" w:name="_Toc578132334"/>
      <w:r w:rsidRPr="209EC197">
        <w:rPr>
          <w:rFonts w:ascii="Times New Roman" w:eastAsia="Times New Roman" w:hAnsi="Times New Roman" w:cs="Times New Roman"/>
          <w:b/>
          <w:bCs/>
          <w:color w:val="auto"/>
          <w:sz w:val="28"/>
          <w:szCs w:val="28"/>
          <w:lang w:val="en-GB"/>
        </w:rPr>
        <w:t>Contemporary Issues in Leadership and Management</w:t>
      </w:r>
      <w:bookmarkEnd w:id="11"/>
    </w:p>
    <w:p w14:paraId="551EDF61" w14:textId="37070C21" w:rsidR="209EC197" w:rsidRDefault="209EC197" w:rsidP="209EC197">
      <w:pPr>
        <w:spacing w:line="480" w:lineRule="auto"/>
        <w:contextualSpacing/>
        <w:jc w:val="both"/>
        <w:rPr>
          <w:rFonts w:ascii="Times New Roman" w:eastAsia="Times New Roman" w:hAnsi="Times New Roman" w:cs="Times New Roman"/>
          <w:b/>
          <w:bCs/>
          <w:sz w:val="24"/>
          <w:szCs w:val="24"/>
          <w:lang w:val="en-GB" w:eastAsia="en-US"/>
        </w:rPr>
      </w:pPr>
    </w:p>
    <w:p w14:paraId="7286CB75" w14:textId="77777777" w:rsidR="004C02F3" w:rsidRPr="004C02F3" w:rsidRDefault="004C02F3" w:rsidP="00982277">
      <w:pPr>
        <w:spacing w:line="480" w:lineRule="auto"/>
        <w:contextualSpacing/>
        <w:jc w:val="both"/>
        <w:rPr>
          <w:rFonts w:ascii="Times New Roman" w:eastAsia="Times New Roman" w:hAnsi="Times New Roman" w:cs="Times New Roman"/>
          <w:i/>
          <w:sz w:val="24"/>
          <w:szCs w:val="24"/>
          <w:lang w:val="en-GB" w:eastAsia="en-US"/>
        </w:rPr>
      </w:pPr>
      <w:r w:rsidRPr="004C02F3">
        <w:rPr>
          <w:rFonts w:ascii="Times New Roman" w:eastAsia="Times New Roman" w:hAnsi="Times New Roman" w:cs="Times New Roman"/>
          <w:i/>
          <w:sz w:val="24"/>
          <w:szCs w:val="24"/>
          <w:lang w:val="en-GB" w:eastAsia="en-US"/>
        </w:rPr>
        <w:t>Effective and Timely Communication</w:t>
      </w:r>
    </w:p>
    <w:p w14:paraId="38384935" w14:textId="77777777" w:rsidR="004C02F3" w:rsidRPr="004C02F3" w:rsidRDefault="004C02F3" w:rsidP="00982277">
      <w:pPr>
        <w:spacing w:line="480" w:lineRule="auto"/>
        <w:ind w:firstLine="720"/>
        <w:contextualSpacing/>
        <w:jc w:val="both"/>
        <w:rPr>
          <w:rFonts w:ascii="Times New Roman" w:eastAsia="Times New Roman" w:hAnsi="Times New Roman" w:cs="Times New Roman"/>
          <w:sz w:val="24"/>
          <w:szCs w:val="24"/>
          <w:lang w:val="en-GB" w:eastAsia="en-US"/>
        </w:rPr>
      </w:pPr>
      <w:r w:rsidRPr="209EC197">
        <w:rPr>
          <w:rFonts w:ascii="Times New Roman" w:eastAsia="Times New Roman" w:hAnsi="Times New Roman" w:cs="Times New Roman"/>
          <w:sz w:val="24"/>
          <w:szCs w:val="24"/>
          <w:lang w:val="en-GB" w:eastAsia="en-US"/>
        </w:rPr>
        <w:t>According to Normore (2016) despite the organization's modernization, various companies are still struggling with adopting effective and timely communication with the employees. At times, in most organization, including Green Company, the top management does not disseminate the required information in a timely manner, thereby affecting the employees' task performance (Normore, 2016). Most importantly, failure of the top leadership to communicate with employees about how they could align their goals to that of the organization would affects their performance.</w:t>
      </w:r>
    </w:p>
    <w:p w14:paraId="0F8B777C" w14:textId="0FA7AE45" w:rsidR="209EC197" w:rsidRDefault="209EC197" w:rsidP="209EC197">
      <w:pPr>
        <w:spacing w:line="480" w:lineRule="auto"/>
        <w:ind w:firstLine="720"/>
        <w:contextualSpacing/>
        <w:jc w:val="both"/>
        <w:rPr>
          <w:rFonts w:ascii="Times New Roman" w:eastAsia="Times New Roman" w:hAnsi="Times New Roman" w:cs="Times New Roman"/>
          <w:sz w:val="24"/>
          <w:szCs w:val="24"/>
          <w:lang w:val="en-GB" w:eastAsia="en-US"/>
        </w:rPr>
      </w:pPr>
    </w:p>
    <w:p w14:paraId="625D39EA" w14:textId="77777777" w:rsidR="004C02F3" w:rsidRPr="004C02F3" w:rsidRDefault="004C02F3" w:rsidP="00982277">
      <w:pPr>
        <w:spacing w:line="480" w:lineRule="auto"/>
        <w:contextualSpacing/>
        <w:jc w:val="both"/>
        <w:rPr>
          <w:rFonts w:ascii="Times New Roman" w:eastAsia="Times New Roman" w:hAnsi="Times New Roman" w:cs="Times New Roman"/>
          <w:i/>
          <w:sz w:val="24"/>
          <w:szCs w:val="24"/>
          <w:lang w:val="en-GB" w:eastAsia="en-US"/>
        </w:rPr>
      </w:pPr>
      <w:r w:rsidRPr="004C02F3">
        <w:rPr>
          <w:rFonts w:ascii="Times New Roman" w:eastAsia="Times New Roman" w:hAnsi="Times New Roman" w:cs="Times New Roman"/>
          <w:i/>
          <w:sz w:val="24"/>
          <w:szCs w:val="24"/>
          <w:lang w:val="en-GB" w:eastAsia="en-US"/>
        </w:rPr>
        <w:t xml:space="preserve">Conflict Resolution and Management </w:t>
      </w:r>
    </w:p>
    <w:p w14:paraId="2D83A0AC" w14:textId="77777777" w:rsidR="004C02F3" w:rsidRPr="004C02F3" w:rsidRDefault="004C02F3" w:rsidP="00982277">
      <w:pPr>
        <w:spacing w:line="480" w:lineRule="auto"/>
        <w:ind w:firstLine="720"/>
        <w:contextualSpacing/>
        <w:jc w:val="both"/>
        <w:rPr>
          <w:rFonts w:ascii="Times New Roman" w:eastAsia="Times New Roman" w:hAnsi="Times New Roman" w:cs="Times New Roman"/>
          <w:sz w:val="24"/>
          <w:szCs w:val="24"/>
          <w:lang w:val="en-GB" w:eastAsia="en-US"/>
        </w:rPr>
      </w:pPr>
      <w:r w:rsidRPr="209EC197">
        <w:rPr>
          <w:rFonts w:ascii="Times New Roman" w:eastAsia="Times New Roman" w:hAnsi="Times New Roman" w:cs="Times New Roman"/>
          <w:sz w:val="24"/>
          <w:szCs w:val="24"/>
          <w:lang w:val="en-GB" w:eastAsia="en-US"/>
        </w:rPr>
        <w:t>The occurrence of conflict among employees has a negative impact on their performance. An organization that registers a high level of conflict cases among employees is likely to face challenges in attaining its overall goal (Campbell 2018). Greencore Company and many other companies face challenges in establishing an appropriate leadership approach to dealing with conflict resolution. In some cases, the employees may fail to seek satisfaction with the provided conflict resolution model employed by the company, which affects their motivation and ability to remain committed.</w:t>
      </w:r>
    </w:p>
    <w:p w14:paraId="13BD265C" w14:textId="081EA6D9" w:rsidR="209EC197" w:rsidRDefault="209EC197" w:rsidP="209EC197">
      <w:pPr>
        <w:spacing w:line="480" w:lineRule="auto"/>
        <w:ind w:firstLine="720"/>
        <w:contextualSpacing/>
        <w:jc w:val="both"/>
        <w:rPr>
          <w:rFonts w:ascii="Times New Roman" w:eastAsia="Times New Roman" w:hAnsi="Times New Roman" w:cs="Times New Roman"/>
          <w:sz w:val="24"/>
          <w:szCs w:val="24"/>
          <w:lang w:val="en-GB" w:eastAsia="en-US"/>
        </w:rPr>
      </w:pPr>
    </w:p>
    <w:p w14:paraId="2DB7B815" w14:textId="77777777" w:rsidR="004C02F3" w:rsidRPr="004C02F3" w:rsidRDefault="004C02F3" w:rsidP="00982277">
      <w:pPr>
        <w:spacing w:line="480" w:lineRule="auto"/>
        <w:contextualSpacing/>
        <w:jc w:val="both"/>
        <w:rPr>
          <w:rFonts w:ascii="Times New Roman" w:eastAsia="Times New Roman" w:hAnsi="Times New Roman" w:cs="Times New Roman"/>
          <w:i/>
          <w:sz w:val="24"/>
          <w:szCs w:val="24"/>
          <w:lang w:val="en-GB" w:eastAsia="en-US"/>
        </w:rPr>
      </w:pPr>
      <w:r w:rsidRPr="004C02F3">
        <w:rPr>
          <w:rFonts w:ascii="Times New Roman" w:eastAsia="Times New Roman" w:hAnsi="Times New Roman" w:cs="Times New Roman"/>
          <w:i/>
          <w:sz w:val="24"/>
          <w:szCs w:val="24"/>
          <w:lang w:val="en-GB" w:eastAsia="en-US"/>
        </w:rPr>
        <w:lastRenderedPageBreak/>
        <w:t>Globalization and Leadership</w:t>
      </w:r>
    </w:p>
    <w:p w14:paraId="7C1DD00C" w14:textId="77777777" w:rsidR="004C02F3" w:rsidRPr="004C02F3" w:rsidRDefault="004C02F3" w:rsidP="00982277">
      <w:pPr>
        <w:spacing w:line="480" w:lineRule="auto"/>
        <w:ind w:firstLine="720"/>
        <w:contextualSpacing/>
        <w:jc w:val="both"/>
        <w:rPr>
          <w:rFonts w:ascii="Times New Roman" w:eastAsia="Times New Roman" w:hAnsi="Times New Roman" w:cs="Times New Roman"/>
          <w:sz w:val="24"/>
          <w:szCs w:val="24"/>
          <w:lang w:val="en-GB" w:eastAsia="en-US"/>
        </w:rPr>
      </w:pPr>
      <w:r w:rsidRPr="209EC197">
        <w:rPr>
          <w:rFonts w:ascii="Times New Roman" w:eastAsia="Times New Roman" w:hAnsi="Times New Roman" w:cs="Times New Roman"/>
          <w:sz w:val="24"/>
          <w:szCs w:val="24"/>
          <w:lang w:val="en-GB" w:eastAsia="en-US"/>
        </w:rPr>
        <w:t xml:space="preserve">With globalization's emergence, most organizations face leadership challenges, such as the embracement of diverse leadership. Globalization continually plays an important role in bringing employees from different backgrounds to work together (Chin and Trimble 2014). In this regard, a company such as Greencore and other related companies has an expectation to ensure that their leaders and management selection emanate from diverse backgrounds (Chin and Trimble 2014). Failure to come to the realization of the importance of embracing diversity in leadership invariably affects the motivation and commitment of employees. </w:t>
      </w:r>
    </w:p>
    <w:p w14:paraId="11CAB2D3" w14:textId="0461A040" w:rsidR="209EC197" w:rsidRDefault="209EC197" w:rsidP="209EC197">
      <w:pPr>
        <w:spacing w:line="480" w:lineRule="auto"/>
        <w:ind w:firstLine="720"/>
        <w:contextualSpacing/>
        <w:jc w:val="both"/>
        <w:rPr>
          <w:rFonts w:ascii="Times New Roman" w:eastAsia="Times New Roman" w:hAnsi="Times New Roman" w:cs="Times New Roman"/>
          <w:sz w:val="24"/>
          <w:szCs w:val="24"/>
          <w:lang w:val="en-GB" w:eastAsia="en-US"/>
        </w:rPr>
      </w:pPr>
    </w:p>
    <w:p w14:paraId="1EC35512" w14:textId="77777777" w:rsidR="004C02F3" w:rsidRPr="004C02F3" w:rsidRDefault="004C02F3" w:rsidP="209EC197">
      <w:pPr>
        <w:pStyle w:val="Titlu1"/>
        <w:contextualSpacing/>
        <w:rPr>
          <w:rFonts w:ascii="Times New Roman" w:eastAsia="Times New Roman" w:hAnsi="Times New Roman" w:cs="Times New Roman"/>
          <w:b/>
          <w:bCs/>
          <w:color w:val="auto"/>
          <w:sz w:val="28"/>
          <w:szCs w:val="28"/>
          <w:lang w:val="en-GB"/>
        </w:rPr>
      </w:pPr>
      <w:bookmarkStart w:id="12" w:name="_Toc638112484"/>
      <w:r w:rsidRPr="209EC197">
        <w:rPr>
          <w:rFonts w:ascii="Times New Roman" w:eastAsia="Times New Roman" w:hAnsi="Times New Roman" w:cs="Times New Roman"/>
          <w:b/>
          <w:bCs/>
          <w:color w:val="auto"/>
          <w:sz w:val="28"/>
          <w:szCs w:val="28"/>
          <w:lang w:val="en-GB"/>
        </w:rPr>
        <w:t>Reflection on my Experience of Leadership and Key Areas of Development</w:t>
      </w:r>
      <w:bookmarkEnd w:id="12"/>
    </w:p>
    <w:p w14:paraId="70D04A51" w14:textId="1ABA1FFD" w:rsidR="209EC197" w:rsidRDefault="209EC197" w:rsidP="209EC197">
      <w:pPr>
        <w:spacing w:line="480" w:lineRule="auto"/>
        <w:contextualSpacing/>
        <w:jc w:val="both"/>
        <w:rPr>
          <w:rFonts w:ascii="Times New Roman" w:eastAsia="Times New Roman" w:hAnsi="Times New Roman" w:cs="Times New Roman"/>
          <w:b/>
          <w:bCs/>
          <w:sz w:val="24"/>
          <w:szCs w:val="24"/>
          <w:lang w:val="en-GB" w:eastAsia="en-US"/>
        </w:rPr>
      </w:pPr>
    </w:p>
    <w:p w14:paraId="46A35EFE" w14:textId="77EF53FB" w:rsidR="004C02F3" w:rsidRPr="004C02F3" w:rsidRDefault="004C02F3" w:rsidP="00982277">
      <w:pPr>
        <w:spacing w:line="480" w:lineRule="auto"/>
        <w:ind w:firstLine="720"/>
        <w:contextualSpacing/>
        <w:jc w:val="both"/>
        <w:rPr>
          <w:rFonts w:ascii="Times New Roman" w:eastAsia="Times New Roman" w:hAnsi="Times New Roman" w:cs="Times New Roman"/>
          <w:sz w:val="24"/>
          <w:szCs w:val="24"/>
          <w:lang w:val="en-GB" w:eastAsia="en-US"/>
        </w:rPr>
      </w:pPr>
      <w:r w:rsidRPr="209EC197">
        <w:rPr>
          <w:rFonts w:ascii="Times New Roman" w:eastAsia="Times New Roman" w:hAnsi="Times New Roman" w:cs="Times New Roman"/>
          <w:sz w:val="24"/>
          <w:szCs w:val="24"/>
          <w:lang w:val="en-GB" w:eastAsia="en-US"/>
        </w:rPr>
        <w:t xml:space="preserve">During my stay at the Greencore Company, I enjoyed the various leadership styles employed by its leaders and team leaders. The leaders of the company were willing and ready to assist employees regarding task planning and execution. Additionally, the leaders engaged in effective communication, which played a key role in enabling me to understand my roles and expectations better. Following my work experience at this company, I realized the need to improve in a number of leadership areas. First, I noted that my communication was not effective because my colleagues </w:t>
      </w:r>
      <w:r w:rsidR="005E2824" w:rsidRPr="209EC197">
        <w:rPr>
          <w:rFonts w:ascii="Times New Roman" w:eastAsia="Times New Roman" w:hAnsi="Times New Roman" w:cs="Times New Roman"/>
          <w:sz w:val="24"/>
          <w:szCs w:val="24"/>
          <w:lang w:val="en-GB" w:eastAsia="en-US"/>
        </w:rPr>
        <w:t xml:space="preserve">told me that I </w:t>
      </w:r>
      <w:r w:rsidR="00A110DE" w:rsidRPr="209EC197">
        <w:rPr>
          <w:rFonts w:ascii="Times New Roman" w:eastAsia="Times New Roman" w:hAnsi="Times New Roman" w:cs="Times New Roman"/>
          <w:sz w:val="24"/>
          <w:szCs w:val="24"/>
          <w:lang w:val="en-GB" w:eastAsia="en-US"/>
        </w:rPr>
        <w:t xml:space="preserve">need to be more </w:t>
      </w:r>
      <w:r w:rsidR="005E2824" w:rsidRPr="209EC197">
        <w:rPr>
          <w:rFonts w:ascii="Times New Roman" w:eastAsia="Times New Roman" w:hAnsi="Times New Roman" w:cs="Times New Roman"/>
          <w:sz w:val="24"/>
          <w:szCs w:val="24"/>
          <w:lang w:val="en-GB" w:eastAsia="en-US"/>
        </w:rPr>
        <w:t>courageous and tell</w:t>
      </w:r>
      <w:r w:rsidR="00A110DE" w:rsidRPr="209EC197">
        <w:rPr>
          <w:rFonts w:ascii="Times New Roman" w:eastAsia="Times New Roman" w:hAnsi="Times New Roman" w:cs="Times New Roman"/>
          <w:sz w:val="24"/>
          <w:szCs w:val="24"/>
          <w:lang w:val="en-GB" w:eastAsia="en-US"/>
        </w:rPr>
        <w:t xml:space="preserve"> everyone w</w:t>
      </w:r>
      <w:r w:rsidR="008D2458" w:rsidRPr="209EC197">
        <w:rPr>
          <w:rFonts w:ascii="Times New Roman" w:eastAsia="Times New Roman" w:hAnsi="Times New Roman" w:cs="Times New Roman"/>
          <w:sz w:val="24"/>
          <w:szCs w:val="24"/>
          <w:lang w:val="en-GB" w:eastAsia="en-US"/>
        </w:rPr>
        <w:t xml:space="preserve">hat </w:t>
      </w:r>
      <w:r w:rsidR="00C15EBF" w:rsidRPr="209EC197">
        <w:rPr>
          <w:rFonts w:ascii="Times New Roman" w:eastAsia="Times New Roman" w:hAnsi="Times New Roman" w:cs="Times New Roman"/>
          <w:sz w:val="24"/>
          <w:szCs w:val="24"/>
          <w:lang w:val="en-GB" w:eastAsia="en-US"/>
        </w:rPr>
        <w:t>I need to tell and do not manage any</w:t>
      </w:r>
      <w:r w:rsidR="000620DD" w:rsidRPr="209EC197">
        <w:rPr>
          <w:rFonts w:ascii="Times New Roman" w:eastAsia="Times New Roman" w:hAnsi="Times New Roman" w:cs="Times New Roman"/>
          <w:sz w:val="24"/>
          <w:szCs w:val="24"/>
          <w:lang w:val="en-GB" w:eastAsia="en-US"/>
        </w:rPr>
        <w:t xml:space="preserve">more anyone. Another </w:t>
      </w:r>
      <w:r w:rsidRPr="209EC197">
        <w:rPr>
          <w:rFonts w:ascii="Times New Roman" w:eastAsia="Times New Roman" w:hAnsi="Times New Roman" w:cs="Times New Roman"/>
          <w:sz w:val="24"/>
          <w:szCs w:val="24"/>
          <w:lang w:val="en-GB" w:eastAsia="en-US"/>
        </w:rPr>
        <w:t xml:space="preserve">leadership area that needs improvement is task management. Most of the time, I got overwhelmed with the task, which meant that I failed to plan and organize my work schedule. Besides, I need to improve my decision-making skills/critical thinking skills because at times, I found myself making inappropriate decisions. Furthermore, I </w:t>
      </w:r>
      <w:r w:rsidRPr="209EC197">
        <w:rPr>
          <w:rFonts w:ascii="Times New Roman" w:eastAsia="Times New Roman" w:hAnsi="Times New Roman" w:cs="Times New Roman"/>
          <w:sz w:val="24"/>
          <w:szCs w:val="24"/>
          <w:lang w:val="en-GB" w:eastAsia="en-US"/>
        </w:rPr>
        <w:lastRenderedPageBreak/>
        <w:t>had a poor relationship with some of my workmates, which calls for a need to improve on my interpersonal skills.</w:t>
      </w:r>
    </w:p>
    <w:p w14:paraId="212AD136" w14:textId="3925147F" w:rsidR="209EC197" w:rsidRDefault="209EC197" w:rsidP="209EC197">
      <w:pPr>
        <w:spacing w:line="480" w:lineRule="auto"/>
        <w:ind w:firstLine="720"/>
        <w:contextualSpacing/>
        <w:jc w:val="both"/>
        <w:rPr>
          <w:rFonts w:ascii="Times New Roman" w:eastAsia="Times New Roman" w:hAnsi="Times New Roman" w:cs="Times New Roman"/>
          <w:sz w:val="24"/>
          <w:szCs w:val="24"/>
          <w:lang w:val="en-GB" w:eastAsia="en-US"/>
        </w:rPr>
      </w:pPr>
    </w:p>
    <w:p w14:paraId="2C26E003" w14:textId="27F58C93" w:rsidR="209EC197" w:rsidRDefault="209EC197" w:rsidP="209EC197">
      <w:pPr>
        <w:spacing w:line="480" w:lineRule="auto"/>
        <w:ind w:firstLine="720"/>
        <w:contextualSpacing/>
        <w:jc w:val="both"/>
        <w:rPr>
          <w:rFonts w:ascii="Times New Roman" w:eastAsia="Times New Roman" w:hAnsi="Times New Roman" w:cs="Times New Roman"/>
          <w:sz w:val="24"/>
          <w:szCs w:val="24"/>
          <w:lang w:val="en-GB" w:eastAsia="en-US"/>
        </w:rPr>
      </w:pPr>
    </w:p>
    <w:p w14:paraId="04800CBF" w14:textId="77777777" w:rsidR="004C02F3" w:rsidRPr="004C02F3" w:rsidRDefault="004C02F3" w:rsidP="209EC197">
      <w:pPr>
        <w:pStyle w:val="Titlu1"/>
        <w:contextualSpacing/>
        <w:rPr>
          <w:rFonts w:ascii="Times New Roman" w:eastAsia="Times New Roman" w:hAnsi="Times New Roman" w:cs="Times New Roman"/>
          <w:b/>
          <w:bCs/>
          <w:color w:val="auto"/>
          <w:sz w:val="28"/>
          <w:szCs w:val="28"/>
          <w:lang w:val="en-GB"/>
        </w:rPr>
      </w:pPr>
      <w:bookmarkStart w:id="13" w:name="_Toc437963842"/>
      <w:r w:rsidRPr="209EC197">
        <w:rPr>
          <w:rFonts w:ascii="Times New Roman" w:eastAsia="Times New Roman" w:hAnsi="Times New Roman" w:cs="Times New Roman"/>
          <w:b/>
          <w:bCs/>
          <w:color w:val="auto"/>
          <w:sz w:val="28"/>
          <w:szCs w:val="28"/>
          <w:lang w:val="en-GB"/>
        </w:rPr>
        <w:t>Conclusion</w:t>
      </w:r>
      <w:bookmarkEnd w:id="13"/>
    </w:p>
    <w:p w14:paraId="77B1DAEF" w14:textId="255D6263" w:rsidR="209EC197" w:rsidRDefault="209EC197" w:rsidP="209EC197">
      <w:pPr>
        <w:contextualSpacing/>
        <w:rPr>
          <w:lang w:val="en-GB"/>
        </w:rPr>
      </w:pPr>
    </w:p>
    <w:p w14:paraId="3F75A007" w14:textId="77777777" w:rsidR="004C02F3" w:rsidRPr="004C02F3" w:rsidRDefault="004C02F3" w:rsidP="00982277">
      <w:pPr>
        <w:spacing w:line="480" w:lineRule="auto"/>
        <w:ind w:firstLine="720"/>
        <w:contextualSpacing/>
        <w:jc w:val="both"/>
        <w:rPr>
          <w:rFonts w:ascii="Times New Roman" w:eastAsia="Times New Roman" w:hAnsi="Times New Roman" w:cs="Times New Roman"/>
          <w:color w:val="000000"/>
          <w:sz w:val="24"/>
          <w:szCs w:val="24"/>
          <w:shd w:val="clear" w:color="auto" w:fill="FFFFFF"/>
          <w:lang w:val="en-US" w:eastAsia="en-US"/>
        </w:rPr>
      </w:pPr>
      <w:r w:rsidRPr="004C02F3">
        <w:rPr>
          <w:rFonts w:ascii="Times New Roman" w:eastAsia="Times New Roman" w:hAnsi="Times New Roman" w:cs="Times New Roman"/>
          <w:color w:val="000000"/>
          <w:sz w:val="24"/>
          <w:szCs w:val="24"/>
          <w:shd w:val="clear" w:color="auto" w:fill="FFFFFF"/>
          <w:lang w:val="en-US" w:eastAsia="en-US"/>
        </w:rPr>
        <w:t>From the discussion, it is without a doubt that various leadership styles employed by Greencore Company play an important role in influencing the employees to behave or act in the desired direction. The combination of leadership styles/theories, such as trait theory, transformational, transactional, and Honey and Mumford’s learning style, enables this company to influence its employees in different ways, leading to effectiveness in the execution of the task. Apart from employing these leadership approaches, this company and related firms face contemporary issues in leadership and management development, including effectiveness in communication, diversity in leadership, and conflict resolution. Companies should strive to address these contemporary issues to enable them to offer effective leadership.</w:t>
      </w:r>
    </w:p>
    <w:p w14:paraId="1E88FF91" w14:textId="77777777" w:rsidR="004C02F3" w:rsidRPr="004C02F3" w:rsidRDefault="004C02F3" w:rsidP="00982277">
      <w:pPr>
        <w:spacing w:line="480" w:lineRule="auto"/>
        <w:ind w:firstLine="720"/>
        <w:contextualSpacing/>
        <w:jc w:val="both"/>
        <w:rPr>
          <w:rFonts w:ascii="Times New Roman" w:eastAsia="Times New Roman" w:hAnsi="Times New Roman" w:cs="Times New Roman"/>
          <w:color w:val="000000"/>
          <w:sz w:val="24"/>
          <w:szCs w:val="24"/>
          <w:shd w:val="clear" w:color="auto" w:fill="FFFFFF"/>
          <w:lang w:val="en-US" w:eastAsia="en-US"/>
        </w:rPr>
      </w:pPr>
    </w:p>
    <w:p w14:paraId="3EBDE2AF" w14:textId="7D326B7D" w:rsidR="00A17F3E" w:rsidRDefault="00A17F3E" w:rsidP="00E90C6E">
      <w:pPr>
        <w:spacing w:line="480" w:lineRule="auto"/>
        <w:contextualSpacing/>
        <w:rPr>
          <w:rFonts w:ascii="Times New Roman" w:eastAsia="Times New Roman" w:hAnsi="Times New Roman" w:cs="Times New Roman"/>
          <w:color w:val="000000"/>
          <w:sz w:val="24"/>
          <w:szCs w:val="24"/>
          <w:shd w:val="clear" w:color="auto" w:fill="FFFFFF"/>
          <w:lang w:val="en-US" w:eastAsia="en-US"/>
        </w:rPr>
      </w:pPr>
    </w:p>
    <w:p w14:paraId="125297EB" w14:textId="77777777" w:rsidR="00E90C6E" w:rsidRPr="004C02F3" w:rsidRDefault="00E90C6E" w:rsidP="00E90C6E">
      <w:pPr>
        <w:spacing w:line="480" w:lineRule="auto"/>
        <w:contextualSpacing/>
        <w:rPr>
          <w:rFonts w:ascii="Times New Roman" w:eastAsia="Times New Roman" w:hAnsi="Times New Roman" w:cs="Times New Roman"/>
          <w:color w:val="000000"/>
          <w:sz w:val="24"/>
          <w:szCs w:val="24"/>
          <w:shd w:val="clear" w:color="auto" w:fill="FFFFFF"/>
          <w:lang w:val="en-US" w:eastAsia="en-US"/>
        </w:rPr>
      </w:pPr>
    </w:p>
    <w:p w14:paraId="3F2BED1E" w14:textId="7CD4065B" w:rsidR="004C02F3" w:rsidRDefault="004C02F3" w:rsidP="004C02F3">
      <w:pPr>
        <w:spacing w:line="480" w:lineRule="auto"/>
        <w:ind w:firstLine="720"/>
        <w:contextualSpacing/>
        <w:rPr>
          <w:rFonts w:ascii="Times New Roman" w:eastAsia="Times New Roman" w:hAnsi="Times New Roman" w:cs="Times New Roman"/>
          <w:color w:val="000000"/>
          <w:sz w:val="24"/>
          <w:szCs w:val="24"/>
          <w:shd w:val="clear" w:color="auto" w:fill="FFFFFF"/>
          <w:lang w:val="en-US" w:eastAsia="en-US"/>
        </w:rPr>
      </w:pPr>
    </w:p>
    <w:p w14:paraId="101B5085" w14:textId="197FD1DE" w:rsidR="209EC197" w:rsidRDefault="209EC197" w:rsidP="209EC197">
      <w:pPr>
        <w:spacing w:line="480" w:lineRule="auto"/>
        <w:ind w:firstLine="720"/>
        <w:contextualSpacing/>
        <w:rPr>
          <w:rFonts w:ascii="Times New Roman" w:eastAsia="Times New Roman" w:hAnsi="Times New Roman" w:cs="Times New Roman"/>
          <w:color w:val="000000" w:themeColor="text1"/>
          <w:sz w:val="24"/>
          <w:szCs w:val="24"/>
          <w:lang w:val="en-US" w:eastAsia="en-US"/>
        </w:rPr>
      </w:pPr>
    </w:p>
    <w:p w14:paraId="6046700A" w14:textId="0D922D5C" w:rsidR="209EC197" w:rsidRDefault="209EC197" w:rsidP="209EC197">
      <w:pPr>
        <w:spacing w:line="480" w:lineRule="auto"/>
        <w:ind w:firstLine="720"/>
        <w:contextualSpacing/>
        <w:rPr>
          <w:rFonts w:ascii="Times New Roman" w:eastAsia="Times New Roman" w:hAnsi="Times New Roman" w:cs="Times New Roman"/>
          <w:color w:val="000000" w:themeColor="text1"/>
          <w:sz w:val="24"/>
          <w:szCs w:val="24"/>
          <w:lang w:val="en-US" w:eastAsia="en-US"/>
        </w:rPr>
      </w:pPr>
    </w:p>
    <w:p w14:paraId="79BB2844" w14:textId="274B6B9C" w:rsidR="209EC197" w:rsidRDefault="209EC197" w:rsidP="00AA61D0">
      <w:pPr>
        <w:spacing w:line="480" w:lineRule="auto"/>
        <w:contextualSpacing/>
        <w:rPr>
          <w:rFonts w:ascii="Times New Roman" w:eastAsia="Times New Roman" w:hAnsi="Times New Roman" w:cs="Times New Roman"/>
          <w:color w:val="000000" w:themeColor="text1"/>
          <w:sz w:val="24"/>
          <w:szCs w:val="24"/>
          <w:lang w:val="en-US" w:eastAsia="en-US"/>
        </w:rPr>
      </w:pPr>
    </w:p>
    <w:p w14:paraId="136C056F" w14:textId="77777777" w:rsidR="00AA61D0" w:rsidRDefault="00AA61D0" w:rsidP="00AA61D0">
      <w:pPr>
        <w:spacing w:line="480" w:lineRule="auto"/>
        <w:contextualSpacing/>
        <w:rPr>
          <w:rFonts w:ascii="Times New Roman" w:eastAsia="Times New Roman" w:hAnsi="Times New Roman" w:cs="Times New Roman"/>
          <w:color w:val="000000" w:themeColor="text1"/>
          <w:sz w:val="24"/>
          <w:szCs w:val="24"/>
          <w:lang w:val="en-US" w:eastAsia="en-US"/>
        </w:rPr>
      </w:pPr>
    </w:p>
    <w:p w14:paraId="6D04C93E" w14:textId="4ADC560D" w:rsidR="00000B45" w:rsidRDefault="00A17F3E" w:rsidP="209EC197">
      <w:pPr>
        <w:pStyle w:val="Titlu1"/>
        <w:contextualSpacing/>
        <w:rPr>
          <w:rFonts w:ascii="Times New Roman" w:eastAsia="Times New Roman" w:hAnsi="Times New Roman" w:cs="Times New Roman"/>
          <w:b/>
          <w:bCs/>
          <w:color w:val="auto"/>
          <w:sz w:val="28"/>
          <w:szCs w:val="28"/>
          <w:lang w:val="en-US"/>
        </w:rPr>
      </w:pPr>
      <w:bookmarkStart w:id="14" w:name="_Toc1380551990"/>
      <w:r w:rsidRPr="209EC197">
        <w:rPr>
          <w:rFonts w:ascii="Times New Roman" w:eastAsia="Times New Roman" w:hAnsi="Times New Roman" w:cs="Times New Roman"/>
          <w:b/>
          <w:bCs/>
          <w:color w:val="auto"/>
          <w:sz w:val="28"/>
          <w:szCs w:val="28"/>
          <w:lang w:val="en-US"/>
        </w:rPr>
        <w:lastRenderedPageBreak/>
        <w:t>Appendix</w:t>
      </w:r>
      <w:bookmarkEnd w:id="14"/>
    </w:p>
    <w:p w14:paraId="1C33AC7D" w14:textId="2511B6DF" w:rsidR="209EC197" w:rsidRDefault="209EC197" w:rsidP="209EC197">
      <w:pPr>
        <w:contextualSpacing/>
        <w:rPr>
          <w:lang w:val="en-US"/>
        </w:rPr>
      </w:pPr>
    </w:p>
    <w:p w14:paraId="25CFD42E" w14:textId="05671EA2" w:rsidR="209EC197" w:rsidRDefault="209EC197" w:rsidP="209EC197">
      <w:pPr>
        <w:contextualSpacing/>
        <w:rPr>
          <w:lang w:val="en-US"/>
        </w:rPr>
      </w:pPr>
    </w:p>
    <w:tbl>
      <w:tblPr>
        <w:tblStyle w:val="Tabelgril"/>
        <w:tblW w:w="9399" w:type="dxa"/>
        <w:tblLook w:val="04A0" w:firstRow="1" w:lastRow="0" w:firstColumn="1" w:lastColumn="0" w:noHBand="0" w:noVBand="1"/>
      </w:tblPr>
      <w:tblGrid>
        <w:gridCol w:w="1755"/>
        <w:gridCol w:w="4470"/>
        <w:gridCol w:w="1602"/>
        <w:gridCol w:w="1572"/>
      </w:tblGrid>
      <w:tr w:rsidR="00024BB7" w14:paraId="47DED7B2" w14:textId="77777777" w:rsidTr="00300C00">
        <w:tc>
          <w:tcPr>
            <w:tcW w:w="1755" w:type="dxa"/>
            <w:shd w:val="clear" w:color="auto" w:fill="FFFFFF" w:themeFill="background1"/>
          </w:tcPr>
          <w:p w14:paraId="0B7A2D2E" w14:textId="38BCBA0C" w:rsidR="00024BB7" w:rsidRDefault="0098787E"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Leadership development objectives</w:t>
            </w:r>
          </w:p>
        </w:tc>
        <w:tc>
          <w:tcPr>
            <w:tcW w:w="4470" w:type="dxa"/>
            <w:shd w:val="clear" w:color="auto" w:fill="FFFFFF" w:themeFill="background1"/>
          </w:tcPr>
          <w:p w14:paraId="621885E0" w14:textId="29F28688" w:rsidR="00024BB7" w:rsidRDefault="001467F4"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Activities that I need to undertake to achieve my objectives</w:t>
            </w:r>
          </w:p>
        </w:tc>
        <w:tc>
          <w:tcPr>
            <w:tcW w:w="1602" w:type="dxa"/>
            <w:shd w:val="clear" w:color="auto" w:fill="FFFFFF" w:themeFill="background1"/>
          </w:tcPr>
          <w:p w14:paraId="61D4D730" w14:textId="51BF6495" w:rsidR="00024BB7" w:rsidRDefault="00A971BE"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Place for deve</w:t>
            </w:r>
            <w:r w:rsidR="00286474">
              <w:rPr>
                <w:rFonts w:ascii="Times New Roman" w:eastAsia="Times New Roman" w:hAnsi="Times New Roman" w:cs="Times New Roman"/>
                <w:color w:val="000000"/>
                <w:sz w:val="24"/>
                <w:szCs w:val="24"/>
                <w:shd w:val="clear" w:color="auto" w:fill="FFFFFF"/>
                <w:lang w:val="en-US" w:eastAsia="en-US"/>
              </w:rPr>
              <w:t>loping my leadership objectives</w:t>
            </w:r>
          </w:p>
        </w:tc>
        <w:tc>
          <w:tcPr>
            <w:tcW w:w="1572" w:type="dxa"/>
            <w:shd w:val="clear" w:color="auto" w:fill="FFFFFF" w:themeFill="background1"/>
          </w:tcPr>
          <w:p w14:paraId="3D502D18" w14:textId="4D5206A4" w:rsidR="00024BB7" w:rsidRDefault="000A1362"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Date for achieving my objectives</w:t>
            </w:r>
          </w:p>
        </w:tc>
      </w:tr>
      <w:tr w:rsidR="00ED0E8D" w14:paraId="632BE2DC" w14:textId="77777777" w:rsidTr="209EC197">
        <w:tc>
          <w:tcPr>
            <w:tcW w:w="1755" w:type="dxa"/>
          </w:tcPr>
          <w:p w14:paraId="5D884FCA" w14:textId="5D701836" w:rsidR="00ED0E8D" w:rsidRDefault="00E2069B"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Interpersonal sk</w:t>
            </w:r>
            <w:r w:rsidR="006312EE">
              <w:rPr>
                <w:rFonts w:ascii="Times New Roman" w:eastAsia="Times New Roman" w:hAnsi="Times New Roman" w:cs="Times New Roman"/>
                <w:color w:val="000000"/>
                <w:sz w:val="24"/>
                <w:szCs w:val="24"/>
                <w:shd w:val="clear" w:color="auto" w:fill="FFFFFF"/>
                <w:lang w:val="en-US" w:eastAsia="en-US"/>
              </w:rPr>
              <w:t>ills</w:t>
            </w:r>
          </w:p>
        </w:tc>
        <w:tc>
          <w:tcPr>
            <w:tcW w:w="4470" w:type="dxa"/>
          </w:tcPr>
          <w:p w14:paraId="5169F151" w14:textId="20137CEB" w:rsidR="00ED0E8D" w:rsidRDefault="000509F2"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 xml:space="preserve">Learn from a leader how to communicate </w:t>
            </w:r>
            <w:r w:rsidR="00FC16B8">
              <w:rPr>
                <w:rFonts w:ascii="Times New Roman" w:eastAsia="Times New Roman" w:hAnsi="Times New Roman" w:cs="Times New Roman"/>
                <w:color w:val="000000"/>
                <w:sz w:val="24"/>
                <w:szCs w:val="24"/>
                <w:shd w:val="clear" w:color="auto" w:fill="FFFFFF"/>
                <w:lang w:val="en-US" w:eastAsia="en-US"/>
              </w:rPr>
              <w:t>with others</w:t>
            </w:r>
            <w:r w:rsidR="00C017F5">
              <w:rPr>
                <w:rFonts w:ascii="Times New Roman" w:eastAsia="Times New Roman" w:hAnsi="Times New Roman" w:cs="Times New Roman"/>
                <w:color w:val="000000"/>
                <w:sz w:val="24"/>
                <w:szCs w:val="24"/>
                <w:shd w:val="clear" w:color="auto" w:fill="FFFFFF"/>
                <w:lang w:val="en-US" w:eastAsia="en-US"/>
              </w:rPr>
              <w:t xml:space="preserve">, observe how he is </w:t>
            </w:r>
            <w:r w:rsidR="009B16B6">
              <w:rPr>
                <w:rFonts w:ascii="Times New Roman" w:eastAsia="Times New Roman" w:hAnsi="Times New Roman" w:cs="Times New Roman"/>
                <w:color w:val="000000"/>
                <w:sz w:val="24"/>
                <w:szCs w:val="24"/>
                <w:shd w:val="clear" w:color="auto" w:fill="FFFFFF"/>
                <w:lang w:val="en-US" w:eastAsia="en-US"/>
              </w:rPr>
              <w:t xml:space="preserve">dealing </w:t>
            </w:r>
            <w:r w:rsidR="000506CB">
              <w:rPr>
                <w:rFonts w:ascii="Times New Roman" w:eastAsia="Times New Roman" w:hAnsi="Times New Roman" w:cs="Times New Roman"/>
                <w:color w:val="000000"/>
                <w:sz w:val="24"/>
                <w:szCs w:val="24"/>
                <w:shd w:val="clear" w:color="auto" w:fill="FFFFFF"/>
                <w:lang w:val="en-US" w:eastAsia="en-US"/>
              </w:rPr>
              <w:t>with the p</w:t>
            </w:r>
            <w:r w:rsidR="006B44C0">
              <w:rPr>
                <w:rFonts w:ascii="Times New Roman" w:eastAsia="Times New Roman" w:hAnsi="Times New Roman" w:cs="Times New Roman"/>
                <w:color w:val="000000"/>
                <w:sz w:val="24"/>
                <w:szCs w:val="24"/>
                <w:shd w:val="clear" w:color="auto" w:fill="FFFFFF"/>
                <w:lang w:val="en-US" w:eastAsia="en-US"/>
              </w:rPr>
              <w:t xml:space="preserve">roblems and people </w:t>
            </w:r>
            <w:r w:rsidR="000506CB">
              <w:rPr>
                <w:rFonts w:ascii="Times New Roman" w:eastAsia="Times New Roman" w:hAnsi="Times New Roman" w:cs="Times New Roman"/>
                <w:color w:val="000000"/>
                <w:sz w:val="24"/>
                <w:szCs w:val="24"/>
                <w:shd w:val="clear" w:color="auto" w:fill="FFFFFF"/>
                <w:lang w:val="en-US" w:eastAsia="en-US"/>
              </w:rPr>
              <w:t>from the organisation</w:t>
            </w:r>
            <w:r w:rsidR="00495FCB">
              <w:rPr>
                <w:rFonts w:ascii="Times New Roman" w:eastAsia="Times New Roman" w:hAnsi="Times New Roman" w:cs="Times New Roman"/>
                <w:color w:val="000000"/>
                <w:sz w:val="24"/>
                <w:szCs w:val="24"/>
                <w:shd w:val="clear" w:color="auto" w:fill="FFFFFF"/>
                <w:lang w:val="en-US" w:eastAsia="en-US"/>
              </w:rPr>
              <w:t xml:space="preserve">. I need to </w:t>
            </w:r>
            <w:r w:rsidR="005B20A1">
              <w:rPr>
                <w:rFonts w:ascii="Times New Roman" w:eastAsia="Times New Roman" w:hAnsi="Times New Roman" w:cs="Times New Roman"/>
                <w:color w:val="000000"/>
                <w:sz w:val="24"/>
                <w:szCs w:val="24"/>
                <w:shd w:val="clear" w:color="auto" w:fill="FFFFFF"/>
                <w:lang w:val="en-US" w:eastAsia="en-US"/>
              </w:rPr>
              <w:t xml:space="preserve">understand how I need to communicate </w:t>
            </w:r>
            <w:r w:rsidR="0007504C">
              <w:rPr>
                <w:rFonts w:ascii="Times New Roman" w:eastAsia="Times New Roman" w:hAnsi="Times New Roman" w:cs="Times New Roman"/>
                <w:color w:val="000000"/>
                <w:sz w:val="24"/>
                <w:szCs w:val="24"/>
                <w:shd w:val="clear" w:color="auto" w:fill="FFFFFF"/>
                <w:lang w:val="en-US" w:eastAsia="en-US"/>
              </w:rPr>
              <w:t xml:space="preserve">with people and to transfer every skill that I have </w:t>
            </w:r>
            <w:r w:rsidR="003B1573">
              <w:rPr>
                <w:rFonts w:ascii="Times New Roman" w:eastAsia="Times New Roman" w:hAnsi="Times New Roman" w:cs="Times New Roman"/>
                <w:color w:val="000000"/>
                <w:sz w:val="24"/>
                <w:szCs w:val="24"/>
                <w:shd w:val="clear" w:color="auto" w:fill="FFFFFF"/>
                <w:lang w:val="en-US" w:eastAsia="en-US"/>
              </w:rPr>
              <w:t>depending on every situation.</w:t>
            </w:r>
          </w:p>
        </w:tc>
        <w:tc>
          <w:tcPr>
            <w:tcW w:w="1602" w:type="dxa"/>
          </w:tcPr>
          <w:p w14:paraId="685B90B5" w14:textId="7AFA848D" w:rsidR="00ED0E8D" w:rsidRDefault="00C443F2"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At</w:t>
            </w:r>
            <w:r w:rsidR="000509F2">
              <w:rPr>
                <w:rFonts w:ascii="Times New Roman" w:eastAsia="Times New Roman" w:hAnsi="Times New Roman" w:cs="Times New Roman"/>
                <w:color w:val="000000"/>
                <w:sz w:val="24"/>
                <w:szCs w:val="24"/>
                <w:shd w:val="clear" w:color="auto" w:fill="FFFFFF"/>
                <w:lang w:val="en-US" w:eastAsia="en-US"/>
              </w:rPr>
              <w:t xml:space="preserve"> work</w:t>
            </w:r>
          </w:p>
        </w:tc>
        <w:tc>
          <w:tcPr>
            <w:tcW w:w="1572" w:type="dxa"/>
          </w:tcPr>
          <w:p w14:paraId="1BCB5941" w14:textId="3FA49679" w:rsidR="00ED0E8D" w:rsidRDefault="0095490F"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1 year</w:t>
            </w:r>
          </w:p>
        </w:tc>
      </w:tr>
      <w:tr w:rsidR="00024BB7" w14:paraId="44475139" w14:textId="77777777" w:rsidTr="209EC197">
        <w:tc>
          <w:tcPr>
            <w:tcW w:w="1755" w:type="dxa"/>
          </w:tcPr>
          <w:p w14:paraId="24CE5A41" w14:textId="3A0EDE1D" w:rsidR="00024BB7" w:rsidRDefault="00066204"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T</w:t>
            </w:r>
            <w:r w:rsidR="00BA40E8">
              <w:rPr>
                <w:rFonts w:ascii="Times New Roman" w:eastAsia="Times New Roman" w:hAnsi="Times New Roman" w:cs="Times New Roman"/>
                <w:color w:val="000000"/>
                <w:sz w:val="24"/>
                <w:szCs w:val="24"/>
                <w:shd w:val="clear" w:color="auto" w:fill="FFFFFF"/>
                <w:lang w:val="en-US" w:eastAsia="en-US"/>
              </w:rPr>
              <w:t xml:space="preserve">ime </w:t>
            </w:r>
            <w:r>
              <w:rPr>
                <w:rFonts w:ascii="Times New Roman" w:eastAsia="Times New Roman" w:hAnsi="Times New Roman" w:cs="Times New Roman"/>
                <w:color w:val="000000"/>
                <w:sz w:val="24"/>
                <w:szCs w:val="24"/>
                <w:shd w:val="clear" w:color="auto" w:fill="FFFFFF"/>
                <w:lang w:val="en-US" w:eastAsia="en-US"/>
              </w:rPr>
              <w:t>management</w:t>
            </w:r>
          </w:p>
        </w:tc>
        <w:tc>
          <w:tcPr>
            <w:tcW w:w="4470" w:type="dxa"/>
          </w:tcPr>
          <w:p w14:paraId="4B05A9AB" w14:textId="6A9F7C2E" w:rsidR="00024BB7" w:rsidRDefault="00EB320D"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 xml:space="preserve">Observe how a leader is </w:t>
            </w:r>
            <w:r w:rsidR="00A60F4F">
              <w:rPr>
                <w:rFonts w:ascii="Times New Roman" w:eastAsia="Times New Roman" w:hAnsi="Times New Roman" w:cs="Times New Roman"/>
                <w:color w:val="000000"/>
                <w:sz w:val="24"/>
                <w:szCs w:val="24"/>
                <w:shd w:val="clear" w:color="auto" w:fill="FFFFFF"/>
                <w:lang w:val="en-US" w:eastAsia="en-US"/>
              </w:rPr>
              <w:t xml:space="preserve">planning </w:t>
            </w:r>
            <w:r>
              <w:rPr>
                <w:rFonts w:ascii="Times New Roman" w:eastAsia="Times New Roman" w:hAnsi="Times New Roman" w:cs="Times New Roman"/>
                <w:color w:val="000000"/>
                <w:sz w:val="24"/>
                <w:szCs w:val="24"/>
                <w:shd w:val="clear" w:color="auto" w:fill="FFFFFF"/>
                <w:lang w:val="en-US" w:eastAsia="en-US"/>
              </w:rPr>
              <w:t xml:space="preserve">his schedule </w:t>
            </w:r>
            <w:r w:rsidR="00CA003E">
              <w:rPr>
                <w:rFonts w:ascii="Times New Roman" w:eastAsia="Times New Roman" w:hAnsi="Times New Roman" w:cs="Times New Roman"/>
                <w:color w:val="000000"/>
                <w:sz w:val="24"/>
                <w:szCs w:val="24"/>
                <w:shd w:val="clear" w:color="auto" w:fill="FFFFFF"/>
                <w:lang w:val="en-US" w:eastAsia="en-US"/>
              </w:rPr>
              <w:t>and how he allocates a specific time for every task</w:t>
            </w:r>
            <w:r w:rsidR="00191AB0">
              <w:rPr>
                <w:rFonts w:ascii="Times New Roman" w:eastAsia="Times New Roman" w:hAnsi="Times New Roman" w:cs="Times New Roman"/>
                <w:color w:val="000000"/>
                <w:sz w:val="24"/>
                <w:szCs w:val="24"/>
                <w:shd w:val="clear" w:color="auto" w:fill="FFFFFF"/>
                <w:lang w:val="en-US" w:eastAsia="en-US"/>
              </w:rPr>
              <w:t xml:space="preserve">. </w:t>
            </w:r>
            <w:r w:rsidR="00466FA4">
              <w:rPr>
                <w:rFonts w:ascii="Times New Roman" w:eastAsia="Times New Roman" w:hAnsi="Times New Roman" w:cs="Times New Roman"/>
                <w:color w:val="000000"/>
                <w:sz w:val="24"/>
                <w:szCs w:val="24"/>
                <w:shd w:val="clear" w:color="auto" w:fill="FFFFFF"/>
                <w:lang w:val="en-US" w:eastAsia="en-US"/>
              </w:rPr>
              <w:t xml:space="preserve">I will </w:t>
            </w:r>
            <w:r w:rsidR="000C204A">
              <w:rPr>
                <w:rFonts w:ascii="Times New Roman" w:eastAsia="Times New Roman" w:hAnsi="Times New Roman" w:cs="Times New Roman"/>
                <w:color w:val="000000"/>
                <w:sz w:val="24"/>
                <w:szCs w:val="24"/>
                <w:shd w:val="clear" w:color="auto" w:fill="FFFFFF"/>
                <w:lang w:val="en-US" w:eastAsia="en-US"/>
              </w:rPr>
              <w:t>manage to do every task that I have</w:t>
            </w:r>
            <w:r w:rsidR="0036290D">
              <w:rPr>
                <w:rFonts w:ascii="Times New Roman" w:eastAsia="Times New Roman" w:hAnsi="Times New Roman" w:cs="Times New Roman"/>
                <w:color w:val="000000"/>
                <w:sz w:val="24"/>
                <w:szCs w:val="24"/>
                <w:shd w:val="clear" w:color="auto" w:fill="FFFFFF"/>
                <w:lang w:val="en-US" w:eastAsia="en-US"/>
              </w:rPr>
              <w:t>,</w:t>
            </w:r>
            <w:r w:rsidR="000C204A">
              <w:rPr>
                <w:rFonts w:ascii="Times New Roman" w:eastAsia="Times New Roman" w:hAnsi="Times New Roman" w:cs="Times New Roman"/>
                <w:color w:val="000000"/>
                <w:sz w:val="24"/>
                <w:szCs w:val="24"/>
                <w:shd w:val="clear" w:color="auto" w:fill="FFFFFF"/>
                <w:lang w:val="en-US" w:eastAsia="en-US"/>
              </w:rPr>
              <w:t>if I will allocate a realistic time for every task.</w:t>
            </w:r>
          </w:p>
        </w:tc>
        <w:tc>
          <w:tcPr>
            <w:tcW w:w="1602" w:type="dxa"/>
          </w:tcPr>
          <w:p w14:paraId="334AF571" w14:textId="68BA8AB3" w:rsidR="00024BB7" w:rsidRDefault="00CA003E"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At work</w:t>
            </w:r>
          </w:p>
        </w:tc>
        <w:tc>
          <w:tcPr>
            <w:tcW w:w="1572" w:type="dxa"/>
          </w:tcPr>
          <w:p w14:paraId="5DB6AE3D" w14:textId="2EF51E97" w:rsidR="00024BB7" w:rsidRDefault="00CA003E"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6 months</w:t>
            </w:r>
          </w:p>
        </w:tc>
      </w:tr>
      <w:tr w:rsidR="00024BB7" w14:paraId="1D6CBC7B" w14:textId="77777777" w:rsidTr="209EC197">
        <w:tc>
          <w:tcPr>
            <w:tcW w:w="1755" w:type="dxa"/>
          </w:tcPr>
          <w:p w14:paraId="303F63CE" w14:textId="507D7A99" w:rsidR="00024BB7" w:rsidRDefault="00F169CA"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Decision making skills</w:t>
            </w:r>
          </w:p>
        </w:tc>
        <w:tc>
          <w:tcPr>
            <w:tcW w:w="4470" w:type="dxa"/>
          </w:tcPr>
          <w:p w14:paraId="7F03C33B" w14:textId="4EDE7FAE" w:rsidR="00024BB7" w:rsidRDefault="00F169CA"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 xml:space="preserve">Observe how a leader </w:t>
            </w:r>
            <w:r w:rsidR="00B02D5B">
              <w:rPr>
                <w:rFonts w:ascii="Times New Roman" w:eastAsia="Times New Roman" w:hAnsi="Times New Roman" w:cs="Times New Roman"/>
                <w:color w:val="000000"/>
                <w:sz w:val="24"/>
                <w:szCs w:val="24"/>
                <w:shd w:val="clear" w:color="auto" w:fill="FFFFFF"/>
                <w:lang w:val="en-US" w:eastAsia="en-US"/>
              </w:rPr>
              <w:t>makes</w:t>
            </w:r>
            <w:r w:rsidR="00F20532">
              <w:rPr>
                <w:rFonts w:ascii="Times New Roman" w:eastAsia="Times New Roman" w:hAnsi="Times New Roman" w:cs="Times New Roman"/>
                <w:color w:val="000000"/>
                <w:sz w:val="24"/>
                <w:szCs w:val="24"/>
                <w:shd w:val="clear" w:color="auto" w:fill="FFFFFF"/>
                <w:lang w:val="en-US" w:eastAsia="en-US"/>
              </w:rPr>
              <w:t xml:space="preserve"> decisions</w:t>
            </w:r>
            <w:r w:rsidR="00B02D5B">
              <w:rPr>
                <w:rFonts w:ascii="Times New Roman" w:eastAsia="Times New Roman" w:hAnsi="Times New Roman" w:cs="Times New Roman"/>
                <w:color w:val="000000"/>
                <w:sz w:val="24"/>
                <w:szCs w:val="24"/>
                <w:shd w:val="clear" w:color="auto" w:fill="FFFFFF"/>
                <w:lang w:val="en-US" w:eastAsia="en-US"/>
              </w:rPr>
              <w:t xml:space="preserve"> and communicates with the team</w:t>
            </w:r>
            <w:r w:rsidR="00021466">
              <w:rPr>
                <w:rFonts w:ascii="Times New Roman" w:eastAsia="Times New Roman" w:hAnsi="Times New Roman" w:cs="Times New Roman"/>
                <w:color w:val="000000"/>
                <w:sz w:val="24"/>
                <w:szCs w:val="24"/>
                <w:shd w:val="clear" w:color="auto" w:fill="FFFFFF"/>
                <w:lang w:val="en-US" w:eastAsia="en-US"/>
              </w:rPr>
              <w:t xml:space="preserve"> the decision that he ma</w:t>
            </w:r>
            <w:r w:rsidR="00623880">
              <w:rPr>
                <w:rFonts w:ascii="Times New Roman" w:eastAsia="Times New Roman" w:hAnsi="Times New Roman" w:cs="Times New Roman"/>
                <w:color w:val="000000"/>
                <w:sz w:val="24"/>
                <w:szCs w:val="24"/>
                <w:shd w:val="clear" w:color="auto" w:fill="FFFFFF"/>
                <w:lang w:val="en-US" w:eastAsia="en-US"/>
              </w:rPr>
              <w:t>de.</w:t>
            </w:r>
            <w:r w:rsidR="00021466">
              <w:rPr>
                <w:rFonts w:ascii="Times New Roman" w:eastAsia="Times New Roman" w:hAnsi="Times New Roman" w:cs="Times New Roman"/>
                <w:color w:val="000000"/>
                <w:sz w:val="24"/>
                <w:szCs w:val="24"/>
                <w:shd w:val="clear" w:color="auto" w:fill="FFFFFF"/>
                <w:lang w:val="en-US" w:eastAsia="en-US"/>
              </w:rPr>
              <w:t xml:space="preserve"> </w:t>
            </w:r>
            <w:r w:rsidR="00F50131">
              <w:rPr>
                <w:rFonts w:ascii="Times New Roman" w:eastAsia="Times New Roman" w:hAnsi="Times New Roman" w:cs="Times New Roman"/>
                <w:color w:val="000000"/>
                <w:sz w:val="24"/>
                <w:szCs w:val="24"/>
                <w:shd w:val="clear" w:color="auto" w:fill="FFFFFF"/>
                <w:lang w:val="en-US" w:eastAsia="en-US"/>
              </w:rPr>
              <w:t>After I will improve my decision making skills I</w:t>
            </w:r>
            <w:r w:rsidR="00466FA4">
              <w:rPr>
                <w:rFonts w:ascii="Times New Roman" w:eastAsia="Times New Roman" w:hAnsi="Times New Roman" w:cs="Times New Roman"/>
                <w:color w:val="000000"/>
                <w:sz w:val="24"/>
                <w:szCs w:val="24"/>
                <w:shd w:val="clear" w:color="auto" w:fill="FFFFFF"/>
                <w:lang w:val="en-US" w:eastAsia="en-US"/>
              </w:rPr>
              <w:t xml:space="preserve"> will make better decision for the organisation.</w:t>
            </w:r>
          </w:p>
        </w:tc>
        <w:tc>
          <w:tcPr>
            <w:tcW w:w="1602" w:type="dxa"/>
          </w:tcPr>
          <w:p w14:paraId="4E65B23B" w14:textId="1E7AE566" w:rsidR="00024BB7" w:rsidRDefault="00BF1FBA"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At work</w:t>
            </w:r>
          </w:p>
        </w:tc>
        <w:tc>
          <w:tcPr>
            <w:tcW w:w="1572" w:type="dxa"/>
          </w:tcPr>
          <w:p w14:paraId="2E736EC1" w14:textId="1698589E" w:rsidR="00024BB7" w:rsidRDefault="00BF1FBA"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r>
              <w:rPr>
                <w:rFonts w:ascii="Times New Roman" w:eastAsia="Times New Roman" w:hAnsi="Times New Roman" w:cs="Times New Roman"/>
                <w:color w:val="000000"/>
                <w:sz w:val="24"/>
                <w:szCs w:val="24"/>
                <w:shd w:val="clear" w:color="auto" w:fill="FFFFFF"/>
                <w:lang w:val="en-US" w:eastAsia="en-US"/>
              </w:rPr>
              <w:t>8 months</w:t>
            </w:r>
          </w:p>
        </w:tc>
      </w:tr>
    </w:tbl>
    <w:p w14:paraId="4806D570" w14:textId="77777777" w:rsidR="00E90C6E" w:rsidRDefault="00E90C6E"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p>
    <w:p w14:paraId="3258D9FD" w14:textId="77777777" w:rsidR="00A17F3E" w:rsidRPr="004C02F3" w:rsidRDefault="00A17F3E" w:rsidP="004C02F3">
      <w:pPr>
        <w:spacing w:line="480" w:lineRule="auto"/>
        <w:contextualSpacing/>
        <w:rPr>
          <w:rFonts w:ascii="Times New Roman" w:eastAsia="Times New Roman" w:hAnsi="Times New Roman" w:cs="Times New Roman"/>
          <w:color w:val="000000"/>
          <w:sz w:val="24"/>
          <w:szCs w:val="24"/>
          <w:shd w:val="clear" w:color="auto" w:fill="FFFFFF"/>
          <w:lang w:val="en-US" w:eastAsia="en-US"/>
        </w:rPr>
      </w:pPr>
    </w:p>
    <w:p w14:paraId="5BDFE0A6" w14:textId="77777777" w:rsidR="004C02F3" w:rsidRPr="004C02F3" w:rsidRDefault="004C02F3" w:rsidP="209EC197">
      <w:pPr>
        <w:pStyle w:val="Titlu1"/>
        <w:contextualSpacing/>
        <w:rPr>
          <w:rFonts w:ascii="Times New Roman" w:eastAsia="Times New Roman" w:hAnsi="Times New Roman" w:cs="Times New Roman"/>
          <w:b/>
          <w:bCs/>
          <w:color w:val="auto"/>
          <w:sz w:val="28"/>
          <w:szCs w:val="28"/>
          <w:lang w:val="en-US"/>
        </w:rPr>
      </w:pPr>
      <w:bookmarkStart w:id="15" w:name="_Toc971504298"/>
      <w:r w:rsidRPr="209EC197">
        <w:rPr>
          <w:rFonts w:ascii="Times New Roman" w:eastAsia="Times New Roman" w:hAnsi="Times New Roman" w:cs="Times New Roman"/>
          <w:b/>
          <w:bCs/>
          <w:color w:val="auto"/>
          <w:sz w:val="28"/>
          <w:szCs w:val="28"/>
          <w:lang w:val="en-US"/>
        </w:rPr>
        <w:t>Reference List</w:t>
      </w:r>
      <w:bookmarkEnd w:id="15"/>
    </w:p>
    <w:p w14:paraId="150834DD" w14:textId="01416F59" w:rsidR="209EC197" w:rsidRDefault="209EC197" w:rsidP="209EC197">
      <w:pPr>
        <w:contextualSpacing/>
        <w:rPr>
          <w:lang w:val="en-US"/>
        </w:rPr>
      </w:pPr>
    </w:p>
    <w:p w14:paraId="36BA181F" w14:textId="1B81E9B9" w:rsidR="004C02F3" w:rsidRPr="004C02F3" w:rsidRDefault="004C02F3" w:rsidP="004C02F3">
      <w:pPr>
        <w:spacing w:line="480" w:lineRule="auto"/>
        <w:ind w:left="720" w:hanging="720"/>
        <w:contextualSpacing/>
        <w:rPr>
          <w:rFonts w:ascii="Times New Roman" w:eastAsia="Times New Roman" w:hAnsi="Times New Roman" w:cs="Times New Roman"/>
          <w:color w:val="000000"/>
          <w:sz w:val="24"/>
          <w:szCs w:val="24"/>
          <w:shd w:val="clear" w:color="auto" w:fill="FFFFFF"/>
          <w:lang w:val="en-US" w:eastAsia="en-US"/>
        </w:rPr>
      </w:pPr>
      <w:r w:rsidRPr="004C02F3">
        <w:rPr>
          <w:rFonts w:ascii="Times New Roman" w:eastAsia="Times New Roman" w:hAnsi="Times New Roman" w:cs="Times New Roman"/>
          <w:color w:val="000000"/>
          <w:sz w:val="24"/>
          <w:szCs w:val="24"/>
          <w:shd w:val="clear" w:color="auto" w:fill="FFFFFF"/>
          <w:lang w:val="en-US" w:eastAsia="en-US"/>
        </w:rPr>
        <w:t>Alex, 2021. </w:t>
      </w:r>
      <w:r w:rsidRPr="004C02F3">
        <w:rPr>
          <w:rFonts w:ascii="Times New Roman" w:eastAsia="Times New Roman" w:hAnsi="Times New Roman" w:cs="Times New Roman"/>
          <w:i/>
          <w:iCs/>
          <w:color w:val="000000"/>
          <w:sz w:val="24"/>
          <w:szCs w:val="24"/>
          <w:shd w:val="clear" w:color="auto" w:fill="FFFFFF"/>
          <w:lang w:val="en-US" w:eastAsia="en-US"/>
        </w:rPr>
        <w:t>Greencore</w:t>
      </w:r>
      <w:r w:rsidRPr="004C02F3">
        <w:rPr>
          <w:rFonts w:ascii="Times New Roman" w:eastAsia="Times New Roman" w:hAnsi="Times New Roman" w:cs="Times New Roman"/>
          <w:color w:val="000000"/>
          <w:sz w:val="24"/>
          <w:szCs w:val="24"/>
          <w:shd w:val="clear" w:color="auto" w:fill="FFFFFF"/>
          <w:lang w:val="en-US" w:eastAsia="en-US"/>
        </w:rPr>
        <w:t xml:space="preserve">. [online] Vatix. Available at: &lt;https://vatix.com/customers/greencore/&gt; [Accessed 5 </w:t>
      </w:r>
      <w:r w:rsidR="003D6529">
        <w:rPr>
          <w:rFonts w:ascii="Times New Roman" w:eastAsia="Times New Roman" w:hAnsi="Times New Roman" w:cs="Times New Roman"/>
          <w:color w:val="000000"/>
          <w:sz w:val="24"/>
          <w:szCs w:val="24"/>
          <w:shd w:val="clear" w:color="auto" w:fill="FFFFFF"/>
          <w:lang w:val="en-US" w:eastAsia="en-US"/>
        </w:rPr>
        <w:t>August</w:t>
      </w:r>
      <w:r w:rsidRPr="004C02F3">
        <w:rPr>
          <w:rFonts w:ascii="Times New Roman" w:eastAsia="Times New Roman" w:hAnsi="Times New Roman" w:cs="Times New Roman"/>
          <w:color w:val="000000"/>
          <w:sz w:val="24"/>
          <w:szCs w:val="24"/>
          <w:shd w:val="clear" w:color="auto" w:fill="FFFFFF"/>
          <w:lang w:val="en-US" w:eastAsia="en-US"/>
        </w:rPr>
        <w:t xml:space="preserve"> 2022].</w:t>
      </w:r>
    </w:p>
    <w:p w14:paraId="1C3C329C" w14:textId="77777777" w:rsidR="004C02F3" w:rsidRPr="004C02F3" w:rsidRDefault="004C02F3" w:rsidP="004C02F3">
      <w:pPr>
        <w:spacing w:line="480" w:lineRule="auto"/>
        <w:ind w:left="720" w:hanging="720"/>
        <w:contextualSpacing/>
        <w:rPr>
          <w:rFonts w:ascii="Times New Roman" w:eastAsia="Times New Roman" w:hAnsi="Times New Roman" w:cs="Times New Roman"/>
          <w:sz w:val="24"/>
          <w:szCs w:val="24"/>
          <w:lang w:val="en-US" w:eastAsia="en-US"/>
        </w:rPr>
      </w:pPr>
      <w:r w:rsidRPr="004C02F3">
        <w:rPr>
          <w:rFonts w:ascii="Times New Roman" w:eastAsia="Times New Roman" w:hAnsi="Times New Roman" w:cs="Times New Roman"/>
          <w:sz w:val="24"/>
          <w:szCs w:val="24"/>
          <w:lang w:val="en-US" w:eastAsia="en-US"/>
        </w:rPr>
        <w:t xml:space="preserve">Campbell, A.H. ed., 2018. </w:t>
      </w:r>
      <w:r w:rsidRPr="004C02F3">
        <w:rPr>
          <w:rFonts w:ascii="Times New Roman" w:eastAsia="Times New Roman" w:hAnsi="Times New Roman" w:cs="Times New Roman"/>
          <w:i/>
          <w:iCs/>
          <w:sz w:val="24"/>
          <w:szCs w:val="24"/>
          <w:lang w:val="en-US" w:eastAsia="en-US"/>
        </w:rPr>
        <w:t>Global Leadership Initiatives for Conflict Resolution and Peacebuilding</w:t>
      </w:r>
      <w:r w:rsidRPr="004C02F3">
        <w:rPr>
          <w:rFonts w:ascii="Times New Roman" w:eastAsia="Times New Roman" w:hAnsi="Times New Roman" w:cs="Times New Roman"/>
          <w:sz w:val="24"/>
          <w:szCs w:val="24"/>
          <w:lang w:val="en-US" w:eastAsia="en-US"/>
        </w:rPr>
        <w:t>. IGI Global.</w:t>
      </w:r>
    </w:p>
    <w:p w14:paraId="4C6E39E0" w14:textId="77777777" w:rsidR="004C02F3" w:rsidRPr="004C02F3" w:rsidRDefault="004C02F3" w:rsidP="004C02F3">
      <w:pPr>
        <w:spacing w:line="480" w:lineRule="auto"/>
        <w:ind w:left="720" w:hanging="720"/>
        <w:contextualSpacing/>
        <w:rPr>
          <w:rFonts w:ascii="Times New Roman" w:eastAsia="Times New Roman" w:hAnsi="Times New Roman" w:cs="Times New Roman"/>
          <w:sz w:val="24"/>
          <w:szCs w:val="24"/>
          <w:lang w:val="en-US" w:eastAsia="en-US"/>
        </w:rPr>
      </w:pPr>
      <w:r w:rsidRPr="004C02F3">
        <w:rPr>
          <w:rFonts w:ascii="Times New Roman" w:eastAsia="Times New Roman" w:hAnsi="Times New Roman" w:cs="Times New Roman"/>
          <w:sz w:val="24"/>
          <w:szCs w:val="24"/>
          <w:lang w:val="en-US" w:eastAsia="en-US"/>
        </w:rPr>
        <w:t xml:space="preserve">Carroll, B., Taylor, S. and Ford, J., 2019. Leadership: Contemporary critical perspectives. </w:t>
      </w:r>
      <w:r w:rsidRPr="004C02F3">
        <w:rPr>
          <w:rFonts w:ascii="Times New Roman" w:eastAsia="Times New Roman" w:hAnsi="Times New Roman" w:cs="Times New Roman"/>
          <w:i/>
          <w:iCs/>
          <w:sz w:val="24"/>
          <w:szCs w:val="24"/>
          <w:lang w:val="en-US" w:eastAsia="en-US"/>
        </w:rPr>
        <w:t>Leadership</w:t>
      </w:r>
      <w:r w:rsidRPr="004C02F3">
        <w:rPr>
          <w:rFonts w:ascii="Times New Roman" w:eastAsia="Times New Roman" w:hAnsi="Times New Roman" w:cs="Times New Roman"/>
          <w:sz w:val="24"/>
          <w:szCs w:val="24"/>
          <w:lang w:val="en-US" w:eastAsia="en-US"/>
        </w:rPr>
        <w:t>, pp.1-384.</w:t>
      </w:r>
    </w:p>
    <w:p w14:paraId="3BAF30D9" w14:textId="77777777" w:rsidR="004C02F3" w:rsidRPr="004C02F3" w:rsidRDefault="004C02F3" w:rsidP="004C02F3">
      <w:pPr>
        <w:spacing w:line="480" w:lineRule="auto"/>
        <w:ind w:left="720" w:hanging="720"/>
        <w:contextualSpacing/>
        <w:rPr>
          <w:rFonts w:ascii="Times New Roman" w:eastAsia="Times New Roman" w:hAnsi="Times New Roman" w:cs="Times New Roman"/>
          <w:sz w:val="24"/>
          <w:szCs w:val="24"/>
          <w:lang w:val="en-US" w:eastAsia="en-US"/>
        </w:rPr>
      </w:pPr>
      <w:r w:rsidRPr="004C02F3">
        <w:rPr>
          <w:rFonts w:ascii="Times New Roman" w:eastAsia="Times New Roman" w:hAnsi="Times New Roman" w:cs="Times New Roman"/>
          <w:sz w:val="24"/>
          <w:szCs w:val="24"/>
          <w:lang w:val="en-US" w:eastAsia="en-US"/>
        </w:rPr>
        <w:t xml:space="preserve">Chin, J.L. and Trimble, J.E., 2014. </w:t>
      </w:r>
      <w:r w:rsidRPr="004C02F3">
        <w:rPr>
          <w:rFonts w:ascii="Times New Roman" w:eastAsia="Times New Roman" w:hAnsi="Times New Roman" w:cs="Times New Roman"/>
          <w:i/>
          <w:iCs/>
          <w:sz w:val="24"/>
          <w:szCs w:val="24"/>
          <w:lang w:val="en-US" w:eastAsia="en-US"/>
        </w:rPr>
        <w:t>Diversity and leadership</w:t>
      </w:r>
      <w:r w:rsidRPr="004C02F3">
        <w:rPr>
          <w:rFonts w:ascii="Times New Roman" w:eastAsia="Times New Roman" w:hAnsi="Times New Roman" w:cs="Times New Roman"/>
          <w:sz w:val="24"/>
          <w:szCs w:val="24"/>
          <w:lang w:val="en-US" w:eastAsia="en-US"/>
        </w:rPr>
        <w:t>. Sage Publications.</w:t>
      </w:r>
    </w:p>
    <w:p w14:paraId="4AF1D2F1" w14:textId="5F70EADB" w:rsidR="004C02F3" w:rsidRPr="004C02F3" w:rsidRDefault="004C02F3" w:rsidP="004C02F3">
      <w:pPr>
        <w:spacing w:line="480" w:lineRule="auto"/>
        <w:ind w:left="720" w:hanging="720"/>
        <w:contextualSpacing/>
        <w:rPr>
          <w:rFonts w:ascii="Times New Roman" w:eastAsia="Times New Roman" w:hAnsi="Times New Roman" w:cs="Times New Roman"/>
          <w:sz w:val="24"/>
          <w:szCs w:val="24"/>
          <w:lang w:val="en-US" w:eastAsia="en-US"/>
        </w:rPr>
      </w:pPr>
      <w:r w:rsidRPr="004C02F3">
        <w:rPr>
          <w:rFonts w:ascii="Times New Roman" w:eastAsia="Times New Roman" w:hAnsi="Times New Roman" w:cs="Times New Roman"/>
          <w:color w:val="000000"/>
          <w:sz w:val="24"/>
          <w:szCs w:val="24"/>
          <w:shd w:val="clear" w:color="auto" w:fill="FFFFFF"/>
          <w:lang w:val="en-US" w:eastAsia="en-US"/>
        </w:rPr>
        <w:t>Duhaldeborde, Y., 2022. </w:t>
      </w:r>
      <w:r w:rsidRPr="004C02F3">
        <w:rPr>
          <w:rFonts w:ascii="Times New Roman" w:eastAsia="Times New Roman" w:hAnsi="Times New Roman" w:cs="Times New Roman"/>
          <w:i/>
          <w:iCs/>
          <w:color w:val="000000"/>
          <w:sz w:val="24"/>
          <w:szCs w:val="24"/>
          <w:shd w:val="clear" w:color="auto" w:fill="FFFFFF"/>
          <w:lang w:val="en-US" w:eastAsia="en-US"/>
        </w:rPr>
        <w:t>How Greencore is using workforce insights to shape an inclusive colleague experience</w:t>
      </w:r>
      <w:r w:rsidRPr="004C02F3">
        <w:rPr>
          <w:rFonts w:ascii="Times New Roman" w:eastAsia="Times New Roman" w:hAnsi="Times New Roman" w:cs="Times New Roman"/>
          <w:color w:val="000000"/>
          <w:sz w:val="24"/>
          <w:szCs w:val="24"/>
          <w:shd w:val="clear" w:color="auto" w:fill="FFFFFF"/>
          <w:lang w:val="en-US" w:eastAsia="en-US"/>
        </w:rPr>
        <w:t xml:space="preserve">. [online] Available at: &lt;https://www.wtwco.com/en-US/Insights/2022/05/how-greencore-is-using-workforce-insights-to-shape-an-inclusive-colleague-experience&gt; [Accessed 5 </w:t>
      </w:r>
      <w:r w:rsidR="003D6529">
        <w:rPr>
          <w:rFonts w:ascii="Times New Roman" w:eastAsia="Times New Roman" w:hAnsi="Times New Roman" w:cs="Times New Roman"/>
          <w:color w:val="000000"/>
          <w:sz w:val="24"/>
          <w:szCs w:val="24"/>
          <w:shd w:val="clear" w:color="auto" w:fill="FFFFFF"/>
          <w:lang w:val="en-US" w:eastAsia="en-US"/>
        </w:rPr>
        <w:t xml:space="preserve">August </w:t>
      </w:r>
      <w:r w:rsidRPr="004C02F3">
        <w:rPr>
          <w:rFonts w:ascii="Times New Roman" w:eastAsia="Times New Roman" w:hAnsi="Times New Roman" w:cs="Times New Roman"/>
          <w:color w:val="000000"/>
          <w:sz w:val="24"/>
          <w:szCs w:val="24"/>
          <w:shd w:val="clear" w:color="auto" w:fill="FFFFFF"/>
          <w:lang w:val="en-US" w:eastAsia="en-US"/>
        </w:rPr>
        <w:t>2022].</w:t>
      </w:r>
    </w:p>
    <w:p w14:paraId="3A3646C9" w14:textId="17455AEA" w:rsidR="004C02F3" w:rsidRPr="004C02F3" w:rsidRDefault="004C02F3" w:rsidP="004C02F3">
      <w:pPr>
        <w:spacing w:line="480" w:lineRule="auto"/>
        <w:ind w:left="720" w:hanging="720"/>
        <w:contextualSpacing/>
        <w:rPr>
          <w:rFonts w:ascii="Times New Roman" w:eastAsia="Times New Roman" w:hAnsi="Times New Roman" w:cs="Times New Roman"/>
          <w:color w:val="000000"/>
          <w:sz w:val="24"/>
          <w:szCs w:val="24"/>
          <w:shd w:val="clear" w:color="auto" w:fill="FFFFFF"/>
          <w:lang w:val="en-US" w:eastAsia="en-US"/>
        </w:rPr>
      </w:pPr>
      <w:r w:rsidRPr="004C02F3">
        <w:rPr>
          <w:rFonts w:ascii="Times New Roman" w:eastAsia="Times New Roman" w:hAnsi="Times New Roman" w:cs="Times New Roman"/>
          <w:color w:val="000000"/>
          <w:sz w:val="24"/>
          <w:szCs w:val="24"/>
          <w:shd w:val="clear" w:color="auto" w:fill="FFFFFF"/>
          <w:lang w:val="en-US" w:eastAsia="en-US"/>
        </w:rPr>
        <w:t>Greencore, 2022. </w:t>
      </w:r>
      <w:r w:rsidRPr="004C02F3">
        <w:rPr>
          <w:rFonts w:ascii="Times New Roman" w:eastAsia="Times New Roman" w:hAnsi="Times New Roman" w:cs="Times New Roman"/>
          <w:i/>
          <w:iCs/>
          <w:color w:val="000000"/>
          <w:sz w:val="24"/>
          <w:szCs w:val="24"/>
          <w:shd w:val="clear" w:color="auto" w:fill="FFFFFF"/>
          <w:lang w:val="en-US" w:eastAsia="en-US"/>
        </w:rPr>
        <w:t>Training and Development - Greencore</w:t>
      </w:r>
      <w:r w:rsidRPr="004C02F3">
        <w:rPr>
          <w:rFonts w:ascii="Times New Roman" w:eastAsia="Times New Roman" w:hAnsi="Times New Roman" w:cs="Times New Roman"/>
          <w:color w:val="000000"/>
          <w:sz w:val="24"/>
          <w:szCs w:val="24"/>
          <w:shd w:val="clear" w:color="auto" w:fill="FFFFFF"/>
          <w:lang w:val="en-US" w:eastAsia="en-US"/>
        </w:rPr>
        <w:t xml:space="preserve">. [online] Greencore. Available at: &lt;https://www.greencore.com/training-development/&gt; [Accessed </w:t>
      </w:r>
      <w:r w:rsidR="00E61975">
        <w:rPr>
          <w:rFonts w:ascii="Times New Roman" w:eastAsia="Times New Roman" w:hAnsi="Times New Roman" w:cs="Times New Roman"/>
          <w:color w:val="000000"/>
          <w:sz w:val="24"/>
          <w:szCs w:val="24"/>
          <w:shd w:val="clear" w:color="auto" w:fill="FFFFFF"/>
          <w:lang w:val="en-US" w:eastAsia="en-US"/>
        </w:rPr>
        <w:t>15 August</w:t>
      </w:r>
      <w:r w:rsidRPr="004C02F3">
        <w:rPr>
          <w:rFonts w:ascii="Times New Roman" w:eastAsia="Times New Roman" w:hAnsi="Times New Roman" w:cs="Times New Roman"/>
          <w:color w:val="000000"/>
          <w:sz w:val="24"/>
          <w:szCs w:val="24"/>
          <w:shd w:val="clear" w:color="auto" w:fill="FFFFFF"/>
          <w:lang w:val="en-US" w:eastAsia="en-US"/>
        </w:rPr>
        <w:t xml:space="preserve"> 2022].</w:t>
      </w:r>
    </w:p>
    <w:p w14:paraId="4F4661B0" w14:textId="77777777" w:rsidR="004C02F3" w:rsidRPr="004C02F3" w:rsidRDefault="004C02F3" w:rsidP="004C02F3">
      <w:pPr>
        <w:spacing w:line="480" w:lineRule="auto"/>
        <w:ind w:left="720" w:hanging="720"/>
        <w:contextualSpacing/>
        <w:rPr>
          <w:rFonts w:ascii="Times New Roman" w:eastAsia="Times New Roman" w:hAnsi="Times New Roman" w:cs="Times New Roman"/>
          <w:sz w:val="24"/>
          <w:szCs w:val="24"/>
          <w:lang w:val="en-US" w:eastAsia="en-US"/>
        </w:rPr>
      </w:pPr>
      <w:r w:rsidRPr="004C02F3">
        <w:rPr>
          <w:rFonts w:ascii="Times New Roman" w:eastAsia="Times New Roman" w:hAnsi="Times New Roman" w:cs="Times New Roman"/>
          <w:sz w:val="24"/>
          <w:szCs w:val="24"/>
          <w:lang w:val="en-US" w:eastAsia="en-US"/>
        </w:rPr>
        <w:t xml:space="preserve">Normore, A.H. ed., 2016. </w:t>
      </w:r>
      <w:r w:rsidRPr="004C02F3">
        <w:rPr>
          <w:rFonts w:ascii="Times New Roman" w:eastAsia="Times New Roman" w:hAnsi="Times New Roman" w:cs="Times New Roman"/>
          <w:i/>
          <w:iCs/>
          <w:sz w:val="24"/>
          <w:szCs w:val="24"/>
          <w:lang w:val="en-US" w:eastAsia="en-US"/>
        </w:rPr>
        <w:t>Handbook of research on effective communication, leadership, and conflict resolution</w:t>
      </w:r>
      <w:r w:rsidRPr="004C02F3">
        <w:rPr>
          <w:rFonts w:ascii="Times New Roman" w:eastAsia="Times New Roman" w:hAnsi="Times New Roman" w:cs="Times New Roman"/>
          <w:sz w:val="24"/>
          <w:szCs w:val="24"/>
          <w:lang w:val="en-US" w:eastAsia="en-US"/>
        </w:rPr>
        <w:t>. IGI Global.</w:t>
      </w:r>
    </w:p>
    <w:p w14:paraId="5A1E8084" w14:textId="77777777" w:rsidR="004C02F3" w:rsidRPr="004C02F3" w:rsidRDefault="004C02F3" w:rsidP="004C02F3">
      <w:pPr>
        <w:spacing w:line="480" w:lineRule="auto"/>
        <w:ind w:left="720" w:hanging="720"/>
        <w:contextualSpacing/>
        <w:rPr>
          <w:rFonts w:ascii="Times New Roman" w:eastAsia="Times New Roman" w:hAnsi="Times New Roman" w:cs="Times New Roman"/>
          <w:sz w:val="24"/>
          <w:szCs w:val="24"/>
          <w:lang w:val="en-US" w:eastAsia="en-US"/>
        </w:rPr>
      </w:pPr>
      <w:r w:rsidRPr="004C02F3">
        <w:rPr>
          <w:rFonts w:ascii="Times New Roman" w:eastAsia="Times New Roman" w:hAnsi="Times New Roman" w:cs="Times New Roman"/>
          <w:sz w:val="24"/>
          <w:szCs w:val="24"/>
          <w:lang w:val="en-US" w:eastAsia="en-US"/>
        </w:rPr>
        <w:t xml:space="preserve">Northouse, P.G., 2021. </w:t>
      </w:r>
      <w:r w:rsidRPr="004C02F3">
        <w:rPr>
          <w:rFonts w:ascii="Times New Roman" w:eastAsia="Times New Roman" w:hAnsi="Times New Roman" w:cs="Times New Roman"/>
          <w:i/>
          <w:iCs/>
          <w:sz w:val="24"/>
          <w:szCs w:val="24"/>
          <w:lang w:val="en-US" w:eastAsia="en-US"/>
        </w:rPr>
        <w:t>Leadership: Theory and practice</w:t>
      </w:r>
      <w:r w:rsidRPr="004C02F3">
        <w:rPr>
          <w:rFonts w:ascii="Times New Roman" w:eastAsia="Times New Roman" w:hAnsi="Times New Roman" w:cs="Times New Roman"/>
          <w:sz w:val="24"/>
          <w:szCs w:val="24"/>
          <w:lang w:val="en-US" w:eastAsia="en-US"/>
        </w:rPr>
        <w:t>. Sage publications.</w:t>
      </w:r>
    </w:p>
    <w:p w14:paraId="5F353127" w14:textId="77777777" w:rsidR="004C02F3" w:rsidRPr="004C02F3" w:rsidRDefault="004C02F3" w:rsidP="004C02F3">
      <w:pPr>
        <w:spacing w:line="480" w:lineRule="auto"/>
        <w:ind w:left="720" w:hanging="720"/>
        <w:contextualSpacing/>
        <w:rPr>
          <w:rFonts w:ascii="Times New Roman" w:eastAsia="Times New Roman" w:hAnsi="Times New Roman" w:cs="Times New Roman"/>
          <w:sz w:val="24"/>
          <w:szCs w:val="24"/>
          <w:lang w:val="en-US" w:eastAsia="en-US"/>
        </w:rPr>
      </w:pPr>
      <w:r w:rsidRPr="004C02F3">
        <w:rPr>
          <w:rFonts w:ascii="Times New Roman" w:eastAsia="Times New Roman" w:hAnsi="Times New Roman" w:cs="Times New Roman"/>
          <w:sz w:val="24"/>
          <w:szCs w:val="24"/>
          <w:lang w:val="en-US" w:eastAsia="en-US"/>
        </w:rPr>
        <w:t xml:space="preserve">Pritchard, A., 2017. </w:t>
      </w:r>
      <w:r w:rsidRPr="004C02F3">
        <w:rPr>
          <w:rFonts w:ascii="Times New Roman" w:eastAsia="Times New Roman" w:hAnsi="Times New Roman" w:cs="Times New Roman"/>
          <w:i/>
          <w:iCs/>
          <w:sz w:val="24"/>
          <w:szCs w:val="24"/>
          <w:lang w:val="en-US" w:eastAsia="en-US"/>
        </w:rPr>
        <w:t>Ways of learning: Learning theories for the classroom</w:t>
      </w:r>
      <w:r w:rsidRPr="004C02F3">
        <w:rPr>
          <w:rFonts w:ascii="Times New Roman" w:eastAsia="Times New Roman" w:hAnsi="Times New Roman" w:cs="Times New Roman"/>
          <w:sz w:val="24"/>
          <w:szCs w:val="24"/>
          <w:lang w:val="en-US" w:eastAsia="en-US"/>
        </w:rPr>
        <w:t>. Routledge.</w:t>
      </w:r>
    </w:p>
    <w:p w14:paraId="16AB7FE9" w14:textId="7FDA3728" w:rsidR="004C02F3" w:rsidRPr="004C02F3" w:rsidRDefault="004C02F3" w:rsidP="004C02F3">
      <w:pPr>
        <w:spacing w:line="480" w:lineRule="auto"/>
        <w:ind w:left="720" w:hanging="720"/>
        <w:contextualSpacing/>
        <w:rPr>
          <w:rFonts w:ascii="Times New Roman" w:eastAsia="Times New Roman" w:hAnsi="Times New Roman" w:cs="Times New Roman"/>
          <w:color w:val="000000"/>
          <w:sz w:val="24"/>
          <w:szCs w:val="24"/>
          <w:shd w:val="clear" w:color="auto" w:fill="FFFFFF"/>
          <w:lang w:val="en-US" w:eastAsia="en-US"/>
        </w:rPr>
      </w:pPr>
      <w:r w:rsidRPr="004C02F3">
        <w:rPr>
          <w:rFonts w:ascii="Times New Roman" w:eastAsia="Times New Roman" w:hAnsi="Times New Roman" w:cs="Times New Roman"/>
          <w:color w:val="000000"/>
          <w:sz w:val="24"/>
          <w:szCs w:val="24"/>
          <w:shd w:val="clear" w:color="auto" w:fill="FFFFFF"/>
          <w:lang w:val="en-US" w:eastAsia="en-US"/>
        </w:rPr>
        <w:t>Selwood, D., 2018. </w:t>
      </w:r>
      <w:r w:rsidRPr="004C02F3">
        <w:rPr>
          <w:rFonts w:ascii="Times New Roman" w:eastAsia="Times New Roman" w:hAnsi="Times New Roman" w:cs="Times New Roman"/>
          <w:i/>
          <w:iCs/>
          <w:color w:val="000000"/>
          <w:sz w:val="24"/>
          <w:szCs w:val="24"/>
          <w:shd w:val="clear" w:color="auto" w:fill="FFFFFF"/>
          <w:lang w:val="en-US" w:eastAsia="en-US"/>
        </w:rPr>
        <w:t>Greencore takes its management training online</w:t>
      </w:r>
      <w:r w:rsidRPr="004C02F3">
        <w:rPr>
          <w:rFonts w:ascii="Times New Roman" w:eastAsia="Times New Roman" w:hAnsi="Times New Roman" w:cs="Times New Roman"/>
          <w:color w:val="000000"/>
          <w:sz w:val="24"/>
          <w:szCs w:val="24"/>
          <w:shd w:val="clear" w:color="auto" w:fill="FFFFFF"/>
          <w:lang w:val="en-US" w:eastAsia="en-US"/>
        </w:rPr>
        <w:t xml:space="preserve">. [online] The Grocer. Available at: &lt;https://www.thegrocer.co.uk/training-and-development/greencore-takes-its-management-training-online/567316.article&gt; [Accessed </w:t>
      </w:r>
      <w:r w:rsidR="00E61975">
        <w:rPr>
          <w:rFonts w:ascii="Times New Roman" w:eastAsia="Times New Roman" w:hAnsi="Times New Roman" w:cs="Times New Roman"/>
          <w:color w:val="000000"/>
          <w:sz w:val="24"/>
          <w:szCs w:val="24"/>
          <w:shd w:val="clear" w:color="auto" w:fill="FFFFFF"/>
          <w:lang w:val="en-US" w:eastAsia="en-US"/>
        </w:rPr>
        <w:t xml:space="preserve">7 August </w:t>
      </w:r>
      <w:r w:rsidRPr="004C02F3">
        <w:rPr>
          <w:rFonts w:ascii="Times New Roman" w:eastAsia="Times New Roman" w:hAnsi="Times New Roman" w:cs="Times New Roman"/>
          <w:color w:val="000000"/>
          <w:sz w:val="24"/>
          <w:szCs w:val="24"/>
          <w:shd w:val="clear" w:color="auto" w:fill="FFFFFF"/>
          <w:lang w:val="en-US" w:eastAsia="en-US"/>
        </w:rPr>
        <w:t>2022].</w:t>
      </w:r>
    </w:p>
    <w:p w14:paraId="4C56BFD9" w14:textId="77777777" w:rsidR="004C02F3" w:rsidRPr="004C02F3" w:rsidRDefault="004C02F3" w:rsidP="004C02F3">
      <w:pPr>
        <w:spacing w:line="480" w:lineRule="auto"/>
        <w:ind w:left="720" w:hanging="720"/>
        <w:contextualSpacing/>
        <w:rPr>
          <w:rFonts w:ascii="Times New Roman" w:eastAsia="Times New Roman" w:hAnsi="Times New Roman" w:cs="Times New Roman"/>
          <w:sz w:val="24"/>
          <w:szCs w:val="24"/>
          <w:lang w:val="en-US" w:eastAsia="en-US"/>
        </w:rPr>
      </w:pPr>
      <w:r w:rsidRPr="004C02F3">
        <w:rPr>
          <w:rFonts w:ascii="Times New Roman" w:eastAsia="Times New Roman" w:hAnsi="Times New Roman" w:cs="Times New Roman"/>
          <w:sz w:val="24"/>
          <w:szCs w:val="24"/>
          <w:lang w:val="en-US" w:eastAsia="en-US"/>
        </w:rPr>
        <w:lastRenderedPageBreak/>
        <w:t xml:space="preserve">Shelton, E.J., 2012. </w:t>
      </w:r>
      <w:r w:rsidRPr="004C02F3">
        <w:rPr>
          <w:rFonts w:ascii="Times New Roman" w:eastAsia="Times New Roman" w:hAnsi="Times New Roman" w:cs="Times New Roman"/>
          <w:i/>
          <w:iCs/>
          <w:sz w:val="24"/>
          <w:szCs w:val="24"/>
          <w:lang w:val="en-US" w:eastAsia="en-US"/>
        </w:rPr>
        <w:t>Transformational leadership: Trust, motivation and engagement</w:t>
      </w:r>
      <w:r w:rsidRPr="004C02F3">
        <w:rPr>
          <w:rFonts w:ascii="Times New Roman" w:eastAsia="Times New Roman" w:hAnsi="Times New Roman" w:cs="Times New Roman"/>
          <w:sz w:val="24"/>
          <w:szCs w:val="24"/>
          <w:lang w:val="en-US" w:eastAsia="en-US"/>
        </w:rPr>
        <w:t>. Trafford Publishing.</w:t>
      </w:r>
    </w:p>
    <w:p w14:paraId="370AB622" w14:textId="56701A25" w:rsidR="004C02F3" w:rsidRPr="004C02F3" w:rsidRDefault="004C02F3" w:rsidP="004C02F3">
      <w:pPr>
        <w:spacing w:line="480" w:lineRule="auto"/>
        <w:ind w:left="720" w:hanging="720"/>
        <w:contextualSpacing/>
        <w:rPr>
          <w:rFonts w:ascii="Times New Roman" w:eastAsia="Times New Roman" w:hAnsi="Times New Roman" w:cs="Times New Roman"/>
          <w:color w:val="000000"/>
          <w:sz w:val="24"/>
          <w:szCs w:val="24"/>
          <w:shd w:val="clear" w:color="auto" w:fill="FFFFFF"/>
          <w:lang w:val="en-US" w:eastAsia="en-US"/>
        </w:rPr>
      </w:pPr>
      <w:r w:rsidRPr="004C02F3">
        <w:rPr>
          <w:rFonts w:ascii="Times New Roman" w:eastAsia="Times New Roman" w:hAnsi="Times New Roman" w:cs="Times New Roman"/>
          <w:color w:val="000000"/>
          <w:sz w:val="24"/>
          <w:szCs w:val="24"/>
          <w:shd w:val="clear" w:color="auto" w:fill="FFFFFF"/>
          <w:lang w:val="en-US" w:eastAsia="en-US"/>
        </w:rPr>
        <w:t>The Conversation, 2011. </w:t>
      </w:r>
      <w:r w:rsidRPr="004C02F3">
        <w:rPr>
          <w:rFonts w:ascii="Times New Roman" w:eastAsia="Times New Roman" w:hAnsi="Times New Roman" w:cs="Times New Roman"/>
          <w:i/>
          <w:iCs/>
          <w:color w:val="000000"/>
          <w:sz w:val="24"/>
          <w:szCs w:val="24"/>
          <w:shd w:val="clear" w:color="auto" w:fill="FFFFFF"/>
          <w:lang w:val="en-US" w:eastAsia="en-US"/>
        </w:rPr>
        <w:t>The most powerful companies you've never heard of: Glencore</w:t>
      </w:r>
      <w:r w:rsidRPr="004C02F3">
        <w:rPr>
          <w:rFonts w:ascii="Times New Roman" w:eastAsia="Times New Roman" w:hAnsi="Times New Roman" w:cs="Times New Roman"/>
          <w:color w:val="000000"/>
          <w:sz w:val="24"/>
          <w:szCs w:val="24"/>
          <w:shd w:val="clear" w:color="auto" w:fill="FFFFFF"/>
          <w:lang w:val="en-US" w:eastAsia="en-US"/>
        </w:rPr>
        <w:t xml:space="preserve">. [online] Available at: &lt;https://theconversation.com/the-most-powerful-companies-youve-never-heard-of-glencore-3663&gt; [Accessed </w:t>
      </w:r>
      <w:r w:rsidR="00E61975">
        <w:rPr>
          <w:rFonts w:ascii="Times New Roman" w:eastAsia="Times New Roman" w:hAnsi="Times New Roman" w:cs="Times New Roman"/>
          <w:color w:val="000000"/>
          <w:sz w:val="24"/>
          <w:szCs w:val="24"/>
          <w:shd w:val="clear" w:color="auto" w:fill="FFFFFF"/>
          <w:lang w:val="en-US" w:eastAsia="en-US"/>
        </w:rPr>
        <w:t xml:space="preserve">15 August </w:t>
      </w:r>
      <w:r w:rsidRPr="004C02F3">
        <w:rPr>
          <w:rFonts w:ascii="Times New Roman" w:eastAsia="Times New Roman" w:hAnsi="Times New Roman" w:cs="Times New Roman"/>
          <w:color w:val="000000"/>
          <w:sz w:val="24"/>
          <w:szCs w:val="24"/>
          <w:shd w:val="clear" w:color="auto" w:fill="FFFFFF"/>
          <w:lang w:val="en-US" w:eastAsia="en-US"/>
        </w:rPr>
        <w:t>2022].</w:t>
      </w:r>
    </w:p>
    <w:p w14:paraId="30FA0913" w14:textId="77777777" w:rsidR="004C02F3" w:rsidRPr="004C02F3" w:rsidRDefault="004C02F3" w:rsidP="004C02F3">
      <w:pPr>
        <w:spacing w:line="480" w:lineRule="auto"/>
        <w:ind w:left="720" w:hanging="720"/>
        <w:contextualSpacing/>
        <w:rPr>
          <w:rFonts w:ascii="Times New Roman" w:eastAsia="Times New Roman" w:hAnsi="Times New Roman" w:cs="Times New Roman"/>
          <w:sz w:val="24"/>
          <w:szCs w:val="24"/>
          <w:lang w:val="en-US" w:eastAsia="en-US"/>
        </w:rPr>
      </w:pPr>
    </w:p>
    <w:p w14:paraId="033AE5C3" w14:textId="77777777" w:rsidR="004C02F3" w:rsidRPr="004C02F3" w:rsidRDefault="004C02F3" w:rsidP="004C02F3">
      <w:pPr>
        <w:spacing w:line="480" w:lineRule="auto"/>
        <w:ind w:left="720" w:hanging="720"/>
        <w:contextualSpacing/>
        <w:rPr>
          <w:rFonts w:ascii="Times New Roman" w:eastAsia="Times New Roman" w:hAnsi="Times New Roman" w:cs="Times New Roman"/>
          <w:sz w:val="24"/>
          <w:szCs w:val="24"/>
          <w:lang w:val="en-US" w:eastAsia="en-US"/>
        </w:rPr>
      </w:pPr>
    </w:p>
    <w:p w14:paraId="058D24BD" w14:textId="77777777" w:rsidR="004C02F3" w:rsidRPr="004C02F3" w:rsidRDefault="004C02F3" w:rsidP="004C02F3">
      <w:pPr>
        <w:spacing w:line="480" w:lineRule="auto"/>
        <w:ind w:left="720" w:hanging="720"/>
        <w:contextualSpacing/>
        <w:rPr>
          <w:rFonts w:ascii="Times New Roman" w:eastAsia="Times New Roman" w:hAnsi="Times New Roman" w:cs="Times New Roman"/>
          <w:sz w:val="24"/>
          <w:szCs w:val="24"/>
          <w:lang w:val="en-US" w:eastAsia="en-US"/>
        </w:rPr>
      </w:pPr>
    </w:p>
    <w:p w14:paraId="12C7114D" w14:textId="77777777" w:rsidR="004C02F3" w:rsidRPr="004C02F3" w:rsidRDefault="004C02F3" w:rsidP="004C02F3">
      <w:pPr>
        <w:spacing w:line="480" w:lineRule="auto"/>
        <w:ind w:left="720" w:hanging="720"/>
        <w:contextualSpacing/>
        <w:rPr>
          <w:rFonts w:ascii="Times New Roman" w:eastAsia="Times New Roman" w:hAnsi="Times New Roman" w:cs="Times New Roman"/>
          <w:sz w:val="24"/>
          <w:szCs w:val="24"/>
          <w:lang w:val="en-US" w:eastAsia="en-US"/>
        </w:rPr>
      </w:pPr>
    </w:p>
    <w:p w14:paraId="79EF68A3" w14:textId="77777777" w:rsidR="004C02F3" w:rsidRPr="004C02F3" w:rsidRDefault="004C02F3" w:rsidP="004C02F3">
      <w:pPr>
        <w:spacing w:line="480" w:lineRule="auto"/>
        <w:ind w:left="720" w:hanging="720"/>
        <w:contextualSpacing/>
        <w:rPr>
          <w:rFonts w:ascii="Times New Roman" w:eastAsia="Times New Roman" w:hAnsi="Times New Roman" w:cs="Times New Roman"/>
          <w:sz w:val="24"/>
          <w:szCs w:val="24"/>
          <w:lang w:val="en-US" w:eastAsia="en-US"/>
        </w:rPr>
      </w:pPr>
    </w:p>
    <w:p w14:paraId="708E3693" w14:textId="77777777" w:rsidR="004C02F3" w:rsidRPr="004C02F3" w:rsidRDefault="004C02F3" w:rsidP="004C02F3">
      <w:pPr>
        <w:spacing w:line="480" w:lineRule="auto"/>
        <w:ind w:left="720" w:hanging="720"/>
        <w:contextualSpacing/>
        <w:rPr>
          <w:rFonts w:ascii="Times New Roman" w:eastAsia="Times New Roman" w:hAnsi="Times New Roman" w:cs="Times New Roman"/>
          <w:color w:val="000000"/>
          <w:sz w:val="24"/>
          <w:szCs w:val="24"/>
          <w:shd w:val="clear" w:color="auto" w:fill="FFFFFF"/>
          <w:lang w:val="en-US" w:eastAsia="en-US"/>
        </w:rPr>
      </w:pPr>
    </w:p>
    <w:p w14:paraId="1AD0A9A7" w14:textId="77777777" w:rsidR="004C02F3" w:rsidRPr="004C02F3" w:rsidRDefault="004C02F3" w:rsidP="004C02F3">
      <w:pPr>
        <w:spacing w:line="480" w:lineRule="auto"/>
        <w:ind w:left="720" w:hanging="720"/>
        <w:contextualSpacing/>
        <w:rPr>
          <w:rFonts w:ascii="Times New Roman" w:eastAsia="Times New Roman" w:hAnsi="Times New Roman" w:cs="Times New Roman"/>
          <w:color w:val="000000"/>
          <w:sz w:val="24"/>
          <w:szCs w:val="24"/>
          <w:shd w:val="clear" w:color="auto" w:fill="FFFFFF"/>
          <w:lang w:val="en-US" w:eastAsia="en-US"/>
        </w:rPr>
      </w:pPr>
    </w:p>
    <w:p w14:paraId="4B8E4AD3" w14:textId="77777777" w:rsidR="004C02F3" w:rsidRDefault="004C02F3"/>
    <w:sectPr w:rsidR="004C02F3">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C689B" w14:textId="77777777" w:rsidR="00747D6E" w:rsidRDefault="00747D6E" w:rsidP="001D60DE">
      <w:r>
        <w:separator/>
      </w:r>
    </w:p>
  </w:endnote>
  <w:endnote w:type="continuationSeparator" w:id="0">
    <w:p w14:paraId="5F9D4609" w14:textId="77777777" w:rsidR="00747D6E" w:rsidRDefault="00747D6E" w:rsidP="001D6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09EC197" w14:paraId="295E59EA" w14:textId="77777777" w:rsidTr="209EC197">
      <w:tc>
        <w:tcPr>
          <w:tcW w:w="3120" w:type="dxa"/>
        </w:tcPr>
        <w:p w14:paraId="2CBB337E" w14:textId="08B0111B" w:rsidR="209EC197" w:rsidRDefault="209EC197" w:rsidP="209EC197">
          <w:pPr>
            <w:pStyle w:val="Antet"/>
            <w:ind w:left="-115"/>
          </w:pPr>
        </w:p>
      </w:tc>
      <w:tc>
        <w:tcPr>
          <w:tcW w:w="3120" w:type="dxa"/>
        </w:tcPr>
        <w:p w14:paraId="397AB1CA" w14:textId="78D9202A" w:rsidR="209EC197" w:rsidRDefault="209EC197" w:rsidP="209EC197">
          <w:pPr>
            <w:pStyle w:val="Antet"/>
            <w:jc w:val="center"/>
          </w:pPr>
        </w:p>
      </w:tc>
      <w:tc>
        <w:tcPr>
          <w:tcW w:w="3120" w:type="dxa"/>
        </w:tcPr>
        <w:p w14:paraId="5A2768ED" w14:textId="66BE6053" w:rsidR="209EC197" w:rsidRDefault="209EC197" w:rsidP="209EC197">
          <w:pPr>
            <w:pStyle w:val="Antet"/>
            <w:ind w:right="-115"/>
            <w:jc w:val="right"/>
          </w:pPr>
          <w:r w:rsidRPr="209EC197">
            <w:fldChar w:fldCharType="begin"/>
          </w:r>
          <w:r>
            <w:instrText>PAGE</w:instrText>
          </w:r>
          <w:r w:rsidRPr="209EC197">
            <w:fldChar w:fldCharType="separate"/>
          </w:r>
          <w:r w:rsidR="00E67811">
            <w:rPr>
              <w:noProof/>
            </w:rPr>
            <w:t>1</w:t>
          </w:r>
          <w:r w:rsidRPr="209EC197">
            <w:fldChar w:fldCharType="end"/>
          </w:r>
        </w:p>
      </w:tc>
    </w:tr>
  </w:tbl>
  <w:p w14:paraId="45BFB012" w14:textId="1B269534" w:rsidR="209EC197" w:rsidRDefault="209EC197" w:rsidP="209EC19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BE86F" w14:textId="77777777" w:rsidR="00747D6E" w:rsidRDefault="00747D6E" w:rsidP="001D60DE">
      <w:r>
        <w:separator/>
      </w:r>
    </w:p>
  </w:footnote>
  <w:footnote w:type="continuationSeparator" w:id="0">
    <w:p w14:paraId="7E954BC1" w14:textId="77777777" w:rsidR="00747D6E" w:rsidRDefault="00747D6E" w:rsidP="001D6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1E478" w14:textId="03444864" w:rsidR="00D66340" w:rsidRDefault="00722D68" w:rsidP="001D60DE">
    <w:pPr>
      <w:pStyle w:val="Antet"/>
    </w:pPr>
  </w:p>
  <w:p w14:paraId="69669D5E" w14:textId="77777777" w:rsidR="00D66340" w:rsidRDefault="00722D68">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2F3"/>
    <w:rsid w:val="00000B45"/>
    <w:rsid w:val="00021466"/>
    <w:rsid w:val="00024BB7"/>
    <w:rsid w:val="000342DC"/>
    <w:rsid w:val="000506CB"/>
    <w:rsid w:val="000509F2"/>
    <w:rsid w:val="000620DD"/>
    <w:rsid w:val="00065076"/>
    <w:rsid w:val="00066204"/>
    <w:rsid w:val="0007504C"/>
    <w:rsid w:val="00086A70"/>
    <w:rsid w:val="000A1362"/>
    <w:rsid w:val="000B3EDF"/>
    <w:rsid w:val="000C204A"/>
    <w:rsid w:val="000F22DC"/>
    <w:rsid w:val="001467F4"/>
    <w:rsid w:val="00153866"/>
    <w:rsid w:val="00166A3D"/>
    <w:rsid w:val="00191AB0"/>
    <w:rsid w:val="001C6CD7"/>
    <w:rsid w:val="001D60DE"/>
    <w:rsid w:val="00236861"/>
    <w:rsid w:val="00240D81"/>
    <w:rsid w:val="00273171"/>
    <w:rsid w:val="00286474"/>
    <w:rsid w:val="002B3A9B"/>
    <w:rsid w:val="002F5B86"/>
    <w:rsid w:val="00300C00"/>
    <w:rsid w:val="00306C73"/>
    <w:rsid w:val="0036290D"/>
    <w:rsid w:val="00371ADC"/>
    <w:rsid w:val="003A12A6"/>
    <w:rsid w:val="003B1573"/>
    <w:rsid w:val="003B411C"/>
    <w:rsid w:val="003C6610"/>
    <w:rsid w:val="003D6529"/>
    <w:rsid w:val="003E1C81"/>
    <w:rsid w:val="00466FA4"/>
    <w:rsid w:val="00495FCB"/>
    <w:rsid w:val="004C02F3"/>
    <w:rsid w:val="00567402"/>
    <w:rsid w:val="00587D70"/>
    <w:rsid w:val="005B0B54"/>
    <w:rsid w:val="005B20A1"/>
    <w:rsid w:val="005E2824"/>
    <w:rsid w:val="00615585"/>
    <w:rsid w:val="00623880"/>
    <w:rsid w:val="006312EE"/>
    <w:rsid w:val="00637937"/>
    <w:rsid w:val="006877AF"/>
    <w:rsid w:val="006B44C0"/>
    <w:rsid w:val="006F2D44"/>
    <w:rsid w:val="007474D1"/>
    <w:rsid w:val="00747D6E"/>
    <w:rsid w:val="007B283F"/>
    <w:rsid w:val="008D2458"/>
    <w:rsid w:val="008E6A89"/>
    <w:rsid w:val="00953F34"/>
    <w:rsid w:val="0095490F"/>
    <w:rsid w:val="00982277"/>
    <w:rsid w:val="0098787E"/>
    <w:rsid w:val="009B16B6"/>
    <w:rsid w:val="00A110DE"/>
    <w:rsid w:val="00A17F3E"/>
    <w:rsid w:val="00A60F4F"/>
    <w:rsid w:val="00A971BE"/>
    <w:rsid w:val="00AA61D0"/>
    <w:rsid w:val="00AD4C02"/>
    <w:rsid w:val="00B016B8"/>
    <w:rsid w:val="00B02D5B"/>
    <w:rsid w:val="00B076F1"/>
    <w:rsid w:val="00B6184C"/>
    <w:rsid w:val="00BA40E8"/>
    <w:rsid w:val="00BF1FBA"/>
    <w:rsid w:val="00C017F5"/>
    <w:rsid w:val="00C15EBF"/>
    <w:rsid w:val="00C31D37"/>
    <w:rsid w:val="00C443F2"/>
    <w:rsid w:val="00CA003E"/>
    <w:rsid w:val="00CA70BB"/>
    <w:rsid w:val="00DA2797"/>
    <w:rsid w:val="00DA484A"/>
    <w:rsid w:val="00E005E3"/>
    <w:rsid w:val="00E2069B"/>
    <w:rsid w:val="00E61975"/>
    <w:rsid w:val="00E67811"/>
    <w:rsid w:val="00E90C6E"/>
    <w:rsid w:val="00EB320D"/>
    <w:rsid w:val="00ED0E8D"/>
    <w:rsid w:val="00ED6EC6"/>
    <w:rsid w:val="00F169CA"/>
    <w:rsid w:val="00F20532"/>
    <w:rsid w:val="00F4678D"/>
    <w:rsid w:val="00F50131"/>
    <w:rsid w:val="00F65B8F"/>
    <w:rsid w:val="00FC16B8"/>
    <w:rsid w:val="02E4526E"/>
    <w:rsid w:val="04BF0135"/>
    <w:rsid w:val="163216FA"/>
    <w:rsid w:val="17CDE75B"/>
    <w:rsid w:val="195CD303"/>
    <w:rsid w:val="1BCB5074"/>
    <w:rsid w:val="1BF94B10"/>
    <w:rsid w:val="1D7BF314"/>
    <w:rsid w:val="209EC197"/>
    <w:rsid w:val="21609972"/>
    <w:rsid w:val="32658801"/>
    <w:rsid w:val="3A78876C"/>
    <w:rsid w:val="3F32D032"/>
    <w:rsid w:val="3F4BF88F"/>
    <w:rsid w:val="40CEA093"/>
    <w:rsid w:val="434961A8"/>
    <w:rsid w:val="44E53209"/>
    <w:rsid w:val="4C2A7B97"/>
    <w:rsid w:val="4CF043EE"/>
    <w:rsid w:val="522F74DF"/>
    <w:rsid w:val="533CDCF3"/>
    <w:rsid w:val="57000B2B"/>
    <w:rsid w:val="5B7F6996"/>
    <w:rsid w:val="5D02119A"/>
    <w:rsid w:val="5F7CD2AF"/>
    <w:rsid w:val="61EEAB1A"/>
    <w:rsid w:val="64BBDF4F"/>
    <w:rsid w:val="6B36A4C6"/>
    <w:rsid w:val="6EB405C5"/>
    <w:rsid w:val="7057C3AC"/>
    <w:rsid w:val="76C70530"/>
    <w:rsid w:val="79FEA5F2"/>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2A0135FC"/>
  <w15:chartTrackingRefBased/>
  <w15:docId w15:val="{0F06DD89-01A5-C14E-89D1-BCF31A958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4C02F3"/>
    <w:pPr>
      <w:spacing w:before="100" w:beforeAutospacing="1" w:after="100" w:afterAutospacing="1"/>
    </w:pPr>
    <w:rPr>
      <w:rFonts w:ascii="Times New Roman" w:eastAsia="Times New Roman" w:hAnsi="Times New Roman" w:cs="Times New Roman"/>
      <w:sz w:val="24"/>
      <w:szCs w:val="24"/>
      <w:lang w:val="en-GB" w:eastAsia="en-US"/>
    </w:rPr>
  </w:style>
  <w:style w:type="paragraph" w:styleId="Antet">
    <w:name w:val="header"/>
    <w:basedOn w:val="Normal"/>
    <w:link w:val="AntetCaracter"/>
    <w:uiPriority w:val="99"/>
    <w:unhideWhenUsed/>
    <w:rsid w:val="004C02F3"/>
    <w:pPr>
      <w:tabs>
        <w:tab w:val="center" w:pos="4680"/>
        <w:tab w:val="right" w:pos="9360"/>
      </w:tabs>
    </w:pPr>
    <w:rPr>
      <w:rFonts w:ascii="Times New Roman" w:eastAsia="Times New Roman" w:hAnsi="Times New Roman" w:cs="Times New Roman"/>
      <w:sz w:val="24"/>
      <w:szCs w:val="24"/>
      <w:lang w:val="en-US" w:eastAsia="en-US"/>
    </w:rPr>
  </w:style>
  <w:style w:type="character" w:customStyle="1" w:styleId="AntetCaracter">
    <w:name w:val="Antet Caracter"/>
    <w:basedOn w:val="Fontdeparagrafimplicit"/>
    <w:link w:val="Antet"/>
    <w:uiPriority w:val="99"/>
    <w:rsid w:val="004C02F3"/>
    <w:rPr>
      <w:rFonts w:ascii="Times New Roman" w:eastAsia="Times New Roman" w:hAnsi="Times New Roman" w:cs="Times New Roman"/>
      <w:sz w:val="24"/>
      <w:szCs w:val="24"/>
      <w:lang w:val="en-US" w:eastAsia="en-US"/>
    </w:rPr>
  </w:style>
  <w:style w:type="paragraph" w:styleId="Subsol">
    <w:name w:val="footer"/>
    <w:basedOn w:val="Normal"/>
    <w:link w:val="SubsolCaracter"/>
    <w:uiPriority w:val="99"/>
    <w:unhideWhenUsed/>
    <w:rsid w:val="004C02F3"/>
    <w:pPr>
      <w:tabs>
        <w:tab w:val="center" w:pos="4680"/>
        <w:tab w:val="right" w:pos="9360"/>
      </w:tabs>
    </w:pPr>
    <w:rPr>
      <w:rFonts w:ascii="Times New Roman" w:eastAsia="Times New Roman" w:hAnsi="Times New Roman" w:cs="Times New Roman"/>
      <w:sz w:val="24"/>
      <w:szCs w:val="24"/>
      <w:lang w:val="en-US" w:eastAsia="en-US"/>
    </w:rPr>
  </w:style>
  <w:style w:type="character" w:customStyle="1" w:styleId="SubsolCaracter">
    <w:name w:val="Subsol Caracter"/>
    <w:basedOn w:val="Fontdeparagrafimplicit"/>
    <w:link w:val="Subsol"/>
    <w:uiPriority w:val="99"/>
    <w:rsid w:val="004C02F3"/>
    <w:rPr>
      <w:rFonts w:ascii="Times New Roman" w:eastAsia="Times New Roman" w:hAnsi="Times New Roman" w:cs="Times New Roman"/>
      <w:sz w:val="24"/>
      <w:szCs w:val="24"/>
      <w:lang w:val="en-US" w:eastAsia="en-US"/>
    </w:rPr>
  </w:style>
  <w:style w:type="table" w:styleId="Tabelgril">
    <w:name w:val="Table Grid"/>
    <w:basedOn w:val="TabelNormal"/>
    <w:uiPriority w:val="39"/>
    <w:rsid w:val="00306C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Pr>
      <w:color w:val="0563C1" w:themeColor="hyperlink"/>
      <w:u w:val="single"/>
    </w:rPr>
  </w:style>
  <w:style w:type="paragraph" w:styleId="Cuprins1">
    <w:name w:val="toc 1"/>
    <w:basedOn w:val="Normal"/>
    <w:next w:val="Normal"/>
    <w:autoRedefine/>
    <w:uiPriority w:val="39"/>
    <w:unhideWhenUsed/>
    <w:pPr>
      <w:spacing w:after="100"/>
    </w:pPr>
  </w:style>
  <w:style w:type="paragraph" w:styleId="Cuprins2">
    <w:name w:val="toc 2"/>
    <w:basedOn w:val="Normal"/>
    <w:next w:val="Normal"/>
    <w:autoRedefine/>
    <w:uiPriority w:val="39"/>
    <w:unhideWhenUsed/>
    <w:pPr>
      <w:spacing w:after="100"/>
      <w:ind w:left="220"/>
    </w:pPr>
  </w:style>
  <w:style w:type="character" w:customStyle="1" w:styleId="Titlu1Caracter">
    <w:name w:val="Titlu 1 Caracter"/>
    <w:basedOn w:val="Fontdeparagrafimplicit"/>
    <w:link w:val="Titlu1"/>
    <w:uiPriority w:val="9"/>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2561</Words>
  <Characters>14857</Characters>
  <Application>Microsoft Office Word</Application>
  <DocSecurity>0</DocSecurity>
  <Lines>123</Lines>
  <Paragraphs>34</Paragraphs>
  <ScaleCrop>false</ScaleCrop>
  <Company/>
  <LinksUpToDate>false</LinksUpToDate>
  <CharactersWithSpaces>17384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Sabau (1917334)</dc:creator>
  <cp:keywords/>
  <dc:description/>
  <cp:lastModifiedBy>Sabina Sabau (1917334)</cp:lastModifiedBy>
  <cp:revision>2</cp:revision>
  <dcterms:created xsi:type="dcterms:W3CDTF">2022-09-06T21:28:00Z</dcterms:created>
  <dcterms:modified xsi:type="dcterms:W3CDTF">2022-09-06T21:28:00Z</dcterms:modified>
</cp:coreProperties>
</file>