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2471" w:rsidRDefault="00A95734" w:rsidP="008C2471">
      <w:pPr>
        <w:spacing w:line="360" w:lineRule="auto"/>
        <w:contextualSpacing/>
        <w:jc w:val="both"/>
        <w:rPr>
          <w:rFonts w:ascii="Arial" w:hAnsi="Arial" w:cs="Arial"/>
          <w:sz w:val="24"/>
          <w:u w:val="single"/>
        </w:rPr>
      </w:pPr>
      <w:r w:rsidRPr="008C2471">
        <w:rPr>
          <w:rFonts w:ascii="Arial" w:hAnsi="Arial" w:cs="Arial"/>
          <w:sz w:val="24"/>
          <w:u w:val="single"/>
        </w:rPr>
        <w:t>The development of media/digital media over the past 50 years.</w:t>
      </w:r>
    </w:p>
    <w:p w:rsidR="008C2471" w:rsidRDefault="008C2471" w:rsidP="008C2471">
      <w:pPr>
        <w:spacing w:line="360" w:lineRule="auto"/>
        <w:contextualSpacing/>
        <w:jc w:val="both"/>
        <w:rPr>
          <w:rFonts w:ascii="Arial" w:hAnsi="Arial" w:cs="Arial"/>
          <w:sz w:val="24"/>
          <w:u w:val="single"/>
        </w:rPr>
      </w:pPr>
    </w:p>
    <w:p w:rsidR="00637B9A" w:rsidRPr="00637B9A" w:rsidRDefault="00F3278B" w:rsidP="00637B9A">
      <w:pPr>
        <w:shd w:val="clear" w:color="auto" w:fill="FFFFFF"/>
        <w:spacing w:before="225" w:after="225" w:line="360" w:lineRule="auto"/>
        <w:jc w:val="both"/>
        <w:rPr>
          <w:rFonts w:ascii="Arial" w:eastAsia="Times New Roman" w:hAnsi="Arial" w:cs="Arial"/>
          <w:sz w:val="24"/>
          <w:szCs w:val="24"/>
          <w:lang w:eastAsia="en-GB"/>
        </w:rPr>
      </w:pPr>
      <w:r>
        <w:rPr>
          <w:rFonts w:ascii="Arial" w:hAnsi="Arial" w:cs="Arial"/>
          <w:sz w:val="24"/>
          <w:szCs w:val="24"/>
        </w:rPr>
        <w:t xml:space="preserve">As </w:t>
      </w:r>
      <w:r w:rsidRPr="00F3278B">
        <w:rPr>
          <w:rFonts w:ascii="Arial" w:hAnsi="Arial" w:cs="Arial"/>
          <w:sz w:val="24"/>
          <w:szCs w:val="24"/>
        </w:rPr>
        <w:t>Granados</w:t>
      </w:r>
      <w:r w:rsidRPr="00F3278B">
        <w:rPr>
          <w:rFonts w:ascii="Arial" w:hAnsi="Arial" w:cs="Arial"/>
          <w:sz w:val="24"/>
          <w:szCs w:val="24"/>
        </w:rPr>
        <w:t xml:space="preserve"> (</w:t>
      </w:r>
      <w:r>
        <w:rPr>
          <w:rFonts w:ascii="Arial" w:hAnsi="Arial" w:cs="Arial"/>
          <w:sz w:val="24"/>
          <w:szCs w:val="24"/>
        </w:rPr>
        <w:t xml:space="preserve">2016) the traditional media usage has changes majorly. The term media can mean differently to everyone. Media is communicating through different media devices, such as, television, internet and print. The content can be from print, audio or text. Also social media plays a huge part in media because it allows one to on communication, rather than traditional media is one to others. </w:t>
      </w:r>
      <w:r w:rsidR="008C2471" w:rsidRPr="00637B9A">
        <w:rPr>
          <w:rFonts w:ascii="Arial" w:hAnsi="Arial" w:cs="Arial"/>
          <w:sz w:val="24"/>
          <w:szCs w:val="24"/>
        </w:rPr>
        <w:t>According to Singer and Singer (2012) there is always new media technology being made, children are able to gather information fa</w:t>
      </w:r>
      <w:r w:rsidR="00D05913" w:rsidRPr="00637B9A">
        <w:rPr>
          <w:rFonts w:ascii="Arial" w:hAnsi="Arial" w:cs="Arial"/>
          <w:sz w:val="24"/>
          <w:szCs w:val="24"/>
        </w:rPr>
        <w:t>r more easily now a</w:t>
      </w:r>
      <w:r w:rsidR="008C2471" w:rsidRPr="00637B9A">
        <w:rPr>
          <w:rFonts w:ascii="Arial" w:hAnsi="Arial" w:cs="Arial"/>
          <w:sz w:val="24"/>
          <w:szCs w:val="24"/>
        </w:rPr>
        <w:t xml:space="preserve"> days. Even though children still have access to books and documents, they may find it an inconvenience to find the information compared to finding it on the internet. </w:t>
      </w:r>
      <w:r w:rsidR="00637B9A" w:rsidRPr="00637B9A">
        <w:rPr>
          <w:rFonts w:ascii="Arial" w:hAnsi="Arial" w:cs="Arial"/>
          <w:sz w:val="24"/>
          <w:szCs w:val="24"/>
        </w:rPr>
        <w:t xml:space="preserve">As National Literacy Trust (2016) they found that media and digital technology takes a part in childrens reading practice. However, when children read on a touchscreen, such as a tablet or phone, this does not allow children to function the same way as to reading a book or newspaper. </w:t>
      </w:r>
      <w:r w:rsidR="00637B9A" w:rsidRPr="00637B9A">
        <w:rPr>
          <w:rFonts w:ascii="Arial" w:eastAsia="Times New Roman" w:hAnsi="Arial" w:cs="Arial"/>
          <w:sz w:val="24"/>
          <w:szCs w:val="24"/>
          <w:lang w:eastAsia="en-GB"/>
        </w:rPr>
        <w:t xml:space="preserve">Touchscreen reading is being used more in home settings and is being introduced in education settings too. Children reading storied on a touchscreen device and children reading stories in print are not the same, children are not using the fine and ross motor skills on a touchscreen, like they would holding a book. Touchscreen devices do have a beneficial role towards children who may be disadvantaged. </w:t>
      </w:r>
    </w:p>
    <w:p w:rsidR="00D05913" w:rsidRDefault="008C2471" w:rsidP="00D05913">
      <w:pPr>
        <w:spacing w:before="225" w:after="225" w:line="360" w:lineRule="auto"/>
        <w:jc w:val="both"/>
        <w:rPr>
          <w:rFonts w:ascii="Arial" w:hAnsi="Arial" w:cs="Arial"/>
          <w:sz w:val="24"/>
        </w:rPr>
      </w:pPr>
      <w:r>
        <w:rPr>
          <w:rFonts w:ascii="Arial" w:hAnsi="Arial" w:cs="Arial"/>
          <w:sz w:val="24"/>
        </w:rPr>
        <w:t xml:space="preserve">Children still watch television, however it could mean they are watching it on another device, such as a computer or tablet. </w:t>
      </w:r>
      <w:r w:rsidR="003D6026" w:rsidRPr="00F90788">
        <w:rPr>
          <w:rFonts w:ascii="Arial" w:hAnsi="Arial" w:cs="Arial"/>
          <w:sz w:val="24"/>
        </w:rPr>
        <w:t xml:space="preserve">According to Ofcom (2015) children between the ages of 8 and 15 years spend double the amount of time on online, it used to be 4.4 hours a week in 2005, but has increased to 11.1 hours a week in 2015. </w:t>
      </w:r>
      <w:r w:rsidR="00EB1955" w:rsidRPr="00F90788">
        <w:rPr>
          <w:rFonts w:ascii="Arial" w:hAnsi="Arial" w:cs="Arial"/>
          <w:sz w:val="24"/>
        </w:rPr>
        <w:t>Children tend to spend more time o</w:t>
      </w:r>
      <w:r w:rsidR="00F90788">
        <w:rPr>
          <w:rFonts w:ascii="Arial" w:hAnsi="Arial" w:cs="Arial"/>
          <w:sz w:val="24"/>
        </w:rPr>
        <w:t>nline, rather than watching a television</w:t>
      </w:r>
      <w:r w:rsidR="00EB1955" w:rsidRPr="00F90788">
        <w:rPr>
          <w:rFonts w:ascii="Arial" w:hAnsi="Arial" w:cs="Arial"/>
          <w:sz w:val="24"/>
        </w:rPr>
        <w:t xml:space="preserve"> set. Figures show that </w:t>
      </w:r>
      <w:r w:rsidR="00F90788" w:rsidRPr="00F90788">
        <w:rPr>
          <w:rFonts w:ascii="Arial" w:hAnsi="Arial" w:cs="Arial"/>
          <w:sz w:val="24"/>
        </w:rPr>
        <w:t>children</w:t>
      </w:r>
      <w:r w:rsidR="00EB1955" w:rsidRPr="00F90788">
        <w:rPr>
          <w:rFonts w:ascii="Arial" w:hAnsi="Arial" w:cs="Arial"/>
          <w:sz w:val="24"/>
        </w:rPr>
        <w:t xml:space="preserve"> spend almost 3 and half hours more online than they do watching television. This may be due to more children having </w:t>
      </w:r>
      <w:r w:rsidR="00F90788" w:rsidRPr="00F90788">
        <w:rPr>
          <w:rFonts w:ascii="Arial" w:hAnsi="Arial" w:cs="Arial"/>
          <w:sz w:val="24"/>
        </w:rPr>
        <w:t>internet</w:t>
      </w:r>
      <w:r w:rsidR="00EB1955" w:rsidRPr="00F90788">
        <w:rPr>
          <w:rFonts w:ascii="Arial" w:hAnsi="Arial" w:cs="Arial"/>
          <w:sz w:val="24"/>
        </w:rPr>
        <w:t xml:space="preserve"> access at home, </w:t>
      </w:r>
      <w:r w:rsidR="00BD0F0A" w:rsidRPr="00F90788">
        <w:rPr>
          <w:rFonts w:ascii="Arial" w:hAnsi="Arial" w:cs="Arial"/>
          <w:sz w:val="24"/>
        </w:rPr>
        <w:t>c</w:t>
      </w:r>
      <w:r w:rsidR="00EB1955" w:rsidRPr="00F90788">
        <w:rPr>
          <w:rFonts w:ascii="Arial" w:hAnsi="Arial" w:cs="Arial"/>
          <w:sz w:val="24"/>
        </w:rPr>
        <w:t xml:space="preserve">ompared to in 2005. </w:t>
      </w:r>
      <w:r>
        <w:rPr>
          <w:rFonts w:ascii="Arial" w:hAnsi="Arial" w:cs="Arial"/>
          <w:sz w:val="24"/>
        </w:rPr>
        <w:t xml:space="preserve">As singer and Singer (2012) point out younger children spend a lot more time watching traditional television compared to teenagers. </w:t>
      </w:r>
      <w:r w:rsidR="00D05913">
        <w:rPr>
          <w:rFonts w:ascii="Arial" w:hAnsi="Arial" w:cs="Arial"/>
          <w:sz w:val="24"/>
        </w:rPr>
        <w:t>According to BBC</w:t>
      </w:r>
      <w:r w:rsidR="00C82055">
        <w:rPr>
          <w:rFonts w:ascii="Arial" w:hAnsi="Arial" w:cs="Arial"/>
          <w:sz w:val="24"/>
        </w:rPr>
        <w:t xml:space="preserve"> (2011) a quarter of parents of children in the UK admit to using a television as a babysitter. 70% of 1000 parents do not feel guilty for allowing their children watch television, and 42% think it is great for their child’s development. experts suggests that if the parents think it is great for their development, that they need to watch it with them and start conversation and introduce new words. This also means that the programmes need </w:t>
      </w:r>
      <w:r w:rsidR="00C82055">
        <w:rPr>
          <w:rFonts w:ascii="Arial" w:hAnsi="Arial" w:cs="Arial"/>
          <w:sz w:val="24"/>
        </w:rPr>
        <w:lastRenderedPageBreak/>
        <w:t xml:space="preserve">to be age appropriate and designed for educational needs. </w:t>
      </w:r>
      <w:r w:rsidR="0098270B">
        <w:rPr>
          <w:rFonts w:ascii="Arial" w:hAnsi="Arial" w:cs="Arial"/>
          <w:sz w:val="24"/>
        </w:rPr>
        <w:t xml:space="preserve">The survey points out that eight out of 10 children do watch television unsupervised every day for about 2 hours and were watching programmes unsuitable for their age. However, television can be used as a great way to develop the child’s language and communication too. </w:t>
      </w:r>
      <w:r>
        <w:rPr>
          <w:rFonts w:ascii="Arial" w:hAnsi="Arial" w:cs="Arial"/>
          <w:sz w:val="24"/>
        </w:rPr>
        <w:t xml:space="preserve">Many children have a mobile phone these days. The amount of children ages 8 to 18 years that own a mobile phone has grown from 39% to 66% over 5 years. Also children who own an iPad or mp3 player has jumped from 18% to 76%. Children are even starting to get mobile phones at a younger age. According to Ofcom (2015) children from the age 5 to 15 years old own a mobile phone. The older the child gets it is more likely they are going to have a smart phone. Also the majority of 12 to 15 year olds are now on a mobile phone contract. </w:t>
      </w:r>
      <w:r w:rsidR="00F3278B">
        <w:rPr>
          <w:rFonts w:ascii="Arial" w:hAnsi="Arial" w:cs="Arial"/>
          <w:sz w:val="24"/>
        </w:rPr>
        <w:t xml:space="preserve">As Singer and Singer (2012) point out children who have more screen time and less physical activity time, can have poor relationships, anxiety, </w:t>
      </w:r>
      <w:r w:rsidR="0066048D">
        <w:rPr>
          <w:rFonts w:ascii="Arial" w:hAnsi="Arial" w:cs="Arial"/>
          <w:sz w:val="24"/>
        </w:rPr>
        <w:t>and obesity</w:t>
      </w:r>
      <w:r w:rsidR="00F3278B">
        <w:rPr>
          <w:rFonts w:ascii="Arial" w:hAnsi="Arial" w:cs="Arial"/>
          <w:sz w:val="24"/>
        </w:rPr>
        <w:t xml:space="preserve"> and sleep problems. </w:t>
      </w:r>
    </w:p>
    <w:p w:rsidR="00A95734" w:rsidRPr="00637B9A" w:rsidRDefault="00A95734" w:rsidP="00A95734">
      <w:pPr>
        <w:contextualSpacing/>
        <w:jc w:val="both"/>
        <w:rPr>
          <w:rFonts w:ascii="Arial" w:hAnsi="Arial" w:cs="Arial"/>
          <w:sz w:val="24"/>
          <w:u w:val="single"/>
        </w:rPr>
      </w:pPr>
      <w:r w:rsidRPr="00637B9A">
        <w:rPr>
          <w:rFonts w:ascii="Arial" w:hAnsi="Arial" w:cs="Arial"/>
          <w:sz w:val="24"/>
          <w:u w:val="single"/>
        </w:rPr>
        <w:t xml:space="preserve">The influence of celebrities/media personalities on young children’s behaviour and self-image/self-esteem.  </w:t>
      </w:r>
    </w:p>
    <w:p w:rsidR="008C2471" w:rsidRDefault="008C2471" w:rsidP="00A95734">
      <w:pPr>
        <w:contextualSpacing/>
        <w:jc w:val="both"/>
        <w:rPr>
          <w:rFonts w:ascii="Arial" w:hAnsi="Arial" w:cs="Arial"/>
        </w:rPr>
      </w:pPr>
    </w:p>
    <w:p w:rsidR="0066048D" w:rsidRDefault="008F5EA4" w:rsidP="009351F7">
      <w:pPr>
        <w:spacing w:line="360" w:lineRule="auto"/>
        <w:contextualSpacing/>
        <w:jc w:val="both"/>
        <w:rPr>
          <w:rFonts w:ascii="Arial" w:hAnsi="Arial" w:cs="Arial"/>
          <w:sz w:val="24"/>
        </w:rPr>
      </w:pPr>
      <w:r w:rsidRPr="009351F7">
        <w:rPr>
          <w:rFonts w:ascii="Arial" w:hAnsi="Arial" w:cs="Arial"/>
          <w:sz w:val="24"/>
        </w:rPr>
        <w:t xml:space="preserve">According to Singer and Singer (2012) the internet allows children to search any image or information, this can have an effect on their self-esteem and self-concept. </w:t>
      </w:r>
      <w:r w:rsidR="0066048D" w:rsidRPr="009351F7">
        <w:rPr>
          <w:rFonts w:ascii="Arial" w:hAnsi="Arial" w:cs="Arial"/>
          <w:sz w:val="24"/>
        </w:rPr>
        <w:t xml:space="preserve">As Arnett (2007) states 60% of children agreed that the celebrities that they look up to, took a role in them altering their personal attitudes and values. 15% of them confirmed that’s why they changed their appearance, to look more like their role model. This links to Banduras social learning theory, because they are learning from what they see and find it acceptable to look and act, the same way as their favourite celebrity. There are a few problematic consequences from having celebrities as role models for young children. These include celebrities agents use them purposely to attract young children, for marketing usage. Using celebrities in political parties has been seen to change young people’s political views. Also celebrities who seem to have the ‘perfect body’ causes issues for body image and self-esteem in young people.  </w:t>
      </w:r>
      <w:r w:rsidR="009351F7" w:rsidRPr="009351F7">
        <w:rPr>
          <w:rFonts w:ascii="Arial" w:hAnsi="Arial" w:cs="Arial"/>
          <w:sz w:val="24"/>
        </w:rPr>
        <w:t xml:space="preserve">It is extremely important to advise parent and practitioners to keep up to date about social bonds with celebrities that children look up to. </w:t>
      </w:r>
      <w:r w:rsidR="00164ADE">
        <w:rPr>
          <w:rFonts w:ascii="Arial" w:hAnsi="Arial" w:cs="Arial"/>
          <w:sz w:val="24"/>
        </w:rPr>
        <w:t xml:space="preserve">As Dohnt and Tiggermann (2006) suggest body confidence, self-esteem and the desire to be thin is popular within women, however, it is becoming increasingly popular in young children. 6 year olds desire to be ting not only are they lacking body confidence, but they are attempting to diet to become thinner. What is alarming is how do young children learn about ideal bodies and ways </w:t>
      </w:r>
      <w:r w:rsidR="00164ADE">
        <w:rPr>
          <w:rFonts w:ascii="Arial" w:hAnsi="Arial" w:cs="Arial"/>
          <w:sz w:val="24"/>
        </w:rPr>
        <w:lastRenderedPageBreak/>
        <w:t xml:space="preserve">to achieve it? Thin ideal body images are portrayed through many types of resources, including peers, parents and media. </w:t>
      </w:r>
    </w:p>
    <w:p w:rsidR="009351F7" w:rsidRDefault="009351F7" w:rsidP="009351F7">
      <w:pPr>
        <w:spacing w:line="360" w:lineRule="auto"/>
        <w:contextualSpacing/>
        <w:jc w:val="both"/>
        <w:rPr>
          <w:rFonts w:ascii="Arial" w:hAnsi="Arial" w:cs="Arial"/>
          <w:sz w:val="24"/>
        </w:rPr>
      </w:pPr>
    </w:p>
    <w:p w:rsidR="008C2471" w:rsidRPr="006E7CAA" w:rsidRDefault="009351F7" w:rsidP="006E7CAA">
      <w:pPr>
        <w:spacing w:line="360" w:lineRule="auto"/>
        <w:contextualSpacing/>
        <w:jc w:val="both"/>
        <w:rPr>
          <w:rFonts w:ascii="Arial" w:hAnsi="Arial" w:cs="Arial"/>
          <w:sz w:val="24"/>
        </w:rPr>
      </w:pPr>
      <w:r>
        <w:rPr>
          <w:rFonts w:ascii="Arial" w:hAnsi="Arial" w:cs="Arial"/>
          <w:sz w:val="24"/>
        </w:rPr>
        <w:t xml:space="preserve">As Singer and Singer (2012) points out childhood is a crucial part of a child’s development, this is where they find who they are, self-concept and develop social skills. However, now children are born in to such a technical world they have access </w:t>
      </w:r>
      <w:r w:rsidRPr="00602E0E">
        <w:rPr>
          <w:rFonts w:ascii="Arial" w:hAnsi="Arial" w:cs="Arial"/>
          <w:sz w:val="24"/>
          <w:szCs w:val="24"/>
        </w:rPr>
        <w:t xml:space="preserve">to social networking and internet at such a young age. There is a positive that comes from social networking, it does allow children to explore and learn about self-concept and self-esteem and it plays an important role of a child’s identity. Social networking and the internet does allow children to try different identities, express themselves and resolve personal issues and conflict with other people. However, it can also lead to them having negative comments on their identity, which could cause harm to their social emotional development. </w:t>
      </w:r>
      <w:r w:rsidR="00602E0E" w:rsidRPr="00602E0E">
        <w:rPr>
          <w:rFonts w:ascii="Arial" w:hAnsi="Arial" w:cs="Arial"/>
          <w:sz w:val="24"/>
          <w:szCs w:val="24"/>
        </w:rPr>
        <w:t xml:space="preserve">As Newsbeat (2014) points out Apple and Google had to remove ‘plastic surgery for </w:t>
      </w:r>
      <w:r w:rsidR="00164ADE" w:rsidRPr="00602E0E">
        <w:rPr>
          <w:rFonts w:ascii="Arial" w:hAnsi="Arial" w:cs="Arial"/>
          <w:sz w:val="24"/>
          <w:szCs w:val="24"/>
        </w:rPr>
        <w:t>Barbie</w:t>
      </w:r>
      <w:r w:rsidR="00602E0E" w:rsidRPr="00602E0E">
        <w:rPr>
          <w:rFonts w:ascii="Arial" w:hAnsi="Arial" w:cs="Arial"/>
          <w:sz w:val="24"/>
          <w:szCs w:val="24"/>
        </w:rPr>
        <w:t xml:space="preserve">’ app from their app store. This game encouraged its’ users to perform cosmetic surgery on an overweight Barbie, to get the ‘perfect body’. The game stated that the overweight Barbie was ‘unfortunate’ and needed ‘fixing’. This game was labelled as suitable for children nine years and over and described the overweight Barbie as ‘ugly’. A </w:t>
      </w:r>
      <w:r w:rsidR="00602E0E" w:rsidRPr="00602E0E">
        <w:rPr>
          <w:rFonts w:ascii="Arial" w:hAnsi="Arial" w:cs="Arial"/>
          <w:color w:val="121212"/>
          <w:sz w:val="24"/>
          <w:szCs w:val="24"/>
        </w:rPr>
        <w:t>British Association of Aesthetic Plastic Surgeons</w:t>
      </w:r>
      <w:r w:rsidR="00602E0E" w:rsidRPr="00602E0E">
        <w:rPr>
          <w:rFonts w:ascii="Arial" w:hAnsi="Arial" w:cs="Arial"/>
          <w:color w:val="121212"/>
          <w:sz w:val="24"/>
          <w:szCs w:val="24"/>
        </w:rPr>
        <w:t xml:space="preserve"> made a statement towards the app and said that it was sexist and disturbing and it had used a child friendly name, such as Barbie, to attract children to play the game. This game will make children think that having a body like Barbie is realistic, and if they do not that plastic surgery is how you ‘fix’ it.  </w:t>
      </w:r>
      <w:r w:rsidR="006E7CAA">
        <w:rPr>
          <w:rFonts w:ascii="Arial" w:hAnsi="Arial" w:cs="Arial"/>
          <w:sz w:val="24"/>
        </w:rPr>
        <w:t xml:space="preserve">According to Independent (2018) Miss Guided fashion brand has reviled a range of mannequins in store, which have more of a realistic representative to women all over the world. The new mannequins include to have stretch marks, different ethnicities and highlighting skin condition vitiligo. Most women are made to feel not beautiful, if they do not have the perfect skin, hair or body. However, miss guided wanted to show their customers that beauty comes in different forms and they are showing this through their mannequins. On the other hand, many people have made the point that mannequins still only have one body type. A study was conducted to find that a ‘mannequins body type is a severely underweight woman’. This then seems to encourage that this body type is ‘normal’ and effects body image in young people. Therefore, Miss guided have also launched a ‘body positivity campaign called make your mark’. It had a line of models and bloggers who were not airbrushed. </w:t>
      </w:r>
    </w:p>
    <w:p w:rsidR="00CA20EB" w:rsidRDefault="00A350B5" w:rsidP="00C95357">
      <w:pPr>
        <w:spacing w:line="360" w:lineRule="auto"/>
        <w:contextualSpacing/>
        <w:jc w:val="both"/>
        <w:rPr>
          <w:rFonts w:ascii="Arial" w:hAnsi="Arial" w:cs="Arial"/>
          <w:sz w:val="24"/>
        </w:rPr>
      </w:pPr>
      <w:r w:rsidRPr="00C95357">
        <w:rPr>
          <w:rFonts w:ascii="Arial" w:hAnsi="Arial" w:cs="Arial"/>
          <w:sz w:val="24"/>
        </w:rPr>
        <w:lastRenderedPageBreak/>
        <w:t xml:space="preserve">According to BBC (2007) many media resources, such as, television, music videos and magazines have an effect on children. Sexualisation can lead to children, lacking in confidence with their bodies, as well as depression and eating disorders. Many images children can see can lead to a negative effect on their sexual development, especially in girls. Image and promotion of girls as sexual objects effects young girls in many ways, including cognitive functioning, physical and mental health. </w:t>
      </w:r>
      <w:r w:rsidR="00C95357" w:rsidRPr="00C95357">
        <w:rPr>
          <w:rFonts w:ascii="Arial" w:hAnsi="Arial" w:cs="Arial"/>
          <w:sz w:val="24"/>
        </w:rPr>
        <w:t xml:space="preserve">Abbasi (2012) point out that many girls at the age of 6 want to think of themselves as sexy and sex objects. Many young girls believe that being sexy leads to being popular, which in their eyes is a major social advantage. Young girls being involved in dance increased their self-esteem and body confidence and also made them aware that they can use their bodies to look ‘sexy’ for others. However, young girls who are involved in dance, worry more about their weight and how they look. </w:t>
      </w:r>
    </w:p>
    <w:p w:rsidR="00CA20EB" w:rsidRDefault="00CA20EB" w:rsidP="00C95357">
      <w:pPr>
        <w:spacing w:line="360" w:lineRule="auto"/>
        <w:contextualSpacing/>
        <w:jc w:val="both"/>
        <w:rPr>
          <w:rFonts w:ascii="Arial" w:hAnsi="Arial" w:cs="Arial"/>
          <w:sz w:val="24"/>
        </w:rPr>
      </w:pPr>
    </w:p>
    <w:p w:rsidR="0049689A" w:rsidRDefault="00CA20EB" w:rsidP="00C95357">
      <w:pPr>
        <w:spacing w:line="360" w:lineRule="auto"/>
        <w:contextualSpacing/>
        <w:jc w:val="both"/>
        <w:rPr>
          <w:rFonts w:ascii="Arial" w:hAnsi="Arial" w:cs="Arial"/>
          <w:sz w:val="24"/>
        </w:rPr>
      </w:pPr>
      <w:r>
        <w:rPr>
          <w:rFonts w:ascii="Arial" w:hAnsi="Arial" w:cs="Arial"/>
          <w:sz w:val="24"/>
        </w:rPr>
        <w:t xml:space="preserve">The Guardian (2014) states children who watch a lot of television are going to see advertisements. 16,000 </w:t>
      </w:r>
      <w:r>
        <w:rPr>
          <w:rFonts w:ascii="Arial" w:hAnsi="Arial" w:cs="Arial"/>
          <w:sz w:val="24"/>
        </w:rPr>
        <w:t>advertisements</w:t>
      </w:r>
      <w:r>
        <w:rPr>
          <w:rFonts w:ascii="Arial" w:hAnsi="Arial" w:cs="Arial"/>
          <w:sz w:val="24"/>
        </w:rPr>
        <w:t xml:space="preserve"> a year, they may see, often these </w:t>
      </w:r>
      <w:r>
        <w:rPr>
          <w:rFonts w:ascii="Arial" w:hAnsi="Arial" w:cs="Arial"/>
          <w:sz w:val="24"/>
        </w:rPr>
        <w:t>advertisements</w:t>
      </w:r>
      <w:r>
        <w:rPr>
          <w:rFonts w:ascii="Arial" w:hAnsi="Arial" w:cs="Arial"/>
          <w:sz w:val="24"/>
        </w:rPr>
        <w:t xml:space="preserve"> contain, unrealistic ideas of bodies, beauty, fashion and lifestyles. A</w:t>
      </w:r>
      <w:r>
        <w:rPr>
          <w:rFonts w:ascii="Arial" w:hAnsi="Arial" w:cs="Arial"/>
          <w:sz w:val="24"/>
        </w:rPr>
        <w:t>dvertisements</w:t>
      </w:r>
      <w:r>
        <w:rPr>
          <w:rFonts w:ascii="Arial" w:hAnsi="Arial" w:cs="Arial"/>
          <w:sz w:val="24"/>
        </w:rPr>
        <w:t xml:space="preserve"> have ‘no morals, ethical or social justification’ when marketing products to children. Marketing targets emotion, when it comes to children. The child does not want the object for what it is, but for what celebrity is promoting it or what brand is on the package. The advertising industry in Britain does not allow </w:t>
      </w:r>
      <w:r>
        <w:rPr>
          <w:rFonts w:ascii="Arial" w:hAnsi="Arial" w:cs="Arial"/>
          <w:sz w:val="24"/>
        </w:rPr>
        <w:t>advertisements</w:t>
      </w:r>
      <w:r>
        <w:rPr>
          <w:rFonts w:ascii="Arial" w:hAnsi="Arial" w:cs="Arial"/>
          <w:sz w:val="24"/>
        </w:rPr>
        <w:t xml:space="preserve"> to make children feel unpopular for not having the product, they cannot take advantage of their loyalty to the product and make any child beg or pester their parents to buy the product. </w:t>
      </w:r>
      <w:r w:rsidR="0049689A">
        <w:rPr>
          <w:rFonts w:ascii="Arial" w:hAnsi="Arial" w:cs="Arial"/>
          <w:sz w:val="24"/>
        </w:rPr>
        <w:t xml:space="preserve">As Chassiakos et al (2016) modern digital media are allowing opportunities for </w:t>
      </w:r>
      <w:r w:rsidR="00BD214F">
        <w:rPr>
          <w:rFonts w:ascii="Arial" w:hAnsi="Arial" w:cs="Arial"/>
          <w:sz w:val="24"/>
        </w:rPr>
        <w:t>marketers</w:t>
      </w:r>
      <w:r w:rsidR="0049689A">
        <w:rPr>
          <w:rFonts w:ascii="Arial" w:hAnsi="Arial" w:cs="Arial"/>
          <w:sz w:val="24"/>
        </w:rPr>
        <w:t xml:space="preserve"> and </w:t>
      </w:r>
      <w:r w:rsidR="00BD214F">
        <w:rPr>
          <w:rFonts w:ascii="Arial" w:hAnsi="Arial" w:cs="Arial"/>
          <w:sz w:val="24"/>
        </w:rPr>
        <w:t>advertisers</w:t>
      </w:r>
      <w:r w:rsidR="0049689A">
        <w:rPr>
          <w:rFonts w:ascii="Arial" w:hAnsi="Arial" w:cs="Arial"/>
          <w:sz w:val="24"/>
        </w:rPr>
        <w:t xml:space="preserve"> to promote their messages to reach children. These messages show different types of products and behaviours, which children may be exposed to and think it is acceptable. Advertisements through social networking, is usually brands or products the users have ‘liked’ themselves. </w:t>
      </w:r>
      <w:r w:rsidR="00BD214F">
        <w:rPr>
          <w:rFonts w:ascii="Arial" w:hAnsi="Arial" w:cs="Arial"/>
          <w:sz w:val="24"/>
        </w:rPr>
        <w:t>Advisements</w:t>
      </w:r>
      <w:r w:rsidR="0049689A">
        <w:rPr>
          <w:rFonts w:ascii="Arial" w:hAnsi="Arial" w:cs="Arial"/>
          <w:sz w:val="24"/>
        </w:rPr>
        <w:t xml:space="preserve"> for digital media, is usually promoted to parents of young children, as it makes the parents feel reassured that if their child uses digital media, they will</w:t>
      </w:r>
      <w:r w:rsidR="00BD214F">
        <w:rPr>
          <w:rFonts w:ascii="Arial" w:hAnsi="Arial" w:cs="Arial"/>
          <w:sz w:val="24"/>
        </w:rPr>
        <w:t xml:space="preserve"> become more skilled in the use of technology. </w:t>
      </w:r>
    </w:p>
    <w:p w:rsidR="0049689A" w:rsidRDefault="0049689A" w:rsidP="00C95357">
      <w:pPr>
        <w:spacing w:line="360" w:lineRule="auto"/>
        <w:contextualSpacing/>
        <w:jc w:val="both"/>
        <w:rPr>
          <w:rFonts w:ascii="Arial" w:hAnsi="Arial" w:cs="Arial"/>
          <w:sz w:val="24"/>
        </w:rPr>
      </w:pPr>
    </w:p>
    <w:p w:rsidR="008C2471" w:rsidRDefault="00642406" w:rsidP="00642406">
      <w:pPr>
        <w:spacing w:line="360" w:lineRule="auto"/>
        <w:contextualSpacing/>
        <w:jc w:val="both"/>
        <w:rPr>
          <w:rFonts w:ascii="Arial" w:hAnsi="Arial" w:cs="Arial"/>
          <w:sz w:val="24"/>
        </w:rPr>
      </w:pPr>
      <w:r w:rsidRPr="00642406">
        <w:rPr>
          <w:rFonts w:ascii="Arial" w:hAnsi="Arial" w:cs="Arial"/>
          <w:sz w:val="24"/>
        </w:rPr>
        <w:t xml:space="preserve">According to BBC (2017) children television show Sesame Street is now introducing a new character called Julia. A little girl who has Autism. Autism diagnoses has risen over the years. The writer for Sesame Street states it was tickly to inform their </w:t>
      </w:r>
      <w:r w:rsidRPr="00642406">
        <w:rPr>
          <w:rFonts w:ascii="Arial" w:hAnsi="Arial" w:cs="Arial"/>
          <w:sz w:val="24"/>
        </w:rPr>
        <w:lastRenderedPageBreak/>
        <w:t xml:space="preserve">audience about autism, because autism is not just one thing and anyone who has autism are all different. Learning about a child with autisms characteristics, can play a major role in how other people see and understand them. Also as BBC (2016) point out sesame street have introduces a new afghan puppet called Zari. Sesame Street thought it was important for the new puppet to be female. This is because it emphasises the fact girls could do as much as anyone else and promoting empowerment and girl education in Afghanistan. </w:t>
      </w:r>
    </w:p>
    <w:p w:rsidR="00D176D2" w:rsidRDefault="00D176D2" w:rsidP="00A95734">
      <w:pPr>
        <w:contextualSpacing/>
        <w:jc w:val="both"/>
        <w:rPr>
          <w:rFonts w:ascii="Arial" w:hAnsi="Arial" w:cs="Arial"/>
        </w:rPr>
      </w:pPr>
    </w:p>
    <w:p w:rsidR="00A95734" w:rsidRDefault="00A95734" w:rsidP="00D176D2">
      <w:pPr>
        <w:spacing w:line="360" w:lineRule="auto"/>
        <w:contextualSpacing/>
        <w:jc w:val="both"/>
        <w:rPr>
          <w:rFonts w:ascii="Arial" w:hAnsi="Arial" w:cs="Arial"/>
          <w:sz w:val="24"/>
          <w:u w:val="single"/>
        </w:rPr>
      </w:pPr>
      <w:r w:rsidRPr="00D176D2">
        <w:rPr>
          <w:rFonts w:ascii="Arial" w:hAnsi="Arial" w:cs="Arial"/>
          <w:sz w:val="24"/>
          <w:u w:val="single"/>
        </w:rPr>
        <w:t>The role of parents/carers in safeguarding their children from negative influences linked to media content.</w:t>
      </w:r>
    </w:p>
    <w:p w:rsidR="00D176D2" w:rsidRDefault="00D176D2" w:rsidP="00D176D2">
      <w:pPr>
        <w:spacing w:line="360" w:lineRule="auto"/>
        <w:contextualSpacing/>
        <w:jc w:val="both"/>
        <w:rPr>
          <w:rFonts w:ascii="Arial" w:hAnsi="Arial" w:cs="Arial"/>
          <w:sz w:val="24"/>
          <w:u w:val="single"/>
        </w:rPr>
      </w:pPr>
    </w:p>
    <w:p w:rsidR="00D176D2" w:rsidRDefault="00D176D2" w:rsidP="00D176D2">
      <w:pPr>
        <w:spacing w:line="360" w:lineRule="auto"/>
        <w:contextualSpacing/>
        <w:jc w:val="both"/>
        <w:rPr>
          <w:rFonts w:ascii="Arial" w:hAnsi="Arial" w:cs="Arial"/>
          <w:sz w:val="24"/>
        </w:rPr>
      </w:pPr>
      <w:r>
        <w:rPr>
          <w:rFonts w:ascii="Arial" w:hAnsi="Arial" w:cs="Arial"/>
          <w:sz w:val="24"/>
        </w:rPr>
        <w:t>According to Ofcom (2015) parents are getting less concerned of their children watching television and the content they are watching. Parents are still concerned of the online content their child may see or get access too. Parents are more likely to have parental controls set on their television set</w:t>
      </w:r>
      <w:r w:rsidR="00BD6E75">
        <w:rPr>
          <w:rFonts w:ascii="Arial" w:hAnsi="Arial" w:cs="Arial"/>
          <w:sz w:val="24"/>
        </w:rPr>
        <w:t xml:space="preserve">, which restricts access to certain channels. Parents concerns about gathering of their child’s personal information, advertising are higher. They agree that they worry about the companies that may collect information about what their child is doing online or if their child gives out their personal details online. Parents are concerned that advertisements make their child feel like they should purchase a certain product and that parents feel they know enough to help and educate their child to manage online risks. However, some parents trust their child enough and feel they know how to be safe online. On the other hand, more parents are looking for information to help their child reduce the risk online and how to educate their children. </w:t>
      </w:r>
      <w:r w:rsidR="00066E85">
        <w:rPr>
          <w:rFonts w:ascii="Arial" w:hAnsi="Arial" w:cs="Arial"/>
          <w:sz w:val="24"/>
        </w:rPr>
        <w:t xml:space="preserve">According to Farrell et al (2016) looking closely at what parents do with their children and their home environment, gives us an insight to how media is used. Children who use media devices as educational resources, need to be aware of age appropriate apps and games. This is when the parent’s supervision is highly recommended. </w:t>
      </w:r>
    </w:p>
    <w:p w:rsidR="00066E85" w:rsidRDefault="00066E85" w:rsidP="00D176D2">
      <w:pPr>
        <w:spacing w:line="360" w:lineRule="auto"/>
        <w:contextualSpacing/>
        <w:jc w:val="both"/>
        <w:rPr>
          <w:rFonts w:ascii="Arial" w:hAnsi="Arial" w:cs="Arial"/>
          <w:sz w:val="24"/>
        </w:rPr>
      </w:pPr>
    </w:p>
    <w:p w:rsidR="00066E85" w:rsidRDefault="00066E85" w:rsidP="00D176D2">
      <w:pPr>
        <w:spacing w:line="360" w:lineRule="auto"/>
        <w:contextualSpacing/>
        <w:jc w:val="both"/>
        <w:rPr>
          <w:rFonts w:ascii="Arial" w:hAnsi="Arial" w:cs="Arial"/>
          <w:sz w:val="24"/>
        </w:rPr>
      </w:pPr>
      <w:r>
        <w:rPr>
          <w:rFonts w:ascii="Arial" w:hAnsi="Arial" w:cs="Arial"/>
          <w:sz w:val="24"/>
        </w:rPr>
        <w:t xml:space="preserve">As Farrell et al (2016) suggests parent scaffolding in helping their children learn from media. This is when parents ask their child a question about the content they are watching or playing, this makes the child more interested and will interact and learn, rather than just watching what is happening. Also when children watch television, parents should supervise and get involved because learning is more likely to take </w:t>
      </w:r>
      <w:r>
        <w:rPr>
          <w:rFonts w:ascii="Arial" w:hAnsi="Arial" w:cs="Arial"/>
          <w:sz w:val="24"/>
        </w:rPr>
        <w:lastRenderedPageBreak/>
        <w:t xml:space="preserve">place. ‘Scaffolding children media can be split in to three types, cognitive, affective and technical scaffolding’. Cognitive I when the parent asks questions or interacts with a certain part of the story. Affective is when the parent encourages the child and gives positive feedback to persist their use of media. Lastly, technical is when the child learns how to use the media device, for example touchscreen or letters on the keyboard. </w:t>
      </w:r>
      <w:r w:rsidR="005A1B66">
        <w:rPr>
          <w:rFonts w:ascii="Arial" w:hAnsi="Arial" w:cs="Arial"/>
          <w:sz w:val="24"/>
        </w:rPr>
        <w:t xml:space="preserve">It is important to highlight that parents should interact and not just co-view, because the child will not benefit from the parent just watching the same thing as them. </w:t>
      </w:r>
      <w:r w:rsidR="001D0B49">
        <w:rPr>
          <w:rFonts w:ascii="Arial" w:hAnsi="Arial" w:cs="Arial"/>
          <w:sz w:val="24"/>
        </w:rPr>
        <w:t>O</w:t>
      </w:r>
      <w:r w:rsidR="005A1B66">
        <w:rPr>
          <w:rFonts w:ascii="Arial" w:hAnsi="Arial" w:cs="Arial"/>
          <w:sz w:val="24"/>
        </w:rPr>
        <w:t xml:space="preserve">n the other hand, as we all know how important it is for parents to be involved, without guidance and encouragement, </w:t>
      </w:r>
      <w:r w:rsidR="0049689A">
        <w:rPr>
          <w:rFonts w:ascii="Arial" w:hAnsi="Arial" w:cs="Arial"/>
          <w:sz w:val="24"/>
        </w:rPr>
        <w:t>parents’</w:t>
      </w:r>
      <w:r w:rsidR="005A1B66">
        <w:rPr>
          <w:rFonts w:ascii="Arial" w:hAnsi="Arial" w:cs="Arial"/>
          <w:sz w:val="24"/>
        </w:rPr>
        <w:t xml:space="preserve"> involvement with media may be inconsistent. </w:t>
      </w:r>
    </w:p>
    <w:p w:rsidR="00392D82" w:rsidRPr="00392D82" w:rsidRDefault="00392D82" w:rsidP="00392D82">
      <w:pPr>
        <w:spacing w:line="360" w:lineRule="auto"/>
        <w:contextualSpacing/>
        <w:jc w:val="both"/>
        <w:rPr>
          <w:rFonts w:ascii="Arial" w:hAnsi="Arial" w:cs="Arial"/>
          <w:sz w:val="24"/>
        </w:rPr>
      </w:pPr>
      <w:r w:rsidRPr="00392D82">
        <w:rPr>
          <w:rFonts w:ascii="Arial" w:hAnsi="Arial" w:cs="Arial"/>
          <w:sz w:val="24"/>
        </w:rPr>
        <w:t xml:space="preserve">According to Chassiakos et al (2016) parents are important role models when it comes to media and modelling </w:t>
      </w:r>
      <w:r w:rsidRPr="00392D82">
        <w:rPr>
          <w:rFonts w:ascii="Arial" w:hAnsi="Arial" w:cs="Arial"/>
          <w:sz w:val="24"/>
        </w:rPr>
        <w:t>behaviours</w:t>
      </w:r>
      <w:r w:rsidRPr="00392D82">
        <w:rPr>
          <w:rFonts w:ascii="Arial" w:hAnsi="Arial" w:cs="Arial"/>
          <w:sz w:val="24"/>
        </w:rPr>
        <w:t xml:space="preserve"> for their children, this is especially important when media is involved. The use of </w:t>
      </w:r>
      <w:r w:rsidRPr="00392D82">
        <w:rPr>
          <w:rFonts w:ascii="Arial" w:hAnsi="Arial" w:cs="Arial"/>
          <w:sz w:val="24"/>
        </w:rPr>
        <w:t>digital</w:t>
      </w:r>
      <w:r w:rsidRPr="00392D82">
        <w:rPr>
          <w:rFonts w:ascii="Arial" w:hAnsi="Arial" w:cs="Arial"/>
          <w:sz w:val="24"/>
        </w:rPr>
        <w:t xml:space="preserve"> and social media by adults has raised over the last 5 years, as well as children and young people. Parents can overuse digital media, which then has a negative effect on parent and child interaction.  Children are more likely to be exposed to inappropriate background media such as a television or tablet. It is important to educate parents in the health complications of heavy media usage such as obesity and sleep problems. </w:t>
      </w:r>
    </w:p>
    <w:p w:rsidR="00392D82" w:rsidRDefault="00392D82" w:rsidP="00D176D2">
      <w:pPr>
        <w:spacing w:line="360" w:lineRule="auto"/>
        <w:contextualSpacing/>
        <w:jc w:val="both"/>
        <w:rPr>
          <w:rFonts w:ascii="Arial" w:hAnsi="Arial" w:cs="Arial"/>
          <w:sz w:val="24"/>
        </w:rPr>
      </w:pPr>
    </w:p>
    <w:p w:rsidR="00D00E98" w:rsidRDefault="006E7CAA" w:rsidP="00D176D2">
      <w:pPr>
        <w:spacing w:line="360" w:lineRule="auto"/>
        <w:contextualSpacing/>
        <w:jc w:val="both"/>
        <w:rPr>
          <w:rFonts w:ascii="Arial" w:hAnsi="Arial" w:cs="Arial"/>
          <w:sz w:val="24"/>
        </w:rPr>
      </w:pPr>
      <w:r>
        <w:rPr>
          <w:rFonts w:ascii="Arial" w:hAnsi="Arial" w:cs="Arial"/>
          <w:sz w:val="24"/>
        </w:rPr>
        <w:t xml:space="preserve">According to </w:t>
      </w:r>
      <w:r w:rsidR="00392D82">
        <w:rPr>
          <w:rFonts w:ascii="Arial" w:hAnsi="Arial" w:cs="Arial"/>
          <w:sz w:val="24"/>
        </w:rPr>
        <w:t xml:space="preserve">NSPCC (2018) </w:t>
      </w:r>
      <w:r w:rsidR="00D00E98">
        <w:rPr>
          <w:rFonts w:ascii="Arial" w:hAnsi="Arial" w:cs="Arial"/>
          <w:sz w:val="24"/>
        </w:rPr>
        <w:t xml:space="preserve">safeguarding children is extremely important, it means that the welfare of the child is paramount and to protect them from harm. </w:t>
      </w:r>
    </w:p>
    <w:p w:rsidR="00367F3F" w:rsidRDefault="00367F3F" w:rsidP="00D176D2">
      <w:pPr>
        <w:spacing w:line="360" w:lineRule="auto"/>
        <w:contextualSpacing/>
        <w:jc w:val="both"/>
        <w:rPr>
          <w:rFonts w:ascii="Arial" w:hAnsi="Arial" w:cs="Arial"/>
          <w:sz w:val="24"/>
        </w:rPr>
      </w:pPr>
    </w:p>
    <w:p w:rsidR="00D00E98" w:rsidRDefault="00D00E98" w:rsidP="00D00E98">
      <w:pPr>
        <w:spacing w:line="240" w:lineRule="auto"/>
        <w:ind w:left="851" w:right="851"/>
        <w:contextualSpacing/>
        <w:jc w:val="both"/>
        <w:rPr>
          <w:rFonts w:ascii="Arial" w:hAnsi="Arial" w:cs="Arial"/>
          <w:sz w:val="24"/>
        </w:rPr>
      </w:pPr>
      <w:r>
        <w:rPr>
          <w:rFonts w:ascii="Arial" w:hAnsi="Arial" w:cs="Arial"/>
          <w:sz w:val="24"/>
        </w:rPr>
        <w:t>Safeguarding children means protecting them from abuse, preventing harm to childrens health or development, ensuring they grow up in safe and effective care and take action to enable they have the best outcomes. Children can play, learn, create and connect on the internet, which allows them to open up a whole new world of possibilities.</w:t>
      </w:r>
    </w:p>
    <w:p w:rsidR="00367F3F" w:rsidRDefault="00367F3F" w:rsidP="00D00E98">
      <w:pPr>
        <w:spacing w:line="240" w:lineRule="auto"/>
        <w:ind w:left="851" w:right="851"/>
        <w:contextualSpacing/>
        <w:jc w:val="both"/>
        <w:rPr>
          <w:rFonts w:ascii="Arial" w:hAnsi="Arial" w:cs="Arial"/>
          <w:sz w:val="24"/>
        </w:rPr>
      </w:pP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(NSPCC, 2018:1)</w:t>
      </w:r>
    </w:p>
    <w:p w:rsidR="00D00E98" w:rsidRDefault="00D00E98" w:rsidP="00367F3F">
      <w:pPr>
        <w:spacing w:line="360" w:lineRule="auto"/>
        <w:contextualSpacing/>
        <w:jc w:val="both"/>
        <w:rPr>
          <w:rFonts w:ascii="Arial" w:hAnsi="Arial" w:cs="Arial"/>
          <w:sz w:val="24"/>
        </w:rPr>
      </w:pPr>
    </w:p>
    <w:p w:rsidR="00B517FA" w:rsidRDefault="00B517FA" w:rsidP="00367F3F">
      <w:pPr>
        <w:spacing w:line="360" w:lineRule="auto"/>
        <w:contextualSpacing/>
        <w:jc w:val="both"/>
        <w:rPr>
          <w:rFonts w:ascii="Arial" w:hAnsi="Arial" w:cs="Arial"/>
          <w:sz w:val="24"/>
        </w:rPr>
      </w:pPr>
      <w:r>
        <w:rPr>
          <w:rFonts w:ascii="Arial" w:hAnsi="Arial" w:cs="Arial"/>
          <w:sz w:val="24"/>
        </w:rPr>
        <w:t>As NSPCC (2018</w:t>
      </w:r>
      <w:r w:rsidR="00D00E98">
        <w:rPr>
          <w:rFonts w:ascii="Arial" w:hAnsi="Arial" w:cs="Arial"/>
          <w:sz w:val="24"/>
        </w:rPr>
        <w:t xml:space="preserve">) states parents can protect their children online by blocking harmful content and managing the time their child spends online. This is done by parental controls, </w:t>
      </w:r>
      <w:r>
        <w:rPr>
          <w:rFonts w:ascii="Arial" w:hAnsi="Arial" w:cs="Arial"/>
          <w:sz w:val="24"/>
        </w:rPr>
        <w:t xml:space="preserve">children may search something innocent, and however innocent searches may not be what they appear to be. You can put parental controls on any device in your household, even your broadband. Parental controls can also help with what time of day your child goes online, stop those downloading apps not age appropriate and manage the content suitable for their age. It is important for parents to talk to their </w:t>
      </w:r>
      <w:r>
        <w:rPr>
          <w:rFonts w:ascii="Arial" w:hAnsi="Arial" w:cs="Arial"/>
          <w:sz w:val="24"/>
        </w:rPr>
        <w:lastRenderedPageBreak/>
        <w:t>children about what sites and apps they use. It is recommended that parents voice their concerns with their children, and be honest about the content they may see.</w:t>
      </w:r>
    </w:p>
    <w:p w:rsidR="00367F3F" w:rsidRDefault="00367F3F" w:rsidP="00367F3F">
      <w:pPr>
        <w:spacing w:line="360" w:lineRule="auto"/>
        <w:contextualSpacing/>
        <w:jc w:val="both"/>
        <w:rPr>
          <w:rFonts w:ascii="Arial" w:hAnsi="Arial" w:cs="Arial"/>
          <w:sz w:val="24"/>
        </w:rPr>
      </w:pPr>
    </w:p>
    <w:p w:rsidR="00361258" w:rsidRDefault="00B517FA" w:rsidP="00361258">
      <w:pPr>
        <w:spacing w:line="360" w:lineRule="auto"/>
        <w:contextualSpacing/>
        <w:jc w:val="both"/>
        <w:rPr>
          <w:rFonts w:ascii="Arial" w:hAnsi="Arial" w:cs="Arial"/>
          <w:sz w:val="24"/>
        </w:rPr>
      </w:pPr>
      <w:r>
        <w:rPr>
          <w:rFonts w:ascii="Arial" w:hAnsi="Arial" w:cs="Arial"/>
          <w:sz w:val="24"/>
        </w:rPr>
        <w:t xml:space="preserve">As </w:t>
      </w:r>
      <w:r w:rsidR="00367F3F">
        <w:rPr>
          <w:rFonts w:ascii="Arial" w:hAnsi="Arial" w:cs="Arial"/>
          <w:sz w:val="24"/>
        </w:rPr>
        <w:t>Bishop et al (2015) reported by parents’ children are not having long usage on media devices within their house hold. Children are benefiting from the use of media devices, such as swiping, tapping and opening and operating apps.</w:t>
      </w:r>
      <w:r w:rsidR="00361258">
        <w:rPr>
          <w:rFonts w:ascii="Arial" w:hAnsi="Arial" w:cs="Arial"/>
          <w:sz w:val="24"/>
        </w:rPr>
        <w:t xml:space="preserve"> However, some </w:t>
      </w:r>
      <w:r w:rsidR="00361258">
        <w:rPr>
          <w:rFonts w:ascii="Arial" w:hAnsi="Arial" w:cs="Arial"/>
          <w:sz w:val="24"/>
        </w:rPr>
        <w:t xml:space="preserve">parents are concerned about the negative impact </w:t>
      </w:r>
      <w:r w:rsidR="00361258">
        <w:rPr>
          <w:rFonts w:ascii="Arial" w:hAnsi="Arial" w:cs="Arial"/>
          <w:sz w:val="24"/>
        </w:rPr>
        <w:t>digital</w:t>
      </w:r>
      <w:r w:rsidR="00361258">
        <w:rPr>
          <w:rFonts w:ascii="Arial" w:hAnsi="Arial" w:cs="Arial"/>
          <w:sz w:val="24"/>
        </w:rPr>
        <w:t xml:space="preserve"> media has on children, including health development and lack of outdoor play. </w:t>
      </w:r>
      <w:r w:rsidR="00B20252">
        <w:rPr>
          <w:rFonts w:ascii="Arial" w:hAnsi="Arial" w:cs="Arial"/>
          <w:sz w:val="24"/>
        </w:rPr>
        <w:t>Supervision</w:t>
      </w:r>
      <w:r w:rsidR="00361258">
        <w:rPr>
          <w:rFonts w:ascii="Arial" w:hAnsi="Arial" w:cs="Arial"/>
          <w:sz w:val="24"/>
        </w:rPr>
        <w:t xml:space="preserve"> is the most effective strategy used by parents, to safeguard children online. Being aware of what the children are doing on their media devise, whether it is setting up parental controls or having them in the same room with you.</w:t>
      </w:r>
      <w:r w:rsidR="00B20252">
        <w:rPr>
          <w:rFonts w:ascii="Arial" w:hAnsi="Arial" w:cs="Arial"/>
          <w:sz w:val="24"/>
        </w:rPr>
        <w:t xml:space="preserve"> This also allows children to ask their parents if they can download a certain app, or if the web site they are on is acceptable. </w:t>
      </w:r>
    </w:p>
    <w:p w:rsidR="00B20252" w:rsidRDefault="00B20252" w:rsidP="005811AF">
      <w:pPr>
        <w:spacing w:line="360" w:lineRule="auto"/>
        <w:contextualSpacing/>
        <w:jc w:val="both"/>
        <w:rPr>
          <w:rFonts w:ascii="Arial" w:hAnsi="Arial" w:cs="Arial"/>
          <w:sz w:val="24"/>
        </w:rPr>
      </w:pPr>
    </w:p>
    <w:p w:rsidR="00E32010" w:rsidRDefault="005811AF" w:rsidP="005811AF">
      <w:pPr>
        <w:spacing w:line="360" w:lineRule="auto"/>
        <w:jc w:val="both"/>
        <w:rPr>
          <w:rFonts w:ascii="Arial" w:hAnsi="Arial" w:cs="Arial"/>
          <w:sz w:val="24"/>
        </w:rPr>
      </w:pPr>
      <w:r>
        <w:rPr>
          <w:rFonts w:ascii="Arial" w:hAnsi="Arial" w:cs="Arial"/>
          <w:sz w:val="24"/>
        </w:rPr>
        <w:t>As M</w:t>
      </w:r>
      <w:r w:rsidR="00B20252">
        <w:rPr>
          <w:rFonts w:ascii="Arial" w:hAnsi="Arial" w:cs="Arial"/>
          <w:sz w:val="24"/>
        </w:rPr>
        <w:t>egele (</w:t>
      </w:r>
      <w:r>
        <w:rPr>
          <w:rFonts w:ascii="Arial" w:hAnsi="Arial" w:cs="Arial"/>
          <w:sz w:val="24"/>
        </w:rPr>
        <w:t>2018</w:t>
      </w:r>
      <w:r w:rsidR="00B20252">
        <w:rPr>
          <w:rFonts w:ascii="Arial" w:hAnsi="Arial" w:cs="Arial"/>
          <w:sz w:val="24"/>
        </w:rPr>
        <w:t>) s</w:t>
      </w:r>
      <w:r>
        <w:rPr>
          <w:rFonts w:ascii="Arial" w:hAnsi="Arial" w:cs="Arial"/>
          <w:sz w:val="24"/>
        </w:rPr>
        <w:t>uggests gender takes a huge part</w:t>
      </w:r>
      <w:r w:rsidR="00B20252">
        <w:rPr>
          <w:rFonts w:ascii="Arial" w:hAnsi="Arial" w:cs="Arial"/>
          <w:sz w:val="24"/>
        </w:rPr>
        <w:t xml:space="preserve"> in keeping children safe online,</w:t>
      </w:r>
      <w:r>
        <w:rPr>
          <w:rFonts w:ascii="Arial" w:hAnsi="Arial" w:cs="Arial"/>
          <w:sz w:val="24"/>
        </w:rPr>
        <w:t xml:space="preserve"> it is reported that boys use the internet more than girls and are more likely to be at risk. However, girls are targeted for grooming or sexual abuse. Girls are more likely to be upset or distressed about content they may see online. Also young people who are gay or vulnerable may be targeted for abuse. When safeguarding children online, it is emphasised that we look at factors which may make children more vulnerable and for groomers to target. These include ‘disability, mental health, emotional and behavioural difficulties, low self-esteem, poor judgement and persuade easily’.</w:t>
      </w:r>
    </w:p>
    <w:p w:rsidR="00E32010" w:rsidRDefault="00E32010" w:rsidP="00E32010">
      <w:pPr>
        <w:spacing w:line="360" w:lineRule="auto"/>
        <w:jc w:val="both"/>
        <w:rPr>
          <w:rFonts w:ascii="Arial" w:hAnsi="Arial" w:cs="Arial"/>
          <w:sz w:val="24"/>
          <w:szCs w:val="24"/>
        </w:rPr>
      </w:pPr>
      <w:r>
        <w:rPr>
          <w:rFonts w:ascii="Arial" w:hAnsi="Arial" w:cs="Arial"/>
          <w:sz w:val="24"/>
          <w:szCs w:val="24"/>
        </w:rPr>
        <w:t xml:space="preserve">As </w:t>
      </w:r>
      <w:proofErr w:type="spellStart"/>
      <w:proofErr w:type="gramStart"/>
      <w:r>
        <w:rPr>
          <w:rFonts w:ascii="Arial" w:hAnsi="Arial" w:cs="Arial"/>
          <w:sz w:val="24"/>
          <w:szCs w:val="24"/>
        </w:rPr>
        <w:t>Unicef</w:t>
      </w:r>
      <w:proofErr w:type="spellEnd"/>
      <w:proofErr w:type="gramEnd"/>
      <w:r>
        <w:rPr>
          <w:rFonts w:ascii="Arial" w:hAnsi="Arial" w:cs="Arial"/>
          <w:sz w:val="24"/>
          <w:szCs w:val="24"/>
        </w:rPr>
        <w:t xml:space="preserve"> (2018) suggest that everyone who looks after children, must abide by their rights and all rights are as equal as one another. It has 54 articles, but here are the ones that link to media and childrens rights when using a range of media resources. </w:t>
      </w:r>
    </w:p>
    <w:p w:rsidR="00E32010" w:rsidRDefault="00E32010" w:rsidP="00E32010">
      <w:pPr>
        <w:spacing w:line="240" w:lineRule="auto"/>
        <w:ind w:left="851" w:right="851"/>
        <w:jc w:val="both"/>
        <w:rPr>
          <w:rFonts w:ascii="Arial" w:hAnsi="Arial" w:cs="Arial"/>
          <w:sz w:val="24"/>
          <w:szCs w:val="24"/>
        </w:rPr>
      </w:pPr>
      <w:r w:rsidRPr="00E32010">
        <w:rPr>
          <w:rFonts w:ascii="Arial" w:hAnsi="Arial" w:cs="Arial"/>
          <w:sz w:val="24"/>
          <w:szCs w:val="24"/>
        </w:rPr>
        <w:t>Article 2 - t</w:t>
      </w:r>
      <w:r w:rsidRPr="00E32010">
        <w:rPr>
          <w:rFonts w:ascii="Arial" w:hAnsi="Arial" w:cs="Arial"/>
          <w:sz w:val="24"/>
          <w:szCs w:val="24"/>
        </w:rPr>
        <w:t>he Convention applies to every child without discrimination, whatever their ethnicity, gender, religion, language, abilities or any other status, whatever they think or say, whatever thei</w:t>
      </w:r>
      <w:r w:rsidRPr="00E32010">
        <w:rPr>
          <w:rFonts w:ascii="Arial" w:hAnsi="Arial" w:cs="Arial"/>
          <w:sz w:val="24"/>
          <w:szCs w:val="24"/>
        </w:rPr>
        <w:t>r family background. Article 3 - t</w:t>
      </w:r>
      <w:r w:rsidRPr="00E32010">
        <w:rPr>
          <w:rFonts w:ascii="Arial" w:hAnsi="Arial" w:cs="Arial"/>
          <w:sz w:val="24"/>
          <w:szCs w:val="24"/>
        </w:rPr>
        <w:t>he best interests of the child must be a top priority in all decisions and actions that affect children.</w:t>
      </w:r>
      <w:r w:rsidRPr="00E32010">
        <w:rPr>
          <w:rFonts w:ascii="Arial" w:hAnsi="Arial" w:cs="Arial"/>
          <w:sz w:val="24"/>
          <w:szCs w:val="24"/>
        </w:rPr>
        <w:t xml:space="preserve"> Article 13 - e</w:t>
      </w:r>
      <w:r w:rsidRPr="00E32010">
        <w:rPr>
          <w:rFonts w:ascii="Arial" w:hAnsi="Arial" w:cs="Arial"/>
          <w:sz w:val="24"/>
          <w:szCs w:val="24"/>
        </w:rPr>
        <w:t>very child must be free to express their thoughts and opinions and to access all kinds of information, as long as it is within the law.</w:t>
      </w:r>
      <w:r w:rsidRPr="00E32010">
        <w:rPr>
          <w:rFonts w:ascii="Arial" w:hAnsi="Arial" w:cs="Arial"/>
          <w:sz w:val="24"/>
          <w:szCs w:val="24"/>
        </w:rPr>
        <w:t xml:space="preserve"> Article 16 - every </w:t>
      </w:r>
      <w:r w:rsidRPr="00E32010">
        <w:rPr>
          <w:rFonts w:ascii="Arial" w:hAnsi="Arial" w:cs="Arial"/>
          <w:sz w:val="24"/>
          <w:szCs w:val="24"/>
        </w:rPr>
        <w:t>child has the right to privacy. The law should protect the child’s private, family and home life, including protecting children from unlawful attacks that harm their</w:t>
      </w:r>
      <w:r w:rsidRPr="00E32010">
        <w:rPr>
          <w:rFonts w:ascii="Arial" w:hAnsi="Arial" w:cs="Arial"/>
          <w:sz w:val="24"/>
          <w:szCs w:val="24"/>
        </w:rPr>
        <w:t xml:space="preserve"> reputation. Article 17 - e</w:t>
      </w:r>
      <w:r w:rsidRPr="00E32010">
        <w:rPr>
          <w:rFonts w:ascii="Arial" w:hAnsi="Arial" w:cs="Arial"/>
          <w:sz w:val="24"/>
          <w:szCs w:val="24"/>
        </w:rPr>
        <w:t xml:space="preserve">very child has the right to reliable information from a variety of sources, and governments should encourage the media to provide information that </w:t>
      </w:r>
      <w:r w:rsidRPr="00E32010">
        <w:rPr>
          <w:rFonts w:ascii="Arial" w:hAnsi="Arial" w:cs="Arial"/>
          <w:sz w:val="24"/>
          <w:szCs w:val="24"/>
        </w:rPr>
        <w:lastRenderedPageBreak/>
        <w:t>children can understand. Governments must help protect children from materials that could harm them.</w:t>
      </w:r>
      <w:r w:rsidR="005811AF" w:rsidRPr="00E32010">
        <w:rPr>
          <w:rFonts w:ascii="Arial" w:hAnsi="Arial" w:cs="Arial"/>
          <w:sz w:val="24"/>
          <w:szCs w:val="24"/>
        </w:rPr>
        <w:t xml:space="preserve"> </w:t>
      </w:r>
    </w:p>
    <w:p w:rsidR="00E32010" w:rsidRPr="00E32010" w:rsidRDefault="00E32010" w:rsidP="00E32010">
      <w:pPr>
        <w:spacing w:line="240" w:lineRule="auto"/>
        <w:ind w:left="851" w:right="851"/>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(Unicef,2018:1)</w:t>
      </w:r>
      <w:bookmarkStart w:id="0" w:name="_GoBack"/>
      <w:bookmarkEnd w:id="0"/>
    </w:p>
    <w:sectPr w:rsidR="00E32010" w:rsidRPr="00E3201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5E2" w:rsidRDefault="008475E2" w:rsidP="00A95734">
      <w:pPr>
        <w:spacing w:after="0" w:line="240" w:lineRule="auto"/>
      </w:pPr>
      <w:r>
        <w:separator/>
      </w:r>
    </w:p>
  </w:endnote>
  <w:endnote w:type="continuationSeparator" w:id="0">
    <w:p w:rsidR="008475E2" w:rsidRDefault="008475E2" w:rsidP="00A95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3726916"/>
      <w:docPartObj>
        <w:docPartGallery w:val="Page Numbers (Bottom of Page)"/>
        <w:docPartUnique/>
      </w:docPartObj>
    </w:sdtPr>
    <w:sdtEndPr>
      <w:rPr>
        <w:noProof/>
      </w:rPr>
    </w:sdtEndPr>
    <w:sdtContent>
      <w:p w:rsidR="00A95734" w:rsidRDefault="00A95734">
        <w:pPr>
          <w:pStyle w:val="Footer"/>
          <w:jc w:val="right"/>
        </w:pPr>
        <w:r>
          <w:fldChar w:fldCharType="begin"/>
        </w:r>
        <w:r>
          <w:instrText xml:space="preserve"> PAGE   \* MERGEFORMAT </w:instrText>
        </w:r>
        <w:r>
          <w:fldChar w:fldCharType="separate"/>
        </w:r>
        <w:r w:rsidR="00E32010">
          <w:rPr>
            <w:noProof/>
          </w:rPr>
          <w:t>1</w:t>
        </w:r>
        <w:r>
          <w:rPr>
            <w:noProof/>
          </w:rPr>
          <w:fldChar w:fldCharType="end"/>
        </w:r>
      </w:p>
    </w:sdtContent>
  </w:sdt>
  <w:p w:rsidR="00A95734" w:rsidRDefault="00A9573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5E2" w:rsidRDefault="008475E2" w:rsidP="00A95734">
      <w:pPr>
        <w:spacing w:after="0" w:line="240" w:lineRule="auto"/>
      </w:pPr>
      <w:r>
        <w:separator/>
      </w:r>
    </w:p>
  </w:footnote>
  <w:footnote w:type="continuationSeparator" w:id="0">
    <w:p w:rsidR="008475E2" w:rsidRDefault="008475E2" w:rsidP="00A9573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5734" w:rsidRDefault="00A95734">
    <w:pPr>
      <w:pStyle w:val="Header"/>
    </w:pPr>
    <w:r>
      <w:t>1400798</w:t>
    </w:r>
    <w:r>
      <w:tab/>
    </w:r>
    <w:r>
      <w:tab/>
      <w:t>EAEC6011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43EF6"/>
    <w:multiLevelType w:val="hybridMultilevel"/>
    <w:tmpl w:val="2190EC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9023CC2"/>
    <w:multiLevelType w:val="multilevel"/>
    <w:tmpl w:val="435EF0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069"/>
        </w:tabs>
        <w:ind w:left="1069"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287DA0"/>
    <w:multiLevelType w:val="multilevel"/>
    <w:tmpl w:val="5BA0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C7A326F"/>
    <w:multiLevelType w:val="multilevel"/>
    <w:tmpl w:val="F072E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5734"/>
    <w:rsid w:val="00066E85"/>
    <w:rsid w:val="00164ADE"/>
    <w:rsid w:val="001D0B49"/>
    <w:rsid w:val="00237FEE"/>
    <w:rsid w:val="00361258"/>
    <w:rsid w:val="00367F3F"/>
    <w:rsid w:val="00392D82"/>
    <w:rsid w:val="003D6026"/>
    <w:rsid w:val="0049689A"/>
    <w:rsid w:val="005100AC"/>
    <w:rsid w:val="005811AF"/>
    <w:rsid w:val="005A1B66"/>
    <w:rsid w:val="005D6E03"/>
    <w:rsid w:val="00602E0E"/>
    <w:rsid w:val="00634682"/>
    <w:rsid w:val="00637B9A"/>
    <w:rsid w:val="00642406"/>
    <w:rsid w:val="0066048D"/>
    <w:rsid w:val="0066464D"/>
    <w:rsid w:val="006E7CAA"/>
    <w:rsid w:val="008475E2"/>
    <w:rsid w:val="00887568"/>
    <w:rsid w:val="008C2471"/>
    <w:rsid w:val="008F5EA4"/>
    <w:rsid w:val="009351F7"/>
    <w:rsid w:val="0098270B"/>
    <w:rsid w:val="00985FB2"/>
    <w:rsid w:val="00A350B5"/>
    <w:rsid w:val="00A95734"/>
    <w:rsid w:val="00AF3516"/>
    <w:rsid w:val="00B20252"/>
    <w:rsid w:val="00B517FA"/>
    <w:rsid w:val="00BD0F0A"/>
    <w:rsid w:val="00BD214F"/>
    <w:rsid w:val="00BD6E75"/>
    <w:rsid w:val="00C82055"/>
    <w:rsid w:val="00C931AD"/>
    <w:rsid w:val="00C95357"/>
    <w:rsid w:val="00CA20EB"/>
    <w:rsid w:val="00D00E98"/>
    <w:rsid w:val="00D05913"/>
    <w:rsid w:val="00D176D2"/>
    <w:rsid w:val="00DB2FDC"/>
    <w:rsid w:val="00DE6F18"/>
    <w:rsid w:val="00DF619F"/>
    <w:rsid w:val="00E05C91"/>
    <w:rsid w:val="00E32010"/>
    <w:rsid w:val="00EB1955"/>
    <w:rsid w:val="00F3278B"/>
    <w:rsid w:val="00F90788"/>
    <w:rsid w:val="00FE2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E12354-CC7E-4BB8-A5FD-8AD8E412A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C24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E05C91"/>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57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734"/>
  </w:style>
  <w:style w:type="paragraph" w:styleId="Footer">
    <w:name w:val="footer"/>
    <w:basedOn w:val="Normal"/>
    <w:link w:val="FooterChar"/>
    <w:uiPriority w:val="99"/>
    <w:unhideWhenUsed/>
    <w:rsid w:val="00A957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734"/>
  </w:style>
  <w:style w:type="paragraph" w:styleId="ListParagraph">
    <w:name w:val="List Paragraph"/>
    <w:basedOn w:val="Normal"/>
    <w:uiPriority w:val="34"/>
    <w:qFormat/>
    <w:rsid w:val="00A95734"/>
    <w:pPr>
      <w:spacing w:after="0" w:line="240" w:lineRule="auto"/>
      <w:ind w:left="720"/>
    </w:pPr>
    <w:rPr>
      <w:rFonts w:ascii="Times New Roman" w:eastAsia="Times New Roman" w:hAnsi="Times New Roman" w:cs="Times New Roman"/>
      <w:sz w:val="24"/>
      <w:szCs w:val="24"/>
      <w:lang w:eastAsia="en-GB"/>
    </w:rPr>
  </w:style>
  <w:style w:type="character" w:customStyle="1" w:styleId="marginterm">
    <w:name w:val="margin_term"/>
    <w:basedOn w:val="DefaultParagraphFont"/>
    <w:rsid w:val="00E05C91"/>
  </w:style>
  <w:style w:type="character" w:customStyle="1" w:styleId="Heading2Char">
    <w:name w:val="Heading 2 Char"/>
    <w:basedOn w:val="DefaultParagraphFont"/>
    <w:link w:val="Heading2"/>
    <w:uiPriority w:val="9"/>
    <w:rsid w:val="00E05C91"/>
    <w:rPr>
      <w:rFonts w:ascii="Times New Roman" w:eastAsia="Times New Roman" w:hAnsi="Times New Roman" w:cs="Times New Roman"/>
      <w:b/>
      <w:bCs/>
      <w:sz w:val="36"/>
      <w:szCs w:val="36"/>
      <w:lang w:eastAsia="en-GB"/>
    </w:rPr>
  </w:style>
  <w:style w:type="paragraph" w:customStyle="1" w:styleId="para">
    <w:name w:val="para"/>
    <w:basedOn w:val="Normal"/>
    <w:rsid w:val="00E05C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05C91"/>
    <w:rPr>
      <w:i/>
      <w:iCs/>
    </w:rPr>
  </w:style>
  <w:style w:type="character" w:styleId="Hyperlink">
    <w:name w:val="Hyperlink"/>
    <w:basedOn w:val="DefaultParagraphFont"/>
    <w:uiPriority w:val="99"/>
    <w:semiHidden/>
    <w:unhideWhenUsed/>
    <w:rsid w:val="00E05C91"/>
    <w:rPr>
      <w:color w:val="0000FF"/>
      <w:u w:val="single"/>
    </w:rPr>
  </w:style>
  <w:style w:type="paragraph" w:styleId="NormalWeb">
    <w:name w:val="Normal (Web)"/>
    <w:basedOn w:val="Normal"/>
    <w:uiPriority w:val="99"/>
    <w:semiHidden/>
    <w:unhideWhenUsed/>
    <w:rsid w:val="00E05C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8C2471"/>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D00E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570331">
      <w:bodyDiv w:val="1"/>
      <w:marLeft w:val="0"/>
      <w:marRight w:val="0"/>
      <w:marTop w:val="0"/>
      <w:marBottom w:val="0"/>
      <w:divBdr>
        <w:top w:val="none" w:sz="0" w:space="0" w:color="auto"/>
        <w:left w:val="none" w:sz="0" w:space="0" w:color="auto"/>
        <w:bottom w:val="none" w:sz="0" w:space="0" w:color="auto"/>
        <w:right w:val="none" w:sz="0" w:space="0" w:color="auto"/>
      </w:divBdr>
    </w:div>
    <w:div w:id="309871408">
      <w:bodyDiv w:val="1"/>
      <w:marLeft w:val="0"/>
      <w:marRight w:val="0"/>
      <w:marTop w:val="0"/>
      <w:marBottom w:val="0"/>
      <w:divBdr>
        <w:top w:val="none" w:sz="0" w:space="0" w:color="auto"/>
        <w:left w:val="none" w:sz="0" w:space="0" w:color="auto"/>
        <w:bottom w:val="none" w:sz="0" w:space="0" w:color="auto"/>
        <w:right w:val="none" w:sz="0" w:space="0" w:color="auto"/>
      </w:divBdr>
    </w:div>
    <w:div w:id="475151487">
      <w:bodyDiv w:val="1"/>
      <w:marLeft w:val="0"/>
      <w:marRight w:val="0"/>
      <w:marTop w:val="0"/>
      <w:marBottom w:val="0"/>
      <w:divBdr>
        <w:top w:val="none" w:sz="0" w:space="0" w:color="auto"/>
        <w:left w:val="none" w:sz="0" w:space="0" w:color="auto"/>
        <w:bottom w:val="none" w:sz="0" w:space="0" w:color="auto"/>
        <w:right w:val="none" w:sz="0" w:space="0" w:color="auto"/>
      </w:divBdr>
    </w:div>
    <w:div w:id="516507202">
      <w:bodyDiv w:val="1"/>
      <w:marLeft w:val="0"/>
      <w:marRight w:val="0"/>
      <w:marTop w:val="0"/>
      <w:marBottom w:val="0"/>
      <w:divBdr>
        <w:top w:val="none" w:sz="0" w:space="0" w:color="auto"/>
        <w:left w:val="none" w:sz="0" w:space="0" w:color="auto"/>
        <w:bottom w:val="none" w:sz="0" w:space="0" w:color="auto"/>
        <w:right w:val="none" w:sz="0" w:space="0" w:color="auto"/>
      </w:divBdr>
    </w:div>
    <w:div w:id="1094130267">
      <w:bodyDiv w:val="1"/>
      <w:marLeft w:val="0"/>
      <w:marRight w:val="0"/>
      <w:marTop w:val="0"/>
      <w:marBottom w:val="0"/>
      <w:divBdr>
        <w:top w:val="none" w:sz="0" w:space="0" w:color="auto"/>
        <w:left w:val="none" w:sz="0" w:space="0" w:color="auto"/>
        <w:bottom w:val="none" w:sz="0" w:space="0" w:color="auto"/>
        <w:right w:val="none" w:sz="0" w:space="0" w:color="auto"/>
      </w:divBdr>
    </w:div>
    <w:div w:id="1121993014">
      <w:bodyDiv w:val="1"/>
      <w:marLeft w:val="0"/>
      <w:marRight w:val="0"/>
      <w:marTop w:val="0"/>
      <w:marBottom w:val="0"/>
      <w:divBdr>
        <w:top w:val="none" w:sz="0" w:space="0" w:color="auto"/>
        <w:left w:val="none" w:sz="0" w:space="0" w:color="auto"/>
        <w:bottom w:val="none" w:sz="0" w:space="0" w:color="auto"/>
        <w:right w:val="none" w:sz="0" w:space="0" w:color="auto"/>
      </w:divBdr>
    </w:div>
    <w:div w:id="1198816100">
      <w:bodyDiv w:val="1"/>
      <w:marLeft w:val="0"/>
      <w:marRight w:val="0"/>
      <w:marTop w:val="0"/>
      <w:marBottom w:val="0"/>
      <w:divBdr>
        <w:top w:val="none" w:sz="0" w:space="0" w:color="auto"/>
        <w:left w:val="none" w:sz="0" w:space="0" w:color="auto"/>
        <w:bottom w:val="none" w:sz="0" w:space="0" w:color="auto"/>
        <w:right w:val="none" w:sz="0" w:space="0" w:color="auto"/>
      </w:divBdr>
    </w:div>
    <w:div w:id="1557085650">
      <w:bodyDiv w:val="1"/>
      <w:marLeft w:val="0"/>
      <w:marRight w:val="0"/>
      <w:marTop w:val="0"/>
      <w:marBottom w:val="0"/>
      <w:divBdr>
        <w:top w:val="none" w:sz="0" w:space="0" w:color="auto"/>
        <w:left w:val="none" w:sz="0" w:space="0" w:color="auto"/>
        <w:bottom w:val="none" w:sz="0" w:space="0" w:color="auto"/>
        <w:right w:val="none" w:sz="0" w:space="0" w:color="auto"/>
      </w:divBdr>
    </w:div>
    <w:div w:id="1603803465">
      <w:bodyDiv w:val="1"/>
      <w:marLeft w:val="0"/>
      <w:marRight w:val="0"/>
      <w:marTop w:val="0"/>
      <w:marBottom w:val="0"/>
      <w:divBdr>
        <w:top w:val="none" w:sz="0" w:space="0" w:color="auto"/>
        <w:left w:val="none" w:sz="0" w:space="0" w:color="auto"/>
        <w:bottom w:val="none" w:sz="0" w:space="0" w:color="auto"/>
        <w:right w:val="none" w:sz="0" w:space="0" w:color="auto"/>
      </w:divBdr>
    </w:div>
    <w:div w:id="2056731622">
      <w:bodyDiv w:val="1"/>
      <w:marLeft w:val="0"/>
      <w:marRight w:val="0"/>
      <w:marTop w:val="0"/>
      <w:marBottom w:val="0"/>
      <w:divBdr>
        <w:top w:val="none" w:sz="0" w:space="0" w:color="auto"/>
        <w:left w:val="none" w:sz="0" w:space="0" w:color="auto"/>
        <w:bottom w:val="none" w:sz="0" w:space="0" w:color="auto"/>
        <w:right w:val="none" w:sz="0" w:space="0" w:color="auto"/>
      </w:divBdr>
      <w:divsChild>
        <w:div w:id="1541241631">
          <w:marLeft w:val="0"/>
          <w:marRight w:val="0"/>
          <w:marTop w:val="0"/>
          <w:marBottom w:val="0"/>
          <w:divBdr>
            <w:top w:val="none" w:sz="0" w:space="0" w:color="auto"/>
            <w:left w:val="none" w:sz="0" w:space="0" w:color="auto"/>
            <w:bottom w:val="none" w:sz="0" w:space="0" w:color="auto"/>
            <w:right w:val="none" w:sz="0" w:space="0" w:color="auto"/>
          </w:divBdr>
          <w:divsChild>
            <w:div w:id="2025012754">
              <w:marLeft w:val="0"/>
              <w:marRight w:val="0"/>
              <w:marTop w:val="0"/>
              <w:marBottom w:val="0"/>
              <w:divBdr>
                <w:top w:val="none" w:sz="0" w:space="0" w:color="auto"/>
                <w:left w:val="none" w:sz="0" w:space="0" w:color="auto"/>
                <w:bottom w:val="none" w:sz="0" w:space="0" w:color="auto"/>
                <w:right w:val="none" w:sz="0" w:space="0" w:color="auto"/>
              </w:divBdr>
              <w:divsChild>
                <w:div w:id="1150563632">
                  <w:marLeft w:val="0"/>
                  <w:marRight w:val="0"/>
                  <w:marTop w:val="0"/>
                  <w:marBottom w:val="0"/>
                  <w:divBdr>
                    <w:top w:val="none" w:sz="0" w:space="0" w:color="auto"/>
                    <w:left w:val="none" w:sz="0" w:space="0" w:color="auto"/>
                    <w:bottom w:val="none" w:sz="0" w:space="0" w:color="auto"/>
                    <w:right w:val="none" w:sz="0" w:space="0" w:color="auto"/>
                  </w:divBdr>
                  <w:divsChild>
                    <w:div w:id="492184136">
                      <w:marLeft w:val="0"/>
                      <w:marRight w:val="0"/>
                      <w:marTop w:val="0"/>
                      <w:marBottom w:val="0"/>
                      <w:divBdr>
                        <w:top w:val="none" w:sz="0" w:space="0" w:color="auto"/>
                        <w:left w:val="none" w:sz="0" w:space="0" w:color="auto"/>
                        <w:bottom w:val="none" w:sz="0" w:space="0" w:color="auto"/>
                        <w:right w:val="none" w:sz="0" w:space="0" w:color="auto"/>
                      </w:divBdr>
                      <w:divsChild>
                        <w:div w:id="1643385384">
                          <w:marLeft w:val="3323"/>
                          <w:marRight w:val="-1993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754082">
          <w:marLeft w:val="0"/>
          <w:marRight w:val="0"/>
          <w:marTop w:val="0"/>
          <w:marBottom w:val="0"/>
          <w:divBdr>
            <w:top w:val="none" w:sz="0" w:space="0" w:color="auto"/>
            <w:left w:val="none" w:sz="0" w:space="0" w:color="auto"/>
            <w:bottom w:val="none" w:sz="0" w:space="0" w:color="auto"/>
            <w:right w:val="none" w:sz="0" w:space="0" w:color="auto"/>
          </w:divBdr>
          <w:divsChild>
            <w:div w:id="2097438400">
              <w:marLeft w:val="0"/>
              <w:marRight w:val="0"/>
              <w:marTop w:val="0"/>
              <w:marBottom w:val="0"/>
              <w:divBdr>
                <w:top w:val="none" w:sz="0" w:space="0" w:color="auto"/>
                <w:left w:val="none" w:sz="0" w:space="0" w:color="auto"/>
                <w:bottom w:val="none" w:sz="0" w:space="0" w:color="auto"/>
                <w:right w:val="none" w:sz="0" w:space="0" w:color="auto"/>
              </w:divBdr>
              <w:divsChild>
                <w:div w:id="998771949">
                  <w:marLeft w:val="0"/>
                  <w:marRight w:val="0"/>
                  <w:marTop w:val="0"/>
                  <w:marBottom w:val="0"/>
                  <w:divBdr>
                    <w:top w:val="none" w:sz="0" w:space="0" w:color="auto"/>
                    <w:left w:val="none" w:sz="0" w:space="0" w:color="auto"/>
                    <w:bottom w:val="none" w:sz="0" w:space="0" w:color="auto"/>
                    <w:right w:val="none" w:sz="0" w:space="0" w:color="auto"/>
                  </w:divBdr>
                  <w:divsChild>
                    <w:div w:id="677541554">
                      <w:marLeft w:val="3323"/>
                      <w:marRight w:val="-19935"/>
                      <w:marTop w:val="0"/>
                      <w:marBottom w:val="0"/>
                      <w:divBdr>
                        <w:top w:val="none" w:sz="0" w:space="0" w:color="auto"/>
                        <w:left w:val="none" w:sz="0" w:space="0" w:color="auto"/>
                        <w:bottom w:val="none" w:sz="0" w:space="0" w:color="auto"/>
                        <w:right w:val="none" w:sz="0" w:space="0" w:color="auto"/>
                      </w:divBdr>
                      <w:divsChild>
                        <w:div w:id="194852425">
                          <w:marLeft w:val="0"/>
                          <w:marRight w:val="0"/>
                          <w:marTop w:val="0"/>
                          <w:marBottom w:val="0"/>
                          <w:divBdr>
                            <w:top w:val="none" w:sz="0" w:space="0" w:color="auto"/>
                            <w:left w:val="none" w:sz="0" w:space="0" w:color="auto"/>
                            <w:bottom w:val="none" w:sz="0" w:space="0" w:color="auto"/>
                            <w:right w:val="none" w:sz="0" w:space="0" w:color="auto"/>
                          </w:divBdr>
                          <w:divsChild>
                            <w:div w:id="134848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624</TotalTime>
  <Pages>8</Pages>
  <Words>3128</Words>
  <Characters>15268</Characters>
  <Application>Microsoft Office Word</Application>
  <DocSecurity>0</DocSecurity>
  <Lines>227</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18</cp:revision>
  <dcterms:created xsi:type="dcterms:W3CDTF">2018-02-22T15:20:00Z</dcterms:created>
  <dcterms:modified xsi:type="dcterms:W3CDTF">2018-03-05T01:16:00Z</dcterms:modified>
</cp:coreProperties>
</file>