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D4AE9" w14:textId="77777777" w:rsidR="00BB4D6E" w:rsidRDefault="00BB4D6E" w:rsidP="00BB4D6E">
      <w:pPr>
        <w:spacing w:after="0" w:line="480" w:lineRule="auto"/>
        <w:rPr>
          <w:rFonts w:ascii="Times New Roman" w:hAnsi="Times New Roman" w:cs="Times New Roman"/>
          <w:b/>
          <w:sz w:val="28"/>
          <w:szCs w:val="28"/>
          <w:lang w:val="en-GB"/>
        </w:rPr>
      </w:pPr>
      <w:r>
        <w:rPr>
          <w:rFonts w:ascii="Times New Roman" w:hAnsi="Times New Roman" w:cs="Times New Roman"/>
          <w:b/>
          <w:sz w:val="28"/>
          <w:szCs w:val="28"/>
          <w:lang w:val="en-GB"/>
        </w:rPr>
        <w:t>NAME …… MADONA IGBINOBA</w:t>
      </w:r>
    </w:p>
    <w:p w14:paraId="48D55211" w14:textId="77777777" w:rsidR="00BB4D6E" w:rsidRDefault="00BB4D6E" w:rsidP="00BB4D6E">
      <w:pPr>
        <w:spacing w:after="0" w:line="480" w:lineRule="auto"/>
        <w:rPr>
          <w:rFonts w:ascii="Times New Roman" w:hAnsi="Times New Roman" w:cs="Times New Roman"/>
          <w:b/>
          <w:sz w:val="28"/>
          <w:szCs w:val="28"/>
          <w:lang w:val="en-GB"/>
        </w:rPr>
      </w:pPr>
      <w:r>
        <w:rPr>
          <w:rFonts w:ascii="Times New Roman" w:hAnsi="Times New Roman" w:cs="Times New Roman"/>
          <w:b/>
          <w:sz w:val="28"/>
          <w:szCs w:val="28"/>
          <w:lang w:val="en-GB"/>
        </w:rPr>
        <w:t>STUDENT ID ….1815861</w:t>
      </w:r>
    </w:p>
    <w:p w14:paraId="15B98524" w14:textId="1F7C5E06" w:rsidR="00BB4D6E" w:rsidRDefault="00BB4D6E" w:rsidP="00330B41">
      <w:pPr>
        <w:tabs>
          <w:tab w:val="left" w:pos="7485"/>
        </w:tabs>
        <w:spacing w:after="0" w:line="480" w:lineRule="auto"/>
        <w:rPr>
          <w:rFonts w:ascii="Times New Roman" w:hAnsi="Times New Roman" w:cs="Times New Roman"/>
          <w:b/>
          <w:sz w:val="28"/>
          <w:szCs w:val="28"/>
          <w:lang w:val="en-GB"/>
        </w:rPr>
      </w:pPr>
      <w:r>
        <w:rPr>
          <w:rFonts w:ascii="Times New Roman" w:hAnsi="Times New Roman" w:cs="Times New Roman"/>
          <w:b/>
          <w:sz w:val="28"/>
          <w:szCs w:val="28"/>
          <w:lang w:val="en-GB"/>
        </w:rPr>
        <w:t xml:space="preserve">MODULE </w:t>
      </w:r>
      <w:r w:rsidR="00C5023D">
        <w:rPr>
          <w:rFonts w:ascii="Times New Roman" w:hAnsi="Times New Roman" w:cs="Times New Roman"/>
          <w:b/>
          <w:sz w:val="28"/>
          <w:szCs w:val="28"/>
          <w:lang w:val="en-GB"/>
        </w:rPr>
        <w:t>NAME…. BMH5004_BIRM</w:t>
      </w:r>
      <w:r w:rsidR="00330B41">
        <w:rPr>
          <w:rFonts w:ascii="Times New Roman" w:hAnsi="Times New Roman" w:cs="Times New Roman"/>
          <w:b/>
          <w:sz w:val="28"/>
          <w:szCs w:val="28"/>
          <w:lang w:val="en-GB"/>
        </w:rPr>
        <w:tab/>
      </w:r>
    </w:p>
    <w:p w14:paraId="1EAC39AA" w14:textId="1122E742" w:rsidR="00C5023D" w:rsidRDefault="00C5023D" w:rsidP="00BB4D6E">
      <w:pPr>
        <w:spacing w:after="0" w:line="480" w:lineRule="auto"/>
        <w:rPr>
          <w:rFonts w:ascii="Times New Roman" w:hAnsi="Times New Roman" w:cs="Times New Roman"/>
          <w:b/>
          <w:sz w:val="28"/>
          <w:szCs w:val="28"/>
          <w:lang w:val="en-GB"/>
        </w:rPr>
      </w:pPr>
      <w:r>
        <w:rPr>
          <w:rFonts w:ascii="Times New Roman" w:hAnsi="Times New Roman" w:cs="Times New Roman"/>
          <w:b/>
          <w:sz w:val="28"/>
          <w:szCs w:val="28"/>
          <w:lang w:val="en-GB"/>
        </w:rPr>
        <w:t>ASSESSMENT COMPONENT 1</w:t>
      </w:r>
    </w:p>
    <w:p w14:paraId="621F063D" w14:textId="7D461F6D" w:rsidR="00C5023D" w:rsidRDefault="00C5023D" w:rsidP="00BB4D6E">
      <w:pPr>
        <w:spacing w:after="0" w:line="480" w:lineRule="auto"/>
        <w:rPr>
          <w:rFonts w:ascii="Times New Roman" w:hAnsi="Times New Roman" w:cs="Times New Roman"/>
          <w:b/>
          <w:sz w:val="28"/>
          <w:szCs w:val="28"/>
          <w:lang w:val="en-GB"/>
        </w:rPr>
      </w:pPr>
      <w:r>
        <w:rPr>
          <w:rFonts w:ascii="Times New Roman" w:hAnsi="Times New Roman" w:cs="Times New Roman"/>
          <w:b/>
          <w:sz w:val="28"/>
          <w:szCs w:val="28"/>
          <w:lang w:val="en-GB"/>
        </w:rPr>
        <w:t>LECTURER NAME …. COLL BARR</w:t>
      </w:r>
    </w:p>
    <w:p w14:paraId="1345AC7F" w14:textId="77777777" w:rsidR="00C5023D" w:rsidRDefault="00C5023D" w:rsidP="00BB4D6E">
      <w:pPr>
        <w:spacing w:after="0" w:line="480" w:lineRule="auto"/>
        <w:rPr>
          <w:rFonts w:ascii="Times New Roman" w:hAnsi="Times New Roman" w:cs="Times New Roman"/>
          <w:b/>
          <w:sz w:val="28"/>
          <w:szCs w:val="28"/>
          <w:lang w:val="en-GB"/>
        </w:rPr>
      </w:pPr>
    </w:p>
    <w:p w14:paraId="75D1056F" w14:textId="351D0473" w:rsidR="001412B6" w:rsidRDefault="00C5023D" w:rsidP="00BB4D6E">
      <w:pPr>
        <w:spacing w:after="0" w:line="480" w:lineRule="auto"/>
        <w:rPr>
          <w:rFonts w:ascii="Times New Roman" w:hAnsi="Times New Roman" w:cs="Times New Roman"/>
          <w:b/>
          <w:sz w:val="28"/>
          <w:szCs w:val="28"/>
          <w:lang w:val="en-GB"/>
        </w:rPr>
      </w:pPr>
      <w:r>
        <w:rPr>
          <w:rFonts w:ascii="Times New Roman" w:hAnsi="Times New Roman" w:cs="Times New Roman"/>
          <w:b/>
          <w:sz w:val="28"/>
          <w:szCs w:val="28"/>
          <w:lang w:val="en-GB"/>
        </w:rPr>
        <w:t xml:space="preserve">DISCUSS THE </w:t>
      </w:r>
      <w:r w:rsidR="002D5993">
        <w:rPr>
          <w:rFonts w:ascii="Times New Roman" w:hAnsi="Times New Roman" w:cs="Times New Roman"/>
          <w:b/>
          <w:sz w:val="28"/>
          <w:szCs w:val="28"/>
          <w:lang w:val="en-GB"/>
        </w:rPr>
        <w:t>EFFECT OF COVID-19 PANDEMIC ON POOR CHILDREN, YOUNG PEOPLE, AND FAMILIES</w:t>
      </w:r>
      <w:r>
        <w:rPr>
          <w:rFonts w:ascii="Times New Roman" w:hAnsi="Times New Roman" w:cs="Times New Roman"/>
          <w:b/>
          <w:sz w:val="28"/>
          <w:szCs w:val="28"/>
          <w:lang w:val="en-GB"/>
        </w:rPr>
        <w:t xml:space="preserve"> </w:t>
      </w:r>
      <w:r w:rsidR="001412B6">
        <w:rPr>
          <w:rFonts w:ascii="Times New Roman" w:hAnsi="Times New Roman" w:cs="Times New Roman"/>
          <w:b/>
          <w:sz w:val="28"/>
          <w:szCs w:val="28"/>
          <w:lang w:val="en-GB"/>
        </w:rPr>
        <w:t>LIVING IN</w:t>
      </w:r>
      <w:r>
        <w:rPr>
          <w:rFonts w:ascii="Times New Roman" w:hAnsi="Times New Roman" w:cs="Times New Roman"/>
          <w:b/>
          <w:sz w:val="28"/>
          <w:szCs w:val="28"/>
          <w:lang w:val="en-GB"/>
        </w:rPr>
        <w:t xml:space="preserve"> </w:t>
      </w:r>
    </w:p>
    <w:p w14:paraId="3062ABCA" w14:textId="7214DAFD" w:rsidR="00830B74" w:rsidRDefault="001412B6" w:rsidP="00BB4D6E">
      <w:pPr>
        <w:spacing w:after="0" w:line="480" w:lineRule="auto"/>
        <w:rPr>
          <w:rFonts w:ascii="Times New Roman" w:hAnsi="Times New Roman" w:cs="Times New Roman"/>
          <w:b/>
          <w:sz w:val="28"/>
          <w:szCs w:val="28"/>
          <w:lang w:val="en-GB"/>
        </w:rPr>
      </w:pPr>
      <w:r>
        <w:rPr>
          <w:rFonts w:ascii="Times New Roman" w:hAnsi="Times New Roman" w:cs="Times New Roman"/>
          <w:b/>
          <w:sz w:val="28"/>
          <w:szCs w:val="28"/>
          <w:lang w:val="en-GB"/>
        </w:rPr>
        <w:t>POVERTY IN</w:t>
      </w:r>
      <w:r w:rsidR="002D5993">
        <w:rPr>
          <w:rFonts w:ascii="Times New Roman" w:hAnsi="Times New Roman" w:cs="Times New Roman"/>
          <w:b/>
          <w:sz w:val="28"/>
          <w:szCs w:val="28"/>
          <w:lang w:val="en-GB"/>
        </w:rPr>
        <w:t xml:space="preserve"> THE UNITED KINGDOM</w:t>
      </w:r>
      <w:r w:rsidR="00D7067F">
        <w:rPr>
          <w:rFonts w:ascii="Times New Roman" w:hAnsi="Times New Roman" w:cs="Times New Roman"/>
          <w:b/>
          <w:sz w:val="28"/>
          <w:szCs w:val="28"/>
          <w:lang w:val="en-GB"/>
        </w:rPr>
        <w:t xml:space="preserve"> (UK)</w:t>
      </w:r>
    </w:p>
    <w:p w14:paraId="54652CB0" w14:textId="77777777" w:rsidR="00A21C43" w:rsidRPr="001B2B84" w:rsidRDefault="002D5993" w:rsidP="00957D28">
      <w:pPr>
        <w:spacing w:before="240" w:line="480" w:lineRule="auto"/>
        <w:jc w:val="both"/>
        <w:rPr>
          <w:rFonts w:ascii="Times New Roman" w:hAnsi="Times New Roman" w:cs="Times New Roman"/>
          <w:b/>
          <w:sz w:val="24"/>
          <w:szCs w:val="24"/>
        </w:rPr>
      </w:pPr>
      <w:r w:rsidRPr="001B2B84">
        <w:rPr>
          <w:rFonts w:ascii="Times New Roman" w:hAnsi="Times New Roman" w:cs="Times New Roman"/>
          <w:b/>
          <w:sz w:val="24"/>
          <w:szCs w:val="24"/>
        </w:rPr>
        <w:t>INTRODUCTION</w:t>
      </w:r>
    </w:p>
    <w:p w14:paraId="487040A4" w14:textId="642EAFEE" w:rsidR="00C95BC3" w:rsidRDefault="002D5993" w:rsidP="00957D28">
      <w:pPr>
        <w:spacing w:before="240" w:line="480" w:lineRule="auto"/>
        <w:jc w:val="both"/>
        <w:rPr>
          <w:rFonts w:ascii="Times New Roman" w:hAnsi="Times New Roman" w:cs="Times New Roman"/>
          <w:sz w:val="24"/>
          <w:szCs w:val="24"/>
        </w:rPr>
      </w:pPr>
      <w:r w:rsidRPr="00507E0E">
        <w:rPr>
          <w:rFonts w:ascii="Times New Roman" w:hAnsi="Times New Roman" w:cs="Times New Roman"/>
          <w:sz w:val="24"/>
          <w:szCs w:val="24"/>
        </w:rPr>
        <w:t>Children and young individuals experience poverty in an entirely different way than adults because their sustenance requirements vary, and those requirements should be supported and met by adults rather than by themselves (</w:t>
      </w:r>
      <w:proofErr w:type="spellStart"/>
      <w:r w:rsidRPr="00507E0E">
        <w:rPr>
          <w:rFonts w:ascii="Times New Roman" w:hAnsi="Times New Roman" w:cs="Times New Roman"/>
          <w:sz w:val="24"/>
          <w:szCs w:val="24"/>
        </w:rPr>
        <w:t>Fiala</w:t>
      </w:r>
      <w:proofErr w:type="spellEnd"/>
      <w:r w:rsidRPr="00507E0E">
        <w:rPr>
          <w:rFonts w:ascii="Times New Roman" w:hAnsi="Times New Roman" w:cs="Times New Roman"/>
          <w:sz w:val="24"/>
          <w:szCs w:val="24"/>
        </w:rPr>
        <w:t xml:space="preserve"> </w:t>
      </w:r>
      <w:r w:rsidR="00E86AD5">
        <w:rPr>
          <w:rFonts w:ascii="Times New Roman" w:hAnsi="Times New Roman" w:cs="Times New Roman"/>
          <w:i/>
          <w:sz w:val="24"/>
          <w:szCs w:val="24"/>
        </w:rPr>
        <w:t>et al.,</w:t>
      </w:r>
      <w:r w:rsidRPr="00507E0E">
        <w:rPr>
          <w:rFonts w:ascii="Times New Roman" w:hAnsi="Times New Roman" w:cs="Times New Roman"/>
          <w:sz w:val="24"/>
          <w:szCs w:val="24"/>
        </w:rPr>
        <w:t xml:space="preserve"> 2021). </w:t>
      </w:r>
      <w:r w:rsidR="00E86AD5" w:rsidRPr="00E86AD5">
        <w:rPr>
          <w:rFonts w:ascii="Times New Roman" w:hAnsi="Times New Roman" w:cs="Times New Roman"/>
          <w:sz w:val="24"/>
          <w:szCs w:val="24"/>
        </w:rPr>
        <w:t xml:space="preserve">Families living in poverty </w:t>
      </w:r>
      <w:proofErr w:type="gramStart"/>
      <w:r w:rsidR="00E86AD5" w:rsidRPr="00E86AD5">
        <w:rPr>
          <w:rFonts w:ascii="Times New Roman" w:hAnsi="Times New Roman" w:cs="Times New Roman"/>
          <w:sz w:val="24"/>
          <w:szCs w:val="24"/>
        </w:rPr>
        <w:t>have to</w:t>
      </w:r>
      <w:proofErr w:type="gramEnd"/>
      <w:r w:rsidR="00E86AD5" w:rsidRPr="00E86AD5">
        <w:rPr>
          <w:rFonts w:ascii="Times New Roman" w:hAnsi="Times New Roman" w:cs="Times New Roman"/>
          <w:sz w:val="24"/>
          <w:szCs w:val="24"/>
        </w:rPr>
        <w:t xml:space="preserve"> contend with a wide variety of challenges to their ability to make a living and these challenges may vary from nationwide economic crises to local weather extremes and</w:t>
      </w:r>
      <w:r w:rsidR="00E86AD5">
        <w:rPr>
          <w:rFonts w:ascii="Times New Roman" w:hAnsi="Times New Roman" w:cs="Times New Roman"/>
          <w:sz w:val="24"/>
          <w:szCs w:val="24"/>
        </w:rPr>
        <w:t xml:space="preserve"> many other unusual occurrences</w:t>
      </w:r>
      <w:r w:rsidRPr="00507E0E">
        <w:rPr>
          <w:rFonts w:ascii="Times New Roman" w:hAnsi="Times New Roman" w:cs="Times New Roman"/>
          <w:sz w:val="24"/>
          <w:szCs w:val="24"/>
        </w:rPr>
        <w:t>. Poor families are no strangers to economic hardship, but widespread economic shutdowns like the one caused by the COVID-19 pandemic are very unusual (</w:t>
      </w:r>
      <w:proofErr w:type="spellStart"/>
      <w:r w:rsidRPr="00507E0E">
        <w:rPr>
          <w:rFonts w:ascii="Times New Roman" w:hAnsi="Times New Roman" w:cs="Times New Roman"/>
          <w:sz w:val="24"/>
          <w:szCs w:val="24"/>
        </w:rPr>
        <w:t>Rönkkö</w:t>
      </w:r>
      <w:proofErr w:type="spellEnd"/>
      <w:r w:rsidRPr="00507E0E">
        <w:rPr>
          <w:rFonts w:ascii="Times New Roman" w:hAnsi="Times New Roman" w:cs="Times New Roman"/>
          <w:sz w:val="24"/>
          <w:szCs w:val="24"/>
        </w:rPr>
        <w:t xml:space="preserve"> </w:t>
      </w:r>
      <w:r w:rsidR="00E86AD5">
        <w:rPr>
          <w:rFonts w:ascii="Times New Roman" w:hAnsi="Times New Roman" w:cs="Times New Roman"/>
          <w:i/>
          <w:sz w:val="24"/>
          <w:szCs w:val="24"/>
        </w:rPr>
        <w:t>et al.,</w:t>
      </w:r>
      <w:r w:rsidRPr="00507E0E">
        <w:rPr>
          <w:rFonts w:ascii="Times New Roman" w:hAnsi="Times New Roman" w:cs="Times New Roman"/>
          <w:sz w:val="24"/>
          <w:szCs w:val="24"/>
        </w:rPr>
        <w:t xml:space="preserve"> 2022).  </w:t>
      </w:r>
      <w:r w:rsidR="00BA6356" w:rsidRPr="00BA6356">
        <w:rPr>
          <w:rFonts w:ascii="Times New Roman" w:hAnsi="Times New Roman" w:cs="Times New Roman"/>
          <w:sz w:val="24"/>
          <w:szCs w:val="24"/>
        </w:rPr>
        <w:t xml:space="preserve">The effects of COVID-19 in the </w:t>
      </w:r>
      <w:r w:rsidR="00D7067F">
        <w:rPr>
          <w:rFonts w:ascii="Times New Roman" w:hAnsi="Times New Roman" w:cs="Times New Roman"/>
          <w:sz w:val="24"/>
          <w:szCs w:val="24"/>
        </w:rPr>
        <w:t>UK</w:t>
      </w:r>
      <w:r w:rsidR="00BA6356" w:rsidRPr="00BA6356">
        <w:rPr>
          <w:rFonts w:ascii="Times New Roman" w:hAnsi="Times New Roman" w:cs="Times New Roman"/>
          <w:sz w:val="24"/>
          <w:szCs w:val="24"/>
        </w:rPr>
        <w:t xml:space="preserve"> have been devastating, especially for children, young people, and low-income families</w:t>
      </w:r>
      <w:r w:rsidR="000F1055">
        <w:rPr>
          <w:rFonts w:ascii="Times New Roman" w:hAnsi="Times New Roman" w:cs="Times New Roman"/>
          <w:sz w:val="24"/>
          <w:szCs w:val="24"/>
        </w:rPr>
        <w:t xml:space="preserve">, </w:t>
      </w:r>
      <w:r w:rsidR="000F1055" w:rsidRPr="000F1055">
        <w:rPr>
          <w:rFonts w:ascii="Times New Roman" w:hAnsi="Times New Roman" w:cs="Times New Roman"/>
          <w:sz w:val="24"/>
          <w:szCs w:val="24"/>
        </w:rPr>
        <w:t>elevating the likelihood of contracting the virus if they continued their customary work routines</w:t>
      </w:r>
      <w:r w:rsidR="006165D2">
        <w:rPr>
          <w:rFonts w:ascii="Times New Roman" w:hAnsi="Times New Roman" w:cs="Times New Roman"/>
          <w:sz w:val="24"/>
          <w:szCs w:val="24"/>
        </w:rPr>
        <w:t xml:space="preserve"> </w:t>
      </w:r>
      <w:r w:rsidR="006165D2" w:rsidRPr="006165D2">
        <w:rPr>
          <w:rFonts w:ascii="Times New Roman" w:hAnsi="Times New Roman" w:cs="Times New Roman"/>
          <w:sz w:val="24"/>
          <w:szCs w:val="24"/>
        </w:rPr>
        <w:t>(</w:t>
      </w:r>
      <w:proofErr w:type="spellStart"/>
      <w:r w:rsidR="006165D2" w:rsidRPr="006165D2">
        <w:rPr>
          <w:rFonts w:ascii="Times New Roman" w:hAnsi="Times New Roman" w:cs="Times New Roman"/>
          <w:sz w:val="24"/>
          <w:szCs w:val="24"/>
        </w:rPr>
        <w:t>Rönkkö</w:t>
      </w:r>
      <w:proofErr w:type="spellEnd"/>
      <w:r w:rsidR="006165D2" w:rsidRPr="00E04215">
        <w:rPr>
          <w:rFonts w:ascii="Times New Roman" w:hAnsi="Times New Roman" w:cs="Times New Roman"/>
          <w:i/>
          <w:iCs/>
          <w:sz w:val="24"/>
          <w:szCs w:val="24"/>
        </w:rPr>
        <w:t xml:space="preserve"> et al</w:t>
      </w:r>
      <w:r w:rsidR="006165D2" w:rsidRPr="006165D2">
        <w:rPr>
          <w:rFonts w:ascii="Times New Roman" w:hAnsi="Times New Roman" w:cs="Times New Roman"/>
          <w:sz w:val="24"/>
          <w:szCs w:val="24"/>
        </w:rPr>
        <w:t>., 2022)</w:t>
      </w:r>
      <w:r w:rsidR="00BA6356" w:rsidRPr="00BA6356">
        <w:rPr>
          <w:rFonts w:ascii="Times New Roman" w:hAnsi="Times New Roman" w:cs="Times New Roman"/>
          <w:sz w:val="24"/>
          <w:szCs w:val="24"/>
        </w:rPr>
        <w:t>.</w:t>
      </w:r>
      <w:r w:rsidR="000F1055">
        <w:rPr>
          <w:rFonts w:ascii="Times New Roman" w:hAnsi="Times New Roman" w:cs="Times New Roman"/>
          <w:sz w:val="24"/>
          <w:szCs w:val="24"/>
        </w:rPr>
        <w:t xml:space="preserve"> </w:t>
      </w:r>
      <w:r w:rsidR="00560025" w:rsidRPr="00560025">
        <w:rPr>
          <w:rFonts w:ascii="Times New Roman" w:hAnsi="Times New Roman" w:cs="Times New Roman"/>
          <w:sz w:val="24"/>
          <w:szCs w:val="24"/>
        </w:rPr>
        <w:t>Additionally, the national government's implementation of stringent lockdown measures that resulted in prolonged periods of economic inactivity also indirectly affected the financial stability of these households</w:t>
      </w:r>
      <w:r w:rsidR="00560025">
        <w:rPr>
          <w:rFonts w:ascii="Times New Roman" w:hAnsi="Times New Roman" w:cs="Times New Roman"/>
          <w:sz w:val="24"/>
          <w:szCs w:val="24"/>
        </w:rPr>
        <w:t xml:space="preserve"> </w:t>
      </w:r>
      <w:r w:rsidR="00560025" w:rsidRPr="00560025">
        <w:rPr>
          <w:rFonts w:ascii="Times New Roman" w:hAnsi="Times New Roman" w:cs="Times New Roman"/>
          <w:sz w:val="24"/>
          <w:szCs w:val="24"/>
        </w:rPr>
        <w:t>(</w:t>
      </w:r>
      <w:proofErr w:type="spellStart"/>
      <w:r w:rsidR="00560025" w:rsidRPr="00560025">
        <w:rPr>
          <w:rFonts w:ascii="Times New Roman" w:hAnsi="Times New Roman" w:cs="Times New Roman"/>
          <w:sz w:val="24"/>
          <w:szCs w:val="24"/>
        </w:rPr>
        <w:t>Rönkkö</w:t>
      </w:r>
      <w:proofErr w:type="spellEnd"/>
      <w:r w:rsidR="00560025" w:rsidRPr="00560025">
        <w:rPr>
          <w:rFonts w:ascii="Times New Roman" w:hAnsi="Times New Roman" w:cs="Times New Roman"/>
          <w:sz w:val="24"/>
          <w:szCs w:val="24"/>
        </w:rPr>
        <w:t xml:space="preserve"> </w:t>
      </w:r>
      <w:r w:rsidR="00E86AD5">
        <w:rPr>
          <w:rFonts w:ascii="Times New Roman" w:hAnsi="Times New Roman" w:cs="Times New Roman"/>
          <w:i/>
          <w:sz w:val="24"/>
          <w:szCs w:val="24"/>
        </w:rPr>
        <w:t>et al.,</w:t>
      </w:r>
      <w:r w:rsidR="00560025" w:rsidRPr="00560025">
        <w:rPr>
          <w:rFonts w:ascii="Times New Roman" w:hAnsi="Times New Roman" w:cs="Times New Roman"/>
          <w:sz w:val="24"/>
          <w:szCs w:val="24"/>
        </w:rPr>
        <w:t xml:space="preserve"> 2022).</w:t>
      </w:r>
      <w:r w:rsidR="00560025">
        <w:rPr>
          <w:rFonts w:ascii="Times New Roman" w:hAnsi="Times New Roman" w:cs="Times New Roman"/>
          <w:sz w:val="24"/>
          <w:szCs w:val="24"/>
        </w:rPr>
        <w:t xml:space="preserve"> </w:t>
      </w:r>
      <w:r w:rsidR="00E47FC5" w:rsidRPr="006A1663">
        <w:rPr>
          <w:rFonts w:ascii="Times New Roman" w:hAnsi="Times New Roman" w:cs="Times New Roman"/>
          <w:sz w:val="24"/>
          <w:szCs w:val="24"/>
        </w:rPr>
        <w:t xml:space="preserve">The essay will first include background information about </w:t>
      </w:r>
      <w:r w:rsidR="00E47FC5" w:rsidRPr="006A1663">
        <w:rPr>
          <w:rFonts w:ascii="Times New Roman" w:hAnsi="Times New Roman" w:cs="Times New Roman"/>
          <w:sz w:val="24"/>
          <w:szCs w:val="24"/>
        </w:rPr>
        <w:lastRenderedPageBreak/>
        <w:t>the COVID-19 pandemic</w:t>
      </w:r>
      <w:r w:rsidR="00E47FC5" w:rsidRPr="00E905A5">
        <w:rPr>
          <w:rFonts w:ascii="Times New Roman" w:hAnsi="Times New Roman" w:cs="Times New Roman"/>
          <w:sz w:val="24"/>
          <w:szCs w:val="24"/>
        </w:rPr>
        <w:t xml:space="preserve"> </w:t>
      </w:r>
      <w:r w:rsidR="00E47FC5">
        <w:rPr>
          <w:rFonts w:ascii="Times New Roman" w:hAnsi="Times New Roman" w:cs="Times New Roman"/>
          <w:sz w:val="24"/>
          <w:szCs w:val="24"/>
        </w:rPr>
        <w:t>then u</w:t>
      </w:r>
      <w:r w:rsidR="00E905A5" w:rsidRPr="00E905A5">
        <w:rPr>
          <w:rFonts w:ascii="Times New Roman" w:hAnsi="Times New Roman" w:cs="Times New Roman"/>
          <w:sz w:val="24"/>
          <w:szCs w:val="24"/>
        </w:rPr>
        <w:t>sing a Social Determinants of Health model based on Bronfenbrenner's Ecological Systems Theory, this essay will examine this impact from the perspective of how children's and young people's well-being is influenced by a wide range of factors, from the contemporary configurations of their homes and schools to more systemic cultural values, policies, and customs.</w:t>
      </w:r>
      <w:r w:rsidR="006A1663">
        <w:rPr>
          <w:rFonts w:ascii="Times New Roman" w:hAnsi="Times New Roman" w:cs="Times New Roman"/>
          <w:sz w:val="24"/>
          <w:szCs w:val="24"/>
        </w:rPr>
        <w:t xml:space="preserve">  </w:t>
      </w:r>
    </w:p>
    <w:p w14:paraId="6E2034F8" w14:textId="649D036E" w:rsidR="009C3026" w:rsidRDefault="009C3026" w:rsidP="00957D28">
      <w:pPr>
        <w:spacing w:before="240" w:line="480" w:lineRule="auto"/>
        <w:jc w:val="both"/>
        <w:rPr>
          <w:rFonts w:ascii="Times New Roman" w:hAnsi="Times New Roman" w:cs="Times New Roman"/>
          <w:sz w:val="24"/>
          <w:szCs w:val="24"/>
        </w:rPr>
      </w:pPr>
    </w:p>
    <w:p w14:paraId="76997E2E" w14:textId="77777777" w:rsidR="009C3026" w:rsidRDefault="009C3026" w:rsidP="00957D28">
      <w:pPr>
        <w:spacing w:before="240" w:line="480" w:lineRule="auto"/>
        <w:jc w:val="both"/>
        <w:rPr>
          <w:rFonts w:ascii="Times New Roman" w:hAnsi="Times New Roman" w:cs="Times New Roman"/>
          <w:sz w:val="24"/>
          <w:szCs w:val="24"/>
        </w:rPr>
      </w:pPr>
    </w:p>
    <w:p w14:paraId="156CB237" w14:textId="77777777" w:rsidR="00C95BC3" w:rsidRPr="00F5716C" w:rsidRDefault="002D5993" w:rsidP="00957D28">
      <w:pPr>
        <w:spacing w:before="240" w:line="480" w:lineRule="auto"/>
        <w:jc w:val="both"/>
        <w:rPr>
          <w:rFonts w:ascii="Times New Roman" w:hAnsi="Times New Roman" w:cs="Times New Roman"/>
          <w:b/>
          <w:sz w:val="24"/>
          <w:szCs w:val="24"/>
        </w:rPr>
      </w:pPr>
      <w:r w:rsidRPr="00F5716C">
        <w:rPr>
          <w:rFonts w:ascii="Times New Roman" w:hAnsi="Times New Roman" w:cs="Times New Roman"/>
          <w:b/>
          <w:sz w:val="24"/>
          <w:szCs w:val="24"/>
        </w:rPr>
        <w:t>BACKGROUND INFORMATION ABOUT THE COVID-19 PANDEMIC</w:t>
      </w:r>
    </w:p>
    <w:p w14:paraId="05FDAB45" w14:textId="77777777" w:rsidR="00F5716C" w:rsidRDefault="002D5993" w:rsidP="00957D28">
      <w:pPr>
        <w:spacing w:before="240" w:line="480" w:lineRule="auto"/>
        <w:jc w:val="both"/>
        <w:rPr>
          <w:rFonts w:ascii="Times New Roman" w:hAnsi="Times New Roman" w:cs="Times New Roman"/>
          <w:sz w:val="24"/>
          <w:szCs w:val="24"/>
        </w:rPr>
      </w:pPr>
      <w:r w:rsidRPr="00307F0C">
        <w:rPr>
          <w:rFonts w:ascii="Times New Roman" w:hAnsi="Times New Roman" w:cs="Times New Roman"/>
          <w:sz w:val="24"/>
          <w:szCs w:val="24"/>
        </w:rPr>
        <w:t xml:space="preserve">In December 2019, the extremely infectious respiratory ailment known as COVID-19, which is caused by the Severe Acute Respiratory Syndrome Coronavirus 2 (SARS-CoV-2), was detected in Wuhan, China (Amin and Parveen, 2022). COVID-19 first emerged in the </w:t>
      </w:r>
      <w:r w:rsidR="00D7067F">
        <w:rPr>
          <w:rFonts w:ascii="Times New Roman" w:hAnsi="Times New Roman" w:cs="Times New Roman"/>
          <w:sz w:val="24"/>
          <w:szCs w:val="24"/>
        </w:rPr>
        <w:t>UK</w:t>
      </w:r>
      <w:r w:rsidRPr="00307F0C">
        <w:rPr>
          <w:rFonts w:ascii="Times New Roman" w:hAnsi="Times New Roman" w:cs="Times New Roman"/>
          <w:sz w:val="24"/>
          <w:szCs w:val="24"/>
        </w:rPr>
        <w:t xml:space="preserve"> in late January 2020, with proven domestic transmission by late February (Flynn </w:t>
      </w:r>
      <w:r w:rsidR="00E86AD5">
        <w:rPr>
          <w:rFonts w:ascii="Times New Roman" w:hAnsi="Times New Roman" w:cs="Times New Roman"/>
          <w:i/>
          <w:sz w:val="24"/>
          <w:szCs w:val="24"/>
        </w:rPr>
        <w:t>et al.,</w:t>
      </w:r>
      <w:r w:rsidRPr="00307F0C">
        <w:rPr>
          <w:rFonts w:ascii="Times New Roman" w:hAnsi="Times New Roman" w:cs="Times New Roman"/>
          <w:sz w:val="24"/>
          <w:szCs w:val="24"/>
        </w:rPr>
        <w:t xml:space="preserve"> 2020). As a result of the COVID-19 pandemic, the </w:t>
      </w:r>
      <w:r w:rsidR="00D7067F">
        <w:rPr>
          <w:rFonts w:ascii="Times New Roman" w:hAnsi="Times New Roman" w:cs="Times New Roman"/>
          <w:sz w:val="24"/>
          <w:szCs w:val="24"/>
        </w:rPr>
        <w:t>UK</w:t>
      </w:r>
      <w:r w:rsidRPr="00307F0C">
        <w:rPr>
          <w:rFonts w:ascii="Times New Roman" w:hAnsi="Times New Roman" w:cs="Times New Roman"/>
          <w:sz w:val="24"/>
          <w:szCs w:val="24"/>
        </w:rPr>
        <w:t xml:space="preserve"> instituted the first nationwide lockdown in March 2020. By May 2021, the </w:t>
      </w:r>
      <w:r w:rsidR="00D7067F">
        <w:rPr>
          <w:rFonts w:ascii="Times New Roman" w:hAnsi="Times New Roman" w:cs="Times New Roman"/>
          <w:sz w:val="24"/>
          <w:szCs w:val="24"/>
        </w:rPr>
        <w:t>UK</w:t>
      </w:r>
      <w:r w:rsidRPr="00307F0C">
        <w:rPr>
          <w:rFonts w:ascii="Times New Roman" w:hAnsi="Times New Roman" w:cs="Times New Roman"/>
          <w:sz w:val="24"/>
          <w:szCs w:val="24"/>
        </w:rPr>
        <w:t xml:space="preserve"> will have the sixth-largest number of coronavirus infections worldwide, accounting for slightly more than 127,000 fatalities</w:t>
      </w:r>
      <w:r w:rsidR="006165D2">
        <w:rPr>
          <w:rFonts w:ascii="Times New Roman" w:hAnsi="Times New Roman" w:cs="Times New Roman"/>
          <w:sz w:val="24"/>
          <w:szCs w:val="24"/>
        </w:rPr>
        <w:t xml:space="preserve"> </w:t>
      </w:r>
      <w:r w:rsidR="006165D2" w:rsidRPr="006165D2">
        <w:rPr>
          <w:rFonts w:ascii="Times New Roman" w:hAnsi="Times New Roman" w:cs="Times New Roman"/>
          <w:sz w:val="24"/>
          <w:szCs w:val="24"/>
        </w:rPr>
        <w:t xml:space="preserve">(Singh </w:t>
      </w:r>
      <w:r w:rsidR="006165D2" w:rsidRPr="009C3026">
        <w:rPr>
          <w:rFonts w:ascii="Times New Roman" w:hAnsi="Times New Roman" w:cs="Times New Roman"/>
          <w:i/>
          <w:iCs/>
          <w:sz w:val="24"/>
          <w:szCs w:val="24"/>
        </w:rPr>
        <w:t>et al.</w:t>
      </w:r>
      <w:r w:rsidR="006165D2" w:rsidRPr="006165D2">
        <w:rPr>
          <w:rFonts w:ascii="Times New Roman" w:hAnsi="Times New Roman" w:cs="Times New Roman"/>
          <w:sz w:val="24"/>
          <w:szCs w:val="24"/>
        </w:rPr>
        <w:t>, 2021)</w:t>
      </w:r>
      <w:r w:rsidR="00D431E5">
        <w:rPr>
          <w:rFonts w:ascii="Times New Roman" w:hAnsi="Times New Roman" w:cs="Times New Roman"/>
          <w:sz w:val="24"/>
          <w:szCs w:val="24"/>
        </w:rPr>
        <w:t xml:space="preserve">. </w:t>
      </w:r>
      <w:r w:rsidRPr="00307F0C">
        <w:rPr>
          <w:rFonts w:ascii="Times New Roman" w:hAnsi="Times New Roman" w:cs="Times New Roman"/>
          <w:sz w:val="24"/>
          <w:szCs w:val="24"/>
        </w:rPr>
        <w:t xml:space="preserve">Schools </w:t>
      </w:r>
      <w:proofErr w:type="gramStart"/>
      <w:r w:rsidRPr="00307F0C">
        <w:rPr>
          <w:rFonts w:ascii="Times New Roman" w:hAnsi="Times New Roman" w:cs="Times New Roman"/>
          <w:sz w:val="24"/>
          <w:szCs w:val="24"/>
        </w:rPr>
        <w:t>closed down</w:t>
      </w:r>
      <w:proofErr w:type="gramEnd"/>
      <w:r w:rsidRPr="00307F0C">
        <w:rPr>
          <w:rFonts w:ascii="Times New Roman" w:hAnsi="Times New Roman" w:cs="Times New Roman"/>
          <w:sz w:val="24"/>
          <w:szCs w:val="24"/>
        </w:rPr>
        <w:t xml:space="preserve">, social interactions were limited, households endured financial difficulties, dread seized communities, and many families were grieving (Singh </w:t>
      </w:r>
      <w:r w:rsidR="00E86AD5">
        <w:rPr>
          <w:rFonts w:ascii="Times New Roman" w:hAnsi="Times New Roman" w:cs="Times New Roman"/>
          <w:i/>
          <w:sz w:val="24"/>
          <w:szCs w:val="24"/>
        </w:rPr>
        <w:t>et al.,</w:t>
      </w:r>
      <w:r w:rsidRPr="00307F0C">
        <w:rPr>
          <w:rFonts w:ascii="Times New Roman" w:hAnsi="Times New Roman" w:cs="Times New Roman"/>
          <w:sz w:val="24"/>
          <w:szCs w:val="24"/>
        </w:rPr>
        <w:t xml:space="preserve"> 2021). The devastating effects of SARS-CoV-2 have been felt most keenly by children, young people, and low-income households in the </w:t>
      </w:r>
      <w:r w:rsidR="00D7067F">
        <w:rPr>
          <w:rFonts w:ascii="Times New Roman" w:hAnsi="Times New Roman" w:cs="Times New Roman"/>
          <w:sz w:val="24"/>
          <w:szCs w:val="24"/>
        </w:rPr>
        <w:t>UK</w:t>
      </w:r>
      <w:r w:rsidR="00E82FDE">
        <w:rPr>
          <w:rFonts w:ascii="Times New Roman" w:hAnsi="Times New Roman" w:cs="Times New Roman"/>
          <w:sz w:val="24"/>
          <w:szCs w:val="24"/>
        </w:rPr>
        <w:t xml:space="preserve"> </w:t>
      </w:r>
      <w:r w:rsidR="00E82FDE" w:rsidRPr="00E82FDE">
        <w:rPr>
          <w:rFonts w:ascii="Times New Roman" w:hAnsi="Times New Roman" w:cs="Times New Roman"/>
          <w:sz w:val="24"/>
          <w:szCs w:val="24"/>
        </w:rPr>
        <w:t>(</w:t>
      </w:r>
      <w:proofErr w:type="spellStart"/>
      <w:r w:rsidR="00E82FDE" w:rsidRPr="00E82FDE">
        <w:rPr>
          <w:rFonts w:ascii="Times New Roman" w:hAnsi="Times New Roman" w:cs="Times New Roman"/>
          <w:sz w:val="24"/>
          <w:szCs w:val="24"/>
        </w:rPr>
        <w:t>Đoàn</w:t>
      </w:r>
      <w:proofErr w:type="spellEnd"/>
      <w:r w:rsidR="00E82FDE" w:rsidRPr="00E82FDE">
        <w:rPr>
          <w:rFonts w:ascii="Times New Roman" w:hAnsi="Times New Roman" w:cs="Times New Roman"/>
          <w:sz w:val="24"/>
          <w:szCs w:val="24"/>
        </w:rPr>
        <w:t xml:space="preserve"> </w:t>
      </w:r>
      <w:r w:rsidR="00E86AD5">
        <w:rPr>
          <w:rFonts w:ascii="Times New Roman" w:hAnsi="Times New Roman" w:cs="Times New Roman"/>
          <w:i/>
          <w:sz w:val="24"/>
          <w:szCs w:val="24"/>
        </w:rPr>
        <w:t>et al.,</w:t>
      </w:r>
      <w:r w:rsidR="00E82FDE" w:rsidRPr="00E82FDE">
        <w:rPr>
          <w:rFonts w:ascii="Times New Roman" w:hAnsi="Times New Roman" w:cs="Times New Roman"/>
          <w:sz w:val="24"/>
          <w:szCs w:val="24"/>
        </w:rPr>
        <w:t xml:space="preserve"> 2021)</w:t>
      </w:r>
      <w:r w:rsidRPr="00307F0C">
        <w:rPr>
          <w:rFonts w:ascii="Times New Roman" w:hAnsi="Times New Roman" w:cs="Times New Roman"/>
          <w:sz w:val="24"/>
          <w:szCs w:val="24"/>
        </w:rPr>
        <w:t xml:space="preserve">. </w:t>
      </w:r>
      <w:r w:rsidR="00E47FC5" w:rsidRPr="00E47FC5">
        <w:rPr>
          <w:rFonts w:ascii="Times New Roman" w:hAnsi="Times New Roman" w:cs="Times New Roman"/>
          <w:sz w:val="24"/>
          <w:szCs w:val="24"/>
        </w:rPr>
        <w:t>There is ongoing research into potential treatments and vaccines, and efforts are being undertaken to slow the virus's spread</w:t>
      </w:r>
      <w:r w:rsidR="00E47FC5">
        <w:rPr>
          <w:rFonts w:ascii="Times New Roman" w:hAnsi="Times New Roman" w:cs="Times New Roman"/>
          <w:sz w:val="24"/>
          <w:szCs w:val="24"/>
        </w:rPr>
        <w:t xml:space="preserve"> (</w:t>
      </w:r>
      <w:r w:rsidR="00E47FC5" w:rsidRPr="00E47FC5">
        <w:rPr>
          <w:rFonts w:ascii="Times New Roman" w:hAnsi="Times New Roman" w:cs="Times New Roman"/>
          <w:sz w:val="24"/>
          <w:szCs w:val="24"/>
        </w:rPr>
        <w:t>Kurland</w:t>
      </w:r>
      <w:r w:rsidR="00E47FC5">
        <w:rPr>
          <w:rFonts w:ascii="Times New Roman" w:hAnsi="Times New Roman" w:cs="Times New Roman"/>
          <w:sz w:val="24"/>
          <w:szCs w:val="24"/>
        </w:rPr>
        <w:t xml:space="preserve"> </w:t>
      </w:r>
      <w:r w:rsidR="00E47FC5">
        <w:rPr>
          <w:rFonts w:ascii="Times New Roman" w:hAnsi="Times New Roman" w:cs="Times New Roman"/>
          <w:i/>
          <w:sz w:val="24"/>
          <w:szCs w:val="24"/>
        </w:rPr>
        <w:t xml:space="preserve">et al., </w:t>
      </w:r>
      <w:r w:rsidR="00E47FC5">
        <w:rPr>
          <w:rFonts w:ascii="Times New Roman" w:hAnsi="Times New Roman" w:cs="Times New Roman"/>
          <w:sz w:val="24"/>
          <w:szCs w:val="24"/>
        </w:rPr>
        <w:t>2022)</w:t>
      </w:r>
      <w:r w:rsidR="00E47FC5" w:rsidRPr="00E47FC5">
        <w:rPr>
          <w:rFonts w:ascii="Times New Roman" w:hAnsi="Times New Roman" w:cs="Times New Roman"/>
          <w:sz w:val="24"/>
          <w:szCs w:val="24"/>
        </w:rPr>
        <w:t>.</w:t>
      </w:r>
      <w:r w:rsidR="00E47FC5">
        <w:rPr>
          <w:rFonts w:ascii="Times New Roman" w:hAnsi="Times New Roman" w:cs="Times New Roman"/>
          <w:sz w:val="24"/>
          <w:szCs w:val="24"/>
        </w:rPr>
        <w:t xml:space="preserve"> </w:t>
      </w:r>
    </w:p>
    <w:p w14:paraId="6FA02DE3" w14:textId="77777777" w:rsidR="00C95BC3" w:rsidRPr="003D22DC" w:rsidRDefault="002D5993" w:rsidP="00957D28">
      <w:pPr>
        <w:spacing w:before="240" w:line="480" w:lineRule="auto"/>
        <w:jc w:val="both"/>
        <w:rPr>
          <w:rFonts w:ascii="Times New Roman" w:hAnsi="Times New Roman" w:cs="Times New Roman"/>
          <w:b/>
          <w:sz w:val="24"/>
          <w:szCs w:val="24"/>
        </w:rPr>
      </w:pPr>
      <w:r w:rsidRPr="003D22DC">
        <w:rPr>
          <w:rFonts w:ascii="Times New Roman" w:hAnsi="Times New Roman" w:cs="Times New Roman"/>
          <w:b/>
          <w:sz w:val="24"/>
          <w:szCs w:val="24"/>
        </w:rPr>
        <w:t>EFFECT OF COVID-19 ON CHILDREN, YOUTHS, AND FAMILIES LIVING IN POVERTY</w:t>
      </w:r>
    </w:p>
    <w:p w14:paraId="6F0D43AA" w14:textId="77777777" w:rsidR="006E000F" w:rsidRDefault="002D5993" w:rsidP="006E000F">
      <w:pPr>
        <w:spacing w:before="240" w:line="480" w:lineRule="auto"/>
        <w:jc w:val="both"/>
        <w:rPr>
          <w:rFonts w:ascii="Times New Roman" w:hAnsi="Times New Roman" w:cs="Times New Roman"/>
          <w:sz w:val="24"/>
          <w:szCs w:val="24"/>
        </w:rPr>
      </w:pPr>
      <w:r w:rsidRPr="006E000F">
        <w:rPr>
          <w:rFonts w:ascii="Times New Roman" w:hAnsi="Times New Roman" w:cs="Times New Roman"/>
          <w:sz w:val="24"/>
          <w:szCs w:val="24"/>
        </w:rPr>
        <w:lastRenderedPageBreak/>
        <w:t xml:space="preserve">The COVID-19 pandemic has exerted a major impact on low-income children, young people, and their families in the </w:t>
      </w:r>
      <w:r w:rsidR="00D7067F">
        <w:rPr>
          <w:rFonts w:ascii="Times New Roman" w:hAnsi="Times New Roman" w:cs="Times New Roman"/>
          <w:sz w:val="24"/>
          <w:szCs w:val="24"/>
        </w:rPr>
        <w:t>UK</w:t>
      </w:r>
      <w:r w:rsidRPr="006E000F">
        <w:rPr>
          <w:rFonts w:ascii="Times New Roman" w:hAnsi="Times New Roman" w:cs="Times New Roman"/>
          <w:sz w:val="24"/>
          <w:szCs w:val="24"/>
        </w:rPr>
        <w:t xml:space="preserve">. As a direct consequence of the pandemic and its repercussions, several of these young people have had adverse outcomes (Whitehead </w:t>
      </w:r>
      <w:r w:rsidR="00E86AD5">
        <w:rPr>
          <w:rFonts w:ascii="Times New Roman" w:hAnsi="Times New Roman" w:cs="Times New Roman"/>
          <w:i/>
          <w:sz w:val="24"/>
          <w:szCs w:val="24"/>
        </w:rPr>
        <w:t>et al.,</w:t>
      </w:r>
      <w:r w:rsidRPr="006E000F">
        <w:rPr>
          <w:rFonts w:ascii="Times New Roman" w:hAnsi="Times New Roman" w:cs="Times New Roman"/>
          <w:sz w:val="24"/>
          <w:szCs w:val="24"/>
        </w:rPr>
        <w:t xml:space="preserve"> 2021). The mental health of young people in the </w:t>
      </w:r>
      <w:r w:rsidR="00D7067F">
        <w:rPr>
          <w:rFonts w:ascii="Times New Roman" w:hAnsi="Times New Roman" w:cs="Times New Roman"/>
          <w:sz w:val="24"/>
          <w:szCs w:val="24"/>
        </w:rPr>
        <w:t>UK</w:t>
      </w:r>
      <w:r w:rsidRPr="006E000F">
        <w:rPr>
          <w:rFonts w:ascii="Times New Roman" w:hAnsi="Times New Roman" w:cs="Times New Roman"/>
          <w:sz w:val="24"/>
          <w:szCs w:val="24"/>
        </w:rPr>
        <w:t xml:space="preserve"> has risen compared to pre-COVID-19 trends. The virus and its consequences have had devastating impacts on many poor households in the </w:t>
      </w:r>
      <w:r w:rsidR="00D7067F">
        <w:rPr>
          <w:rFonts w:ascii="Times New Roman" w:hAnsi="Times New Roman" w:cs="Times New Roman"/>
          <w:sz w:val="24"/>
          <w:szCs w:val="24"/>
        </w:rPr>
        <w:t>UK</w:t>
      </w:r>
      <w:r w:rsidRPr="006E000F">
        <w:rPr>
          <w:rFonts w:ascii="Times New Roman" w:hAnsi="Times New Roman" w:cs="Times New Roman"/>
          <w:sz w:val="24"/>
          <w:szCs w:val="24"/>
        </w:rPr>
        <w:t> (</w:t>
      </w:r>
      <w:proofErr w:type="spellStart"/>
      <w:r w:rsidRPr="006E000F">
        <w:rPr>
          <w:rFonts w:ascii="Times New Roman" w:hAnsi="Times New Roman" w:cs="Times New Roman"/>
          <w:sz w:val="24"/>
          <w:szCs w:val="24"/>
        </w:rPr>
        <w:t>Adegboye</w:t>
      </w:r>
      <w:proofErr w:type="spellEnd"/>
      <w:r w:rsidRPr="006E000F">
        <w:rPr>
          <w:rFonts w:ascii="Times New Roman" w:hAnsi="Times New Roman" w:cs="Times New Roman"/>
          <w:sz w:val="24"/>
          <w:szCs w:val="24"/>
        </w:rPr>
        <w:t xml:space="preserve"> </w:t>
      </w:r>
      <w:r w:rsidR="00A02535">
        <w:rPr>
          <w:rFonts w:ascii="Times New Roman" w:hAnsi="Times New Roman" w:cs="Times New Roman"/>
          <w:i/>
          <w:sz w:val="24"/>
          <w:szCs w:val="24"/>
        </w:rPr>
        <w:t>et al.,</w:t>
      </w:r>
      <w:r w:rsidRPr="006E000F">
        <w:rPr>
          <w:rFonts w:ascii="Times New Roman" w:hAnsi="Times New Roman" w:cs="Times New Roman"/>
          <w:sz w:val="24"/>
          <w:szCs w:val="24"/>
        </w:rPr>
        <w:t xml:space="preserve"> 2021). The pandemic has highlighted and exacerbated preexisting inequality in the UK, resulting in many families struggling to make ends meet. </w:t>
      </w:r>
      <w:r w:rsidR="00964AA1" w:rsidRPr="00964AA1">
        <w:rPr>
          <w:rFonts w:ascii="Times New Roman" w:hAnsi="Times New Roman" w:cs="Times New Roman"/>
          <w:sz w:val="24"/>
          <w:szCs w:val="24"/>
        </w:rPr>
        <w:t>Using a Social Determinants of Health model based on Bronfenbrenner's Ecological Systems Theory</w:t>
      </w:r>
      <w:r w:rsidR="00255692">
        <w:rPr>
          <w:rFonts w:ascii="Times New Roman" w:hAnsi="Times New Roman" w:cs="Times New Roman"/>
          <w:sz w:val="24"/>
          <w:szCs w:val="24"/>
        </w:rPr>
        <w:t xml:space="preserve"> (</w:t>
      </w:r>
      <w:r w:rsidR="00255692" w:rsidRPr="00255692">
        <w:rPr>
          <w:rFonts w:ascii="Times New Roman" w:hAnsi="Times New Roman" w:cs="Times New Roman"/>
          <w:sz w:val="24"/>
          <w:szCs w:val="24"/>
        </w:rPr>
        <w:t>Olivia</w:t>
      </w:r>
      <w:r w:rsidR="00255692">
        <w:rPr>
          <w:rFonts w:ascii="Times New Roman" w:hAnsi="Times New Roman" w:cs="Times New Roman"/>
          <w:sz w:val="24"/>
          <w:szCs w:val="24"/>
        </w:rPr>
        <w:t>, 2023)</w:t>
      </w:r>
      <w:r w:rsidR="00964AA1">
        <w:rPr>
          <w:rFonts w:ascii="Times New Roman" w:hAnsi="Times New Roman" w:cs="Times New Roman"/>
          <w:sz w:val="24"/>
          <w:szCs w:val="24"/>
        </w:rPr>
        <w:t>,</w:t>
      </w:r>
      <w:r w:rsidR="00964AA1" w:rsidRPr="00964AA1">
        <w:rPr>
          <w:rFonts w:ascii="Times New Roman" w:hAnsi="Times New Roman" w:cs="Times New Roman"/>
          <w:sz w:val="24"/>
          <w:szCs w:val="24"/>
        </w:rPr>
        <w:t xml:space="preserve"> </w:t>
      </w:r>
      <w:r w:rsidR="00964AA1">
        <w:rPr>
          <w:rFonts w:ascii="Times New Roman" w:hAnsi="Times New Roman" w:cs="Times New Roman"/>
          <w:sz w:val="24"/>
          <w:szCs w:val="24"/>
        </w:rPr>
        <w:t>t</w:t>
      </w:r>
      <w:r w:rsidRPr="006E000F">
        <w:rPr>
          <w:rFonts w:ascii="Times New Roman" w:hAnsi="Times New Roman" w:cs="Times New Roman"/>
          <w:sz w:val="24"/>
          <w:szCs w:val="24"/>
        </w:rPr>
        <w:t xml:space="preserve">his essay will categorize the impacts of the pandemic, from the </w:t>
      </w:r>
      <w:r w:rsidR="002D6CB6">
        <w:rPr>
          <w:rFonts w:ascii="Times New Roman" w:hAnsi="Times New Roman" w:cs="Times New Roman"/>
          <w:sz w:val="24"/>
          <w:szCs w:val="24"/>
        </w:rPr>
        <w:t>health impact it has on children and young individuals</w:t>
      </w:r>
      <w:r w:rsidR="00964AA1">
        <w:rPr>
          <w:rFonts w:ascii="Times New Roman" w:hAnsi="Times New Roman" w:cs="Times New Roman"/>
          <w:sz w:val="24"/>
          <w:szCs w:val="24"/>
        </w:rPr>
        <w:t xml:space="preserve"> which is the </w:t>
      </w:r>
      <w:r w:rsidR="00964AA1" w:rsidRPr="00964AA1">
        <w:rPr>
          <w:rFonts w:ascii="Times New Roman" w:hAnsi="Times New Roman" w:cs="Times New Roman"/>
          <w:sz w:val="24"/>
          <w:szCs w:val="24"/>
        </w:rPr>
        <w:t>innermost layer</w:t>
      </w:r>
      <w:r w:rsidRPr="006E000F">
        <w:rPr>
          <w:rFonts w:ascii="Times New Roman" w:hAnsi="Times New Roman" w:cs="Times New Roman"/>
          <w:sz w:val="24"/>
          <w:szCs w:val="24"/>
        </w:rPr>
        <w:t xml:space="preserve"> to the </w:t>
      </w:r>
      <w:r w:rsidR="002D6CB6">
        <w:rPr>
          <w:rFonts w:ascii="Times New Roman" w:hAnsi="Times New Roman" w:cs="Times New Roman"/>
          <w:sz w:val="24"/>
          <w:szCs w:val="24"/>
        </w:rPr>
        <w:t>health impact on parents and</w:t>
      </w:r>
      <w:r w:rsidRPr="006E000F">
        <w:rPr>
          <w:rFonts w:ascii="Times New Roman" w:hAnsi="Times New Roman" w:cs="Times New Roman"/>
          <w:sz w:val="24"/>
          <w:szCs w:val="24"/>
        </w:rPr>
        <w:t xml:space="preserve"> families,</w:t>
      </w:r>
      <w:r w:rsidR="002D6CB6">
        <w:rPr>
          <w:rFonts w:ascii="Times New Roman" w:hAnsi="Times New Roman" w:cs="Times New Roman"/>
          <w:sz w:val="24"/>
          <w:szCs w:val="24"/>
        </w:rPr>
        <w:t xml:space="preserve"> then to further consequences on family activities,</w:t>
      </w:r>
      <w:r w:rsidRPr="006E000F">
        <w:rPr>
          <w:rFonts w:ascii="Times New Roman" w:hAnsi="Times New Roman" w:cs="Times New Roman"/>
          <w:sz w:val="24"/>
          <w:szCs w:val="24"/>
        </w:rPr>
        <w:t xml:space="preserve"> </w:t>
      </w:r>
      <w:r w:rsidR="002D6CB6">
        <w:rPr>
          <w:rFonts w:ascii="Times New Roman" w:hAnsi="Times New Roman" w:cs="Times New Roman"/>
          <w:sz w:val="24"/>
          <w:szCs w:val="24"/>
        </w:rPr>
        <w:t xml:space="preserve">consequences on </w:t>
      </w:r>
      <w:r w:rsidRPr="006E000F">
        <w:rPr>
          <w:rFonts w:ascii="Times New Roman" w:hAnsi="Times New Roman" w:cs="Times New Roman"/>
          <w:sz w:val="24"/>
          <w:szCs w:val="24"/>
        </w:rPr>
        <w:t>communities, and the socio-economic effects.</w:t>
      </w:r>
    </w:p>
    <w:p w14:paraId="6AE9C7AB" w14:textId="0222F0CD" w:rsidR="00F75956" w:rsidRDefault="00CE6BC2" w:rsidP="006E000F">
      <w:pPr>
        <w:spacing w:before="240" w:line="480" w:lineRule="auto"/>
        <w:jc w:val="both"/>
        <w:rPr>
          <w:rFonts w:ascii="Times New Roman" w:hAnsi="Times New Roman" w:cs="Times New Roman"/>
          <w:sz w:val="24"/>
          <w:szCs w:val="24"/>
        </w:rPr>
      </w:pPr>
      <w:r>
        <w:rPr>
          <w:noProof/>
        </w:rPr>
        <w:drawing>
          <wp:anchor distT="0" distB="0" distL="114300" distR="114300" simplePos="0" relativeHeight="251657728" behindDoc="1" locked="0" layoutInCell="1" allowOverlap="1" wp14:anchorId="24ABA75D" wp14:editId="5BFC890F">
            <wp:simplePos x="0" y="0"/>
            <wp:positionH relativeFrom="column">
              <wp:posOffset>0</wp:posOffset>
            </wp:positionH>
            <wp:positionV relativeFrom="paragraph">
              <wp:posOffset>23495</wp:posOffset>
            </wp:positionV>
            <wp:extent cx="3638550" cy="3505200"/>
            <wp:effectExtent l="0" t="0" r="0" b="0"/>
            <wp:wrapThrough wrapText="bothSides">
              <wp:wrapPolygon edited="0">
                <wp:start x="0" y="0"/>
                <wp:lineTo x="0" y="21483"/>
                <wp:lineTo x="21487" y="21483"/>
                <wp:lineTo x="21487" y="0"/>
                <wp:lineTo x="0" y="0"/>
              </wp:wrapPolygon>
            </wp:wrapThrough>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38550" cy="3505200"/>
                    </a:xfrm>
                    <a:prstGeom prst="rect">
                      <a:avLst/>
                    </a:prstGeom>
                    <a:noFill/>
                  </pic:spPr>
                </pic:pic>
              </a:graphicData>
            </a:graphic>
            <wp14:sizeRelH relativeFrom="page">
              <wp14:pctWidth>0</wp14:pctWidth>
            </wp14:sizeRelH>
            <wp14:sizeRelV relativeFrom="page">
              <wp14:pctHeight>0</wp14:pctHeight>
            </wp14:sizeRelV>
          </wp:anchor>
        </w:drawing>
      </w:r>
    </w:p>
    <w:p w14:paraId="259DCF27" w14:textId="77777777" w:rsidR="00F75956" w:rsidRDefault="00F75956" w:rsidP="006E000F">
      <w:pPr>
        <w:spacing w:before="240" w:line="480" w:lineRule="auto"/>
        <w:jc w:val="both"/>
        <w:rPr>
          <w:rFonts w:ascii="Times New Roman" w:hAnsi="Times New Roman" w:cs="Times New Roman"/>
          <w:sz w:val="24"/>
          <w:szCs w:val="24"/>
        </w:rPr>
      </w:pPr>
    </w:p>
    <w:p w14:paraId="3220D187" w14:textId="77777777" w:rsidR="00F75956" w:rsidRDefault="00F75956" w:rsidP="006E000F">
      <w:pPr>
        <w:spacing w:before="240" w:line="480" w:lineRule="auto"/>
        <w:jc w:val="both"/>
        <w:rPr>
          <w:rFonts w:ascii="Times New Roman" w:hAnsi="Times New Roman" w:cs="Times New Roman"/>
          <w:sz w:val="24"/>
          <w:szCs w:val="24"/>
        </w:rPr>
      </w:pPr>
    </w:p>
    <w:p w14:paraId="3012F106" w14:textId="77777777" w:rsidR="00F75956" w:rsidRDefault="00F75956" w:rsidP="006E000F">
      <w:pPr>
        <w:spacing w:before="240" w:line="480" w:lineRule="auto"/>
        <w:jc w:val="both"/>
        <w:rPr>
          <w:rFonts w:ascii="Times New Roman" w:hAnsi="Times New Roman" w:cs="Times New Roman"/>
          <w:sz w:val="24"/>
          <w:szCs w:val="24"/>
        </w:rPr>
      </w:pPr>
    </w:p>
    <w:p w14:paraId="61B549DF" w14:textId="77777777" w:rsidR="00F75956" w:rsidRDefault="00F75956" w:rsidP="006E000F">
      <w:pPr>
        <w:spacing w:before="240" w:line="480" w:lineRule="auto"/>
        <w:jc w:val="both"/>
        <w:rPr>
          <w:rFonts w:ascii="Times New Roman" w:hAnsi="Times New Roman" w:cs="Times New Roman"/>
          <w:sz w:val="24"/>
          <w:szCs w:val="24"/>
        </w:rPr>
      </w:pPr>
    </w:p>
    <w:p w14:paraId="02DFCFED" w14:textId="77777777" w:rsidR="00F75956" w:rsidRDefault="00F75956" w:rsidP="006E000F">
      <w:pPr>
        <w:spacing w:before="240" w:line="480" w:lineRule="auto"/>
        <w:jc w:val="both"/>
        <w:rPr>
          <w:rFonts w:ascii="Times New Roman" w:hAnsi="Times New Roman" w:cs="Times New Roman"/>
          <w:sz w:val="24"/>
          <w:szCs w:val="24"/>
        </w:rPr>
      </w:pPr>
    </w:p>
    <w:p w14:paraId="5F385764" w14:textId="77777777" w:rsidR="00F75956" w:rsidRDefault="00F75956" w:rsidP="006E000F">
      <w:pPr>
        <w:spacing w:before="240" w:line="480" w:lineRule="auto"/>
        <w:jc w:val="both"/>
        <w:rPr>
          <w:rFonts w:ascii="Times New Roman" w:hAnsi="Times New Roman" w:cs="Times New Roman"/>
          <w:sz w:val="24"/>
          <w:szCs w:val="24"/>
        </w:rPr>
      </w:pPr>
    </w:p>
    <w:p w14:paraId="0F7D7C30" w14:textId="77777777" w:rsidR="00F75956" w:rsidRPr="006E000F" w:rsidRDefault="002D5993" w:rsidP="006E000F">
      <w:pPr>
        <w:spacing w:before="240" w:line="480" w:lineRule="auto"/>
        <w:jc w:val="both"/>
        <w:rPr>
          <w:rFonts w:ascii="Times New Roman" w:hAnsi="Times New Roman" w:cs="Times New Roman"/>
          <w:sz w:val="24"/>
          <w:szCs w:val="24"/>
        </w:rPr>
      </w:pPr>
      <w:r w:rsidRPr="00F75956">
        <w:rPr>
          <w:rFonts w:ascii="Times New Roman" w:hAnsi="Times New Roman" w:cs="Times New Roman"/>
          <w:b/>
          <w:sz w:val="24"/>
          <w:szCs w:val="24"/>
        </w:rPr>
        <w:t>Figure 1:</w:t>
      </w:r>
      <w:r>
        <w:rPr>
          <w:rFonts w:ascii="Times New Roman" w:hAnsi="Times New Roman" w:cs="Times New Roman"/>
          <w:sz w:val="24"/>
          <w:szCs w:val="24"/>
        </w:rPr>
        <w:t xml:space="preserve"> Image showing the </w:t>
      </w:r>
      <w:r w:rsidRPr="00F75956">
        <w:rPr>
          <w:rFonts w:ascii="Times New Roman" w:hAnsi="Times New Roman" w:cs="Times New Roman"/>
          <w:sz w:val="24"/>
          <w:szCs w:val="24"/>
        </w:rPr>
        <w:t>Social Determinants of Health model based on Bronfenbrenner's Ecological Systems Theory</w:t>
      </w:r>
    </w:p>
    <w:p w14:paraId="5C11F449" w14:textId="77777777" w:rsidR="003D22DC" w:rsidRPr="00443DE3" w:rsidRDefault="002D5993" w:rsidP="00957D28">
      <w:pPr>
        <w:spacing w:before="240"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Health Impact</w:t>
      </w:r>
      <w:r w:rsidR="00443DE3" w:rsidRPr="00443DE3">
        <w:rPr>
          <w:rFonts w:ascii="Times New Roman" w:hAnsi="Times New Roman" w:cs="Times New Roman"/>
          <w:b/>
          <w:sz w:val="24"/>
          <w:szCs w:val="24"/>
        </w:rPr>
        <w:t xml:space="preserve"> on Children and Youths</w:t>
      </w:r>
    </w:p>
    <w:p w14:paraId="37D56CDC" w14:textId="722ECE60" w:rsidR="006E000F" w:rsidRPr="00A73C78" w:rsidRDefault="002D5993" w:rsidP="00A73C78">
      <w:pPr>
        <w:spacing w:before="240" w:line="480" w:lineRule="auto"/>
        <w:jc w:val="both"/>
        <w:rPr>
          <w:rFonts w:ascii="Times New Roman" w:hAnsi="Times New Roman" w:cs="Times New Roman"/>
          <w:sz w:val="24"/>
          <w:szCs w:val="24"/>
        </w:rPr>
      </w:pPr>
      <w:r w:rsidRPr="00A73C78">
        <w:rPr>
          <w:rFonts w:ascii="Times New Roman" w:hAnsi="Times New Roman" w:cs="Times New Roman"/>
          <w:sz w:val="24"/>
          <w:szCs w:val="24"/>
        </w:rPr>
        <w:t>Social, environmental, and economic situations affect people's mental health. Children and youths' social and behavioral development are profoundly impacted by their exposure to poverty and hardship (</w:t>
      </w:r>
      <w:proofErr w:type="spellStart"/>
      <w:r w:rsidRPr="00A73C78">
        <w:rPr>
          <w:rFonts w:ascii="Times New Roman" w:hAnsi="Times New Roman" w:cs="Times New Roman"/>
          <w:sz w:val="24"/>
          <w:szCs w:val="24"/>
        </w:rPr>
        <w:t>Knifton</w:t>
      </w:r>
      <w:proofErr w:type="spellEnd"/>
      <w:r w:rsidRPr="00A73C78">
        <w:rPr>
          <w:rFonts w:ascii="Times New Roman" w:hAnsi="Times New Roman" w:cs="Times New Roman"/>
          <w:sz w:val="24"/>
          <w:szCs w:val="24"/>
        </w:rPr>
        <w:t xml:space="preserve"> </w:t>
      </w:r>
      <w:r w:rsidR="006578A2">
        <w:rPr>
          <w:rFonts w:ascii="Times New Roman" w:hAnsi="Times New Roman" w:cs="Times New Roman"/>
          <w:sz w:val="24"/>
          <w:szCs w:val="24"/>
        </w:rPr>
        <w:t>and</w:t>
      </w:r>
      <w:r w:rsidRPr="00A73C78">
        <w:rPr>
          <w:rFonts w:ascii="Times New Roman" w:hAnsi="Times New Roman" w:cs="Times New Roman"/>
          <w:sz w:val="24"/>
          <w:szCs w:val="24"/>
        </w:rPr>
        <w:t xml:space="preserve"> Inglis, 2022). There was a noticeable increase </w:t>
      </w:r>
      <w:r w:rsidR="00A02535">
        <w:rPr>
          <w:rFonts w:ascii="Times New Roman" w:hAnsi="Times New Roman" w:cs="Times New Roman"/>
          <w:sz w:val="24"/>
          <w:szCs w:val="24"/>
        </w:rPr>
        <w:t xml:space="preserve">in the prevalence of mental health in children and </w:t>
      </w:r>
      <w:r w:rsidRPr="00A73C78">
        <w:rPr>
          <w:rFonts w:ascii="Times New Roman" w:hAnsi="Times New Roman" w:cs="Times New Roman"/>
          <w:sz w:val="24"/>
          <w:szCs w:val="24"/>
        </w:rPr>
        <w:t>in the number of referrals for mental health care for low-income children during periods of lockdown</w:t>
      </w:r>
      <w:r w:rsidR="00A02535">
        <w:rPr>
          <w:rFonts w:ascii="Times New Roman" w:hAnsi="Times New Roman" w:cs="Times New Roman"/>
          <w:sz w:val="24"/>
          <w:szCs w:val="24"/>
        </w:rPr>
        <w:t xml:space="preserve"> (</w:t>
      </w:r>
      <w:proofErr w:type="spellStart"/>
      <w:r w:rsidR="00A02535" w:rsidRPr="00A02535">
        <w:rPr>
          <w:rFonts w:ascii="Times New Roman" w:hAnsi="Times New Roman" w:cs="Times New Roman"/>
          <w:sz w:val="24"/>
          <w:szCs w:val="24"/>
        </w:rPr>
        <w:t>Gubernot</w:t>
      </w:r>
      <w:proofErr w:type="spellEnd"/>
      <w:r w:rsidR="00A02535" w:rsidRPr="00A02535">
        <w:rPr>
          <w:rFonts w:ascii="Times New Roman" w:hAnsi="Times New Roman" w:cs="Times New Roman"/>
          <w:sz w:val="24"/>
          <w:szCs w:val="24"/>
        </w:rPr>
        <w:t xml:space="preserve"> </w:t>
      </w:r>
      <w:r w:rsidR="00A02535" w:rsidRPr="00A02535">
        <w:rPr>
          <w:rFonts w:ascii="Times New Roman" w:hAnsi="Times New Roman" w:cs="Times New Roman"/>
          <w:i/>
          <w:sz w:val="24"/>
          <w:szCs w:val="24"/>
        </w:rPr>
        <w:t>et al.,</w:t>
      </w:r>
      <w:r w:rsidR="00A02535" w:rsidRPr="00A02535">
        <w:rPr>
          <w:rFonts w:ascii="Times New Roman" w:hAnsi="Times New Roman" w:cs="Times New Roman"/>
          <w:sz w:val="24"/>
          <w:szCs w:val="24"/>
        </w:rPr>
        <w:t xml:space="preserve"> 2021</w:t>
      </w:r>
      <w:r w:rsidR="00A02535">
        <w:rPr>
          <w:rFonts w:ascii="Times New Roman" w:hAnsi="Times New Roman" w:cs="Times New Roman"/>
          <w:sz w:val="24"/>
          <w:szCs w:val="24"/>
        </w:rPr>
        <w:t>)</w:t>
      </w:r>
      <w:r w:rsidRPr="00A73C78">
        <w:rPr>
          <w:rFonts w:ascii="Times New Roman" w:hAnsi="Times New Roman" w:cs="Times New Roman"/>
          <w:sz w:val="24"/>
          <w:szCs w:val="24"/>
        </w:rPr>
        <w:t>. Due to school closure, many children and teens have been socially isolated, lost friends and relatives, and observed parental anxiety. Young kids living in poverty have found it especially difficult to deal with the pandemic because they often lack the support resources and systems that are essential for managing the impacts of the pandemic (</w:t>
      </w:r>
      <w:proofErr w:type="spellStart"/>
      <w:r w:rsidRPr="00A73C78">
        <w:rPr>
          <w:rFonts w:ascii="Times New Roman" w:hAnsi="Times New Roman" w:cs="Times New Roman"/>
          <w:sz w:val="24"/>
          <w:szCs w:val="24"/>
        </w:rPr>
        <w:t>Gjoneska</w:t>
      </w:r>
      <w:proofErr w:type="spellEnd"/>
      <w:r w:rsidRPr="00A73C78">
        <w:rPr>
          <w:rFonts w:ascii="Times New Roman" w:hAnsi="Times New Roman" w:cs="Times New Roman"/>
          <w:sz w:val="24"/>
          <w:szCs w:val="24"/>
        </w:rPr>
        <w:t xml:space="preserve"> </w:t>
      </w:r>
      <w:r w:rsidR="00255692">
        <w:rPr>
          <w:rFonts w:ascii="Times New Roman" w:hAnsi="Times New Roman" w:cs="Times New Roman"/>
          <w:i/>
          <w:sz w:val="24"/>
          <w:szCs w:val="24"/>
        </w:rPr>
        <w:t>et al.,</w:t>
      </w:r>
      <w:r w:rsidRPr="00A73C78">
        <w:rPr>
          <w:rFonts w:ascii="Times New Roman" w:hAnsi="Times New Roman" w:cs="Times New Roman"/>
          <w:sz w:val="24"/>
          <w:szCs w:val="24"/>
        </w:rPr>
        <w:t xml:space="preserve"> 2022). This is because young kids living in poverty often lack the social networks and material means to deal with the aftermath of the pandemic. Pandemic-related stress and uncertainty have also had a significant impact on children's mental health, contributing to rising rates of anxiety and despair among young people.  The health system was immediately disrupted by the lockdown, as resources were redirected from treating chronic conditions to dealing with the outbreak of the deadly COVID-19 virus. Poor childre</w:t>
      </w:r>
      <w:r>
        <w:rPr>
          <w:rFonts w:ascii="Times New Roman" w:hAnsi="Times New Roman" w:cs="Times New Roman"/>
          <w:sz w:val="24"/>
          <w:szCs w:val="24"/>
        </w:rPr>
        <w:t>n with chronic conditions like </w:t>
      </w:r>
      <w:r w:rsidRPr="00A73C78">
        <w:rPr>
          <w:rFonts w:ascii="Times New Roman" w:hAnsi="Times New Roman" w:cs="Times New Roman"/>
          <w:sz w:val="24"/>
          <w:szCs w:val="24"/>
        </w:rPr>
        <w:t xml:space="preserve">cerebral palsy, epilepsy, or diabetic complications who rely heavily on free treatment from the government are more likely to miss scheduled visits with medical professionals or therapists, which can have serious consequences for the management of their symptoms over time (Singh </w:t>
      </w:r>
      <w:r w:rsidR="00255692">
        <w:rPr>
          <w:rFonts w:ascii="Times New Roman" w:hAnsi="Times New Roman" w:cs="Times New Roman"/>
          <w:i/>
          <w:sz w:val="24"/>
          <w:szCs w:val="24"/>
        </w:rPr>
        <w:t>et al.,</w:t>
      </w:r>
      <w:r w:rsidRPr="00A73C78">
        <w:rPr>
          <w:rFonts w:ascii="Times New Roman" w:hAnsi="Times New Roman" w:cs="Times New Roman"/>
          <w:sz w:val="24"/>
          <w:szCs w:val="24"/>
        </w:rPr>
        <w:t xml:space="preserve"> 2021).</w:t>
      </w:r>
      <w:r>
        <w:rPr>
          <w:rFonts w:ascii="Times New Roman" w:hAnsi="Times New Roman" w:cs="Times New Roman"/>
          <w:sz w:val="24"/>
          <w:szCs w:val="24"/>
        </w:rPr>
        <w:t xml:space="preserve"> </w:t>
      </w:r>
    </w:p>
    <w:p w14:paraId="11BE13AF" w14:textId="77777777" w:rsidR="00443DE3" w:rsidRPr="00EC5F2D" w:rsidRDefault="002D5993" w:rsidP="00957D28">
      <w:pPr>
        <w:spacing w:before="240" w:line="480" w:lineRule="auto"/>
        <w:jc w:val="both"/>
        <w:rPr>
          <w:rFonts w:ascii="Times New Roman" w:hAnsi="Times New Roman" w:cs="Times New Roman"/>
          <w:b/>
          <w:sz w:val="24"/>
          <w:szCs w:val="24"/>
        </w:rPr>
      </w:pPr>
      <w:r>
        <w:rPr>
          <w:rFonts w:ascii="Times New Roman" w:hAnsi="Times New Roman" w:cs="Times New Roman"/>
          <w:b/>
          <w:sz w:val="24"/>
          <w:szCs w:val="24"/>
        </w:rPr>
        <w:t>Health Impacts on</w:t>
      </w:r>
      <w:r w:rsidR="00EC5F2D" w:rsidRPr="00EC5F2D">
        <w:rPr>
          <w:rFonts w:ascii="Times New Roman" w:hAnsi="Times New Roman" w:cs="Times New Roman"/>
          <w:b/>
          <w:sz w:val="24"/>
          <w:szCs w:val="24"/>
        </w:rPr>
        <w:t xml:space="preserve"> Poor Parents and Families</w:t>
      </w:r>
    </w:p>
    <w:p w14:paraId="4405D94C" w14:textId="77777777" w:rsidR="003D22DC" w:rsidRDefault="002D5993" w:rsidP="00957D28">
      <w:pPr>
        <w:spacing w:before="240" w:line="480" w:lineRule="auto"/>
        <w:jc w:val="both"/>
        <w:rPr>
          <w:rFonts w:ascii="Times New Roman" w:hAnsi="Times New Roman" w:cs="Times New Roman"/>
          <w:sz w:val="24"/>
          <w:szCs w:val="24"/>
        </w:rPr>
      </w:pPr>
      <w:r w:rsidRPr="00685B35">
        <w:rPr>
          <w:rFonts w:ascii="Times New Roman" w:hAnsi="Times New Roman" w:cs="Times New Roman"/>
          <w:sz w:val="24"/>
          <w:szCs w:val="24"/>
        </w:rPr>
        <w:t xml:space="preserve">The impact of the pandemic on parents and families is consequential since they are the primary drivers of a child's socioeconomic status. The pandemic and its effects have hurt </w:t>
      </w:r>
      <w:proofErr w:type="gramStart"/>
      <w:r w:rsidRPr="00685B35">
        <w:rPr>
          <w:rFonts w:ascii="Times New Roman" w:hAnsi="Times New Roman" w:cs="Times New Roman"/>
          <w:sz w:val="24"/>
          <w:szCs w:val="24"/>
        </w:rPr>
        <w:t>a large number of</w:t>
      </w:r>
      <w:proofErr w:type="gramEnd"/>
      <w:r w:rsidRPr="00685B35">
        <w:rPr>
          <w:rFonts w:ascii="Times New Roman" w:hAnsi="Times New Roman" w:cs="Times New Roman"/>
          <w:sz w:val="24"/>
          <w:szCs w:val="24"/>
        </w:rPr>
        <w:t xml:space="preserve"> low-income parents and their children (</w:t>
      </w:r>
      <w:proofErr w:type="spellStart"/>
      <w:r w:rsidRPr="00685B35">
        <w:rPr>
          <w:rFonts w:ascii="Times New Roman" w:hAnsi="Times New Roman" w:cs="Times New Roman"/>
          <w:sz w:val="24"/>
          <w:szCs w:val="24"/>
        </w:rPr>
        <w:t>Adegboye</w:t>
      </w:r>
      <w:proofErr w:type="spellEnd"/>
      <w:r w:rsidRPr="00685B35">
        <w:rPr>
          <w:rFonts w:ascii="Times New Roman" w:hAnsi="Times New Roman" w:cs="Times New Roman"/>
          <w:sz w:val="24"/>
          <w:szCs w:val="24"/>
        </w:rPr>
        <w:t xml:space="preserve"> </w:t>
      </w:r>
      <w:r w:rsidR="00255692">
        <w:rPr>
          <w:rFonts w:ascii="Times New Roman" w:hAnsi="Times New Roman" w:cs="Times New Roman"/>
          <w:i/>
          <w:sz w:val="24"/>
          <w:szCs w:val="24"/>
        </w:rPr>
        <w:t>et al.,</w:t>
      </w:r>
      <w:r w:rsidRPr="00685B35">
        <w:rPr>
          <w:rFonts w:ascii="Times New Roman" w:hAnsi="Times New Roman" w:cs="Times New Roman"/>
          <w:sz w:val="24"/>
          <w:szCs w:val="24"/>
        </w:rPr>
        <w:t xml:space="preserve"> 2021). Children who have lost a parent to COVID-19 </w:t>
      </w:r>
      <w:proofErr w:type="gramStart"/>
      <w:r w:rsidRPr="00685B35">
        <w:rPr>
          <w:rFonts w:ascii="Times New Roman" w:hAnsi="Times New Roman" w:cs="Times New Roman"/>
          <w:sz w:val="24"/>
          <w:szCs w:val="24"/>
        </w:rPr>
        <w:t>have a tendency to</w:t>
      </w:r>
      <w:proofErr w:type="gramEnd"/>
      <w:r w:rsidRPr="00685B35">
        <w:rPr>
          <w:rFonts w:ascii="Times New Roman" w:hAnsi="Times New Roman" w:cs="Times New Roman"/>
          <w:sz w:val="24"/>
          <w:szCs w:val="24"/>
        </w:rPr>
        <w:t xml:space="preserve"> be among the most impoverished in the UK since these </w:t>
      </w:r>
      <w:r w:rsidRPr="00685B35">
        <w:rPr>
          <w:rFonts w:ascii="Times New Roman" w:hAnsi="Times New Roman" w:cs="Times New Roman"/>
          <w:sz w:val="24"/>
          <w:szCs w:val="24"/>
        </w:rPr>
        <w:lastRenderedPageBreak/>
        <w:t>deaths are most prevalent among those from lower socioeconomic strata. Some kids will have lost parents or other loved ones to COVID-19, and they may be grieving, struggling financially, and taking care of younger siblings on their own. The social effects of pandemic limitations, anxiety, grief, economic instability, loss of employment, and unemployment have all taken a toll on poor parents' mental health during the lockdown, and these problems are unlikely to go away completely even once all COVID lockdown limits are released</w:t>
      </w:r>
      <w:r w:rsidR="00BB1368">
        <w:rPr>
          <w:rFonts w:ascii="Times New Roman" w:hAnsi="Times New Roman" w:cs="Times New Roman"/>
          <w:sz w:val="24"/>
          <w:szCs w:val="24"/>
        </w:rPr>
        <w:t xml:space="preserve"> (</w:t>
      </w:r>
      <w:r w:rsidR="00BB1368" w:rsidRPr="00BB1368">
        <w:rPr>
          <w:rFonts w:ascii="Times New Roman" w:hAnsi="Times New Roman" w:cs="Times New Roman"/>
          <w:sz w:val="24"/>
          <w:szCs w:val="24"/>
        </w:rPr>
        <w:t>Ammar</w:t>
      </w:r>
      <w:r w:rsidR="00BB1368">
        <w:rPr>
          <w:rFonts w:ascii="Times New Roman" w:hAnsi="Times New Roman" w:cs="Times New Roman"/>
          <w:sz w:val="24"/>
          <w:szCs w:val="24"/>
        </w:rPr>
        <w:t xml:space="preserve"> </w:t>
      </w:r>
      <w:r w:rsidR="00255692">
        <w:rPr>
          <w:rFonts w:ascii="Times New Roman" w:hAnsi="Times New Roman" w:cs="Times New Roman"/>
          <w:i/>
          <w:sz w:val="24"/>
          <w:szCs w:val="24"/>
        </w:rPr>
        <w:t>et al.,</w:t>
      </w:r>
      <w:r w:rsidR="00BB1368">
        <w:rPr>
          <w:rFonts w:ascii="Times New Roman" w:hAnsi="Times New Roman" w:cs="Times New Roman"/>
          <w:sz w:val="24"/>
          <w:szCs w:val="24"/>
        </w:rPr>
        <w:t xml:space="preserve"> 2021)</w:t>
      </w:r>
      <w:r w:rsidRPr="00685B35">
        <w:rPr>
          <w:rFonts w:ascii="Times New Roman" w:hAnsi="Times New Roman" w:cs="Times New Roman"/>
          <w:sz w:val="24"/>
          <w:szCs w:val="24"/>
        </w:rPr>
        <w:t xml:space="preserve">. Children may experience emotional discomfort and behavioral issues </w:t>
      </w:r>
      <w:proofErr w:type="gramStart"/>
      <w:r w:rsidRPr="00685B35">
        <w:rPr>
          <w:rFonts w:ascii="Times New Roman" w:hAnsi="Times New Roman" w:cs="Times New Roman"/>
          <w:sz w:val="24"/>
          <w:szCs w:val="24"/>
        </w:rPr>
        <w:t>as a result of</w:t>
      </w:r>
      <w:proofErr w:type="gramEnd"/>
      <w:r w:rsidRPr="00685B35">
        <w:rPr>
          <w:rFonts w:ascii="Times New Roman" w:hAnsi="Times New Roman" w:cs="Times New Roman"/>
          <w:sz w:val="24"/>
          <w:szCs w:val="24"/>
        </w:rPr>
        <w:t xml:space="preserve"> their parent's mental health issues, and the family's financial situation may worsen as a result of the parent's inability to work (Singh </w:t>
      </w:r>
      <w:r w:rsidR="00255692">
        <w:rPr>
          <w:rFonts w:ascii="Times New Roman" w:hAnsi="Times New Roman" w:cs="Times New Roman"/>
          <w:i/>
          <w:sz w:val="24"/>
          <w:szCs w:val="24"/>
        </w:rPr>
        <w:t>et al.,</w:t>
      </w:r>
      <w:r w:rsidRPr="00685B35">
        <w:rPr>
          <w:rFonts w:ascii="Times New Roman" w:hAnsi="Times New Roman" w:cs="Times New Roman"/>
          <w:sz w:val="24"/>
          <w:szCs w:val="24"/>
        </w:rPr>
        <w:t xml:space="preserve"> 2021).</w:t>
      </w:r>
      <w:r>
        <w:rPr>
          <w:rFonts w:ascii="Times New Roman" w:hAnsi="Times New Roman" w:cs="Times New Roman"/>
          <w:sz w:val="24"/>
          <w:szCs w:val="24"/>
        </w:rPr>
        <w:t xml:space="preserve"> </w:t>
      </w:r>
    </w:p>
    <w:p w14:paraId="2F6DFF58" w14:textId="77777777" w:rsidR="00073A10" w:rsidRPr="00DF70F2" w:rsidRDefault="002D5993" w:rsidP="00957D28">
      <w:pPr>
        <w:spacing w:before="240" w:line="480" w:lineRule="auto"/>
        <w:jc w:val="both"/>
        <w:rPr>
          <w:rFonts w:ascii="Times New Roman" w:hAnsi="Times New Roman" w:cs="Times New Roman"/>
          <w:b/>
          <w:sz w:val="24"/>
          <w:szCs w:val="24"/>
        </w:rPr>
      </w:pPr>
      <w:r w:rsidRPr="00DF70F2">
        <w:rPr>
          <w:rFonts w:ascii="Times New Roman" w:hAnsi="Times New Roman" w:cs="Times New Roman"/>
          <w:b/>
          <w:sz w:val="24"/>
          <w:szCs w:val="24"/>
        </w:rPr>
        <w:t>Secondary consequence of Covid-19 on Children, Youths, and parents.</w:t>
      </w:r>
    </w:p>
    <w:p w14:paraId="29E9986E" w14:textId="77777777" w:rsidR="00307F0C" w:rsidRDefault="002D5993" w:rsidP="00957D28">
      <w:pPr>
        <w:spacing w:before="240" w:line="480" w:lineRule="auto"/>
        <w:jc w:val="both"/>
        <w:rPr>
          <w:rFonts w:ascii="Times New Roman" w:hAnsi="Times New Roman" w:cs="Times New Roman"/>
          <w:sz w:val="24"/>
          <w:szCs w:val="24"/>
        </w:rPr>
      </w:pPr>
      <w:proofErr w:type="gramStart"/>
      <w:r w:rsidRPr="00BF32F3">
        <w:rPr>
          <w:rFonts w:ascii="Times New Roman" w:hAnsi="Times New Roman" w:cs="Times New Roman"/>
          <w:sz w:val="24"/>
          <w:szCs w:val="24"/>
        </w:rPr>
        <w:t>As a consequence of</w:t>
      </w:r>
      <w:proofErr w:type="gramEnd"/>
      <w:r w:rsidRPr="00BF32F3">
        <w:rPr>
          <w:rFonts w:ascii="Times New Roman" w:hAnsi="Times New Roman" w:cs="Times New Roman"/>
          <w:sz w:val="24"/>
          <w:szCs w:val="24"/>
        </w:rPr>
        <w:t xml:space="preserve"> the COVID-19 pandemic, many people have lost their jobs, and the economy as a whole is in a state of flux. This has had a catastrophic effect on families with low incomes already struggling to make ends meet. This has resulted in a rise in the percentage of young people who live in poverty, which has made it difficult for many kids to meet their basic needs like food, clothes, and shelter. There were approximately 1.3 million kids in the </w:t>
      </w:r>
      <w:r w:rsidR="00D7067F">
        <w:rPr>
          <w:rFonts w:ascii="Times New Roman" w:hAnsi="Times New Roman" w:cs="Times New Roman"/>
          <w:sz w:val="24"/>
          <w:szCs w:val="24"/>
        </w:rPr>
        <w:t>UK</w:t>
      </w:r>
      <w:r w:rsidRPr="00BF32F3">
        <w:rPr>
          <w:rFonts w:ascii="Times New Roman" w:hAnsi="Times New Roman" w:cs="Times New Roman"/>
          <w:sz w:val="24"/>
          <w:szCs w:val="24"/>
        </w:rPr>
        <w:t xml:space="preserve"> who qualified for school meals at no cost in 2019, with another 1 million who did not qualify but were nonetheless judged to be food insecure (Singh </w:t>
      </w:r>
      <w:r w:rsidR="00255692">
        <w:rPr>
          <w:rFonts w:ascii="Times New Roman" w:hAnsi="Times New Roman" w:cs="Times New Roman"/>
          <w:i/>
          <w:sz w:val="24"/>
          <w:szCs w:val="24"/>
        </w:rPr>
        <w:t>et al.,</w:t>
      </w:r>
      <w:r w:rsidRPr="00BF32F3">
        <w:rPr>
          <w:rFonts w:ascii="Times New Roman" w:hAnsi="Times New Roman" w:cs="Times New Roman"/>
          <w:sz w:val="24"/>
          <w:szCs w:val="24"/>
        </w:rPr>
        <w:t xml:space="preserve"> 2021). Due to school closures and a subsequent drop in the percentage of children eligible for school lunches for free, an alarming number of kids are now in danger of malnutrition. As a result, there is now a larger pool of potentially vulnerable youngsters (Sinha </w:t>
      </w:r>
      <w:r w:rsidR="00EF6C2E" w:rsidRPr="00EF6C2E">
        <w:rPr>
          <w:rFonts w:ascii="Times New Roman" w:hAnsi="Times New Roman" w:cs="Times New Roman"/>
          <w:i/>
          <w:sz w:val="24"/>
          <w:szCs w:val="24"/>
        </w:rPr>
        <w:t xml:space="preserve">et al., </w:t>
      </w:r>
      <w:r w:rsidRPr="00BF32F3">
        <w:rPr>
          <w:rFonts w:ascii="Times New Roman" w:hAnsi="Times New Roman" w:cs="Times New Roman"/>
          <w:sz w:val="24"/>
          <w:szCs w:val="24"/>
        </w:rPr>
        <w:t xml:space="preserve">2020). Additionally, families already struggling to make ends meet are finding it much more challenging to care for their children due to the greater cost of living linked to the pandemic. This includes shelter, food, and various other vital necessities. Food, shelter, and other necessities all contribute to this higher cost of living. Not </w:t>
      </w:r>
      <w:r w:rsidRPr="00BF32F3">
        <w:rPr>
          <w:rFonts w:ascii="Times New Roman" w:hAnsi="Times New Roman" w:cs="Times New Roman"/>
          <w:sz w:val="24"/>
          <w:szCs w:val="24"/>
        </w:rPr>
        <w:lastRenderedPageBreak/>
        <w:t>only do essentials like food and shelter cost more, but so do several other things (</w:t>
      </w:r>
      <w:proofErr w:type="spellStart"/>
      <w:r w:rsidRPr="00BF32F3">
        <w:rPr>
          <w:rFonts w:ascii="Times New Roman" w:hAnsi="Times New Roman" w:cs="Times New Roman"/>
          <w:sz w:val="24"/>
          <w:szCs w:val="24"/>
        </w:rPr>
        <w:t>Bruining</w:t>
      </w:r>
      <w:proofErr w:type="spellEnd"/>
      <w:r w:rsidRPr="00BF32F3">
        <w:rPr>
          <w:rFonts w:ascii="Times New Roman" w:hAnsi="Times New Roman" w:cs="Times New Roman"/>
          <w:sz w:val="24"/>
          <w:szCs w:val="24"/>
        </w:rPr>
        <w:t xml:space="preserve"> </w:t>
      </w:r>
      <w:r w:rsidR="00255692">
        <w:rPr>
          <w:rFonts w:ascii="Times New Roman" w:hAnsi="Times New Roman" w:cs="Times New Roman"/>
          <w:i/>
          <w:sz w:val="24"/>
          <w:szCs w:val="24"/>
        </w:rPr>
        <w:t>et al.,</w:t>
      </w:r>
      <w:r w:rsidRPr="00BF32F3">
        <w:rPr>
          <w:rFonts w:ascii="Times New Roman" w:hAnsi="Times New Roman" w:cs="Times New Roman"/>
          <w:sz w:val="24"/>
          <w:szCs w:val="24"/>
        </w:rPr>
        <w:t xml:space="preserve"> 2021).</w:t>
      </w:r>
      <w:r>
        <w:rPr>
          <w:rFonts w:ascii="Times New Roman" w:hAnsi="Times New Roman" w:cs="Times New Roman"/>
          <w:sz w:val="24"/>
          <w:szCs w:val="24"/>
        </w:rPr>
        <w:t xml:space="preserve"> </w:t>
      </w:r>
    </w:p>
    <w:p w14:paraId="0189760D" w14:textId="77777777" w:rsidR="00073A10" w:rsidRPr="00394AE7" w:rsidRDefault="002D5993" w:rsidP="00957D28">
      <w:pPr>
        <w:spacing w:before="240" w:line="480" w:lineRule="auto"/>
        <w:jc w:val="both"/>
        <w:rPr>
          <w:rFonts w:ascii="Times New Roman" w:hAnsi="Times New Roman" w:cs="Times New Roman"/>
          <w:b/>
          <w:sz w:val="24"/>
          <w:szCs w:val="24"/>
        </w:rPr>
      </w:pPr>
      <w:r w:rsidRPr="00394AE7">
        <w:rPr>
          <w:rFonts w:ascii="Times New Roman" w:hAnsi="Times New Roman" w:cs="Times New Roman"/>
          <w:b/>
          <w:sz w:val="24"/>
          <w:szCs w:val="24"/>
        </w:rPr>
        <w:t>Effect on the Community</w:t>
      </w:r>
      <w:r w:rsidR="002051EF">
        <w:rPr>
          <w:rFonts w:ascii="Times New Roman" w:hAnsi="Times New Roman" w:cs="Times New Roman"/>
          <w:b/>
          <w:sz w:val="24"/>
          <w:szCs w:val="24"/>
        </w:rPr>
        <w:t xml:space="preserve">, Living, and working </w:t>
      </w:r>
      <w:proofErr w:type="gramStart"/>
      <w:r w:rsidR="00CA62DB">
        <w:rPr>
          <w:rFonts w:ascii="Times New Roman" w:hAnsi="Times New Roman" w:cs="Times New Roman"/>
          <w:b/>
          <w:sz w:val="24"/>
          <w:szCs w:val="24"/>
        </w:rPr>
        <w:t>condition</w:t>
      </w:r>
      <w:proofErr w:type="gramEnd"/>
    </w:p>
    <w:p w14:paraId="11828C25" w14:textId="77777777" w:rsidR="00394AE7" w:rsidRPr="00CA62DB" w:rsidRDefault="002D5993" w:rsidP="00CA62DB">
      <w:pPr>
        <w:spacing w:before="240" w:line="480" w:lineRule="auto"/>
        <w:jc w:val="both"/>
        <w:rPr>
          <w:rFonts w:ascii="Times New Roman" w:hAnsi="Times New Roman" w:cs="Times New Roman"/>
          <w:sz w:val="24"/>
          <w:szCs w:val="24"/>
        </w:rPr>
      </w:pPr>
      <w:r w:rsidRPr="00CA62DB">
        <w:rPr>
          <w:rFonts w:ascii="Times New Roman" w:hAnsi="Times New Roman" w:cs="Times New Roman"/>
          <w:sz w:val="24"/>
          <w:szCs w:val="24"/>
        </w:rPr>
        <w:t xml:space="preserve">The COVID-19 outbreak in the </w:t>
      </w:r>
      <w:r w:rsidR="00D7067F">
        <w:rPr>
          <w:rFonts w:ascii="Times New Roman" w:hAnsi="Times New Roman" w:cs="Times New Roman"/>
          <w:sz w:val="24"/>
          <w:szCs w:val="24"/>
        </w:rPr>
        <w:t>UK</w:t>
      </w:r>
      <w:r w:rsidRPr="00CA62DB">
        <w:rPr>
          <w:rFonts w:ascii="Times New Roman" w:hAnsi="Times New Roman" w:cs="Times New Roman"/>
          <w:sz w:val="24"/>
          <w:szCs w:val="24"/>
        </w:rPr>
        <w:t xml:space="preserve"> caused the worst interruption to schools since World War II. The safety and well-being of children are negatively impacted when schools are closed, since this is where they are most likely to be throughout the day and where they have access to people they may rely on. The dramatic drop in referrals for community-based child protection from March to June of 2020 in comparison with the same period in the year before is indicative of this effect. Most schooling proceeded online, especially during the 2nd phase of school closures, which was difficult for disadvantaged young children to deal with owing to their financial situation. However, it is difficult to create an online environment that mimics the safe, secure, but rigorous nature of the elementary school curriculum (ages 3–5). Children from low-income families are at a significant disadvantage because they lack the resources necessary to succeed in homeschooling, including access to appropriate technology, a quiet study area, and parental backing for academic work done at home</w:t>
      </w:r>
      <w:r>
        <w:rPr>
          <w:rFonts w:ascii="Times New Roman" w:hAnsi="Times New Roman" w:cs="Times New Roman"/>
          <w:sz w:val="24"/>
          <w:szCs w:val="24"/>
        </w:rPr>
        <w:t xml:space="preserve"> </w:t>
      </w:r>
      <w:r w:rsidRPr="00CA62DB">
        <w:rPr>
          <w:rFonts w:ascii="Times New Roman" w:hAnsi="Times New Roman" w:cs="Times New Roman"/>
          <w:sz w:val="24"/>
          <w:szCs w:val="24"/>
        </w:rPr>
        <w:t xml:space="preserve">(Singh </w:t>
      </w:r>
      <w:r w:rsidR="00255692">
        <w:rPr>
          <w:rFonts w:ascii="Times New Roman" w:hAnsi="Times New Roman" w:cs="Times New Roman"/>
          <w:i/>
          <w:sz w:val="24"/>
          <w:szCs w:val="24"/>
        </w:rPr>
        <w:t>et al.,</w:t>
      </w:r>
      <w:r w:rsidRPr="00CA62DB">
        <w:rPr>
          <w:rFonts w:ascii="Times New Roman" w:hAnsi="Times New Roman" w:cs="Times New Roman"/>
          <w:sz w:val="24"/>
          <w:szCs w:val="24"/>
        </w:rPr>
        <w:t xml:space="preserve"> 2021). The already large disparity between the affluent and the poor in terms of access to quality education is exacerbated by this (</w:t>
      </w:r>
      <w:proofErr w:type="spellStart"/>
      <w:r w:rsidRPr="00CA62DB">
        <w:rPr>
          <w:rFonts w:ascii="Times New Roman" w:hAnsi="Times New Roman" w:cs="Times New Roman"/>
          <w:sz w:val="24"/>
          <w:szCs w:val="24"/>
        </w:rPr>
        <w:t>Achterberg</w:t>
      </w:r>
      <w:proofErr w:type="spellEnd"/>
      <w:r w:rsidRPr="00CA62DB">
        <w:rPr>
          <w:rFonts w:ascii="Times New Roman" w:hAnsi="Times New Roman" w:cs="Times New Roman"/>
          <w:sz w:val="24"/>
          <w:szCs w:val="24"/>
        </w:rPr>
        <w:t xml:space="preserve"> </w:t>
      </w:r>
      <w:r w:rsidR="00255692">
        <w:rPr>
          <w:rFonts w:ascii="Times New Roman" w:hAnsi="Times New Roman" w:cs="Times New Roman"/>
          <w:i/>
          <w:sz w:val="24"/>
          <w:szCs w:val="24"/>
        </w:rPr>
        <w:t>et al.,</w:t>
      </w:r>
      <w:r w:rsidRPr="00CA62DB">
        <w:rPr>
          <w:rFonts w:ascii="Times New Roman" w:hAnsi="Times New Roman" w:cs="Times New Roman"/>
          <w:sz w:val="24"/>
          <w:szCs w:val="24"/>
        </w:rPr>
        <w:t xml:space="preserve"> 2021). Domestic violence and other family conflicts have spiked </w:t>
      </w:r>
      <w:proofErr w:type="gramStart"/>
      <w:r w:rsidRPr="00CA62DB">
        <w:rPr>
          <w:rFonts w:ascii="Times New Roman" w:hAnsi="Times New Roman" w:cs="Times New Roman"/>
          <w:sz w:val="24"/>
          <w:szCs w:val="24"/>
        </w:rPr>
        <w:t>as a result of</w:t>
      </w:r>
      <w:proofErr w:type="gramEnd"/>
      <w:r w:rsidRPr="00CA62DB">
        <w:rPr>
          <w:rFonts w:ascii="Times New Roman" w:hAnsi="Times New Roman" w:cs="Times New Roman"/>
          <w:sz w:val="24"/>
          <w:szCs w:val="24"/>
        </w:rPr>
        <w:t xml:space="preserve"> the pandemic's psychological and financial strain. School closures, social estrangement, and a lack of easy access to support programs have all contributed to families' failure to deal with the pandemic's stresses. As a result, children and other vulnerable persons are in greater danger, and it is much more difficult for low-income families to deal with the consequences of the pandemic (Witteveen and </w:t>
      </w:r>
      <w:proofErr w:type="spellStart"/>
      <w:r w:rsidRPr="00CA62DB">
        <w:rPr>
          <w:rFonts w:ascii="Times New Roman" w:hAnsi="Times New Roman" w:cs="Times New Roman"/>
          <w:sz w:val="24"/>
          <w:szCs w:val="24"/>
        </w:rPr>
        <w:t>Velthorst</w:t>
      </w:r>
      <w:proofErr w:type="spellEnd"/>
      <w:r w:rsidRPr="00CA62DB">
        <w:rPr>
          <w:rFonts w:ascii="Times New Roman" w:hAnsi="Times New Roman" w:cs="Times New Roman"/>
          <w:sz w:val="24"/>
          <w:szCs w:val="24"/>
        </w:rPr>
        <w:t>, 2020).</w:t>
      </w:r>
    </w:p>
    <w:p w14:paraId="58471C7E" w14:textId="77777777" w:rsidR="002051EF" w:rsidRPr="00DE228E" w:rsidRDefault="002D5993" w:rsidP="00957D28">
      <w:pPr>
        <w:spacing w:before="240" w:line="480" w:lineRule="auto"/>
        <w:jc w:val="both"/>
        <w:rPr>
          <w:rFonts w:ascii="Times New Roman" w:hAnsi="Times New Roman" w:cs="Times New Roman"/>
          <w:b/>
          <w:sz w:val="24"/>
          <w:szCs w:val="24"/>
        </w:rPr>
      </w:pPr>
      <w:r w:rsidRPr="00DE228E">
        <w:rPr>
          <w:rFonts w:ascii="Times New Roman" w:hAnsi="Times New Roman" w:cs="Times New Roman"/>
          <w:b/>
          <w:sz w:val="24"/>
          <w:szCs w:val="24"/>
        </w:rPr>
        <w:t>S</w:t>
      </w:r>
      <w:r>
        <w:rPr>
          <w:rFonts w:ascii="Times New Roman" w:hAnsi="Times New Roman" w:cs="Times New Roman"/>
          <w:b/>
          <w:sz w:val="24"/>
          <w:szCs w:val="24"/>
        </w:rPr>
        <w:t xml:space="preserve">ocio-economic, </w:t>
      </w:r>
      <w:r w:rsidRPr="00DE228E">
        <w:rPr>
          <w:rFonts w:ascii="Times New Roman" w:hAnsi="Times New Roman" w:cs="Times New Roman"/>
          <w:b/>
          <w:sz w:val="24"/>
          <w:szCs w:val="24"/>
        </w:rPr>
        <w:t xml:space="preserve">environmental, </w:t>
      </w:r>
      <w:r>
        <w:rPr>
          <w:rFonts w:ascii="Times New Roman" w:hAnsi="Times New Roman" w:cs="Times New Roman"/>
          <w:b/>
          <w:sz w:val="24"/>
          <w:szCs w:val="24"/>
        </w:rPr>
        <w:t xml:space="preserve">and </w:t>
      </w:r>
      <w:r w:rsidRPr="00DE228E">
        <w:rPr>
          <w:rFonts w:ascii="Times New Roman" w:hAnsi="Times New Roman" w:cs="Times New Roman"/>
          <w:b/>
          <w:sz w:val="24"/>
          <w:szCs w:val="24"/>
        </w:rPr>
        <w:t>political</w:t>
      </w:r>
      <w:r>
        <w:rPr>
          <w:rFonts w:ascii="Times New Roman" w:hAnsi="Times New Roman" w:cs="Times New Roman"/>
          <w:b/>
          <w:sz w:val="24"/>
          <w:szCs w:val="24"/>
        </w:rPr>
        <w:t xml:space="preserve"> </w:t>
      </w:r>
      <w:r w:rsidRPr="00DE228E">
        <w:rPr>
          <w:rFonts w:ascii="Times New Roman" w:hAnsi="Times New Roman" w:cs="Times New Roman"/>
          <w:b/>
          <w:sz w:val="24"/>
          <w:szCs w:val="24"/>
        </w:rPr>
        <w:t>influences</w:t>
      </w:r>
    </w:p>
    <w:p w14:paraId="3B1CE3D4" w14:textId="77777777" w:rsidR="002051EF" w:rsidRDefault="002D5993" w:rsidP="00957D28">
      <w:pPr>
        <w:spacing w:before="240" w:line="480" w:lineRule="auto"/>
        <w:jc w:val="both"/>
        <w:rPr>
          <w:rFonts w:ascii="Times New Roman" w:hAnsi="Times New Roman" w:cs="Times New Roman"/>
          <w:sz w:val="24"/>
          <w:szCs w:val="24"/>
        </w:rPr>
      </w:pPr>
      <w:r w:rsidRPr="00E82FDE">
        <w:rPr>
          <w:rFonts w:ascii="Times New Roman" w:hAnsi="Times New Roman" w:cs="Times New Roman"/>
          <w:sz w:val="24"/>
          <w:szCs w:val="24"/>
        </w:rPr>
        <w:lastRenderedPageBreak/>
        <w:t xml:space="preserve">The outbreak has disrupted healthcare services, making it more difficult for low-income families to access healthcare and other necessities. Closing healthcare facilities makes it harder for individuals to get the medical attention they need. Because of this change in how they get health care, these people are more likely to have bad health results (Safdar, 2023). They </w:t>
      </w:r>
      <w:proofErr w:type="gramStart"/>
      <w:r w:rsidRPr="00E82FDE">
        <w:rPr>
          <w:rFonts w:ascii="Times New Roman" w:hAnsi="Times New Roman" w:cs="Times New Roman"/>
          <w:sz w:val="24"/>
          <w:szCs w:val="24"/>
        </w:rPr>
        <w:t>have to</w:t>
      </w:r>
      <w:proofErr w:type="gramEnd"/>
      <w:r w:rsidRPr="00E82FDE">
        <w:rPr>
          <w:rFonts w:ascii="Times New Roman" w:hAnsi="Times New Roman" w:cs="Times New Roman"/>
          <w:sz w:val="24"/>
          <w:szCs w:val="24"/>
        </w:rPr>
        <w:t xml:space="preserve"> deal with a lot of stress and trouble, which is made worse by the fact that they can't get to critical services like food banks (</w:t>
      </w:r>
      <w:proofErr w:type="spellStart"/>
      <w:r w:rsidRPr="00E82FDE">
        <w:rPr>
          <w:rFonts w:ascii="Times New Roman" w:hAnsi="Times New Roman" w:cs="Times New Roman"/>
          <w:sz w:val="24"/>
          <w:szCs w:val="24"/>
        </w:rPr>
        <w:t>Salmani</w:t>
      </w:r>
      <w:proofErr w:type="spellEnd"/>
      <w:r w:rsidRPr="00E82FDE">
        <w:rPr>
          <w:rFonts w:ascii="Times New Roman" w:hAnsi="Times New Roman" w:cs="Times New Roman"/>
          <w:sz w:val="24"/>
          <w:szCs w:val="24"/>
        </w:rPr>
        <w:t xml:space="preserve"> </w:t>
      </w:r>
      <w:r w:rsidR="00255692">
        <w:rPr>
          <w:rFonts w:ascii="Times New Roman" w:hAnsi="Times New Roman" w:cs="Times New Roman"/>
          <w:i/>
          <w:sz w:val="24"/>
          <w:szCs w:val="24"/>
        </w:rPr>
        <w:t>et al.,</w:t>
      </w:r>
      <w:r w:rsidRPr="00E82FDE">
        <w:rPr>
          <w:rFonts w:ascii="Times New Roman" w:hAnsi="Times New Roman" w:cs="Times New Roman"/>
          <w:sz w:val="24"/>
          <w:szCs w:val="24"/>
        </w:rPr>
        <w:t xml:space="preserve"> 2020). The healthcare industry has embraced change, with notable inventive progress achieved in the field of virtual consultations. As a result of its accessibility and privacy, young people can opt for digital platforms like Headspace and </w:t>
      </w:r>
      <w:proofErr w:type="spellStart"/>
      <w:r w:rsidRPr="00E82FDE">
        <w:rPr>
          <w:rFonts w:ascii="Times New Roman" w:hAnsi="Times New Roman" w:cs="Times New Roman"/>
          <w:sz w:val="24"/>
          <w:szCs w:val="24"/>
        </w:rPr>
        <w:t>Kooth</w:t>
      </w:r>
      <w:proofErr w:type="spellEnd"/>
      <w:r w:rsidRPr="00E82FDE">
        <w:rPr>
          <w:rFonts w:ascii="Times New Roman" w:hAnsi="Times New Roman" w:cs="Times New Roman"/>
          <w:sz w:val="24"/>
          <w:szCs w:val="24"/>
        </w:rPr>
        <w:t xml:space="preserve"> for mental health treatments rather than more conventional ones. These help individuals and the National Health Service save money and time, but they need reliable access to the Internet; individuals without this benefit may face greater health disparities as a result (Singh </w:t>
      </w:r>
      <w:r w:rsidR="00EF6C2E" w:rsidRPr="00EF6C2E">
        <w:rPr>
          <w:rFonts w:ascii="Times New Roman" w:hAnsi="Times New Roman" w:cs="Times New Roman"/>
          <w:i/>
          <w:sz w:val="24"/>
          <w:szCs w:val="24"/>
        </w:rPr>
        <w:t>et al.</w:t>
      </w:r>
      <w:proofErr w:type="gramStart"/>
      <w:r w:rsidR="00EF6C2E" w:rsidRPr="00EF6C2E">
        <w:rPr>
          <w:rFonts w:ascii="Times New Roman" w:hAnsi="Times New Roman" w:cs="Times New Roman"/>
          <w:i/>
          <w:sz w:val="24"/>
          <w:szCs w:val="24"/>
        </w:rPr>
        <w:t xml:space="preserve">, </w:t>
      </w:r>
      <w:r w:rsidRPr="00E82FDE">
        <w:rPr>
          <w:rFonts w:ascii="Times New Roman" w:hAnsi="Times New Roman" w:cs="Times New Roman"/>
          <w:sz w:val="24"/>
          <w:szCs w:val="24"/>
        </w:rPr>
        <w:t xml:space="preserve"> 2021</w:t>
      </w:r>
      <w:proofErr w:type="gramEnd"/>
      <w:r w:rsidRPr="00E82FDE">
        <w:rPr>
          <w:rFonts w:ascii="Times New Roman" w:hAnsi="Times New Roman" w:cs="Times New Roman"/>
          <w:sz w:val="24"/>
          <w:szCs w:val="24"/>
        </w:rPr>
        <w:t xml:space="preserve">). The COVID-19 pandemic limitations caused an increase in unemployment, and the government of the </w:t>
      </w:r>
      <w:r w:rsidR="00D7067F">
        <w:rPr>
          <w:rFonts w:ascii="Times New Roman" w:hAnsi="Times New Roman" w:cs="Times New Roman"/>
          <w:sz w:val="24"/>
          <w:szCs w:val="24"/>
        </w:rPr>
        <w:t>UK</w:t>
      </w:r>
      <w:r w:rsidRPr="00E82FDE">
        <w:rPr>
          <w:rFonts w:ascii="Times New Roman" w:hAnsi="Times New Roman" w:cs="Times New Roman"/>
          <w:sz w:val="24"/>
          <w:szCs w:val="24"/>
        </w:rPr>
        <w:t xml:space="preserve"> had to borrow £355 billion to cover expenses for the National Health Service</w:t>
      </w:r>
      <w:r w:rsidR="00D7067F">
        <w:rPr>
          <w:rFonts w:ascii="Times New Roman" w:hAnsi="Times New Roman" w:cs="Times New Roman"/>
          <w:sz w:val="24"/>
          <w:szCs w:val="24"/>
        </w:rPr>
        <w:t xml:space="preserve">. </w:t>
      </w:r>
      <w:r w:rsidRPr="00E82FDE">
        <w:rPr>
          <w:rFonts w:ascii="Times New Roman" w:hAnsi="Times New Roman" w:cs="Times New Roman"/>
          <w:sz w:val="24"/>
          <w:szCs w:val="24"/>
        </w:rPr>
        <w:t xml:space="preserve">The ratio of debt to GDP is at its highest point since 1960; repaying it will take decades, with future generations of taxpayers responsible for a disproportionate share of the cost (Singh </w:t>
      </w:r>
      <w:r w:rsidR="00255692">
        <w:rPr>
          <w:rFonts w:ascii="Times New Roman" w:hAnsi="Times New Roman" w:cs="Times New Roman"/>
          <w:i/>
          <w:sz w:val="24"/>
          <w:szCs w:val="24"/>
        </w:rPr>
        <w:t>et al.,</w:t>
      </w:r>
      <w:r w:rsidRPr="00E82FDE">
        <w:rPr>
          <w:rFonts w:ascii="Times New Roman" w:hAnsi="Times New Roman" w:cs="Times New Roman"/>
          <w:sz w:val="24"/>
          <w:szCs w:val="24"/>
        </w:rPr>
        <w:t xml:space="preserve"> 2021).</w:t>
      </w:r>
      <w:r>
        <w:rPr>
          <w:rFonts w:ascii="Times New Roman" w:hAnsi="Times New Roman" w:cs="Times New Roman"/>
          <w:sz w:val="24"/>
          <w:szCs w:val="24"/>
        </w:rPr>
        <w:t xml:space="preserve"> </w:t>
      </w:r>
    </w:p>
    <w:p w14:paraId="5E5D1A46" w14:textId="7ECB4EF2" w:rsidR="00394AE7" w:rsidRDefault="00967EEA" w:rsidP="00957D28">
      <w:pPr>
        <w:spacing w:before="240" w:line="480" w:lineRule="auto"/>
        <w:jc w:val="both"/>
        <w:rPr>
          <w:rFonts w:ascii="Times New Roman" w:hAnsi="Times New Roman" w:cs="Times New Roman"/>
          <w:sz w:val="24"/>
          <w:szCs w:val="24"/>
        </w:rPr>
      </w:pPr>
      <w:r w:rsidRPr="00967EEA">
        <w:rPr>
          <w:rFonts w:ascii="Times New Roman" w:hAnsi="Times New Roman" w:cs="Times New Roman"/>
          <w:sz w:val="24"/>
          <w:szCs w:val="24"/>
        </w:rPr>
        <w:t xml:space="preserve">The people in charge of making decisions in the UK need to move quickly to address the pandemic challenges and help individuals who are in need. Additionally, decisions need to be promptly taken and this may include addressing issues of domestic violence and family turmoil, as well as providing jobless </w:t>
      </w:r>
      <w:proofErr w:type="gramStart"/>
      <w:r w:rsidRPr="00967EEA">
        <w:rPr>
          <w:rFonts w:ascii="Times New Roman" w:hAnsi="Times New Roman" w:cs="Times New Roman"/>
          <w:sz w:val="24"/>
          <w:szCs w:val="24"/>
        </w:rPr>
        <w:t>persons</w:t>
      </w:r>
      <w:proofErr w:type="gramEnd"/>
      <w:r w:rsidRPr="00967EEA">
        <w:rPr>
          <w:rFonts w:ascii="Times New Roman" w:hAnsi="Times New Roman" w:cs="Times New Roman"/>
          <w:sz w:val="24"/>
          <w:szCs w:val="24"/>
        </w:rPr>
        <w:t xml:space="preserve"> with access to medical care and other essential services. The government, companies, and individuals all need to work together to fi</w:t>
      </w:r>
      <w:r>
        <w:rPr>
          <w:rFonts w:ascii="Times New Roman" w:hAnsi="Times New Roman" w:cs="Times New Roman"/>
          <w:sz w:val="24"/>
          <w:szCs w:val="24"/>
        </w:rPr>
        <w:t>nd solutions to these problems</w:t>
      </w:r>
      <w:r w:rsidR="007D1402">
        <w:rPr>
          <w:rFonts w:ascii="Times New Roman" w:hAnsi="Times New Roman" w:cs="Times New Roman"/>
          <w:sz w:val="24"/>
          <w:szCs w:val="24"/>
        </w:rPr>
        <w:t xml:space="preserve"> (</w:t>
      </w:r>
      <w:proofErr w:type="spellStart"/>
      <w:r w:rsidR="007D1402" w:rsidRPr="007D1402">
        <w:rPr>
          <w:rFonts w:ascii="Times New Roman" w:hAnsi="Times New Roman" w:cs="Times New Roman"/>
          <w:sz w:val="24"/>
          <w:szCs w:val="24"/>
        </w:rPr>
        <w:t>Gurdasani</w:t>
      </w:r>
      <w:proofErr w:type="spellEnd"/>
      <w:r w:rsidR="007D1402">
        <w:rPr>
          <w:rFonts w:ascii="Times New Roman" w:hAnsi="Times New Roman" w:cs="Times New Roman"/>
          <w:sz w:val="24"/>
          <w:szCs w:val="24"/>
        </w:rPr>
        <w:t xml:space="preserve"> </w:t>
      </w:r>
      <w:r w:rsidR="007D1402">
        <w:rPr>
          <w:rFonts w:ascii="Times New Roman" w:hAnsi="Times New Roman" w:cs="Times New Roman"/>
          <w:i/>
          <w:sz w:val="24"/>
          <w:szCs w:val="24"/>
        </w:rPr>
        <w:t xml:space="preserve">et al., </w:t>
      </w:r>
      <w:r w:rsidR="007D1402">
        <w:rPr>
          <w:rFonts w:ascii="Times New Roman" w:hAnsi="Times New Roman" w:cs="Times New Roman"/>
          <w:sz w:val="24"/>
          <w:szCs w:val="24"/>
        </w:rPr>
        <w:t>2020)</w:t>
      </w:r>
      <w:r w:rsidR="004D3F6F" w:rsidRPr="004D3F6F">
        <w:rPr>
          <w:rFonts w:ascii="Times New Roman" w:hAnsi="Times New Roman" w:cs="Times New Roman"/>
          <w:sz w:val="24"/>
          <w:szCs w:val="24"/>
        </w:rPr>
        <w:t xml:space="preserve">. This phase is vital to ensuring low-income UK families have the resources they need to survive the pandemic and its aftermath (Shang </w:t>
      </w:r>
      <w:r w:rsidR="004D3F6F" w:rsidRPr="00EC5902">
        <w:rPr>
          <w:rFonts w:ascii="Times New Roman" w:hAnsi="Times New Roman" w:cs="Times New Roman"/>
          <w:i/>
          <w:iCs/>
          <w:sz w:val="24"/>
          <w:szCs w:val="24"/>
        </w:rPr>
        <w:t>et al.,</w:t>
      </w:r>
      <w:r w:rsidR="004D3F6F" w:rsidRPr="004D3F6F">
        <w:rPr>
          <w:rFonts w:ascii="Times New Roman" w:hAnsi="Times New Roman" w:cs="Times New Roman"/>
          <w:sz w:val="24"/>
          <w:szCs w:val="24"/>
        </w:rPr>
        <w:t xml:space="preserve"> 202</w:t>
      </w:r>
      <w:r w:rsidR="008B798D">
        <w:rPr>
          <w:rFonts w:ascii="Times New Roman" w:hAnsi="Times New Roman" w:cs="Times New Roman"/>
          <w:sz w:val="24"/>
          <w:szCs w:val="24"/>
        </w:rPr>
        <w:t>1</w:t>
      </w:r>
      <w:r w:rsidR="004D3F6F" w:rsidRPr="004D3F6F">
        <w:rPr>
          <w:rFonts w:ascii="Times New Roman" w:hAnsi="Times New Roman" w:cs="Times New Roman"/>
          <w:sz w:val="24"/>
          <w:szCs w:val="24"/>
        </w:rPr>
        <w:t>).</w:t>
      </w:r>
      <w:r w:rsidR="004D3F6F">
        <w:rPr>
          <w:rFonts w:ascii="Times New Roman" w:hAnsi="Times New Roman" w:cs="Times New Roman"/>
          <w:sz w:val="24"/>
          <w:szCs w:val="24"/>
        </w:rPr>
        <w:t xml:space="preserve"> </w:t>
      </w:r>
    </w:p>
    <w:p w14:paraId="34C5DC9A" w14:textId="77777777" w:rsidR="00F34F0E" w:rsidRPr="00F34F0E" w:rsidRDefault="002D5993" w:rsidP="00957D28">
      <w:pPr>
        <w:spacing w:before="240" w:line="480" w:lineRule="auto"/>
        <w:jc w:val="both"/>
        <w:rPr>
          <w:rFonts w:ascii="Times New Roman" w:hAnsi="Times New Roman" w:cs="Times New Roman"/>
          <w:b/>
          <w:sz w:val="24"/>
          <w:szCs w:val="24"/>
        </w:rPr>
      </w:pPr>
      <w:r w:rsidRPr="00F34F0E">
        <w:rPr>
          <w:rFonts w:ascii="Times New Roman" w:hAnsi="Times New Roman" w:cs="Times New Roman"/>
          <w:b/>
          <w:sz w:val="24"/>
          <w:szCs w:val="24"/>
        </w:rPr>
        <w:t>CONCLUSION</w:t>
      </w:r>
    </w:p>
    <w:p w14:paraId="25ACCC60" w14:textId="77777777" w:rsidR="00F34F0E" w:rsidRDefault="002D5993" w:rsidP="00957D28">
      <w:pPr>
        <w:spacing w:before="240" w:line="480" w:lineRule="auto"/>
        <w:jc w:val="both"/>
        <w:rPr>
          <w:rFonts w:ascii="Times New Roman" w:hAnsi="Times New Roman" w:cs="Times New Roman"/>
          <w:sz w:val="24"/>
          <w:szCs w:val="24"/>
        </w:rPr>
      </w:pPr>
      <w:r w:rsidRPr="002501F0">
        <w:rPr>
          <w:rFonts w:ascii="Times New Roman" w:hAnsi="Times New Roman" w:cs="Times New Roman"/>
          <w:sz w:val="24"/>
          <w:szCs w:val="24"/>
        </w:rPr>
        <w:lastRenderedPageBreak/>
        <w:t xml:space="preserve">Children and low-income households have been the most severely impacted by the COVID-19 epidemic in the </w:t>
      </w:r>
      <w:r w:rsidR="00D7067F">
        <w:rPr>
          <w:rFonts w:ascii="Times New Roman" w:hAnsi="Times New Roman" w:cs="Times New Roman"/>
          <w:sz w:val="24"/>
          <w:szCs w:val="24"/>
        </w:rPr>
        <w:t>UK</w:t>
      </w:r>
      <w:r w:rsidRPr="002501F0">
        <w:rPr>
          <w:rFonts w:ascii="Times New Roman" w:hAnsi="Times New Roman" w:cs="Times New Roman"/>
          <w:sz w:val="24"/>
          <w:szCs w:val="24"/>
        </w:rPr>
        <w:t xml:space="preserve">. A Social Determinants of Health model based on Bronfenbrenner's Ecological Systems Theory was used to examine this impact. As a result of the epidemic, the number of young people struggling with their mental health has increased, and the quantity of social opportunities available to children and adolescents has decreased. As a result of the epidemic, many people lost their jobs and found themselves without access to medical care, a secure classroom, etc. The lives of numerous kids and households in the </w:t>
      </w:r>
      <w:r w:rsidR="00D7067F">
        <w:rPr>
          <w:rFonts w:ascii="Times New Roman" w:hAnsi="Times New Roman" w:cs="Times New Roman"/>
          <w:sz w:val="24"/>
          <w:szCs w:val="24"/>
        </w:rPr>
        <w:t>UK</w:t>
      </w:r>
      <w:r w:rsidRPr="002501F0">
        <w:rPr>
          <w:rFonts w:ascii="Times New Roman" w:hAnsi="Times New Roman" w:cs="Times New Roman"/>
          <w:sz w:val="24"/>
          <w:szCs w:val="24"/>
        </w:rPr>
        <w:t xml:space="preserve"> who have been struggling financially have been placed in jeopardy by the pandemic, which only served to worsen pre-existing inequities. There must be decisive action taken by those in authority to address these issues and provide aid to those who need it most.</w:t>
      </w:r>
      <w:r>
        <w:rPr>
          <w:rFonts w:ascii="Times New Roman" w:hAnsi="Times New Roman" w:cs="Times New Roman"/>
          <w:sz w:val="24"/>
          <w:szCs w:val="24"/>
        </w:rPr>
        <w:t xml:space="preserve"> </w:t>
      </w:r>
    </w:p>
    <w:p w14:paraId="71293CD7" w14:textId="77777777" w:rsidR="00D90066" w:rsidRDefault="00D90066" w:rsidP="00957D28">
      <w:pPr>
        <w:spacing w:before="240" w:line="480" w:lineRule="auto"/>
        <w:jc w:val="both"/>
        <w:rPr>
          <w:rFonts w:ascii="Times New Roman" w:hAnsi="Times New Roman" w:cs="Times New Roman"/>
          <w:sz w:val="24"/>
          <w:szCs w:val="24"/>
        </w:rPr>
      </w:pPr>
    </w:p>
    <w:p w14:paraId="560FE643" w14:textId="77777777" w:rsidR="00F34F0E" w:rsidRPr="002501F0" w:rsidRDefault="002D5993" w:rsidP="00957D28">
      <w:pPr>
        <w:spacing w:before="240" w:line="480" w:lineRule="auto"/>
        <w:jc w:val="both"/>
        <w:rPr>
          <w:rFonts w:ascii="Times New Roman" w:hAnsi="Times New Roman" w:cs="Times New Roman"/>
          <w:b/>
          <w:sz w:val="24"/>
          <w:szCs w:val="24"/>
        </w:rPr>
      </w:pPr>
      <w:r w:rsidRPr="002501F0">
        <w:rPr>
          <w:rFonts w:ascii="Times New Roman" w:hAnsi="Times New Roman" w:cs="Times New Roman"/>
          <w:b/>
          <w:sz w:val="24"/>
          <w:szCs w:val="24"/>
        </w:rPr>
        <w:t>REFERENCES</w:t>
      </w:r>
    </w:p>
    <w:p w14:paraId="3B017062" w14:textId="77777777" w:rsidR="00255692" w:rsidRDefault="00255692" w:rsidP="00255692">
      <w:pPr>
        <w:spacing w:before="240"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Achterberg</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Dobbelaar</w:t>
      </w:r>
      <w:proofErr w:type="spellEnd"/>
      <w:r>
        <w:rPr>
          <w:rFonts w:ascii="Times New Roman" w:hAnsi="Times New Roman" w:cs="Times New Roman"/>
          <w:sz w:val="24"/>
          <w:szCs w:val="24"/>
        </w:rPr>
        <w:t xml:space="preserve">, S., Boer O., and Crone, E. (2021) 'Perceived stress as mediator for longitudinal effects of the COVID-19 lockdown on the wellbeing of parents and children', </w:t>
      </w:r>
      <w:r>
        <w:rPr>
          <w:rFonts w:ascii="Times New Roman" w:hAnsi="Times New Roman" w:cs="Times New Roman"/>
          <w:i/>
          <w:iCs/>
          <w:sz w:val="24"/>
          <w:szCs w:val="24"/>
        </w:rPr>
        <w:t>Scientific Reports,</w:t>
      </w:r>
      <w:r>
        <w:rPr>
          <w:rFonts w:ascii="Times New Roman" w:hAnsi="Times New Roman" w:cs="Times New Roman"/>
          <w:sz w:val="24"/>
          <w:szCs w:val="24"/>
        </w:rPr>
        <w:t xml:space="preserve"> 11(1), pp. 2971. </w:t>
      </w:r>
    </w:p>
    <w:p w14:paraId="4141237D" w14:textId="01D82027" w:rsidR="00255692" w:rsidRDefault="00255692" w:rsidP="00255692">
      <w:pPr>
        <w:spacing w:before="240"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Adegboye</w:t>
      </w:r>
      <w:proofErr w:type="spellEnd"/>
      <w:r>
        <w:rPr>
          <w:rFonts w:ascii="Times New Roman" w:hAnsi="Times New Roman" w:cs="Times New Roman"/>
          <w:sz w:val="24"/>
          <w:szCs w:val="24"/>
        </w:rPr>
        <w:t xml:space="preserve">, D., Williams, F., Collishaw, S., Shelton, K., Langley, K., Hobson, C., Burley, D., </w:t>
      </w:r>
      <w:r w:rsidR="00D30508">
        <w:rPr>
          <w:rFonts w:ascii="Times New Roman" w:hAnsi="Times New Roman" w:cs="Times New Roman"/>
          <w:sz w:val="24"/>
          <w:szCs w:val="24"/>
        </w:rPr>
        <w:t xml:space="preserve">and </w:t>
      </w:r>
      <w:r>
        <w:rPr>
          <w:rFonts w:ascii="Times New Roman" w:hAnsi="Times New Roman" w:cs="Times New Roman"/>
          <w:sz w:val="24"/>
          <w:szCs w:val="24"/>
        </w:rPr>
        <w:t xml:space="preserve">van </w:t>
      </w:r>
      <w:proofErr w:type="spellStart"/>
      <w:r>
        <w:rPr>
          <w:rFonts w:ascii="Times New Roman" w:hAnsi="Times New Roman" w:cs="Times New Roman"/>
          <w:sz w:val="24"/>
          <w:szCs w:val="24"/>
        </w:rPr>
        <w:t>Goozen</w:t>
      </w:r>
      <w:proofErr w:type="spellEnd"/>
      <w:r>
        <w:rPr>
          <w:rFonts w:ascii="Times New Roman" w:hAnsi="Times New Roman" w:cs="Times New Roman"/>
          <w:sz w:val="24"/>
          <w:szCs w:val="24"/>
        </w:rPr>
        <w:t xml:space="preserve">, S. (2021) Understanding why the COVID-19 pandemic-related lockdown increases mental health difficulties in vulnerable young children. </w:t>
      </w:r>
      <w:r>
        <w:rPr>
          <w:rFonts w:ascii="Times New Roman" w:hAnsi="Times New Roman" w:cs="Times New Roman"/>
          <w:i/>
          <w:iCs/>
          <w:sz w:val="24"/>
          <w:szCs w:val="24"/>
        </w:rPr>
        <w:t>JCPP advances</w:t>
      </w:r>
      <w:r>
        <w:rPr>
          <w:rFonts w:ascii="Times New Roman" w:hAnsi="Times New Roman" w:cs="Times New Roman"/>
          <w:sz w:val="24"/>
          <w:szCs w:val="24"/>
        </w:rPr>
        <w:t>, 1(1</w:t>
      </w:r>
      <w:proofErr w:type="gramStart"/>
      <w:r>
        <w:rPr>
          <w:rFonts w:ascii="Times New Roman" w:hAnsi="Times New Roman" w:cs="Times New Roman"/>
          <w:sz w:val="24"/>
          <w:szCs w:val="24"/>
        </w:rPr>
        <w:t>),pp.</w:t>
      </w:r>
      <w:proofErr w:type="gramEnd"/>
      <w:r>
        <w:rPr>
          <w:rFonts w:ascii="Times New Roman" w:hAnsi="Times New Roman" w:cs="Times New Roman"/>
          <w:sz w:val="24"/>
          <w:szCs w:val="24"/>
        </w:rPr>
        <w:t xml:space="preserve"> e12005. </w:t>
      </w:r>
    </w:p>
    <w:p w14:paraId="7AFB3B9D" w14:textId="77777777" w:rsidR="00255692" w:rsidRDefault="00255692" w:rsidP="00255692">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Amin, U. A., and Parveen, A. P. (2022) Impact of COVID-19 on children. Middle East Current Psychiatry, Ain Shams University, 29(1), pp. 94. </w:t>
      </w:r>
    </w:p>
    <w:p w14:paraId="132AE1A3" w14:textId="580BE08D" w:rsidR="00255692" w:rsidRDefault="00255692" w:rsidP="00255692">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Ammar, A., </w:t>
      </w:r>
      <w:proofErr w:type="spellStart"/>
      <w:r>
        <w:rPr>
          <w:rFonts w:ascii="Times New Roman" w:hAnsi="Times New Roman" w:cs="Times New Roman"/>
          <w:sz w:val="24"/>
          <w:szCs w:val="24"/>
        </w:rPr>
        <w:t>Trabelsi</w:t>
      </w:r>
      <w:proofErr w:type="spellEnd"/>
      <w:r>
        <w:rPr>
          <w:rFonts w:ascii="Times New Roman" w:hAnsi="Times New Roman" w:cs="Times New Roman"/>
          <w:sz w:val="24"/>
          <w:szCs w:val="24"/>
        </w:rPr>
        <w:t xml:space="preserve">, K., Brach, M., </w:t>
      </w:r>
      <w:proofErr w:type="spellStart"/>
      <w:r>
        <w:rPr>
          <w:rFonts w:ascii="Times New Roman" w:hAnsi="Times New Roman" w:cs="Times New Roman"/>
          <w:sz w:val="24"/>
          <w:szCs w:val="24"/>
        </w:rPr>
        <w:t>Chtourou</w:t>
      </w:r>
      <w:proofErr w:type="spellEnd"/>
      <w:r>
        <w:rPr>
          <w:rFonts w:ascii="Times New Roman" w:hAnsi="Times New Roman" w:cs="Times New Roman"/>
          <w:sz w:val="24"/>
          <w:szCs w:val="24"/>
        </w:rPr>
        <w:t xml:space="preserve">, H., </w:t>
      </w:r>
      <w:proofErr w:type="spellStart"/>
      <w:r>
        <w:rPr>
          <w:rFonts w:ascii="Times New Roman" w:hAnsi="Times New Roman" w:cs="Times New Roman"/>
          <w:sz w:val="24"/>
          <w:szCs w:val="24"/>
        </w:rPr>
        <w:t>Boukhris</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Masmoudi</w:t>
      </w:r>
      <w:proofErr w:type="spellEnd"/>
      <w:r>
        <w:rPr>
          <w:rFonts w:ascii="Times New Roman" w:hAnsi="Times New Roman" w:cs="Times New Roman"/>
          <w:sz w:val="24"/>
          <w:szCs w:val="24"/>
        </w:rPr>
        <w:t xml:space="preserve">, L., </w:t>
      </w:r>
      <w:proofErr w:type="spellStart"/>
      <w:r>
        <w:rPr>
          <w:rFonts w:ascii="Times New Roman" w:hAnsi="Times New Roman" w:cs="Times New Roman"/>
          <w:sz w:val="24"/>
          <w:szCs w:val="24"/>
        </w:rPr>
        <w:t>Bouaziz</w:t>
      </w:r>
      <w:proofErr w:type="spellEnd"/>
      <w:r>
        <w:rPr>
          <w:rFonts w:ascii="Times New Roman" w:hAnsi="Times New Roman" w:cs="Times New Roman"/>
          <w:sz w:val="24"/>
          <w:szCs w:val="24"/>
        </w:rPr>
        <w:t xml:space="preserve">, B., </w:t>
      </w:r>
      <w:proofErr w:type="spellStart"/>
      <w:r>
        <w:rPr>
          <w:rFonts w:ascii="Times New Roman" w:hAnsi="Times New Roman" w:cs="Times New Roman"/>
          <w:sz w:val="24"/>
          <w:szCs w:val="24"/>
        </w:rPr>
        <w:t>Bentlage</w:t>
      </w:r>
      <w:proofErr w:type="spellEnd"/>
      <w:r>
        <w:rPr>
          <w:rFonts w:ascii="Times New Roman" w:hAnsi="Times New Roman" w:cs="Times New Roman"/>
          <w:sz w:val="24"/>
          <w:szCs w:val="24"/>
        </w:rPr>
        <w:t xml:space="preserve">, E., How, D., Ahmed, M., Mueller, P., Mueller, N., </w:t>
      </w:r>
      <w:proofErr w:type="spellStart"/>
      <w:r>
        <w:rPr>
          <w:rFonts w:ascii="Times New Roman" w:hAnsi="Times New Roman" w:cs="Times New Roman"/>
          <w:sz w:val="24"/>
          <w:szCs w:val="24"/>
        </w:rPr>
        <w:t>Hammouda</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Paineiras</w:t>
      </w:r>
      <w:proofErr w:type="spellEnd"/>
      <w:r>
        <w:rPr>
          <w:rFonts w:ascii="Times New Roman" w:hAnsi="Times New Roman" w:cs="Times New Roman"/>
          <w:sz w:val="24"/>
          <w:szCs w:val="24"/>
        </w:rPr>
        <w:t>-</w:t>
      </w:r>
      <w:r>
        <w:rPr>
          <w:rFonts w:ascii="Times New Roman" w:hAnsi="Times New Roman" w:cs="Times New Roman"/>
          <w:sz w:val="24"/>
          <w:szCs w:val="24"/>
        </w:rPr>
        <w:lastRenderedPageBreak/>
        <w:t xml:space="preserve">Domingos, L. L., </w:t>
      </w:r>
      <w:proofErr w:type="spellStart"/>
      <w:r>
        <w:rPr>
          <w:rFonts w:ascii="Times New Roman" w:hAnsi="Times New Roman" w:cs="Times New Roman"/>
          <w:sz w:val="24"/>
          <w:szCs w:val="24"/>
        </w:rPr>
        <w:t>Braakman</w:t>
      </w:r>
      <w:proofErr w:type="spellEnd"/>
      <w:r>
        <w:rPr>
          <w:rFonts w:ascii="Times New Roman" w:hAnsi="Times New Roman" w:cs="Times New Roman"/>
          <w:sz w:val="24"/>
          <w:szCs w:val="24"/>
        </w:rPr>
        <w:t xml:space="preserve">-Jansen, A., Wrede, C., Bastoni, S., Pernambuco, C. S., </w:t>
      </w:r>
      <w:proofErr w:type="spellStart"/>
      <w:r>
        <w:rPr>
          <w:rFonts w:ascii="Times New Roman" w:hAnsi="Times New Roman" w:cs="Times New Roman"/>
          <w:sz w:val="24"/>
          <w:szCs w:val="24"/>
        </w:rPr>
        <w:t>Mataruna</w:t>
      </w:r>
      <w:proofErr w:type="spellEnd"/>
      <w:r>
        <w:rPr>
          <w:rFonts w:ascii="Times New Roman" w:hAnsi="Times New Roman" w:cs="Times New Roman"/>
          <w:sz w:val="24"/>
          <w:szCs w:val="24"/>
        </w:rPr>
        <w:t>, L., Taheri, M.</w:t>
      </w:r>
      <w:r w:rsidR="00D30508">
        <w:rPr>
          <w:rFonts w:ascii="Times New Roman" w:hAnsi="Times New Roman" w:cs="Times New Roman"/>
          <w:sz w:val="24"/>
          <w:szCs w:val="24"/>
        </w:rPr>
        <w:t xml:space="preserve"> and </w:t>
      </w:r>
      <w:proofErr w:type="spellStart"/>
      <w:r w:rsidR="00D30508">
        <w:rPr>
          <w:rFonts w:ascii="Times New Roman" w:hAnsi="Times New Roman" w:cs="Times New Roman"/>
          <w:sz w:val="24"/>
          <w:szCs w:val="24"/>
        </w:rPr>
        <w:t>H</w:t>
      </w:r>
      <w:r>
        <w:rPr>
          <w:rFonts w:ascii="Times New Roman" w:hAnsi="Times New Roman" w:cs="Times New Roman"/>
          <w:sz w:val="24"/>
          <w:szCs w:val="24"/>
        </w:rPr>
        <w:t>oekelmann</w:t>
      </w:r>
      <w:proofErr w:type="spellEnd"/>
      <w:r>
        <w:rPr>
          <w:rFonts w:ascii="Times New Roman" w:hAnsi="Times New Roman" w:cs="Times New Roman"/>
          <w:sz w:val="24"/>
          <w:szCs w:val="24"/>
        </w:rPr>
        <w:t xml:space="preserve">, A. (2021) Effects of home confinement on mental health and lifestyle behaviors during the COVID-19 outbreak: insights from the ECLB-COVID19 </w:t>
      </w:r>
      <w:proofErr w:type="spellStart"/>
      <w:r>
        <w:rPr>
          <w:rFonts w:ascii="Times New Roman" w:hAnsi="Times New Roman" w:cs="Times New Roman"/>
          <w:sz w:val="24"/>
          <w:szCs w:val="24"/>
        </w:rPr>
        <w:t>multicentre</w:t>
      </w:r>
      <w:proofErr w:type="spellEnd"/>
      <w:r>
        <w:rPr>
          <w:rFonts w:ascii="Times New Roman" w:hAnsi="Times New Roman" w:cs="Times New Roman"/>
          <w:sz w:val="24"/>
          <w:szCs w:val="24"/>
        </w:rPr>
        <w:t xml:space="preserve"> study. </w:t>
      </w:r>
      <w:r>
        <w:rPr>
          <w:rFonts w:ascii="Times New Roman" w:hAnsi="Times New Roman" w:cs="Times New Roman"/>
          <w:i/>
          <w:iCs/>
          <w:sz w:val="24"/>
          <w:szCs w:val="24"/>
        </w:rPr>
        <w:t>Biology of sport,</w:t>
      </w:r>
      <w:r>
        <w:rPr>
          <w:rFonts w:ascii="Times New Roman" w:hAnsi="Times New Roman" w:cs="Times New Roman"/>
          <w:sz w:val="24"/>
          <w:szCs w:val="24"/>
        </w:rPr>
        <w:t xml:space="preserve"> 38(1), pp. 9–21. </w:t>
      </w:r>
    </w:p>
    <w:p w14:paraId="6F1ED765" w14:textId="77777777" w:rsidR="00255692" w:rsidRDefault="00255692" w:rsidP="00255692">
      <w:pPr>
        <w:spacing w:before="240"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Bruining</w:t>
      </w:r>
      <w:proofErr w:type="spellEnd"/>
      <w:r>
        <w:rPr>
          <w:rFonts w:ascii="Times New Roman" w:hAnsi="Times New Roman" w:cs="Times New Roman"/>
          <w:sz w:val="24"/>
          <w:szCs w:val="24"/>
        </w:rPr>
        <w:t xml:space="preserve">, H., Bartels, M., </w:t>
      </w:r>
      <w:proofErr w:type="spellStart"/>
      <w:r>
        <w:rPr>
          <w:rFonts w:ascii="Times New Roman" w:hAnsi="Times New Roman" w:cs="Times New Roman"/>
          <w:sz w:val="24"/>
          <w:szCs w:val="24"/>
        </w:rPr>
        <w:t>Polderman</w:t>
      </w:r>
      <w:proofErr w:type="spellEnd"/>
      <w:r>
        <w:rPr>
          <w:rFonts w:ascii="Times New Roman" w:hAnsi="Times New Roman" w:cs="Times New Roman"/>
          <w:sz w:val="24"/>
          <w:szCs w:val="24"/>
        </w:rPr>
        <w:t xml:space="preserve">, T. J. C., and </w:t>
      </w:r>
      <w:proofErr w:type="spellStart"/>
      <w:r>
        <w:rPr>
          <w:rFonts w:ascii="Times New Roman" w:hAnsi="Times New Roman" w:cs="Times New Roman"/>
          <w:sz w:val="24"/>
          <w:szCs w:val="24"/>
        </w:rPr>
        <w:t>Popma</w:t>
      </w:r>
      <w:proofErr w:type="spellEnd"/>
      <w:r>
        <w:rPr>
          <w:rFonts w:ascii="Times New Roman" w:hAnsi="Times New Roman" w:cs="Times New Roman"/>
          <w:sz w:val="24"/>
          <w:szCs w:val="24"/>
        </w:rPr>
        <w:t>, A. (2021) COVID-19 and child and adolescent psychiatry: an unexpected blessing for part of our population</w:t>
      </w:r>
      <w:r>
        <w:rPr>
          <w:rFonts w:ascii="Times New Roman" w:hAnsi="Times New Roman" w:cs="Times New Roman"/>
          <w:i/>
          <w:iCs/>
          <w:sz w:val="24"/>
          <w:szCs w:val="24"/>
        </w:rPr>
        <w:t>. European child &amp; adolescent psychiatry</w:t>
      </w:r>
      <w:r>
        <w:rPr>
          <w:rFonts w:ascii="Times New Roman" w:hAnsi="Times New Roman" w:cs="Times New Roman"/>
          <w:sz w:val="24"/>
          <w:szCs w:val="24"/>
        </w:rPr>
        <w:t xml:space="preserve">, 30(7), pp. 1139–1140. </w:t>
      </w:r>
    </w:p>
    <w:p w14:paraId="0D3A2BD7" w14:textId="11462C8F" w:rsidR="00255692" w:rsidRDefault="00255692" w:rsidP="00255692">
      <w:pPr>
        <w:spacing w:before="240"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Đoàn</w:t>
      </w:r>
      <w:proofErr w:type="spellEnd"/>
      <w:r>
        <w:rPr>
          <w:rFonts w:ascii="Times New Roman" w:hAnsi="Times New Roman" w:cs="Times New Roman"/>
          <w:sz w:val="24"/>
          <w:szCs w:val="24"/>
        </w:rPr>
        <w:t xml:space="preserve"> L.N., Chong S.K., Misra S., Kwon </w:t>
      </w:r>
      <w:proofErr w:type="gramStart"/>
      <w:r>
        <w:rPr>
          <w:rFonts w:ascii="Times New Roman" w:hAnsi="Times New Roman" w:cs="Times New Roman"/>
          <w:sz w:val="24"/>
          <w:szCs w:val="24"/>
        </w:rPr>
        <w:t>S.C.</w:t>
      </w:r>
      <w:proofErr w:type="gramEnd"/>
      <w:r w:rsidR="0083094F">
        <w:rPr>
          <w:rFonts w:ascii="Times New Roman" w:hAnsi="Times New Roman" w:cs="Times New Roman"/>
          <w:sz w:val="24"/>
          <w:szCs w:val="24"/>
        </w:rPr>
        <w:t xml:space="preserve"> and</w:t>
      </w:r>
      <w:r>
        <w:rPr>
          <w:rFonts w:ascii="Times New Roman" w:hAnsi="Times New Roman" w:cs="Times New Roman"/>
          <w:sz w:val="24"/>
          <w:szCs w:val="24"/>
        </w:rPr>
        <w:t xml:space="preserve"> Yi S.S. (2021) Immigrant Communities and COVID-19: Strengthening the Public Health Response. </w:t>
      </w:r>
      <w:r>
        <w:rPr>
          <w:rFonts w:ascii="Times New Roman" w:hAnsi="Times New Roman" w:cs="Times New Roman"/>
          <w:i/>
          <w:iCs/>
          <w:sz w:val="24"/>
          <w:szCs w:val="24"/>
        </w:rPr>
        <w:t>Am J Public Health</w:t>
      </w:r>
      <w:r>
        <w:rPr>
          <w:rFonts w:ascii="Times New Roman" w:hAnsi="Times New Roman" w:cs="Times New Roman"/>
          <w:sz w:val="24"/>
          <w:szCs w:val="24"/>
        </w:rPr>
        <w:t>, 111(S3), pp.224-231.</w:t>
      </w:r>
    </w:p>
    <w:p w14:paraId="0BB08B2F" w14:textId="7B3246B9" w:rsidR="00255692" w:rsidRDefault="00255692" w:rsidP="00255692">
      <w:pPr>
        <w:spacing w:before="240"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Fiala</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Delamónica</w:t>
      </w:r>
      <w:proofErr w:type="spellEnd"/>
      <w:r>
        <w:rPr>
          <w:rFonts w:ascii="Times New Roman" w:hAnsi="Times New Roman" w:cs="Times New Roman"/>
          <w:sz w:val="24"/>
          <w:szCs w:val="24"/>
        </w:rPr>
        <w:t xml:space="preserve">, E., </w:t>
      </w:r>
      <w:proofErr w:type="spellStart"/>
      <w:r>
        <w:rPr>
          <w:rFonts w:ascii="Times New Roman" w:hAnsi="Times New Roman" w:cs="Times New Roman"/>
          <w:sz w:val="24"/>
          <w:szCs w:val="24"/>
        </w:rPr>
        <w:t>Escaroz</w:t>
      </w:r>
      <w:proofErr w:type="spellEnd"/>
      <w:r>
        <w:rPr>
          <w:rFonts w:ascii="Times New Roman" w:hAnsi="Times New Roman" w:cs="Times New Roman"/>
          <w:sz w:val="24"/>
          <w:szCs w:val="24"/>
        </w:rPr>
        <w:t xml:space="preserve">, G., Martinez, I. C., Espinoza-Delgado, J., </w:t>
      </w:r>
      <w:r w:rsidR="0083094F">
        <w:rPr>
          <w:rFonts w:ascii="Times New Roman" w:hAnsi="Times New Roman" w:cs="Times New Roman"/>
          <w:sz w:val="24"/>
          <w:szCs w:val="24"/>
        </w:rPr>
        <w:t xml:space="preserve">and </w:t>
      </w:r>
      <w:proofErr w:type="spellStart"/>
      <w:r w:rsidR="0083094F">
        <w:rPr>
          <w:rFonts w:ascii="Times New Roman" w:hAnsi="Times New Roman" w:cs="Times New Roman"/>
          <w:sz w:val="24"/>
          <w:szCs w:val="24"/>
        </w:rPr>
        <w:t>K</w:t>
      </w:r>
      <w:r>
        <w:rPr>
          <w:rFonts w:ascii="Times New Roman" w:hAnsi="Times New Roman" w:cs="Times New Roman"/>
          <w:sz w:val="24"/>
          <w:szCs w:val="24"/>
        </w:rPr>
        <w:t>ielem</w:t>
      </w:r>
      <w:proofErr w:type="spellEnd"/>
      <w:r>
        <w:rPr>
          <w:rFonts w:ascii="Times New Roman" w:hAnsi="Times New Roman" w:cs="Times New Roman"/>
          <w:sz w:val="24"/>
          <w:szCs w:val="24"/>
        </w:rPr>
        <w:t xml:space="preserve">, A. (2021). Children in Monetary Poor Households: Baseline and COVID-19 Impact for 2020 and 2021. </w:t>
      </w:r>
      <w:r>
        <w:rPr>
          <w:rFonts w:ascii="Times New Roman" w:hAnsi="Times New Roman" w:cs="Times New Roman"/>
          <w:i/>
          <w:iCs/>
          <w:sz w:val="24"/>
          <w:szCs w:val="24"/>
        </w:rPr>
        <w:t xml:space="preserve">Economics of disasters and climate change, </w:t>
      </w:r>
      <w:r>
        <w:rPr>
          <w:rFonts w:ascii="Times New Roman" w:hAnsi="Times New Roman" w:cs="Times New Roman"/>
          <w:sz w:val="24"/>
          <w:szCs w:val="24"/>
        </w:rPr>
        <w:t xml:space="preserve">5(2), pp. 161–176. </w:t>
      </w:r>
    </w:p>
    <w:p w14:paraId="0ED846C5" w14:textId="28239E4E" w:rsidR="00255692" w:rsidRDefault="00255692" w:rsidP="00255692">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Flynn, D., Moloney, E., Bhattarai, N., Scott, J., </w:t>
      </w:r>
      <w:proofErr w:type="spellStart"/>
      <w:r>
        <w:rPr>
          <w:rFonts w:ascii="Times New Roman" w:hAnsi="Times New Roman" w:cs="Times New Roman"/>
          <w:sz w:val="24"/>
          <w:szCs w:val="24"/>
        </w:rPr>
        <w:t>Breckons</w:t>
      </w:r>
      <w:proofErr w:type="spellEnd"/>
      <w:r>
        <w:rPr>
          <w:rFonts w:ascii="Times New Roman" w:hAnsi="Times New Roman" w:cs="Times New Roman"/>
          <w:sz w:val="24"/>
          <w:szCs w:val="24"/>
        </w:rPr>
        <w:t xml:space="preserve">, M., Avery, L., </w:t>
      </w:r>
      <w:r w:rsidR="0083094F">
        <w:rPr>
          <w:rFonts w:ascii="Times New Roman" w:hAnsi="Times New Roman" w:cs="Times New Roman"/>
          <w:sz w:val="24"/>
          <w:szCs w:val="24"/>
        </w:rPr>
        <w:t>and</w:t>
      </w:r>
      <w:r>
        <w:rPr>
          <w:rFonts w:ascii="Times New Roman" w:hAnsi="Times New Roman" w:cs="Times New Roman"/>
          <w:sz w:val="24"/>
          <w:szCs w:val="24"/>
        </w:rPr>
        <w:t xml:space="preserve"> Moy, N. (2020) COVID-19 pandemic in the UK. </w:t>
      </w:r>
      <w:r>
        <w:rPr>
          <w:rFonts w:ascii="Times New Roman" w:hAnsi="Times New Roman" w:cs="Times New Roman"/>
          <w:i/>
          <w:iCs/>
          <w:sz w:val="24"/>
          <w:szCs w:val="24"/>
        </w:rPr>
        <w:t>Health policy and technology</w:t>
      </w:r>
      <w:r>
        <w:rPr>
          <w:rFonts w:ascii="Times New Roman" w:hAnsi="Times New Roman" w:cs="Times New Roman"/>
          <w:sz w:val="24"/>
          <w:szCs w:val="24"/>
        </w:rPr>
        <w:t xml:space="preserve">, 9(4), pp. 673–691. </w:t>
      </w:r>
    </w:p>
    <w:p w14:paraId="1A1FABFD" w14:textId="77777777" w:rsidR="007D1402" w:rsidRDefault="007D1402" w:rsidP="00255692">
      <w:pPr>
        <w:spacing w:before="240" w:line="480" w:lineRule="auto"/>
        <w:jc w:val="both"/>
        <w:rPr>
          <w:rFonts w:ascii="Times New Roman" w:hAnsi="Times New Roman" w:cs="Times New Roman"/>
          <w:sz w:val="24"/>
          <w:szCs w:val="24"/>
        </w:rPr>
      </w:pPr>
      <w:proofErr w:type="spellStart"/>
      <w:r w:rsidRPr="007D1402">
        <w:rPr>
          <w:rFonts w:ascii="Times New Roman" w:hAnsi="Times New Roman" w:cs="Times New Roman"/>
          <w:sz w:val="24"/>
          <w:szCs w:val="24"/>
        </w:rPr>
        <w:t>Gurdasani</w:t>
      </w:r>
      <w:proofErr w:type="spellEnd"/>
      <w:r w:rsidRPr="007D1402">
        <w:rPr>
          <w:rFonts w:ascii="Times New Roman" w:hAnsi="Times New Roman" w:cs="Times New Roman"/>
          <w:sz w:val="24"/>
          <w:szCs w:val="24"/>
        </w:rPr>
        <w:t xml:space="preserve">, D., Bear, L., Bogaert, D., Burgess, R. A., </w:t>
      </w:r>
      <w:proofErr w:type="spellStart"/>
      <w:r w:rsidRPr="007D1402">
        <w:rPr>
          <w:rFonts w:ascii="Times New Roman" w:hAnsi="Times New Roman" w:cs="Times New Roman"/>
          <w:sz w:val="24"/>
          <w:szCs w:val="24"/>
        </w:rPr>
        <w:t>Busse</w:t>
      </w:r>
      <w:proofErr w:type="spellEnd"/>
      <w:r w:rsidRPr="007D1402">
        <w:rPr>
          <w:rFonts w:ascii="Times New Roman" w:hAnsi="Times New Roman" w:cs="Times New Roman"/>
          <w:sz w:val="24"/>
          <w:szCs w:val="24"/>
        </w:rPr>
        <w:t xml:space="preserve">, R., </w:t>
      </w:r>
      <w:proofErr w:type="spellStart"/>
      <w:r w:rsidRPr="007D1402">
        <w:rPr>
          <w:rFonts w:ascii="Times New Roman" w:hAnsi="Times New Roman" w:cs="Times New Roman"/>
          <w:sz w:val="24"/>
          <w:szCs w:val="24"/>
        </w:rPr>
        <w:t>Cacciola</w:t>
      </w:r>
      <w:proofErr w:type="spellEnd"/>
      <w:r w:rsidRPr="007D1402">
        <w:rPr>
          <w:rFonts w:ascii="Times New Roman" w:hAnsi="Times New Roman" w:cs="Times New Roman"/>
          <w:sz w:val="24"/>
          <w:szCs w:val="24"/>
        </w:rPr>
        <w:t xml:space="preserve">, R., Charpak, Y., Colbourn, T., Drury, J., Friston, K., Gallo, V., Goldman, L. R., Greenhalgh, T., Hyde, Z., </w:t>
      </w:r>
      <w:proofErr w:type="spellStart"/>
      <w:r w:rsidRPr="007D1402">
        <w:rPr>
          <w:rFonts w:ascii="Times New Roman" w:hAnsi="Times New Roman" w:cs="Times New Roman"/>
          <w:sz w:val="24"/>
          <w:szCs w:val="24"/>
        </w:rPr>
        <w:t>Kuppalli</w:t>
      </w:r>
      <w:proofErr w:type="spellEnd"/>
      <w:r w:rsidRPr="007D1402">
        <w:rPr>
          <w:rFonts w:ascii="Times New Roman" w:hAnsi="Times New Roman" w:cs="Times New Roman"/>
          <w:sz w:val="24"/>
          <w:szCs w:val="24"/>
        </w:rPr>
        <w:t xml:space="preserve">, K., Majumder, M. S., Martin-Moreno, J. M., McKee, M., Michie, S., </w:t>
      </w:r>
      <w:proofErr w:type="spellStart"/>
      <w:r w:rsidRPr="007D1402">
        <w:rPr>
          <w:rFonts w:ascii="Times New Roman" w:hAnsi="Times New Roman" w:cs="Times New Roman"/>
          <w:sz w:val="24"/>
          <w:szCs w:val="24"/>
        </w:rPr>
        <w:t>Mossialos</w:t>
      </w:r>
      <w:proofErr w:type="spellEnd"/>
      <w:r w:rsidRPr="007D1402">
        <w:rPr>
          <w:rFonts w:ascii="Times New Roman" w:hAnsi="Times New Roman" w:cs="Times New Roman"/>
          <w:sz w:val="24"/>
          <w:szCs w:val="24"/>
        </w:rPr>
        <w:t xml:space="preserve">, E., </w:t>
      </w:r>
      <w:r>
        <w:rPr>
          <w:rFonts w:ascii="Times New Roman" w:hAnsi="Times New Roman" w:cs="Times New Roman"/>
          <w:sz w:val="24"/>
          <w:szCs w:val="24"/>
        </w:rPr>
        <w:t xml:space="preserve">and </w:t>
      </w:r>
      <w:proofErr w:type="spellStart"/>
      <w:r>
        <w:rPr>
          <w:rFonts w:ascii="Times New Roman" w:hAnsi="Times New Roman" w:cs="Times New Roman"/>
          <w:sz w:val="24"/>
          <w:szCs w:val="24"/>
        </w:rPr>
        <w:t>Ziauddeen</w:t>
      </w:r>
      <w:proofErr w:type="spellEnd"/>
      <w:r>
        <w:rPr>
          <w:rFonts w:ascii="Times New Roman" w:hAnsi="Times New Roman" w:cs="Times New Roman"/>
          <w:sz w:val="24"/>
          <w:szCs w:val="24"/>
        </w:rPr>
        <w:t>, H. (2020)</w:t>
      </w:r>
      <w:r w:rsidRPr="007D1402">
        <w:rPr>
          <w:rFonts w:ascii="Times New Roman" w:hAnsi="Times New Roman" w:cs="Times New Roman"/>
          <w:sz w:val="24"/>
          <w:szCs w:val="24"/>
        </w:rPr>
        <w:t xml:space="preserve"> The UK needs a sustainable strategy for COVID-19. </w:t>
      </w:r>
      <w:r w:rsidRPr="007D1402">
        <w:rPr>
          <w:rFonts w:ascii="Times New Roman" w:hAnsi="Times New Roman" w:cs="Times New Roman"/>
          <w:i/>
          <w:iCs/>
          <w:sz w:val="24"/>
          <w:szCs w:val="24"/>
        </w:rPr>
        <w:t>Lancet (London, England)</w:t>
      </w:r>
      <w:r w:rsidRPr="007D1402">
        <w:rPr>
          <w:rFonts w:ascii="Times New Roman" w:hAnsi="Times New Roman" w:cs="Times New Roman"/>
          <w:sz w:val="24"/>
          <w:szCs w:val="24"/>
        </w:rPr>
        <w:t>, </w:t>
      </w:r>
      <w:r w:rsidRPr="007D1402">
        <w:rPr>
          <w:rFonts w:ascii="Times New Roman" w:hAnsi="Times New Roman" w:cs="Times New Roman"/>
          <w:i/>
          <w:iCs/>
          <w:sz w:val="24"/>
          <w:szCs w:val="24"/>
        </w:rPr>
        <w:t>396</w:t>
      </w:r>
      <w:r w:rsidRPr="007D1402">
        <w:rPr>
          <w:rFonts w:ascii="Times New Roman" w:hAnsi="Times New Roman" w:cs="Times New Roman"/>
          <w:sz w:val="24"/>
          <w:szCs w:val="24"/>
        </w:rPr>
        <w:t xml:space="preserve">(10265), </w:t>
      </w:r>
      <w:r>
        <w:rPr>
          <w:rFonts w:ascii="Times New Roman" w:hAnsi="Times New Roman" w:cs="Times New Roman"/>
          <w:sz w:val="24"/>
          <w:szCs w:val="24"/>
        </w:rPr>
        <w:t xml:space="preserve">pp. </w:t>
      </w:r>
      <w:r w:rsidRPr="007D1402">
        <w:rPr>
          <w:rFonts w:ascii="Times New Roman" w:hAnsi="Times New Roman" w:cs="Times New Roman"/>
          <w:sz w:val="24"/>
          <w:szCs w:val="24"/>
        </w:rPr>
        <w:t xml:space="preserve">1800–1801. </w:t>
      </w:r>
    </w:p>
    <w:p w14:paraId="4C15DA22" w14:textId="77777777" w:rsidR="00255692" w:rsidRDefault="00255692" w:rsidP="00255692">
      <w:pPr>
        <w:spacing w:before="240"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Gjoneska</w:t>
      </w:r>
      <w:proofErr w:type="spellEnd"/>
      <w:r>
        <w:rPr>
          <w:rFonts w:ascii="Times New Roman" w:hAnsi="Times New Roman" w:cs="Times New Roman"/>
          <w:sz w:val="24"/>
          <w:szCs w:val="24"/>
        </w:rPr>
        <w:t xml:space="preserve">, B., Potenza, M. N., Jones, J., </w:t>
      </w:r>
      <w:proofErr w:type="spellStart"/>
      <w:r>
        <w:rPr>
          <w:rFonts w:ascii="Times New Roman" w:hAnsi="Times New Roman" w:cs="Times New Roman"/>
          <w:sz w:val="24"/>
          <w:szCs w:val="24"/>
        </w:rPr>
        <w:t>Corazza</w:t>
      </w:r>
      <w:proofErr w:type="spellEnd"/>
      <w:r>
        <w:rPr>
          <w:rFonts w:ascii="Times New Roman" w:hAnsi="Times New Roman" w:cs="Times New Roman"/>
          <w:sz w:val="24"/>
          <w:szCs w:val="24"/>
        </w:rPr>
        <w:t xml:space="preserve">, O., Hall, N., Sales, C. M. D., </w:t>
      </w:r>
      <w:proofErr w:type="spellStart"/>
      <w:r>
        <w:rPr>
          <w:rFonts w:ascii="Times New Roman" w:hAnsi="Times New Roman" w:cs="Times New Roman"/>
          <w:sz w:val="24"/>
          <w:szCs w:val="24"/>
        </w:rPr>
        <w:t>Grünblatt</w:t>
      </w:r>
      <w:proofErr w:type="spellEnd"/>
      <w:r>
        <w:rPr>
          <w:rFonts w:ascii="Times New Roman" w:hAnsi="Times New Roman" w:cs="Times New Roman"/>
          <w:sz w:val="24"/>
          <w:szCs w:val="24"/>
        </w:rPr>
        <w:t xml:space="preserve">, E., </w:t>
      </w:r>
      <w:proofErr w:type="spellStart"/>
      <w:r>
        <w:rPr>
          <w:rFonts w:ascii="Times New Roman" w:hAnsi="Times New Roman" w:cs="Times New Roman"/>
          <w:sz w:val="24"/>
          <w:szCs w:val="24"/>
        </w:rPr>
        <w:t>Martinotti</w:t>
      </w:r>
      <w:proofErr w:type="spellEnd"/>
      <w:r>
        <w:rPr>
          <w:rFonts w:ascii="Times New Roman" w:hAnsi="Times New Roman" w:cs="Times New Roman"/>
          <w:sz w:val="24"/>
          <w:szCs w:val="24"/>
        </w:rPr>
        <w:t xml:space="preserve">, G., </w:t>
      </w:r>
      <w:proofErr w:type="spellStart"/>
      <w:r>
        <w:rPr>
          <w:rFonts w:ascii="Times New Roman" w:hAnsi="Times New Roman" w:cs="Times New Roman"/>
          <w:sz w:val="24"/>
          <w:szCs w:val="24"/>
        </w:rPr>
        <w:t>Burkauskas</w:t>
      </w:r>
      <w:proofErr w:type="spellEnd"/>
      <w:r>
        <w:rPr>
          <w:rFonts w:ascii="Times New Roman" w:hAnsi="Times New Roman" w:cs="Times New Roman"/>
          <w:sz w:val="24"/>
          <w:szCs w:val="24"/>
        </w:rPr>
        <w:t xml:space="preserve">, J., </w:t>
      </w:r>
      <w:proofErr w:type="spellStart"/>
      <w:r>
        <w:rPr>
          <w:rFonts w:ascii="Times New Roman" w:hAnsi="Times New Roman" w:cs="Times New Roman"/>
          <w:sz w:val="24"/>
          <w:szCs w:val="24"/>
        </w:rPr>
        <w:t>Werling</w:t>
      </w:r>
      <w:proofErr w:type="spellEnd"/>
      <w:r>
        <w:rPr>
          <w:rFonts w:ascii="Times New Roman" w:hAnsi="Times New Roman" w:cs="Times New Roman"/>
          <w:sz w:val="24"/>
          <w:szCs w:val="24"/>
        </w:rPr>
        <w:t xml:space="preserve">, A. M., </w:t>
      </w:r>
      <w:proofErr w:type="spellStart"/>
      <w:r>
        <w:rPr>
          <w:rFonts w:ascii="Times New Roman" w:hAnsi="Times New Roman" w:cs="Times New Roman"/>
          <w:sz w:val="24"/>
          <w:szCs w:val="24"/>
        </w:rPr>
        <w:t>Walitza</w:t>
      </w:r>
      <w:proofErr w:type="spellEnd"/>
      <w:r>
        <w:rPr>
          <w:rFonts w:ascii="Times New Roman" w:hAnsi="Times New Roman" w:cs="Times New Roman"/>
          <w:sz w:val="24"/>
          <w:szCs w:val="24"/>
        </w:rPr>
        <w:t xml:space="preserve">, S., Zohar, J., </w:t>
      </w:r>
      <w:proofErr w:type="spellStart"/>
      <w:r>
        <w:rPr>
          <w:rFonts w:ascii="Times New Roman" w:hAnsi="Times New Roman" w:cs="Times New Roman"/>
          <w:sz w:val="24"/>
          <w:szCs w:val="24"/>
        </w:rPr>
        <w:t>Menchón</w:t>
      </w:r>
      <w:proofErr w:type="spellEnd"/>
      <w:r>
        <w:rPr>
          <w:rFonts w:ascii="Times New Roman" w:hAnsi="Times New Roman" w:cs="Times New Roman"/>
          <w:sz w:val="24"/>
          <w:szCs w:val="24"/>
        </w:rPr>
        <w:t xml:space="preserve">, J. M., </w:t>
      </w:r>
      <w:proofErr w:type="spellStart"/>
      <w:r>
        <w:rPr>
          <w:rFonts w:ascii="Times New Roman" w:hAnsi="Times New Roman" w:cs="Times New Roman"/>
          <w:sz w:val="24"/>
          <w:szCs w:val="24"/>
        </w:rPr>
        <w:t>Király</w:t>
      </w:r>
      <w:proofErr w:type="spellEnd"/>
      <w:r>
        <w:rPr>
          <w:rFonts w:ascii="Times New Roman" w:hAnsi="Times New Roman" w:cs="Times New Roman"/>
          <w:sz w:val="24"/>
          <w:szCs w:val="24"/>
        </w:rPr>
        <w:t xml:space="preserve">, O., Chamberlain, S. R., </w:t>
      </w:r>
      <w:proofErr w:type="spellStart"/>
      <w:r>
        <w:rPr>
          <w:rFonts w:ascii="Times New Roman" w:hAnsi="Times New Roman" w:cs="Times New Roman"/>
          <w:sz w:val="24"/>
          <w:szCs w:val="24"/>
        </w:rPr>
        <w:t>Fineberg</w:t>
      </w:r>
      <w:proofErr w:type="spellEnd"/>
      <w:r>
        <w:rPr>
          <w:rFonts w:ascii="Times New Roman" w:hAnsi="Times New Roman" w:cs="Times New Roman"/>
          <w:sz w:val="24"/>
          <w:szCs w:val="24"/>
        </w:rPr>
        <w:t xml:space="preserve">, N. A., and </w:t>
      </w:r>
      <w:proofErr w:type="spellStart"/>
      <w:r>
        <w:rPr>
          <w:rFonts w:ascii="Times New Roman" w:hAnsi="Times New Roman" w:cs="Times New Roman"/>
          <w:sz w:val="24"/>
          <w:szCs w:val="24"/>
        </w:rPr>
        <w:t>Demetrovics</w:t>
      </w:r>
      <w:proofErr w:type="spellEnd"/>
      <w:r>
        <w:rPr>
          <w:rFonts w:ascii="Times New Roman" w:hAnsi="Times New Roman" w:cs="Times New Roman"/>
          <w:sz w:val="24"/>
          <w:szCs w:val="24"/>
        </w:rPr>
        <w:t xml:space="preserve">, Z. (2022) Problematic use of the </w:t>
      </w:r>
      <w:r>
        <w:rPr>
          <w:rFonts w:ascii="Times New Roman" w:hAnsi="Times New Roman" w:cs="Times New Roman"/>
          <w:sz w:val="24"/>
          <w:szCs w:val="24"/>
        </w:rPr>
        <w:lastRenderedPageBreak/>
        <w:t xml:space="preserve">internet during the COVID-19 pandemic: Good practices and mental health recommendations. </w:t>
      </w:r>
      <w:r>
        <w:rPr>
          <w:rFonts w:ascii="Times New Roman" w:hAnsi="Times New Roman" w:cs="Times New Roman"/>
          <w:i/>
          <w:iCs/>
          <w:sz w:val="24"/>
          <w:szCs w:val="24"/>
        </w:rPr>
        <w:t>Comprehensive Psychiatry,</w:t>
      </w:r>
      <w:r>
        <w:rPr>
          <w:rFonts w:ascii="Times New Roman" w:hAnsi="Times New Roman" w:cs="Times New Roman"/>
          <w:sz w:val="24"/>
          <w:szCs w:val="24"/>
        </w:rPr>
        <w:t xml:space="preserve"> 112, pp.152279. </w:t>
      </w:r>
    </w:p>
    <w:p w14:paraId="7D5E204A" w14:textId="77777777" w:rsidR="00255692" w:rsidRDefault="00255692" w:rsidP="00255692">
      <w:pPr>
        <w:spacing w:before="240"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Gubernot</w:t>
      </w:r>
      <w:proofErr w:type="spellEnd"/>
      <w:r>
        <w:rPr>
          <w:rFonts w:ascii="Times New Roman" w:hAnsi="Times New Roman" w:cs="Times New Roman"/>
          <w:sz w:val="24"/>
          <w:szCs w:val="24"/>
        </w:rPr>
        <w:t xml:space="preserve">, D., </w:t>
      </w:r>
      <w:proofErr w:type="spellStart"/>
      <w:r>
        <w:rPr>
          <w:rFonts w:ascii="Times New Roman" w:hAnsi="Times New Roman" w:cs="Times New Roman"/>
          <w:sz w:val="24"/>
          <w:szCs w:val="24"/>
        </w:rPr>
        <w:t>Jazwa</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Niu</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Baumblatt</w:t>
      </w:r>
      <w:proofErr w:type="spellEnd"/>
      <w:r>
        <w:rPr>
          <w:rFonts w:ascii="Times New Roman" w:hAnsi="Times New Roman" w:cs="Times New Roman"/>
          <w:sz w:val="24"/>
          <w:szCs w:val="24"/>
        </w:rPr>
        <w:t xml:space="preserve">, J., Gee, J., Moro, P., Duffy, J., Harrington, T., McNeil, M. M., Broder, K., Su, J., </w:t>
      </w:r>
      <w:proofErr w:type="spellStart"/>
      <w:r>
        <w:rPr>
          <w:rFonts w:ascii="Times New Roman" w:hAnsi="Times New Roman" w:cs="Times New Roman"/>
          <w:sz w:val="24"/>
          <w:szCs w:val="24"/>
        </w:rPr>
        <w:t>Kamidani</w:t>
      </w:r>
      <w:proofErr w:type="spellEnd"/>
      <w:r>
        <w:rPr>
          <w:rFonts w:ascii="Times New Roman" w:hAnsi="Times New Roman" w:cs="Times New Roman"/>
          <w:sz w:val="24"/>
          <w:szCs w:val="24"/>
        </w:rPr>
        <w:t xml:space="preserve">, S., Olson, C. K., </w:t>
      </w:r>
      <w:proofErr w:type="spellStart"/>
      <w:r>
        <w:rPr>
          <w:rFonts w:ascii="Times New Roman" w:hAnsi="Times New Roman" w:cs="Times New Roman"/>
          <w:sz w:val="24"/>
          <w:szCs w:val="24"/>
        </w:rPr>
        <w:t>Panagiotakopoulos</w:t>
      </w:r>
      <w:proofErr w:type="spellEnd"/>
      <w:r>
        <w:rPr>
          <w:rFonts w:ascii="Times New Roman" w:hAnsi="Times New Roman" w:cs="Times New Roman"/>
          <w:sz w:val="24"/>
          <w:szCs w:val="24"/>
        </w:rPr>
        <w:t xml:space="preserve">, L., Shimabukuro, T., </w:t>
      </w:r>
      <w:proofErr w:type="spellStart"/>
      <w:r>
        <w:rPr>
          <w:rFonts w:ascii="Times New Roman" w:hAnsi="Times New Roman" w:cs="Times New Roman"/>
          <w:sz w:val="24"/>
          <w:szCs w:val="24"/>
        </w:rPr>
        <w:t>Forshee</w:t>
      </w:r>
      <w:proofErr w:type="spellEnd"/>
      <w:r>
        <w:rPr>
          <w:rFonts w:ascii="Times New Roman" w:hAnsi="Times New Roman" w:cs="Times New Roman"/>
          <w:sz w:val="24"/>
          <w:szCs w:val="24"/>
        </w:rPr>
        <w:t xml:space="preserve">, R., Anderson, S., &amp; Bennett, S. (2021) U.S. Population-Based background incidence rates of medical conditions for use in safety assessment of COVID-19 vaccines. </w:t>
      </w:r>
      <w:r>
        <w:rPr>
          <w:rFonts w:ascii="Times New Roman" w:hAnsi="Times New Roman" w:cs="Times New Roman"/>
          <w:i/>
          <w:iCs/>
          <w:sz w:val="24"/>
          <w:szCs w:val="24"/>
        </w:rPr>
        <w:t>Vaccine</w:t>
      </w:r>
      <w:r>
        <w:rPr>
          <w:rFonts w:ascii="Times New Roman" w:hAnsi="Times New Roman" w:cs="Times New Roman"/>
          <w:sz w:val="24"/>
          <w:szCs w:val="24"/>
        </w:rPr>
        <w:t>, 39(28), pp.3666–3677.</w:t>
      </w:r>
    </w:p>
    <w:p w14:paraId="1F09C433" w14:textId="77777777" w:rsidR="00255692" w:rsidRDefault="00255692" w:rsidP="00255692">
      <w:pPr>
        <w:spacing w:before="240"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Knifton</w:t>
      </w:r>
      <w:proofErr w:type="spellEnd"/>
      <w:r>
        <w:rPr>
          <w:rFonts w:ascii="Times New Roman" w:hAnsi="Times New Roman" w:cs="Times New Roman"/>
          <w:sz w:val="24"/>
          <w:szCs w:val="24"/>
        </w:rPr>
        <w:t xml:space="preserve">, L., and Inglis, G. (2020) Poverty and mental health: policy, </w:t>
      </w:r>
      <w:proofErr w:type="gramStart"/>
      <w:r>
        <w:rPr>
          <w:rFonts w:ascii="Times New Roman" w:hAnsi="Times New Roman" w:cs="Times New Roman"/>
          <w:sz w:val="24"/>
          <w:szCs w:val="24"/>
        </w:rPr>
        <w:t>practice</w:t>
      </w:r>
      <w:proofErr w:type="gramEnd"/>
      <w:r>
        <w:rPr>
          <w:rFonts w:ascii="Times New Roman" w:hAnsi="Times New Roman" w:cs="Times New Roman"/>
          <w:sz w:val="24"/>
          <w:szCs w:val="24"/>
        </w:rPr>
        <w:t xml:space="preserve"> and research implications</w:t>
      </w:r>
      <w:r>
        <w:rPr>
          <w:rFonts w:ascii="Times New Roman" w:hAnsi="Times New Roman" w:cs="Times New Roman"/>
          <w:i/>
          <w:iCs/>
          <w:sz w:val="24"/>
          <w:szCs w:val="24"/>
        </w:rPr>
        <w:t>. BJPsych Bulletin</w:t>
      </w:r>
      <w:r>
        <w:rPr>
          <w:rFonts w:ascii="Times New Roman" w:hAnsi="Times New Roman" w:cs="Times New Roman"/>
          <w:sz w:val="24"/>
          <w:szCs w:val="24"/>
        </w:rPr>
        <w:t xml:space="preserve">, 44(5), pp. 193–196. </w:t>
      </w:r>
    </w:p>
    <w:p w14:paraId="54B8A22E" w14:textId="77777777" w:rsidR="00255692" w:rsidRDefault="00255692" w:rsidP="00255692">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Kurland, N.B., Baucus, M. and </w:t>
      </w:r>
      <w:proofErr w:type="spellStart"/>
      <w:r>
        <w:rPr>
          <w:rFonts w:ascii="Times New Roman" w:hAnsi="Times New Roman" w:cs="Times New Roman"/>
          <w:sz w:val="24"/>
          <w:szCs w:val="24"/>
        </w:rPr>
        <w:t>Steckler</w:t>
      </w:r>
      <w:proofErr w:type="spellEnd"/>
      <w:r>
        <w:rPr>
          <w:rFonts w:ascii="Times New Roman" w:hAnsi="Times New Roman" w:cs="Times New Roman"/>
          <w:sz w:val="24"/>
          <w:szCs w:val="24"/>
        </w:rPr>
        <w:t xml:space="preserve">, E. (2022) ‘Business and society in the age of COVID‐19: Introduction to the special issue’, Business and Society Review, 127(S1), pp. 147–157. </w:t>
      </w:r>
    </w:p>
    <w:p w14:paraId="4A32ADC1" w14:textId="77777777" w:rsidR="00255692" w:rsidRDefault="00255692" w:rsidP="00255692">
      <w:pPr>
        <w:spacing w:before="240" w:line="480" w:lineRule="auto"/>
        <w:jc w:val="both"/>
        <w:rPr>
          <w:rFonts w:ascii="Times New Roman" w:hAnsi="Times New Roman" w:cs="Times New Roman"/>
          <w:sz w:val="24"/>
          <w:szCs w:val="24"/>
        </w:rPr>
      </w:pPr>
      <w:r w:rsidRPr="00255692">
        <w:rPr>
          <w:rFonts w:ascii="Times New Roman" w:hAnsi="Times New Roman" w:cs="Times New Roman"/>
          <w:sz w:val="24"/>
          <w:szCs w:val="24"/>
        </w:rPr>
        <w:t xml:space="preserve">Olivia G. E. (2023) Bronfenbrenner’s Ecological Systems Theory. </w:t>
      </w:r>
      <w:r w:rsidRPr="00255692">
        <w:rPr>
          <w:rFonts w:ascii="Times New Roman" w:hAnsi="Times New Roman" w:cs="Times New Roman"/>
          <w:i/>
          <w:sz w:val="24"/>
          <w:szCs w:val="24"/>
        </w:rPr>
        <w:t xml:space="preserve">Child Psychology and Development. </w:t>
      </w:r>
      <w:r w:rsidRPr="00255692">
        <w:rPr>
          <w:rFonts w:ascii="Times New Roman" w:hAnsi="Times New Roman" w:cs="Times New Roman"/>
          <w:sz w:val="24"/>
          <w:szCs w:val="24"/>
        </w:rPr>
        <w:t>Available from: https://www.simplypsychology.org/bronfenbrenner.html [Accessed 10 June 2023]</w:t>
      </w:r>
      <w:r>
        <w:rPr>
          <w:rFonts w:ascii="Times New Roman" w:hAnsi="Times New Roman" w:cs="Times New Roman"/>
          <w:sz w:val="24"/>
          <w:szCs w:val="24"/>
        </w:rPr>
        <w:t xml:space="preserve"> </w:t>
      </w:r>
    </w:p>
    <w:p w14:paraId="1540A64C" w14:textId="77777777" w:rsidR="00255692" w:rsidRDefault="00255692" w:rsidP="00255692">
      <w:pPr>
        <w:spacing w:before="240"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Rönkkö</w:t>
      </w:r>
      <w:proofErr w:type="spellEnd"/>
      <w:r>
        <w:rPr>
          <w:rFonts w:ascii="Times New Roman" w:hAnsi="Times New Roman" w:cs="Times New Roman"/>
          <w:sz w:val="24"/>
          <w:szCs w:val="24"/>
        </w:rPr>
        <w:t xml:space="preserve">, R., Rutherford, S., and Sen, K. (2022) The impact of the COVID-19 pandemic on the poor: Insights from the </w:t>
      </w:r>
      <w:proofErr w:type="spellStart"/>
      <w:r>
        <w:rPr>
          <w:rFonts w:ascii="Times New Roman" w:hAnsi="Times New Roman" w:cs="Times New Roman"/>
          <w:sz w:val="24"/>
          <w:szCs w:val="24"/>
        </w:rPr>
        <w:t>Hrishipara</w:t>
      </w:r>
      <w:proofErr w:type="spellEnd"/>
      <w:r>
        <w:rPr>
          <w:rFonts w:ascii="Times New Roman" w:hAnsi="Times New Roman" w:cs="Times New Roman"/>
          <w:sz w:val="24"/>
          <w:szCs w:val="24"/>
        </w:rPr>
        <w:t xml:space="preserve"> diaries. </w:t>
      </w:r>
      <w:r>
        <w:rPr>
          <w:rFonts w:ascii="Times New Roman" w:hAnsi="Times New Roman" w:cs="Times New Roman"/>
          <w:i/>
          <w:iCs/>
          <w:sz w:val="24"/>
          <w:szCs w:val="24"/>
        </w:rPr>
        <w:t>World Development,</w:t>
      </w:r>
      <w:r>
        <w:rPr>
          <w:rFonts w:ascii="Times New Roman" w:hAnsi="Times New Roman" w:cs="Times New Roman"/>
          <w:sz w:val="24"/>
          <w:szCs w:val="24"/>
        </w:rPr>
        <w:t xml:space="preserve"> 149, 105689.</w:t>
      </w:r>
    </w:p>
    <w:p w14:paraId="6C387BA3" w14:textId="77777777" w:rsidR="00255692" w:rsidRDefault="00255692" w:rsidP="00255692">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Safdar, M. (2023). Effects of covid-19 on Children and families living in Poverty in the UK. Available from: </w:t>
      </w:r>
      <w:hyperlink r:id="rId8" w:history="1">
        <w:r>
          <w:rPr>
            <w:rStyle w:val="Hyperlink"/>
            <w:rFonts w:ascii="Times New Roman" w:hAnsi="Times New Roman" w:cs="Times New Roman"/>
            <w:sz w:val="24"/>
            <w:szCs w:val="24"/>
          </w:rPr>
          <w:t>https://www.researchgate.net/publication/368535485_EFFECTS_OF_COVID_19_ON_CHILDREN_AND_FAMILIES_LIVING_IN_POVERTY_IN_THE_UK</w:t>
        </w:r>
      </w:hyperlink>
      <w:r>
        <w:rPr>
          <w:rFonts w:ascii="Times New Roman" w:hAnsi="Times New Roman" w:cs="Times New Roman"/>
          <w:sz w:val="24"/>
          <w:szCs w:val="24"/>
        </w:rPr>
        <w:t xml:space="preserve"> [Accessed 10 June 2023]</w:t>
      </w:r>
    </w:p>
    <w:p w14:paraId="4DEC07BD" w14:textId="77777777" w:rsidR="00255692" w:rsidRDefault="00255692" w:rsidP="00255692">
      <w:pPr>
        <w:spacing w:before="240"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Salmani</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Seddighi</w:t>
      </w:r>
      <w:proofErr w:type="spellEnd"/>
      <w:r>
        <w:rPr>
          <w:rFonts w:ascii="Times New Roman" w:hAnsi="Times New Roman" w:cs="Times New Roman"/>
          <w:sz w:val="24"/>
          <w:szCs w:val="24"/>
        </w:rPr>
        <w:t xml:space="preserve">, H. and </w:t>
      </w:r>
      <w:proofErr w:type="spellStart"/>
      <w:r>
        <w:rPr>
          <w:rFonts w:ascii="Times New Roman" w:hAnsi="Times New Roman" w:cs="Times New Roman"/>
          <w:sz w:val="24"/>
          <w:szCs w:val="24"/>
        </w:rPr>
        <w:t>Nikfard</w:t>
      </w:r>
      <w:proofErr w:type="spellEnd"/>
      <w:r>
        <w:rPr>
          <w:rFonts w:ascii="Times New Roman" w:hAnsi="Times New Roman" w:cs="Times New Roman"/>
          <w:sz w:val="24"/>
          <w:szCs w:val="24"/>
        </w:rPr>
        <w:t xml:space="preserve">, M. (2020) Access to Health Care Services for Afghan Refugees in Iran in the COVID-19 Pandemic, </w:t>
      </w:r>
      <w:r>
        <w:rPr>
          <w:rFonts w:ascii="Times New Roman" w:hAnsi="Times New Roman" w:cs="Times New Roman"/>
          <w:i/>
          <w:iCs/>
          <w:sz w:val="24"/>
          <w:szCs w:val="24"/>
        </w:rPr>
        <w:t xml:space="preserve">Disaster </w:t>
      </w:r>
      <w:proofErr w:type="gramStart"/>
      <w:r>
        <w:rPr>
          <w:rFonts w:ascii="Times New Roman" w:hAnsi="Times New Roman" w:cs="Times New Roman"/>
          <w:i/>
          <w:iCs/>
          <w:sz w:val="24"/>
          <w:szCs w:val="24"/>
        </w:rPr>
        <w:t>Medicine</w:t>
      </w:r>
      <w:proofErr w:type="gramEnd"/>
      <w:r>
        <w:rPr>
          <w:rFonts w:ascii="Times New Roman" w:hAnsi="Times New Roman" w:cs="Times New Roman"/>
          <w:i/>
          <w:iCs/>
          <w:sz w:val="24"/>
          <w:szCs w:val="24"/>
        </w:rPr>
        <w:t xml:space="preserve"> and Public Health Preparedness,</w:t>
      </w:r>
      <w:r>
        <w:rPr>
          <w:rFonts w:ascii="Times New Roman" w:hAnsi="Times New Roman" w:cs="Times New Roman"/>
          <w:sz w:val="24"/>
          <w:szCs w:val="24"/>
        </w:rPr>
        <w:t xml:space="preserve"> 14(4), pp. 13-14.</w:t>
      </w:r>
    </w:p>
    <w:p w14:paraId="72F1AA4F" w14:textId="77777777" w:rsidR="00255692" w:rsidRDefault="00255692" w:rsidP="00255692">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Shang J., Chastain A.M., Perera U.G.E., Quigley D.D., Fu C.J., Dick AW, </w:t>
      </w:r>
      <w:proofErr w:type="spellStart"/>
      <w:r>
        <w:rPr>
          <w:rFonts w:ascii="Times New Roman" w:hAnsi="Times New Roman" w:cs="Times New Roman"/>
          <w:sz w:val="24"/>
          <w:szCs w:val="24"/>
        </w:rPr>
        <w:t>Pogorzelska-Maziarz</w:t>
      </w:r>
      <w:proofErr w:type="spellEnd"/>
      <w:r>
        <w:rPr>
          <w:rFonts w:ascii="Times New Roman" w:hAnsi="Times New Roman" w:cs="Times New Roman"/>
          <w:sz w:val="24"/>
          <w:szCs w:val="24"/>
        </w:rPr>
        <w:t xml:space="preserve"> M, Stone P.W. (2020) COVID-19 Preparedness in US Home Health Care Agencies. </w:t>
      </w:r>
      <w:r>
        <w:rPr>
          <w:rFonts w:ascii="Times New Roman" w:hAnsi="Times New Roman" w:cs="Times New Roman"/>
          <w:i/>
          <w:iCs/>
          <w:sz w:val="24"/>
          <w:szCs w:val="24"/>
        </w:rPr>
        <w:t>J Am Med Dir Assoc</w:t>
      </w:r>
      <w:r>
        <w:rPr>
          <w:rFonts w:ascii="Times New Roman" w:hAnsi="Times New Roman" w:cs="Times New Roman"/>
          <w:sz w:val="24"/>
          <w:szCs w:val="24"/>
        </w:rPr>
        <w:t>, 21(7), pp. 924-927.</w:t>
      </w:r>
    </w:p>
    <w:p w14:paraId="3C1F91EF" w14:textId="77777777" w:rsidR="00255692" w:rsidRDefault="00255692" w:rsidP="00255692">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Singh, A., Shah, N., </w:t>
      </w:r>
      <w:proofErr w:type="spellStart"/>
      <w:r>
        <w:rPr>
          <w:rFonts w:ascii="Times New Roman" w:hAnsi="Times New Roman" w:cs="Times New Roman"/>
          <w:sz w:val="24"/>
          <w:szCs w:val="24"/>
        </w:rPr>
        <w:t>Mbeledogu</w:t>
      </w:r>
      <w:proofErr w:type="spellEnd"/>
      <w:r>
        <w:rPr>
          <w:rFonts w:ascii="Times New Roman" w:hAnsi="Times New Roman" w:cs="Times New Roman"/>
          <w:sz w:val="24"/>
          <w:szCs w:val="24"/>
        </w:rPr>
        <w:t xml:space="preserve">, C., and Garstang, J. (2021) Child wellbeing in the UK following the COVID-19 lockdowns. </w:t>
      </w:r>
      <w:r>
        <w:rPr>
          <w:rFonts w:ascii="Times New Roman" w:hAnsi="Times New Roman" w:cs="Times New Roman"/>
          <w:i/>
          <w:iCs/>
          <w:sz w:val="24"/>
          <w:szCs w:val="24"/>
        </w:rPr>
        <w:t>Pediatrics and child health</w:t>
      </w:r>
      <w:r>
        <w:rPr>
          <w:rFonts w:ascii="Times New Roman" w:hAnsi="Times New Roman" w:cs="Times New Roman"/>
          <w:sz w:val="24"/>
          <w:szCs w:val="24"/>
        </w:rPr>
        <w:t>, 31(12), pp. 445–448.</w:t>
      </w:r>
    </w:p>
    <w:p w14:paraId="222E53C5" w14:textId="5DC0B2DD" w:rsidR="00255692" w:rsidRDefault="00255692" w:rsidP="00255692">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Sinha I. P., Lee, A. R., Bennett, D., McGeehan, L., Abrams, E. M., Mayell, S. J., Harwood, R., </w:t>
      </w:r>
      <w:proofErr w:type="spellStart"/>
      <w:r>
        <w:rPr>
          <w:rFonts w:ascii="Times New Roman" w:hAnsi="Times New Roman" w:cs="Times New Roman"/>
          <w:sz w:val="24"/>
          <w:szCs w:val="24"/>
        </w:rPr>
        <w:t>Hawcutt</w:t>
      </w:r>
      <w:proofErr w:type="spellEnd"/>
      <w:r>
        <w:rPr>
          <w:rFonts w:ascii="Times New Roman" w:hAnsi="Times New Roman" w:cs="Times New Roman"/>
          <w:sz w:val="24"/>
          <w:szCs w:val="24"/>
        </w:rPr>
        <w:t xml:space="preserve">, D. B., Gilchrist, F. J., Auth, M. K. H., Simba, J. M., and Taylor-Robinson, D. C. (2020) Child poverty, food insecurity, and respiratory health during the COVID-19 pandemic. </w:t>
      </w:r>
      <w:r>
        <w:rPr>
          <w:rFonts w:ascii="Times New Roman" w:hAnsi="Times New Roman" w:cs="Times New Roman"/>
          <w:i/>
          <w:iCs/>
          <w:sz w:val="24"/>
          <w:szCs w:val="24"/>
        </w:rPr>
        <w:t>The Lancet. Respiratory medicine</w:t>
      </w:r>
      <w:r>
        <w:rPr>
          <w:rFonts w:ascii="Times New Roman" w:hAnsi="Times New Roman" w:cs="Times New Roman"/>
          <w:sz w:val="24"/>
          <w:szCs w:val="24"/>
        </w:rPr>
        <w:t xml:space="preserve">, 8(8), pp.762–763. </w:t>
      </w:r>
    </w:p>
    <w:p w14:paraId="66506D27" w14:textId="77777777" w:rsidR="00255692" w:rsidRDefault="00255692" w:rsidP="00255692">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Whitehead, M., Taylor-Robinson, D. and Barr, B. (2021) Poverty, health, and covid-19,</w:t>
      </w:r>
      <w:r>
        <w:rPr>
          <w:rFonts w:ascii="Times New Roman" w:hAnsi="Times New Roman" w:cs="Times New Roman"/>
          <w:i/>
          <w:iCs/>
          <w:sz w:val="24"/>
          <w:szCs w:val="24"/>
        </w:rPr>
        <w:t xml:space="preserve"> BMJ, </w:t>
      </w:r>
      <w:r>
        <w:rPr>
          <w:rFonts w:ascii="Times New Roman" w:hAnsi="Times New Roman" w:cs="Times New Roman"/>
          <w:sz w:val="24"/>
          <w:szCs w:val="24"/>
        </w:rPr>
        <w:t>pp. 376.</w:t>
      </w:r>
    </w:p>
    <w:p w14:paraId="36786109" w14:textId="77777777" w:rsidR="00255692" w:rsidRDefault="00255692" w:rsidP="00255692">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Witteveen, D. and </w:t>
      </w:r>
      <w:proofErr w:type="spellStart"/>
      <w:r>
        <w:rPr>
          <w:rFonts w:ascii="Times New Roman" w:hAnsi="Times New Roman" w:cs="Times New Roman"/>
          <w:sz w:val="24"/>
          <w:szCs w:val="24"/>
        </w:rPr>
        <w:t>Velthorst</w:t>
      </w:r>
      <w:proofErr w:type="spellEnd"/>
      <w:r>
        <w:rPr>
          <w:rFonts w:ascii="Times New Roman" w:hAnsi="Times New Roman" w:cs="Times New Roman"/>
          <w:sz w:val="24"/>
          <w:szCs w:val="24"/>
        </w:rPr>
        <w:t xml:space="preserve">, E. (2020) Economic hardship and mental health complaints during COVID-19, </w:t>
      </w:r>
      <w:r>
        <w:rPr>
          <w:rFonts w:ascii="Times New Roman" w:hAnsi="Times New Roman" w:cs="Times New Roman"/>
          <w:i/>
          <w:iCs/>
          <w:sz w:val="24"/>
          <w:szCs w:val="24"/>
        </w:rPr>
        <w:t xml:space="preserve">Proceedings of the National Academy of Sciences, </w:t>
      </w:r>
      <w:r>
        <w:rPr>
          <w:rFonts w:ascii="Times New Roman" w:hAnsi="Times New Roman" w:cs="Times New Roman"/>
          <w:sz w:val="24"/>
          <w:szCs w:val="24"/>
        </w:rPr>
        <w:t>117(44), pp. 27277–27284.</w:t>
      </w:r>
    </w:p>
    <w:p w14:paraId="432F7760" w14:textId="77777777" w:rsidR="002501F0" w:rsidRPr="00A2187F" w:rsidRDefault="002501F0" w:rsidP="00255692">
      <w:pPr>
        <w:spacing w:before="240" w:line="480" w:lineRule="auto"/>
        <w:jc w:val="both"/>
        <w:rPr>
          <w:rFonts w:ascii="Times New Roman" w:hAnsi="Times New Roman" w:cs="Times New Roman"/>
          <w:sz w:val="24"/>
          <w:szCs w:val="24"/>
        </w:rPr>
      </w:pPr>
    </w:p>
    <w:sectPr w:rsidR="002501F0" w:rsidRPr="00A2187F" w:rsidSect="00C9359D">
      <w:footerReference w:type="default" r:id="rI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D893E" w14:textId="77777777" w:rsidR="003203B8" w:rsidRDefault="003203B8">
      <w:pPr>
        <w:spacing w:after="0" w:line="240" w:lineRule="auto"/>
      </w:pPr>
      <w:r>
        <w:separator/>
      </w:r>
    </w:p>
  </w:endnote>
  <w:endnote w:type="continuationSeparator" w:id="0">
    <w:p w14:paraId="5F580C68" w14:textId="77777777" w:rsidR="003203B8" w:rsidRDefault="0032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5078219"/>
      <w:docPartObj>
        <w:docPartGallery w:val="Page Numbers (Bottom of Page)"/>
        <w:docPartUnique/>
      </w:docPartObj>
    </w:sdtPr>
    <w:sdtEndPr>
      <w:rPr>
        <w:noProof/>
      </w:rPr>
    </w:sdtEndPr>
    <w:sdtContent>
      <w:p w14:paraId="00A52545" w14:textId="77777777" w:rsidR="00E57FF1" w:rsidRDefault="002D5993">
        <w:pPr>
          <w:pStyle w:val="Footer"/>
          <w:jc w:val="center"/>
        </w:pPr>
        <w:r>
          <w:fldChar w:fldCharType="begin"/>
        </w:r>
        <w:r>
          <w:instrText xml:space="preserve"> PAGE   \* MERGEFORMAT </w:instrText>
        </w:r>
        <w:r>
          <w:fldChar w:fldCharType="separate"/>
        </w:r>
        <w:r w:rsidR="00967EEA">
          <w:rPr>
            <w:noProof/>
          </w:rPr>
          <w:t>7</w:t>
        </w:r>
        <w:r>
          <w:rPr>
            <w:noProof/>
          </w:rPr>
          <w:fldChar w:fldCharType="end"/>
        </w:r>
      </w:p>
    </w:sdtContent>
  </w:sdt>
  <w:p w14:paraId="5A937F5D" w14:textId="77777777" w:rsidR="00E57FF1" w:rsidRDefault="00E57F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EAFD1" w14:textId="77777777" w:rsidR="003203B8" w:rsidRDefault="003203B8">
      <w:pPr>
        <w:spacing w:after="0" w:line="240" w:lineRule="auto"/>
      </w:pPr>
      <w:r>
        <w:separator/>
      </w:r>
    </w:p>
  </w:footnote>
  <w:footnote w:type="continuationSeparator" w:id="0">
    <w:p w14:paraId="2462A8DA" w14:textId="77777777" w:rsidR="003203B8" w:rsidRDefault="00320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164"/>
    <w:rsid w:val="00005329"/>
    <w:rsid w:val="00016D79"/>
    <w:rsid w:val="00025F7A"/>
    <w:rsid w:val="000305C5"/>
    <w:rsid w:val="00032B14"/>
    <w:rsid w:val="00033C32"/>
    <w:rsid w:val="000358B4"/>
    <w:rsid w:val="00036521"/>
    <w:rsid w:val="000673FD"/>
    <w:rsid w:val="0007214D"/>
    <w:rsid w:val="00073A10"/>
    <w:rsid w:val="000855FD"/>
    <w:rsid w:val="00092065"/>
    <w:rsid w:val="000A7C94"/>
    <w:rsid w:val="000B1891"/>
    <w:rsid w:val="000B7A88"/>
    <w:rsid w:val="000D25F2"/>
    <w:rsid w:val="000E5B4E"/>
    <w:rsid w:val="000F1055"/>
    <w:rsid w:val="00113117"/>
    <w:rsid w:val="001412B6"/>
    <w:rsid w:val="0014168C"/>
    <w:rsid w:val="00164D7C"/>
    <w:rsid w:val="00187B4E"/>
    <w:rsid w:val="0019789B"/>
    <w:rsid w:val="001B2B84"/>
    <w:rsid w:val="001B3FD2"/>
    <w:rsid w:val="001C34C0"/>
    <w:rsid w:val="001D1BEF"/>
    <w:rsid w:val="001F0B59"/>
    <w:rsid w:val="001F77F2"/>
    <w:rsid w:val="00201EA1"/>
    <w:rsid w:val="002051EF"/>
    <w:rsid w:val="002234C7"/>
    <w:rsid w:val="00242C1B"/>
    <w:rsid w:val="002446B6"/>
    <w:rsid w:val="002501F0"/>
    <w:rsid w:val="00255692"/>
    <w:rsid w:val="00257012"/>
    <w:rsid w:val="0026173B"/>
    <w:rsid w:val="00261D2E"/>
    <w:rsid w:val="002661CC"/>
    <w:rsid w:val="0027056D"/>
    <w:rsid w:val="0027225F"/>
    <w:rsid w:val="00285BFB"/>
    <w:rsid w:val="002946DD"/>
    <w:rsid w:val="00297DF2"/>
    <w:rsid w:val="002A7318"/>
    <w:rsid w:val="002B0ABF"/>
    <w:rsid w:val="002B7B41"/>
    <w:rsid w:val="002C17B1"/>
    <w:rsid w:val="002C3D4A"/>
    <w:rsid w:val="002C5566"/>
    <w:rsid w:val="002D3B8C"/>
    <w:rsid w:val="002D45E9"/>
    <w:rsid w:val="002D5993"/>
    <w:rsid w:val="002D6CB6"/>
    <w:rsid w:val="002E1E67"/>
    <w:rsid w:val="002E2270"/>
    <w:rsid w:val="002F1C55"/>
    <w:rsid w:val="00307F0C"/>
    <w:rsid w:val="00317DF2"/>
    <w:rsid w:val="003203B8"/>
    <w:rsid w:val="00330B41"/>
    <w:rsid w:val="003352AF"/>
    <w:rsid w:val="00353AE6"/>
    <w:rsid w:val="00357AEC"/>
    <w:rsid w:val="003712EE"/>
    <w:rsid w:val="00373737"/>
    <w:rsid w:val="00377776"/>
    <w:rsid w:val="0038184C"/>
    <w:rsid w:val="00385BED"/>
    <w:rsid w:val="003862DA"/>
    <w:rsid w:val="003919C6"/>
    <w:rsid w:val="00394AE7"/>
    <w:rsid w:val="00396912"/>
    <w:rsid w:val="003A4D8C"/>
    <w:rsid w:val="003D22DC"/>
    <w:rsid w:val="003D7848"/>
    <w:rsid w:val="003E36FD"/>
    <w:rsid w:val="003F0673"/>
    <w:rsid w:val="003F2985"/>
    <w:rsid w:val="003F3164"/>
    <w:rsid w:val="0040344D"/>
    <w:rsid w:val="00407E80"/>
    <w:rsid w:val="00416F7C"/>
    <w:rsid w:val="00434020"/>
    <w:rsid w:val="00443DE3"/>
    <w:rsid w:val="00464A06"/>
    <w:rsid w:val="004664E4"/>
    <w:rsid w:val="00472E11"/>
    <w:rsid w:val="004764B4"/>
    <w:rsid w:val="0048566F"/>
    <w:rsid w:val="00492FFA"/>
    <w:rsid w:val="0049322B"/>
    <w:rsid w:val="004A5882"/>
    <w:rsid w:val="004B58A2"/>
    <w:rsid w:val="004D3F6F"/>
    <w:rsid w:val="004D7F14"/>
    <w:rsid w:val="004E0D25"/>
    <w:rsid w:val="004E213F"/>
    <w:rsid w:val="004E29C8"/>
    <w:rsid w:val="004E3C61"/>
    <w:rsid w:val="004F596B"/>
    <w:rsid w:val="004F6C2E"/>
    <w:rsid w:val="004F6D2E"/>
    <w:rsid w:val="00500A6E"/>
    <w:rsid w:val="005023C5"/>
    <w:rsid w:val="00503A44"/>
    <w:rsid w:val="00507E0E"/>
    <w:rsid w:val="0051765D"/>
    <w:rsid w:val="0052263C"/>
    <w:rsid w:val="00541054"/>
    <w:rsid w:val="00542855"/>
    <w:rsid w:val="0054489B"/>
    <w:rsid w:val="00560025"/>
    <w:rsid w:val="00561101"/>
    <w:rsid w:val="005833FA"/>
    <w:rsid w:val="00585DCB"/>
    <w:rsid w:val="00590433"/>
    <w:rsid w:val="00590BF9"/>
    <w:rsid w:val="005966C4"/>
    <w:rsid w:val="005A3D05"/>
    <w:rsid w:val="005A651A"/>
    <w:rsid w:val="005A7093"/>
    <w:rsid w:val="005C763F"/>
    <w:rsid w:val="005D7528"/>
    <w:rsid w:val="005F0547"/>
    <w:rsid w:val="006165D2"/>
    <w:rsid w:val="00622C63"/>
    <w:rsid w:val="006242FC"/>
    <w:rsid w:val="00625D1C"/>
    <w:rsid w:val="00631BA6"/>
    <w:rsid w:val="00631D26"/>
    <w:rsid w:val="0063349C"/>
    <w:rsid w:val="00644B34"/>
    <w:rsid w:val="00652943"/>
    <w:rsid w:val="00652FE9"/>
    <w:rsid w:val="006578A2"/>
    <w:rsid w:val="006745C5"/>
    <w:rsid w:val="00681872"/>
    <w:rsid w:val="00685B35"/>
    <w:rsid w:val="00687D00"/>
    <w:rsid w:val="006911CA"/>
    <w:rsid w:val="00696296"/>
    <w:rsid w:val="006A0CE0"/>
    <w:rsid w:val="006A0D6D"/>
    <w:rsid w:val="006A1663"/>
    <w:rsid w:val="006A1EEC"/>
    <w:rsid w:val="006A49E3"/>
    <w:rsid w:val="006B5048"/>
    <w:rsid w:val="006B6940"/>
    <w:rsid w:val="006C115E"/>
    <w:rsid w:val="006C12C1"/>
    <w:rsid w:val="006D5746"/>
    <w:rsid w:val="006E000F"/>
    <w:rsid w:val="006E1782"/>
    <w:rsid w:val="006E4BDA"/>
    <w:rsid w:val="006F032F"/>
    <w:rsid w:val="006F1BCA"/>
    <w:rsid w:val="006F2F1A"/>
    <w:rsid w:val="007004A5"/>
    <w:rsid w:val="00741D60"/>
    <w:rsid w:val="0074449F"/>
    <w:rsid w:val="00750017"/>
    <w:rsid w:val="007578FF"/>
    <w:rsid w:val="00757A0C"/>
    <w:rsid w:val="00777190"/>
    <w:rsid w:val="007856CF"/>
    <w:rsid w:val="007A3F47"/>
    <w:rsid w:val="007B17BC"/>
    <w:rsid w:val="007B4B3C"/>
    <w:rsid w:val="007C3301"/>
    <w:rsid w:val="007C6F01"/>
    <w:rsid w:val="007D1402"/>
    <w:rsid w:val="007D730C"/>
    <w:rsid w:val="007D7575"/>
    <w:rsid w:val="007E2167"/>
    <w:rsid w:val="007E450E"/>
    <w:rsid w:val="007F69F2"/>
    <w:rsid w:val="00827564"/>
    <w:rsid w:val="0083094F"/>
    <w:rsid w:val="00830B74"/>
    <w:rsid w:val="00831CA6"/>
    <w:rsid w:val="00832BE4"/>
    <w:rsid w:val="008340FC"/>
    <w:rsid w:val="008378FF"/>
    <w:rsid w:val="008414A3"/>
    <w:rsid w:val="00844F19"/>
    <w:rsid w:val="00845509"/>
    <w:rsid w:val="0085230B"/>
    <w:rsid w:val="008559CA"/>
    <w:rsid w:val="0087142D"/>
    <w:rsid w:val="00880EA3"/>
    <w:rsid w:val="00882C41"/>
    <w:rsid w:val="008A27AB"/>
    <w:rsid w:val="008B5768"/>
    <w:rsid w:val="008B798D"/>
    <w:rsid w:val="008C2AB3"/>
    <w:rsid w:val="008F2C30"/>
    <w:rsid w:val="008F2C72"/>
    <w:rsid w:val="008F7DD7"/>
    <w:rsid w:val="009045DF"/>
    <w:rsid w:val="009158D0"/>
    <w:rsid w:val="0091756D"/>
    <w:rsid w:val="00924EA7"/>
    <w:rsid w:val="0092566E"/>
    <w:rsid w:val="00932381"/>
    <w:rsid w:val="009323F7"/>
    <w:rsid w:val="009505DE"/>
    <w:rsid w:val="009539D0"/>
    <w:rsid w:val="009545BC"/>
    <w:rsid w:val="00957CE6"/>
    <w:rsid w:val="00957D28"/>
    <w:rsid w:val="00964AA1"/>
    <w:rsid w:val="00967EEA"/>
    <w:rsid w:val="00973CA2"/>
    <w:rsid w:val="009803E6"/>
    <w:rsid w:val="009929A9"/>
    <w:rsid w:val="00992BDE"/>
    <w:rsid w:val="009934BC"/>
    <w:rsid w:val="009B1B2D"/>
    <w:rsid w:val="009B3374"/>
    <w:rsid w:val="009C0569"/>
    <w:rsid w:val="009C3026"/>
    <w:rsid w:val="009C7A30"/>
    <w:rsid w:val="009D3E70"/>
    <w:rsid w:val="009E35D7"/>
    <w:rsid w:val="009F413A"/>
    <w:rsid w:val="00A02535"/>
    <w:rsid w:val="00A103A0"/>
    <w:rsid w:val="00A1213C"/>
    <w:rsid w:val="00A16EFD"/>
    <w:rsid w:val="00A170D5"/>
    <w:rsid w:val="00A17D3B"/>
    <w:rsid w:val="00A2187F"/>
    <w:rsid w:val="00A21C43"/>
    <w:rsid w:val="00A22896"/>
    <w:rsid w:val="00A3496B"/>
    <w:rsid w:val="00A36EDF"/>
    <w:rsid w:val="00A46C13"/>
    <w:rsid w:val="00A605F3"/>
    <w:rsid w:val="00A73C78"/>
    <w:rsid w:val="00A81D40"/>
    <w:rsid w:val="00A85144"/>
    <w:rsid w:val="00A95AC3"/>
    <w:rsid w:val="00AB0095"/>
    <w:rsid w:val="00AB3E41"/>
    <w:rsid w:val="00AC664A"/>
    <w:rsid w:val="00AC7F48"/>
    <w:rsid w:val="00AD0926"/>
    <w:rsid w:val="00AD2F88"/>
    <w:rsid w:val="00AF4686"/>
    <w:rsid w:val="00AF7D94"/>
    <w:rsid w:val="00B15FF8"/>
    <w:rsid w:val="00B1701C"/>
    <w:rsid w:val="00B21177"/>
    <w:rsid w:val="00B21453"/>
    <w:rsid w:val="00B3674A"/>
    <w:rsid w:val="00B37DA4"/>
    <w:rsid w:val="00B43575"/>
    <w:rsid w:val="00B4395A"/>
    <w:rsid w:val="00B50943"/>
    <w:rsid w:val="00B66F19"/>
    <w:rsid w:val="00B92661"/>
    <w:rsid w:val="00B94ADD"/>
    <w:rsid w:val="00BA0CCA"/>
    <w:rsid w:val="00BA6356"/>
    <w:rsid w:val="00BB1368"/>
    <w:rsid w:val="00BB3761"/>
    <w:rsid w:val="00BB4D6E"/>
    <w:rsid w:val="00BB5C20"/>
    <w:rsid w:val="00BB67B2"/>
    <w:rsid w:val="00BB7397"/>
    <w:rsid w:val="00BE51AB"/>
    <w:rsid w:val="00BE6E9E"/>
    <w:rsid w:val="00BF32F3"/>
    <w:rsid w:val="00BF664B"/>
    <w:rsid w:val="00C174F0"/>
    <w:rsid w:val="00C5023D"/>
    <w:rsid w:val="00C73403"/>
    <w:rsid w:val="00C857E9"/>
    <w:rsid w:val="00C9359D"/>
    <w:rsid w:val="00C95BC3"/>
    <w:rsid w:val="00CA62DB"/>
    <w:rsid w:val="00CB01BE"/>
    <w:rsid w:val="00CB7761"/>
    <w:rsid w:val="00CC1891"/>
    <w:rsid w:val="00CE0AEF"/>
    <w:rsid w:val="00CE6BC2"/>
    <w:rsid w:val="00CE70C3"/>
    <w:rsid w:val="00CF502A"/>
    <w:rsid w:val="00CF57DF"/>
    <w:rsid w:val="00D06B9C"/>
    <w:rsid w:val="00D06E10"/>
    <w:rsid w:val="00D1117E"/>
    <w:rsid w:val="00D11F14"/>
    <w:rsid w:val="00D20042"/>
    <w:rsid w:val="00D20B92"/>
    <w:rsid w:val="00D30508"/>
    <w:rsid w:val="00D305AD"/>
    <w:rsid w:val="00D3530D"/>
    <w:rsid w:val="00D35C60"/>
    <w:rsid w:val="00D42C91"/>
    <w:rsid w:val="00D431E5"/>
    <w:rsid w:val="00D546A5"/>
    <w:rsid w:val="00D7067F"/>
    <w:rsid w:val="00D74DDE"/>
    <w:rsid w:val="00D776B5"/>
    <w:rsid w:val="00D81F69"/>
    <w:rsid w:val="00D90066"/>
    <w:rsid w:val="00DA4E92"/>
    <w:rsid w:val="00DA5C4B"/>
    <w:rsid w:val="00DB1929"/>
    <w:rsid w:val="00DB4C30"/>
    <w:rsid w:val="00DB4D3E"/>
    <w:rsid w:val="00DB6EDE"/>
    <w:rsid w:val="00DE228E"/>
    <w:rsid w:val="00DE25BC"/>
    <w:rsid w:val="00DE2B4B"/>
    <w:rsid w:val="00DE5C25"/>
    <w:rsid w:val="00DE7450"/>
    <w:rsid w:val="00DE788E"/>
    <w:rsid w:val="00DF3936"/>
    <w:rsid w:val="00DF6677"/>
    <w:rsid w:val="00DF70F2"/>
    <w:rsid w:val="00E04215"/>
    <w:rsid w:val="00E10FCE"/>
    <w:rsid w:val="00E13E87"/>
    <w:rsid w:val="00E25607"/>
    <w:rsid w:val="00E42477"/>
    <w:rsid w:val="00E4599B"/>
    <w:rsid w:val="00E46CAC"/>
    <w:rsid w:val="00E47FC5"/>
    <w:rsid w:val="00E57FF1"/>
    <w:rsid w:val="00E634B7"/>
    <w:rsid w:val="00E8293A"/>
    <w:rsid w:val="00E82FDE"/>
    <w:rsid w:val="00E833E8"/>
    <w:rsid w:val="00E86AD5"/>
    <w:rsid w:val="00E9052B"/>
    <w:rsid w:val="00E905A5"/>
    <w:rsid w:val="00EB4C7C"/>
    <w:rsid w:val="00EC08B3"/>
    <w:rsid w:val="00EC40F5"/>
    <w:rsid w:val="00EC5902"/>
    <w:rsid w:val="00EC5F2D"/>
    <w:rsid w:val="00EC6CF2"/>
    <w:rsid w:val="00ED0DD8"/>
    <w:rsid w:val="00ED4A37"/>
    <w:rsid w:val="00ED527B"/>
    <w:rsid w:val="00EF0E20"/>
    <w:rsid w:val="00EF6C2E"/>
    <w:rsid w:val="00EF6F8F"/>
    <w:rsid w:val="00F01A97"/>
    <w:rsid w:val="00F04C8C"/>
    <w:rsid w:val="00F148A4"/>
    <w:rsid w:val="00F15C96"/>
    <w:rsid w:val="00F34F0E"/>
    <w:rsid w:val="00F47D97"/>
    <w:rsid w:val="00F518DA"/>
    <w:rsid w:val="00F52E11"/>
    <w:rsid w:val="00F5716C"/>
    <w:rsid w:val="00F75956"/>
    <w:rsid w:val="00F75C5B"/>
    <w:rsid w:val="00F84130"/>
    <w:rsid w:val="00F900F1"/>
    <w:rsid w:val="00F92B4A"/>
    <w:rsid w:val="00FA5AA7"/>
    <w:rsid w:val="00FB321F"/>
    <w:rsid w:val="00FC7929"/>
    <w:rsid w:val="00FD20B9"/>
    <w:rsid w:val="00FE67CD"/>
    <w:rsid w:val="00FF14B4"/>
    <w:rsid w:val="00FF3F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2714944"/>
  <w15:docId w15:val="{9A25CF10-EAF1-874C-931B-8577577A5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7929"/>
    <w:pPr>
      <w:keepNext/>
      <w:keepLines/>
      <w:spacing w:before="480" w:after="0" w:line="480" w:lineRule="auto"/>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FC7929"/>
    <w:pPr>
      <w:keepNext/>
      <w:keepLines/>
      <w:spacing w:before="200" w:after="0" w:line="480" w:lineRule="auto"/>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4DDE"/>
    <w:rPr>
      <w:color w:val="0000FF" w:themeColor="hyperlink"/>
      <w:u w:val="single"/>
    </w:rPr>
  </w:style>
  <w:style w:type="character" w:customStyle="1" w:styleId="Heading1Char">
    <w:name w:val="Heading 1 Char"/>
    <w:basedOn w:val="DefaultParagraphFont"/>
    <w:link w:val="Heading1"/>
    <w:uiPriority w:val="9"/>
    <w:rsid w:val="00FC7929"/>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FC7929"/>
    <w:rPr>
      <w:rFonts w:ascii="Times New Roman" w:eastAsiaTheme="majorEastAsia" w:hAnsi="Times New Roman" w:cstheme="majorBidi"/>
      <w:b/>
      <w:bCs/>
      <w:sz w:val="24"/>
      <w:szCs w:val="26"/>
    </w:rPr>
  </w:style>
  <w:style w:type="paragraph" w:styleId="Title">
    <w:name w:val="Title"/>
    <w:aliases w:val="Title figuresss"/>
    <w:basedOn w:val="Normal"/>
    <w:next w:val="Normal"/>
    <w:link w:val="TitleChar"/>
    <w:uiPriority w:val="10"/>
    <w:qFormat/>
    <w:rsid w:val="00FC7929"/>
    <w:pPr>
      <w:pBdr>
        <w:bottom w:val="single" w:sz="8" w:space="4" w:color="4F81BD" w:themeColor="accent1"/>
      </w:pBdr>
      <w:spacing w:after="300" w:line="360" w:lineRule="auto"/>
      <w:contextualSpacing/>
    </w:pPr>
    <w:rPr>
      <w:rFonts w:ascii="Times New Roman" w:eastAsiaTheme="majorEastAsia" w:hAnsi="Times New Roman" w:cstheme="majorBidi"/>
      <w:spacing w:val="5"/>
      <w:kern w:val="28"/>
      <w:sz w:val="24"/>
      <w:szCs w:val="52"/>
    </w:rPr>
  </w:style>
  <w:style w:type="character" w:customStyle="1" w:styleId="TitleChar">
    <w:name w:val="Title Char"/>
    <w:aliases w:val="Title figuresss Char"/>
    <w:basedOn w:val="DefaultParagraphFont"/>
    <w:link w:val="Title"/>
    <w:uiPriority w:val="10"/>
    <w:rsid w:val="00FC7929"/>
    <w:rPr>
      <w:rFonts w:ascii="Times New Roman" w:eastAsiaTheme="majorEastAsia" w:hAnsi="Times New Roman" w:cstheme="majorBidi"/>
      <w:spacing w:val="5"/>
      <w:kern w:val="28"/>
      <w:sz w:val="24"/>
      <w:szCs w:val="52"/>
    </w:rPr>
  </w:style>
  <w:style w:type="paragraph" w:styleId="Subtitle">
    <w:name w:val="Subtitle"/>
    <w:aliases w:val="Subtitle of figuressssssssss"/>
    <w:basedOn w:val="Normal"/>
    <w:next w:val="Normal"/>
    <w:link w:val="SubtitleChar"/>
    <w:uiPriority w:val="11"/>
    <w:qFormat/>
    <w:rsid w:val="00FC7929"/>
    <w:pPr>
      <w:numPr>
        <w:ilvl w:val="1"/>
      </w:numPr>
    </w:pPr>
    <w:rPr>
      <w:rFonts w:ascii="Times New Roman" w:eastAsiaTheme="majorEastAsia" w:hAnsi="Times New Roman" w:cstheme="majorBidi"/>
      <w:i/>
      <w:iCs/>
      <w:spacing w:val="15"/>
      <w:sz w:val="24"/>
      <w:szCs w:val="24"/>
    </w:rPr>
  </w:style>
  <w:style w:type="character" w:customStyle="1" w:styleId="SubtitleChar">
    <w:name w:val="Subtitle Char"/>
    <w:aliases w:val="Subtitle of figuressssssssss Char"/>
    <w:basedOn w:val="DefaultParagraphFont"/>
    <w:link w:val="Subtitle"/>
    <w:uiPriority w:val="11"/>
    <w:rsid w:val="00FC7929"/>
    <w:rPr>
      <w:rFonts w:ascii="Times New Roman" w:eastAsiaTheme="majorEastAsia" w:hAnsi="Times New Roman" w:cstheme="majorBidi"/>
      <w:i/>
      <w:iCs/>
      <w:spacing w:val="15"/>
      <w:sz w:val="24"/>
      <w:szCs w:val="24"/>
    </w:rPr>
  </w:style>
  <w:style w:type="paragraph" w:styleId="TOCHeading">
    <w:name w:val="TOC Heading"/>
    <w:basedOn w:val="Heading1"/>
    <w:next w:val="Normal"/>
    <w:uiPriority w:val="39"/>
    <w:semiHidden/>
    <w:unhideWhenUsed/>
    <w:qFormat/>
    <w:rsid w:val="008F2C72"/>
    <w:pPr>
      <w:spacing w:line="276" w:lineRule="auto"/>
      <w:outlineLvl w:val="9"/>
    </w:pPr>
    <w:rPr>
      <w:rFonts w:asciiTheme="majorHAnsi" w:hAnsiTheme="majorHAnsi"/>
      <w:color w:val="365F91" w:themeColor="accent1" w:themeShade="BF"/>
      <w:sz w:val="28"/>
      <w:lang w:eastAsia="ja-JP"/>
    </w:rPr>
  </w:style>
  <w:style w:type="paragraph" w:styleId="TableofFigures">
    <w:name w:val="table of figures"/>
    <w:basedOn w:val="Normal"/>
    <w:next w:val="Normal"/>
    <w:uiPriority w:val="99"/>
    <w:unhideWhenUsed/>
    <w:rsid w:val="008F2C72"/>
    <w:pPr>
      <w:spacing w:after="0" w:line="480" w:lineRule="auto"/>
    </w:pPr>
    <w:rPr>
      <w:rFonts w:ascii="Times New Roman" w:hAnsi="Times New Roman"/>
      <w:sz w:val="24"/>
    </w:rPr>
  </w:style>
  <w:style w:type="paragraph" w:styleId="TOC1">
    <w:name w:val="toc 1"/>
    <w:basedOn w:val="Normal"/>
    <w:next w:val="Normal"/>
    <w:autoRedefine/>
    <w:uiPriority w:val="39"/>
    <w:unhideWhenUsed/>
    <w:rsid w:val="008F2C72"/>
    <w:pPr>
      <w:spacing w:after="100"/>
    </w:pPr>
  </w:style>
  <w:style w:type="paragraph" w:styleId="TOC2">
    <w:name w:val="toc 2"/>
    <w:basedOn w:val="Normal"/>
    <w:next w:val="Normal"/>
    <w:autoRedefine/>
    <w:uiPriority w:val="39"/>
    <w:unhideWhenUsed/>
    <w:rsid w:val="008F2C72"/>
    <w:pPr>
      <w:spacing w:after="100"/>
      <w:ind w:left="220"/>
    </w:pPr>
  </w:style>
  <w:style w:type="paragraph" w:styleId="BalloonText">
    <w:name w:val="Balloon Text"/>
    <w:basedOn w:val="Normal"/>
    <w:link w:val="BalloonTextChar"/>
    <w:uiPriority w:val="99"/>
    <w:semiHidden/>
    <w:unhideWhenUsed/>
    <w:rsid w:val="008F2C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2C72"/>
    <w:rPr>
      <w:rFonts w:ascii="Tahoma" w:hAnsi="Tahoma" w:cs="Tahoma"/>
      <w:sz w:val="16"/>
      <w:szCs w:val="16"/>
    </w:rPr>
  </w:style>
  <w:style w:type="paragraph" w:styleId="Header">
    <w:name w:val="header"/>
    <w:basedOn w:val="Normal"/>
    <w:link w:val="HeaderChar"/>
    <w:uiPriority w:val="99"/>
    <w:unhideWhenUsed/>
    <w:rsid w:val="00B439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395A"/>
  </w:style>
  <w:style w:type="paragraph" w:styleId="Footer">
    <w:name w:val="footer"/>
    <w:basedOn w:val="Normal"/>
    <w:link w:val="FooterChar"/>
    <w:uiPriority w:val="99"/>
    <w:unhideWhenUsed/>
    <w:rsid w:val="00B439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39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007878">
      <w:bodyDiv w:val="1"/>
      <w:marLeft w:val="0"/>
      <w:marRight w:val="0"/>
      <w:marTop w:val="0"/>
      <w:marBottom w:val="0"/>
      <w:divBdr>
        <w:top w:val="none" w:sz="0" w:space="0" w:color="auto"/>
        <w:left w:val="none" w:sz="0" w:space="0" w:color="auto"/>
        <w:bottom w:val="none" w:sz="0" w:space="0" w:color="auto"/>
        <w:right w:val="none" w:sz="0" w:space="0" w:color="auto"/>
      </w:divBdr>
    </w:div>
    <w:div w:id="706758475">
      <w:bodyDiv w:val="1"/>
      <w:marLeft w:val="0"/>
      <w:marRight w:val="0"/>
      <w:marTop w:val="0"/>
      <w:marBottom w:val="0"/>
      <w:divBdr>
        <w:top w:val="none" w:sz="0" w:space="0" w:color="auto"/>
        <w:left w:val="none" w:sz="0" w:space="0" w:color="auto"/>
        <w:bottom w:val="none" w:sz="0" w:space="0" w:color="auto"/>
        <w:right w:val="none" w:sz="0" w:space="0" w:color="auto"/>
      </w:divBdr>
    </w:div>
    <w:div w:id="852961306">
      <w:bodyDiv w:val="1"/>
      <w:marLeft w:val="0"/>
      <w:marRight w:val="0"/>
      <w:marTop w:val="0"/>
      <w:marBottom w:val="0"/>
      <w:divBdr>
        <w:top w:val="none" w:sz="0" w:space="0" w:color="auto"/>
        <w:left w:val="none" w:sz="0" w:space="0" w:color="auto"/>
        <w:bottom w:val="none" w:sz="0" w:space="0" w:color="auto"/>
        <w:right w:val="none" w:sz="0" w:space="0" w:color="auto"/>
      </w:divBdr>
    </w:div>
    <w:div w:id="162045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68535485_EFFECTS_OF_COVID_19_ON_CHILDREN_AND_FAMILIES_LIVING_IN_POVERTY_IN_THE_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DDF4F-3277-4AFC-9B5E-9D0047A2B94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2810</Words>
  <Characters>16019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madona</cp:lastModifiedBy>
  <cp:revision>2</cp:revision>
  <cp:lastPrinted>2023-01-13T00:46:00Z</cp:lastPrinted>
  <dcterms:created xsi:type="dcterms:W3CDTF">2023-07-23T18:23:00Z</dcterms:created>
  <dcterms:modified xsi:type="dcterms:W3CDTF">2023-07-23T18:23:00Z</dcterms:modified>
</cp:coreProperties>
</file>