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5B57D" w14:textId="77777777" w:rsidR="000C3893" w:rsidRDefault="000C3893" w:rsidP="000C3893">
      <w:pPr>
        <w:pStyle w:val="Heading1"/>
      </w:pPr>
      <w:bookmarkStart w:id="0" w:name="_Toc80971568"/>
      <w:r>
        <w:t>Abstract</w:t>
      </w:r>
      <w:bookmarkEnd w:id="0"/>
    </w:p>
    <w:p w14:paraId="2B904E62" w14:textId="77777777" w:rsidR="000C3893" w:rsidRPr="00051B39" w:rsidRDefault="000C3893" w:rsidP="000C3893">
      <w:pPr>
        <w:pStyle w:val="NormalWeb"/>
        <w:jc w:val="both"/>
        <w:rPr>
          <w:rFonts w:ascii="Arial" w:hAnsi="Arial" w:cs="Arial"/>
        </w:rPr>
      </w:pPr>
      <w:r w:rsidRPr="00051B39">
        <w:rPr>
          <w:rFonts w:ascii="Arial" w:hAnsi="Arial" w:cs="Arial"/>
        </w:rPr>
        <w:t>The use of artificial intelligence has a plethora of potential benefits for enhancing a business's performance in terms of time, quality, and cost.</w:t>
      </w:r>
      <w:r>
        <w:t xml:space="preserve"> </w:t>
      </w:r>
      <w:r w:rsidRPr="00051B39">
        <w:rPr>
          <w:rFonts w:ascii="Arial" w:hAnsi="Arial" w:cs="Arial"/>
        </w:rPr>
        <w:t>The pervasiveness of mobile and social technology, as well as customization, have altered the employee experience standard.</w:t>
      </w:r>
      <w:r>
        <w:t xml:space="preserve"> </w:t>
      </w:r>
      <w:r w:rsidRPr="00051B39">
        <w:rPr>
          <w:rFonts w:ascii="Arial" w:hAnsi="Arial" w:cs="Arial"/>
        </w:rPr>
        <w:t>With the upheaval of business paradigms in every sector.</w:t>
      </w:r>
      <w:r>
        <w:t xml:space="preserve"> </w:t>
      </w:r>
      <w:r w:rsidRPr="00051B39">
        <w:rPr>
          <w:rFonts w:ascii="Arial" w:hAnsi="Arial" w:cs="Arial"/>
        </w:rPr>
        <w:t>AI and automation are becoming more available at the perfect time.</w:t>
      </w:r>
      <w:r>
        <w:t xml:space="preserve"> </w:t>
      </w:r>
      <w:r w:rsidRPr="00051B39">
        <w:rPr>
          <w:rFonts w:ascii="Arial" w:hAnsi="Arial" w:cs="Arial"/>
        </w:rPr>
        <w:t xml:space="preserve">Numerous businesses have noticed these opportunities, but just a handful have </w:t>
      </w:r>
      <w:proofErr w:type="gramStart"/>
      <w:r w:rsidRPr="00051B39">
        <w:rPr>
          <w:rFonts w:ascii="Arial" w:hAnsi="Arial" w:cs="Arial"/>
        </w:rPr>
        <w:t>actually incorporated</w:t>
      </w:r>
      <w:proofErr w:type="gramEnd"/>
      <w:r w:rsidRPr="00051B39">
        <w:rPr>
          <w:rFonts w:ascii="Arial" w:hAnsi="Arial" w:cs="Arial"/>
        </w:rPr>
        <w:t xml:space="preserve"> this technology into their processes.</w:t>
      </w:r>
      <w:r>
        <w:t xml:space="preserve"> </w:t>
      </w:r>
      <w:r w:rsidRPr="00051B39">
        <w:rPr>
          <w:rFonts w:ascii="Arial" w:hAnsi="Arial" w:cs="Arial"/>
        </w:rPr>
        <w:t xml:space="preserve">A significant contributor to this disparity is a lack of understanding about the procedures required to execute an AI project </w:t>
      </w:r>
      <w:proofErr w:type="gramStart"/>
      <w:r w:rsidRPr="00051B39">
        <w:rPr>
          <w:rFonts w:ascii="Arial" w:hAnsi="Arial" w:cs="Arial"/>
        </w:rPr>
        <w:t>in order to</w:t>
      </w:r>
      <w:proofErr w:type="gramEnd"/>
      <w:r w:rsidRPr="00051B39">
        <w:rPr>
          <w:rFonts w:ascii="Arial" w:hAnsi="Arial" w:cs="Arial"/>
        </w:rPr>
        <w:t xml:space="preserve"> address an existing issue.</w:t>
      </w:r>
      <w:r>
        <w:t xml:space="preserve"> </w:t>
      </w:r>
      <w:r w:rsidRPr="00051B39">
        <w:rPr>
          <w:rFonts w:ascii="Arial" w:hAnsi="Arial" w:cs="Arial"/>
        </w:rPr>
        <w:t>This report details what is achievable and how to get there, with concrete examples of what IBM has accomplished and practical advice to assist others on their AI journey.</w:t>
      </w:r>
    </w:p>
    <w:p w14:paraId="5A1BD480" w14:textId="77777777" w:rsidR="000C3893" w:rsidRDefault="000C3893" w:rsidP="000C3893">
      <w:pPr>
        <w:pStyle w:val="NormalWeb"/>
        <w:jc w:val="both"/>
        <w:rPr>
          <w:rFonts w:ascii="Arial" w:hAnsi="Arial" w:cs="Arial"/>
        </w:rPr>
      </w:pPr>
      <w:r w:rsidRPr="00051B39">
        <w:rPr>
          <w:rFonts w:ascii="Arial" w:hAnsi="Arial" w:cs="Arial"/>
        </w:rPr>
        <w:t>Artificial intelligence is impacting industrial competitiveness as defined by Porter's Five Forces Framework.</w:t>
      </w:r>
      <w:r>
        <w:t xml:space="preserve"> </w:t>
      </w:r>
      <w:r w:rsidRPr="00051B39">
        <w:rPr>
          <w:rFonts w:ascii="Arial" w:hAnsi="Arial" w:cs="Arial"/>
        </w:rPr>
        <w:t>This study concludes that many of Porter's Five Framework recommendations seem to be pertinent to examine when assessing the effect of AI.</w:t>
      </w:r>
      <w:r>
        <w:t xml:space="preserve"> </w:t>
      </w:r>
      <w:r w:rsidRPr="00051B39">
        <w:rPr>
          <w:rFonts w:ascii="Arial" w:hAnsi="Arial" w:cs="Arial"/>
        </w:rPr>
        <w:t>However, the potential influence of network effects and industry fluidity extends beyond what Porter stated in his initial research, possibly affecting the degree to which one may depend exclusively on Porter's Five Forces Framework to guide strategic decision-making.</w:t>
      </w:r>
    </w:p>
    <w:p w14:paraId="5803102E" w14:textId="294006FD" w:rsidR="000C3893" w:rsidRDefault="000C3893" w:rsidP="000C3893">
      <w:pPr>
        <w:pStyle w:val="NormalWeb"/>
        <w:jc w:val="both"/>
        <w:rPr>
          <w:rFonts w:ascii="Arial" w:hAnsi="Arial" w:cs="Arial"/>
        </w:rPr>
      </w:pPr>
      <w:r w:rsidRPr="007F6D61">
        <w:rPr>
          <w:rFonts w:ascii="Arial" w:hAnsi="Arial" w:cs="Arial"/>
        </w:rPr>
        <w:t>The last section of this report delves into the development of an artificial intelligence application</w:t>
      </w:r>
      <w:r>
        <w:rPr>
          <w:rFonts w:ascii="Arial" w:hAnsi="Arial" w:cs="Arial"/>
        </w:rPr>
        <w:t>.</w:t>
      </w:r>
    </w:p>
    <w:p w14:paraId="1858DFB2" w14:textId="248A6397" w:rsidR="0038344C" w:rsidRDefault="0038344C" w:rsidP="000C3893">
      <w:pPr>
        <w:pStyle w:val="NormalWeb"/>
        <w:jc w:val="both"/>
        <w:rPr>
          <w:rFonts w:ascii="Arial" w:hAnsi="Arial" w:cs="Arial"/>
        </w:rPr>
      </w:pPr>
    </w:p>
    <w:p w14:paraId="6C1B6CF9" w14:textId="7330737B" w:rsidR="0038344C" w:rsidRDefault="0038344C" w:rsidP="000C3893">
      <w:pPr>
        <w:pStyle w:val="NormalWeb"/>
        <w:jc w:val="both"/>
        <w:rPr>
          <w:rFonts w:ascii="Arial" w:hAnsi="Arial" w:cs="Arial"/>
        </w:rPr>
      </w:pPr>
    </w:p>
    <w:p w14:paraId="24CB2C99" w14:textId="217AA740" w:rsidR="0038344C" w:rsidRDefault="0038344C" w:rsidP="000C3893">
      <w:pPr>
        <w:pStyle w:val="NormalWeb"/>
        <w:jc w:val="both"/>
        <w:rPr>
          <w:rFonts w:ascii="Arial" w:hAnsi="Arial" w:cs="Arial"/>
        </w:rPr>
      </w:pPr>
    </w:p>
    <w:p w14:paraId="796F0888" w14:textId="33A731C8" w:rsidR="0038344C" w:rsidRDefault="0038344C" w:rsidP="000C3893">
      <w:pPr>
        <w:pStyle w:val="NormalWeb"/>
        <w:jc w:val="both"/>
        <w:rPr>
          <w:rFonts w:ascii="Arial" w:hAnsi="Arial" w:cs="Arial"/>
        </w:rPr>
      </w:pPr>
    </w:p>
    <w:p w14:paraId="44EB658C" w14:textId="77777777" w:rsidR="0038344C" w:rsidRDefault="0038344C" w:rsidP="000C3893">
      <w:pPr>
        <w:pStyle w:val="NormalWeb"/>
        <w:jc w:val="both"/>
        <w:rPr>
          <w:rFonts w:ascii="Arial" w:hAnsi="Arial" w:cs="Arial"/>
        </w:rPr>
      </w:pPr>
    </w:p>
    <w:sdt>
      <w:sdtPr>
        <w:id w:val="1521583796"/>
        <w:docPartObj>
          <w:docPartGallery w:val="Table of Contents"/>
          <w:docPartUnique/>
        </w:docPartObj>
      </w:sdtPr>
      <w:sdtEndPr>
        <w:rPr>
          <w:rFonts w:ascii="Arial" w:eastAsiaTheme="minorHAnsi" w:hAnsi="Arial" w:cstheme="minorBidi"/>
          <w:b/>
          <w:bCs/>
          <w:noProof/>
          <w:color w:val="auto"/>
          <w:sz w:val="28"/>
          <w:szCs w:val="22"/>
          <w:lang w:val="en-GB"/>
        </w:rPr>
      </w:sdtEndPr>
      <w:sdtContent>
        <w:p w14:paraId="0D3CBC60" w14:textId="15A38A46" w:rsidR="0038344C" w:rsidRDefault="0038344C">
          <w:pPr>
            <w:pStyle w:val="TOCHeading"/>
            <w:rPr>
              <w:rStyle w:val="Heading1Char"/>
            </w:rPr>
          </w:pPr>
          <w:r w:rsidRPr="0038344C">
            <w:rPr>
              <w:rStyle w:val="Heading1Char"/>
            </w:rPr>
            <w:t>Contents</w:t>
          </w:r>
        </w:p>
        <w:p w14:paraId="3DFC4DD0" w14:textId="77777777" w:rsidR="0038344C" w:rsidRPr="0038344C" w:rsidRDefault="0038344C" w:rsidP="0038344C">
          <w:pPr>
            <w:rPr>
              <w:lang w:val="en-US"/>
            </w:rPr>
          </w:pPr>
        </w:p>
        <w:p w14:paraId="19AAACEA" w14:textId="37EFF84C" w:rsidR="0038344C" w:rsidRDefault="0038344C">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0971568" w:history="1">
            <w:r w:rsidRPr="00D77C80">
              <w:rPr>
                <w:rStyle w:val="Hyperlink"/>
                <w:noProof/>
              </w:rPr>
              <w:t>Abstract</w:t>
            </w:r>
            <w:r>
              <w:rPr>
                <w:noProof/>
                <w:webHidden/>
              </w:rPr>
              <w:tab/>
            </w:r>
            <w:r>
              <w:rPr>
                <w:noProof/>
                <w:webHidden/>
              </w:rPr>
              <w:fldChar w:fldCharType="begin"/>
            </w:r>
            <w:r>
              <w:rPr>
                <w:noProof/>
                <w:webHidden/>
              </w:rPr>
              <w:instrText xml:space="preserve"> PAGEREF _Toc80971568 \h </w:instrText>
            </w:r>
            <w:r>
              <w:rPr>
                <w:noProof/>
                <w:webHidden/>
              </w:rPr>
            </w:r>
            <w:r>
              <w:rPr>
                <w:noProof/>
                <w:webHidden/>
              </w:rPr>
              <w:fldChar w:fldCharType="separate"/>
            </w:r>
            <w:r>
              <w:rPr>
                <w:noProof/>
                <w:webHidden/>
              </w:rPr>
              <w:t>1</w:t>
            </w:r>
            <w:r>
              <w:rPr>
                <w:noProof/>
                <w:webHidden/>
              </w:rPr>
              <w:fldChar w:fldCharType="end"/>
            </w:r>
          </w:hyperlink>
        </w:p>
        <w:p w14:paraId="43B842F5" w14:textId="3CAC5599" w:rsidR="0038344C" w:rsidRDefault="0038344C">
          <w:pPr>
            <w:pStyle w:val="TOC1"/>
            <w:tabs>
              <w:tab w:val="right" w:leader="dot" w:pos="9016"/>
            </w:tabs>
            <w:rPr>
              <w:rFonts w:asciiTheme="minorHAnsi" w:eastAsiaTheme="minorEastAsia" w:hAnsiTheme="minorHAnsi"/>
              <w:noProof/>
              <w:sz w:val="22"/>
              <w:lang w:eastAsia="en-GB"/>
            </w:rPr>
          </w:pPr>
          <w:hyperlink w:anchor="_Toc80971569" w:history="1">
            <w:r w:rsidRPr="00D77C80">
              <w:rPr>
                <w:rStyle w:val="Hyperlink"/>
                <w:noProof/>
              </w:rPr>
              <w:t>Introduction</w:t>
            </w:r>
            <w:r>
              <w:rPr>
                <w:noProof/>
                <w:webHidden/>
              </w:rPr>
              <w:tab/>
            </w:r>
            <w:r>
              <w:rPr>
                <w:noProof/>
                <w:webHidden/>
              </w:rPr>
              <w:fldChar w:fldCharType="begin"/>
            </w:r>
            <w:r>
              <w:rPr>
                <w:noProof/>
                <w:webHidden/>
              </w:rPr>
              <w:instrText xml:space="preserve"> PAGEREF _Toc80971569 \h </w:instrText>
            </w:r>
            <w:r>
              <w:rPr>
                <w:noProof/>
                <w:webHidden/>
              </w:rPr>
            </w:r>
            <w:r>
              <w:rPr>
                <w:noProof/>
                <w:webHidden/>
              </w:rPr>
              <w:fldChar w:fldCharType="separate"/>
            </w:r>
            <w:r>
              <w:rPr>
                <w:noProof/>
                <w:webHidden/>
              </w:rPr>
              <w:t>3</w:t>
            </w:r>
            <w:r>
              <w:rPr>
                <w:noProof/>
                <w:webHidden/>
              </w:rPr>
              <w:fldChar w:fldCharType="end"/>
            </w:r>
          </w:hyperlink>
        </w:p>
        <w:p w14:paraId="0EED8274" w14:textId="50190E06" w:rsidR="0038344C" w:rsidRDefault="0038344C">
          <w:pPr>
            <w:pStyle w:val="TOC1"/>
            <w:tabs>
              <w:tab w:val="right" w:leader="dot" w:pos="9016"/>
            </w:tabs>
            <w:rPr>
              <w:rFonts w:asciiTheme="minorHAnsi" w:eastAsiaTheme="minorEastAsia" w:hAnsiTheme="minorHAnsi"/>
              <w:noProof/>
              <w:sz w:val="22"/>
              <w:lang w:eastAsia="en-GB"/>
            </w:rPr>
          </w:pPr>
          <w:hyperlink w:anchor="_Toc80971570" w:history="1">
            <w:r w:rsidRPr="00D77C80">
              <w:rPr>
                <w:rStyle w:val="Hyperlink"/>
                <w:rFonts w:eastAsia="Times New Roman"/>
                <w:noProof/>
              </w:rPr>
              <w:t>Management</w:t>
            </w:r>
            <w:r>
              <w:rPr>
                <w:noProof/>
                <w:webHidden/>
              </w:rPr>
              <w:tab/>
            </w:r>
            <w:r>
              <w:rPr>
                <w:noProof/>
                <w:webHidden/>
              </w:rPr>
              <w:fldChar w:fldCharType="begin"/>
            </w:r>
            <w:r>
              <w:rPr>
                <w:noProof/>
                <w:webHidden/>
              </w:rPr>
              <w:instrText xml:space="preserve"> PAGEREF _Toc80971570 \h </w:instrText>
            </w:r>
            <w:r>
              <w:rPr>
                <w:noProof/>
                <w:webHidden/>
              </w:rPr>
            </w:r>
            <w:r>
              <w:rPr>
                <w:noProof/>
                <w:webHidden/>
              </w:rPr>
              <w:fldChar w:fldCharType="separate"/>
            </w:r>
            <w:r>
              <w:rPr>
                <w:noProof/>
                <w:webHidden/>
              </w:rPr>
              <w:t>5</w:t>
            </w:r>
            <w:r>
              <w:rPr>
                <w:noProof/>
                <w:webHidden/>
              </w:rPr>
              <w:fldChar w:fldCharType="end"/>
            </w:r>
          </w:hyperlink>
        </w:p>
        <w:p w14:paraId="48B260A0" w14:textId="17B5B309" w:rsidR="0038344C" w:rsidRDefault="0038344C">
          <w:pPr>
            <w:pStyle w:val="TOC1"/>
            <w:tabs>
              <w:tab w:val="right" w:leader="dot" w:pos="9016"/>
            </w:tabs>
            <w:rPr>
              <w:rFonts w:asciiTheme="minorHAnsi" w:eastAsiaTheme="minorEastAsia" w:hAnsiTheme="minorHAnsi"/>
              <w:noProof/>
              <w:sz w:val="22"/>
              <w:lang w:eastAsia="en-GB"/>
            </w:rPr>
          </w:pPr>
          <w:hyperlink w:anchor="_Toc80971571" w:history="1">
            <w:r w:rsidRPr="00D77C80">
              <w:rPr>
                <w:rStyle w:val="Hyperlink"/>
                <w:noProof/>
              </w:rPr>
              <w:t>Porter's Five Forces</w:t>
            </w:r>
            <w:r>
              <w:rPr>
                <w:noProof/>
                <w:webHidden/>
              </w:rPr>
              <w:tab/>
            </w:r>
            <w:r>
              <w:rPr>
                <w:noProof/>
                <w:webHidden/>
              </w:rPr>
              <w:fldChar w:fldCharType="begin"/>
            </w:r>
            <w:r>
              <w:rPr>
                <w:noProof/>
                <w:webHidden/>
              </w:rPr>
              <w:instrText xml:space="preserve"> PAGEREF _Toc80971571 \h </w:instrText>
            </w:r>
            <w:r>
              <w:rPr>
                <w:noProof/>
                <w:webHidden/>
              </w:rPr>
            </w:r>
            <w:r>
              <w:rPr>
                <w:noProof/>
                <w:webHidden/>
              </w:rPr>
              <w:fldChar w:fldCharType="separate"/>
            </w:r>
            <w:r>
              <w:rPr>
                <w:noProof/>
                <w:webHidden/>
              </w:rPr>
              <w:t>6</w:t>
            </w:r>
            <w:r>
              <w:rPr>
                <w:noProof/>
                <w:webHidden/>
              </w:rPr>
              <w:fldChar w:fldCharType="end"/>
            </w:r>
          </w:hyperlink>
        </w:p>
        <w:p w14:paraId="7E31B4B6" w14:textId="28873B68" w:rsidR="0038344C" w:rsidRDefault="0038344C">
          <w:pPr>
            <w:pStyle w:val="TOC3"/>
            <w:tabs>
              <w:tab w:val="right" w:leader="dot" w:pos="9016"/>
            </w:tabs>
            <w:rPr>
              <w:rFonts w:asciiTheme="minorHAnsi" w:eastAsiaTheme="minorEastAsia" w:hAnsiTheme="minorHAnsi"/>
              <w:noProof/>
              <w:sz w:val="22"/>
              <w:lang w:eastAsia="en-GB"/>
            </w:rPr>
          </w:pPr>
          <w:hyperlink w:anchor="_Toc80971572" w:history="1">
            <w:r w:rsidRPr="00D77C80">
              <w:rPr>
                <w:rStyle w:val="Hyperlink"/>
                <w:noProof/>
              </w:rPr>
              <w:t>Threat of New Entrants</w:t>
            </w:r>
            <w:r>
              <w:rPr>
                <w:noProof/>
                <w:webHidden/>
              </w:rPr>
              <w:tab/>
            </w:r>
            <w:r>
              <w:rPr>
                <w:noProof/>
                <w:webHidden/>
              </w:rPr>
              <w:fldChar w:fldCharType="begin"/>
            </w:r>
            <w:r>
              <w:rPr>
                <w:noProof/>
                <w:webHidden/>
              </w:rPr>
              <w:instrText xml:space="preserve"> PAGEREF _Toc80971572 \h </w:instrText>
            </w:r>
            <w:r>
              <w:rPr>
                <w:noProof/>
                <w:webHidden/>
              </w:rPr>
            </w:r>
            <w:r>
              <w:rPr>
                <w:noProof/>
                <w:webHidden/>
              </w:rPr>
              <w:fldChar w:fldCharType="separate"/>
            </w:r>
            <w:r>
              <w:rPr>
                <w:noProof/>
                <w:webHidden/>
              </w:rPr>
              <w:t>6</w:t>
            </w:r>
            <w:r>
              <w:rPr>
                <w:noProof/>
                <w:webHidden/>
              </w:rPr>
              <w:fldChar w:fldCharType="end"/>
            </w:r>
          </w:hyperlink>
        </w:p>
        <w:p w14:paraId="53EE9B1C" w14:textId="4DA6DDF7" w:rsidR="0038344C" w:rsidRDefault="0038344C">
          <w:pPr>
            <w:pStyle w:val="TOC3"/>
            <w:tabs>
              <w:tab w:val="right" w:leader="dot" w:pos="9016"/>
            </w:tabs>
            <w:rPr>
              <w:rFonts w:asciiTheme="minorHAnsi" w:eastAsiaTheme="minorEastAsia" w:hAnsiTheme="minorHAnsi"/>
              <w:noProof/>
              <w:sz w:val="22"/>
              <w:lang w:eastAsia="en-GB"/>
            </w:rPr>
          </w:pPr>
          <w:hyperlink w:anchor="_Toc80971573" w:history="1">
            <w:r w:rsidRPr="00D77C80">
              <w:rPr>
                <w:rStyle w:val="Hyperlink"/>
                <w:noProof/>
              </w:rPr>
              <w:t>The Bargaining Power of Suppliers</w:t>
            </w:r>
            <w:r>
              <w:rPr>
                <w:noProof/>
                <w:webHidden/>
              </w:rPr>
              <w:tab/>
            </w:r>
            <w:r>
              <w:rPr>
                <w:noProof/>
                <w:webHidden/>
              </w:rPr>
              <w:fldChar w:fldCharType="begin"/>
            </w:r>
            <w:r>
              <w:rPr>
                <w:noProof/>
                <w:webHidden/>
              </w:rPr>
              <w:instrText xml:space="preserve"> PAGEREF _Toc80971573 \h </w:instrText>
            </w:r>
            <w:r>
              <w:rPr>
                <w:noProof/>
                <w:webHidden/>
              </w:rPr>
            </w:r>
            <w:r>
              <w:rPr>
                <w:noProof/>
                <w:webHidden/>
              </w:rPr>
              <w:fldChar w:fldCharType="separate"/>
            </w:r>
            <w:r>
              <w:rPr>
                <w:noProof/>
                <w:webHidden/>
              </w:rPr>
              <w:t>7</w:t>
            </w:r>
            <w:r>
              <w:rPr>
                <w:noProof/>
                <w:webHidden/>
              </w:rPr>
              <w:fldChar w:fldCharType="end"/>
            </w:r>
          </w:hyperlink>
        </w:p>
        <w:p w14:paraId="03C157B8" w14:textId="5BBEF7A2" w:rsidR="0038344C" w:rsidRDefault="0038344C">
          <w:pPr>
            <w:pStyle w:val="TOC3"/>
            <w:tabs>
              <w:tab w:val="right" w:leader="dot" w:pos="9016"/>
            </w:tabs>
            <w:rPr>
              <w:rFonts w:asciiTheme="minorHAnsi" w:eastAsiaTheme="minorEastAsia" w:hAnsiTheme="minorHAnsi"/>
              <w:noProof/>
              <w:sz w:val="22"/>
              <w:lang w:eastAsia="en-GB"/>
            </w:rPr>
          </w:pPr>
          <w:hyperlink w:anchor="_Toc80971574" w:history="1">
            <w:r w:rsidRPr="00D77C80">
              <w:rPr>
                <w:rStyle w:val="Hyperlink"/>
                <w:noProof/>
              </w:rPr>
              <w:t>The Bargaining Power of Customers</w:t>
            </w:r>
            <w:r>
              <w:rPr>
                <w:noProof/>
                <w:webHidden/>
              </w:rPr>
              <w:tab/>
            </w:r>
            <w:r>
              <w:rPr>
                <w:noProof/>
                <w:webHidden/>
              </w:rPr>
              <w:fldChar w:fldCharType="begin"/>
            </w:r>
            <w:r>
              <w:rPr>
                <w:noProof/>
                <w:webHidden/>
              </w:rPr>
              <w:instrText xml:space="preserve"> PAGEREF _Toc80971574 \h </w:instrText>
            </w:r>
            <w:r>
              <w:rPr>
                <w:noProof/>
                <w:webHidden/>
              </w:rPr>
            </w:r>
            <w:r>
              <w:rPr>
                <w:noProof/>
                <w:webHidden/>
              </w:rPr>
              <w:fldChar w:fldCharType="separate"/>
            </w:r>
            <w:r>
              <w:rPr>
                <w:noProof/>
                <w:webHidden/>
              </w:rPr>
              <w:t>7</w:t>
            </w:r>
            <w:r>
              <w:rPr>
                <w:noProof/>
                <w:webHidden/>
              </w:rPr>
              <w:fldChar w:fldCharType="end"/>
            </w:r>
          </w:hyperlink>
        </w:p>
        <w:p w14:paraId="2B4ED974" w14:textId="7F9EFD5E" w:rsidR="0038344C" w:rsidRDefault="0038344C">
          <w:pPr>
            <w:pStyle w:val="TOC3"/>
            <w:tabs>
              <w:tab w:val="right" w:leader="dot" w:pos="9016"/>
            </w:tabs>
            <w:rPr>
              <w:rFonts w:asciiTheme="minorHAnsi" w:eastAsiaTheme="minorEastAsia" w:hAnsiTheme="minorHAnsi"/>
              <w:noProof/>
              <w:sz w:val="22"/>
              <w:lang w:eastAsia="en-GB"/>
            </w:rPr>
          </w:pPr>
          <w:hyperlink w:anchor="_Toc80971575" w:history="1">
            <w:r w:rsidRPr="00D77C80">
              <w:rPr>
                <w:rStyle w:val="Hyperlink"/>
                <w:noProof/>
              </w:rPr>
              <w:t>The Power of Substitutes</w:t>
            </w:r>
            <w:r>
              <w:rPr>
                <w:noProof/>
                <w:webHidden/>
              </w:rPr>
              <w:tab/>
            </w:r>
            <w:r>
              <w:rPr>
                <w:noProof/>
                <w:webHidden/>
              </w:rPr>
              <w:fldChar w:fldCharType="begin"/>
            </w:r>
            <w:r>
              <w:rPr>
                <w:noProof/>
                <w:webHidden/>
              </w:rPr>
              <w:instrText xml:space="preserve"> PAGEREF _Toc80971575 \h </w:instrText>
            </w:r>
            <w:r>
              <w:rPr>
                <w:noProof/>
                <w:webHidden/>
              </w:rPr>
            </w:r>
            <w:r>
              <w:rPr>
                <w:noProof/>
                <w:webHidden/>
              </w:rPr>
              <w:fldChar w:fldCharType="separate"/>
            </w:r>
            <w:r>
              <w:rPr>
                <w:noProof/>
                <w:webHidden/>
              </w:rPr>
              <w:t>7</w:t>
            </w:r>
            <w:r>
              <w:rPr>
                <w:noProof/>
                <w:webHidden/>
              </w:rPr>
              <w:fldChar w:fldCharType="end"/>
            </w:r>
          </w:hyperlink>
        </w:p>
        <w:p w14:paraId="0AF9060B" w14:textId="0FB1C8D3" w:rsidR="0038344C" w:rsidRDefault="0038344C">
          <w:pPr>
            <w:pStyle w:val="TOC3"/>
            <w:tabs>
              <w:tab w:val="right" w:leader="dot" w:pos="9016"/>
            </w:tabs>
            <w:rPr>
              <w:rFonts w:asciiTheme="minorHAnsi" w:eastAsiaTheme="minorEastAsia" w:hAnsiTheme="minorHAnsi"/>
              <w:noProof/>
              <w:sz w:val="22"/>
              <w:lang w:eastAsia="en-GB"/>
            </w:rPr>
          </w:pPr>
          <w:hyperlink w:anchor="_Toc80971576" w:history="1">
            <w:r w:rsidRPr="00D77C80">
              <w:rPr>
                <w:rStyle w:val="Hyperlink"/>
                <w:noProof/>
              </w:rPr>
              <w:t>Competitive Rivalry</w:t>
            </w:r>
            <w:r>
              <w:rPr>
                <w:noProof/>
                <w:webHidden/>
              </w:rPr>
              <w:tab/>
            </w:r>
            <w:r>
              <w:rPr>
                <w:noProof/>
                <w:webHidden/>
              </w:rPr>
              <w:fldChar w:fldCharType="begin"/>
            </w:r>
            <w:r>
              <w:rPr>
                <w:noProof/>
                <w:webHidden/>
              </w:rPr>
              <w:instrText xml:space="preserve"> PAGEREF _Toc80971576 \h </w:instrText>
            </w:r>
            <w:r>
              <w:rPr>
                <w:noProof/>
                <w:webHidden/>
              </w:rPr>
            </w:r>
            <w:r>
              <w:rPr>
                <w:noProof/>
                <w:webHidden/>
              </w:rPr>
              <w:fldChar w:fldCharType="separate"/>
            </w:r>
            <w:r>
              <w:rPr>
                <w:noProof/>
                <w:webHidden/>
              </w:rPr>
              <w:t>7</w:t>
            </w:r>
            <w:r>
              <w:rPr>
                <w:noProof/>
                <w:webHidden/>
              </w:rPr>
              <w:fldChar w:fldCharType="end"/>
            </w:r>
          </w:hyperlink>
        </w:p>
        <w:p w14:paraId="0E6991BE" w14:textId="24C04766" w:rsidR="0038344C" w:rsidRDefault="0038344C">
          <w:pPr>
            <w:pStyle w:val="TOC1"/>
            <w:tabs>
              <w:tab w:val="right" w:leader="dot" w:pos="9016"/>
            </w:tabs>
            <w:rPr>
              <w:rFonts w:asciiTheme="minorHAnsi" w:eastAsiaTheme="minorEastAsia" w:hAnsiTheme="minorHAnsi"/>
              <w:noProof/>
              <w:sz w:val="22"/>
              <w:lang w:eastAsia="en-GB"/>
            </w:rPr>
          </w:pPr>
          <w:hyperlink w:anchor="_Toc80971577" w:history="1">
            <w:r w:rsidRPr="00D77C80">
              <w:rPr>
                <w:rStyle w:val="Hyperlink"/>
                <w:noProof/>
              </w:rPr>
              <w:t>A Synopsis of AI's History</w:t>
            </w:r>
            <w:r>
              <w:rPr>
                <w:noProof/>
                <w:webHidden/>
              </w:rPr>
              <w:tab/>
            </w:r>
            <w:r>
              <w:rPr>
                <w:noProof/>
                <w:webHidden/>
              </w:rPr>
              <w:fldChar w:fldCharType="begin"/>
            </w:r>
            <w:r>
              <w:rPr>
                <w:noProof/>
                <w:webHidden/>
              </w:rPr>
              <w:instrText xml:space="preserve"> PAGEREF _Toc80971577 \h </w:instrText>
            </w:r>
            <w:r>
              <w:rPr>
                <w:noProof/>
                <w:webHidden/>
              </w:rPr>
            </w:r>
            <w:r>
              <w:rPr>
                <w:noProof/>
                <w:webHidden/>
              </w:rPr>
              <w:fldChar w:fldCharType="separate"/>
            </w:r>
            <w:r>
              <w:rPr>
                <w:noProof/>
                <w:webHidden/>
              </w:rPr>
              <w:t>8</w:t>
            </w:r>
            <w:r>
              <w:rPr>
                <w:noProof/>
                <w:webHidden/>
              </w:rPr>
              <w:fldChar w:fldCharType="end"/>
            </w:r>
          </w:hyperlink>
        </w:p>
        <w:p w14:paraId="0308CCEA" w14:textId="65E8D0B5" w:rsidR="0038344C" w:rsidRDefault="0038344C">
          <w:pPr>
            <w:pStyle w:val="TOC1"/>
            <w:tabs>
              <w:tab w:val="right" w:leader="dot" w:pos="9016"/>
            </w:tabs>
            <w:rPr>
              <w:rFonts w:asciiTheme="minorHAnsi" w:eastAsiaTheme="minorEastAsia" w:hAnsiTheme="minorHAnsi"/>
              <w:noProof/>
              <w:sz w:val="22"/>
              <w:lang w:eastAsia="en-GB"/>
            </w:rPr>
          </w:pPr>
          <w:hyperlink w:anchor="_Toc80971578" w:history="1">
            <w:r w:rsidRPr="00D77C80">
              <w:rPr>
                <w:rStyle w:val="Hyperlink"/>
                <w:rFonts w:eastAsia="Times New Roman"/>
                <w:noProof/>
                <w:lang w:eastAsia="en-GB"/>
              </w:rPr>
              <w:t>Methodology</w:t>
            </w:r>
            <w:r>
              <w:rPr>
                <w:noProof/>
                <w:webHidden/>
              </w:rPr>
              <w:tab/>
            </w:r>
            <w:r>
              <w:rPr>
                <w:noProof/>
                <w:webHidden/>
              </w:rPr>
              <w:fldChar w:fldCharType="begin"/>
            </w:r>
            <w:r>
              <w:rPr>
                <w:noProof/>
                <w:webHidden/>
              </w:rPr>
              <w:instrText xml:space="preserve"> PAGEREF _Toc80971578 \h </w:instrText>
            </w:r>
            <w:r>
              <w:rPr>
                <w:noProof/>
                <w:webHidden/>
              </w:rPr>
            </w:r>
            <w:r>
              <w:rPr>
                <w:noProof/>
                <w:webHidden/>
              </w:rPr>
              <w:fldChar w:fldCharType="separate"/>
            </w:r>
            <w:r>
              <w:rPr>
                <w:noProof/>
                <w:webHidden/>
              </w:rPr>
              <w:t>10</w:t>
            </w:r>
            <w:r>
              <w:rPr>
                <w:noProof/>
                <w:webHidden/>
              </w:rPr>
              <w:fldChar w:fldCharType="end"/>
            </w:r>
          </w:hyperlink>
        </w:p>
        <w:p w14:paraId="03A9EAE7" w14:textId="2DB9F12D" w:rsidR="0038344C" w:rsidRDefault="0038344C">
          <w:pPr>
            <w:pStyle w:val="TOC1"/>
            <w:tabs>
              <w:tab w:val="right" w:leader="dot" w:pos="9016"/>
            </w:tabs>
            <w:rPr>
              <w:rFonts w:asciiTheme="minorHAnsi" w:eastAsiaTheme="minorEastAsia" w:hAnsiTheme="minorHAnsi"/>
              <w:noProof/>
              <w:sz w:val="22"/>
              <w:lang w:eastAsia="en-GB"/>
            </w:rPr>
          </w:pPr>
          <w:hyperlink w:anchor="_Toc80971579" w:history="1">
            <w:r w:rsidRPr="00D77C80">
              <w:rPr>
                <w:rStyle w:val="Hyperlink"/>
                <w:rFonts w:eastAsia="Times New Roman"/>
                <w:noProof/>
                <w:lang w:eastAsia="en-GB"/>
              </w:rPr>
              <w:t>Artificial intelligence</w:t>
            </w:r>
            <w:r>
              <w:rPr>
                <w:noProof/>
                <w:webHidden/>
              </w:rPr>
              <w:tab/>
            </w:r>
            <w:r>
              <w:rPr>
                <w:noProof/>
                <w:webHidden/>
              </w:rPr>
              <w:fldChar w:fldCharType="begin"/>
            </w:r>
            <w:r>
              <w:rPr>
                <w:noProof/>
                <w:webHidden/>
              </w:rPr>
              <w:instrText xml:space="preserve"> PAGEREF _Toc80971579 \h </w:instrText>
            </w:r>
            <w:r>
              <w:rPr>
                <w:noProof/>
                <w:webHidden/>
              </w:rPr>
            </w:r>
            <w:r>
              <w:rPr>
                <w:noProof/>
                <w:webHidden/>
              </w:rPr>
              <w:fldChar w:fldCharType="separate"/>
            </w:r>
            <w:r>
              <w:rPr>
                <w:noProof/>
                <w:webHidden/>
              </w:rPr>
              <w:t>10</w:t>
            </w:r>
            <w:r>
              <w:rPr>
                <w:noProof/>
                <w:webHidden/>
              </w:rPr>
              <w:fldChar w:fldCharType="end"/>
            </w:r>
          </w:hyperlink>
        </w:p>
        <w:p w14:paraId="28A554BF" w14:textId="4646C90B" w:rsidR="0038344C" w:rsidRDefault="0038344C">
          <w:pPr>
            <w:pStyle w:val="TOC2"/>
            <w:tabs>
              <w:tab w:val="right" w:leader="dot" w:pos="9016"/>
            </w:tabs>
            <w:rPr>
              <w:rFonts w:asciiTheme="minorHAnsi" w:eastAsiaTheme="minorEastAsia" w:hAnsiTheme="minorHAnsi"/>
              <w:noProof/>
              <w:sz w:val="22"/>
              <w:lang w:eastAsia="en-GB"/>
            </w:rPr>
          </w:pPr>
          <w:hyperlink w:anchor="_Toc80971580" w:history="1">
            <w:r w:rsidRPr="00D77C80">
              <w:rPr>
                <w:rStyle w:val="Hyperlink"/>
                <w:noProof/>
              </w:rPr>
              <w:t>Human Relations Theory</w:t>
            </w:r>
            <w:r>
              <w:rPr>
                <w:noProof/>
                <w:webHidden/>
              </w:rPr>
              <w:tab/>
            </w:r>
            <w:r>
              <w:rPr>
                <w:noProof/>
                <w:webHidden/>
              </w:rPr>
              <w:fldChar w:fldCharType="begin"/>
            </w:r>
            <w:r>
              <w:rPr>
                <w:noProof/>
                <w:webHidden/>
              </w:rPr>
              <w:instrText xml:space="preserve"> PAGEREF _Toc80971580 \h </w:instrText>
            </w:r>
            <w:r>
              <w:rPr>
                <w:noProof/>
                <w:webHidden/>
              </w:rPr>
            </w:r>
            <w:r>
              <w:rPr>
                <w:noProof/>
                <w:webHidden/>
              </w:rPr>
              <w:fldChar w:fldCharType="separate"/>
            </w:r>
            <w:r>
              <w:rPr>
                <w:noProof/>
                <w:webHidden/>
              </w:rPr>
              <w:t>11</w:t>
            </w:r>
            <w:r>
              <w:rPr>
                <w:noProof/>
                <w:webHidden/>
              </w:rPr>
              <w:fldChar w:fldCharType="end"/>
            </w:r>
          </w:hyperlink>
        </w:p>
        <w:p w14:paraId="69B0F007" w14:textId="172A89E7" w:rsidR="0038344C" w:rsidRDefault="0038344C">
          <w:pPr>
            <w:pStyle w:val="TOC2"/>
            <w:tabs>
              <w:tab w:val="right" w:leader="dot" w:pos="9016"/>
            </w:tabs>
            <w:rPr>
              <w:rFonts w:asciiTheme="minorHAnsi" w:eastAsiaTheme="minorEastAsia" w:hAnsiTheme="minorHAnsi"/>
              <w:noProof/>
              <w:sz w:val="22"/>
              <w:lang w:eastAsia="en-GB"/>
            </w:rPr>
          </w:pPr>
          <w:hyperlink w:anchor="_Toc80971581" w:history="1">
            <w:r w:rsidRPr="00D77C80">
              <w:rPr>
                <w:rStyle w:val="Hyperlink"/>
                <w:rFonts w:eastAsia="Times New Roman"/>
                <w:noProof/>
                <w:lang w:eastAsia="en-GB"/>
              </w:rPr>
              <w:t>Motivating employees.</w:t>
            </w:r>
            <w:r>
              <w:rPr>
                <w:noProof/>
                <w:webHidden/>
              </w:rPr>
              <w:tab/>
            </w:r>
            <w:r>
              <w:rPr>
                <w:noProof/>
                <w:webHidden/>
              </w:rPr>
              <w:fldChar w:fldCharType="begin"/>
            </w:r>
            <w:r>
              <w:rPr>
                <w:noProof/>
                <w:webHidden/>
              </w:rPr>
              <w:instrText xml:space="preserve"> PAGEREF _Toc80971581 \h </w:instrText>
            </w:r>
            <w:r>
              <w:rPr>
                <w:noProof/>
                <w:webHidden/>
              </w:rPr>
            </w:r>
            <w:r>
              <w:rPr>
                <w:noProof/>
                <w:webHidden/>
              </w:rPr>
              <w:fldChar w:fldCharType="separate"/>
            </w:r>
            <w:r>
              <w:rPr>
                <w:noProof/>
                <w:webHidden/>
              </w:rPr>
              <w:t>11</w:t>
            </w:r>
            <w:r>
              <w:rPr>
                <w:noProof/>
                <w:webHidden/>
              </w:rPr>
              <w:fldChar w:fldCharType="end"/>
            </w:r>
          </w:hyperlink>
        </w:p>
        <w:p w14:paraId="43F52687" w14:textId="553F882B" w:rsidR="0038344C" w:rsidRDefault="0038344C">
          <w:pPr>
            <w:pStyle w:val="TOC2"/>
            <w:tabs>
              <w:tab w:val="right" w:leader="dot" w:pos="9016"/>
            </w:tabs>
            <w:rPr>
              <w:rFonts w:asciiTheme="minorHAnsi" w:eastAsiaTheme="minorEastAsia" w:hAnsiTheme="minorHAnsi"/>
              <w:noProof/>
              <w:sz w:val="22"/>
              <w:lang w:eastAsia="en-GB"/>
            </w:rPr>
          </w:pPr>
          <w:hyperlink w:anchor="_Toc80971582" w:history="1">
            <w:r w:rsidRPr="00D77C80">
              <w:rPr>
                <w:rStyle w:val="Hyperlink"/>
                <w:noProof/>
              </w:rPr>
              <w:t>The Future of Organizational Management</w:t>
            </w:r>
            <w:r>
              <w:rPr>
                <w:noProof/>
                <w:webHidden/>
              </w:rPr>
              <w:tab/>
            </w:r>
            <w:r>
              <w:rPr>
                <w:noProof/>
                <w:webHidden/>
              </w:rPr>
              <w:fldChar w:fldCharType="begin"/>
            </w:r>
            <w:r>
              <w:rPr>
                <w:noProof/>
                <w:webHidden/>
              </w:rPr>
              <w:instrText xml:space="preserve"> PAGEREF _Toc80971582 \h </w:instrText>
            </w:r>
            <w:r>
              <w:rPr>
                <w:noProof/>
                <w:webHidden/>
              </w:rPr>
            </w:r>
            <w:r>
              <w:rPr>
                <w:noProof/>
                <w:webHidden/>
              </w:rPr>
              <w:fldChar w:fldCharType="separate"/>
            </w:r>
            <w:r>
              <w:rPr>
                <w:noProof/>
                <w:webHidden/>
              </w:rPr>
              <w:t>12</w:t>
            </w:r>
            <w:r>
              <w:rPr>
                <w:noProof/>
                <w:webHidden/>
              </w:rPr>
              <w:fldChar w:fldCharType="end"/>
            </w:r>
          </w:hyperlink>
        </w:p>
        <w:p w14:paraId="2ED3F371" w14:textId="3059D97C" w:rsidR="0038344C" w:rsidRDefault="0038344C">
          <w:pPr>
            <w:pStyle w:val="TOC2"/>
            <w:tabs>
              <w:tab w:val="right" w:leader="dot" w:pos="9016"/>
            </w:tabs>
            <w:rPr>
              <w:rFonts w:asciiTheme="minorHAnsi" w:eastAsiaTheme="minorEastAsia" w:hAnsiTheme="minorHAnsi"/>
              <w:noProof/>
              <w:sz w:val="22"/>
              <w:lang w:eastAsia="en-GB"/>
            </w:rPr>
          </w:pPr>
          <w:hyperlink w:anchor="_Toc80971583" w:history="1">
            <w:r w:rsidRPr="00D77C80">
              <w:rPr>
                <w:rStyle w:val="Hyperlink"/>
                <w:noProof/>
              </w:rPr>
              <w:t>Knowledge management</w:t>
            </w:r>
            <w:r>
              <w:rPr>
                <w:noProof/>
                <w:webHidden/>
              </w:rPr>
              <w:tab/>
            </w:r>
            <w:r>
              <w:rPr>
                <w:noProof/>
                <w:webHidden/>
              </w:rPr>
              <w:fldChar w:fldCharType="begin"/>
            </w:r>
            <w:r>
              <w:rPr>
                <w:noProof/>
                <w:webHidden/>
              </w:rPr>
              <w:instrText xml:space="preserve"> PAGEREF _Toc80971583 \h </w:instrText>
            </w:r>
            <w:r>
              <w:rPr>
                <w:noProof/>
                <w:webHidden/>
              </w:rPr>
            </w:r>
            <w:r>
              <w:rPr>
                <w:noProof/>
                <w:webHidden/>
              </w:rPr>
              <w:fldChar w:fldCharType="separate"/>
            </w:r>
            <w:r>
              <w:rPr>
                <w:noProof/>
                <w:webHidden/>
              </w:rPr>
              <w:t>13</w:t>
            </w:r>
            <w:r>
              <w:rPr>
                <w:noProof/>
                <w:webHidden/>
              </w:rPr>
              <w:fldChar w:fldCharType="end"/>
            </w:r>
          </w:hyperlink>
        </w:p>
        <w:p w14:paraId="142F0D32" w14:textId="29F03DCE" w:rsidR="0038344C" w:rsidRDefault="0038344C">
          <w:pPr>
            <w:pStyle w:val="TOC1"/>
            <w:tabs>
              <w:tab w:val="right" w:leader="dot" w:pos="9016"/>
            </w:tabs>
            <w:rPr>
              <w:rFonts w:asciiTheme="minorHAnsi" w:eastAsiaTheme="minorEastAsia" w:hAnsiTheme="minorHAnsi"/>
              <w:noProof/>
              <w:sz w:val="22"/>
              <w:lang w:eastAsia="en-GB"/>
            </w:rPr>
          </w:pPr>
          <w:hyperlink w:anchor="_Toc80971584" w:history="1">
            <w:r w:rsidRPr="00D77C80">
              <w:rPr>
                <w:rStyle w:val="Hyperlink"/>
                <w:noProof/>
              </w:rPr>
              <w:t>New Management Tool</w:t>
            </w:r>
            <w:r>
              <w:rPr>
                <w:noProof/>
                <w:webHidden/>
              </w:rPr>
              <w:tab/>
            </w:r>
            <w:r>
              <w:rPr>
                <w:noProof/>
                <w:webHidden/>
              </w:rPr>
              <w:fldChar w:fldCharType="begin"/>
            </w:r>
            <w:r>
              <w:rPr>
                <w:noProof/>
                <w:webHidden/>
              </w:rPr>
              <w:instrText xml:space="preserve"> PAGEREF _Toc80971584 \h </w:instrText>
            </w:r>
            <w:r>
              <w:rPr>
                <w:noProof/>
                <w:webHidden/>
              </w:rPr>
            </w:r>
            <w:r>
              <w:rPr>
                <w:noProof/>
                <w:webHidden/>
              </w:rPr>
              <w:fldChar w:fldCharType="separate"/>
            </w:r>
            <w:r>
              <w:rPr>
                <w:noProof/>
                <w:webHidden/>
              </w:rPr>
              <w:t>13</w:t>
            </w:r>
            <w:r>
              <w:rPr>
                <w:noProof/>
                <w:webHidden/>
              </w:rPr>
              <w:fldChar w:fldCharType="end"/>
            </w:r>
          </w:hyperlink>
        </w:p>
        <w:p w14:paraId="6C19F427" w14:textId="76612346" w:rsidR="0038344C" w:rsidRDefault="0038344C">
          <w:pPr>
            <w:pStyle w:val="TOC2"/>
            <w:tabs>
              <w:tab w:val="right" w:leader="dot" w:pos="9016"/>
            </w:tabs>
            <w:rPr>
              <w:rFonts w:asciiTheme="minorHAnsi" w:eastAsiaTheme="minorEastAsia" w:hAnsiTheme="minorHAnsi"/>
              <w:noProof/>
              <w:sz w:val="22"/>
              <w:lang w:eastAsia="en-GB"/>
            </w:rPr>
          </w:pPr>
          <w:hyperlink w:anchor="_Toc80971585" w:history="1">
            <w:r w:rsidRPr="00D77C80">
              <w:rPr>
                <w:rStyle w:val="Hyperlink"/>
                <w:rFonts w:eastAsia="Times New Roman"/>
                <w:noProof/>
                <w:lang w:eastAsia="en-GB"/>
              </w:rPr>
              <w:t>Administration</w:t>
            </w:r>
            <w:r>
              <w:rPr>
                <w:noProof/>
                <w:webHidden/>
              </w:rPr>
              <w:tab/>
            </w:r>
            <w:r>
              <w:rPr>
                <w:noProof/>
                <w:webHidden/>
              </w:rPr>
              <w:fldChar w:fldCharType="begin"/>
            </w:r>
            <w:r>
              <w:rPr>
                <w:noProof/>
                <w:webHidden/>
              </w:rPr>
              <w:instrText xml:space="preserve"> PAGEREF _Toc80971585 \h </w:instrText>
            </w:r>
            <w:r>
              <w:rPr>
                <w:noProof/>
                <w:webHidden/>
              </w:rPr>
            </w:r>
            <w:r>
              <w:rPr>
                <w:noProof/>
                <w:webHidden/>
              </w:rPr>
              <w:fldChar w:fldCharType="separate"/>
            </w:r>
            <w:r>
              <w:rPr>
                <w:noProof/>
                <w:webHidden/>
              </w:rPr>
              <w:t>14</w:t>
            </w:r>
            <w:r>
              <w:rPr>
                <w:noProof/>
                <w:webHidden/>
              </w:rPr>
              <w:fldChar w:fldCharType="end"/>
            </w:r>
          </w:hyperlink>
        </w:p>
        <w:p w14:paraId="3AB876D4" w14:textId="04092B1C" w:rsidR="0038344C" w:rsidRDefault="0038344C">
          <w:pPr>
            <w:pStyle w:val="TOC2"/>
            <w:tabs>
              <w:tab w:val="right" w:leader="dot" w:pos="9016"/>
            </w:tabs>
            <w:rPr>
              <w:rFonts w:asciiTheme="minorHAnsi" w:eastAsiaTheme="minorEastAsia" w:hAnsiTheme="minorHAnsi"/>
              <w:noProof/>
              <w:sz w:val="22"/>
              <w:lang w:eastAsia="en-GB"/>
            </w:rPr>
          </w:pPr>
          <w:hyperlink w:anchor="_Toc80971586" w:history="1">
            <w:r w:rsidRPr="00D77C80">
              <w:rPr>
                <w:rStyle w:val="Hyperlink"/>
                <w:rFonts w:eastAsia="Times New Roman"/>
                <w:noProof/>
                <w:lang w:eastAsia="en-GB"/>
              </w:rPr>
              <w:t>Consider intelligent machines to be "colleagues.”</w:t>
            </w:r>
            <w:r>
              <w:rPr>
                <w:noProof/>
                <w:webHidden/>
              </w:rPr>
              <w:tab/>
            </w:r>
            <w:r>
              <w:rPr>
                <w:noProof/>
                <w:webHidden/>
              </w:rPr>
              <w:fldChar w:fldCharType="begin"/>
            </w:r>
            <w:r>
              <w:rPr>
                <w:noProof/>
                <w:webHidden/>
              </w:rPr>
              <w:instrText xml:space="preserve"> PAGEREF _Toc80971586 \h </w:instrText>
            </w:r>
            <w:r>
              <w:rPr>
                <w:noProof/>
                <w:webHidden/>
              </w:rPr>
            </w:r>
            <w:r>
              <w:rPr>
                <w:noProof/>
                <w:webHidden/>
              </w:rPr>
              <w:fldChar w:fldCharType="separate"/>
            </w:r>
            <w:r>
              <w:rPr>
                <w:noProof/>
                <w:webHidden/>
              </w:rPr>
              <w:t>15</w:t>
            </w:r>
            <w:r>
              <w:rPr>
                <w:noProof/>
                <w:webHidden/>
              </w:rPr>
              <w:fldChar w:fldCharType="end"/>
            </w:r>
          </w:hyperlink>
        </w:p>
        <w:p w14:paraId="51B363D4" w14:textId="6E9F4CF6" w:rsidR="0038344C" w:rsidRDefault="0038344C">
          <w:pPr>
            <w:pStyle w:val="TOC2"/>
            <w:tabs>
              <w:tab w:val="right" w:leader="dot" w:pos="9016"/>
            </w:tabs>
            <w:rPr>
              <w:rFonts w:asciiTheme="minorHAnsi" w:eastAsiaTheme="minorEastAsia" w:hAnsiTheme="minorHAnsi"/>
              <w:noProof/>
              <w:sz w:val="22"/>
              <w:lang w:eastAsia="en-GB"/>
            </w:rPr>
          </w:pPr>
          <w:hyperlink w:anchor="_Toc80971587" w:history="1">
            <w:r w:rsidRPr="00D77C80">
              <w:rPr>
                <w:rStyle w:val="Hyperlink"/>
                <w:noProof/>
              </w:rPr>
              <w:t>Diversity</w:t>
            </w:r>
            <w:r>
              <w:rPr>
                <w:noProof/>
                <w:webHidden/>
              </w:rPr>
              <w:tab/>
            </w:r>
            <w:r>
              <w:rPr>
                <w:noProof/>
                <w:webHidden/>
              </w:rPr>
              <w:fldChar w:fldCharType="begin"/>
            </w:r>
            <w:r>
              <w:rPr>
                <w:noProof/>
                <w:webHidden/>
              </w:rPr>
              <w:instrText xml:space="preserve"> PAGEREF _Toc80971587 \h </w:instrText>
            </w:r>
            <w:r>
              <w:rPr>
                <w:noProof/>
                <w:webHidden/>
              </w:rPr>
            </w:r>
            <w:r>
              <w:rPr>
                <w:noProof/>
                <w:webHidden/>
              </w:rPr>
              <w:fldChar w:fldCharType="separate"/>
            </w:r>
            <w:r>
              <w:rPr>
                <w:noProof/>
                <w:webHidden/>
              </w:rPr>
              <w:t>16</w:t>
            </w:r>
            <w:r>
              <w:rPr>
                <w:noProof/>
                <w:webHidden/>
              </w:rPr>
              <w:fldChar w:fldCharType="end"/>
            </w:r>
          </w:hyperlink>
        </w:p>
        <w:p w14:paraId="6A099A6C" w14:textId="6B17CE26" w:rsidR="0038344C" w:rsidRDefault="0038344C">
          <w:pPr>
            <w:pStyle w:val="TOC2"/>
            <w:tabs>
              <w:tab w:val="right" w:leader="dot" w:pos="9016"/>
            </w:tabs>
            <w:rPr>
              <w:rFonts w:asciiTheme="minorHAnsi" w:eastAsiaTheme="minorEastAsia" w:hAnsiTheme="minorHAnsi"/>
              <w:noProof/>
              <w:sz w:val="22"/>
              <w:lang w:eastAsia="en-GB"/>
            </w:rPr>
          </w:pPr>
          <w:hyperlink w:anchor="_Toc80971588" w:history="1">
            <w:r w:rsidRPr="00D77C80">
              <w:rPr>
                <w:rStyle w:val="Hyperlink"/>
                <w:noProof/>
              </w:rPr>
              <w:t>Monitoring employees</w:t>
            </w:r>
            <w:r>
              <w:rPr>
                <w:noProof/>
                <w:webHidden/>
              </w:rPr>
              <w:tab/>
            </w:r>
            <w:r>
              <w:rPr>
                <w:noProof/>
                <w:webHidden/>
              </w:rPr>
              <w:fldChar w:fldCharType="begin"/>
            </w:r>
            <w:r>
              <w:rPr>
                <w:noProof/>
                <w:webHidden/>
              </w:rPr>
              <w:instrText xml:space="preserve"> PAGEREF _Toc80971588 \h </w:instrText>
            </w:r>
            <w:r>
              <w:rPr>
                <w:noProof/>
                <w:webHidden/>
              </w:rPr>
            </w:r>
            <w:r>
              <w:rPr>
                <w:noProof/>
                <w:webHidden/>
              </w:rPr>
              <w:fldChar w:fldCharType="separate"/>
            </w:r>
            <w:r>
              <w:rPr>
                <w:noProof/>
                <w:webHidden/>
              </w:rPr>
              <w:t>16</w:t>
            </w:r>
            <w:r>
              <w:rPr>
                <w:noProof/>
                <w:webHidden/>
              </w:rPr>
              <w:fldChar w:fldCharType="end"/>
            </w:r>
          </w:hyperlink>
        </w:p>
        <w:p w14:paraId="0D761C58" w14:textId="5A50C2BF" w:rsidR="0038344C" w:rsidRDefault="0038344C">
          <w:pPr>
            <w:pStyle w:val="TOC2"/>
            <w:tabs>
              <w:tab w:val="right" w:leader="dot" w:pos="9016"/>
            </w:tabs>
            <w:rPr>
              <w:rFonts w:asciiTheme="minorHAnsi" w:eastAsiaTheme="minorEastAsia" w:hAnsiTheme="minorHAnsi"/>
              <w:noProof/>
              <w:sz w:val="22"/>
              <w:lang w:eastAsia="en-GB"/>
            </w:rPr>
          </w:pPr>
          <w:hyperlink w:anchor="_Toc80971589" w:history="1">
            <w:r w:rsidRPr="00D77C80">
              <w:rPr>
                <w:rStyle w:val="Hyperlink"/>
                <w:rFonts w:eastAsia="Times New Roman"/>
                <w:noProof/>
                <w:lang w:eastAsia="en-GB"/>
              </w:rPr>
              <w:t>Sustainability</w:t>
            </w:r>
            <w:r>
              <w:rPr>
                <w:noProof/>
                <w:webHidden/>
              </w:rPr>
              <w:tab/>
            </w:r>
            <w:r>
              <w:rPr>
                <w:noProof/>
                <w:webHidden/>
              </w:rPr>
              <w:fldChar w:fldCharType="begin"/>
            </w:r>
            <w:r>
              <w:rPr>
                <w:noProof/>
                <w:webHidden/>
              </w:rPr>
              <w:instrText xml:space="preserve"> PAGEREF _Toc80971589 \h </w:instrText>
            </w:r>
            <w:r>
              <w:rPr>
                <w:noProof/>
                <w:webHidden/>
              </w:rPr>
            </w:r>
            <w:r>
              <w:rPr>
                <w:noProof/>
                <w:webHidden/>
              </w:rPr>
              <w:fldChar w:fldCharType="separate"/>
            </w:r>
            <w:r>
              <w:rPr>
                <w:noProof/>
                <w:webHidden/>
              </w:rPr>
              <w:t>17</w:t>
            </w:r>
            <w:r>
              <w:rPr>
                <w:noProof/>
                <w:webHidden/>
              </w:rPr>
              <w:fldChar w:fldCharType="end"/>
            </w:r>
          </w:hyperlink>
        </w:p>
        <w:p w14:paraId="072A2028" w14:textId="48DDE648" w:rsidR="0038344C" w:rsidRDefault="0038344C">
          <w:pPr>
            <w:pStyle w:val="TOC3"/>
            <w:tabs>
              <w:tab w:val="right" w:leader="dot" w:pos="9016"/>
            </w:tabs>
            <w:rPr>
              <w:rFonts w:asciiTheme="minorHAnsi" w:eastAsiaTheme="minorEastAsia" w:hAnsiTheme="minorHAnsi"/>
              <w:noProof/>
              <w:sz w:val="22"/>
              <w:lang w:eastAsia="en-GB"/>
            </w:rPr>
          </w:pPr>
          <w:hyperlink w:anchor="_Toc80971590" w:history="1">
            <w:r w:rsidRPr="00D77C80">
              <w:rPr>
                <w:rStyle w:val="Hyperlink"/>
                <w:rFonts w:eastAsia="Times New Roman"/>
                <w:noProof/>
                <w:lang w:eastAsia="en-GB"/>
              </w:rPr>
              <w:t>Caron footprint</w:t>
            </w:r>
            <w:r>
              <w:rPr>
                <w:noProof/>
                <w:webHidden/>
              </w:rPr>
              <w:tab/>
            </w:r>
            <w:r>
              <w:rPr>
                <w:noProof/>
                <w:webHidden/>
              </w:rPr>
              <w:fldChar w:fldCharType="begin"/>
            </w:r>
            <w:r>
              <w:rPr>
                <w:noProof/>
                <w:webHidden/>
              </w:rPr>
              <w:instrText xml:space="preserve"> PAGEREF _Toc80971590 \h </w:instrText>
            </w:r>
            <w:r>
              <w:rPr>
                <w:noProof/>
                <w:webHidden/>
              </w:rPr>
            </w:r>
            <w:r>
              <w:rPr>
                <w:noProof/>
                <w:webHidden/>
              </w:rPr>
              <w:fldChar w:fldCharType="separate"/>
            </w:r>
            <w:r>
              <w:rPr>
                <w:noProof/>
                <w:webHidden/>
              </w:rPr>
              <w:t>17</w:t>
            </w:r>
            <w:r>
              <w:rPr>
                <w:noProof/>
                <w:webHidden/>
              </w:rPr>
              <w:fldChar w:fldCharType="end"/>
            </w:r>
          </w:hyperlink>
        </w:p>
        <w:p w14:paraId="76205D3E" w14:textId="6D82C4D9" w:rsidR="0038344C" w:rsidRDefault="0038344C">
          <w:pPr>
            <w:pStyle w:val="TOC1"/>
            <w:tabs>
              <w:tab w:val="right" w:leader="dot" w:pos="9016"/>
            </w:tabs>
            <w:rPr>
              <w:rFonts w:asciiTheme="minorHAnsi" w:eastAsiaTheme="minorEastAsia" w:hAnsiTheme="minorHAnsi"/>
              <w:noProof/>
              <w:sz w:val="22"/>
              <w:lang w:eastAsia="en-GB"/>
            </w:rPr>
          </w:pPr>
          <w:hyperlink w:anchor="_Toc80971591" w:history="1">
            <w:r w:rsidRPr="00D77C80">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_Toc80971591 \h </w:instrText>
            </w:r>
            <w:r>
              <w:rPr>
                <w:noProof/>
                <w:webHidden/>
              </w:rPr>
            </w:r>
            <w:r>
              <w:rPr>
                <w:noProof/>
                <w:webHidden/>
              </w:rPr>
              <w:fldChar w:fldCharType="separate"/>
            </w:r>
            <w:r>
              <w:rPr>
                <w:noProof/>
                <w:webHidden/>
              </w:rPr>
              <w:t>18</w:t>
            </w:r>
            <w:r>
              <w:rPr>
                <w:noProof/>
                <w:webHidden/>
              </w:rPr>
              <w:fldChar w:fldCharType="end"/>
            </w:r>
          </w:hyperlink>
        </w:p>
        <w:p w14:paraId="52A61500" w14:textId="5FEEEF4B" w:rsidR="0038344C" w:rsidRDefault="0038344C">
          <w:pPr>
            <w:pStyle w:val="TOC3"/>
            <w:tabs>
              <w:tab w:val="right" w:leader="dot" w:pos="9016"/>
            </w:tabs>
            <w:rPr>
              <w:rFonts w:asciiTheme="minorHAnsi" w:eastAsiaTheme="minorEastAsia" w:hAnsiTheme="minorHAnsi"/>
              <w:noProof/>
              <w:sz w:val="22"/>
              <w:lang w:eastAsia="en-GB"/>
            </w:rPr>
          </w:pPr>
          <w:hyperlink w:anchor="_Toc80971592" w:history="1">
            <w:r w:rsidRPr="00D77C80">
              <w:rPr>
                <w:rStyle w:val="Hyperlink"/>
                <w:noProof/>
                <w:lang w:eastAsia="en-GB"/>
              </w:rPr>
              <w:t>Begin by developing a business case.</w:t>
            </w:r>
            <w:r>
              <w:rPr>
                <w:noProof/>
                <w:webHidden/>
              </w:rPr>
              <w:tab/>
            </w:r>
            <w:r>
              <w:rPr>
                <w:noProof/>
                <w:webHidden/>
              </w:rPr>
              <w:fldChar w:fldCharType="begin"/>
            </w:r>
            <w:r>
              <w:rPr>
                <w:noProof/>
                <w:webHidden/>
              </w:rPr>
              <w:instrText xml:space="preserve"> PAGEREF _Toc80971592 \h </w:instrText>
            </w:r>
            <w:r>
              <w:rPr>
                <w:noProof/>
                <w:webHidden/>
              </w:rPr>
            </w:r>
            <w:r>
              <w:rPr>
                <w:noProof/>
                <w:webHidden/>
              </w:rPr>
              <w:fldChar w:fldCharType="separate"/>
            </w:r>
            <w:r>
              <w:rPr>
                <w:noProof/>
                <w:webHidden/>
              </w:rPr>
              <w:t>19</w:t>
            </w:r>
            <w:r>
              <w:rPr>
                <w:noProof/>
                <w:webHidden/>
              </w:rPr>
              <w:fldChar w:fldCharType="end"/>
            </w:r>
          </w:hyperlink>
        </w:p>
        <w:p w14:paraId="4880760B" w14:textId="09A0C571" w:rsidR="0038344C" w:rsidRDefault="0038344C">
          <w:pPr>
            <w:pStyle w:val="TOC3"/>
            <w:tabs>
              <w:tab w:val="right" w:leader="dot" w:pos="9016"/>
            </w:tabs>
            <w:rPr>
              <w:rFonts w:asciiTheme="minorHAnsi" w:eastAsiaTheme="minorEastAsia" w:hAnsiTheme="minorHAnsi"/>
              <w:noProof/>
              <w:sz w:val="22"/>
              <w:lang w:eastAsia="en-GB"/>
            </w:rPr>
          </w:pPr>
          <w:hyperlink w:anchor="_Toc80971593" w:history="1">
            <w:r w:rsidRPr="00D77C80">
              <w:rPr>
                <w:rStyle w:val="Hyperlink"/>
                <w:noProof/>
                <w:lang w:eastAsia="en-GB"/>
              </w:rPr>
              <w:t>Choose between purchasing and constructing.</w:t>
            </w:r>
            <w:r>
              <w:rPr>
                <w:noProof/>
                <w:webHidden/>
              </w:rPr>
              <w:tab/>
            </w:r>
            <w:r>
              <w:rPr>
                <w:noProof/>
                <w:webHidden/>
              </w:rPr>
              <w:fldChar w:fldCharType="begin"/>
            </w:r>
            <w:r>
              <w:rPr>
                <w:noProof/>
                <w:webHidden/>
              </w:rPr>
              <w:instrText xml:space="preserve"> PAGEREF _Toc80971593 \h </w:instrText>
            </w:r>
            <w:r>
              <w:rPr>
                <w:noProof/>
                <w:webHidden/>
              </w:rPr>
            </w:r>
            <w:r>
              <w:rPr>
                <w:noProof/>
                <w:webHidden/>
              </w:rPr>
              <w:fldChar w:fldCharType="separate"/>
            </w:r>
            <w:r>
              <w:rPr>
                <w:noProof/>
                <w:webHidden/>
              </w:rPr>
              <w:t>20</w:t>
            </w:r>
            <w:r>
              <w:rPr>
                <w:noProof/>
                <w:webHidden/>
              </w:rPr>
              <w:fldChar w:fldCharType="end"/>
            </w:r>
          </w:hyperlink>
        </w:p>
        <w:p w14:paraId="033D640F" w14:textId="714842F0" w:rsidR="0038344C" w:rsidRDefault="0038344C">
          <w:pPr>
            <w:pStyle w:val="TOC2"/>
            <w:tabs>
              <w:tab w:val="right" w:leader="dot" w:pos="9016"/>
            </w:tabs>
            <w:rPr>
              <w:rFonts w:asciiTheme="minorHAnsi" w:eastAsiaTheme="minorEastAsia" w:hAnsiTheme="minorHAnsi"/>
              <w:noProof/>
              <w:sz w:val="22"/>
              <w:lang w:eastAsia="en-GB"/>
            </w:rPr>
          </w:pPr>
          <w:hyperlink w:anchor="_Toc80971594" w:history="1">
            <w:r w:rsidRPr="00D77C80">
              <w:rPr>
                <w:rStyle w:val="Hyperlink"/>
                <w:rFonts w:eastAsia="Times New Roman"/>
                <w:noProof/>
                <w:lang w:eastAsia="en-GB"/>
              </w:rPr>
              <w:t>Determine the abilities you possess and which ones you need.</w:t>
            </w:r>
            <w:r>
              <w:rPr>
                <w:noProof/>
                <w:webHidden/>
              </w:rPr>
              <w:tab/>
            </w:r>
            <w:r>
              <w:rPr>
                <w:noProof/>
                <w:webHidden/>
              </w:rPr>
              <w:fldChar w:fldCharType="begin"/>
            </w:r>
            <w:r>
              <w:rPr>
                <w:noProof/>
                <w:webHidden/>
              </w:rPr>
              <w:instrText xml:space="preserve"> PAGEREF _Toc80971594 \h </w:instrText>
            </w:r>
            <w:r>
              <w:rPr>
                <w:noProof/>
                <w:webHidden/>
              </w:rPr>
            </w:r>
            <w:r>
              <w:rPr>
                <w:noProof/>
                <w:webHidden/>
              </w:rPr>
              <w:fldChar w:fldCharType="separate"/>
            </w:r>
            <w:r>
              <w:rPr>
                <w:noProof/>
                <w:webHidden/>
              </w:rPr>
              <w:t>20</w:t>
            </w:r>
            <w:r>
              <w:rPr>
                <w:noProof/>
                <w:webHidden/>
              </w:rPr>
              <w:fldChar w:fldCharType="end"/>
            </w:r>
          </w:hyperlink>
        </w:p>
        <w:p w14:paraId="653441AE" w14:textId="695F4C07" w:rsidR="0038344C" w:rsidRDefault="0038344C">
          <w:pPr>
            <w:pStyle w:val="TOC3"/>
            <w:tabs>
              <w:tab w:val="right" w:leader="dot" w:pos="9016"/>
            </w:tabs>
            <w:rPr>
              <w:rFonts w:asciiTheme="minorHAnsi" w:eastAsiaTheme="minorEastAsia" w:hAnsiTheme="minorHAnsi"/>
              <w:noProof/>
              <w:sz w:val="22"/>
              <w:lang w:eastAsia="en-GB"/>
            </w:rPr>
          </w:pPr>
          <w:hyperlink w:anchor="_Toc80971595" w:history="1">
            <w:r w:rsidRPr="00D77C80">
              <w:rPr>
                <w:rStyle w:val="Hyperlink"/>
                <w:noProof/>
                <w:lang w:eastAsia="en-GB"/>
              </w:rPr>
              <w:t>Development:</w:t>
            </w:r>
            <w:r>
              <w:rPr>
                <w:noProof/>
                <w:webHidden/>
              </w:rPr>
              <w:tab/>
            </w:r>
            <w:r>
              <w:rPr>
                <w:noProof/>
                <w:webHidden/>
              </w:rPr>
              <w:fldChar w:fldCharType="begin"/>
            </w:r>
            <w:r>
              <w:rPr>
                <w:noProof/>
                <w:webHidden/>
              </w:rPr>
              <w:instrText xml:space="preserve"> PAGEREF _Toc80971595 \h </w:instrText>
            </w:r>
            <w:r>
              <w:rPr>
                <w:noProof/>
                <w:webHidden/>
              </w:rPr>
            </w:r>
            <w:r>
              <w:rPr>
                <w:noProof/>
                <w:webHidden/>
              </w:rPr>
              <w:fldChar w:fldCharType="separate"/>
            </w:r>
            <w:r>
              <w:rPr>
                <w:noProof/>
                <w:webHidden/>
              </w:rPr>
              <w:t>20</w:t>
            </w:r>
            <w:r>
              <w:rPr>
                <w:noProof/>
                <w:webHidden/>
              </w:rPr>
              <w:fldChar w:fldCharType="end"/>
            </w:r>
          </w:hyperlink>
        </w:p>
        <w:p w14:paraId="20C88CD4" w14:textId="0E9989AD" w:rsidR="0038344C" w:rsidRDefault="0038344C">
          <w:pPr>
            <w:pStyle w:val="TOC3"/>
            <w:tabs>
              <w:tab w:val="right" w:leader="dot" w:pos="9016"/>
            </w:tabs>
            <w:rPr>
              <w:rFonts w:asciiTheme="minorHAnsi" w:eastAsiaTheme="minorEastAsia" w:hAnsiTheme="minorHAnsi"/>
              <w:noProof/>
              <w:sz w:val="22"/>
              <w:lang w:eastAsia="en-GB"/>
            </w:rPr>
          </w:pPr>
          <w:hyperlink w:anchor="_Toc80971596" w:history="1">
            <w:r w:rsidRPr="00D77C80">
              <w:rPr>
                <w:rStyle w:val="Hyperlink"/>
                <w:noProof/>
                <w:lang w:eastAsia="en-GB"/>
              </w:rPr>
              <w:t>Implementation:</w:t>
            </w:r>
            <w:r>
              <w:rPr>
                <w:noProof/>
                <w:webHidden/>
              </w:rPr>
              <w:tab/>
            </w:r>
            <w:r>
              <w:rPr>
                <w:noProof/>
                <w:webHidden/>
              </w:rPr>
              <w:fldChar w:fldCharType="begin"/>
            </w:r>
            <w:r>
              <w:rPr>
                <w:noProof/>
                <w:webHidden/>
              </w:rPr>
              <w:instrText xml:space="preserve"> PAGEREF _Toc80971596 \h </w:instrText>
            </w:r>
            <w:r>
              <w:rPr>
                <w:noProof/>
                <w:webHidden/>
              </w:rPr>
            </w:r>
            <w:r>
              <w:rPr>
                <w:noProof/>
                <w:webHidden/>
              </w:rPr>
              <w:fldChar w:fldCharType="separate"/>
            </w:r>
            <w:r>
              <w:rPr>
                <w:noProof/>
                <w:webHidden/>
              </w:rPr>
              <w:t>21</w:t>
            </w:r>
            <w:r>
              <w:rPr>
                <w:noProof/>
                <w:webHidden/>
              </w:rPr>
              <w:fldChar w:fldCharType="end"/>
            </w:r>
          </w:hyperlink>
        </w:p>
        <w:p w14:paraId="48CF589D" w14:textId="1EED792B" w:rsidR="0038344C" w:rsidRDefault="0038344C">
          <w:pPr>
            <w:pStyle w:val="TOC3"/>
            <w:tabs>
              <w:tab w:val="right" w:leader="dot" w:pos="9016"/>
            </w:tabs>
            <w:rPr>
              <w:rFonts w:asciiTheme="minorHAnsi" w:eastAsiaTheme="minorEastAsia" w:hAnsiTheme="minorHAnsi"/>
              <w:noProof/>
              <w:sz w:val="22"/>
              <w:lang w:eastAsia="en-GB"/>
            </w:rPr>
          </w:pPr>
          <w:hyperlink w:anchor="_Toc80971597" w:history="1">
            <w:r w:rsidRPr="00D77C80">
              <w:rPr>
                <w:rStyle w:val="Hyperlink"/>
                <w:noProof/>
              </w:rPr>
              <w:t>Put the MVP into action</w:t>
            </w:r>
            <w:r>
              <w:rPr>
                <w:noProof/>
                <w:webHidden/>
              </w:rPr>
              <w:tab/>
            </w:r>
            <w:r>
              <w:rPr>
                <w:noProof/>
                <w:webHidden/>
              </w:rPr>
              <w:fldChar w:fldCharType="begin"/>
            </w:r>
            <w:r>
              <w:rPr>
                <w:noProof/>
                <w:webHidden/>
              </w:rPr>
              <w:instrText xml:space="preserve"> PAGEREF _Toc80971597 \h </w:instrText>
            </w:r>
            <w:r>
              <w:rPr>
                <w:noProof/>
                <w:webHidden/>
              </w:rPr>
            </w:r>
            <w:r>
              <w:rPr>
                <w:noProof/>
                <w:webHidden/>
              </w:rPr>
              <w:fldChar w:fldCharType="separate"/>
            </w:r>
            <w:r>
              <w:rPr>
                <w:noProof/>
                <w:webHidden/>
              </w:rPr>
              <w:t>21</w:t>
            </w:r>
            <w:r>
              <w:rPr>
                <w:noProof/>
                <w:webHidden/>
              </w:rPr>
              <w:fldChar w:fldCharType="end"/>
            </w:r>
          </w:hyperlink>
        </w:p>
        <w:p w14:paraId="55875055" w14:textId="0B5684F7" w:rsidR="0038344C" w:rsidRDefault="0038344C">
          <w:pPr>
            <w:pStyle w:val="TOC3"/>
            <w:tabs>
              <w:tab w:val="right" w:leader="dot" w:pos="9016"/>
            </w:tabs>
            <w:rPr>
              <w:rFonts w:asciiTheme="minorHAnsi" w:eastAsiaTheme="minorEastAsia" w:hAnsiTheme="minorHAnsi"/>
              <w:noProof/>
              <w:sz w:val="22"/>
              <w:lang w:eastAsia="en-GB"/>
            </w:rPr>
          </w:pPr>
          <w:hyperlink w:anchor="_Toc80971598" w:history="1">
            <w:r w:rsidRPr="00D77C80">
              <w:rPr>
                <w:rStyle w:val="Hyperlink"/>
                <w:noProof/>
              </w:rPr>
              <w:t>Introductory phase</w:t>
            </w:r>
            <w:r>
              <w:rPr>
                <w:noProof/>
                <w:webHidden/>
              </w:rPr>
              <w:tab/>
            </w:r>
            <w:r>
              <w:rPr>
                <w:noProof/>
                <w:webHidden/>
              </w:rPr>
              <w:fldChar w:fldCharType="begin"/>
            </w:r>
            <w:r>
              <w:rPr>
                <w:noProof/>
                <w:webHidden/>
              </w:rPr>
              <w:instrText xml:space="preserve"> PAGEREF _Toc80971598 \h </w:instrText>
            </w:r>
            <w:r>
              <w:rPr>
                <w:noProof/>
                <w:webHidden/>
              </w:rPr>
            </w:r>
            <w:r>
              <w:rPr>
                <w:noProof/>
                <w:webHidden/>
              </w:rPr>
              <w:fldChar w:fldCharType="separate"/>
            </w:r>
            <w:r>
              <w:rPr>
                <w:noProof/>
                <w:webHidden/>
              </w:rPr>
              <w:t>22</w:t>
            </w:r>
            <w:r>
              <w:rPr>
                <w:noProof/>
                <w:webHidden/>
              </w:rPr>
              <w:fldChar w:fldCharType="end"/>
            </w:r>
          </w:hyperlink>
        </w:p>
        <w:p w14:paraId="6E1375C1" w14:textId="4321A9CA" w:rsidR="0038344C" w:rsidRDefault="0038344C">
          <w:r>
            <w:rPr>
              <w:b/>
              <w:bCs/>
              <w:noProof/>
            </w:rPr>
            <w:fldChar w:fldCharType="end"/>
          </w:r>
        </w:p>
      </w:sdtContent>
    </w:sdt>
    <w:p w14:paraId="656C370F" w14:textId="13937607" w:rsidR="000C3893" w:rsidRDefault="000C3893" w:rsidP="000C3893">
      <w:pPr>
        <w:pStyle w:val="NormalWeb"/>
        <w:jc w:val="both"/>
        <w:rPr>
          <w:rFonts w:ascii="Arial" w:hAnsi="Arial" w:cs="Arial"/>
        </w:rPr>
      </w:pPr>
    </w:p>
    <w:p w14:paraId="3EBDF99F" w14:textId="212BFA6D" w:rsidR="000C3893" w:rsidRPr="000C3893" w:rsidRDefault="0038344C" w:rsidP="000C3893">
      <w:pPr>
        <w:pStyle w:val="Heading1"/>
      </w:pPr>
      <w:bookmarkStart w:id="1" w:name="_Toc80971569"/>
      <w:r>
        <w:lastRenderedPageBreak/>
        <w:t>I</w:t>
      </w:r>
      <w:r w:rsidR="00692A97">
        <w:t>ntroduction</w:t>
      </w:r>
      <w:bookmarkEnd w:id="1"/>
    </w:p>
    <w:p w14:paraId="410AF117" w14:textId="77777777" w:rsidR="00692A97" w:rsidRDefault="00692A97" w:rsidP="00692A97">
      <w:pPr>
        <w:jc w:val="both"/>
      </w:pPr>
    </w:p>
    <w:p w14:paraId="5BCFC902" w14:textId="7948DBAB" w:rsidR="00692A97" w:rsidRDefault="00692A97" w:rsidP="00692A97">
      <w:pPr>
        <w:jc w:val="both"/>
      </w:pPr>
      <w:r w:rsidRPr="007F2B44">
        <w:t xml:space="preserve">The traditional hierarchical paradigm, which relied heavily on only a few individuals at the top for leadership, simply does not function in slower-moving and less complicated corporate contexts. Decentralised governance and leadership at all levels via networks of people are essential for success in today's increasingly turbulent, unpredictable, and confusing business battlefield. An individual or a small group of employees just does not have the time or financial means to dig through </w:t>
      </w:r>
      <w:r w:rsidR="00E665FE" w:rsidRPr="00E665FE">
        <w:t>mountains of data pertaining to their business's success and industry</w:t>
      </w:r>
      <w:r w:rsidRPr="007F2B44">
        <w:t>, economy, or rivals. They also do not have the time to provide the appropriate information to the right individuals in real time. That paradigm is ineffective because organisations change too rapidly. Artificial intelligence (AI), robots, the Internet of Things (IoT), blockchain technology, and cloud computing are all revolutionising the workplace and will continue to do so for many years</w:t>
      </w:r>
      <w:sdt>
        <w:sdtPr>
          <w:id w:val="1955440566"/>
          <w:citation/>
        </w:sdtPr>
        <w:sdtEndPr/>
        <w:sdtContent>
          <w:r w:rsidRPr="007F2B44">
            <w:fldChar w:fldCharType="begin"/>
          </w:r>
          <w:r w:rsidRPr="007F2B44">
            <w:instrText xml:space="preserve"> CITATION Tra \l 2057 </w:instrText>
          </w:r>
          <w:r w:rsidRPr="007F2B44">
            <w:fldChar w:fldCharType="separate"/>
          </w:r>
          <w:r w:rsidRPr="007F2B44">
            <w:rPr>
              <w:noProof/>
            </w:rPr>
            <w:t xml:space="preserve"> (Bawany, 2019)</w:t>
          </w:r>
          <w:r w:rsidRPr="007F2B44">
            <w:fldChar w:fldCharType="end"/>
          </w:r>
        </w:sdtContent>
      </w:sdt>
      <w:r w:rsidRPr="007F2B44">
        <w:t>.</w:t>
      </w:r>
    </w:p>
    <w:p w14:paraId="4D5F40C5" w14:textId="36B30678" w:rsidR="00692A97" w:rsidRPr="00512A26" w:rsidRDefault="004415DA" w:rsidP="00692A97">
      <w:pPr>
        <w:pStyle w:val="NormalWeb"/>
        <w:jc w:val="both"/>
        <w:rPr>
          <w:rFonts w:ascii="Arial" w:hAnsi="Arial" w:cs="Arial"/>
        </w:rPr>
      </w:pPr>
      <w:r w:rsidRPr="004415DA">
        <w:rPr>
          <w:rFonts w:ascii="Arial" w:hAnsi="Arial" w:cs="Arial"/>
        </w:rPr>
        <w:t>A</w:t>
      </w:r>
      <w:r w:rsidR="00D73455">
        <w:rPr>
          <w:rFonts w:ascii="Arial" w:hAnsi="Arial" w:cs="Arial"/>
        </w:rPr>
        <w:t>I</w:t>
      </w:r>
      <w:r w:rsidRPr="004415DA">
        <w:rPr>
          <w:rFonts w:ascii="Arial" w:hAnsi="Arial" w:cs="Arial"/>
        </w:rPr>
        <w:t xml:space="preserve"> will progressively become more integrated into corporate processes, including strategic planning, mergers &amp; acquisitions, marketing, and product creation.</w:t>
      </w:r>
      <w:r>
        <w:rPr>
          <w:rFonts w:ascii="Arial" w:hAnsi="Arial" w:cs="Arial"/>
        </w:rPr>
        <w:t xml:space="preserve"> </w:t>
      </w:r>
      <w:r w:rsidR="00692A97" w:rsidRPr="00F46DB4">
        <w:rPr>
          <w:rFonts w:ascii="Arial" w:hAnsi="Arial" w:cs="Arial"/>
        </w:rPr>
        <w:t>AI's use to strategic planning will gain appeal as it develops and becomes more ubiquitous across companies and industries</w:t>
      </w:r>
      <w:sdt>
        <w:sdtPr>
          <w:rPr>
            <w:rFonts w:ascii="Arial" w:hAnsi="Arial" w:cs="Arial"/>
          </w:rPr>
          <w:id w:val="-1126000916"/>
          <w:citation/>
        </w:sdtPr>
        <w:sdtEndPr/>
        <w:sdtContent>
          <w:r w:rsidR="000D6C2B">
            <w:rPr>
              <w:rFonts w:ascii="Arial" w:hAnsi="Arial" w:cs="Arial"/>
            </w:rPr>
            <w:fldChar w:fldCharType="begin"/>
          </w:r>
          <w:r w:rsidR="000D6C2B">
            <w:rPr>
              <w:rFonts w:ascii="Arial" w:hAnsi="Arial" w:cs="Arial"/>
            </w:rPr>
            <w:instrText xml:space="preserve"> CITATION Shr18 \l 2057 </w:instrText>
          </w:r>
          <w:r w:rsidR="000D6C2B">
            <w:rPr>
              <w:rFonts w:ascii="Arial" w:hAnsi="Arial" w:cs="Arial"/>
            </w:rPr>
            <w:fldChar w:fldCharType="separate"/>
          </w:r>
          <w:r w:rsidR="000D6C2B">
            <w:rPr>
              <w:rFonts w:ascii="Arial" w:hAnsi="Arial" w:cs="Arial"/>
              <w:noProof/>
            </w:rPr>
            <w:t xml:space="preserve"> </w:t>
          </w:r>
          <w:r w:rsidR="000D6C2B" w:rsidRPr="000D6C2B">
            <w:rPr>
              <w:rFonts w:ascii="Arial" w:hAnsi="Arial" w:cs="Arial"/>
              <w:noProof/>
            </w:rPr>
            <w:t>(Shrivastava, et al., 2018)</w:t>
          </w:r>
          <w:r w:rsidR="000D6C2B">
            <w:rPr>
              <w:rFonts w:ascii="Arial" w:hAnsi="Arial" w:cs="Arial"/>
            </w:rPr>
            <w:fldChar w:fldCharType="end"/>
          </w:r>
        </w:sdtContent>
      </w:sdt>
      <w:r w:rsidR="00692A97" w:rsidRPr="00137CE7">
        <w:t xml:space="preserve">. </w:t>
      </w:r>
      <w:r w:rsidR="00692A97" w:rsidRPr="00192D62">
        <w:rPr>
          <w:rFonts w:ascii="Arial" w:hAnsi="Arial" w:cs="Arial"/>
        </w:rPr>
        <w:t>Planning strategically is what management use to establish priorities, allocate resources, improve operations, and evaluate and change course as necessary</w:t>
      </w:r>
      <w:sdt>
        <w:sdtPr>
          <w:rPr>
            <w:rFonts w:ascii="Arial" w:hAnsi="Arial" w:cs="Arial"/>
          </w:rPr>
          <w:id w:val="-385723592"/>
          <w:citation/>
        </w:sdtPr>
        <w:sdtEndPr/>
        <w:sdtContent>
          <w:r w:rsidR="00B915AD">
            <w:rPr>
              <w:rFonts w:ascii="Arial" w:hAnsi="Arial" w:cs="Arial"/>
            </w:rPr>
            <w:fldChar w:fldCharType="begin"/>
          </w:r>
          <w:r w:rsidR="00B915AD">
            <w:rPr>
              <w:rFonts w:ascii="Arial" w:hAnsi="Arial" w:cs="Arial"/>
            </w:rPr>
            <w:instrText xml:space="preserve"> CITATION Por80 \l 2057 </w:instrText>
          </w:r>
          <w:r w:rsidR="00B915AD">
            <w:rPr>
              <w:rFonts w:ascii="Arial" w:hAnsi="Arial" w:cs="Arial"/>
            </w:rPr>
            <w:fldChar w:fldCharType="separate"/>
          </w:r>
          <w:r w:rsidR="00B915AD">
            <w:rPr>
              <w:rFonts w:ascii="Arial" w:hAnsi="Arial" w:cs="Arial"/>
              <w:noProof/>
            </w:rPr>
            <w:t xml:space="preserve"> </w:t>
          </w:r>
          <w:r w:rsidR="00B915AD" w:rsidRPr="00B915AD">
            <w:rPr>
              <w:rFonts w:ascii="Arial" w:hAnsi="Arial" w:cs="Arial"/>
              <w:noProof/>
            </w:rPr>
            <w:t>(Porter &amp; Strategy, 1980)</w:t>
          </w:r>
          <w:r w:rsidR="00B915AD">
            <w:rPr>
              <w:rFonts w:ascii="Arial" w:hAnsi="Arial" w:cs="Arial"/>
            </w:rPr>
            <w:fldChar w:fldCharType="end"/>
          </w:r>
        </w:sdtContent>
      </w:sdt>
      <w:r w:rsidR="00692A97" w:rsidRPr="00192D62">
        <w:rPr>
          <w:rFonts w:ascii="Arial" w:hAnsi="Arial" w:cs="Arial"/>
        </w:rPr>
        <w:t>.</w:t>
      </w:r>
      <w:r w:rsidR="00B915AD">
        <w:rPr>
          <w:rFonts w:ascii="Arial" w:hAnsi="Arial" w:cs="Arial"/>
        </w:rPr>
        <w:t xml:space="preserve"> </w:t>
      </w:r>
      <w:r w:rsidR="00ED229C" w:rsidRPr="00ED229C">
        <w:rPr>
          <w:rFonts w:ascii="Arial" w:hAnsi="Arial" w:cs="Arial"/>
        </w:rPr>
        <w:t xml:space="preserve">Decision-making with humans </w:t>
      </w:r>
      <w:r w:rsidR="00692A97" w:rsidRPr="00192D62">
        <w:rPr>
          <w:rFonts w:ascii="Arial" w:hAnsi="Arial" w:cs="Arial"/>
        </w:rPr>
        <w:t xml:space="preserve">is fallible and prone to </w:t>
      </w:r>
      <w:r w:rsidR="00ED229C" w:rsidRPr="00ED229C">
        <w:rPr>
          <w:rFonts w:ascii="Arial" w:hAnsi="Arial" w:cs="Arial"/>
        </w:rPr>
        <w:t xml:space="preserve">cognitive predispositions </w:t>
      </w:r>
      <w:r w:rsidR="00692A97" w:rsidRPr="00192D62">
        <w:rPr>
          <w:rFonts w:ascii="Arial" w:hAnsi="Arial" w:cs="Arial"/>
        </w:rPr>
        <w:t xml:space="preserve">and rationality </w:t>
      </w:r>
      <w:r w:rsidR="00ED229C" w:rsidRPr="00192D62">
        <w:rPr>
          <w:rFonts w:ascii="Arial" w:hAnsi="Arial" w:cs="Arial"/>
        </w:rPr>
        <w:t>disparities</w:t>
      </w:r>
      <w:r w:rsidR="00692A97" w:rsidRPr="00192D62">
        <w:rPr>
          <w:rFonts w:ascii="Arial" w:hAnsi="Arial" w:cs="Arial"/>
        </w:rPr>
        <w:t xml:space="preserve"> that may result in poor choices. AI may be utilised inside a multi-agent system to enhance individuals' or groups' cognition during decision-making. The technologies </w:t>
      </w:r>
      <w:r w:rsidR="00466CBF" w:rsidRPr="00192D62">
        <w:rPr>
          <w:rFonts w:ascii="Arial" w:hAnsi="Arial" w:cs="Arial"/>
        </w:rPr>
        <w:t>allow</w:t>
      </w:r>
      <w:r w:rsidR="00692A97" w:rsidRPr="00192D62">
        <w:rPr>
          <w:rFonts w:ascii="Arial" w:hAnsi="Arial" w:cs="Arial"/>
        </w:rPr>
        <w:t xml:space="preserve"> </w:t>
      </w:r>
      <w:r w:rsidR="00466CBF">
        <w:rPr>
          <w:rFonts w:ascii="Arial" w:hAnsi="Arial" w:cs="Arial"/>
        </w:rPr>
        <w:t>e</w:t>
      </w:r>
      <w:r w:rsidR="00466CBF" w:rsidRPr="00466CBF">
        <w:rPr>
          <w:rFonts w:ascii="Arial" w:hAnsi="Arial" w:cs="Arial"/>
        </w:rPr>
        <w:t xml:space="preserve">xecution by a human-agent to cognitive responsibilities </w:t>
      </w:r>
      <w:r w:rsidR="00692A97" w:rsidRPr="00192D62">
        <w:rPr>
          <w:rFonts w:ascii="Arial" w:hAnsi="Arial" w:cs="Arial"/>
        </w:rPr>
        <w:t xml:space="preserve">more efficiently than either humans or software agents alone, particularly </w:t>
      </w:r>
      <w:proofErr w:type="gramStart"/>
      <w:r w:rsidR="00692A97" w:rsidRPr="00192D62">
        <w:rPr>
          <w:rFonts w:ascii="Arial" w:hAnsi="Arial" w:cs="Arial"/>
        </w:rPr>
        <w:t>in the area of</w:t>
      </w:r>
      <w:proofErr w:type="gramEnd"/>
      <w:r w:rsidR="00692A97" w:rsidRPr="00192D62">
        <w:rPr>
          <w:rFonts w:ascii="Arial" w:hAnsi="Arial" w:cs="Arial"/>
        </w:rPr>
        <w:t xml:space="preserve"> </w:t>
      </w:r>
      <w:r w:rsidR="00044E14" w:rsidRPr="00044E14">
        <w:rPr>
          <w:rFonts w:ascii="Arial" w:hAnsi="Arial" w:cs="Arial"/>
        </w:rPr>
        <w:t>decision-making in high-stakes situations</w:t>
      </w:r>
      <w:r w:rsidR="00692A97" w:rsidRPr="00192D62">
        <w:rPr>
          <w:rFonts w:ascii="Arial" w:hAnsi="Arial" w:cs="Arial"/>
        </w:rPr>
        <w:t>. IBM's cognitive room, for example, facilitates mergers and acquisitions decision-making</w:t>
      </w:r>
      <w:sdt>
        <w:sdtPr>
          <w:rPr>
            <w:rFonts w:ascii="Arial" w:hAnsi="Arial" w:cs="Arial"/>
          </w:rPr>
          <w:id w:val="-1036189147"/>
          <w:citation/>
        </w:sdtPr>
        <w:sdtEndPr/>
        <w:sdtContent>
          <w:r w:rsidR="00B915AD">
            <w:rPr>
              <w:rFonts w:ascii="Arial" w:hAnsi="Arial" w:cs="Arial"/>
            </w:rPr>
            <w:fldChar w:fldCharType="begin"/>
          </w:r>
          <w:r w:rsidR="00B915AD">
            <w:rPr>
              <w:rFonts w:ascii="Arial" w:hAnsi="Arial" w:cs="Arial"/>
            </w:rPr>
            <w:instrText xml:space="preserve"> CITATION Ber16 \l 2057 </w:instrText>
          </w:r>
          <w:r w:rsidR="00B915AD">
            <w:rPr>
              <w:rFonts w:ascii="Arial" w:hAnsi="Arial" w:cs="Arial"/>
            </w:rPr>
            <w:fldChar w:fldCharType="separate"/>
          </w:r>
          <w:r w:rsidR="00B915AD">
            <w:rPr>
              <w:rFonts w:ascii="Arial" w:hAnsi="Arial" w:cs="Arial"/>
              <w:noProof/>
            </w:rPr>
            <w:t xml:space="preserve"> </w:t>
          </w:r>
          <w:r w:rsidR="00B915AD" w:rsidRPr="00B915AD">
            <w:rPr>
              <w:rFonts w:ascii="Arial" w:hAnsi="Arial" w:cs="Arial"/>
              <w:noProof/>
            </w:rPr>
            <w:t>(Gibson, 2016)</w:t>
          </w:r>
          <w:r w:rsidR="00B915AD">
            <w:rPr>
              <w:rFonts w:ascii="Arial" w:hAnsi="Arial" w:cs="Arial"/>
            </w:rPr>
            <w:fldChar w:fldCharType="end"/>
          </w:r>
        </w:sdtContent>
      </w:sdt>
      <w:r w:rsidR="00B915AD">
        <w:rPr>
          <w:rFonts w:ascii="Arial" w:hAnsi="Arial" w:cs="Arial"/>
        </w:rPr>
        <w:t>.</w:t>
      </w:r>
      <w:r w:rsidR="00692A97" w:rsidRPr="00512A26">
        <w:rPr>
          <w:rFonts w:ascii="Arial" w:hAnsi="Arial" w:cs="Arial"/>
        </w:rPr>
        <w:t xml:space="preserve">The AI system enables groups of </w:t>
      </w:r>
      <w:r w:rsidR="00185799">
        <w:rPr>
          <w:rFonts w:ascii="Arial" w:hAnsi="Arial" w:cs="Arial"/>
        </w:rPr>
        <w:t xml:space="preserve">those who make decisions </w:t>
      </w:r>
      <w:r w:rsidR="00185799" w:rsidRPr="00512A26">
        <w:rPr>
          <w:rFonts w:ascii="Arial" w:hAnsi="Arial" w:cs="Arial"/>
        </w:rPr>
        <w:t>to</w:t>
      </w:r>
      <w:r w:rsidR="00692A97" w:rsidRPr="00512A26">
        <w:rPr>
          <w:rFonts w:ascii="Arial" w:hAnsi="Arial" w:cs="Arial"/>
        </w:rPr>
        <w:t xml:space="preserve"> engage successfully with huge amounts of data via the use of voice, gesture, and data visualisation methods, assisting in the process of assessing </w:t>
      </w:r>
      <w:r w:rsidR="00185799" w:rsidRPr="00185799">
        <w:rPr>
          <w:rFonts w:ascii="Arial" w:hAnsi="Arial" w:cs="Arial"/>
        </w:rPr>
        <w:t xml:space="preserve">acquisitions and mergers </w:t>
      </w:r>
      <w:r w:rsidR="00692A97" w:rsidRPr="00512A26">
        <w:rPr>
          <w:rFonts w:ascii="Arial" w:hAnsi="Arial" w:cs="Arial"/>
        </w:rPr>
        <w:t>possibilities.</w:t>
      </w:r>
    </w:p>
    <w:p w14:paraId="5A44A6BF" w14:textId="5A4554BB" w:rsidR="00692A97" w:rsidRPr="00435E3A" w:rsidRDefault="00692A97" w:rsidP="00692A97">
      <w:pPr>
        <w:pStyle w:val="NormalWeb"/>
        <w:jc w:val="both"/>
        <w:rPr>
          <w:rFonts w:ascii="Arial" w:hAnsi="Arial" w:cs="Arial"/>
        </w:rPr>
      </w:pPr>
      <w:r w:rsidRPr="009A2E2D">
        <w:rPr>
          <w:rFonts w:ascii="Arial" w:hAnsi="Arial" w:cs="Arial"/>
        </w:rPr>
        <w:t>AI-enhanced marketing techniques aim to maximise marketing efficiency and effectiveness by using AI</w:t>
      </w:r>
      <w:r>
        <w:t xml:space="preserve"> </w:t>
      </w:r>
      <w:sdt>
        <w:sdtPr>
          <w:rPr>
            <w:rFonts w:ascii="Arial" w:hAnsi="Arial" w:cs="Arial"/>
          </w:rPr>
          <w:id w:val="-82774413"/>
          <w:citation/>
        </w:sdtPr>
        <w:sdtEndPr/>
        <w:sdtContent>
          <w:r w:rsidR="006571CF" w:rsidRPr="00F3795B">
            <w:rPr>
              <w:rFonts w:ascii="Arial" w:hAnsi="Arial" w:cs="Arial"/>
            </w:rPr>
            <w:fldChar w:fldCharType="begin"/>
          </w:r>
          <w:r w:rsidR="006571CF" w:rsidRPr="00F3795B">
            <w:rPr>
              <w:rFonts w:ascii="Arial" w:hAnsi="Arial" w:cs="Arial"/>
            </w:rPr>
            <w:instrText xml:space="preserve"> CITATION Sia17 \l 2057 </w:instrText>
          </w:r>
          <w:r w:rsidR="006571CF" w:rsidRPr="00F3795B">
            <w:rPr>
              <w:rFonts w:ascii="Arial" w:hAnsi="Arial" w:cs="Arial"/>
            </w:rPr>
            <w:fldChar w:fldCharType="separate"/>
          </w:r>
          <w:r w:rsidR="006571CF" w:rsidRPr="00F3795B">
            <w:rPr>
              <w:rFonts w:ascii="Arial" w:hAnsi="Arial" w:cs="Arial"/>
              <w:noProof/>
            </w:rPr>
            <w:t>(Siau &amp; Yang, 2017)</w:t>
          </w:r>
          <w:r w:rsidR="006571CF" w:rsidRPr="00F3795B">
            <w:rPr>
              <w:rFonts w:ascii="Arial" w:hAnsi="Arial" w:cs="Arial"/>
            </w:rPr>
            <w:fldChar w:fldCharType="end"/>
          </w:r>
        </w:sdtContent>
      </w:sdt>
      <w:r w:rsidR="006571CF">
        <w:t xml:space="preserve">. </w:t>
      </w:r>
      <w:r w:rsidRPr="00965D44">
        <w:rPr>
          <w:rFonts w:ascii="Arial" w:hAnsi="Arial" w:cs="Arial"/>
        </w:rPr>
        <w:t xml:space="preserve">For sales and marketing purposes, AI may be used to gauge consumer sentiment and monitor purchasing patterns. Brands and marketers utilise the data to </w:t>
      </w:r>
      <w:r w:rsidRPr="00965D44">
        <w:rPr>
          <w:rFonts w:ascii="Arial" w:hAnsi="Arial" w:cs="Arial"/>
        </w:rPr>
        <w:lastRenderedPageBreak/>
        <w:t>improve the usability of e-commerce and to focus promotional efforts. AI may be utilised to provide more customised interactions with prospects and consumers</w:t>
      </w:r>
      <w:sdt>
        <w:sdtPr>
          <w:rPr>
            <w:rFonts w:ascii="Arial" w:hAnsi="Arial" w:cs="Arial"/>
          </w:rPr>
          <w:id w:val="1181926619"/>
          <w:citation/>
        </w:sdtPr>
        <w:sdtEndPr/>
        <w:sdtContent>
          <w:r w:rsidR="006571CF">
            <w:rPr>
              <w:rFonts w:ascii="Arial" w:hAnsi="Arial" w:cs="Arial"/>
            </w:rPr>
            <w:fldChar w:fldCharType="begin"/>
          </w:r>
          <w:r w:rsidR="006571CF">
            <w:rPr>
              <w:rFonts w:ascii="Arial" w:hAnsi="Arial" w:cs="Arial"/>
            </w:rPr>
            <w:instrText xml:space="preserve"> CITATION And18 \l 2057 </w:instrText>
          </w:r>
          <w:r w:rsidR="006571CF">
            <w:rPr>
              <w:rFonts w:ascii="Arial" w:hAnsi="Arial" w:cs="Arial"/>
            </w:rPr>
            <w:fldChar w:fldCharType="separate"/>
          </w:r>
          <w:r w:rsidR="006571CF">
            <w:rPr>
              <w:rFonts w:ascii="Arial" w:hAnsi="Arial" w:cs="Arial"/>
              <w:noProof/>
            </w:rPr>
            <w:t xml:space="preserve"> </w:t>
          </w:r>
          <w:r w:rsidR="006571CF" w:rsidRPr="006571CF">
            <w:rPr>
              <w:rFonts w:ascii="Arial" w:hAnsi="Arial" w:cs="Arial"/>
              <w:noProof/>
            </w:rPr>
            <w:t>(André, et al., 2018)</w:t>
          </w:r>
          <w:r w:rsidR="006571CF">
            <w:rPr>
              <w:rFonts w:ascii="Arial" w:hAnsi="Arial" w:cs="Arial"/>
            </w:rPr>
            <w:fldChar w:fldCharType="end"/>
          </w:r>
        </w:sdtContent>
      </w:sdt>
      <w:r w:rsidRPr="00965D44">
        <w:rPr>
          <w:rFonts w:ascii="Arial" w:hAnsi="Arial" w:cs="Arial"/>
        </w:rPr>
        <w:t>.</w:t>
      </w:r>
      <w:r w:rsidR="006571CF">
        <w:t xml:space="preserve"> </w:t>
      </w:r>
      <w:r w:rsidRPr="00427859">
        <w:rPr>
          <w:rFonts w:ascii="Arial" w:hAnsi="Arial" w:cs="Arial"/>
        </w:rPr>
        <w:t xml:space="preserve">AI may </w:t>
      </w:r>
      <w:r w:rsidR="00044E14" w:rsidRPr="00044E14">
        <w:rPr>
          <w:rFonts w:ascii="Arial" w:hAnsi="Arial" w:cs="Arial"/>
        </w:rPr>
        <w:t xml:space="preserve">be accustomed to </w:t>
      </w:r>
      <w:r w:rsidRPr="00427859">
        <w:rPr>
          <w:rFonts w:ascii="Arial" w:hAnsi="Arial" w:cs="Arial"/>
        </w:rPr>
        <w:t xml:space="preserve">enhance consumer </w:t>
      </w:r>
      <w:r w:rsidR="00044E14" w:rsidRPr="00044E14">
        <w:rPr>
          <w:rFonts w:ascii="Arial" w:hAnsi="Arial" w:cs="Arial"/>
        </w:rPr>
        <w:t xml:space="preserve">by way of </w:t>
      </w:r>
      <w:r w:rsidRPr="00427859">
        <w:rPr>
          <w:rFonts w:ascii="Arial" w:hAnsi="Arial" w:cs="Arial"/>
        </w:rPr>
        <w:t xml:space="preserve">chatbots or to get a </w:t>
      </w:r>
      <w:r w:rsidR="00044E14" w:rsidRPr="00427859">
        <w:rPr>
          <w:rFonts w:ascii="Arial" w:hAnsi="Arial" w:cs="Arial"/>
        </w:rPr>
        <w:t>clearer</w:t>
      </w:r>
      <w:r w:rsidRPr="00427859">
        <w:rPr>
          <w:rFonts w:ascii="Arial" w:hAnsi="Arial" w:cs="Arial"/>
        </w:rPr>
        <w:t xml:space="preserve"> understanding of </w:t>
      </w:r>
      <w:r w:rsidR="00044E14" w:rsidRPr="00044E14">
        <w:rPr>
          <w:rFonts w:ascii="Arial" w:hAnsi="Arial" w:cs="Arial"/>
        </w:rPr>
        <w:t>how to reconcile</w:t>
      </w:r>
      <w:r w:rsidRPr="00427859">
        <w:rPr>
          <w:rFonts w:ascii="Arial" w:hAnsi="Arial" w:cs="Arial"/>
        </w:rPr>
        <w:t xml:space="preserve"> information to specific customers.</w:t>
      </w:r>
      <w:r w:rsidRPr="00433625">
        <w:t xml:space="preserve"> </w:t>
      </w:r>
      <w:r w:rsidRPr="00D0289F">
        <w:rPr>
          <w:rFonts w:ascii="Arial" w:hAnsi="Arial" w:cs="Arial"/>
        </w:rPr>
        <w:t xml:space="preserve">Additionally, AI will play a key part in the creative process of product design. </w:t>
      </w:r>
      <w:r w:rsidR="00703769" w:rsidRPr="00703769">
        <w:rPr>
          <w:rFonts w:ascii="Arial" w:hAnsi="Arial" w:cs="Arial"/>
        </w:rPr>
        <w:t>Innovative technology for deep learning</w:t>
      </w:r>
      <w:r w:rsidRPr="00D0289F">
        <w:rPr>
          <w:rFonts w:ascii="Arial" w:hAnsi="Arial" w:cs="Arial"/>
        </w:rPr>
        <w:t xml:space="preserve">, such as Generative Adversarial Networks (GANs), enable not </w:t>
      </w:r>
      <w:r w:rsidR="00703769">
        <w:rPr>
          <w:rFonts w:ascii="Arial" w:hAnsi="Arial" w:cs="Arial"/>
        </w:rPr>
        <w:t>merely</w:t>
      </w:r>
      <w:r w:rsidRPr="00D0289F">
        <w:rPr>
          <w:rFonts w:ascii="Arial" w:hAnsi="Arial" w:cs="Arial"/>
        </w:rPr>
        <w:t xml:space="preserve"> data analysis but also data synthesis. </w:t>
      </w:r>
      <w:proofErr w:type="gramStart"/>
      <w:r w:rsidRPr="00D0289F">
        <w:rPr>
          <w:rFonts w:ascii="Arial" w:hAnsi="Arial" w:cs="Arial"/>
        </w:rPr>
        <w:t>As a consequence</w:t>
      </w:r>
      <w:proofErr w:type="gramEnd"/>
      <w:r w:rsidRPr="00D0289F">
        <w:rPr>
          <w:rFonts w:ascii="Arial" w:hAnsi="Arial" w:cs="Arial"/>
        </w:rPr>
        <w:t>, we may learn from existing goods and extrapolate our findings to create new, unique concepts. Today, this AI capacity is used to create digital works such as art pictures and material for marketing efforts. Additionally, first results are being achieved in areas as varied as scent creation</w:t>
      </w:r>
      <w:sdt>
        <w:sdtPr>
          <w:rPr>
            <w:rFonts w:ascii="Arial" w:hAnsi="Arial" w:cs="Arial"/>
          </w:rPr>
          <w:id w:val="-2125985277"/>
          <w:citation/>
        </w:sdtPr>
        <w:sdtEndPr/>
        <w:sdtContent>
          <w:r w:rsidR="00BB278B">
            <w:rPr>
              <w:rFonts w:ascii="Arial" w:hAnsi="Arial" w:cs="Arial"/>
            </w:rPr>
            <w:fldChar w:fldCharType="begin"/>
          </w:r>
          <w:r w:rsidR="00BB278B">
            <w:rPr>
              <w:rFonts w:ascii="Arial" w:hAnsi="Arial" w:cs="Arial"/>
            </w:rPr>
            <w:instrText xml:space="preserve"> CITATION Goo17 \l 2057 </w:instrText>
          </w:r>
          <w:r w:rsidR="00BB278B">
            <w:rPr>
              <w:rFonts w:ascii="Arial" w:hAnsi="Arial" w:cs="Arial"/>
            </w:rPr>
            <w:fldChar w:fldCharType="separate"/>
          </w:r>
          <w:r w:rsidR="00BB278B">
            <w:rPr>
              <w:rFonts w:ascii="Arial" w:hAnsi="Arial" w:cs="Arial"/>
              <w:noProof/>
            </w:rPr>
            <w:t xml:space="preserve"> </w:t>
          </w:r>
          <w:r w:rsidR="00BB278B" w:rsidRPr="00BB278B">
            <w:rPr>
              <w:rFonts w:ascii="Arial" w:hAnsi="Arial" w:cs="Arial"/>
              <w:noProof/>
            </w:rPr>
            <w:t>(Goodwin, et al., 2017)</w:t>
          </w:r>
          <w:r w:rsidR="00BB278B">
            <w:rPr>
              <w:rFonts w:ascii="Arial" w:hAnsi="Arial" w:cs="Arial"/>
            </w:rPr>
            <w:fldChar w:fldCharType="end"/>
          </w:r>
        </w:sdtContent>
      </w:sdt>
      <w:r w:rsidRPr="00F90346">
        <w:t xml:space="preserve">. </w:t>
      </w:r>
      <w:r w:rsidRPr="00435E3A">
        <w:rPr>
          <w:rFonts w:ascii="Arial" w:hAnsi="Arial" w:cs="Arial"/>
        </w:rPr>
        <w:t>The movement to</w:t>
      </w:r>
      <w:r w:rsidR="00703769">
        <w:rPr>
          <w:rFonts w:ascii="Arial" w:hAnsi="Arial" w:cs="Arial"/>
        </w:rPr>
        <w:t xml:space="preserve"> </w:t>
      </w:r>
      <w:r w:rsidRPr="00435E3A">
        <w:rPr>
          <w:rFonts w:ascii="Arial" w:hAnsi="Arial" w:cs="Arial"/>
        </w:rPr>
        <w:t>using generative</w:t>
      </w:r>
      <w:r w:rsidR="00703769">
        <w:rPr>
          <w:rFonts w:ascii="Arial" w:hAnsi="Arial" w:cs="Arial"/>
        </w:rPr>
        <w:t xml:space="preserve"> AI</w:t>
      </w:r>
      <w:r w:rsidRPr="00435E3A">
        <w:rPr>
          <w:rFonts w:ascii="Arial" w:hAnsi="Arial" w:cs="Arial"/>
        </w:rPr>
        <w:t xml:space="preserve"> activities </w:t>
      </w:r>
      <w:r w:rsidR="00703769" w:rsidRPr="00703769">
        <w:rPr>
          <w:rFonts w:ascii="Arial" w:hAnsi="Arial" w:cs="Arial"/>
        </w:rPr>
        <w:t>shall proceed</w:t>
      </w:r>
      <w:r w:rsidRPr="00435E3A">
        <w:rPr>
          <w:rFonts w:ascii="Arial" w:hAnsi="Arial" w:cs="Arial"/>
        </w:rPr>
        <w:t xml:space="preserve">, companies must capitalise on </w:t>
      </w:r>
      <w:r w:rsidR="000718B0" w:rsidRPr="00435E3A">
        <w:rPr>
          <w:rFonts w:ascii="Arial" w:hAnsi="Arial" w:cs="Arial"/>
        </w:rPr>
        <w:t>as</w:t>
      </w:r>
      <w:r w:rsidRPr="00435E3A">
        <w:rPr>
          <w:rFonts w:ascii="Arial" w:hAnsi="Arial" w:cs="Arial"/>
        </w:rPr>
        <w:t xml:space="preserve"> a standalone capacity </w:t>
      </w:r>
      <w:r w:rsidR="00703769" w:rsidRPr="00703769">
        <w:rPr>
          <w:rFonts w:ascii="Arial" w:hAnsi="Arial" w:cs="Arial"/>
        </w:rPr>
        <w:t>Alternatively, as an adjunct to human ingenuity</w:t>
      </w:r>
      <w:r w:rsidRPr="00435E3A">
        <w:rPr>
          <w:rFonts w:ascii="Arial" w:hAnsi="Arial" w:cs="Arial"/>
        </w:rPr>
        <w:t xml:space="preserve">. Additionally, AI </w:t>
      </w:r>
      <w:r w:rsidR="00703769">
        <w:rPr>
          <w:rFonts w:ascii="Arial" w:hAnsi="Arial" w:cs="Arial"/>
        </w:rPr>
        <w:t>is going to</w:t>
      </w:r>
      <w:r w:rsidRPr="00435E3A">
        <w:rPr>
          <w:rFonts w:ascii="Arial" w:hAnsi="Arial" w:cs="Arial"/>
        </w:rPr>
        <w:t xml:space="preserve"> broaden the scope of workforce management applications to include recruitment and hiring, controlling staff attrition, and assuring employee development and happiness. Additionally, AI models will be </w:t>
      </w:r>
      <w:r w:rsidR="000718B0" w:rsidRPr="00435E3A">
        <w:rPr>
          <w:rFonts w:ascii="Arial" w:hAnsi="Arial" w:cs="Arial"/>
        </w:rPr>
        <w:t>capable</w:t>
      </w:r>
      <w:r w:rsidRPr="00435E3A">
        <w:rPr>
          <w:rFonts w:ascii="Arial" w:hAnsi="Arial" w:cs="Arial"/>
        </w:rPr>
        <w:t xml:space="preserve"> to access data from inside the business </w:t>
      </w:r>
      <w:proofErr w:type="gramStart"/>
      <w:r w:rsidRPr="00435E3A">
        <w:rPr>
          <w:rFonts w:ascii="Arial" w:hAnsi="Arial" w:cs="Arial"/>
        </w:rPr>
        <w:t>in order to</w:t>
      </w:r>
      <w:proofErr w:type="gramEnd"/>
      <w:r w:rsidRPr="00435E3A">
        <w:rPr>
          <w:rFonts w:ascii="Arial" w:hAnsi="Arial" w:cs="Arial"/>
        </w:rPr>
        <w:t xml:space="preserve"> assist workers in improving skills and seeking chances for advancement within the corporation.</w:t>
      </w:r>
    </w:p>
    <w:p w14:paraId="16BDDDC8" w14:textId="447713F9" w:rsidR="00692A97" w:rsidRDefault="00692A97" w:rsidP="00692A97">
      <w:pPr>
        <w:pStyle w:val="NormalWeb"/>
        <w:jc w:val="both"/>
        <w:rPr>
          <w:rFonts w:ascii="Arial" w:hAnsi="Arial" w:cs="Arial"/>
        </w:rPr>
      </w:pPr>
      <w:r w:rsidRPr="00E45519">
        <w:rPr>
          <w:rFonts w:ascii="Arial" w:hAnsi="Arial" w:cs="Arial"/>
        </w:rPr>
        <w:t xml:space="preserve">Numerous critical management activities, including human resources, recruiting, and decision support, have </w:t>
      </w:r>
      <w:r w:rsidR="008A41CE" w:rsidRPr="00E45519">
        <w:rPr>
          <w:rFonts w:ascii="Arial" w:hAnsi="Arial" w:cs="Arial"/>
        </w:rPr>
        <w:t>previously</w:t>
      </w:r>
      <w:r w:rsidRPr="00E45519">
        <w:rPr>
          <w:rFonts w:ascii="Arial" w:hAnsi="Arial" w:cs="Arial"/>
        </w:rPr>
        <w:t xml:space="preserve"> benefitted from AI applications. IBM's Watson system, for instance, has been implemented as a talent solution, enabling deeper human interaction, cognitive processes and operations, intelligent </w:t>
      </w:r>
      <w:proofErr w:type="gramStart"/>
      <w:r w:rsidRPr="00E45519">
        <w:rPr>
          <w:rFonts w:ascii="Arial" w:hAnsi="Arial" w:cs="Arial"/>
        </w:rPr>
        <w:t>exploration</w:t>
      </w:r>
      <w:proofErr w:type="gramEnd"/>
      <w:r w:rsidRPr="00E45519">
        <w:rPr>
          <w:rFonts w:ascii="Arial" w:hAnsi="Arial" w:cs="Arial"/>
        </w:rPr>
        <w:t xml:space="preserve"> and discovery, and acting as an employee and management assistant. It provides critical insights from the enterprise's enormous network of information to help managers and workers alike.</w:t>
      </w:r>
      <w:r>
        <w:rPr>
          <w:rFonts w:ascii="Arial" w:hAnsi="Arial" w:cs="Arial"/>
        </w:rPr>
        <w:t xml:space="preserve"> Their </w:t>
      </w:r>
      <w:r w:rsidRPr="003E1093">
        <w:rPr>
          <w:rFonts w:ascii="Arial" w:hAnsi="Arial" w:cs="Arial"/>
        </w:rPr>
        <w:t>AI technology was essential in giving insights to its users</w:t>
      </w:r>
      <w:r>
        <w:rPr>
          <w:rFonts w:ascii="Arial" w:hAnsi="Arial" w:cs="Arial"/>
        </w:rPr>
        <w:t xml:space="preserve">, </w:t>
      </w:r>
      <w:r w:rsidRPr="003E1093">
        <w:rPr>
          <w:rFonts w:ascii="Arial" w:hAnsi="Arial" w:cs="Arial"/>
        </w:rPr>
        <w:t>b</w:t>
      </w:r>
      <w:r>
        <w:rPr>
          <w:rFonts w:ascii="Arial" w:hAnsi="Arial" w:cs="Arial"/>
        </w:rPr>
        <w:t>y being</w:t>
      </w:r>
      <w:r w:rsidRPr="003E1093">
        <w:rPr>
          <w:rFonts w:ascii="Arial" w:hAnsi="Arial" w:cs="Arial"/>
        </w:rPr>
        <w:t xml:space="preserve"> used to a variety of other use cases</w:t>
      </w:r>
      <w:r>
        <w:rPr>
          <w:rFonts w:ascii="Arial" w:hAnsi="Arial" w:cs="Arial"/>
        </w:rPr>
        <w:t>.</w:t>
      </w:r>
      <w:r w:rsidRPr="003E1093">
        <w:rPr>
          <w:rFonts w:ascii="Arial" w:hAnsi="Arial" w:cs="Arial"/>
        </w:rPr>
        <w:t xml:space="preserve"> Woodside, Australia's biggest oil business, utilised IBM Watson to preserve senior specialists' knowledge and make it easy for workers to find, evaluate, and learn from it.</w:t>
      </w:r>
    </w:p>
    <w:p w14:paraId="0CF206D2" w14:textId="077F1164" w:rsidR="00692A97" w:rsidRDefault="00692A97" w:rsidP="00692A97">
      <w:pPr>
        <w:pStyle w:val="NormalWeb"/>
        <w:jc w:val="both"/>
        <w:rPr>
          <w:rFonts w:ascii="Arial" w:hAnsi="Arial" w:cs="Arial"/>
        </w:rPr>
      </w:pPr>
      <w:r w:rsidRPr="00DA06EE">
        <w:rPr>
          <w:rFonts w:ascii="Arial" w:hAnsi="Arial" w:cs="Arial"/>
        </w:rPr>
        <w:t>Over 8</w:t>
      </w:r>
      <w:r>
        <w:rPr>
          <w:rFonts w:ascii="Arial" w:hAnsi="Arial" w:cs="Arial"/>
        </w:rPr>
        <w:t>0 percent</w:t>
      </w:r>
      <w:r w:rsidRPr="00DA06EE">
        <w:rPr>
          <w:rFonts w:ascii="Arial" w:hAnsi="Arial" w:cs="Arial"/>
        </w:rPr>
        <w:t xml:space="preserve"> of workers now use Watson in their daily work, alleviating pressure on top </w:t>
      </w:r>
      <w:r w:rsidR="008A41CE" w:rsidRPr="008A41CE">
        <w:rPr>
          <w:rFonts w:ascii="Arial" w:hAnsi="Arial" w:cs="Arial"/>
        </w:rPr>
        <w:t>specialists and management</w:t>
      </w:r>
      <w:r w:rsidRPr="00DA06EE">
        <w:rPr>
          <w:rFonts w:ascii="Arial" w:hAnsi="Arial" w:cs="Arial"/>
        </w:rPr>
        <w:t xml:space="preserve">. </w:t>
      </w:r>
      <w:r w:rsidR="008A41CE" w:rsidRPr="008A41CE">
        <w:rPr>
          <w:rFonts w:ascii="Arial" w:hAnsi="Arial" w:cs="Arial"/>
        </w:rPr>
        <w:t>Previously, employees said that they spent more than three-quarters of their time researching problems and seeking professional assistance</w:t>
      </w:r>
      <w:r w:rsidR="008A41CE">
        <w:rPr>
          <w:rFonts w:ascii="Arial" w:hAnsi="Arial" w:cs="Arial"/>
        </w:rPr>
        <w:t xml:space="preserve">, </w:t>
      </w:r>
      <w:r w:rsidRPr="00DA06EE">
        <w:rPr>
          <w:rFonts w:ascii="Arial" w:hAnsi="Arial" w:cs="Arial"/>
        </w:rPr>
        <w:t xml:space="preserve">but </w:t>
      </w:r>
      <w:r w:rsidR="008A41CE" w:rsidRPr="008A41CE">
        <w:rPr>
          <w:rFonts w:ascii="Arial" w:hAnsi="Arial" w:cs="Arial"/>
        </w:rPr>
        <w:t xml:space="preserve">a little more than a quarter of the time </w:t>
      </w:r>
      <w:r w:rsidRPr="00DA06EE">
        <w:rPr>
          <w:rFonts w:ascii="Arial" w:hAnsi="Arial" w:cs="Arial"/>
        </w:rPr>
        <w:t>resolving the issue. Watson has aided Woodside in reversing that trend.</w:t>
      </w:r>
      <w:r>
        <w:t xml:space="preserve"> </w:t>
      </w:r>
      <w:r w:rsidR="00A61701">
        <w:rPr>
          <w:rFonts w:ascii="Arial" w:hAnsi="Arial" w:cs="Arial"/>
        </w:rPr>
        <w:t>Plus</w:t>
      </w:r>
      <w:r w:rsidRPr="00A322BB">
        <w:rPr>
          <w:rFonts w:ascii="Arial" w:hAnsi="Arial" w:cs="Arial"/>
        </w:rPr>
        <w:t>, the</w:t>
      </w:r>
      <w:r>
        <w:rPr>
          <w:rFonts w:ascii="Arial" w:hAnsi="Arial" w:cs="Arial"/>
        </w:rPr>
        <w:t xml:space="preserve">ir </w:t>
      </w:r>
      <w:r w:rsidR="00A61701" w:rsidRPr="00A61701">
        <w:rPr>
          <w:rFonts w:ascii="Arial" w:hAnsi="Arial" w:cs="Arial"/>
        </w:rPr>
        <w:t xml:space="preserve">solution for recruiting </w:t>
      </w:r>
      <w:r w:rsidRPr="00A322BB">
        <w:rPr>
          <w:rFonts w:ascii="Arial" w:hAnsi="Arial" w:cs="Arial"/>
        </w:rPr>
        <w:t>was used to assist management in evaluating candidates and predicting their probability of success in any given position</w:t>
      </w:r>
      <w:r w:rsidRPr="00A322BB">
        <w:t>.</w:t>
      </w:r>
      <w:r>
        <w:t xml:space="preserve"> </w:t>
      </w:r>
      <w:proofErr w:type="spellStart"/>
      <w:r w:rsidRPr="00346945">
        <w:rPr>
          <w:rFonts w:ascii="Arial" w:hAnsi="Arial" w:cs="Arial"/>
        </w:rPr>
        <w:t>Indivizo</w:t>
      </w:r>
      <w:proofErr w:type="spellEnd"/>
      <w:r w:rsidRPr="00346945">
        <w:rPr>
          <w:rFonts w:ascii="Arial" w:hAnsi="Arial" w:cs="Arial"/>
        </w:rPr>
        <w:t xml:space="preserve">, a Hungarian start-up, has been </w:t>
      </w:r>
      <w:r w:rsidRPr="00346945">
        <w:rPr>
          <w:rFonts w:ascii="Arial" w:hAnsi="Arial" w:cs="Arial"/>
        </w:rPr>
        <w:lastRenderedPageBreak/>
        <w:t>assisting companies in identifying candidates who are the greatest match for a job swiftly and cost-effectively. It has effectively applied IBM Watson technologies to assist management in zeroing in on the appropriate applicants with the necessary skills.</w:t>
      </w:r>
    </w:p>
    <w:p w14:paraId="47853A73" w14:textId="77777777" w:rsidR="00CD6C94" w:rsidRDefault="00CD6C94" w:rsidP="00CD6C94">
      <w:pPr>
        <w:pStyle w:val="Heading1"/>
      </w:pPr>
      <w:bookmarkStart w:id="2" w:name="_Toc80971570"/>
      <w:r w:rsidRPr="00FA3E63">
        <w:rPr>
          <w:rFonts w:eastAsia="Times New Roman"/>
        </w:rPr>
        <w:t>Management</w:t>
      </w:r>
      <w:bookmarkEnd w:id="2"/>
      <w:r w:rsidRPr="00A35B90">
        <w:t xml:space="preserve"> </w:t>
      </w:r>
    </w:p>
    <w:p w14:paraId="2315B744" w14:textId="658C0413" w:rsidR="00A35B90" w:rsidRDefault="00A35B90" w:rsidP="00692A97">
      <w:pPr>
        <w:pStyle w:val="NormalWeb"/>
        <w:jc w:val="both"/>
        <w:rPr>
          <w:rFonts w:ascii="Arial" w:hAnsi="Arial" w:cs="Arial"/>
        </w:rPr>
      </w:pPr>
      <w:r w:rsidRPr="00A35B90">
        <w:rPr>
          <w:rFonts w:ascii="Arial" w:hAnsi="Arial" w:cs="Arial"/>
        </w:rPr>
        <w:t xml:space="preserve">For a long time, theorists have been researching the optimal management styles for different work settings. In this situation, management theories play a role. Even though many of these concepts were developed centuries ago, they continue to serve as solid foundations for business operations. Managers should be interested in learning about management theories for a variety of reasons, one of which is that it may help them to achieve their maximum potential. The ideas, in theory, should educate leaders how to maximise the people resources at their disposal. Rather of investing in new machinery or a new marketing plan, company owners should concentrate on staff training. This is shown by Taylor's scientific management philosophy </w:t>
      </w:r>
      <w:sdt>
        <w:sdtPr>
          <w:rPr>
            <w:rFonts w:ascii="Arial" w:hAnsi="Arial" w:cs="Arial"/>
          </w:rPr>
          <w:id w:val="-620223158"/>
          <w:citation/>
        </w:sdtPr>
        <w:sdtEndPr/>
        <w:sdtContent>
          <w:r w:rsidRPr="00A35B90">
            <w:rPr>
              <w:rFonts w:ascii="Arial" w:hAnsi="Arial" w:cs="Arial"/>
            </w:rPr>
            <w:fldChar w:fldCharType="begin"/>
          </w:r>
          <w:r w:rsidRPr="00A35B90">
            <w:rPr>
              <w:rFonts w:ascii="Arial" w:hAnsi="Arial" w:cs="Arial"/>
            </w:rPr>
            <w:instrText xml:space="preserve"> CITATION Arm14 \l 2057 </w:instrText>
          </w:r>
          <w:r w:rsidRPr="00A35B90">
            <w:rPr>
              <w:rFonts w:ascii="Arial" w:hAnsi="Arial" w:cs="Arial"/>
            </w:rPr>
            <w:fldChar w:fldCharType="separate"/>
          </w:r>
          <w:r w:rsidRPr="00A35B90">
            <w:rPr>
              <w:rFonts w:ascii="Arial" w:hAnsi="Arial" w:cs="Arial"/>
              <w:noProof/>
            </w:rPr>
            <w:t>(Armstrong &amp; Taylor, 2014)</w:t>
          </w:r>
          <w:r w:rsidRPr="00A35B90">
            <w:rPr>
              <w:rFonts w:ascii="Arial" w:hAnsi="Arial" w:cs="Arial"/>
            </w:rPr>
            <w:fldChar w:fldCharType="end"/>
          </w:r>
        </w:sdtContent>
      </w:sdt>
      <w:r w:rsidRPr="00A35B90">
        <w:rPr>
          <w:rFonts w:ascii="Arial" w:hAnsi="Arial" w:cs="Arial"/>
        </w:rPr>
        <w:t>. The most efficient way to boost worker productivity was to first study their work processes and then develop the necessary procedures. Today, AI is increasingly being utilised to assist human specialists in making high-stakes judgments. Full automation is frequently undesirable in these circumstances, not just because of the importance of the outcome, but also because human specialists may apply their domain expertise in addition to the models to assure job completion. These circumstances are referred to as Al-assisted decision making, in which the human and AI strengths combine to optimise the combined decision output. The ability to correctly calibrate human confidence in AI on a case-by-case basis is critical to their success; understanding whether to trust or distrust the AI helps the human expert to use their expertise more effectively, improving decision outcomes in instances when the model is likely to perform badly</w:t>
      </w:r>
      <w:sdt>
        <w:sdtPr>
          <w:rPr>
            <w:rFonts w:ascii="Arial" w:hAnsi="Arial" w:cs="Arial"/>
          </w:rPr>
          <w:id w:val="-407927321"/>
          <w:citation/>
        </w:sdtPr>
        <w:sdtEndPr/>
        <w:sdtContent>
          <w:r w:rsidRPr="00A35B90">
            <w:rPr>
              <w:rFonts w:ascii="Arial" w:hAnsi="Arial" w:cs="Arial"/>
            </w:rPr>
            <w:fldChar w:fldCharType="begin"/>
          </w:r>
          <w:r w:rsidRPr="00A35B90">
            <w:rPr>
              <w:rFonts w:ascii="Arial" w:hAnsi="Arial" w:cs="Arial"/>
            </w:rPr>
            <w:instrText xml:space="preserve"> CITATION Zha20 \l 2057 </w:instrText>
          </w:r>
          <w:r w:rsidRPr="00A35B90">
            <w:rPr>
              <w:rFonts w:ascii="Arial" w:hAnsi="Arial" w:cs="Arial"/>
            </w:rPr>
            <w:fldChar w:fldCharType="separate"/>
          </w:r>
          <w:r w:rsidRPr="00A35B90">
            <w:rPr>
              <w:rFonts w:ascii="Arial" w:hAnsi="Arial" w:cs="Arial"/>
              <w:noProof/>
            </w:rPr>
            <w:t xml:space="preserve"> (Zhang, et al., 2020)</w:t>
          </w:r>
          <w:r w:rsidRPr="00A35B90">
            <w:rPr>
              <w:rFonts w:ascii="Arial" w:hAnsi="Arial" w:cs="Arial"/>
            </w:rPr>
            <w:fldChar w:fldCharType="end"/>
          </w:r>
        </w:sdtContent>
      </w:sdt>
      <w:r w:rsidRPr="00A35B90">
        <w:rPr>
          <w:rFonts w:ascii="Arial" w:hAnsi="Arial" w:cs="Arial"/>
        </w:rPr>
        <w:t>.</w:t>
      </w:r>
    </w:p>
    <w:p w14:paraId="1392A654" w14:textId="07DD8262" w:rsidR="00180BAD" w:rsidRPr="00180BAD" w:rsidRDefault="00180BAD" w:rsidP="00180BAD">
      <w:pPr>
        <w:jc w:val="both"/>
        <w:rPr>
          <w:rFonts w:eastAsia="Times New Roman" w:cs="Arial"/>
          <w:szCs w:val="28"/>
          <w:lang w:eastAsia="en-GB"/>
        </w:rPr>
      </w:pPr>
      <w:r w:rsidRPr="00385ACE">
        <w:rPr>
          <w:rFonts w:eastAsia="Times New Roman" w:cs="Arial"/>
          <w:szCs w:val="28"/>
          <w:lang w:eastAsia="en-GB"/>
        </w:rPr>
        <w:t>Management faces a huge problem in managing information technology, incorporating it into company life, making it available while also ensuring its security.</w:t>
      </w:r>
      <w:r w:rsidRPr="00385ACE">
        <w:t xml:space="preserve"> </w:t>
      </w:r>
      <w:r w:rsidRPr="00385ACE">
        <w:rPr>
          <w:rFonts w:eastAsia="Times New Roman" w:cs="Arial"/>
          <w:szCs w:val="28"/>
          <w:lang w:eastAsia="en-GB"/>
        </w:rPr>
        <w:t>Cybersecurity: A data breach or a security breach may be disastrous for any business. The average cost of a data breach in the United States, according to IBM, is 8.64 million dollars</w:t>
      </w:r>
      <w:sdt>
        <w:sdtPr>
          <w:rPr>
            <w:rFonts w:eastAsia="Times New Roman" w:cs="Arial"/>
            <w:szCs w:val="28"/>
            <w:lang w:eastAsia="en-GB"/>
          </w:rPr>
          <w:id w:val="-969975352"/>
          <w:citation/>
        </w:sdtPr>
        <w:sdtEndPr/>
        <w:sdtContent>
          <w:r w:rsidRPr="00385ACE">
            <w:rPr>
              <w:rFonts w:eastAsia="Times New Roman" w:cs="Arial"/>
              <w:szCs w:val="28"/>
              <w:lang w:eastAsia="en-GB"/>
            </w:rPr>
            <w:fldChar w:fldCharType="begin"/>
          </w:r>
          <w:r w:rsidRPr="00385ACE">
            <w:rPr>
              <w:rFonts w:eastAsia="Times New Roman" w:cs="Arial"/>
              <w:szCs w:val="28"/>
              <w:lang w:eastAsia="en-GB"/>
            </w:rPr>
            <w:instrText xml:space="preserve"> CITATION Day21 \l 2057 </w:instrText>
          </w:r>
          <w:r w:rsidRPr="00385ACE">
            <w:rPr>
              <w:rFonts w:eastAsia="Times New Roman" w:cs="Arial"/>
              <w:szCs w:val="28"/>
              <w:lang w:eastAsia="en-GB"/>
            </w:rPr>
            <w:fldChar w:fldCharType="separate"/>
          </w:r>
          <w:r w:rsidRPr="00385ACE">
            <w:rPr>
              <w:rFonts w:eastAsia="Times New Roman" w:cs="Arial"/>
              <w:noProof/>
              <w:szCs w:val="28"/>
              <w:lang w:eastAsia="en-GB"/>
            </w:rPr>
            <w:t xml:space="preserve"> (Dayton, 2021)</w:t>
          </w:r>
          <w:r w:rsidRPr="00385ACE">
            <w:rPr>
              <w:rFonts w:eastAsia="Times New Roman" w:cs="Arial"/>
              <w:szCs w:val="28"/>
              <w:lang w:eastAsia="en-GB"/>
            </w:rPr>
            <w:fldChar w:fldCharType="end"/>
          </w:r>
        </w:sdtContent>
      </w:sdt>
      <w:r w:rsidRPr="00385ACE">
        <w:rPr>
          <w:rFonts w:eastAsia="Times New Roman" w:cs="Arial"/>
          <w:szCs w:val="28"/>
          <w:lang w:eastAsia="en-GB"/>
        </w:rPr>
        <w:t>.</w:t>
      </w:r>
    </w:p>
    <w:p w14:paraId="3BFC4C81" w14:textId="77777777" w:rsidR="00692A97" w:rsidRPr="00130981" w:rsidRDefault="00692A97" w:rsidP="00692A97">
      <w:pPr>
        <w:spacing w:before="100" w:beforeAutospacing="1" w:after="100" w:afterAutospacing="1" w:line="240" w:lineRule="auto"/>
        <w:jc w:val="both"/>
        <w:rPr>
          <w:rFonts w:ascii="Comic Sans MS" w:eastAsia="Times New Roman" w:hAnsi="Comic Sans MS" w:cs="Times New Roman"/>
          <w:szCs w:val="28"/>
          <w:lang w:eastAsia="en-GB"/>
        </w:rPr>
      </w:pPr>
      <w:r w:rsidRPr="000E6668">
        <w:rPr>
          <w:rFonts w:eastAsia="Times New Roman" w:cs="Arial"/>
          <w:szCs w:val="28"/>
          <w:lang w:eastAsia="en-GB"/>
        </w:rPr>
        <w:t xml:space="preserve">Traditional business procedures are being challenged by AI, which is changing the way companies are handled in the corporate sector. AI is rapidly becoming a standard component of how businesses maintain their profit margins, while also introducing new revenue sources that may </w:t>
      </w:r>
      <w:r w:rsidRPr="000E6668">
        <w:rPr>
          <w:rFonts w:eastAsia="Times New Roman" w:cs="Arial"/>
          <w:szCs w:val="28"/>
          <w:lang w:eastAsia="en-GB"/>
        </w:rPr>
        <w:lastRenderedPageBreak/>
        <w:t>enhance their top lines.</w:t>
      </w:r>
      <w:r w:rsidRPr="000E6668">
        <w:rPr>
          <w:rFonts w:ascii="Comic Sans MS" w:eastAsia="Times New Roman" w:hAnsi="Comic Sans MS" w:cs="Times New Roman"/>
          <w:szCs w:val="28"/>
          <w:lang w:eastAsia="en-GB"/>
        </w:rPr>
        <w:t xml:space="preserve"> </w:t>
      </w:r>
      <w:r w:rsidRPr="000E6668">
        <w:rPr>
          <w:rFonts w:eastAsia="Times New Roman" w:cs="Arial"/>
          <w:szCs w:val="28"/>
          <w:lang w:eastAsia="en-GB"/>
        </w:rPr>
        <w:t>Doug Dome believes Al's profit potential is "unlimited," and that the technology's benefits would be enormous</w:t>
      </w:r>
      <w:sdt>
        <w:sdtPr>
          <w:rPr>
            <w:rFonts w:eastAsia="Times New Roman" w:cs="Arial"/>
            <w:szCs w:val="28"/>
            <w:lang w:eastAsia="en-GB"/>
          </w:rPr>
          <w:id w:val="2058661466"/>
          <w:citation/>
        </w:sdtPr>
        <w:sdtEndPr/>
        <w:sdtContent>
          <w:r w:rsidRPr="000E6668">
            <w:rPr>
              <w:rFonts w:eastAsia="Times New Roman" w:cs="Arial"/>
              <w:szCs w:val="28"/>
              <w:lang w:eastAsia="en-GB"/>
            </w:rPr>
            <w:fldChar w:fldCharType="begin"/>
          </w:r>
          <w:r w:rsidRPr="000E6668">
            <w:rPr>
              <w:rFonts w:eastAsia="Times New Roman" w:cs="Arial"/>
              <w:szCs w:val="28"/>
              <w:lang w:eastAsia="en-GB"/>
            </w:rPr>
            <w:instrText xml:space="preserve"> CITATION Hal17 \l 2057 </w:instrText>
          </w:r>
          <w:r w:rsidRPr="000E6668">
            <w:rPr>
              <w:rFonts w:eastAsia="Times New Roman" w:cs="Arial"/>
              <w:szCs w:val="28"/>
              <w:lang w:eastAsia="en-GB"/>
            </w:rPr>
            <w:fldChar w:fldCharType="separate"/>
          </w:r>
          <w:r w:rsidRPr="000E6668">
            <w:rPr>
              <w:rFonts w:eastAsia="Times New Roman" w:cs="Arial"/>
              <w:noProof/>
              <w:szCs w:val="28"/>
              <w:lang w:eastAsia="en-GB"/>
            </w:rPr>
            <w:t xml:space="preserve"> (Conick, 2017)</w:t>
          </w:r>
          <w:r w:rsidRPr="000E6668">
            <w:rPr>
              <w:rFonts w:eastAsia="Times New Roman" w:cs="Arial"/>
              <w:szCs w:val="28"/>
              <w:lang w:eastAsia="en-GB"/>
            </w:rPr>
            <w:fldChar w:fldCharType="end"/>
          </w:r>
        </w:sdtContent>
      </w:sdt>
      <w:r w:rsidRPr="000E6668">
        <w:rPr>
          <w:rFonts w:eastAsia="Times New Roman" w:cs="Arial"/>
          <w:szCs w:val="28"/>
          <w:lang w:eastAsia="en-GB"/>
        </w:rPr>
        <w:t xml:space="preserve">. AI is on the rise undoubtedly </w:t>
      </w:r>
      <w:r w:rsidRPr="00130981">
        <w:rPr>
          <w:rFonts w:eastAsia="Times New Roman" w:cs="Arial"/>
          <w:szCs w:val="28"/>
          <w:lang w:eastAsia="en-GB"/>
        </w:rPr>
        <w:t>has a significant influence over science that presently controls in what way businesses are managed, owing to the scale of its impact. Traditional business procedures are being challenged, and the way companies are handled in the corporate sector is changing. AI is rapidly becoming a standard part of how businesses maintain their profit margins, as well as offering up new revenue sources that may help them boost their bottom lines.</w:t>
      </w:r>
    </w:p>
    <w:p w14:paraId="6D34BADD" w14:textId="77777777" w:rsidR="009274BE" w:rsidRDefault="009274BE" w:rsidP="009274BE">
      <w:pPr>
        <w:spacing w:before="100" w:beforeAutospacing="1" w:after="100" w:afterAutospacing="1" w:line="240" w:lineRule="auto"/>
        <w:jc w:val="both"/>
        <w:rPr>
          <w:rFonts w:ascii="Comic Sans MS" w:eastAsia="Times New Roman" w:hAnsi="Comic Sans MS" w:cs="Times New Roman"/>
          <w:szCs w:val="28"/>
          <w:lang w:eastAsia="en-GB"/>
        </w:rPr>
      </w:pPr>
      <w:r w:rsidRPr="00FA3E63">
        <w:rPr>
          <w:rFonts w:eastAsia="Times New Roman" w:cs="Arial"/>
          <w:szCs w:val="28"/>
          <w:lang w:eastAsia="en-GB"/>
        </w:rPr>
        <w:t xml:space="preserve">Management ideas may need to be re-evaluated and adjusted </w:t>
      </w:r>
      <w:proofErr w:type="gramStart"/>
      <w:r w:rsidRPr="00FA3E63">
        <w:rPr>
          <w:rFonts w:eastAsia="Times New Roman" w:cs="Arial"/>
          <w:szCs w:val="28"/>
          <w:lang w:eastAsia="en-GB"/>
        </w:rPr>
        <w:t>in light of</w:t>
      </w:r>
      <w:proofErr w:type="gramEnd"/>
      <w:r w:rsidRPr="00FA3E63">
        <w:rPr>
          <w:rFonts w:eastAsia="Times New Roman" w:cs="Arial"/>
          <w:szCs w:val="28"/>
          <w:lang w:eastAsia="en-GB"/>
        </w:rPr>
        <w:t xml:space="preserve"> </w:t>
      </w:r>
      <w:r>
        <w:rPr>
          <w:rFonts w:eastAsia="Times New Roman" w:cs="Arial"/>
          <w:szCs w:val="28"/>
          <w:lang w:eastAsia="en-GB"/>
        </w:rPr>
        <w:t>t</w:t>
      </w:r>
      <w:r w:rsidRPr="00D32ACD">
        <w:rPr>
          <w:rFonts w:eastAsia="Times New Roman" w:cs="Arial"/>
          <w:szCs w:val="28"/>
          <w:lang w:eastAsia="en-GB"/>
        </w:rPr>
        <w:t>he mainstreaming of AI in the corporate world</w:t>
      </w:r>
      <w:r w:rsidRPr="00FA3E63">
        <w:rPr>
          <w:rFonts w:eastAsia="Times New Roman" w:cs="Arial"/>
          <w:szCs w:val="28"/>
          <w:lang w:eastAsia="en-GB"/>
        </w:rPr>
        <w:t>.</w:t>
      </w:r>
      <w:r>
        <w:rPr>
          <w:rFonts w:ascii="Comic Sans MS" w:eastAsia="Times New Roman" w:hAnsi="Comic Sans MS" w:cs="Times New Roman"/>
          <w:szCs w:val="28"/>
          <w:lang w:eastAsia="en-GB"/>
        </w:rPr>
        <w:t xml:space="preserve"> </w:t>
      </w:r>
      <w:r w:rsidRPr="000715C9">
        <w:rPr>
          <w:rFonts w:eastAsia="Times New Roman" w:cs="Arial"/>
          <w:szCs w:val="28"/>
          <w:lang w:eastAsia="en-GB"/>
        </w:rPr>
        <w:t xml:space="preserve">While the fundamental idea remains extremely relevant, managers and business leaders will benefit from an infusion of AI's new-age reality in applying it to </w:t>
      </w:r>
      <w:r w:rsidRPr="001D136F">
        <w:rPr>
          <w:rFonts w:eastAsia="Times New Roman" w:cs="Arial"/>
          <w:szCs w:val="28"/>
          <w:lang w:eastAsia="en-GB"/>
        </w:rPr>
        <w:t>a few ideas and models that are being re-thought</w:t>
      </w:r>
      <w:r w:rsidRPr="000715C9">
        <w:rPr>
          <w:rFonts w:eastAsia="Times New Roman" w:cs="Arial"/>
          <w:szCs w:val="28"/>
          <w:lang w:eastAsia="en-GB"/>
        </w:rPr>
        <w:t xml:space="preserve"> by AI in a more current way.</w:t>
      </w:r>
    </w:p>
    <w:p w14:paraId="1AF1A806" w14:textId="77777777" w:rsidR="009274BE" w:rsidRDefault="009274BE" w:rsidP="0038344C">
      <w:pPr>
        <w:pStyle w:val="Heading1"/>
      </w:pPr>
      <w:bookmarkStart w:id="3" w:name="_Toc80971571"/>
      <w:r>
        <w:t>Porter's Five Forces</w:t>
      </w:r>
      <w:bookmarkEnd w:id="3"/>
    </w:p>
    <w:p w14:paraId="43C7ABD9" w14:textId="7B236312" w:rsidR="009274BE" w:rsidRDefault="009274BE" w:rsidP="009274BE">
      <w:pPr>
        <w:spacing w:before="100" w:beforeAutospacing="1" w:after="100" w:afterAutospacing="1" w:line="240" w:lineRule="auto"/>
        <w:jc w:val="both"/>
        <w:rPr>
          <w:rFonts w:eastAsia="Times New Roman" w:cs="Arial"/>
          <w:szCs w:val="28"/>
          <w:lang w:eastAsia="en-GB"/>
        </w:rPr>
      </w:pPr>
      <w:r w:rsidRPr="0031699B">
        <w:rPr>
          <w:rFonts w:eastAsia="Times New Roman" w:cs="Arial"/>
          <w:szCs w:val="28"/>
          <w:lang w:eastAsia="en-GB"/>
        </w:rPr>
        <w:t xml:space="preserve">Michael Porter's Five Competitive Forces thesis, first proposed in 1979, </w:t>
      </w:r>
      <w:r w:rsidRPr="00BF20D6">
        <w:rPr>
          <w:rFonts w:eastAsia="Times New Roman" w:cs="Arial"/>
          <w:szCs w:val="28"/>
          <w:lang w:eastAsia="en-GB"/>
        </w:rPr>
        <w:t xml:space="preserve">is considered </w:t>
      </w:r>
      <w:r w:rsidRPr="004E0D25">
        <w:rPr>
          <w:rFonts w:eastAsia="Times New Roman" w:cs="Arial"/>
          <w:szCs w:val="28"/>
          <w:lang w:eastAsia="en-GB"/>
        </w:rPr>
        <w:t xml:space="preserve">a single of </w:t>
      </w:r>
      <w:r>
        <w:rPr>
          <w:rFonts w:eastAsia="Times New Roman" w:cs="Arial"/>
          <w:szCs w:val="28"/>
          <w:lang w:eastAsia="en-GB"/>
        </w:rPr>
        <w:t xml:space="preserve">the </w:t>
      </w:r>
      <w:r w:rsidRPr="0031699B">
        <w:rPr>
          <w:rFonts w:eastAsia="Times New Roman" w:cs="Arial"/>
          <w:szCs w:val="28"/>
          <w:lang w:eastAsia="en-GB"/>
        </w:rPr>
        <w:t xml:space="preserve">most well-known and enduring </w:t>
      </w:r>
      <w:r w:rsidRPr="00C461BE">
        <w:rPr>
          <w:rFonts w:eastAsia="Times New Roman" w:cs="Arial"/>
          <w:szCs w:val="28"/>
          <w:lang w:eastAsia="en-GB"/>
        </w:rPr>
        <w:t xml:space="preserve">management theories </w:t>
      </w:r>
      <w:r w:rsidRPr="0031699B">
        <w:rPr>
          <w:rFonts w:eastAsia="Times New Roman" w:cs="Arial"/>
          <w:szCs w:val="28"/>
          <w:lang w:eastAsia="en-GB"/>
        </w:rPr>
        <w:t>philosophy.</w:t>
      </w:r>
      <w:r w:rsidRPr="0031699B">
        <w:t xml:space="preserve"> </w:t>
      </w:r>
      <w:r w:rsidRPr="0031699B">
        <w:rPr>
          <w:rFonts w:eastAsia="Times New Roman" w:cs="Arial"/>
          <w:szCs w:val="28"/>
          <w:lang w:eastAsia="en-GB"/>
        </w:rPr>
        <w:t>According to Michael Porter, businesses seeking to understand their competitive environment should assess the effect from five viewpoints and strive to mitigate the risks</w:t>
      </w:r>
      <w:r>
        <w:rPr>
          <w:rFonts w:eastAsia="Times New Roman" w:cs="Arial"/>
          <w:szCs w:val="28"/>
          <w:lang w:eastAsia="en-GB"/>
        </w:rPr>
        <w:t>:</w:t>
      </w:r>
    </w:p>
    <w:p w14:paraId="70D52802" w14:textId="77777777" w:rsidR="00CD6C94" w:rsidRPr="008A2640" w:rsidRDefault="00CD6C94" w:rsidP="00CD6C94">
      <w:pPr>
        <w:pStyle w:val="Heading3"/>
      </w:pPr>
      <w:bookmarkStart w:id="4" w:name="_Toc80971572"/>
      <w:r w:rsidRPr="008A2640">
        <w:t>Threat of New Entrants</w:t>
      </w:r>
      <w:bookmarkEnd w:id="4"/>
    </w:p>
    <w:p w14:paraId="758F83D4" w14:textId="77777777" w:rsidR="00CD6C94" w:rsidRPr="008A2640" w:rsidRDefault="00CD6C94" w:rsidP="00CD6C94">
      <w:pPr>
        <w:jc w:val="both"/>
        <w:rPr>
          <w:rFonts w:cs="Arial"/>
        </w:rPr>
      </w:pPr>
      <w:sdt>
        <w:sdtPr>
          <w:rPr>
            <w:rFonts w:cs="Arial"/>
          </w:rPr>
          <w:id w:val="-278725489"/>
          <w:citation/>
        </w:sdtPr>
        <w:sdtContent>
          <w:r>
            <w:rPr>
              <w:rFonts w:cs="Arial"/>
            </w:rPr>
            <w:fldChar w:fldCharType="begin"/>
          </w:r>
          <w:r>
            <w:rPr>
              <w:rFonts w:cs="Arial"/>
            </w:rPr>
            <w:instrText xml:space="preserve"> CITATION Mic01 \l 2057 </w:instrText>
          </w:r>
          <w:r>
            <w:rPr>
              <w:rFonts w:cs="Arial"/>
            </w:rPr>
            <w:fldChar w:fldCharType="separate"/>
          </w:r>
          <w:r w:rsidRPr="00FD1EDF">
            <w:rPr>
              <w:rFonts w:cs="Arial"/>
              <w:noProof/>
            </w:rPr>
            <w:t>(Porter M. E., 2001)</w:t>
          </w:r>
          <w:r>
            <w:rPr>
              <w:rFonts w:cs="Arial"/>
            </w:rPr>
            <w:fldChar w:fldCharType="end"/>
          </w:r>
        </w:sdtContent>
      </w:sdt>
      <w:r>
        <w:rPr>
          <w:rFonts w:cs="Arial"/>
        </w:rPr>
        <w:t xml:space="preserve"> </w:t>
      </w:r>
      <w:r w:rsidRPr="008A2640">
        <w:rPr>
          <w:rFonts w:cs="Arial"/>
        </w:rPr>
        <w:t xml:space="preserve">claimed that the internet will encourage outsourcing and expose businesses to suppliers and new competitors taking advantage of their weak skills. </w:t>
      </w:r>
      <w:sdt>
        <w:sdtPr>
          <w:rPr>
            <w:rFonts w:cs="Arial"/>
          </w:rPr>
          <w:id w:val="1862477128"/>
          <w:citation/>
        </w:sdtPr>
        <w:sdtContent>
          <w:r>
            <w:rPr>
              <w:rFonts w:cs="Arial"/>
            </w:rPr>
            <w:fldChar w:fldCharType="begin"/>
          </w:r>
          <w:r>
            <w:rPr>
              <w:rFonts w:cs="Arial"/>
            </w:rPr>
            <w:instrText xml:space="preserve"> CITATION Por14 \l 2057 </w:instrText>
          </w:r>
          <w:r>
            <w:rPr>
              <w:rFonts w:cs="Arial"/>
            </w:rPr>
            <w:fldChar w:fldCharType="separate"/>
          </w:r>
          <w:r w:rsidRPr="00FD1EDF">
            <w:rPr>
              <w:rFonts w:cs="Arial"/>
              <w:noProof/>
            </w:rPr>
            <w:t>(Porter &amp; Heppelmann, 2014)</w:t>
          </w:r>
          <w:r>
            <w:rPr>
              <w:rFonts w:cs="Arial"/>
            </w:rPr>
            <w:fldChar w:fldCharType="end"/>
          </w:r>
        </w:sdtContent>
      </w:sdt>
      <w:r w:rsidRPr="008A2640">
        <w:rPr>
          <w:rFonts w:cs="Arial"/>
        </w:rPr>
        <w:t xml:space="preserve">predicted that market entrance would become more expensive as goods progressed, and that consumers would develop a stronger attachment to a provider (switching costs increase). Porter, M. E., and </w:t>
      </w:r>
      <w:proofErr w:type="spellStart"/>
      <w:r w:rsidRPr="008A2640">
        <w:rPr>
          <w:rFonts w:cs="Arial"/>
        </w:rPr>
        <w:t>Heppelmann</w:t>
      </w:r>
      <w:proofErr w:type="spellEnd"/>
      <w:r w:rsidRPr="008A2640">
        <w:rPr>
          <w:rFonts w:cs="Arial"/>
        </w:rPr>
        <w:t xml:space="preserve">, J. E. (2014) also make the case for open solutions that emphasise </w:t>
      </w:r>
      <w:proofErr w:type="spellStart"/>
      <w:r w:rsidRPr="008A2640">
        <w:rPr>
          <w:rFonts w:cs="Arial"/>
        </w:rPr>
        <w:t>servification</w:t>
      </w:r>
      <w:proofErr w:type="spellEnd"/>
      <w:r w:rsidRPr="008A2640">
        <w:rPr>
          <w:rFonts w:cs="Arial"/>
        </w:rPr>
        <w:t xml:space="preserve"> and interoperability with various systems among emerging software development players. </w:t>
      </w:r>
    </w:p>
    <w:p w14:paraId="3E55FB71" w14:textId="4B0ECFAC" w:rsidR="00CD6C94" w:rsidRDefault="00CD6C94" w:rsidP="00CD6C94">
      <w:pPr>
        <w:pStyle w:val="Heading3"/>
      </w:pPr>
      <w:bookmarkStart w:id="5" w:name="_Toc80971573"/>
      <w:r>
        <w:t>The Bargaining Power of Suppliers</w:t>
      </w:r>
      <w:bookmarkEnd w:id="5"/>
    </w:p>
    <w:p w14:paraId="039BE862" w14:textId="77777777" w:rsidR="00CD6C94" w:rsidRPr="008A2640" w:rsidRDefault="00CD6C94" w:rsidP="00CD6C94">
      <w:pPr>
        <w:jc w:val="both"/>
        <w:rPr>
          <w:rFonts w:cs="Arial"/>
        </w:rPr>
      </w:pPr>
      <w:r w:rsidRPr="008A2640">
        <w:rPr>
          <w:rFonts w:cs="Arial"/>
        </w:rPr>
        <w:t xml:space="preserve">Porter, M., and E. (2001) claim that the internet makes it easier to locate suppliers and increases supply chain intermediation. According to Porter, M. E., and </w:t>
      </w:r>
      <w:proofErr w:type="spellStart"/>
      <w:r w:rsidRPr="008A2640">
        <w:rPr>
          <w:rFonts w:cs="Arial"/>
        </w:rPr>
        <w:t>Heppelmann</w:t>
      </w:r>
      <w:proofErr w:type="spellEnd"/>
      <w:r w:rsidRPr="008A2640">
        <w:rPr>
          <w:rFonts w:cs="Arial"/>
        </w:rPr>
        <w:t>, J. E. (2014), internet-enabled goods link consumers with businesses, reducing the influence of buyers and middlemen. Additionally, customisation may result in an increase in switching expenses (easier to use default suppliers with stored settings).</w:t>
      </w:r>
    </w:p>
    <w:p w14:paraId="0F2EB246" w14:textId="77777777" w:rsidR="00CD6C94" w:rsidRDefault="00CD6C94" w:rsidP="00CD6C94">
      <w:pPr>
        <w:pStyle w:val="Heading3"/>
      </w:pPr>
      <w:bookmarkStart w:id="6" w:name="_Toc80971574"/>
      <w:r>
        <w:lastRenderedPageBreak/>
        <w:t>The Bargaining Power of Customers</w:t>
      </w:r>
      <w:bookmarkEnd w:id="6"/>
    </w:p>
    <w:p w14:paraId="0D79E387" w14:textId="77777777" w:rsidR="00CD6C94" w:rsidRPr="008A2640" w:rsidRDefault="00CD6C94" w:rsidP="00CD6C94">
      <w:pPr>
        <w:jc w:val="both"/>
        <w:rPr>
          <w:rFonts w:cs="Arial"/>
        </w:rPr>
      </w:pPr>
      <w:r w:rsidRPr="008A2640">
        <w:rPr>
          <w:rFonts w:cs="Arial"/>
        </w:rPr>
        <w:t>Porter, M. E. (2001), asserts that difference may rise as it becomes easier to offer values other than pricing, but power will almost certainly shift to the consumer (increase access to options).</w:t>
      </w:r>
    </w:p>
    <w:p w14:paraId="181A5915" w14:textId="77777777" w:rsidR="00CD6C94" w:rsidRDefault="00CD6C94" w:rsidP="00CD6C94">
      <w:pPr>
        <w:pStyle w:val="Heading3"/>
      </w:pPr>
      <w:bookmarkStart w:id="7" w:name="_Toc80971575"/>
      <w:r>
        <w:t>The Power of Substitutes</w:t>
      </w:r>
      <w:bookmarkEnd w:id="7"/>
    </w:p>
    <w:p w14:paraId="45D84675" w14:textId="77777777" w:rsidR="00CD6C94" w:rsidRPr="006B64E7" w:rsidRDefault="00CD6C94" w:rsidP="00CD6C94">
      <w:pPr>
        <w:jc w:val="both"/>
        <w:rPr>
          <w:rFonts w:cs="Arial"/>
        </w:rPr>
      </w:pPr>
      <w:r w:rsidRPr="006B64E7">
        <w:rPr>
          <w:rFonts w:cs="Arial"/>
        </w:rPr>
        <w:t xml:space="preserve">Porter, M.E. (2001) contends that when businesses collaborate to develop new goods and services, copycat behaviour may arise. According to Porter, M. E., and </w:t>
      </w:r>
      <w:proofErr w:type="spellStart"/>
      <w:r w:rsidRPr="006B64E7">
        <w:rPr>
          <w:rFonts w:cs="Arial"/>
        </w:rPr>
        <w:t>Heppelmann</w:t>
      </w:r>
      <w:proofErr w:type="spellEnd"/>
      <w:r w:rsidRPr="006B64E7">
        <w:rPr>
          <w:rFonts w:cs="Arial"/>
        </w:rPr>
        <w:t xml:space="preserve">, J. E. (2014), enhanced capabilities of connected goods may replace niche products with limited features or existing unconnected products. </w:t>
      </w:r>
      <w:proofErr w:type="spellStart"/>
      <w:r w:rsidRPr="006B64E7">
        <w:rPr>
          <w:rFonts w:cs="Arial"/>
        </w:rPr>
        <w:t>Servification</w:t>
      </w:r>
      <w:proofErr w:type="spellEnd"/>
      <w:r w:rsidRPr="006B64E7">
        <w:rPr>
          <w:rFonts w:cs="Arial"/>
        </w:rPr>
        <w:t xml:space="preserve"> may result in the development of new business models based on renting rather than purchasing, resulting in a need for fewer goods overall.</w:t>
      </w:r>
    </w:p>
    <w:p w14:paraId="1513C974" w14:textId="77777777" w:rsidR="00CD6C94" w:rsidRDefault="00CD6C94" w:rsidP="00CD6C94">
      <w:pPr>
        <w:pStyle w:val="Heading3"/>
      </w:pPr>
      <w:bookmarkStart w:id="8" w:name="_Toc80971576"/>
      <w:r>
        <w:t>Competitive Rivalry</w:t>
      </w:r>
      <w:bookmarkEnd w:id="8"/>
    </w:p>
    <w:p w14:paraId="33241D8A" w14:textId="77777777" w:rsidR="00CD6C94" w:rsidRPr="006B64E7" w:rsidRDefault="00CD6C94" w:rsidP="00CD6C94">
      <w:pPr>
        <w:jc w:val="both"/>
        <w:rPr>
          <w:rFonts w:cs="Arial"/>
        </w:rPr>
      </w:pPr>
      <w:r w:rsidRPr="006B64E7">
        <w:rPr>
          <w:rFonts w:cs="Arial"/>
        </w:rPr>
        <w:t xml:space="preserve">Porter, M. E. (2001) claimed that the first mover advantage will be diminished with the internet owing to cheap switching costs and the difficulty of capturing network effects. He indicated that raising entry barriers would be difficult and establishing brands would be difficult. According to Porter, M. E., and </w:t>
      </w:r>
      <w:proofErr w:type="spellStart"/>
      <w:r w:rsidRPr="006B64E7">
        <w:rPr>
          <w:rFonts w:cs="Arial"/>
        </w:rPr>
        <w:t>Heppelmann</w:t>
      </w:r>
      <w:proofErr w:type="spellEnd"/>
      <w:r w:rsidRPr="006B64E7">
        <w:rPr>
          <w:rFonts w:cs="Arial"/>
        </w:rPr>
        <w:t>, J. E. (2014), the cost structure of the business determines the effect on competition. Additionally, although overspending may occur as companies try to anticipate which features customers value, variable costs may drop as it gets simpler to forecast when consumers will need to make a new purchase.</w:t>
      </w:r>
    </w:p>
    <w:p w14:paraId="69ABC2E8" w14:textId="77777777" w:rsidR="009274BE" w:rsidRDefault="009274BE" w:rsidP="009274BE">
      <w:pPr>
        <w:spacing w:before="100" w:beforeAutospacing="1" w:after="100" w:afterAutospacing="1" w:line="240" w:lineRule="auto"/>
        <w:jc w:val="both"/>
        <w:rPr>
          <w:rFonts w:eastAsia="Times New Roman" w:cs="Arial"/>
          <w:szCs w:val="28"/>
          <w:lang w:eastAsia="en-GB"/>
        </w:rPr>
      </w:pPr>
      <w:r w:rsidRPr="0086486A">
        <w:rPr>
          <w:rFonts w:eastAsia="Times New Roman" w:cs="Arial"/>
          <w:szCs w:val="28"/>
          <w:lang w:eastAsia="en-GB"/>
        </w:rPr>
        <w:t xml:space="preserve">This theory's assumption is that when </w:t>
      </w:r>
      <w:r w:rsidRPr="0031699B">
        <w:rPr>
          <w:rFonts w:eastAsia="Times New Roman" w:cs="Arial"/>
          <w:szCs w:val="28"/>
          <w:lang w:eastAsia="en-GB"/>
        </w:rPr>
        <w:t>enterprises</w:t>
      </w:r>
      <w:r>
        <w:rPr>
          <w:rFonts w:eastAsia="Times New Roman" w:cs="Arial"/>
          <w:szCs w:val="28"/>
          <w:lang w:eastAsia="en-GB"/>
        </w:rPr>
        <w:t xml:space="preserve"> must</w:t>
      </w:r>
      <w:r w:rsidRPr="0031699B">
        <w:rPr>
          <w:rFonts w:eastAsia="Times New Roman" w:cs="Arial"/>
          <w:szCs w:val="28"/>
          <w:lang w:eastAsia="en-GB"/>
        </w:rPr>
        <w:t xml:space="preserve"> analyse </w:t>
      </w:r>
      <w:r w:rsidRPr="00695924">
        <w:rPr>
          <w:rFonts w:eastAsia="Times New Roman" w:cs="Arial"/>
          <w:szCs w:val="28"/>
          <w:lang w:eastAsia="en-GB"/>
        </w:rPr>
        <w:t>the level of competition</w:t>
      </w:r>
      <w:r w:rsidRPr="0031699B">
        <w:rPr>
          <w:rFonts w:eastAsia="Times New Roman" w:cs="Arial"/>
          <w:szCs w:val="28"/>
          <w:lang w:eastAsia="en-GB"/>
        </w:rPr>
        <w:t xml:space="preserve"> of a firm </w:t>
      </w:r>
      <w:r w:rsidRPr="0040408F">
        <w:rPr>
          <w:rFonts w:eastAsia="Times New Roman" w:cs="Arial"/>
          <w:szCs w:val="28"/>
          <w:lang w:eastAsia="en-GB"/>
        </w:rPr>
        <w:t>as well as a business</w:t>
      </w:r>
      <w:r w:rsidRPr="0031699B">
        <w:rPr>
          <w:rFonts w:eastAsia="Times New Roman" w:cs="Arial"/>
          <w:szCs w:val="28"/>
          <w:lang w:eastAsia="en-GB"/>
        </w:rPr>
        <w:t>, they should examine these five levers that affect the attractiveness of an industry.</w:t>
      </w:r>
    </w:p>
    <w:p w14:paraId="27BE7A1C" w14:textId="77777777" w:rsidR="00E65B78" w:rsidRDefault="00E65B78" w:rsidP="00692A97">
      <w:pPr>
        <w:pStyle w:val="Heading1"/>
      </w:pPr>
      <w:bookmarkStart w:id="9" w:name="_Toc80971577"/>
    </w:p>
    <w:p w14:paraId="0D04A88B" w14:textId="637C0451" w:rsidR="00692A97" w:rsidRDefault="00692A97" w:rsidP="00692A97">
      <w:pPr>
        <w:pStyle w:val="Heading1"/>
      </w:pPr>
      <w:r w:rsidRPr="00C833E4">
        <w:t>A Synopsis of AI's History</w:t>
      </w:r>
      <w:bookmarkEnd w:id="9"/>
    </w:p>
    <w:p w14:paraId="06C28B68" w14:textId="77777777" w:rsidR="00692A97" w:rsidRDefault="00692A97" w:rsidP="00692A97"/>
    <w:p w14:paraId="03178C86" w14:textId="0B12DC94" w:rsidR="007F0413" w:rsidRDefault="00692A97" w:rsidP="00692A97">
      <w:pPr>
        <w:pStyle w:val="NormalWeb"/>
        <w:jc w:val="both"/>
        <w:rPr>
          <w:rFonts w:ascii="Arial" w:hAnsi="Arial" w:cs="Arial"/>
        </w:rPr>
      </w:pPr>
      <w:r w:rsidRPr="00FD6F52">
        <w:rPr>
          <w:rFonts w:ascii="Arial" w:hAnsi="Arial" w:cs="Arial"/>
        </w:rPr>
        <w:t xml:space="preserve">While </w:t>
      </w:r>
      <w:r w:rsidR="00D73455">
        <w:rPr>
          <w:rFonts w:ascii="Arial" w:hAnsi="Arial" w:cs="Arial"/>
        </w:rPr>
        <w:t xml:space="preserve">AI </w:t>
      </w:r>
      <w:r w:rsidRPr="00FD6F52">
        <w:rPr>
          <w:rFonts w:ascii="Arial" w:hAnsi="Arial" w:cs="Arial"/>
        </w:rPr>
        <w:t xml:space="preserve">has garnered much attention in recent years, the idea is not new. Modern computing predates the concept of constructing a "thinking" computer. For instance, the ancient thinkers Aristotle and Euclid pioneered the science of formal reasoning. Calculating devices were invented in antiquity and refined by many mathematicians throughout history. Leibniz, Hobbes, and Descartes all investigated the idea </w:t>
      </w:r>
      <w:r w:rsidR="00A61701">
        <w:rPr>
          <w:rFonts w:ascii="Arial" w:hAnsi="Arial" w:cs="Arial"/>
        </w:rPr>
        <w:t>that</w:t>
      </w:r>
      <w:r w:rsidR="00A61701" w:rsidRPr="00A61701">
        <w:rPr>
          <w:rFonts w:ascii="Arial" w:hAnsi="Arial" w:cs="Arial"/>
        </w:rPr>
        <w:t xml:space="preserve"> entirely logical </w:t>
      </w:r>
      <w:r w:rsidRPr="00FD6F52">
        <w:rPr>
          <w:rFonts w:ascii="Arial" w:hAnsi="Arial" w:cs="Arial"/>
        </w:rPr>
        <w:t xml:space="preserve">thinking might </w:t>
      </w:r>
      <w:r w:rsidR="00A61701" w:rsidRPr="00A61701">
        <w:rPr>
          <w:rFonts w:ascii="Arial" w:hAnsi="Arial" w:cs="Arial"/>
        </w:rPr>
        <w:t xml:space="preserve">be structured in the same way that algebra </w:t>
      </w:r>
      <w:r w:rsidR="00A61701" w:rsidRPr="00A61701">
        <w:rPr>
          <w:rFonts w:ascii="Arial" w:hAnsi="Arial" w:cs="Arial"/>
        </w:rPr>
        <w:lastRenderedPageBreak/>
        <w:t xml:space="preserve">or geometry </w:t>
      </w:r>
      <w:r w:rsidR="007F0413">
        <w:rPr>
          <w:rFonts w:ascii="Arial" w:hAnsi="Arial" w:cs="Arial"/>
        </w:rPr>
        <w:t>were</w:t>
      </w:r>
      <w:r w:rsidR="00A61701" w:rsidRPr="00A61701">
        <w:rPr>
          <w:rFonts w:ascii="Arial" w:hAnsi="Arial" w:cs="Arial"/>
        </w:rPr>
        <w:t xml:space="preserve"> </w:t>
      </w:r>
      <w:r w:rsidRPr="00FD6F52">
        <w:rPr>
          <w:rFonts w:ascii="Arial" w:hAnsi="Arial" w:cs="Arial"/>
        </w:rPr>
        <w:t xml:space="preserve">in the seventeenth century. Artificial neural networks are also not a novel idea. In 1943, neurologist Warren S. McCulloch and logician Walter Pitts sought </w:t>
      </w:r>
      <w:r w:rsidR="007F0413" w:rsidRPr="007F0413">
        <w:rPr>
          <w:rFonts w:ascii="Arial" w:hAnsi="Arial" w:cs="Arial"/>
        </w:rPr>
        <w:t xml:space="preserve">to get a better understanding of how the brain generates highly complex patterns from </w:t>
      </w:r>
      <w:proofErr w:type="gramStart"/>
      <w:r w:rsidR="007F0413" w:rsidRPr="007F0413">
        <w:rPr>
          <w:rFonts w:ascii="Arial" w:hAnsi="Arial" w:cs="Arial"/>
        </w:rPr>
        <w:t>a large number of</w:t>
      </w:r>
      <w:proofErr w:type="gramEnd"/>
      <w:r w:rsidR="007F0413" w:rsidRPr="007F0413">
        <w:rPr>
          <w:rFonts w:ascii="Arial" w:hAnsi="Arial" w:cs="Arial"/>
        </w:rPr>
        <w:t xml:space="preserve"> basic cells</w:t>
      </w:r>
      <w:r w:rsidRPr="00FD6F52">
        <w:rPr>
          <w:rFonts w:ascii="Arial" w:hAnsi="Arial" w:cs="Arial"/>
        </w:rPr>
        <w:t xml:space="preserve">, </w:t>
      </w:r>
      <w:r w:rsidR="007F0413">
        <w:rPr>
          <w:rFonts w:ascii="Arial" w:hAnsi="Arial" w:cs="Arial"/>
        </w:rPr>
        <w:t>t</w:t>
      </w:r>
      <w:r w:rsidR="007F0413" w:rsidRPr="007F0413">
        <w:rPr>
          <w:rFonts w:ascii="Arial" w:hAnsi="Arial" w:cs="Arial"/>
        </w:rPr>
        <w:t>hey presented a very simplified computer model of a neuron comprised of connected neurons</w:t>
      </w:r>
      <w:sdt>
        <w:sdtPr>
          <w:rPr>
            <w:rFonts w:ascii="Arial" w:hAnsi="Arial" w:cs="Arial"/>
          </w:rPr>
          <w:id w:val="1441185627"/>
          <w:citation/>
        </w:sdtPr>
        <w:sdtEndPr/>
        <w:sdtContent>
          <w:r w:rsidR="005A3E47">
            <w:rPr>
              <w:rFonts w:ascii="Arial" w:hAnsi="Arial" w:cs="Arial"/>
            </w:rPr>
            <w:fldChar w:fldCharType="begin"/>
          </w:r>
          <w:r w:rsidR="005A3E47">
            <w:rPr>
              <w:rFonts w:ascii="Arial" w:hAnsi="Arial" w:cs="Arial"/>
            </w:rPr>
            <w:instrText xml:space="preserve"> CITATION McC90 \l 2057 </w:instrText>
          </w:r>
          <w:r w:rsidR="005A3E47">
            <w:rPr>
              <w:rFonts w:ascii="Arial" w:hAnsi="Arial" w:cs="Arial"/>
            </w:rPr>
            <w:fldChar w:fldCharType="separate"/>
          </w:r>
          <w:r w:rsidR="005A3E47">
            <w:rPr>
              <w:rFonts w:ascii="Arial" w:hAnsi="Arial" w:cs="Arial"/>
              <w:noProof/>
            </w:rPr>
            <w:t xml:space="preserve"> </w:t>
          </w:r>
          <w:r w:rsidR="005A3E47" w:rsidRPr="005A3E47">
            <w:rPr>
              <w:rFonts w:ascii="Arial" w:hAnsi="Arial" w:cs="Arial"/>
              <w:noProof/>
            </w:rPr>
            <w:t>(McCulloch &amp; Pitts, 1990)</w:t>
          </w:r>
          <w:r w:rsidR="005A3E47">
            <w:rPr>
              <w:rFonts w:ascii="Arial" w:hAnsi="Arial" w:cs="Arial"/>
            </w:rPr>
            <w:fldChar w:fldCharType="end"/>
          </w:r>
        </w:sdtContent>
      </w:sdt>
      <w:r w:rsidR="005A3E47">
        <w:rPr>
          <w:rFonts w:ascii="Arial" w:hAnsi="Arial" w:cs="Arial"/>
        </w:rPr>
        <w:t>.</w:t>
      </w:r>
      <w:r w:rsidRPr="00FD6F52">
        <w:rPr>
          <w:rFonts w:ascii="Arial" w:hAnsi="Arial" w:cs="Arial"/>
        </w:rPr>
        <w:t xml:space="preserve"> </w:t>
      </w:r>
      <w:r w:rsidRPr="00B70CF0">
        <w:rPr>
          <w:rFonts w:ascii="Arial" w:hAnsi="Arial" w:cs="Arial"/>
        </w:rPr>
        <w:t xml:space="preserve">This study provided a significant role in the shaping of artificial neural networks, which are now used as the basis for </w:t>
      </w:r>
      <w:proofErr w:type="gramStart"/>
      <w:r w:rsidRPr="00B70CF0">
        <w:rPr>
          <w:rFonts w:ascii="Arial" w:hAnsi="Arial" w:cs="Arial"/>
        </w:rPr>
        <w:t>a large number of</w:t>
      </w:r>
      <w:proofErr w:type="gramEnd"/>
      <w:r w:rsidRPr="00B70CF0">
        <w:rPr>
          <w:rFonts w:ascii="Arial" w:hAnsi="Arial" w:cs="Arial"/>
        </w:rPr>
        <w:t xml:space="preserve"> </w:t>
      </w:r>
      <w:r w:rsidR="00D73455">
        <w:rPr>
          <w:rFonts w:ascii="Arial" w:hAnsi="Arial" w:cs="Arial"/>
        </w:rPr>
        <w:t>AI</w:t>
      </w:r>
      <w:r w:rsidRPr="00B70CF0">
        <w:rPr>
          <w:rFonts w:ascii="Arial" w:hAnsi="Arial" w:cs="Arial"/>
        </w:rPr>
        <w:t xml:space="preserve"> systems. Donald Hebb made another significant contribution by proposing that brain connections improve with repeated usage, particularly those connecting neurons that often fire together </w:t>
      </w:r>
      <w:sdt>
        <w:sdtPr>
          <w:rPr>
            <w:rFonts w:ascii="Arial" w:hAnsi="Arial" w:cs="Arial"/>
          </w:rPr>
          <w:id w:val="-1121845700"/>
          <w:citation/>
        </w:sdtPr>
        <w:sdtEndPr/>
        <w:sdtContent>
          <w:r w:rsidR="005A3E47" w:rsidRPr="00103E6F">
            <w:rPr>
              <w:rFonts w:ascii="Arial" w:hAnsi="Arial" w:cs="Arial"/>
            </w:rPr>
            <w:fldChar w:fldCharType="begin"/>
          </w:r>
          <w:r w:rsidR="005A3E47" w:rsidRPr="00103E6F">
            <w:rPr>
              <w:rFonts w:ascii="Arial" w:hAnsi="Arial" w:cs="Arial"/>
            </w:rPr>
            <w:instrText xml:space="preserve"> CITATION D0H05 \l 2057 </w:instrText>
          </w:r>
          <w:r w:rsidR="005A3E47" w:rsidRPr="00103E6F">
            <w:rPr>
              <w:rFonts w:ascii="Arial" w:hAnsi="Arial" w:cs="Arial"/>
            </w:rPr>
            <w:fldChar w:fldCharType="separate"/>
          </w:r>
          <w:r w:rsidR="005A3E47" w:rsidRPr="00103E6F">
            <w:rPr>
              <w:rFonts w:ascii="Arial" w:hAnsi="Arial" w:cs="Arial"/>
              <w:noProof/>
            </w:rPr>
            <w:t>(Hebb, 2005)</w:t>
          </w:r>
          <w:r w:rsidR="005A3E47" w:rsidRPr="00103E6F">
            <w:rPr>
              <w:rFonts w:ascii="Arial" w:hAnsi="Arial" w:cs="Arial"/>
            </w:rPr>
            <w:fldChar w:fldCharType="end"/>
          </w:r>
        </w:sdtContent>
      </w:sdt>
      <w:r w:rsidRPr="00103E6F">
        <w:rPr>
          <w:rFonts w:ascii="Arial" w:hAnsi="Arial" w:cs="Arial"/>
        </w:rPr>
        <w:t>.</w:t>
      </w:r>
      <w:r w:rsidRPr="00B70CF0">
        <w:rPr>
          <w:rFonts w:ascii="Arial" w:hAnsi="Arial" w:cs="Arial"/>
        </w:rPr>
        <w:t xml:space="preserve"> This notion was essential to Hebbian learning, particularly </w:t>
      </w:r>
      <w:r w:rsidR="009F5B3B" w:rsidRPr="009F5B3B">
        <w:rPr>
          <w:rFonts w:ascii="Arial" w:hAnsi="Arial" w:cs="Arial"/>
        </w:rPr>
        <w:t>when used in conjunction with artificial neural networks</w:t>
      </w:r>
      <w:r w:rsidRPr="00B70CF0">
        <w:rPr>
          <w:rFonts w:ascii="Arial" w:hAnsi="Arial" w:cs="Arial"/>
        </w:rPr>
        <w:t xml:space="preserve">, the process of establishing </w:t>
      </w:r>
      <w:r w:rsidR="007F0413" w:rsidRPr="007F0413">
        <w:rPr>
          <w:rFonts w:ascii="Arial" w:hAnsi="Arial" w:cs="Arial"/>
        </w:rPr>
        <w:t>and gaining an understanding of the weights that exist between</w:t>
      </w:r>
      <w:r w:rsidRPr="00B70CF0">
        <w:rPr>
          <w:rFonts w:ascii="Arial" w:hAnsi="Arial" w:cs="Arial"/>
        </w:rPr>
        <w:t xml:space="preserve"> various </w:t>
      </w:r>
      <w:r w:rsidR="007F0413" w:rsidRPr="007F0413">
        <w:rPr>
          <w:rFonts w:ascii="Arial" w:hAnsi="Arial" w:cs="Arial"/>
        </w:rPr>
        <w:t>neural network model's neurons.</w:t>
      </w:r>
    </w:p>
    <w:p w14:paraId="49E2310C" w14:textId="54E30F9E" w:rsidR="00692A97" w:rsidRPr="004252AD" w:rsidRDefault="00692A97" w:rsidP="00692A97">
      <w:pPr>
        <w:pStyle w:val="NormalWeb"/>
        <w:jc w:val="both"/>
        <w:rPr>
          <w:rFonts w:ascii="Arial" w:hAnsi="Arial" w:cs="Arial"/>
        </w:rPr>
      </w:pPr>
      <w:r w:rsidRPr="00766ACB">
        <w:rPr>
          <w:rFonts w:ascii="Arial" w:hAnsi="Arial" w:cs="Arial"/>
        </w:rPr>
        <w:t>Alan Turing released his landmark work "Computing Machinery and Intelligence" in 1950, in which he outlined many criteria for determining whether a computer is intelligent. They have subsequently earned the moniker "Turing test"</w:t>
      </w:r>
      <w:sdt>
        <w:sdtPr>
          <w:rPr>
            <w:rFonts w:ascii="Arial" w:hAnsi="Arial" w:cs="Arial"/>
          </w:rPr>
          <w:id w:val="1891142900"/>
          <w:citation/>
        </w:sdtPr>
        <w:sdtEndPr/>
        <w:sdtContent>
          <w:r w:rsidR="0012233A">
            <w:rPr>
              <w:rFonts w:ascii="Arial" w:hAnsi="Arial" w:cs="Arial"/>
            </w:rPr>
            <w:fldChar w:fldCharType="begin"/>
          </w:r>
          <w:r w:rsidR="0012233A">
            <w:rPr>
              <w:rFonts w:ascii="Arial" w:hAnsi="Arial" w:cs="Arial"/>
            </w:rPr>
            <w:instrText xml:space="preserve"> CITATION AMT09 \l 2057 </w:instrText>
          </w:r>
          <w:r w:rsidR="0012233A">
            <w:rPr>
              <w:rFonts w:ascii="Arial" w:hAnsi="Arial" w:cs="Arial"/>
            </w:rPr>
            <w:fldChar w:fldCharType="separate"/>
          </w:r>
          <w:r w:rsidR="0012233A">
            <w:rPr>
              <w:rFonts w:ascii="Arial" w:hAnsi="Arial" w:cs="Arial"/>
              <w:noProof/>
            </w:rPr>
            <w:t xml:space="preserve"> </w:t>
          </w:r>
          <w:r w:rsidR="0012233A" w:rsidRPr="0012233A">
            <w:rPr>
              <w:rFonts w:ascii="Arial" w:hAnsi="Arial" w:cs="Arial"/>
              <w:noProof/>
            </w:rPr>
            <w:t>(Turing, 2009)</w:t>
          </w:r>
          <w:r w:rsidR="0012233A">
            <w:rPr>
              <w:rFonts w:ascii="Arial" w:hAnsi="Arial" w:cs="Arial"/>
            </w:rPr>
            <w:fldChar w:fldCharType="end"/>
          </w:r>
        </w:sdtContent>
      </w:sdt>
      <w:r w:rsidR="0012233A">
        <w:rPr>
          <w:rFonts w:ascii="Arial" w:hAnsi="Arial" w:cs="Arial"/>
        </w:rPr>
        <w:t xml:space="preserve">. </w:t>
      </w:r>
      <w:r w:rsidR="009F5B3B" w:rsidRPr="009F5B3B">
        <w:rPr>
          <w:rFonts w:ascii="Arial" w:hAnsi="Arial" w:cs="Arial"/>
        </w:rPr>
        <w:t>John McCarthy, a Dartmouth College associate professor of mathematics at the time</w:t>
      </w:r>
      <w:r w:rsidRPr="007B72E9">
        <w:rPr>
          <w:rFonts w:ascii="Arial" w:hAnsi="Arial" w:cs="Arial"/>
        </w:rPr>
        <w:t>, invented the phrase 'artificial intelligence' in 1955 when</w:t>
      </w:r>
      <w:r w:rsidR="009F5B3B">
        <w:rPr>
          <w:rFonts w:ascii="Arial" w:hAnsi="Arial" w:cs="Arial"/>
        </w:rPr>
        <w:t>ever</w:t>
      </w:r>
      <w:r w:rsidRPr="007B72E9">
        <w:rPr>
          <w:rFonts w:ascii="Arial" w:hAnsi="Arial" w:cs="Arial"/>
        </w:rPr>
        <w:t xml:space="preserve"> he wanted to form </w:t>
      </w:r>
      <w:r w:rsidR="009F5B3B" w:rsidRPr="009F5B3B">
        <w:rPr>
          <w:rFonts w:ascii="Arial" w:hAnsi="Arial" w:cs="Arial"/>
        </w:rPr>
        <w:t>a working group charged with the responsibility of clarifying and developing</w:t>
      </w:r>
      <w:r w:rsidRPr="007B72E9">
        <w:rPr>
          <w:rFonts w:ascii="Arial" w:hAnsi="Arial" w:cs="Arial"/>
        </w:rPr>
        <w:t xml:space="preserve"> concepts concerning </w:t>
      </w:r>
      <w:r w:rsidR="009F5B3B" w:rsidRPr="009F5B3B">
        <w:rPr>
          <w:rFonts w:ascii="Arial" w:hAnsi="Arial" w:cs="Arial"/>
        </w:rPr>
        <w:t>machines intelligent machines</w:t>
      </w:r>
      <w:r w:rsidRPr="007B72E9">
        <w:rPr>
          <w:rFonts w:ascii="Arial" w:hAnsi="Arial" w:cs="Arial"/>
        </w:rPr>
        <w:t xml:space="preserve">. In the summer of 1956, the workshop was conducted at Dartmouth, and </w:t>
      </w:r>
      <w:r w:rsidR="009F5B3B" w:rsidRPr="009F5B3B">
        <w:rPr>
          <w:rFonts w:ascii="Arial" w:hAnsi="Arial" w:cs="Arial"/>
        </w:rPr>
        <w:t xml:space="preserve">the academic field of </w:t>
      </w:r>
      <w:r w:rsidR="009F5B3B">
        <w:rPr>
          <w:rFonts w:ascii="Arial" w:hAnsi="Arial" w:cs="Arial"/>
        </w:rPr>
        <w:t>AI</w:t>
      </w:r>
      <w:r w:rsidR="009F5B3B" w:rsidRPr="009F5B3B">
        <w:rPr>
          <w:rFonts w:ascii="Arial" w:hAnsi="Arial" w:cs="Arial"/>
        </w:rPr>
        <w:t xml:space="preserve"> has exploded.</w:t>
      </w:r>
      <w:r>
        <w:t xml:space="preserve"> </w:t>
      </w:r>
      <w:r w:rsidR="00522BD6" w:rsidRPr="00522BD6">
        <w:rPr>
          <w:rFonts w:ascii="Arial" w:hAnsi="Arial" w:cs="Arial"/>
        </w:rPr>
        <w:t xml:space="preserve">Arthur Samuel of IBM </w:t>
      </w:r>
      <w:r w:rsidR="00522BD6">
        <w:rPr>
          <w:rFonts w:ascii="Arial" w:hAnsi="Arial" w:cs="Arial"/>
        </w:rPr>
        <w:t>a</w:t>
      </w:r>
      <w:r w:rsidR="00522BD6" w:rsidRPr="00F458C6">
        <w:rPr>
          <w:rFonts w:ascii="Arial" w:hAnsi="Arial" w:cs="Arial"/>
        </w:rPr>
        <w:t xml:space="preserve"> mere </w:t>
      </w:r>
      <w:r w:rsidR="00522BD6" w:rsidRPr="00522BD6">
        <w:rPr>
          <w:rFonts w:ascii="Arial" w:hAnsi="Arial" w:cs="Arial"/>
        </w:rPr>
        <w:t>three years later</w:t>
      </w:r>
      <w:r w:rsidR="00522BD6">
        <w:rPr>
          <w:rFonts w:ascii="Arial" w:hAnsi="Arial" w:cs="Arial"/>
        </w:rPr>
        <w:t xml:space="preserve"> </w:t>
      </w:r>
      <w:r w:rsidRPr="006102CD">
        <w:rPr>
          <w:rFonts w:ascii="Arial" w:hAnsi="Arial" w:cs="Arial"/>
        </w:rPr>
        <w:t xml:space="preserve">invented the phrase "machine learning" to describe computer learning </w:t>
      </w:r>
      <w:r w:rsidR="00522BD6" w:rsidRPr="00522BD6">
        <w:rPr>
          <w:rFonts w:ascii="Arial" w:hAnsi="Arial" w:cs="Arial"/>
        </w:rPr>
        <w:t xml:space="preserve">derived algorithms </w:t>
      </w:r>
      <w:r w:rsidRPr="006102CD">
        <w:rPr>
          <w:rFonts w:ascii="Arial" w:hAnsi="Arial" w:cs="Arial"/>
        </w:rPr>
        <w:t xml:space="preserve">and forecast data by constructing </w:t>
      </w:r>
      <w:r w:rsidR="00522BD6" w:rsidRPr="00522BD6">
        <w:rPr>
          <w:rFonts w:ascii="Arial" w:hAnsi="Arial" w:cs="Arial"/>
        </w:rPr>
        <w:t xml:space="preserve">a model constructed from observed data </w:t>
      </w:r>
      <w:r w:rsidRPr="006102CD">
        <w:rPr>
          <w:rFonts w:ascii="Arial" w:hAnsi="Arial" w:cs="Arial"/>
        </w:rPr>
        <w:t xml:space="preserve">rather than </w:t>
      </w:r>
      <w:r w:rsidR="00522BD6" w:rsidRPr="00522BD6">
        <w:rPr>
          <w:rFonts w:ascii="Arial" w:hAnsi="Arial" w:cs="Arial"/>
        </w:rPr>
        <w:t>adhering to a set of predefined rules</w:t>
      </w:r>
      <w:r w:rsidRPr="006102CD">
        <w:rPr>
          <w:rFonts w:ascii="Arial" w:hAnsi="Arial" w:cs="Arial"/>
        </w:rPr>
        <w:t>. Samuels checkers game-playing software relied heavily on machine learning methods.</w:t>
      </w:r>
      <w:r w:rsidRPr="00F458C6">
        <w:rPr>
          <w:rFonts w:ascii="Arial" w:hAnsi="Arial" w:cs="Arial"/>
        </w:rPr>
        <w:t xml:space="preserve"> </w:t>
      </w:r>
      <w:r w:rsidRPr="002D4A38">
        <w:rPr>
          <w:rFonts w:ascii="Arial" w:hAnsi="Arial" w:cs="Arial"/>
        </w:rPr>
        <w:t xml:space="preserve">This was the first game-playing software to reach a level of competence adequate to compete against a world champion. Over the following several decades, came playing remained a method to test and benchmark AI's development, including </w:t>
      </w:r>
      <w:r w:rsidRPr="004252AD">
        <w:rPr>
          <w:rFonts w:ascii="Arial" w:hAnsi="Arial" w:cs="Arial"/>
        </w:rPr>
        <w:t xml:space="preserve">applications </w:t>
      </w:r>
      <w:r w:rsidR="00522BD6">
        <w:rPr>
          <w:rFonts w:ascii="Arial" w:hAnsi="Arial" w:cs="Arial"/>
        </w:rPr>
        <w:t>c</w:t>
      </w:r>
      <w:r w:rsidR="00522BD6" w:rsidRPr="00522BD6">
        <w:rPr>
          <w:rFonts w:ascii="Arial" w:hAnsi="Arial" w:cs="Arial"/>
        </w:rPr>
        <w:t xml:space="preserve">heckers, chess, backgammon, and </w:t>
      </w:r>
      <w:proofErr w:type="gramStart"/>
      <w:r w:rsidR="00522BD6" w:rsidRPr="00522BD6">
        <w:rPr>
          <w:rFonts w:ascii="Arial" w:hAnsi="Arial" w:cs="Arial"/>
        </w:rPr>
        <w:t>Go</w:t>
      </w:r>
      <w:proofErr w:type="gramEnd"/>
      <w:r w:rsidR="00522BD6" w:rsidRPr="00522BD6">
        <w:rPr>
          <w:rFonts w:ascii="Arial" w:hAnsi="Arial" w:cs="Arial"/>
        </w:rPr>
        <w:t xml:space="preserve"> are some of the games in which he excels.</w:t>
      </w:r>
    </w:p>
    <w:p w14:paraId="05807719" w14:textId="77777777" w:rsidR="00692A97" w:rsidRPr="004252AD" w:rsidRDefault="00692A97" w:rsidP="00692A97">
      <w:pPr>
        <w:spacing w:before="100" w:beforeAutospacing="1" w:after="100" w:afterAutospacing="1" w:line="240" w:lineRule="auto"/>
        <w:jc w:val="both"/>
        <w:rPr>
          <w:rFonts w:eastAsia="Times New Roman" w:cs="Arial"/>
          <w:szCs w:val="28"/>
          <w:lang w:eastAsia="en-GB"/>
        </w:rPr>
      </w:pPr>
      <w:r w:rsidRPr="004252AD">
        <w:rPr>
          <w:rFonts w:eastAsia="Times New Roman" w:cs="Arial"/>
          <w:szCs w:val="28"/>
          <w:lang w:eastAsia="en-GB"/>
        </w:rPr>
        <w:t>The years 1956 to 1974 were dubbed the "golden years of artificial intelligence." Numerous renowned scientists predicted impending breakthroughs, and government and industry supporters inundated the field with funding.</w:t>
      </w:r>
    </w:p>
    <w:p w14:paraId="2C65B67A" w14:textId="11CE7554" w:rsidR="00692A97" w:rsidRPr="008A4E5F" w:rsidRDefault="00692A97" w:rsidP="00692A97">
      <w:pPr>
        <w:spacing w:before="100" w:beforeAutospacing="1" w:after="100" w:afterAutospacing="1" w:line="240" w:lineRule="auto"/>
        <w:jc w:val="both"/>
        <w:rPr>
          <w:rFonts w:eastAsia="Times New Roman" w:cs="Arial"/>
          <w:szCs w:val="28"/>
          <w:lang w:eastAsia="en-GB"/>
        </w:rPr>
      </w:pPr>
      <w:r w:rsidRPr="008A4E5F">
        <w:rPr>
          <w:rFonts w:eastAsia="Times New Roman" w:cs="Arial"/>
          <w:szCs w:val="28"/>
          <w:lang w:eastAsia="en-GB"/>
        </w:rPr>
        <w:t xml:space="preserve">In the past, the area of </w:t>
      </w:r>
      <w:r w:rsidR="00D73455">
        <w:rPr>
          <w:rFonts w:eastAsia="Times New Roman" w:cs="Arial"/>
          <w:szCs w:val="28"/>
          <w:lang w:eastAsia="en-GB"/>
        </w:rPr>
        <w:t xml:space="preserve">AI </w:t>
      </w:r>
      <w:r w:rsidRPr="008A4E5F">
        <w:rPr>
          <w:rFonts w:eastAsia="Times New Roman" w:cs="Arial"/>
          <w:szCs w:val="28"/>
          <w:lang w:eastAsia="en-GB"/>
        </w:rPr>
        <w:t xml:space="preserve">has seen periods of fast advancement and excitement, followed by a subsequent decline in funding and interest, dubbed "AI winters." </w:t>
      </w:r>
      <w:r w:rsidR="004B7C82" w:rsidRPr="004B7C82">
        <w:rPr>
          <w:rFonts w:eastAsia="Times New Roman" w:cs="Arial"/>
          <w:szCs w:val="28"/>
          <w:lang w:eastAsia="en-GB"/>
        </w:rPr>
        <w:t xml:space="preserve">Initially, </w:t>
      </w:r>
      <w:r w:rsidR="00D73455">
        <w:rPr>
          <w:rFonts w:eastAsia="Times New Roman" w:cs="Arial"/>
          <w:szCs w:val="28"/>
          <w:lang w:eastAsia="en-GB"/>
        </w:rPr>
        <w:t xml:space="preserve">AI </w:t>
      </w:r>
      <w:r w:rsidRPr="008A4E5F">
        <w:rPr>
          <w:rFonts w:eastAsia="Times New Roman" w:cs="Arial"/>
          <w:szCs w:val="28"/>
          <w:lang w:eastAsia="en-GB"/>
        </w:rPr>
        <w:t xml:space="preserve">winter happened in the 1970s, when </w:t>
      </w:r>
      <w:r w:rsidRPr="008A4E5F">
        <w:rPr>
          <w:rFonts w:eastAsia="Times New Roman" w:cs="Arial"/>
          <w:szCs w:val="28"/>
          <w:lang w:eastAsia="en-GB"/>
        </w:rPr>
        <w:lastRenderedPageBreak/>
        <w:t>researchers</w:t>
      </w:r>
      <w:r w:rsidR="00196E3E">
        <w:rPr>
          <w:rFonts w:eastAsia="Times New Roman" w:cs="Arial"/>
          <w:szCs w:val="28"/>
          <w:lang w:eastAsia="en-GB"/>
        </w:rPr>
        <w:t xml:space="preserve"> in AI</w:t>
      </w:r>
      <w:r w:rsidRPr="008A4E5F">
        <w:rPr>
          <w:rFonts w:eastAsia="Times New Roman" w:cs="Arial"/>
          <w:szCs w:val="28"/>
          <w:lang w:eastAsia="en-GB"/>
        </w:rPr>
        <w:t xml:space="preserve"> grossly overestimated the complexity of the issues they were attempting to tackle. When the breakthroughs did not materialise, government and other sources of financing ceased to exist. During an AI winter, AI research programmes were forced to rebrand their work</w:t>
      </w:r>
      <w:r w:rsidR="00196E3E">
        <w:rPr>
          <w:rFonts w:eastAsia="Times New Roman" w:cs="Arial"/>
          <w:szCs w:val="28"/>
          <w:lang w:eastAsia="en-GB"/>
        </w:rPr>
        <w:t xml:space="preserve"> for example,</w:t>
      </w:r>
      <w:r w:rsidRPr="008A4E5F">
        <w:rPr>
          <w:rFonts w:eastAsia="Times New Roman" w:cs="Arial"/>
          <w:szCs w:val="28"/>
          <w:lang w:eastAsia="en-GB"/>
        </w:rPr>
        <w:t xml:space="preserve"> "pattern recognition," "informatics," and "knowledge-based system" </w:t>
      </w:r>
      <w:proofErr w:type="gramStart"/>
      <w:r w:rsidRPr="008A4E5F">
        <w:rPr>
          <w:rFonts w:eastAsia="Times New Roman" w:cs="Arial"/>
          <w:szCs w:val="28"/>
          <w:lang w:eastAsia="en-GB"/>
        </w:rPr>
        <w:t>in an attempt to</w:t>
      </w:r>
      <w:proofErr w:type="gramEnd"/>
      <w:r w:rsidRPr="008A4E5F">
        <w:rPr>
          <w:rFonts w:eastAsia="Times New Roman" w:cs="Arial"/>
          <w:szCs w:val="28"/>
          <w:lang w:eastAsia="en-GB"/>
        </w:rPr>
        <w:t xml:space="preserve"> get financing.</w:t>
      </w:r>
    </w:p>
    <w:p w14:paraId="5516293B" w14:textId="2361BA7B" w:rsidR="00692A97" w:rsidRPr="00254537" w:rsidRDefault="00692A97" w:rsidP="00692A97">
      <w:pPr>
        <w:spacing w:before="100" w:beforeAutospacing="1" w:after="100" w:afterAutospacing="1" w:line="240" w:lineRule="auto"/>
        <w:jc w:val="both"/>
        <w:rPr>
          <w:rFonts w:eastAsia="Times New Roman" w:cs="Arial"/>
          <w:szCs w:val="28"/>
          <w:lang w:eastAsia="en-GB"/>
        </w:rPr>
      </w:pPr>
      <w:r w:rsidRPr="00254537">
        <w:rPr>
          <w:rFonts w:eastAsia="Times New Roman" w:cs="Arial"/>
          <w:szCs w:val="28"/>
          <w:lang w:eastAsia="en-GB"/>
        </w:rPr>
        <w:t>Beginning in the mid</w:t>
      </w:r>
      <w:r w:rsidR="00196E3E">
        <w:rPr>
          <w:rFonts w:eastAsia="Times New Roman" w:cs="Arial"/>
          <w:szCs w:val="28"/>
          <w:lang w:eastAsia="en-GB"/>
        </w:rPr>
        <w:t>-seventies</w:t>
      </w:r>
      <w:r w:rsidRPr="00254537">
        <w:rPr>
          <w:rFonts w:eastAsia="Times New Roman" w:cs="Arial"/>
          <w:szCs w:val="28"/>
          <w:lang w:eastAsia="en-GB"/>
        </w:rPr>
        <w:t xml:space="preserve">, researchers started developing practically useful systems by concentrating on techniques for knowledge representation. AI has returned in the shape of expert systems programmes that answer questions or solve issues within a limited area by encapsulating and implementing the knowledge of a subject matter expert via logical rules. For instance, in 1980, Digital Equipment Corporation implemented R1 to aid in the purchasing </w:t>
      </w:r>
      <w:r w:rsidR="00A17506" w:rsidRPr="00A17506">
        <w:rPr>
          <w:rFonts w:eastAsia="Times New Roman" w:cs="Arial"/>
          <w:szCs w:val="28"/>
          <w:lang w:eastAsia="en-GB"/>
        </w:rPr>
        <w:t>purchase of DEC's VAX computer systems by selecting components automatically according on the customer's specifications.</w:t>
      </w:r>
      <w:r w:rsidR="00A17506">
        <w:rPr>
          <w:rFonts w:eastAsia="Times New Roman" w:cs="Arial"/>
          <w:szCs w:val="28"/>
          <w:lang w:eastAsia="en-GB"/>
        </w:rPr>
        <w:t xml:space="preserve"> </w:t>
      </w:r>
      <w:r w:rsidRPr="00254537">
        <w:rPr>
          <w:rFonts w:eastAsia="Times New Roman" w:cs="Arial"/>
          <w:szCs w:val="28"/>
          <w:lang w:eastAsia="en-GB"/>
        </w:rPr>
        <w:t>By 1986, R1 had amassed approximately 2500 rules, processed 80,000 orders, and achieved accuracy rate</w:t>
      </w:r>
      <w:r w:rsidR="00196E3E">
        <w:rPr>
          <w:rFonts w:eastAsia="Times New Roman" w:cs="Arial"/>
          <w:szCs w:val="28"/>
          <w:lang w:eastAsia="en-GB"/>
        </w:rPr>
        <w:t xml:space="preserve"> in the high nineties</w:t>
      </w:r>
      <w:r w:rsidRPr="00254537">
        <w:rPr>
          <w:rFonts w:eastAsia="Times New Roman" w:cs="Arial"/>
          <w:szCs w:val="28"/>
          <w:lang w:eastAsia="en-GB"/>
        </w:rPr>
        <w:t>;</w:t>
      </w:r>
      <w:r w:rsidR="00082CCC">
        <w:rPr>
          <w:rFonts w:eastAsia="Times New Roman" w:cs="Arial"/>
          <w:szCs w:val="28"/>
          <w:lang w:eastAsia="en-GB"/>
        </w:rPr>
        <w:t xml:space="preserve"> and</w:t>
      </w:r>
      <w:r w:rsidRPr="00254537">
        <w:rPr>
          <w:rFonts w:eastAsia="Times New Roman" w:cs="Arial"/>
          <w:szCs w:val="28"/>
          <w:lang w:eastAsia="en-GB"/>
        </w:rPr>
        <w:t xml:space="preserve"> </w:t>
      </w:r>
      <w:r w:rsidR="00082CCC" w:rsidRPr="00254537">
        <w:rPr>
          <w:rFonts w:eastAsia="Times New Roman" w:cs="Arial"/>
          <w:szCs w:val="28"/>
          <w:lang w:eastAsia="en-GB"/>
        </w:rPr>
        <w:t>redeem</w:t>
      </w:r>
      <w:r w:rsidR="00082CCC">
        <w:rPr>
          <w:rFonts w:eastAsia="Times New Roman" w:cs="Arial"/>
          <w:szCs w:val="28"/>
          <w:lang w:eastAsia="en-GB"/>
        </w:rPr>
        <w:t>ed for</w:t>
      </w:r>
      <w:r w:rsidRPr="00254537">
        <w:rPr>
          <w:rFonts w:eastAsia="Times New Roman" w:cs="Arial"/>
          <w:szCs w:val="28"/>
          <w:lang w:eastAsia="en-GB"/>
        </w:rPr>
        <w:t xml:space="preserve"> the company $40 million </w:t>
      </w:r>
      <w:r w:rsidR="00A17506" w:rsidRPr="00A17506">
        <w:rPr>
          <w:rFonts w:eastAsia="Times New Roman" w:cs="Arial"/>
          <w:szCs w:val="28"/>
          <w:lang w:eastAsia="en-GB"/>
        </w:rPr>
        <w:t xml:space="preserve">annually by </w:t>
      </w:r>
      <w:r w:rsidRPr="00254537">
        <w:rPr>
          <w:rFonts w:eastAsia="Times New Roman" w:cs="Arial"/>
          <w:szCs w:val="28"/>
          <w:lang w:eastAsia="en-GB"/>
        </w:rPr>
        <w:t xml:space="preserve">eliminating the need to give customers free components due to technician errors, </w:t>
      </w:r>
      <w:r w:rsidR="005A2116" w:rsidRPr="005A2116">
        <w:rPr>
          <w:rFonts w:eastAsia="Times New Roman" w:cs="Arial"/>
          <w:szCs w:val="28"/>
          <w:lang w:eastAsia="en-GB"/>
        </w:rPr>
        <w:t>Streamlining the manufacturing process and boosting customer satisfaction</w:t>
      </w:r>
      <w:sdt>
        <w:sdtPr>
          <w:rPr>
            <w:rFonts w:eastAsia="Times New Roman" w:cs="Arial"/>
            <w:szCs w:val="28"/>
            <w:lang w:eastAsia="en-GB"/>
          </w:rPr>
          <w:id w:val="-1684585232"/>
          <w:citation/>
        </w:sdtPr>
        <w:sdtEndPr/>
        <w:sdtContent>
          <w:r w:rsidR="0012233A">
            <w:rPr>
              <w:rFonts w:eastAsia="Times New Roman" w:cs="Arial"/>
              <w:szCs w:val="28"/>
              <w:lang w:eastAsia="en-GB"/>
            </w:rPr>
            <w:fldChar w:fldCharType="begin"/>
          </w:r>
          <w:r w:rsidR="0012233A">
            <w:rPr>
              <w:rFonts w:eastAsia="Times New Roman" w:cs="Arial"/>
              <w:szCs w:val="28"/>
              <w:lang w:eastAsia="en-GB"/>
            </w:rPr>
            <w:instrText xml:space="preserve"> CITATION Gil20 \l 2057 </w:instrText>
          </w:r>
          <w:r w:rsidR="0012233A">
            <w:rPr>
              <w:rFonts w:eastAsia="Times New Roman" w:cs="Arial"/>
              <w:szCs w:val="28"/>
              <w:lang w:eastAsia="en-GB"/>
            </w:rPr>
            <w:fldChar w:fldCharType="separate"/>
          </w:r>
          <w:r w:rsidR="0012233A">
            <w:rPr>
              <w:rFonts w:eastAsia="Times New Roman" w:cs="Arial"/>
              <w:noProof/>
              <w:szCs w:val="28"/>
              <w:lang w:eastAsia="en-GB"/>
            </w:rPr>
            <w:t xml:space="preserve"> </w:t>
          </w:r>
          <w:r w:rsidR="0012233A" w:rsidRPr="0012233A">
            <w:rPr>
              <w:rFonts w:eastAsia="Times New Roman" w:cs="Arial"/>
              <w:noProof/>
              <w:szCs w:val="28"/>
              <w:lang w:eastAsia="en-GB"/>
            </w:rPr>
            <w:t>(Gil, et al., 2020)</w:t>
          </w:r>
          <w:r w:rsidR="0012233A">
            <w:rPr>
              <w:rFonts w:eastAsia="Times New Roman" w:cs="Arial"/>
              <w:szCs w:val="28"/>
              <w:lang w:eastAsia="en-GB"/>
            </w:rPr>
            <w:fldChar w:fldCharType="end"/>
          </w:r>
        </w:sdtContent>
      </w:sdt>
      <w:r w:rsidRPr="00254537">
        <w:rPr>
          <w:rFonts w:eastAsia="Times New Roman" w:cs="Arial"/>
          <w:szCs w:val="28"/>
          <w:lang w:eastAsia="en-GB"/>
        </w:rPr>
        <w:t>.</w:t>
      </w:r>
    </w:p>
    <w:p w14:paraId="4E389E24" w14:textId="62DD5F2E" w:rsidR="00692A97" w:rsidRPr="00771F18" w:rsidRDefault="00692A97" w:rsidP="00692A97">
      <w:pPr>
        <w:spacing w:before="100" w:beforeAutospacing="1" w:after="100" w:afterAutospacing="1" w:line="240" w:lineRule="auto"/>
        <w:jc w:val="both"/>
        <w:rPr>
          <w:rFonts w:eastAsia="Times New Roman" w:cs="Arial"/>
          <w:szCs w:val="28"/>
          <w:lang w:eastAsia="en-GB"/>
        </w:rPr>
      </w:pPr>
      <w:r w:rsidRPr="00771F18">
        <w:rPr>
          <w:rFonts w:eastAsia="Times New Roman" w:cs="Arial"/>
          <w:szCs w:val="28"/>
          <w:lang w:eastAsia="en-GB"/>
        </w:rPr>
        <w:t xml:space="preserve">Additionally, </w:t>
      </w:r>
      <w:r w:rsidR="005A2116" w:rsidRPr="005A2116">
        <w:rPr>
          <w:rFonts w:eastAsia="Times New Roman" w:cs="Arial"/>
          <w:szCs w:val="28"/>
          <w:lang w:eastAsia="en-GB"/>
        </w:rPr>
        <w:t>Cyc was founded in the 1980s</w:t>
      </w:r>
      <w:r w:rsidRPr="00771F18">
        <w:rPr>
          <w:rFonts w:eastAsia="Times New Roman" w:cs="Arial"/>
          <w:szCs w:val="28"/>
          <w:lang w:eastAsia="en-GB"/>
        </w:rPr>
        <w:t xml:space="preserve">, </w:t>
      </w:r>
      <w:r w:rsidR="005A2116" w:rsidRPr="005A2116">
        <w:rPr>
          <w:rFonts w:eastAsia="Times New Roman" w:cs="Arial"/>
          <w:szCs w:val="28"/>
          <w:lang w:eastAsia="en-GB"/>
        </w:rPr>
        <w:t xml:space="preserve">the initial </w:t>
      </w:r>
      <w:r w:rsidRPr="00771F18">
        <w:rPr>
          <w:rFonts w:eastAsia="Times New Roman" w:cs="Arial"/>
          <w:szCs w:val="28"/>
          <w:lang w:eastAsia="en-GB"/>
        </w:rPr>
        <w:t xml:space="preserve">effort to build a database containing the common knowledge that most people are assumed to possess, with the aim of allowing AI systems to </w:t>
      </w:r>
      <w:r w:rsidR="00357C2D" w:rsidRPr="00357C2D">
        <w:rPr>
          <w:rFonts w:eastAsia="Times New Roman" w:cs="Arial"/>
          <w:szCs w:val="28"/>
          <w:lang w:eastAsia="en-GB"/>
        </w:rPr>
        <w:t>conduct thinking in a humane manner</w:t>
      </w:r>
      <w:r w:rsidRPr="00771F18">
        <w:rPr>
          <w:rFonts w:eastAsia="Times New Roman" w:cs="Arial"/>
          <w:szCs w:val="28"/>
          <w:lang w:eastAsia="en-GB"/>
        </w:rPr>
        <w:t xml:space="preserve">. </w:t>
      </w:r>
      <w:r w:rsidR="00357C2D" w:rsidRPr="00357C2D">
        <w:rPr>
          <w:rFonts w:eastAsia="Times New Roman" w:cs="Arial"/>
          <w:szCs w:val="28"/>
          <w:lang w:eastAsia="en-GB"/>
        </w:rPr>
        <w:t xml:space="preserve">The Cyc initiative </w:t>
      </w:r>
      <w:r w:rsidRPr="00771F18">
        <w:rPr>
          <w:rFonts w:eastAsia="Times New Roman" w:cs="Arial"/>
          <w:szCs w:val="28"/>
          <w:lang w:eastAsia="en-GB"/>
        </w:rPr>
        <w:t xml:space="preserve">is still active today, operating </w:t>
      </w:r>
      <w:r w:rsidR="00357C2D" w:rsidRPr="00357C2D">
        <w:rPr>
          <w:rFonts w:eastAsia="Times New Roman" w:cs="Arial"/>
          <w:szCs w:val="28"/>
          <w:lang w:eastAsia="en-GB"/>
        </w:rPr>
        <w:t xml:space="preserve">relating to </w:t>
      </w:r>
      <w:r w:rsidRPr="00771F18">
        <w:rPr>
          <w:rFonts w:eastAsia="Times New Roman" w:cs="Arial"/>
          <w:szCs w:val="28"/>
          <w:lang w:eastAsia="en-GB"/>
        </w:rPr>
        <w:t xml:space="preserve">aegis of </w:t>
      </w:r>
      <w:proofErr w:type="spellStart"/>
      <w:r w:rsidRPr="00771F18">
        <w:rPr>
          <w:rFonts w:eastAsia="Times New Roman" w:cs="Arial"/>
          <w:szCs w:val="28"/>
          <w:lang w:eastAsia="en-GB"/>
        </w:rPr>
        <w:t>Cycorp</w:t>
      </w:r>
      <w:proofErr w:type="spellEnd"/>
      <w:r w:rsidRPr="00771F18">
        <w:rPr>
          <w:rFonts w:eastAsia="Times New Roman" w:cs="Arial"/>
          <w:szCs w:val="28"/>
          <w:lang w:eastAsia="en-GB"/>
        </w:rPr>
        <w:t xml:space="preserve">. </w:t>
      </w:r>
      <w:r w:rsidR="00357C2D" w:rsidRPr="00357C2D">
        <w:rPr>
          <w:rFonts w:eastAsia="Times New Roman" w:cs="Arial"/>
          <w:szCs w:val="28"/>
          <w:lang w:eastAsia="en-GB"/>
        </w:rPr>
        <w:t xml:space="preserve">Cyc words' ontology </w:t>
      </w:r>
      <w:r w:rsidRPr="00771F18">
        <w:rPr>
          <w:rFonts w:eastAsia="Times New Roman" w:cs="Arial"/>
          <w:szCs w:val="28"/>
          <w:lang w:eastAsia="en-GB"/>
        </w:rPr>
        <w:t xml:space="preserve">expanded </w:t>
      </w:r>
      <w:r w:rsidR="00357C2D" w:rsidRPr="00357C2D">
        <w:rPr>
          <w:rFonts w:eastAsia="Times New Roman" w:cs="Arial"/>
          <w:szCs w:val="28"/>
          <w:lang w:eastAsia="en-GB"/>
        </w:rPr>
        <w:t>approximately</w:t>
      </w:r>
      <w:r w:rsidRPr="00771F18">
        <w:rPr>
          <w:rFonts w:eastAsia="Times New Roman" w:cs="Arial"/>
          <w:szCs w:val="28"/>
          <w:lang w:eastAsia="en-GB"/>
        </w:rPr>
        <w:t xml:space="preserve"> 100,000 terms over the </w:t>
      </w:r>
      <w:r w:rsidR="00357C2D" w:rsidRPr="00771F18">
        <w:rPr>
          <w:rFonts w:eastAsia="Times New Roman" w:cs="Arial"/>
          <w:szCs w:val="28"/>
          <w:lang w:eastAsia="en-GB"/>
        </w:rPr>
        <w:t>initial</w:t>
      </w:r>
      <w:r w:rsidRPr="00771F18">
        <w:rPr>
          <w:rFonts w:eastAsia="Times New Roman" w:cs="Arial"/>
          <w:szCs w:val="28"/>
          <w:lang w:eastAsia="en-GB"/>
        </w:rPr>
        <w:t xml:space="preserve"> </w:t>
      </w:r>
      <w:r w:rsidR="00357C2D">
        <w:rPr>
          <w:rFonts w:eastAsia="Times New Roman" w:cs="Arial"/>
          <w:szCs w:val="28"/>
          <w:lang w:eastAsia="en-GB"/>
        </w:rPr>
        <w:t>ten</w:t>
      </w:r>
      <w:r w:rsidRPr="00771F18">
        <w:rPr>
          <w:rFonts w:eastAsia="Times New Roman" w:cs="Arial"/>
          <w:szCs w:val="28"/>
          <w:lang w:eastAsia="en-GB"/>
        </w:rPr>
        <w:t xml:space="preserve"> years of the project and now stands at approximately 1,500,000 phrases as of 2017.</w:t>
      </w:r>
    </w:p>
    <w:p w14:paraId="6D179F85" w14:textId="4A161DD6" w:rsidR="00692A97" w:rsidRPr="00FD6585" w:rsidRDefault="00692A97" w:rsidP="00692A97">
      <w:pPr>
        <w:spacing w:before="100" w:beforeAutospacing="1" w:after="100" w:afterAutospacing="1" w:line="240" w:lineRule="auto"/>
        <w:jc w:val="both"/>
        <w:rPr>
          <w:rFonts w:eastAsia="Times New Roman" w:cs="Arial"/>
          <w:szCs w:val="28"/>
          <w:lang w:eastAsia="en-GB"/>
        </w:rPr>
      </w:pPr>
      <w:r w:rsidRPr="00296A98">
        <w:rPr>
          <w:rFonts w:eastAsia="Times New Roman" w:cs="Arial"/>
          <w:szCs w:val="28"/>
          <w:lang w:eastAsia="en-GB"/>
        </w:rPr>
        <w:t xml:space="preserve">Chess algorithms </w:t>
      </w:r>
      <w:proofErr w:type="spellStart"/>
      <w:r w:rsidRPr="00296A98">
        <w:rPr>
          <w:rFonts w:eastAsia="Times New Roman" w:cs="Arial"/>
          <w:szCs w:val="28"/>
          <w:lang w:eastAsia="en-GB"/>
        </w:rPr>
        <w:t>HiTech</w:t>
      </w:r>
      <w:proofErr w:type="spellEnd"/>
      <w:r w:rsidRPr="00296A98">
        <w:rPr>
          <w:rFonts w:eastAsia="Times New Roman" w:cs="Arial"/>
          <w:szCs w:val="28"/>
          <w:lang w:eastAsia="en-GB"/>
        </w:rPr>
        <w:t xml:space="preserve"> and Deep Thought beat chess experts in 1989. </w:t>
      </w:r>
      <w:r w:rsidR="00357C2D" w:rsidRPr="00357C2D">
        <w:rPr>
          <w:rFonts w:eastAsia="Times New Roman" w:cs="Arial"/>
          <w:szCs w:val="28"/>
          <w:lang w:eastAsia="en-GB"/>
        </w:rPr>
        <w:t xml:space="preserve">They had been </w:t>
      </w:r>
      <w:r w:rsidRPr="00296A98">
        <w:rPr>
          <w:rFonts w:eastAsia="Times New Roman" w:cs="Arial"/>
          <w:szCs w:val="28"/>
          <w:lang w:eastAsia="en-GB"/>
        </w:rPr>
        <w:t xml:space="preserve">created by Carnegie Mellon University and laid the groundwork for Deep Blue, an IBM-designed </w:t>
      </w:r>
      <w:r w:rsidR="003C4681">
        <w:rPr>
          <w:rFonts w:eastAsia="Times New Roman" w:cs="Arial"/>
          <w:szCs w:val="28"/>
          <w:lang w:eastAsia="en-GB"/>
        </w:rPr>
        <w:t xml:space="preserve">a </w:t>
      </w:r>
      <w:r w:rsidR="00357C2D" w:rsidRPr="00357C2D">
        <w:rPr>
          <w:rFonts w:eastAsia="Times New Roman" w:cs="Arial"/>
          <w:szCs w:val="28"/>
          <w:lang w:eastAsia="en-GB"/>
        </w:rPr>
        <w:t xml:space="preserve">computer system capable of playing chess </w:t>
      </w:r>
      <w:r w:rsidRPr="00296A98">
        <w:rPr>
          <w:rFonts w:eastAsia="Times New Roman" w:cs="Arial"/>
          <w:szCs w:val="28"/>
          <w:lang w:eastAsia="en-GB"/>
        </w:rPr>
        <w:t xml:space="preserve">that became the first computer to defeat a reigning world champion in </w:t>
      </w:r>
      <w:r w:rsidR="003C4681" w:rsidRPr="003C4681">
        <w:rPr>
          <w:rFonts w:eastAsia="Times New Roman" w:cs="Arial"/>
          <w:szCs w:val="28"/>
          <w:lang w:eastAsia="en-GB"/>
        </w:rPr>
        <w:t>a chess game as well as a chess match</w:t>
      </w:r>
      <w:r w:rsidRPr="00296A98">
        <w:rPr>
          <w:rFonts w:eastAsia="Times New Roman" w:cs="Arial"/>
          <w:szCs w:val="28"/>
          <w:lang w:eastAsia="en-GB"/>
        </w:rPr>
        <w:t>.</w:t>
      </w:r>
    </w:p>
    <w:p w14:paraId="248F577E" w14:textId="77777777" w:rsidR="000B09B7" w:rsidRDefault="000B09B7" w:rsidP="000B09B7">
      <w:pPr>
        <w:pStyle w:val="Heading1"/>
        <w:rPr>
          <w:rFonts w:eastAsia="Times New Roman"/>
          <w:lang w:eastAsia="en-GB"/>
        </w:rPr>
      </w:pPr>
      <w:bookmarkStart w:id="10" w:name="_Toc80971578"/>
      <w:r>
        <w:rPr>
          <w:rFonts w:eastAsia="Times New Roman"/>
          <w:lang w:eastAsia="en-GB"/>
        </w:rPr>
        <w:t>Methodology</w:t>
      </w:r>
      <w:bookmarkEnd w:id="10"/>
    </w:p>
    <w:p w14:paraId="2C8C7C75" w14:textId="478E2299" w:rsidR="000B09B7" w:rsidRPr="00193DBF" w:rsidRDefault="004863AE" w:rsidP="001E2C78">
      <w:pPr>
        <w:spacing w:before="100" w:beforeAutospacing="1" w:after="100" w:afterAutospacing="1" w:line="240" w:lineRule="auto"/>
        <w:jc w:val="both"/>
        <w:rPr>
          <w:rFonts w:eastAsia="Times New Roman" w:cs="Arial"/>
          <w:szCs w:val="28"/>
          <w:lang w:eastAsia="en-GB"/>
        </w:rPr>
      </w:pPr>
      <w:r w:rsidRPr="00193DBF">
        <w:rPr>
          <w:rFonts w:cs="Arial"/>
        </w:rPr>
        <w:t xml:space="preserve">This research drew on the idea of information technology capabilities to examine the impact of AI business value on company performance. The research method was guided by a study of case studies and secondary sources. Investigating the </w:t>
      </w:r>
      <w:r w:rsidR="00544257" w:rsidRPr="00193DBF">
        <w:rPr>
          <w:rFonts w:cs="Arial"/>
        </w:rPr>
        <w:t>introduction</w:t>
      </w:r>
      <w:r w:rsidRPr="00193DBF">
        <w:rPr>
          <w:rFonts w:cs="Arial"/>
        </w:rPr>
        <w:t xml:space="preserve"> of </w:t>
      </w:r>
      <w:r w:rsidR="00D73455">
        <w:rPr>
          <w:rFonts w:cs="Arial"/>
        </w:rPr>
        <w:t xml:space="preserve">AI </w:t>
      </w:r>
      <w:r w:rsidR="00193DBF" w:rsidRPr="00193DBF">
        <w:rPr>
          <w:rFonts w:cs="Arial"/>
        </w:rPr>
        <w:t>to</w:t>
      </w:r>
      <w:r w:rsidRPr="00193DBF">
        <w:rPr>
          <w:rFonts w:cs="Arial"/>
        </w:rPr>
        <w:t xml:space="preserve"> companies, and more precisely </w:t>
      </w:r>
      <w:r w:rsidR="00193DBF" w:rsidRPr="00193DBF">
        <w:rPr>
          <w:rFonts w:cs="Arial"/>
        </w:rPr>
        <w:t>how it could add</w:t>
      </w:r>
      <w:r w:rsidRPr="00193DBF">
        <w:rPr>
          <w:rFonts w:cs="Arial"/>
        </w:rPr>
        <w:t xml:space="preserve"> value of such </w:t>
      </w:r>
      <w:r w:rsidR="00922DF1" w:rsidRPr="00193DBF">
        <w:rPr>
          <w:rFonts w:cs="Arial"/>
        </w:rPr>
        <w:t>businesses</w:t>
      </w:r>
      <w:r w:rsidR="00193DBF" w:rsidRPr="00193DBF">
        <w:rPr>
          <w:rFonts w:cs="Arial"/>
        </w:rPr>
        <w:t>.</w:t>
      </w:r>
    </w:p>
    <w:p w14:paraId="13AA85CC" w14:textId="7B3CD5EC" w:rsidR="0031699B" w:rsidRPr="0084531B" w:rsidRDefault="0084531B" w:rsidP="00BC1343">
      <w:pPr>
        <w:pStyle w:val="Heading1"/>
        <w:rPr>
          <w:rFonts w:eastAsia="Times New Roman"/>
          <w:lang w:eastAsia="en-GB"/>
        </w:rPr>
      </w:pPr>
      <w:bookmarkStart w:id="11" w:name="_Toc80971579"/>
      <w:r w:rsidRPr="0084531B">
        <w:rPr>
          <w:rFonts w:eastAsia="Times New Roman"/>
          <w:lang w:eastAsia="en-GB"/>
        </w:rPr>
        <w:lastRenderedPageBreak/>
        <w:t>Artificial intelligence</w:t>
      </w:r>
      <w:bookmarkEnd w:id="11"/>
    </w:p>
    <w:p w14:paraId="218AB1D6" w14:textId="43BC10BE" w:rsidR="007672CA" w:rsidRDefault="0084531B" w:rsidP="00036367">
      <w:pPr>
        <w:spacing w:before="100" w:beforeAutospacing="1" w:after="100" w:afterAutospacing="1" w:line="240" w:lineRule="auto"/>
        <w:jc w:val="both"/>
        <w:rPr>
          <w:rFonts w:eastAsia="Times New Roman" w:cs="Arial"/>
          <w:szCs w:val="28"/>
          <w:lang w:eastAsia="en-GB"/>
        </w:rPr>
      </w:pPr>
      <w:r w:rsidRPr="0084531B">
        <w:rPr>
          <w:rFonts w:eastAsia="Times New Roman" w:cs="Arial"/>
          <w:szCs w:val="28"/>
          <w:lang w:eastAsia="en-GB"/>
        </w:rPr>
        <w:t>With (AI) now in the mix, it's time to rethink Porter's idea.</w:t>
      </w:r>
      <w:r>
        <w:rPr>
          <w:rFonts w:ascii="Comic Sans MS" w:eastAsia="Times New Roman" w:hAnsi="Comic Sans MS" w:cs="Times New Roman"/>
          <w:szCs w:val="28"/>
          <w:lang w:eastAsia="en-GB"/>
        </w:rPr>
        <w:t xml:space="preserve"> </w:t>
      </w:r>
      <w:r w:rsidR="00C94D6A" w:rsidRPr="00C94D6A">
        <w:rPr>
          <w:rFonts w:eastAsia="Times New Roman" w:cs="Arial"/>
          <w:szCs w:val="28"/>
          <w:lang w:eastAsia="en-GB"/>
        </w:rPr>
        <w:t xml:space="preserve">Particularly </w:t>
      </w:r>
      <w:proofErr w:type="gramStart"/>
      <w:r w:rsidR="003067D4" w:rsidRPr="00C94D6A">
        <w:rPr>
          <w:rFonts w:eastAsia="Times New Roman" w:cs="Arial"/>
          <w:szCs w:val="28"/>
          <w:lang w:eastAsia="en-GB"/>
        </w:rPr>
        <w:t>in regard to</w:t>
      </w:r>
      <w:proofErr w:type="gramEnd"/>
      <w:r w:rsidR="00C94D6A" w:rsidRPr="00C94D6A">
        <w:rPr>
          <w:rFonts w:eastAsia="Times New Roman" w:cs="Arial"/>
          <w:szCs w:val="28"/>
          <w:lang w:eastAsia="en-GB"/>
        </w:rPr>
        <w:t xml:space="preserve"> the danger of new entrants.</w:t>
      </w:r>
      <w:r>
        <w:rPr>
          <w:rFonts w:ascii="Comic Sans MS" w:eastAsia="Times New Roman" w:hAnsi="Comic Sans MS" w:cs="Times New Roman"/>
          <w:szCs w:val="28"/>
          <w:lang w:eastAsia="en-GB"/>
        </w:rPr>
        <w:t xml:space="preserve"> </w:t>
      </w:r>
      <w:r w:rsidRPr="0084531B">
        <w:rPr>
          <w:rFonts w:eastAsia="Times New Roman" w:cs="Arial"/>
          <w:szCs w:val="28"/>
          <w:lang w:eastAsia="en-GB"/>
        </w:rPr>
        <w:t xml:space="preserve">As a secret sauce, </w:t>
      </w:r>
      <w:r w:rsidR="00D37261" w:rsidRPr="00A9634A">
        <w:rPr>
          <w:rFonts w:eastAsia="Times New Roman" w:cs="Arial"/>
          <w:szCs w:val="28"/>
          <w:lang w:eastAsia="en-GB"/>
        </w:rPr>
        <w:t>the</w:t>
      </w:r>
      <w:r w:rsidR="00A9634A" w:rsidRPr="00A9634A">
        <w:rPr>
          <w:rFonts w:eastAsia="Times New Roman" w:cs="Arial"/>
          <w:szCs w:val="28"/>
          <w:lang w:eastAsia="en-GB"/>
        </w:rPr>
        <w:t xml:space="preserve"> field has been levelled by AI</w:t>
      </w:r>
      <w:r w:rsidRPr="0084531B">
        <w:rPr>
          <w:rFonts w:eastAsia="Times New Roman" w:cs="Arial"/>
          <w:szCs w:val="28"/>
          <w:lang w:eastAsia="en-GB"/>
        </w:rPr>
        <w:t xml:space="preserve"> over time, displacing even the most entrenched incumbents in conventional sectors.</w:t>
      </w:r>
      <w:r>
        <w:rPr>
          <w:rFonts w:ascii="Comic Sans MS" w:eastAsia="Times New Roman" w:hAnsi="Comic Sans MS" w:cs="Times New Roman"/>
          <w:szCs w:val="28"/>
          <w:lang w:eastAsia="en-GB"/>
        </w:rPr>
        <w:t xml:space="preserve"> </w:t>
      </w:r>
      <w:r w:rsidRPr="0084531B">
        <w:rPr>
          <w:rFonts w:eastAsia="Times New Roman" w:cs="Arial"/>
          <w:szCs w:val="28"/>
          <w:lang w:eastAsia="en-GB"/>
        </w:rPr>
        <w:t xml:space="preserve">One must consider how </w:t>
      </w:r>
      <w:r w:rsidR="00D73455">
        <w:rPr>
          <w:rFonts w:eastAsia="Times New Roman" w:cs="Arial"/>
          <w:szCs w:val="28"/>
          <w:lang w:eastAsia="en-GB"/>
        </w:rPr>
        <w:t xml:space="preserve">AI </w:t>
      </w:r>
      <w:r w:rsidR="004E6DFE" w:rsidRPr="004E6DFE">
        <w:rPr>
          <w:rFonts w:eastAsia="Times New Roman" w:cs="Arial"/>
          <w:szCs w:val="28"/>
          <w:lang w:eastAsia="en-GB"/>
        </w:rPr>
        <w:t xml:space="preserve">Amazon's growth is being </w:t>
      </w:r>
      <w:r w:rsidR="009952AD" w:rsidRPr="004E6DFE">
        <w:rPr>
          <w:rFonts w:eastAsia="Times New Roman" w:cs="Arial"/>
          <w:szCs w:val="28"/>
          <w:lang w:eastAsia="en-GB"/>
        </w:rPr>
        <w:t>fuelled</w:t>
      </w:r>
      <w:r w:rsidR="004E6DFE" w:rsidRPr="004E6DFE">
        <w:rPr>
          <w:rFonts w:eastAsia="Times New Roman" w:cs="Arial"/>
          <w:szCs w:val="28"/>
          <w:lang w:eastAsia="en-GB"/>
        </w:rPr>
        <w:t xml:space="preserve"> by </w:t>
      </w:r>
      <w:r w:rsidRPr="0084531B">
        <w:rPr>
          <w:rFonts w:eastAsia="Times New Roman" w:cs="Arial"/>
          <w:szCs w:val="28"/>
          <w:lang w:eastAsia="en-GB"/>
        </w:rPr>
        <w:t>tremendous expansion, which has wreaked havoc on the traditional retail business.</w:t>
      </w:r>
      <w:r>
        <w:rPr>
          <w:rFonts w:ascii="Comic Sans MS" w:eastAsia="Times New Roman" w:hAnsi="Comic Sans MS" w:cs="Times New Roman"/>
          <w:szCs w:val="28"/>
          <w:lang w:eastAsia="en-GB"/>
        </w:rPr>
        <w:t xml:space="preserve"> </w:t>
      </w:r>
      <w:r w:rsidRPr="0084531B">
        <w:rPr>
          <w:rFonts w:eastAsia="Times New Roman" w:cs="Arial"/>
          <w:szCs w:val="28"/>
          <w:lang w:eastAsia="en-GB"/>
        </w:rPr>
        <w:t xml:space="preserve">Amazon employs </w:t>
      </w:r>
      <w:r w:rsidR="00D73455">
        <w:rPr>
          <w:rFonts w:eastAsia="Times New Roman" w:cs="Arial"/>
          <w:szCs w:val="28"/>
          <w:lang w:eastAsia="en-GB"/>
        </w:rPr>
        <w:t xml:space="preserve">AI </w:t>
      </w:r>
      <w:r w:rsidRPr="0084531B">
        <w:rPr>
          <w:rFonts w:eastAsia="Times New Roman" w:cs="Arial"/>
          <w:szCs w:val="28"/>
          <w:lang w:eastAsia="en-GB"/>
        </w:rPr>
        <w:t xml:space="preserve">in </w:t>
      </w:r>
      <w:proofErr w:type="gramStart"/>
      <w:r w:rsidRPr="0084531B">
        <w:rPr>
          <w:rFonts w:eastAsia="Times New Roman" w:cs="Arial"/>
          <w:szCs w:val="28"/>
          <w:lang w:eastAsia="en-GB"/>
        </w:rPr>
        <w:t>a number of</w:t>
      </w:r>
      <w:proofErr w:type="gramEnd"/>
      <w:r w:rsidRPr="0084531B">
        <w:rPr>
          <w:rFonts w:eastAsia="Times New Roman" w:cs="Arial"/>
          <w:szCs w:val="28"/>
          <w:lang w:eastAsia="en-GB"/>
        </w:rPr>
        <w:t xml:space="preserve"> ways, from predicting future purchases to testing drone deliveries.</w:t>
      </w:r>
      <w:r>
        <w:rPr>
          <w:rFonts w:ascii="Comic Sans MS" w:eastAsia="Times New Roman" w:hAnsi="Comic Sans MS" w:cs="Times New Roman"/>
          <w:szCs w:val="28"/>
          <w:lang w:eastAsia="en-GB"/>
        </w:rPr>
        <w:t xml:space="preserve"> </w:t>
      </w:r>
      <w:r w:rsidR="007B52F5" w:rsidRPr="007B52F5">
        <w:rPr>
          <w:rFonts w:eastAsia="Times New Roman" w:cs="Arial"/>
          <w:szCs w:val="28"/>
          <w:lang w:eastAsia="en-GB"/>
        </w:rPr>
        <w:t>The stock values of existing healthcare companies dropped after Amazon announced its entry into the industry last year, which was predictable</w:t>
      </w:r>
      <w:r w:rsidR="00684743">
        <w:rPr>
          <w:rFonts w:eastAsia="Times New Roman" w:cs="Arial"/>
          <w:szCs w:val="28"/>
          <w:lang w:eastAsia="en-GB"/>
        </w:rPr>
        <w:t xml:space="preserve">. </w:t>
      </w:r>
      <w:r w:rsidR="007672CA" w:rsidRPr="007672CA">
        <w:rPr>
          <w:rFonts w:eastAsia="Times New Roman" w:cs="Arial"/>
          <w:szCs w:val="28"/>
          <w:lang w:eastAsia="en-GB"/>
        </w:rPr>
        <w:t xml:space="preserve">Businesses are in a strong position </w:t>
      </w:r>
      <w:proofErr w:type="gramStart"/>
      <w:r w:rsidR="007672CA" w:rsidRPr="007672CA">
        <w:rPr>
          <w:rFonts w:eastAsia="Times New Roman" w:cs="Arial"/>
          <w:szCs w:val="28"/>
          <w:lang w:eastAsia="en-GB"/>
        </w:rPr>
        <w:t>as a result of</w:t>
      </w:r>
      <w:proofErr w:type="gramEnd"/>
      <w:r w:rsidR="007672CA" w:rsidRPr="007672CA">
        <w:rPr>
          <w:rFonts w:eastAsia="Times New Roman" w:cs="Arial"/>
          <w:szCs w:val="28"/>
          <w:lang w:eastAsia="en-GB"/>
        </w:rPr>
        <w:t xml:space="preserve"> AI, and those that successfully harness its potential will have a substantial edge over those who do not.</w:t>
      </w:r>
    </w:p>
    <w:p w14:paraId="0F8244BB" w14:textId="77777777" w:rsidR="0038344C" w:rsidRPr="00CB27CC" w:rsidRDefault="0038344C" w:rsidP="0038344C">
      <w:pPr>
        <w:jc w:val="both"/>
        <w:rPr>
          <w:rFonts w:cs="Arial"/>
        </w:rPr>
      </w:pPr>
      <w:r w:rsidRPr="004142F3">
        <w:rPr>
          <w:rFonts w:cs="Arial"/>
        </w:rPr>
        <w:t xml:space="preserve">Enterprises are very interested in artificial intelligence (Al) initiatives because of their potential to radically alter the dynamics of economic value. However, </w:t>
      </w:r>
      <w:proofErr w:type="gramStart"/>
      <w:r w:rsidRPr="004142F3">
        <w:rPr>
          <w:rFonts w:cs="Arial"/>
        </w:rPr>
        <w:t>the majority of</w:t>
      </w:r>
      <w:proofErr w:type="gramEnd"/>
      <w:r w:rsidRPr="004142F3">
        <w:rPr>
          <w:rFonts w:cs="Arial"/>
        </w:rPr>
        <w:t xml:space="preserve"> Al technologies remain in their infancy. According to a recent Gartner study, </w:t>
      </w:r>
      <w:r>
        <w:rPr>
          <w:rFonts w:cs="Arial"/>
        </w:rPr>
        <w:t>3</w:t>
      </w:r>
      <w:r w:rsidRPr="004142F3">
        <w:rPr>
          <w:rFonts w:cs="Arial"/>
        </w:rPr>
        <w:t>7% of companies are still defining their Al strategy, while 35% are having difficulty identifying appropriate use cases</w:t>
      </w:r>
      <w:sdt>
        <w:sdtPr>
          <w:rPr>
            <w:rFonts w:cs="Arial"/>
          </w:rPr>
          <w:id w:val="2018423422"/>
          <w:citation/>
        </w:sdtPr>
        <w:sdtContent>
          <w:r>
            <w:rPr>
              <w:rFonts w:cs="Arial"/>
            </w:rPr>
            <w:fldChar w:fldCharType="begin"/>
          </w:r>
          <w:r>
            <w:rPr>
              <w:rFonts w:cs="Arial"/>
            </w:rPr>
            <w:instrText xml:space="preserve"> CITATION Chr18 \l 2057 </w:instrText>
          </w:r>
          <w:r>
            <w:rPr>
              <w:rFonts w:cs="Arial"/>
            </w:rPr>
            <w:fldChar w:fldCharType="separate"/>
          </w:r>
          <w:r>
            <w:rPr>
              <w:rFonts w:cs="Arial"/>
              <w:noProof/>
            </w:rPr>
            <w:t xml:space="preserve"> </w:t>
          </w:r>
          <w:r w:rsidRPr="00CC3996">
            <w:rPr>
              <w:rFonts w:cs="Arial"/>
              <w:noProof/>
            </w:rPr>
            <w:t>(Pettey, 2018)</w:t>
          </w:r>
          <w:r>
            <w:rPr>
              <w:rFonts w:cs="Arial"/>
            </w:rPr>
            <w:fldChar w:fldCharType="end"/>
          </w:r>
        </w:sdtContent>
      </w:sdt>
      <w:r w:rsidRPr="004142F3">
        <w:rPr>
          <w:rFonts w:cs="Arial"/>
        </w:rPr>
        <w:t>.</w:t>
      </w:r>
      <w:r w:rsidRPr="00E7175D">
        <w:t xml:space="preserve"> </w:t>
      </w:r>
      <w:r w:rsidRPr="00CB27CC">
        <w:rPr>
          <w:rFonts w:cs="Arial"/>
        </w:rPr>
        <w:t xml:space="preserve">The primary source of pain identified in Gartner's 2018 CIO survey was a shortage of specialist skills in Al, with 47% of </w:t>
      </w:r>
      <w:proofErr w:type="spellStart"/>
      <w:r w:rsidRPr="00CB27CC">
        <w:rPr>
          <w:rFonts w:cs="Arial"/>
        </w:rPr>
        <w:t>ClO</w:t>
      </w:r>
      <w:r>
        <w:rPr>
          <w:rFonts w:cs="Arial"/>
        </w:rPr>
        <w:t>’</w:t>
      </w:r>
      <w:r w:rsidRPr="00CB27CC">
        <w:rPr>
          <w:rFonts w:cs="Arial"/>
        </w:rPr>
        <w:t>s</w:t>
      </w:r>
      <w:proofErr w:type="spellEnd"/>
      <w:r w:rsidRPr="00CB27CC">
        <w:rPr>
          <w:rFonts w:cs="Arial"/>
        </w:rPr>
        <w:t xml:space="preserve"> stating that they need new skills for Al initiatives. As a result, talent acquisition is expected to be one of the most significant impediments to Al adoption in the future</w:t>
      </w:r>
      <w:sdt>
        <w:sdtPr>
          <w:rPr>
            <w:rFonts w:cs="Arial"/>
          </w:rPr>
          <w:id w:val="941803434"/>
          <w:citation/>
        </w:sdtPr>
        <w:sdtContent>
          <w:r>
            <w:rPr>
              <w:rFonts w:cs="Arial"/>
            </w:rPr>
            <w:fldChar w:fldCharType="begin"/>
          </w:r>
          <w:r>
            <w:rPr>
              <w:rFonts w:cs="Arial"/>
            </w:rPr>
            <w:instrText xml:space="preserve"> CITATION Chr18 \l 2057 </w:instrText>
          </w:r>
          <w:r>
            <w:rPr>
              <w:rFonts w:cs="Arial"/>
            </w:rPr>
            <w:fldChar w:fldCharType="separate"/>
          </w:r>
          <w:r>
            <w:rPr>
              <w:rFonts w:cs="Arial"/>
              <w:noProof/>
            </w:rPr>
            <w:t xml:space="preserve"> </w:t>
          </w:r>
          <w:r w:rsidRPr="00CB27CC">
            <w:rPr>
              <w:rFonts w:cs="Arial"/>
              <w:noProof/>
            </w:rPr>
            <w:t>(Pettey, 2018)</w:t>
          </w:r>
          <w:r>
            <w:rPr>
              <w:rFonts w:cs="Arial"/>
            </w:rPr>
            <w:fldChar w:fldCharType="end"/>
          </w:r>
        </w:sdtContent>
      </w:sdt>
      <w:r w:rsidRPr="00CB27CC">
        <w:rPr>
          <w:rFonts w:cs="Arial"/>
        </w:rPr>
        <w:t>.</w:t>
      </w:r>
    </w:p>
    <w:p w14:paraId="0C8BE8E9" w14:textId="3255B3ED" w:rsidR="00036367" w:rsidRDefault="00036367" w:rsidP="007A238D">
      <w:pPr>
        <w:pStyle w:val="Heading2"/>
      </w:pPr>
      <w:bookmarkStart w:id="12" w:name="_Toc80971580"/>
      <w:r>
        <w:t xml:space="preserve">Human Relations </w:t>
      </w:r>
      <w:bookmarkStart w:id="13" w:name="_Hlk80971907"/>
      <w:r>
        <w:t>Theory</w:t>
      </w:r>
      <w:bookmarkEnd w:id="12"/>
      <w:bookmarkEnd w:id="13"/>
    </w:p>
    <w:p w14:paraId="6F6B8D03" w14:textId="0D5ACA10" w:rsidR="00223CD0" w:rsidRDefault="007B52F5" w:rsidP="00036367">
      <w:pPr>
        <w:spacing w:before="100" w:beforeAutospacing="1" w:after="100" w:afterAutospacing="1" w:line="240" w:lineRule="auto"/>
        <w:jc w:val="both"/>
        <w:rPr>
          <w:rFonts w:eastAsia="Times New Roman" w:cs="Arial"/>
          <w:szCs w:val="28"/>
          <w:lang w:eastAsia="en-GB"/>
        </w:rPr>
      </w:pPr>
      <w:r w:rsidRPr="007B52F5">
        <w:rPr>
          <w:rFonts w:eastAsia="Times New Roman" w:cs="Arial"/>
          <w:szCs w:val="28"/>
          <w:lang w:eastAsia="en-GB"/>
        </w:rPr>
        <w:t>In the 1920s, Elton Mayo conducted ground-breaking</w:t>
      </w:r>
      <w:r>
        <w:rPr>
          <w:rFonts w:eastAsia="Times New Roman" w:cs="Arial"/>
          <w:szCs w:val="28"/>
          <w:lang w:eastAsia="en-GB"/>
        </w:rPr>
        <w:t xml:space="preserve"> </w:t>
      </w:r>
      <w:r w:rsidRPr="007B52F5">
        <w:rPr>
          <w:rFonts w:eastAsia="Times New Roman" w:cs="Arial"/>
          <w:szCs w:val="28"/>
          <w:lang w:eastAsia="en-GB"/>
        </w:rPr>
        <w:t>in the subject of organisational productivity at the Hawthorne factories in Chicago.</w:t>
      </w:r>
      <w:r>
        <w:rPr>
          <w:rFonts w:ascii="Comic Sans MS" w:eastAsia="Times New Roman" w:hAnsi="Comic Sans MS" w:cs="Times New Roman"/>
          <w:szCs w:val="28"/>
          <w:lang w:eastAsia="en-GB"/>
        </w:rPr>
        <w:t xml:space="preserve"> </w:t>
      </w:r>
      <w:r w:rsidR="003203CA" w:rsidRPr="003203CA">
        <w:rPr>
          <w:rFonts w:eastAsia="Times New Roman" w:cs="Arial"/>
          <w:szCs w:val="28"/>
          <w:lang w:eastAsia="en-GB"/>
        </w:rPr>
        <w:t xml:space="preserve">He and his helpers tested with </w:t>
      </w:r>
      <w:proofErr w:type="gramStart"/>
      <w:r w:rsidR="003203CA" w:rsidRPr="003203CA">
        <w:rPr>
          <w:rFonts w:eastAsia="Times New Roman" w:cs="Arial"/>
          <w:szCs w:val="28"/>
          <w:lang w:eastAsia="en-GB"/>
        </w:rPr>
        <w:t>a number of</w:t>
      </w:r>
      <w:proofErr w:type="gramEnd"/>
      <w:r w:rsidR="003203CA" w:rsidRPr="003203CA">
        <w:rPr>
          <w:rFonts w:eastAsia="Times New Roman" w:cs="Arial"/>
          <w:szCs w:val="28"/>
          <w:lang w:eastAsia="en-GB"/>
        </w:rPr>
        <w:t xml:space="preserve"> factors that might influence the quality of the labour force's job, such as light, break length, and working hours, in order to discover solutions to questions about how to improve human productivity.</w:t>
      </w:r>
      <w:r w:rsidR="003203CA">
        <w:rPr>
          <w:rFonts w:eastAsia="Times New Roman" w:cs="Arial"/>
          <w:szCs w:val="28"/>
          <w:lang w:eastAsia="en-GB"/>
        </w:rPr>
        <w:t xml:space="preserve"> </w:t>
      </w:r>
      <w:r w:rsidRPr="007B52F5">
        <w:rPr>
          <w:rFonts w:eastAsia="Times New Roman" w:cs="Arial"/>
          <w:szCs w:val="28"/>
          <w:lang w:eastAsia="en-GB"/>
        </w:rPr>
        <w:t xml:space="preserve">After </w:t>
      </w:r>
      <w:proofErr w:type="gramStart"/>
      <w:r w:rsidRPr="007B52F5">
        <w:rPr>
          <w:rFonts w:eastAsia="Times New Roman" w:cs="Arial"/>
          <w:szCs w:val="28"/>
          <w:lang w:eastAsia="en-GB"/>
        </w:rPr>
        <w:t>all of</w:t>
      </w:r>
      <w:proofErr w:type="gramEnd"/>
      <w:r w:rsidRPr="007B52F5">
        <w:rPr>
          <w:rFonts w:eastAsia="Times New Roman" w:cs="Arial"/>
          <w:szCs w:val="28"/>
          <w:lang w:eastAsia="en-GB"/>
        </w:rPr>
        <w:t xml:space="preserve"> these variables failed to provide clear results in terms of how to increase worker productivity, Mayo came up with his theory, namely that paying attention to employees is what actually resulted in increased performance.</w:t>
      </w:r>
      <w:r w:rsidR="00036367" w:rsidRPr="00036367">
        <w:rPr>
          <w:rFonts w:ascii="Comic Sans MS" w:eastAsia="Times New Roman" w:hAnsi="Comic Sans MS" w:cs="Times New Roman"/>
          <w:szCs w:val="28"/>
          <w:lang w:eastAsia="en-GB"/>
        </w:rPr>
        <w:t xml:space="preserve"> </w:t>
      </w:r>
      <w:r w:rsidR="0054786D" w:rsidRPr="0054786D">
        <w:rPr>
          <w:rFonts w:eastAsia="Times New Roman" w:cs="Arial"/>
          <w:szCs w:val="28"/>
          <w:lang w:eastAsia="en-GB"/>
        </w:rPr>
        <w:t>Giving your employees a say in decision-making, a feeling of more flexibility and autonomy, and taking into consideration people's inherent social needs are the most important levers in the productivity puzzle.</w:t>
      </w:r>
    </w:p>
    <w:p w14:paraId="565FD3D7" w14:textId="3D91EEA5" w:rsidR="00223CD0" w:rsidRDefault="00223CD0" w:rsidP="00036367">
      <w:pPr>
        <w:spacing w:before="100" w:beforeAutospacing="1" w:after="100" w:afterAutospacing="1" w:line="240" w:lineRule="auto"/>
        <w:jc w:val="both"/>
        <w:rPr>
          <w:rFonts w:eastAsia="Times New Roman" w:cs="Arial"/>
          <w:szCs w:val="28"/>
          <w:lang w:eastAsia="en-GB"/>
        </w:rPr>
      </w:pPr>
      <w:r w:rsidRPr="00223CD0">
        <w:rPr>
          <w:rFonts w:eastAsia="Times New Roman" w:cs="Arial"/>
          <w:szCs w:val="28"/>
          <w:lang w:eastAsia="en-GB"/>
        </w:rPr>
        <w:t xml:space="preserve">The Hawthorne experiments were re-examined by academics. Several found that the studies had methodological flaws and that, as a result, the </w:t>
      </w:r>
      <w:r w:rsidRPr="00223CD0">
        <w:rPr>
          <w:rFonts w:eastAsia="Times New Roman" w:cs="Arial"/>
          <w:szCs w:val="28"/>
          <w:lang w:eastAsia="en-GB"/>
        </w:rPr>
        <w:lastRenderedPageBreak/>
        <w:t>Hawthorne effect may not exist at all, or at least not to the degree that textbooks and scientific articles would lead one to think. Despite critiques and a relative scarcity of original evidence, the Hawthorne effect idea has penetrated many areas of study</w:t>
      </w:r>
      <w:sdt>
        <w:sdtPr>
          <w:rPr>
            <w:rFonts w:eastAsia="Times New Roman" w:cs="Arial"/>
            <w:szCs w:val="28"/>
            <w:lang w:eastAsia="en-GB"/>
          </w:rPr>
          <w:id w:val="51513674"/>
          <w:citation/>
        </w:sdtPr>
        <w:sdtEndPr/>
        <w:sdtContent>
          <w:r w:rsidR="00073162">
            <w:rPr>
              <w:rFonts w:eastAsia="Times New Roman" w:cs="Arial"/>
              <w:szCs w:val="28"/>
              <w:lang w:eastAsia="en-GB"/>
            </w:rPr>
            <w:fldChar w:fldCharType="begin"/>
          </w:r>
          <w:r w:rsidR="00073162">
            <w:rPr>
              <w:rFonts w:eastAsia="Times New Roman" w:cs="Arial"/>
              <w:szCs w:val="28"/>
              <w:lang w:eastAsia="en-GB"/>
            </w:rPr>
            <w:instrText xml:space="preserve"> CITATION Van21 \l 2057 </w:instrText>
          </w:r>
          <w:r w:rsidR="00073162">
            <w:rPr>
              <w:rFonts w:eastAsia="Times New Roman" w:cs="Arial"/>
              <w:szCs w:val="28"/>
              <w:lang w:eastAsia="en-GB"/>
            </w:rPr>
            <w:fldChar w:fldCharType="separate"/>
          </w:r>
          <w:r w:rsidR="00073162">
            <w:rPr>
              <w:rFonts w:eastAsia="Times New Roman" w:cs="Arial"/>
              <w:noProof/>
              <w:szCs w:val="28"/>
              <w:lang w:eastAsia="en-GB"/>
            </w:rPr>
            <w:t xml:space="preserve"> </w:t>
          </w:r>
          <w:r w:rsidR="00073162" w:rsidRPr="00073162">
            <w:rPr>
              <w:rFonts w:eastAsia="Times New Roman" w:cs="Arial"/>
              <w:noProof/>
              <w:szCs w:val="28"/>
              <w:lang w:eastAsia="en-GB"/>
            </w:rPr>
            <w:t>(Vannan, 2021)</w:t>
          </w:r>
          <w:r w:rsidR="00073162">
            <w:rPr>
              <w:rFonts w:eastAsia="Times New Roman" w:cs="Arial"/>
              <w:szCs w:val="28"/>
              <w:lang w:eastAsia="en-GB"/>
            </w:rPr>
            <w:fldChar w:fldCharType="end"/>
          </w:r>
        </w:sdtContent>
      </w:sdt>
      <w:r w:rsidRPr="00223CD0">
        <w:rPr>
          <w:rFonts w:eastAsia="Times New Roman" w:cs="Arial"/>
          <w:szCs w:val="28"/>
          <w:lang w:eastAsia="en-GB"/>
        </w:rPr>
        <w:t>.</w:t>
      </w:r>
    </w:p>
    <w:p w14:paraId="723463EF" w14:textId="6CA764AF" w:rsidR="007B52F5" w:rsidRPr="007B52F5" w:rsidRDefault="009C3029" w:rsidP="00D83C5D">
      <w:pPr>
        <w:pStyle w:val="Heading2"/>
        <w:rPr>
          <w:rFonts w:eastAsia="Times New Roman"/>
          <w:lang w:eastAsia="en-GB"/>
        </w:rPr>
      </w:pPr>
      <w:bookmarkStart w:id="14" w:name="_Toc80971581"/>
      <w:r w:rsidRPr="007B52F5">
        <w:rPr>
          <w:rFonts w:eastAsia="Times New Roman"/>
          <w:lang w:eastAsia="en-GB"/>
        </w:rPr>
        <w:t>Motivating employees.</w:t>
      </w:r>
      <w:bookmarkEnd w:id="14"/>
      <w:r w:rsidRPr="007B52F5">
        <w:rPr>
          <w:rFonts w:eastAsia="Times New Roman"/>
          <w:lang w:eastAsia="en-GB"/>
        </w:rPr>
        <w:t xml:space="preserve"> </w:t>
      </w:r>
    </w:p>
    <w:p w14:paraId="150ED6CC" w14:textId="7EB8A75B" w:rsidR="009C3029" w:rsidRDefault="007B52F5" w:rsidP="00036367">
      <w:pPr>
        <w:spacing w:before="100" w:beforeAutospacing="1" w:after="100" w:afterAutospacing="1" w:line="240" w:lineRule="auto"/>
        <w:jc w:val="both"/>
        <w:rPr>
          <w:rFonts w:ascii="Comic Sans MS" w:eastAsia="Times New Roman" w:hAnsi="Comic Sans MS" w:cs="Times New Roman"/>
          <w:szCs w:val="28"/>
          <w:lang w:eastAsia="en-GB"/>
        </w:rPr>
      </w:pPr>
      <w:r w:rsidRPr="007B52F5">
        <w:rPr>
          <w:rFonts w:eastAsia="Times New Roman" w:cs="Arial"/>
          <w:szCs w:val="28"/>
          <w:lang w:eastAsia="en-GB"/>
        </w:rPr>
        <w:t>Finally, when it comes to motivating staff, there are two schools of thinking.</w:t>
      </w:r>
      <w:r w:rsidR="009C3029" w:rsidRPr="007B52F5">
        <w:rPr>
          <w:rFonts w:eastAsia="Times New Roman" w:cs="Arial"/>
          <w:szCs w:val="28"/>
          <w:lang w:eastAsia="en-GB"/>
        </w:rPr>
        <w:t xml:space="preserve"> </w:t>
      </w:r>
      <w:r w:rsidRPr="007B52F5">
        <w:rPr>
          <w:rFonts w:eastAsia="Times New Roman" w:cs="Arial"/>
          <w:szCs w:val="28"/>
          <w:lang w:eastAsia="en-GB"/>
        </w:rPr>
        <w:t xml:space="preserve">Theory X, in the words of MacGregor (1966), </w:t>
      </w:r>
      <w:r w:rsidR="003C4681" w:rsidRPr="003C4681">
        <w:rPr>
          <w:rFonts w:eastAsia="Times New Roman" w:cs="Arial"/>
          <w:szCs w:val="28"/>
          <w:lang w:eastAsia="en-GB"/>
        </w:rPr>
        <w:t>argues for extrinsic incentive</w:t>
      </w:r>
      <w:r w:rsidRPr="007B52F5">
        <w:rPr>
          <w:rFonts w:eastAsia="Times New Roman" w:cs="Arial"/>
          <w:szCs w:val="28"/>
          <w:lang w:eastAsia="en-GB"/>
        </w:rPr>
        <w:t>, and that individuals work hard because they are rewarded with monetary goods.</w:t>
      </w:r>
      <w:r w:rsidR="009C3029" w:rsidRPr="009C3029">
        <w:rPr>
          <w:rFonts w:ascii="Comic Sans MS" w:eastAsia="Times New Roman" w:hAnsi="Comic Sans MS" w:cs="Times New Roman"/>
          <w:szCs w:val="28"/>
          <w:lang w:eastAsia="en-GB"/>
        </w:rPr>
        <w:t xml:space="preserve"> </w:t>
      </w:r>
      <w:r w:rsidRPr="007B52F5">
        <w:rPr>
          <w:rFonts w:eastAsia="Times New Roman" w:cs="Arial"/>
          <w:szCs w:val="28"/>
          <w:lang w:eastAsia="en-GB"/>
        </w:rPr>
        <w:t>Motivation, according to Theory Y, is intrinsic, meaning it originates from inside.</w:t>
      </w:r>
      <w:r>
        <w:rPr>
          <w:rFonts w:ascii="Comic Sans MS" w:eastAsia="Times New Roman" w:hAnsi="Comic Sans MS" w:cs="Times New Roman"/>
          <w:szCs w:val="28"/>
          <w:lang w:eastAsia="en-GB"/>
        </w:rPr>
        <w:t xml:space="preserve"> </w:t>
      </w:r>
      <w:proofErr w:type="gramStart"/>
      <w:r w:rsidR="00B2171F" w:rsidRPr="00B2171F">
        <w:rPr>
          <w:rFonts w:eastAsia="Times New Roman" w:cs="Arial"/>
          <w:szCs w:val="28"/>
          <w:lang w:eastAsia="en-GB"/>
        </w:rPr>
        <w:t>Both of these</w:t>
      </w:r>
      <w:proofErr w:type="gramEnd"/>
      <w:r w:rsidR="00B2171F" w:rsidRPr="00B2171F">
        <w:rPr>
          <w:rFonts w:eastAsia="Times New Roman" w:cs="Arial"/>
          <w:szCs w:val="28"/>
          <w:lang w:eastAsia="en-GB"/>
        </w:rPr>
        <w:t xml:space="preserve"> views have value, and human motivation is complicated and extremely varied from one person to the next</w:t>
      </w:r>
      <w:r w:rsidR="00B2171F" w:rsidRPr="00B2171F">
        <w:rPr>
          <w:rFonts w:ascii="Comic Sans MS" w:eastAsia="Times New Roman" w:hAnsi="Comic Sans MS" w:cs="Times New Roman"/>
          <w:szCs w:val="28"/>
          <w:lang w:eastAsia="en-GB"/>
        </w:rPr>
        <w:t>.</w:t>
      </w:r>
      <w:r w:rsidR="00B2171F">
        <w:rPr>
          <w:rFonts w:ascii="Comic Sans MS" w:eastAsia="Times New Roman" w:hAnsi="Comic Sans MS" w:cs="Times New Roman"/>
          <w:szCs w:val="28"/>
          <w:lang w:eastAsia="en-GB"/>
        </w:rPr>
        <w:t xml:space="preserve"> </w:t>
      </w:r>
      <w:r w:rsidR="0015240C" w:rsidRPr="0015240C">
        <w:rPr>
          <w:rFonts w:eastAsia="Times New Roman" w:cs="Arial"/>
          <w:szCs w:val="28"/>
          <w:lang w:eastAsia="en-GB"/>
        </w:rPr>
        <w:t xml:space="preserve">To simplify things and pertinent to the present research, the important point is that AI technologies now enable us to track and </w:t>
      </w:r>
      <w:r w:rsidR="00957FCB" w:rsidRPr="00957FCB">
        <w:rPr>
          <w:rFonts w:eastAsia="Times New Roman" w:cs="Arial"/>
          <w:szCs w:val="28"/>
          <w:lang w:eastAsia="en-GB"/>
        </w:rPr>
        <w:t>determine how effectively people perform</w:t>
      </w:r>
      <w:r w:rsidR="0015240C" w:rsidRPr="0015240C">
        <w:rPr>
          <w:rFonts w:eastAsia="Times New Roman" w:cs="Arial"/>
          <w:szCs w:val="28"/>
          <w:lang w:eastAsia="en-GB"/>
        </w:rPr>
        <w:t xml:space="preserve"> </w:t>
      </w:r>
      <w:r w:rsidR="00957FCB">
        <w:rPr>
          <w:rFonts w:eastAsia="Times New Roman" w:cs="Arial"/>
          <w:szCs w:val="28"/>
          <w:lang w:eastAsia="en-GB"/>
        </w:rPr>
        <w:t>at</w:t>
      </w:r>
      <w:r w:rsidR="0015240C" w:rsidRPr="0015240C">
        <w:rPr>
          <w:rFonts w:eastAsia="Times New Roman" w:cs="Arial"/>
          <w:szCs w:val="28"/>
          <w:lang w:eastAsia="en-GB"/>
        </w:rPr>
        <w:t xml:space="preserve"> certain tasks.</w:t>
      </w:r>
      <w:r w:rsidR="00450E5A">
        <w:rPr>
          <w:rFonts w:eastAsia="Times New Roman" w:cs="Arial"/>
          <w:szCs w:val="28"/>
          <w:lang w:eastAsia="en-GB"/>
        </w:rPr>
        <w:t xml:space="preserve"> </w:t>
      </w:r>
      <w:r w:rsidR="00B2171F" w:rsidRPr="00B2171F">
        <w:rPr>
          <w:rFonts w:eastAsia="Times New Roman" w:cs="Arial"/>
          <w:szCs w:val="28"/>
          <w:lang w:eastAsia="en-GB"/>
        </w:rPr>
        <w:t xml:space="preserve">Many manufacturers, contact centres, and delivery businesses track and analyse their employees' activities in real time to improve the efficiency of their operations. This is today's version of FW Taylor's Scientific Management (1914), and it, of course, serves to promote </w:t>
      </w:r>
      <w:r w:rsidR="00957FCB" w:rsidRPr="00957FCB">
        <w:rPr>
          <w:rFonts w:eastAsia="Times New Roman" w:cs="Arial"/>
          <w:szCs w:val="28"/>
          <w:lang w:eastAsia="en-GB"/>
        </w:rPr>
        <w:t>a perspective of human motivation based on Theory X</w:t>
      </w:r>
      <w:sdt>
        <w:sdtPr>
          <w:rPr>
            <w:rFonts w:eastAsia="Times New Roman" w:cs="Arial"/>
            <w:szCs w:val="28"/>
            <w:lang w:eastAsia="en-GB"/>
          </w:rPr>
          <w:id w:val="-289518457"/>
          <w:citation/>
        </w:sdtPr>
        <w:sdtEndPr/>
        <w:sdtContent>
          <w:r w:rsidR="0086144E" w:rsidRPr="00B2171F">
            <w:rPr>
              <w:rFonts w:eastAsia="Times New Roman" w:cs="Arial"/>
              <w:szCs w:val="28"/>
              <w:lang w:eastAsia="en-GB"/>
            </w:rPr>
            <w:fldChar w:fldCharType="begin"/>
          </w:r>
          <w:r w:rsidR="0086144E" w:rsidRPr="00B2171F">
            <w:rPr>
              <w:rFonts w:eastAsia="Times New Roman" w:cs="Arial"/>
              <w:szCs w:val="28"/>
              <w:lang w:eastAsia="en-GB"/>
            </w:rPr>
            <w:instrText xml:space="preserve"> CITATION Bir20 \l 2057 </w:instrText>
          </w:r>
          <w:r w:rsidR="0086144E" w:rsidRPr="00B2171F">
            <w:rPr>
              <w:rFonts w:eastAsia="Times New Roman" w:cs="Arial"/>
              <w:szCs w:val="28"/>
              <w:lang w:eastAsia="en-GB"/>
            </w:rPr>
            <w:fldChar w:fldCharType="separate"/>
          </w:r>
          <w:r w:rsidR="0086144E" w:rsidRPr="00B2171F">
            <w:rPr>
              <w:rFonts w:eastAsia="Times New Roman" w:cs="Arial"/>
              <w:noProof/>
              <w:szCs w:val="28"/>
              <w:lang w:eastAsia="en-GB"/>
            </w:rPr>
            <w:t xml:space="preserve"> (Birkinshaw, 2020)</w:t>
          </w:r>
          <w:r w:rsidR="0086144E" w:rsidRPr="00B2171F">
            <w:rPr>
              <w:rFonts w:eastAsia="Times New Roman" w:cs="Arial"/>
              <w:szCs w:val="28"/>
              <w:lang w:eastAsia="en-GB"/>
            </w:rPr>
            <w:fldChar w:fldCharType="end"/>
          </w:r>
        </w:sdtContent>
      </w:sdt>
      <w:r w:rsidR="009C3029" w:rsidRPr="00B2171F">
        <w:rPr>
          <w:rFonts w:eastAsia="Times New Roman" w:cs="Arial"/>
          <w:szCs w:val="28"/>
          <w:lang w:eastAsia="en-GB"/>
        </w:rPr>
        <w:t>.</w:t>
      </w:r>
      <w:r w:rsidR="009C3029">
        <w:rPr>
          <w:rFonts w:ascii="Comic Sans MS" w:eastAsia="Times New Roman" w:hAnsi="Comic Sans MS" w:cs="Times New Roman"/>
          <w:szCs w:val="28"/>
          <w:lang w:eastAsia="en-GB"/>
        </w:rPr>
        <w:t xml:space="preserve"> </w:t>
      </w:r>
    </w:p>
    <w:p w14:paraId="44F08E9D" w14:textId="7F8A230D" w:rsidR="00E57BA5" w:rsidRDefault="0090335C" w:rsidP="00036367">
      <w:pPr>
        <w:spacing w:before="100" w:beforeAutospacing="1" w:after="100" w:afterAutospacing="1" w:line="240" w:lineRule="auto"/>
        <w:jc w:val="both"/>
        <w:rPr>
          <w:rFonts w:eastAsia="Times New Roman" w:cs="Arial"/>
          <w:szCs w:val="28"/>
          <w:lang w:eastAsia="en-GB"/>
        </w:rPr>
      </w:pPr>
      <w:r>
        <w:rPr>
          <w:rFonts w:eastAsia="Times New Roman" w:cs="Arial"/>
          <w:szCs w:val="28"/>
          <w:lang w:eastAsia="en-GB"/>
        </w:rPr>
        <w:t>When AI</w:t>
      </w:r>
      <w:r w:rsidR="00B2171F" w:rsidRPr="00B2171F">
        <w:rPr>
          <w:rFonts w:eastAsia="Times New Roman" w:cs="Arial"/>
          <w:szCs w:val="28"/>
          <w:lang w:eastAsia="en-GB"/>
        </w:rPr>
        <w:t xml:space="preserve"> comes into play.</w:t>
      </w:r>
      <w:r w:rsidR="00B2171F">
        <w:rPr>
          <w:rFonts w:ascii="Comic Sans MS" w:eastAsia="Times New Roman" w:hAnsi="Comic Sans MS" w:cs="Times New Roman"/>
          <w:szCs w:val="28"/>
          <w:lang w:eastAsia="en-GB"/>
        </w:rPr>
        <w:t xml:space="preserve"> </w:t>
      </w:r>
      <w:r w:rsidR="00554DA5" w:rsidRPr="00554DA5">
        <w:t xml:space="preserve">The method through which Al may enable receives considerably less attention. Take, for example, leadership. Great leadership is built on making the right choices at the right moment. </w:t>
      </w:r>
      <w:r w:rsidR="00D73455">
        <w:t xml:space="preserve">AI </w:t>
      </w:r>
      <w:r w:rsidR="00554DA5" w:rsidRPr="00554DA5">
        <w:t>may help with the fundamental leadership process by transforming large amounts of data into useful knowledge. It aids pioneers in their quest to move away from bad choices and toward better ones, which is exactly what we want pioneers to accomplish. Simulated intelligence also eliminates interruptions by automating many of the "busywork" tasks that consume channel heads' time and attention. Pioneers may focus more of their efforts on motivating and managing people they lead when their job is off the usual path.</w:t>
      </w:r>
    </w:p>
    <w:p w14:paraId="4E7679F9" w14:textId="66FB8F0D" w:rsidR="00477D4D" w:rsidRDefault="00EE7FBC" w:rsidP="00036367">
      <w:pPr>
        <w:spacing w:before="100" w:beforeAutospacing="1" w:after="100" w:afterAutospacing="1" w:line="240" w:lineRule="auto"/>
        <w:jc w:val="both"/>
        <w:rPr>
          <w:rFonts w:eastAsia="Times New Roman" w:cs="Arial"/>
          <w:szCs w:val="28"/>
          <w:lang w:eastAsia="en-GB"/>
        </w:rPr>
      </w:pPr>
      <w:r w:rsidRPr="00EE7FBC">
        <w:rPr>
          <w:rFonts w:eastAsia="Times New Roman" w:cs="Arial"/>
          <w:szCs w:val="28"/>
          <w:lang w:eastAsia="en-GB"/>
        </w:rPr>
        <w:t xml:space="preserve">Several concepts and ideas </w:t>
      </w:r>
      <w:r w:rsidR="00CF27F4">
        <w:rPr>
          <w:rFonts w:eastAsia="Times New Roman" w:cs="Arial"/>
          <w:szCs w:val="28"/>
          <w:lang w:eastAsia="en-GB"/>
        </w:rPr>
        <w:t>oc</w:t>
      </w:r>
      <w:r w:rsidR="00166F8B">
        <w:rPr>
          <w:rFonts w:eastAsia="Times New Roman" w:cs="Arial"/>
          <w:szCs w:val="28"/>
          <w:lang w:eastAsia="en-GB"/>
        </w:rPr>
        <w:t>cupy</w:t>
      </w:r>
      <w:r w:rsidRPr="00EE7FBC">
        <w:rPr>
          <w:rFonts w:eastAsia="Times New Roman" w:cs="Arial"/>
          <w:szCs w:val="28"/>
          <w:lang w:eastAsia="en-GB"/>
        </w:rPr>
        <w:t xml:space="preserve"> basic framework for Total Quality Management</w:t>
      </w:r>
      <w:r w:rsidR="00166F8B">
        <w:rPr>
          <w:rFonts w:eastAsia="Times New Roman" w:cs="Arial"/>
          <w:szCs w:val="28"/>
          <w:lang w:eastAsia="en-GB"/>
        </w:rPr>
        <w:t xml:space="preserve"> (TQM)</w:t>
      </w:r>
      <w:r w:rsidRPr="00EE7FBC">
        <w:rPr>
          <w:rFonts w:eastAsia="Times New Roman" w:cs="Arial"/>
          <w:szCs w:val="28"/>
          <w:lang w:eastAsia="en-GB"/>
        </w:rPr>
        <w:t xml:space="preserve">, a discipline </w:t>
      </w:r>
      <w:r w:rsidR="002C57AA" w:rsidRPr="002C57AA">
        <w:rPr>
          <w:rFonts w:eastAsia="Times New Roman" w:cs="Arial"/>
          <w:szCs w:val="28"/>
          <w:lang w:eastAsia="en-GB"/>
        </w:rPr>
        <w:t xml:space="preserve">Almost </w:t>
      </w:r>
      <w:proofErr w:type="gramStart"/>
      <w:r w:rsidR="002C57AA" w:rsidRPr="002C57AA">
        <w:rPr>
          <w:rFonts w:eastAsia="Times New Roman" w:cs="Arial"/>
          <w:szCs w:val="28"/>
          <w:lang w:eastAsia="en-GB"/>
        </w:rPr>
        <w:t>all of</w:t>
      </w:r>
      <w:proofErr w:type="gramEnd"/>
      <w:r w:rsidR="002C57AA" w:rsidRPr="002C57AA">
        <w:rPr>
          <w:rFonts w:eastAsia="Times New Roman" w:cs="Arial"/>
          <w:szCs w:val="28"/>
          <w:lang w:eastAsia="en-GB"/>
        </w:rPr>
        <w:t xml:space="preserve"> its initial growth may be attributed </w:t>
      </w:r>
      <w:r w:rsidRPr="00EE7FBC">
        <w:rPr>
          <w:rFonts w:eastAsia="Times New Roman" w:cs="Arial"/>
          <w:szCs w:val="28"/>
          <w:lang w:eastAsia="en-GB"/>
        </w:rPr>
        <w:t xml:space="preserve">to industrial practises </w:t>
      </w:r>
      <w:r w:rsidR="00391AE9" w:rsidRPr="00391AE9">
        <w:rPr>
          <w:rFonts w:eastAsia="Times New Roman" w:cs="Arial"/>
          <w:szCs w:val="28"/>
          <w:lang w:eastAsia="en-GB"/>
        </w:rPr>
        <w:t>Dr. W. Edwards Deming was the first to advocate it in the late 1950s. Although his ideas were not well received by American business, they were enthusiastically embraced by Japan</w:t>
      </w:r>
      <w:sdt>
        <w:sdtPr>
          <w:rPr>
            <w:rFonts w:eastAsia="Times New Roman" w:cs="Arial"/>
            <w:szCs w:val="28"/>
            <w:lang w:eastAsia="en-GB"/>
          </w:rPr>
          <w:id w:val="821472589"/>
          <w:citation/>
        </w:sdtPr>
        <w:sdtEndPr/>
        <w:sdtContent>
          <w:r w:rsidR="00913E7D">
            <w:rPr>
              <w:rFonts w:eastAsia="Times New Roman" w:cs="Arial"/>
              <w:szCs w:val="28"/>
              <w:lang w:eastAsia="en-GB"/>
            </w:rPr>
            <w:fldChar w:fldCharType="begin"/>
          </w:r>
          <w:r w:rsidR="00913E7D">
            <w:rPr>
              <w:rFonts w:eastAsia="Times New Roman" w:cs="Arial"/>
              <w:szCs w:val="28"/>
              <w:lang w:eastAsia="en-GB"/>
            </w:rPr>
            <w:instrText xml:space="preserve"> CITATION Sal08 \l 2057 </w:instrText>
          </w:r>
          <w:r w:rsidR="00913E7D">
            <w:rPr>
              <w:rFonts w:eastAsia="Times New Roman" w:cs="Arial"/>
              <w:szCs w:val="28"/>
              <w:lang w:eastAsia="en-GB"/>
            </w:rPr>
            <w:fldChar w:fldCharType="separate"/>
          </w:r>
          <w:r w:rsidR="00913E7D">
            <w:rPr>
              <w:rFonts w:eastAsia="Times New Roman" w:cs="Arial"/>
              <w:noProof/>
              <w:szCs w:val="28"/>
              <w:lang w:eastAsia="en-GB"/>
            </w:rPr>
            <w:t xml:space="preserve"> </w:t>
          </w:r>
          <w:r w:rsidR="00913E7D" w:rsidRPr="00913E7D">
            <w:rPr>
              <w:rFonts w:eastAsia="Times New Roman" w:cs="Arial"/>
              <w:noProof/>
              <w:szCs w:val="28"/>
              <w:lang w:eastAsia="en-GB"/>
            </w:rPr>
            <w:t>(Salih, 2008)</w:t>
          </w:r>
          <w:r w:rsidR="00913E7D">
            <w:rPr>
              <w:rFonts w:eastAsia="Times New Roman" w:cs="Arial"/>
              <w:szCs w:val="28"/>
              <w:lang w:eastAsia="en-GB"/>
            </w:rPr>
            <w:fldChar w:fldCharType="end"/>
          </w:r>
        </w:sdtContent>
      </w:sdt>
      <w:r w:rsidR="00766223" w:rsidRPr="00B2171F">
        <w:rPr>
          <w:rFonts w:eastAsia="Times New Roman" w:cs="Arial"/>
          <w:szCs w:val="28"/>
          <w:lang w:eastAsia="en-GB"/>
        </w:rPr>
        <w:t>.</w:t>
      </w:r>
      <w:r w:rsidR="00766223">
        <w:rPr>
          <w:rFonts w:ascii="Comic Sans MS" w:eastAsia="Times New Roman" w:hAnsi="Comic Sans MS" w:cs="Times New Roman"/>
          <w:szCs w:val="28"/>
          <w:lang w:eastAsia="en-GB"/>
        </w:rPr>
        <w:t xml:space="preserve"> </w:t>
      </w:r>
      <w:r w:rsidR="00B2171F" w:rsidRPr="00B2171F">
        <w:rPr>
          <w:rFonts w:eastAsia="Times New Roman" w:cs="Arial"/>
          <w:szCs w:val="28"/>
          <w:lang w:eastAsia="en-GB"/>
        </w:rPr>
        <w:t>TQM is the science that regulates quality in the manufacturing process at its most basic level.</w:t>
      </w:r>
      <w:r w:rsidR="00036367" w:rsidRPr="00B2171F">
        <w:rPr>
          <w:rFonts w:eastAsia="Times New Roman" w:cs="Arial"/>
          <w:szCs w:val="28"/>
          <w:lang w:eastAsia="en-GB"/>
        </w:rPr>
        <w:t xml:space="preserve"> </w:t>
      </w:r>
      <w:r w:rsidR="009056A1" w:rsidRPr="009056A1">
        <w:rPr>
          <w:rFonts w:eastAsia="Times New Roman" w:cs="Arial"/>
          <w:szCs w:val="28"/>
          <w:lang w:eastAsia="en-GB"/>
        </w:rPr>
        <w:t xml:space="preserve">It refers to the conformity of manufactured items to agreed-upon requirements, which were developed with the end user in mind. </w:t>
      </w:r>
      <w:r w:rsidR="00477D4D" w:rsidRPr="00477D4D">
        <w:rPr>
          <w:rFonts w:eastAsia="Times New Roman" w:cs="Arial"/>
          <w:szCs w:val="28"/>
          <w:lang w:eastAsia="en-GB"/>
        </w:rPr>
        <w:t xml:space="preserve">TQM is a management philosophy that integrates many </w:t>
      </w:r>
      <w:r w:rsidR="00477D4D" w:rsidRPr="00477D4D">
        <w:rPr>
          <w:rFonts w:eastAsia="Times New Roman" w:cs="Arial"/>
          <w:szCs w:val="28"/>
          <w:lang w:eastAsia="en-GB"/>
        </w:rPr>
        <w:lastRenderedPageBreak/>
        <w:t>concepts, such as customer centricity and waste reduction in manufacturing processes, to improve the overall quality of industrial output.</w:t>
      </w:r>
    </w:p>
    <w:p w14:paraId="37539D81" w14:textId="7D6494F8" w:rsidR="00E5381B" w:rsidRDefault="00E5381B" w:rsidP="00036367">
      <w:pPr>
        <w:spacing w:before="100" w:beforeAutospacing="1" w:after="100" w:afterAutospacing="1" w:line="240" w:lineRule="auto"/>
        <w:jc w:val="both"/>
        <w:rPr>
          <w:rFonts w:ascii="Comic Sans MS" w:eastAsia="Times New Roman" w:hAnsi="Comic Sans MS" w:cs="Times New Roman"/>
          <w:szCs w:val="28"/>
          <w:lang w:eastAsia="en-GB"/>
        </w:rPr>
      </w:pPr>
      <w:r w:rsidRPr="00E5381B">
        <w:rPr>
          <w:rFonts w:eastAsia="Times New Roman" w:cs="Arial"/>
          <w:szCs w:val="28"/>
          <w:lang w:eastAsia="en-GB"/>
        </w:rPr>
        <w:t xml:space="preserve">The ideas that surround this area may also need to be updated. </w:t>
      </w:r>
      <w:r w:rsidR="002B4F46" w:rsidRPr="002B4F46">
        <w:rPr>
          <w:rFonts w:eastAsia="Times New Roman" w:cs="Arial"/>
          <w:szCs w:val="28"/>
          <w:lang w:eastAsia="en-GB"/>
        </w:rPr>
        <w:t>TQM is a data-driven strategy that has been around for a long time</w:t>
      </w:r>
      <w:r w:rsidR="005A4A42">
        <w:rPr>
          <w:rFonts w:eastAsia="Times New Roman" w:cs="Arial"/>
          <w:szCs w:val="28"/>
          <w:lang w:eastAsia="en-GB"/>
        </w:rPr>
        <w:t xml:space="preserve"> it</w:t>
      </w:r>
      <w:r w:rsidRPr="00E5381B">
        <w:rPr>
          <w:rFonts w:eastAsia="Times New Roman" w:cs="Arial"/>
          <w:szCs w:val="28"/>
          <w:lang w:eastAsia="en-GB"/>
        </w:rPr>
        <w:t xml:space="preserve"> relies largely on a knowledge </w:t>
      </w:r>
      <w:r w:rsidR="00753F9F" w:rsidRPr="00753F9F">
        <w:rPr>
          <w:rFonts w:eastAsia="Times New Roman" w:cs="Arial"/>
          <w:szCs w:val="28"/>
          <w:lang w:eastAsia="en-GB"/>
        </w:rPr>
        <w:t xml:space="preserve">process and evidence-based decision-making </w:t>
      </w:r>
      <w:r w:rsidRPr="00E5381B">
        <w:rPr>
          <w:rFonts w:eastAsia="Times New Roman" w:cs="Arial"/>
          <w:szCs w:val="28"/>
          <w:lang w:eastAsia="en-GB"/>
        </w:rPr>
        <w:t>modification after the fact.</w:t>
      </w:r>
      <w:r>
        <w:rPr>
          <w:rFonts w:ascii="Comic Sans MS" w:eastAsia="Times New Roman" w:hAnsi="Comic Sans MS" w:cs="Times New Roman"/>
          <w:szCs w:val="28"/>
          <w:lang w:eastAsia="en-GB"/>
        </w:rPr>
        <w:t xml:space="preserve"> </w:t>
      </w:r>
      <w:r w:rsidR="00036367" w:rsidRPr="00036367">
        <w:rPr>
          <w:rFonts w:ascii="Comic Sans MS" w:eastAsia="Times New Roman" w:hAnsi="Comic Sans MS" w:cs="Times New Roman"/>
          <w:szCs w:val="28"/>
          <w:lang w:eastAsia="en-GB"/>
        </w:rPr>
        <w:t xml:space="preserve"> </w:t>
      </w:r>
      <w:r w:rsidRPr="00E5381B">
        <w:rPr>
          <w:rFonts w:eastAsia="Times New Roman" w:cs="Arial"/>
          <w:szCs w:val="28"/>
          <w:lang w:eastAsia="en-GB"/>
        </w:rPr>
        <w:t>With A</w:t>
      </w:r>
      <w:r>
        <w:rPr>
          <w:rFonts w:eastAsia="Times New Roman" w:cs="Arial"/>
          <w:szCs w:val="28"/>
          <w:lang w:eastAsia="en-GB"/>
        </w:rPr>
        <w:t>I</w:t>
      </w:r>
      <w:r w:rsidRPr="00E5381B">
        <w:rPr>
          <w:rFonts w:eastAsia="Times New Roman" w:cs="Arial"/>
          <w:szCs w:val="28"/>
          <w:lang w:eastAsia="en-GB"/>
        </w:rPr>
        <w:t xml:space="preserve"> on board, businesses can make better predictions about off-specified goods sooner, resulting in a significant improvement in production quality. A</w:t>
      </w:r>
      <w:r>
        <w:rPr>
          <w:rFonts w:eastAsia="Times New Roman" w:cs="Arial"/>
          <w:szCs w:val="28"/>
          <w:lang w:eastAsia="en-GB"/>
        </w:rPr>
        <w:t>I</w:t>
      </w:r>
      <w:r w:rsidRPr="00E5381B">
        <w:rPr>
          <w:rFonts w:eastAsia="Times New Roman" w:cs="Arial"/>
          <w:szCs w:val="28"/>
          <w:lang w:eastAsia="en-GB"/>
        </w:rPr>
        <w:t xml:space="preserve"> is also assisting in the forecasting process, therefore minimising the waste generated by unsold inventories.</w:t>
      </w:r>
      <w:r>
        <w:rPr>
          <w:rFonts w:ascii="Comic Sans MS" w:eastAsia="Times New Roman" w:hAnsi="Comic Sans MS" w:cs="Times New Roman"/>
          <w:szCs w:val="28"/>
          <w:lang w:eastAsia="en-GB"/>
        </w:rPr>
        <w:t xml:space="preserve"> </w:t>
      </w:r>
      <w:r w:rsidRPr="00E5381B">
        <w:rPr>
          <w:rFonts w:eastAsia="Times New Roman" w:cs="Arial"/>
          <w:szCs w:val="28"/>
          <w:lang w:eastAsia="en-GB"/>
        </w:rPr>
        <w:t xml:space="preserve">Similarly, AI will minimise the time and effort required to recognise unusual production circumstances and to plan for predictive machine maintenance </w:t>
      </w:r>
      <w:r w:rsidR="00FE6213" w:rsidRPr="00E5381B">
        <w:rPr>
          <w:rFonts w:eastAsia="Times New Roman" w:cs="Arial"/>
          <w:szCs w:val="28"/>
          <w:lang w:eastAsia="en-GB"/>
        </w:rPr>
        <w:t>to</w:t>
      </w:r>
      <w:r w:rsidRPr="00E5381B">
        <w:rPr>
          <w:rFonts w:eastAsia="Times New Roman" w:cs="Arial"/>
          <w:szCs w:val="28"/>
          <w:lang w:eastAsia="en-GB"/>
        </w:rPr>
        <w:t xml:space="preserve"> maintain manufacturing quality requirements.</w:t>
      </w:r>
    </w:p>
    <w:p w14:paraId="33F5B22A" w14:textId="6447F374" w:rsidR="00036367" w:rsidRDefault="00036367" w:rsidP="00B24455">
      <w:pPr>
        <w:pStyle w:val="Heading2"/>
      </w:pPr>
      <w:bookmarkStart w:id="15" w:name="_Toc80971582"/>
      <w:r>
        <w:t>The Future of Organizational Management</w:t>
      </w:r>
      <w:bookmarkEnd w:id="15"/>
    </w:p>
    <w:p w14:paraId="53DF614E" w14:textId="19FAE872" w:rsidR="00AE49E4" w:rsidRDefault="0025451F" w:rsidP="00AE49E4">
      <w:pPr>
        <w:spacing w:before="100" w:beforeAutospacing="1" w:after="100" w:afterAutospacing="1" w:line="240" w:lineRule="auto"/>
        <w:jc w:val="both"/>
        <w:rPr>
          <w:rFonts w:cs="Arial"/>
        </w:rPr>
      </w:pPr>
      <w:r w:rsidRPr="0025451F">
        <w:rPr>
          <w:rFonts w:cs="Arial"/>
        </w:rPr>
        <w:t>The need for a mixed workforce that comprises both humans and computers is the reason for AI in changing current management models and theories.</w:t>
      </w:r>
      <w:r>
        <w:rPr>
          <w:rFonts w:cs="Arial"/>
        </w:rPr>
        <w:t xml:space="preserve"> </w:t>
      </w:r>
      <w:r w:rsidR="0079452E" w:rsidRPr="0079452E">
        <w:rPr>
          <w:rFonts w:cs="Arial"/>
        </w:rPr>
        <w:t xml:space="preserve">The goal of management science today is to create </w:t>
      </w:r>
      <w:r w:rsidR="00CF1B08" w:rsidRPr="00CF1B08">
        <w:rPr>
          <w:rFonts w:cs="Arial"/>
        </w:rPr>
        <w:t xml:space="preserve">more productive and adaptable </w:t>
      </w:r>
      <w:r w:rsidR="0079452E" w:rsidRPr="0079452E">
        <w:rPr>
          <w:rFonts w:cs="Arial"/>
        </w:rPr>
        <w:t>organisations for humans.</w:t>
      </w:r>
      <w:r w:rsidR="0079452E">
        <w:rPr>
          <w:rFonts w:ascii="Comic Sans MS" w:hAnsi="Comic Sans MS"/>
        </w:rPr>
        <w:t xml:space="preserve"> </w:t>
      </w:r>
      <w:r w:rsidR="0079452E" w:rsidRPr="0079452E">
        <w:rPr>
          <w:rFonts w:cs="Arial"/>
        </w:rPr>
        <w:t>Humans and AI will collaborate in the future to achieve common organisational goals.</w:t>
      </w:r>
      <w:r w:rsidR="0079452E" w:rsidRPr="00496E7F">
        <w:rPr>
          <w:rFonts w:cs="Arial"/>
        </w:rPr>
        <w:t xml:space="preserve"> </w:t>
      </w:r>
      <w:r w:rsidR="00496E7F" w:rsidRPr="00496E7F">
        <w:rPr>
          <w:rFonts w:cs="Arial"/>
        </w:rPr>
        <w:t xml:space="preserve">This implies that AI will aid in the removal of much of the administrative labour that stifles leaders' productivity, allowing them to focus their energy on more difficult, judgment-based tasks that </w:t>
      </w:r>
      <w:r w:rsidR="008011AD" w:rsidRPr="008011AD">
        <w:rPr>
          <w:rFonts w:cs="Arial"/>
        </w:rPr>
        <w:t xml:space="preserve">they must be able </w:t>
      </w:r>
      <w:r w:rsidR="00CA17BA" w:rsidRPr="00CA17BA">
        <w:rPr>
          <w:rFonts w:cs="Arial"/>
        </w:rPr>
        <w:t>to consider new ideas</w:t>
      </w:r>
      <w:r w:rsidR="00496E7F" w:rsidRPr="00496E7F">
        <w:rPr>
          <w:rFonts w:cs="Arial"/>
        </w:rPr>
        <w:t>.</w:t>
      </w:r>
      <w:r w:rsidR="00036367" w:rsidRPr="00036367">
        <w:rPr>
          <w:rFonts w:ascii="Comic Sans MS" w:hAnsi="Comic Sans MS"/>
        </w:rPr>
        <w:t xml:space="preserve"> </w:t>
      </w:r>
      <w:r w:rsidR="00496E7F" w:rsidRPr="00496E7F">
        <w:rPr>
          <w:rFonts w:cs="Arial"/>
        </w:rPr>
        <w:t xml:space="preserve">Intelligent robots </w:t>
      </w:r>
      <w:proofErr w:type="gramStart"/>
      <w:r w:rsidR="00BF595E" w:rsidRPr="00BF595E">
        <w:rPr>
          <w:rFonts w:cs="Arial"/>
        </w:rPr>
        <w:t>in the near future</w:t>
      </w:r>
      <w:proofErr w:type="gramEnd"/>
      <w:r w:rsidR="00F704A6">
        <w:rPr>
          <w:rFonts w:cs="Arial"/>
        </w:rPr>
        <w:t xml:space="preserve"> be</w:t>
      </w:r>
      <w:r w:rsidR="00496E7F" w:rsidRPr="00496E7F">
        <w:rPr>
          <w:rFonts w:cs="Arial"/>
        </w:rPr>
        <w:t xml:space="preserve"> seen as 'colleagues’ by the workforce, and management philosophy must evolve </w:t>
      </w:r>
      <w:r w:rsidR="00FF39D6" w:rsidRPr="00FF39D6">
        <w:rPr>
          <w:rFonts w:cs="Arial"/>
        </w:rPr>
        <w:t xml:space="preserve">policies </w:t>
      </w:r>
      <w:r w:rsidR="00EF6CE7" w:rsidRPr="00496E7F">
        <w:rPr>
          <w:rFonts w:cs="Arial"/>
        </w:rPr>
        <w:t xml:space="preserve">and procedures </w:t>
      </w:r>
      <w:r w:rsidR="00FF39D6" w:rsidRPr="00FF39D6">
        <w:rPr>
          <w:rFonts w:cs="Arial"/>
        </w:rPr>
        <w:t>are held accountable</w:t>
      </w:r>
      <w:r w:rsidR="00496E7F" w:rsidRPr="00496E7F">
        <w:rPr>
          <w:rFonts w:cs="Arial"/>
        </w:rPr>
        <w:t xml:space="preserve"> </w:t>
      </w:r>
      <w:r w:rsidR="00EF6CE7">
        <w:rPr>
          <w:rFonts w:cs="Arial"/>
        </w:rPr>
        <w:t>and</w:t>
      </w:r>
      <w:r w:rsidR="00496E7F" w:rsidRPr="00496E7F">
        <w:rPr>
          <w:rFonts w:cs="Arial"/>
        </w:rPr>
        <w:t xml:space="preserve"> maximise the benefits </w:t>
      </w:r>
      <w:r w:rsidR="00EF2847" w:rsidRPr="00EF2847">
        <w:rPr>
          <w:rFonts w:cs="Arial"/>
        </w:rPr>
        <w:t>as part of this blended workforce</w:t>
      </w:r>
      <w:sdt>
        <w:sdtPr>
          <w:rPr>
            <w:rFonts w:cs="Arial"/>
          </w:rPr>
          <w:id w:val="-1358118472"/>
          <w:citation/>
        </w:sdtPr>
        <w:sdtEndPr/>
        <w:sdtContent>
          <w:r w:rsidR="00B770F2">
            <w:rPr>
              <w:rFonts w:cs="Arial"/>
            </w:rPr>
            <w:fldChar w:fldCharType="begin"/>
          </w:r>
          <w:r w:rsidR="00B770F2">
            <w:rPr>
              <w:rFonts w:cs="Arial"/>
            </w:rPr>
            <w:instrText xml:space="preserve"> CITATION Sam191 \l 2057 </w:instrText>
          </w:r>
          <w:r w:rsidR="00B770F2">
            <w:rPr>
              <w:rFonts w:cs="Arial"/>
            </w:rPr>
            <w:fldChar w:fldCharType="separate"/>
          </w:r>
          <w:r w:rsidR="00B770F2">
            <w:rPr>
              <w:rFonts w:cs="Arial"/>
              <w:noProof/>
            </w:rPr>
            <w:t xml:space="preserve"> </w:t>
          </w:r>
          <w:r w:rsidR="00B770F2" w:rsidRPr="00B770F2">
            <w:rPr>
              <w:rFonts w:cs="Arial"/>
              <w:noProof/>
            </w:rPr>
            <w:t>(Dhanrajani, 2019)</w:t>
          </w:r>
          <w:r w:rsidR="00B770F2">
            <w:rPr>
              <w:rFonts w:cs="Arial"/>
            </w:rPr>
            <w:fldChar w:fldCharType="end"/>
          </w:r>
        </w:sdtContent>
      </w:sdt>
      <w:r w:rsidR="00D373D7">
        <w:rPr>
          <w:rFonts w:cs="Arial"/>
        </w:rPr>
        <w:t>.</w:t>
      </w:r>
      <w:r w:rsidR="00B770F2">
        <w:rPr>
          <w:rFonts w:cs="Arial"/>
        </w:rPr>
        <w:t xml:space="preserve"> I</w:t>
      </w:r>
      <w:r w:rsidR="00496E7F" w:rsidRPr="00496E7F">
        <w:rPr>
          <w:rFonts w:cs="Arial"/>
        </w:rPr>
        <w:t xml:space="preserve">ncorporating AI into business </w:t>
      </w:r>
      <w:r w:rsidR="00B41175" w:rsidRPr="00B41175">
        <w:rPr>
          <w:rFonts w:cs="Arial"/>
        </w:rPr>
        <w:t>It will become more human-</w:t>
      </w:r>
      <w:r w:rsidR="0072725A" w:rsidRPr="00B41175">
        <w:rPr>
          <w:rFonts w:cs="Arial"/>
        </w:rPr>
        <w:t>cantered</w:t>
      </w:r>
      <w:r w:rsidR="00B41175" w:rsidRPr="00B41175">
        <w:rPr>
          <w:rFonts w:cs="Arial"/>
        </w:rPr>
        <w:t xml:space="preserve"> </w:t>
      </w:r>
      <w:r w:rsidR="00AE49E4" w:rsidRPr="00B41175">
        <w:rPr>
          <w:rFonts w:cs="Arial"/>
        </w:rPr>
        <w:t>because of</w:t>
      </w:r>
      <w:r w:rsidR="00B41175" w:rsidRPr="00B41175">
        <w:rPr>
          <w:rFonts w:cs="Arial"/>
        </w:rPr>
        <w:t xml:space="preserve"> these changes</w:t>
      </w:r>
      <w:r w:rsidR="00496E7F" w:rsidRPr="00496E7F">
        <w:rPr>
          <w:rFonts w:cs="Arial"/>
        </w:rPr>
        <w:t>. As ironic as it may seem, placing AI in charge of day-to-day, routine operations will free up more time for caring human relationships and greatly increase human creativity.</w:t>
      </w:r>
      <w:r w:rsidR="00496E7F">
        <w:rPr>
          <w:rFonts w:ascii="Comic Sans MS" w:hAnsi="Comic Sans MS"/>
        </w:rPr>
        <w:t xml:space="preserve"> </w:t>
      </w:r>
      <w:r w:rsidR="00496E7F" w:rsidRPr="00496E7F">
        <w:rPr>
          <w:rFonts w:cs="Arial"/>
        </w:rPr>
        <w:t xml:space="preserve">Future management theories and models will need to account for Al's influence </w:t>
      </w:r>
      <w:r w:rsidR="00AE49E4" w:rsidRPr="00496E7F">
        <w:rPr>
          <w:rFonts w:cs="Arial"/>
        </w:rPr>
        <w:t>to</w:t>
      </w:r>
      <w:r w:rsidR="00496E7F" w:rsidRPr="00496E7F">
        <w:rPr>
          <w:rFonts w:cs="Arial"/>
        </w:rPr>
        <w:t xml:space="preserve"> enable businesses and their executives </w:t>
      </w:r>
      <w:r w:rsidR="00AE49E4" w:rsidRPr="00AE49E4">
        <w:rPr>
          <w:rFonts w:cs="Arial"/>
        </w:rPr>
        <w:t>learn how to handle the new business normal.</w:t>
      </w:r>
    </w:p>
    <w:p w14:paraId="5192EF72" w14:textId="59FCD760" w:rsidR="00036367" w:rsidRPr="00036367" w:rsidRDefault="004F710C" w:rsidP="00AE49E4">
      <w:pPr>
        <w:pStyle w:val="Heading2"/>
        <w:rPr>
          <w:rFonts w:eastAsia="Times New Roman"/>
          <w:szCs w:val="28"/>
          <w:lang w:eastAsia="en-GB"/>
        </w:rPr>
      </w:pPr>
      <w:bookmarkStart w:id="16" w:name="_Toc80971583"/>
      <w:r w:rsidRPr="004F710C">
        <w:t>Knowledge management</w:t>
      </w:r>
      <w:bookmarkEnd w:id="16"/>
    </w:p>
    <w:p w14:paraId="08D5B3C0" w14:textId="07D44C84" w:rsidR="00036367" w:rsidRPr="00036367" w:rsidRDefault="00364829" w:rsidP="00036367">
      <w:pPr>
        <w:spacing w:before="100" w:beforeAutospacing="1" w:after="100" w:afterAutospacing="1" w:line="240" w:lineRule="auto"/>
        <w:jc w:val="both"/>
        <w:rPr>
          <w:rFonts w:ascii="Comic Sans MS" w:eastAsia="Times New Roman" w:hAnsi="Comic Sans MS" w:cs="Times New Roman"/>
          <w:szCs w:val="28"/>
          <w:lang w:eastAsia="en-GB"/>
        </w:rPr>
      </w:pPr>
      <w:r w:rsidRPr="00364829">
        <w:rPr>
          <w:rFonts w:cs="Arial"/>
        </w:rPr>
        <w:t>Knowledge management (KM) has gotten a lot of press in the management information system world, and it's growing in popularity in industry, businesses, and government.</w:t>
      </w:r>
      <w:r>
        <w:rPr>
          <w:rFonts w:ascii="Comic Sans MS" w:hAnsi="Comic Sans MS"/>
        </w:rPr>
        <w:t xml:space="preserve"> </w:t>
      </w:r>
      <w:r w:rsidRPr="00364829">
        <w:rPr>
          <w:rFonts w:cs="Arial"/>
        </w:rPr>
        <w:t xml:space="preserve">In many organisations, decision support and knowledge management procedures are intertwined. In every situation, decision makers mix numerous types of data and information </w:t>
      </w:r>
      <w:r w:rsidRPr="00364829">
        <w:rPr>
          <w:rFonts w:cs="Arial"/>
        </w:rPr>
        <w:lastRenderedPageBreak/>
        <w:t>accessible in the organisation in various formats.</w:t>
      </w:r>
      <w:r>
        <w:rPr>
          <w:rFonts w:ascii="Comic Sans MS" w:hAnsi="Comic Sans MS"/>
        </w:rPr>
        <w:t xml:space="preserve"> </w:t>
      </w:r>
      <w:r w:rsidR="00D73455">
        <w:rPr>
          <w:rFonts w:cs="Arial"/>
        </w:rPr>
        <w:t xml:space="preserve">AI </w:t>
      </w:r>
      <w:r w:rsidRPr="00364829">
        <w:rPr>
          <w:rFonts w:cs="Arial"/>
        </w:rPr>
        <w:t>is one of the most important, but sometimes criticised, building blocks for improving this subject of knowledge management and, as a result, aiding decision-making (AI)</w:t>
      </w:r>
      <w:sdt>
        <w:sdtPr>
          <w:rPr>
            <w:rFonts w:cs="Arial"/>
          </w:rPr>
          <w:id w:val="-1173943344"/>
          <w:citation/>
        </w:sdtPr>
        <w:sdtEndPr/>
        <w:sdtContent>
          <w:r w:rsidR="004F710C" w:rsidRPr="00364829">
            <w:rPr>
              <w:rFonts w:cs="Arial"/>
            </w:rPr>
            <w:fldChar w:fldCharType="begin"/>
          </w:r>
          <w:r w:rsidR="004F710C" w:rsidRPr="00364829">
            <w:rPr>
              <w:rFonts w:cs="Arial"/>
            </w:rPr>
            <w:instrText xml:space="preserve"> CITATION Met04 \l 2057 </w:instrText>
          </w:r>
          <w:r w:rsidR="004F710C" w:rsidRPr="00364829">
            <w:rPr>
              <w:rFonts w:cs="Arial"/>
            </w:rPr>
            <w:fldChar w:fldCharType="separate"/>
          </w:r>
          <w:r w:rsidR="004F710C" w:rsidRPr="00364829">
            <w:rPr>
              <w:rFonts w:cs="Arial"/>
              <w:noProof/>
            </w:rPr>
            <w:t xml:space="preserve"> (Metaxiotis, et al., 2004)</w:t>
          </w:r>
          <w:r w:rsidR="004F710C" w:rsidRPr="00364829">
            <w:rPr>
              <w:rFonts w:cs="Arial"/>
            </w:rPr>
            <w:fldChar w:fldCharType="end"/>
          </w:r>
        </w:sdtContent>
      </w:sdt>
      <w:r w:rsidR="004F710C" w:rsidRPr="00364829">
        <w:rPr>
          <w:rFonts w:cs="Arial"/>
        </w:rPr>
        <w:t>.</w:t>
      </w:r>
    </w:p>
    <w:p w14:paraId="3A49B285" w14:textId="354C5B24" w:rsidR="00036367" w:rsidRDefault="00220539" w:rsidP="006810B6">
      <w:pPr>
        <w:pStyle w:val="Heading1"/>
      </w:pPr>
      <w:bookmarkStart w:id="17" w:name="_Toc80971584"/>
      <w:r w:rsidRPr="006810B6">
        <w:rPr>
          <w:rStyle w:val="Heading2Char"/>
          <w:sz w:val="36"/>
          <w:szCs w:val="32"/>
        </w:rPr>
        <w:t>New Management Tool</w:t>
      </w:r>
      <w:bookmarkEnd w:id="17"/>
      <w:r w:rsidR="00FB38CB" w:rsidRPr="006810B6">
        <w:t xml:space="preserve"> </w:t>
      </w:r>
    </w:p>
    <w:p w14:paraId="4D514AD8" w14:textId="77777777" w:rsidR="0038344C" w:rsidRPr="0038344C" w:rsidRDefault="0038344C" w:rsidP="0038344C"/>
    <w:p w14:paraId="0DD38982" w14:textId="39D062AD" w:rsidR="00372D4A" w:rsidRDefault="00372D4A" w:rsidP="0038344C">
      <w:pPr>
        <w:rPr>
          <w:lang w:eastAsia="en-GB"/>
        </w:rPr>
      </w:pPr>
      <w:r w:rsidRPr="00372D4A">
        <w:rPr>
          <w:lang w:eastAsia="en-GB"/>
        </w:rPr>
        <w:t>The future of intelligent robots will need all managers to adapt. A</w:t>
      </w:r>
      <w:r w:rsidR="00810475">
        <w:rPr>
          <w:lang w:eastAsia="en-GB"/>
        </w:rPr>
        <w:t>I</w:t>
      </w:r>
      <w:r w:rsidRPr="00372D4A">
        <w:rPr>
          <w:lang w:eastAsia="en-GB"/>
        </w:rPr>
        <w:t xml:space="preserve"> will soon be able to do the administrative tasks that consume so much of a manager's time in a faster, better, and less expensive manner.</w:t>
      </w:r>
    </w:p>
    <w:p w14:paraId="70CEDCAD" w14:textId="6B7B2FE6" w:rsidR="000B79D5" w:rsidRPr="000B79D5" w:rsidRDefault="00E97E3B" w:rsidP="00926B75">
      <w:pPr>
        <w:jc w:val="both"/>
      </w:pPr>
      <w:r w:rsidRPr="00E97E3B">
        <w:rPr>
          <w:noProof/>
        </w:rPr>
        <w:t>Fountaine, et al.</w:t>
      </w:r>
      <w:r>
        <w:rPr>
          <w:noProof/>
        </w:rPr>
        <w:t xml:space="preserve"> (</w:t>
      </w:r>
      <w:r w:rsidRPr="00E97E3B">
        <w:rPr>
          <w:noProof/>
        </w:rPr>
        <w:t>2019)</w:t>
      </w:r>
      <w:r>
        <w:rPr>
          <w:noProof/>
        </w:rPr>
        <w:t xml:space="preserve"> </w:t>
      </w:r>
      <w:r w:rsidR="000B79D5" w:rsidRPr="000B79D5">
        <w:t xml:space="preserve">predict that </w:t>
      </w:r>
      <w:r w:rsidR="00D73455">
        <w:t xml:space="preserve">AI </w:t>
      </w:r>
      <w:r w:rsidR="000B79D5" w:rsidRPr="000B79D5">
        <w:t xml:space="preserve">will boost the world economy by $13 trillion over the next decade. Despite this potential, many companies' attempts to use AI fall short. </w:t>
      </w:r>
      <w:r w:rsidR="0049237B">
        <w:t xml:space="preserve">They </w:t>
      </w:r>
      <w:r w:rsidR="000B79D5" w:rsidRPr="000B79D5">
        <w:t xml:space="preserve">questioned thousands of </w:t>
      </w:r>
      <w:r w:rsidR="00E33DDE" w:rsidRPr="000B79D5">
        <w:t>CEO</w:t>
      </w:r>
      <w:r w:rsidR="00E33DDE">
        <w:t>s</w:t>
      </w:r>
      <w:r w:rsidR="000B79D5" w:rsidRPr="000B79D5">
        <w:t xml:space="preserve"> to ascertain how their organisations utilise and organise for AI and advanced analytics, and </w:t>
      </w:r>
      <w:r w:rsidR="0049237B">
        <w:t>their</w:t>
      </w:r>
      <w:r w:rsidR="000B79D5" w:rsidRPr="000B79D5">
        <w:t xml:space="preserve"> findings indicate that just </w:t>
      </w:r>
      <w:r w:rsidR="0049237B">
        <w:t>eight percent</w:t>
      </w:r>
      <w:r w:rsidR="000B79D5" w:rsidRPr="000B79D5">
        <w:t xml:space="preserve"> of businesses follow basic principles that enable broad adoption. Most businesses have conducted just ad hoc trials or are using AI in a particular business function. Why is development so slow? At the most fundamental level, it reflects an inability to reorganise the organisation. </w:t>
      </w:r>
      <w:r w:rsidR="00B76D10">
        <w:t xml:space="preserve">The </w:t>
      </w:r>
      <w:r w:rsidR="00684580">
        <w:t xml:space="preserve">research </w:t>
      </w:r>
      <w:r w:rsidR="002358BF">
        <w:t>has</w:t>
      </w:r>
      <w:r w:rsidR="000B79D5" w:rsidRPr="000B79D5">
        <w:t xml:space="preserve"> seen that AI projects encounter significant cultural and organisational obstacles in </w:t>
      </w:r>
      <w:r w:rsidR="002358BF">
        <w:t>their</w:t>
      </w:r>
      <w:r w:rsidR="000B79D5" w:rsidRPr="000B79D5">
        <w:t xml:space="preserve"> surveys and work with hundreds of customers. However, </w:t>
      </w:r>
      <w:r w:rsidR="002358BF">
        <w:t>they ha</w:t>
      </w:r>
      <w:r w:rsidR="000B79D5" w:rsidRPr="000B79D5">
        <w:t>ve observed that executives who take proactive measures to eliminate such obstacles may successfully capitalise on AI's possibilities</w:t>
      </w:r>
      <w:sdt>
        <w:sdtPr>
          <w:id w:val="-583761379"/>
          <w:citation/>
        </w:sdtPr>
        <w:sdtEndPr/>
        <w:sdtContent>
          <w:r w:rsidR="002358BF">
            <w:fldChar w:fldCharType="begin"/>
          </w:r>
          <w:r w:rsidR="002358BF">
            <w:instrText xml:space="preserve"> CITATION Fou191 \l 2057 </w:instrText>
          </w:r>
          <w:r w:rsidR="002358BF">
            <w:fldChar w:fldCharType="separate"/>
          </w:r>
          <w:r w:rsidR="002358BF">
            <w:rPr>
              <w:noProof/>
            </w:rPr>
            <w:t xml:space="preserve"> </w:t>
          </w:r>
          <w:r w:rsidR="002358BF" w:rsidRPr="002358BF">
            <w:rPr>
              <w:noProof/>
            </w:rPr>
            <w:t>(Fountaine, et al., 2019)</w:t>
          </w:r>
          <w:r w:rsidR="002358BF">
            <w:fldChar w:fldCharType="end"/>
          </w:r>
        </w:sdtContent>
      </w:sdt>
      <w:r w:rsidR="000B79D5" w:rsidRPr="000B79D5">
        <w:t>.</w:t>
      </w:r>
    </w:p>
    <w:p w14:paraId="10CC7BC2" w14:textId="237D67AD" w:rsidR="00523932" w:rsidRDefault="00523932" w:rsidP="0064509D">
      <w:pPr>
        <w:pStyle w:val="Heading2"/>
        <w:jc w:val="both"/>
        <w:rPr>
          <w:rFonts w:eastAsia="Times New Roman"/>
          <w:lang w:eastAsia="en-GB"/>
        </w:rPr>
      </w:pPr>
      <w:bookmarkStart w:id="18" w:name="_Toc80971585"/>
      <w:r w:rsidRPr="00523932">
        <w:rPr>
          <w:rFonts w:eastAsia="Times New Roman"/>
          <w:lang w:eastAsia="en-GB"/>
        </w:rPr>
        <w:t>Administration</w:t>
      </w:r>
      <w:bookmarkEnd w:id="18"/>
      <w:r w:rsidRPr="00523932">
        <w:rPr>
          <w:rFonts w:eastAsia="Times New Roman"/>
          <w:lang w:eastAsia="en-GB"/>
        </w:rPr>
        <w:t> </w:t>
      </w:r>
    </w:p>
    <w:p w14:paraId="49A24A1A" w14:textId="45FFAA40" w:rsidR="00937FCA" w:rsidRPr="00523932" w:rsidRDefault="00A13C11" w:rsidP="0064509D">
      <w:pPr>
        <w:jc w:val="both"/>
        <w:rPr>
          <w:lang w:eastAsia="en-GB"/>
        </w:rPr>
      </w:pPr>
      <w:r w:rsidRPr="00A13C11">
        <w:rPr>
          <w:lang w:eastAsia="en-GB"/>
        </w:rPr>
        <w:t>According to the study, administrative coordination and control activities consume more than half of the time spent by managers at all levels.</w:t>
      </w:r>
      <w:r>
        <w:rPr>
          <w:lang w:eastAsia="en-GB"/>
        </w:rPr>
        <w:t xml:space="preserve"> </w:t>
      </w:r>
      <w:r w:rsidR="00C942CC" w:rsidRPr="00C942CC">
        <w:rPr>
          <w:lang w:eastAsia="en-GB"/>
        </w:rPr>
        <w:t xml:space="preserve">A </w:t>
      </w:r>
      <w:r w:rsidR="00FB4FA4">
        <w:rPr>
          <w:lang w:eastAsia="en-GB"/>
        </w:rPr>
        <w:t>shift</w:t>
      </w:r>
      <w:r w:rsidR="00C942CC" w:rsidRPr="00C942CC">
        <w:rPr>
          <w:lang w:eastAsia="en-GB"/>
        </w:rPr>
        <w:t xml:space="preserve"> manager, for example</w:t>
      </w:r>
      <w:r w:rsidR="003C53DF">
        <w:rPr>
          <w:lang w:eastAsia="en-GB"/>
        </w:rPr>
        <w:t xml:space="preserve"> a </w:t>
      </w:r>
      <w:r w:rsidR="00C96D51">
        <w:rPr>
          <w:lang w:eastAsia="en-GB"/>
        </w:rPr>
        <w:t>transport manager</w:t>
      </w:r>
      <w:r w:rsidR="00C942CC" w:rsidRPr="00C942CC">
        <w:rPr>
          <w:lang w:eastAsia="en-GB"/>
        </w:rPr>
        <w:t>, must frequently rearrange shift plans due to sick employees, vacations, or unexpected departures.</w:t>
      </w:r>
      <w:r w:rsidR="00033659" w:rsidRPr="00033659">
        <w:t xml:space="preserve"> </w:t>
      </w:r>
      <w:r w:rsidR="00033659" w:rsidRPr="00033659">
        <w:rPr>
          <w:lang w:eastAsia="en-GB"/>
        </w:rPr>
        <w:t>These are the exact tasks that the same executives anticipate AI to have the greatest impact on.</w:t>
      </w:r>
      <w:r w:rsidR="008D5A0A">
        <w:rPr>
          <w:lang w:eastAsia="en-GB"/>
        </w:rPr>
        <w:t xml:space="preserve"> </w:t>
      </w:r>
      <w:r w:rsidR="008D5A0A" w:rsidRPr="008D5A0A">
        <w:rPr>
          <w:lang w:eastAsia="en-GB"/>
        </w:rPr>
        <w:t>Many of these jobs will be automated by AI</w:t>
      </w:r>
      <w:sdt>
        <w:sdtPr>
          <w:rPr>
            <w:lang w:eastAsia="en-GB"/>
          </w:rPr>
          <w:id w:val="937181850"/>
          <w:citation/>
        </w:sdtPr>
        <w:sdtEndPr/>
        <w:sdtContent>
          <w:r w:rsidR="00116A1E">
            <w:rPr>
              <w:lang w:eastAsia="en-GB"/>
            </w:rPr>
            <w:fldChar w:fldCharType="begin"/>
          </w:r>
          <w:r w:rsidR="00116A1E">
            <w:rPr>
              <w:lang w:eastAsia="en-GB"/>
            </w:rPr>
            <w:instrText xml:space="preserve"> CITATION Kol16 \l 2057 </w:instrText>
          </w:r>
          <w:r w:rsidR="00116A1E">
            <w:rPr>
              <w:lang w:eastAsia="en-GB"/>
            </w:rPr>
            <w:fldChar w:fldCharType="separate"/>
          </w:r>
          <w:r w:rsidR="00116A1E">
            <w:rPr>
              <w:noProof/>
              <w:lang w:eastAsia="en-GB"/>
            </w:rPr>
            <w:t xml:space="preserve"> </w:t>
          </w:r>
          <w:r w:rsidR="00116A1E" w:rsidRPr="00116A1E">
            <w:rPr>
              <w:noProof/>
              <w:lang w:eastAsia="en-GB"/>
            </w:rPr>
            <w:t>(Kolbjornsrud , et al., 2016)</w:t>
          </w:r>
          <w:r w:rsidR="00116A1E">
            <w:rPr>
              <w:lang w:eastAsia="en-GB"/>
            </w:rPr>
            <w:fldChar w:fldCharType="end"/>
          </w:r>
        </w:sdtContent>
      </w:sdt>
      <w:r w:rsidR="008D5A0A" w:rsidRPr="008D5A0A">
        <w:rPr>
          <w:lang w:eastAsia="en-GB"/>
        </w:rPr>
        <w:t>.</w:t>
      </w:r>
    </w:p>
    <w:p w14:paraId="3E284614" w14:textId="615BC0B2" w:rsidR="00CC1345" w:rsidRPr="007C55E0" w:rsidRDefault="002839EE" w:rsidP="004B0777">
      <w:pPr>
        <w:spacing w:before="100" w:beforeAutospacing="1" w:after="100" w:afterAutospacing="1" w:line="240" w:lineRule="auto"/>
        <w:jc w:val="both"/>
        <w:rPr>
          <w:rFonts w:cs="Arial"/>
        </w:rPr>
      </w:pPr>
      <w:r w:rsidRPr="003509AA">
        <w:rPr>
          <w:rFonts w:cs="Arial"/>
        </w:rPr>
        <w:t>Al is repositioning itself as a manager.</w:t>
      </w:r>
      <w:r w:rsidR="008779F3" w:rsidRPr="003509AA">
        <w:rPr>
          <w:rFonts w:cs="Arial"/>
        </w:rPr>
        <w:t xml:space="preserve"> </w:t>
      </w:r>
      <w:r w:rsidR="003509AA" w:rsidRPr="003509AA">
        <w:rPr>
          <w:rFonts w:cs="Arial"/>
        </w:rPr>
        <w:t>"Al is freeing up more and more of their time, enabling them to concentrate on the core of their work."</w:t>
      </w:r>
      <w:r w:rsidR="003434CE" w:rsidRPr="003434CE">
        <w:t xml:space="preserve"> </w:t>
      </w:r>
      <w:r w:rsidR="003434CE" w:rsidRPr="003434CE">
        <w:rPr>
          <w:rFonts w:cs="Arial"/>
        </w:rPr>
        <w:t xml:space="preserve">Going ahead, what counts most is Al's ability to be creative and innovative, which </w:t>
      </w:r>
      <w:r w:rsidR="003434CE">
        <w:rPr>
          <w:rFonts w:cs="Arial"/>
        </w:rPr>
        <w:t>AI</w:t>
      </w:r>
      <w:r w:rsidR="003434CE" w:rsidRPr="003434CE">
        <w:rPr>
          <w:rFonts w:cs="Arial"/>
        </w:rPr>
        <w:t xml:space="preserve"> now lacks.</w:t>
      </w:r>
      <w:r w:rsidR="007C55E0" w:rsidRPr="007C55E0">
        <w:t xml:space="preserve"> </w:t>
      </w:r>
      <w:r w:rsidR="007C55E0" w:rsidRPr="007C55E0">
        <w:rPr>
          <w:rFonts w:cs="Arial"/>
        </w:rPr>
        <w:t xml:space="preserve">Al enables managers to concentrate on building better connections with their colleagues and having a bigger effect in their </w:t>
      </w:r>
      <w:r w:rsidR="007C55E0" w:rsidRPr="007C55E0">
        <w:rPr>
          <w:rFonts w:cs="Arial"/>
        </w:rPr>
        <w:lastRenderedPageBreak/>
        <w:t>positions by freeing them from duties that are usually required of them</w:t>
      </w:r>
      <w:sdt>
        <w:sdtPr>
          <w:rPr>
            <w:rFonts w:cs="Arial"/>
          </w:rPr>
          <w:id w:val="1380825791"/>
          <w:citation/>
        </w:sdtPr>
        <w:sdtEndPr/>
        <w:sdtContent>
          <w:r w:rsidR="003F1B55" w:rsidRPr="007C55E0">
            <w:rPr>
              <w:rFonts w:cs="Arial"/>
            </w:rPr>
            <w:fldChar w:fldCharType="begin"/>
          </w:r>
          <w:r w:rsidR="003F1B55" w:rsidRPr="007C55E0">
            <w:rPr>
              <w:rFonts w:cs="Arial"/>
            </w:rPr>
            <w:instrText xml:space="preserve"> CITATION Dan191 \l 2057 </w:instrText>
          </w:r>
          <w:r w:rsidR="003F1B55" w:rsidRPr="007C55E0">
            <w:rPr>
              <w:rFonts w:cs="Arial"/>
            </w:rPr>
            <w:fldChar w:fldCharType="separate"/>
          </w:r>
          <w:r w:rsidR="003F1B55" w:rsidRPr="007C55E0">
            <w:rPr>
              <w:rFonts w:cs="Arial"/>
              <w:noProof/>
            </w:rPr>
            <w:t xml:space="preserve"> (Schawbel, 2019)</w:t>
          </w:r>
          <w:r w:rsidR="003F1B55" w:rsidRPr="007C55E0">
            <w:rPr>
              <w:rFonts w:cs="Arial"/>
            </w:rPr>
            <w:fldChar w:fldCharType="end"/>
          </w:r>
        </w:sdtContent>
      </w:sdt>
      <w:r w:rsidR="008779F3" w:rsidRPr="007C55E0">
        <w:rPr>
          <w:rFonts w:cs="Arial"/>
        </w:rPr>
        <w:t>.</w:t>
      </w:r>
    </w:p>
    <w:p w14:paraId="2D9BC0F8" w14:textId="6C0A2020" w:rsidR="00631901" w:rsidRDefault="00CC1345" w:rsidP="0064509D">
      <w:pPr>
        <w:jc w:val="both"/>
        <w:rPr>
          <w:lang w:eastAsia="en-GB"/>
        </w:rPr>
      </w:pPr>
      <w:r w:rsidRPr="00CC1345">
        <w:rPr>
          <w:rFonts w:eastAsia="Times New Roman" w:cstheme="majorBidi"/>
          <w:color w:val="2F5496" w:themeColor="accent1" w:themeShade="BF"/>
          <w:sz w:val="30"/>
          <w:szCs w:val="26"/>
          <w:lang w:eastAsia="en-GB"/>
        </w:rPr>
        <w:t>Decision-Making</w:t>
      </w:r>
    </w:p>
    <w:p w14:paraId="721A190D" w14:textId="2F123129" w:rsidR="00631901" w:rsidRDefault="00330CEB" w:rsidP="0064509D">
      <w:pPr>
        <w:jc w:val="both"/>
        <w:rPr>
          <w:lang w:eastAsia="en-GB"/>
        </w:rPr>
      </w:pPr>
      <w:r>
        <w:rPr>
          <w:lang w:eastAsia="en-GB"/>
        </w:rPr>
        <w:t>There are so many</w:t>
      </w:r>
      <w:r w:rsidR="00631901" w:rsidRPr="00631901">
        <w:rPr>
          <w:lang w:eastAsia="en-GB"/>
        </w:rPr>
        <w:t xml:space="preserve"> choices require</w:t>
      </w:r>
      <w:r w:rsidR="00226DCD">
        <w:rPr>
          <w:lang w:eastAsia="en-GB"/>
        </w:rPr>
        <w:t>d in management</w:t>
      </w:r>
      <w:r w:rsidR="00631901" w:rsidRPr="00631901">
        <w:rPr>
          <w:lang w:eastAsia="en-GB"/>
        </w:rPr>
        <w:t xml:space="preserve"> more understanding than </w:t>
      </w:r>
      <w:r w:rsidR="00D73455">
        <w:rPr>
          <w:lang w:eastAsia="en-GB"/>
        </w:rPr>
        <w:t xml:space="preserve">AI </w:t>
      </w:r>
      <w:r w:rsidR="00631901" w:rsidRPr="00631901">
        <w:rPr>
          <w:lang w:eastAsia="en-GB"/>
        </w:rPr>
        <w:t>can provide just from data.</w:t>
      </w:r>
      <w:r w:rsidR="006C701F" w:rsidRPr="006C701F">
        <w:t xml:space="preserve"> </w:t>
      </w:r>
      <w:r w:rsidR="006C701F" w:rsidRPr="006C701F">
        <w:rPr>
          <w:lang w:eastAsia="en-GB"/>
        </w:rPr>
        <w:t>Managers use empathy and ethical thought, as well as their understanding of the organization's history and culture.</w:t>
      </w:r>
      <w:r w:rsidR="0069756D" w:rsidRPr="0069756D">
        <w:t xml:space="preserve"> </w:t>
      </w:r>
      <w:r w:rsidR="0008387E" w:rsidRPr="0008387E">
        <w:rPr>
          <w:lang w:eastAsia="en-GB"/>
        </w:rPr>
        <w:t>Human judgement is based on the application of experience and knowledge to key business decisions and practises</w:t>
      </w:r>
      <w:sdt>
        <w:sdtPr>
          <w:rPr>
            <w:lang w:eastAsia="en-GB"/>
          </w:rPr>
          <w:id w:val="-425500629"/>
          <w:citation/>
        </w:sdtPr>
        <w:sdtEndPr/>
        <w:sdtContent>
          <w:r w:rsidR="00E84336">
            <w:rPr>
              <w:lang w:eastAsia="en-GB"/>
            </w:rPr>
            <w:fldChar w:fldCharType="begin"/>
          </w:r>
          <w:r w:rsidR="00E84336">
            <w:rPr>
              <w:lang w:eastAsia="en-GB"/>
            </w:rPr>
            <w:instrText xml:space="preserve"> CITATION Kol16 \l 2057 </w:instrText>
          </w:r>
          <w:r w:rsidR="00E84336">
            <w:rPr>
              <w:lang w:eastAsia="en-GB"/>
            </w:rPr>
            <w:fldChar w:fldCharType="separate"/>
          </w:r>
          <w:r w:rsidR="00E84336">
            <w:rPr>
              <w:noProof/>
              <w:lang w:eastAsia="en-GB"/>
            </w:rPr>
            <w:t xml:space="preserve"> </w:t>
          </w:r>
          <w:r w:rsidR="00E84336" w:rsidRPr="00E84336">
            <w:rPr>
              <w:noProof/>
              <w:lang w:eastAsia="en-GB"/>
            </w:rPr>
            <w:t>(Kolbjornsrud , et al., 2016)</w:t>
          </w:r>
          <w:r w:rsidR="00E84336">
            <w:rPr>
              <w:lang w:eastAsia="en-GB"/>
            </w:rPr>
            <w:fldChar w:fldCharType="end"/>
          </w:r>
        </w:sdtContent>
      </w:sdt>
      <w:r w:rsidR="0069756D" w:rsidRPr="0069756D">
        <w:rPr>
          <w:lang w:eastAsia="en-GB"/>
        </w:rPr>
        <w:t>.</w:t>
      </w:r>
    </w:p>
    <w:p w14:paraId="263DC4CE" w14:textId="62BDAD90" w:rsidR="008726D7" w:rsidRDefault="00561168" w:rsidP="0064509D">
      <w:pPr>
        <w:jc w:val="both"/>
        <w:rPr>
          <w:lang w:eastAsia="en-GB"/>
        </w:rPr>
      </w:pPr>
      <w:r w:rsidRPr="00561168">
        <w:rPr>
          <w:lang w:eastAsia="en-GB"/>
        </w:rPr>
        <w:t>According to the managers we questioned, the judgment-oriented skills of creative thinking and experimentation, data analysis and interpretation, and strategy development are three of the four top new talents that will be required to flourish in the future.</w:t>
      </w:r>
      <w:r>
        <w:rPr>
          <w:lang w:eastAsia="en-GB"/>
        </w:rPr>
        <w:t xml:space="preserve"> </w:t>
      </w:r>
      <w:r w:rsidR="007B6D33" w:rsidRPr="007B6D33">
        <w:rPr>
          <w:lang w:eastAsia="en-GB"/>
        </w:rPr>
        <w:t>Because one of machine learning's potential benefits is its capacity to assist in decision-making, we should see technology as a tool to assist rather than to replace managers</w:t>
      </w:r>
      <w:sdt>
        <w:sdtPr>
          <w:rPr>
            <w:lang w:eastAsia="en-GB"/>
          </w:rPr>
          <w:id w:val="-2139330755"/>
          <w:citation/>
        </w:sdtPr>
        <w:sdtEndPr/>
        <w:sdtContent>
          <w:r w:rsidR="005B11B3">
            <w:rPr>
              <w:lang w:eastAsia="en-GB"/>
            </w:rPr>
            <w:fldChar w:fldCharType="begin"/>
          </w:r>
          <w:r w:rsidR="005B11B3">
            <w:rPr>
              <w:lang w:eastAsia="en-GB"/>
            </w:rPr>
            <w:instrText xml:space="preserve"> CITATION Kol16 \l 2057 </w:instrText>
          </w:r>
          <w:r w:rsidR="005B11B3">
            <w:rPr>
              <w:lang w:eastAsia="en-GB"/>
            </w:rPr>
            <w:fldChar w:fldCharType="separate"/>
          </w:r>
          <w:r w:rsidR="005B11B3">
            <w:rPr>
              <w:noProof/>
              <w:lang w:eastAsia="en-GB"/>
            </w:rPr>
            <w:t xml:space="preserve"> </w:t>
          </w:r>
          <w:r w:rsidR="005B11B3" w:rsidRPr="005B11B3">
            <w:rPr>
              <w:noProof/>
              <w:lang w:eastAsia="en-GB"/>
            </w:rPr>
            <w:t>(Kolbjornsrud , et al., 2016)</w:t>
          </w:r>
          <w:r w:rsidR="005B11B3">
            <w:rPr>
              <w:lang w:eastAsia="en-GB"/>
            </w:rPr>
            <w:fldChar w:fldCharType="end"/>
          </w:r>
        </w:sdtContent>
      </w:sdt>
      <w:r w:rsidR="007B6D33" w:rsidRPr="007B6D33">
        <w:rPr>
          <w:lang w:eastAsia="en-GB"/>
        </w:rPr>
        <w:t>.</w:t>
      </w:r>
      <w:r w:rsidR="008726D7">
        <w:rPr>
          <w:lang w:eastAsia="en-GB"/>
        </w:rPr>
        <w:t xml:space="preserve"> </w:t>
      </w:r>
    </w:p>
    <w:p w14:paraId="63DA2517" w14:textId="749D5FF7" w:rsidR="000E2E99" w:rsidRDefault="008726D7" w:rsidP="0064509D">
      <w:pPr>
        <w:jc w:val="both"/>
        <w:rPr>
          <w:rFonts w:cs="Arial"/>
        </w:rPr>
      </w:pPr>
      <w:r w:rsidRPr="008726D7">
        <w:rPr>
          <w:rFonts w:eastAsia="Times New Roman" w:cs="Arial"/>
          <w:szCs w:val="28"/>
          <w:lang w:eastAsia="en-GB"/>
        </w:rPr>
        <w:t xml:space="preserve">Remarkably, </w:t>
      </w:r>
      <w:proofErr w:type="gramStart"/>
      <w:r w:rsidRPr="008726D7">
        <w:rPr>
          <w:rFonts w:eastAsia="Times New Roman" w:cs="Arial"/>
          <w:szCs w:val="28"/>
          <w:lang w:eastAsia="en-GB"/>
        </w:rPr>
        <w:t>the majority of</w:t>
      </w:r>
      <w:proofErr w:type="gramEnd"/>
      <w:r w:rsidRPr="008726D7">
        <w:rPr>
          <w:rFonts w:eastAsia="Times New Roman" w:cs="Arial"/>
          <w:szCs w:val="28"/>
          <w:lang w:eastAsia="en-GB"/>
        </w:rPr>
        <w:t xml:space="preserve"> employees in 2018 said they would trust instructions from a robot.</w:t>
      </w:r>
      <w:r w:rsidR="008726C5" w:rsidRPr="008726C5">
        <w:t xml:space="preserve"> </w:t>
      </w:r>
      <w:r w:rsidR="008726C5" w:rsidRPr="008726C5">
        <w:rPr>
          <w:rFonts w:eastAsia="Times New Roman" w:cs="Arial"/>
          <w:szCs w:val="28"/>
          <w:lang w:eastAsia="en-GB"/>
        </w:rPr>
        <w:t>A year later, almost two-thirds of employees indicated they would trust a robot's instructions over their boss's, and half had already sought counsel from a robot rather than their boss</w:t>
      </w:r>
      <w:sdt>
        <w:sdtPr>
          <w:rPr>
            <w:rFonts w:cs="Arial"/>
          </w:rPr>
          <w:id w:val="1104086498"/>
          <w:citation/>
        </w:sdtPr>
        <w:sdtEndPr/>
        <w:sdtContent>
          <w:r w:rsidR="000E2E99" w:rsidRPr="008726C5">
            <w:rPr>
              <w:rFonts w:cs="Arial"/>
            </w:rPr>
            <w:fldChar w:fldCharType="begin"/>
          </w:r>
          <w:r w:rsidR="000E2E99" w:rsidRPr="008726C5">
            <w:rPr>
              <w:rFonts w:cs="Arial"/>
            </w:rPr>
            <w:instrText xml:space="preserve"> CITATION Dan191 \l 2057 </w:instrText>
          </w:r>
          <w:r w:rsidR="000E2E99" w:rsidRPr="008726C5">
            <w:rPr>
              <w:rFonts w:cs="Arial"/>
            </w:rPr>
            <w:fldChar w:fldCharType="separate"/>
          </w:r>
          <w:r w:rsidR="000E2E99" w:rsidRPr="008726C5">
            <w:rPr>
              <w:rFonts w:cs="Arial"/>
              <w:noProof/>
            </w:rPr>
            <w:t xml:space="preserve"> (Schawbel, 2019)</w:t>
          </w:r>
          <w:r w:rsidR="000E2E99" w:rsidRPr="008726C5">
            <w:rPr>
              <w:rFonts w:cs="Arial"/>
            </w:rPr>
            <w:fldChar w:fldCharType="end"/>
          </w:r>
        </w:sdtContent>
      </w:sdt>
      <w:r w:rsidR="000E2E99" w:rsidRPr="008726C5">
        <w:rPr>
          <w:rFonts w:cs="Arial"/>
        </w:rPr>
        <w:t>.</w:t>
      </w:r>
    </w:p>
    <w:p w14:paraId="54778C1A" w14:textId="74317CCB" w:rsidR="00C51F7D" w:rsidRPr="00C51F7D" w:rsidRDefault="00C51F7D" w:rsidP="00C51F7D">
      <w:pPr>
        <w:spacing w:before="100" w:beforeAutospacing="1" w:after="100" w:afterAutospacing="1" w:line="240" w:lineRule="auto"/>
        <w:jc w:val="both"/>
        <w:rPr>
          <w:rFonts w:eastAsia="Times New Roman" w:cs="Arial"/>
          <w:szCs w:val="28"/>
          <w:lang w:eastAsia="en-GB"/>
        </w:rPr>
      </w:pPr>
      <w:r w:rsidRPr="00DE3689">
        <w:rPr>
          <w:rFonts w:eastAsia="Times New Roman" w:cs="Arial"/>
          <w:szCs w:val="28"/>
          <w:lang w:eastAsia="en-GB"/>
        </w:rPr>
        <w:t>While managers' personal creativity is essential, their capacity to harness the creativity of others is arguably even more so.</w:t>
      </w:r>
      <w:r w:rsidRPr="00DE3689">
        <w:t xml:space="preserve"> </w:t>
      </w:r>
      <w:r w:rsidRPr="00DE3689">
        <w:rPr>
          <w:rFonts w:eastAsia="Times New Roman" w:cs="Arial"/>
          <w:szCs w:val="28"/>
          <w:lang w:eastAsia="en-GB"/>
        </w:rPr>
        <w:t>Manager-designers pull together a variety of concepts to create solutions that are integrated, practical, and attractive.</w:t>
      </w:r>
      <w:r w:rsidRPr="00DE3689">
        <w:t xml:space="preserve"> </w:t>
      </w:r>
      <w:r w:rsidRPr="00DE3689">
        <w:rPr>
          <w:rFonts w:eastAsia="Times New Roman" w:cs="Arial"/>
          <w:szCs w:val="28"/>
          <w:lang w:eastAsia="en-GB"/>
        </w:rPr>
        <w:t>They incorporate design thinking into their teams' and organisations' processes.</w:t>
      </w:r>
      <w:r w:rsidRPr="00DE3689">
        <w:t xml:space="preserve"> </w:t>
      </w:r>
      <w:r w:rsidRPr="00DE3689">
        <w:rPr>
          <w:rFonts w:eastAsia="Times New Roman" w:cs="Arial"/>
          <w:szCs w:val="28"/>
          <w:lang w:eastAsia="en-GB"/>
        </w:rPr>
        <w:t xml:space="preserve">As </w:t>
      </w:r>
      <w:r w:rsidR="00D73455">
        <w:rPr>
          <w:rFonts w:eastAsia="Times New Roman" w:cs="Arial"/>
          <w:szCs w:val="28"/>
          <w:lang w:eastAsia="en-GB"/>
        </w:rPr>
        <w:t>AI</w:t>
      </w:r>
      <w:r w:rsidRPr="00DE3689">
        <w:rPr>
          <w:rFonts w:eastAsia="Times New Roman" w:cs="Arial"/>
          <w:szCs w:val="28"/>
          <w:lang w:eastAsia="en-GB"/>
        </w:rPr>
        <w:t xml:space="preserve"> increasingly takes over administrative duties, a third of the managers in our survey identified creative thinking and experimentation as a key talent they must learn </w:t>
      </w:r>
      <w:proofErr w:type="gramStart"/>
      <w:r w:rsidRPr="00DE3689">
        <w:rPr>
          <w:rFonts w:eastAsia="Times New Roman" w:cs="Arial"/>
          <w:szCs w:val="28"/>
          <w:lang w:eastAsia="en-GB"/>
        </w:rPr>
        <w:t>in order to</w:t>
      </w:r>
      <w:proofErr w:type="gramEnd"/>
      <w:r w:rsidRPr="00DE3689">
        <w:rPr>
          <w:rFonts w:eastAsia="Times New Roman" w:cs="Arial"/>
          <w:szCs w:val="28"/>
          <w:lang w:eastAsia="en-GB"/>
        </w:rPr>
        <w:t xml:space="preserve"> be successful.</w:t>
      </w:r>
      <w:sdt>
        <w:sdtPr>
          <w:rPr>
            <w:rFonts w:eastAsia="Times New Roman" w:cs="Arial"/>
            <w:szCs w:val="28"/>
            <w:lang w:eastAsia="en-GB"/>
          </w:rPr>
          <w:id w:val="1137298319"/>
          <w:citation/>
        </w:sdtPr>
        <w:sdtEndPr/>
        <w:sdtContent>
          <w:r w:rsidRPr="00DE3689">
            <w:rPr>
              <w:rFonts w:eastAsia="Times New Roman" w:cs="Arial"/>
              <w:szCs w:val="28"/>
              <w:lang w:eastAsia="en-GB"/>
            </w:rPr>
            <w:fldChar w:fldCharType="begin"/>
          </w:r>
          <w:r w:rsidRPr="00DE3689">
            <w:rPr>
              <w:rFonts w:eastAsia="Times New Roman" w:cs="Arial"/>
              <w:szCs w:val="28"/>
              <w:lang w:eastAsia="en-GB"/>
            </w:rPr>
            <w:instrText xml:space="preserve"> CITATION Kol16 \l 2057 </w:instrText>
          </w:r>
          <w:r w:rsidRPr="00DE3689">
            <w:rPr>
              <w:rFonts w:eastAsia="Times New Roman" w:cs="Arial"/>
              <w:szCs w:val="28"/>
              <w:lang w:eastAsia="en-GB"/>
            </w:rPr>
            <w:fldChar w:fldCharType="separate"/>
          </w:r>
          <w:r w:rsidRPr="00DE3689">
            <w:rPr>
              <w:rFonts w:eastAsia="Times New Roman" w:cs="Arial"/>
              <w:noProof/>
              <w:szCs w:val="28"/>
              <w:lang w:eastAsia="en-GB"/>
            </w:rPr>
            <w:t xml:space="preserve"> (Kolbjornsrud , et al., 2016)</w:t>
          </w:r>
          <w:r w:rsidRPr="00DE3689">
            <w:rPr>
              <w:rFonts w:eastAsia="Times New Roman" w:cs="Arial"/>
              <w:szCs w:val="28"/>
              <w:lang w:eastAsia="en-GB"/>
            </w:rPr>
            <w:fldChar w:fldCharType="end"/>
          </w:r>
        </w:sdtContent>
      </w:sdt>
      <w:r w:rsidRPr="00DE3689">
        <w:rPr>
          <w:rFonts w:eastAsia="Times New Roman" w:cs="Arial"/>
          <w:szCs w:val="28"/>
          <w:lang w:eastAsia="en-GB"/>
        </w:rPr>
        <w:t>.</w:t>
      </w:r>
    </w:p>
    <w:p w14:paraId="6D635B43" w14:textId="3AC39777" w:rsidR="00E6765C" w:rsidRDefault="00E1665B" w:rsidP="00E1665B">
      <w:pPr>
        <w:pStyle w:val="Heading2"/>
        <w:rPr>
          <w:rFonts w:eastAsia="Times New Roman"/>
          <w:lang w:eastAsia="en-GB"/>
        </w:rPr>
      </w:pPr>
      <w:bookmarkStart w:id="19" w:name="_Toc80971586"/>
      <w:r w:rsidRPr="00E1665B">
        <w:rPr>
          <w:rFonts w:eastAsia="Times New Roman"/>
          <w:lang w:eastAsia="en-GB"/>
        </w:rPr>
        <w:t>Consider intelligent machines to be "colleagues.</w:t>
      </w:r>
      <w:r w:rsidR="00E6765C" w:rsidRPr="00E6765C">
        <w:rPr>
          <w:rFonts w:eastAsia="Times New Roman"/>
          <w:lang w:eastAsia="en-GB"/>
        </w:rPr>
        <w:t>”</w:t>
      </w:r>
      <w:bookmarkEnd w:id="19"/>
    </w:p>
    <w:p w14:paraId="7C9694EE" w14:textId="37DC7376" w:rsidR="00367894" w:rsidRDefault="00367894" w:rsidP="00367894">
      <w:pPr>
        <w:rPr>
          <w:lang w:eastAsia="en-GB"/>
        </w:rPr>
      </w:pPr>
    </w:p>
    <w:p w14:paraId="2B0969B2" w14:textId="5B6BB419" w:rsidR="00FA4289" w:rsidRDefault="00367894" w:rsidP="00C51F7D">
      <w:pPr>
        <w:jc w:val="both"/>
        <w:rPr>
          <w:rFonts w:eastAsia="Times New Roman" w:cs="Arial"/>
          <w:szCs w:val="28"/>
          <w:lang w:eastAsia="en-GB"/>
        </w:rPr>
      </w:pPr>
      <w:r w:rsidRPr="00367894">
        <w:rPr>
          <w:lang w:eastAsia="en-GB"/>
        </w:rPr>
        <w:t>Managers who see AI as a collaborator will see that there is no need to "compete against the technology."</w:t>
      </w:r>
      <w:r w:rsidR="001F3552" w:rsidRPr="001F3552">
        <w:t xml:space="preserve"> </w:t>
      </w:r>
      <w:r w:rsidR="001F3552" w:rsidRPr="001F3552">
        <w:rPr>
          <w:lang w:eastAsia="en-GB"/>
        </w:rPr>
        <w:t>While rational thinking is difficult to be automated, smart computers may help with decision assistance, data-driven simulations, and search and discovery</w:t>
      </w:r>
      <w:sdt>
        <w:sdtPr>
          <w:rPr>
            <w:rFonts w:cs="Arial"/>
          </w:rPr>
          <w:id w:val="2126804040"/>
          <w:citation/>
        </w:sdtPr>
        <w:sdtEndPr/>
        <w:sdtContent>
          <w:r w:rsidR="00A66B72" w:rsidRPr="0049689B">
            <w:rPr>
              <w:rFonts w:cs="Arial"/>
            </w:rPr>
            <w:fldChar w:fldCharType="begin"/>
          </w:r>
          <w:r w:rsidR="00A66B72" w:rsidRPr="0049689B">
            <w:rPr>
              <w:rFonts w:cs="Arial"/>
            </w:rPr>
            <w:instrText xml:space="preserve"> CITATION You18 \l 2057 </w:instrText>
          </w:r>
          <w:r w:rsidR="00A66B72" w:rsidRPr="0049689B">
            <w:rPr>
              <w:rFonts w:cs="Arial"/>
            </w:rPr>
            <w:fldChar w:fldCharType="separate"/>
          </w:r>
          <w:r w:rsidR="00A66B72" w:rsidRPr="0049689B">
            <w:rPr>
              <w:rFonts w:cs="Arial"/>
              <w:noProof/>
            </w:rPr>
            <w:t xml:space="preserve"> </w:t>
          </w:r>
          <w:r w:rsidR="00A66B72" w:rsidRPr="0049689B">
            <w:rPr>
              <w:rFonts w:eastAsia="Times New Roman" w:cs="Arial"/>
              <w:noProof/>
            </w:rPr>
            <w:t>(Yousif, 2018)</w:t>
          </w:r>
          <w:r w:rsidR="00A66B72" w:rsidRPr="0049689B">
            <w:rPr>
              <w:rFonts w:cs="Arial"/>
            </w:rPr>
            <w:fldChar w:fldCharType="end"/>
          </w:r>
        </w:sdtContent>
      </w:sdt>
      <w:r w:rsidR="008B4681" w:rsidRPr="008B4681">
        <w:rPr>
          <w:rFonts w:eastAsia="Times New Roman" w:cs="Arial"/>
          <w:szCs w:val="28"/>
          <w:lang w:eastAsia="en-GB"/>
        </w:rPr>
        <w:t>.</w:t>
      </w:r>
      <w:r w:rsidR="00867FB4">
        <w:rPr>
          <w:rFonts w:eastAsia="Times New Roman" w:cs="Arial"/>
          <w:szCs w:val="28"/>
          <w:lang w:eastAsia="en-GB"/>
        </w:rPr>
        <w:t xml:space="preserve"> </w:t>
      </w:r>
      <w:r w:rsidR="00F77C5B" w:rsidRPr="00F77C5B">
        <w:rPr>
          <w:rFonts w:eastAsia="Times New Roman" w:cs="Arial"/>
          <w:szCs w:val="28"/>
          <w:lang w:eastAsia="en-GB"/>
        </w:rPr>
        <w:t xml:space="preserve">In fact, according to </w:t>
      </w:r>
      <w:r w:rsidR="007F7E89" w:rsidRPr="00DF373E">
        <w:rPr>
          <w:rFonts w:eastAsia="Times New Roman" w:cs="Arial"/>
          <w:noProof/>
          <w:szCs w:val="28"/>
          <w:lang w:eastAsia="en-GB"/>
        </w:rPr>
        <w:t xml:space="preserve">Kolbjornsrud , et al. </w:t>
      </w:r>
      <w:r w:rsidR="007F7E89">
        <w:rPr>
          <w:rFonts w:eastAsia="Times New Roman" w:cs="Arial"/>
          <w:noProof/>
          <w:szCs w:val="28"/>
          <w:lang w:eastAsia="en-GB"/>
        </w:rPr>
        <w:t>(</w:t>
      </w:r>
      <w:r w:rsidR="007F7E89" w:rsidRPr="00DF373E">
        <w:rPr>
          <w:rFonts w:eastAsia="Times New Roman" w:cs="Arial"/>
          <w:noProof/>
          <w:szCs w:val="28"/>
          <w:lang w:eastAsia="en-GB"/>
        </w:rPr>
        <w:t>2016)</w:t>
      </w:r>
      <w:r w:rsidR="007F7E89">
        <w:rPr>
          <w:rFonts w:eastAsia="Times New Roman" w:cs="Arial"/>
          <w:noProof/>
          <w:szCs w:val="28"/>
          <w:lang w:eastAsia="en-GB"/>
        </w:rPr>
        <w:t xml:space="preserve"> </w:t>
      </w:r>
      <w:r w:rsidR="00F77C5B" w:rsidRPr="00F77C5B">
        <w:rPr>
          <w:rFonts w:eastAsia="Times New Roman" w:cs="Arial"/>
          <w:szCs w:val="28"/>
          <w:lang w:eastAsia="en-GB"/>
        </w:rPr>
        <w:t>the</w:t>
      </w:r>
      <w:r w:rsidR="007F7E89">
        <w:rPr>
          <w:rFonts w:eastAsia="Times New Roman" w:cs="Arial"/>
          <w:szCs w:val="28"/>
          <w:lang w:eastAsia="en-GB"/>
        </w:rPr>
        <w:t>ir</w:t>
      </w:r>
      <w:r w:rsidR="00F77C5B" w:rsidRPr="00F77C5B">
        <w:rPr>
          <w:rFonts w:eastAsia="Times New Roman" w:cs="Arial"/>
          <w:szCs w:val="28"/>
          <w:lang w:eastAsia="en-GB"/>
        </w:rPr>
        <w:t xml:space="preserve"> study</w:t>
      </w:r>
      <w:r w:rsidR="007F7E89">
        <w:rPr>
          <w:rFonts w:eastAsia="Times New Roman" w:cs="Arial"/>
          <w:szCs w:val="28"/>
          <w:lang w:eastAsia="en-GB"/>
        </w:rPr>
        <w:t xml:space="preserve"> showed</w:t>
      </w:r>
      <w:r w:rsidR="00981DFC">
        <w:rPr>
          <w:rFonts w:eastAsia="Times New Roman" w:cs="Arial"/>
          <w:szCs w:val="28"/>
          <w:lang w:eastAsia="en-GB"/>
        </w:rPr>
        <w:t xml:space="preserve"> that</w:t>
      </w:r>
      <w:r w:rsidR="00F77C5B" w:rsidRPr="00F77C5B">
        <w:rPr>
          <w:rFonts w:eastAsia="Times New Roman" w:cs="Arial"/>
          <w:szCs w:val="28"/>
          <w:lang w:eastAsia="en-GB"/>
        </w:rPr>
        <w:t xml:space="preserve"> 78 </w:t>
      </w:r>
      <w:r w:rsidR="00F77C5B" w:rsidRPr="00F77C5B">
        <w:rPr>
          <w:rFonts w:eastAsia="Times New Roman" w:cs="Arial"/>
          <w:szCs w:val="28"/>
          <w:lang w:eastAsia="en-GB"/>
        </w:rPr>
        <w:lastRenderedPageBreak/>
        <w:t xml:space="preserve">percent of the managers </w:t>
      </w:r>
      <w:r w:rsidR="00867FB4" w:rsidRPr="00867FB4">
        <w:rPr>
          <w:rFonts w:eastAsia="Times New Roman" w:cs="Arial"/>
          <w:szCs w:val="28"/>
          <w:lang w:eastAsia="en-GB"/>
        </w:rPr>
        <w:t>think that intelligent technology will help them make better business choices in the future.</w:t>
      </w:r>
      <w:r w:rsidR="00DF175D" w:rsidRPr="00DF175D">
        <w:t xml:space="preserve"> </w:t>
      </w:r>
      <w:r w:rsidR="00DF175D" w:rsidRPr="00DF175D">
        <w:rPr>
          <w:rFonts w:eastAsia="Times New Roman" w:cs="Arial"/>
          <w:szCs w:val="28"/>
          <w:lang w:eastAsia="en-GB"/>
        </w:rPr>
        <w:t>AI will not only help managers do their jobs better, but it will also allow them to collaborate with intelligent computers via dialogue or other natural interfaces. AI will be their constant companion and advisor.</w:t>
      </w:r>
    </w:p>
    <w:p w14:paraId="72EC1BFC" w14:textId="66116F14" w:rsidR="00E20E11" w:rsidRPr="001E6F77" w:rsidRDefault="00B63C02" w:rsidP="00C51F7D">
      <w:pPr>
        <w:jc w:val="both"/>
        <w:rPr>
          <w:rFonts w:cs="Arial"/>
        </w:rPr>
      </w:pPr>
      <w:r w:rsidRPr="003C3E66">
        <w:rPr>
          <w:rFonts w:cs="Arial"/>
        </w:rPr>
        <w:t xml:space="preserve">Cooperation in human groups is difficult, and it requires a variety of methods to maintain it, but it often deteriorates with time. We conduct theoretically informed experiments using human networks (1,024 participants in 64 networks) engaged in a public-goods game with the addition of autonomous agents (bots) trained to utilise only local knowledge on occasion. We demonstrate that when bots engage in humans' partner choices, reshaping social ties locally within a broader group, cooperation may be not only maintained, but also encouraged. At the conclusion, cooperation rates rose from 60.4 percent at baseline to 79.4 percent. This technique of network interference outperforms other tactics such as adding bots to play tit-for-tat. </w:t>
      </w:r>
      <w:r w:rsidR="003C3E66" w:rsidRPr="003C3E66">
        <w:rPr>
          <w:rFonts w:cs="Arial"/>
        </w:rPr>
        <w:t xml:space="preserve">Additionally, we demonstrate that even a single bot may promote collaboration in human groups via the use of a mixed approach aimed at fostering the formation of cooperative clusters. Simple </w:t>
      </w:r>
      <w:r w:rsidR="00D73455">
        <w:rPr>
          <w:rFonts w:cs="Arial"/>
        </w:rPr>
        <w:t xml:space="preserve">AI </w:t>
      </w:r>
      <w:r w:rsidR="003C3E66" w:rsidRPr="003C3E66">
        <w:rPr>
          <w:rFonts w:cs="Arial"/>
        </w:rPr>
        <w:t>has the potential to improve group collaboration</w:t>
      </w:r>
      <w:sdt>
        <w:sdtPr>
          <w:rPr>
            <w:rFonts w:cs="Arial"/>
          </w:rPr>
          <w:id w:val="-1361742877"/>
          <w:citation/>
        </w:sdtPr>
        <w:sdtEndPr/>
        <w:sdtContent>
          <w:r w:rsidR="00623B0A">
            <w:rPr>
              <w:rFonts w:cs="Arial"/>
            </w:rPr>
            <w:fldChar w:fldCharType="begin"/>
          </w:r>
          <w:r w:rsidR="00623B0A">
            <w:rPr>
              <w:rFonts w:cs="Arial"/>
            </w:rPr>
            <w:instrText xml:space="preserve"> CITATION Shi201 \l 2057 </w:instrText>
          </w:r>
          <w:r w:rsidR="00623B0A">
            <w:rPr>
              <w:rFonts w:cs="Arial"/>
            </w:rPr>
            <w:fldChar w:fldCharType="separate"/>
          </w:r>
          <w:r w:rsidR="00623B0A">
            <w:rPr>
              <w:rFonts w:cs="Arial"/>
              <w:noProof/>
            </w:rPr>
            <w:t xml:space="preserve"> </w:t>
          </w:r>
          <w:r w:rsidR="00623B0A" w:rsidRPr="00623B0A">
            <w:rPr>
              <w:rFonts w:cs="Arial"/>
              <w:noProof/>
            </w:rPr>
            <w:t>(Shirado &amp; Christakis, 2020)</w:t>
          </w:r>
          <w:r w:rsidR="00623B0A">
            <w:rPr>
              <w:rFonts w:cs="Arial"/>
            </w:rPr>
            <w:fldChar w:fldCharType="end"/>
          </w:r>
        </w:sdtContent>
      </w:sdt>
      <w:r w:rsidR="003C3E66" w:rsidRPr="003C3E66">
        <w:rPr>
          <w:rFonts w:cs="Arial"/>
        </w:rPr>
        <w:t>.</w:t>
      </w:r>
    </w:p>
    <w:p w14:paraId="77E12AB7" w14:textId="77777777" w:rsidR="00320E84" w:rsidRDefault="00320E84" w:rsidP="00320E84">
      <w:pPr>
        <w:pStyle w:val="Heading2"/>
        <w:rPr>
          <w:rFonts w:cs="Arial"/>
        </w:rPr>
      </w:pPr>
      <w:bookmarkStart w:id="20" w:name="_Toc80971587"/>
      <w:r>
        <w:t>Diversity</w:t>
      </w:r>
      <w:bookmarkEnd w:id="20"/>
    </w:p>
    <w:p w14:paraId="1430B415" w14:textId="77777777" w:rsidR="00320E84" w:rsidRPr="00507EFC" w:rsidRDefault="00320E84" w:rsidP="00320E84">
      <w:pPr>
        <w:spacing w:before="100" w:beforeAutospacing="1" w:after="100" w:afterAutospacing="1" w:line="240" w:lineRule="auto"/>
        <w:jc w:val="both"/>
        <w:rPr>
          <w:rFonts w:eastAsia="Times New Roman" w:cs="Arial"/>
          <w:szCs w:val="28"/>
          <w:lang w:eastAsia="en-GB"/>
        </w:rPr>
      </w:pPr>
      <w:r w:rsidRPr="008E49B1">
        <w:rPr>
          <w:rFonts w:cs="Arial"/>
        </w:rPr>
        <w:t>With direction from the people who build, train, and improve its algorithms, Al can assist us in overcoming prejudices rather than perpetuating them.</w:t>
      </w:r>
      <w:r>
        <w:rPr>
          <w:rFonts w:ascii="Comic Sans MS" w:hAnsi="Comic Sans MS"/>
        </w:rPr>
        <w:t xml:space="preserve"> </w:t>
      </w:r>
      <w:r w:rsidRPr="00FC4D7C">
        <w:rPr>
          <w:rFonts w:eastAsia="Times New Roman" w:cs="Arial"/>
          <w:szCs w:val="28"/>
          <w:lang w:eastAsia="en-GB"/>
        </w:rPr>
        <w:t xml:space="preserve">This may result in a more varied and inclusive world in the long run. </w:t>
      </w:r>
      <w:r>
        <w:rPr>
          <w:rFonts w:eastAsia="Times New Roman" w:cs="Arial"/>
          <w:szCs w:val="28"/>
          <w:lang w:eastAsia="en-GB"/>
        </w:rPr>
        <w:t>Consider</w:t>
      </w:r>
      <w:r w:rsidRPr="00FC4D7C">
        <w:rPr>
          <w:rFonts w:eastAsia="Times New Roman" w:cs="Arial"/>
          <w:szCs w:val="28"/>
          <w:lang w:eastAsia="en-GB"/>
        </w:rPr>
        <w:t xml:space="preserve">, for example, </w:t>
      </w:r>
      <w:r>
        <w:rPr>
          <w:rFonts w:eastAsia="Times New Roman" w:cs="Arial"/>
          <w:szCs w:val="28"/>
          <w:lang w:eastAsia="en-GB"/>
        </w:rPr>
        <w:t xml:space="preserve">that </w:t>
      </w:r>
      <w:r w:rsidRPr="00FC4D7C">
        <w:rPr>
          <w:rFonts w:eastAsia="Times New Roman" w:cs="Arial"/>
          <w:szCs w:val="28"/>
          <w:lang w:eastAsia="en-GB"/>
        </w:rPr>
        <w:t xml:space="preserve">intelligent computers could assist companies in identifying all qualified job prospects by avoiding the common hidden biases that exclude applicants who do not look or sound like people in power or who do not include the "proper" institutions on their </w:t>
      </w:r>
      <w:r w:rsidRPr="007F24BE">
        <w:rPr>
          <w:rFonts w:eastAsia="Times New Roman" w:cs="Arial"/>
          <w:szCs w:val="28"/>
          <w:lang w:eastAsia="en-GB"/>
        </w:rPr>
        <w:t>curriculum vitae</w:t>
      </w:r>
      <w:r w:rsidRPr="00FC4D7C">
        <w:rPr>
          <w:rFonts w:eastAsia="Times New Roman" w:cs="Arial"/>
          <w:szCs w:val="28"/>
          <w:lang w:eastAsia="en-GB"/>
        </w:rPr>
        <w:t>?</w:t>
      </w:r>
      <w:r>
        <w:rPr>
          <w:rFonts w:ascii="Comic Sans MS" w:eastAsia="Times New Roman" w:hAnsi="Comic Sans MS" w:cs="Times New Roman"/>
          <w:szCs w:val="28"/>
          <w:lang w:eastAsia="en-GB"/>
        </w:rPr>
        <w:t xml:space="preserve"> </w:t>
      </w:r>
      <w:r w:rsidRPr="00E61135">
        <w:rPr>
          <w:rFonts w:eastAsia="Times New Roman" w:cs="Arial"/>
          <w:szCs w:val="28"/>
          <w:lang w:eastAsia="en-GB"/>
        </w:rPr>
        <w:t>And the notion that</w:t>
      </w:r>
      <w:r w:rsidRPr="00507EFC">
        <w:rPr>
          <w:rFonts w:eastAsia="Times New Roman" w:cs="Arial"/>
          <w:szCs w:val="28"/>
          <w:lang w:eastAsia="en-GB"/>
        </w:rPr>
        <w:t xml:space="preserve"> software could account for the inequalities that have harmed minorities' access to mortgages and other types of loans? In other words, what if our systems were trained to disregard information regarding colour, gender, sexual orientation, and other traits that are irrelevant to the current decision?</w:t>
      </w:r>
    </w:p>
    <w:p w14:paraId="24A0D8F6" w14:textId="28443757" w:rsidR="00320E84" w:rsidRPr="00320E84" w:rsidRDefault="00320E84" w:rsidP="00320E84">
      <w:pPr>
        <w:spacing w:before="100" w:beforeAutospacing="1" w:after="100" w:afterAutospacing="1" w:line="240" w:lineRule="auto"/>
        <w:jc w:val="both"/>
        <w:rPr>
          <w:rFonts w:eastAsia="Times New Roman" w:cs="Arial"/>
          <w:szCs w:val="28"/>
          <w:lang w:eastAsia="en-GB"/>
        </w:rPr>
      </w:pPr>
      <w:r w:rsidRPr="00850998">
        <w:rPr>
          <w:rFonts w:eastAsia="Times New Roman" w:cs="Arial"/>
          <w:szCs w:val="28"/>
          <w:lang w:eastAsia="en-GB"/>
        </w:rPr>
        <w:t xml:space="preserve">All of this is possible with the assistance of the human specialists who design, train, and improve AI systems. To be specific, those working with the technology must do a much better job of incorporating inclusion and diversity into AI design by using the appropriate data to train AI systems to be inclusive and by considering gender roles and diversity when </w:t>
      </w:r>
      <w:r w:rsidRPr="00850998">
        <w:rPr>
          <w:rFonts w:eastAsia="Times New Roman" w:cs="Arial"/>
          <w:szCs w:val="28"/>
          <w:lang w:eastAsia="en-GB"/>
        </w:rPr>
        <w:lastRenderedPageBreak/>
        <w:t>developing bots and other public-facing applications</w:t>
      </w:r>
      <w:sdt>
        <w:sdtPr>
          <w:rPr>
            <w:rFonts w:eastAsia="Times New Roman" w:cs="Arial"/>
            <w:szCs w:val="28"/>
            <w:lang w:eastAsia="en-GB"/>
          </w:rPr>
          <w:id w:val="457531693"/>
          <w:citation/>
        </w:sdtPr>
        <w:sdtEndPr/>
        <w:sdtContent>
          <w:r>
            <w:rPr>
              <w:rFonts w:eastAsia="Times New Roman" w:cs="Arial"/>
              <w:szCs w:val="28"/>
              <w:lang w:eastAsia="en-GB"/>
            </w:rPr>
            <w:fldChar w:fldCharType="begin"/>
          </w:r>
          <w:r>
            <w:rPr>
              <w:rFonts w:eastAsia="Times New Roman" w:cs="Arial"/>
              <w:szCs w:val="28"/>
              <w:lang w:eastAsia="en-GB"/>
            </w:rPr>
            <w:instrText xml:space="preserve"> CITATION Dau19 \l 2057 </w:instrText>
          </w:r>
          <w:r>
            <w:rPr>
              <w:rFonts w:eastAsia="Times New Roman" w:cs="Arial"/>
              <w:szCs w:val="28"/>
              <w:lang w:eastAsia="en-GB"/>
            </w:rPr>
            <w:fldChar w:fldCharType="separate"/>
          </w:r>
          <w:r>
            <w:rPr>
              <w:rFonts w:eastAsia="Times New Roman" w:cs="Arial"/>
              <w:noProof/>
              <w:szCs w:val="28"/>
              <w:lang w:eastAsia="en-GB"/>
            </w:rPr>
            <w:t xml:space="preserve"> </w:t>
          </w:r>
          <w:r w:rsidRPr="00A10D08">
            <w:rPr>
              <w:rFonts w:eastAsia="Times New Roman" w:cs="Arial"/>
              <w:noProof/>
              <w:szCs w:val="28"/>
              <w:lang w:eastAsia="en-GB"/>
            </w:rPr>
            <w:t>(Daugherty, et al., 2019)</w:t>
          </w:r>
          <w:r>
            <w:rPr>
              <w:rFonts w:eastAsia="Times New Roman" w:cs="Arial"/>
              <w:szCs w:val="28"/>
              <w:lang w:eastAsia="en-GB"/>
            </w:rPr>
            <w:fldChar w:fldCharType="end"/>
          </w:r>
        </w:sdtContent>
      </w:sdt>
      <w:r w:rsidRPr="00850998">
        <w:rPr>
          <w:rFonts w:eastAsia="Times New Roman" w:cs="Arial"/>
          <w:szCs w:val="28"/>
          <w:lang w:eastAsia="en-GB"/>
        </w:rPr>
        <w:t>.</w:t>
      </w:r>
    </w:p>
    <w:p w14:paraId="006833B7" w14:textId="77777777" w:rsidR="00D16916" w:rsidRDefault="00D16916" w:rsidP="00D16916">
      <w:pPr>
        <w:pStyle w:val="Heading2"/>
      </w:pPr>
      <w:bookmarkStart w:id="21" w:name="_Toc80971588"/>
      <w:r>
        <w:t>Monitoring employees</w:t>
      </w:r>
      <w:bookmarkEnd w:id="21"/>
    </w:p>
    <w:p w14:paraId="3894A2FC" w14:textId="77777777" w:rsidR="00D16916" w:rsidRDefault="00D16916" w:rsidP="00D16916">
      <w:pPr>
        <w:spacing w:before="100" w:beforeAutospacing="1" w:after="100" w:afterAutospacing="1" w:line="240" w:lineRule="auto"/>
        <w:jc w:val="both"/>
        <w:rPr>
          <w:rFonts w:ascii="Comic Sans MS" w:eastAsia="Times New Roman" w:hAnsi="Comic Sans MS" w:cs="Times New Roman"/>
          <w:szCs w:val="28"/>
          <w:lang w:eastAsia="en-GB"/>
        </w:rPr>
      </w:pPr>
      <w:r w:rsidRPr="00247936">
        <w:rPr>
          <w:rFonts w:eastAsia="Times New Roman" w:cs="Arial"/>
          <w:szCs w:val="28"/>
          <w:lang w:eastAsia="en-GB"/>
        </w:rPr>
        <w:t>Employers currently monitor workers in a variety of ways and for a variety of purposes, ranging from ensuring proper email and internet usage to collecting data on productivity, dependability, employee engagement, location, and health.</w:t>
      </w:r>
      <w:r>
        <w:rPr>
          <w:rFonts w:ascii="Comic Sans MS" w:eastAsia="Times New Roman" w:hAnsi="Comic Sans MS" w:cs="Times New Roman"/>
          <w:szCs w:val="28"/>
          <w:lang w:eastAsia="en-GB"/>
        </w:rPr>
        <w:t xml:space="preserve"> </w:t>
      </w:r>
      <w:r w:rsidRPr="006F7A18">
        <w:rPr>
          <w:rFonts w:eastAsia="Times New Roman" w:cs="Arial"/>
          <w:szCs w:val="28"/>
          <w:lang w:eastAsia="en-GB"/>
        </w:rPr>
        <w:t xml:space="preserve">The problems are similar in many respects regardless of the complexity of the technology employed to monitor and analyse the findings. </w:t>
      </w:r>
      <w:r w:rsidRPr="00A4290D">
        <w:rPr>
          <w:rFonts w:eastAsia="Times New Roman" w:cs="Arial"/>
          <w:szCs w:val="28"/>
          <w:lang w:eastAsia="en-GB"/>
        </w:rPr>
        <w:t>Without a question, these technologies may be very beneficial for companies looking to uncover inefficiencies in their business model and teams, and Al can help add speed, fresh ideas, and impartiality to the process.</w:t>
      </w:r>
      <w:r w:rsidRPr="00BA3F83">
        <w:rPr>
          <w:rFonts w:eastAsia="Times New Roman" w:cs="Arial"/>
          <w:szCs w:val="28"/>
          <w:lang w:eastAsia="en-GB"/>
        </w:rPr>
        <w:t xml:space="preserve"> </w:t>
      </w:r>
      <w:r w:rsidRPr="00E05D52">
        <w:rPr>
          <w:rFonts w:eastAsia="Times New Roman" w:cs="Arial"/>
          <w:szCs w:val="28"/>
          <w:lang w:eastAsia="en-GB"/>
        </w:rPr>
        <w:t xml:space="preserve">However, evaluating performance purely </w:t>
      </w:r>
      <w:proofErr w:type="gramStart"/>
      <w:r w:rsidRPr="00E05D52">
        <w:rPr>
          <w:rFonts w:eastAsia="Times New Roman" w:cs="Arial"/>
          <w:szCs w:val="28"/>
          <w:lang w:eastAsia="en-GB"/>
        </w:rPr>
        <w:t>on the basis of</w:t>
      </w:r>
      <w:proofErr w:type="gramEnd"/>
      <w:r w:rsidRPr="00E05D52">
        <w:rPr>
          <w:rFonts w:eastAsia="Times New Roman" w:cs="Arial"/>
          <w:szCs w:val="28"/>
          <w:lang w:eastAsia="en-GB"/>
        </w:rPr>
        <w:t xml:space="preserve"> cold, hard data produced by technology or managing a remote workforce primarily on the basis of Al-based analytics poses a variety of legal concerns</w:t>
      </w:r>
      <w:sdt>
        <w:sdtPr>
          <w:rPr>
            <w:rFonts w:eastAsia="Times New Roman" w:cs="Arial"/>
            <w:szCs w:val="28"/>
            <w:lang w:eastAsia="en-GB"/>
          </w:rPr>
          <w:id w:val="-13004784"/>
          <w:citation/>
        </w:sdtPr>
        <w:sdtEndPr/>
        <w:sdtContent>
          <w:r>
            <w:rPr>
              <w:rFonts w:eastAsia="Times New Roman" w:cs="Arial"/>
              <w:szCs w:val="28"/>
              <w:lang w:eastAsia="en-GB"/>
            </w:rPr>
            <w:fldChar w:fldCharType="begin"/>
          </w:r>
          <w:r>
            <w:rPr>
              <w:rFonts w:eastAsia="Times New Roman" w:cs="Arial"/>
              <w:szCs w:val="28"/>
              <w:lang w:eastAsia="en-GB"/>
            </w:rPr>
            <w:instrText xml:space="preserve"> CITATION Fin18 \l 2057 </w:instrText>
          </w:r>
          <w:r>
            <w:rPr>
              <w:rFonts w:eastAsia="Times New Roman" w:cs="Arial"/>
              <w:szCs w:val="28"/>
              <w:lang w:eastAsia="en-GB"/>
            </w:rPr>
            <w:fldChar w:fldCharType="separate"/>
          </w:r>
          <w:r>
            <w:rPr>
              <w:rFonts w:eastAsia="Times New Roman" w:cs="Arial"/>
              <w:noProof/>
              <w:szCs w:val="28"/>
              <w:lang w:eastAsia="en-GB"/>
            </w:rPr>
            <w:t xml:space="preserve"> </w:t>
          </w:r>
          <w:r w:rsidRPr="00175676">
            <w:rPr>
              <w:rFonts w:eastAsia="Times New Roman" w:cs="Arial"/>
              <w:noProof/>
              <w:szCs w:val="28"/>
              <w:lang w:eastAsia="en-GB"/>
            </w:rPr>
            <w:t>(McKay, 2018)</w:t>
          </w:r>
          <w:r>
            <w:rPr>
              <w:rFonts w:eastAsia="Times New Roman" w:cs="Arial"/>
              <w:szCs w:val="28"/>
              <w:lang w:eastAsia="en-GB"/>
            </w:rPr>
            <w:fldChar w:fldCharType="end"/>
          </w:r>
        </w:sdtContent>
      </w:sdt>
      <w:r w:rsidRPr="00E05D52">
        <w:rPr>
          <w:rFonts w:eastAsia="Times New Roman" w:cs="Arial"/>
          <w:szCs w:val="28"/>
          <w:lang w:eastAsia="en-GB"/>
        </w:rPr>
        <w:t>.</w:t>
      </w:r>
    </w:p>
    <w:p w14:paraId="582E39B2" w14:textId="58E592B2" w:rsidR="00D16916" w:rsidRPr="003D7977" w:rsidRDefault="00D16916" w:rsidP="001773E0">
      <w:pPr>
        <w:pStyle w:val="NormalWeb"/>
        <w:jc w:val="both"/>
      </w:pPr>
      <w:r w:rsidRPr="00CB7505">
        <w:rPr>
          <w:rFonts w:ascii="Arial" w:eastAsiaTheme="minorHAnsi" w:hAnsi="Arial" w:cstheme="minorBidi"/>
          <w:szCs w:val="22"/>
          <w:lang w:eastAsia="en-US"/>
        </w:rPr>
        <w:t>Monitoring has become very simple because of technological advancements. However, just because something is accessible in the marketplace does not inevitably imply that</w:t>
      </w:r>
      <w:r>
        <w:rPr>
          <w:rFonts w:ascii="Arial" w:eastAsiaTheme="minorHAnsi" w:hAnsi="Arial" w:cstheme="minorBidi"/>
          <w:szCs w:val="22"/>
          <w:lang w:eastAsia="en-US"/>
        </w:rPr>
        <w:t xml:space="preserve"> it should be</w:t>
      </w:r>
      <w:r w:rsidRPr="00CB7505">
        <w:rPr>
          <w:rFonts w:ascii="Arial" w:eastAsiaTheme="minorHAnsi" w:hAnsi="Arial" w:cstheme="minorBidi"/>
          <w:szCs w:val="22"/>
          <w:lang w:eastAsia="en-US"/>
        </w:rPr>
        <w:t xml:space="preserve"> utilise</w:t>
      </w:r>
      <w:r>
        <w:rPr>
          <w:rFonts w:ascii="Arial" w:eastAsiaTheme="minorHAnsi" w:hAnsi="Arial" w:cstheme="minorBidi"/>
          <w:szCs w:val="22"/>
          <w:lang w:eastAsia="en-US"/>
        </w:rPr>
        <w:t>d</w:t>
      </w:r>
      <w:r w:rsidRPr="00CB7505">
        <w:rPr>
          <w:rFonts w:ascii="Arial" w:eastAsiaTheme="minorHAnsi" w:hAnsi="Arial" w:cstheme="minorBidi"/>
          <w:szCs w:val="22"/>
          <w:lang w:eastAsia="en-US"/>
        </w:rPr>
        <w:t xml:space="preserve">. One must still comply with the law </w:t>
      </w:r>
      <w:r>
        <w:rPr>
          <w:rFonts w:ascii="Arial" w:eastAsiaTheme="minorHAnsi" w:hAnsi="Arial" w:cstheme="minorBidi"/>
          <w:szCs w:val="22"/>
          <w:lang w:eastAsia="en-US"/>
        </w:rPr>
        <w:t>when</w:t>
      </w:r>
      <w:r w:rsidRPr="00CB7505">
        <w:rPr>
          <w:rFonts w:ascii="Arial" w:eastAsiaTheme="minorHAnsi" w:hAnsi="Arial" w:cstheme="minorBidi"/>
          <w:szCs w:val="22"/>
          <w:lang w:eastAsia="en-US"/>
        </w:rPr>
        <w:t xml:space="preserve"> utilis</w:t>
      </w:r>
      <w:r>
        <w:rPr>
          <w:rFonts w:ascii="Arial" w:eastAsiaTheme="minorHAnsi" w:hAnsi="Arial" w:cstheme="minorBidi"/>
          <w:szCs w:val="22"/>
          <w:lang w:eastAsia="en-US"/>
        </w:rPr>
        <w:t>ing</w:t>
      </w:r>
      <w:r w:rsidRPr="00CB7505">
        <w:rPr>
          <w:rFonts w:ascii="Arial" w:eastAsiaTheme="minorHAnsi" w:hAnsi="Arial" w:cstheme="minorBidi"/>
          <w:szCs w:val="22"/>
          <w:lang w:eastAsia="en-US"/>
        </w:rPr>
        <w:t xml:space="preserve"> technology to monitor workers</w:t>
      </w:r>
      <w:r w:rsidRPr="00CF5452">
        <w:rPr>
          <w:rFonts w:ascii="Arial" w:eastAsiaTheme="minorHAnsi" w:hAnsi="Arial" w:cs="Arial"/>
          <w:szCs w:val="22"/>
          <w:lang w:eastAsia="en-US"/>
        </w:rPr>
        <w:t>.</w:t>
      </w:r>
      <w:r w:rsidRPr="00CF5452">
        <w:rPr>
          <w:rFonts w:ascii="Arial" w:hAnsi="Arial" w:cs="Arial"/>
        </w:rPr>
        <w:t xml:space="preserve"> an employee has some right to privacy at work, even during the time for which they are receiving pay and when they have been informed that they are being monitored: An employee has a right to privacy at work, even if they are being compensated for their time and have been told that they are being monitored; and an employer cannot implement rules that totally eliminate that right to privacy</w:t>
      </w:r>
      <w:sdt>
        <w:sdtPr>
          <w:rPr>
            <w:rFonts w:ascii="Arial" w:hAnsi="Arial" w:cs="Arial"/>
          </w:rPr>
          <w:id w:val="-1049987168"/>
          <w:citation/>
        </w:sdtPr>
        <w:sdtEndPr/>
        <w:sdtContent>
          <w:r w:rsidRPr="00CF5452">
            <w:rPr>
              <w:rFonts w:ascii="Arial" w:hAnsi="Arial" w:cs="Arial"/>
            </w:rPr>
            <w:fldChar w:fldCharType="begin"/>
          </w:r>
          <w:r w:rsidRPr="00CF5452">
            <w:rPr>
              <w:rFonts w:ascii="Arial" w:hAnsi="Arial" w:cs="Arial"/>
            </w:rPr>
            <w:instrText xml:space="preserve"> CITATION Jam211 \l 2057 </w:instrText>
          </w:r>
          <w:r w:rsidRPr="00CF5452">
            <w:rPr>
              <w:rFonts w:ascii="Arial" w:hAnsi="Arial" w:cs="Arial"/>
            </w:rPr>
            <w:fldChar w:fldCharType="separate"/>
          </w:r>
          <w:r w:rsidRPr="00CF5452">
            <w:rPr>
              <w:rFonts w:ascii="Arial" w:hAnsi="Arial" w:cs="Arial"/>
              <w:noProof/>
            </w:rPr>
            <w:t xml:space="preserve"> (Harper, 2021)</w:t>
          </w:r>
          <w:r w:rsidRPr="00CF5452">
            <w:rPr>
              <w:rFonts w:ascii="Arial" w:hAnsi="Arial" w:cs="Arial"/>
            </w:rPr>
            <w:fldChar w:fldCharType="end"/>
          </w:r>
        </w:sdtContent>
      </w:sdt>
      <w:r w:rsidRPr="00CF5452">
        <w:rPr>
          <w:rFonts w:ascii="Arial" w:hAnsi="Arial" w:cs="Arial"/>
        </w:rPr>
        <w:t>.</w:t>
      </w:r>
      <w:r w:rsidRPr="00FE6B1E">
        <w:t xml:space="preserve"> </w:t>
      </w:r>
      <w:r w:rsidRPr="00FE6B1E">
        <w:rPr>
          <w:rFonts w:ascii="Arial" w:hAnsi="Arial" w:cs="Arial"/>
        </w:rPr>
        <w:t xml:space="preserve">In the United Kingdom, there is no </w:t>
      </w:r>
      <w:proofErr w:type="gramStart"/>
      <w:r w:rsidRPr="00FE6B1E">
        <w:rPr>
          <w:rFonts w:ascii="Arial" w:hAnsi="Arial" w:cs="Arial"/>
        </w:rPr>
        <w:t>particular data</w:t>
      </w:r>
      <w:proofErr w:type="gramEnd"/>
      <w:r w:rsidRPr="00FE6B1E">
        <w:rPr>
          <w:rFonts w:ascii="Arial" w:hAnsi="Arial" w:cs="Arial"/>
        </w:rPr>
        <w:t xml:space="preserve"> privacy legislation that addresses whether or not employers may monitor workers. </w:t>
      </w:r>
      <w:r>
        <w:rPr>
          <w:rFonts w:ascii="Arial" w:hAnsi="Arial" w:cs="Arial"/>
        </w:rPr>
        <w:t>I</w:t>
      </w:r>
      <w:r w:rsidRPr="00FE6B1E">
        <w:rPr>
          <w:rFonts w:ascii="Arial" w:hAnsi="Arial" w:cs="Arial"/>
        </w:rPr>
        <w:t>t is essential to examine several parts of legislation and case law to determine when and how to monitor workers.</w:t>
      </w:r>
    </w:p>
    <w:p w14:paraId="394827E2" w14:textId="23FED062" w:rsidR="003D7977" w:rsidRPr="0010225C" w:rsidRDefault="00966883" w:rsidP="00966883">
      <w:pPr>
        <w:pStyle w:val="Heading2"/>
        <w:rPr>
          <w:rFonts w:eastAsia="Times New Roman"/>
          <w:lang w:eastAsia="en-GB"/>
        </w:rPr>
      </w:pPr>
      <w:bookmarkStart w:id="22" w:name="_Toc80971589"/>
      <w:r>
        <w:rPr>
          <w:rFonts w:eastAsia="Times New Roman"/>
          <w:lang w:eastAsia="en-GB"/>
        </w:rPr>
        <w:t>Sustainability</w:t>
      </w:r>
      <w:bookmarkEnd w:id="22"/>
      <w:r>
        <w:rPr>
          <w:rFonts w:eastAsia="Times New Roman"/>
          <w:lang w:eastAsia="en-GB"/>
        </w:rPr>
        <w:t xml:space="preserve"> </w:t>
      </w:r>
    </w:p>
    <w:p w14:paraId="4D7DA5E7" w14:textId="1E82A9C9" w:rsidR="00EA72B5" w:rsidRDefault="00C94908" w:rsidP="00EE6F47">
      <w:pPr>
        <w:spacing w:before="100" w:beforeAutospacing="1" w:after="100" w:afterAutospacing="1" w:line="240" w:lineRule="auto"/>
        <w:jc w:val="both"/>
        <w:rPr>
          <w:rFonts w:eastAsia="Times New Roman" w:cs="Arial"/>
          <w:szCs w:val="28"/>
          <w:lang w:eastAsia="en-GB"/>
        </w:rPr>
      </w:pPr>
      <w:r w:rsidRPr="00263E00">
        <w:rPr>
          <w:rFonts w:eastAsia="Times New Roman" w:cs="Arial"/>
          <w:szCs w:val="28"/>
          <w:lang w:eastAsia="en-GB"/>
        </w:rPr>
        <w:t xml:space="preserve">Senior leaders are almost certainly aware of the many strategic possibilities and dangers presented by </w:t>
      </w:r>
      <w:r w:rsidR="007D7F21" w:rsidRPr="00263E00">
        <w:rPr>
          <w:rFonts w:eastAsia="Times New Roman" w:cs="Arial"/>
          <w:szCs w:val="28"/>
          <w:lang w:eastAsia="en-GB"/>
        </w:rPr>
        <w:t>AI</w:t>
      </w:r>
      <w:r w:rsidRPr="00263E00">
        <w:rPr>
          <w:rFonts w:eastAsia="Times New Roman" w:cs="Arial"/>
          <w:szCs w:val="28"/>
          <w:lang w:eastAsia="en-GB"/>
        </w:rPr>
        <w:t>.</w:t>
      </w:r>
      <w:r w:rsidR="007D7F21" w:rsidRPr="00263E00">
        <w:rPr>
          <w:rFonts w:eastAsia="Times New Roman" w:cs="Arial"/>
          <w:szCs w:val="28"/>
          <w:lang w:eastAsia="en-GB"/>
        </w:rPr>
        <w:t xml:space="preserve"> </w:t>
      </w:r>
      <w:r w:rsidR="00776F71" w:rsidRPr="00263E00">
        <w:rPr>
          <w:rFonts w:eastAsia="Times New Roman" w:cs="Arial"/>
          <w:szCs w:val="28"/>
          <w:lang w:eastAsia="en-GB"/>
        </w:rPr>
        <w:t xml:space="preserve">The International Data Corporation reports that expenditure on </w:t>
      </w:r>
      <w:r w:rsidR="00263E00" w:rsidRPr="00263E00">
        <w:rPr>
          <w:rFonts w:eastAsia="Times New Roman" w:cs="Arial"/>
          <w:szCs w:val="28"/>
          <w:lang w:eastAsia="en-GB"/>
        </w:rPr>
        <w:t>AI</w:t>
      </w:r>
      <w:r w:rsidR="00776F71" w:rsidRPr="00263E00">
        <w:rPr>
          <w:rFonts w:eastAsia="Times New Roman" w:cs="Arial"/>
          <w:szCs w:val="28"/>
          <w:lang w:eastAsia="en-GB"/>
        </w:rPr>
        <w:t xml:space="preserve"> hardware and software is growing at a compound annual growth rate of 24 percent. Al-driven initiatives will quickly constitute a significant portion of any company's technological expenditure</w:t>
      </w:r>
      <w:sdt>
        <w:sdtPr>
          <w:rPr>
            <w:rFonts w:eastAsia="Times New Roman" w:cs="Arial"/>
            <w:szCs w:val="28"/>
            <w:lang w:eastAsia="en-GB"/>
          </w:rPr>
          <w:id w:val="-260223012"/>
          <w:citation/>
        </w:sdtPr>
        <w:sdtEndPr/>
        <w:sdtContent>
          <w:r w:rsidR="00EA432F">
            <w:rPr>
              <w:rFonts w:eastAsia="Times New Roman" w:cs="Arial"/>
              <w:szCs w:val="28"/>
              <w:lang w:eastAsia="en-GB"/>
            </w:rPr>
            <w:fldChar w:fldCharType="begin"/>
          </w:r>
          <w:r w:rsidR="00EA432F">
            <w:rPr>
              <w:rFonts w:eastAsia="Times New Roman" w:cs="Arial"/>
              <w:szCs w:val="28"/>
              <w:lang w:eastAsia="en-GB"/>
            </w:rPr>
            <w:instrText xml:space="preserve"> CITATION Gle20 \l 2057 </w:instrText>
          </w:r>
          <w:r w:rsidR="00EA432F">
            <w:rPr>
              <w:rFonts w:eastAsia="Times New Roman" w:cs="Arial"/>
              <w:szCs w:val="28"/>
              <w:lang w:eastAsia="en-GB"/>
            </w:rPr>
            <w:fldChar w:fldCharType="separate"/>
          </w:r>
          <w:r w:rsidR="00EA432F">
            <w:rPr>
              <w:rFonts w:eastAsia="Times New Roman" w:cs="Arial"/>
              <w:noProof/>
              <w:szCs w:val="28"/>
              <w:lang w:eastAsia="en-GB"/>
            </w:rPr>
            <w:t xml:space="preserve"> </w:t>
          </w:r>
          <w:r w:rsidR="00EA432F" w:rsidRPr="00EA432F">
            <w:rPr>
              <w:rFonts w:eastAsia="Times New Roman" w:cs="Arial"/>
              <w:noProof/>
              <w:szCs w:val="28"/>
              <w:lang w:eastAsia="en-GB"/>
            </w:rPr>
            <w:t>(Gow, 2020)</w:t>
          </w:r>
          <w:r w:rsidR="00EA432F">
            <w:rPr>
              <w:rFonts w:eastAsia="Times New Roman" w:cs="Arial"/>
              <w:szCs w:val="28"/>
              <w:lang w:eastAsia="en-GB"/>
            </w:rPr>
            <w:fldChar w:fldCharType="end"/>
          </w:r>
        </w:sdtContent>
      </w:sdt>
      <w:r w:rsidR="00776F71" w:rsidRPr="00263E00">
        <w:rPr>
          <w:rFonts w:eastAsia="Times New Roman" w:cs="Arial"/>
          <w:szCs w:val="28"/>
          <w:lang w:eastAsia="en-GB"/>
        </w:rPr>
        <w:t>.</w:t>
      </w:r>
      <w:r w:rsidR="00870597">
        <w:rPr>
          <w:rFonts w:eastAsia="Times New Roman" w:cs="Arial"/>
          <w:szCs w:val="28"/>
          <w:lang w:eastAsia="en-GB"/>
        </w:rPr>
        <w:t xml:space="preserve"> </w:t>
      </w:r>
      <w:r w:rsidR="002053D6" w:rsidRPr="00B82437">
        <w:rPr>
          <w:rFonts w:eastAsia="Times New Roman" w:cs="Arial"/>
          <w:szCs w:val="28"/>
          <w:lang w:eastAsia="en-GB"/>
        </w:rPr>
        <w:t xml:space="preserve">What may not be </w:t>
      </w:r>
      <w:r w:rsidR="00B82437" w:rsidRPr="00B82437">
        <w:rPr>
          <w:rFonts w:eastAsia="Times New Roman" w:cs="Arial"/>
          <w:szCs w:val="28"/>
          <w:lang w:eastAsia="en-GB"/>
        </w:rPr>
        <w:t>so clear</w:t>
      </w:r>
      <w:r w:rsidR="002053D6" w:rsidRPr="00B82437">
        <w:rPr>
          <w:rFonts w:eastAsia="Times New Roman" w:cs="Arial"/>
          <w:szCs w:val="28"/>
          <w:lang w:eastAsia="en-GB"/>
        </w:rPr>
        <w:t xml:space="preserve"> is how AI affects the environment</w:t>
      </w:r>
      <w:r w:rsidR="005814B3" w:rsidRPr="005814B3">
        <w:rPr>
          <w:rFonts w:eastAsia="Times New Roman" w:cs="Arial"/>
          <w:szCs w:val="28"/>
          <w:lang w:eastAsia="en-GB"/>
        </w:rPr>
        <w:t>.</w:t>
      </w:r>
      <w:r w:rsidR="005814B3" w:rsidRPr="005814B3">
        <w:rPr>
          <w:rFonts w:ascii="Comic Sans MS" w:eastAsia="Times New Roman" w:hAnsi="Comic Sans MS" w:cs="Times New Roman"/>
          <w:szCs w:val="28"/>
          <w:lang w:eastAsia="en-GB"/>
        </w:rPr>
        <w:t xml:space="preserve"> </w:t>
      </w:r>
      <w:r w:rsidR="00B0025C" w:rsidRPr="00144DB1">
        <w:rPr>
          <w:rFonts w:eastAsia="Times New Roman" w:cs="Arial"/>
          <w:szCs w:val="28"/>
          <w:lang w:eastAsia="en-GB"/>
        </w:rPr>
        <w:t>An organisations carbon footprint</w:t>
      </w:r>
      <w:r w:rsidR="00144DB1" w:rsidRPr="00144DB1">
        <w:rPr>
          <w:rFonts w:eastAsia="Times New Roman" w:cs="Arial"/>
          <w:szCs w:val="28"/>
          <w:lang w:eastAsia="en-GB"/>
        </w:rPr>
        <w:t xml:space="preserve"> may either increase or reduce by </w:t>
      </w:r>
      <w:r w:rsidR="00EA72B5" w:rsidRPr="00144DB1">
        <w:rPr>
          <w:rFonts w:eastAsia="Times New Roman" w:cs="Arial"/>
          <w:szCs w:val="28"/>
          <w:lang w:eastAsia="en-GB"/>
        </w:rPr>
        <w:t>AI depending on how it is used.</w:t>
      </w:r>
    </w:p>
    <w:p w14:paraId="15B84A4E" w14:textId="64BC8764" w:rsidR="00556430" w:rsidRPr="00070C38" w:rsidRDefault="00FD71EF" w:rsidP="00EE6F47">
      <w:pPr>
        <w:spacing w:before="100" w:beforeAutospacing="1" w:after="100" w:afterAutospacing="1" w:line="240" w:lineRule="auto"/>
        <w:jc w:val="both"/>
        <w:rPr>
          <w:rFonts w:eastAsia="Times New Roman" w:cs="Arial"/>
          <w:szCs w:val="28"/>
          <w:lang w:eastAsia="en-GB"/>
        </w:rPr>
      </w:pPr>
      <w:r w:rsidRPr="00070C38">
        <w:rPr>
          <w:rFonts w:cs="Arial"/>
        </w:rPr>
        <w:lastRenderedPageBreak/>
        <w:t xml:space="preserve">All large companies are now required to account for their environmental and social impacts, as well as to disclose and report on their operations. </w:t>
      </w:r>
      <w:r w:rsidR="004725C3" w:rsidRPr="00070C38">
        <w:rPr>
          <w:rFonts w:cs="Arial"/>
        </w:rPr>
        <w:t>This is accomplished via a varied collection of standards, frameworks, and measurements pertaining to the environmental, social, governance sectors.</w:t>
      </w:r>
    </w:p>
    <w:p w14:paraId="644BBECE" w14:textId="42CCE729" w:rsidR="003A6277" w:rsidRDefault="003A6277" w:rsidP="00EE6F47">
      <w:pPr>
        <w:pStyle w:val="Heading3"/>
        <w:jc w:val="both"/>
        <w:rPr>
          <w:rFonts w:eastAsia="Times New Roman"/>
          <w:lang w:eastAsia="en-GB"/>
        </w:rPr>
      </w:pPr>
      <w:bookmarkStart w:id="23" w:name="_Toc80971590"/>
      <w:r>
        <w:rPr>
          <w:rFonts w:eastAsia="Times New Roman"/>
          <w:lang w:eastAsia="en-GB"/>
        </w:rPr>
        <w:t>Caron footprint</w:t>
      </w:r>
      <w:bookmarkEnd w:id="23"/>
    </w:p>
    <w:p w14:paraId="60E9CA88" w14:textId="77777777" w:rsidR="00992014" w:rsidRPr="00675C61" w:rsidRDefault="00992014" w:rsidP="00EE6F47">
      <w:pPr>
        <w:spacing w:before="100" w:beforeAutospacing="1" w:after="100" w:afterAutospacing="1" w:line="240" w:lineRule="auto"/>
        <w:jc w:val="both"/>
        <w:rPr>
          <w:rFonts w:eastAsia="Times New Roman" w:cs="Arial"/>
          <w:szCs w:val="28"/>
          <w:lang w:eastAsia="en-GB"/>
        </w:rPr>
      </w:pPr>
      <w:r w:rsidRPr="00675C61">
        <w:rPr>
          <w:rFonts w:eastAsia="Times New Roman" w:cs="Arial"/>
          <w:szCs w:val="28"/>
          <w:lang w:eastAsia="en-GB"/>
        </w:rPr>
        <w:t xml:space="preserve">Algorithm-based systems are very computationally demanding. They are required to handle a large amount of data, which increases the need for servers and the reliance on electricity to cool data centres. The implementation of Ai inside a business will result in a rise in the company's energy consumption. </w:t>
      </w:r>
    </w:p>
    <w:p w14:paraId="6935673F" w14:textId="060AD394" w:rsidR="00A34C9E" w:rsidRDefault="00D73455" w:rsidP="00EE6F47">
      <w:pPr>
        <w:spacing w:before="100" w:beforeAutospacing="1" w:after="100" w:afterAutospacing="1" w:line="240" w:lineRule="auto"/>
        <w:jc w:val="both"/>
        <w:rPr>
          <w:rFonts w:cs="Arial"/>
        </w:rPr>
      </w:pPr>
      <w:r>
        <w:rPr>
          <w:rFonts w:cs="Arial"/>
        </w:rPr>
        <w:t xml:space="preserve">AI </w:t>
      </w:r>
      <w:r w:rsidR="00C6435E" w:rsidRPr="00D46158">
        <w:rPr>
          <w:rFonts w:cs="Arial"/>
        </w:rPr>
        <w:t>training is a time-consuming and energy-intensive procedure.</w:t>
      </w:r>
      <w:r w:rsidR="00F146B1" w:rsidRPr="00D46158">
        <w:rPr>
          <w:rFonts w:cs="Arial"/>
        </w:rPr>
        <w:t xml:space="preserve"> </w:t>
      </w:r>
      <w:r w:rsidR="00AE0460" w:rsidRPr="00D46158">
        <w:rPr>
          <w:rFonts w:cs="Arial"/>
        </w:rPr>
        <w:t>According to new estimates, training a single AI has a carbon footprint of up to 284 tonnes of carbon dioxide equivalent, five times that of an ordinary car's lifetime emissions.</w:t>
      </w:r>
      <w:r w:rsidR="00863124" w:rsidRPr="00D46158">
        <w:rPr>
          <w:rFonts w:cs="Arial"/>
        </w:rPr>
        <w:t xml:space="preserve"> </w:t>
      </w:r>
      <w:r w:rsidR="00D46158" w:rsidRPr="00D46158">
        <w:rPr>
          <w:rFonts w:cs="Arial"/>
        </w:rPr>
        <w:t xml:space="preserve">Emma </w:t>
      </w:r>
      <w:proofErr w:type="spellStart"/>
      <w:r w:rsidR="00D46158" w:rsidRPr="00D46158">
        <w:rPr>
          <w:rFonts w:cs="Arial"/>
        </w:rPr>
        <w:t>Strubell</w:t>
      </w:r>
      <w:proofErr w:type="spellEnd"/>
      <w:r w:rsidR="00D46158" w:rsidRPr="00D46158">
        <w:rPr>
          <w:rFonts w:cs="Arial"/>
        </w:rPr>
        <w:t xml:space="preserve"> and colleagues at the University of Massachusetts Amherst in the United States evaluated the energy consumption needed to train four massive neural networks, a form of </w:t>
      </w:r>
      <w:r>
        <w:rPr>
          <w:rFonts w:cs="Arial"/>
        </w:rPr>
        <w:t xml:space="preserve">AI </w:t>
      </w:r>
      <w:r w:rsidR="00D46158" w:rsidRPr="00D46158">
        <w:rPr>
          <w:rFonts w:cs="Arial"/>
        </w:rPr>
        <w:t>used for language processing</w:t>
      </w:r>
      <w:sdt>
        <w:sdtPr>
          <w:rPr>
            <w:rFonts w:cs="Arial"/>
          </w:rPr>
          <w:id w:val="-558638584"/>
          <w:citation/>
        </w:sdtPr>
        <w:sdtEndPr/>
        <w:sdtContent>
          <w:r w:rsidR="00D46158">
            <w:rPr>
              <w:rFonts w:cs="Arial"/>
            </w:rPr>
            <w:fldChar w:fldCharType="begin"/>
          </w:r>
          <w:r w:rsidR="00D46158">
            <w:rPr>
              <w:rFonts w:cs="Arial"/>
            </w:rPr>
            <w:instrText xml:space="preserve"> CITATION Don19 \l 2057 </w:instrText>
          </w:r>
          <w:r w:rsidR="00D46158">
            <w:rPr>
              <w:rFonts w:cs="Arial"/>
            </w:rPr>
            <w:fldChar w:fldCharType="separate"/>
          </w:r>
          <w:r w:rsidR="00D46158">
            <w:rPr>
              <w:rFonts w:cs="Arial"/>
              <w:noProof/>
            </w:rPr>
            <w:t xml:space="preserve"> </w:t>
          </w:r>
          <w:r w:rsidR="00D46158" w:rsidRPr="00D46158">
            <w:rPr>
              <w:rFonts w:cs="Arial"/>
              <w:noProof/>
            </w:rPr>
            <w:t>(Lu, 2019)</w:t>
          </w:r>
          <w:r w:rsidR="00D46158">
            <w:rPr>
              <w:rFonts w:cs="Arial"/>
            </w:rPr>
            <w:fldChar w:fldCharType="end"/>
          </w:r>
        </w:sdtContent>
      </w:sdt>
      <w:r w:rsidR="00D46158" w:rsidRPr="00D46158">
        <w:rPr>
          <w:rFonts w:cs="Arial"/>
        </w:rPr>
        <w:t>.</w:t>
      </w:r>
      <w:r w:rsidR="00001D03">
        <w:rPr>
          <w:rFonts w:cs="Arial"/>
        </w:rPr>
        <w:t xml:space="preserve"> </w:t>
      </w:r>
      <w:r w:rsidR="00A34C9E" w:rsidRPr="00A34C9E">
        <w:rPr>
          <w:rFonts w:cs="Arial"/>
        </w:rPr>
        <w:t>This example of artificial intelligence-related CO2 emissions is both astounding and frightening. It serves as a wake-up call for everyone. Therefore, before we place too much value in these findings, we need consider the broader view.</w:t>
      </w:r>
    </w:p>
    <w:p w14:paraId="21C6711B" w14:textId="76FFC609" w:rsidR="003D2539" w:rsidRDefault="000921CD" w:rsidP="0081170D">
      <w:pPr>
        <w:spacing w:before="100" w:beforeAutospacing="1" w:after="100" w:afterAutospacing="1" w:line="240" w:lineRule="auto"/>
        <w:jc w:val="both"/>
        <w:rPr>
          <w:rFonts w:cs="Arial"/>
        </w:rPr>
      </w:pPr>
      <w:r w:rsidRPr="00355491">
        <w:rPr>
          <w:rFonts w:eastAsia="Times New Roman" w:cs="Arial"/>
          <w:szCs w:val="28"/>
          <w:lang w:eastAsia="en-GB"/>
        </w:rPr>
        <w:t xml:space="preserve">The study's authors, How AI </w:t>
      </w:r>
      <w:r w:rsidR="00355491" w:rsidRPr="00355491">
        <w:rPr>
          <w:rFonts w:eastAsia="Times New Roman" w:cs="Arial"/>
          <w:szCs w:val="28"/>
          <w:lang w:eastAsia="en-GB"/>
        </w:rPr>
        <w:t>can allow</w:t>
      </w:r>
      <w:r w:rsidRPr="00355491">
        <w:rPr>
          <w:rFonts w:eastAsia="Times New Roman" w:cs="Arial"/>
          <w:szCs w:val="28"/>
          <w:lang w:eastAsia="en-GB"/>
        </w:rPr>
        <w:t xml:space="preserve"> a sustainable future, he urged stakeholders in the public, commercial, and third sectors to cooperate on fully using Al's potential for resolving environmental issues</w:t>
      </w:r>
      <w:r w:rsidRPr="00884B49">
        <w:rPr>
          <w:rFonts w:eastAsia="Times New Roman" w:cs="Arial"/>
          <w:szCs w:val="28"/>
          <w:lang w:eastAsia="en-GB"/>
        </w:rPr>
        <w:t xml:space="preserve">. </w:t>
      </w:r>
      <w:r w:rsidR="00233D92" w:rsidRPr="00884B49">
        <w:rPr>
          <w:rFonts w:eastAsia="Times New Roman" w:cs="Arial"/>
          <w:szCs w:val="28"/>
          <w:lang w:eastAsia="en-GB"/>
        </w:rPr>
        <w:t xml:space="preserve">According to PwC and Microsoft, utilising Al may decrease global greenhouse gas emissions by </w:t>
      </w:r>
      <w:r w:rsidR="00884B49" w:rsidRPr="00884B49">
        <w:rPr>
          <w:rFonts w:eastAsia="Times New Roman" w:cs="Arial"/>
          <w:szCs w:val="28"/>
          <w:lang w:eastAsia="en-GB"/>
        </w:rPr>
        <w:t>four percent</w:t>
      </w:r>
      <w:r w:rsidR="00233D92" w:rsidRPr="00884B49">
        <w:rPr>
          <w:rFonts w:eastAsia="Times New Roman" w:cs="Arial"/>
          <w:szCs w:val="28"/>
          <w:lang w:eastAsia="en-GB"/>
        </w:rPr>
        <w:t xml:space="preserve"> in 2030, equating to 2.4 </w:t>
      </w:r>
      <w:proofErr w:type="spellStart"/>
      <w:r w:rsidR="00233D92" w:rsidRPr="00884B49">
        <w:rPr>
          <w:rFonts w:eastAsia="Times New Roman" w:cs="Arial"/>
          <w:szCs w:val="28"/>
          <w:lang w:eastAsia="en-GB"/>
        </w:rPr>
        <w:t>gigatonnes</w:t>
      </w:r>
      <w:proofErr w:type="spellEnd"/>
      <w:r w:rsidR="00233D92" w:rsidRPr="00884B49">
        <w:rPr>
          <w:rFonts w:eastAsia="Times New Roman" w:cs="Arial"/>
          <w:szCs w:val="28"/>
          <w:lang w:eastAsia="en-GB"/>
        </w:rPr>
        <w:t xml:space="preserve"> of carbon dioxide emissions equal to Australia, Canada, and Japan's total yearly emissions in 2030.</w:t>
      </w:r>
      <w:r w:rsidR="00160A12">
        <w:rPr>
          <w:rFonts w:cs="Arial"/>
        </w:rPr>
        <w:t xml:space="preserve"> </w:t>
      </w:r>
      <w:r w:rsidR="00160A12" w:rsidRPr="00160A12">
        <w:rPr>
          <w:rFonts w:cs="Arial"/>
        </w:rPr>
        <w:t>Al can make our future systems more productive for both the economy and the environment. This study demonstrates the potential for new technologies to directly assist the near- and long-term decoupling of economic growth and greenhouse gas emissions.</w:t>
      </w:r>
      <w:r w:rsidR="009E4768">
        <w:rPr>
          <w:rFonts w:cs="Arial"/>
        </w:rPr>
        <w:t xml:space="preserve"> </w:t>
      </w:r>
    </w:p>
    <w:p w14:paraId="4D5D42FA" w14:textId="5EEED7EB" w:rsidR="009E4768" w:rsidRDefault="009E4768" w:rsidP="0081170D">
      <w:pPr>
        <w:spacing w:before="100" w:beforeAutospacing="1" w:after="100" w:afterAutospacing="1" w:line="240" w:lineRule="auto"/>
        <w:jc w:val="both"/>
        <w:rPr>
          <w:rFonts w:cs="Arial"/>
        </w:rPr>
      </w:pPr>
      <w:r>
        <w:rPr>
          <w:rFonts w:cs="Arial"/>
        </w:rPr>
        <w:t xml:space="preserve">There needs to be </w:t>
      </w:r>
      <w:r w:rsidRPr="009E4768">
        <w:rPr>
          <w:rFonts w:cs="Arial"/>
        </w:rPr>
        <w:t xml:space="preserve">much more </w:t>
      </w:r>
      <w:r>
        <w:rPr>
          <w:rFonts w:cs="Arial"/>
        </w:rPr>
        <w:t>research into</w:t>
      </w:r>
      <w:r w:rsidRPr="009E4768">
        <w:rPr>
          <w:rFonts w:cs="Arial"/>
        </w:rPr>
        <w:t xml:space="preserve"> the carbon footprint of all </w:t>
      </w:r>
      <w:r w:rsidR="00FA4961">
        <w:rPr>
          <w:rFonts w:cs="Arial"/>
        </w:rPr>
        <w:t>the vari</w:t>
      </w:r>
      <w:r w:rsidR="00B03287">
        <w:rPr>
          <w:rFonts w:cs="Arial"/>
        </w:rPr>
        <w:t xml:space="preserve">ous </w:t>
      </w:r>
      <w:r w:rsidRPr="009E4768">
        <w:rPr>
          <w:rFonts w:cs="Arial"/>
        </w:rPr>
        <w:t>kinds of artificial intelligence</w:t>
      </w:r>
      <w:r w:rsidR="00B03287">
        <w:rPr>
          <w:rFonts w:cs="Arial"/>
        </w:rPr>
        <w:t>.</w:t>
      </w:r>
    </w:p>
    <w:p w14:paraId="59360691" w14:textId="0F80D250" w:rsidR="00523932" w:rsidRDefault="006D2C84" w:rsidP="00957FCB">
      <w:pPr>
        <w:pStyle w:val="Heading1"/>
        <w:rPr>
          <w:rFonts w:eastAsia="Times New Roman"/>
          <w:lang w:eastAsia="en-GB"/>
        </w:rPr>
      </w:pPr>
      <w:bookmarkStart w:id="24" w:name="_Toc80971591"/>
      <w:r w:rsidRPr="00466A5D">
        <w:rPr>
          <w:rFonts w:eastAsia="Times New Roman"/>
          <w:lang w:eastAsia="en-GB"/>
        </w:rPr>
        <w:t>Recommendations</w:t>
      </w:r>
      <w:bookmarkEnd w:id="24"/>
    </w:p>
    <w:p w14:paraId="69159CE3" w14:textId="1EDE52AC" w:rsidR="00574D30" w:rsidRDefault="00574D30" w:rsidP="00151A63">
      <w:pPr>
        <w:spacing w:before="100" w:beforeAutospacing="1" w:after="100" w:afterAutospacing="1" w:line="240" w:lineRule="auto"/>
        <w:jc w:val="both"/>
        <w:rPr>
          <w:rFonts w:eastAsia="Times New Roman" w:cs="Arial"/>
          <w:szCs w:val="28"/>
          <w:lang w:eastAsia="en-GB"/>
        </w:rPr>
      </w:pPr>
      <w:r w:rsidRPr="00151A63">
        <w:rPr>
          <w:rFonts w:eastAsia="Times New Roman" w:cs="Arial"/>
          <w:szCs w:val="28"/>
          <w:lang w:eastAsia="en-GB"/>
        </w:rPr>
        <w:t xml:space="preserve">It is </w:t>
      </w:r>
      <w:r w:rsidR="00255270" w:rsidRPr="00151A63">
        <w:rPr>
          <w:rFonts w:eastAsia="Times New Roman" w:cs="Arial"/>
          <w:szCs w:val="28"/>
          <w:lang w:eastAsia="en-GB"/>
        </w:rPr>
        <w:t>important to a</w:t>
      </w:r>
      <w:r w:rsidRPr="00151A63">
        <w:rPr>
          <w:rFonts w:eastAsia="Times New Roman" w:cs="Arial"/>
          <w:szCs w:val="28"/>
          <w:lang w:eastAsia="en-GB"/>
        </w:rPr>
        <w:t xml:space="preserve">scertain that </w:t>
      </w:r>
      <w:r w:rsidR="008204C4">
        <w:rPr>
          <w:rFonts w:eastAsia="Times New Roman" w:cs="Arial"/>
          <w:szCs w:val="28"/>
          <w:lang w:eastAsia="en-GB"/>
        </w:rPr>
        <w:t>it is</w:t>
      </w:r>
      <w:r w:rsidRPr="00151A63">
        <w:rPr>
          <w:rFonts w:eastAsia="Times New Roman" w:cs="Arial"/>
          <w:szCs w:val="28"/>
          <w:lang w:eastAsia="en-GB"/>
        </w:rPr>
        <w:t xml:space="preserve"> </w:t>
      </w:r>
      <w:r w:rsidR="001D2A4B" w:rsidRPr="00151A63">
        <w:rPr>
          <w:rFonts w:eastAsia="Times New Roman" w:cs="Arial"/>
          <w:szCs w:val="28"/>
          <w:lang w:eastAsia="en-GB"/>
        </w:rPr>
        <w:t>underst</w:t>
      </w:r>
      <w:r w:rsidR="001D2A4B">
        <w:rPr>
          <w:rFonts w:eastAsia="Times New Roman" w:cs="Arial"/>
          <w:szCs w:val="28"/>
          <w:lang w:eastAsia="en-GB"/>
        </w:rPr>
        <w:t>o</w:t>
      </w:r>
      <w:r w:rsidR="001D2A4B" w:rsidRPr="00151A63">
        <w:rPr>
          <w:rFonts w:eastAsia="Times New Roman" w:cs="Arial"/>
          <w:szCs w:val="28"/>
          <w:lang w:eastAsia="en-GB"/>
        </w:rPr>
        <w:t>od</w:t>
      </w:r>
      <w:r w:rsidRPr="00151A63">
        <w:rPr>
          <w:rFonts w:eastAsia="Times New Roman" w:cs="Arial"/>
          <w:szCs w:val="28"/>
          <w:lang w:eastAsia="en-GB"/>
        </w:rPr>
        <w:t xml:space="preserve"> where in the business</w:t>
      </w:r>
      <w:r w:rsidR="001D2A4B">
        <w:rPr>
          <w:rFonts w:eastAsia="Times New Roman" w:cs="Arial"/>
          <w:szCs w:val="28"/>
          <w:lang w:eastAsia="en-GB"/>
        </w:rPr>
        <w:t xml:space="preserve"> </w:t>
      </w:r>
      <w:r w:rsidRPr="00151A63">
        <w:rPr>
          <w:rFonts w:eastAsia="Times New Roman" w:cs="Arial"/>
          <w:szCs w:val="28"/>
          <w:lang w:eastAsia="en-GB"/>
        </w:rPr>
        <w:t>Al</w:t>
      </w:r>
      <w:r w:rsidR="001D2A4B">
        <w:rPr>
          <w:rFonts w:eastAsia="Times New Roman" w:cs="Arial"/>
          <w:szCs w:val="28"/>
          <w:lang w:eastAsia="en-GB"/>
        </w:rPr>
        <w:t xml:space="preserve"> is to be </w:t>
      </w:r>
      <w:r w:rsidR="001D2A4B" w:rsidRPr="00151A63">
        <w:rPr>
          <w:rFonts w:eastAsia="Times New Roman" w:cs="Arial"/>
          <w:szCs w:val="28"/>
          <w:lang w:eastAsia="en-GB"/>
        </w:rPr>
        <w:t>implement</w:t>
      </w:r>
      <w:r w:rsidRPr="00151A63">
        <w:rPr>
          <w:rFonts w:eastAsia="Times New Roman" w:cs="Arial"/>
          <w:szCs w:val="28"/>
          <w:lang w:eastAsia="en-GB"/>
        </w:rPr>
        <w:t xml:space="preserve"> and the problem it</w:t>
      </w:r>
      <w:r w:rsidR="002A2868">
        <w:rPr>
          <w:rFonts w:eastAsia="Times New Roman" w:cs="Arial"/>
          <w:szCs w:val="28"/>
          <w:lang w:eastAsia="en-GB"/>
        </w:rPr>
        <w:t xml:space="preserve"> is </w:t>
      </w:r>
      <w:r w:rsidR="00866F58">
        <w:rPr>
          <w:rFonts w:eastAsia="Times New Roman" w:cs="Arial"/>
          <w:szCs w:val="28"/>
          <w:lang w:eastAsia="en-GB"/>
        </w:rPr>
        <w:t>thought</w:t>
      </w:r>
      <w:r w:rsidR="002A2868">
        <w:rPr>
          <w:rFonts w:eastAsia="Times New Roman" w:cs="Arial"/>
          <w:szCs w:val="28"/>
          <w:lang w:eastAsia="en-GB"/>
        </w:rPr>
        <w:t xml:space="preserve"> it</w:t>
      </w:r>
      <w:r w:rsidRPr="00151A63">
        <w:rPr>
          <w:rFonts w:eastAsia="Times New Roman" w:cs="Arial"/>
          <w:szCs w:val="28"/>
          <w:lang w:eastAsia="en-GB"/>
        </w:rPr>
        <w:t xml:space="preserve"> will address. </w:t>
      </w:r>
      <w:r w:rsidR="00EB4727">
        <w:rPr>
          <w:rFonts w:eastAsia="Times New Roman" w:cs="Arial"/>
          <w:szCs w:val="28"/>
          <w:lang w:eastAsia="en-GB"/>
        </w:rPr>
        <w:t>S</w:t>
      </w:r>
      <w:r w:rsidRPr="00151A63">
        <w:rPr>
          <w:rFonts w:eastAsia="Times New Roman" w:cs="Arial"/>
          <w:szCs w:val="28"/>
          <w:lang w:eastAsia="en-GB"/>
        </w:rPr>
        <w:t xml:space="preserve">ufficient </w:t>
      </w:r>
      <w:r w:rsidRPr="00151A63">
        <w:rPr>
          <w:rFonts w:eastAsia="Times New Roman" w:cs="Arial"/>
          <w:szCs w:val="28"/>
          <w:lang w:eastAsia="en-GB"/>
        </w:rPr>
        <w:lastRenderedPageBreak/>
        <w:t>data</w:t>
      </w:r>
      <w:r w:rsidR="00EB4727">
        <w:rPr>
          <w:rFonts w:eastAsia="Times New Roman" w:cs="Arial"/>
          <w:szCs w:val="28"/>
          <w:lang w:eastAsia="en-GB"/>
        </w:rPr>
        <w:t xml:space="preserve"> is needed</w:t>
      </w:r>
      <w:r w:rsidRPr="00151A63">
        <w:rPr>
          <w:rFonts w:eastAsia="Times New Roman" w:cs="Arial"/>
          <w:szCs w:val="28"/>
          <w:lang w:eastAsia="en-GB"/>
        </w:rPr>
        <w:t xml:space="preserve"> to justify </w:t>
      </w:r>
      <w:r w:rsidR="00EB4727">
        <w:rPr>
          <w:rFonts w:eastAsia="Times New Roman" w:cs="Arial"/>
          <w:szCs w:val="28"/>
          <w:lang w:eastAsia="en-GB"/>
        </w:rPr>
        <w:t>an</w:t>
      </w:r>
      <w:r w:rsidRPr="00151A63">
        <w:rPr>
          <w:rFonts w:eastAsia="Times New Roman" w:cs="Arial"/>
          <w:szCs w:val="28"/>
          <w:lang w:eastAsia="en-GB"/>
        </w:rPr>
        <w:t xml:space="preserve"> </w:t>
      </w:r>
      <w:r w:rsidRPr="00415A95">
        <w:rPr>
          <w:rFonts w:eastAsia="Times New Roman" w:cs="Arial"/>
          <w:szCs w:val="28"/>
          <w:lang w:eastAsia="en-GB"/>
        </w:rPr>
        <w:t xml:space="preserve">Al investment. </w:t>
      </w:r>
      <w:r w:rsidR="00AE6E64" w:rsidRPr="00415A95">
        <w:rPr>
          <w:rFonts w:eastAsia="Times New Roman" w:cs="Arial"/>
          <w:szCs w:val="28"/>
          <w:lang w:eastAsia="en-GB"/>
        </w:rPr>
        <w:t>S</w:t>
      </w:r>
      <w:r w:rsidRPr="00415A95">
        <w:rPr>
          <w:rFonts w:eastAsia="Times New Roman" w:cs="Arial"/>
          <w:szCs w:val="28"/>
          <w:lang w:eastAsia="en-GB"/>
        </w:rPr>
        <w:t xml:space="preserve">taff </w:t>
      </w:r>
      <w:r w:rsidR="00AE6E64" w:rsidRPr="00415A95">
        <w:rPr>
          <w:rFonts w:eastAsia="Times New Roman" w:cs="Arial"/>
          <w:szCs w:val="28"/>
          <w:lang w:eastAsia="en-GB"/>
        </w:rPr>
        <w:t xml:space="preserve">need to be </w:t>
      </w:r>
      <w:r w:rsidR="00AF4786" w:rsidRPr="00415A95">
        <w:rPr>
          <w:rFonts w:eastAsia="Times New Roman" w:cs="Arial"/>
          <w:szCs w:val="28"/>
          <w:lang w:eastAsia="en-GB"/>
        </w:rPr>
        <w:t xml:space="preserve">taught </w:t>
      </w:r>
      <w:r w:rsidRPr="00415A95">
        <w:rPr>
          <w:rFonts w:eastAsia="Times New Roman" w:cs="Arial"/>
          <w:szCs w:val="28"/>
          <w:lang w:eastAsia="en-GB"/>
        </w:rPr>
        <w:t>on how the system will operate</w:t>
      </w:r>
      <w:r w:rsidR="002B0FB2" w:rsidRPr="00415A95">
        <w:rPr>
          <w:rFonts w:eastAsia="Times New Roman" w:cs="Arial"/>
          <w:szCs w:val="28"/>
          <w:lang w:eastAsia="en-GB"/>
        </w:rPr>
        <w:t xml:space="preserve"> it </w:t>
      </w:r>
      <w:r w:rsidR="00B478C4" w:rsidRPr="00415A95">
        <w:rPr>
          <w:rFonts w:eastAsia="Times New Roman" w:cs="Arial"/>
          <w:szCs w:val="28"/>
          <w:lang w:eastAsia="en-GB"/>
        </w:rPr>
        <w:t>should not be</w:t>
      </w:r>
      <w:r w:rsidRPr="00415A95">
        <w:rPr>
          <w:rFonts w:eastAsia="Times New Roman" w:cs="Arial"/>
          <w:szCs w:val="28"/>
          <w:lang w:eastAsia="en-GB"/>
        </w:rPr>
        <w:t xml:space="preserve"> </w:t>
      </w:r>
      <w:r w:rsidR="00715DB7" w:rsidRPr="00415A95">
        <w:rPr>
          <w:rFonts w:cs="Arial"/>
        </w:rPr>
        <w:t>mysterious to the user.</w:t>
      </w:r>
      <w:r w:rsidRPr="00415A95">
        <w:rPr>
          <w:rFonts w:eastAsia="Times New Roman" w:cs="Arial"/>
          <w:szCs w:val="28"/>
          <w:lang w:eastAsia="en-GB"/>
        </w:rPr>
        <w:t xml:space="preserve"> </w:t>
      </w:r>
      <w:r w:rsidRPr="00151A63">
        <w:rPr>
          <w:rFonts w:eastAsia="Times New Roman" w:cs="Arial"/>
          <w:szCs w:val="28"/>
          <w:lang w:eastAsia="en-GB"/>
        </w:rPr>
        <w:t>When introducing a new technology, it</w:t>
      </w:r>
      <w:r w:rsidR="00151A63" w:rsidRPr="00151A63">
        <w:rPr>
          <w:rFonts w:eastAsia="Times New Roman" w:cs="Arial"/>
          <w:szCs w:val="28"/>
          <w:lang w:eastAsia="en-GB"/>
        </w:rPr>
        <w:t xml:space="preserve"> i</w:t>
      </w:r>
      <w:r w:rsidRPr="00151A63">
        <w:rPr>
          <w:rFonts w:eastAsia="Times New Roman" w:cs="Arial"/>
          <w:szCs w:val="28"/>
          <w:lang w:eastAsia="en-GB"/>
        </w:rPr>
        <w:t>s usually a good idea to start with a modest project and work up</w:t>
      </w:r>
      <w:r w:rsidR="00624DEF">
        <w:rPr>
          <w:rFonts w:eastAsia="Times New Roman" w:cs="Arial"/>
          <w:szCs w:val="28"/>
          <w:lang w:eastAsia="en-GB"/>
        </w:rPr>
        <w:t xml:space="preserve"> to bigger projects</w:t>
      </w:r>
      <w:r w:rsidRPr="00151A63">
        <w:rPr>
          <w:rFonts w:eastAsia="Times New Roman" w:cs="Arial"/>
          <w:szCs w:val="28"/>
          <w:lang w:eastAsia="en-GB"/>
        </w:rPr>
        <w:t xml:space="preserve">. Begin with a hypothesis and a goal, and at the conclusion, evaluate </w:t>
      </w:r>
      <w:r w:rsidR="00F63D98">
        <w:rPr>
          <w:rFonts w:eastAsia="Times New Roman" w:cs="Arial"/>
          <w:szCs w:val="28"/>
          <w:lang w:eastAsia="en-GB"/>
        </w:rPr>
        <w:t>the</w:t>
      </w:r>
      <w:r w:rsidRPr="00151A63">
        <w:rPr>
          <w:rFonts w:eastAsia="Times New Roman" w:cs="Arial"/>
          <w:szCs w:val="28"/>
          <w:lang w:eastAsia="en-GB"/>
        </w:rPr>
        <w:t xml:space="preserve"> performance and if </w:t>
      </w:r>
      <w:r w:rsidR="00F63D98">
        <w:rPr>
          <w:rFonts w:eastAsia="Times New Roman" w:cs="Arial"/>
          <w:szCs w:val="28"/>
          <w:lang w:eastAsia="en-GB"/>
        </w:rPr>
        <w:t>the</w:t>
      </w:r>
      <w:r w:rsidRPr="00151A63">
        <w:rPr>
          <w:rFonts w:eastAsia="Times New Roman" w:cs="Arial"/>
          <w:szCs w:val="28"/>
          <w:lang w:eastAsia="en-GB"/>
        </w:rPr>
        <w:t xml:space="preserve"> correct conclusions</w:t>
      </w:r>
      <w:r w:rsidR="004B0ECC">
        <w:rPr>
          <w:rFonts w:eastAsia="Times New Roman" w:cs="Arial"/>
          <w:szCs w:val="28"/>
          <w:lang w:eastAsia="en-GB"/>
        </w:rPr>
        <w:t xml:space="preserve"> are </w:t>
      </w:r>
      <w:r w:rsidR="004B0ECC" w:rsidRPr="00151A63">
        <w:rPr>
          <w:rFonts w:eastAsia="Times New Roman" w:cs="Arial"/>
          <w:szCs w:val="28"/>
          <w:lang w:eastAsia="en-GB"/>
        </w:rPr>
        <w:t>achieved</w:t>
      </w:r>
      <w:r w:rsidRPr="00151A63">
        <w:rPr>
          <w:rFonts w:eastAsia="Times New Roman" w:cs="Arial"/>
          <w:szCs w:val="28"/>
          <w:lang w:eastAsia="en-GB"/>
        </w:rPr>
        <w:t xml:space="preserve">. However, the first endeavour is more about the </w:t>
      </w:r>
      <w:r w:rsidR="004F1633">
        <w:rPr>
          <w:rFonts w:eastAsia="Times New Roman" w:cs="Arial"/>
          <w:szCs w:val="28"/>
          <w:lang w:eastAsia="en-GB"/>
        </w:rPr>
        <w:t xml:space="preserve">how thigs are done </w:t>
      </w:r>
      <w:r w:rsidR="00AD0B4B">
        <w:rPr>
          <w:rFonts w:eastAsia="Times New Roman" w:cs="Arial"/>
          <w:szCs w:val="28"/>
          <w:lang w:eastAsia="en-GB"/>
        </w:rPr>
        <w:t xml:space="preserve">more </w:t>
      </w:r>
      <w:r w:rsidRPr="00151A63">
        <w:rPr>
          <w:rFonts w:eastAsia="Times New Roman" w:cs="Arial"/>
          <w:szCs w:val="28"/>
          <w:lang w:eastAsia="en-GB"/>
        </w:rPr>
        <w:t>than the destination.</w:t>
      </w:r>
    </w:p>
    <w:p w14:paraId="52165B7D" w14:textId="029547D7" w:rsidR="00F50568" w:rsidRPr="006A70AB" w:rsidRDefault="00AD43FC" w:rsidP="00151A63">
      <w:pPr>
        <w:spacing w:before="100" w:beforeAutospacing="1" w:after="100" w:afterAutospacing="1" w:line="240" w:lineRule="auto"/>
        <w:jc w:val="both"/>
        <w:rPr>
          <w:rFonts w:eastAsia="Times New Roman" w:cs="Arial"/>
          <w:szCs w:val="28"/>
          <w:lang w:eastAsia="en-GB"/>
        </w:rPr>
      </w:pPr>
      <w:r w:rsidRPr="006A70AB">
        <w:rPr>
          <w:rFonts w:eastAsia="Times New Roman" w:cs="Arial"/>
          <w:szCs w:val="28"/>
          <w:lang w:eastAsia="en-GB"/>
        </w:rPr>
        <w:t xml:space="preserve">One of the most common errors made by executives is to perceive AI as a plug-and-play technology with instant </w:t>
      </w:r>
      <w:r w:rsidR="00586E37">
        <w:rPr>
          <w:rFonts w:eastAsia="Times New Roman" w:cs="Arial"/>
          <w:szCs w:val="28"/>
          <w:lang w:eastAsia="en-GB"/>
        </w:rPr>
        <w:t>payoff</w:t>
      </w:r>
      <w:r w:rsidRPr="006A70AB">
        <w:rPr>
          <w:rFonts w:eastAsia="Times New Roman" w:cs="Arial"/>
          <w:szCs w:val="28"/>
          <w:lang w:eastAsia="en-GB"/>
        </w:rPr>
        <w:t xml:space="preserve">. They decide to spend millions in data infrastructure, </w:t>
      </w:r>
      <w:r w:rsidR="00D73455">
        <w:rPr>
          <w:rFonts w:eastAsia="Times New Roman" w:cs="Arial"/>
          <w:szCs w:val="28"/>
          <w:lang w:eastAsia="en-GB"/>
        </w:rPr>
        <w:t xml:space="preserve">AI </w:t>
      </w:r>
      <w:r w:rsidRPr="006A70AB">
        <w:rPr>
          <w:rFonts w:eastAsia="Times New Roman" w:cs="Arial"/>
          <w:szCs w:val="28"/>
          <w:lang w:eastAsia="en-GB"/>
        </w:rPr>
        <w:t xml:space="preserve">software tools, data knowledge, and model development </w:t>
      </w:r>
      <w:r w:rsidR="00BC0DC7" w:rsidRPr="006A70AB">
        <w:rPr>
          <w:rFonts w:eastAsia="Times New Roman" w:cs="Arial"/>
          <w:szCs w:val="28"/>
          <w:lang w:eastAsia="en-GB"/>
        </w:rPr>
        <w:t>to</w:t>
      </w:r>
      <w:r w:rsidRPr="006A70AB">
        <w:rPr>
          <w:rFonts w:eastAsia="Times New Roman" w:cs="Arial"/>
          <w:szCs w:val="28"/>
          <w:lang w:eastAsia="en-GB"/>
        </w:rPr>
        <w:t xml:space="preserve"> get a few projects up and running. Several of the pilots </w:t>
      </w:r>
      <w:r w:rsidR="00BC0DC7" w:rsidRPr="006A70AB">
        <w:rPr>
          <w:rFonts w:eastAsia="Times New Roman" w:cs="Arial"/>
          <w:szCs w:val="28"/>
          <w:lang w:eastAsia="en-GB"/>
        </w:rPr>
        <w:t>can</w:t>
      </w:r>
      <w:r w:rsidRPr="006A70AB">
        <w:rPr>
          <w:rFonts w:eastAsia="Times New Roman" w:cs="Arial"/>
          <w:szCs w:val="28"/>
          <w:lang w:eastAsia="en-GB"/>
        </w:rPr>
        <w:t xml:space="preserve"> squeeze out marginal benefits inside companies. However, </w:t>
      </w:r>
      <w:r w:rsidR="00BC0DC7" w:rsidRPr="006A70AB">
        <w:rPr>
          <w:rFonts w:eastAsia="Times New Roman" w:cs="Arial"/>
          <w:szCs w:val="28"/>
          <w:lang w:eastAsia="en-GB"/>
        </w:rPr>
        <w:t>months,</w:t>
      </w:r>
      <w:r w:rsidRPr="006A70AB">
        <w:rPr>
          <w:rFonts w:eastAsia="Times New Roman" w:cs="Arial"/>
          <w:szCs w:val="28"/>
          <w:lang w:eastAsia="en-GB"/>
        </w:rPr>
        <w:t xml:space="preserve"> or even years pass without the large victories anticipated by executives. Firms struggle to transition from pilots to </w:t>
      </w:r>
      <w:r w:rsidR="00364349">
        <w:rPr>
          <w:rFonts w:eastAsia="Times New Roman" w:cs="Arial"/>
          <w:szCs w:val="28"/>
          <w:lang w:eastAsia="en-GB"/>
        </w:rPr>
        <w:t>the whole company</w:t>
      </w:r>
      <w:r w:rsidRPr="006A70AB">
        <w:rPr>
          <w:rFonts w:eastAsia="Times New Roman" w:cs="Arial"/>
          <w:szCs w:val="28"/>
          <w:lang w:eastAsia="en-GB"/>
        </w:rPr>
        <w:t xml:space="preserve"> initiatives</w:t>
      </w:r>
      <w:r w:rsidR="003025F5">
        <w:rPr>
          <w:rFonts w:eastAsia="Times New Roman" w:cs="Arial"/>
          <w:szCs w:val="28"/>
          <w:lang w:eastAsia="en-GB"/>
        </w:rPr>
        <w:t xml:space="preserve"> </w:t>
      </w:r>
      <w:r w:rsidRPr="006A70AB">
        <w:rPr>
          <w:rFonts w:eastAsia="Times New Roman" w:cs="Arial"/>
          <w:szCs w:val="28"/>
          <w:lang w:eastAsia="en-GB"/>
        </w:rPr>
        <w:t>and</w:t>
      </w:r>
      <w:r w:rsidR="00722978">
        <w:rPr>
          <w:rFonts w:eastAsia="Times New Roman" w:cs="Arial"/>
          <w:szCs w:val="28"/>
          <w:lang w:eastAsia="en-GB"/>
        </w:rPr>
        <w:t xml:space="preserve"> </w:t>
      </w:r>
      <w:proofErr w:type="gramStart"/>
      <w:r w:rsidR="004D4B72">
        <w:rPr>
          <w:rFonts w:eastAsia="Times New Roman" w:cs="Arial"/>
          <w:szCs w:val="28"/>
          <w:lang w:eastAsia="en-GB"/>
        </w:rPr>
        <w:t>in regard to</w:t>
      </w:r>
      <w:proofErr w:type="gramEnd"/>
      <w:r w:rsidR="003038FE">
        <w:rPr>
          <w:rFonts w:eastAsia="Times New Roman" w:cs="Arial"/>
          <w:szCs w:val="28"/>
          <w:lang w:eastAsia="en-GB"/>
        </w:rPr>
        <w:t xml:space="preserve"> a</w:t>
      </w:r>
      <w:r w:rsidRPr="006A70AB">
        <w:rPr>
          <w:rFonts w:eastAsia="Times New Roman" w:cs="Arial"/>
          <w:szCs w:val="28"/>
          <w:lang w:eastAsia="en-GB"/>
        </w:rPr>
        <w:t xml:space="preserve"> </w:t>
      </w:r>
      <w:r w:rsidR="00323132" w:rsidRPr="006A70AB">
        <w:rPr>
          <w:rFonts w:eastAsia="Times New Roman" w:cs="Arial"/>
          <w:szCs w:val="28"/>
          <w:lang w:eastAsia="en-GB"/>
        </w:rPr>
        <w:t>specific business issue</w:t>
      </w:r>
      <w:r w:rsidRPr="006A70AB">
        <w:rPr>
          <w:rFonts w:eastAsia="Times New Roman" w:cs="Arial"/>
          <w:szCs w:val="28"/>
          <w:lang w:eastAsia="en-GB"/>
        </w:rPr>
        <w:t>, such as better customer segmentation, to grander business concerns, such as optimising the whole customer experience</w:t>
      </w:r>
      <w:sdt>
        <w:sdtPr>
          <w:rPr>
            <w:rFonts w:eastAsia="Times New Roman" w:cs="Arial"/>
            <w:szCs w:val="28"/>
            <w:lang w:eastAsia="en-GB"/>
          </w:rPr>
          <w:id w:val="-885095363"/>
          <w:citation/>
        </w:sdtPr>
        <w:sdtEndPr/>
        <w:sdtContent>
          <w:r w:rsidR="00323132">
            <w:rPr>
              <w:rFonts w:eastAsia="Times New Roman" w:cs="Arial"/>
              <w:szCs w:val="28"/>
              <w:lang w:eastAsia="en-GB"/>
            </w:rPr>
            <w:fldChar w:fldCharType="begin"/>
          </w:r>
          <w:r w:rsidR="00323132">
            <w:rPr>
              <w:rFonts w:eastAsia="Times New Roman" w:cs="Arial"/>
              <w:szCs w:val="28"/>
              <w:lang w:eastAsia="en-GB"/>
            </w:rPr>
            <w:instrText xml:space="preserve"> CITATION Fou19 \l 2057 </w:instrText>
          </w:r>
          <w:r w:rsidR="00323132">
            <w:rPr>
              <w:rFonts w:eastAsia="Times New Roman" w:cs="Arial"/>
              <w:szCs w:val="28"/>
              <w:lang w:eastAsia="en-GB"/>
            </w:rPr>
            <w:fldChar w:fldCharType="separate"/>
          </w:r>
          <w:r w:rsidR="00323132">
            <w:rPr>
              <w:rFonts w:eastAsia="Times New Roman" w:cs="Arial"/>
              <w:noProof/>
              <w:szCs w:val="28"/>
              <w:lang w:eastAsia="en-GB"/>
            </w:rPr>
            <w:t xml:space="preserve"> </w:t>
          </w:r>
          <w:r w:rsidR="00323132" w:rsidRPr="00323132">
            <w:rPr>
              <w:rFonts w:eastAsia="Times New Roman" w:cs="Arial"/>
              <w:noProof/>
              <w:szCs w:val="28"/>
              <w:lang w:eastAsia="en-GB"/>
            </w:rPr>
            <w:t>(Fountaine, et al., 2019)</w:t>
          </w:r>
          <w:r w:rsidR="00323132">
            <w:rPr>
              <w:rFonts w:eastAsia="Times New Roman" w:cs="Arial"/>
              <w:szCs w:val="28"/>
              <w:lang w:eastAsia="en-GB"/>
            </w:rPr>
            <w:fldChar w:fldCharType="end"/>
          </w:r>
        </w:sdtContent>
      </w:sdt>
      <w:r w:rsidRPr="006A70AB">
        <w:rPr>
          <w:rFonts w:eastAsia="Times New Roman" w:cs="Arial"/>
          <w:szCs w:val="28"/>
          <w:lang w:eastAsia="en-GB"/>
        </w:rPr>
        <w:t>.</w:t>
      </w:r>
    </w:p>
    <w:p w14:paraId="7A50D4D9" w14:textId="77777777" w:rsidR="000A2810" w:rsidRDefault="00ED6853" w:rsidP="00DD4EF8">
      <w:pPr>
        <w:spacing w:before="100" w:beforeAutospacing="1" w:after="100" w:afterAutospacing="1" w:line="240" w:lineRule="auto"/>
        <w:jc w:val="both"/>
        <w:rPr>
          <w:rFonts w:eastAsia="Times New Roman" w:cs="Arial"/>
          <w:szCs w:val="28"/>
          <w:lang w:eastAsia="en-GB"/>
        </w:rPr>
      </w:pPr>
      <w:r w:rsidRPr="00104817">
        <w:rPr>
          <w:rFonts w:eastAsia="Times New Roman" w:cs="Arial"/>
          <w:szCs w:val="28"/>
          <w:lang w:eastAsia="en-GB"/>
        </w:rPr>
        <w:t xml:space="preserve">Ultimately, controlling Al expectations entails a two-pronged approach. Certain members of the team may believe it is </w:t>
      </w:r>
      <w:proofErr w:type="gramStart"/>
      <w:r w:rsidRPr="00104817">
        <w:rPr>
          <w:rFonts w:eastAsia="Times New Roman" w:cs="Arial"/>
          <w:szCs w:val="28"/>
          <w:lang w:eastAsia="en-GB"/>
        </w:rPr>
        <w:t>really amazing</w:t>
      </w:r>
      <w:proofErr w:type="gramEnd"/>
      <w:r w:rsidRPr="00104817">
        <w:rPr>
          <w:rFonts w:eastAsia="Times New Roman" w:cs="Arial"/>
          <w:szCs w:val="28"/>
          <w:lang w:eastAsia="en-GB"/>
        </w:rPr>
        <w:t xml:space="preserve"> and will resolve many issues. Others may get fearful, believing it will eventually eliminate their employment. </w:t>
      </w:r>
      <w:r w:rsidR="00104817" w:rsidRPr="00104817">
        <w:rPr>
          <w:rFonts w:eastAsia="Times New Roman" w:cs="Arial"/>
          <w:szCs w:val="28"/>
          <w:lang w:eastAsia="en-GB"/>
        </w:rPr>
        <w:t>Try</w:t>
      </w:r>
      <w:r w:rsidRPr="00104817">
        <w:rPr>
          <w:rFonts w:eastAsia="Times New Roman" w:cs="Arial"/>
          <w:szCs w:val="28"/>
          <w:lang w:eastAsia="en-GB"/>
        </w:rPr>
        <w:t xml:space="preserve"> to meet both extremes of expectations and concerns. Al is not going to fix everything, and it is unlikely to replace employment at a B2B business. One must temper both the excitement and concerns around Al </w:t>
      </w:r>
      <w:proofErr w:type="gramStart"/>
      <w:r w:rsidRPr="00104817">
        <w:rPr>
          <w:rFonts w:eastAsia="Times New Roman" w:cs="Arial"/>
          <w:szCs w:val="28"/>
          <w:lang w:eastAsia="en-GB"/>
        </w:rPr>
        <w:t>in order to</w:t>
      </w:r>
      <w:proofErr w:type="gramEnd"/>
      <w:r w:rsidRPr="00104817">
        <w:rPr>
          <w:rFonts w:eastAsia="Times New Roman" w:cs="Arial"/>
          <w:szCs w:val="28"/>
          <w:lang w:eastAsia="en-GB"/>
        </w:rPr>
        <w:t xml:space="preserve"> achieve buy-in before incorporating it into the organisation.</w:t>
      </w:r>
    </w:p>
    <w:p w14:paraId="1FB45FFB" w14:textId="085D7002" w:rsidR="000A2810" w:rsidRDefault="000A2810" w:rsidP="00DD4EF8">
      <w:pPr>
        <w:spacing w:before="100" w:beforeAutospacing="1" w:after="100" w:afterAutospacing="1" w:line="240" w:lineRule="auto"/>
        <w:jc w:val="both"/>
        <w:rPr>
          <w:rFonts w:eastAsia="Times New Roman" w:cs="Arial"/>
          <w:szCs w:val="28"/>
          <w:lang w:eastAsia="en-GB"/>
        </w:rPr>
      </w:pPr>
      <w:bookmarkStart w:id="25" w:name="_Toc80971592"/>
      <w:r w:rsidRPr="000A2810">
        <w:rPr>
          <w:rStyle w:val="Heading3Char"/>
          <w:lang w:eastAsia="en-GB"/>
        </w:rPr>
        <w:t>Begin by developing a business case.</w:t>
      </w:r>
      <w:bookmarkEnd w:id="25"/>
    </w:p>
    <w:p w14:paraId="48239FC1" w14:textId="260D3D52" w:rsidR="00B32A89" w:rsidRDefault="00B32A89" w:rsidP="00DD4EF8">
      <w:pPr>
        <w:spacing w:before="100" w:beforeAutospacing="1" w:after="100" w:afterAutospacing="1" w:line="240" w:lineRule="auto"/>
        <w:jc w:val="both"/>
      </w:pPr>
      <w:r w:rsidRPr="00B32A89">
        <w:t xml:space="preserve">Businesses must begin by comprehending the business issue they are attempting to address using AI. The issue should be solvable via more knowledge, information, and data. Inquire about the individuals in the business line, who need this issue to be resolved and are willing to </w:t>
      </w:r>
      <w:r w:rsidR="00957FCB" w:rsidRPr="00957FCB">
        <w:t>make a commitment to it in their profit and loss statements</w:t>
      </w:r>
      <w:r w:rsidRPr="00B32A89">
        <w:t xml:space="preserve">. For instance, recruiting may be a significant </w:t>
      </w:r>
      <w:r w:rsidR="00113052" w:rsidRPr="00113052">
        <w:t xml:space="preserve">pertaining to your management </w:t>
      </w:r>
      <w:r w:rsidR="00113052">
        <w:t>staff</w:t>
      </w:r>
      <w:r w:rsidRPr="00B32A89">
        <w:t>, since they are aware that they are expanding and must continue to develop. If the company cannot afford to expand its human resources personnel to match this demand, you have an apparent business issue that an AI application may help solve.</w:t>
      </w:r>
    </w:p>
    <w:p w14:paraId="6019AFCB" w14:textId="270B2BBC" w:rsidR="008464A4" w:rsidRDefault="00AC011F" w:rsidP="008464A4">
      <w:pPr>
        <w:spacing w:before="100" w:beforeAutospacing="1" w:after="100" w:afterAutospacing="1" w:line="240" w:lineRule="auto"/>
        <w:jc w:val="both"/>
      </w:pPr>
      <w:r>
        <w:t>Making</w:t>
      </w:r>
      <w:r w:rsidRPr="00AC011F">
        <w:t xml:space="preserve"> a business case will assist you in determining the structures that will be required and will guarantee that you are focusing on the correct issue. Once you've established this focus, you may determine what talents </w:t>
      </w:r>
      <w:r w:rsidRPr="00AC011F">
        <w:lastRenderedPageBreak/>
        <w:t xml:space="preserve">and investments are necessary to address the issue and develop </w:t>
      </w:r>
      <w:r w:rsidR="00113052" w:rsidRPr="00113052">
        <w:t>a case in point</w:t>
      </w:r>
      <w:r w:rsidRPr="00AC011F">
        <w:t xml:space="preserve">. </w:t>
      </w:r>
      <w:r w:rsidR="00113052" w:rsidRPr="00113052">
        <w:t>Take into consideration that</w:t>
      </w:r>
      <w:r w:rsidRPr="00AC011F">
        <w:t xml:space="preserve">, although many companies are </w:t>
      </w:r>
      <w:r w:rsidR="00113052" w:rsidRPr="00113052">
        <w:t>used to contemplating</w:t>
      </w:r>
      <w:r w:rsidRPr="00AC011F">
        <w:t xml:space="preserve"> human resource solutions in terms of </w:t>
      </w:r>
      <w:r w:rsidR="00113052" w:rsidRPr="00AC011F">
        <w:t>operational</w:t>
      </w:r>
      <w:r w:rsidRPr="00AC011F">
        <w:t xml:space="preserve"> skills, HR professionals and executives </w:t>
      </w:r>
      <w:r w:rsidR="00113052" w:rsidRPr="00113052">
        <w:t xml:space="preserve">will be required to </w:t>
      </w:r>
      <w:r w:rsidRPr="00AC011F">
        <w:t xml:space="preserve">think in terms of organisational capabilities. Rather than that, they should consider the decisions that managers, workers, and applicants make </w:t>
      </w:r>
      <w:r w:rsidR="00573802" w:rsidRPr="00AC011F">
        <w:t>daily</w:t>
      </w:r>
      <w:r w:rsidRPr="00AC011F">
        <w:t xml:space="preserve"> and </w:t>
      </w:r>
      <w:r w:rsidR="00113052" w:rsidRPr="00113052">
        <w:t>how they may be able to make more informed decisions</w:t>
      </w:r>
      <w:r w:rsidRPr="00AC011F">
        <w:t xml:space="preserve"> if they had more knowledge. This method may </w:t>
      </w:r>
      <w:r w:rsidR="00573802">
        <w:t xml:space="preserve">involve </w:t>
      </w:r>
      <w:r w:rsidRPr="00AC011F">
        <w:t>input from various human resource sub-functions.</w:t>
      </w:r>
    </w:p>
    <w:p w14:paraId="095437E7" w14:textId="3ADB7738" w:rsidR="00922DF1" w:rsidRDefault="00DC660F" w:rsidP="00922DF1">
      <w:pPr>
        <w:pStyle w:val="NormalWeb"/>
        <w:jc w:val="both"/>
        <w:rPr>
          <w:rFonts w:ascii="Arial" w:hAnsi="Arial" w:cs="Arial"/>
        </w:rPr>
      </w:pPr>
      <w:r w:rsidRPr="00215852">
        <w:rPr>
          <w:rFonts w:ascii="Arial" w:hAnsi="Arial" w:cs="Arial"/>
        </w:rPr>
        <w:t xml:space="preserve">The business case should include the minimum viable product and the process for defining the MVP with your sponsors. The goal at this stage is to rapidly validate the feasibility, even if on a limited basis. A pilot may include one or more of the following: </w:t>
      </w:r>
      <w:r w:rsidR="004D09F6" w:rsidRPr="004D09F6">
        <w:rPr>
          <w:rFonts w:ascii="Arial" w:hAnsi="Arial" w:cs="Arial"/>
        </w:rPr>
        <w:t>a commercial unit</w:t>
      </w:r>
      <w:r w:rsidRPr="00215852">
        <w:rPr>
          <w:rFonts w:ascii="Arial" w:hAnsi="Arial" w:cs="Arial"/>
        </w:rPr>
        <w:t xml:space="preserve">, a country, a practise, or a </w:t>
      </w:r>
      <w:r w:rsidR="004D09F6">
        <w:rPr>
          <w:rFonts w:ascii="Arial" w:hAnsi="Arial" w:cs="Arial"/>
        </w:rPr>
        <w:t>mixture</w:t>
      </w:r>
      <w:r w:rsidRPr="00215852">
        <w:rPr>
          <w:rFonts w:ascii="Arial" w:hAnsi="Arial" w:cs="Arial"/>
        </w:rPr>
        <w:t xml:space="preserve"> of these elements. </w:t>
      </w:r>
      <w:r w:rsidR="00536BE5" w:rsidRPr="00215852">
        <w:rPr>
          <w:rFonts w:ascii="Arial" w:hAnsi="Arial" w:cs="Arial"/>
        </w:rPr>
        <w:t>Instead,</w:t>
      </w:r>
      <w:r w:rsidRPr="00215852">
        <w:rPr>
          <w:rFonts w:ascii="Arial" w:hAnsi="Arial" w:cs="Arial"/>
        </w:rPr>
        <w:t xml:space="preserve"> </w:t>
      </w:r>
      <w:r w:rsidR="00536BE5" w:rsidRPr="00215852">
        <w:rPr>
          <w:rFonts w:ascii="Arial" w:hAnsi="Arial" w:cs="Arial"/>
        </w:rPr>
        <w:t>of</w:t>
      </w:r>
      <w:r w:rsidRPr="00215852">
        <w:rPr>
          <w:rFonts w:ascii="Arial" w:hAnsi="Arial" w:cs="Arial"/>
        </w:rPr>
        <w:t xml:space="preserve"> waiting for flawless data, firms should create with what they have and improve. Then, rapidly </w:t>
      </w:r>
      <w:r w:rsidR="005159F0" w:rsidRPr="00215852">
        <w:rPr>
          <w:rFonts w:ascii="Arial" w:hAnsi="Arial" w:cs="Arial"/>
        </w:rPr>
        <w:t xml:space="preserve">modify </w:t>
      </w:r>
      <w:r w:rsidR="00A8579C" w:rsidRPr="00215852">
        <w:rPr>
          <w:rFonts w:ascii="Arial" w:hAnsi="Arial" w:cs="Arial"/>
        </w:rPr>
        <w:t xml:space="preserve">after </w:t>
      </w:r>
      <w:r w:rsidR="00215852" w:rsidRPr="00215852">
        <w:rPr>
          <w:rFonts w:ascii="Arial" w:hAnsi="Arial" w:cs="Arial"/>
        </w:rPr>
        <w:t xml:space="preserve">feedback </w:t>
      </w:r>
      <w:r w:rsidRPr="00215852">
        <w:rPr>
          <w:rFonts w:ascii="Arial" w:hAnsi="Arial" w:cs="Arial"/>
        </w:rPr>
        <w:t xml:space="preserve">by sharing with 'friends and family'. Additionally, it is critical to recognise that there is no need to </w:t>
      </w:r>
      <w:r w:rsidR="004D09F6">
        <w:rPr>
          <w:rFonts w:ascii="Arial" w:hAnsi="Arial" w:cs="Arial"/>
        </w:rPr>
        <w:t>delay</w:t>
      </w:r>
      <w:r w:rsidRPr="00215852">
        <w:rPr>
          <w:rFonts w:ascii="Arial" w:hAnsi="Arial" w:cs="Arial"/>
        </w:rPr>
        <w:t xml:space="preserve"> </w:t>
      </w:r>
      <w:r w:rsidR="007968F9" w:rsidRPr="00215852">
        <w:rPr>
          <w:rFonts w:ascii="Arial" w:hAnsi="Arial" w:cs="Arial"/>
        </w:rPr>
        <w:t>department</w:t>
      </w:r>
      <w:r w:rsidRPr="00215852">
        <w:rPr>
          <w:rFonts w:ascii="Arial" w:hAnsi="Arial" w:cs="Arial"/>
        </w:rPr>
        <w:t xml:space="preserve"> </w:t>
      </w:r>
      <w:r w:rsidR="004D09F6" w:rsidRPr="004D09F6">
        <w:rPr>
          <w:rFonts w:ascii="Arial" w:hAnsi="Arial" w:cs="Arial"/>
        </w:rPr>
        <w:t xml:space="preserve">transition of technologies </w:t>
      </w:r>
      <w:r w:rsidRPr="00215852">
        <w:rPr>
          <w:rFonts w:ascii="Arial" w:hAnsi="Arial" w:cs="Arial"/>
        </w:rPr>
        <w:t>initiatives to be completed before launching AI projects. By doing so, you will needlessly postpone the advantages and savings available to those who begin early.</w:t>
      </w:r>
    </w:p>
    <w:p w14:paraId="0BD2BBEF" w14:textId="77777777" w:rsidR="00922DF1" w:rsidRDefault="00922DF1" w:rsidP="00922DF1">
      <w:pPr>
        <w:pStyle w:val="NormalWeb"/>
        <w:jc w:val="both"/>
        <w:rPr>
          <w:rFonts w:ascii="Arial" w:hAnsi="Arial" w:cs="Arial"/>
        </w:rPr>
      </w:pPr>
    </w:p>
    <w:p w14:paraId="57598E2A" w14:textId="7EF1583B" w:rsidR="00174765" w:rsidRDefault="00FB2311" w:rsidP="00922DF1">
      <w:pPr>
        <w:pStyle w:val="NormalWeb"/>
        <w:jc w:val="both"/>
        <w:rPr>
          <w:rStyle w:val="Heading3Char"/>
        </w:rPr>
      </w:pPr>
      <w:bookmarkStart w:id="26" w:name="_Toc80971593"/>
      <w:r w:rsidRPr="00FB2311">
        <w:rPr>
          <w:rStyle w:val="Heading3Char"/>
        </w:rPr>
        <w:t>Choose between purchasing and constructing.</w:t>
      </w:r>
      <w:bookmarkEnd w:id="26"/>
    </w:p>
    <w:p w14:paraId="087883D5" w14:textId="4609CE27" w:rsidR="00FB2311" w:rsidRPr="005C5D74" w:rsidRDefault="005C5D74" w:rsidP="007F6A28">
      <w:pPr>
        <w:spacing w:before="100" w:beforeAutospacing="1" w:after="100" w:afterAutospacing="1" w:line="240" w:lineRule="auto"/>
        <w:jc w:val="both"/>
        <w:rPr>
          <w:rFonts w:eastAsia="Times New Roman" w:cs="Arial"/>
          <w:szCs w:val="28"/>
          <w:lang w:eastAsia="en-GB"/>
        </w:rPr>
      </w:pPr>
      <w:r w:rsidRPr="005C5D74">
        <w:rPr>
          <w:rFonts w:eastAsia="Times New Roman" w:cs="Arial"/>
          <w:szCs w:val="28"/>
          <w:lang w:eastAsia="en-GB"/>
        </w:rPr>
        <w:t xml:space="preserve">One consideration that companies must make </w:t>
      </w:r>
      <w:r w:rsidR="002E24C3" w:rsidRPr="002E24C3">
        <w:rPr>
          <w:rFonts w:eastAsia="Times New Roman" w:cs="Arial"/>
          <w:szCs w:val="28"/>
          <w:lang w:eastAsia="en-GB"/>
        </w:rPr>
        <w:t xml:space="preserve">is the question of their willingness </w:t>
      </w:r>
      <w:r w:rsidR="002E24C3">
        <w:rPr>
          <w:rFonts w:eastAsia="Times New Roman" w:cs="Arial"/>
          <w:szCs w:val="28"/>
          <w:lang w:eastAsia="en-GB"/>
        </w:rPr>
        <w:t xml:space="preserve">to </w:t>
      </w:r>
      <w:r w:rsidRPr="005C5D74">
        <w:rPr>
          <w:rFonts w:eastAsia="Times New Roman" w:cs="Arial"/>
          <w:szCs w:val="28"/>
          <w:lang w:eastAsia="en-GB"/>
        </w:rPr>
        <w:t xml:space="preserve">develop their own AI applications or purchase off-the-shelf AI solutions for human resources. </w:t>
      </w:r>
      <w:r w:rsidR="002E24C3" w:rsidRPr="005C5D74">
        <w:rPr>
          <w:rFonts w:eastAsia="Times New Roman" w:cs="Arial"/>
          <w:szCs w:val="28"/>
          <w:lang w:eastAsia="en-GB"/>
        </w:rPr>
        <w:t>If</w:t>
      </w:r>
      <w:r w:rsidRPr="005C5D74">
        <w:rPr>
          <w:rFonts w:eastAsia="Times New Roman" w:cs="Arial"/>
          <w:szCs w:val="28"/>
          <w:lang w:eastAsia="en-GB"/>
        </w:rPr>
        <w:t xml:space="preserve"> your company has extensive expertise with artificial intelligence, </w:t>
      </w:r>
      <w:r w:rsidR="002E24C3">
        <w:rPr>
          <w:rFonts w:eastAsia="Times New Roman" w:cs="Arial"/>
          <w:szCs w:val="28"/>
          <w:lang w:eastAsia="en-GB"/>
        </w:rPr>
        <w:t>t</w:t>
      </w:r>
      <w:r w:rsidR="002E24C3" w:rsidRPr="002E24C3">
        <w:rPr>
          <w:rFonts w:eastAsia="Times New Roman" w:cs="Arial"/>
          <w:szCs w:val="28"/>
          <w:lang w:eastAsia="en-GB"/>
        </w:rPr>
        <w:t>ypically</w:t>
      </w:r>
      <w:r w:rsidR="002E24C3">
        <w:rPr>
          <w:rFonts w:eastAsia="Times New Roman" w:cs="Arial"/>
          <w:szCs w:val="28"/>
          <w:lang w:eastAsia="en-GB"/>
        </w:rPr>
        <w:t xml:space="preserve"> </w:t>
      </w:r>
      <w:r w:rsidRPr="005C5D74">
        <w:rPr>
          <w:rFonts w:eastAsia="Times New Roman" w:cs="Arial"/>
          <w:szCs w:val="28"/>
          <w:lang w:eastAsia="en-GB"/>
        </w:rPr>
        <w:t xml:space="preserve">preferable to utilise </w:t>
      </w:r>
      <w:r w:rsidR="002E24C3" w:rsidRPr="002E24C3">
        <w:rPr>
          <w:rFonts w:eastAsia="Times New Roman" w:cs="Arial"/>
          <w:szCs w:val="28"/>
          <w:lang w:eastAsia="en-GB"/>
        </w:rPr>
        <w:t>the endeavours of</w:t>
      </w:r>
      <w:r w:rsidRPr="005C5D74">
        <w:rPr>
          <w:rFonts w:eastAsia="Times New Roman" w:cs="Arial"/>
          <w:szCs w:val="28"/>
          <w:lang w:eastAsia="en-GB"/>
        </w:rPr>
        <w:t xml:space="preserve"> businesses </w:t>
      </w:r>
      <w:r w:rsidR="002E24C3" w:rsidRPr="002E24C3">
        <w:rPr>
          <w:rFonts w:eastAsia="Times New Roman" w:cs="Arial"/>
          <w:szCs w:val="28"/>
          <w:lang w:eastAsia="en-GB"/>
        </w:rPr>
        <w:t xml:space="preserve">which have previously </w:t>
      </w:r>
      <w:r w:rsidRPr="005C5D74">
        <w:rPr>
          <w:rFonts w:eastAsia="Times New Roman" w:cs="Arial"/>
          <w:szCs w:val="28"/>
          <w:lang w:eastAsia="en-GB"/>
        </w:rPr>
        <w:t xml:space="preserve">created solutions. If you want to develop your own solution, an excellent place </w:t>
      </w:r>
      <w:r w:rsidR="00B44C1A">
        <w:rPr>
          <w:rFonts w:eastAsia="Times New Roman" w:cs="Arial"/>
          <w:szCs w:val="28"/>
          <w:lang w:eastAsia="en-GB"/>
        </w:rPr>
        <w:t>begin</w:t>
      </w:r>
      <w:r w:rsidRPr="005C5D74">
        <w:rPr>
          <w:rFonts w:eastAsia="Times New Roman" w:cs="Arial"/>
          <w:szCs w:val="28"/>
          <w:lang w:eastAsia="en-GB"/>
        </w:rPr>
        <w:t xml:space="preserve"> is by soliciting suggestions from your employees. IBM used this technique in a competition called Cognitive Build. </w:t>
      </w:r>
      <w:r w:rsidR="00AD7511" w:rsidRPr="00AD7511">
        <w:rPr>
          <w:rFonts w:eastAsia="Times New Roman" w:cs="Arial"/>
          <w:szCs w:val="28"/>
          <w:lang w:eastAsia="en-GB"/>
        </w:rPr>
        <w:t xml:space="preserve">Employees had been encouraged to submit ideas for new uses of </w:t>
      </w:r>
      <w:r w:rsidR="00AD7511">
        <w:rPr>
          <w:rFonts w:eastAsia="Times New Roman" w:cs="Arial"/>
          <w:szCs w:val="28"/>
          <w:lang w:eastAsia="en-GB"/>
        </w:rPr>
        <w:t>AI</w:t>
      </w:r>
      <w:r w:rsidRPr="005C5D74">
        <w:rPr>
          <w:rFonts w:eastAsia="Times New Roman" w:cs="Arial"/>
          <w:szCs w:val="28"/>
          <w:lang w:eastAsia="en-GB"/>
        </w:rPr>
        <w:t xml:space="preserve">, and the most promising ones were chosen and financed (through employee crowdsourcing). </w:t>
      </w:r>
      <w:r w:rsidR="00AD7511" w:rsidRPr="00AD7511">
        <w:rPr>
          <w:rFonts w:eastAsia="Times New Roman" w:cs="Arial"/>
          <w:szCs w:val="28"/>
          <w:lang w:eastAsia="en-GB"/>
        </w:rPr>
        <w:t>Watson Career Coach is one such use</w:t>
      </w:r>
      <w:r w:rsidR="00AD7511">
        <w:rPr>
          <w:rFonts w:eastAsia="Times New Roman" w:cs="Arial"/>
          <w:szCs w:val="28"/>
          <w:lang w:eastAsia="en-GB"/>
        </w:rPr>
        <w:t>d</w:t>
      </w:r>
      <w:r w:rsidR="00AD7511" w:rsidRPr="00AD7511">
        <w:rPr>
          <w:rFonts w:eastAsia="Times New Roman" w:cs="Arial"/>
          <w:szCs w:val="28"/>
          <w:lang w:eastAsia="en-GB"/>
        </w:rPr>
        <w:t xml:space="preserve"> of </w:t>
      </w:r>
      <w:r w:rsidR="00AD7511">
        <w:rPr>
          <w:rFonts w:eastAsia="Times New Roman" w:cs="Arial"/>
          <w:szCs w:val="28"/>
          <w:lang w:eastAsia="en-GB"/>
        </w:rPr>
        <w:t>AI</w:t>
      </w:r>
      <w:r w:rsidR="00AD7511" w:rsidRPr="00AD7511">
        <w:rPr>
          <w:rFonts w:eastAsia="Times New Roman" w:cs="Arial"/>
          <w:szCs w:val="28"/>
          <w:lang w:eastAsia="en-GB"/>
        </w:rPr>
        <w:t xml:space="preserve">. </w:t>
      </w:r>
      <w:r w:rsidRPr="005C5D74">
        <w:rPr>
          <w:rFonts w:eastAsia="Times New Roman" w:cs="Arial"/>
          <w:szCs w:val="28"/>
          <w:lang w:eastAsia="en-GB"/>
        </w:rPr>
        <w:t xml:space="preserve">developed </w:t>
      </w:r>
      <w:proofErr w:type="gramStart"/>
      <w:r w:rsidRPr="005C5D74">
        <w:rPr>
          <w:rFonts w:eastAsia="Times New Roman" w:cs="Arial"/>
          <w:szCs w:val="28"/>
          <w:lang w:eastAsia="en-GB"/>
        </w:rPr>
        <w:t>as a consequence of</w:t>
      </w:r>
      <w:proofErr w:type="gramEnd"/>
      <w:r w:rsidRPr="005C5D74">
        <w:rPr>
          <w:rFonts w:eastAsia="Times New Roman" w:cs="Arial"/>
          <w:szCs w:val="28"/>
          <w:lang w:eastAsia="en-GB"/>
        </w:rPr>
        <w:t xml:space="preserve"> this approach. A critical component of this approach's success was including app users in the </w:t>
      </w:r>
      <w:r w:rsidR="00AD7511" w:rsidRPr="00AD7511">
        <w:rPr>
          <w:rFonts w:eastAsia="Times New Roman" w:cs="Arial"/>
          <w:szCs w:val="28"/>
          <w:lang w:eastAsia="en-GB"/>
        </w:rPr>
        <w:t>procedural design</w:t>
      </w:r>
      <w:r w:rsidRPr="005C5D74">
        <w:rPr>
          <w:rFonts w:eastAsia="Times New Roman" w:cs="Arial"/>
          <w:szCs w:val="28"/>
          <w:lang w:eastAsia="en-GB"/>
        </w:rPr>
        <w:t>.</w:t>
      </w:r>
    </w:p>
    <w:p w14:paraId="13E8A6CB" w14:textId="10C39720" w:rsidR="004D4FC3" w:rsidRPr="00E70CEA" w:rsidRDefault="00E70CEA" w:rsidP="007F6A28">
      <w:pPr>
        <w:spacing w:before="100" w:beforeAutospacing="1" w:after="100" w:afterAutospacing="1" w:line="240" w:lineRule="auto"/>
        <w:jc w:val="both"/>
        <w:rPr>
          <w:rFonts w:eastAsia="Times New Roman" w:cs="Arial"/>
          <w:szCs w:val="28"/>
          <w:lang w:eastAsia="en-GB"/>
        </w:rPr>
      </w:pPr>
      <w:r w:rsidRPr="00AD7511">
        <w:rPr>
          <w:rFonts w:eastAsia="Times New Roman" w:cs="Arial"/>
          <w:szCs w:val="28"/>
          <w:lang w:eastAsia="en-GB"/>
        </w:rPr>
        <w:t xml:space="preserve">Notably, </w:t>
      </w:r>
      <w:r w:rsidR="00AD7511" w:rsidRPr="00AD7511">
        <w:rPr>
          <w:rFonts w:eastAsia="Times New Roman" w:cs="Arial"/>
          <w:szCs w:val="28"/>
          <w:lang w:eastAsia="en-GB"/>
        </w:rPr>
        <w:t xml:space="preserve">whatever the case may be </w:t>
      </w:r>
      <w:r w:rsidRPr="00AD7511">
        <w:rPr>
          <w:rFonts w:eastAsia="Times New Roman" w:cs="Arial"/>
          <w:szCs w:val="28"/>
          <w:lang w:eastAsia="en-GB"/>
        </w:rPr>
        <w:t xml:space="preserve">acquire or create AI capabilities, the best way forward is to cloud-enable them. </w:t>
      </w:r>
      <w:r w:rsidRPr="00E70CEA">
        <w:rPr>
          <w:rFonts w:eastAsia="Times New Roman" w:cs="Arial"/>
          <w:szCs w:val="28"/>
          <w:lang w:eastAsia="en-GB"/>
        </w:rPr>
        <w:t xml:space="preserve">Moving to the cloud necessitates weighing the data you currently have against the data you need, as well as determining how to bridge the gap between the two. </w:t>
      </w:r>
      <w:r w:rsidRPr="00E70CEA">
        <w:rPr>
          <w:rFonts w:eastAsia="Times New Roman" w:cs="Arial"/>
          <w:szCs w:val="28"/>
          <w:lang w:eastAsia="en-GB"/>
        </w:rPr>
        <w:lastRenderedPageBreak/>
        <w:t xml:space="preserve">Cloud computing is essential for successful AI since the most sophisticated </w:t>
      </w:r>
      <w:r w:rsidR="00E63028" w:rsidRPr="00E63028">
        <w:rPr>
          <w:rFonts w:eastAsia="Times New Roman" w:cs="Arial"/>
          <w:szCs w:val="28"/>
          <w:lang w:eastAsia="en-GB"/>
        </w:rPr>
        <w:t xml:space="preserve">AI applications built on the cloud </w:t>
      </w:r>
      <w:r w:rsidRPr="00E70CEA">
        <w:rPr>
          <w:rFonts w:eastAsia="Times New Roman" w:cs="Arial"/>
          <w:szCs w:val="28"/>
          <w:lang w:eastAsia="en-GB"/>
        </w:rPr>
        <w:t>exchange data from previously isolated systems.</w:t>
      </w:r>
    </w:p>
    <w:p w14:paraId="13E7D99A" w14:textId="3F9E253A" w:rsidR="000C6C86" w:rsidRDefault="003B6DFF" w:rsidP="006121D8">
      <w:pPr>
        <w:pStyle w:val="Heading2"/>
        <w:rPr>
          <w:rFonts w:eastAsia="Times New Roman"/>
          <w:lang w:eastAsia="en-GB"/>
        </w:rPr>
      </w:pPr>
      <w:bookmarkStart w:id="27" w:name="_Toc80971594"/>
      <w:r w:rsidRPr="003B6DFF">
        <w:rPr>
          <w:rFonts w:eastAsia="Times New Roman"/>
          <w:lang w:eastAsia="en-GB"/>
        </w:rPr>
        <w:t>Determine the abilities you possess and which ones you need.</w:t>
      </w:r>
      <w:bookmarkEnd w:id="27"/>
    </w:p>
    <w:p w14:paraId="3106F0E5" w14:textId="72545E53" w:rsidR="00FC0FEA" w:rsidRDefault="00FC0FEA" w:rsidP="00FC0FEA">
      <w:pPr>
        <w:rPr>
          <w:lang w:eastAsia="en-GB"/>
        </w:rPr>
      </w:pPr>
    </w:p>
    <w:p w14:paraId="1C7CBAE1" w14:textId="3F2907EF" w:rsidR="00660ADF" w:rsidRPr="007A1C1D" w:rsidRDefault="00660ADF" w:rsidP="00EF58D1">
      <w:pPr>
        <w:pStyle w:val="NormalWeb"/>
        <w:jc w:val="both"/>
        <w:rPr>
          <w:rFonts w:ascii="Arial" w:eastAsiaTheme="minorHAnsi" w:hAnsi="Arial" w:cs="Arial"/>
          <w:szCs w:val="22"/>
          <w:lang w:eastAsia="en-US"/>
        </w:rPr>
      </w:pPr>
      <w:r w:rsidRPr="007A1C1D">
        <w:rPr>
          <w:rFonts w:ascii="Arial" w:eastAsiaTheme="minorHAnsi" w:hAnsi="Arial" w:cs="Arial"/>
          <w:szCs w:val="22"/>
          <w:lang w:eastAsia="en-US"/>
        </w:rPr>
        <w:t xml:space="preserve">The capabilities required for integrating AI with human resources may be divided into development- and implementation-related capabilities. If you collaborate </w:t>
      </w:r>
      <w:r w:rsidR="00E63028" w:rsidRPr="00E63028">
        <w:rPr>
          <w:rFonts w:ascii="Arial" w:eastAsiaTheme="minorHAnsi" w:hAnsi="Arial" w:cs="Arial"/>
          <w:szCs w:val="22"/>
          <w:lang w:eastAsia="en-US"/>
        </w:rPr>
        <w:t xml:space="preserve">with a provider rather than creating your own </w:t>
      </w:r>
      <w:r w:rsidR="00E63028">
        <w:rPr>
          <w:rFonts w:ascii="Arial" w:eastAsiaTheme="minorHAnsi" w:hAnsi="Arial" w:cs="Arial"/>
          <w:szCs w:val="22"/>
          <w:lang w:eastAsia="en-US"/>
        </w:rPr>
        <w:t>AI</w:t>
      </w:r>
      <w:r w:rsidR="00E63028" w:rsidRPr="00E63028">
        <w:rPr>
          <w:rFonts w:ascii="Arial" w:eastAsiaTheme="minorHAnsi" w:hAnsi="Arial" w:cs="Arial"/>
          <w:szCs w:val="22"/>
          <w:lang w:eastAsia="en-US"/>
        </w:rPr>
        <w:t xml:space="preserve"> solution</w:t>
      </w:r>
      <w:r w:rsidRPr="007A1C1D">
        <w:rPr>
          <w:rFonts w:ascii="Arial" w:eastAsiaTheme="minorHAnsi" w:hAnsi="Arial" w:cs="Arial"/>
          <w:szCs w:val="22"/>
          <w:lang w:eastAsia="en-US"/>
        </w:rPr>
        <w:t>, you just need implementation capabilities.</w:t>
      </w:r>
    </w:p>
    <w:p w14:paraId="1339A636" w14:textId="6DACB9B5" w:rsidR="00EF58D1" w:rsidRDefault="00EF58D1" w:rsidP="00EF58D1">
      <w:pPr>
        <w:pStyle w:val="NormalWeb"/>
        <w:jc w:val="both"/>
      </w:pPr>
      <w:bookmarkStart w:id="28" w:name="_Toc80971595"/>
      <w:r w:rsidRPr="006121D8">
        <w:rPr>
          <w:rStyle w:val="Heading3Char"/>
        </w:rPr>
        <w:t>Development</w:t>
      </w:r>
      <w:r w:rsidR="002842C6" w:rsidRPr="006121D8">
        <w:rPr>
          <w:rStyle w:val="Heading3Char"/>
        </w:rPr>
        <w:t>:</w:t>
      </w:r>
      <w:bookmarkEnd w:id="28"/>
      <w:r w:rsidR="002842C6">
        <w:t xml:space="preserve"> </w:t>
      </w:r>
      <w:proofErr w:type="gramStart"/>
      <w:r w:rsidR="002842C6" w:rsidRPr="002842C6">
        <w:rPr>
          <w:rFonts w:ascii="Arial" w:hAnsi="Arial" w:cs="Arial"/>
        </w:rPr>
        <w:t>Take a look</w:t>
      </w:r>
      <w:proofErr w:type="gramEnd"/>
      <w:r w:rsidR="002842C6" w:rsidRPr="002842C6">
        <w:rPr>
          <w:rFonts w:ascii="Arial" w:hAnsi="Arial" w:cs="Arial"/>
        </w:rPr>
        <w:t xml:space="preserve"> at the development capabilities first. To create AI for human resource management inside your company, you will often need to bring together a multidisciplinary team. The team's critical skillsets should </w:t>
      </w:r>
      <w:proofErr w:type="gramStart"/>
      <w:r w:rsidR="002842C6" w:rsidRPr="002842C6">
        <w:rPr>
          <w:rFonts w:ascii="Arial" w:hAnsi="Arial" w:cs="Arial"/>
        </w:rPr>
        <w:t>include:</w:t>
      </w:r>
      <w:proofErr w:type="gramEnd"/>
      <w:r w:rsidR="002842C6" w:rsidRPr="002842C6">
        <w:rPr>
          <w:rFonts w:ascii="Arial" w:hAnsi="Arial" w:cs="Arial"/>
        </w:rPr>
        <w:t xml:space="preserve"> someone who </w:t>
      </w:r>
      <w:r w:rsidR="00E63028" w:rsidRPr="00E63028">
        <w:rPr>
          <w:rFonts w:ascii="Arial" w:hAnsi="Arial" w:cs="Arial"/>
        </w:rPr>
        <w:t>market and commercial issue; capability for development and engineering</w:t>
      </w:r>
      <w:r w:rsidR="002842C6" w:rsidRPr="002842C6">
        <w:rPr>
          <w:rFonts w:ascii="Arial" w:hAnsi="Arial" w:cs="Arial"/>
        </w:rPr>
        <w:t xml:space="preserve">; </w:t>
      </w:r>
      <w:r w:rsidR="00E63028" w:rsidRPr="00E63028">
        <w:rPr>
          <w:rFonts w:ascii="Arial" w:hAnsi="Arial" w:cs="Arial"/>
        </w:rPr>
        <w:t xml:space="preserve">an architect with technological expertise </w:t>
      </w:r>
      <w:r w:rsidR="002842C6" w:rsidRPr="002842C6">
        <w:rPr>
          <w:rFonts w:ascii="Arial" w:hAnsi="Arial" w:cs="Arial"/>
        </w:rPr>
        <w:t xml:space="preserve">who is knowledgeable about </w:t>
      </w:r>
      <w:r w:rsidR="00E63028" w:rsidRPr="00E63028">
        <w:rPr>
          <w:rFonts w:ascii="Arial" w:hAnsi="Arial" w:cs="Arial"/>
        </w:rPr>
        <w:t>AI, data, and which APIs to utilise; knowledge in the human resources sector; and, lastly, a design lead who knows how to display technology from a user experience standpoint</w:t>
      </w:r>
      <w:r w:rsidR="002842C6" w:rsidRPr="002842C6">
        <w:rPr>
          <w:rFonts w:ascii="Arial" w:hAnsi="Arial" w:cs="Arial"/>
        </w:rPr>
        <w:t xml:space="preserve">. </w:t>
      </w:r>
      <w:r w:rsidR="006121D8" w:rsidRPr="006121D8">
        <w:rPr>
          <w:rFonts w:ascii="Arial" w:hAnsi="Arial" w:cs="Arial"/>
        </w:rPr>
        <w:t>This is the case</w:t>
      </w:r>
      <w:r w:rsidR="006121D8">
        <w:rPr>
          <w:rFonts w:ascii="Arial" w:hAnsi="Arial" w:cs="Arial"/>
        </w:rPr>
        <w:t xml:space="preserve"> of </w:t>
      </w:r>
      <w:r w:rsidR="002842C6" w:rsidRPr="002842C6">
        <w:rPr>
          <w:rFonts w:ascii="Arial" w:hAnsi="Arial" w:cs="Arial"/>
        </w:rPr>
        <w:t xml:space="preserve">primary responsibilities involved in the design and development of </w:t>
      </w:r>
      <w:r w:rsidR="00D73455">
        <w:rPr>
          <w:rFonts w:ascii="Arial" w:hAnsi="Arial" w:cs="Arial"/>
        </w:rPr>
        <w:t xml:space="preserve">AI </w:t>
      </w:r>
      <w:r w:rsidR="002842C6" w:rsidRPr="002842C6">
        <w:rPr>
          <w:rFonts w:ascii="Arial" w:hAnsi="Arial" w:cs="Arial"/>
        </w:rPr>
        <w:t>solutions for human resource management. and these are the capabilities IBM invests in every team building an AIHR solution.</w:t>
      </w:r>
    </w:p>
    <w:p w14:paraId="4C177F05" w14:textId="275CFA11" w:rsidR="003D5663" w:rsidRDefault="00A20E24" w:rsidP="0015672A">
      <w:pPr>
        <w:pStyle w:val="NormalWeb"/>
        <w:jc w:val="both"/>
      </w:pPr>
      <w:bookmarkStart w:id="29" w:name="_Toc80971596"/>
      <w:r w:rsidRPr="006121D8">
        <w:rPr>
          <w:rStyle w:val="Heading3Char"/>
        </w:rPr>
        <w:t>Implementation:</w:t>
      </w:r>
      <w:bookmarkEnd w:id="29"/>
      <w:r>
        <w:t xml:space="preserve"> </w:t>
      </w:r>
      <w:r w:rsidR="00C51A8D" w:rsidRPr="003D5663">
        <w:rPr>
          <w:rFonts w:ascii="Arial" w:hAnsi="Arial" w:cs="Arial"/>
        </w:rPr>
        <w:t xml:space="preserve">Implementation and securing acceptance need a distinct set of abilities. This is a less technical collection of abilities. While no experience in </w:t>
      </w:r>
      <w:r w:rsidR="00D73455">
        <w:rPr>
          <w:rFonts w:ascii="Arial" w:hAnsi="Arial" w:cs="Arial"/>
        </w:rPr>
        <w:t xml:space="preserve">AI </w:t>
      </w:r>
      <w:r w:rsidR="00C51A8D" w:rsidRPr="003D5663">
        <w:rPr>
          <w:rFonts w:ascii="Arial" w:hAnsi="Arial" w:cs="Arial"/>
        </w:rPr>
        <w:t xml:space="preserve">is necessary, an analytical approach is required. Additionally, strong hypothesis-generating abilities are required, as is the experience to inquire about the source of the data, </w:t>
      </w:r>
      <w:r w:rsidR="006121D8" w:rsidRPr="006121D8">
        <w:rPr>
          <w:rFonts w:ascii="Arial" w:hAnsi="Arial" w:cs="Arial"/>
        </w:rPr>
        <w:t>who developed the machine-learning algorithm</w:t>
      </w:r>
      <w:r w:rsidR="00C51A8D" w:rsidRPr="003D5663">
        <w:rPr>
          <w:rFonts w:ascii="Arial" w:hAnsi="Arial" w:cs="Arial"/>
        </w:rPr>
        <w:t xml:space="preserve">, their motivations, and if it is acceptable to utilise </w:t>
      </w:r>
      <w:r w:rsidR="006121D8" w:rsidRPr="006121D8">
        <w:rPr>
          <w:rFonts w:ascii="Arial" w:hAnsi="Arial" w:cs="Arial"/>
        </w:rPr>
        <w:t xml:space="preserve">data included in </w:t>
      </w:r>
      <w:r w:rsidR="006121D8">
        <w:rPr>
          <w:rFonts w:ascii="Arial" w:hAnsi="Arial" w:cs="Arial"/>
        </w:rPr>
        <w:t xml:space="preserve">the </w:t>
      </w:r>
      <w:r w:rsidR="00C51A8D" w:rsidRPr="003D5663">
        <w:rPr>
          <w:rFonts w:ascii="Arial" w:hAnsi="Arial" w:cs="Arial"/>
        </w:rPr>
        <w:t xml:space="preserve">manner intended. </w:t>
      </w:r>
      <w:proofErr w:type="gramStart"/>
      <w:r w:rsidR="006121D8" w:rsidRPr="006121D8">
        <w:rPr>
          <w:rFonts w:ascii="Arial" w:hAnsi="Arial" w:cs="Arial"/>
        </w:rPr>
        <w:t>That is to say, implementers</w:t>
      </w:r>
      <w:proofErr w:type="gramEnd"/>
      <w:r w:rsidR="006121D8" w:rsidRPr="006121D8">
        <w:rPr>
          <w:rFonts w:ascii="Arial" w:hAnsi="Arial" w:cs="Arial"/>
        </w:rPr>
        <w:t xml:space="preserve"> and, preferably, end users</w:t>
      </w:r>
      <w:r w:rsidR="00C51A8D" w:rsidRPr="003D5663">
        <w:rPr>
          <w:rFonts w:ascii="Arial" w:hAnsi="Arial" w:cs="Arial"/>
        </w:rPr>
        <w:t xml:space="preserve">, must be informed technology </w:t>
      </w:r>
      <w:r w:rsidR="0041403D">
        <w:rPr>
          <w:rFonts w:ascii="Arial" w:hAnsi="Arial" w:cs="Arial"/>
        </w:rPr>
        <w:t>customers</w:t>
      </w:r>
      <w:r w:rsidR="00C51A8D" w:rsidRPr="003D5663">
        <w:rPr>
          <w:rFonts w:ascii="Arial" w:hAnsi="Arial" w:cs="Arial"/>
        </w:rPr>
        <w:t xml:space="preserve">. </w:t>
      </w:r>
      <w:r w:rsidR="00C451E8" w:rsidRPr="003D5663">
        <w:rPr>
          <w:rFonts w:ascii="Arial" w:hAnsi="Arial" w:cs="Arial"/>
        </w:rPr>
        <w:t>If you</w:t>
      </w:r>
      <w:r w:rsidR="0041403D">
        <w:rPr>
          <w:rFonts w:ascii="Arial" w:hAnsi="Arial" w:cs="Arial"/>
        </w:rPr>
        <w:t xml:space="preserve"> a</w:t>
      </w:r>
      <w:r w:rsidR="00C451E8" w:rsidRPr="003D5663">
        <w:rPr>
          <w:rFonts w:ascii="Arial" w:hAnsi="Arial" w:cs="Arial"/>
        </w:rPr>
        <w:t xml:space="preserve">re utilising </w:t>
      </w:r>
      <w:r w:rsidR="001C0138">
        <w:rPr>
          <w:rFonts w:ascii="Arial" w:hAnsi="Arial" w:cs="Arial"/>
        </w:rPr>
        <w:t>AI</w:t>
      </w:r>
      <w:r w:rsidR="00C451E8" w:rsidRPr="003D5663">
        <w:rPr>
          <w:rFonts w:ascii="Arial" w:hAnsi="Arial" w:cs="Arial"/>
        </w:rPr>
        <w:t xml:space="preserve"> to provide human resources results to workers, you should </w:t>
      </w:r>
      <w:r w:rsidR="001C0138">
        <w:rPr>
          <w:rFonts w:ascii="Arial" w:hAnsi="Arial" w:cs="Arial"/>
        </w:rPr>
        <w:t>pose</w:t>
      </w:r>
      <w:r w:rsidR="00C451E8" w:rsidRPr="003D5663">
        <w:rPr>
          <w:rFonts w:ascii="Arial" w:hAnsi="Arial" w:cs="Arial"/>
        </w:rPr>
        <w:t xml:space="preserve"> these </w:t>
      </w:r>
      <w:r w:rsidR="001C0138" w:rsidRPr="003D5663">
        <w:rPr>
          <w:rFonts w:ascii="Arial" w:hAnsi="Arial" w:cs="Arial"/>
        </w:rPr>
        <w:t>queries</w:t>
      </w:r>
      <w:r w:rsidR="00C451E8" w:rsidRPr="003D5663">
        <w:rPr>
          <w:rFonts w:ascii="Arial" w:hAnsi="Arial" w:cs="Arial"/>
        </w:rPr>
        <w:t xml:space="preserve"> to determine if </w:t>
      </w:r>
      <w:r w:rsidR="00083229">
        <w:rPr>
          <w:rFonts w:ascii="Arial" w:hAnsi="Arial" w:cs="Arial"/>
        </w:rPr>
        <w:t>t</w:t>
      </w:r>
      <w:r w:rsidR="00083229" w:rsidRPr="00083229">
        <w:rPr>
          <w:rFonts w:ascii="Arial" w:hAnsi="Arial" w:cs="Arial"/>
        </w:rPr>
        <w:t>he system has received appropriate training</w:t>
      </w:r>
      <w:r w:rsidR="00C451E8" w:rsidRPr="003D5663">
        <w:rPr>
          <w:rFonts w:ascii="Arial" w:hAnsi="Arial" w:cs="Arial"/>
        </w:rPr>
        <w:t xml:space="preserve">. </w:t>
      </w:r>
      <w:r w:rsidR="00083229" w:rsidRPr="003D5663">
        <w:rPr>
          <w:rFonts w:ascii="Arial" w:hAnsi="Arial" w:cs="Arial"/>
        </w:rPr>
        <w:t>Persons</w:t>
      </w:r>
      <w:r w:rsidR="00C451E8" w:rsidRPr="003D5663">
        <w:rPr>
          <w:rFonts w:ascii="Arial" w:hAnsi="Arial" w:cs="Arial"/>
        </w:rPr>
        <w:t xml:space="preserve"> charged with assuring </w:t>
      </w:r>
      <w:r w:rsidR="00083229" w:rsidRPr="003D5663">
        <w:rPr>
          <w:rFonts w:ascii="Arial" w:hAnsi="Arial" w:cs="Arial"/>
        </w:rPr>
        <w:t>implementation</w:t>
      </w:r>
      <w:r w:rsidR="00C451E8" w:rsidRPr="003D5663">
        <w:rPr>
          <w:rFonts w:ascii="Arial" w:hAnsi="Arial" w:cs="Arial"/>
        </w:rPr>
        <w:t xml:space="preserve"> must be familiar with more than simply how to switch on the AI programme. Additionally, </w:t>
      </w:r>
      <w:r w:rsidR="00083229" w:rsidRPr="00083229">
        <w:rPr>
          <w:rFonts w:ascii="Arial" w:hAnsi="Arial" w:cs="Arial"/>
        </w:rPr>
        <w:t xml:space="preserve">technological inquisitiveness, a willingness </w:t>
      </w:r>
      <w:r w:rsidR="00C451E8" w:rsidRPr="003D5663">
        <w:rPr>
          <w:rFonts w:ascii="Arial" w:hAnsi="Arial" w:cs="Arial"/>
        </w:rPr>
        <w:t xml:space="preserve">to learn </w:t>
      </w:r>
      <w:r w:rsidR="00083229" w:rsidRPr="00083229">
        <w:rPr>
          <w:rFonts w:ascii="Arial" w:hAnsi="Arial" w:cs="Arial"/>
        </w:rPr>
        <w:t xml:space="preserve">the mechanics of technology </w:t>
      </w:r>
      <w:r w:rsidR="00C451E8" w:rsidRPr="003D5663">
        <w:rPr>
          <w:rFonts w:ascii="Arial" w:hAnsi="Arial" w:cs="Arial"/>
        </w:rPr>
        <w:t>and how to utilise it efficiently, is encouraged. Human resource professionals with this interest may contribute ideas for the future generation of AI-based human resource solutions.</w:t>
      </w:r>
    </w:p>
    <w:p w14:paraId="36BC53CB" w14:textId="4D0BA2F4" w:rsidR="008A6EF5" w:rsidRDefault="00B44055" w:rsidP="008A6EF5">
      <w:pPr>
        <w:jc w:val="both"/>
        <w:rPr>
          <w:lang w:eastAsia="en-GB"/>
        </w:rPr>
      </w:pPr>
      <w:r w:rsidRPr="00B44055">
        <w:rPr>
          <w:lang w:eastAsia="en-GB"/>
        </w:rPr>
        <w:t xml:space="preserve">Whether you purchase or develop, human resource professionals who use AI must have a far deeper understanding of the company. Where </w:t>
      </w:r>
      <w:r w:rsidRPr="00B44055">
        <w:rPr>
          <w:lang w:eastAsia="en-GB"/>
        </w:rPr>
        <w:lastRenderedPageBreak/>
        <w:t xml:space="preserve">companies previously operated in functional silos, they must now consider workers holistically, since </w:t>
      </w:r>
      <w:r w:rsidR="00083229">
        <w:rPr>
          <w:lang w:eastAsia="en-GB"/>
        </w:rPr>
        <w:t>t</w:t>
      </w:r>
      <w:r w:rsidR="00083229" w:rsidRPr="00083229">
        <w:rPr>
          <w:lang w:eastAsia="en-GB"/>
        </w:rPr>
        <w:t xml:space="preserve">ypically, </w:t>
      </w:r>
      <w:r w:rsidR="00083229" w:rsidRPr="00EA2AF5">
        <w:rPr>
          <w:lang w:eastAsia="en-GB"/>
        </w:rPr>
        <w:t xml:space="preserve">AI applications </w:t>
      </w:r>
      <w:r w:rsidRPr="00EA2AF5">
        <w:rPr>
          <w:lang w:eastAsia="en-GB"/>
        </w:rPr>
        <w:t xml:space="preserve">operate </w:t>
      </w:r>
      <w:r w:rsidR="00EA2AF5" w:rsidRPr="00EA2AF5">
        <w:rPr>
          <w:lang w:eastAsia="en-GB"/>
        </w:rPr>
        <w:t xml:space="preserve">functionally diverse </w:t>
      </w:r>
      <w:r w:rsidRPr="00EA2AF5">
        <w:rPr>
          <w:lang w:eastAsia="en-GB"/>
        </w:rPr>
        <w:t xml:space="preserve">boundaries </w:t>
      </w:r>
      <w:r w:rsidR="00EA2AF5">
        <w:rPr>
          <w:lang w:eastAsia="en-GB"/>
        </w:rPr>
        <w:t>f</w:t>
      </w:r>
      <w:r w:rsidR="00EA2AF5" w:rsidRPr="00EA2AF5">
        <w:rPr>
          <w:lang w:eastAsia="en-GB"/>
        </w:rPr>
        <w:t xml:space="preserve">or example, </w:t>
      </w:r>
      <w:r w:rsidR="00EA2AF5">
        <w:rPr>
          <w:lang w:eastAsia="en-GB"/>
        </w:rPr>
        <w:t xml:space="preserve">benefits </w:t>
      </w:r>
      <w:r w:rsidR="00EA2AF5" w:rsidRPr="00EA2AF5">
        <w:rPr>
          <w:lang w:eastAsia="en-GB"/>
        </w:rPr>
        <w:t>may now be exchanged for pay, and international assignments can now be integrated with professional growth.</w:t>
      </w:r>
    </w:p>
    <w:p w14:paraId="5696AF9E" w14:textId="77777777" w:rsidR="008A6EF5" w:rsidRDefault="008A6EF5" w:rsidP="00A660FB">
      <w:pPr>
        <w:pStyle w:val="Heading3"/>
        <w:rPr>
          <w:rFonts w:ascii="Comic Sans MS" w:eastAsia="Times New Roman" w:hAnsi="Comic Sans MS" w:cs="Times New Roman"/>
          <w:color w:val="auto"/>
          <w:szCs w:val="28"/>
          <w:lang w:eastAsia="en-GB"/>
        </w:rPr>
      </w:pPr>
    </w:p>
    <w:p w14:paraId="3E8334B3" w14:textId="71E76EE8" w:rsidR="00A20E24" w:rsidRDefault="00A660FB" w:rsidP="00A660FB">
      <w:pPr>
        <w:pStyle w:val="Heading3"/>
        <w:rPr>
          <w:rFonts w:ascii="Comic Sans MS" w:hAnsi="Comic Sans MS"/>
        </w:rPr>
      </w:pPr>
      <w:bookmarkStart w:id="30" w:name="_Toc80971597"/>
      <w:r w:rsidRPr="00A660FB">
        <w:t>Put the MVP into action</w:t>
      </w:r>
      <w:bookmarkEnd w:id="30"/>
    </w:p>
    <w:p w14:paraId="749739E1" w14:textId="0964C6DB" w:rsidR="00A7276E" w:rsidRPr="006C399C" w:rsidRDefault="00E25946" w:rsidP="00AD0F07">
      <w:pPr>
        <w:pStyle w:val="NormalWeb"/>
        <w:jc w:val="both"/>
        <w:rPr>
          <w:rFonts w:ascii="Arial" w:hAnsi="Arial" w:cs="Arial"/>
        </w:rPr>
      </w:pPr>
      <w:r w:rsidRPr="006C399C">
        <w:rPr>
          <w:rFonts w:ascii="Arial" w:hAnsi="Arial" w:cs="Arial"/>
        </w:rPr>
        <w:t xml:space="preserve">IBM makes occasional allusions to </w:t>
      </w:r>
      <w:r w:rsidR="00EA2AF5" w:rsidRPr="00EA2AF5">
        <w:rPr>
          <w:rFonts w:ascii="Arial" w:hAnsi="Arial" w:cs="Arial"/>
        </w:rPr>
        <w:t xml:space="preserve">a self-supporting </w:t>
      </w:r>
      <w:r w:rsidRPr="006C399C">
        <w:rPr>
          <w:rFonts w:ascii="Arial" w:hAnsi="Arial" w:cs="Arial"/>
        </w:rPr>
        <w:t xml:space="preserve">strategy. Self-funding implies that </w:t>
      </w:r>
      <w:r w:rsidR="00EA2AF5">
        <w:rPr>
          <w:rFonts w:ascii="Arial" w:hAnsi="Arial" w:cs="Arial"/>
        </w:rPr>
        <w:t>t</w:t>
      </w:r>
      <w:r w:rsidR="00EA2AF5" w:rsidRPr="00EA2AF5">
        <w:rPr>
          <w:rFonts w:ascii="Arial" w:hAnsi="Arial" w:cs="Arial"/>
        </w:rPr>
        <w:t>he business cases include anticipated revenue gains or cost reductions that are adequate to pay the expenses of the project.</w:t>
      </w:r>
      <w:r w:rsidR="00EA2AF5">
        <w:rPr>
          <w:rFonts w:ascii="Arial" w:hAnsi="Arial" w:cs="Arial"/>
        </w:rPr>
        <w:t xml:space="preserve"> </w:t>
      </w:r>
      <w:r w:rsidRPr="006C399C">
        <w:rPr>
          <w:rFonts w:ascii="Arial" w:hAnsi="Arial" w:cs="Arial"/>
        </w:rPr>
        <w:t xml:space="preserve">After achieving these objectives, the AI project becomes self-sustaining. In other words, the business invests today </w:t>
      </w:r>
      <w:proofErr w:type="gramStart"/>
      <w:r w:rsidRPr="006C399C">
        <w:rPr>
          <w:rFonts w:ascii="Arial" w:hAnsi="Arial" w:cs="Arial"/>
        </w:rPr>
        <w:t>in order to</w:t>
      </w:r>
      <w:proofErr w:type="gramEnd"/>
      <w:r w:rsidRPr="006C399C">
        <w:rPr>
          <w:rFonts w:ascii="Arial" w:hAnsi="Arial" w:cs="Arial"/>
        </w:rPr>
        <w:t xml:space="preserve"> save money the next year or year after, and therefore the first steps need some bravery and boldness. If the business case was not convincing, you would not proceed</w:t>
      </w:r>
      <w:r w:rsidR="00760B59" w:rsidRPr="006C399C">
        <w:rPr>
          <w:rFonts w:ascii="Arial" w:hAnsi="Arial" w:cs="Arial"/>
        </w:rPr>
        <w:t xml:space="preserve">. </w:t>
      </w:r>
      <w:r w:rsidR="00AD0F07" w:rsidRPr="006C399C">
        <w:rPr>
          <w:rFonts w:ascii="Arial" w:hAnsi="Arial" w:cs="Arial"/>
        </w:rPr>
        <w:t xml:space="preserve">Although this approach requires an initial expenditure of money, it is done explicitly with the goal of obtaining the return stated </w:t>
      </w:r>
      <w:r w:rsidR="00EA2AF5">
        <w:rPr>
          <w:rFonts w:ascii="Arial" w:hAnsi="Arial" w:cs="Arial"/>
        </w:rPr>
        <w:t>t</w:t>
      </w:r>
      <w:r w:rsidR="00EA2AF5" w:rsidRPr="00EA2AF5">
        <w:rPr>
          <w:rFonts w:ascii="Arial" w:hAnsi="Arial" w:cs="Arial"/>
        </w:rPr>
        <w:t>hroughout the business case</w:t>
      </w:r>
      <w:r w:rsidR="00AD0F07" w:rsidRPr="006C399C">
        <w:rPr>
          <w:rFonts w:ascii="Arial" w:hAnsi="Arial" w:cs="Arial"/>
        </w:rPr>
        <w:t xml:space="preserve">. Additionally, </w:t>
      </w:r>
      <w:r w:rsidR="00D73455">
        <w:rPr>
          <w:rFonts w:ascii="Arial" w:hAnsi="Arial" w:cs="Arial"/>
        </w:rPr>
        <w:t>t</w:t>
      </w:r>
      <w:r w:rsidR="00D73455" w:rsidRPr="00D73455">
        <w:rPr>
          <w:rFonts w:ascii="Arial" w:hAnsi="Arial" w:cs="Arial"/>
        </w:rPr>
        <w:t xml:space="preserve">his strategy necessitates the presence of a human resources executive. </w:t>
      </w:r>
      <w:r w:rsidR="00AD0F07" w:rsidRPr="006C399C">
        <w:rPr>
          <w:rFonts w:ascii="Arial" w:hAnsi="Arial" w:cs="Arial"/>
        </w:rPr>
        <w:t xml:space="preserve">who is confident in the result and has strong persuasion skills to make the case to the organisation. Often, as time and steady saves or income </w:t>
      </w:r>
      <w:r w:rsidR="00D73455" w:rsidRPr="006C399C">
        <w:rPr>
          <w:rFonts w:ascii="Arial" w:hAnsi="Arial" w:cs="Arial"/>
        </w:rPr>
        <w:t>grows</w:t>
      </w:r>
      <w:r w:rsidR="00AD0F07" w:rsidRPr="006C399C">
        <w:rPr>
          <w:rFonts w:ascii="Arial" w:hAnsi="Arial" w:cs="Arial"/>
        </w:rPr>
        <w:t xml:space="preserve">, more money becomes accessible. IBM typically reinvests this revenue in the advancement of </w:t>
      </w:r>
      <w:r w:rsidR="00D73455">
        <w:rPr>
          <w:rFonts w:ascii="Arial" w:hAnsi="Arial" w:cs="Arial"/>
        </w:rPr>
        <w:t>AI</w:t>
      </w:r>
      <w:r w:rsidR="00AD0F07" w:rsidRPr="006C399C">
        <w:rPr>
          <w:rFonts w:ascii="Arial" w:hAnsi="Arial" w:cs="Arial"/>
        </w:rPr>
        <w:t xml:space="preserve"> applications.</w:t>
      </w:r>
    </w:p>
    <w:p w14:paraId="1CB19E6C" w14:textId="4F1310B7" w:rsidR="00832E8D" w:rsidRDefault="0033711F" w:rsidP="0033711F">
      <w:pPr>
        <w:jc w:val="both"/>
        <w:rPr>
          <w:lang w:eastAsia="en-GB"/>
        </w:rPr>
      </w:pPr>
      <w:r w:rsidRPr="0033711F">
        <w:rPr>
          <w:lang w:eastAsia="en-GB"/>
        </w:rPr>
        <w:t>The sooner you release your MVP, the sooner you may make changes to the subsequent iteration. In an ideal world, all projects would function in this way and show results within six to twelve months, regardless of complexity. These timelines assume that you have adequate resources, dedicated effort, and data. If any of these components are unavailable, your timelines may be stretched further. For example, although chatbots are easy to build, they are worthless without the data behind the interface from which to respond to employee inquiries.</w:t>
      </w:r>
    </w:p>
    <w:p w14:paraId="29750DEE" w14:textId="77777777" w:rsidR="0033711F" w:rsidRPr="0033711F" w:rsidRDefault="0033711F" w:rsidP="0033711F">
      <w:pPr>
        <w:rPr>
          <w:lang w:eastAsia="en-GB"/>
        </w:rPr>
      </w:pPr>
    </w:p>
    <w:p w14:paraId="56FCDE83" w14:textId="08B4D73B" w:rsidR="00D15FE9" w:rsidRDefault="00F55995" w:rsidP="00F55995">
      <w:pPr>
        <w:pStyle w:val="Heading3"/>
      </w:pPr>
      <w:bookmarkStart w:id="31" w:name="_Toc80971598"/>
      <w:r w:rsidRPr="00F55995">
        <w:t>Introductory phase</w:t>
      </w:r>
      <w:bookmarkEnd w:id="31"/>
    </w:p>
    <w:p w14:paraId="2E42680D" w14:textId="449E9756" w:rsidR="00F55995" w:rsidRDefault="00F55995" w:rsidP="00F55995"/>
    <w:p w14:paraId="1ADFD5E8" w14:textId="7AD36331" w:rsidR="00AF5078" w:rsidRPr="00AF5078" w:rsidRDefault="00EE7E16" w:rsidP="00334628">
      <w:pPr>
        <w:jc w:val="both"/>
        <w:rPr>
          <w:rFonts w:cs="Arial"/>
        </w:rPr>
      </w:pPr>
      <w:r w:rsidRPr="00AF5078">
        <w:rPr>
          <w:rFonts w:cs="Arial"/>
        </w:rPr>
        <w:t xml:space="preserve">If the MVP launch goes well, the next stage will be to scale to the enterprise. Use the ROI approach described in the preceding section to determine if the MVP was successful enough to warrant future growth. A business case is needed whenever IBM want to start or advance a project, </w:t>
      </w:r>
      <w:r w:rsidRPr="00AF5078">
        <w:rPr>
          <w:rFonts w:cs="Arial"/>
        </w:rPr>
        <w:lastRenderedPageBreak/>
        <w:t xml:space="preserve">for example </w:t>
      </w:r>
      <w:r w:rsidR="00D73455" w:rsidRPr="00D73455">
        <w:rPr>
          <w:rFonts w:cs="Arial"/>
        </w:rPr>
        <w:t xml:space="preserve">from concept validation </w:t>
      </w:r>
      <w:r w:rsidRPr="00AF5078">
        <w:rPr>
          <w:rFonts w:cs="Arial"/>
        </w:rPr>
        <w:t xml:space="preserve">to scale. The business case must have the appropriate degree of sponsorship from the person in charge of project delivery. Business arguments must be quantifiable in terms of revenue growth or cost savings, not qualitative results. It may be difficult to scale an AI solution across a whole company. The trick is to adopt new, more agile modes of operation, </w:t>
      </w:r>
      <w:r w:rsidR="00D73455" w:rsidRPr="00D73455">
        <w:rPr>
          <w:rFonts w:cs="Arial"/>
        </w:rPr>
        <w:t>design thinking and agile working are two examples</w:t>
      </w:r>
      <w:r w:rsidRPr="00AF5078">
        <w:rPr>
          <w:rFonts w:cs="Arial"/>
        </w:rPr>
        <w:t>.</w:t>
      </w:r>
    </w:p>
    <w:p w14:paraId="1FC170F2" w14:textId="7B44535F" w:rsidR="00160EC8" w:rsidRPr="00776252" w:rsidRDefault="006C1F4D" w:rsidP="006A70D6">
      <w:pPr>
        <w:pStyle w:val="NormalWeb"/>
        <w:jc w:val="both"/>
      </w:pPr>
      <w:r w:rsidRPr="006C1F4D">
        <w:rPr>
          <w:rFonts w:ascii="Arial" w:eastAsiaTheme="minorHAnsi" w:hAnsi="Arial" w:cs="Arial"/>
          <w:szCs w:val="22"/>
          <w:lang w:eastAsia="en-US"/>
        </w:rPr>
        <w:t xml:space="preserve">These procedures </w:t>
      </w:r>
      <w:r>
        <w:rPr>
          <w:rFonts w:ascii="Arial" w:eastAsiaTheme="minorHAnsi" w:hAnsi="Arial" w:cs="Arial"/>
          <w:szCs w:val="22"/>
          <w:lang w:eastAsia="en-US"/>
        </w:rPr>
        <w:t xml:space="preserve">give </w:t>
      </w:r>
      <w:r w:rsidRPr="006C1F4D">
        <w:rPr>
          <w:rFonts w:ascii="Arial" w:eastAsiaTheme="minorHAnsi" w:hAnsi="Arial" w:cs="Arial"/>
          <w:szCs w:val="22"/>
          <w:lang w:eastAsia="en-US"/>
        </w:rPr>
        <w:t>securi</w:t>
      </w:r>
      <w:r>
        <w:rPr>
          <w:rFonts w:ascii="Arial" w:eastAsiaTheme="minorHAnsi" w:hAnsi="Arial" w:cs="Arial"/>
          <w:szCs w:val="22"/>
          <w:lang w:eastAsia="en-US"/>
        </w:rPr>
        <w:t>ty</w:t>
      </w:r>
      <w:r w:rsidRPr="006C1F4D">
        <w:rPr>
          <w:rFonts w:ascii="Arial" w:eastAsiaTheme="minorHAnsi" w:hAnsi="Arial" w:cs="Arial"/>
          <w:szCs w:val="22"/>
          <w:lang w:eastAsia="en-US"/>
        </w:rPr>
        <w:t xml:space="preserve"> </w:t>
      </w:r>
      <w:r w:rsidR="005649A1" w:rsidRPr="005649A1">
        <w:rPr>
          <w:rFonts w:ascii="Arial" w:eastAsiaTheme="minorHAnsi" w:hAnsi="Arial" w:cs="Arial"/>
          <w:szCs w:val="22"/>
          <w:lang w:eastAsia="en-US"/>
        </w:rPr>
        <w:t xml:space="preserve">that human resource and business unit leaders, as well as employees, collaborate on the development of AI solutions, boosting </w:t>
      </w:r>
      <w:r w:rsidRPr="006C1F4D">
        <w:rPr>
          <w:rFonts w:ascii="Arial" w:eastAsiaTheme="minorHAnsi" w:hAnsi="Arial" w:cs="Arial"/>
          <w:szCs w:val="22"/>
          <w:lang w:eastAsia="en-US"/>
        </w:rPr>
        <w:t>widespread adoption's likelihood</w:t>
      </w:r>
      <w:r w:rsidR="005649A1" w:rsidRPr="005649A1">
        <w:rPr>
          <w:rFonts w:ascii="Arial" w:eastAsiaTheme="minorHAnsi" w:hAnsi="Arial" w:cs="Arial"/>
          <w:szCs w:val="22"/>
          <w:lang w:eastAsia="en-US"/>
        </w:rPr>
        <w:t xml:space="preserve">. </w:t>
      </w:r>
      <w:r w:rsidRPr="006C1F4D">
        <w:rPr>
          <w:rFonts w:ascii="Arial" w:eastAsiaTheme="minorHAnsi" w:hAnsi="Arial" w:cs="Arial"/>
          <w:szCs w:val="22"/>
          <w:lang w:eastAsia="en-US"/>
        </w:rPr>
        <w:t xml:space="preserve">Thinking in terms of design is </w:t>
      </w:r>
      <w:r w:rsidR="005649A1" w:rsidRPr="005649A1">
        <w:rPr>
          <w:rFonts w:ascii="Arial" w:eastAsiaTheme="minorHAnsi" w:hAnsi="Arial" w:cs="Arial"/>
          <w:szCs w:val="22"/>
          <w:lang w:eastAsia="en-US"/>
        </w:rPr>
        <w:t xml:space="preserve">a model for issue solving that is driven by three principles: </w:t>
      </w:r>
      <w:r w:rsidR="00D62D63" w:rsidRPr="00D62D63">
        <w:rPr>
          <w:rFonts w:ascii="Arial" w:eastAsiaTheme="minorHAnsi" w:hAnsi="Arial" w:cs="Arial"/>
          <w:szCs w:val="22"/>
          <w:lang w:eastAsia="en-US"/>
        </w:rPr>
        <w:t>outcomes that are centred on the user, diverse teams that are empowered</w:t>
      </w:r>
      <w:r w:rsidR="005649A1" w:rsidRPr="005649A1">
        <w:rPr>
          <w:rFonts w:ascii="Arial" w:eastAsiaTheme="minorHAnsi" w:hAnsi="Arial" w:cs="Arial"/>
          <w:szCs w:val="22"/>
          <w:lang w:eastAsia="en-US"/>
        </w:rPr>
        <w:t xml:space="preserve">, and creativity. </w:t>
      </w:r>
      <w:r w:rsidR="00D62D63" w:rsidRPr="00D62D63">
        <w:rPr>
          <w:rFonts w:ascii="Arial" w:eastAsiaTheme="minorHAnsi" w:hAnsi="Arial" w:cs="Arial"/>
          <w:szCs w:val="22"/>
          <w:lang w:eastAsia="en-US"/>
        </w:rPr>
        <w:t>Agile software development is a process</w:t>
      </w:r>
      <w:r w:rsidR="00D62D63">
        <w:rPr>
          <w:rFonts w:ascii="Arial" w:eastAsiaTheme="minorHAnsi" w:hAnsi="Arial" w:cs="Arial"/>
          <w:szCs w:val="22"/>
          <w:lang w:eastAsia="en-US"/>
        </w:rPr>
        <w:t xml:space="preserve"> </w:t>
      </w:r>
      <w:r w:rsidR="005649A1" w:rsidRPr="005649A1">
        <w:rPr>
          <w:rFonts w:ascii="Arial" w:eastAsiaTheme="minorHAnsi" w:hAnsi="Arial" w:cs="Arial"/>
          <w:szCs w:val="22"/>
          <w:lang w:eastAsia="en-US"/>
        </w:rPr>
        <w:t xml:space="preserve">of working that </w:t>
      </w:r>
      <w:r w:rsidR="00EA013C" w:rsidRPr="00EA013C">
        <w:rPr>
          <w:rFonts w:ascii="Arial" w:eastAsiaTheme="minorHAnsi" w:hAnsi="Arial" w:cs="Arial"/>
          <w:szCs w:val="22"/>
          <w:lang w:eastAsia="en-US"/>
        </w:rPr>
        <w:t xml:space="preserve">entails autonomous teams </w:t>
      </w:r>
      <w:r w:rsidR="005649A1" w:rsidRPr="005649A1">
        <w:rPr>
          <w:rFonts w:ascii="Arial" w:eastAsiaTheme="minorHAnsi" w:hAnsi="Arial" w:cs="Arial"/>
          <w:szCs w:val="22"/>
          <w:lang w:eastAsia="en-US"/>
        </w:rPr>
        <w:t xml:space="preserve">that iteratively go through the project delivery process </w:t>
      </w:r>
      <w:proofErr w:type="gramStart"/>
      <w:r w:rsidR="005649A1" w:rsidRPr="005649A1">
        <w:rPr>
          <w:rFonts w:ascii="Arial" w:eastAsiaTheme="minorHAnsi" w:hAnsi="Arial" w:cs="Arial"/>
          <w:szCs w:val="22"/>
          <w:lang w:eastAsia="en-US"/>
        </w:rPr>
        <w:t>in order to</w:t>
      </w:r>
      <w:proofErr w:type="gramEnd"/>
      <w:r w:rsidR="005649A1" w:rsidRPr="005649A1">
        <w:rPr>
          <w:rFonts w:ascii="Arial" w:eastAsiaTheme="minorHAnsi" w:hAnsi="Arial" w:cs="Arial"/>
          <w:szCs w:val="22"/>
          <w:lang w:eastAsia="en-US"/>
        </w:rPr>
        <w:t xml:space="preserve"> encourage innovation, guarantee accountability, </w:t>
      </w:r>
      <w:r w:rsidR="00EA013C" w:rsidRPr="00EA013C">
        <w:rPr>
          <w:rFonts w:ascii="Arial" w:eastAsiaTheme="minorHAnsi" w:hAnsi="Arial" w:cs="Arial"/>
          <w:szCs w:val="22"/>
          <w:lang w:eastAsia="en-US"/>
        </w:rPr>
        <w:t>and accelerate the process</w:t>
      </w:r>
      <w:r w:rsidR="005649A1" w:rsidRPr="005649A1">
        <w:rPr>
          <w:rFonts w:ascii="Arial" w:eastAsiaTheme="minorHAnsi" w:hAnsi="Arial" w:cs="Arial"/>
          <w:szCs w:val="22"/>
          <w:lang w:eastAsia="en-US"/>
        </w:rPr>
        <w:t xml:space="preserve">. </w:t>
      </w:r>
      <w:r w:rsidR="00EA013C" w:rsidRPr="00EA013C">
        <w:rPr>
          <w:rFonts w:ascii="Arial" w:eastAsiaTheme="minorHAnsi" w:hAnsi="Arial" w:cs="Arial"/>
          <w:szCs w:val="22"/>
          <w:lang w:eastAsia="en-US"/>
        </w:rPr>
        <w:t>It must be</w:t>
      </w:r>
      <w:r w:rsidR="00EA013C">
        <w:rPr>
          <w:rFonts w:ascii="Arial" w:eastAsiaTheme="minorHAnsi" w:hAnsi="Arial" w:cs="Arial"/>
          <w:szCs w:val="22"/>
          <w:lang w:eastAsia="en-US"/>
        </w:rPr>
        <w:t xml:space="preserve"> </w:t>
      </w:r>
      <w:r w:rsidR="005649A1" w:rsidRPr="005649A1">
        <w:rPr>
          <w:rFonts w:ascii="Arial" w:eastAsiaTheme="minorHAnsi" w:hAnsi="Arial" w:cs="Arial"/>
          <w:szCs w:val="22"/>
          <w:lang w:eastAsia="en-US"/>
        </w:rPr>
        <w:t xml:space="preserve">stressed that, although these phases </w:t>
      </w:r>
      <w:r w:rsidR="00EA013C" w:rsidRPr="00EA013C">
        <w:rPr>
          <w:rFonts w:ascii="Arial" w:eastAsiaTheme="minorHAnsi" w:hAnsi="Arial" w:cs="Arial"/>
          <w:szCs w:val="22"/>
          <w:lang w:eastAsia="en-US"/>
        </w:rPr>
        <w:t>may proceed linearly</w:t>
      </w:r>
      <w:r w:rsidR="005649A1" w:rsidRPr="005649A1">
        <w:rPr>
          <w:rFonts w:ascii="Arial" w:eastAsiaTheme="minorHAnsi" w:hAnsi="Arial" w:cs="Arial"/>
          <w:szCs w:val="22"/>
          <w:lang w:eastAsia="en-US"/>
        </w:rPr>
        <w:t xml:space="preserve">, some recurrence is virtually inevitable. For instance, you may want to create </w:t>
      </w:r>
      <w:r w:rsidR="00EA013C" w:rsidRPr="00EA013C">
        <w:rPr>
          <w:rFonts w:ascii="Arial" w:eastAsiaTheme="minorHAnsi" w:hAnsi="Arial" w:cs="Arial"/>
          <w:szCs w:val="22"/>
          <w:lang w:eastAsia="en-US"/>
        </w:rPr>
        <w:t xml:space="preserve">own technological infrastructure </w:t>
      </w:r>
      <w:r w:rsidR="005649A1" w:rsidRPr="005649A1">
        <w:rPr>
          <w:rFonts w:ascii="Arial" w:eastAsiaTheme="minorHAnsi" w:hAnsi="Arial" w:cs="Arial"/>
          <w:szCs w:val="22"/>
          <w:lang w:eastAsia="en-US"/>
        </w:rPr>
        <w:t xml:space="preserve">at first, </w:t>
      </w:r>
      <w:r w:rsidR="006A70D6" w:rsidRPr="006A70D6">
        <w:rPr>
          <w:rFonts w:ascii="Arial" w:eastAsiaTheme="minorHAnsi" w:hAnsi="Arial" w:cs="Arial"/>
          <w:szCs w:val="22"/>
          <w:lang w:eastAsia="en-US"/>
        </w:rPr>
        <w:t xml:space="preserve">nevertheless, after evaluating </w:t>
      </w:r>
      <w:r w:rsidR="005649A1" w:rsidRPr="005649A1">
        <w:rPr>
          <w:rFonts w:ascii="Arial" w:eastAsiaTheme="minorHAnsi" w:hAnsi="Arial" w:cs="Arial"/>
          <w:szCs w:val="22"/>
          <w:lang w:eastAsia="en-US"/>
        </w:rPr>
        <w:t xml:space="preserve">your capabilities, you may </w:t>
      </w:r>
      <w:r w:rsidR="006A70D6" w:rsidRPr="005649A1">
        <w:rPr>
          <w:rFonts w:ascii="Arial" w:eastAsiaTheme="minorHAnsi" w:hAnsi="Arial" w:cs="Arial"/>
          <w:szCs w:val="22"/>
          <w:lang w:eastAsia="en-US"/>
        </w:rPr>
        <w:t>conclude</w:t>
      </w:r>
      <w:r w:rsidR="005649A1" w:rsidRPr="005649A1">
        <w:rPr>
          <w:rFonts w:ascii="Arial" w:eastAsiaTheme="minorHAnsi" w:hAnsi="Arial" w:cs="Arial"/>
          <w:szCs w:val="22"/>
          <w:lang w:eastAsia="en-US"/>
        </w:rPr>
        <w:t xml:space="preserve"> that </w:t>
      </w:r>
      <w:r w:rsidR="006A70D6" w:rsidRPr="005649A1">
        <w:rPr>
          <w:rFonts w:ascii="Arial" w:eastAsiaTheme="minorHAnsi" w:hAnsi="Arial" w:cs="Arial"/>
          <w:szCs w:val="22"/>
          <w:lang w:eastAsia="en-US"/>
        </w:rPr>
        <w:t>purchasing</w:t>
      </w:r>
      <w:r w:rsidR="005649A1" w:rsidRPr="005649A1">
        <w:rPr>
          <w:rFonts w:ascii="Arial" w:eastAsiaTheme="minorHAnsi" w:hAnsi="Arial" w:cs="Arial"/>
          <w:szCs w:val="22"/>
          <w:lang w:eastAsia="en-US"/>
        </w:rPr>
        <w:t xml:space="preserve"> a product from a</w:t>
      </w:r>
      <w:r w:rsidR="006A70D6">
        <w:rPr>
          <w:rFonts w:ascii="Arial" w:eastAsiaTheme="minorHAnsi" w:hAnsi="Arial" w:cs="Arial"/>
          <w:szCs w:val="22"/>
          <w:lang w:eastAsia="en-US"/>
        </w:rPr>
        <w:t xml:space="preserve"> </w:t>
      </w:r>
      <w:r w:rsidR="006A70D6" w:rsidRPr="006A70D6">
        <w:rPr>
          <w:rFonts w:ascii="Arial" w:eastAsiaTheme="minorHAnsi" w:hAnsi="Arial" w:cs="Arial"/>
          <w:szCs w:val="22"/>
          <w:lang w:eastAsia="en-US"/>
        </w:rPr>
        <w:t>reliable spouse is preferable.</w:t>
      </w:r>
    </w:p>
    <w:p w14:paraId="1E144B82" w14:textId="77777777" w:rsidR="00B16389" w:rsidRPr="00897FC2" w:rsidRDefault="00B16389"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3B2AA7E4" w14:textId="77777777" w:rsidR="00140DD8" w:rsidRPr="00FF7CFF" w:rsidRDefault="00140DD8"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4E558CD6" w14:textId="0A42478C" w:rsidR="006D78C0" w:rsidRPr="006D2C84" w:rsidRDefault="006D78C0"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648D92EC" w14:textId="77777777" w:rsidR="006D2C84" w:rsidRPr="008737D1" w:rsidRDefault="006D2C84"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631E7FAD" w14:textId="77777777" w:rsidR="008737D1" w:rsidRPr="008737D1" w:rsidRDefault="008737D1"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343C63A0" w14:textId="77777777" w:rsidR="00036367" w:rsidRPr="001E2C78" w:rsidRDefault="00036367" w:rsidP="007F6A28">
      <w:pPr>
        <w:spacing w:before="100" w:beforeAutospacing="1" w:after="100" w:afterAutospacing="1" w:line="240" w:lineRule="auto"/>
        <w:jc w:val="both"/>
        <w:rPr>
          <w:rFonts w:ascii="Comic Sans MS" w:eastAsia="Times New Roman" w:hAnsi="Comic Sans MS" w:cs="Times New Roman"/>
          <w:szCs w:val="28"/>
          <w:lang w:eastAsia="en-GB"/>
        </w:rPr>
      </w:pPr>
    </w:p>
    <w:p w14:paraId="5339ED4E" w14:textId="77777777" w:rsidR="001E2C78" w:rsidRPr="001E2C78" w:rsidRDefault="001E2C78" w:rsidP="001E2C78">
      <w:pPr>
        <w:spacing w:before="100" w:beforeAutospacing="1" w:after="100" w:afterAutospacing="1" w:line="240" w:lineRule="auto"/>
        <w:jc w:val="both"/>
        <w:rPr>
          <w:rFonts w:ascii="Comic Sans MS" w:eastAsia="Times New Roman" w:hAnsi="Comic Sans MS" w:cs="Times New Roman"/>
          <w:szCs w:val="28"/>
          <w:lang w:eastAsia="en-GB"/>
        </w:rPr>
      </w:pPr>
    </w:p>
    <w:p w14:paraId="31531E55" w14:textId="77777777" w:rsidR="001E2C78" w:rsidRPr="009D7EE1" w:rsidRDefault="001E2C78" w:rsidP="001E2C78">
      <w:pPr>
        <w:jc w:val="both"/>
        <w:rPr>
          <w:rFonts w:ascii="Comic Sans MS" w:hAnsi="Comic Sans MS" w:cs="Arial"/>
        </w:rPr>
      </w:pPr>
    </w:p>
    <w:sectPr w:rsidR="001E2C78" w:rsidRPr="009D7EE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BBB52" w14:textId="77777777" w:rsidR="00FF765C" w:rsidRDefault="00FF765C" w:rsidP="00BF7181">
      <w:pPr>
        <w:spacing w:after="0" w:line="240" w:lineRule="auto"/>
      </w:pPr>
      <w:r>
        <w:separator/>
      </w:r>
    </w:p>
  </w:endnote>
  <w:endnote w:type="continuationSeparator" w:id="0">
    <w:p w14:paraId="4CA10E52" w14:textId="77777777" w:rsidR="00FF765C" w:rsidRDefault="00FF765C" w:rsidP="00BF7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FB89" w14:textId="77777777" w:rsidR="00A4600D" w:rsidRDefault="00A460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6461C" w14:textId="77777777" w:rsidR="00A4600D" w:rsidRDefault="00A460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1DC59" w14:textId="77777777" w:rsidR="00A4600D" w:rsidRDefault="00A46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4CB08" w14:textId="77777777" w:rsidR="00FF765C" w:rsidRDefault="00FF765C" w:rsidP="00BF7181">
      <w:pPr>
        <w:spacing w:after="0" w:line="240" w:lineRule="auto"/>
      </w:pPr>
      <w:r>
        <w:separator/>
      </w:r>
    </w:p>
  </w:footnote>
  <w:footnote w:type="continuationSeparator" w:id="0">
    <w:p w14:paraId="7EB8F105" w14:textId="77777777" w:rsidR="00FF765C" w:rsidRDefault="00FF765C" w:rsidP="00BF7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D18B5" w14:textId="77777777" w:rsidR="00A4600D" w:rsidRDefault="00A460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3274" w14:textId="77777777" w:rsidR="00A4600D" w:rsidRDefault="00A460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9C478" w14:textId="77777777" w:rsidR="00A4600D" w:rsidRDefault="00A460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xNjAzNTa1MLMwtjBV0lEKTi0uzszPAykwMqgFAMpu/lctAAAA"/>
  </w:docVars>
  <w:rsids>
    <w:rsidRoot w:val="00492383"/>
    <w:rsid w:val="00001D03"/>
    <w:rsid w:val="0001075B"/>
    <w:rsid w:val="00013B40"/>
    <w:rsid w:val="0001472C"/>
    <w:rsid w:val="00017EDC"/>
    <w:rsid w:val="00024543"/>
    <w:rsid w:val="000264A3"/>
    <w:rsid w:val="0003133E"/>
    <w:rsid w:val="00033659"/>
    <w:rsid w:val="00034C28"/>
    <w:rsid w:val="00036367"/>
    <w:rsid w:val="00037820"/>
    <w:rsid w:val="00040ECA"/>
    <w:rsid w:val="00044E14"/>
    <w:rsid w:val="00052267"/>
    <w:rsid w:val="00070C38"/>
    <w:rsid w:val="000715C9"/>
    <w:rsid w:val="000718B0"/>
    <w:rsid w:val="00073162"/>
    <w:rsid w:val="000736FC"/>
    <w:rsid w:val="00075BA7"/>
    <w:rsid w:val="00082CCC"/>
    <w:rsid w:val="00083229"/>
    <w:rsid w:val="0008387E"/>
    <w:rsid w:val="000921CD"/>
    <w:rsid w:val="00092A6D"/>
    <w:rsid w:val="000946EB"/>
    <w:rsid w:val="000A15AA"/>
    <w:rsid w:val="000A2810"/>
    <w:rsid w:val="000A53F7"/>
    <w:rsid w:val="000B09B7"/>
    <w:rsid w:val="000B75E9"/>
    <w:rsid w:val="000B79D5"/>
    <w:rsid w:val="000C3893"/>
    <w:rsid w:val="000C6C86"/>
    <w:rsid w:val="000D2DFE"/>
    <w:rsid w:val="000D64B9"/>
    <w:rsid w:val="000D6C2B"/>
    <w:rsid w:val="000E1A47"/>
    <w:rsid w:val="000E2E99"/>
    <w:rsid w:val="000E43AA"/>
    <w:rsid w:val="000F37C0"/>
    <w:rsid w:val="0010225C"/>
    <w:rsid w:val="00103E6F"/>
    <w:rsid w:val="00104817"/>
    <w:rsid w:val="00112853"/>
    <w:rsid w:val="00113052"/>
    <w:rsid w:val="00116A1E"/>
    <w:rsid w:val="00117FCF"/>
    <w:rsid w:val="0012233A"/>
    <w:rsid w:val="00140DD8"/>
    <w:rsid w:val="00144DB1"/>
    <w:rsid w:val="00144F01"/>
    <w:rsid w:val="0014775E"/>
    <w:rsid w:val="00151A63"/>
    <w:rsid w:val="0015240C"/>
    <w:rsid w:val="00152DCE"/>
    <w:rsid w:val="001565B5"/>
    <w:rsid w:val="0015672A"/>
    <w:rsid w:val="00160A12"/>
    <w:rsid w:val="00160EC8"/>
    <w:rsid w:val="00165453"/>
    <w:rsid w:val="00166F8B"/>
    <w:rsid w:val="00174765"/>
    <w:rsid w:val="00175676"/>
    <w:rsid w:val="001773E0"/>
    <w:rsid w:val="00180BAD"/>
    <w:rsid w:val="00185799"/>
    <w:rsid w:val="00191AD4"/>
    <w:rsid w:val="0019258C"/>
    <w:rsid w:val="00193DBF"/>
    <w:rsid w:val="00196E3E"/>
    <w:rsid w:val="001A0B10"/>
    <w:rsid w:val="001A5BEE"/>
    <w:rsid w:val="001B00DC"/>
    <w:rsid w:val="001C0138"/>
    <w:rsid w:val="001C3072"/>
    <w:rsid w:val="001C440D"/>
    <w:rsid w:val="001C4D1C"/>
    <w:rsid w:val="001C79E8"/>
    <w:rsid w:val="001D087F"/>
    <w:rsid w:val="001D136F"/>
    <w:rsid w:val="001D245D"/>
    <w:rsid w:val="001D2A4B"/>
    <w:rsid w:val="001D5589"/>
    <w:rsid w:val="001E1E50"/>
    <w:rsid w:val="001E2C78"/>
    <w:rsid w:val="001E4747"/>
    <w:rsid w:val="001E498C"/>
    <w:rsid w:val="001E6D10"/>
    <w:rsid w:val="001E6F77"/>
    <w:rsid w:val="001F3552"/>
    <w:rsid w:val="002053D6"/>
    <w:rsid w:val="00214332"/>
    <w:rsid w:val="00215852"/>
    <w:rsid w:val="00215DAE"/>
    <w:rsid w:val="00220539"/>
    <w:rsid w:val="00221984"/>
    <w:rsid w:val="00223CD0"/>
    <w:rsid w:val="00226DCD"/>
    <w:rsid w:val="00233D92"/>
    <w:rsid w:val="002358BF"/>
    <w:rsid w:val="00236E06"/>
    <w:rsid w:val="00247936"/>
    <w:rsid w:val="002479AB"/>
    <w:rsid w:val="002521CE"/>
    <w:rsid w:val="0025451F"/>
    <w:rsid w:val="00255270"/>
    <w:rsid w:val="00261138"/>
    <w:rsid w:val="00263E00"/>
    <w:rsid w:val="002640AE"/>
    <w:rsid w:val="0026675D"/>
    <w:rsid w:val="002752BC"/>
    <w:rsid w:val="00280810"/>
    <w:rsid w:val="002839EE"/>
    <w:rsid w:val="002842C6"/>
    <w:rsid w:val="002968DD"/>
    <w:rsid w:val="002A2868"/>
    <w:rsid w:val="002A42C4"/>
    <w:rsid w:val="002B0FB2"/>
    <w:rsid w:val="002B1C02"/>
    <w:rsid w:val="002B231B"/>
    <w:rsid w:val="002B3D89"/>
    <w:rsid w:val="002B4F46"/>
    <w:rsid w:val="002C57AA"/>
    <w:rsid w:val="002D09B9"/>
    <w:rsid w:val="002D385C"/>
    <w:rsid w:val="002E24C3"/>
    <w:rsid w:val="002E4FDD"/>
    <w:rsid w:val="002F1B47"/>
    <w:rsid w:val="002F23AA"/>
    <w:rsid w:val="00300CDC"/>
    <w:rsid w:val="00301F76"/>
    <w:rsid w:val="003025F5"/>
    <w:rsid w:val="003038FE"/>
    <w:rsid w:val="003067D4"/>
    <w:rsid w:val="0031699B"/>
    <w:rsid w:val="003203CA"/>
    <w:rsid w:val="00320E84"/>
    <w:rsid w:val="00321B20"/>
    <w:rsid w:val="00321D32"/>
    <w:rsid w:val="003224FA"/>
    <w:rsid w:val="00323132"/>
    <w:rsid w:val="00330CEB"/>
    <w:rsid w:val="003318FF"/>
    <w:rsid w:val="00334628"/>
    <w:rsid w:val="0033711F"/>
    <w:rsid w:val="00340601"/>
    <w:rsid w:val="003434CE"/>
    <w:rsid w:val="003437E1"/>
    <w:rsid w:val="0034544A"/>
    <w:rsid w:val="003509AA"/>
    <w:rsid w:val="003518A5"/>
    <w:rsid w:val="00353239"/>
    <w:rsid w:val="00355491"/>
    <w:rsid w:val="0035552F"/>
    <w:rsid w:val="00357C2D"/>
    <w:rsid w:val="0036075D"/>
    <w:rsid w:val="00364349"/>
    <w:rsid w:val="00364829"/>
    <w:rsid w:val="00367894"/>
    <w:rsid w:val="003717BA"/>
    <w:rsid w:val="00372D4A"/>
    <w:rsid w:val="003751FA"/>
    <w:rsid w:val="0038344C"/>
    <w:rsid w:val="00384A2A"/>
    <w:rsid w:val="00391AE9"/>
    <w:rsid w:val="003A6277"/>
    <w:rsid w:val="003B2AF0"/>
    <w:rsid w:val="003B6DFF"/>
    <w:rsid w:val="003C3E66"/>
    <w:rsid w:val="003C4681"/>
    <w:rsid w:val="003C4D08"/>
    <w:rsid w:val="003C53DF"/>
    <w:rsid w:val="003D2539"/>
    <w:rsid w:val="003D5663"/>
    <w:rsid w:val="003D7977"/>
    <w:rsid w:val="003E39B3"/>
    <w:rsid w:val="003E497B"/>
    <w:rsid w:val="003F1B55"/>
    <w:rsid w:val="0040408F"/>
    <w:rsid w:val="004049CD"/>
    <w:rsid w:val="00406D16"/>
    <w:rsid w:val="0041403D"/>
    <w:rsid w:val="00415A95"/>
    <w:rsid w:val="00415C39"/>
    <w:rsid w:val="00427E28"/>
    <w:rsid w:val="00435B06"/>
    <w:rsid w:val="004415DA"/>
    <w:rsid w:val="00450E5A"/>
    <w:rsid w:val="0045247C"/>
    <w:rsid w:val="00466A5D"/>
    <w:rsid w:val="00466CBF"/>
    <w:rsid w:val="004724A2"/>
    <w:rsid w:val="004725C3"/>
    <w:rsid w:val="00473DB3"/>
    <w:rsid w:val="00476C2A"/>
    <w:rsid w:val="004774A3"/>
    <w:rsid w:val="00477D4D"/>
    <w:rsid w:val="004863AE"/>
    <w:rsid w:val="00490D08"/>
    <w:rsid w:val="0049237B"/>
    <w:rsid w:val="00492383"/>
    <w:rsid w:val="00493B8E"/>
    <w:rsid w:val="0049689B"/>
    <w:rsid w:val="00496E7F"/>
    <w:rsid w:val="004A02B4"/>
    <w:rsid w:val="004B0777"/>
    <w:rsid w:val="004B0ECC"/>
    <w:rsid w:val="004B606C"/>
    <w:rsid w:val="004B7C82"/>
    <w:rsid w:val="004C4E16"/>
    <w:rsid w:val="004D09F6"/>
    <w:rsid w:val="004D0D48"/>
    <w:rsid w:val="004D29B1"/>
    <w:rsid w:val="004D2FED"/>
    <w:rsid w:val="004D4B72"/>
    <w:rsid w:val="004D4FC3"/>
    <w:rsid w:val="004D7D75"/>
    <w:rsid w:val="004E0D25"/>
    <w:rsid w:val="004E65F0"/>
    <w:rsid w:val="004E6DFE"/>
    <w:rsid w:val="004F1633"/>
    <w:rsid w:val="004F1A78"/>
    <w:rsid w:val="004F646A"/>
    <w:rsid w:val="004F6E93"/>
    <w:rsid w:val="004F710C"/>
    <w:rsid w:val="005026FB"/>
    <w:rsid w:val="00507EFC"/>
    <w:rsid w:val="005159F0"/>
    <w:rsid w:val="0051699C"/>
    <w:rsid w:val="00521504"/>
    <w:rsid w:val="00521D43"/>
    <w:rsid w:val="00522BD6"/>
    <w:rsid w:val="00523932"/>
    <w:rsid w:val="00523CAF"/>
    <w:rsid w:val="00532E9D"/>
    <w:rsid w:val="00534C95"/>
    <w:rsid w:val="00536BE5"/>
    <w:rsid w:val="00537DD0"/>
    <w:rsid w:val="00544257"/>
    <w:rsid w:val="0054786D"/>
    <w:rsid w:val="00554DA5"/>
    <w:rsid w:val="00556430"/>
    <w:rsid w:val="00561168"/>
    <w:rsid w:val="005649A1"/>
    <w:rsid w:val="00564E39"/>
    <w:rsid w:val="0056748F"/>
    <w:rsid w:val="00567FD8"/>
    <w:rsid w:val="00573802"/>
    <w:rsid w:val="00574D30"/>
    <w:rsid w:val="005770BA"/>
    <w:rsid w:val="005814B3"/>
    <w:rsid w:val="00586E37"/>
    <w:rsid w:val="005934BE"/>
    <w:rsid w:val="005942DB"/>
    <w:rsid w:val="00597878"/>
    <w:rsid w:val="005A16AA"/>
    <w:rsid w:val="005A2116"/>
    <w:rsid w:val="005A3E47"/>
    <w:rsid w:val="005A4A42"/>
    <w:rsid w:val="005B06BD"/>
    <w:rsid w:val="005B11B3"/>
    <w:rsid w:val="005B29B7"/>
    <w:rsid w:val="005C4F4C"/>
    <w:rsid w:val="005C5D74"/>
    <w:rsid w:val="005D25A4"/>
    <w:rsid w:val="005F28F6"/>
    <w:rsid w:val="005F6C7B"/>
    <w:rsid w:val="00603C36"/>
    <w:rsid w:val="006048B7"/>
    <w:rsid w:val="006121D8"/>
    <w:rsid w:val="00614ECD"/>
    <w:rsid w:val="0061698D"/>
    <w:rsid w:val="00623B0A"/>
    <w:rsid w:val="00624DEF"/>
    <w:rsid w:val="00624EFC"/>
    <w:rsid w:val="00631901"/>
    <w:rsid w:val="0063677F"/>
    <w:rsid w:val="0064509D"/>
    <w:rsid w:val="00651BF9"/>
    <w:rsid w:val="00653DD7"/>
    <w:rsid w:val="006571CF"/>
    <w:rsid w:val="00660ADF"/>
    <w:rsid w:val="00667566"/>
    <w:rsid w:val="00675C61"/>
    <w:rsid w:val="006765DC"/>
    <w:rsid w:val="006810B6"/>
    <w:rsid w:val="00684580"/>
    <w:rsid w:val="00684743"/>
    <w:rsid w:val="00687899"/>
    <w:rsid w:val="00692A97"/>
    <w:rsid w:val="00695924"/>
    <w:rsid w:val="0069756D"/>
    <w:rsid w:val="006A70AB"/>
    <w:rsid w:val="006A70D6"/>
    <w:rsid w:val="006B270D"/>
    <w:rsid w:val="006B2AF2"/>
    <w:rsid w:val="006B7094"/>
    <w:rsid w:val="006B7AD0"/>
    <w:rsid w:val="006C02DA"/>
    <w:rsid w:val="006C1F4D"/>
    <w:rsid w:val="006C399C"/>
    <w:rsid w:val="006C6C6B"/>
    <w:rsid w:val="006C701F"/>
    <w:rsid w:val="006D06F7"/>
    <w:rsid w:val="006D2C84"/>
    <w:rsid w:val="006D3365"/>
    <w:rsid w:val="006D7808"/>
    <w:rsid w:val="006D78C0"/>
    <w:rsid w:val="006F0EAD"/>
    <w:rsid w:val="006F4AD9"/>
    <w:rsid w:val="006F7A18"/>
    <w:rsid w:val="00703769"/>
    <w:rsid w:val="0070511C"/>
    <w:rsid w:val="00705EFD"/>
    <w:rsid w:val="00707459"/>
    <w:rsid w:val="007109DC"/>
    <w:rsid w:val="00715DB7"/>
    <w:rsid w:val="00717808"/>
    <w:rsid w:val="00720D70"/>
    <w:rsid w:val="00722978"/>
    <w:rsid w:val="007243DA"/>
    <w:rsid w:val="0072725A"/>
    <w:rsid w:val="007305AD"/>
    <w:rsid w:val="00745BE0"/>
    <w:rsid w:val="007517E4"/>
    <w:rsid w:val="00751C1E"/>
    <w:rsid w:val="00752F16"/>
    <w:rsid w:val="00753F9F"/>
    <w:rsid w:val="0075795C"/>
    <w:rsid w:val="00760B59"/>
    <w:rsid w:val="00766223"/>
    <w:rsid w:val="007672CA"/>
    <w:rsid w:val="0077418E"/>
    <w:rsid w:val="00776252"/>
    <w:rsid w:val="00776F71"/>
    <w:rsid w:val="0078578B"/>
    <w:rsid w:val="0078654F"/>
    <w:rsid w:val="0079452E"/>
    <w:rsid w:val="007968F9"/>
    <w:rsid w:val="007A1C1D"/>
    <w:rsid w:val="007A238D"/>
    <w:rsid w:val="007B0EFB"/>
    <w:rsid w:val="007B52F5"/>
    <w:rsid w:val="007B6D33"/>
    <w:rsid w:val="007C1CCA"/>
    <w:rsid w:val="007C1DC8"/>
    <w:rsid w:val="007C55E0"/>
    <w:rsid w:val="007C7D0D"/>
    <w:rsid w:val="007D74EF"/>
    <w:rsid w:val="007D78FA"/>
    <w:rsid w:val="007D7F21"/>
    <w:rsid w:val="007E2716"/>
    <w:rsid w:val="007E39E6"/>
    <w:rsid w:val="007E3FD5"/>
    <w:rsid w:val="007F0413"/>
    <w:rsid w:val="007F24BE"/>
    <w:rsid w:val="007F5E00"/>
    <w:rsid w:val="007F6158"/>
    <w:rsid w:val="007F6A28"/>
    <w:rsid w:val="007F7E89"/>
    <w:rsid w:val="008011AD"/>
    <w:rsid w:val="00810475"/>
    <w:rsid w:val="00811521"/>
    <w:rsid w:val="0081170D"/>
    <w:rsid w:val="008204C4"/>
    <w:rsid w:val="00820BA2"/>
    <w:rsid w:val="00830ED9"/>
    <w:rsid w:val="00832E8D"/>
    <w:rsid w:val="0083318F"/>
    <w:rsid w:val="00833792"/>
    <w:rsid w:val="00836B1C"/>
    <w:rsid w:val="00840B36"/>
    <w:rsid w:val="0084531B"/>
    <w:rsid w:val="008464A4"/>
    <w:rsid w:val="00850998"/>
    <w:rsid w:val="00850ED0"/>
    <w:rsid w:val="0086144E"/>
    <w:rsid w:val="00863124"/>
    <w:rsid w:val="0086486A"/>
    <w:rsid w:val="00866F58"/>
    <w:rsid w:val="00867FB4"/>
    <w:rsid w:val="00870597"/>
    <w:rsid w:val="008726C5"/>
    <w:rsid w:val="008726D7"/>
    <w:rsid w:val="0087278F"/>
    <w:rsid w:val="008737D1"/>
    <w:rsid w:val="008748BB"/>
    <w:rsid w:val="008753C3"/>
    <w:rsid w:val="008779F3"/>
    <w:rsid w:val="00880DA9"/>
    <w:rsid w:val="00883585"/>
    <w:rsid w:val="00884B49"/>
    <w:rsid w:val="008855F4"/>
    <w:rsid w:val="0089006E"/>
    <w:rsid w:val="008910D7"/>
    <w:rsid w:val="0089743A"/>
    <w:rsid w:val="00897FC2"/>
    <w:rsid w:val="008A08E9"/>
    <w:rsid w:val="008A41CE"/>
    <w:rsid w:val="008A6EF5"/>
    <w:rsid w:val="008B4527"/>
    <w:rsid w:val="008B4681"/>
    <w:rsid w:val="008B58D1"/>
    <w:rsid w:val="008D2EB9"/>
    <w:rsid w:val="008D5A0A"/>
    <w:rsid w:val="008E49B1"/>
    <w:rsid w:val="008E58FD"/>
    <w:rsid w:val="008F465A"/>
    <w:rsid w:val="008F61A9"/>
    <w:rsid w:val="0090335C"/>
    <w:rsid w:val="0090367C"/>
    <w:rsid w:val="009056A1"/>
    <w:rsid w:val="00913E7D"/>
    <w:rsid w:val="00916A5B"/>
    <w:rsid w:val="00922DF1"/>
    <w:rsid w:val="00926B75"/>
    <w:rsid w:val="009274BE"/>
    <w:rsid w:val="00930DA5"/>
    <w:rsid w:val="00932552"/>
    <w:rsid w:val="00932D18"/>
    <w:rsid w:val="009358C5"/>
    <w:rsid w:val="00937784"/>
    <w:rsid w:val="00937FCA"/>
    <w:rsid w:val="00954E22"/>
    <w:rsid w:val="00957FCB"/>
    <w:rsid w:val="00962483"/>
    <w:rsid w:val="00966883"/>
    <w:rsid w:val="00976ADC"/>
    <w:rsid w:val="00981DFC"/>
    <w:rsid w:val="00983536"/>
    <w:rsid w:val="0099090D"/>
    <w:rsid w:val="009915DE"/>
    <w:rsid w:val="00992014"/>
    <w:rsid w:val="009952AD"/>
    <w:rsid w:val="00997492"/>
    <w:rsid w:val="009A2399"/>
    <w:rsid w:val="009A5B7D"/>
    <w:rsid w:val="009C3029"/>
    <w:rsid w:val="009C4F7E"/>
    <w:rsid w:val="009C53D8"/>
    <w:rsid w:val="009C65D0"/>
    <w:rsid w:val="009D7EE1"/>
    <w:rsid w:val="009E2F02"/>
    <w:rsid w:val="009E332B"/>
    <w:rsid w:val="009E37DE"/>
    <w:rsid w:val="009E4768"/>
    <w:rsid w:val="009F0D02"/>
    <w:rsid w:val="009F4A41"/>
    <w:rsid w:val="009F5B3B"/>
    <w:rsid w:val="00A03839"/>
    <w:rsid w:val="00A04C23"/>
    <w:rsid w:val="00A10D08"/>
    <w:rsid w:val="00A13C11"/>
    <w:rsid w:val="00A17506"/>
    <w:rsid w:val="00A20E24"/>
    <w:rsid w:val="00A2328A"/>
    <w:rsid w:val="00A34AC5"/>
    <w:rsid w:val="00A34C9E"/>
    <w:rsid w:val="00A35B90"/>
    <w:rsid w:val="00A37E06"/>
    <w:rsid w:val="00A40ADE"/>
    <w:rsid w:val="00A4290D"/>
    <w:rsid w:val="00A42C42"/>
    <w:rsid w:val="00A457DB"/>
    <w:rsid w:val="00A45C47"/>
    <w:rsid w:val="00A4600D"/>
    <w:rsid w:val="00A47674"/>
    <w:rsid w:val="00A5220C"/>
    <w:rsid w:val="00A561A3"/>
    <w:rsid w:val="00A57FF5"/>
    <w:rsid w:val="00A61701"/>
    <w:rsid w:val="00A660FB"/>
    <w:rsid w:val="00A66B72"/>
    <w:rsid w:val="00A7276E"/>
    <w:rsid w:val="00A749E4"/>
    <w:rsid w:val="00A75F88"/>
    <w:rsid w:val="00A826E6"/>
    <w:rsid w:val="00A8579C"/>
    <w:rsid w:val="00A87428"/>
    <w:rsid w:val="00A9095F"/>
    <w:rsid w:val="00A9634A"/>
    <w:rsid w:val="00AA019A"/>
    <w:rsid w:val="00AA309A"/>
    <w:rsid w:val="00AB29F6"/>
    <w:rsid w:val="00AC011F"/>
    <w:rsid w:val="00AD0B4B"/>
    <w:rsid w:val="00AD0F07"/>
    <w:rsid w:val="00AD1417"/>
    <w:rsid w:val="00AD3F49"/>
    <w:rsid w:val="00AD43FC"/>
    <w:rsid w:val="00AD5B6C"/>
    <w:rsid w:val="00AD7511"/>
    <w:rsid w:val="00AE0460"/>
    <w:rsid w:val="00AE06EC"/>
    <w:rsid w:val="00AE3DA9"/>
    <w:rsid w:val="00AE49E4"/>
    <w:rsid w:val="00AE6E64"/>
    <w:rsid w:val="00AF01F1"/>
    <w:rsid w:val="00AF0668"/>
    <w:rsid w:val="00AF4786"/>
    <w:rsid w:val="00AF5078"/>
    <w:rsid w:val="00AF732F"/>
    <w:rsid w:val="00B0025C"/>
    <w:rsid w:val="00B03287"/>
    <w:rsid w:val="00B0345A"/>
    <w:rsid w:val="00B04193"/>
    <w:rsid w:val="00B12EDF"/>
    <w:rsid w:val="00B16389"/>
    <w:rsid w:val="00B2171F"/>
    <w:rsid w:val="00B24455"/>
    <w:rsid w:val="00B24E5C"/>
    <w:rsid w:val="00B32A89"/>
    <w:rsid w:val="00B37774"/>
    <w:rsid w:val="00B41175"/>
    <w:rsid w:val="00B44055"/>
    <w:rsid w:val="00B44C1A"/>
    <w:rsid w:val="00B45122"/>
    <w:rsid w:val="00B4690E"/>
    <w:rsid w:val="00B478C4"/>
    <w:rsid w:val="00B5452A"/>
    <w:rsid w:val="00B557C0"/>
    <w:rsid w:val="00B55AAB"/>
    <w:rsid w:val="00B57CB7"/>
    <w:rsid w:val="00B6163D"/>
    <w:rsid w:val="00B634CB"/>
    <w:rsid w:val="00B63C02"/>
    <w:rsid w:val="00B66BAD"/>
    <w:rsid w:val="00B67BEF"/>
    <w:rsid w:val="00B72099"/>
    <w:rsid w:val="00B72121"/>
    <w:rsid w:val="00B743D5"/>
    <w:rsid w:val="00B76D10"/>
    <w:rsid w:val="00B770F2"/>
    <w:rsid w:val="00B80953"/>
    <w:rsid w:val="00B82437"/>
    <w:rsid w:val="00B82E30"/>
    <w:rsid w:val="00B857CF"/>
    <w:rsid w:val="00B915AD"/>
    <w:rsid w:val="00B922B3"/>
    <w:rsid w:val="00B9575C"/>
    <w:rsid w:val="00BA2A63"/>
    <w:rsid w:val="00BA2BE4"/>
    <w:rsid w:val="00BA3F83"/>
    <w:rsid w:val="00BB25B9"/>
    <w:rsid w:val="00BB278B"/>
    <w:rsid w:val="00BB466C"/>
    <w:rsid w:val="00BC0DC7"/>
    <w:rsid w:val="00BC1343"/>
    <w:rsid w:val="00BC3BFD"/>
    <w:rsid w:val="00BE19C7"/>
    <w:rsid w:val="00BE3A21"/>
    <w:rsid w:val="00BE7D8A"/>
    <w:rsid w:val="00BF20D6"/>
    <w:rsid w:val="00BF595E"/>
    <w:rsid w:val="00BF7181"/>
    <w:rsid w:val="00C20D34"/>
    <w:rsid w:val="00C257C9"/>
    <w:rsid w:val="00C34026"/>
    <w:rsid w:val="00C35354"/>
    <w:rsid w:val="00C37886"/>
    <w:rsid w:val="00C41C99"/>
    <w:rsid w:val="00C43619"/>
    <w:rsid w:val="00C4387B"/>
    <w:rsid w:val="00C451E8"/>
    <w:rsid w:val="00C461BE"/>
    <w:rsid w:val="00C51A8D"/>
    <w:rsid w:val="00C51F7D"/>
    <w:rsid w:val="00C62E3B"/>
    <w:rsid w:val="00C63A28"/>
    <w:rsid w:val="00C6435E"/>
    <w:rsid w:val="00C6525D"/>
    <w:rsid w:val="00C67705"/>
    <w:rsid w:val="00C7759F"/>
    <w:rsid w:val="00C847C5"/>
    <w:rsid w:val="00C86BE5"/>
    <w:rsid w:val="00C942CC"/>
    <w:rsid w:val="00C94908"/>
    <w:rsid w:val="00C94D6A"/>
    <w:rsid w:val="00C96D51"/>
    <w:rsid w:val="00CA0BCA"/>
    <w:rsid w:val="00CA1616"/>
    <w:rsid w:val="00CA17BA"/>
    <w:rsid w:val="00CB6414"/>
    <w:rsid w:val="00CB69DE"/>
    <w:rsid w:val="00CB7505"/>
    <w:rsid w:val="00CC1345"/>
    <w:rsid w:val="00CC3931"/>
    <w:rsid w:val="00CD65C0"/>
    <w:rsid w:val="00CD6C94"/>
    <w:rsid w:val="00CE19A9"/>
    <w:rsid w:val="00CE5BF0"/>
    <w:rsid w:val="00CF096E"/>
    <w:rsid w:val="00CF1B08"/>
    <w:rsid w:val="00CF27F4"/>
    <w:rsid w:val="00CF5452"/>
    <w:rsid w:val="00D008CC"/>
    <w:rsid w:val="00D13063"/>
    <w:rsid w:val="00D15FE9"/>
    <w:rsid w:val="00D16916"/>
    <w:rsid w:val="00D16E82"/>
    <w:rsid w:val="00D17099"/>
    <w:rsid w:val="00D30BCD"/>
    <w:rsid w:val="00D32ACD"/>
    <w:rsid w:val="00D32B60"/>
    <w:rsid w:val="00D3347A"/>
    <w:rsid w:val="00D37261"/>
    <w:rsid w:val="00D373D7"/>
    <w:rsid w:val="00D4301A"/>
    <w:rsid w:val="00D4371A"/>
    <w:rsid w:val="00D44298"/>
    <w:rsid w:val="00D46158"/>
    <w:rsid w:val="00D47F89"/>
    <w:rsid w:val="00D57CDF"/>
    <w:rsid w:val="00D57CF2"/>
    <w:rsid w:val="00D57FA6"/>
    <w:rsid w:val="00D62D63"/>
    <w:rsid w:val="00D63E39"/>
    <w:rsid w:val="00D656A2"/>
    <w:rsid w:val="00D67BCE"/>
    <w:rsid w:val="00D73455"/>
    <w:rsid w:val="00D83C5D"/>
    <w:rsid w:val="00D85BA0"/>
    <w:rsid w:val="00D9158A"/>
    <w:rsid w:val="00D93684"/>
    <w:rsid w:val="00D96706"/>
    <w:rsid w:val="00DA3D2C"/>
    <w:rsid w:val="00DC490C"/>
    <w:rsid w:val="00DC660F"/>
    <w:rsid w:val="00DC6F25"/>
    <w:rsid w:val="00DD4EF8"/>
    <w:rsid w:val="00DE3689"/>
    <w:rsid w:val="00DE38F4"/>
    <w:rsid w:val="00DF175D"/>
    <w:rsid w:val="00DF373E"/>
    <w:rsid w:val="00DF5D09"/>
    <w:rsid w:val="00DF6F09"/>
    <w:rsid w:val="00E0154C"/>
    <w:rsid w:val="00E03313"/>
    <w:rsid w:val="00E039D0"/>
    <w:rsid w:val="00E05D52"/>
    <w:rsid w:val="00E07EAB"/>
    <w:rsid w:val="00E11947"/>
    <w:rsid w:val="00E1520B"/>
    <w:rsid w:val="00E1665B"/>
    <w:rsid w:val="00E20E11"/>
    <w:rsid w:val="00E25946"/>
    <w:rsid w:val="00E2637E"/>
    <w:rsid w:val="00E332A5"/>
    <w:rsid w:val="00E33DDE"/>
    <w:rsid w:val="00E34CAD"/>
    <w:rsid w:val="00E500B0"/>
    <w:rsid w:val="00E5381B"/>
    <w:rsid w:val="00E57BA5"/>
    <w:rsid w:val="00E61135"/>
    <w:rsid w:val="00E63028"/>
    <w:rsid w:val="00E63AC7"/>
    <w:rsid w:val="00E65B78"/>
    <w:rsid w:val="00E662AD"/>
    <w:rsid w:val="00E665FE"/>
    <w:rsid w:val="00E6765C"/>
    <w:rsid w:val="00E70CEA"/>
    <w:rsid w:val="00E70F0A"/>
    <w:rsid w:val="00E83E52"/>
    <w:rsid w:val="00E84336"/>
    <w:rsid w:val="00E97E3B"/>
    <w:rsid w:val="00EA013C"/>
    <w:rsid w:val="00EA2AF5"/>
    <w:rsid w:val="00EA432F"/>
    <w:rsid w:val="00EA5347"/>
    <w:rsid w:val="00EA72B5"/>
    <w:rsid w:val="00EB4727"/>
    <w:rsid w:val="00EB6370"/>
    <w:rsid w:val="00EC485C"/>
    <w:rsid w:val="00EC62C1"/>
    <w:rsid w:val="00ED229C"/>
    <w:rsid w:val="00ED44FF"/>
    <w:rsid w:val="00ED491C"/>
    <w:rsid w:val="00ED6853"/>
    <w:rsid w:val="00ED703F"/>
    <w:rsid w:val="00ED7CA8"/>
    <w:rsid w:val="00EE6F47"/>
    <w:rsid w:val="00EE7E16"/>
    <w:rsid w:val="00EE7FBC"/>
    <w:rsid w:val="00EF2847"/>
    <w:rsid w:val="00EF58D1"/>
    <w:rsid w:val="00EF6CE7"/>
    <w:rsid w:val="00F146B1"/>
    <w:rsid w:val="00F17451"/>
    <w:rsid w:val="00F25A66"/>
    <w:rsid w:val="00F27B35"/>
    <w:rsid w:val="00F342EF"/>
    <w:rsid w:val="00F3795B"/>
    <w:rsid w:val="00F43D22"/>
    <w:rsid w:val="00F50568"/>
    <w:rsid w:val="00F55995"/>
    <w:rsid w:val="00F57349"/>
    <w:rsid w:val="00F63D98"/>
    <w:rsid w:val="00F65986"/>
    <w:rsid w:val="00F704A6"/>
    <w:rsid w:val="00F77C5B"/>
    <w:rsid w:val="00FA3E63"/>
    <w:rsid w:val="00FA4289"/>
    <w:rsid w:val="00FA4961"/>
    <w:rsid w:val="00FA4AE7"/>
    <w:rsid w:val="00FA5CA7"/>
    <w:rsid w:val="00FB2311"/>
    <w:rsid w:val="00FB384B"/>
    <w:rsid w:val="00FB38CB"/>
    <w:rsid w:val="00FB4FA4"/>
    <w:rsid w:val="00FC0FEA"/>
    <w:rsid w:val="00FC4D7C"/>
    <w:rsid w:val="00FD08B0"/>
    <w:rsid w:val="00FD3656"/>
    <w:rsid w:val="00FD6D7A"/>
    <w:rsid w:val="00FD71EF"/>
    <w:rsid w:val="00FE6213"/>
    <w:rsid w:val="00FE6B1E"/>
    <w:rsid w:val="00FF39D6"/>
    <w:rsid w:val="00FF6439"/>
    <w:rsid w:val="00FF765C"/>
    <w:rsid w:val="00FF7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68FA2"/>
  <w15:chartTrackingRefBased/>
  <w15:docId w15:val="{0352B833-4305-44D0-BC30-DF43856BD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19A"/>
    <w:rPr>
      <w:rFonts w:ascii="Arial" w:hAnsi="Arial"/>
      <w:sz w:val="28"/>
    </w:rPr>
  </w:style>
  <w:style w:type="paragraph" w:styleId="Heading1">
    <w:name w:val="heading 1"/>
    <w:basedOn w:val="Normal"/>
    <w:next w:val="Normal"/>
    <w:link w:val="Heading1Char"/>
    <w:uiPriority w:val="9"/>
    <w:qFormat/>
    <w:rsid w:val="00AA019A"/>
    <w:pPr>
      <w:keepNext/>
      <w:keepLines/>
      <w:spacing w:before="240" w:after="0"/>
      <w:outlineLvl w:val="0"/>
    </w:pPr>
    <w:rPr>
      <w:rFonts w:eastAsiaTheme="majorEastAsia"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AA019A"/>
    <w:pPr>
      <w:keepNext/>
      <w:keepLines/>
      <w:spacing w:before="40" w:after="0"/>
      <w:outlineLvl w:val="1"/>
    </w:pPr>
    <w:rPr>
      <w:rFonts w:eastAsiaTheme="majorEastAsia" w:cstheme="majorBidi"/>
      <w:color w:val="2F5496" w:themeColor="accent1" w:themeShade="BF"/>
      <w:sz w:val="30"/>
      <w:szCs w:val="26"/>
    </w:rPr>
  </w:style>
  <w:style w:type="paragraph" w:styleId="Heading3">
    <w:name w:val="heading 3"/>
    <w:basedOn w:val="Normal"/>
    <w:next w:val="Normal"/>
    <w:link w:val="Heading3Char"/>
    <w:uiPriority w:val="9"/>
    <w:unhideWhenUsed/>
    <w:qFormat/>
    <w:rsid w:val="00AA019A"/>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19A"/>
    <w:rPr>
      <w:rFonts w:ascii="Arial" w:eastAsiaTheme="majorEastAsia" w:hAnsi="Arial" w:cstheme="majorBidi"/>
      <w:color w:val="2F5496" w:themeColor="accent1" w:themeShade="BF"/>
      <w:sz w:val="36"/>
      <w:szCs w:val="32"/>
    </w:rPr>
  </w:style>
  <w:style w:type="character" w:customStyle="1" w:styleId="Heading2Char">
    <w:name w:val="Heading 2 Char"/>
    <w:basedOn w:val="DefaultParagraphFont"/>
    <w:link w:val="Heading2"/>
    <w:uiPriority w:val="9"/>
    <w:rsid w:val="00AA019A"/>
    <w:rPr>
      <w:rFonts w:ascii="Arial" w:eastAsiaTheme="majorEastAsia" w:hAnsi="Arial" w:cstheme="majorBidi"/>
      <w:color w:val="2F5496" w:themeColor="accent1" w:themeShade="BF"/>
      <w:sz w:val="30"/>
      <w:szCs w:val="26"/>
    </w:rPr>
  </w:style>
  <w:style w:type="character" w:customStyle="1" w:styleId="Heading3Char">
    <w:name w:val="Heading 3 Char"/>
    <w:basedOn w:val="DefaultParagraphFont"/>
    <w:link w:val="Heading3"/>
    <w:uiPriority w:val="9"/>
    <w:rsid w:val="00AA019A"/>
    <w:rPr>
      <w:rFonts w:ascii="Arial" w:eastAsiaTheme="majorEastAsia" w:hAnsi="Arial" w:cstheme="majorBidi"/>
      <w:color w:val="1F3763" w:themeColor="accent1" w:themeShade="7F"/>
      <w:sz w:val="28"/>
      <w:szCs w:val="24"/>
    </w:rPr>
  </w:style>
  <w:style w:type="paragraph" w:styleId="NormalWeb">
    <w:name w:val="Normal (Web)"/>
    <w:basedOn w:val="Normal"/>
    <w:uiPriority w:val="99"/>
    <w:unhideWhenUsed/>
    <w:rsid w:val="00492383"/>
    <w:pPr>
      <w:spacing w:before="100" w:beforeAutospacing="1" w:after="100" w:afterAutospacing="1" w:line="240" w:lineRule="auto"/>
    </w:pPr>
    <w:rPr>
      <w:rFonts w:ascii="Comic Sans MS" w:eastAsia="Times New Roman" w:hAnsi="Comic Sans MS" w:cs="Times New Roman"/>
      <w:szCs w:val="28"/>
      <w:lang w:eastAsia="en-GB"/>
    </w:rPr>
  </w:style>
  <w:style w:type="paragraph" w:styleId="ListParagraph">
    <w:name w:val="List Paragraph"/>
    <w:basedOn w:val="Normal"/>
    <w:uiPriority w:val="34"/>
    <w:qFormat/>
    <w:rsid w:val="0031699B"/>
    <w:pPr>
      <w:ind w:left="720"/>
      <w:contextualSpacing/>
    </w:pPr>
  </w:style>
  <w:style w:type="character" w:styleId="Strong">
    <w:name w:val="Strong"/>
    <w:basedOn w:val="DefaultParagraphFont"/>
    <w:uiPriority w:val="22"/>
    <w:qFormat/>
    <w:rsid w:val="00523932"/>
    <w:rPr>
      <w:b/>
      <w:bCs/>
    </w:rPr>
  </w:style>
  <w:style w:type="character" w:styleId="CommentReference">
    <w:name w:val="annotation reference"/>
    <w:basedOn w:val="DefaultParagraphFont"/>
    <w:uiPriority w:val="99"/>
    <w:semiHidden/>
    <w:unhideWhenUsed/>
    <w:rsid w:val="00707459"/>
    <w:rPr>
      <w:sz w:val="16"/>
      <w:szCs w:val="16"/>
    </w:rPr>
  </w:style>
  <w:style w:type="paragraph" w:styleId="CommentText">
    <w:name w:val="annotation text"/>
    <w:basedOn w:val="Normal"/>
    <w:link w:val="CommentTextChar"/>
    <w:uiPriority w:val="99"/>
    <w:semiHidden/>
    <w:unhideWhenUsed/>
    <w:rsid w:val="00707459"/>
    <w:pPr>
      <w:spacing w:line="240" w:lineRule="auto"/>
    </w:pPr>
    <w:rPr>
      <w:sz w:val="20"/>
      <w:szCs w:val="20"/>
    </w:rPr>
  </w:style>
  <w:style w:type="character" w:customStyle="1" w:styleId="CommentTextChar">
    <w:name w:val="Comment Text Char"/>
    <w:basedOn w:val="DefaultParagraphFont"/>
    <w:link w:val="CommentText"/>
    <w:uiPriority w:val="99"/>
    <w:semiHidden/>
    <w:rsid w:val="0070745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07459"/>
    <w:rPr>
      <w:b/>
      <w:bCs/>
    </w:rPr>
  </w:style>
  <w:style w:type="character" w:customStyle="1" w:styleId="CommentSubjectChar">
    <w:name w:val="Comment Subject Char"/>
    <w:basedOn w:val="CommentTextChar"/>
    <w:link w:val="CommentSubject"/>
    <w:uiPriority w:val="99"/>
    <w:semiHidden/>
    <w:rsid w:val="00707459"/>
    <w:rPr>
      <w:rFonts w:ascii="Arial" w:hAnsi="Arial"/>
      <w:b/>
      <w:bCs/>
      <w:sz w:val="20"/>
      <w:szCs w:val="20"/>
    </w:rPr>
  </w:style>
  <w:style w:type="paragraph" w:styleId="Header">
    <w:name w:val="header"/>
    <w:basedOn w:val="Normal"/>
    <w:link w:val="HeaderChar"/>
    <w:uiPriority w:val="99"/>
    <w:unhideWhenUsed/>
    <w:rsid w:val="00BF7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81"/>
    <w:rPr>
      <w:rFonts w:ascii="Arial" w:hAnsi="Arial"/>
      <w:sz w:val="28"/>
    </w:rPr>
  </w:style>
  <w:style w:type="paragraph" w:styleId="Footer">
    <w:name w:val="footer"/>
    <w:basedOn w:val="Normal"/>
    <w:link w:val="FooterChar"/>
    <w:uiPriority w:val="99"/>
    <w:unhideWhenUsed/>
    <w:rsid w:val="00BF7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81"/>
    <w:rPr>
      <w:rFonts w:ascii="Arial" w:hAnsi="Arial"/>
      <w:sz w:val="28"/>
    </w:rPr>
  </w:style>
  <w:style w:type="character" w:styleId="Hyperlink">
    <w:name w:val="Hyperlink"/>
    <w:basedOn w:val="DefaultParagraphFont"/>
    <w:uiPriority w:val="99"/>
    <w:unhideWhenUsed/>
    <w:rsid w:val="00521504"/>
    <w:rPr>
      <w:color w:val="0000FF"/>
      <w:u w:val="single"/>
    </w:rPr>
  </w:style>
  <w:style w:type="paragraph" w:styleId="TOCHeading">
    <w:name w:val="TOC Heading"/>
    <w:basedOn w:val="Heading1"/>
    <w:next w:val="Normal"/>
    <w:uiPriority w:val="39"/>
    <w:unhideWhenUsed/>
    <w:qFormat/>
    <w:rsid w:val="0038344C"/>
    <w:pPr>
      <w:outlineLvl w:val="9"/>
    </w:pPr>
    <w:rPr>
      <w:rFonts w:asciiTheme="majorHAnsi" w:hAnsiTheme="majorHAnsi"/>
      <w:sz w:val="32"/>
      <w:lang w:val="en-US"/>
    </w:rPr>
  </w:style>
  <w:style w:type="paragraph" w:styleId="TOC1">
    <w:name w:val="toc 1"/>
    <w:basedOn w:val="Normal"/>
    <w:next w:val="Normal"/>
    <w:autoRedefine/>
    <w:uiPriority w:val="39"/>
    <w:unhideWhenUsed/>
    <w:rsid w:val="0038344C"/>
    <w:pPr>
      <w:spacing w:after="100"/>
    </w:pPr>
  </w:style>
  <w:style w:type="paragraph" w:styleId="TOC2">
    <w:name w:val="toc 2"/>
    <w:basedOn w:val="Normal"/>
    <w:next w:val="Normal"/>
    <w:autoRedefine/>
    <w:uiPriority w:val="39"/>
    <w:unhideWhenUsed/>
    <w:rsid w:val="0038344C"/>
    <w:pPr>
      <w:spacing w:after="100"/>
      <w:ind w:left="280"/>
    </w:pPr>
  </w:style>
  <w:style w:type="paragraph" w:styleId="TOC3">
    <w:name w:val="toc 3"/>
    <w:basedOn w:val="Normal"/>
    <w:next w:val="Normal"/>
    <w:autoRedefine/>
    <w:uiPriority w:val="39"/>
    <w:unhideWhenUsed/>
    <w:rsid w:val="0038344C"/>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6499">
      <w:bodyDiv w:val="1"/>
      <w:marLeft w:val="0"/>
      <w:marRight w:val="0"/>
      <w:marTop w:val="0"/>
      <w:marBottom w:val="0"/>
      <w:divBdr>
        <w:top w:val="none" w:sz="0" w:space="0" w:color="auto"/>
        <w:left w:val="none" w:sz="0" w:space="0" w:color="auto"/>
        <w:bottom w:val="none" w:sz="0" w:space="0" w:color="auto"/>
        <w:right w:val="none" w:sz="0" w:space="0" w:color="auto"/>
      </w:divBdr>
    </w:div>
    <w:div w:id="14382566">
      <w:bodyDiv w:val="1"/>
      <w:marLeft w:val="0"/>
      <w:marRight w:val="0"/>
      <w:marTop w:val="0"/>
      <w:marBottom w:val="0"/>
      <w:divBdr>
        <w:top w:val="none" w:sz="0" w:space="0" w:color="auto"/>
        <w:left w:val="none" w:sz="0" w:space="0" w:color="auto"/>
        <w:bottom w:val="none" w:sz="0" w:space="0" w:color="auto"/>
        <w:right w:val="none" w:sz="0" w:space="0" w:color="auto"/>
      </w:divBdr>
    </w:div>
    <w:div w:id="27949014">
      <w:bodyDiv w:val="1"/>
      <w:marLeft w:val="0"/>
      <w:marRight w:val="0"/>
      <w:marTop w:val="0"/>
      <w:marBottom w:val="0"/>
      <w:divBdr>
        <w:top w:val="none" w:sz="0" w:space="0" w:color="auto"/>
        <w:left w:val="none" w:sz="0" w:space="0" w:color="auto"/>
        <w:bottom w:val="none" w:sz="0" w:space="0" w:color="auto"/>
        <w:right w:val="none" w:sz="0" w:space="0" w:color="auto"/>
      </w:divBdr>
    </w:div>
    <w:div w:id="88622116">
      <w:bodyDiv w:val="1"/>
      <w:marLeft w:val="0"/>
      <w:marRight w:val="0"/>
      <w:marTop w:val="0"/>
      <w:marBottom w:val="0"/>
      <w:divBdr>
        <w:top w:val="none" w:sz="0" w:space="0" w:color="auto"/>
        <w:left w:val="none" w:sz="0" w:space="0" w:color="auto"/>
        <w:bottom w:val="none" w:sz="0" w:space="0" w:color="auto"/>
        <w:right w:val="none" w:sz="0" w:space="0" w:color="auto"/>
      </w:divBdr>
    </w:div>
    <w:div w:id="98915346">
      <w:bodyDiv w:val="1"/>
      <w:marLeft w:val="0"/>
      <w:marRight w:val="0"/>
      <w:marTop w:val="0"/>
      <w:marBottom w:val="0"/>
      <w:divBdr>
        <w:top w:val="none" w:sz="0" w:space="0" w:color="auto"/>
        <w:left w:val="none" w:sz="0" w:space="0" w:color="auto"/>
        <w:bottom w:val="none" w:sz="0" w:space="0" w:color="auto"/>
        <w:right w:val="none" w:sz="0" w:space="0" w:color="auto"/>
      </w:divBdr>
    </w:div>
    <w:div w:id="109471077">
      <w:bodyDiv w:val="1"/>
      <w:marLeft w:val="0"/>
      <w:marRight w:val="0"/>
      <w:marTop w:val="0"/>
      <w:marBottom w:val="0"/>
      <w:divBdr>
        <w:top w:val="none" w:sz="0" w:space="0" w:color="auto"/>
        <w:left w:val="none" w:sz="0" w:space="0" w:color="auto"/>
        <w:bottom w:val="none" w:sz="0" w:space="0" w:color="auto"/>
        <w:right w:val="none" w:sz="0" w:space="0" w:color="auto"/>
      </w:divBdr>
    </w:div>
    <w:div w:id="138153925">
      <w:bodyDiv w:val="1"/>
      <w:marLeft w:val="0"/>
      <w:marRight w:val="0"/>
      <w:marTop w:val="0"/>
      <w:marBottom w:val="0"/>
      <w:divBdr>
        <w:top w:val="none" w:sz="0" w:space="0" w:color="auto"/>
        <w:left w:val="none" w:sz="0" w:space="0" w:color="auto"/>
        <w:bottom w:val="none" w:sz="0" w:space="0" w:color="auto"/>
        <w:right w:val="none" w:sz="0" w:space="0" w:color="auto"/>
      </w:divBdr>
    </w:div>
    <w:div w:id="147063786">
      <w:bodyDiv w:val="1"/>
      <w:marLeft w:val="0"/>
      <w:marRight w:val="0"/>
      <w:marTop w:val="0"/>
      <w:marBottom w:val="0"/>
      <w:divBdr>
        <w:top w:val="none" w:sz="0" w:space="0" w:color="auto"/>
        <w:left w:val="none" w:sz="0" w:space="0" w:color="auto"/>
        <w:bottom w:val="none" w:sz="0" w:space="0" w:color="auto"/>
        <w:right w:val="none" w:sz="0" w:space="0" w:color="auto"/>
      </w:divBdr>
    </w:div>
    <w:div w:id="147327645">
      <w:bodyDiv w:val="1"/>
      <w:marLeft w:val="0"/>
      <w:marRight w:val="0"/>
      <w:marTop w:val="0"/>
      <w:marBottom w:val="0"/>
      <w:divBdr>
        <w:top w:val="none" w:sz="0" w:space="0" w:color="auto"/>
        <w:left w:val="none" w:sz="0" w:space="0" w:color="auto"/>
        <w:bottom w:val="none" w:sz="0" w:space="0" w:color="auto"/>
        <w:right w:val="none" w:sz="0" w:space="0" w:color="auto"/>
      </w:divBdr>
    </w:div>
    <w:div w:id="167789761">
      <w:bodyDiv w:val="1"/>
      <w:marLeft w:val="0"/>
      <w:marRight w:val="0"/>
      <w:marTop w:val="0"/>
      <w:marBottom w:val="0"/>
      <w:divBdr>
        <w:top w:val="none" w:sz="0" w:space="0" w:color="auto"/>
        <w:left w:val="none" w:sz="0" w:space="0" w:color="auto"/>
        <w:bottom w:val="none" w:sz="0" w:space="0" w:color="auto"/>
        <w:right w:val="none" w:sz="0" w:space="0" w:color="auto"/>
      </w:divBdr>
    </w:div>
    <w:div w:id="182399939">
      <w:bodyDiv w:val="1"/>
      <w:marLeft w:val="0"/>
      <w:marRight w:val="0"/>
      <w:marTop w:val="0"/>
      <w:marBottom w:val="0"/>
      <w:divBdr>
        <w:top w:val="none" w:sz="0" w:space="0" w:color="auto"/>
        <w:left w:val="none" w:sz="0" w:space="0" w:color="auto"/>
        <w:bottom w:val="none" w:sz="0" w:space="0" w:color="auto"/>
        <w:right w:val="none" w:sz="0" w:space="0" w:color="auto"/>
      </w:divBdr>
    </w:div>
    <w:div w:id="189145725">
      <w:bodyDiv w:val="1"/>
      <w:marLeft w:val="0"/>
      <w:marRight w:val="0"/>
      <w:marTop w:val="0"/>
      <w:marBottom w:val="0"/>
      <w:divBdr>
        <w:top w:val="none" w:sz="0" w:space="0" w:color="auto"/>
        <w:left w:val="none" w:sz="0" w:space="0" w:color="auto"/>
        <w:bottom w:val="none" w:sz="0" w:space="0" w:color="auto"/>
        <w:right w:val="none" w:sz="0" w:space="0" w:color="auto"/>
      </w:divBdr>
    </w:div>
    <w:div w:id="192813431">
      <w:bodyDiv w:val="1"/>
      <w:marLeft w:val="0"/>
      <w:marRight w:val="0"/>
      <w:marTop w:val="0"/>
      <w:marBottom w:val="0"/>
      <w:divBdr>
        <w:top w:val="none" w:sz="0" w:space="0" w:color="auto"/>
        <w:left w:val="none" w:sz="0" w:space="0" w:color="auto"/>
        <w:bottom w:val="none" w:sz="0" w:space="0" w:color="auto"/>
        <w:right w:val="none" w:sz="0" w:space="0" w:color="auto"/>
      </w:divBdr>
    </w:div>
    <w:div w:id="223757249">
      <w:bodyDiv w:val="1"/>
      <w:marLeft w:val="0"/>
      <w:marRight w:val="0"/>
      <w:marTop w:val="0"/>
      <w:marBottom w:val="0"/>
      <w:divBdr>
        <w:top w:val="none" w:sz="0" w:space="0" w:color="auto"/>
        <w:left w:val="none" w:sz="0" w:space="0" w:color="auto"/>
        <w:bottom w:val="none" w:sz="0" w:space="0" w:color="auto"/>
        <w:right w:val="none" w:sz="0" w:space="0" w:color="auto"/>
      </w:divBdr>
    </w:div>
    <w:div w:id="231695424">
      <w:bodyDiv w:val="1"/>
      <w:marLeft w:val="0"/>
      <w:marRight w:val="0"/>
      <w:marTop w:val="0"/>
      <w:marBottom w:val="0"/>
      <w:divBdr>
        <w:top w:val="none" w:sz="0" w:space="0" w:color="auto"/>
        <w:left w:val="none" w:sz="0" w:space="0" w:color="auto"/>
        <w:bottom w:val="none" w:sz="0" w:space="0" w:color="auto"/>
        <w:right w:val="none" w:sz="0" w:space="0" w:color="auto"/>
      </w:divBdr>
    </w:div>
    <w:div w:id="242496055">
      <w:bodyDiv w:val="1"/>
      <w:marLeft w:val="0"/>
      <w:marRight w:val="0"/>
      <w:marTop w:val="0"/>
      <w:marBottom w:val="0"/>
      <w:divBdr>
        <w:top w:val="none" w:sz="0" w:space="0" w:color="auto"/>
        <w:left w:val="none" w:sz="0" w:space="0" w:color="auto"/>
        <w:bottom w:val="none" w:sz="0" w:space="0" w:color="auto"/>
        <w:right w:val="none" w:sz="0" w:space="0" w:color="auto"/>
      </w:divBdr>
    </w:div>
    <w:div w:id="256524489">
      <w:bodyDiv w:val="1"/>
      <w:marLeft w:val="0"/>
      <w:marRight w:val="0"/>
      <w:marTop w:val="0"/>
      <w:marBottom w:val="0"/>
      <w:divBdr>
        <w:top w:val="none" w:sz="0" w:space="0" w:color="auto"/>
        <w:left w:val="none" w:sz="0" w:space="0" w:color="auto"/>
        <w:bottom w:val="none" w:sz="0" w:space="0" w:color="auto"/>
        <w:right w:val="none" w:sz="0" w:space="0" w:color="auto"/>
      </w:divBdr>
    </w:div>
    <w:div w:id="302589619">
      <w:bodyDiv w:val="1"/>
      <w:marLeft w:val="0"/>
      <w:marRight w:val="0"/>
      <w:marTop w:val="0"/>
      <w:marBottom w:val="0"/>
      <w:divBdr>
        <w:top w:val="none" w:sz="0" w:space="0" w:color="auto"/>
        <w:left w:val="none" w:sz="0" w:space="0" w:color="auto"/>
        <w:bottom w:val="none" w:sz="0" w:space="0" w:color="auto"/>
        <w:right w:val="none" w:sz="0" w:space="0" w:color="auto"/>
      </w:divBdr>
    </w:div>
    <w:div w:id="315304005">
      <w:bodyDiv w:val="1"/>
      <w:marLeft w:val="0"/>
      <w:marRight w:val="0"/>
      <w:marTop w:val="0"/>
      <w:marBottom w:val="0"/>
      <w:divBdr>
        <w:top w:val="none" w:sz="0" w:space="0" w:color="auto"/>
        <w:left w:val="none" w:sz="0" w:space="0" w:color="auto"/>
        <w:bottom w:val="none" w:sz="0" w:space="0" w:color="auto"/>
        <w:right w:val="none" w:sz="0" w:space="0" w:color="auto"/>
      </w:divBdr>
    </w:div>
    <w:div w:id="320618935">
      <w:bodyDiv w:val="1"/>
      <w:marLeft w:val="0"/>
      <w:marRight w:val="0"/>
      <w:marTop w:val="0"/>
      <w:marBottom w:val="0"/>
      <w:divBdr>
        <w:top w:val="none" w:sz="0" w:space="0" w:color="auto"/>
        <w:left w:val="none" w:sz="0" w:space="0" w:color="auto"/>
        <w:bottom w:val="none" w:sz="0" w:space="0" w:color="auto"/>
        <w:right w:val="none" w:sz="0" w:space="0" w:color="auto"/>
      </w:divBdr>
    </w:div>
    <w:div w:id="331572994">
      <w:bodyDiv w:val="1"/>
      <w:marLeft w:val="0"/>
      <w:marRight w:val="0"/>
      <w:marTop w:val="0"/>
      <w:marBottom w:val="0"/>
      <w:divBdr>
        <w:top w:val="none" w:sz="0" w:space="0" w:color="auto"/>
        <w:left w:val="none" w:sz="0" w:space="0" w:color="auto"/>
        <w:bottom w:val="none" w:sz="0" w:space="0" w:color="auto"/>
        <w:right w:val="none" w:sz="0" w:space="0" w:color="auto"/>
      </w:divBdr>
    </w:div>
    <w:div w:id="358430391">
      <w:bodyDiv w:val="1"/>
      <w:marLeft w:val="0"/>
      <w:marRight w:val="0"/>
      <w:marTop w:val="0"/>
      <w:marBottom w:val="0"/>
      <w:divBdr>
        <w:top w:val="none" w:sz="0" w:space="0" w:color="auto"/>
        <w:left w:val="none" w:sz="0" w:space="0" w:color="auto"/>
        <w:bottom w:val="none" w:sz="0" w:space="0" w:color="auto"/>
        <w:right w:val="none" w:sz="0" w:space="0" w:color="auto"/>
      </w:divBdr>
    </w:div>
    <w:div w:id="371851579">
      <w:bodyDiv w:val="1"/>
      <w:marLeft w:val="0"/>
      <w:marRight w:val="0"/>
      <w:marTop w:val="0"/>
      <w:marBottom w:val="0"/>
      <w:divBdr>
        <w:top w:val="none" w:sz="0" w:space="0" w:color="auto"/>
        <w:left w:val="none" w:sz="0" w:space="0" w:color="auto"/>
        <w:bottom w:val="none" w:sz="0" w:space="0" w:color="auto"/>
        <w:right w:val="none" w:sz="0" w:space="0" w:color="auto"/>
      </w:divBdr>
    </w:div>
    <w:div w:id="372658801">
      <w:bodyDiv w:val="1"/>
      <w:marLeft w:val="0"/>
      <w:marRight w:val="0"/>
      <w:marTop w:val="0"/>
      <w:marBottom w:val="0"/>
      <w:divBdr>
        <w:top w:val="none" w:sz="0" w:space="0" w:color="auto"/>
        <w:left w:val="none" w:sz="0" w:space="0" w:color="auto"/>
        <w:bottom w:val="none" w:sz="0" w:space="0" w:color="auto"/>
        <w:right w:val="none" w:sz="0" w:space="0" w:color="auto"/>
      </w:divBdr>
    </w:div>
    <w:div w:id="378169772">
      <w:bodyDiv w:val="1"/>
      <w:marLeft w:val="0"/>
      <w:marRight w:val="0"/>
      <w:marTop w:val="0"/>
      <w:marBottom w:val="0"/>
      <w:divBdr>
        <w:top w:val="none" w:sz="0" w:space="0" w:color="auto"/>
        <w:left w:val="none" w:sz="0" w:space="0" w:color="auto"/>
        <w:bottom w:val="none" w:sz="0" w:space="0" w:color="auto"/>
        <w:right w:val="none" w:sz="0" w:space="0" w:color="auto"/>
      </w:divBdr>
    </w:div>
    <w:div w:id="440417021">
      <w:bodyDiv w:val="1"/>
      <w:marLeft w:val="0"/>
      <w:marRight w:val="0"/>
      <w:marTop w:val="0"/>
      <w:marBottom w:val="0"/>
      <w:divBdr>
        <w:top w:val="none" w:sz="0" w:space="0" w:color="auto"/>
        <w:left w:val="none" w:sz="0" w:space="0" w:color="auto"/>
        <w:bottom w:val="none" w:sz="0" w:space="0" w:color="auto"/>
        <w:right w:val="none" w:sz="0" w:space="0" w:color="auto"/>
      </w:divBdr>
    </w:div>
    <w:div w:id="456264101">
      <w:bodyDiv w:val="1"/>
      <w:marLeft w:val="0"/>
      <w:marRight w:val="0"/>
      <w:marTop w:val="0"/>
      <w:marBottom w:val="0"/>
      <w:divBdr>
        <w:top w:val="none" w:sz="0" w:space="0" w:color="auto"/>
        <w:left w:val="none" w:sz="0" w:space="0" w:color="auto"/>
        <w:bottom w:val="none" w:sz="0" w:space="0" w:color="auto"/>
        <w:right w:val="none" w:sz="0" w:space="0" w:color="auto"/>
      </w:divBdr>
    </w:div>
    <w:div w:id="457721286">
      <w:bodyDiv w:val="1"/>
      <w:marLeft w:val="0"/>
      <w:marRight w:val="0"/>
      <w:marTop w:val="0"/>
      <w:marBottom w:val="0"/>
      <w:divBdr>
        <w:top w:val="none" w:sz="0" w:space="0" w:color="auto"/>
        <w:left w:val="none" w:sz="0" w:space="0" w:color="auto"/>
        <w:bottom w:val="none" w:sz="0" w:space="0" w:color="auto"/>
        <w:right w:val="none" w:sz="0" w:space="0" w:color="auto"/>
      </w:divBdr>
    </w:div>
    <w:div w:id="465583792">
      <w:bodyDiv w:val="1"/>
      <w:marLeft w:val="0"/>
      <w:marRight w:val="0"/>
      <w:marTop w:val="0"/>
      <w:marBottom w:val="0"/>
      <w:divBdr>
        <w:top w:val="none" w:sz="0" w:space="0" w:color="auto"/>
        <w:left w:val="none" w:sz="0" w:space="0" w:color="auto"/>
        <w:bottom w:val="none" w:sz="0" w:space="0" w:color="auto"/>
        <w:right w:val="none" w:sz="0" w:space="0" w:color="auto"/>
      </w:divBdr>
    </w:div>
    <w:div w:id="483203966">
      <w:bodyDiv w:val="1"/>
      <w:marLeft w:val="0"/>
      <w:marRight w:val="0"/>
      <w:marTop w:val="0"/>
      <w:marBottom w:val="0"/>
      <w:divBdr>
        <w:top w:val="none" w:sz="0" w:space="0" w:color="auto"/>
        <w:left w:val="none" w:sz="0" w:space="0" w:color="auto"/>
        <w:bottom w:val="none" w:sz="0" w:space="0" w:color="auto"/>
        <w:right w:val="none" w:sz="0" w:space="0" w:color="auto"/>
      </w:divBdr>
    </w:div>
    <w:div w:id="520780299">
      <w:bodyDiv w:val="1"/>
      <w:marLeft w:val="0"/>
      <w:marRight w:val="0"/>
      <w:marTop w:val="0"/>
      <w:marBottom w:val="0"/>
      <w:divBdr>
        <w:top w:val="none" w:sz="0" w:space="0" w:color="auto"/>
        <w:left w:val="none" w:sz="0" w:space="0" w:color="auto"/>
        <w:bottom w:val="none" w:sz="0" w:space="0" w:color="auto"/>
        <w:right w:val="none" w:sz="0" w:space="0" w:color="auto"/>
      </w:divBdr>
    </w:div>
    <w:div w:id="523329207">
      <w:bodyDiv w:val="1"/>
      <w:marLeft w:val="0"/>
      <w:marRight w:val="0"/>
      <w:marTop w:val="0"/>
      <w:marBottom w:val="0"/>
      <w:divBdr>
        <w:top w:val="none" w:sz="0" w:space="0" w:color="auto"/>
        <w:left w:val="none" w:sz="0" w:space="0" w:color="auto"/>
        <w:bottom w:val="none" w:sz="0" w:space="0" w:color="auto"/>
        <w:right w:val="none" w:sz="0" w:space="0" w:color="auto"/>
      </w:divBdr>
    </w:div>
    <w:div w:id="590045713">
      <w:bodyDiv w:val="1"/>
      <w:marLeft w:val="0"/>
      <w:marRight w:val="0"/>
      <w:marTop w:val="0"/>
      <w:marBottom w:val="0"/>
      <w:divBdr>
        <w:top w:val="none" w:sz="0" w:space="0" w:color="auto"/>
        <w:left w:val="none" w:sz="0" w:space="0" w:color="auto"/>
        <w:bottom w:val="none" w:sz="0" w:space="0" w:color="auto"/>
        <w:right w:val="none" w:sz="0" w:space="0" w:color="auto"/>
      </w:divBdr>
    </w:div>
    <w:div w:id="637416576">
      <w:bodyDiv w:val="1"/>
      <w:marLeft w:val="0"/>
      <w:marRight w:val="0"/>
      <w:marTop w:val="0"/>
      <w:marBottom w:val="0"/>
      <w:divBdr>
        <w:top w:val="none" w:sz="0" w:space="0" w:color="auto"/>
        <w:left w:val="none" w:sz="0" w:space="0" w:color="auto"/>
        <w:bottom w:val="none" w:sz="0" w:space="0" w:color="auto"/>
        <w:right w:val="none" w:sz="0" w:space="0" w:color="auto"/>
      </w:divBdr>
    </w:div>
    <w:div w:id="656148930">
      <w:bodyDiv w:val="1"/>
      <w:marLeft w:val="0"/>
      <w:marRight w:val="0"/>
      <w:marTop w:val="0"/>
      <w:marBottom w:val="0"/>
      <w:divBdr>
        <w:top w:val="none" w:sz="0" w:space="0" w:color="auto"/>
        <w:left w:val="none" w:sz="0" w:space="0" w:color="auto"/>
        <w:bottom w:val="none" w:sz="0" w:space="0" w:color="auto"/>
        <w:right w:val="none" w:sz="0" w:space="0" w:color="auto"/>
      </w:divBdr>
    </w:div>
    <w:div w:id="672143627">
      <w:bodyDiv w:val="1"/>
      <w:marLeft w:val="0"/>
      <w:marRight w:val="0"/>
      <w:marTop w:val="0"/>
      <w:marBottom w:val="0"/>
      <w:divBdr>
        <w:top w:val="none" w:sz="0" w:space="0" w:color="auto"/>
        <w:left w:val="none" w:sz="0" w:space="0" w:color="auto"/>
        <w:bottom w:val="none" w:sz="0" w:space="0" w:color="auto"/>
        <w:right w:val="none" w:sz="0" w:space="0" w:color="auto"/>
      </w:divBdr>
    </w:div>
    <w:div w:id="677925132">
      <w:bodyDiv w:val="1"/>
      <w:marLeft w:val="0"/>
      <w:marRight w:val="0"/>
      <w:marTop w:val="0"/>
      <w:marBottom w:val="0"/>
      <w:divBdr>
        <w:top w:val="none" w:sz="0" w:space="0" w:color="auto"/>
        <w:left w:val="none" w:sz="0" w:space="0" w:color="auto"/>
        <w:bottom w:val="none" w:sz="0" w:space="0" w:color="auto"/>
        <w:right w:val="none" w:sz="0" w:space="0" w:color="auto"/>
      </w:divBdr>
    </w:div>
    <w:div w:id="686755984">
      <w:bodyDiv w:val="1"/>
      <w:marLeft w:val="0"/>
      <w:marRight w:val="0"/>
      <w:marTop w:val="0"/>
      <w:marBottom w:val="0"/>
      <w:divBdr>
        <w:top w:val="none" w:sz="0" w:space="0" w:color="auto"/>
        <w:left w:val="none" w:sz="0" w:space="0" w:color="auto"/>
        <w:bottom w:val="none" w:sz="0" w:space="0" w:color="auto"/>
        <w:right w:val="none" w:sz="0" w:space="0" w:color="auto"/>
      </w:divBdr>
    </w:div>
    <w:div w:id="703752301">
      <w:bodyDiv w:val="1"/>
      <w:marLeft w:val="0"/>
      <w:marRight w:val="0"/>
      <w:marTop w:val="0"/>
      <w:marBottom w:val="0"/>
      <w:divBdr>
        <w:top w:val="none" w:sz="0" w:space="0" w:color="auto"/>
        <w:left w:val="none" w:sz="0" w:space="0" w:color="auto"/>
        <w:bottom w:val="none" w:sz="0" w:space="0" w:color="auto"/>
        <w:right w:val="none" w:sz="0" w:space="0" w:color="auto"/>
      </w:divBdr>
    </w:div>
    <w:div w:id="733702202">
      <w:bodyDiv w:val="1"/>
      <w:marLeft w:val="0"/>
      <w:marRight w:val="0"/>
      <w:marTop w:val="0"/>
      <w:marBottom w:val="0"/>
      <w:divBdr>
        <w:top w:val="none" w:sz="0" w:space="0" w:color="auto"/>
        <w:left w:val="none" w:sz="0" w:space="0" w:color="auto"/>
        <w:bottom w:val="none" w:sz="0" w:space="0" w:color="auto"/>
        <w:right w:val="none" w:sz="0" w:space="0" w:color="auto"/>
      </w:divBdr>
    </w:div>
    <w:div w:id="761487108">
      <w:bodyDiv w:val="1"/>
      <w:marLeft w:val="0"/>
      <w:marRight w:val="0"/>
      <w:marTop w:val="0"/>
      <w:marBottom w:val="0"/>
      <w:divBdr>
        <w:top w:val="none" w:sz="0" w:space="0" w:color="auto"/>
        <w:left w:val="none" w:sz="0" w:space="0" w:color="auto"/>
        <w:bottom w:val="none" w:sz="0" w:space="0" w:color="auto"/>
        <w:right w:val="none" w:sz="0" w:space="0" w:color="auto"/>
      </w:divBdr>
    </w:div>
    <w:div w:id="790824991">
      <w:bodyDiv w:val="1"/>
      <w:marLeft w:val="0"/>
      <w:marRight w:val="0"/>
      <w:marTop w:val="0"/>
      <w:marBottom w:val="0"/>
      <w:divBdr>
        <w:top w:val="none" w:sz="0" w:space="0" w:color="auto"/>
        <w:left w:val="none" w:sz="0" w:space="0" w:color="auto"/>
        <w:bottom w:val="none" w:sz="0" w:space="0" w:color="auto"/>
        <w:right w:val="none" w:sz="0" w:space="0" w:color="auto"/>
      </w:divBdr>
    </w:div>
    <w:div w:id="803930441">
      <w:bodyDiv w:val="1"/>
      <w:marLeft w:val="0"/>
      <w:marRight w:val="0"/>
      <w:marTop w:val="0"/>
      <w:marBottom w:val="0"/>
      <w:divBdr>
        <w:top w:val="none" w:sz="0" w:space="0" w:color="auto"/>
        <w:left w:val="none" w:sz="0" w:space="0" w:color="auto"/>
        <w:bottom w:val="none" w:sz="0" w:space="0" w:color="auto"/>
        <w:right w:val="none" w:sz="0" w:space="0" w:color="auto"/>
      </w:divBdr>
    </w:div>
    <w:div w:id="830560285">
      <w:bodyDiv w:val="1"/>
      <w:marLeft w:val="0"/>
      <w:marRight w:val="0"/>
      <w:marTop w:val="0"/>
      <w:marBottom w:val="0"/>
      <w:divBdr>
        <w:top w:val="none" w:sz="0" w:space="0" w:color="auto"/>
        <w:left w:val="none" w:sz="0" w:space="0" w:color="auto"/>
        <w:bottom w:val="none" w:sz="0" w:space="0" w:color="auto"/>
        <w:right w:val="none" w:sz="0" w:space="0" w:color="auto"/>
      </w:divBdr>
    </w:div>
    <w:div w:id="832063418">
      <w:bodyDiv w:val="1"/>
      <w:marLeft w:val="0"/>
      <w:marRight w:val="0"/>
      <w:marTop w:val="0"/>
      <w:marBottom w:val="0"/>
      <w:divBdr>
        <w:top w:val="none" w:sz="0" w:space="0" w:color="auto"/>
        <w:left w:val="none" w:sz="0" w:space="0" w:color="auto"/>
        <w:bottom w:val="none" w:sz="0" w:space="0" w:color="auto"/>
        <w:right w:val="none" w:sz="0" w:space="0" w:color="auto"/>
      </w:divBdr>
    </w:div>
    <w:div w:id="852064145">
      <w:bodyDiv w:val="1"/>
      <w:marLeft w:val="0"/>
      <w:marRight w:val="0"/>
      <w:marTop w:val="0"/>
      <w:marBottom w:val="0"/>
      <w:divBdr>
        <w:top w:val="none" w:sz="0" w:space="0" w:color="auto"/>
        <w:left w:val="none" w:sz="0" w:space="0" w:color="auto"/>
        <w:bottom w:val="none" w:sz="0" w:space="0" w:color="auto"/>
        <w:right w:val="none" w:sz="0" w:space="0" w:color="auto"/>
      </w:divBdr>
    </w:div>
    <w:div w:id="861743291">
      <w:bodyDiv w:val="1"/>
      <w:marLeft w:val="0"/>
      <w:marRight w:val="0"/>
      <w:marTop w:val="0"/>
      <w:marBottom w:val="0"/>
      <w:divBdr>
        <w:top w:val="none" w:sz="0" w:space="0" w:color="auto"/>
        <w:left w:val="none" w:sz="0" w:space="0" w:color="auto"/>
        <w:bottom w:val="none" w:sz="0" w:space="0" w:color="auto"/>
        <w:right w:val="none" w:sz="0" w:space="0" w:color="auto"/>
      </w:divBdr>
    </w:div>
    <w:div w:id="937058162">
      <w:bodyDiv w:val="1"/>
      <w:marLeft w:val="0"/>
      <w:marRight w:val="0"/>
      <w:marTop w:val="0"/>
      <w:marBottom w:val="0"/>
      <w:divBdr>
        <w:top w:val="none" w:sz="0" w:space="0" w:color="auto"/>
        <w:left w:val="none" w:sz="0" w:space="0" w:color="auto"/>
        <w:bottom w:val="none" w:sz="0" w:space="0" w:color="auto"/>
        <w:right w:val="none" w:sz="0" w:space="0" w:color="auto"/>
      </w:divBdr>
    </w:div>
    <w:div w:id="940458604">
      <w:bodyDiv w:val="1"/>
      <w:marLeft w:val="0"/>
      <w:marRight w:val="0"/>
      <w:marTop w:val="0"/>
      <w:marBottom w:val="0"/>
      <w:divBdr>
        <w:top w:val="none" w:sz="0" w:space="0" w:color="auto"/>
        <w:left w:val="none" w:sz="0" w:space="0" w:color="auto"/>
        <w:bottom w:val="none" w:sz="0" w:space="0" w:color="auto"/>
        <w:right w:val="none" w:sz="0" w:space="0" w:color="auto"/>
      </w:divBdr>
    </w:div>
    <w:div w:id="944923450">
      <w:bodyDiv w:val="1"/>
      <w:marLeft w:val="0"/>
      <w:marRight w:val="0"/>
      <w:marTop w:val="0"/>
      <w:marBottom w:val="0"/>
      <w:divBdr>
        <w:top w:val="none" w:sz="0" w:space="0" w:color="auto"/>
        <w:left w:val="none" w:sz="0" w:space="0" w:color="auto"/>
        <w:bottom w:val="none" w:sz="0" w:space="0" w:color="auto"/>
        <w:right w:val="none" w:sz="0" w:space="0" w:color="auto"/>
      </w:divBdr>
    </w:div>
    <w:div w:id="957444192">
      <w:bodyDiv w:val="1"/>
      <w:marLeft w:val="0"/>
      <w:marRight w:val="0"/>
      <w:marTop w:val="0"/>
      <w:marBottom w:val="0"/>
      <w:divBdr>
        <w:top w:val="none" w:sz="0" w:space="0" w:color="auto"/>
        <w:left w:val="none" w:sz="0" w:space="0" w:color="auto"/>
        <w:bottom w:val="none" w:sz="0" w:space="0" w:color="auto"/>
        <w:right w:val="none" w:sz="0" w:space="0" w:color="auto"/>
      </w:divBdr>
    </w:div>
    <w:div w:id="984745808">
      <w:bodyDiv w:val="1"/>
      <w:marLeft w:val="0"/>
      <w:marRight w:val="0"/>
      <w:marTop w:val="0"/>
      <w:marBottom w:val="0"/>
      <w:divBdr>
        <w:top w:val="none" w:sz="0" w:space="0" w:color="auto"/>
        <w:left w:val="none" w:sz="0" w:space="0" w:color="auto"/>
        <w:bottom w:val="none" w:sz="0" w:space="0" w:color="auto"/>
        <w:right w:val="none" w:sz="0" w:space="0" w:color="auto"/>
      </w:divBdr>
    </w:div>
    <w:div w:id="989099447">
      <w:bodyDiv w:val="1"/>
      <w:marLeft w:val="0"/>
      <w:marRight w:val="0"/>
      <w:marTop w:val="0"/>
      <w:marBottom w:val="0"/>
      <w:divBdr>
        <w:top w:val="none" w:sz="0" w:space="0" w:color="auto"/>
        <w:left w:val="none" w:sz="0" w:space="0" w:color="auto"/>
        <w:bottom w:val="none" w:sz="0" w:space="0" w:color="auto"/>
        <w:right w:val="none" w:sz="0" w:space="0" w:color="auto"/>
      </w:divBdr>
    </w:div>
    <w:div w:id="1003749534">
      <w:bodyDiv w:val="1"/>
      <w:marLeft w:val="0"/>
      <w:marRight w:val="0"/>
      <w:marTop w:val="0"/>
      <w:marBottom w:val="0"/>
      <w:divBdr>
        <w:top w:val="none" w:sz="0" w:space="0" w:color="auto"/>
        <w:left w:val="none" w:sz="0" w:space="0" w:color="auto"/>
        <w:bottom w:val="none" w:sz="0" w:space="0" w:color="auto"/>
        <w:right w:val="none" w:sz="0" w:space="0" w:color="auto"/>
      </w:divBdr>
    </w:div>
    <w:div w:id="1004627794">
      <w:bodyDiv w:val="1"/>
      <w:marLeft w:val="0"/>
      <w:marRight w:val="0"/>
      <w:marTop w:val="0"/>
      <w:marBottom w:val="0"/>
      <w:divBdr>
        <w:top w:val="none" w:sz="0" w:space="0" w:color="auto"/>
        <w:left w:val="none" w:sz="0" w:space="0" w:color="auto"/>
        <w:bottom w:val="none" w:sz="0" w:space="0" w:color="auto"/>
        <w:right w:val="none" w:sz="0" w:space="0" w:color="auto"/>
      </w:divBdr>
    </w:div>
    <w:div w:id="1032149476">
      <w:bodyDiv w:val="1"/>
      <w:marLeft w:val="0"/>
      <w:marRight w:val="0"/>
      <w:marTop w:val="0"/>
      <w:marBottom w:val="0"/>
      <w:divBdr>
        <w:top w:val="none" w:sz="0" w:space="0" w:color="auto"/>
        <w:left w:val="none" w:sz="0" w:space="0" w:color="auto"/>
        <w:bottom w:val="none" w:sz="0" w:space="0" w:color="auto"/>
        <w:right w:val="none" w:sz="0" w:space="0" w:color="auto"/>
      </w:divBdr>
    </w:div>
    <w:div w:id="1059591838">
      <w:bodyDiv w:val="1"/>
      <w:marLeft w:val="0"/>
      <w:marRight w:val="0"/>
      <w:marTop w:val="0"/>
      <w:marBottom w:val="0"/>
      <w:divBdr>
        <w:top w:val="none" w:sz="0" w:space="0" w:color="auto"/>
        <w:left w:val="none" w:sz="0" w:space="0" w:color="auto"/>
        <w:bottom w:val="none" w:sz="0" w:space="0" w:color="auto"/>
        <w:right w:val="none" w:sz="0" w:space="0" w:color="auto"/>
      </w:divBdr>
    </w:div>
    <w:div w:id="1061320420">
      <w:bodyDiv w:val="1"/>
      <w:marLeft w:val="0"/>
      <w:marRight w:val="0"/>
      <w:marTop w:val="0"/>
      <w:marBottom w:val="0"/>
      <w:divBdr>
        <w:top w:val="none" w:sz="0" w:space="0" w:color="auto"/>
        <w:left w:val="none" w:sz="0" w:space="0" w:color="auto"/>
        <w:bottom w:val="none" w:sz="0" w:space="0" w:color="auto"/>
        <w:right w:val="none" w:sz="0" w:space="0" w:color="auto"/>
      </w:divBdr>
    </w:div>
    <w:div w:id="1066101836">
      <w:bodyDiv w:val="1"/>
      <w:marLeft w:val="0"/>
      <w:marRight w:val="0"/>
      <w:marTop w:val="0"/>
      <w:marBottom w:val="0"/>
      <w:divBdr>
        <w:top w:val="none" w:sz="0" w:space="0" w:color="auto"/>
        <w:left w:val="none" w:sz="0" w:space="0" w:color="auto"/>
        <w:bottom w:val="none" w:sz="0" w:space="0" w:color="auto"/>
        <w:right w:val="none" w:sz="0" w:space="0" w:color="auto"/>
      </w:divBdr>
    </w:div>
    <w:div w:id="1098987488">
      <w:bodyDiv w:val="1"/>
      <w:marLeft w:val="0"/>
      <w:marRight w:val="0"/>
      <w:marTop w:val="0"/>
      <w:marBottom w:val="0"/>
      <w:divBdr>
        <w:top w:val="none" w:sz="0" w:space="0" w:color="auto"/>
        <w:left w:val="none" w:sz="0" w:space="0" w:color="auto"/>
        <w:bottom w:val="none" w:sz="0" w:space="0" w:color="auto"/>
        <w:right w:val="none" w:sz="0" w:space="0" w:color="auto"/>
      </w:divBdr>
    </w:div>
    <w:div w:id="1106000518">
      <w:bodyDiv w:val="1"/>
      <w:marLeft w:val="0"/>
      <w:marRight w:val="0"/>
      <w:marTop w:val="0"/>
      <w:marBottom w:val="0"/>
      <w:divBdr>
        <w:top w:val="none" w:sz="0" w:space="0" w:color="auto"/>
        <w:left w:val="none" w:sz="0" w:space="0" w:color="auto"/>
        <w:bottom w:val="none" w:sz="0" w:space="0" w:color="auto"/>
        <w:right w:val="none" w:sz="0" w:space="0" w:color="auto"/>
      </w:divBdr>
    </w:div>
    <w:div w:id="1123813570">
      <w:bodyDiv w:val="1"/>
      <w:marLeft w:val="0"/>
      <w:marRight w:val="0"/>
      <w:marTop w:val="0"/>
      <w:marBottom w:val="0"/>
      <w:divBdr>
        <w:top w:val="none" w:sz="0" w:space="0" w:color="auto"/>
        <w:left w:val="none" w:sz="0" w:space="0" w:color="auto"/>
        <w:bottom w:val="none" w:sz="0" w:space="0" w:color="auto"/>
        <w:right w:val="none" w:sz="0" w:space="0" w:color="auto"/>
      </w:divBdr>
    </w:div>
    <w:div w:id="1161964600">
      <w:bodyDiv w:val="1"/>
      <w:marLeft w:val="0"/>
      <w:marRight w:val="0"/>
      <w:marTop w:val="0"/>
      <w:marBottom w:val="0"/>
      <w:divBdr>
        <w:top w:val="none" w:sz="0" w:space="0" w:color="auto"/>
        <w:left w:val="none" w:sz="0" w:space="0" w:color="auto"/>
        <w:bottom w:val="none" w:sz="0" w:space="0" w:color="auto"/>
        <w:right w:val="none" w:sz="0" w:space="0" w:color="auto"/>
      </w:divBdr>
    </w:div>
    <w:div w:id="1168594652">
      <w:bodyDiv w:val="1"/>
      <w:marLeft w:val="0"/>
      <w:marRight w:val="0"/>
      <w:marTop w:val="0"/>
      <w:marBottom w:val="0"/>
      <w:divBdr>
        <w:top w:val="none" w:sz="0" w:space="0" w:color="auto"/>
        <w:left w:val="none" w:sz="0" w:space="0" w:color="auto"/>
        <w:bottom w:val="none" w:sz="0" w:space="0" w:color="auto"/>
        <w:right w:val="none" w:sz="0" w:space="0" w:color="auto"/>
      </w:divBdr>
    </w:div>
    <w:div w:id="1178692526">
      <w:bodyDiv w:val="1"/>
      <w:marLeft w:val="0"/>
      <w:marRight w:val="0"/>
      <w:marTop w:val="0"/>
      <w:marBottom w:val="0"/>
      <w:divBdr>
        <w:top w:val="none" w:sz="0" w:space="0" w:color="auto"/>
        <w:left w:val="none" w:sz="0" w:space="0" w:color="auto"/>
        <w:bottom w:val="none" w:sz="0" w:space="0" w:color="auto"/>
        <w:right w:val="none" w:sz="0" w:space="0" w:color="auto"/>
      </w:divBdr>
    </w:div>
    <w:div w:id="1180894434">
      <w:bodyDiv w:val="1"/>
      <w:marLeft w:val="0"/>
      <w:marRight w:val="0"/>
      <w:marTop w:val="0"/>
      <w:marBottom w:val="0"/>
      <w:divBdr>
        <w:top w:val="none" w:sz="0" w:space="0" w:color="auto"/>
        <w:left w:val="none" w:sz="0" w:space="0" w:color="auto"/>
        <w:bottom w:val="none" w:sz="0" w:space="0" w:color="auto"/>
        <w:right w:val="none" w:sz="0" w:space="0" w:color="auto"/>
      </w:divBdr>
    </w:div>
    <w:div w:id="1195387882">
      <w:bodyDiv w:val="1"/>
      <w:marLeft w:val="0"/>
      <w:marRight w:val="0"/>
      <w:marTop w:val="0"/>
      <w:marBottom w:val="0"/>
      <w:divBdr>
        <w:top w:val="none" w:sz="0" w:space="0" w:color="auto"/>
        <w:left w:val="none" w:sz="0" w:space="0" w:color="auto"/>
        <w:bottom w:val="none" w:sz="0" w:space="0" w:color="auto"/>
        <w:right w:val="none" w:sz="0" w:space="0" w:color="auto"/>
      </w:divBdr>
    </w:div>
    <w:div w:id="1208421163">
      <w:bodyDiv w:val="1"/>
      <w:marLeft w:val="0"/>
      <w:marRight w:val="0"/>
      <w:marTop w:val="0"/>
      <w:marBottom w:val="0"/>
      <w:divBdr>
        <w:top w:val="none" w:sz="0" w:space="0" w:color="auto"/>
        <w:left w:val="none" w:sz="0" w:space="0" w:color="auto"/>
        <w:bottom w:val="none" w:sz="0" w:space="0" w:color="auto"/>
        <w:right w:val="none" w:sz="0" w:space="0" w:color="auto"/>
      </w:divBdr>
    </w:div>
    <w:div w:id="1234970304">
      <w:bodyDiv w:val="1"/>
      <w:marLeft w:val="0"/>
      <w:marRight w:val="0"/>
      <w:marTop w:val="0"/>
      <w:marBottom w:val="0"/>
      <w:divBdr>
        <w:top w:val="none" w:sz="0" w:space="0" w:color="auto"/>
        <w:left w:val="none" w:sz="0" w:space="0" w:color="auto"/>
        <w:bottom w:val="none" w:sz="0" w:space="0" w:color="auto"/>
        <w:right w:val="none" w:sz="0" w:space="0" w:color="auto"/>
      </w:divBdr>
    </w:div>
    <w:div w:id="1270428441">
      <w:bodyDiv w:val="1"/>
      <w:marLeft w:val="0"/>
      <w:marRight w:val="0"/>
      <w:marTop w:val="0"/>
      <w:marBottom w:val="0"/>
      <w:divBdr>
        <w:top w:val="none" w:sz="0" w:space="0" w:color="auto"/>
        <w:left w:val="none" w:sz="0" w:space="0" w:color="auto"/>
        <w:bottom w:val="none" w:sz="0" w:space="0" w:color="auto"/>
        <w:right w:val="none" w:sz="0" w:space="0" w:color="auto"/>
      </w:divBdr>
    </w:div>
    <w:div w:id="1292832637">
      <w:bodyDiv w:val="1"/>
      <w:marLeft w:val="0"/>
      <w:marRight w:val="0"/>
      <w:marTop w:val="0"/>
      <w:marBottom w:val="0"/>
      <w:divBdr>
        <w:top w:val="none" w:sz="0" w:space="0" w:color="auto"/>
        <w:left w:val="none" w:sz="0" w:space="0" w:color="auto"/>
        <w:bottom w:val="none" w:sz="0" w:space="0" w:color="auto"/>
        <w:right w:val="none" w:sz="0" w:space="0" w:color="auto"/>
      </w:divBdr>
    </w:div>
    <w:div w:id="1306860464">
      <w:bodyDiv w:val="1"/>
      <w:marLeft w:val="0"/>
      <w:marRight w:val="0"/>
      <w:marTop w:val="0"/>
      <w:marBottom w:val="0"/>
      <w:divBdr>
        <w:top w:val="none" w:sz="0" w:space="0" w:color="auto"/>
        <w:left w:val="none" w:sz="0" w:space="0" w:color="auto"/>
        <w:bottom w:val="none" w:sz="0" w:space="0" w:color="auto"/>
        <w:right w:val="none" w:sz="0" w:space="0" w:color="auto"/>
      </w:divBdr>
    </w:div>
    <w:div w:id="1308439269">
      <w:bodyDiv w:val="1"/>
      <w:marLeft w:val="0"/>
      <w:marRight w:val="0"/>
      <w:marTop w:val="0"/>
      <w:marBottom w:val="0"/>
      <w:divBdr>
        <w:top w:val="none" w:sz="0" w:space="0" w:color="auto"/>
        <w:left w:val="none" w:sz="0" w:space="0" w:color="auto"/>
        <w:bottom w:val="none" w:sz="0" w:space="0" w:color="auto"/>
        <w:right w:val="none" w:sz="0" w:space="0" w:color="auto"/>
      </w:divBdr>
    </w:div>
    <w:div w:id="1309944182">
      <w:bodyDiv w:val="1"/>
      <w:marLeft w:val="0"/>
      <w:marRight w:val="0"/>
      <w:marTop w:val="0"/>
      <w:marBottom w:val="0"/>
      <w:divBdr>
        <w:top w:val="none" w:sz="0" w:space="0" w:color="auto"/>
        <w:left w:val="none" w:sz="0" w:space="0" w:color="auto"/>
        <w:bottom w:val="none" w:sz="0" w:space="0" w:color="auto"/>
        <w:right w:val="none" w:sz="0" w:space="0" w:color="auto"/>
      </w:divBdr>
    </w:div>
    <w:div w:id="1316686125">
      <w:bodyDiv w:val="1"/>
      <w:marLeft w:val="0"/>
      <w:marRight w:val="0"/>
      <w:marTop w:val="0"/>
      <w:marBottom w:val="0"/>
      <w:divBdr>
        <w:top w:val="none" w:sz="0" w:space="0" w:color="auto"/>
        <w:left w:val="none" w:sz="0" w:space="0" w:color="auto"/>
        <w:bottom w:val="none" w:sz="0" w:space="0" w:color="auto"/>
        <w:right w:val="none" w:sz="0" w:space="0" w:color="auto"/>
      </w:divBdr>
    </w:div>
    <w:div w:id="1335842174">
      <w:bodyDiv w:val="1"/>
      <w:marLeft w:val="0"/>
      <w:marRight w:val="0"/>
      <w:marTop w:val="0"/>
      <w:marBottom w:val="0"/>
      <w:divBdr>
        <w:top w:val="none" w:sz="0" w:space="0" w:color="auto"/>
        <w:left w:val="none" w:sz="0" w:space="0" w:color="auto"/>
        <w:bottom w:val="none" w:sz="0" w:space="0" w:color="auto"/>
        <w:right w:val="none" w:sz="0" w:space="0" w:color="auto"/>
      </w:divBdr>
    </w:div>
    <w:div w:id="1347097612">
      <w:bodyDiv w:val="1"/>
      <w:marLeft w:val="0"/>
      <w:marRight w:val="0"/>
      <w:marTop w:val="0"/>
      <w:marBottom w:val="0"/>
      <w:divBdr>
        <w:top w:val="none" w:sz="0" w:space="0" w:color="auto"/>
        <w:left w:val="none" w:sz="0" w:space="0" w:color="auto"/>
        <w:bottom w:val="none" w:sz="0" w:space="0" w:color="auto"/>
        <w:right w:val="none" w:sz="0" w:space="0" w:color="auto"/>
      </w:divBdr>
    </w:div>
    <w:div w:id="1354185789">
      <w:bodyDiv w:val="1"/>
      <w:marLeft w:val="0"/>
      <w:marRight w:val="0"/>
      <w:marTop w:val="0"/>
      <w:marBottom w:val="0"/>
      <w:divBdr>
        <w:top w:val="none" w:sz="0" w:space="0" w:color="auto"/>
        <w:left w:val="none" w:sz="0" w:space="0" w:color="auto"/>
        <w:bottom w:val="none" w:sz="0" w:space="0" w:color="auto"/>
        <w:right w:val="none" w:sz="0" w:space="0" w:color="auto"/>
      </w:divBdr>
    </w:div>
    <w:div w:id="1369642904">
      <w:bodyDiv w:val="1"/>
      <w:marLeft w:val="0"/>
      <w:marRight w:val="0"/>
      <w:marTop w:val="0"/>
      <w:marBottom w:val="0"/>
      <w:divBdr>
        <w:top w:val="none" w:sz="0" w:space="0" w:color="auto"/>
        <w:left w:val="none" w:sz="0" w:space="0" w:color="auto"/>
        <w:bottom w:val="none" w:sz="0" w:space="0" w:color="auto"/>
        <w:right w:val="none" w:sz="0" w:space="0" w:color="auto"/>
      </w:divBdr>
    </w:div>
    <w:div w:id="1381323286">
      <w:bodyDiv w:val="1"/>
      <w:marLeft w:val="0"/>
      <w:marRight w:val="0"/>
      <w:marTop w:val="0"/>
      <w:marBottom w:val="0"/>
      <w:divBdr>
        <w:top w:val="none" w:sz="0" w:space="0" w:color="auto"/>
        <w:left w:val="none" w:sz="0" w:space="0" w:color="auto"/>
        <w:bottom w:val="none" w:sz="0" w:space="0" w:color="auto"/>
        <w:right w:val="none" w:sz="0" w:space="0" w:color="auto"/>
      </w:divBdr>
    </w:div>
    <w:div w:id="1387073552">
      <w:bodyDiv w:val="1"/>
      <w:marLeft w:val="0"/>
      <w:marRight w:val="0"/>
      <w:marTop w:val="0"/>
      <w:marBottom w:val="0"/>
      <w:divBdr>
        <w:top w:val="none" w:sz="0" w:space="0" w:color="auto"/>
        <w:left w:val="none" w:sz="0" w:space="0" w:color="auto"/>
        <w:bottom w:val="none" w:sz="0" w:space="0" w:color="auto"/>
        <w:right w:val="none" w:sz="0" w:space="0" w:color="auto"/>
      </w:divBdr>
    </w:div>
    <w:div w:id="1391270719">
      <w:bodyDiv w:val="1"/>
      <w:marLeft w:val="0"/>
      <w:marRight w:val="0"/>
      <w:marTop w:val="0"/>
      <w:marBottom w:val="0"/>
      <w:divBdr>
        <w:top w:val="none" w:sz="0" w:space="0" w:color="auto"/>
        <w:left w:val="none" w:sz="0" w:space="0" w:color="auto"/>
        <w:bottom w:val="none" w:sz="0" w:space="0" w:color="auto"/>
        <w:right w:val="none" w:sz="0" w:space="0" w:color="auto"/>
      </w:divBdr>
    </w:div>
    <w:div w:id="1413356251">
      <w:bodyDiv w:val="1"/>
      <w:marLeft w:val="0"/>
      <w:marRight w:val="0"/>
      <w:marTop w:val="0"/>
      <w:marBottom w:val="0"/>
      <w:divBdr>
        <w:top w:val="none" w:sz="0" w:space="0" w:color="auto"/>
        <w:left w:val="none" w:sz="0" w:space="0" w:color="auto"/>
        <w:bottom w:val="none" w:sz="0" w:space="0" w:color="auto"/>
        <w:right w:val="none" w:sz="0" w:space="0" w:color="auto"/>
      </w:divBdr>
    </w:div>
    <w:div w:id="1415201894">
      <w:bodyDiv w:val="1"/>
      <w:marLeft w:val="0"/>
      <w:marRight w:val="0"/>
      <w:marTop w:val="0"/>
      <w:marBottom w:val="0"/>
      <w:divBdr>
        <w:top w:val="none" w:sz="0" w:space="0" w:color="auto"/>
        <w:left w:val="none" w:sz="0" w:space="0" w:color="auto"/>
        <w:bottom w:val="none" w:sz="0" w:space="0" w:color="auto"/>
        <w:right w:val="none" w:sz="0" w:space="0" w:color="auto"/>
      </w:divBdr>
    </w:div>
    <w:div w:id="1440249415">
      <w:bodyDiv w:val="1"/>
      <w:marLeft w:val="0"/>
      <w:marRight w:val="0"/>
      <w:marTop w:val="0"/>
      <w:marBottom w:val="0"/>
      <w:divBdr>
        <w:top w:val="none" w:sz="0" w:space="0" w:color="auto"/>
        <w:left w:val="none" w:sz="0" w:space="0" w:color="auto"/>
        <w:bottom w:val="none" w:sz="0" w:space="0" w:color="auto"/>
        <w:right w:val="none" w:sz="0" w:space="0" w:color="auto"/>
      </w:divBdr>
    </w:div>
    <w:div w:id="1443067621">
      <w:bodyDiv w:val="1"/>
      <w:marLeft w:val="0"/>
      <w:marRight w:val="0"/>
      <w:marTop w:val="0"/>
      <w:marBottom w:val="0"/>
      <w:divBdr>
        <w:top w:val="none" w:sz="0" w:space="0" w:color="auto"/>
        <w:left w:val="none" w:sz="0" w:space="0" w:color="auto"/>
        <w:bottom w:val="none" w:sz="0" w:space="0" w:color="auto"/>
        <w:right w:val="none" w:sz="0" w:space="0" w:color="auto"/>
      </w:divBdr>
    </w:div>
    <w:div w:id="1444298749">
      <w:bodyDiv w:val="1"/>
      <w:marLeft w:val="0"/>
      <w:marRight w:val="0"/>
      <w:marTop w:val="0"/>
      <w:marBottom w:val="0"/>
      <w:divBdr>
        <w:top w:val="none" w:sz="0" w:space="0" w:color="auto"/>
        <w:left w:val="none" w:sz="0" w:space="0" w:color="auto"/>
        <w:bottom w:val="none" w:sz="0" w:space="0" w:color="auto"/>
        <w:right w:val="none" w:sz="0" w:space="0" w:color="auto"/>
      </w:divBdr>
    </w:div>
    <w:div w:id="1462261791">
      <w:bodyDiv w:val="1"/>
      <w:marLeft w:val="0"/>
      <w:marRight w:val="0"/>
      <w:marTop w:val="0"/>
      <w:marBottom w:val="0"/>
      <w:divBdr>
        <w:top w:val="none" w:sz="0" w:space="0" w:color="auto"/>
        <w:left w:val="none" w:sz="0" w:space="0" w:color="auto"/>
        <w:bottom w:val="none" w:sz="0" w:space="0" w:color="auto"/>
        <w:right w:val="none" w:sz="0" w:space="0" w:color="auto"/>
      </w:divBdr>
    </w:div>
    <w:div w:id="1502043423">
      <w:bodyDiv w:val="1"/>
      <w:marLeft w:val="0"/>
      <w:marRight w:val="0"/>
      <w:marTop w:val="0"/>
      <w:marBottom w:val="0"/>
      <w:divBdr>
        <w:top w:val="none" w:sz="0" w:space="0" w:color="auto"/>
        <w:left w:val="none" w:sz="0" w:space="0" w:color="auto"/>
        <w:bottom w:val="none" w:sz="0" w:space="0" w:color="auto"/>
        <w:right w:val="none" w:sz="0" w:space="0" w:color="auto"/>
      </w:divBdr>
    </w:div>
    <w:div w:id="1515268112">
      <w:bodyDiv w:val="1"/>
      <w:marLeft w:val="0"/>
      <w:marRight w:val="0"/>
      <w:marTop w:val="0"/>
      <w:marBottom w:val="0"/>
      <w:divBdr>
        <w:top w:val="none" w:sz="0" w:space="0" w:color="auto"/>
        <w:left w:val="none" w:sz="0" w:space="0" w:color="auto"/>
        <w:bottom w:val="none" w:sz="0" w:space="0" w:color="auto"/>
        <w:right w:val="none" w:sz="0" w:space="0" w:color="auto"/>
      </w:divBdr>
    </w:div>
    <w:div w:id="1546210238">
      <w:bodyDiv w:val="1"/>
      <w:marLeft w:val="0"/>
      <w:marRight w:val="0"/>
      <w:marTop w:val="0"/>
      <w:marBottom w:val="0"/>
      <w:divBdr>
        <w:top w:val="none" w:sz="0" w:space="0" w:color="auto"/>
        <w:left w:val="none" w:sz="0" w:space="0" w:color="auto"/>
        <w:bottom w:val="none" w:sz="0" w:space="0" w:color="auto"/>
        <w:right w:val="none" w:sz="0" w:space="0" w:color="auto"/>
      </w:divBdr>
    </w:div>
    <w:div w:id="1593011484">
      <w:bodyDiv w:val="1"/>
      <w:marLeft w:val="0"/>
      <w:marRight w:val="0"/>
      <w:marTop w:val="0"/>
      <w:marBottom w:val="0"/>
      <w:divBdr>
        <w:top w:val="none" w:sz="0" w:space="0" w:color="auto"/>
        <w:left w:val="none" w:sz="0" w:space="0" w:color="auto"/>
        <w:bottom w:val="none" w:sz="0" w:space="0" w:color="auto"/>
        <w:right w:val="none" w:sz="0" w:space="0" w:color="auto"/>
      </w:divBdr>
    </w:div>
    <w:div w:id="1596590196">
      <w:bodyDiv w:val="1"/>
      <w:marLeft w:val="0"/>
      <w:marRight w:val="0"/>
      <w:marTop w:val="0"/>
      <w:marBottom w:val="0"/>
      <w:divBdr>
        <w:top w:val="none" w:sz="0" w:space="0" w:color="auto"/>
        <w:left w:val="none" w:sz="0" w:space="0" w:color="auto"/>
        <w:bottom w:val="none" w:sz="0" w:space="0" w:color="auto"/>
        <w:right w:val="none" w:sz="0" w:space="0" w:color="auto"/>
      </w:divBdr>
    </w:div>
    <w:div w:id="1662614248">
      <w:bodyDiv w:val="1"/>
      <w:marLeft w:val="0"/>
      <w:marRight w:val="0"/>
      <w:marTop w:val="0"/>
      <w:marBottom w:val="0"/>
      <w:divBdr>
        <w:top w:val="none" w:sz="0" w:space="0" w:color="auto"/>
        <w:left w:val="none" w:sz="0" w:space="0" w:color="auto"/>
        <w:bottom w:val="none" w:sz="0" w:space="0" w:color="auto"/>
        <w:right w:val="none" w:sz="0" w:space="0" w:color="auto"/>
      </w:divBdr>
    </w:div>
    <w:div w:id="1667128663">
      <w:bodyDiv w:val="1"/>
      <w:marLeft w:val="0"/>
      <w:marRight w:val="0"/>
      <w:marTop w:val="0"/>
      <w:marBottom w:val="0"/>
      <w:divBdr>
        <w:top w:val="none" w:sz="0" w:space="0" w:color="auto"/>
        <w:left w:val="none" w:sz="0" w:space="0" w:color="auto"/>
        <w:bottom w:val="none" w:sz="0" w:space="0" w:color="auto"/>
        <w:right w:val="none" w:sz="0" w:space="0" w:color="auto"/>
      </w:divBdr>
    </w:div>
    <w:div w:id="1701467266">
      <w:bodyDiv w:val="1"/>
      <w:marLeft w:val="0"/>
      <w:marRight w:val="0"/>
      <w:marTop w:val="0"/>
      <w:marBottom w:val="0"/>
      <w:divBdr>
        <w:top w:val="none" w:sz="0" w:space="0" w:color="auto"/>
        <w:left w:val="none" w:sz="0" w:space="0" w:color="auto"/>
        <w:bottom w:val="none" w:sz="0" w:space="0" w:color="auto"/>
        <w:right w:val="none" w:sz="0" w:space="0" w:color="auto"/>
      </w:divBdr>
    </w:div>
    <w:div w:id="1709984111">
      <w:bodyDiv w:val="1"/>
      <w:marLeft w:val="0"/>
      <w:marRight w:val="0"/>
      <w:marTop w:val="0"/>
      <w:marBottom w:val="0"/>
      <w:divBdr>
        <w:top w:val="none" w:sz="0" w:space="0" w:color="auto"/>
        <w:left w:val="none" w:sz="0" w:space="0" w:color="auto"/>
        <w:bottom w:val="none" w:sz="0" w:space="0" w:color="auto"/>
        <w:right w:val="none" w:sz="0" w:space="0" w:color="auto"/>
      </w:divBdr>
    </w:div>
    <w:div w:id="1730298283">
      <w:bodyDiv w:val="1"/>
      <w:marLeft w:val="0"/>
      <w:marRight w:val="0"/>
      <w:marTop w:val="0"/>
      <w:marBottom w:val="0"/>
      <w:divBdr>
        <w:top w:val="none" w:sz="0" w:space="0" w:color="auto"/>
        <w:left w:val="none" w:sz="0" w:space="0" w:color="auto"/>
        <w:bottom w:val="none" w:sz="0" w:space="0" w:color="auto"/>
        <w:right w:val="none" w:sz="0" w:space="0" w:color="auto"/>
      </w:divBdr>
    </w:div>
    <w:div w:id="1763794122">
      <w:bodyDiv w:val="1"/>
      <w:marLeft w:val="0"/>
      <w:marRight w:val="0"/>
      <w:marTop w:val="0"/>
      <w:marBottom w:val="0"/>
      <w:divBdr>
        <w:top w:val="none" w:sz="0" w:space="0" w:color="auto"/>
        <w:left w:val="none" w:sz="0" w:space="0" w:color="auto"/>
        <w:bottom w:val="none" w:sz="0" w:space="0" w:color="auto"/>
        <w:right w:val="none" w:sz="0" w:space="0" w:color="auto"/>
      </w:divBdr>
    </w:div>
    <w:div w:id="1765227706">
      <w:bodyDiv w:val="1"/>
      <w:marLeft w:val="0"/>
      <w:marRight w:val="0"/>
      <w:marTop w:val="0"/>
      <w:marBottom w:val="0"/>
      <w:divBdr>
        <w:top w:val="none" w:sz="0" w:space="0" w:color="auto"/>
        <w:left w:val="none" w:sz="0" w:space="0" w:color="auto"/>
        <w:bottom w:val="none" w:sz="0" w:space="0" w:color="auto"/>
        <w:right w:val="none" w:sz="0" w:space="0" w:color="auto"/>
      </w:divBdr>
    </w:div>
    <w:div w:id="1802846510">
      <w:bodyDiv w:val="1"/>
      <w:marLeft w:val="0"/>
      <w:marRight w:val="0"/>
      <w:marTop w:val="0"/>
      <w:marBottom w:val="0"/>
      <w:divBdr>
        <w:top w:val="none" w:sz="0" w:space="0" w:color="auto"/>
        <w:left w:val="none" w:sz="0" w:space="0" w:color="auto"/>
        <w:bottom w:val="none" w:sz="0" w:space="0" w:color="auto"/>
        <w:right w:val="none" w:sz="0" w:space="0" w:color="auto"/>
      </w:divBdr>
    </w:div>
    <w:div w:id="1817187658">
      <w:bodyDiv w:val="1"/>
      <w:marLeft w:val="0"/>
      <w:marRight w:val="0"/>
      <w:marTop w:val="0"/>
      <w:marBottom w:val="0"/>
      <w:divBdr>
        <w:top w:val="none" w:sz="0" w:space="0" w:color="auto"/>
        <w:left w:val="none" w:sz="0" w:space="0" w:color="auto"/>
        <w:bottom w:val="none" w:sz="0" w:space="0" w:color="auto"/>
        <w:right w:val="none" w:sz="0" w:space="0" w:color="auto"/>
      </w:divBdr>
    </w:div>
    <w:div w:id="1828740074">
      <w:bodyDiv w:val="1"/>
      <w:marLeft w:val="0"/>
      <w:marRight w:val="0"/>
      <w:marTop w:val="0"/>
      <w:marBottom w:val="0"/>
      <w:divBdr>
        <w:top w:val="none" w:sz="0" w:space="0" w:color="auto"/>
        <w:left w:val="none" w:sz="0" w:space="0" w:color="auto"/>
        <w:bottom w:val="none" w:sz="0" w:space="0" w:color="auto"/>
        <w:right w:val="none" w:sz="0" w:space="0" w:color="auto"/>
      </w:divBdr>
    </w:div>
    <w:div w:id="1829782754">
      <w:bodyDiv w:val="1"/>
      <w:marLeft w:val="0"/>
      <w:marRight w:val="0"/>
      <w:marTop w:val="0"/>
      <w:marBottom w:val="0"/>
      <w:divBdr>
        <w:top w:val="none" w:sz="0" w:space="0" w:color="auto"/>
        <w:left w:val="none" w:sz="0" w:space="0" w:color="auto"/>
        <w:bottom w:val="none" w:sz="0" w:space="0" w:color="auto"/>
        <w:right w:val="none" w:sz="0" w:space="0" w:color="auto"/>
      </w:divBdr>
    </w:div>
    <w:div w:id="1839075913">
      <w:bodyDiv w:val="1"/>
      <w:marLeft w:val="0"/>
      <w:marRight w:val="0"/>
      <w:marTop w:val="0"/>
      <w:marBottom w:val="0"/>
      <w:divBdr>
        <w:top w:val="none" w:sz="0" w:space="0" w:color="auto"/>
        <w:left w:val="none" w:sz="0" w:space="0" w:color="auto"/>
        <w:bottom w:val="none" w:sz="0" w:space="0" w:color="auto"/>
        <w:right w:val="none" w:sz="0" w:space="0" w:color="auto"/>
      </w:divBdr>
    </w:div>
    <w:div w:id="1839803657">
      <w:bodyDiv w:val="1"/>
      <w:marLeft w:val="0"/>
      <w:marRight w:val="0"/>
      <w:marTop w:val="0"/>
      <w:marBottom w:val="0"/>
      <w:divBdr>
        <w:top w:val="none" w:sz="0" w:space="0" w:color="auto"/>
        <w:left w:val="none" w:sz="0" w:space="0" w:color="auto"/>
        <w:bottom w:val="none" w:sz="0" w:space="0" w:color="auto"/>
        <w:right w:val="none" w:sz="0" w:space="0" w:color="auto"/>
      </w:divBdr>
    </w:div>
    <w:div w:id="1840457745">
      <w:bodyDiv w:val="1"/>
      <w:marLeft w:val="0"/>
      <w:marRight w:val="0"/>
      <w:marTop w:val="0"/>
      <w:marBottom w:val="0"/>
      <w:divBdr>
        <w:top w:val="none" w:sz="0" w:space="0" w:color="auto"/>
        <w:left w:val="none" w:sz="0" w:space="0" w:color="auto"/>
        <w:bottom w:val="none" w:sz="0" w:space="0" w:color="auto"/>
        <w:right w:val="none" w:sz="0" w:space="0" w:color="auto"/>
      </w:divBdr>
    </w:div>
    <w:div w:id="1864517938">
      <w:bodyDiv w:val="1"/>
      <w:marLeft w:val="0"/>
      <w:marRight w:val="0"/>
      <w:marTop w:val="0"/>
      <w:marBottom w:val="0"/>
      <w:divBdr>
        <w:top w:val="none" w:sz="0" w:space="0" w:color="auto"/>
        <w:left w:val="none" w:sz="0" w:space="0" w:color="auto"/>
        <w:bottom w:val="none" w:sz="0" w:space="0" w:color="auto"/>
        <w:right w:val="none" w:sz="0" w:space="0" w:color="auto"/>
      </w:divBdr>
    </w:div>
    <w:div w:id="1907302488">
      <w:bodyDiv w:val="1"/>
      <w:marLeft w:val="0"/>
      <w:marRight w:val="0"/>
      <w:marTop w:val="0"/>
      <w:marBottom w:val="0"/>
      <w:divBdr>
        <w:top w:val="none" w:sz="0" w:space="0" w:color="auto"/>
        <w:left w:val="none" w:sz="0" w:space="0" w:color="auto"/>
        <w:bottom w:val="none" w:sz="0" w:space="0" w:color="auto"/>
        <w:right w:val="none" w:sz="0" w:space="0" w:color="auto"/>
      </w:divBdr>
    </w:div>
    <w:div w:id="1918591590">
      <w:bodyDiv w:val="1"/>
      <w:marLeft w:val="0"/>
      <w:marRight w:val="0"/>
      <w:marTop w:val="0"/>
      <w:marBottom w:val="0"/>
      <w:divBdr>
        <w:top w:val="none" w:sz="0" w:space="0" w:color="auto"/>
        <w:left w:val="none" w:sz="0" w:space="0" w:color="auto"/>
        <w:bottom w:val="none" w:sz="0" w:space="0" w:color="auto"/>
        <w:right w:val="none" w:sz="0" w:space="0" w:color="auto"/>
      </w:divBdr>
    </w:div>
    <w:div w:id="1963146201">
      <w:bodyDiv w:val="1"/>
      <w:marLeft w:val="0"/>
      <w:marRight w:val="0"/>
      <w:marTop w:val="0"/>
      <w:marBottom w:val="0"/>
      <w:divBdr>
        <w:top w:val="none" w:sz="0" w:space="0" w:color="auto"/>
        <w:left w:val="none" w:sz="0" w:space="0" w:color="auto"/>
        <w:bottom w:val="none" w:sz="0" w:space="0" w:color="auto"/>
        <w:right w:val="none" w:sz="0" w:space="0" w:color="auto"/>
      </w:divBdr>
    </w:div>
    <w:div w:id="1986204313">
      <w:bodyDiv w:val="1"/>
      <w:marLeft w:val="0"/>
      <w:marRight w:val="0"/>
      <w:marTop w:val="0"/>
      <w:marBottom w:val="0"/>
      <w:divBdr>
        <w:top w:val="none" w:sz="0" w:space="0" w:color="auto"/>
        <w:left w:val="none" w:sz="0" w:space="0" w:color="auto"/>
        <w:bottom w:val="none" w:sz="0" w:space="0" w:color="auto"/>
        <w:right w:val="none" w:sz="0" w:space="0" w:color="auto"/>
      </w:divBdr>
    </w:div>
    <w:div w:id="1991203132">
      <w:bodyDiv w:val="1"/>
      <w:marLeft w:val="0"/>
      <w:marRight w:val="0"/>
      <w:marTop w:val="0"/>
      <w:marBottom w:val="0"/>
      <w:divBdr>
        <w:top w:val="none" w:sz="0" w:space="0" w:color="auto"/>
        <w:left w:val="none" w:sz="0" w:space="0" w:color="auto"/>
        <w:bottom w:val="none" w:sz="0" w:space="0" w:color="auto"/>
        <w:right w:val="none" w:sz="0" w:space="0" w:color="auto"/>
      </w:divBdr>
    </w:div>
    <w:div w:id="2082367818">
      <w:bodyDiv w:val="1"/>
      <w:marLeft w:val="0"/>
      <w:marRight w:val="0"/>
      <w:marTop w:val="0"/>
      <w:marBottom w:val="0"/>
      <w:divBdr>
        <w:top w:val="none" w:sz="0" w:space="0" w:color="auto"/>
        <w:left w:val="none" w:sz="0" w:space="0" w:color="auto"/>
        <w:bottom w:val="none" w:sz="0" w:space="0" w:color="auto"/>
        <w:right w:val="none" w:sz="0" w:space="0" w:color="auto"/>
      </w:divBdr>
    </w:div>
    <w:div w:id="2084837658">
      <w:bodyDiv w:val="1"/>
      <w:marLeft w:val="0"/>
      <w:marRight w:val="0"/>
      <w:marTop w:val="0"/>
      <w:marBottom w:val="0"/>
      <w:divBdr>
        <w:top w:val="none" w:sz="0" w:space="0" w:color="auto"/>
        <w:left w:val="none" w:sz="0" w:space="0" w:color="auto"/>
        <w:bottom w:val="none" w:sz="0" w:space="0" w:color="auto"/>
        <w:right w:val="none" w:sz="0" w:space="0" w:color="auto"/>
      </w:divBdr>
    </w:div>
    <w:div w:id="2107649665">
      <w:bodyDiv w:val="1"/>
      <w:marLeft w:val="0"/>
      <w:marRight w:val="0"/>
      <w:marTop w:val="0"/>
      <w:marBottom w:val="0"/>
      <w:divBdr>
        <w:top w:val="none" w:sz="0" w:space="0" w:color="auto"/>
        <w:left w:val="none" w:sz="0" w:space="0" w:color="auto"/>
        <w:bottom w:val="none" w:sz="0" w:space="0" w:color="auto"/>
        <w:right w:val="none" w:sz="0" w:space="0" w:color="auto"/>
      </w:divBdr>
    </w:div>
    <w:div w:id="2120560676">
      <w:bodyDiv w:val="1"/>
      <w:marLeft w:val="0"/>
      <w:marRight w:val="0"/>
      <w:marTop w:val="0"/>
      <w:marBottom w:val="0"/>
      <w:divBdr>
        <w:top w:val="none" w:sz="0" w:space="0" w:color="auto"/>
        <w:left w:val="none" w:sz="0" w:space="0" w:color="auto"/>
        <w:bottom w:val="none" w:sz="0" w:space="0" w:color="auto"/>
        <w:right w:val="none" w:sz="0" w:space="0" w:color="auto"/>
      </w:divBdr>
    </w:div>
    <w:div w:id="2120638790">
      <w:bodyDiv w:val="1"/>
      <w:marLeft w:val="0"/>
      <w:marRight w:val="0"/>
      <w:marTop w:val="0"/>
      <w:marBottom w:val="0"/>
      <w:divBdr>
        <w:top w:val="none" w:sz="0" w:space="0" w:color="auto"/>
        <w:left w:val="none" w:sz="0" w:space="0" w:color="auto"/>
        <w:bottom w:val="none" w:sz="0" w:space="0" w:color="auto"/>
        <w:right w:val="none" w:sz="0" w:space="0" w:color="auto"/>
      </w:divBdr>
    </w:div>
    <w:div w:id="2125540963">
      <w:bodyDiv w:val="1"/>
      <w:marLeft w:val="0"/>
      <w:marRight w:val="0"/>
      <w:marTop w:val="0"/>
      <w:marBottom w:val="0"/>
      <w:divBdr>
        <w:top w:val="none" w:sz="0" w:space="0" w:color="auto"/>
        <w:left w:val="none" w:sz="0" w:space="0" w:color="auto"/>
        <w:bottom w:val="none" w:sz="0" w:space="0" w:color="auto"/>
        <w:right w:val="none" w:sz="0" w:space="0" w:color="auto"/>
      </w:divBdr>
    </w:div>
    <w:div w:id="213787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Arm14</b:Tag>
    <b:SourceType>BookSection</b:SourceType>
    <b:Guid>{8F762E17-860C-40F5-988F-39D6AA756E57}</b:Guid>
    <b:Title>Motivation - </b:Title>
    <b:Year>2014</b:Year>
    <b:City>London</b:City>
    <b:Publisher>Kogan Page Publishers</b:Publisher>
    <b:BookTitle>Armstrong's handbook of human resource management practice 13th edition</b:BookTitle>
    <b:Pages>169 - 182</b:Pages>
    <b:Author>
      <b:Author>
        <b:NameList>
          <b:Person>
            <b:Last>Armstrong</b:Last>
            <b:First>Michael</b:First>
          </b:Person>
          <b:Person>
            <b:Last>Taylor</b:Last>
            <b:First>Stephen </b:First>
          </b:Person>
        </b:NameList>
      </b:Author>
    </b:Author>
    <b:RefOrder>8</b:RefOrder>
  </b:Source>
  <b:Source>
    <b:Tag>Bir20</b:Tag>
    <b:SourceType>BookSection</b:SourceType>
    <b:Guid>{84AED42F-0422-4C0C-A4A6-5AC13019E45C}</b:Guid>
    <b:Title>The Impact of AI on Management</b:Title>
    <b:BookTitle>The future of management in an ai world redefining purpose and strategy in the fourth industrial revolution</b:BookTitle>
    <b:Year>2020</b:Year>
    <b:Pages>30</b:Pages>
    <b:City>London</b:City>
    <b:Publisher>Palgrave Macmillan</b:Publisher>
    <b:Author>
      <b:Author>
        <b:NameList>
          <b:Person>
            <b:Last>Birkinshaw</b:Last>
            <b:First>Julian </b:First>
          </b:Person>
        </b:NameList>
      </b:Author>
      <b:Editor>
        <b:NameList>
          <b:Person>
            <b:Last>Canals</b:Last>
            <b:First>Jordi</b:First>
          </b:Person>
          <b:Person>
            <b:Last>Heukamp</b:Last>
            <b:First>Franz</b:First>
          </b:Person>
        </b:NameList>
      </b:Editor>
    </b:Author>
    <b:RefOrder>17</b:RefOrder>
  </b:Source>
  <b:Source>
    <b:Tag>Zha20</b:Tag>
    <b:SourceType>JournalArticle</b:SourceType>
    <b:Guid>{5841B9D3-21A6-484A-992F-5851ECA64215}</b:Guid>
    <b:Title>Effect of Confidence and Explanation on Accuracy and Trust Calibration in AI-Assisted Decision Making</b:Title>
    <b:Year>2020</b:Year>
    <b:Pages>295-305</b:Pages>
    <b:JournalName>Proceedings of the 2020 Conference on Fairness, Accountability, and Transparency</b:JournalName>
    <b:Author>
      <b:Author>
        <b:NameList>
          <b:Person>
            <b:Last>Zhang</b:Last>
            <b:First>Yunfeng </b:First>
          </b:Person>
          <b:Person>
            <b:Last>Liao</b:Last>
            <b:Middle>Vera </b:Middle>
            <b:First>Q</b:First>
          </b:Person>
          <b:Person>
            <b:Last>Bellamy</b:Last>
            <b:Middle>K. E. </b:Middle>
            <b:First>Rachel </b:First>
          </b:Person>
        </b:NameList>
      </b:Author>
    </b:Author>
    <b:RefOrder>9</b:RefOrder>
  </b:Source>
  <b:Source>
    <b:Tag>Met04</b:Tag>
    <b:SourceType>JournalArticle</b:SourceType>
    <b:Guid>{6B16E7DC-631E-4897-98FE-58F42FF3B749}</b:Guid>
    <b:Title>Decision support through knowledge management: the role of the artificial intelligence</b:Title>
    <b:JournalName>International Journal of Computer Applications in Technology</b:JournalName>
    <b:Year>2004</b:Year>
    <b:Pages>101 - 106</b:Pages>
    <b:Volume>19</b:Volume>
    <b:Issue>2</b:Issue>
    <b:Author>
      <b:Author>
        <b:NameList>
          <b:Person>
            <b:Last>Metaxiotis</b:Last>
            <b:First>Kostas </b:First>
          </b:Person>
          <b:Person>
            <b:Last>Ergazakis</b:Last>
            <b:First>Kostas </b:First>
          </b:Person>
          <b:Person>
            <b:Last>Samouilidis</b:Last>
            <b:First>Emannuel </b:First>
          </b:Person>
          <b:Person>
            <b:Last>Psarras</b:Last>
            <b:First>John </b:First>
          </b:Person>
        </b:NameList>
      </b:Author>
    </b:Author>
    <b:RefOrder>20</b:RefOrder>
  </b:Source>
  <b:Source>
    <b:Tag>Day21</b:Tag>
    <b:SourceType>DocumentFromInternetSite</b:SourceType>
    <b:Guid>{D5752753-D90F-4A24-9E90-0BAA0934AB71}</b:Guid>
    <b:Title>Challenges of Information Technology Management in the 21st Century</b:Title>
    <b:Year>2021</b:Year>
    <b:Author>
      <b:Author>
        <b:NameList>
          <b:Person>
            <b:Last>Dayton</b:Last>
            <b:First>Denise</b:First>
          </b:Person>
        </b:NameList>
      </b:Author>
    </b:Author>
    <b:YearAccessed>2021</b:YearAccessed>
    <b:MonthAccessed>August</b:MonthAccessed>
    <b:DayAccessed>1st</b:DayAccessed>
    <b:URL>https://work.chron.com/challenges-information-technology-management-21st-century-28780.html</b:URL>
    <b:Month>March</b:Month>
    <b:Day>23rd</b:Day>
    <b:RefOrder>10</b:RefOrder>
  </b:Source>
  <b:Source>
    <b:Tag>Hal17</b:Tag>
    <b:SourceType>DocumentFromInternetSite</b:SourceType>
    <b:Guid>{2C5B704F-4A16-41E6-BCB0-74C4A5D70751}</b:Guid>
    <b:Title>The Past, Present and Future of AI in Marketing</b:Title>
    <b:Year>2017</b:Year>
    <b:Author>
      <b:Author>
        <b:NameList>
          <b:Person>
            <b:Last>Conick</b:Last>
            <b:First>Hal</b:First>
          </b:Person>
        </b:NameList>
      </b:Author>
    </b:Author>
    <b:Month>December</b:Month>
    <b:Day>1st</b:Day>
    <b:YearAccessed>2021</b:YearAccessed>
    <b:MonthAccessed>August</b:MonthAccessed>
    <b:DayAccessed>12th</b:DayAccessed>
    <b:URL>https://www.ama.org/marketing-news/the-past-present-and-future-of-ai-in-marketing/</b:URL>
    <b:RefOrder>11</b:RefOrder>
  </b:Source>
  <b:Source>
    <b:Tag>Kol16</b:Tag>
    <b:SourceType>JournalArticle</b:SourceType>
    <b:Guid>{01F4D6D4-F067-4DE1-BFC1-2276C2CC6E84}</b:Guid>
    <b:Title>How Artificial Intelligence Will Redefine Management</b:Title>
    <b:Year>2016</b:Year>
    <b:JournalName>Harvard Business Review</b:JournalName>
    <b:Pages>1-6</b:Pages>
    <b:Volume>2</b:Volume>
    <b:Author>
      <b:Author>
        <b:NameList>
          <b:Person>
            <b:Last>Kolbjornsrud </b:Last>
            <b:First>Vegard </b:First>
          </b:Person>
          <b:Person>
            <b:Last>Amico</b:Last>
            <b:First>Richard </b:First>
          </b:Person>
          <b:Person>
            <b:Last>Thomas</b:Last>
            <b:Middle>J</b:Middle>
            <b:First>Robert  </b:First>
          </b:Person>
        </b:NameList>
      </b:Author>
    </b:Author>
    <b:RefOrder>22</b:RefOrder>
  </b:Source>
  <b:Source>
    <b:Tag>Dan191</b:Tag>
    <b:SourceType>DocumentFromInternetSite</b:SourceType>
    <b:Guid>{4914FC90-1B70-4E09-95C6-1E3F4C3C8D6A}</b:Guid>
    <b:Author>
      <b:Author>
        <b:NameList>
          <b:Person>
            <b:Last>Schawbel</b:Last>
            <b:First>Dan</b:First>
          </b:Person>
        </b:NameList>
      </b:Author>
    </b:Author>
    <b:Title>How artificial intelligence is redefining the role of manager</b:Title>
    <b:Year>2019</b:Year>
    <b:Month>November</b:Month>
    <b:Day>15th</b:Day>
    <b:YearAccessed>2021</b:YearAccessed>
    <b:MonthAccessed>August</b:MonthAccessed>
    <b:DayAccessed>5th</b:DayAccessed>
    <b:URL>https://www.weforum.org/agenda/2019/11/how-artificial-intelligence-is-redefining-the-role-of-manager/</b:URL>
    <b:RefOrder>23</b:RefOrder>
  </b:Source>
  <b:Source>
    <b:Tag>You18</b:Tag>
    <b:SourceType>InternetSite</b:SourceType>
    <b:Guid>{FA948584-E43F-4F46-9FAD-DE98AE0EAEA4}</b:Guid>
    <b:Title>Why you should treat the tech you use at work like a colleague</b:Title>
    <b:Year>2018</b:Year>
    <b:YearAccessed>2021</b:YearAccessed>
    <b:MonthAccessed>August</b:MonthAccessed>
    <b:DayAccessed>5th</b:DayAccessed>
    <b:URL>https://www.ted.com/talks/nadjia_yousif_why_you_should_treat_the_tech_you_use_at_work_like_a_colleague</b:URL>
    <b:Author>
      <b:Author>
        <b:NameList>
          <b:Person>
            <b:Last>Yousif</b:Last>
            <b:First>Nadjia</b:First>
          </b:Person>
        </b:NameList>
      </b:Author>
    </b:Author>
    <b:ProductionCompany>TED</b:ProductionCompany>
    <b:RefOrder>24</b:RefOrder>
  </b:Source>
  <b:Source>
    <b:Tag>Tra</b:Tag>
    <b:SourceType>BookSection</b:SourceType>
    <b:Guid>{1F45CB1C-0A38-4E1C-B373-C376855274F9}</b:Guid>
    <b:BookTitle>Transforming the Next Generation of Leaders Developing Future Leaders for a Disruptive, Digital-Driven Era of the Fourth Industrial Revolution (Industry 4.0)</b:BookTitle>
    <b:Author>
      <b:Author>
        <b:NameList>
          <b:Person>
            <b:Last>Bawany</b:Last>
            <b:First>Sattar</b:First>
          </b:Person>
        </b:NameList>
      </b:Author>
    </b:Author>
    <b:Title>The New Realities of Leadership Disruptive Innovation</b:Title>
    <b:Year>2019</b:Year>
    <b:Pages>1 - 3</b:Pages>
    <b:City>New York</b:City>
    <b:Publisher> Business Expert Press</b:Publisher>
    <b:RefOrder>1</b:RefOrder>
  </b:Source>
  <b:Source>
    <b:Tag>Sal08</b:Tag>
    <b:SourceType>Book</b:SourceType>
    <b:Guid>{A65FF571-9A1D-437A-AE64-B5FAF3CBC29E}</b:Guid>
    <b:Author>
      <b:Author>
        <b:NameList>
          <b:Person>
            <b:Last>Salih</b:Last>
            <b:First>Twana</b:First>
          </b:Person>
        </b:NameList>
      </b:Author>
    </b:Author>
    <b:Title>Total Quality Management in Education</b:Title>
    <b:JournalName>International Journal of Quality &amp; Reliability Management</b:JournalName>
    <b:Year>2008</b:Year>
    <b:Publisher>Routledge</b:Publisher>
    <b:RefOrder>18</b:RefOrder>
  </b:Source>
  <b:Source>
    <b:Tag>Gle20</b:Tag>
    <b:SourceType>DocumentFromInternetSite</b:SourceType>
    <b:Guid>{B3067CC1-CEEF-4D37-9710-2953AAA21EC9}</b:Guid>
    <b:Title>Environmental Sustainability </b:Title>
    <b:Year>2020</b:Year>
    <b:Author>
      <b:Author>
        <b:NameList>
          <b:Person>
            <b:Last>Gow</b:Last>
            <b:First>Glenn</b:First>
          </b:Person>
        </b:NameList>
      </b:Author>
    </b:Author>
    <b:Month>August</b:Month>
    <b:Day>21st</b:Day>
    <b:YearAccessed>2021</b:YearAccessed>
    <b:MonthAccessed>August</b:MonthAccessed>
    <b:DayAccessed>19th</b:DayAccessed>
    <b:URL>https://www.forbes.com/sites/glenngow/2020/08/21/environmental-sustainability-and-ai/?sh=4595671f7db3</b:URL>
    <b:RefOrder>29</b:RefOrder>
  </b:Source>
  <b:Source>
    <b:Tag>Don19</b:Tag>
    <b:SourceType>DocumentFromInternetSite</b:SourceType>
    <b:Guid>{77617E4E-FCC3-42D6-AE76-BC672C6A5217}</b:Guid>
    <b:Author>
      <b:Author>
        <b:NameList>
          <b:Person>
            <b:Last>Lu</b:Last>
            <b:First>Donna</b:First>
          </b:Person>
        </b:NameList>
      </b:Author>
    </b:Author>
    <b:Title>Creating an AI can be five times worse for the planet than a car</b:Title>
    <b:Year>2019</b:Year>
    <b:Month>June</b:Month>
    <b:Day>6th</b:Day>
    <b:YearAccessed>2021</b:YearAccessed>
    <b:MonthAccessed>August</b:MonthAccessed>
    <b:DayAccessed>19th</b:DayAccessed>
    <b:URL>https://www.newscientist.com/article/2205779-creating-an-ai-can-be-five-times-worse-for-the-planet-than-a-car/</b:URL>
    <b:RefOrder>30</b:RefOrder>
  </b:Source>
  <b:Source>
    <b:Tag>Fin18</b:Tag>
    <b:SourceType>DocumentFromInternetSite</b:SourceType>
    <b:Guid>{BAB05EBF-3857-4E14-8834-F4F0DB2AC8A7}</b:Guid>
    <b:Author>
      <b:Author>
        <b:NameList>
          <b:Person>
            <b:Last>McKay</b:Last>
            <b:First>Finlay</b:First>
          </b:Person>
        </b:NameList>
      </b:Author>
    </b:Author>
    <b:Title>Monitoring Employee Behaviour Through AI</b:Title>
    <b:Year>2018</b:Year>
    <b:YearAccessed>2021</b:YearAccessed>
    <b:MonthAccessed>August</b:MonthAccessed>
    <b:DayAccessed>19th</b:DayAccessed>
    <b:URL>https://cms.law/en/bgr/publication/monitoring-employee-behaviour-through-ai</b:URL>
    <b:RefOrder>27</b:RefOrder>
  </b:Source>
  <b:Source>
    <b:Tag>Jam211</b:Tag>
    <b:SourceType>DocumentFromInternetSite</b:SourceType>
    <b:Guid>{FA98EB04-6484-459E-8A6C-A3415EE20AB8}</b:Guid>
    <b:Author>
      <b:Author>
        <b:NameList>
          <b:Person>
            <b:Last>Harper</b:Last>
            <b:First>James</b:First>
          </b:Person>
        </b:NameList>
      </b:Author>
    </b:Author>
    <b:Title>Employers’ guide: monitoring employees in the workplace</b:Title>
    <b:Year>2021</b:Year>
    <b:Month>May</b:Month>
    <b:Day>20</b:Day>
    <b:YearAccessed>2021</b:YearAccessed>
    <b:MonthAccessed>August</b:MonthAccessed>
    <b:DayAccessed>19th</b:DayAccessed>
    <b:URL>https://hjsolicitors.co.uk/article/monitoring-employees-emails-workplace-right-privacy/#section-1</b:URL>
    <b:RefOrder>28</b:RefOrder>
  </b:Source>
  <b:Source>
    <b:Tag>Dau19</b:Tag>
    <b:SourceType>JournalArticle</b:SourceType>
    <b:Guid>{FFD0FB7B-37F8-439C-8B65-B67CCC26D348}</b:Guid>
    <b:Title>Using Artificial Intelligence to Promote Diversity</b:Title>
    <b:Year>2019</b:Year>
    <b:JournalName>Scholarly Journals</b:JournalName>
    <b:Pages>1</b:Pages>
    <b:Volume>60</b:Volume>
    <b:Issue>2</b:Issue>
    <b:Author>
      <b:Author>
        <b:NameList>
          <b:Person>
            <b:Last>Daugherty</b:Last>
            <b:Middle>R</b:Middle>
            <b:First>Paul </b:First>
          </b:Person>
          <b:Person>
            <b:Last>Wilson</b:Last>
            <b:Middle>James</b:Middle>
            <b:First>H</b:First>
          </b:Person>
          <b:Person>
            <b:Last>Chowdhury</b:Last>
            <b:First>Rumman</b:First>
          </b:Person>
        </b:NameList>
      </b:Author>
    </b:Author>
    <b:RefOrder>26</b:RefOrder>
  </b:Source>
  <b:Source>
    <b:Tag>Sam191</b:Tag>
    <b:SourceType>DocumentFromInternetSite</b:SourceType>
    <b:Guid>{FD33CDBC-B17E-4874-A09C-C0420B60B136}</b:Guid>
    <b:Title>Reimagining Strategic Management Theories And Models With Artificial Intelligence</b:Title>
    <b:Year>2019</b:Year>
    <b:Author>
      <b:Author>
        <b:NameList>
          <b:Person>
            <b:Last>Dhanrajani</b:Last>
            <b:First>Sameer</b:First>
          </b:Person>
        </b:NameList>
      </b:Author>
    </b:Author>
    <b:Month>Febuary</b:Month>
    <b:Day>27th</b:Day>
    <b:YearAccessed>2021</b:YearAccessed>
    <b:MonthAccessed>August</b:MonthAccessed>
    <b:DayAccessed>19th</b:DayAccessed>
    <b:URL>https://www.forbes.com/sites/cognitiveworld/2019/02/27/reimagining-strategic-management-theories-and-models-with-artificial-intelligence/?sh=5cf0a60b403e</b:URL>
    <b:RefOrder>19</b:RefOrder>
  </b:Source>
  <b:Source>
    <b:Tag>Fou19</b:Tag>
    <b:SourceType>JournalArticle</b:SourceType>
    <b:Guid>{F780E62D-BEE8-4A5E-8014-40451FA8CB8E}</b:Guid>
    <b:Title>Harvard business review</b:Title>
    <b:Year>2019</b:Year>
    <b:JournalName>Building the AI-Powered Organization</b:JournalName>
    <b:Pages>62-73</b:Pages>
    <b:Volume>97</b:Volume>
    <b:Issue>4</b:Issue>
    <b:Author>
      <b:Author>
        <b:NameList>
          <b:Person>
            <b:Last>Fountaine</b:Last>
            <b:First> Tim </b:First>
          </b:Person>
          <b:Person>
            <b:Last>McCarthy</b:Last>
            <b:First>Brian </b:First>
          </b:Person>
          <b:Person>
            <b:Last>Saleh</b:Last>
            <b:First>Tamim </b:First>
          </b:Person>
        </b:NameList>
      </b:Author>
    </b:Author>
    <b:RefOrder>31</b:RefOrder>
  </b:Source>
  <b:Source>
    <b:Tag>Fou191</b:Tag>
    <b:SourceType>JournalArticle</b:SourceType>
    <b:Guid>{C3F8019A-1F40-4B49-9371-192D3BA5AD21}</b:Guid>
    <b:Title> Building the ai-powered organization</b:Title>
    <b:JournalName>Harvard Business Review</b:JournalName>
    <b:Year>2019</b:Year>
    <b:Pages>62-73</b:Pages>
    <b:Volume>4</b:Volume>
    <b:Author>
      <b:Author>
        <b:NameList>
          <b:Person>
            <b:Last>Fountaine</b:Last>
            <b:First>Tim </b:First>
          </b:Person>
          <b:Person>
            <b:Last>McCarthy</b:Last>
            <b:First>Brian </b:First>
          </b:Person>
          <b:Person>
            <b:Last>Saleh</b:Last>
            <b:First>Tamim </b:First>
          </b:Person>
        </b:NameList>
      </b:Author>
    </b:Author>
    <b:RefOrder>21</b:RefOrder>
  </b:Source>
  <b:Source>
    <b:Tag>Shi201</b:Tag>
    <b:SourceType>JournalArticle</b:SourceType>
    <b:Guid>{0B113BC9-C0E5-4887-B1A6-B92B8A2C46A2}</b:Guid>
    <b:Title>Network Engineering Using Autonomous Agents Increases Cooperation in Human Groups</b:Title>
    <b:JournalName>Iscience</b:JournalName>
    <b:Year>2020</b:Year>
    <b:Pages>101438</b:Pages>
    <b:Volume>23</b:Volume>
    <b:Issue>9</b:Issue>
    <b:Author>
      <b:Author>
        <b:NameList>
          <b:Person>
            <b:Last>Shirado</b:Last>
            <b:First>Hirokazu </b:First>
          </b:Person>
          <b:Person>
            <b:Last>Christakis</b:Last>
            <b:Middle>A</b:Middle>
            <b:First>Nicholas </b:First>
          </b:Person>
        </b:NameList>
      </b:Author>
    </b:Author>
    <b:RefOrder>25</b:RefOrder>
  </b:Source>
  <b:Source>
    <b:Tag>Shr18</b:Tag>
    <b:SourceType>JournalArticle</b:SourceType>
    <b:Guid>{CF577FA7-3B1A-45A9-9E35-81E25DA709CB}</b:Guid>
    <b:Title>Architecture for the Strategy-Planning Techniques Using Big Data Analytics</b:Title>
    <b:Year>2018</b:Year>
    <b:JournalName>In Smart Computing and Informatics </b:JournalName>
    <b:Pages>649-657)</b:Pages>
    <b:Author>
      <b:Author>
        <b:NameList>
          <b:Person>
            <b:Last>Shrivastava</b:Last>
            <b:First>Puja </b:First>
          </b:Person>
          <b:Person>
            <b:Last>Sahoo</b:Last>
            <b:First>Laxman </b:First>
          </b:Person>
          <b:Person>
            <b:Last>Pandey</b:Last>
            <b:First>Manjusha </b:First>
          </b:Person>
        </b:NameList>
      </b:Author>
    </b:Author>
    <b:RefOrder>2</b:RefOrder>
  </b:Source>
  <b:Source>
    <b:Tag>Por80</b:Tag>
    <b:SourceType>JournalArticle</b:SourceType>
    <b:Guid>{A280F270-BF25-4769-9F2C-AC61C7483B08}</b:Guid>
    <b:Title>Techniques for analyzing industries and competitors</b:Title>
    <b:JournalName>Competitive Strategy</b:JournalName>
    <b:Year>1980</b:Year>
    <b:Author>
      <b:Author>
        <b:NameList>
          <b:Person>
            <b:Last>Porter</b:Last>
            <b:Middle>E. </b:Middle>
            <b:First>Michael </b:First>
          </b:Person>
          <b:Person>
            <b:Last>Strategy</b:Last>
            <b:First>C </b:First>
          </b:Person>
        </b:NameList>
      </b:Author>
    </b:Author>
    <b:RefOrder>3</b:RefOrder>
  </b:Source>
  <b:Source>
    <b:Tag>Ber16</b:Tag>
    <b:SourceType>DocumentFromInternetSite</b:SourceType>
    <b:Guid>{EFE2DCE8-135E-4332-8149-BEDD44365FF9}</b:Guid>
    <b:Title>1 Symbiotic Cognitive Systems Mergers and Acquisitions Prototype Jeff Kephart IBM Thomas J Watson Research Center Yorktown Heights, NY, USA</b:Title>
    <b:Year>2016</b:Year>
    <b:Author>
      <b:Author>
        <b:NameList>
          <b:Person>
            <b:Last>Gibson</b:Last>
            <b:First>Bertram</b:First>
          </b:Person>
        </b:NameList>
      </b:Author>
    </b:Author>
    <b:YearAccessed>24th</b:YearAccessed>
    <b:MonthAccessed>August</b:MonthAccessed>
    <b:DayAccessed>2021</b:DayAccessed>
    <b:URL>https://slideplayer.com/slide/8434657/</b:URL>
    <b:RefOrder>4</b:RefOrder>
  </b:Source>
  <b:Source>
    <b:Tag>Sia17</b:Tag>
    <b:SourceType>JournalArticle</b:SourceType>
    <b:Guid>{E525705D-9367-4544-90CD-D40798749B9A}</b:Guid>
    <b:Title>Impact of artificial intelligence, robotics, and machine learning on sales and marketing</b:Title>
    <b:Year>2017</b:Year>
    <b:JournalName>Twelve Annual Midwest Association for Information Systems Conference</b:JournalName>
    <b:Pages>18-19</b:Pages>
    <b:Author>
      <b:Author>
        <b:NameList>
          <b:Person>
            <b:Last>Siau</b:Last>
            <b:First>Keng </b:First>
          </b:Person>
          <b:Person>
            <b:Last>Yang</b:Last>
            <b:First>Yin </b:First>
          </b:Person>
        </b:NameList>
      </b:Author>
    </b:Author>
    <b:RefOrder>5</b:RefOrder>
  </b:Source>
  <b:Source>
    <b:Tag>And18</b:Tag>
    <b:SourceType>JournalArticle</b:SourceType>
    <b:Guid>{E4C12254-7634-4F4F-B699-696D744FE77C}</b:Guid>
    <b:Title>Consumer choice and autonomy in the age of artificial intelligence and big data</b:Title>
    <b:JournalName>Customer needs and solutions</b:JournalName>
    <b:Year>2018</b:Year>
    <b:Pages>28-37</b:Pages>
    <b:Volume>5</b:Volume>
    <b:Issue>1</b:Issue>
    <b:Author>
      <b:Author>
        <b:NameList>
          <b:Person>
            <b:Last>André</b:Last>
            <b:First>Quentin </b:First>
          </b:Person>
          <b:Person>
            <b:Last>Carmon</b:Last>
            <b:First>Ziv </b:First>
          </b:Person>
          <b:Person>
            <b:Last>Wertenbroch</b:Last>
            <b:First>Klaus </b:First>
          </b:Person>
          <b:Person>
            <b:Last>Crum</b:Last>
            <b:First>Alia </b:First>
          </b:Person>
        </b:NameList>
      </b:Author>
    </b:Author>
    <b:RefOrder>6</b:RefOrder>
  </b:Source>
  <b:Source>
    <b:Tag>Goo17</b:Tag>
    <b:SourceType>ConferenceProceedings</b:SourceType>
    <b:Guid>{460ED83B-0598-43D5-931B-74D376D59A9A}</b:Guid>
    <b:Title>AI for Fragrance Design</b:Title>
    <b:Year>2017</b:Year>
    <b:City>New York</b:City>
    <b:Publisher>Proceedings of the machine learning for creativity and design workshop at NIPS.</b:Publisher>
    <b:Author>
      <b:Author>
        <b:NameList>
          <b:Person>
            <b:Last>Goodwin</b:Last>
            <b:First>Richard </b:First>
          </b:Person>
          <b:Person>
            <b:Last>Maria</b:Last>
            <b:First>Joana </b:First>
          </b:Person>
          <b:Person>
            <b:Last>Das</b:Last>
            <b:First>Payel </b:First>
          </b:Person>
          <b:Person>
            <b:Last>Horesh</b:Last>
            <b:First>Raya </b:First>
          </b:Person>
          <b:Person>
            <b:Last>Segal</b:Last>
            <b:First>Richard </b:First>
          </b:Person>
          <b:Person>
            <b:Last>Fu</b:Last>
            <b:First>Jing </b:First>
          </b:Person>
          <b:Person>
            <b:Last>Harris</b:Last>
            <b:First>Christian </b:First>
          </b:Person>
        </b:NameList>
      </b:Author>
    </b:Author>
    <b:RefOrder>7</b:RefOrder>
  </b:Source>
  <b:Source>
    <b:Tag>McC90</b:Tag>
    <b:SourceType>JournalArticle</b:SourceType>
    <b:Guid>{A5F0C680-A22F-4E3D-B97E-25E4BADF83F0}</b:Guid>
    <b:Title>A logical calculus of the ideas immanent in nervous activity</b:Title>
    <b:Year>1990</b:Year>
    <b:JournalName>Bulletin of mathematical biology</b:JournalName>
    <b:Pages>99-115</b:Pages>
    <b:Volume>52</b:Volume>
    <b:Issue>1</b:Issue>
    <b:Author>
      <b:Author>
        <b:NameList>
          <b:Person>
            <b:Last>McCulloch</b:Last>
            <b:Middle>S</b:Middle>
            <b:First>Warren</b:First>
          </b:Person>
          <b:Person>
            <b:Last>Pitts</b:Last>
            <b:First>Walter</b:First>
          </b:Person>
        </b:NameList>
      </b:Author>
    </b:Author>
    <b:RefOrder>12</b:RefOrder>
  </b:Source>
  <b:Source>
    <b:Tag>D0H05</b:Tag>
    <b:SourceType>Book</b:SourceType>
    <b:Guid>{E582FBB4-594E-45E3-8617-3716ECC53145}</b:Guid>
    <b:Title>The organization of behavior: A neuropsychological theory</b:Title>
    <b:Year>2005</b:Year>
    <b:Author>
      <b:Author>
        <b:NameList>
          <b:Person>
            <b:Last>Hebb</b:Last>
            <b:First>D.</b:First>
            <b:Middle>0.</b:Middle>
          </b:Person>
        </b:NameList>
      </b:Author>
    </b:Author>
    <b:Publisher>Psychology Press</b:Publisher>
    <b:RefOrder>13</b:RefOrder>
  </b:Source>
  <b:Source>
    <b:Tag>AMT09</b:Tag>
    <b:SourceType>JournalArticle</b:SourceType>
    <b:Guid>{D5BC71CC-7E9E-48A5-A886-8CBFA7326CB9}</b:Guid>
    <b:Title>Computing machinery and intelligence</b:Title>
    <b:Year>2009</b:Year>
    <b:Author>
      <b:Author>
        <b:NameList>
          <b:Person>
            <b:Last>Turing</b:Last>
            <b:First>A.</b:First>
            <b:Middle>M.</b:Middle>
          </b:Person>
        </b:NameList>
      </b:Author>
    </b:Author>
    <b:JournalName>Parsing the turing test</b:JournalName>
    <b:Pages>23-65</b:Pages>
    <b:Volume>Springer</b:Volume>
    <b:Issue>Dordrecht</b:Issue>
    <b:RefOrder>14</b:RefOrder>
  </b:Source>
  <b:Source>
    <b:Tag>Gil20</b:Tag>
    <b:SourceType>JournalArticle</b:SourceType>
    <b:Guid>{C12E2020-A49C-475A-A640-2C4EF8831BDA}</b:Guid>
    <b:Title>AI for Management: An Overview</b:Title>
    <b:JournalName>The Future of Management in an AI World</b:JournalName>
    <b:Year>2020</b:Year>
    <b:Pages>3-19</b:Pages>
    <b:Author>
      <b:Author>
        <b:NameList>
          <b:Person>
            <b:Last>Gil</b:Last>
            <b:First>Dario </b:First>
          </b:Person>
          <b:Person>
            <b:Last>Hobson</b:Last>
            <b:First>Stacy </b:First>
          </b:Person>
          <b:Person>
            <b:Last>Mojsilović</b:Last>
            <b:First>Aleksandra </b:First>
          </b:Person>
          <b:Person>
            <b:Last>Puri </b:Last>
            <b:First>Ruchir </b:First>
          </b:Person>
          <b:Person>
            <b:Last>Smith</b:Last>
            <b:Middle>R</b:Middle>
            <b:First>John  </b:First>
          </b:Person>
        </b:NameList>
      </b:Author>
    </b:Author>
    <b:RefOrder>15</b:RefOrder>
  </b:Source>
  <b:Source>
    <b:Tag>Van21</b:Tag>
    <b:SourceType>JournalArticle</b:SourceType>
    <b:Guid>{A96F2D3B-D387-4852-BBEA-BDFDD1500C56}</b:Guid>
    <b:Title>History of the Hawthorne Effect</b:Title>
    <b:JournalName>The Encyclopedia of Research Methods in Criminology and Criminal Justice</b:JournalName>
    <b:Year>2021</b:Year>
    <b:Pages>246-248</b:Pages>
    <b:Volume>1</b:Volume>
    <b:Author>
      <b:Author>
        <b:NameList>
          <b:Person>
            <b:Last>Vannan</b:Last>
            <b:First>Kelly</b:First>
          </b:Person>
        </b:NameList>
      </b:Author>
    </b:Author>
    <b:BookTitle>The Encyclopedia of Research Methods in Criminology and Criminal Justice</b:BookTitle>
    <b:RefOrder>16</b:RefOrder>
  </b:Source>
  <b:Source>
    <b:Tag>Mic01</b:Tag>
    <b:SourceType>JournalArticle</b:SourceType>
    <b:Guid>{C63E09CF-4009-40DC-B603-D3AB252C2C89}</b:Guid>
    <b:Author>
      <b:Author>
        <b:NameList>
          <b:Person>
            <b:Last>Porter</b:Last>
            <b:First>Michael</b:First>
            <b:Middle>E.</b:Middle>
          </b:Person>
        </b:NameList>
      </b:Author>
    </b:Author>
    <b:Title>Strategy and the Internet</b:Title>
    <b:JournalName>Harvard Business Review.</b:JournalName>
    <b:Year>2001</b:Year>
    <b:RefOrder>11</b:RefOrder>
  </b:Source>
  <b:Source>
    <b:Tag>Por14</b:Tag>
    <b:SourceType>JournalArticle</b:SourceType>
    <b:Guid>{6CDB4DE2-4FBB-4F4F-98A9-000C28FF02E6}</b:Guid>
    <b:Title>How Smart, Connected Products Are Transforming Competition</b:Title>
    <b:JournalName>Harvard Business Reveiw</b:JournalName>
    <b:Year>2014</b:Year>
    <b:Author>
      <b:Author>
        <b:NameList>
          <b:Person>
            <b:Last>Porter</b:Last>
            <b:Middle>E</b:Middle>
            <b:First>Michael  </b:First>
          </b:Person>
          <b:Person>
            <b:Last>Heppelmann</b:Last>
            <b:Middle>E</b:Middle>
            <b:First>James </b:First>
          </b:Person>
        </b:NameList>
      </b:Author>
    </b:Author>
    <b:RefOrder>12</b:RefOrder>
  </b:Source>
</b:Sources>
</file>

<file path=customXml/itemProps1.xml><?xml version="1.0" encoding="utf-8"?>
<ds:datastoreItem xmlns:ds="http://schemas.openxmlformats.org/officeDocument/2006/customXml" ds:itemID="{30E031A4-4E31-43CE-BAEF-6F4589D4F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22</Pages>
  <Words>8023</Words>
  <Characters>45736</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Vaughan</dc:creator>
  <cp:keywords/>
  <dc:description/>
  <cp:lastModifiedBy>Carol Vaughan Roberts</cp:lastModifiedBy>
  <cp:revision>4</cp:revision>
  <dcterms:created xsi:type="dcterms:W3CDTF">2021-08-27T08:55:00Z</dcterms:created>
  <dcterms:modified xsi:type="dcterms:W3CDTF">2021-08-27T14:59:00Z</dcterms:modified>
</cp:coreProperties>
</file>