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4540109" w:displacedByCustomXml="next"/>
    <w:sdt>
      <w:sdtPr>
        <w:rPr>
          <w:rFonts w:ascii="Times New Roman" w:eastAsia="Calibri" w:hAnsi="Times New Roman" w:cs="Times New Roman"/>
          <w:color w:val="000000" w:themeColor="text1"/>
          <w:sz w:val="24"/>
          <w:szCs w:val="24"/>
          <w:lang w:val="en-GB"/>
        </w:rPr>
        <w:id w:val="615416635"/>
        <w:docPartObj>
          <w:docPartGallery w:val="Cover Pages"/>
          <w:docPartUnique/>
        </w:docPartObj>
      </w:sdtPr>
      <w:sdtEndPr>
        <w:rPr>
          <w:b/>
        </w:rPr>
      </w:sdtEndPr>
      <w:sdtContent>
        <w:p w14:paraId="3DF7099D" w14:textId="2DF28438" w:rsidR="00F278BA" w:rsidRPr="00F96D2C" w:rsidRDefault="00E449B2" w:rsidP="007E42C9">
          <w:pPr>
            <w:pStyle w:val="NoSpacing"/>
            <w:spacing w:before="1540" w:after="240"/>
            <w:jc w:val="right"/>
            <w:rPr>
              <w:rFonts w:ascii="Times New Roman" w:eastAsia="Calibri" w:hAnsi="Times New Roman" w:cs="Times New Roman"/>
              <w:color w:val="000000" w:themeColor="text1"/>
              <w:sz w:val="24"/>
              <w:szCs w:val="24"/>
              <w:lang w:val="en-GB"/>
            </w:rPr>
          </w:pPr>
          <w:r w:rsidRPr="00F96D2C">
            <w:rPr>
              <w:rFonts w:ascii="Times New Roman" w:hAnsi="Times New Roman" w:cs="Times New Roman"/>
              <w:noProof/>
              <w:color w:val="000000" w:themeColor="text1"/>
              <w:sz w:val="24"/>
              <w:szCs w:val="24"/>
            </w:rPr>
            <w:drawing>
              <wp:anchor distT="0" distB="0" distL="114300" distR="114300" simplePos="0" relativeHeight="251659264" behindDoc="0" locked="0" layoutInCell="1" allowOverlap="1" wp14:anchorId="4BC71183" wp14:editId="2E480DDE">
                <wp:simplePos x="0" y="0"/>
                <wp:positionH relativeFrom="column">
                  <wp:posOffset>3971925</wp:posOffset>
                </wp:positionH>
                <wp:positionV relativeFrom="paragraph">
                  <wp:posOffset>38100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0700540" w14:textId="77777777" w:rsidR="00475479" w:rsidRPr="00F96D2C" w:rsidRDefault="00475479" w:rsidP="00475479">
          <w:pPr>
            <w:jc w:val="center"/>
            <w:rPr>
              <w:rFonts w:ascii="Times New Roman" w:eastAsiaTheme="minorEastAsia" w:hAnsi="Times New Roman" w:cs="Times New Roman"/>
              <w:b/>
              <w:color w:val="000000" w:themeColor="text1"/>
              <w:sz w:val="24"/>
              <w:szCs w:val="24"/>
              <w:lang w:val="en-US"/>
            </w:rPr>
          </w:pPr>
        </w:p>
        <w:p w14:paraId="620CF5F7" w14:textId="3890E03B" w:rsidR="00D62A55" w:rsidRPr="00F96D2C" w:rsidRDefault="007A20E6" w:rsidP="00E449B2">
          <w:pPr>
            <w:pBdr>
              <w:bottom w:val="single" w:sz="4" w:space="1" w:color="auto"/>
            </w:pBdr>
            <w:ind w:firstLine="0"/>
            <w:jc w:val="center"/>
            <w:rPr>
              <w:rFonts w:ascii="Times New Roman" w:eastAsiaTheme="minorEastAsia" w:hAnsi="Times New Roman" w:cs="Times New Roman"/>
              <w:b/>
              <w:color w:val="000000" w:themeColor="text1"/>
              <w:sz w:val="24"/>
              <w:szCs w:val="24"/>
              <w:lang w:val="en-US"/>
            </w:rPr>
          </w:pPr>
          <w:r w:rsidRPr="00F96D2C">
            <w:rPr>
              <w:rFonts w:ascii="Times New Roman" w:eastAsiaTheme="minorEastAsia" w:hAnsi="Times New Roman" w:cs="Times New Roman"/>
              <w:b/>
              <w:color w:val="000000" w:themeColor="text1"/>
              <w:sz w:val="24"/>
              <w:szCs w:val="24"/>
              <w:lang w:val="en-US"/>
            </w:rPr>
            <w:t xml:space="preserve">TITLE: </w:t>
          </w:r>
          <w:r w:rsidRPr="00F96D2C">
            <w:rPr>
              <w:rFonts w:ascii="Times New Roman" w:hAnsi="Times New Roman" w:cs="Times New Roman"/>
              <w:b/>
              <w:color w:val="000000" w:themeColor="text1"/>
              <w:sz w:val="24"/>
              <w:szCs w:val="24"/>
            </w:rPr>
            <w:t>“ENHANCING COMPETITIVE ADVANTAGE THROUGH SUSTAINABLE STRATEGY: A CASE STUDY OF DARK HORSE ROASTERY”</w:t>
          </w:r>
        </w:p>
      </w:sdtContent>
    </w:sdt>
    <w:bookmarkEnd w:id="0" w:displacedByCustomXml="prev"/>
    <w:bookmarkStart w:id="1" w:name="_Hlk194540128" w:displacedByCustomXml="prev"/>
    <w:p w14:paraId="377D096C" w14:textId="5EEC70EA" w:rsidR="00475479" w:rsidRPr="00F96D2C" w:rsidRDefault="007A20E6" w:rsidP="00D62A55">
      <w:pPr>
        <w:pStyle w:val="NoSpacing"/>
        <w:jc w:val="center"/>
        <w:rPr>
          <w:rFonts w:ascii="Times New Roman" w:hAnsi="Times New Roman" w:cs="Times New Roman"/>
          <w:b/>
          <w:color w:val="000000" w:themeColor="text1"/>
          <w:sz w:val="24"/>
          <w:szCs w:val="24"/>
        </w:rPr>
      </w:pPr>
      <w:r w:rsidRPr="00F96D2C">
        <w:rPr>
          <w:rFonts w:ascii="Times New Roman" w:hAnsi="Times New Roman" w:cs="Times New Roman"/>
          <w:b/>
          <w:color w:val="000000" w:themeColor="text1"/>
          <w:sz w:val="24"/>
          <w:szCs w:val="24"/>
        </w:rPr>
        <w:br/>
      </w:r>
    </w:p>
    <w:p w14:paraId="5A37C251" w14:textId="77777777" w:rsidR="00475479" w:rsidRPr="00F96D2C" w:rsidRDefault="00475479" w:rsidP="00475479">
      <w:pPr>
        <w:spacing w:line="360" w:lineRule="auto"/>
        <w:ind w:firstLine="0"/>
        <w:rPr>
          <w:rFonts w:ascii="Times New Roman" w:hAnsi="Times New Roman" w:cs="Times New Roman"/>
          <w:b/>
          <w:color w:val="000000" w:themeColor="text1"/>
          <w:sz w:val="24"/>
          <w:szCs w:val="24"/>
        </w:rPr>
      </w:pPr>
    </w:p>
    <w:p w14:paraId="173645D5" w14:textId="77777777" w:rsidR="00D62A55" w:rsidRPr="00F96D2C" w:rsidRDefault="00D62A55" w:rsidP="00475479">
      <w:pPr>
        <w:spacing w:line="360" w:lineRule="auto"/>
        <w:ind w:firstLine="0"/>
        <w:rPr>
          <w:rFonts w:ascii="Times New Roman" w:hAnsi="Times New Roman" w:cs="Times New Roman"/>
          <w:b/>
          <w:color w:val="000000" w:themeColor="text1"/>
          <w:sz w:val="24"/>
          <w:szCs w:val="24"/>
        </w:rPr>
      </w:pPr>
    </w:p>
    <w:p w14:paraId="3E4BDB36" w14:textId="601FB095" w:rsidR="00475479" w:rsidRPr="00F96D2C" w:rsidRDefault="007A20E6" w:rsidP="00E449B2">
      <w:pPr>
        <w:spacing w:line="276" w:lineRule="auto"/>
        <w:ind w:firstLine="0"/>
        <w:jc w:val="center"/>
        <w:rPr>
          <w:rFonts w:ascii="Times New Roman" w:hAnsi="Times New Roman" w:cs="Times New Roman"/>
          <w:b/>
          <w:color w:val="000000" w:themeColor="text1"/>
          <w:sz w:val="24"/>
          <w:szCs w:val="24"/>
        </w:rPr>
      </w:pPr>
      <w:r w:rsidRPr="00F96D2C">
        <w:rPr>
          <w:rFonts w:ascii="Times New Roman" w:hAnsi="Times New Roman" w:cs="Times New Roman"/>
          <w:b/>
          <w:color w:val="000000" w:themeColor="text1"/>
          <w:sz w:val="24"/>
          <w:szCs w:val="24"/>
        </w:rPr>
        <w:t>STUDENT NAME</w:t>
      </w:r>
      <w:r w:rsidR="00721BBF">
        <w:rPr>
          <w:rFonts w:ascii="Times New Roman" w:hAnsi="Times New Roman" w:cs="Times New Roman"/>
          <w:b/>
          <w:color w:val="000000" w:themeColor="text1"/>
          <w:sz w:val="24"/>
          <w:szCs w:val="24"/>
        </w:rPr>
        <w:t>: Farhat Rubbani</w:t>
      </w:r>
    </w:p>
    <w:p w14:paraId="190FB1F3" w14:textId="129A5BBA" w:rsidR="00475479" w:rsidRPr="00F96D2C" w:rsidRDefault="007A20E6" w:rsidP="00E449B2">
      <w:pPr>
        <w:spacing w:line="276" w:lineRule="auto"/>
        <w:ind w:firstLine="0"/>
        <w:jc w:val="center"/>
        <w:rPr>
          <w:rFonts w:ascii="Times New Roman" w:hAnsi="Times New Roman" w:cs="Times New Roman"/>
          <w:b/>
          <w:color w:val="000000" w:themeColor="text1"/>
          <w:sz w:val="24"/>
          <w:szCs w:val="24"/>
        </w:rPr>
      </w:pPr>
      <w:r w:rsidRPr="00F96D2C">
        <w:rPr>
          <w:rFonts w:ascii="Times New Roman" w:hAnsi="Times New Roman" w:cs="Times New Roman"/>
          <w:b/>
          <w:color w:val="000000" w:themeColor="text1"/>
          <w:sz w:val="24"/>
          <w:szCs w:val="24"/>
        </w:rPr>
        <w:t>STUDENT ID</w:t>
      </w:r>
      <w:r w:rsidR="00721BBF">
        <w:rPr>
          <w:rFonts w:ascii="Times New Roman" w:hAnsi="Times New Roman" w:cs="Times New Roman"/>
          <w:b/>
          <w:color w:val="000000" w:themeColor="text1"/>
          <w:sz w:val="24"/>
          <w:szCs w:val="24"/>
        </w:rPr>
        <w:t>: 2314659</w:t>
      </w:r>
    </w:p>
    <w:p w14:paraId="27551B82" w14:textId="07E99521" w:rsidR="00E449B2" w:rsidRPr="00F96D2C" w:rsidRDefault="00E449B2" w:rsidP="00407E07">
      <w:pPr>
        <w:spacing w:line="276" w:lineRule="auto"/>
        <w:ind w:firstLine="0"/>
        <w:jc w:val="center"/>
        <w:rPr>
          <w:rFonts w:ascii="Times New Roman" w:hAnsi="Times New Roman" w:cs="Times New Roman"/>
          <w:b/>
          <w:bCs/>
          <w:color w:val="000000" w:themeColor="text1"/>
          <w:sz w:val="24"/>
          <w:szCs w:val="24"/>
          <w:lang w:val="en-US"/>
        </w:rPr>
      </w:pPr>
      <w:r w:rsidRPr="00F96D2C">
        <w:rPr>
          <w:rFonts w:ascii="Times New Roman" w:hAnsi="Times New Roman" w:cs="Times New Roman"/>
          <w:b/>
          <w:bCs/>
          <w:color w:val="000000" w:themeColor="text1"/>
          <w:sz w:val="24"/>
          <w:szCs w:val="24"/>
          <w:lang w:val="en-US"/>
        </w:rPr>
        <w:t>Module Title: Strategic Management for Business</w:t>
      </w:r>
    </w:p>
    <w:p w14:paraId="070D17C8" w14:textId="77777777" w:rsidR="00E449B2" w:rsidRPr="00F96D2C" w:rsidRDefault="00E449B2" w:rsidP="00407E07">
      <w:pPr>
        <w:spacing w:line="276" w:lineRule="auto"/>
        <w:ind w:firstLine="0"/>
        <w:jc w:val="center"/>
        <w:rPr>
          <w:rFonts w:ascii="Times New Roman" w:hAnsi="Times New Roman" w:cs="Times New Roman"/>
          <w:b/>
          <w:bCs/>
          <w:color w:val="000000" w:themeColor="text1"/>
          <w:sz w:val="24"/>
          <w:szCs w:val="24"/>
          <w:lang w:val="en-US"/>
        </w:rPr>
      </w:pPr>
      <w:r w:rsidRPr="00F96D2C">
        <w:rPr>
          <w:rFonts w:ascii="Times New Roman" w:hAnsi="Times New Roman" w:cs="Times New Roman"/>
          <w:b/>
          <w:bCs/>
          <w:color w:val="000000" w:themeColor="text1"/>
          <w:sz w:val="24"/>
          <w:szCs w:val="24"/>
          <w:lang w:val="en-US"/>
        </w:rPr>
        <w:t>Module Code: LCLM 6001</w:t>
      </w:r>
    </w:p>
    <w:p w14:paraId="1B4DBBA0" w14:textId="1023ADB0" w:rsidR="00BC46EE" w:rsidRPr="00F96D2C" w:rsidRDefault="00BC46EE" w:rsidP="00475479">
      <w:pPr>
        <w:spacing w:line="360" w:lineRule="auto"/>
        <w:ind w:firstLine="0"/>
        <w:rPr>
          <w:rFonts w:ascii="Times New Roman" w:hAnsi="Times New Roman" w:cs="Times New Roman"/>
          <w:b/>
          <w:color w:val="000000" w:themeColor="text1"/>
          <w:sz w:val="24"/>
          <w:szCs w:val="24"/>
          <w:lang w:val="en-US"/>
        </w:rPr>
      </w:pPr>
    </w:p>
    <w:p w14:paraId="43CAF422" w14:textId="24F6DA62" w:rsidR="00BC46EE" w:rsidRPr="00F96D2C" w:rsidRDefault="00BC46EE" w:rsidP="00475479">
      <w:pPr>
        <w:spacing w:line="360" w:lineRule="auto"/>
        <w:ind w:firstLine="0"/>
        <w:rPr>
          <w:rFonts w:ascii="Times New Roman" w:hAnsi="Times New Roman" w:cs="Times New Roman"/>
          <w:b/>
          <w:color w:val="000000" w:themeColor="text1"/>
          <w:sz w:val="24"/>
          <w:szCs w:val="24"/>
          <w:lang w:val="en-US"/>
        </w:rPr>
      </w:pPr>
    </w:p>
    <w:p w14:paraId="2D24A7A9" w14:textId="77777777" w:rsidR="00BC46EE" w:rsidRPr="00F96D2C" w:rsidRDefault="00BC46EE" w:rsidP="00475479">
      <w:pPr>
        <w:spacing w:line="360" w:lineRule="auto"/>
        <w:ind w:firstLine="0"/>
        <w:rPr>
          <w:rFonts w:ascii="Times New Roman" w:hAnsi="Times New Roman" w:cs="Times New Roman"/>
          <w:b/>
          <w:color w:val="000000" w:themeColor="text1"/>
          <w:sz w:val="24"/>
          <w:szCs w:val="24"/>
          <w:lang w:val="en-US"/>
        </w:rPr>
      </w:pPr>
    </w:p>
    <w:p w14:paraId="7B149E3D" w14:textId="77777777" w:rsidR="00BC46EE" w:rsidRDefault="00BC46EE" w:rsidP="00475479">
      <w:pPr>
        <w:spacing w:line="360" w:lineRule="auto"/>
        <w:ind w:firstLine="0"/>
        <w:rPr>
          <w:rFonts w:ascii="Times New Roman" w:hAnsi="Times New Roman" w:cs="Times New Roman"/>
          <w:b/>
          <w:color w:val="000000" w:themeColor="text1"/>
          <w:sz w:val="24"/>
          <w:szCs w:val="24"/>
          <w:lang w:val="en-US"/>
        </w:rPr>
      </w:pPr>
    </w:p>
    <w:p w14:paraId="59DE0463" w14:textId="77777777" w:rsidR="005054BB" w:rsidRDefault="005054BB" w:rsidP="00475479">
      <w:pPr>
        <w:spacing w:line="360" w:lineRule="auto"/>
        <w:ind w:firstLine="0"/>
        <w:rPr>
          <w:rFonts w:ascii="Times New Roman" w:hAnsi="Times New Roman" w:cs="Times New Roman"/>
          <w:b/>
          <w:color w:val="000000" w:themeColor="text1"/>
          <w:sz w:val="24"/>
          <w:szCs w:val="24"/>
          <w:lang w:val="en-US"/>
        </w:rPr>
      </w:pPr>
    </w:p>
    <w:p w14:paraId="355B2561" w14:textId="77777777" w:rsidR="005054BB" w:rsidRPr="00F96D2C" w:rsidRDefault="005054BB" w:rsidP="00475479">
      <w:pPr>
        <w:spacing w:line="360" w:lineRule="auto"/>
        <w:ind w:firstLine="0"/>
        <w:rPr>
          <w:rFonts w:ascii="Times New Roman" w:hAnsi="Times New Roman" w:cs="Times New Roman"/>
          <w:b/>
          <w:color w:val="000000" w:themeColor="text1"/>
          <w:sz w:val="24"/>
          <w:szCs w:val="24"/>
          <w:lang w:val="en-US"/>
        </w:rPr>
      </w:pPr>
    </w:p>
    <w:p w14:paraId="02D30737" w14:textId="74C8831F" w:rsidR="00E449B2" w:rsidRPr="00F96D2C" w:rsidRDefault="00E449B2" w:rsidP="007A20E6">
      <w:pPr>
        <w:shd w:val="clear" w:color="auto" w:fill="FFFFFF" w:themeFill="background1"/>
        <w:spacing w:before="100" w:beforeAutospacing="1" w:after="100" w:afterAutospacing="1" w:line="240" w:lineRule="auto"/>
        <w:ind w:firstLine="0"/>
        <w:outlineLvl w:val="2"/>
        <w:rPr>
          <w:rFonts w:ascii="Times New Roman" w:eastAsia="Times New Roman" w:hAnsi="Times New Roman" w:cs="Times New Roman"/>
          <w:b/>
          <w:bCs/>
          <w:color w:val="000000" w:themeColor="text1"/>
          <w:sz w:val="24"/>
          <w:szCs w:val="24"/>
          <w:u w:val="single"/>
          <w:lang w:val="en-US"/>
        </w:rPr>
      </w:pPr>
    </w:p>
    <w:p w14:paraId="6324B822" w14:textId="77777777" w:rsidR="00407E07" w:rsidRDefault="00407E07" w:rsidP="007A20E6">
      <w:pPr>
        <w:tabs>
          <w:tab w:val="left" w:pos="1335"/>
        </w:tabs>
        <w:spacing w:line="360" w:lineRule="auto"/>
        <w:ind w:firstLine="0"/>
        <w:jc w:val="center"/>
        <w:rPr>
          <w:rFonts w:ascii="Times New Roman" w:hAnsi="Times New Roman" w:cs="Times New Roman"/>
          <w:b/>
          <w:bCs/>
          <w:color w:val="000000" w:themeColor="text1"/>
          <w:sz w:val="24"/>
          <w:szCs w:val="24"/>
          <w:lang w:val="en-US"/>
        </w:rPr>
      </w:pPr>
    </w:p>
    <w:p w14:paraId="5A113EDB" w14:textId="77777777" w:rsidR="00407E07" w:rsidRDefault="00407E07" w:rsidP="007A20E6">
      <w:pPr>
        <w:tabs>
          <w:tab w:val="left" w:pos="1335"/>
        </w:tabs>
        <w:spacing w:line="360" w:lineRule="auto"/>
        <w:ind w:firstLine="0"/>
        <w:jc w:val="center"/>
        <w:rPr>
          <w:rFonts w:ascii="Times New Roman" w:hAnsi="Times New Roman" w:cs="Times New Roman"/>
          <w:b/>
          <w:bCs/>
          <w:color w:val="000000" w:themeColor="text1"/>
          <w:sz w:val="24"/>
          <w:szCs w:val="24"/>
          <w:lang w:val="en-US"/>
        </w:rPr>
      </w:pPr>
    </w:p>
    <w:p w14:paraId="75FA8C82" w14:textId="77777777" w:rsidR="00407E07" w:rsidRDefault="00407E07" w:rsidP="007A20E6">
      <w:pPr>
        <w:tabs>
          <w:tab w:val="left" w:pos="1335"/>
        </w:tabs>
        <w:spacing w:line="360" w:lineRule="auto"/>
        <w:ind w:firstLine="0"/>
        <w:jc w:val="center"/>
        <w:rPr>
          <w:rFonts w:ascii="Times New Roman" w:hAnsi="Times New Roman" w:cs="Times New Roman"/>
          <w:b/>
          <w:bCs/>
          <w:color w:val="000000" w:themeColor="text1"/>
          <w:sz w:val="24"/>
          <w:szCs w:val="24"/>
          <w:lang w:val="en-US"/>
        </w:rPr>
      </w:pPr>
    </w:p>
    <w:p w14:paraId="57094B17" w14:textId="77777777" w:rsidR="00407E07" w:rsidRDefault="00407E07" w:rsidP="007A20E6">
      <w:pPr>
        <w:tabs>
          <w:tab w:val="left" w:pos="1335"/>
        </w:tabs>
        <w:spacing w:line="360" w:lineRule="auto"/>
        <w:ind w:firstLine="0"/>
        <w:jc w:val="center"/>
        <w:rPr>
          <w:rFonts w:ascii="Times New Roman" w:hAnsi="Times New Roman" w:cs="Times New Roman"/>
          <w:b/>
          <w:bCs/>
          <w:color w:val="000000" w:themeColor="text1"/>
          <w:sz w:val="24"/>
          <w:szCs w:val="24"/>
          <w:lang w:val="en-US"/>
        </w:rPr>
      </w:pPr>
    </w:p>
    <w:p w14:paraId="031DECE6" w14:textId="77777777" w:rsidR="00407E07" w:rsidRDefault="00407E07" w:rsidP="007A20E6">
      <w:pPr>
        <w:tabs>
          <w:tab w:val="left" w:pos="1335"/>
        </w:tabs>
        <w:spacing w:line="360" w:lineRule="auto"/>
        <w:ind w:firstLine="0"/>
        <w:jc w:val="center"/>
        <w:rPr>
          <w:rFonts w:ascii="Times New Roman" w:hAnsi="Times New Roman" w:cs="Times New Roman"/>
          <w:b/>
          <w:bCs/>
          <w:color w:val="000000" w:themeColor="text1"/>
          <w:sz w:val="24"/>
          <w:szCs w:val="24"/>
          <w:lang w:val="en-US"/>
        </w:rPr>
      </w:pPr>
    </w:p>
    <w:p w14:paraId="1745E7C1" w14:textId="1A928C52" w:rsidR="007A20E6" w:rsidRPr="00F96D2C" w:rsidRDefault="006C3724" w:rsidP="007A20E6">
      <w:pPr>
        <w:tabs>
          <w:tab w:val="left" w:pos="1335"/>
        </w:tabs>
        <w:spacing w:line="360" w:lineRule="auto"/>
        <w:ind w:firstLine="0"/>
        <w:jc w:val="center"/>
        <w:rPr>
          <w:rFonts w:ascii="Times New Roman" w:hAnsi="Times New Roman" w:cs="Times New Roman"/>
          <w:b/>
          <w:bCs/>
          <w:color w:val="000000" w:themeColor="text1"/>
          <w:sz w:val="24"/>
          <w:szCs w:val="24"/>
          <w:lang w:val="en-US"/>
        </w:rPr>
      </w:pPr>
      <w:r w:rsidRPr="00F96D2C">
        <w:rPr>
          <w:rFonts w:ascii="Times New Roman" w:hAnsi="Times New Roman" w:cs="Times New Roman"/>
          <w:b/>
          <w:bCs/>
          <w:color w:val="000000" w:themeColor="text1"/>
          <w:sz w:val="24"/>
          <w:szCs w:val="24"/>
          <w:lang w:val="en-US"/>
        </w:rPr>
        <w:lastRenderedPageBreak/>
        <w:t>EXECUTIVE SUMMARY</w:t>
      </w:r>
    </w:p>
    <w:p w14:paraId="6A6109EA" w14:textId="50230B61" w:rsidR="005054BB" w:rsidRPr="00C730FA" w:rsidRDefault="005054BB" w:rsidP="00407E07">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This report distinctly gives the strategic analysis and development plan of the Dark Horse Roastery, a small and sustainability coffee house based in Oxford shire. The organisation is an integration of crafted coffee production and ethical business practices and environmental care with the directing philosophy of People, Planet</w:t>
      </w:r>
      <w:r w:rsidR="0077348F" w:rsidRPr="00C730FA">
        <w:rPr>
          <w:rFonts w:ascii="Arial" w:eastAsia="Times New Roman" w:hAnsi="Arial" w:cs="Arial"/>
          <w:color w:val="000000" w:themeColor="text1"/>
          <w:sz w:val="24"/>
          <w:szCs w:val="24"/>
          <w:lang w:val="en-US"/>
        </w:rPr>
        <w:t>, Flavour</w:t>
      </w:r>
      <w:r w:rsidRPr="00C730FA">
        <w:rPr>
          <w:rFonts w:ascii="Arial" w:eastAsia="Times New Roman" w:hAnsi="Arial" w:cs="Arial"/>
          <w:color w:val="000000" w:themeColor="text1"/>
          <w:sz w:val="24"/>
          <w:szCs w:val="24"/>
          <w:lang w:val="en-US"/>
        </w:rPr>
        <w:t>.” Being an expanding SME, the company experiences issues concerning the scaling, budget, and the development of the national market with attempts to retain the sustainable values of the company.</w:t>
      </w:r>
    </w:p>
    <w:p w14:paraId="5AA5C60E" w14:textId="77777777" w:rsidR="00407E07" w:rsidRPr="00C730FA" w:rsidRDefault="005054BB" w:rsidP="00407E07">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This paper evaluates the internal and external environment of the company critically through the use of the known strategies frameworks used- SWOT, Value Chain, PESTEL, and Porters five forces. The conclusions point to the fact that the ability of Dark Horse to differentiate lies very deeply in its ethical branding and </w:t>
      </w:r>
      <w:r w:rsidR="00721BBF" w:rsidRPr="00C730FA">
        <w:rPr>
          <w:rFonts w:ascii="Arial" w:eastAsia="Times New Roman" w:hAnsi="Arial" w:cs="Arial"/>
          <w:color w:val="000000" w:themeColor="text1"/>
          <w:sz w:val="24"/>
          <w:szCs w:val="24"/>
          <w:lang w:val="en-US"/>
        </w:rPr>
        <w:t>craftmanship,</w:t>
      </w:r>
      <w:r w:rsidRPr="00C730FA">
        <w:rPr>
          <w:rFonts w:ascii="Arial" w:eastAsia="Times New Roman" w:hAnsi="Arial" w:cs="Arial"/>
          <w:color w:val="000000" w:themeColor="text1"/>
          <w:sz w:val="24"/>
          <w:szCs w:val="24"/>
          <w:lang w:val="en-US"/>
        </w:rPr>
        <w:t xml:space="preserve"> but the company is constrained in its development due to financial limitations and local business activities.</w:t>
      </w:r>
    </w:p>
    <w:p w14:paraId="7A3D3CF5" w14:textId="1B77B6A0" w:rsidR="005054BB" w:rsidRPr="00C730FA" w:rsidRDefault="005054BB" w:rsidP="00407E07">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In order to work out the solutions to these problems, the Ansoff Matrix and Porters Generic Strategies strategic development models have been used, which </w:t>
      </w:r>
      <w:r w:rsidR="00721BBF" w:rsidRPr="00C730FA">
        <w:rPr>
          <w:rFonts w:ascii="Arial" w:eastAsia="Times New Roman" w:hAnsi="Arial" w:cs="Arial"/>
          <w:color w:val="000000" w:themeColor="text1"/>
          <w:sz w:val="24"/>
          <w:szCs w:val="24"/>
          <w:lang w:val="en-US"/>
        </w:rPr>
        <w:t>implies</w:t>
      </w:r>
      <w:r w:rsidRPr="00C730FA">
        <w:rPr>
          <w:rFonts w:ascii="Arial" w:eastAsia="Times New Roman" w:hAnsi="Arial" w:cs="Arial"/>
          <w:color w:val="000000" w:themeColor="text1"/>
          <w:sz w:val="24"/>
          <w:szCs w:val="24"/>
          <w:lang w:val="en-US"/>
        </w:rPr>
        <w:t xml:space="preserve"> that the hybrid product development-market expansion initiative, backed by digitalisation and sustainable product innovation, would guarantee competitive advantage and viability over the long-term. An implementation framework on the basis of RACI and a stakeholder map further illustrates how the cooperation between major players, such as the owners, suppliers, employees, and community partners, can aid successful implementation.</w:t>
      </w:r>
    </w:p>
    <w:p w14:paraId="008D26AE" w14:textId="1A5872A6" w:rsidR="007A20E6" w:rsidRPr="00C730FA" w:rsidRDefault="005054BB" w:rsidP="00407E07">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report will end with implementation roadmap in 18 months with a focus in digital transformation, green financing, and national partnerships. The programs are likely to improve operational resiliency, bolster ethical reputation, and achieve long-term profitability, which will place Dark Horse Roastery in a long-term growth without betraying its values.</w:t>
      </w:r>
    </w:p>
    <w:p w14:paraId="4C8F0983" w14:textId="77777777" w:rsidR="00E449B2" w:rsidRPr="00C730FA" w:rsidRDefault="00E449B2" w:rsidP="00AF6DF0">
      <w:pPr>
        <w:pBdr>
          <w:bottom w:val="single" w:sz="4" w:space="1" w:color="auto"/>
        </w:pBdr>
        <w:shd w:val="clear" w:color="auto" w:fill="FFFFFF" w:themeFill="background1"/>
        <w:spacing w:before="100" w:beforeAutospacing="1" w:after="100" w:afterAutospacing="1" w:line="240" w:lineRule="auto"/>
        <w:jc w:val="center"/>
        <w:outlineLvl w:val="2"/>
        <w:rPr>
          <w:rFonts w:ascii="Arial" w:eastAsia="Times New Roman" w:hAnsi="Arial" w:cs="Arial"/>
          <w:b/>
          <w:bCs/>
          <w:color w:val="000000" w:themeColor="text1"/>
          <w:sz w:val="24"/>
          <w:szCs w:val="24"/>
          <w:u w:val="single"/>
          <w:lang w:val="en-US"/>
        </w:rPr>
      </w:pPr>
    </w:p>
    <w:p w14:paraId="1CEB0954" w14:textId="77777777" w:rsidR="005054BB" w:rsidRPr="00C730FA" w:rsidRDefault="005054BB" w:rsidP="00AF6DF0">
      <w:pPr>
        <w:pBdr>
          <w:bottom w:val="single" w:sz="4" w:space="1" w:color="auto"/>
        </w:pBdr>
        <w:shd w:val="clear" w:color="auto" w:fill="FFFFFF" w:themeFill="background1"/>
        <w:spacing w:before="100" w:beforeAutospacing="1" w:after="100" w:afterAutospacing="1" w:line="240" w:lineRule="auto"/>
        <w:jc w:val="center"/>
        <w:outlineLvl w:val="2"/>
        <w:rPr>
          <w:rFonts w:ascii="Arial" w:eastAsia="Times New Roman" w:hAnsi="Arial" w:cs="Arial"/>
          <w:b/>
          <w:bCs/>
          <w:color w:val="000000" w:themeColor="text1"/>
          <w:sz w:val="24"/>
          <w:szCs w:val="24"/>
          <w:u w:val="single"/>
          <w:lang w:val="en-US"/>
        </w:rPr>
      </w:pPr>
    </w:p>
    <w:p w14:paraId="7FD1A8B0" w14:textId="77777777" w:rsidR="005054BB" w:rsidRPr="00C730FA" w:rsidRDefault="005054BB" w:rsidP="00AF6DF0">
      <w:pPr>
        <w:pBdr>
          <w:bottom w:val="single" w:sz="4" w:space="1" w:color="auto"/>
        </w:pBdr>
        <w:shd w:val="clear" w:color="auto" w:fill="FFFFFF" w:themeFill="background1"/>
        <w:spacing w:before="100" w:beforeAutospacing="1" w:after="100" w:afterAutospacing="1" w:line="240" w:lineRule="auto"/>
        <w:jc w:val="center"/>
        <w:outlineLvl w:val="2"/>
        <w:rPr>
          <w:rFonts w:ascii="Arial" w:eastAsia="Times New Roman" w:hAnsi="Arial" w:cs="Arial"/>
          <w:b/>
          <w:bCs/>
          <w:color w:val="000000" w:themeColor="text1"/>
          <w:sz w:val="24"/>
          <w:szCs w:val="24"/>
          <w:u w:val="single"/>
          <w:lang w:val="en-US"/>
        </w:rPr>
      </w:pPr>
    </w:p>
    <w:p w14:paraId="07EDDE1C" w14:textId="77777777" w:rsidR="00C730FA" w:rsidRDefault="00C730FA" w:rsidP="00C730FA">
      <w:pPr>
        <w:pBdr>
          <w:bottom w:val="single" w:sz="4" w:space="1" w:color="auto"/>
        </w:pBdr>
        <w:shd w:val="clear" w:color="auto" w:fill="FFFFFF" w:themeFill="background1"/>
        <w:spacing w:before="100" w:beforeAutospacing="1" w:after="100" w:afterAutospacing="1" w:line="240" w:lineRule="auto"/>
        <w:ind w:firstLine="0"/>
        <w:outlineLvl w:val="2"/>
        <w:rPr>
          <w:rFonts w:ascii="Arial" w:eastAsia="Times New Roman" w:hAnsi="Arial" w:cs="Arial"/>
          <w:b/>
          <w:bCs/>
          <w:color w:val="000000" w:themeColor="text1"/>
          <w:sz w:val="24"/>
          <w:szCs w:val="24"/>
          <w:u w:val="single"/>
          <w:lang w:val="en-US"/>
        </w:rPr>
      </w:pPr>
    </w:p>
    <w:p w14:paraId="695F70BA" w14:textId="77777777" w:rsidR="00C730FA" w:rsidRPr="00C730FA" w:rsidRDefault="00C730FA" w:rsidP="00C730FA">
      <w:pPr>
        <w:pBdr>
          <w:bottom w:val="single" w:sz="4" w:space="1" w:color="auto"/>
        </w:pBdr>
        <w:shd w:val="clear" w:color="auto" w:fill="FFFFFF" w:themeFill="background1"/>
        <w:spacing w:before="100" w:beforeAutospacing="1" w:after="100" w:afterAutospacing="1" w:line="240" w:lineRule="auto"/>
        <w:ind w:firstLine="0"/>
        <w:outlineLvl w:val="2"/>
        <w:rPr>
          <w:rFonts w:ascii="Arial" w:eastAsia="Times New Roman" w:hAnsi="Arial" w:cs="Arial"/>
          <w:b/>
          <w:bCs/>
          <w:color w:val="000000" w:themeColor="text1"/>
          <w:sz w:val="24"/>
          <w:szCs w:val="24"/>
          <w:u w:val="single"/>
          <w:lang w:val="en-US"/>
        </w:rPr>
      </w:pPr>
    </w:p>
    <w:sdt>
      <w:sdtPr>
        <w:rPr>
          <w:rFonts w:ascii="Arial" w:eastAsia="Calibri" w:hAnsi="Arial" w:cs="Arial"/>
          <w:b w:val="0"/>
          <w:bCs w:val="0"/>
          <w:color w:val="000000" w:themeColor="text1"/>
          <w:sz w:val="24"/>
          <w:szCs w:val="24"/>
          <w:lang w:val="en-GB"/>
        </w:rPr>
        <w:id w:val="-1527403819"/>
        <w:docPartObj>
          <w:docPartGallery w:val="Table of Contents"/>
          <w:docPartUnique/>
        </w:docPartObj>
      </w:sdtPr>
      <w:sdtEndPr>
        <w:rPr>
          <w:noProof/>
        </w:rPr>
      </w:sdtEndPr>
      <w:sdtContent>
        <w:p w14:paraId="7F305031" w14:textId="77777777" w:rsidR="00C730FA" w:rsidRPr="00C730FA" w:rsidRDefault="00C730FA" w:rsidP="00C730FA">
          <w:pPr>
            <w:pStyle w:val="TOCHeading"/>
            <w:jc w:val="center"/>
            <w:rPr>
              <w:rFonts w:ascii="Arial" w:eastAsia="Calibri" w:hAnsi="Arial" w:cs="Arial"/>
              <w:b w:val="0"/>
              <w:bCs w:val="0"/>
              <w:color w:val="000000" w:themeColor="text1"/>
              <w:sz w:val="24"/>
              <w:szCs w:val="24"/>
              <w:lang w:val="en-GB"/>
            </w:rPr>
          </w:pPr>
        </w:p>
        <w:p w14:paraId="7EE15D84" w14:textId="581A2CAA" w:rsidR="008B3D85" w:rsidRPr="00C730FA" w:rsidRDefault="00BC4A62" w:rsidP="00C730FA">
          <w:pPr>
            <w:pStyle w:val="TOCHeading"/>
            <w:jc w:val="center"/>
            <w:rPr>
              <w:rFonts w:ascii="Arial" w:hAnsi="Arial" w:cs="Arial"/>
              <w:color w:val="000000" w:themeColor="text1"/>
              <w:sz w:val="24"/>
              <w:szCs w:val="24"/>
            </w:rPr>
          </w:pPr>
          <w:r w:rsidRPr="00C730FA">
            <w:rPr>
              <w:rFonts w:ascii="Arial" w:hAnsi="Arial" w:cs="Arial"/>
              <w:color w:val="000000" w:themeColor="text1"/>
              <w:sz w:val="24"/>
              <w:szCs w:val="24"/>
            </w:rPr>
            <w:t>TABLE OF CONTENTS</w:t>
          </w:r>
          <w:r w:rsidR="00730109" w:rsidRPr="00C730FA">
            <w:rPr>
              <w:rFonts w:ascii="Arial" w:hAnsi="Arial" w:cs="Arial"/>
              <w:b w:val="0"/>
              <w:bCs w:val="0"/>
              <w:i/>
              <w:iCs/>
              <w:color w:val="000000" w:themeColor="text1"/>
              <w:sz w:val="24"/>
            </w:rPr>
            <w:fldChar w:fldCharType="begin"/>
          </w:r>
          <w:r w:rsidR="00730109" w:rsidRPr="00C730FA">
            <w:rPr>
              <w:rFonts w:ascii="Arial" w:hAnsi="Arial" w:cs="Arial"/>
              <w:b w:val="0"/>
              <w:color w:val="000000" w:themeColor="text1"/>
              <w:sz w:val="24"/>
            </w:rPr>
            <w:instrText xml:space="preserve"> TOC \o "1-3" \h \z \u </w:instrText>
          </w:r>
          <w:r w:rsidR="00730109" w:rsidRPr="00C730FA">
            <w:rPr>
              <w:rFonts w:ascii="Arial" w:hAnsi="Arial" w:cs="Arial"/>
              <w:b w:val="0"/>
              <w:bCs w:val="0"/>
              <w:i/>
              <w:iCs/>
              <w:color w:val="000000" w:themeColor="text1"/>
              <w:sz w:val="24"/>
            </w:rPr>
            <w:fldChar w:fldCharType="separate"/>
          </w:r>
        </w:p>
        <w:p w14:paraId="26CD85EB" w14:textId="7E427630"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17" w:history="1">
            <w:r w:rsidRPr="00C730FA">
              <w:rPr>
                <w:rStyle w:val="Hyperlink"/>
                <w:rFonts w:ascii="Arial" w:hAnsi="Arial" w:cs="Arial"/>
                <w:b w:val="0"/>
                <w:noProof/>
                <w:color w:val="000000" w:themeColor="text1"/>
                <w:sz w:val="24"/>
              </w:rPr>
              <w:t>1. INTRODUCTION TO THE ORGANISATION</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_Toc213804717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3</w:t>
            </w:r>
            <w:r w:rsidRPr="00C730FA">
              <w:rPr>
                <w:rFonts w:ascii="Arial" w:hAnsi="Arial" w:cs="Arial"/>
                <w:b w:val="0"/>
                <w:noProof/>
                <w:webHidden/>
                <w:color w:val="000000" w:themeColor="text1"/>
                <w:sz w:val="24"/>
              </w:rPr>
              <w:fldChar w:fldCharType="end"/>
            </w:r>
          </w:hyperlink>
        </w:p>
        <w:p w14:paraId="359750AE" w14:textId="721F765C"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18" w:history="1">
            <w:r w:rsidRPr="00C730FA">
              <w:rPr>
                <w:rStyle w:val="Hyperlink"/>
                <w:rFonts w:ascii="Arial" w:hAnsi="Arial" w:cs="Arial"/>
                <w:b w:val="0"/>
                <w:noProof/>
                <w:color w:val="000000" w:themeColor="text1"/>
                <w:sz w:val="24"/>
              </w:rPr>
              <w:t>2. APPRAISAL OF CURRENT STRATEGIC DIRECTION</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_Toc213804718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4</w:t>
            </w:r>
            <w:r w:rsidRPr="00C730FA">
              <w:rPr>
                <w:rFonts w:ascii="Arial" w:hAnsi="Arial" w:cs="Arial"/>
                <w:b w:val="0"/>
                <w:noProof/>
                <w:webHidden/>
                <w:color w:val="000000" w:themeColor="text1"/>
                <w:sz w:val="24"/>
              </w:rPr>
              <w:fldChar w:fldCharType="end"/>
            </w:r>
          </w:hyperlink>
        </w:p>
        <w:p w14:paraId="08FEE18E" w14:textId="2F735A46"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19" w:history="1">
            <w:r w:rsidRPr="00C730FA">
              <w:rPr>
                <w:rStyle w:val="Hyperlink"/>
                <w:rFonts w:ascii="Arial" w:hAnsi="Arial" w:cs="Arial"/>
                <w:b w:val="0"/>
                <w:noProof/>
                <w:color w:val="000000" w:themeColor="text1"/>
                <w:sz w:val="24"/>
              </w:rPr>
              <w:t>3. ENVIRONMENTAL SCAN AND COMPETITIVE POSITIONING</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_Toc213804719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5</w:t>
            </w:r>
            <w:r w:rsidRPr="00C730FA">
              <w:rPr>
                <w:rFonts w:ascii="Arial" w:hAnsi="Arial" w:cs="Arial"/>
                <w:b w:val="0"/>
                <w:noProof/>
                <w:webHidden/>
                <w:color w:val="000000" w:themeColor="text1"/>
                <w:sz w:val="24"/>
              </w:rPr>
              <w:fldChar w:fldCharType="end"/>
            </w:r>
          </w:hyperlink>
        </w:p>
        <w:p w14:paraId="351FBCDC" w14:textId="766AA4AF"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0" w:history="1">
            <w:r w:rsidRPr="00C730FA">
              <w:rPr>
                <w:rStyle w:val="Hyperlink"/>
                <w:rFonts w:ascii="Arial" w:hAnsi="Arial" w:cs="Arial"/>
                <w:bCs/>
                <w:noProof/>
                <w:color w:val="000000" w:themeColor="text1"/>
                <w:sz w:val="24"/>
              </w:rPr>
              <w:t>3.1 Internal Environment: SWOT and Value Chain Analysis</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_Toc213804720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5</w:t>
            </w:r>
            <w:r w:rsidRPr="00C730FA">
              <w:rPr>
                <w:rFonts w:ascii="Arial" w:hAnsi="Arial" w:cs="Arial"/>
                <w:noProof/>
                <w:webHidden/>
                <w:color w:val="000000" w:themeColor="text1"/>
                <w:sz w:val="24"/>
              </w:rPr>
              <w:fldChar w:fldCharType="end"/>
            </w:r>
          </w:hyperlink>
        </w:p>
        <w:p w14:paraId="1D9D0736" w14:textId="0B2EDB13"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1" w:history="1">
            <w:r w:rsidRPr="00C730FA">
              <w:rPr>
                <w:rStyle w:val="Hyperlink"/>
                <w:rFonts w:ascii="Arial" w:hAnsi="Arial" w:cs="Arial"/>
                <w:bCs/>
                <w:noProof/>
                <w:color w:val="000000" w:themeColor="text1"/>
                <w:sz w:val="24"/>
              </w:rPr>
              <w:t>3.2 External Environment: PESTEL and Porter’s Five Forces Analysis</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_Toc213804721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6</w:t>
            </w:r>
            <w:r w:rsidRPr="00C730FA">
              <w:rPr>
                <w:rFonts w:ascii="Arial" w:hAnsi="Arial" w:cs="Arial"/>
                <w:noProof/>
                <w:webHidden/>
                <w:color w:val="000000" w:themeColor="text1"/>
                <w:sz w:val="24"/>
              </w:rPr>
              <w:fldChar w:fldCharType="end"/>
            </w:r>
          </w:hyperlink>
        </w:p>
        <w:p w14:paraId="2C2A5A71" w14:textId="421535D5"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22" w:history="1">
            <w:r w:rsidRPr="00C730FA">
              <w:rPr>
                <w:rStyle w:val="Hyperlink"/>
                <w:rFonts w:ascii="Arial" w:hAnsi="Arial" w:cs="Arial"/>
                <w:b w:val="0"/>
                <w:noProof/>
                <w:color w:val="000000" w:themeColor="text1"/>
                <w:sz w:val="24"/>
              </w:rPr>
              <w:t>4. STRATEGIC GROWTH CHOICES AND SUSTAINABLE STRATEGY PROPOSAL</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_Toc213804722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9</w:t>
            </w:r>
            <w:r w:rsidRPr="00C730FA">
              <w:rPr>
                <w:rFonts w:ascii="Arial" w:hAnsi="Arial" w:cs="Arial"/>
                <w:b w:val="0"/>
                <w:noProof/>
                <w:webHidden/>
                <w:color w:val="000000" w:themeColor="text1"/>
                <w:sz w:val="24"/>
              </w:rPr>
              <w:fldChar w:fldCharType="end"/>
            </w:r>
          </w:hyperlink>
        </w:p>
        <w:p w14:paraId="6FDC60E3" w14:textId="7120E212"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3" w:history="1">
            <w:r w:rsidRPr="00C730FA">
              <w:rPr>
                <w:rStyle w:val="Hyperlink"/>
                <w:rFonts w:ascii="Arial" w:hAnsi="Arial" w:cs="Arial"/>
                <w:bCs/>
                <w:noProof/>
                <w:color w:val="000000" w:themeColor="text1"/>
                <w:sz w:val="24"/>
              </w:rPr>
              <w:t>4.1 Ansoff Matrix Analysis</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_Toc213804723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9</w:t>
            </w:r>
            <w:r w:rsidRPr="00C730FA">
              <w:rPr>
                <w:rFonts w:ascii="Arial" w:hAnsi="Arial" w:cs="Arial"/>
                <w:noProof/>
                <w:webHidden/>
                <w:color w:val="000000" w:themeColor="text1"/>
                <w:sz w:val="24"/>
              </w:rPr>
              <w:fldChar w:fldCharType="end"/>
            </w:r>
          </w:hyperlink>
        </w:p>
        <w:p w14:paraId="747DDB60" w14:textId="0DC8DA5C"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4" w:history="1">
            <w:r w:rsidRPr="00C730FA">
              <w:rPr>
                <w:rStyle w:val="Hyperlink"/>
                <w:rFonts w:ascii="Arial" w:hAnsi="Arial" w:cs="Arial"/>
                <w:bCs/>
                <w:noProof/>
                <w:color w:val="000000" w:themeColor="text1"/>
                <w:sz w:val="24"/>
              </w:rPr>
              <w:t>4.2 Porter’s Generic Strategy</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_Toc213804724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10</w:t>
            </w:r>
            <w:r w:rsidRPr="00C730FA">
              <w:rPr>
                <w:rFonts w:ascii="Arial" w:hAnsi="Arial" w:cs="Arial"/>
                <w:noProof/>
                <w:webHidden/>
                <w:color w:val="000000" w:themeColor="text1"/>
                <w:sz w:val="24"/>
              </w:rPr>
              <w:fldChar w:fldCharType="end"/>
            </w:r>
          </w:hyperlink>
        </w:p>
        <w:p w14:paraId="1B55D5E8" w14:textId="6995348D"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5" w:history="1">
            <w:r w:rsidRPr="00C730FA">
              <w:rPr>
                <w:rStyle w:val="Hyperlink"/>
                <w:rFonts w:ascii="Arial" w:hAnsi="Arial" w:cs="Arial"/>
                <w:bCs/>
                <w:noProof/>
                <w:color w:val="000000" w:themeColor="text1"/>
                <w:sz w:val="24"/>
              </w:rPr>
              <w:t>4.3 Sustainable Long-Term Strategy</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_Toc213804725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10</w:t>
            </w:r>
            <w:r w:rsidRPr="00C730FA">
              <w:rPr>
                <w:rFonts w:ascii="Arial" w:hAnsi="Arial" w:cs="Arial"/>
                <w:noProof/>
                <w:webHidden/>
                <w:color w:val="000000" w:themeColor="text1"/>
                <w:sz w:val="24"/>
              </w:rPr>
              <w:fldChar w:fldCharType="end"/>
            </w:r>
          </w:hyperlink>
        </w:p>
        <w:p w14:paraId="46FBEBA4" w14:textId="23952DBF"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26" w:history="1">
            <w:r w:rsidRPr="00C730FA">
              <w:rPr>
                <w:rStyle w:val="Hyperlink"/>
                <w:rFonts w:ascii="Arial" w:eastAsia="Times New Roman" w:hAnsi="Arial" w:cs="Arial"/>
                <w:b w:val="0"/>
                <w:noProof/>
                <w:color w:val="000000" w:themeColor="text1"/>
                <w:sz w:val="24"/>
                <w:lang w:val="en-US"/>
              </w:rPr>
              <w:t>5. STAKEHOLDER ANALYSIS AND EVALUATION</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_Toc213804726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11</w:t>
            </w:r>
            <w:r w:rsidRPr="00C730FA">
              <w:rPr>
                <w:rFonts w:ascii="Arial" w:hAnsi="Arial" w:cs="Arial"/>
                <w:b w:val="0"/>
                <w:noProof/>
                <w:webHidden/>
                <w:color w:val="000000" w:themeColor="text1"/>
                <w:sz w:val="24"/>
              </w:rPr>
              <w:fldChar w:fldCharType="end"/>
            </w:r>
          </w:hyperlink>
        </w:p>
        <w:p w14:paraId="498BBB8F" w14:textId="42535BD8"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7" w:history="1">
            <w:r w:rsidRPr="00C730FA">
              <w:rPr>
                <w:rStyle w:val="Hyperlink"/>
                <w:rFonts w:ascii="Arial" w:hAnsi="Arial" w:cs="Arial"/>
                <w:bCs/>
                <w:noProof/>
                <w:color w:val="000000" w:themeColor="text1"/>
                <w:sz w:val="24"/>
                <w:lang w:val="en-US"/>
              </w:rPr>
              <w:t>5.1 Key Stakeholders</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_Toc213804727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11</w:t>
            </w:r>
            <w:r w:rsidRPr="00C730FA">
              <w:rPr>
                <w:rFonts w:ascii="Arial" w:hAnsi="Arial" w:cs="Arial"/>
                <w:noProof/>
                <w:webHidden/>
                <w:color w:val="000000" w:themeColor="text1"/>
                <w:sz w:val="24"/>
              </w:rPr>
              <w:fldChar w:fldCharType="end"/>
            </w:r>
          </w:hyperlink>
        </w:p>
        <w:p w14:paraId="10A733A5" w14:textId="3809F30A"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8" w:history="1">
            <w:r w:rsidRPr="00C730FA">
              <w:rPr>
                <w:rStyle w:val="Hyperlink"/>
                <w:rFonts w:ascii="Arial" w:hAnsi="Arial" w:cs="Arial"/>
                <w:bCs/>
                <w:noProof/>
                <w:color w:val="000000" w:themeColor="text1"/>
                <w:sz w:val="24"/>
                <w:lang w:val="en-US"/>
              </w:rPr>
              <w:t>5.2 Mendelow’s Power–Interest Matrix</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_Toc213804728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12</w:t>
            </w:r>
            <w:r w:rsidRPr="00C730FA">
              <w:rPr>
                <w:rFonts w:ascii="Arial" w:hAnsi="Arial" w:cs="Arial"/>
                <w:noProof/>
                <w:webHidden/>
                <w:color w:val="000000" w:themeColor="text1"/>
                <w:sz w:val="24"/>
              </w:rPr>
              <w:fldChar w:fldCharType="end"/>
            </w:r>
          </w:hyperlink>
        </w:p>
        <w:p w14:paraId="7974FA7C" w14:textId="2701FA87" w:rsidR="008B3D85" w:rsidRPr="00C730FA" w:rsidRDefault="008B3D85">
          <w:pPr>
            <w:pStyle w:val="TOC2"/>
            <w:tabs>
              <w:tab w:val="right" w:leader="dot" w:pos="9016"/>
            </w:tabs>
            <w:rPr>
              <w:rFonts w:ascii="Arial" w:eastAsiaTheme="minorEastAsia" w:hAnsi="Arial" w:cs="Arial"/>
              <w:smallCaps w:val="0"/>
              <w:noProof/>
              <w:color w:val="000000" w:themeColor="text1"/>
              <w:kern w:val="2"/>
              <w:sz w:val="24"/>
              <w:lang w:eastAsia="en-GB"/>
              <w14:ligatures w14:val="standardContextual"/>
            </w:rPr>
          </w:pPr>
          <w:hyperlink w:anchor="_Toc213804729" w:history="1">
            <w:r w:rsidRPr="00C730FA">
              <w:rPr>
                <w:rStyle w:val="Hyperlink"/>
                <w:rFonts w:ascii="Arial" w:hAnsi="Arial" w:cs="Arial"/>
                <w:bCs/>
                <w:noProof/>
                <w:color w:val="000000" w:themeColor="text1"/>
                <w:sz w:val="24"/>
                <w:lang w:val="en-US"/>
              </w:rPr>
              <w:t>5.3 Stakeholder Expectations and Potential Conflicts</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_Toc213804729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13</w:t>
            </w:r>
            <w:r w:rsidRPr="00C730FA">
              <w:rPr>
                <w:rFonts w:ascii="Arial" w:hAnsi="Arial" w:cs="Arial"/>
                <w:noProof/>
                <w:webHidden/>
                <w:color w:val="000000" w:themeColor="text1"/>
                <w:sz w:val="24"/>
              </w:rPr>
              <w:fldChar w:fldCharType="end"/>
            </w:r>
          </w:hyperlink>
        </w:p>
        <w:p w14:paraId="17BA5412" w14:textId="4AE8A18C" w:rsidR="008B3D85" w:rsidRPr="00C730FA" w:rsidRDefault="008B3D85">
          <w:pPr>
            <w:pStyle w:val="TOC3"/>
            <w:tabs>
              <w:tab w:val="right" w:leader="dot" w:pos="9016"/>
            </w:tabs>
            <w:rPr>
              <w:rFonts w:ascii="Arial" w:eastAsiaTheme="minorEastAsia" w:hAnsi="Arial" w:cs="Arial"/>
              <w:i w:val="0"/>
              <w:iCs w:val="0"/>
              <w:noProof/>
              <w:color w:val="000000" w:themeColor="text1"/>
              <w:kern w:val="2"/>
              <w:sz w:val="24"/>
              <w:lang w:eastAsia="en-GB"/>
              <w14:ligatures w14:val="standardContextual"/>
            </w:rPr>
          </w:pPr>
          <w:hyperlink w:anchor="_Toc213804730" w:history="1">
            <w:r w:rsidRPr="00C730FA">
              <w:rPr>
                <w:rStyle w:val="Hyperlink"/>
                <w:rFonts w:ascii="Arial" w:eastAsia="Times New Roman" w:hAnsi="Arial" w:cs="Arial"/>
                <w:bCs/>
                <w:noProof/>
                <w:color w:val="000000" w:themeColor="text1"/>
                <w:sz w:val="24"/>
                <w:lang w:val="en-US"/>
              </w:rPr>
              <w:t>5.4 RACI Framework for Implementation</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_Toc213804730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14</w:t>
            </w:r>
            <w:r w:rsidRPr="00C730FA">
              <w:rPr>
                <w:rFonts w:ascii="Arial" w:hAnsi="Arial" w:cs="Arial"/>
                <w:noProof/>
                <w:webHidden/>
                <w:color w:val="000000" w:themeColor="text1"/>
                <w:sz w:val="24"/>
              </w:rPr>
              <w:fldChar w:fldCharType="end"/>
            </w:r>
          </w:hyperlink>
        </w:p>
        <w:p w14:paraId="6237F51A" w14:textId="6DEA0C8D"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31" w:history="1">
            <w:r w:rsidRPr="00C730FA">
              <w:rPr>
                <w:rStyle w:val="Hyperlink"/>
                <w:rFonts w:ascii="Arial" w:eastAsia="Times New Roman" w:hAnsi="Arial" w:cs="Arial"/>
                <w:b w:val="0"/>
                <w:noProof/>
                <w:color w:val="000000" w:themeColor="text1"/>
                <w:sz w:val="24"/>
                <w:lang w:val="en-US"/>
              </w:rPr>
              <w:t>6. STRATEGIC RECOMMENDATIONS AND IMPLEMENTATION PLAN</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_Toc213804731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16</w:t>
            </w:r>
            <w:r w:rsidRPr="00C730FA">
              <w:rPr>
                <w:rFonts w:ascii="Arial" w:hAnsi="Arial" w:cs="Arial"/>
                <w:b w:val="0"/>
                <w:noProof/>
                <w:webHidden/>
                <w:color w:val="000000" w:themeColor="text1"/>
                <w:sz w:val="24"/>
              </w:rPr>
              <w:fldChar w:fldCharType="end"/>
            </w:r>
          </w:hyperlink>
        </w:p>
        <w:p w14:paraId="17C2D9FD" w14:textId="7A880B04" w:rsidR="008B3D85" w:rsidRPr="00C730FA" w:rsidRDefault="008B3D85">
          <w:pPr>
            <w:pStyle w:val="TOC3"/>
            <w:tabs>
              <w:tab w:val="right" w:leader="dot" w:pos="9016"/>
            </w:tabs>
            <w:rPr>
              <w:rFonts w:ascii="Arial" w:eastAsiaTheme="minorEastAsia" w:hAnsi="Arial" w:cs="Arial"/>
              <w:i w:val="0"/>
              <w:iCs w:val="0"/>
              <w:noProof/>
              <w:color w:val="000000" w:themeColor="text1"/>
              <w:kern w:val="2"/>
              <w:sz w:val="24"/>
              <w:lang w:eastAsia="en-GB"/>
              <w14:ligatures w14:val="standardContextual"/>
            </w:rPr>
          </w:pPr>
          <w:hyperlink w:anchor="_Toc213804732" w:history="1">
            <w:r w:rsidRPr="00C730FA">
              <w:rPr>
                <w:rStyle w:val="Hyperlink"/>
                <w:rFonts w:ascii="Arial" w:eastAsia="Times New Roman" w:hAnsi="Arial" w:cs="Arial"/>
                <w:bCs/>
                <w:noProof/>
                <w:color w:val="000000" w:themeColor="text1"/>
                <w:sz w:val="24"/>
                <w:lang w:val="en-US"/>
              </w:rPr>
              <w:t>6.1 Strategic Recommendations</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_Toc213804732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16</w:t>
            </w:r>
            <w:r w:rsidRPr="00C730FA">
              <w:rPr>
                <w:rFonts w:ascii="Arial" w:hAnsi="Arial" w:cs="Arial"/>
                <w:noProof/>
                <w:webHidden/>
                <w:color w:val="000000" w:themeColor="text1"/>
                <w:sz w:val="24"/>
              </w:rPr>
              <w:fldChar w:fldCharType="end"/>
            </w:r>
          </w:hyperlink>
        </w:p>
        <w:p w14:paraId="293175D6" w14:textId="2702087F" w:rsidR="008B3D85" w:rsidRPr="00C730FA" w:rsidRDefault="008B3D85">
          <w:pPr>
            <w:pStyle w:val="TOC3"/>
            <w:tabs>
              <w:tab w:val="right" w:leader="dot" w:pos="9016"/>
            </w:tabs>
            <w:rPr>
              <w:rFonts w:ascii="Arial" w:eastAsiaTheme="minorEastAsia" w:hAnsi="Arial" w:cs="Arial"/>
              <w:i w:val="0"/>
              <w:iCs w:val="0"/>
              <w:noProof/>
              <w:color w:val="000000" w:themeColor="text1"/>
              <w:kern w:val="2"/>
              <w:sz w:val="24"/>
              <w:lang w:eastAsia="en-GB"/>
              <w14:ligatures w14:val="standardContextual"/>
            </w:rPr>
          </w:pPr>
          <w:hyperlink w:anchor="_Toc213804733" w:history="1">
            <w:r w:rsidRPr="00C730FA">
              <w:rPr>
                <w:rStyle w:val="Hyperlink"/>
                <w:rFonts w:ascii="Arial" w:eastAsia="Times New Roman" w:hAnsi="Arial" w:cs="Arial"/>
                <w:bCs/>
                <w:noProof/>
                <w:color w:val="000000" w:themeColor="text1"/>
                <w:sz w:val="24"/>
                <w:lang w:val="en-US"/>
              </w:rPr>
              <w:t>6.2 Implementation Roadmap</w:t>
            </w:r>
            <w:r w:rsidRPr="00C730FA">
              <w:rPr>
                <w:rFonts w:ascii="Arial" w:hAnsi="Arial" w:cs="Arial"/>
                <w:noProof/>
                <w:webHidden/>
                <w:color w:val="000000" w:themeColor="text1"/>
                <w:sz w:val="24"/>
              </w:rPr>
              <w:tab/>
            </w:r>
            <w:r w:rsidRPr="00C730FA">
              <w:rPr>
                <w:rFonts w:ascii="Arial" w:hAnsi="Arial" w:cs="Arial"/>
                <w:noProof/>
                <w:webHidden/>
                <w:color w:val="000000" w:themeColor="text1"/>
                <w:sz w:val="24"/>
              </w:rPr>
              <w:fldChar w:fldCharType="begin"/>
            </w:r>
            <w:r w:rsidRPr="00C730FA">
              <w:rPr>
                <w:rFonts w:ascii="Arial" w:hAnsi="Arial" w:cs="Arial"/>
                <w:noProof/>
                <w:webHidden/>
                <w:color w:val="000000" w:themeColor="text1"/>
                <w:sz w:val="24"/>
              </w:rPr>
              <w:instrText xml:space="preserve"> PAGEREF _Toc213804733 \h </w:instrText>
            </w:r>
            <w:r w:rsidRPr="00C730FA">
              <w:rPr>
                <w:rFonts w:ascii="Arial" w:hAnsi="Arial" w:cs="Arial"/>
                <w:noProof/>
                <w:webHidden/>
                <w:color w:val="000000" w:themeColor="text1"/>
                <w:sz w:val="24"/>
              </w:rPr>
            </w:r>
            <w:r w:rsidRPr="00C730FA">
              <w:rPr>
                <w:rFonts w:ascii="Arial" w:hAnsi="Arial" w:cs="Arial"/>
                <w:noProof/>
                <w:webHidden/>
                <w:color w:val="000000" w:themeColor="text1"/>
                <w:sz w:val="24"/>
              </w:rPr>
              <w:fldChar w:fldCharType="separate"/>
            </w:r>
            <w:r w:rsidRPr="00C730FA">
              <w:rPr>
                <w:rFonts w:ascii="Arial" w:hAnsi="Arial" w:cs="Arial"/>
                <w:noProof/>
                <w:webHidden/>
                <w:color w:val="000000" w:themeColor="text1"/>
                <w:sz w:val="24"/>
              </w:rPr>
              <w:t>17</w:t>
            </w:r>
            <w:r w:rsidRPr="00C730FA">
              <w:rPr>
                <w:rFonts w:ascii="Arial" w:hAnsi="Arial" w:cs="Arial"/>
                <w:noProof/>
                <w:webHidden/>
                <w:color w:val="000000" w:themeColor="text1"/>
                <w:sz w:val="24"/>
              </w:rPr>
              <w:fldChar w:fldCharType="end"/>
            </w:r>
          </w:hyperlink>
        </w:p>
        <w:p w14:paraId="69824BAF" w14:textId="7B026E59"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34" w:history="1">
            <w:r w:rsidRPr="00C730FA">
              <w:rPr>
                <w:rStyle w:val="Hyperlink"/>
                <w:rFonts w:ascii="Arial" w:eastAsia="Times New Roman" w:hAnsi="Arial" w:cs="Arial"/>
                <w:b w:val="0"/>
                <w:noProof/>
                <w:color w:val="000000" w:themeColor="text1"/>
                <w:sz w:val="24"/>
                <w:lang w:val="en-US"/>
              </w:rPr>
              <w:t>7. CONCLUSION</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_Toc213804734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18</w:t>
            </w:r>
            <w:r w:rsidRPr="00C730FA">
              <w:rPr>
                <w:rFonts w:ascii="Arial" w:hAnsi="Arial" w:cs="Arial"/>
                <w:b w:val="0"/>
                <w:noProof/>
                <w:webHidden/>
                <w:color w:val="000000" w:themeColor="text1"/>
                <w:sz w:val="24"/>
              </w:rPr>
              <w:fldChar w:fldCharType="end"/>
            </w:r>
          </w:hyperlink>
        </w:p>
        <w:p w14:paraId="469E7A93" w14:textId="6B754F52" w:rsidR="008B3D85" w:rsidRPr="00C730FA" w:rsidRDefault="008B3D85">
          <w:pPr>
            <w:pStyle w:val="TOC1"/>
            <w:tabs>
              <w:tab w:val="right" w:leader="dot" w:pos="9016"/>
            </w:tabs>
            <w:rPr>
              <w:rFonts w:ascii="Arial" w:eastAsiaTheme="minorEastAsia" w:hAnsi="Arial" w:cs="Arial"/>
              <w:b w:val="0"/>
              <w:bCs w:val="0"/>
              <w:caps w:val="0"/>
              <w:noProof/>
              <w:color w:val="000000" w:themeColor="text1"/>
              <w:kern w:val="2"/>
              <w:sz w:val="24"/>
              <w:lang w:eastAsia="en-GB"/>
              <w14:ligatures w14:val="standardContextual"/>
            </w:rPr>
          </w:pPr>
          <w:hyperlink w:anchor="_Toc213804735" w:history="1">
            <w:r w:rsidRPr="00C730FA">
              <w:rPr>
                <w:rStyle w:val="Hyperlink"/>
                <w:rFonts w:ascii="Arial" w:hAnsi="Arial" w:cs="Arial"/>
                <w:b w:val="0"/>
                <w:noProof/>
                <w:color w:val="000000" w:themeColor="text1"/>
                <w:sz w:val="24"/>
              </w:rPr>
              <w:t>REFERENCES</w:t>
            </w:r>
            <w:r w:rsidRPr="00C730FA">
              <w:rPr>
                <w:rFonts w:ascii="Arial" w:hAnsi="Arial" w:cs="Arial"/>
                <w:b w:val="0"/>
                <w:noProof/>
                <w:webHidden/>
                <w:color w:val="000000" w:themeColor="text1"/>
                <w:sz w:val="24"/>
              </w:rPr>
              <w:tab/>
            </w:r>
            <w:r w:rsidRPr="00C730FA">
              <w:rPr>
                <w:rFonts w:ascii="Arial" w:hAnsi="Arial" w:cs="Arial"/>
                <w:b w:val="0"/>
                <w:noProof/>
                <w:webHidden/>
                <w:color w:val="000000" w:themeColor="text1"/>
                <w:sz w:val="24"/>
              </w:rPr>
              <w:fldChar w:fldCharType="begin"/>
            </w:r>
            <w:r w:rsidRPr="00C730FA">
              <w:rPr>
                <w:rFonts w:ascii="Arial" w:hAnsi="Arial" w:cs="Arial"/>
                <w:b w:val="0"/>
                <w:noProof/>
                <w:webHidden/>
                <w:color w:val="000000" w:themeColor="text1"/>
                <w:sz w:val="24"/>
              </w:rPr>
              <w:instrText xml:space="preserve"> PAGEREF _Toc213804735 \h </w:instrText>
            </w:r>
            <w:r w:rsidRPr="00C730FA">
              <w:rPr>
                <w:rFonts w:ascii="Arial" w:hAnsi="Arial" w:cs="Arial"/>
                <w:b w:val="0"/>
                <w:noProof/>
                <w:webHidden/>
                <w:color w:val="000000" w:themeColor="text1"/>
                <w:sz w:val="24"/>
              </w:rPr>
            </w:r>
            <w:r w:rsidRPr="00C730FA">
              <w:rPr>
                <w:rFonts w:ascii="Arial" w:hAnsi="Arial" w:cs="Arial"/>
                <w:b w:val="0"/>
                <w:noProof/>
                <w:webHidden/>
                <w:color w:val="000000" w:themeColor="text1"/>
                <w:sz w:val="24"/>
              </w:rPr>
              <w:fldChar w:fldCharType="separate"/>
            </w:r>
            <w:r w:rsidRPr="00C730FA">
              <w:rPr>
                <w:rFonts w:ascii="Arial" w:hAnsi="Arial" w:cs="Arial"/>
                <w:b w:val="0"/>
                <w:noProof/>
                <w:webHidden/>
                <w:color w:val="000000" w:themeColor="text1"/>
                <w:sz w:val="24"/>
              </w:rPr>
              <w:t>19</w:t>
            </w:r>
            <w:r w:rsidRPr="00C730FA">
              <w:rPr>
                <w:rFonts w:ascii="Arial" w:hAnsi="Arial" w:cs="Arial"/>
                <w:b w:val="0"/>
                <w:noProof/>
                <w:webHidden/>
                <w:color w:val="000000" w:themeColor="text1"/>
                <w:sz w:val="24"/>
              </w:rPr>
              <w:fldChar w:fldCharType="end"/>
            </w:r>
          </w:hyperlink>
        </w:p>
        <w:p w14:paraId="6CBFE22C" w14:textId="77777777" w:rsidR="00E50A07" w:rsidRDefault="00730109" w:rsidP="00E50A07">
          <w:pPr>
            <w:rPr>
              <w:rFonts w:ascii="Arial" w:hAnsi="Arial" w:cs="Arial"/>
              <w:noProof/>
              <w:color w:val="000000" w:themeColor="text1"/>
              <w:sz w:val="24"/>
              <w:szCs w:val="24"/>
            </w:rPr>
          </w:pPr>
          <w:r w:rsidRPr="00C730FA">
            <w:rPr>
              <w:rFonts w:ascii="Arial" w:hAnsi="Arial" w:cs="Arial"/>
              <w:bCs/>
              <w:noProof/>
              <w:color w:val="000000" w:themeColor="text1"/>
              <w:sz w:val="24"/>
              <w:szCs w:val="24"/>
            </w:rPr>
            <w:fldChar w:fldCharType="end"/>
          </w:r>
        </w:p>
      </w:sdtContent>
    </w:sdt>
    <w:bookmarkStart w:id="2" w:name="_Toc213804717" w:displacedByCustomXml="prev"/>
    <w:p w14:paraId="48E6679A" w14:textId="58310CAB" w:rsidR="005E7F14" w:rsidRPr="00E50A07" w:rsidRDefault="005E7F14" w:rsidP="00E50A07">
      <w:pPr>
        <w:rPr>
          <w:rStyle w:val="Strong"/>
          <w:rFonts w:ascii="Arial" w:hAnsi="Arial" w:cs="Arial"/>
          <w:b w:val="0"/>
          <w:bCs w:val="0"/>
          <w:noProof/>
          <w:color w:val="000000" w:themeColor="text1"/>
          <w:sz w:val="24"/>
          <w:szCs w:val="24"/>
        </w:rPr>
      </w:pPr>
      <w:r w:rsidRPr="00C730FA">
        <w:rPr>
          <w:rStyle w:val="Strong"/>
          <w:rFonts w:ascii="Arial" w:hAnsi="Arial" w:cs="Arial"/>
          <w:color w:val="000000" w:themeColor="text1"/>
          <w:sz w:val="24"/>
          <w:szCs w:val="24"/>
        </w:rPr>
        <w:br w:type="page"/>
      </w:r>
    </w:p>
    <w:p w14:paraId="74C6DEAC" w14:textId="726C8991" w:rsidR="00DF114F" w:rsidRPr="00C730FA" w:rsidRDefault="001D0D06" w:rsidP="003C391A">
      <w:pPr>
        <w:pStyle w:val="Heading1"/>
        <w:pBdr>
          <w:bottom w:val="single" w:sz="4" w:space="1" w:color="auto"/>
        </w:pBd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lastRenderedPageBreak/>
        <w:t>1. INTRODUCTION TO THE ORGANISATION</w:t>
      </w:r>
      <w:bookmarkEnd w:id="2"/>
    </w:p>
    <w:p w14:paraId="29729860" w14:textId="77777777" w:rsidR="005054BB" w:rsidRPr="00C730FA" w:rsidRDefault="005054BB" w:rsidP="00407E07">
      <w:pPr>
        <w:spacing w:after="0" w:line="360" w:lineRule="auto"/>
        <w:ind w:firstLine="0"/>
        <w:jc w:val="both"/>
        <w:rPr>
          <w:rStyle w:val="Strong"/>
          <w:rFonts w:ascii="Arial" w:hAnsi="Arial" w:cs="Arial"/>
          <w:b w:val="0"/>
          <w:color w:val="000000" w:themeColor="text1"/>
          <w:sz w:val="24"/>
          <w:szCs w:val="24"/>
        </w:rPr>
      </w:pPr>
      <w:r w:rsidRPr="00C730FA">
        <w:rPr>
          <w:rStyle w:val="Strong"/>
          <w:rFonts w:ascii="Arial" w:hAnsi="Arial" w:cs="Arial"/>
          <w:b w:val="0"/>
          <w:color w:val="000000" w:themeColor="text1"/>
          <w:sz w:val="24"/>
          <w:szCs w:val="24"/>
        </w:rPr>
        <w:t>Dark Horse Roastery is a small and medium-sized enterprise (SME) specialty coffee small and medium-sized enterprise that is based in Brightwell-cum-Sotwell, Oxfordshire. Emily Stewart established it on the basis of a mobile espresso company named Horsebox Coffee Co. in 2018. First of all, the company intended to bring high-quality and ethically sourced coffee to rural populations. Throughout the years, it has grown to be an established roasting brand that provides bespoke coffee to its individual consumers, coffee shops, corporate companies and hospitality businesses throughout the south of England (Hattori, 2025).</w:t>
      </w:r>
    </w:p>
    <w:p w14:paraId="2C4C64AE" w14:textId="7D8F5EF6" w:rsidR="005054BB" w:rsidRPr="00C730FA" w:rsidRDefault="005054BB" w:rsidP="00407E07">
      <w:pPr>
        <w:spacing w:after="0" w:line="360" w:lineRule="auto"/>
        <w:ind w:firstLine="0"/>
        <w:jc w:val="both"/>
        <w:rPr>
          <w:rStyle w:val="Strong"/>
          <w:rFonts w:ascii="Arial" w:hAnsi="Arial" w:cs="Arial"/>
          <w:b w:val="0"/>
          <w:color w:val="000000" w:themeColor="text1"/>
          <w:sz w:val="24"/>
          <w:szCs w:val="24"/>
        </w:rPr>
      </w:pPr>
      <w:r w:rsidRPr="00C730FA">
        <w:rPr>
          <w:rStyle w:val="Strong"/>
          <w:rFonts w:ascii="Arial" w:hAnsi="Arial" w:cs="Arial"/>
          <w:b w:val="0"/>
          <w:color w:val="000000" w:themeColor="text1"/>
          <w:sz w:val="24"/>
          <w:szCs w:val="24"/>
        </w:rPr>
        <w:t xml:space="preserve">Products of the company consist of freshly roasted coffee beans, barista training workshops, corporate coffee experiences, and event catering which is offered using the </w:t>
      </w:r>
      <w:r w:rsidR="00721BBF" w:rsidRPr="00C730FA">
        <w:rPr>
          <w:rStyle w:val="Strong"/>
          <w:rFonts w:ascii="Arial" w:hAnsi="Arial" w:cs="Arial"/>
          <w:b w:val="0"/>
          <w:color w:val="000000" w:themeColor="text1"/>
          <w:sz w:val="24"/>
          <w:szCs w:val="24"/>
        </w:rPr>
        <w:t>company’s</w:t>
      </w:r>
      <w:r w:rsidRPr="00C730FA">
        <w:rPr>
          <w:rStyle w:val="Strong"/>
          <w:rFonts w:ascii="Arial" w:hAnsi="Arial" w:cs="Arial"/>
          <w:b w:val="0"/>
          <w:color w:val="000000" w:themeColor="text1"/>
          <w:sz w:val="24"/>
          <w:szCs w:val="24"/>
        </w:rPr>
        <w:t xml:space="preserve"> refurbished horsebox. This differentiation strategy empowers the enterprise to conduct business under a dual-revenue business model, which integrates wholesale partnerships and direct-to-consumer e-commerce (Lewis et al., 2024). The structure has increased flexibility and scalability levels; balancing the stable ware wholesale contracts against the recurrent online sales.</w:t>
      </w:r>
    </w:p>
    <w:p w14:paraId="16C4B15F" w14:textId="77777777" w:rsidR="00550B2A" w:rsidRPr="00C730FA" w:rsidRDefault="005054BB" w:rsidP="00407E07">
      <w:pPr>
        <w:spacing w:after="0" w:line="360" w:lineRule="auto"/>
        <w:ind w:firstLine="0"/>
        <w:jc w:val="both"/>
        <w:rPr>
          <w:rStyle w:val="Strong"/>
          <w:rFonts w:ascii="Arial" w:hAnsi="Arial" w:cs="Arial"/>
          <w:color w:val="000000" w:themeColor="text1"/>
          <w:sz w:val="24"/>
          <w:szCs w:val="24"/>
        </w:rPr>
      </w:pPr>
      <w:r w:rsidRPr="00C730FA">
        <w:rPr>
          <w:rStyle w:val="Strong"/>
          <w:rFonts w:ascii="Arial" w:hAnsi="Arial" w:cs="Arial"/>
          <w:b w:val="0"/>
          <w:color w:val="000000" w:themeColor="text1"/>
          <w:sz w:val="24"/>
          <w:szCs w:val="24"/>
        </w:rPr>
        <w:t>One of the important aspects of Dark Horse Roastery is its commitment to avoidance of waste and sourcing of ethical products. It operates with infrared roasting technology that eliminates carbon emission by almost fifty percent and utilizes a hundred percent compostable package (Maspul, 2025). People: the philosophy of the company. Planet. Flavour.”, embodies its vision of social, environmental and economic balance. Integrating the elements of craftsmanship, environmental responsibility, and online interaction, Dark Horse Roastery has already proven itself as an intentionally purposeful SME within the competitive UK specialty coffee market.</w:t>
      </w:r>
      <w:bookmarkStart w:id="3" w:name="_Toc213804718"/>
    </w:p>
    <w:p w14:paraId="661884A4" w14:textId="7E3372B6" w:rsidR="00DF114F" w:rsidRPr="00C730FA" w:rsidRDefault="001D0D06" w:rsidP="00407E07">
      <w:pPr>
        <w:spacing w:after="0" w:line="360" w:lineRule="auto"/>
        <w:ind w:firstLine="0"/>
        <w:jc w:val="both"/>
        <w:rPr>
          <w:rStyle w:val="Strong"/>
          <w:rFonts w:ascii="Arial" w:hAnsi="Arial" w:cs="Arial"/>
          <w:b w:val="0"/>
          <w:color w:val="000000" w:themeColor="text1"/>
          <w:sz w:val="24"/>
          <w:szCs w:val="24"/>
        </w:rPr>
      </w:pPr>
      <w:r w:rsidRPr="00C730FA">
        <w:rPr>
          <w:rStyle w:val="Strong"/>
          <w:rFonts w:ascii="Arial" w:hAnsi="Arial" w:cs="Arial"/>
          <w:color w:val="000000" w:themeColor="text1"/>
          <w:sz w:val="24"/>
          <w:szCs w:val="24"/>
        </w:rPr>
        <w:t>2. APPRAISAL OF CURRENT STRATEGIC DIRECTION</w:t>
      </w:r>
      <w:bookmarkEnd w:id="3"/>
    </w:p>
    <w:p w14:paraId="02B679BE" w14:textId="77777777" w:rsidR="005054BB" w:rsidRPr="00C730FA" w:rsidRDefault="005054BB" w:rsidP="00407E07">
      <w:pPr>
        <w:spacing w:after="0" w:line="360" w:lineRule="auto"/>
        <w:ind w:firstLine="0"/>
        <w:jc w:val="both"/>
        <w:rPr>
          <w:rFonts w:ascii="Arial" w:hAnsi="Arial" w:cs="Arial"/>
          <w:sz w:val="24"/>
          <w:szCs w:val="24"/>
        </w:rPr>
      </w:pPr>
      <w:r w:rsidRPr="00C730FA">
        <w:rPr>
          <w:rFonts w:ascii="Arial" w:hAnsi="Arial" w:cs="Arial"/>
          <w:sz w:val="24"/>
          <w:szCs w:val="24"/>
        </w:rPr>
        <w:t>The strategic focus of Dark Horse Roastery is an integrative product excellence, environmental sustainability and ethical values. The mission of the company is to offer high-quality sustainable coffee by distributing fair value and minimising potentially harmful effects on the environment (Anderson, 2017). It has its vision to inspire people and make communities richer with the help of ethical business and the common love to coffee.</w:t>
      </w:r>
    </w:p>
    <w:p w14:paraId="35033F81" w14:textId="77777777" w:rsidR="005054BB" w:rsidRPr="00C730FA" w:rsidRDefault="005054BB" w:rsidP="00407E07">
      <w:pPr>
        <w:spacing w:after="0" w:line="360" w:lineRule="auto"/>
        <w:ind w:firstLine="0"/>
        <w:jc w:val="both"/>
        <w:rPr>
          <w:rFonts w:ascii="Arial" w:hAnsi="Arial" w:cs="Arial"/>
          <w:b/>
          <w:sz w:val="24"/>
          <w:szCs w:val="24"/>
        </w:rPr>
      </w:pPr>
      <w:r w:rsidRPr="00C730FA">
        <w:rPr>
          <w:rFonts w:ascii="Arial" w:hAnsi="Arial" w:cs="Arial"/>
          <w:b/>
          <w:sz w:val="24"/>
          <w:szCs w:val="24"/>
        </w:rPr>
        <w:t>Strategic Objectives</w:t>
      </w:r>
    </w:p>
    <w:p w14:paraId="58A7FF58" w14:textId="77777777" w:rsidR="005054BB" w:rsidRPr="00C730FA" w:rsidRDefault="005054BB" w:rsidP="00407E07">
      <w:pPr>
        <w:spacing w:after="0" w:line="360" w:lineRule="auto"/>
        <w:ind w:firstLine="0"/>
        <w:jc w:val="both"/>
        <w:rPr>
          <w:rFonts w:ascii="Arial" w:hAnsi="Arial" w:cs="Arial"/>
          <w:sz w:val="24"/>
          <w:szCs w:val="24"/>
        </w:rPr>
      </w:pPr>
      <w:r w:rsidRPr="00C730FA">
        <w:rPr>
          <w:rFonts w:ascii="Arial" w:hAnsi="Arial" w:cs="Arial"/>
          <w:sz w:val="24"/>
          <w:szCs w:val="24"/>
        </w:rPr>
        <w:lastRenderedPageBreak/>
        <w:t>The primary goals that the company is oriented at are:</w:t>
      </w:r>
    </w:p>
    <w:p w14:paraId="2BEA6D83" w14:textId="77777777" w:rsidR="005054BB" w:rsidRPr="00C730FA" w:rsidRDefault="005054BB" w:rsidP="00407E07">
      <w:pPr>
        <w:pStyle w:val="ListParagraph"/>
        <w:numPr>
          <w:ilvl w:val="0"/>
          <w:numId w:val="26"/>
        </w:numPr>
        <w:spacing w:after="0" w:line="360" w:lineRule="auto"/>
        <w:jc w:val="both"/>
        <w:rPr>
          <w:rFonts w:ascii="Arial" w:hAnsi="Arial" w:cs="Arial"/>
          <w:sz w:val="24"/>
          <w:szCs w:val="24"/>
        </w:rPr>
      </w:pPr>
      <w:r w:rsidRPr="00C730FA">
        <w:rPr>
          <w:rFonts w:ascii="Arial" w:hAnsi="Arial" w:cs="Arial"/>
          <w:sz w:val="24"/>
          <w:szCs w:val="24"/>
        </w:rPr>
        <w:t>For instance, if the business intends to lower its carbon footprint, it may consider adopting energy-efficient systems to roast coffee products (Pereira dos Santos, 2025).</w:t>
      </w:r>
    </w:p>
    <w:p w14:paraId="36C4FFFE" w14:textId="5B780A3D" w:rsidR="005054BB" w:rsidRPr="00C730FA" w:rsidRDefault="005054BB" w:rsidP="00407E07">
      <w:pPr>
        <w:pStyle w:val="ListParagraph"/>
        <w:numPr>
          <w:ilvl w:val="0"/>
          <w:numId w:val="26"/>
        </w:numPr>
        <w:spacing w:after="0" w:line="360" w:lineRule="auto"/>
        <w:jc w:val="both"/>
        <w:rPr>
          <w:rFonts w:ascii="Arial" w:hAnsi="Arial" w:cs="Arial"/>
          <w:sz w:val="24"/>
          <w:szCs w:val="24"/>
        </w:rPr>
      </w:pPr>
      <w:r w:rsidRPr="00C730FA">
        <w:rPr>
          <w:rFonts w:ascii="Arial" w:hAnsi="Arial" w:cs="Arial"/>
          <w:sz w:val="24"/>
          <w:szCs w:val="24"/>
        </w:rPr>
        <w:t>sourcing ethically: trading directly with smallholder certified cooperatives.</w:t>
      </w:r>
    </w:p>
    <w:p w14:paraId="3E9D7270" w14:textId="77777777" w:rsidR="005054BB" w:rsidRPr="00C730FA" w:rsidRDefault="005054BB" w:rsidP="00407E07">
      <w:pPr>
        <w:pStyle w:val="ListParagraph"/>
        <w:numPr>
          <w:ilvl w:val="0"/>
          <w:numId w:val="26"/>
        </w:numPr>
        <w:spacing w:after="0" w:line="360" w:lineRule="auto"/>
        <w:jc w:val="both"/>
        <w:rPr>
          <w:rFonts w:ascii="Arial" w:hAnsi="Arial" w:cs="Arial"/>
          <w:sz w:val="24"/>
          <w:szCs w:val="24"/>
        </w:rPr>
      </w:pPr>
      <w:r w:rsidRPr="00C730FA">
        <w:rPr>
          <w:rFonts w:ascii="Arial" w:hAnsi="Arial" w:cs="Arial"/>
          <w:sz w:val="24"/>
          <w:szCs w:val="24"/>
        </w:rPr>
        <w:t>Circular Packaging: The same 100 per cent compostable plastic-free packaging.</w:t>
      </w:r>
    </w:p>
    <w:p w14:paraId="393C113F" w14:textId="77777777" w:rsidR="005054BB" w:rsidRPr="00C730FA" w:rsidRDefault="005054BB" w:rsidP="00407E07">
      <w:pPr>
        <w:pStyle w:val="ListParagraph"/>
        <w:numPr>
          <w:ilvl w:val="0"/>
          <w:numId w:val="26"/>
        </w:numPr>
        <w:spacing w:after="0" w:line="360" w:lineRule="auto"/>
        <w:jc w:val="both"/>
        <w:rPr>
          <w:rFonts w:ascii="Arial" w:hAnsi="Arial" w:cs="Arial"/>
          <w:sz w:val="24"/>
          <w:szCs w:val="24"/>
        </w:rPr>
      </w:pPr>
      <w:r w:rsidRPr="00C730FA">
        <w:rPr>
          <w:rFonts w:ascii="Arial" w:hAnsi="Arial" w:cs="Arial"/>
          <w:sz w:val="24"/>
          <w:szCs w:val="24"/>
        </w:rPr>
        <w:t>Market Diversification: Diversifying e-commerce and subscriptions.</w:t>
      </w:r>
    </w:p>
    <w:p w14:paraId="0B2A5BFF" w14:textId="77777777" w:rsidR="005054BB" w:rsidRPr="00C730FA" w:rsidRDefault="005054BB" w:rsidP="00407E07">
      <w:pPr>
        <w:pStyle w:val="ListParagraph"/>
        <w:numPr>
          <w:ilvl w:val="0"/>
          <w:numId w:val="26"/>
        </w:numPr>
        <w:spacing w:after="0" w:line="360" w:lineRule="auto"/>
        <w:jc w:val="both"/>
        <w:rPr>
          <w:rFonts w:ascii="Arial" w:hAnsi="Arial" w:cs="Arial"/>
          <w:sz w:val="24"/>
          <w:szCs w:val="24"/>
        </w:rPr>
      </w:pPr>
      <w:r w:rsidRPr="00C730FA">
        <w:rPr>
          <w:rFonts w:ascii="Arial" w:hAnsi="Arial" w:cs="Arial"/>
          <w:sz w:val="24"/>
          <w:szCs w:val="24"/>
        </w:rPr>
        <w:t>Taking part in community activities like workshops, barista training and tasting.</w:t>
      </w:r>
    </w:p>
    <w:p w14:paraId="3A471CFB" w14:textId="3D407BD1" w:rsidR="005054BB" w:rsidRPr="00C730FA" w:rsidRDefault="00407E07" w:rsidP="00407E07">
      <w:pPr>
        <w:pStyle w:val="ListParagraph"/>
        <w:numPr>
          <w:ilvl w:val="0"/>
          <w:numId w:val="26"/>
        </w:numPr>
        <w:spacing w:after="0" w:line="360" w:lineRule="auto"/>
        <w:jc w:val="both"/>
        <w:rPr>
          <w:rFonts w:ascii="Arial" w:hAnsi="Arial" w:cs="Arial"/>
          <w:sz w:val="24"/>
          <w:szCs w:val="24"/>
        </w:rPr>
      </w:pPr>
      <w:r w:rsidRPr="00C730FA">
        <w:rPr>
          <w:rFonts w:ascii="Arial" w:hAnsi="Arial" w:cs="Arial"/>
          <w:sz w:val="24"/>
          <w:szCs w:val="24"/>
        </w:rPr>
        <w:t>3</w:t>
      </w:r>
      <w:r w:rsidR="005054BB" w:rsidRPr="00C730FA">
        <w:rPr>
          <w:rFonts w:ascii="Arial" w:hAnsi="Arial" w:cs="Arial"/>
          <w:sz w:val="24"/>
          <w:szCs w:val="24"/>
        </w:rPr>
        <w:t>Collaborative Branding: One can cooperate with cafes, restaurants and sustainable retailers.</w:t>
      </w:r>
    </w:p>
    <w:p w14:paraId="15003832" w14:textId="77777777" w:rsidR="005B0B99" w:rsidRDefault="005054BB" w:rsidP="005B0B99">
      <w:pPr>
        <w:spacing w:after="0" w:line="360" w:lineRule="auto"/>
        <w:ind w:firstLine="0"/>
        <w:jc w:val="both"/>
        <w:rPr>
          <w:rFonts w:ascii="Arial" w:hAnsi="Arial" w:cs="Arial"/>
          <w:sz w:val="24"/>
          <w:szCs w:val="24"/>
        </w:rPr>
      </w:pPr>
      <w:r w:rsidRPr="00C730FA">
        <w:rPr>
          <w:rFonts w:ascii="Arial" w:hAnsi="Arial" w:cs="Arial"/>
          <w:sz w:val="24"/>
          <w:szCs w:val="24"/>
        </w:rPr>
        <w:t>Although such goals confirm the existence of ethical orientation, the company does not have formal Key Performance Indicators (KPIs) and SMART objectives to track progress. In the absence of organized monitoring of performance, the management will struggle to analyze the effectiveness of the strategy (Morland, 2017). In addition, sustainable practices also require investment; this prevents profitability in the short term in comparison to larger competitors.</w:t>
      </w:r>
      <w:bookmarkStart w:id="4" w:name="_Toc213804719"/>
    </w:p>
    <w:p w14:paraId="0F60A497" w14:textId="0DFBEEAE" w:rsidR="00DF114F" w:rsidRPr="005B0B99" w:rsidRDefault="001D0D06" w:rsidP="005B0B99">
      <w:pPr>
        <w:spacing w:after="0" w:line="360" w:lineRule="auto"/>
        <w:ind w:firstLine="0"/>
        <w:jc w:val="both"/>
        <w:rPr>
          <w:rFonts w:ascii="Arial" w:hAnsi="Arial" w:cs="Arial"/>
          <w:sz w:val="24"/>
          <w:szCs w:val="24"/>
        </w:rPr>
      </w:pPr>
      <w:r w:rsidRPr="00C730FA">
        <w:rPr>
          <w:rStyle w:val="Strong"/>
          <w:rFonts w:ascii="Arial" w:hAnsi="Arial" w:cs="Arial"/>
          <w:color w:val="000000" w:themeColor="text1"/>
          <w:sz w:val="24"/>
          <w:szCs w:val="24"/>
        </w:rPr>
        <w:t>3. ENVIRONMENTAL SCAN AND COMPETITIVE POSITIONING</w:t>
      </w:r>
      <w:bookmarkEnd w:id="4"/>
    </w:p>
    <w:p w14:paraId="754FB763" w14:textId="4F3F12A1" w:rsidR="00C139B4" w:rsidRPr="00C730FA" w:rsidRDefault="00DF114F" w:rsidP="00407E07">
      <w:pPr>
        <w:pStyle w:val="NormalWeb"/>
        <w:spacing w:after="0" w:line="360" w:lineRule="auto"/>
        <w:ind w:firstLine="0"/>
        <w:jc w:val="both"/>
        <w:rPr>
          <w:rFonts w:ascii="Arial" w:hAnsi="Arial" w:cs="Arial"/>
          <w:color w:val="000000" w:themeColor="text1"/>
        </w:rPr>
      </w:pPr>
      <w:r w:rsidRPr="00C730FA">
        <w:rPr>
          <w:rFonts w:ascii="Arial" w:hAnsi="Arial" w:cs="Arial"/>
          <w:color w:val="000000" w:themeColor="text1"/>
        </w:rPr>
        <w:t>Understanding the internal and external environment helps Dark Horse Roastery make informed strategic decisions and identify areas for improvement</w:t>
      </w:r>
      <w:r w:rsidR="00EC1759" w:rsidRPr="00C730FA">
        <w:rPr>
          <w:rFonts w:ascii="Arial" w:hAnsi="Arial" w:cs="Arial"/>
          <w:color w:val="000000" w:themeColor="text1"/>
        </w:rPr>
        <w:t xml:space="preserve"> (Sweis, 2025)</w:t>
      </w:r>
      <w:r w:rsidRPr="00C730FA">
        <w:rPr>
          <w:rFonts w:ascii="Arial" w:hAnsi="Arial" w:cs="Arial"/>
          <w:color w:val="000000" w:themeColor="text1"/>
        </w:rPr>
        <w:t>.</w:t>
      </w:r>
    </w:p>
    <w:p w14:paraId="7D16D9A7" w14:textId="508EE68B" w:rsidR="00DF114F" w:rsidRPr="00C730FA" w:rsidRDefault="00DF114F" w:rsidP="00407E07">
      <w:pPr>
        <w:pStyle w:val="Heading2"/>
        <w:spacing w:line="360" w:lineRule="auto"/>
        <w:ind w:firstLine="0"/>
        <w:jc w:val="both"/>
        <w:rPr>
          <w:rFonts w:ascii="Arial" w:hAnsi="Arial" w:cs="Arial"/>
          <w:b/>
          <w:bCs/>
          <w:color w:val="000000" w:themeColor="text1"/>
          <w:sz w:val="24"/>
          <w:szCs w:val="24"/>
        </w:rPr>
      </w:pPr>
      <w:bookmarkStart w:id="5" w:name="_Toc213804720"/>
      <w:r w:rsidRPr="00C730FA">
        <w:rPr>
          <w:rFonts w:ascii="Arial" w:hAnsi="Arial" w:cs="Arial"/>
          <w:b/>
          <w:bCs/>
          <w:color w:val="000000" w:themeColor="text1"/>
          <w:sz w:val="24"/>
          <w:szCs w:val="24"/>
        </w:rPr>
        <w:t>3.1 Internal Environment: SWOT and Value Chain Analysis</w:t>
      </w:r>
      <w:bookmarkEnd w:id="5"/>
      <w:r w:rsidR="00407E07" w:rsidRPr="00C730FA">
        <w:rPr>
          <w:rFonts w:ascii="Arial" w:hAnsi="Arial" w:cs="Arial"/>
          <w:b/>
          <w:bCs/>
          <w:color w:val="000000" w:themeColor="text1"/>
          <w:sz w:val="24"/>
          <w:szCs w:val="24"/>
        </w:rPr>
        <w:t>:</w:t>
      </w:r>
    </w:p>
    <w:p w14:paraId="06EDEED1" w14:textId="73D77F63" w:rsidR="003C391A" w:rsidRPr="00C730FA" w:rsidRDefault="00407E07" w:rsidP="00407E07">
      <w:pPr>
        <w:pStyle w:val="NormalWeb"/>
        <w:spacing w:after="0" w:line="360" w:lineRule="auto"/>
        <w:jc w:val="both"/>
        <w:rPr>
          <w:rStyle w:val="Strong"/>
          <w:rFonts w:ascii="Arial" w:hAnsi="Arial" w:cs="Arial"/>
          <w:color w:val="000000" w:themeColor="text1"/>
        </w:rPr>
      </w:pPr>
      <w:r w:rsidRPr="00C730FA">
        <w:rPr>
          <w:rStyle w:val="Strong"/>
          <w:rFonts w:ascii="Arial" w:hAnsi="Arial" w:cs="Arial"/>
          <w:color w:val="000000" w:themeColor="text1"/>
        </w:rPr>
        <w:t>SWOT Analysis:</w:t>
      </w:r>
    </w:p>
    <w:p w14:paraId="70A8CB3C" w14:textId="22E19710" w:rsidR="00DF114F" w:rsidRPr="00C730FA" w:rsidRDefault="00407E07" w:rsidP="00C730FA">
      <w:pPr>
        <w:pStyle w:val="NormalWeb"/>
        <w:spacing w:after="0" w:line="360" w:lineRule="auto"/>
        <w:jc w:val="center"/>
        <w:rPr>
          <w:rStyle w:val="Strong"/>
          <w:rFonts w:ascii="Arial" w:hAnsi="Arial" w:cs="Arial"/>
          <w:color w:val="000000" w:themeColor="text1"/>
        </w:rPr>
      </w:pPr>
      <w:r w:rsidRPr="00C730FA">
        <w:rPr>
          <w:rFonts w:ascii="Arial" w:hAnsi="Arial" w:cs="Arial"/>
          <w:b/>
          <w:color w:val="000000" w:themeColor="text1"/>
        </w:rPr>
        <w:fldChar w:fldCharType="begin"/>
      </w:r>
      <w:r w:rsidRPr="00C730FA">
        <w:rPr>
          <w:rFonts w:ascii="Arial" w:hAnsi="Arial" w:cs="Arial"/>
          <w:b/>
          <w:color w:val="000000" w:themeColor="text1"/>
        </w:rPr>
        <w:instrText xml:space="preserve"> INCLUDEPICTURE "https://www.businessballs.com/pluginfile.php/59/mod_accelerate/attachments/12/SWOT_Blank_Labels_V1.1.png" \* MERGEFORMATINET </w:instrText>
      </w:r>
      <w:r w:rsidRPr="00C730FA">
        <w:rPr>
          <w:rFonts w:ascii="Arial" w:hAnsi="Arial" w:cs="Arial"/>
          <w:b/>
          <w:color w:val="000000" w:themeColor="text1"/>
        </w:rPr>
        <w:fldChar w:fldCharType="separate"/>
      </w:r>
      <w:r w:rsidRPr="00C730FA">
        <w:rPr>
          <w:rFonts w:ascii="Arial" w:hAnsi="Arial" w:cs="Arial"/>
          <w:b/>
          <w:color w:val="000000" w:themeColor="text1"/>
        </w:rPr>
        <w:fldChar w:fldCharType="end"/>
      </w:r>
      <w:r w:rsidR="00C730FA" w:rsidRPr="00C730FA">
        <w:rPr>
          <w:rFonts w:ascii="Arial" w:hAnsi="Arial" w:cs="Arial"/>
          <w:b/>
          <w:noProof/>
          <w:color w:val="000000" w:themeColor="text1"/>
          <w:lang w:val="en-US"/>
        </w:rPr>
        <w:drawing>
          <wp:inline distT="0" distB="0" distL="0" distR="0" wp14:anchorId="436CF9D5" wp14:editId="633B8566">
            <wp:extent cx="1983014" cy="1821534"/>
            <wp:effectExtent l="76200" t="76200" r="132080" b="140970"/>
            <wp:docPr id="356990274" name="Picture 2"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OT: Strengths, Weaknesses, Opportunities, Threa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8026" cy="18353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E666A6" w14:textId="2E208FCB" w:rsidR="00FA6C08" w:rsidRPr="00C730FA" w:rsidRDefault="00FA6C08" w:rsidP="00407E07">
      <w:pPr>
        <w:pStyle w:val="NormalWeb"/>
        <w:keepNext/>
        <w:spacing w:after="0" w:line="360" w:lineRule="auto"/>
        <w:jc w:val="center"/>
        <w:rPr>
          <w:rFonts w:ascii="Arial" w:hAnsi="Arial" w:cs="Arial"/>
          <w:b/>
          <w:color w:val="000000" w:themeColor="text1"/>
        </w:rPr>
      </w:pPr>
    </w:p>
    <w:p w14:paraId="2883CCC0" w14:textId="3F7F38D7" w:rsidR="00FA6C08" w:rsidRPr="00C730FA" w:rsidRDefault="00FA6C08" w:rsidP="00407E07">
      <w:pPr>
        <w:pStyle w:val="Caption"/>
        <w:spacing w:after="0" w:line="360" w:lineRule="auto"/>
        <w:jc w:val="center"/>
        <w:rPr>
          <w:rFonts w:ascii="Arial" w:hAnsi="Arial" w:cs="Arial"/>
          <w:b/>
          <w:i w:val="0"/>
          <w:iCs w:val="0"/>
          <w:color w:val="000000" w:themeColor="text1"/>
          <w:sz w:val="24"/>
          <w:szCs w:val="24"/>
          <w:lang w:val="en-US"/>
        </w:rPr>
      </w:pPr>
      <w:bookmarkStart w:id="6" w:name="_Toc213804746"/>
      <w:r w:rsidRPr="00C730FA">
        <w:rPr>
          <w:rFonts w:ascii="Arial" w:hAnsi="Arial" w:cs="Arial"/>
          <w:b/>
          <w:i w:val="0"/>
          <w:iCs w:val="0"/>
          <w:color w:val="000000" w:themeColor="text1"/>
          <w:sz w:val="24"/>
          <w:szCs w:val="24"/>
        </w:rPr>
        <w:t xml:space="preserve">Figure </w:t>
      </w:r>
      <w:r w:rsidRPr="00C730FA">
        <w:rPr>
          <w:rFonts w:ascii="Arial" w:hAnsi="Arial" w:cs="Arial"/>
          <w:b/>
          <w:i w:val="0"/>
          <w:iCs w:val="0"/>
          <w:color w:val="000000" w:themeColor="text1"/>
          <w:sz w:val="24"/>
          <w:szCs w:val="24"/>
        </w:rPr>
        <w:fldChar w:fldCharType="begin"/>
      </w:r>
      <w:r w:rsidRPr="00C730FA">
        <w:rPr>
          <w:rFonts w:ascii="Arial" w:hAnsi="Arial" w:cs="Arial"/>
          <w:b/>
          <w:i w:val="0"/>
          <w:iCs w:val="0"/>
          <w:color w:val="000000" w:themeColor="text1"/>
          <w:sz w:val="24"/>
          <w:szCs w:val="24"/>
        </w:rPr>
        <w:instrText xml:space="preserve"> SEQ Figure \* ARABIC </w:instrText>
      </w:r>
      <w:r w:rsidRPr="00C730FA">
        <w:rPr>
          <w:rFonts w:ascii="Arial" w:hAnsi="Arial" w:cs="Arial"/>
          <w:b/>
          <w:i w:val="0"/>
          <w:iCs w:val="0"/>
          <w:color w:val="000000" w:themeColor="text1"/>
          <w:sz w:val="24"/>
          <w:szCs w:val="24"/>
        </w:rPr>
        <w:fldChar w:fldCharType="separate"/>
      </w:r>
      <w:r w:rsidR="00BB04E8" w:rsidRPr="00C730FA">
        <w:rPr>
          <w:rFonts w:ascii="Arial" w:hAnsi="Arial" w:cs="Arial"/>
          <w:b/>
          <w:i w:val="0"/>
          <w:iCs w:val="0"/>
          <w:noProof/>
          <w:color w:val="000000" w:themeColor="text1"/>
          <w:sz w:val="24"/>
          <w:szCs w:val="24"/>
        </w:rPr>
        <w:t>1</w:t>
      </w:r>
      <w:r w:rsidRPr="00C730FA">
        <w:rPr>
          <w:rFonts w:ascii="Arial" w:hAnsi="Arial" w:cs="Arial"/>
          <w:b/>
          <w:i w:val="0"/>
          <w:iCs w:val="0"/>
          <w:color w:val="000000" w:themeColor="text1"/>
          <w:sz w:val="24"/>
          <w:szCs w:val="24"/>
        </w:rPr>
        <w:fldChar w:fldCharType="end"/>
      </w:r>
      <w:r w:rsidRPr="00C730FA">
        <w:rPr>
          <w:rFonts w:ascii="Arial" w:hAnsi="Arial" w:cs="Arial"/>
          <w:b/>
          <w:i w:val="0"/>
          <w:iCs w:val="0"/>
          <w:color w:val="000000" w:themeColor="text1"/>
          <w:sz w:val="24"/>
          <w:szCs w:val="24"/>
          <w:lang w:val="en-US"/>
        </w:rPr>
        <w:t>: SWOT Analysis</w:t>
      </w:r>
      <w:bookmarkEnd w:id="6"/>
    </w:p>
    <w:p w14:paraId="7B235B40" w14:textId="3CFD13F4" w:rsidR="00FA6C08" w:rsidRPr="00C730FA" w:rsidRDefault="00FA6C08" w:rsidP="00407E07">
      <w:pPr>
        <w:spacing w:after="0" w:line="360" w:lineRule="auto"/>
        <w:jc w:val="center"/>
        <w:rPr>
          <w:rFonts w:ascii="Arial" w:hAnsi="Arial" w:cs="Arial"/>
          <w:b/>
          <w:color w:val="000000" w:themeColor="text1"/>
          <w:sz w:val="24"/>
          <w:szCs w:val="24"/>
          <w:lang w:val="en-US"/>
        </w:rPr>
      </w:pPr>
      <w:r w:rsidRPr="00C730FA">
        <w:rPr>
          <w:rFonts w:ascii="Arial" w:hAnsi="Arial" w:cs="Arial"/>
          <w:b/>
          <w:color w:val="000000" w:themeColor="text1"/>
          <w:sz w:val="24"/>
          <w:szCs w:val="24"/>
          <w:lang w:val="en-US"/>
        </w:rPr>
        <w:t>Source: Self-generated</w:t>
      </w:r>
    </w:p>
    <w:tbl>
      <w:tblPr>
        <w:tblStyle w:val="GridTable4-Accent51"/>
        <w:tblW w:w="0" w:type="auto"/>
        <w:tblLook w:val="04A0" w:firstRow="1" w:lastRow="0" w:firstColumn="1" w:lastColumn="0" w:noHBand="0" w:noVBand="1"/>
      </w:tblPr>
      <w:tblGrid>
        <w:gridCol w:w="4514"/>
        <w:gridCol w:w="4728"/>
      </w:tblGrid>
      <w:tr w:rsidR="00F96D2C" w:rsidRPr="00C730FA" w14:paraId="34287BB4" w14:textId="77777777" w:rsidTr="00DF11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89A879"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Strengths</w:t>
            </w:r>
          </w:p>
        </w:tc>
        <w:tc>
          <w:tcPr>
            <w:tcW w:w="0" w:type="auto"/>
            <w:hideMark/>
          </w:tcPr>
          <w:p w14:paraId="3A10DE2F" w14:textId="77777777" w:rsidR="00DF114F" w:rsidRPr="00C730FA" w:rsidRDefault="00DF114F" w:rsidP="00407E0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730FA">
              <w:rPr>
                <w:rStyle w:val="Strong"/>
                <w:rFonts w:ascii="Arial" w:hAnsi="Arial" w:cs="Arial"/>
                <w:color w:val="000000" w:themeColor="text1"/>
                <w:sz w:val="24"/>
                <w:szCs w:val="24"/>
              </w:rPr>
              <w:t>Weaknesses</w:t>
            </w:r>
          </w:p>
        </w:tc>
      </w:tr>
      <w:tr w:rsidR="00F96D2C" w:rsidRPr="00C730FA" w14:paraId="60D92902" w14:textId="77777777" w:rsidTr="00DF11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1E7EF0"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Strong ethical brand and transparent sourcing</w:t>
            </w:r>
          </w:p>
        </w:tc>
        <w:tc>
          <w:tcPr>
            <w:tcW w:w="0" w:type="auto"/>
            <w:hideMark/>
          </w:tcPr>
          <w:p w14:paraId="7CF868CB" w14:textId="77777777" w:rsidR="00DF114F" w:rsidRPr="00C730FA" w:rsidRDefault="00DF114F" w:rsidP="00407E0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730FA">
              <w:rPr>
                <w:rFonts w:ascii="Arial" w:hAnsi="Arial" w:cs="Arial"/>
                <w:color w:val="000000" w:themeColor="text1"/>
                <w:sz w:val="24"/>
                <w:szCs w:val="24"/>
              </w:rPr>
              <w:t>Limited production capacity and financial resources</w:t>
            </w:r>
          </w:p>
        </w:tc>
      </w:tr>
      <w:tr w:rsidR="00F96D2C" w:rsidRPr="00C730FA" w14:paraId="2D0AC3A2" w14:textId="77777777" w:rsidTr="00DF114F">
        <w:tc>
          <w:tcPr>
            <w:cnfStyle w:val="001000000000" w:firstRow="0" w:lastRow="0" w:firstColumn="1" w:lastColumn="0" w:oddVBand="0" w:evenVBand="0" w:oddHBand="0" w:evenHBand="0" w:firstRowFirstColumn="0" w:firstRowLastColumn="0" w:lastRowFirstColumn="0" w:lastRowLastColumn="0"/>
            <w:tcW w:w="0" w:type="auto"/>
            <w:hideMark/>
          </w:tcPr>
          <w:p w14:paraId="060715E9"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High-quality, small-batch roasting</w:t>
            </w:r>
          </w:p>
        </w:tc>
        <w:tc>
          <w:tcPr>
            <w:tcW w:w="0" w:type="auto"/>
            <w:hideMark/>
          </w:tcPr>
          <w:p w14:paraId="58E03980" w14:textId="77777777" w:rsidR="00DF114F" w:rsidRPr="00C730FA" w:rsidRDefault="00DF114F" w:rsidP="00407E0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730FA">
              <w:rPr>
                <w:rFonts w:ascii="Arial" w:hAnsi="Arial" w:cs="Arial"/>
                <w:color w:val="000000" w:themeColor="text1"/>
                <w:sz w:val="24"/>
                <w:szCs w:val="24"/>
              </w:rPr>
              <w:t>Low national recognition outside Oxfordshire</w:t>
            </w:r>
          </w:p>
        </w:tc>
      </w:tr>
      <w:tr w:rsidR="00F96D2C" w:rsidRPr="00C730FA" w14:paraId="530E3755" w14:textId="77777777" w:rsidTr="00DF11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FFF96B"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Strong community engagement</w:t>
            </w:r>
          </w:p>
        </w:tc>
        <w:tc>
          <w:tcPr>
            <w:tcW w:w="0" w:type="auto"/>
            <w:hideMark/>
          </w:tcPr>
          <w:p w14:paraId="47102FFF" w14:textId="77777777" w:rsidR="00DF114F" w:rsidRPr="00C730FA" w:rsidRDefault="00DF114F" w:rsidP="00407E0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730FA">
              <w:rPr>
                <w:rFonts w:ascii="Arial" w:hAnsi="Arial" w:cs="Arial"/>
                <w:color w:val="000000" w:themeColor="text1"/>
                <w:sz w:val="24"/>
                <w:szCs w:val="24"/>
              </w:rPr>
              <w:t>Lack of formal strategic planning and performance tracking</w:t>
            </w:r>
          </w:p>
        </w:tc>
      </w:tr>
      <w:tr w:rsidR="00F96D2C" w:rsidRPr="00C730FA" w14:paraId="60B842B7" w14:textId="77777777" w:rsidTr="00DF114F">
        <w:tc>
          <w:tcPr>
            <w:cnfStyle w:val="001000000000" w:firstRow="0" w:lastRow="0" w:firstColumn="1" w:lastColumn="0" w:oddVBand="0" w:evenVBand="0" w:oddHBand="0" w:evenHBand="0" w:firstRowFirstColumn="0" w:firstRowLastColumn="0" w:lastRowFirstColumn="0" w:lastRowLastColumn="0"/>
            <w:tcW w:w="0" w:type="auto"/>
            <w:hideMark/>
          </w:tcPr>
          <w:p w14:paraId="636D8EB8"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Opportunities</w:t>
            </w:r>
          </w:p>
        </w:tc>
        <w:tc>
          <w:tcPr>
            <w:tcW w:w="0" w:type="auto"/>
            <w:hideMark/>
          </w:tcPr>
          <w:p w14:paraId="7D0916AF" w14:textId="77777777" w:rsidR="00DF114F" w:rsidRPr="00C730FA" w:rsidRDefault="00DF114F" w:rsidP="00407E0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C730FA">
              <w:rPr>
                <w:rStyle w:val="Strong"/>
                <w:rFonts w:ascii="Arial" w:hAnsi="Arial" w:cs="Arial"/>
                <w:color w:val="000000" w:themeColor="text1"/>
                <w:sz w:val="24"/>
                <w:szCs w:val="24"/>
              </w:rPr>
              <w:t>Threats</w:t>
            </w:r>
          </w:p>
        </w:tc>
      </w:tr>
      <w:tr w:rsidR="00F96D2C" w:rsidRPr="00C730FA" w14:paraId="422AF1FB" w14:textId="77777777" w:rsidTr="00DF11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44C29"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Growing demand for ethical and traceable coffee</w:t>
            </w:r>
          </w:p>
        </w:tc>
        <w:tc>
          <w:tcPr>
            <w:tcW w:w="0" w:type="auto"/>
            <w:hideMark/>
          </w:tcPr>
          <w:p w14:paraId="2C4A8707" w14:textId="77777777" w:rsidR="00DF114F" w:rsidRPr="00C730FA" w:rsidRDefault="00DF114F" w:rsidP="00407E0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730FA">
              <w:rPr>
                <w:rFonts w:ascii="Arial" w:hAnsi="Arial" w:cs="Arial"/>
                <w:color w:val="000000" w:themeColor="text1"/>
                <w:sz w:val="24"/>
                <w:szCs w:val="24"/>
              </w:rPr>
              <w:t>Strong competition from established brands</w:t>
            </w:r>
          </w:p>
        </w:tc>
      </w:tr>
      <w:tr w:rsidR="00F96D2C" w:rsidRPr="00C730FA" w14:paraId="53C10423" w14:textId="77777777" w:rsidTr="00DF114F">
        <w:tc>
          <w:tcPr>
            <w:cnfStyle w:val="001000000000" w:firstRow="0" w:lastRow="0" w:firstColumn="1" w:lastColumn="0" w:oddVBand="0" w:evenVBand="0" w:oddHBand="0" w:evenHBand="0" w:firstRowFirstColumn="0" w:firstRowLastColumn="0" w:lastRowFirstColumn="0" w:lastRowLastColumn="0"/>
            <w:tcW w:w="0" w:type="auto"/>
            <w:hideMark/>
          </w:tcPr>
          <w:p w14:paraId="04920D3E"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Expansion through e-commerce and subscriptions</w:t>
            </w:r>
          </w:p>
        </w:tc>
        <w:tc>
          <w:tcPr>
            <w:tcW w:w="0" w:type="auto"/>
            <w:hideMark/>
          </w:tcPr>
          <w:p w14:paraId="7212BBF1" w14:textId="77777777" w:rsidR="00DF114F" w:rsidRPr="00C730FA" w:rsidRDefault="00DF114F" w:rsidP="00407E0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730FA">
              <w:rPr>
                <w:rFonts w:ascii="Arial" w:hAnsi="Arial" w:cs="Arial"/>
                <w:color w:val="000000" w:themeColor="text1"/>
                <w:sz w:val="24"/>
                <w:szCs w:val="24"/>
              </w:rPr>
              <w:t>Economic instability affecting consumer spending</w:t>
            </w:r>
          </w:p>
        </w:tc>
      </w:tr>
      <w:tr w:rsidR="00F96D2C" w:rsidRPr="00C730FA" w14:paraId="5EB43C0D" w14:textId="77777777" w:rsidTr="00DF11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C888A9"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Partnerships with cafés and retailers</w:t>
            </w:r>
          </w:p>
        </w:tc>
        <w:tc>
          <w:tcPr>
            <w:tcW w:w="0" w:type="auto"/>
            <w:hideMark/>
          </w:tcPr>
          <w:p w14:paraId="5E2F7BFB" w14:textId="77777777" w:rsidR="00DF114F" w:rsidRPr="00C730FA" w:rsidRDefault="00DF114F" w:rsidP="00407E0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730FA">
              <w:rPr>
                <w:rFonts w:ascii="Arial" w:hAnsi="Arial" w:cs="Arial"/>
                <w:color w:val="000000" w:themeColor="text1"/>
                <w:sz w:val="24"/>
                <w:szCs w:val="24"/>
              </w:rPr>
              <w:t>Climate change affecting coffee supply</w:t>
            </w:r>
          </w:p>
        </w:tc>
      </w:tr>
    </w:tbl>
    <w:p w14:paraId="72D315BA" w14:textId="77777777" w:rsidR="005054BB" w:rsidRPr="00C730FA" w:rsidRDefault="005054BB" w:rsidP="00407E07">
      <w:pPr>
        <w:spacing w:after="0" w:line="360" w:lineRule="auto"/>
        <w:jc w:val="both"/>
        <w:rPr>
          <w:rFonts w:ascii="Arial" w:hAnsi="Arial" w:cs="Arial"/>
          <w:sz w:val="24"/>
          <w:szCs w:val="24"/>
        </w:rPr>
      </w:pPr>
      <w:bookmarkStart w:id="7" w:name="_Toc213804721"/>
    </w:p>
    <w:p w14:paraId="0323DD21" w14:textId="77777777" w:rsidR="005054BB" w:rsidRPr="00C730FA" w:rsidRDefault="005054BB" w:rsidP="005B0B99">
      <w:pPr>
        <w:spacing w:after="0" w:line="360" w:lineRule="auto"/>
        <w:ind w:firstLine="0"/>
        <w:jc w:val="both"/>
        <w:rPr>
          <w:rFonts w:ascii="Arial" w:hAnsi="Arial" w:cs="Arial"/>
          <w:sz w:val="24"/>
          <w:szCs w:val="24"/>
        </w:rPr>
      </w:pPr>
      <w:r w:rsidRPr="00C730FA">
        <w:rPr>
          <w:rFonts w:ascii="Arial" w:hAnsi="Arial" w:cs="Arial"/>
          <w:sz w:val="24"/>
          <w:szCs w:val="24"/>
        </w:rPr>
        <w:t>This reflection shows that the reputation of ethical quality of Dark Horse Roastery is a high competitive advantage. Nevertheless, limited resources and market exposure are challenges to its scale (Jaiswal, 2023). These strengths can be translated into sustainable growth with specialized investment in marketing and production capacity.</w:t>
      </w:r>
    </w:p>
    <w:p w14:paraId="11E6EC72" w14:textId="77777777" w:rsidR="005054BB" w:rsidRPr="00C730FA" w:rsidRDefault="005054BB" w:rsidP="00407E07">
      <w:pPr>
        <w:spacing w:after="0" w:line="360" w:lineRule="auto"/>
        <w:ind w:firstLine="0"/>
        <w:jc w:val="both"/>
        <w:rPr>
          <w:rFonts w:ascii="Arial" w:hAnsi="Arial" w:cs="Arial"/>
          <w:b/>
          <w:sz w:val="24"/>
          <w:szCs w:val="24"/>
        </w:rPr>
      </w:pPr>
      <w:r w:rsidRPr="00C730FA">
        <w:rPr>
          <w:rFonts w:ascii="Arial" w:hAnsi="Arial" w:cs="Arial"/>
          <w:b/>
          <w:sz w:val="24"/>
          <w:szCs w:val="24"/>
        </w:rPr>
        <w:t>Value Chain Analysis</w:t>
      </w:r>
    </w:p>
    <w:p w14:paraId="63098065" w14:textId="77777777" w:rsidR="005054BB" w:rsidRPr="00C730FA" w:rsidRDefault="005054BB" w:rsidP="00407E07">
      <w:pPr>
        <w:spacing w:after="0" w:line="360" w:lineRule="auto"/>
        <w:jc w:val="both"/>
        <w:rPr>
          <w:rFonts w:ascii="Arial" w:hAnsi="Arial" w:cs="Arial"/>
          <w:sz w:val="24"/>
          <w:szCs w:val="24"/>
        </w:rPr>
      </w:pPr>
      <w:r w:rsidRPr="00C730FA">
        <w:rPr>
          <w:rFonts w:ascii="Arial" w:hAnsi="Arial" w:cs="Arial"/>
          <w:sz w:val="24"/>
          <w:szCs w:val="24"/>
        </w:rPr>
        <w:t>Inbound Logistics: Fair Trade and good beans are a result of direct sourcing by smallholder farmers.</w:t>
      </w:r>
    </w:p>
    <w:p w14:paraId="7E8F8F42" w14:textId="6F9D5452" w:rsidR="005054BB" w:rsidRPr="00C730FA" w:rsidRDefault="005054BB" w:rsidP="00407E07">
      <w:pPr>
        <w:spacing w:after="0" w:line="360" w:lineRule="auto"/>
        <w:jc w:val="both"/>
        <w:rPr>
          <w:rFonts w:ascii="Arial" w:hAnsi="Arial" w:cs="Arial"/>
          <w:sz w:val="24"/>
          <w:szCs w:val="24"/>
        </w:rPr>
      </w:pPr>
      <w:r w:rsidRPr="00C730FA">
        <w:rPr>
          <w:rFonts w:ascii="Arial" w:hAnsi="Arial" w:cs="Arial"/>
          <w:sz w:val="24"/>
          <w:szCs w:val="24"/>
        </w:rPr>
        <w:t>Operations: Use of infrared roasting technology lowers the carbon emission, and makes the products more uniform.</w:t>
      </w:r>
    </w:p>
    <w:p w14:paraId="6477DEBF" w14:textId="74A3339F" w:rsidR="005054BB" w:rsidRPr="00C730FA" w:rsidRDefault="005054BB" w:rsidP="00407E07">
      <w:pPr>
        <w:spacing w:after="0" w:line="360" w:lineRule="auto"/>
        <w:jc w:val="both"/>
        <w:rPr>
          <w:rFonts w:ascii="Arial" w:hAnsi="Arial" w:cs="Arial"/>
          <w:sz w:val="24"/>
          <w:szCs w:val="24"/>
        </w:rPr>
      </w:pPr>
      <w:r w:rsidRPr="00C730FA">
        <w:rPr>
          <w:rFonts w:ascii="Arial" w:hAnsi="Arial" w:cs="Arial"/>
          <w:sz w:val="24"/>
          <w:szCs w:val="24"/>
        </w:rPr>
        <w:t>Outbound Logistics: The delivery is localised, environmentally friendly, and it provides towards the sustainability of the brand (Swamy, Hodges and Su, 2024).</w:t>
      </w:r>
    </w:p>
    <w:p w14:paraId="65A92452" w14:textId="77777777" w:rsidR="005054BB" w:rsidRPr="00C730FA" w:rsidRDefault="005054BB" w:rsidP="00407E07">
      <w:pPr>
        <w:spacing w:after="0" w:line="360" w:lineRule="auto"/>
        <w:jc w:val="both"/>
        <w:rPr>
          <w:rFonts w:ascii="Arial" w:hAnsi="Arial" w:cs="Arial"/>
          <w:sz w:val="24"/>
          <w:szCs w:val="24"/>
        </w:rPr>
      </w:pPr>
      <w:r w:rsidRPr="00C730FA">
        <w:rPr>
          <w:rFonts w:ascii="Arial" w:hAnsi="Arial" w:cs="Arial"/>
          <w:sz w:val="24"/>
          <w:szCs w:val="24"/>
        </w:rPr>
        <w:t>Marketing and Sales: Digital storytelling has the effect of communicating authenticity and creating customer loyalty.</w:t>
      </w:r>
    </w:p>
    <w:p w14:paraId="331220D6" w14:textId="0E70BB94" w:rsidR="005054BB" w:rsidRPr="00C730FA" w:rsidRDefault="005054BB" w:rsidP="005B0B99">
      <w:pPr>
        <w:spacing w:after="0" w:line="360" w:lineRule="auto"/>
        <w:ind w:firstLine="0"/>
        <w:jc w:val="both"/>
        <w:rPr>
          <w:rFonts w:ascii="Arial" w:hAnsi="Arial" w:cs="Arial"/>
          <w:sz w:val="24"/>
          <w:szCs w:val="24"/>
        </w:rPr>
      </w:pPr>
      <w:r w:rsidRPr="00C730FA">
        <w:rPr>
          <w:rFonts w:ascii="Arial" w:hAnsi="Arial" w:cs="Arial"/>
          <w:sz w:val="24"/>
          <w:szCs w:val="24"/>
        </w:rPr>
        <w:lastRenderedPageBreak/>
        <w:t>Service: Barista training and workshops enhance the customer relationship and after sales satisfaction (Phonthanukitithaworn et al., 2024). The interrelated activities add value through quality, sustainability, and customer experience.</w:t>
      </w:r>
    </w:p>
    <w:p w14:paraId="1726CD1B" w14:textId="77777777" w:rsidR="00DF114F" w:rsidRPr="00C730FA" w:rsidRDefault="00DF114F" w:rsidP="00407E07">
      <w:pPr>
        <w:pStyle w:val="Heading2"/>
        <w:spacing w:line="360" w:lineRule="auto"/>
        <w:ind w:firstLine="0"/>
        <w:jc w:val="both"/>
        <w:rPr>
          <w:rFonts w:ascii="Arial" w:hAnsi="Arial" w:cs="Arial"/>
          <w:b/>
          <w:bCs/>
          <w:color w:val="000000" w:themeColor="text1"/>
          <w:sz w:val="24"/>
          <w:szCs w:val="24"/>
        </w:rPr>
      </w:pPr>
      <w:r w:rsidRPr="00C730FA">
        <w:rPr>
          <w:rFonts w:ascii="Arial" w:hAnsi="Arial" w:cs="Arial"/>
          <w:b/>
          <w:bCs/>
          <w:color w:val="000000" w:themeColor="text1"/>
          <w:sz w:val="24"/>
          <w:szCs w:val="24"/>
        </w:rPr>
        <w:t>3.2 External Environment: PESTEL and Porter’s Five Forces Analysis</w:t>
      </w:r>
      <w:bookmarkEnd w:id="7"/>
    </w:p>
    <w:p w14:paraId="4697477F" w14:textId="77777777" w:rsidR="00DF114F" w:rsidRPr="00C730FA" w:rsidRDefault="00DF114F" w:rsidP="00407E07">
      <w:pPr>
        <w:pStyle w:val="NormalWeb"/>
        <w:spacing w:after="0" w:line="360" w:lineRule="auto"/>
        <w:ind w:firstLine="0"/>
        <w:jc w:val="both"/>
        <w:rPr>
          <w:rFonts w:ascii="Arial" w:hAnsi="Arial" w:cs="Arial"/>
          <w:color w:val="000000" w:themeColor="text1"/>
        </w:rPr>
      </w:pPr>
      <w:r w:rsidRPr="00C730FA">
        <w:rPr>
          <w:rStyle w:val="Strong"/>
          <w:rFonts w:ascii="Arial" w:hAnsi="Arial" w:cs="Arial"/>
          <w:color w:val="000000" w:themeColor="text1"/>
        </w:rPr>
        <w:t>PESTEL Analysis</w:t>
      </w:r>
    </w:p>
    <w:tbl>
      <w:tblPr>
        <w:tblStyle w:val="TableGrid1"/>
        <w:tblW w:w="0" w:type="auto"/>
        <w:tblLook w:val="04A0" w:firstRow="1" w:lastRow="0" w:firstColumn="1" w:lastColumn="0" w:noHBand="0" w:noVBand="1"/>
      </w:tblPr>
      <w:tblGrid>
        <w:gridCol w:w="1883"/>
        <w:gridCol w:w="7359"/>
      </w:tblGrid>
      <w:tr w:rsidR="00F96D2C" w:rsidRPr="00C730FA" w14:paraId="48C8F630" w14:textId="77777777" w:rsidTr="00C139B4">
        <w:tc>
          <w:tcPr>
            <w:tcW w:w="0" w:type="auto"/>
            <w:hideMark/>
          </w:tcPr>
          <w:p w14:paraId="349E9FF0" w14:textId="77777777" w:rsidR="00DF114F" w:rsidRPr="00C730FA" w:rsidRDefault="00DF114F" w:rsidP="00407E07">
            <w:pPr>
              <w:spacing w:line="360" w:lineRule="auto"/>
              <w:jc w:val="both"/>
              <w:rPr>
                <w:rFonts w:ascii="Arial" w:hAnsi="Arial" w:cs="Arial"/>
                <w:b/>
                <w:bCs/>
                <w:color w:val="000000" w:themeColor="text1"/>
                <w:sz w:val="24"/>
                <w:szCs w:val="24"/>
              </w:rPr>
            </w:pPr>
            <w:r w:rsidRPr="00C730FA">
              <w:rPr>
                <w:rStyle w:val="Strong"/>
                <w:rFonts w:ascii="Arial" w:hAnsi="Arial" w:cs="Arial"/>
                <w:color w:val="000000" w:themeColor="text1"/>
                <w:sz w:val="24"/>
                <w:szCs w:val="24"/>
              </w:rPr>
              <w:t>Factor</w:t>
            </w:r>
          </w:p>
        </w:tc>
        <w:tc>
          <w:tcPr>
            <w:tcW w:w="0" w:type="auto"/>
            <w:hideMark/>
          </w:tcPr>
          <w:p w14:paraId="446A9AFF" w14:textId="77777777" w:rsidR="00DF114F" w:rsidRPr="00C730FA" w:rsidRDefault="00DF114F" w:rsidP="00407E07">
            <w:pPr>
              <w:spacing w:line="360" w:lineRule="auto"/>
              <w:jc w:val="both"/>
              <w:rPr>
                <w:rFonts w:ascii="Arial" w:hAnsi="Arial" w:cs="Arial"/>
                <w:b/>
                <w:bCs/>
                <w:color w:val="000000" w:themeColor="text1"/>
                <w:sz w:val="24"/>
                <w:szCs w:val="24"/>
              </w:rPr>
            </w:pPr>
            <w:r w:rsidRPr="00C730FA">
              <w:rPr>
                <w:rStyle w:val="Strong"/>
                <w:rFonts w:ascii="Arial" w:hAnsi="Arial" w:cs="Arial"/>
                <w:color w:val="000000" w:themeColor="text1"/>
                <w:sz w:val="24"/>
                <w:szCs w:val="24"/>
              </w:rPr>
              <w:t>Impact on Dark Horse Roastery</w:t>
            </w:r>
          </w:p>
        </w:tc>
      </w:tr>
      <w:tr w:rsidR="00F96D2C" w:rsidRPr="00C730FA" w14:paraId="71B436BA" w14:textId="77777777" w:rsidTr="00C139B4">
        <w:tc>
          <w:tcPr>
            <w:tcW w:w="0" w:type="auto"/>
            <w:hideMark/>
          </w:tcPr>
          <w:p w14:paraId="60996933"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Political</w:t>
            </w:r>
          </w:p>
        </w:tc>
        <w:tc>
          <w:tcPr>
            <w:tcW w:w="0" w:type="auto"/>
            <w:hideMark/>
          </w:tcPr>
          <w:p w14:paraId="7865BA97"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Government incentives for sustainable SMEs support operations, though import tariffs raise coffee costs.</w:t>
            </w:r>
          </w:p>
        </w:tc>
      </w:tr>
      <w:tr w:rsidR="00F96D2C" w:rsidRPr="00C730FA" w14:paraId="41912CB3" w14:textId="77777777" w:rsidTr="00C139B4">
        <w:tc>
          <w:tcPr>
            <w:tcW w:w="0" w:type="auto"/>
            <w:hideMark/>
          </w:tcPr>
          <w:p w14:paraId="29A471C9"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Economic</w:t>
            </w:r>
          </w:p>
        </w:tc>
        <w:tc>
          <w:tcPr>
            <w:tcW w:w="0" w:type="auto"/>
            <w:hideMark/>
          </w:tcPr>
          <w:p w14:paraId="24ADFB5F" w14:textId="16CAE9CD"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Inflation and high energy prices increase costs, but demand for premium coffee remains stable</w:t>
            </w:r>
            <w:r w:rsidR="002C6A46" w:rsidRPr="00C730FA">
              <w:rPr>
                <w:rFonts w:ascii="Arial" w:hAnsi="Arial" w:cs="Arial"/>
                <w:color w:val="000000" w:themeColor="text1"/>
                <w:sz w:val="24"/>
                <w:szCs w:val="24"/>
              </w:rPr>
              <w:t xml:space="preserve"> (Mogaka and Gathondu, 2025)</w:t>
            </w:r>
            <w:r w:rsidRPr="00C730FA">
              <w:rPr>
                <w:rFonts w:ascii="Arial" w:hAnsi="Arial" w:cs="Arial"/>
                <w:color w:val="000000" w:themeColor="text1"/>
                <w:sz w:val="24"/>
                <w:szCs w:val="24"/>
              </w:rPr>
              <w:t>.</w:t>
            </w:r>
          </w:p>
        </w:tc>
      </w:tr>
      <w:tr w:rsidR="00F96D2C" w:rsidRPr="00C730FA" w14:paraId="404CD3A6" w14:textId="77777777" w:rsidTr="00C139B4">
        <w:tc>
          <w:tcPr>
            <w:tcW w:w="0" w:type="auto"/>
            <w:hideMark/>
          </w:tcPr>
          <w:p w14:paraId="796CA9EA"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Social</w:t>
            </w:r>
          </w:p>
        </w:tc>
        <w:tc>
          <w:tcPr>
            <w:tcW w:w="0" w:type="auto"/>
            <w:hideMark/>
          </w:tcPr>
          <w:p w14:paraId="58BF5C82"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Consumers increasingly prefer ethical and locally produced goods.</w:t>
            </w:r>
          </w:p>
        </w:tc>
      </w:tr>
      <w:tr w:rsidR="00F96D2C" w:rsidRPr="00C730FA" w14:paraId="2D72FB38" w14:textId="77777777" w:rsidTr="00C139B4">
        <w:tc>
          <w:tcPr>
            <w:tcW w:w="0" w:type="auto"/>
            <w:hideMark/>
          </w:tcPr>
          <w:p w14:paraId="5E605AC6"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Technological</w:t>
            </w:r>
          </w:p>
        </w:tc>
        <w:tc>
          <w:tcPr>
            <w:tcW w:w="0" w:type="auto"/>
            <w:hideMark/>
          </w:tcPr>
          <w:p w14:paraId="3187451B"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Innovations in roasting and digital marketing offer growth potential but need investment.</w:t>
            </w:r>
          </w:p>
        </w:tc>
      </w:tr>
      <w:tr w:rsidR="00F96D2C" w:rsidRPr="00C730FA" w14:paraId="661ED936" w14:textId="77777777" w:rsidTr="00C139B4">
        <w:tc>
          <w:tcPr>
            <w:tcW w:w="0" w:type="auto"/>
            <w:hideMark/>
          </w:tcPr>
          <w:p w14:paraId="2F1C6817"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Environmental</w:t>
            </w:r>
          </w:p>
        </w:tc>
        <w:tc>
          <w:tcPr>
            <w:tcW w:w="0" w:type="auto"/>
            <w:hideMark/>
          </w:tcPr>
          <w:p w14:paraId="6FD1FE8A" w14:textId="434E75AD"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Climate changes affect supply chains, while sustainable packaging reduces environmental footprint</w:t>
            </w:r>
            <w:r w:rsidR="00503A59" w:rsidRPr="00C730FA">
              <w:rPr>
                <w:rFonts w:ascii="Arial" w:hAnsi="Arial" w:cs="Arial"/>
                <w:color w:val="000000" w:themeColor="text1"/>
                <w:sz w:val="24"/>
                <w:szCs w:val="24"/>
              </w:rPr>
              <w:t xml:space="preserve"> (Nabivi, 2025)</w:t>
            </w:r>
            <w:r w:rsidRPr="00C730FA">
              <w:rPr>
                <w:rFonts w:ascii="Arial" w:hAnsi="Arial" w:cs="Arial"/>
                <w:color w:val="000000" w:themeColor="text1"/>
                <w:sz w:val="24"/>
                <w:szCs w:val="24"/>
              </w:rPr>
              <w:t>.</w:t>
            </w:r>
          </w:p>
        </w:tc>
      </w:tr>
      <w:tr w:rsidR="00F96D2C" w:rsidRPr="00C730FA" w14:paraId="32EA31C5" w14:textId="77777777" w:rsidTr="00C139B4">
        <w:tc>
          <w:tcPr>
            <w:tcW w:w="0" w:type="auto"/>
            <w:hideMark/>
          </w:tcPr>
          <w:p w14:paraId="487FC7CE"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Style w:val="Strong"/>
                <w:rFonts w:ascii="Arial" w:hAnsi="Arial" w:cs="Arial"/>
                <w:color w:val="000000" w:themeColor="text1"/>
                <w:sz w:val="24"/>
                <w:szCs w:val="24"/>
              </w:rPr>
              <w:t>Legal</w:t>
            </w:r>
          </w:p>
        </w:tc>
        <w:tc>
          <w:tcPr>
            <w:tcW w:w="0" w:type="auto"/>
            <w:hideMark/>
          </w:tcPr>
          <w:p w14:paraId="692105D8" w14:textId="77777777" w:rsidR="00DF114F" w:rsidRPr="00C730FA" w:rsidRDefault="00DF114F" w:rsidP="00407E07">
            <w:pPr>
              <w:spacing w:line="360" w:lineRule="auto"/>
              <w:jc w:val="both"/>
              <w:rPr>
                <w:rFonts w:ascii="Arial" w:hAnsi="Arial" w:cs="Arial"/>
                <w:color w:val="000000" w:themeColor="text1"/>
                <w:sz w:val="24"/>
                <w:szCs w:val="24"/>
              </w:rPr>
            </w:pPr>
            <w:r w:rsidRPr="00C730FA">
              <w:rPr>
                <w:rFonts w:ascii="Arial" w:hAnsi="Arial" w:cs="Arial"/>
                <w:color w:val="000000" w:themeColor="text1"/>
                <w:sz w:val="24"/>
                <w:szCs w:val="24"/>
              </w:rPr>
              <w:t>Compliance with food and environmental standards reinforces trust and credibility.</w:t>
            </w:r>
          </w:p>
        </w:tc>
      </w:tr>
    </w:tbl>
    <w:p w14:paraId="64A3478E" w14:textId="77777777" w:rsidR="00734E1A" w:rsidRPr="00C730FA" w:rsidRDefault="00734E1A" w:rsidP="00407E07">
      <w:pPr>
        <w:pStyle w:val="NormalWeb"/>
        <w:keepNext/>
        <w:spacing w:after="0" w:line="360" w:lineRule="auto"/>
        <w:jc w:val="center"/>
        <w:rPr>
          <w:rFonts w:ascii="Arial" w:hAnsi="Arial" w:cs="Arial"/>
          <w:b/>
          <w:color w:val="000000" w:themeColor="text1"/>
        </w:rPr>
      </w:pPr>
      <w:r w:rsidRPr="00C730FA">
        <w:rPr>
          <w:rFonts w:ascii="Arial" w:hAnsi="Arial" w:cs="Arial"/>
          <w:b/>
          <w:color w:val="000000" w:themeColor="text1"/>
        </w:rPr>
        <w:fldChar w:fldCharType="begin"/>
      </w:r>
      <w:r w:rsidRPr="00C730FA">
        <w:rPr>
          <w:rFonts w:ascii="Arial" w:hAnsi="Arial" w:cs="Arial"/>
          <w:b/>
          <w:color w:val="000000" w:themeColor="text1"/>
        </w:rPr>
        <w:instrText xml:space="preserve"> INCLUDEPICTURE "https://www.researchgate.net/publication/373122171/figure/fig2/AS:11431281390273815@1745251191769/PESTEL-analysis-Source-the-authors_Q320.jpg" \* MERGEFORMATINET </w:instrText>
      </w:r>
      <w:r w:rsidRPr="00C730FA">
        <w:rPr>
          <w:rFonts w:ascii="Arial" w:hAnsi="Arial" w:cs="Arial"/>
          <w:b/>
          <w:color w:val="000000" w:themeColor="text1"/>
        </w:rPr>
        <w:fldChar w:fldCharType="separate"/>
      </w:r>
      <w:r w:rsidRPr="00C730FA">
        <w:rPr>
          <w:rFonts w:ascii="Arial" w:hAnsi="Arial" w:cs="Arial"/>
          <w:b/>
          <w:noProof/>
          <w:color w:val="000000" w:themeColor="text1"/>
          <w:lang w:val="en-US"/>
        </w:rPr>
        <w:drawing>
          <wp:inline distT="0" distB="0" distL="0" distR="0" wp14:anchorId="4CBD0402" wp14:editId="6D8919B5">
            <wp:extent cx="3512213" cy="3512213"/>
            <wp:effectExtent l="63500" t="63500" r="132715" b="132715"/>
            <wp:docPr id="114294543" name="Picture 3" descr="PESTEL analysis. Source: the auth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STEL analysis. Source: the author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3003" cy="35130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730FA">
        <w:rPr>
          <w:rFonts w:ascii="Arial" w:hAnsi="Arial" w:cs="Arial"/>
          <w:b/>
          <w:color w:val="000000" w:themeColor="text1"/>
        </w:rPr>
        <w:fldChar w:fldCharType="end"/>
      </w:r>
    </w:p>
    <w:p w14:paraId="00B9D01C" w14:textId="4CA07DC5" w:rsidR="00734E1A" w:rsidRPr="00C730FA" w:rsidRDefault="00734E1A" w:rsidP="00407E07">
      <w:pPr>
        <w:pStyle w:val="Caption"/>
        <w:spacing w:after="0" w:line="360" w:lineRule="auto"/>
        <w:jc w:val="center"/>
        <w:rPr>
          <w:rFonts w:ascii="Arial" w:hAnsi="Arial" w:cs="Arial"/>
          <w:b/>
          <w:i w:val="0"/>
          <w:iCs w:val="0"/>
          <w:color w:val="000000" w:themeColor="text1"/>
          <w:sz w:val="24"/>
          <w:szCs w:val="24"/>
          <w:lang w:val="en-US"/>
        </w:rPr>
      </w:pPr>
      <w:bookmarkStart w:id="8" w:name="_Toc213804747"/>
      <w:r w:rsidRPr="00C730FA">
        <w:rPr>
          <w:rFonts w:ascii="Arial" w:hAnsi="Arial" w:cs="Arial"/>
          <w:b/>
          <w:i w:val="0"/>
          <w:iCs w:val="0"/>
          <w:color w:val="000000" w:themeColor="text1"/>
          <w:sz w:val="24"/>
          <w:szCs w:val="24"/>
        </w:rPr>
        <w:t xml:space="preserve">Figure </w:t>
      </w:r>
      <w:r w:rsidRPr="00C730FA">
        <w:rPr>
          <w:rFonts w:ascii="Arial" w:hAnsi="Arial" w:cs="Arial"/>
          <w:b/>
          <w:i w:val="0"/>
          <w:iCs w:val="0"/>
          <w:color w:val="000000" w:themeColor="text1"/>
          <w:sz w:val="24"/>
          <w:szCs w:val="24"/>
        </w:rPr>
        <w:fldChar w:fldCharType="begin"/>
      </w:r>
      <w:r w:rsidRPr="00C730FA">
        <w:rPr>
          <w:rFonts w:ascii="Arial" w:hAnsi="Arial" w:cs="Arial"/>
          <w:b/>
          <w:i w:val="0"/>
          <w:iCs w:val="0"/>
          <w:color w:val="000000" w:themeColor="text1"/>
          <w:sz w:val="24"/>
          <w:szCs w:val="24"/>
        </w:rPr>
        <w:instrText xml:space="preserve"> SEQ Figure \* ARABIC </w:instrText>
      </w:r>
      <w:r w:rsidRPr="00C730FA">
        <w:rPr>
          <w:rFonts w:ascii="Arial" w:hAnsi="Arial" w:cs="Arial"/>
          <w:b/>
          <w:i w:val="0"/>
          <w:iCs w:val="0"/>
          <w:color w:val="000000" w:themeColor="text1"/>
          <w:sz w:val="24"/>
          <w:szCs w:val="24"/>
        </w:rPr>
        <w:fldChar w:fldCharType="separate"/>
      </w:r>
      <w:r w:rsidR="00BB04E8" w:rsidRPr="00C730FA">
        <w:rPr>
          <w:rFonts w:ascii="Arial" w:hAnsi="Arial" w:cs="Arial"/>
          <w:b/>
          <w:i w:val="0"/>
          <w:iCs w:val="0"/>
          <w:noProof/>
          <w:color w:val="000000" w:themeColor="text1"/>
          <w:sz w:val="24"/>
          <w:szCs w:val="24"/>
        </w:rPr>
        <w:t>2</w:t>
      </w:r>
      <w:r w:rsidRPr="00C730FA">
        <w:rPr>
          <w:rFonts w:ascii="Arial" w:hAnsi="Arial" w:cs="Arial"/>
          <w:b/>
          <w:i w:val="0"/>
          <w:iCs w:val="0"/>
          <w:color w:val="000000" w:themeColor="text1"/>
          <w:sz w:val="24"/>
          <w:szCs w:val="24"/>
        </w:rPr>
        <w:fldChar w:fldCharType="end"/>
      </w:r>
      <w:r w:rsidRPr="00C730FA">
        <w:rPr>
          <w:rFonts w:ascii="Arial" w:hAnsi="Arial" w:cs="Arial"/>
          <w:b/>
          <w:i w:val="0"/>
          <w:iCs w:val="0"/>
          <w:color w:val="000000" w:themeColor="text1"/>
          <w:sz w:val="24"/>
          <w:szCs w:val="24"/>
          <w:lang w:val="en-US"/>
        </w:rPr>
        <w:t>: PESTEL Analysis</w:t>
      </w:r>
      <w:bookmarkEnd w:id="8"/>
    </w:p>
    <w:p w14:paraId="45D35001" w14:textId="46FA7AE1" w:rsidR="00734E1A" w:rsidRPr="00C730FA" w:rsidRDefault="00734E1A" w:rsidP="00407E07">
      <w:pPr>
        <w:spacing w:after="0" w:line="360" w:lineRule="auto"/>
        <w:jc w:val="center"/>
        <w:rPr>
          <w:rFonts w:ascii="Arial" w:hAnsi="Arial" w:cs="Arial"/>
          <w:b/>
          <w:color w:val="000000" w:themeColor="text1"/>
          <w:sz w:val="24"/>
          <w:szCs w:val="24"/>
          <w:lang w:val="en-US"/>
        </w:rPr>
      </w:pPr>
      <w:r w:rsidRPr="00C730FA">
        <w:rPr>
          <w:rFonts w:ascii="Arial" w:hAnsi="Arial" w:cs="Arial"/>
          <w:b/>
          <w:color w:val="000000" w:themeColor="text1"/>
          <w:sz w:val="24"/>
          <w:szCs w:val="24"/>
          <w:lang w:val="en-US"/>
        </w:rPr>
        <w:lastRenderedPageBreak/>
        <w:t>Source: Self-generated</w:t>
      </w:r>
    </w:p>
    <w:p w14:paraId="5581E45E" w14:textId="77777777" w:rsidR="005054BB" w:rsidRPr="00C730FA" w:rsidRDefault="005054BB" w:rsidP="00407E07">
      <w:pPr>
        <w:spacing w:after="0" w:line="360" w:lineRule="auto"/>
        <w:ind w:firstLine="0"/>
        <w:jc w:val="both"/>
        <w:rPr>
          <w:rFonts w:ascii="Arial" w:hAnsi="Arial" w:cs="Arial"/>
          <w:color w:val="000000" w:themeColor="text1"/>
          <w:sz w:val="24"/>
          <w:szCs w:val="24"/>
          <w:lang w:val="en-US"/>
        </w:rPr>
      </w:pPr>
      <w:r w:rsidRPr="00C730FA">
        <w:rPr>
          <w:rFonts w:ascii="Arial" w:hAnsi="Arial" w:cs="Arial"/>
          <w:color w:val="000000" w:themeColor="text1"/>
          <w:sz w:val="24"/>
          <w:szCs w:val="24"/>
          <w:lang w:val="en-US"/>
        </w:rPr>
        <w:t>The analysis demonstrates that although the sustainability-focus of Dark Horse is consistent with the current trends, the company has to address the problem of economic and supply chain issues carefully.</w:t>
      </w:r>
    </w:p>
    <w:p w14:paraId="7322DFA2" w14:textId="1EF16078" w:rsidR="005054BB" w:rsidRPr="00C730FA" w:rsidRDefault="005054BB" w:rsidP="00407E07">
      <w:pPr>
        <w:spacing w:after="0" w:line="360" w:lineRule="auto"/>
        <w:ind w:firstLine="0"/>
        <w:jc w:val="both"/>
        <w:rPr>
          <w:rFonts w:ascii="Arial" w:hAnsi="Arial" w:cs="Arial"/>
          <w:b/>
          <w:color w:val="000000" w:themeColor="text1"/>
          <w:sz w:val="24"/>
          <w:szCs w:val="24"/>
          <w:lang w:val="en-US"/>
        </w:rPr>
      </w:pPr>
      <w:r w:rsidRPr="00C730FA">
        <w:rPr>
          <w:rFonts w:ascii="Arial" w:hAnsi="Arial" w:cs="Arial"/>
          <w:b/>
          <w:color w:val="000000" w:themeColor="text1"/>
          <w:sz w:val="24"/>
          <w:szCs w:val="24"/>
          <w:lang w:val="en-US"/>
        </w:rPr>
        <w:t>Five Forces Analysis by Porter</w:t>
      </w:r>
    </w:p>
    <w:p w14:paraId="1BEA42DD" w14:textId="77777777" w:rsidR="005054BB" w:rsidRPr="00C730FA" w:rsidRDefault="005054BB" w:rsidP="00407E07">
      <w:pPr>
        <w:spacing w:after="0" w:line="360" w:lineRule="auto"/>
        <w:ind w:firstLine="0"/>
        <w:jc w:val="both"/>
        <w:rPr>
          <w:rFonts w:ascii="Arial" w:hAnsi="Arial" w:cs="Arial"/>
          <w:color w:val="000000" w:themeColor="text1"/>
          <w:sz w:val="24"/>
          <w:szCs w:val="24"/>
          <w:lang w:val="en-US"/>
        </w:rPr>
      </w:pPr>
      <w:r w:rsidRPr="00C730FA">
        <w:rPr>
          <w:rFonts w:ascii="Arial" w:hAnsi="Arial" w:cs="Arial"/>
          <w:b/>
          <w:color w:val="000000" w:themeColor="text1"/>
          <w:sz w:val="24"/>
          <w:szCs w:val="24"/>
          <w:lang w:val="en-US"/>
        </w:rPr>
        <w:t>•</w:t>
      </w:r>
      <w:r w:rsidRPr="00C730FA">
        <w:rPr>
          <w:rFonts w:ascii="Arial" w:hAnsi="Arial" w:cs="Arial"/>
          <w:b/>
          <w:color w:val="000000" w:themeColor="text1"/>
          <w:sz w:val="24"/>
          <w:szCs w:val="24"/>
          <w:lang w:val="en-US"/>
        </w:rPr>
        <w:tab/>
        <w:t>Rivalry in the Industry:</w:t>
      </w:r>
      <w:r w:rsidRPr="00C730FA">
        <w:rPr>
          <w:rFonts w:ascii="Arial" w:hAnsi="Arial" w:cs="Arial"/>
          <w:color w:val="000000" w:themeColor="text1"/>
          <w:sz w:val="24"/>
          <w:szCs w:val="24"/>
          <w:lang w:val="en-US"/>
        </w:rPr>
        <w:t xml:space="preserve"> High: There is a large number of artisanal as well as big brands competing in the specialty coffee market.</w:t>
      </w:r>
    </w:p>
    <w:p w14:paraId="0513D940" w14:textId="72F94A4D" w:rsidR="005054BB" w:rsidRPr="00C730FA" w:rsidRDefault="005054BB" w:rsidP="00407E07">
      <w:pPr>
        <w:spacing w:after="0" w:line="360" w:lineRule="auto"/>
        <w:ind w:firstLine="0"/>
        <w:jc w:val="both"/>
        <w:rPr>
          <w:rFonts w:ascii="Arial" w:hAnsi="Arial" w:cs="Arial"/>
          <w:color w:val="000000" w:themeColor="text1"/>
          <w:sz w:val="24"/>
          <w:szCs w:val="24"/>
          <w:lang w:val="en-US"/>
        </w:rPr>
      </w:pPr>
      <w:r w:rsidRPr="00C730FA">
        <w:rPr>
          <w:rFonts w:ascii="Arial" w:hAnsi="Arial" w:cs="Arial"/>
          <w:b/>
          <w:color w:val="000000" w:themeColor="text1"/>
          <w:sz w:val="24"/>
          <w:szCs w:val="24"/>
          <w:lang w:val="en-US"/>
        </w:rPr>
        <w:t>•</w:t>
      </w:r>
      <w:r w:rsidRPr="00C730FA">
        <w:rPr>
          <w:rFonts w:ascii="Arial" w:hAnsi="Arial" w:cs="Arial"/>
          <w:b/>
          <w:color w:val="000000" w:themeColor="text1"/>
          <w:sz w:val="24"/>
          <w:szCs w:val="24"/>
          <w:lang w:val="en-US"/>
        </w:rPr>
        <w:tab/>
        <w:t>Threat of New Entries- Moderate:</w:t>
      </w:r>
      <w:r w:rsidRPr="00C730FA">
        <w:rPr>
          <w:rFonts w:ascii="Arial" w:hAnsi="Arial" w:cs="Arial"/>
          <w:color w:val="000000" w:themeColor="text1"/>
          <w:sz w:val="24"/>
          <w:szCs w:val="24"/>
          <w:lang w:val="en-US"/>
        </w:rPr>
        <w:t xml:space="preserve"> The barriers to entering are low although the brand credibility and experience </w:t>
      </w:r>
      <w:r w:rsidR="00721BBF" w:rsidRPr="00C730FA">
        <w:rPr>
          <w:rFonts w:ascii="Arial" w:hAnsi="Arial" w:cs="Arial"/>
          <w:color w:val="000000" w:themeColor="text1"/>
          <w:sz w:val="24"/>
          <w:szCs w:val="24"/>
          <w:lang w:val="en-US"/>
        </w:rPr>
        <w:t>discourage</w:t>
      </w:r>
      <w:r w:rsidRPr="00C730FA">
        <w:rPr>
          <w:rFonts w:ascii="Arial" w:hAnsi="Arial" w:cs="Arial"/>
          <w:color w:val="000000" w:themeColor="text1"/>
          <w:sz w:val="24"/>
          <w:szCs w:val="24"/>
          <w:lang w:val="en-US"/>
        </w:rPr>
        <w:t xml:space="preserve"> new players.</w:t>
      </w:r>
    </w:p>
    <w:p w14:paraId="6582323B" w14:textId="77777777" w:rsidR="005054BB" w:rsidRPr="00C730FA" w:rsidRDefault="005054BB" w:rsidP="00407E07">
      <w:pPr>
        <w:spacing w:after="0" w:line="360" w:lineRule="auto"/>
        <w:ind w:firstLine="0"/>
        <w:jc w:val="both"/>
        <w:rPr>
          <w:rFonts w:ascii="Arial" w:hAnsi="Arial" w:cs="Arial"/>
          <w:color w:val="000000" w:themeColor="text1"/>
          <w:sz w:val="24"/>
          <w:szCs w:val="24"/>
          <w:lang w:val="en-US"/>
        </w:rPr>
      </w:pPr>
      <w:r w:rsidRPr="00C730FA">
        <w:rPr>
          <w:rFonts w:ascii="Arial" w:hAnsi="Arial" w:cs="Arial"/>
          <w:b/>
          <w:color w:val="000000" w:themeColor="text1"/>
          <w:sz w:val="24"/>
          <w:szCs w:val="24"/>
          <w:lang w:val="en-US"/>
        </w:rPr>
        <w:t>•</w:t>
      </w:r>
      <w:r w:rsidRPr="00C730FA">
        <w:rPr>
          <w:rFonts w:ascii="Arial" w:hAnsi="Arial" w:cs="Arial"/>
          <w:b/>
          <w:color w:val="000000" w:themeColor="text1"/>
          <w:sz w:val="24"/>
          <w:szCs w:val="24"/>
          <w:lang w:val="en-US"/>
        </w:rPr>
        <w:tab/>
        <w:t>Supplier Power- Moderate to High:</w:t>
      </w:r>
      <w:r w:rsidRPr="00C730FA">
        <w:rPr>
          <w:rFonts w:ascii="Arial" w:hAnsi="Arial" w:cs="Arial"/>
          <w:color w:val="000000" w:themeColor="text1"/>
          <w:sz w:val="24"/>
          <w:szCs w:val="24"/>
          <w:lang w:val="en-US"/>
        </w:rPr>
        <w:t xml:space="preserve"> The company is sensitive to the prices of smallholder farmers (Gaddis and Jeon, 2022).</w:t>
      </w:r>
    </w:p>
    <w:p w14:paraId="4ECDF44C" w14:textId="77777777" w:rsidR="005054BB" w:rsidRPr="00C730FA" w:rsidRDefault="005054BB" w:rsidP="00407E07">
      <w:pPr>
        <w:spacing w:after="0" w:line="360" w:lineRule="auto"/>
        <w:ind w:firstLine="0"/>
        <w:jc w:val="both"/>
        <w:rPr>
          <w:rFonts w:ascii="Arial" w:hAnsi="Arial" w:cs="Arial"/>
          <w:color w:val="000000" w:themeColor="text1"/>
          <w:sz w:val="24"/>
          <w:szCs w:val="24"/>
          <w:lang w:val="en-US"/>
        </w:rPr>
      </w:pPr>
      <w:r w:rsidRPr="00C730FA">
        <w:rPr>
          <w:rFonts w:ascii="Arial" w:hAnsi="Arial" w:cs="Arial"/>
          <w:color w:val="000000" w:themeColor="text1"/>
          <w:sz w:val="24"/>
          <w:szCs w:val="24"/>
          <w:lang w:val="en-US"/>
        </w:rPr>
        <w:t>•</w:t>
      </w:r>
      <w:r w:rsidRPr="00C730FA">
        <w:rPr>
          <w:rFonts w:ascii="Arial" w:hAnsi="Arial" w:cs="Arial"/>
          <w:b/>
          <w:color w:val="000000" w:themeColor="text1"/>
          <w:sz w:val="24"/>
          <w:szCs w:val="24"/>
          <w:lang w:val="en-US"/>
        </w:rPr>
        <w:tab/>
        <w:t>Buyer Power</w:t>
      </w:r>
      <w:r w:rsidRPr="00C730FA">
        <w:rPr>
          <w:rFonts w:ascii="Arial" w:hAnsi="Arial" w:cs="Arial"/>
          <w:color w:val="000000" w:themeColor="text1"/>
          <w:sz w:val="24"/>
          <w:szCs w:val="24"/>
          <w:lang w:val="en-US"/>
        </w:rPr>
        <w:t xml:space="preserve"> -High: There is a variety of ethical choices among customers; only authenticity and quality are able to make them stay.</w:t>
      </w:r>
    </w:p>
    <w:p w14:paraId="4EECB791" w14:textId="345CA699" w:rsidR="005054BB" w:rsidRPr="00C730FA" w:rsidRDefault="005054BB" w:rsidP="00407E07">
      <w:pPr>
        <w:spacing w:after="0" w:line="360" w:lineRule="auto"/>
        <w:ind w:firstLine="0"/>
        <w:jc w:val="both"/>
        <w:rPr>
          <w:rFonts w:ascii="Arial" w:hAnsi="Arial" w:cs="Arial"/>
          <w:color w:val="000000" w:themeColor="text1"/>
          <w:sz w:val="24"/>
          <w:szCs w:val="24"/>
          <w:lang w:val="en-US"/>
        </w:rPr>
      </w:pPr>
      <w:r w:rsidRPr="00C730FA">
        <w:rPr>
          <w:rFonts w:ascii="Arial" w:hAnsi="Arial" w:cs="Arial"/>
          <w:color w:val="000000" w:themeColor="text1"/>
          <w:sz w:val="24"/>
          <w:szCs w:val="24"/>
          <w:lang w:val="en-US"/>
        </w:rPr>
        <w:t>•</w:t>
      </w:r>
      <w:r w:rsidRPr="00C730FA">
        <w:rPr>
          <w:rFonts w:ascii="Arial" w:hAnsi="Arial" w:cs="Arial"/>
          <w:color w:val="000000" w:themeColor="text1"/>
          <w:sz w:val="24"/>
          <w:szCs w:val="24"/>
          <w:lang w:val="en-US"/>
        </w:rPr>
        <w:tab/>
      </w:r>
      <w:r w:rsidRPr="00C730FA">
        <w:rPr>
          <w:rFonts w:ascii="Arial" w:hAnsi="Arial" w:cs="Arial"/>
          <w:b/>
          <w:color w:val="000000" w:themeColor="text1"/>
          <w:sz w:val="24"/>
          <w:szCs w:val="24"/>
          <w:lang w:val="en-US"/>
        </w:rPr>
        <w:t>Threat of Substitutes</w:t>
      </w:r>
      <w:r w:rsidRPr="00C730FA">
        <w:rPr>
          <w:rFonts w:ascii="Arial" w:hAnsi="Arial" w:cs="Arial"/>
          <w:color w:val="000000" w:themeColor="text1"/>
          <w:sz w:val="24"/>
          <w:szCs w:val="24"/>
          <w:lang w:val="en-US"/>
        </w:rPr>
        <w:t xml:space="preserve"> - Moderate: There is an availability of alternatives such as instant and ready-to-drink coffee products but not crafted (Aithal, 2022).</w:t>
      </w:r>
    </w:p>
    <w:p w14:paraId="03F3041E" w14:textId="77777777" w:rsidR="00DA5E16" w:rsidRPr="00C730FA" w:rsidRDefault="00DA5E16" w:rsidP="00407E07">
      <w:pPr>
        <w:pStyle w:val="NormalWeb"/>
        <w:keepNext/>
        <w:spacing w:before="100" w:beforeAutospacing="1" w:after="0" w:line="360" w:lineRule="auto"/>
        <w:ind w:left="360" w:firstLine="0"/>
        <w:jc w:val="center"/>
        <w:rPr>
          <w:rFonts w:ascii="Arial" w:hAnsi="Arial" w:cs="Arial"/>
          <w:b/>
          <w:color w:val="000000" w:themeColor="text1"/>
        </w:rPr>
      </w:pPr>
      <w:r w:rsidRPr="00C730FA">
        <w:rPr>
          <w:rFonts w:ascii="Arial" w:hAnsi="Arial" w:cs="Arial"/>
          <w:b/>
          <w:color w:val="000000" w:themeColor="text1"/>
        </w:rPr>
        <w:fldChar w:fldCharType="begin"/>
      </w:r>
      <w:r w:rsidRPr="00C730FA">
        <w:rPr>
          <w:rFonts w:ascii="Arial" w:hAnsi="Arial" w:cs="Arial"/>
          <w:b/>
          <w:color w:val="000000" w:themeColor="text1"/>
        </w:rPr>
        <w:instrText xml:space="preserve"> INCLUDEPICTURE "https://www.planiumpro.com/wp-content/uploads/2021/03/five-forces-diagram.jpg" \* MERGEFORMATINET </w:instrText>
      </w:r>
      <w:r w:rsidRPr="00C730FA">
        <w:rPr>
          <w:rFonts w:ascii="Arial" w:hAnsi="Arial" w:cs="Arial"/>
          <w:b/>
          <w:color w:val="000000" w:themeColor="text1"/>
        </w:rPr>
        <w:fldChar w:fldCharType="separate"/>
      </w:r>
      <w:r w:rsidRPr="00C730FA">
        <w:rPr>
          <w:rFonts w:ascii="Arial" w:hAnsi="Arial" w:cs="Arial"/>
          <w:b/>
          <w:noProof/>
          <w:color w:val="000000" w:themeColor="text1"/>
          <w:lang w:val="en-US"/>
        </w:rPr>
        <w:drawing>
          <wp:inline distT="0" distB="0" distL="0" distR="0" wp14:anchorId="6BD19B20" wp14:editId="3E3E303F">
            <wp:extent cx="3020894" cy="3020894"/>
            <wp:effectExtent l="63500" t="63500" r="128905" b="128905"/>
            <wp:docPr id="1331550204" name="Picture 4"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rter's Five Forces Analysis: Assessing The Competitive Environment -  Planium Pr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5527" cy="30255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730FA">
        <w:rPr>
          <w:rFonts w:ascii="Arial" w:hAnsi="Arial" w:cs="Arial"/>
          <w:b/>
          <w:color w:val="000000" w:themeColor="text1"/>
        </w:rPr>
        <w:fldChar w:fldCharType="end"/>
      </w:r>
    </w:p>
    <w:p w14:paraId="2D4CD08A" w14:textId="603A9FF4" w:rsidR="00DA5E16" w:rsidRPr="00C730FA" w:rsidRDefault="00DA5E16" w:rsidP="00407E07">
      <w:pPr>
        <w:pStyle w:val="Caption"/>
        <w:spacing w:after="0" w:line="360" w:lineRule="auto"/>
        <w:jc w:val="center"/>
        <w:rPr>
          <w:rFonts w:ascii="Arial" w:hAnsi="Arial" w:cs="Arial"/>
          <w:b/>
          <w:i w:val="0"/>
          <w:iCs w:val="0"/>
          <w:color w:val="000000" w:themeColor="text1"/>
          <w:sz w:val="24"/>
          <w:szCs w:val="24"/>
          <w:lang w:val="en-US"/>
        </w:rPr>
      </w:pPr>
      <w:bookmarkStart w:id="9" w:name="_Toc213804748"/>
      <w:r w:rsidRPr="00C730FA">
        <w:rPr>
          <w:rFonts w:ascii="Arial" w:hAnsi="Arial" w:cs="Arial"/>
          <w:b/>
          <w:i w:val="0"/>
          <w:iCs w:val="0"/>
          <w:color w:val="000000" w:themeColor="text1"/>
          <w:sz w:val="24"/>
          <w:szCs w:val="24"/>
        </w:rPr>
        <w:t xml:space="preserve">Figure </w:t>
      </w:r>
      <w:r w:rsidRPr="00C730FA">
        <w:rPr>
          <w:rFonts w:ascii="Arial" w:hAnsi="Arial" w:cs="Arial"/>
          <w:b/>
          <w:i w:val="0"/>
          <w:iCs w:val="0"/>
          <w:color w:val="000000" w:themeColor="text1"/>
          <w:sz w:val="24"/>
          <w:szCs w:val="24"/>
        </w:rPr>
        <w:fldChar w:fldCharType="begin"/>
      </w:r>
      <w:r w:rsidRPr="00C730FA">
        <w:rPr>
          <w:rFonts w:ascii="Arial" w:hAnsi="Arial" w:cs="Arial"/>
          <w:b/>
          <w:i w:val="0"/>
          <w:iCs w:val="0"/>
          <w:color w:val="000000" w:themeColor="text1"/>
          <w:sz w:val="24"/>
          <w:szCs w:val="24"/>
        </w:rPr>
        <w:instrText xml:space="preserve"> SEQ Figure \* ARABIC </w:instrText>
      </w:r>
      <w:r w:rsidRPr="00C730FA">
        <w:rPr>
          <w:rFonts w:ascii="Arial" w:hAnsi="Arial" w:cs="Arial"/>
          <w:b/>
          <w:i w:val="0"/>
          <w:iCs w:val="0"/>
          <w:color w:val="000000" w:themeColor="text1"/>
          <w:sz w:val="24"/>
          <w:szCs w:val="24"/>
        </w:rPr>
        <w:fldChar w:fldCharType="separate"/>
      </w:r>
      <w:r w:rsidR="00BB04E8" w:rsidRPr="00C730FA">
        <w:rPr>
          <w:rFonts w:ascii="Arial" w:hAnsi="Arial" w:cs="Arial"/>
          <w:b/>
          <w:i w:val="0"/>
          <w:iCs w:val="0"/>
          <w:noProof/>
          <w:color w:val="000000" w:themeColor="text1"/>
          <w:sz w:val="24"/>
          <w:szCs w:val="24"/>
        </w:rPr>
        <w:t>3</w:t>
      </w:r>
      <w:r w:rsidRPr="00C730FA">
        <w:rPr>
          <w:rFonts w:ascii="Arial" w:hAnsi="Arial" w:cs="Arial"/>
          <w:b/>
          <w:i w:val="0"/>
          <w:iCs w:val="0"/>
          <w:color w:val="000000" w:themeColor="text1"/>
          <w:sz w:val="24"/>
          <w:szCs w:val="24"/>
        </w:rPr>
        <w:fldChar w:fldCharType="end"/>
      </w:r>
      <w:r w:rsidRPr="00C730FA">
        <w:rPr>
          <w:rFonts w:ascii="Arial" w:hAnsi="Arial" w:cs="Arial"/>
          <w:b/>
          <w:i w:val="0"/>
          <w:iCs w:val="0"/>
          <w:color w:val="000000" w:themeColor="text1"/>
          <w:sz w:val="24"/>
          <w:szCs w:val="24"/>
          <w:lang w:val="en-US"/>
        </w:rPr>
        <w:t>: Porter’s Five Forces Analysis</w:t>
      </w:r>
      <w:bookmarkEnd w:id="9"/>
    </w:p>
    <w:p w14:paraId="675D08C3" w14:textId="17E64F66" w:rsidR="00DA5E16" w:rsidRPr="00C730FA" w:rsidRDefault="00DA5E16" w:rsidP="00407E07">
      <w:pPr>
        <w:spacing w:after="0" w:line="360" w:lineRule="auto"/>
        <w:jc w:val="center"/>
        <w:rPr>
          <w:rFonts w:ascii="Arial" w:hAnsi="Arial" w:cs="Arial"/>
          <w:b/>
          <w:color w:val="000000" w:themeColor="text1"/>
          <w:sz w:val="24"/>
          <w:szCs w:val="24"/>
          <w:lang w:val="en-US"/>
        </w:rPr>
      </w:pPr>
      <w:r w:rsidRPr="00C730FA">
        <w:rPr>
          <w:rFonts w:ascii="Arial" w:hAnsi="Arial" w:cs="Arial"/>
          <w:b/>
          <w:color w:val="000000" w:themeColor="text1"/>
          <w:sz w:val="24"/>
          <w:szCs w:val="24"/>
          <w:lang w:val="en-US"/>
        </w:rPr>
        <w:t>Source: Self-generated</w:t>
      </w:r>
    </w:p>
    <w:p w14:paraId="1F52FB27" w14:textId="626A588B" w:rsidR="00DF114F" w:rsidRPr="00C730FA" w:rsidRDefault="00DF114F" w:rsidP="00407E07">
      <w:pPr>
        <w:pStyle w:val="NormalWeb"/>
        <w:spacing w:after="0" w:line="360" w:lineRule="auto"/>
        <w:jc w:val="both"/>
        <w:rPr>
          <w:rFonts w:ascii="Arial" w:hAnsi="Arial" w:cs="Arial"/>
          <w:color w:val="000000" w:themeColor="text1"/>
        </w:rPr>
      </w:pPr>
      <w:r w:rsidRPr="00C730FA">
        <w:rPr>
          <w:rFonts w:ascii="Arial" w:hAnsi="Arial" w:cs="Arial"/>
          <w:color w:val="000000" w:themeColor="text1"/>
        </w:rPr>
        <w:t>Overall, competition is intense, but Dark Horse’s focus on quality, ethics, and community engagement helps it maintain a strong position.</w:t>
      </w:r>
    </w:p>
    <w:p w14:paraId="7A1B7BB7" w14:textId="77777777" w:rsidR="00192F9B" w:rsidRPr="00C730FA" w:rsidRDefault="00192F9B" w:rsidP="00407E07">
      <w:pPr>
        <w:spacing w:after="0" w:line="360" w:lineRule="auto"/>
        <w:ind w:firstLine="0"/>
        <w:jc w:val="both"/>
        <w:rPr>
          <w:rStyle w:val="Strong"/>
          <w:rFonts w:ascii="Arial" w:eastAsiaTheme="majorEastAsia" w:hAnsi="Arial" w:cs="Arial"/>
          <w:color w:val="000000" w:themeColor="text1"/>
          <w:sz w:val="24"/>
          <w:szCs w:val="24"/>
        </w:rPr>
      </w:pPr>
      <w:r w:rsidRPr="00C730FA">
        <w:rPr>
          <w:rStyle w:val="Strong"/>
          <w:rFonts w:ascii="Arial" w:hAnsi="Arial" w:cs="Arial"/>
          <w:color w:val="000000" w:themeColor="text1"/>
          <w:sz w:val="24"/>
          <w:szCs w:val="24"/>
        </w:rPr>
        <w:br w:type="page"/>
      </w:r>
    </w:p>
    <w:p w14:paraId="4D79D398" w14:textId="11964773" w:rsidR="00DF114F" w:rsidRPr="00C730FA" w:rsidRDefault="001D0D06" w:rsidP="00E50A07">
      <w:pPr>
        <w:pStyle w:val="Heading1"/>
        <w:pBdr>
          <w:bottom w:val="single" w:sz="4" w:space="1" w:color="auto"/>
        </w:pBdr>
        <w:spacing w:line="360" w:lineRule="auto"/>
        <w:ind w:firstLine="0"/>
        <w:rPr>
          <w:rFonts w:ascii="Arial" w:hAnsi="Arial" w:cs="Arial"/>
          <w:color w:val="000000" w:themeColor="text1"/>
          <w:sz w:val="24"/>
          <w:szCs w:val="24"/>
        </w:rPr>
      </w:pPr>
      <w:bookmarkStart w:id="10" w:name="_Toc213804722"/>
      <w:r w:rsidRPr="00C730FA">
        <w:rPr>
          <w:rStyle w:val="Strong"/>
          <w:rFonts w:ascii="Arial" w:hAnsi="Arial" w:cs="Arial"/>
          <w:color w:val="000000" w:themeColor="text1"/>
          <w:sz w:val="24"/>
          <w:szCs w:val="24"/>
        </w:rPr>
        <w:lastRenderedPageBreak/>
        <w:t>4.</w:t>
      </w:r>
      <w:r w:rsidR="00407E07" w:rsidRPr="00C730FA">
        <w:rPr>
          <w:rStyle w:val="Strong"/>
          <w:rFonts w:ascii="Arial" w:hAnsi="Arial" w:cs="Arial"/>
          <w:color w:val="000000" w:themeColor="text1"/>
          <w:sz w:val="24"/>
          <w:szCs w:val="24"/>
        </w:rPr>
        <w:t xml:space="preserve"> </w:t>
      </w:r>
      <w:r w:rsidRPr="00C730FA">
        <w:rPr>
          <w:rStyle w:val="Strong"/>
          <w:rFonts w:ascii="Arial" w:hAnsi="Arial" w:cs="Arial"/>
          <w:color w:val="000000" w:themeColor="text1"/>
          <w:sz w:val="24"/>
          <w:szCs w:val="24"/>
        </w:rPr>
        <w:t>STRATEGIC</w:t>
      </w:r>
      <w:r w:rsidR="00E50A07">
        <w:rPr>
          <w:rStyle w:val="Strong"/>
          <w:rFonts w:ascii="Arial" w:hAnsi="Arial" w:cs="Arial"/>
          <w:color w:val="000000" w:themeColor="text1"/>
          <w:sz w:val="24"/>
          <w:szCs w:val="24"/>
        </w:rPr>
        <w:t xml:space="preserve"> </w:t>
      </w:r>
      <w:r w:rsidRPr="00C730FA">
        <w:rPr>
          <w:rStyle w:val="Strong"/>
          <w:rFonts w:ascii="Arial" w:hAnsi="Arial" w:cs="Arial"/>
          <w:color w:val="000000" w:themeColor="text1"/>
          <w:sz w:val="24"/>
          <w:szCs w:val="24"/>
        </w:rPr>
        <w:t>GROWTH CHOICES AND SUSTAINABLE STRATEGY PROPOSAL</w:t>
      </w:r>
      <w:bookmarkEnd w:id="10"/>
    </w:p>
    <w:p w14:paraId="55B7528C" w14:textId="77777777" w:rsidR="00DF114F" w:rsidRPr="00C730FA" w:rsidRDefault="00DF114F" w:rsidP="00E50A07">
      <w:pPr>
        <w:pStyle w:val="NormalWeb"/>
        <w:spacing w:after="0" w:line="360" w:lineRule="auto"/>
        <w:ind w:firstLine="0"/>
        <w:jc w:val="both"/>
        <w:rPr>
          <w:rFonts w:ascii="Arial" w:hAnsi="Arial" w:cs="Arial"/>
          <w:color w:val="000000" w:themeColor="text1"/>
        </w:rPr>
      </w:pPr>
      <w:r w:rsidRPr="00C730FA">
        <w:rPr>
          <w:rFonts w:ascii="Arial" w:hAnsi="Arial" w:cs="Arial"/>
          <w:color w:val="000000" w:themeColor="text1"/>
        </w:rPr>
        <w:t>Strategic growth planning allows Dark Horse Roastery to expand responsibly while maintaining its ethical identity. Using frameworks such as the Ansoff Matrix and Porter’s Generic Strategies helps define clear directions for sustainable growth.</w:t>
      </w:r>
    </w:p>
    <w:p w14:paraId="74E6A703" w14:textId="77777777" w:rsidR="00DF114F" w:rsidRPr="00C730FA" w:rsidRDefault="00DF114F" w:rsidP="00407E07">
      <w:pPr>
        <w:pStyle w:val="Heading2"/>
        <w:spacing w:line="360" w:lineRule="auto"/>
        <w:jc w:val="both"/>
        <w:rPr>
          <w:rFonts w:ascii="Arial" w:hAnsi="Arial" w:cs="Arial"/>
          <w:b/>
          <w:bCs/>
          <w:color w:val="000000" w:themeColor="text1"/>
          <w:sz w:val="24"/>
          <w:szCs w:val="24"/>
        </w:rPr>
      </w:pPr>
      <w:bookmarkStart w:id="11" w:name="_Toc213804723"/>
      <w:r w:rsidRPr="00C730FA">
        <w:rPr>
          <w:rFonts w:ascii="Arial" w:hAnsi="Arial" w:cs="Arial"/>
          <w:b/>
          <w:bCs/>
          <w:color w:val="000000" w:themeColor="text1"/>
          <w:sz w:val="24"/>
          <w:szCs w:val="24"/>
        </w:rPr>
        <w:t>4.1 Ansoff Matrix Analysis</w:t>
      </w:r>
      <w:bookmarkEnd w:id="11"/>
    </w:p>
    <w:p w14:paraId="7FA9F1EC" w14:textId="77777777" w:rsidR="00BB04E8" w:rsidRPr="00C730FA" w:rsidRDefault="00BB04E8" w:rsidP="00407E07">
      <w:pPr>
        <w:keepNext/>
        <w:spacing w:after="0" w:line="360" w:lineRule="auto"/>
        <w:jc w:val="center"/>
        <w:rPr>
          <w:rFonts w:ascii="Arial" w:hAnsi="Arial" w:cs="Arial"/>
          <w:b/>
          <w:color w:val="000000" w:themeColor="text1"/>
          <w:sz w:val="24"/>
          <w:szCs w:val="24"/>
        </w:rPr>
      </w:pPr>
      <w:r w:rsidRPr="00C730FA">
        <w:rPr>
          <w:rFonts w:ascii="Arial" w:hAnsi="Arial" w:cs="Arial"/>
          <w:b/>
          <w:color w:val="000000" w:themeColor="text1"/>
          <w:sz w:val="24"/>
          <w:szCs w:val="24"/>
        </w:rPr>
        <w:fldChar w:fldCharType="begin"/>
      </w:r>
      <w:r w:rsidRPr="00C730FA">
        <w:rPr>
          <w:rFonts w:ascii="Arial" w:hAnsi="Arial" w:cs="Arial"/>
          <w:b/>
          <w:color w:val="000000" w:themeColor="text1"/>
          <w:sz w:val="24"/>
          <w:szCs w:val="24"/>
        </w:rPr>
        <w:instrText xml:space="preserve"> INCLUDEPICTURE "https://upload.wikimedia.org/wikipedia/commons/thumb/b/bc/Ansoff_Matrix.JPG/250px-Ansoff_Matrix.JPG" \* MERGEFORMATINET </w:instrText>
      </w:r>
      <w:r w:rsidRPr="00C730FA">
        <w:rPr>
          <w:rFonts w:ascii="Arial" w:hAnsi="Arial" w:cs="Arial"/>
          <w:b/>
          <w:color w:val="000000" w:themeColor="text1"/>
          <w:sz w:val="24"/>
          <w:szCs w:val="24"/>
        </w:rPr>
        <w:fldChar w:fldCharType="separate"/>
      </w:r>
      <w:r w:rsidRPr="00C730FA">
        <w:rPr>
          <w:rFonts w:ascii="Arial" w:hAnsi="Arial" w:cs="Arial"/>
          <w:b/>
          <w:noProof/>
          <w:color w:val="000000" w:themeColor="text1"/>
          <w:sz w:val="24"/>
          <w:szCs w:val="24"/>
          <w:lang w:val="en-US"/>
        </w:rPr>
        <w:drawing>
          <wp:inline distT="0" distB="0" distL="0" distR="0" wp14:anchorId="7E354F3C" wp14:editId="53CF6217">
            <wp:extent cx="3180080" cy="2279015"/>
            <wp:effectExtent l="63500" t="63500" r="121920" b="121285"/>
            <wp:docPr id="1311026058" name="Picture 5"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soff matrix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0080" cy="2279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730FA">
        <w:rPr>
          <w:rFonts w:ascii="Arial" w:hAnsi="Arial" w:cs="Arial"/>
          <w:b/>
          <w:color w:val="000000" w:themeColor="text1"/>
          <w:sz w:val="24"/>
          <w:szCs w:val="24"/>
        </w:rPr>
        <w:fldChar w:fldCharType="end"/>
      </w:r>
    </w:p>
    <w:p w14:paraId="06448BD6" w14:textId="45A0155D" w:rsidR="00BB04E8" w:rsidRPr="00C730FA" w:rsidRDefault="00BB04E8" w:rsidP="00407E07">
      <w:pPr>
        <w:pStyle w:val="Caption"/>
        <w:spacing w:after="0" w:line="360" w:lineRule="auto"/>
        <w:jc w:val="center"/>
        <w:rPr>
          <w:rFonts w:ascii="Arial" w:hAnsi="Arial" w:cs="Arial"/>
          <w:b/>
          <w:i w:val="0"/>
          <w:iCs w:val="0"/>
          <w:color w:val="000000" w:themeColor="text1"/>
          <w:sz w:val="24"/>
          <w:szCs w:val="24"/>
          <w:lang w:val="en-US"/>
        </w:rPr>
      </w:pPr>
      <w:bookmarkStart w:id="12" w:name="_Toc213804749"/>
      <w:r w:rsidRPr="00C730FA">
        <w:rPr>
          <w:rFonts w:ascii="Arial" w:hAnsi="Arial" w:cs="Arial"/>
          <w:b/>
          <w:i w:val="0"/>
          <w:iCs w:val="0"/>
          <w:color w:val="000000" w:themeColor="text1"/>
          <w:sz w:val="24"/>
          <w:szCs w:val="24"/>
        </w:rPr>
        <w:t xml:space="preserve">Figure </w:t>
      </w:r>
      <w:r w:rsidRPr="00C730FA">
        <w:rPr>
          <w:rFonts w:ascii="Arial" w:hAnsi="Arial" w:cs="Arial"/>
          <w:b/>
          <w:i w:val="0"/>
          <w:iCs w:val="0"/>
          <w:color w:val="000000" w:themeColor="text1"/>
          <w:sz w:val="24"/>
          <w:szCs w:val="24"/>
        </w:rPr>
        <w:fldChar w:fldCharType="begin"/>
      </w:r>
      <w:r w:rsidRPr="00C730FA">
        <w:rPr>
          <w:rFonts w:ascii="Arial" w:hAnsi="Arial" w:cs="Arial"/>
          <w:b/>
          <w:i w:val="0"/>
          <w:iCs w:val="0"/>
          <w:color w:val="000000" w:themeColor="text1"/>
          <w:sz w:val="24"/>
          <w:szCs w:val="24"/>
        </w:rPr>
        <w:instrText xml:space="preserve"> SEQ Figure \* ARABIC </w:instrText>
      </w:r>
      <w:r w:rsidRPr="00C730FA">
        <w:rPr>
          <w:rFonts w:ascii="Arial" w:hAnsi="Arial" w:cs="Arial"/>
          <w:b/>
          <w:i w:val="0"/>
          <w:iCs w:val="0"/>
          <w:color w:val="000000" w:themeColor="text1"/>
          <w:sz w:val="24"/>
          <w:szCs w:val="24"/>
        </w:rPr>
        <w:fldChar w:fldCharType="separate"/>
      </w:r>
      <w:r w:rsidRPr="00C730FA">
        <w:rPr>
          <w:rFonts w:ascii="Arial" w:hAnsi="Arial" w:cs="Arial"/>
          <w:b/>
          <w:i w:val="0"/>
          <w:iCs w:val="0"/>
          <w:noProof/>
          <w:color w:val="000000" w:themeColor="text1"/>
          <w:sz w:val="24"/>
          <w:szCs w:val="24"/>
        </w:rPr>
        <w:t>4</w:t>
      </w:r>
      <w:r w:rsidRPr="00C730FA">
        <w:rPr>
          <w:rFonts w:ascii="Arial" w:hAnsi="Arial" w:cs="Arial"/>
          <w:b/>
          <w:i w:val="0"/>
          <w:iCs w:val="0"/>
          <w:color w:val="000000" w:themeColor="text1"/>
          <w:sz w:val="24"/>
          <w:szCs w:val="24"/>
        </w:rPr>
        <w:fldChar w:fldCharType="end"/>
      </w:r>
      <w:r w:rsidRPr="00C730FA">
        <w:rPr>
          <w:rFonts w:ascii="Arial" w:hAnsi="Arial" w:cs="Arial"/>
          <w:b/>
          <w:i w:val="0"/>
          <w:iCs w:val="0"/>
          <w:color w:val="000000" w:themeColor="text1"/>
          <w:sz w:val="24"/>
          <w:szCs w:val="24"/>
          <w:lang w:val="en-US"/>
        </w:rPr>
        <w:t>: Ansoff Analysis</w:t>
      </w:r>
      <w:bookmarkEnd w:id="12"/>
    </w:p>
    <w:p w14:paraId="139B4D92" w14:textId="47FB90F6" w:rsidR="005054BB" w:rsidRPr="00C730FA" w:rsidRDefault="00BB04E8" w:rsidP="00407E07">
      <w:pPr>
        <w:spacing w:after="0" w:line="360" w:lineRule="auto"/>
        <w:jc w:val="center"/>
        <w:rPr>
          <w:rFonts w:ascii="Arial" w:hAnsi="Arial" w:cs="Arial"/>
          <w:b/>
          <w:color w:val="000000" w:themeColor="text1"/>
          <w:sz w:val="24"/>
          <w:szCs w:val="24"/>
          <w:lang w:val="en-US"/>
        </w:rPr>
      </w:pPr>
      <w:r w:rsidRPr="00C730FA">
        <w:rPr>
          <w:rFonts w:ascii="Arial" w:hAnsi="Arial" w:cs="Arial"/>
          <w:b/>
          <w:color w:val="000000" w:themeColor="text1"/>
          <w:sz w:val="24"/>
          <w:szCs w:val="24"/>
          <w:lang w:val="en-US"/>
        </w:rPr>
        <w:t>Source: Self-generated</w:t>
      </w:r>
    </w:p>
    <w:p w14:paraId="7B945970"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Market Penetration:</w:t>
      </w:r>
    </w:p>
    <w:p w14:paraId="05382191" w14:textId="77777777"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The firm can enrich ties with the current customers in terms of loyalty programmes, subscription offers, and local partnerships. Social media campaigns and community events would help increase brand commitment in Oxfordshire (Zosu et al., 2024).</w:t>
      </w:r>
    </w:p>
    <w:p w14:paraId="556C5F29"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Market Development:</w:t>
      </w:r>
    </w:p>
    <w:p w14:paraId="398B9D88" w14:textId="54B7AB6F"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Pseudomonads can increase the customer base across the country by deciding to use e-commerce platforms or collaboration with sustainable cafes or stores (Yang, Iyer and Lee, 2022).</w:t>
      </w:r>
    </w:p>
    <w:p w14:paraId="3C274AFD"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Product Development:</w:t>
      </w:r>
    </w:p>
    <w:p w14:paraId="4A74AAEB" w14:textId="215A7B78"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 xml:space="preserve">The new coffee pods </w:t>
      </w:r>
      <w:r w:rsidR="00E50A07" w:rsidRPr="00C730FA">
        <w:rPr>
          <w:rStyle w:val="Strong"/>
          <w:rFonts w:ascii="Arial" w:hAnsi="Arial" w:cs="Arial"/>
          <w:b w:val="0"/>
          <w:bCs w:val="0"/>
          <w:color w:val="000000" w:themeColor="text1"/>
          <w:sz w:val="24"/>
          <w:szCs w:val="24"/>
          <w:lang w:val="en-US"/>
        </w:rPr>
        <w:t>made of</w:t>
      </w:r>
      <w:r w:rsidRPr="00C730FA">
        <w:rPr>
          <w:rStyle w:val="Strong"/>
          <w:rFonts w:ascii="Arial" w:hAnsi="Arial" w:cs="Arial"/>
          <w:b w:val="0"/>
          <w:bCs w:val="0"/>
          <w:color w:val="000000" w:themeColor="text1"/>
          <w:sz w:val="24"/>
          <w:szCs w:val="24"/>
          <w:lang w:val="en-US"/>
        </w:rPr>
        <w:t xml:space="preserve"> compostable materials, cold brew coffees, or even exclusive blends should draw new customer groups, as well as continue the sustainability promise of the brand.</w:t>
      </w:r>
    </w:p>
    <w:p w14:paraId="78CDDF7F"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Diversification:</w:t>
      </w:r>
    </w:p>
    <w:p w14:paraId="0D03FB15" w14:textId="77777777"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Expanding into non-related markets that require launching cafes or bakery partnerships is risky and should be considered in the future when the financial state is enhanced (Kondratiuk, 2021).</w:t>
      </w:r>
    </w:p>
    <w:p w14:paraId="6CC41657"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lastRenderedPageBreak/>
        <w:t>Recommended Strategy:</w:t>
      </w:r>
    </w:p>
    <w:p w14:paraId="3999ECE9" w14:textId="77777777"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It is perfect to have a hybrid between Market Development and Product Development strategy. It also contributes to sustainable development through increasing coverage and bringing new innovation to the company but without ruining its artisanal genuineness (Severino, 2024).</w:t>
      </w:r>
    </w:p>
    <w:p w14:paraId="6122704C"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4.2 Porter’s Generic Strategy</w:t>
      </w:r>
    </w:p>
    <w:p w14:paraId="013B02A8" w14:textId="00316060"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 xml:space="preserve">The most appropriate strategy that Dark Horse Roastery can use is Focused </w:t>
      </w:r>
      <w:r w:rsidR="00E50A07" w:rsidRPr="00C730FA">
        <w:rPr>
          <w:rStyle w:val="Strong"/>
          <w:rFonts w:ascii="Arial" w:hAnsi="Arial" w:cs="Arial"/>
          <w:b w:val="0"/>
          <w:bCs w:val="0"/>
          <w:color w:val="000000" w:themeColor="text1"/>
          <w:sz w:val="24"/>
          <w:szCs w:val="24"/>
          <w:lang w:val="en-US"/>
        </w:rPr>
        <w:t>Differentiation,</w:t>
      </w:r>
      <w:r w:rsidRPr="00C730FA">
        <w:rPr>
          <w:rStyle w:val="Strong"/>
          <w:rFonts w:ascii="Arial" w:hAnsi="Arial" w:cs="Arial"/>
          <w:b w:val="0"/>
          <w:bCs w:val="0"/>
          <w:color w:val="000000" w:themeColor="text1"/>
          <w:sz w:val="24"/>
          <w:szCs w:val="24"/>
          <w:lang w:val="en-US"/>
        </w:rPr>
        <w:t xml:space="preserve"> which is intended to appeal to </w:t>
      </w:r>
      <w:r w:rsidR="00721BBF" w:rsidRPr="00C730FA">
        <w:rPr>
          <w:rStyle w:val="Strong"/>
          <w:rFonts w:ascii="Arial" w:hAnsi="Arial" w:cs="Arial"/>
          <w:b w:val="0"/>
          <w:bCs w:val="0"/>
          <w:color w:val="000000" w:themeColor="text1"/>
          <w:sz w:val="24"/>
          <w:szCs w:val="24"/>
          <w:lang w:val="en-US"/>
        </w:rPr>
        <w:t>environmentally conscious</w:t>
      </w:r>
      <w:r w:rsidRPr="00C730FA">
        <w:rPr>
          <w:rStyle w:val="Strong"/>
          <w:rFonts w:ascii="Arial" w:hAnsi="Arial" w:cs="Arial"/>
          <w:b w:val="0"/>
          <w:bCs w:val="0"/>
          <w:color w:val="000000" w:themeColor="text1"/>
          <w:sz w:val="24"/>
          <w:szCs w:val="24"/>
          <w:lang w:val="en-US"/>
        </w:rPr>
        <w:t xml:space="preserve"> clients in search of quality and authenticity.</w:t>
      </w:r>
    </w:p>
    <w:p w14:paraId="4FE1A1D9"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The company ought to strengthen this strategy by:</w:t>
      </w:r>
    </w:p>
    <w:p w14:paraId="1E0AF23A" w14:textId="07E30266" w:rsidR="005054BB" w:rsidRPr="00C730FA" w:rsidRDefault="005054BB" w:rsidP="00407E07">
      <w:pPr>
        <w:pStyle w:val="ListParagraph"/>
        <w:numPr>
          <w:ilvl w:val="0"/>
          <w:numId w:val="30"/>
        </w:numPr>
        <w:spacing w:after="0" w:line="360" w:lineRule="auto"/>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Use fair-trade sourcing and sustainable production through the showcase that uses storytelling and visual marketing to highlight the process (Siew, 2021).</w:t>
      </w:r>
    </w:p>
    <w:p w14:paraId="24FB6BB2" w14:textId="16D2C4A2" w:rsidR="005054BB" w:rsidRPr="00C730FA" w:rsidRDefault="005054BB" w:rsidP="00407E07">
      <w:pPr>
        <w:pStyle w:val="ListParagraph"/>
        <w:numPr>
          <w:ilvl w:val="0"/>
          <w:numId w:val="30"/>
        </w:numPr>
        <w:spacing w:after="0" w:line="360" w:lineRule="auto"/>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Provision of experiential benefits in the form of a workshop, tasting, and roastery tours.</w:t>
      </w:r>
    </w:p>
    <w:p w14:paraId="5C5F5039" w14:textId="3FFCC50C" w:rsidR="005054BB" w:rsidRPr="00C730FA" w:rsidRDefault="005054BB" w:rsidP="00407E07">
      <w:pPr>
        <w:pStyle w:val="ListParagraph"/>
        <w:numPr>
          <w:ilvl w:val="0"/>
          <w:numId w:val="30"/>
        </w:numPr>
        <w:spacing w:after="0" w:line="360" w:lineRule="auto"/>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Introduce coffee subscriptions that are flexible to ensure recurrent revenue.</w:t>
      </w:r>
    </w:p>
    <w:p w14:paraId="4F957C43" w14:textId="39EFC5E5" w:rsidR="005054BB" w:rsidRPr="00C730FA" w:rsidRDefault="005054BB" w:rsidP="00407E07">
      <w:pPr>
        <w:pStyle w:val="ListParagraph"/>
        <w:numPr>
          <w:ilvl w:val="0"/>
          <w:numId w:val="30"/>
        </w:numPr>
        <w:spacing w:after="0" w:line="360" w:lineRule="auto"/>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Establish a relationship with environmentally friendly cafes and stores (Aka, 2023).</w:t>
      </w:r>
    </w:p>
    <w:p w14:paraId="34CD0336" w14:textId="77777777"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This approach gives the company the ability to sell at a high price and develop long term loyalty, however, efficiency gains are required to control the costs.</w:t>
      </w:r>
    </w:p>
    <w:p w14:paraId="38010589"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4.3 Long-term Sustainable Strategy.</w:t>
      </w:r>
    </w:p>
    <w:p w14:paraId="1A3E2739" w14:textId="30CBCF8C" w:rsidR="005054BB" w:rsidRPr="00C730FA" w:rsidRDefault="005054BB" w:rsidP="00407E07">
      <w:pPr>
        <w:spacing w:after="0" w:line="360" w:lineRule="auto"/>
        <w:ind w:firstLine="0"/>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 xml:space="preserve">It should be a </w:t>
      </w:r>
      <w:r w:rsidR="00E50A07" w:rsidRPr="00C730FA">
        <w:rPr>
          <w:rStyle w:val="Strong"/>
          <w:rFonts w:ascii="Arial" w:hAnsi="Arial" w:cs="Arial"/>
          <w:b w:val="0"/>
          <w:bCs w:val="0"/>
          <w:color w:val="000000" w:themeColor="text1"/>
          <w:sz w:val="24"/>
          <w:szCs w:val="24"/>
          <w:lang w:val="en-US"/>
        </w:rPr>
        <w:t>long-term</w:t>
      </w:r>
      <w:r w:rsidRPr="00C730FA">
        <w:rPr>
          <w:rStyle w:val="Strong"/>
          <w:rFonts w:ascii="Arial" w:hAnsi="Arial" w:cs="Arial"/>
          <w:b w:val="0"/>
          <w:bCs w:val="0"/>
          <w:color w:val="000000" w:themeColor="text1"/>
          <w:sz w:val="24"/>
          <w:szCs w:val="24"/>
          <w:lang w:val="en-US"/>
        </w:rPr>
        <w:t xml:space="preserve"> plan that brings in combination environmental goals with operational and financial performance.</w:t>
      </w:r>
    </w:p>
    <w:p w14:paraId="5D737000" w14:textId="77777777" w:rsidR="005054BB" w:rsidRPr="00C730FA" w:rsidRDefault="005054BB" w:rsidP="00407E07">
      <w:pPr>
        <w:spacing w:after="0" w:line="360" w:lineRule="auto"/>
        <w:ind w:firstLine="0"/>
        <w:jc w:val="both"/>
        <w:rPr>
          <w:rStyle w:val="Strong"/>
          <w:rFonts w:ascii="Arial" w:hAnsi="Arial" w:cs="Arial"/>
          <w:bCs w:val="0"/>
          <w:color w:val="000000" w:themeColor="text1"/>
          <w:sz w:val="24"/>
          <w:szCs w:val="24"/>
          <w:lang w:val="en-US"/>
        </w:rPr>
      </w:pPr>
      <w:r w:rsidRPr="00C730FA">
        <w:rPr>
          <w:rStyle w:val="Strong"/>
          <w:rFonts w:ascii="Arial" w:hAnsi="Arial" w:cs="Arial"/>
          <w:bCs w:val="0"/>
          <w:color w:val="000000" w:themeColor="text1"/>
          <w:sz w:val="24"/>
          <w:szCs w:val="24"/>
          <w:lang w:val="en-US"/>
        </w:rPr>
        <w:t>Key Strategic Pillars:</w:t>
      </w:r>
    </w:p>
    <w:p w14:paraId="309C95FB" w14:textId="38A7C3D0" w:rsidR="005054BB" w:rsidRPr="00C730FA" w:rsidRDefault="005054BB" w:rsidP="00407E07">
      <w:pPr>
        <w:pStyle w:val="ListParagraph"/>
        <w:numPr>
          <w:ilvl w:val="0"/>
          <w:numId w:val="30"/>
        </w:numPr>
        <w:spacing w:after="0" w:line="360" w:lineRule="auto"/>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Digital Transformation: Enhance presence on-line by using SEO and influencer marketing, and electronic advertising.</w:t>
      </w:r>
    </w:p>
    <w:p w14:paraId="023279D5" w14:textId="77777777" w:rsidR="005054BB" w:rsidRPr="00C730FA" w:rsidRDefault="005054BB" w:rsidP="00407E07">
      <w:pPr>
        <w:pStyle w:val="ListParagraph"/>
        <w:numPr>
          <w:ilvl w:val="0"/>
          <w:numId w:val="32"/>
        </w:numPr>
        <w:spacing w:after="0" w:line="360" w:lineRule="auto"/>
        <w:jc w:val="both"/>
        <w:rPr>
          <w:rStyle w:val="Strong"/>
          <w:rFonts w:ascii="Arial" w:hAnsi="Arial" w:cs="Arial"/>
          <w:b w:val="0"/>
          <w:bCs w:val="0"/>
          <w:color w:val="000000" w:themeColor="text1"/>
          <w:sz w:val="24"/>
          <w:szCs w:val="24"/>
          <w:lang w:val="en-US"/>
        </w:rPr>
      </w:pPr>
      <w:r w:rsidRPr="00C730FA">
        <w:rPr>
          <w:rStyle w:val="Strong"/>
          <w:rFonts w:ascii="Arial" w:hAnsi="Arial" w:cs="Arial"/>
          <w:b w:val="0"/>
          <w:bCs w:val="0"/>
          <w:color w:val="000000" w:themeColor="text1"/>
          <w:sz w:val="24"/>
          <w:szCs w:val="24"/>
          <w:lang w:val="en-US"/>
        </w:rPr>
        <w:t>Sustainable Innovation: It should pursue further investment in emission-reducing technologies and sustainable packaging (Capobianco, 2023).</w:t>
      </w:r>
    </w:p>
    <w:p w14:paraId="52CB3214" w14:textId="2CA66ABA" w:rsidR="003C391A" w:rsidRPr="00C730FA" w:rsidRDefault="005054BB" w:rsidP="00407E07">
      <w:pPr>
        <w:pStyle w:val="ListParagraph"/>
        <w:numPr>
          <w:ilvl w:val="0"/>
          <w:numId w:val="32"/>
        </w:numPr>
        <w:spacing w:after="0" w:line="360" w:lineRule="auto"/>
        <w:jc w:val="both"/>
        <w:rPr>
          <w:rFonts w:ascii="Arial" w:hAnsi="Arial" w:cs="Arial"/>
          <w:color w:val="000000" w:themeColor="text1"/>
          <w:sz w:val="24"/>
          <w:szCs w:val="24"/>
          <w:lang w:val="en-US"/>
        </w:rPr>
      </w:pPr>
      <w:r w:rsidRPr="00C730FA">
        <w:rPr>
          <w:rStyle w:val="Strong"/>
          <w:rFonts w:ascii="Arial" w:hAnsi="Arial" w:cs="Arial"/>
          <w:b w:val="0"/>
          <w:bCs w:val="0"/>
          <w:color w:val="000000" w:themeColor="text1"/>
          <w:sz w:val="24"/>
          <w:szCs w:val="24"/>
          <w:lang w:val="en-US"/>
        </w:rPr>
        <w:t xml:space="preserve">Resilience in the Supply Chain: Diversification of </w:t>
      </w:r>
      <w:r w:rsidR="00721BBF" w:rsidRPr="00C730FA">
        <w:rPr>
          <w:rStyle w:val="Strong"/>
          <w:rFonts w:ascii="Arial" w:hAnsi="Arial" w:cs="Arial"/>
          <w:b w:val="0"/>
          <w:bCs w:val="0"/>
          <w:color w:val="000000" w:themeColor="text1"/>
          <w:sz w:val="24"/>
          <w:szCs w:val="24"/>
          <w:lang w:val="en-US"/>
        </w:rPr>
        <w:t>suppliers’</w:t>
      </w:r>
      <w:r w:rsidRPr="00C730FA">
        <w:rPr>
          <w:rStyle w:val="Strong"/>
          <w:rFonts w:ascii="Arial" w:hAnsi="Arial" w:cs="Arial"/>
          <w:b w:val="0"/>
          <w:bCs w:val="0"/>
          <w:color w:val="000000" w:themeColor="text1"/>
          <w:sz w:val="24"/>
          <w:szCs w:val="24"/>
          <w:lang w:val="en-US"/>
        </w:rPr>
        <w:t xml:space="preserve"> regions and long-term contracts are meant to contain risks.</w:t>
      </w:r>
    </w:p>
    <w:p w14:paraId="584D0966" w14:textId="003B7704" w:rsidR="003C391A" w:rsidRPr="00C730FA" w:rsidRDefault="003C391A" w:rsidP="00407E07">
      <w:pPr>
        <w:pStyle w:val="ListParagraph"/>
        <w:numPr>
          <w:ilvl w:val="0"/>
          <w:numId w:val="32"/>
        </w:numPr>
        <w:spacing w:before="100" w:beforeAutospacing="1"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Green Financing: Find government grants and </w:t>
      </w:r>
      <w:r w:rsidR="00721BBF" w:rsidRPr="00C730FA">
        <w:rPr>
          <w:rFonts w:ascii="Arial" w:eastAsia="Times New Roman" w:hAnsi="Arial" w:cs="Arial"/>
          <w:color w:val="000000" w:themeColor="text1"/>
          <w:sz w:val="24"/>
          <w:szCs w:val="24"/>
          <w:lang w:val="en-US"/>
        </w:rPr>
        <w:t>sustainability-based</w:t>
      </w:r>
      <w:r w:rsidRPr="00C730FA">
        <w:rPr>
          <w:rFonts w:ascii="Arial" w:eastAsia="Times New Roman" w:hAnsi="Arial" w:cs="Arial"/>
          <w:color w:val="000000" w:themeColor="text1"/>
          <w:sz w:val="24"/>
          <w:szCs w:val="24"/>
          <w:lang w:val="en-US"/>
        </w:rPr>
        <w:t xml:space="preserve"> funding on growth projects.</w:t>
      </w:r>
    </w:p>
    <w:p w14:paraId="1E6E809F" w14:textId="77777777" w:rsidR="003C391A" w:rsidRPr="00C730FA" w:rsidRDefault="003C391A" w:rsidP="00407E07">
      <w:pPr>
        <w:pStyle w:val="ListParagraph"/>
        <w:numPr>
          <w:ilvl w:val="0"/>
          <w:numId w:val="32"/>
        </w:numPr>
        <w:spacing w:before="100" w:beforeAutospacing="1"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lastRenderedPageBreak/>
        <w:t>Unlimited training of staff: Support innovation and quality service through continuous training of staff (Jagtap et al., 2024).</w:t>
      </w:r>
    </w:p>
    <w:p w14:paraId="10492330" w14:textId="77777777" w:rsidR="003C391A" w:rsidRPr="00C730FA" w:rsidRDefault="003C391A" w:rsidP="00407E07">
      <w:pPr>
        <w:spacing w:before="100" w:beforeAutospacing="1"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Expected Outcomes:</w:t>
      </w:r>
    </w:p>
    <w:p w14:paraId="60D7B097" w14:textId="56DC151E" w:rsidR="003C391A" w:rsidRPr="00C730FA" w:rsidRDefault="003C391A" w:rsidP="00407E07">
      <w:pPr>
        <w:pStyle w:val="ListParagraph"/>
        <w:numPr>
          <w:ilvl w:val="0"/>
          <w:numId w:val="32"/>
        </w:numPr>
        <w:spacing w:before="100" w:beforeAutospacing="1"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Growth in national market share </w:t>
      </w:r>
      <w:r w:rsidR="00E50A07" w:rsidRPr="00C730FA">
        <w:rPr>
          <w:rFonts w:ascii="Arial" w:eastAsia="Times New Roman" w:hAnsi="Arial" w:cs="Arial"/>
          <w:color w:val="000000" w:themeColor="text1"/>
          <w:sz w:val="24"/>
          <w:szCs w:val="24"/>
          <w:lang w:val="en-US"/>
        </w:rPr>
        <w:t>was 25</w:t>
      </w:r>
      <w:r w:rsidRPr="00C730FA">
        <w:rPr>
          <w:rFonts w:ascii="Arial" w:eastAsia="Times New Roman" w:hAnsi="Arial" w:cs="Arial"/>
          <w:color w:val="000000" w:themeColor="text1"/>
          <w:sz w:val="24"/>
          <w:szCs w:val="24"/>
          <w:lang w:val="en-US"/>
        </w:rPr>
        <w:t>-30 per cent in two years.</w:t>
      </w:r>
    </w:p>
    <w:p w14:paraId="4D9E8DFC" w14:textId="323C6C1E" w:rsidR="003C391A" w:rsidRPr="00C730FA" w:rsidRDefault="003C391A" w:rsidP="00407E07">
      <w:pPr>
        <w:pStyle w:val="ListParagraph"/>
        <w:numPr>
          <w:ilvl w:val="0"/>
          <w:numId w:val="32"/>
        </w:numPr>
        <w:spacing w:before="100" w:beforeAutospacing="1"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Increased efficiency in its operations and online presence.</w:t>
      </w:r>
    </w:p>
    <w:p w14:paraId="56B9E36C" w14:textId="6AB539EC" w:rsidR="003C391A" w:rsidRPr="00C730FA" w:rsidRDefault="003C391A" w:rsidP="00407E07">
      <w:pPr>
        <w:pStyle w:val="ListParagraph"/>
        <w:numPr>
          <w:ilvl w:val="0"/>
          <w:numId w:val="32"/>
        </w:numPr>
        <w:spacing w:before="100" w:beforeAutospacing="1"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increased sustainability and ethical excellence reputation (Kuefeooglu, 2022).</w:t>
      </w:r>
    </w:p>
    <w:p w14:paraId="34568F23" w14:textId="193CCF6D" w:rsidR="003C391A" w:rsidRPr="00C730FA" w:rsidRDefault="003C391A" w:rsidP="00407E07">
      <w:pPr>
        <w:pStyle w:val="ListParagraph"/>
        <w:numPr>
          <w:ilvl w:val="0"/>
          <w:numId w:val="32"/>
        </w:numPr>
        <w:spacing w:before="100" w:beforeAutospacing="1"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Increased client loyalty and confidence of the stakeholders.</w:t>
      </w:r>
    </w:p>
    <w:p w14:paraId="77BDF094" w14:textId="77777777" w:rsidR="003C391A" w:rsidRPr="00C730FA" w:rsidRDefault="003C391A" w:rsidP="00C730FA">
      <w:pPr>
        <w:spacing w:after="0" w:line="360" w:lineRule="auto"/>
        <w:ind w:firstLine="0"/>
        <w:jc w:val="both"/>
        <w:rPr>
          <w:rFonts w:ascii="Arial" w:eastAsia="Times New Roman" w:hAnsi="Arial" w:cs="Arial"/>
          <w:b/>
          <w:bCs/>
          <w:color w:val="000000" w:themeColor="text1"/>
          <w:sz w:val="24"/>
          <w:szCs w:val="24"/>
          <w:lang w:val="en-US"/>
        </w:rPr>
      </w:pPr>
      <w:r w:rsidRPr="00C730FA">
        <w:rPr>
          <w:rFonts w:ascii="Arial" w:eastAsia="Times New Roman" w:hAnsi="Arial" w:cs="Arial"/>
          <w:b/>
          <w:bCs/>
          <w:color w:val="000000" w:themeColor="text1"/>
          <w:sz w:val="24"/>
          <w:szCs w:val="24"/>
          <w:lang w:val="en-US"/>
        </w:rPr>
        <w:t>The introduction of the strategy would allow Dark Horse Roastery to generate profitable sustainable growth without losing sight of its core postulates of People, Planet, and Flavour.</w:t>
      </w:r>
    </w:p>
    <w:p w14:paraId="77AE396B" w14:textId="77777777" w:rsidR="00C730FA" w:rsidRPr="00C730FA" w:rsidRDefault="003C391A" w:rsidP="00C730FA">
      <w:pPr>
        <w:spacing w:after="0" w:line="360" w:lineRule="auto"/>
        <w:ind w:firstLine="0"/>
        <w:jc w:val="both"/>
        <w:rPr>
          <w:rFonts w:ascii="Arial" w:eastAsia="Times New Roman" w:hAnsi="Arial" w:cs="Arial"/>
          <w:b/>
          <w:bCs/>
          <w:color w:val="000000" w:themeColor="text1"/>
          <w:sz w:val="24"/>
          <w:szCs w:val="24"/>
          <w:lang w:val="en-US"/>
        </w:rPr>
      </w:pPr>
      <w:r w:rsidRPr="00C730FA">
        <w:rPr>
          <w:rFonts w:ascii="Arial" w:eastAsia="Times New Roman" w:hAnsi="Arial" w:cs="Arial"/>
          <w:b/>
          <w:bCs/>
          <w:color w:val="000000" w:themeColor="text1"/>
          <w:sz w:val="24"/>
          <w:szCs w:val="24"/>
          <w:lang w:val="en-US"/>
        </w:rPr>
        <w:t>5. Stake holder analyses and evaluation</w:t>
      </w:r>
    </w:p>
    <w:p w14:paraId="7A808CB9" w14:textId="059A84E1"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color w:val="000000" w:themeColor="text1"/>
          <w:sz w:val="24"/>
          <w:szCs w:val="24"/>
          <w:lang w:val="en-US"/>
        </w:rPr>
        <w:t xml:space="preserve">Stakeholder management is a key success factor </w:t>
      </w:r>
      <w:r w:rsidR="00721BBF" w:rsidRPr="00C730FA">
        <w:rPr>
          <w:rFonts w:ascii="Arial" w:eastAsia="Times New Roman" w:hAnsi="Arial" w:cs="Arial"/>
          <w:color w:val="000000" w:themeColor="text1"/>
          <w:sz w:val="24"/>
          <w:szCs w:val="24"/>
          <w:lang w:val="en-US"/>
        </w:rPr>
        <w:t>for</w:t>
      </w:r>
      <w:r w:rsidRPr="00C730FA">
        <w:rPr>
          <w:rFonts w:ascii="Arial" w:eastAsia="Times New Roman" w:hAnsi="Arial" w:cs="Arial"/>
          <w:color w:val="000000" w:themeColor="text1"/>
          <w:sz w:val="24"/>
          <w:szCs w:val="24"/>
          <w:lang w:val="en-US"/>
        </w:rPr>
        <w:t xml:space="preserve"> small and medium-sized enterprises (SMEs), especially those that </w:t>
      </w:r>
      <w:r w:rsidR="00E50A07" w:rsidRPr="00C730FA">
        <w:rPr>
          <w:rFonts w:ascii="Arial" w:eastAsia="Times New Roman" w:hAnsi="Arial" w:cs="Arial"/>
          <w:color w:val="000000" w:themeColor="text1"/>
          <w:sz w:val="24"/>
          <w:szCs w:val="24"/>
          <w:lang w:val="en-US"/>
        </w:rPr>
        <w:t>are involved</w:t>
      </w:r>
      <w:r w:rsidRPr="00C730FA">
        <w:rPr>
          <w:rFonts w:ascii="Arial" w:eastAsia="Times New Roman" w:hAnsi="Arial" w:cs="Arial"/>
          <w:color w:val="000000" w:themeColor="text1"/>
          <w:sz w:val="24"/>
          <w:szCs w:val="24"/>
          <w:lang w:val="en-US"/>
        </w:rPr>
        <w:t xml:space="preserve"> in a sector that requires the supply chains to be ethical and produces from community trust. In the case of Dark Horse Roastery, the key stakeholders should ensure that the company sustains its growth, which the company can only achieve by preserving a good relationship with them without compromising its social and environmental responsibilities (Godjali and Supramaniam, 2025). </w:t>
      </w:r>
    </w:p>
    <w:p w14:paraId="30A39C61" w14:textId="77777777"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5.1 Key Stakeholders</w:t>
      </w:r>
    </w:p>
    <w:p w14:paraId="77AD3670" w14:textId="77777777" w:rsidR="00407E07"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stakeholder ecosystem of Dark Horse Roastery contains both external and internal groups which have a direct correlation with the performance and sustainability mission of the given company.</w:t>
      </w:r>
    </w:p>
    <w:p w14:paraId="552D130B" w14:textId="77777777" w:rsidR="00407E07"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owners and Founders: It is the responsibility of the company leadership, which is headed by Emily Stewart, to provide strategic vision, financial management, and direction over long-term sustainability (Cameron and Prattico, 2021). The decisions made determine the allocation of resources in terms of operations, innovation and expansion.</w:t>
      </w:r>
    </w:p>
    <w:p w14:paraId="5A5D5182" w14:textId="03A7BDE8"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Opinions: Baristas, roasters, and administrative personnel are a part of the day-to-day functioning of the company. Product quality and service excellence is maintained through their technical competencies and interaction with customers. A guaranty of </w:t>
      </w:r>
      <w:r w:rsidRPr="00C730FA">
        <w:rPr>
          <w:rFonts w:ascii="Arial" w:eastAsia="Times New Roman" w:hAnsi="Arial" w:cs="Arial"/>
          <w:color w:val="000000" w:themeColor="text1"/>
          <w:sz w:val="24"/>
          <w:szCs w:val="24"/>
          <w:lang w:val="en-US"/>
        </w:rPr>
        <w:lastRenderedPageBreak/>
        <w:t xml:space="preserve">brand performance with </w:t>
      </w:r>
      <w:r w:rsidR="00721BBF" w:rsidRPr="00C730FA">
        <w:rPr>
          <w:rFonts w:ascii="Arial" w:eastAsia="Times New Roman" w:hAnsi="Arial" w:cs="Arial"/>
          <w:color w:val="000000" w:themeColor="text1"/>
          <w:sz w:val="24"/>
          <w:szCs w:val="24"/>
          <w:lang w:val="en-US"/>
        </w:rPr>
        <w:t>consistent</w:t>
      </w:r>
      <w:r w:rsidRPr="00C730FA">
        <w:rPr>
          <w:rFonts w:ascii="Arial" w:eastAsia="Times New Roman" w:hAnsi="Arial" w:cs="Arial"/>
          <w:color w:val="000000" w:themeColor="text1"/>
          <w:sz w:val="24"/>
          <w:szCs w:val="24"/>
          <w:lang w:val="en-US"/>
        </w:rPr>
        <w:t xml:space="preserve"> brand performance relies on employee motivation and retention (Carbone, 2024).</w:t>
      </w:r>
    </w:p>
    <w:p w14:paraId="490CC5BD" w14:textId="3ED72FAC" w:rsidR="003C391A" w:rsidRPr="00C730FA" w:rsidRDefault="003C391A" w:rsidP="00C730FA">
      <w:pPr>
        <w:spacing w:after="0" w:line="360" w:lineRule="auto"/>
        <w:ind w:left="360"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Suppliers: The Company is dependent on the </w:t>
      </w:r>
      <w:r w:rsidR="00721BBF" w:rsidRPr="00C730FA">
        <w:rPr>
          <w:rFonts w:ascii="Arial" w:eastAsia="Times New Roman" w:hAnsi="Arial" w:cs="Arial"/>
          <w:color w:val="000000" w:themeColor="text1"/>
          <w:sz w:val="24"/>
          <w:szCs w:val="24"/>
          <w:lang w:val="en-US"/>
        </w:rPr>
        <w:t>small-holder</w:t>
      </w:r>
      <w:r w:rsidRPr="00C730FA">
        <w:rPr>
          <w:rFonts w:ascii="Arial" w:eastAsia="Times New Roman" w:hAnsi="Arial" w:cs="Arial"/>
          <w:color w:val="000000" w:themeColor="text1"/>
          <w:sz w:val="24"/>
          <w:szCs w:val="24"/>
          <w:lang w:val="en-US"/>
        </w:rPr>
        <w:t xml:space="preserve"> farmers and fair-trade cooperatives of the coffee-cultivating regions. An open and honest trade relationship is the key focus of the company mission and </w:t>
      </w:r>
      <w:r w:rsidR="00721BBF" w:rsidRPr="00C730FA">
        <w:rPr>
          <w:rFonts w:ascii="Arial" w:eastAsia="Times New Roman" w:hAnsi="Arial" w:cs="Arial"/>
          <w:color w:val="000000" w:themeColor="text1"/>
          <w:sz w:val="24"/>
          <w:szCs w:val="24"/>
          <w:lang w:val="en-US"/>
        </w:rPr>
        <w:t>guarantees</w:t>
      </w:r>
      <w:r w:rsidRPr="00C730FA">
        <w:rPr>
          <w:rFonts w:ascii="Arial" w:eastAsia="Times New Roman" w:hAnsi="Arial" w:cs="Arial"/>
          <w:color w:val="000000" w:themeColor="text1"/>
          <w:sz w:val="24"/>
          <w:szCs w:val="24"/>
          <w:lang w:val="en-US"/>
        </w:rPr>
        <w:t xml:space="preserve"> the resilience of the supply chains (Francis-Smith, 2022).</w:t>
      </w:r>
    </w:p>
    <w:p w14:paraId="0A0AB184" w14:textId="27E9D0F2" w:rsidR="003C391A" w:rsidRPr="00C730FA" w:rsidRDefault="003C391A" w:rsidP="00C730FA">
      <w:pPr>
        <w:spacing w:after="0" w:line="360" w:lineRule="auto"/>
        <w:ind w:left="360"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Customers: The clientele </w:t>
      </w:r>
      <w:r w:rsidR="00721BBF" w:rsidRPr="00C730FA">
        <w:rPr>
          <w:rFonts w:ascii="Arial" w:eastAsia="Times New Roman" w:hAnsi="Arial" w:cs="Arial"/>
          <w:color w:val="000000" w:themeColor="text1"/>
          <w:sz w:val="24"/>
          <w:szCs w:val="24"/>
          <w:lang w:val="en-US"/>
        </w:rPr>
        <w:t>consists</w:t>
      </w:r>
      <w:r w:rsidRPr="00C730FA">
        <w:rPr>
          <w:rFonts w:ascii="Arial" w:eastAsia="Times New Roman" w:hAnsi="Arial" w:cs="Arial"/>
          <w:color w:val="000000" w:themeColor="text1"/>
          <w:sz w:val="24"/>
          <w:szCs w:val="24"/>
          <w:lang w:val="en-US"/>
        </w:rPr>
        <w:t xml:space="preserve"> of local walk-in customers, online subscribers and wholesalers. </w:t>
      </w:r>
    </w:p>
    <w:p w14:paraId="5748BDDD" w14:textId="06A99156" w:rsidR="003C391A" w:rsidRPr="00C730FA" w:rsidRDefault="003C391A" w:rsidP="00C730FA">
      <w:pPr>
        <w:spacing w:after="0" w:line="360" w:lineRule="auto"/>
        <w:ind w:left="360"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Community: The social enterprises and residents of Oxfordshire constitute one of the most important stakeholder groups (Simmons, 2023).</w:t>
      </w:r>
    </w:p>
    <w:p w14:paraId="1CA8A7DF" w14:textId="68D8B4C9" w:rsidR="003C391A" w:rsidRPr="00C730FA" w:rsidRDefault="003C391A" w:rsidP="00C730FA">
      <w:pPr>
        <w:spacing w:after="0" w:line="360" w:lineRule="auto"/>
        <w:ind w:left="360"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Regulators: The Government, through the Food Standards Agency and Environmental Health departments, are in place to make sure people act in accordance to </w:t>
      </w:r>
      <w:r w:rsidR="00721BBF" w:rsidRPr="00C730FA">
        <w:rPr>
          <w:rFonts w:ascii="Arial" w:eastAsia="Times New Roman" w:hAnsi="Arial" w:cs="Arial"/>
          <w:color w:val="000000" w:themeColor="text1"/>
          <w:sz w:val="24"/>
          <w:szCs w:val="24"/>
          <w:lang w:val="en-US"/>
        </w:rPr>
        <w:t>hygiene</w:t>
      </w:r>
      <w:r w:rsidRPr="00C730FA">
        <w:rPr>
          <w:rFonts w:ascii="Arial" w:eastAsia="Times New Roman" w:hAnsi="Arial" w:cs="Arial"/>
          <w:color w:val="000000" w:themeColor="text1"/>
          <w:sz w:val="24"/>
          <w:szCs w:val="24"/>
          <w:lang w:val="en-US"/>
        </w:rPr>
        <w:t>, food safety and environmental standards (Exarhakis, 2021).</w:t>
      </w:r>
    </w:p>
    <w:p w14:paraId="0D3CCEA9" w14:textId="31494E77" w:rsidR="003C391A" w:rsidRPr="00C730FA" w:rsidRDefault="003C391A" w:rsidP="00C730FA">
      <w:pPr>
        <w:spacing w:after="0" w:line="360" w:lineRule="auto"/>
        <w:ind w:left="360"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Business Partners: The Dark Horse has packaging suppliers, logistics partners, and partners in the form of cafes that constitute the core business network (Raval, 2023).</w:t>
      </w:r>
    </w:p>
    <w:p w14:paraId="198D937A" w14:textId="01CC0B85"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5.2 Mathew Mendelow-Power-Interest Matrix</w:t>
      </w:r>
    </w:p>
    <w:p w14:paraId="54F17DB3" w14:textId="6611FA9E" w:rsidR="00C139B4"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 order to prioritize stakeholder relationships, the Power -Interest Matrix by Mendelow (1991) is used. The matrix classifies the stakeholders in terms of two dimensions that include their power to affect performance of organisations and their interest in the company activities.</w:t>
      </w:r>
    </w:p>
    <w:tbl>
      <w:tblPr>
        <w:tblStyle w:val="GridTable4-Accent61"/>
        <w:tblW w:w="0" w:type="auto"/>
        <w:tblLook w:val="04A0" w:firstRow="1" w:lastRow="0" w:firstColumn="1" w:lastColumn="0" w:noHBand="0" w:noVBand="1"/>
      </w:tblPr>
      <w:tblGrid>
        <w:gridCol w:w="2570"/>
        <w:gridCol w:w="2241"/>
        <w:gridCol w:w="4431"/>
      </w:tblGrid>
      <w:tr w:rsidR="00F96D2C" w:rsidRPr="00C730FA" w14:paraId="25A3CCCF" w14:textId="77777777" w:rsidTr="00C1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701D35" w14:textId="77777777" w:rsidR="00C139B4" w:rsidRPr="00C730FA" w:rsidRDefault="00C139B4" w:rsidP="00407E07">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Stakeholder Category</w:t>
            </w:r>
          </w:p>
        </w:tc>
        <w:tc>
          <w:tcPr>
            <w:tcW w:w="0" w:type="auto"/>
            <w:hideMark/>
          </w:tcPr>
          <w:p w14:paraId="1B1D6AA6" w14:textId="77777777" w:rsidR="00C139B4" w:rsidRPr="00C730FA" w:rsidRDefault="00C139B4" w:rsidP="00407E07">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Stakeholders</w:t>
            </w:r>
          </w:p>
        </w:tc>
        <w:tc>
          <w:tcPr>
            <w:tcW w:w="0" w:type="auto"/>
            <w:hideMark/>
          </w:tcPr>
          <w:p w14:paraId="52912776" w14:textId="77777777" w:rsidR="00C139B4" w:rsidRPr="00C730FA" w:rsidRDefault="00C139B4" w:rsidP="00407E07">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Engagement Strategy</w:t>
            </w:r>
          </w:p>
        </w:tc>
      </w:tr>
      <w:tr w:rsidR="00F96D2C" w:rsidRPr="00C730FA" w14:paraId="2DE1AD15"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F4ED1B" w14:textId="77777777" w:rsidR="00C139B4" w:rsidRPr="00C730FA" w:rsidRDefault="00C139B4" w:rsidP="00407E07">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High Power – High Interest (Manage Closely)</w:t>
            </w:r>
          </w:p>
        </w:tc>
        <w:tc>
          <w:tcPr>
            <w:tcW w:w="0" w:type="auto"/>
            <w:hideMark/>
          </w:tcPr>
          <w:p w14:paraId="2A38D85C" w14:textId="77777777" w:rsidR="00C139B4" w:rsidRPr="00C730FA" w:rsidRDefault="00C139B4" w:rsidP="00407E07">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Owners, Key Suppliers</w:t>
            </w:r>
          </w:p>
        </w:tc>
        <w:tc>
          <w:tcPr>
            <w:tcW w:w="0" w:type="auto"/>
            <w:hideMark/>
          </w:tcPr>
          <w:p w14:paraId="61D11A0F" w14:textId="77777777" w:rsidR="00C139B4" w:rsidRPr="00C730FA" w:rsidRDefault="00C139B4" w:rsidP="00407E07">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Maintain continuous communication, involve in decision-making, provide transparent reporting.</w:t>
            </w:r>
          </w:p>
        </w:tc>
      </w:tr>
      <w:tr w:rsidR="00F96D2C" w:rsidRPr="00C730FA" w14:paraId="001D3788" w14:textId="77777777" w:rsidTr="00C139B4">
        <w:tc>
          <w:tcPr>
            <w:cnfStyle w:val="001000000000" w:firstRow="0" w:lastRow="0" w:firstColumn="1" w:lastColumn="0" w:oddVBand="0" w:evenVBand="0" w:oddHBand="0" w:evenHBand="0" w:firstRowFirstColumn="0" w:firstRowLastColumn="0" w:lastRowFirstColumn="0" w:lastRowLastColumn="0"/>
            <w:tcW w:w="0" w:type="auto"/>
            <w:hideMark/>
          </w:tcPr>
          <w:p w14:paraId="45B9CD3B" w14:textId="77777777" w:rsidR="00C139B4" w:rsidRPr="00C730FA" w:rsidRDefault="00C139B4" w:rsidP="00407E07">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High Power – Low Interest (Keep Satisfied)</w:t>
            </w:r>
          </w:p>
        </w:tc>
        <w:tc>
          <w:tcPr>
            <w:tcW w:w="0" w:type="auto"/>
            <w:hideMark/>
          </w:tcPr>
          <w:p w14:paraId="040318AB" w14:textId="77777777" w:rsidR="00C139B4" w:rsidRPr="00C730FA" w:rsidRDefault="00C139B4" w:rsidP="00407E07">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Regulators, Financial Institutions</w:t>
            </w:r>
          </w:p>
        </w:tc>
        <w:tc>
          <w:tcPr>
            <w:tcW w:w="0" w:type="auto"/>
            <w:hideMark/>
          </w:tcPr>
          <w:p w14:paraId="05D60F7F" w14:textId="77777777" w:rsidR="00C139B4" w:rsidRPr="00C730FA" w:rsidRDefault="00C139B4" w:rsidP="00407E07">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Ensure compliance and maintain trust through consistent documentation and ethical conduct.</w:t>
            </w:r>
          </w:p>
        </w:tc>
      </w:tr>
      <w:tr w:rsidR="00F96D2C" w:rsidRPr="00C730FA" w14:paraId="66F48BF4"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E81F50" w14:textId="77777777" w:rsidR="00C139B4" w:rsidRPr="00C730FA" w:rsidRDefault="00C139B4" w:rsidP="00407E07">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Low Power – High Interest (Keep Informed)</w:t>
            </w:r>
          </w:p>
        </w:tc>
        <w:tc>
          <w:tcPr>
            <w:tcW w:w="0" w:type="auto"/>
            <w:hideMark/>
          </w:tcPr>
          <w:p w14:paraId="13064823" w14:textId="77777777" w:rsidR="00C139B4" w:rsidRPr="00C730FA" w:rsidRDefault="00C139B4" w:rsidP="00407E07">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Employees, Local Communities</w:t>
            </w:r>
          </w:p>
        </w:tc>
        <w:tc>
          <w:tcPr>
            <w:tcW w:w="0" w:type="auto"/>
            <w:hideMark/>
          </w:tcPr>
          <w:p w14:paraId="730A232E" w14:textId="77777777" w:rsidR="00C139B4" w:rsidRPr="00C730FA" w:rsidRDefault="00C139B4" w:rsidP="00407E07">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Regular updates, training, and participation in sustainability initiatives to maintain morale and engagement.</w:t>
            </w:r>
          </w:p>
        </w:tc>
      </w:tr>
      <w:tr w:rsidR="00F96D2C" w:rsidRPr="00C730FA" w14:paraId="772F8D23" w14:textId="77777777" w:rsidTr="00C139B4">
        <w:tc>
          <w:tcPr>
            <w:cnfStyle w:val="001000000000" w:firstRow="0" w:lastRow="0" w:firstColumn="1" w:lastColumn="0" w:oddVBand="0" w:evenVBand="0" w:oddHBand="0" w:evenHBand="0" w:firstRowFirstColumn="0" w:firstRowLastColumn="0" w:lastRowFirstColumn="0" w:lastRowLastColumn="0"/>
            <w:tcW w:w="0" w:type="auto"/>
            <w:hideMark/>
          </w:tcPr>
          <w:p w14:paraId="4EA9ED3A" w14:textId="77777777" w:rsidR="00C139B4" w:rsidRPr="00C730FA" w:rsidRDefault="00C139B4" w:rsidP="00407E07">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lastRenderedPageBreak/>
              <w:t>Low Power – Low Interest (Monitor)</w:t>
            </w:r>
          </w:p>
        </w:tc>
        <w:tc>
          <w:tcPr>
            <w:tcW w:w="0" w:type="auto"/>
            <w:hideMark/>
          </w:tcPr>
          <w:p w14:paraId="67FE9EE3" w14:textId="77777777" w:rsidR="00C139B4" w:rsidRPr="00C730FA" w:rsidRDefault="00C139B4" w:rsidP="00407E07">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General Public</w:t>
            </w:r>
          </w:p>
        </w:tc>
        <w:tc>
          <w:tcPr>
            <w:tcW w:w="0" w:type="auto"/>
            <w:hideMark/>
          </w:tcPr>
          <w:p w14:paraId="2E225BFC" w14:textId="77777777" w:rsidR="00C139B4" w:rsidRPr="00C730FA" w:rsidRDefault="00C139B4" w:rsidP="00407E07">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Use marketing and awareness campaigns to gradually build interest and support.</w:t>
            </w:r>
          </w:p>
        </w:tc>
      </w:tr>
    </w:tbl>
    <w:p w14:paraId="4B065140" w14:textId="588ECB09" w:rsidR="003C391A" w:rsidRPr="00C730FA" w:rsidRDefault="003C391A" w:rsidP="00407E07">
      <w:pPr>
        <w:spacing w:before="100" w:beforeAutospacing="1"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 the case of Dark Horse Roastery, the power of the owners and suppliers is maximum since it determines financial stability and the quality of the products (Freeman, 2010).</w:t>
      </w:r>
    </w:p>
    <w:p w14:paraId="475DA9FF" w14:textId="77777777"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5.3 Expectations of Stakeholders and BSIP</w:t>
      </w:r>
    </w:p>
    <w:p w14:paraId="47193187" w14:textId="6F4F6F0C"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color w:val="000000" w:themeColor="text1"/>
          <w:sz w:val="24"/>
          <w:szCs w:val="24"/>
          <w:lang w:val="en-US"/>
        </w:rPr>
        <w:t>Stakeholders usually have different expectations which may cause strategic tensions. An example is where the owners can emphasise profitability, whereas suppliers and consumers emphasise sustainability and ethical concerns (Tao, Wu and Zhao, 2023).</w:t>
      </w:r>
    </w:p>
    <w:p w14:paraId="5B615E4A" w14:textId="393B69A7"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One of the prominent instances is the choice of the company to adopt compostable packaging. Although socially responsible environmental behavior improves the environmental credibility and fits into consumer values, it raises the operation cost, which can be a concern to investors, who aim to achieve short term returns (Khan, Emon and Siam, 2024). On the same note, smallholder farmers desire the fair-trade premiums and long-term contracts, which have to be matched with the market conditions and economic limitations. Dark Horse Roastery will be able to make sure that its sustainability promises will lead to success in competitiveness (Tan, and Salo, 2023). For example:</w:t>
      </w:r>
    </w:p>
    <w:p w14:paraId="416B1513" w14:textId="3633FEA6" w:rsidR="003C391A" w:rsidRPr="00C730FA" w:rsidRDefault="003C391A" w:rsidP="00C730FA">
      <w:pPr>
        <w:pStyle w:val="ListParagraph"/>
        <w:numPr>
          <w:ilvl w:val="0"/>
          <w:numId w:val="32"/>
        </w:numPr>
        <w:spacing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Utilizing energy-efficient roasting will lower the cost and the emission at the same time.</w:t>
      </w:r>
    </w:p>
    <w:p w14:paraId="44144BB9" w14:textId="2DEEA8CF" w:rsidR="003C391A" w:rsidRPr="00C730FA" w:rsidRDefault="003C391A" w:rsidP="00C730FA">
      <w:pPr>
        <w:pStyle w:val="ListParagraph"/>
        <w:numPr>
          <w:ilvl w:val="0"/>
          <w:numId w:val="32"/>
        </w:numPr>
        <w:spacing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training of suppliers enhances better quality and less wastage.</w:t>
      </w:r>
    </w:p>
    <w:p w14:paraId="59A9DF88" w14:textId="77777777" w:rsidR="003C391A" w:rsidRPr="00C730FA" w:rsidRDefault="003C391A" w:rsidP="00C730FA">
      <w:pPr>
        <w:pStyle w:val="ListParagraph"/>
        <w:numPr>
          <w:ilvl w:val="0"/>
          <w:numId w:val="35"/>
        </w:numPr>
        <w:spacing w:after="0" w:line="360" w:lineRule="auto"/>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Brand image implies that community workshops increase entrepreneurship locally.</w:t>
      </w:r>
    </w:p>
    <w:p w14:paraId="18B3C89E" w14:textId="3CD0CA1C"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5.4 RACI Framework to be Implemented</w:t>
      </w:r>
    </w:p>
    <w:p w14:paraId="4EAC2789" w14:textId="3D30DD22" w:rsidR="00C139B4"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Since dark horse roastery is an SME, it has to be clear on its roles to enable sustainability initiatives to be successfully followed. RACI (Responsible, Accountable, Consulted, and Informed) framework offers transparency on the roles that were taken by an individual and a team in implementing a project (Durrani et al., 2024).</w:t>
      </w:r>
    </w:p>
    <w:p w14:paraId="56C179D2" w14:textId="77777777" w:rsidR="00E50A07" w:rsidRPr="00C730FA" w:rsidRDefault="00E50A07" w:rsidP="00C730FA">
      <w:pPr>
        <w:spacing w:after="0" w:line="360" w:lineRule="auto"/>
        <w:ind w:firstLine="0"/>
        <w:jc w:val="both"/>
        <w:rPr>
          <w:rFonts w:ascii="Arial" w:eastAsia="Times New Roman" w:hAnsi="Arial" w:cs="Arial"/>
          <w:color w:val="000000" w:themeColor="text1"/>
          <w:sz w:val="24"/>
          <w:szCs w:val="24"/>
          <w:lang w:val="en-US"/>
        </w:rPr>
      </w:pPr>
    </w:p>
    <w:tbl>
      <w:tblPr>
        <w:tblStyle w:val="GridTable4-Accent51"/>
        <w:tblW w:w="0" w:type="auto"/>
        <w:tblLook w:val="04A0" w:firstRow="1" w:lastRow="0" w:firstColumn="1" w:lastColumn="0" w:noHBand="0" w:noVBand="1"/>
      </w:tblPr>
      <w:tblGrid>
        <w:gridCol w:w="2212"/>
        <w:gridCol w:w="1919"/>
        <w:gridCol w:w="1928"/>
        <w:gridCol w:w="1731"/>
        <w:gridCol w:w="1452"/>
      </w:tblGrid>
      <w:tr w:rsidR="00F96D2C" w:rsidRPr="00C730FA" w14:paraId="2A74D727" w14:textId="77777777" w:rsidTr="00C1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758F3B"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lastRenderedPageBreak/>
              <w:t>Strategic Activity</w:t>
            </w:r>
          </w:p>
        </w:tc>
        <w:tc>
          <w:tcPr>
            <w:tcW w:w="0" w:type="auto"/>
            <w:hideMark/>
          </w:tcPr>
          <w:p w14:paraId="6204A9D1"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Responsible (R)</w:t>
            </w:r>
          </w:p>
        </w:tc>
        <w:tc>
          <w:tcPr>
            <w:tcW w:w="0" w:type="auto"/>
            <w:hideMark/>
          </w:tcPr>
          <w:p w14:paraId="67F39988"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Accountable (A)</w:t>
            </w:r>
          </w:p>
        </w:tc>
        <w:tc>
          <w:tcPr>
            <w:tcW w:w="0" w:type="auto"/>
            <w:hideMark/>
          </w:tcPr>
          <w:p w14:paraId="0755D1BF"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Consulted (C)</w:t>
            </w:r>
          </w:p>
        </w:tc>
        <w:tc>
          <w:tcPr>
            <w:tcW w:w="0" w:type="auto"/>
            <w:hideMark/>
          </w:tcPr>
          <w:p w14:paraId="025C4FFA"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Informed (I)</w:t>
            </w:r>
          </w:p>
        </w:tc>
      </w:tr>
      <w:tr w:rsidR="00F96D2C" w:rsidRPr="00C730FA" w14:paraId="53C31E48"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6EC8E3"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Sustainability Reporting</w:t>
            </w:r>
          </w:p>
        </w:tc>
        <w:tc>
          <w:tcPr>
            <w:tcW w:w="0" w:type="auto"/>
            <w:hideMark/>
          </w:tcPr>
          <w:p w14:paraId="381D9584"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Operations Manager</w:t>
            </w:r>
          </w:p>
        </w:tc>
        <w:tc>
          <w:tcPr>
            <w:tcW w:w="0" w:type="auto"/>
            <w:hideMark/>
          </w:tcPr>
          <w:p w14:paraId="61FDB5C1"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Founder</w:t>
            </w:r>
          </w:p>
        </w:tc>
        <w:tc>
          <w:tcPr>
            <w:tcW w:w="0" w:type="auto"/>
            <w:hideMark/>
          </w:tcPr>
          <w:p w14:paraId="5D328DEB"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Finance Officer</w:t>
            </w:r>
          </w:p>
        </w:tc>
        <w:tc>
          <w:tcPr>
            <w:tcW w:w="0" w:type="auto"/>
            <w:hideMark/>
          </w:tcPr>
          <w:p w14:paraId="777B6448"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Employees</w:t>
            </w:r>
          </w:p>
        </w:tc>
      </w:tr>
      <w:tr w:rsidR="00F96D2C" w:rsidRPr="00C730FA" w14:paraId="7D42FF12" w14:textId="77777777" w:rsidTr="00C139B4">
        <w:tc>
          <w:tcPr>
            <w:cnfStyle w:val="001000000000" w:firstRow="0" w:lastRow="0" w:firstColumn="1" w:lastColumn="0" w:oddVBand="0" w:evenVBand="0" w:oddHBand="0" w:evenHBand="0" w:firstRowFirstColumn="0" w:firstRowLastColumn="0" w:lastRowFirstColumn="0" w:lastRowLastColumn="0"/>
            <w:tcW w:w="0" w:type="auto"/>
            <w:hideMark/>
          </w:tcPr>
          <w:p w14:paraId="7F6DA138"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Ethical Procurement</w:t>
            </w:r>
          </w:p>
        </w:tc>
        <w:tc>
          <w:tcPr>
            <w:tcW w:w="0" w:type="auto"/>
            <w:hideMark/>
          </w:tcPr>
          <w:p w14:paraId="2BCEE538"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Supply Chain Lead</w:t>
            </w:r>
          </w:p>
        </w:tc>
        <w:tc>
          <w:tcPr>
            <w:tcW w:w="0" w:type="auto"/>
            <w:hideMark/>
          </w:tcPr>
          <w:p w14:paraId="3B3C6332"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Founder</w:t>
            </w:r>
          </w:p>
        </w:tc>
        <w:tc>
          <w:tcPr>
            <w:tcW w:w="0" w:type="auto"/>
            <w:hideMark/>
          </w:tcPr>
          <w:p w14:paraId="16B64471"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Supplier Partners</w:t>
            </w:r>
          </w:p>
        </w:tc>
        <w:tc>
          <w:tcPr>
            <w:tcW w:w="0" w:type="auto"/>
            <w:hideMark/>
          </w:tcPr>
          <w:p w14:paraId="696C5D45"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Regulators</w:t>
            </w:r>
          </w:p>
        </w:tc>
      </w:tr>
      <w:tr w:rsidR="00F96D2C" w:rsidRPr="00C730FA" w14:paraId="3B2A91EE"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406208"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Product Innovation</w:t>
            </w:r>
          </w:p>
        </w:tc>
        <w:tc>
          <w:tcPr>
            <w:tcW w:w="0" w:type="auto"/>
            <w:hideMark/>
          </w:tcPr>
          <w:p w14:paraId="56FD968F"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R&amp;D Team</w:t>
            </w:r>
          </w:p>
        </w:tc>
        <w:tc>
          <w:tcPr>
            <w:tcW w:w="0" w:type="auto"/>
            <w:hideMark/>
          </w:tcPr>
          <w:p w14:paraId="5985DAFE"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Operations Manager</w:t>
            </w:r>
          </w:p>
        </w:tc>
        <w:tc>
          <w:tcPr>
            <w:tcW w:w="0" w:type="auto"/>
            <w:hideMark/>
          </w:tcPr>
          <w:p w14:paraId="7F2F2374"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Marketing Manager</w:t>
            </w:r>
          </w:p>
        </w:tc>
        <w:tc>
          <w:tcPr>
            <w:tcW w:w="0" w:type="auto"/>
            <w:hideMark/>
          </w:tcPr>
          <w:p w14:paraId="4E700988"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Customers</w:t>
            </w:r>
          </w:p>
        </w:tc>
      </w:tr>
      <w:tr w:rsidR="00F96D2C" w:rsidRPr="00C730FA" w14:paraId="4A55330D" w14:textId="77777777" w:rsidTr="00C139B4">
        <w:tc>
          <w:tcPr>
            <w:cnfStyle w:val="001000000000" w:firstRow="0" w:lastRow="0" w:firstColumn="1" w:lastColumn="0" w:oddVBand="0" w:evenVBand="0" w:oddHBand="0" w:evenHBand="0" w:firstRowFirstColumn="0" w:firstRowLastColumn="0" w:lastRowFirstColumn="0" w:lastRowLastColumn="0"/>
            <w:tcW w:w="0" w:type="auto"/>
            <w:hideMark/>
          </w:tcPr>
          <w:p w14:paraId="6B2D2409"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Employee Training</w:t>
            </w:r>
          </w:p>
        </w:tc>
        <w:tc>
          <w:tcPr>
            <w:tcW w:w="0" w:type="auto"/>
            <w:hideMark/>
          </w:tcPr>
          <w:p w14:paraId="3DCC5F89"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HR Manager</w:t>
            </w:r>
          </w:p>
        </w:tc>
        <w:tc>
          <w:tcPr>
            <w:tcW w:w="0" w:type="auto"/>
            <w:hideMark/>
          </w:tcPr>
          <w:p w14:paraId="6479E4C2"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Founder</w:t>
            </w:r>
          </w:p>
        </w:tc>
        <w:tc>
          <w:tcPr>
            <w:tcW w:w="0" w:type="auto"/>
            <w:hideMark/>
          </w:tcPr>
          <w:p w14:paraId="3349C616"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Team Leaders</w:t>
            </w:r>
          </w:p>
        </w:tc>
        <w:tc>
          <w:tcPr>
            <w:tcW w:w="0" w:type="auto"/>
            <w:hideMark/>
          </w:tcPr>
          <w:p w14:paraId="30410B24"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All Staff</w:t>
            </w:r>
          </w:p>
        </w:tc>
      </w:tr>
      <w:tr w:rsidR="00F96D2C" w:rsidRPr="00C730FA" w14:paraId="571197B0"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464CC"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Financial Planning</w:t>
            </w:r>
          </w:p>
        </w:tc>
        <w:tc>
          <w:tcPr>
            <w:tcW w:w="0" w:type="auto"/>
            <w:hideMark/>
          </w:tcPr>
          <w:p w14:paraId="74EBAF3D"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Finance Officer</w:t>
            </w:r>
          </w:p>
        </w:tc>
        <w:tc>
          <w:tcPr>
            <w:tcW w:w="0" w:type="auto"/>
            <w:hideMark/>
          </w:tcPr>
          <w:p w14:paraId="10AE9BCB"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Founder</w:t>
            </w:r>
          </w:p>
        </w:tc>
        <w:tc>
          <w:tcPr>
            <w:tcW w:w="0" w:type="auto"/>
            <w:hideMark/>
          </w:tcPr>
          <w:p w14:paraId="159B6C20"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Accountant</w:t>
            </w:r>
          </w:p>
        </w:tc>
        <w:tc>
          <w:tcPr>
            <w:tcW w:w="0" w:type="auto"/>
            <w:hideMark/>
          </w:tcPr>
          <w:p w14:paraId="068FD601"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Investors</w:t>
            </w:r>
          </w:p>
        </w:tc>
      </w:tr>
    </w:tbl>
    <w:p w14:paraId="030D1179" w14:textId="07DAD8DF"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structure will improve coordination, transparency and accountability among departments. Especially important to SMEs that have limited human resources is contributing to good communication and eliminating redundancy (Bocken, Niessen and Short, 2022).</w:t>
      </w:r>
    </w:p>
    <w:p w14:paraId="2763FE8A" w14:textId="7ADEB953"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 xml:space="preserve">6. Strategic Recommendation </w:t>
      </w:r>
      <w:r w:rsidR="00721BBF" w:rsidRPr="00C730FA">
        <w:rPr>
          <w:rFonts w:ascii="Arial" w:eastAsia="Times New Roman" w:hAnsi="Arial" w:cs="Arial"/>
          <w:b/>
          <w:color w:val="000000" w:themeColor="text1"/>
          <w:sz w:val="24"/>
          <w:szCs w:val="24"/>
          <w:lang w:val="en-US"/>
        </w:rPr>
        <w:t>and</w:t>
      </w:r>
      <w:r w:rsidRPr="00C730FA">
        <w:rPr>
          <w:rFonts w:ascii="Arial" w:eastAsia="Times New Roman" w:hAnsi="Arial" w:cs="Arial"/>
          <w:b/>
          <w:color w:val="000000" w:themeColor="text1"/>
          <w:sz w:val="24"/>
          <w:szCs w:val="24"/>
          <w:lang w:val="en-US"/>
        </w:rPr>
        <w:t xml:space="preserve"> Plan Of implementation</w:t>
      </w:r>
    </w:p>
    <w:p w14:paraId="4228B4B9" w14:textId="77777777"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last step of strategic planning is converting analytical observations into initiatives which can be executed. The subsequent strategic suggestions will improve the competitiveness, sustainability, and scalability of Dark Horse Roastery based on the internal and external analyses (Knoppen and Knight, 2022).</w:t>
      </w:r>
    </w:p>
    <w:p w14:paraId="2EA9FDB7" w14:textId="77777777"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6.1 Strategic Recommendations</w:t>
      </w:r>
    </w:p>
    <w:p w14:paraId="4A772D85" w14:textId="4478855E"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1.Digital Expansion:</w:t>
      </w:r>
    </w:p>
    <w:p w14:paraId="591A3190" w14:textId="77777777"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Create a full-scale digital marketing plan, including an e-commerce platform which is more SEO-optimized, a social media campaign, and partnering with influencers to target customers nationwide (Jaboob et al., 2024). The optimisation of the online experience will increase brand awareness, facilitate transactions and enhance customer interaction.</w:t>
      </w:r>
    </w:p>
    <w:p w14:paraId="5CEC50E1" w14:textId="5EA1519F"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2.Product Diversification:</w:t>
      </w:r>
    </w:p>
    <w:p w14:paraId="70E7B355" w14:textId="2804EA76"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 xml:space="preserve">Implement sustainable products innovations, including compost coffee pods, cold brew bottles and reusable accessories. </w:t>
      </w:r>
      <w:r w:rsidR="00721BBF" w:rsidRPr="00C730FA">
        <w:rPr>
          <w:rFonts w:ascii="Arial" w:eastAsia="Times New Roman" w:hAnsi="Arial" w:cs="Arial"/>
          <w:color w:val="000000" w:themeColor="text1"/>
          <w:sz w:val="24"/>
          <w:szCs w:val="24"/>
          <w:lang w:val="en-US"/>
        </w:rPr>
        <w:t>Product</w:t>
      </w:r>
      <w:r w:rsidRPr="00C730FA">
        <w:rPr>
          <w:rFonts w:ascii="Arial" w:eastAsia="Times New Roman" w:hAnsi="Arial" w:cs="Arial"/>
          <w:color w:val="000000" w:themeColor="text1"/>
          <w:sz w:val="24"/>
          <w:szCs w:val="24"/>
          <w:lang w:val="en-US"/>
        </w:rPr>
        <w:t xml:space="preserve"> diversification will also address the developing consumer preferences and lessen the dependence on the traditional sale of coffee (Zhong et al., 2022).</w:t>
      </w:r>
    </w:p>
    <w:p w14:paraId="03D7BDCB" w14:textId="6DC51EDF"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lastRenderedPageBreak/>
        <w:t>3.Strategic Partnerships:</w:t>
      </w:r>
    </w:p>
    <w:p w14:paraId="78F4F21E" w14:textId="77777777" w:rsidR="00407E07" w:rsidRPr="00C730FA" w:rsidRDefault="00721BBF"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From</w:t>
      </w:r>
      <w:r w:rsidR="003C391A" w:rsidRPr="00C730FA">
        <w:rPr>
          <w:rFonts w:ascii="Arial" w:eastAsia="Times New Roman" w:hAnsi="Arial" w:cs="Arial"/>
          <w:color w:val="000000" w:themeColor="text1"/>
          <w:sz w:val="24"/>
          <w:szCs w:val="24"/>
          <w:lang w:val="en-US"/>
        </w:rPr>
        <w:t xml:space="preserve"> partnerships with environmentally friendly hotels and independent cafes, as well as retailers, to grow the wholesale business. Such alliances have the potential to build stronger distribution networks and brand equity.</w:t>
      </w:r>
    </w:p>
    <w:p w14:paraId="2B94236B" w14:textId="67083331"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b/>
          <w:color w:val="000000" w:themeColor="text1"/>
          <w:sz w:val="24"/>
          <w:szCs w:val="24"/>
          <w:lang w:val="en-US"/>
        </w:rPr>
        <w:t>4.</w:t>
      </w:r>
      <w:r w:rsidR="00407E07" w:rsidRPr="00C730FA">
        <w:rPr>
          <w:rFonts w:ascii="Arial" w:eastAsia="Times New Roman" w:hAnsi="Arial" w:cs="Arial"/>
          <w:b/>
          <w:color w:val="000000" w:themeColor="text1"/>
          <w:sz w:val="24"/>
          <w:szCs w:val="24"/>
          <w:lang w:val="en-US"/>
        </w:rPr>
        <w:t xml:space="preserve"> </w:t>
      </w:r>
      <w:r w:rsidRPr="00C730FA">
        <w:rPr>
          <w:rFonts w:ascii="Arial" w:eastAsia="Times New Roman" w:hAnsi="Arial" w:cs="Arial"/>
          <w:b/>
          <w:color w:val="000000" w:themeColor="text1"/>
          <w:sz w:val="24"/>
          <w:szCs w:val="24"/>
          <w:lang w:val="en-US"/>
        </w:rPr>
        <w:t>Green Financing: Green Investment:</w:t>
      </w:r>
    </w:p>
    <w:p w14:paraId="6D1F90DE" w14:textId="28B75B7B" w:rsidR="003C391A" w:rsidRPr="00C730FA" w:rsidRDefault="00721BBF"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Grants’</w:t>
      </w:r>
      <w:r w:rsidR="003C391A" w:rsidRPr="00C730FA">
        <w:rPr>
          <w:rFonts w:ascii="Arial" w:eastAsia="Times New Roman" w:hAnsi="Arial" w:cs="Arial"/>
          <w:color w:val="000000" w:themeColor="text1"/>
          <w:sz w:val="24"/>
          <w:szCs w:val="24"/>
          <w:lang w:val="en-US"/>
        </w:rPr>
        <w:t xml:space="preserve"> Access sustainability grants offered by the UK government, loan schemes with low interest rates for SMEs to lend on environmentally friendly business ventures, and impact investment funds (BEIS, 2023). These sources will fund digital conversion, research and development and environmentally friendly packaging.</w:t>
      </w:r>
    </w:p>
    <w:p w14:paraId="6F057C0C" w14:textId="74283719"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5.</w:t>
      </w:r>
      <w:r w:rsidR="00407E07" w:rsidRPr="00C730FA">
        <w:rPr>
          <w:rFonts w:ascii="Arial" w:eastAsia="Times New Roman" w:hAnsi="Arial" w:cs="Arial"/>
          <w:b/>
          <w:color w:val="000000" w:themeColor="text1"/>
          <w:sz w:val="24"/>
          <w:szCs w:val="24"/>
          <w:lang w:val="en-US"/>
        </w:rPr>
        <w:t xml:space="preserve"> </w:t>
      </w:r>
      <w:r w:rsidRPr="00C730FA">
        <w:rPr>
          <w:rFonts w:ascii="Arial" w:eastAsia="Times New Roman" w:hAnsi="Arial" w:cs="Arial"/>
          <w:b/>
          <w:color w:val="000000" w:themeColor="text1"/>
          <w:sz w:val="24"/>
          <w:szCs w:val="24"/>
          <w:lang w:val="en-US"/>
        </w:rPr>
        <w:t>Workforce Development:</w:t>
      </w:r>
    </w:p>
    <w:p w14:paraId="4074CBAD" w14:textId="77777777"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Invest in the training of baristas, leadership, and incentives on performance to enhance productivity and retention. Employee empowerment entails innovation, improved service delivery, and aiming the workforce at the organisational objectives (Arhin and Cobblah, 2024).</w:t>
      </w:r>
    </w:p>
    <w:p w14:paraId="5BB6744D" w14:textId="77777777" w:rsidR="003C391A"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All the recommendations support strategic goals of the company since the company is growing in harmony with the environment and social responsibility. The compound nature of this approach reinforces financial performance as well as brand equity (Sharma and Kohli, 2024).</w:t>
      </w:r>
    </w:p>
    <w:p w14:paraId="0198A09E" w14:textId="77777777" w:rsidR="003C391A" w:rsidRPr="00C730FA" w:rsidRDefault="003C391A" w:rsidP="00C730FA">
      <w:pPr>
        <w:spacing w:after="0" w:line="360" w:lineRule="auto"/>
        <w:ind w:firstLine="0"/>
        <w:jc w:val="both"/>
        <w:rPr>
          <w:rFonts w:ascii="Arial" w:eastAsia="Times New Roman" w:hAnsi="Arial" w:cs="Arial"/>
          <w:b/>
          <w:color w:val="000000" w:themeColor="text1"/>
          <w:sz w:val="24"/>
          <w:szCs w:val="24"/>
          <w:lang w:val="en-US"/>
        </w:rPr>
      </w:pPr>
      <w:r w:rsidRPr="00C730FA">
        <w:rPr>
          <w:rFonts w:ascii="Arial" w:eastAsia="Times New Roman" w:hAnsi="Arial" w:cs="Arial"/>
          <w:b/>
          <w:color w:val="000000" w:themeColor="text1"/>
          <w:sz w:val="24"/>
          <w:szCs w:val="24"/>
          <w:lang w:val="en-US"/>
        </w:rPr>
        <w:t>6.2 Implementation Roadmap</w:t>
      </w:r>
    </w:p>
    <w:p w14:paraId="00A8B211" w14:textId="767CCA24" w:rsidR="00C139B4" w:rsidRPr="00C730FA" w:rsidRDefault="003C391A" w:rsidP="00C730FA">
      <w:pPr>
        <w:spacing w:after="0"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The implementation roadmap below involves the major activities, schedules, tasks, resource needs, and risk reduction measures that will be used in the sustainable growth plan of Dark Horse Roastery (Barua et al., 2024).</w:t>
      </w:r>
    </w:p>
    <w:tbl>
      <w:tblPr>
        <w:tblStyle w:val="GridTable4-Accent51"/>
        <w:tblW w:w="0" w:type="auto"/>
        <w:tblLook w:val="04A0" w:firstRow="1" w:lastRow="0" w:firstColumn="1" w:lastColumn="0" w:noHBand="0" w:noVBand="1"/>
      </w:tblPr>
      <w:tblGrid>
        <w:gridCol w:w="2349"/>
        <w:gridCol w:w="1459"/>
        <w:gridCol w:w="1768"/>
        <w:gridCol w:w="1631"/>
        <w:gridCol w:w="2035"/>
      </w:tblGrid>
      <w:tr w:rsidR="00F96D2C" w:rsidRPr="00C730FA" w14:paraId="5393E3F5" w14:textId="77777777" w:rsidTr="00C1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3D62B"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Action</w:t>
            </w:r>
          </w:p>
        </w:tc>
        <w:tc>
          <w:tcPr>
            <w:tcW w:w="0" w:type="auto"/>
            <w:hideMark/>
          </w:tcPr>
          <w:p w14:paraId="0DFC1EF8"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Timeline</w:t>
            </w:r>
          </w:p>
        </w:tc>
        <w:tc>
          <w:tcPr>
            <w:tcW w:w="0" w:type="auto"/>
            <w:hideMark/>
          </w:tcPr>
          <w:p w14:paraId="1C3CCBE4"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Responsible Party</w:t>
            </w:r>
          </w:p>
        </w:tc>
        <w:tc>
          <w:tcPr>
            <w:tcW w:w="0" w:type="auto"/>
            <w:hideMark/>
          </w:tcPr>
          <w:p w14:paraId="63669B5B"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Resources Required</w:t>
            </w:r>
          </w:p>
        </w:tc>
        <w:tc>
          <w:tcPr>
            <w:tcW w:w="0" w:type="auto"/>
            <w:hideMark/>
          </w:tcPr>
          <w:p w14:paraId="7262CE5E" w14:textId="77777777" w:rsidR="00C139B4" w:rsidRPr="00C730FA" w:rsidRDefault="00C139B4" w:rsidP="00C730FA">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Risk Mitigation Strategy</w:t>
            </w:r>
          </w:p>
        </w:tc>
      </w:tr>
      <w:tr w:rsidR="00F96D2C" w:rsidRPr="00C730FA" w14:paraId="77626EA4"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9D18ED"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Launch national e-commerce platform and digital marketing campaign</w:t>
            </w:r>
          </w:p>
        </w:tc>
        <w:tc>
          <w:tcPr>
            <w:tcW w:w="0" w:type="auto"/>
            <w:hideMark/>
          </w:tcPr>
          <w:p w14:paraId="04D21DA9"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0–6 months</w:t>
            </w:r>
          </w:p>
        </w:tc>
        <w:tc>
          <w:tcPr>
            <w:tcW w:w="0" w:type="auto"/>
            <w:hideMark/>
          </w:tcPr>
          <w:p w14:paraId="0BC87C8B"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Marketing Manager</w:t>
            </w:r>
          </w:p>
        </w:tc>
        <w:tc>
          <w:tcPr>
            <w:tcW w:w="0" w:type="auto"/>
            <w:hideMark/>
          </w:tcPr>
          <w:p w14:paraId="255E910D"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£10,000</w:t>
            </w:r>
          </w:p>
        </w:tc>
        <w:tc>
          <w:tcPr>
            <w:tcW w:w="0" w:type="auto"/>
            <w:hideMark/>
          </w:tcPr>
          <w:p w14:paraId="37EF6E2C"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Continuous analytics monitoring and performance evaluation</w:t>
            </w:r>
          </w:p>
        </w:tc>
      </w:tr>
      <w:tr w:rsidR="00F96D2C" w:rsidRPr="00C730FA" w14:paraId="2623FD6D" w14:textId="77777777" w:rsidTr="00C139B4">
        <w:tc>
          <w:tcPr>
            <w:cnfStyle w:val="001000000000" w:firstRow="0" w:lastRow="0" w:firstColumn="1" w:lastColumn="0" w:oddVBand="0" w:evenVBand="0" w:oddHBand="0" w:evenHBand="0" w:firstRowFirstColumn="0" w:firstRowLastColumn="0" w:lastRowFirstColumn="0" w:lastRowLastColumn="0"/>
            <w:tcW w:w="0" w:type="auto"/>
            <w:hideMark/>
          </w:tcPr>
          <w:p w14:paraId="163B6F8F" w14:textId="13D23ECC" w:rsidR="00C139B4" w:rsidRPr="00C730FA" w:rsidRDefault="00721BBF"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Introducing</w:t>
            </w:r>
            <w:r w:rsidR="00C139B4" w:rsidRPr="00C730FA">
              <w:rPr>
                <w:rFonts w:ascii="Arial" w:eastAsia="Times New Roman" w:hAnsi="Arial" w:cs="Arial"/>
                <w:color w:val="000000" w:themeColor="text1"/>
                <w:sz w:val="24"/>
                <w:szCs w:val="24"/>
                <w:lang w:val="en-US"/>
              </w:rPr>
              <w:t xml:space="preserve"> sustainable product line (eco pods, cold brew)</w:t>
            </w:r>
          </w:p>
        </w:tc>
        <w:tc>
          <w:tcPr>
            <w:tcW w:w="0" w:type="auto"/>
            <w:hideMark/>
          </w:tcPr>
          <w:p w14:paraId="01337CAC"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6–12 months</w:t>
            </w:r>
          </w:p>
        </w:tc>
        <w:tc>
          <w:tcPr>
            <w:tcW w:w="0" w:type="auto"/>
            <w:hideMark/>
          </w:tcPr>
          <w:p w14:paraId="2F427D0C"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Operations &amp; R&amp;D Teams</w:t>
            </w:r>
          </w:p>
        </w:tc>
        <w:tc>
          <w:tcPr>
            <w:tcW w:w="0" w:type="auto"/>
            <w:hideMark/>
          </w:tcPr>
          <w:p w14:paraId="24C3EF6F"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£15,000</w:t>
            </w:r>
          </w:p>
        </w:tc>
        <w:tc>
          <w:tcPr>
            <w:tcW w:w="0" w:type="auto"/>
            <w:hideMark/>
          </w:tcPr>
          <w:p w14:paraId="0BC52B8A"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Pilot small-scale testing before full launch</w:t>
            </w:r>
          </w:p>
        </w:tc>
      </w:tr>
      <w:tr w:rsidR="00F96D2C" w:rsidRPr="00C730FA" w14:paraId="19961905"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BE07D7"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lastRenderedPageBreak/>
              <w:t>Secure regional and national wholesale partnerships</w:t>
            </w:r>
          </w:p>
        </w:tc>
        <w:tc>
          <w:tcPr>
            <w:tcW w:w="0" w:type="auto"/>
            <w:hideMark/>
          </w:tcPr>
          <w:p w14:paraId="0E3F9F02"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12–18 months</w:t>
            </w:r>
          </w:p>
        </w:tc>
        <w:tc>
          <w:tcPr>
            <w:tcW w:w="0" w:type="auto"/>
            <w:hideMark/>
          </w:tcPr>
          <w:p w14:paraId="39C3CE11"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Founder &amp; Sales Lead</w:t>
            </w:r>
          </w:p>
        </w:tc>
        <w:tc>
          <w:tcPr>
            <w:tcW w:w="0" w:type="auto"/>
            <w:hideMark/>
          </w:tcPr>
          <w:p w14:paraId="27C540D0"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Partnership contracts</w:t>
            </w:r>
          </w:p>
        </w:tc>
        <w:tc>
          <w:tcPr>
            <w:tcW w:w="0" w:type="auto"/>
            <w:hideMark/>
          </w:tcPr>
          <w:p w14:paraId="55542ED9"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Diversify partner network to reduce dependency</w:t>
            </w:r>
          </w:p>
        </w:tc>
      </w:tr>
      <w:tr w:rsidR="00F96D2C" w:rsidRPr="00C730FA" w14:paraId="4C5935F2" w14:textId="77777777" w:rsidTr="00C139B4">
        <w:tc>
          <w:tcPr>
            <w:cnfStyle w:val="001000000000" w:firstRow="0" w:lastRow="0" w:firstColumn="1" w:lastColumn="0" w:oddVBand="0" w:evenVBand="0" w:oddHBand="0" w:evenHBand="0" w:firstRowFirstColumn="0" w:firstRowLastColumn="0" w:lastRowFirstColumn="0" w:lastRowLastColumn="0"/>
            <w:tcW w:w="0" w:type="auto"/>
            <w:hideMark/>
          </w:tcPr>
          <w:p w14:paraId="2E4A94A8"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Apply for SME green financing and sustainability grants</w:t>
            </w:r>
          </w:p>
        </w:tc>
        <w:tc>
          <w:tcPr>
            <w:tcW w:w="0" w:type="auto"/>
            <w:hideMark/>
          </w:tcPr>
          <w:p w14:paraId="7E35C193"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6–9 months</w:t>
            </w:r>
          </w:p>
        </w:tc>
        <w:tc>
          <w:tcPr>
            <w:tcW w:w="0" w:type="auto"/>
            <w:hideMark/>
          </w:tcPr>
          <w:p w14:paraId="6F502EB8"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Finance Officer</w:t>
            </w:r>
          </w:p>
        </w:tc>
        <w:tc>
          <w:tcPr>
            <w:tcW w:w="0" w:type="auto"/>
            <w:hideMark/>
          </w:tcPr>
          <w:p w14:paraId="721D2E85"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Consultancy support</w:t>
            </w:r>
          </w:p>
        </w:tc>
        <w:tc>
          <w:tcPr>
            <w:tcW w:w="0" w:type="auto"/>
            <w:hideMark/>
          </w:tcPr>
          <w:p w14:paraId="648E90E3" w14:textId="77777777" w:rsidR="00C139B4" w:rsidRPr="00C730FA" w:rsidRDefault="00C139B4" w:rsidP="00C730FA">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Ensure full compliance with funding criteria</w:t>
            </w:r>
          </w:p>
        </w:tc>
      </w:tr>
      <w:tr w:rsidR="00F96D2C" w:rsidRPr="00C730FA" w14:paraId="56F27D9E" w14:textId="77777777" w:rsidTr="00C1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776AD2" w14:textId="77777777" w:rsidR="00C139B4" w:rsidRPr="00C730FA" w:rsidRDefault="00C139B4" w:rsidP="00C730FA">
            <w:pPr>
              <w:spacing w:line="360" w:lineRule="auto"/>
              <w:ind w:firstLine="0"/>
              <w:jc w:val="both"/>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Implement employee training and reward programme</w:t>
            </w:r>
          </w:p>
        </w:tc>
        <w:tc>
          <w:tcPr>
            <w:tcW w:w="0" w:type="auto"/>
            <w:hideMark/>
          </w:tcPr>
          <w:p w14:paraId="2149AEF7"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Continuous</w:t>
            </w:r>
          </w:p>
        </w:tc>
        <w:tc>
          <w:tcPr>
            <w:tcW w:w="0" w:type="auto"/>
            <w:hideMark/>
          </w:tcPr>
          <w:p w14:paraId="22CA07CF"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HR Manager</w:t>
            </w:r>
          </w:p>
        </w:tc>
        <w:tc>
          <w:tcPr>
            <w:tcW w:w="0" w:type="auto"/>
            <w:hideMark/>
          </w:tcPr>
          <w:p w14:paraId="3B9A4E04"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Training budget</w:t>
            </w:r>
          </w:p>
        </w:tc>
        <w:tc>
          <w:tcPr>
            <w:tcW w:w="0" w:type="auto"/>
            <w:hideMark/>
          </w:tcPr>
          <w:p w14:paraId="29AFC3AD" w14:textId="77777777" w:rsidR="00C139B4" w:rsidRPr="00C730FA" w:rsidRDefault="00C139B4" w:rsidP="00C730FA">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rPr>
            </w:pPr>
            <w:r w:rsidRPr="00C730FA">
              <w:rPr>
                <w:rFonts w:ascii="Arial" w:eastAsia="Times New Roman" w:hAnsi="Arial" w:cs="Arial"/>
                <w:color w:val="000000" w:themeColor="text1"/>
                <w:sz w:val="24"/>
                <w:szCs w:val="24"/>
                <w:lang w:val="en-US"/>
              </w:rPr>
              <w:t>Regular performance and feedback reviews</w:t>
            </w:r>
          </w:p>
        </w:tc>
      </w:tr>
    </w:tbl>
    <w:bookmarkEnd w:id="1"/>
    <w:p w14:paraId="4E088162" w14:textId="77777777" w:rsidR="003C391A" w:rsidRPr="00C730FA" w:rsidRDefault="003C391A" w:rsidP="00C730FA">
      <w:pPr>
        <w:spacing w:after="0" w:line="360" w:lineRule="auto"/>
        <w:ind w:firstLine="0"/>
        <w:jc w:val="both"/>
        <w:rPr>
          <w:rFonts w:ascii="Arial" w:hAnsi="Arial" w:cs="Arial"/>
          <w:bCs/>
          <w:color w:val="000000" w:themeColor="text1"/>
          <w:sz w:val="24"/>
          <w:szCs w:val="24"/>
        </w:rPr>
      </w:pPr>
      <w:r w:rsidRPr="00C730FA">
        <w:rPr>
          <w:rFonts w:ascii="Arial" w:hAnsi="Arial" w:cs="Arial"/>
          <w:bCs/>
          <w:color w:val="000000" w:themeColor="text1"/>
          <w:sz w:val="24"/>
          <w:szCs w:val="24"/>
        </w:rPr>
        <w:t>This roadmap will guarantee that the implementation is done in manageable phases that are easy to track so that the business will be able to keep track of the implementation, use resources efficiently, and respond appropriately to the arising problems. Every milestone will be a part of the overall objective of the company, which is to reach sustainable growth and ethical excellence (Ajmal, Sareet and Islam, 2025).</w:t>
      </w:r>
    </w:p>
    <w:p w14:paraId="37587786" w14:textId="77777777" w:rsidR="003C391A" w:rsidRPr="00C730FA" w:rsidRDefault="003C391A" w:rsidP="00C730FA">
      <w:pPr>
        <w:spacing w:after="0" w:line="360" w:lineRule="auto"/>
        <w:ind w:firstLine="0"/>
        <w:jc w:val="both"/>
        <w:rPr>
          <w:rFonts w:ascii="Arial" w:hAnsi="Arial" w:cs="Arial"/>
          <w:b/>
          <w:bCs/>
          <w:color w:val="000000" w:themeColor="text1"/>
          <w:sz w:val="24"/>
          <w:szCs w:val="24"/>
        </w:rPr>
      </w:pPr>
      <w:r w:rsidRPr="00C730FA">
        <w:rPr>
          <w:rFonts w:ascii="Arial" w:hAnsi="Arial" w:cs="Arial"/>
          <w:b/>
          <w:bCs/>
          <w:color w:val="000000" w:themeColor="text1"/>
          <w:sz w:val="24"/>
          <w:szCs w:val="24"/>
        </w:rPr>
        <w:t>7. CONCLUSION</w:t>
      </w:r>
    </w:p>
    <w:p w14:paraId="57EE313C" w14:textId="77777777" w:rsidR="003C391A" w:rsidRPr="00C730FA" w:rsidRDefault="003C391A" w:rsidP="00C730FA">
      <w:pPr>
        <w:spacing w:after="0" w:line="360" w:lineRule="auto"/>
        <w:ind w:firstLine="0"/>
        <w:jc w:val="both"/>
        <w:rPr>
          <w:rFonts w:ascii="Arial" w:hAnsi="Arial" w:cs="Arial"/>
          <w:bCs/>
          <w:color w:val="000000" w:themeColor="text1"/>
          <w:sz w:val="24"/>
          <w:szCs w:val="24"/>
        </w:rPr>
      </w:pPr>
      <w:r w:rsidRPr="00C730FA">
        <w:rPr>
          <w:rFonts w:ascii="Arial" w:hAnsi="Arial" w:cs="Arial"/>
          <w:bCs/>
          <w:color w:val="000000" w:themeColor="text1"/>
          <w:sz w:val="24"/>
          <w:szCs w:val="24"/>
        </w:rPr>
        <w:t>The strategic analysis of Dark Horse Roastery uncovers that the company is an example of an environmentally friendly entrepreneurship in the markets of UK specialty coffee. The ethical sourcing, environmentally friendly innovation, as well as engaging with the community have been able to set the firm apart of its rivals and create a solid base to grow in the long run.</w:t>
      </w:r>
    </w:p>
    <w:p w14:paraId="67E3B7AA" w14:textId="6F2BB416" w:rsidR="003C391A" w:rsidRPr="00C730FA" w:rsidRDefault="003C391A" w:rsidP="00C730FA">
      <w:pPr>
        <w:spacing w:after="0" w:line="360" w:lineRule="auto"/>
        <w:ind w:firstLine="0"/>
        <w:jc w:val="both"/>
        <w:rPr>
          <w:rFonts w:ascii="Arial" w:hAnsi="Arial" w:cs="Arial"/>
          <w:bCs/>
          <w:color w:val="000000" w:themeColor="text1"/>
          <w:sz w:val="24"/>
          <w:szCs w:val="24"/>
        </w:rPr>
      </w:pPr>
      <w:r w:rsidRPr="00C730FA">
        <w:rPr>
          <w:rFonts w:ascii="Arial" w:hAnsi="Arial" w:cs="Arial"/>
          <w:bCs/>
          <w:color w:val="000000" w:themeColor="text1"/>
          <w:sz w:val="24"/>
          <w:szCs w:val="24"/>
        </w:rPr>
        <w:t xml:space="preserve">The study however states that formalised strategic planning, performance management that is based on data, and scalable operations are required </w:t>
      </w:r>
      <w:r w:rsidR="00721BBF" w:rsidRPr="00C730FA">
        <w:rPr>
          <w:rFonts w:ascii="Arial" w:hAnsi="Arial" w:cs="Arial"/>
          <w:bCs/>
          <w:color w:val="000000" w:themeColor="text1"/>
          <w:sz w:val="24"/>
          <w:szCs w:val="24"/>
        </w:rPr>
        <w:t>to</w:t>
      </w:r>
      <w:r w:rsidRPr="00C730FA">
        <w:rPr>
          <w:rFonts w:ascii="Arial" w:hAnsi="Arial" w:cs="Arial"/>
          <w:bCs/>
          <w:color w:val="000000" w:themeColor="text1"/>
          <w:sz w:val="24"/>
          <w:szCs w:val="24"/>
        </w:rPr>
        <w:t xml:space="preserve"> maintain the momentum. As the company grows it will need to reconcile between its sustainability principles and financial reality, that is, the initiatives that work to enhance the environment are also economically feasible.</w:t>
      </w:r>
    </w:p>
    <w:p w14:paraId="2609F20A" w14:textId="77777777" w:rsidR="003C391A" w:rsidRPr="00C730FA" w:rsidRDefault="003C391A" w:rsidP="00C730FA">
      <w:pPr>
        <w:spacing w:after="0" w:line="360" w:lineRule="auto"/>
        <w:ind w:firstLine="0"/>
        <w:jc w:val="both"/>
        <w:rPr>
          <w:rFonts w:ascii="Arial" w:hAnsi="Arial" w:cs="Arial"/>
          <w:bCs/>
          <w:color w:val="000000" w:themeColor="text1"/>
          <w:sz w:val="24"/>
          <w:szCs w:val="24"/>
        </w:rPr>
      </w:pPr>
      <w:r w:rsidRPr="00C730FA">
        <w:rPr>
          <w:rFonts w:ascii="Arial" w:hAnsi="Arial" w:cs="Arial"/>
          <w:bCs/>
          <w:color w:val="000000" w:themeColor="text1"/>
          <w:sz w:val="24"/>
          <w:szCs w:val="24"/>
        </w:rPr>
        <w:t xml:space="preserve">Using the Focused Differentiation Strategy with Product and Market Development, Dark Horse Roastery will be able to increase national presence and retain its authenticity in the artisanship. In addition, the use of RACI approach to </w:t>
      </w:r>
      <w:r w:rsidRPr="00C730FA">
        <w:rPr>
          <w:rFonts w:ascii="Arial" w:hAnsi="Arial" w:cs="Arial"/>
          <w:bCs/>
          <w:color w:val="000000" w:themeColor="text1"/>
          <w:sz w:val="24"/>
          <w:szCs w:val="24"/>
        </w:rPr>
        <w:lastRenderedPageBreak/>
        <w:t>accountability, stakeholder engagement, and digital transformation plans will improve efficiency and transparency within the organisation.</w:t>
      </w:r>
    </w:p>
    <w:p w14:paraId="66973815" w14:textId="77777777" w:rsidR="003C391A" w:rsidRPr="00C730FA" w:rsidRDefault="003C391A" w:rsidP="00C730FA">
      <w:pPr>
        <w:spacing w:after="0" w:line="360" w:lineRule="auto"/>
        <w:ind w:firstLine="0"/>
        <w:jc w:val="both"/>
        <w:rPr>
          <w:rFonts w:ascii="Arial" w:hAnsi="Arial" w:cs="Arial"/>
          <w:bCs/>
          <w:color w:val="000000" w:themeColor="text1"/>
          <w:sz w:val="24"/>
          <w:szCs w:val="24"/>
        </w:rPr>
      </w:pPr>
      <w:r w:rsidRPr="00C730FA">
        <w:rPr>
          <w:rFonts w:ascii="Arial" w:hAnsi="Arial" w:cs="Arial"/>
          <w:bCs/>
          <w:color w:val="000000" w:themeColor="text1"/>
          <w:sz w:val="24"/>
          <w:szCs w:val="24"/>
        </w:rPr>
        <w:t>Finally, the harmonious relationship between the three constituents of the guiding philosophy of the company, which are People, Planet, and Flavour, will be the key to the continued success of the company. Dark Horse Roastery can become a national leader to producing ethical coffee, through strategic foresight, collaboration with other stakeholders and sustainable innovation, to be able to make a significant contribution to the economy and the environment.</w:t>
      </w:r>
    </w:p>
    <w:p w14:paraId="524F5E49" w14:textId="77777777" w:rsidR="003C391A" w:rsidRPr="00C730FA" w:rsidRDefault="003C391A" w:rsidP="00C730FA">
      <w:pPr>
        <w:spacing w:after="0"/>
        <w:ind w:firstLine="0"/>
        <w:rPr>
          <w:rFonts w:ascii="Arial" w:hAnsi="Arial" w:cs="Arial"/>
          <w:b/>
          <w:bCs/>
          <w:color w:val="000000" w:themeColor="text1"/>
          <w:sz w:val="24"/>
          <w:szCs w:val="24"/>
        </w:rPr>
      </w:pPr>
    </w:p>
    <w:p w14:paraId="49E0FC7F" w14:textId="77777777" w:rsidR="003C391A" w:rsidRPr="00C730FA" w:rsidRDefault="003C391A" w:rsidP="00C730FA">
      <w:pPr>
        <w:spacing w:after="0"/>
        <w:ind w:firstLine="0"/>
        <w:rPr>
          <w:rFonts w:ascii="Arial" w:hAnsi="Arial" w:cs="Arial"/>
          <w:b/>
          <w:bCs/>
          <w:color w:val="000000" w:themeColor="text1"/>
          <w:sz w:val="24"/>
          <w:szCs w:val="24"/>
        </w:rPr>
      </w:pPr>
    </w:p>
    <w:p w14:paraId="57437624" w14:textId="77777777" w:rsidR="003C391A" w:rsidRPr="00C730FA" w:rsidRDefault="003C391A" w:rsidP="00C730FA">
      <w:pPr>
        <w:spacing w:after="0"/>
        <w:ind w:firstLine="0"/>
        <w:rPr>
          <w:rFonts w:ascii="Arial" w:hAnsi="Arial" w:cs="Arial"/>
          <w:b/>
          <w:bCs/>
          <w:color w:val="000000" w:themeColor="text1"/>
          <w:sz w:val="24"/>
          <w:szCs w:val="24"/>
        </w:rPr>
      </w:pPr>
      <w:r w:rsidRPr="00C730FA">
        <w:rPr>
          <w:rFonts w:ascii="Arial" w:hAnsi="Arial" w:cs="Arial"/>
          <w:b/>
          <w:bCs/>
          <w:color w:val="000000" w:themeColor="text1"/>
          <w:sz w:val="24"/>
          <w:szCs w:val="24"/>
        </w:rPr>
        <w:t> </w:t>
      </w:r>
    </w:p>
    <w:p w14:paraId="3C654F8E" w14:textId="77777777" w:rsidR="00663BF7" w:rsidRPr="00C730FA" w:rsidRDefault="00663BF7" w:rsidP="00C730FA">
      <w:pPr>
        <w:spacing w:after="0"/>
        <w:ind w:firstLine="0"/>
        <w:rPr>
          <w:rFonts w:ascii="Arial" w:eastAsiaTheme="majorEastAsia" w:hAnsi="Arial" w:cs="Arial"/>
          <w:b/>
          <w:bCs/>
          <w:color w:val="000000" w:themeColor="text1"/>
          <w:sz w:val="24"/>
          <w:szCs w:val="24"/>
        </w:rPr>
      </w:pPr>
      <w:r w:rsidRPr="00C730FA">
        <w:rPr>
          <w:rFonts w:ascii="Arial" w:hAnsi="Arial" w:cs="Arial"/>
          <w:b/>
          <w:bCs/>
          <w:color w:val="000000" w:themeColor="text1"/>
          <w:sz w:val="24"/>
          <w:szCs w:val="24"/>
        </w:rPr>
        <w:br w:type="page"/>
      </w:r>
    </w:p>
    <w:p w14:paraId="680EB0F1" w14:textId="610949E9" w:rsidR="00B829CA" w:rsidRPr="00C730FA" w:rsidRDefault="001D0D06" w:rsidP="00C730FA">
      <w:pPr>
        <w:pStyle w:val="Heading1"/>
        <w:pBdr>
          <w:bottom w:val="single" w:sz="4" w:space="1" w:color="auto"/>
        </w:pBdr>
        <w:spacing w:before="0" w:line="360" w:lineRule="auto"/>
        <w:rPr>
          <w:rFonts w:ascii="Arial" w:hAnsi="Arial" w:cs="Arial"/>
          <w:b/>
          <w:bCs/>
          <w:color w:val="000000" w:themeColor="text1"/>
          <w:sz w:val="24"/>
          <w:szCs w:val="24"/>
        </w:rPr>
      </w:pPr>
      <w:bookmarkStart w:id="13" w:name="_Toc213804735"/>
      <w:r w:rsidRPr="00C730FA">
        <w:rPr>
          <w:rFonts w:ascii="Arial" w:hAnsi="Arial" w:cs="Arial"/>
          <w:b/>
          <w:bCs/>
          <w:color w:val="000000" w:themeColor="text1"/>
          <w:sz w:val="24"/>
          <w:szCs w:val="24"/>
        </w:rPr>
        <w:lastRenderedPageBreak/>
        <w:t>REFERENCES</w:t>
      </w:r>
      <w:bookmarkEnd w:id="13"/>
    </w:p>
    <w:p w14:paraId="63C4ED6D"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Aithal, P.S., 2022. A Study on Performance Evolution of Indian Eco-Friendly Cosmetic Brand: Mamaearth.</w:t>
      </w:r>
    </w:p>
    <w:p w14:paraId="14D56703"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Ajmal, M., Sareet, Z. and Islam, A., 2025. Unleashing innovation through employee voice behavior in the hotel industry: the impact of ambidextrous leadership on innovative work behavior. </w:t>
      </w:r>
      <w:r w:rsidRPr="00C730FA">
        <w:rPr>
          <w:rFonts w:ascii="Arial" w:hAnsi="Arial" w:cs="Arial"/>
          <w:i/>
          <w:iCs/>
          <w:color w:val="000000" w:themeColor="text1"/>
          <w:sz w:val="24"/>
          <w:szCs w:val="24"/>
        </w:rPr>
        <w:t>Journal of Hospitality and Tourism Insights</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8</w:t>
      </w:r>
      <w:r w:rsidRPr="00C730FA">
        <w:rPr>
          <w:rFonts w:ascii="Arial" w:hAnsi="Arial" w:cs="Arial"/>
          <w:color w:val="000000" w:themeColor="text1"/>
          <w:sz w:val="24"/>
          <w:szCs w:val="24"/>
        </w:rPr>
        <w:t>(2), pp.448-471.</w:t>
      </w:r>
    </w:p>
    <w:p w14:paraId="59DD8D98"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Aka, E.S., 2023. </w:t>
      </w:r>
      <w:r w:rsidRPr="00C730FA">
        <w:rPr>
          <w:rFonts w:ascii="Arial" w:hAnsi="Arial" w:cs="Arial"/>
          <w:i/>
          <w:iCs/>
          <w:color w:val="000000" w:themeColor="text1"/>
          <w:sz w:val="24"/>
          <w:szCs w:val="24"/>
        </w:rPr>
        <w:t>Strategies to Sustain Food and Beverage Businesses in West Africa Through Alliances and Partnerships</w:t>
      </w:r>
      <w:r w:rsidRPr="00C730FA">
        <w:rPr>
          <w:rFonts w:ascii="Arial" w:hAnsi="Arial" w:cs="Arial"/>
          <w:color w:val="000000" w:themeColor="text1"/>
          <w:sz w:val="24"/>
          <w:szCs w:val="24"/>
        </w:rPr>
        <w:t>. Walden University.</w:t>
      </w:r>
    </w:p>
    <w:p w14:paraId="238DE034"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Anderson, R., 2017. Developing a pathway out of poverty in the Global Coffee Production Network-a case study of employment creation for baristas in the speciality coffee industry.</w:t>
      </w:r>
    </w:p>
    <w:p w14:paraId="14DEF885"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Arhin, E.P. and Cobblah, C., 2024. Total quality management implementation practices and customer satisfaction: the role of innovative employee behavior and employee empowerment. </w:t>
      </w:r>
      <w:r w:rsidRPr="00C730FA">
        <w:rPr>
          <w:rFonts w:ascii="Arial" w:hAnsi="Arial" w:cs="Arial"/>
          <w:i/>
          <w:iCs/>
          <w:color w:val="000000" w:themeColor="text1"/>
          <w:sz w:val="24"/>
          <w:szCs w:val="24"/>
        </w:rPr>
        <w:t>Management Research Quarterly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w:t>
      </w:r>
      <w:r w:rsidRPr="00C730FA">
        <w:rPr>
          <w:rFonts w:ascii="Arial" w:hAnsi="Arial" w:cs="Arial"/>
          <w:color w:val="000000" w:themeColor="text1"/>
          <w:sz w:val="24"/>
          <w:szCs w:val="24"/>
        </w:rPr>
        <w:t>(1), pp.26-41.</w:t>
      </w:r>
    </w:p>
    <w:p w14:paraId="48F0C0AF"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Barua, B., Islam, M.O., Kibria, H. and Barua, R., 2024. Analysis of creativity at the workplace through employee empowerment. </w:t>
      </w:r>
      <w:r w:rsidRPr="00C730FA">
        <w:rPr>
          <w:rFonts w:ascii="Arial" w:hAnsi="Arial" w:cs="Arial"/>
          <w:i/>
          <w:iCs/>
          <w:color w:val="000000" w:themeColor="text1"/>
          <w:sz w:val="24"/>
          <w:szCs w:val="24"/>
        </w:rPr>
        <w:t>International Journal of Organizational Analysis</w:t>
      </w:r>
      <w:r w:rsidRPr="00C730FA">
        <w:rPr>
          <w:rFonts w:ascii="Arial" w:hAnsi="Arial" w:cs="Arial"/>
          <w:color w:val="000000" w:themeColor="text1"/>
          <w:sz w:val="24"/>
          <w:szCs w:val="24"/>
        </w:rPr>
        <w:t>.</w:t>
      </w:r>
    </w:p>
    <w:p w14:paraId="571CE685"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Bennett, E.A. and Grabs, J., 2025. How can sustainable business models distribute value more equitably in global value chains? Introducing “value chain profit sharing” as an emerging alternative to fair trade, direct trade, or solidarity trade. </w:t>
      </w:r>
      <w:r w:rsidRPr="00C730FA">
        <w:rPr>
          <w:rFonts w:ascii="Arial" w:hAnsi="Arial" w:cs="Arial"/>
          <w:i/>
          <w:iCs/>
          <w:color w:val="000000" w:themeColor="text1"/>
          <w:sz w:val="24"/>
          <w:szCs w:val="24"/>
        </w:rPr>
        <w:t>Business Ethics, the Environment &amp; Responsibility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34</w:t>
      </w:r>
      <w:r w:rsidRPr="00C730FA">
        <w:rPr>
          <w:rFonts w:ascii="Arial" w:hAnsi="Arial" w:cs="Arial"/>
          <w:color w:val="000000" w:themeColor="text1"/>
          <w:sz w:val="24"/>
          <w:szCs w:val="24"/>
        </w:rPr>
        <w:t>(2), pp.581-601.</w:t>
      </w:r>
    </w:p>
    <w:p w14:paraId="0AC45A35"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Bocken, N.M., Niessen, L. and Short, S.W., 2022. The sufficiency-based circular economy—an analysis of 150 companies. </w:t>
      </w:r>
      <w:r w:rsidRPr="00C730FA">
        <w:rPr>
          <w:rFonts w:ascii="Arial" w:hAnsi="Arial" w:cs="Arial"/>
          <w:i/>
          <w:iCs/>
          <w:color w:val="000000" w:themeColor="text1"/>
          <w:sz w:val="24"/>
          <w:szCs w:val="24"/>
        </w:rPr>
        <w:t>Frontiers in sustainability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3</w:t>
      </w:r>
      <w:r w:rsidRPr="00C730FA">
        <w:rPr>
          <w:rFonts w:ascii="Arial" w:hAnsi="Arial" w:cs="Arial"/>
          <w:color w:val="000000" w:themeColor="text1"/>
          <w:sz w:val="24"/>
          <w:szCs w:val="24"/>
        </w:rPr>
        <w:t>, p.899289.</w:t>
      </w:r>
    </w:p>
    <w:p w14:paraId="29C54739"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Cameron, E. and Prattico, E., 2021. </w:t>
      </w:r>
      <w:r w:rsidRPr="00C730FA">
        <w:rPr>
          <w:rFonts w:ascii="Arial" w:hAnsi="Arial" w:cs="Arial"/>
          <w:i/>
          <w:iCs/>
          <w:color w:val="000000" w:themeColor="text1"/>
          <w:sz w:val="24"/>
          <w:szCs w:val="24"/>
        </w:rPr>
        <w:t>The new corporate climate leadership</w:t>
      </w:r>
      <w:r w:rsidRPr="00C730FA">
        <w:rPr>
          <w:rFonts w:ascii="Arial" w:hAnsi="Arial" w:cs="Arial"/>
          <w:color w:val="000000" w:themeColor="text1"/>
          <w:sz w:val="24"/>
          <w:szCs w:val="24"/>
        </w:rPr>
        <w:t>. Routledge.</w:t>
      </w:r>
    </w:p>
    <w:p w14:paraId="104A1061"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Capobianco, J.P., 2023. The Keys to Successful Ventures in the Future. In </w:t>
      </w:r>
      <w:r w:rsidRPr="00C730FA">
        <w:rPr>
          <w:rFonts w:ascii="Arial" w:hAnsi="Arial" w:cs="Arial"/>
          <w:i/>
          <w:iCs/>
          <w:color w:val="000000" w:themeColor="text1"/>
          <w:sz w:val="24"/>
          <w:szCs w:val="24"/>
        </w:rPr>
        <w:t>The New Era of Global Services: A Framework for Successful Enterprises in Business Services and IT</w:t>
      </w:r>
      <w:r w:rsidRPr="00C730FA">
        <w:rPr>
          <w:rFonts w:ascii="Arial" w:hAnsi="Arial" w:cs="Arial"/>
          <w:color w:val="000000" w:themeColor="text1"/>
          <w:sz w:val="24"/>
          <w:szCs w:val="24"/>
        </w:rPr>
        <w:t> (pp. 33-148). Emerald Publishing Limited.</w:t>
      </w:r>
    </w:p>
    <w:p w14:paraId="04631556"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Carbone, J., 2024. Women and Corporate Governance: Time Horizons and Stakeholder Analysis. </w:t>
      </w:r>
      <w:r w:rsidRPr="00C730FA">
        <w:rPr>
          <w:rFonts w:ascii="Arial" w:hAnsi="Arial" w:cs="Arial"/>
          <w:i/>
          <w:iCs/>
          <w:color w:val="000000" w:themeColor="text1"/>
          <w:sz w:val="24"/>
          <w:szCs w:val="24"/>
        </w:rPr>
        <w:t>Chi.-Kent L. Rev.</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99</w:t>
      </w:r>
      <w:r w:rsidRPr="00C730FA">
        <w:rPr>
          <w:rFonts w:ascii="Arial" w:hAnsi="Arial" w:cs="Arial"/>
          <w:color w:val="000000" w:themeColor="text1"/>
          <w:sz w:val="24"/>
          <w:szCs w:val="24"/>
        </w:rPr>
        <w:t>, p.199.</w:t>
      </w:r>
    </w:p>
    <w:p w14:paraId="68362B47"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lastRenderedPageBreak/>
        <w:t>Durrani, N., Raziq, A., Mahmood, T. and Khan, M.R., 2024. Barriers to adaptation of environmental sustainability in SMEs: A qualitative study. </w:t>
      </w:r>
      <w:r w:rsidRPr="00C730FA">
        <w:rPr>
          <w:rFonts w:ascii="Arial" w:hAnsi="Arial" w:cs="Arial"/>
          <w:i/>
          <w:iCs/>
          <w:color w:val="000000" w:themeColor="text1"/>
          <w:sz w:val="24"/>
          <w:szCs w:val="24"/>
        </w:rPr>
        <w:t>Plos one</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19</w:t>
      </w:r>
      <w:r w:rsidRPr="00C730FA">
        <w:rPr>
          <w:rFonts w:ascii="Arial" w:hAnsi="Arial" w:cs="Arial"/>
          <w:color w:val="000000" w:themeColor="text1"/>
          <w:sz w:val="24"/>
          <w:szCs w:val="24"/>
        </w:rPr>
        <w:t>(5), p.e0298580.</w:t>
      </w:r>
    </w:p>
    <w:p w14:paraId="012734FD"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Exarhakis, C., 2021. Non-Legal Advice: How Attorneys Counsel Clients on Investors' ESG Demands. </w:t>
      </w:r>
      <w:r w:rsidRPr="00C730FA">
        <w:rPr>
          <w:rFonts w:ascii="Arial" w:hAnsi="Arial" w:cs="Arial"/>
          <w:i/>
          <w:iCs/>
          <w:color w:val="000000" w:themeColor="text1"/>
          <w:sz w:val="24"/>
          <w:szCs w:val="24"/>
        </w:rPr>
        <w:t>Geo. J. Legal Ethics</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34</w:t>
      </w:r>
      <w:r w:rsidRPr="00C730FA">
        <w:rPr>
          <w:rFonts w:ascii="Arial" w:hAnsi="Arial" w:cs="Arial"/>
          <w:color w:val="000000" w:themeColor="text1"/>
          <w:sz w:val="24"/>
          <w:szCs w:val="24"/>
        </w:rPr>
        <w:t>, p.957.</w:t>
      </w:r>
    </w:p>
    <w:p w14:paraId="58287A7E"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Francis-Smith, J.A.N.I.C.E., 2022. A Century Later, Reparations for Greenwood Still Elusive. </w:t>
      </w:r>
      <w:r w:rsidRPr="00C730FA">
        <w:rPr>
          <w:rFonts w:ascii="Arial" w:hAnsi="Arial" w:cs="Arial"/>
          <w:i/>
          <w:iCs/>
          <w:color w:val="000000" w:themeColor="text1"/>
          <w:sz w:val="24"/>
          <w:szCs w:val="24"/>
        </w:rPr>
        <w:t>Journal Record</w:t>
      </w:r>
      <w:r w:rsidRPr="00C730FA">
        <w:rPr>
          <w:rFonts w:ascii="Arial" w:hAnsi="Arial" w:cs="Arial"/>
          <w:color w:val="000000" w:themeColor="text1"/>
          <w:sz w:val="24"/>
          <w:szCs w:val="24"/>
        </w:rPr>
        <w:t>.</w:t>
      </w:r>
    </w:p>
    <w:p w14:paraId="23F0108A"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Gaddis, J.E. and Jeon, J., 2022. Sustainability transitions in agri-food systems: Insights from South Korea’s universal free, eco-friendly school lunch program. In </w:t>
      </w:r>
      <w:r w:rsidRPr="00C730FA">
        <w:rPr>
          <w:rFonts w:ascii="Arial" w:hAnsi="Arial" w:cs="Arial"/>
          <w:i/>
          <w:iCs/>
          <w:color w:val="000000" w:themeColor="text1"/>
          <w:sz w:val="24"/>
          <w:szCs w:val="24"/>
        </w:rPr>
        <w:t>Social innovation and sustainability transition</w:t>
      </w:r>
      <w:r w:rsidRPr="00C730FA">
        <w:rPr>
          <w:rFonts w:ascii="Arial" w:hAnsi="Arial" w:cs="Arial"/>
          <w:color w:val="000000" w:themeColor="text1"/>
          <w:sz w:val="24"/>
          <w:szCs w:val="24"/>
        </w:rPr>
        <w:t> (pp. 121-137). Cham: Springer Nature Switzerland.</w:t>
      </w:r>
    </w:p>
    <w:p w14:paraId="4BB73820"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Ghebreyohannes, K.L., 2023. Export viability of Ethiopian roasted coffee: YA Coffee Roasters' entry into the Finnish market.</w:t>
      </w:r>
    </w:p>
    <w:p w14:paraId="4EF11417"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Godjali, M.G.B. and Supramaniam, S., 2025. Entrepreneurial mindset strategies in times of crisis: a qualitative study on street food vendors. </w:t>
      </w:r>
      <w:r w:rsidRPr="00C730FA">
        <w:rPr>
          <w:rFonts w:ascii="Arial" w:hAnsi="Arial" w:cs="Arial"/>
          <w:i/>
          <w:iCs/>
          <w:color w:val="000000" w:themeColor="text1"/>
          <w:sz w:val="24"/>
          <w:szCs w:val="24"/>
        </w:rPr>
        <w:t>Qualitative Research Journal</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25</w:t>
      </w:r>
      <w:r w:rsidRPr="00C730FA">
        <w:rPr>
          <w:rFonts w:ascii="Arial" w:hAnsi="Arial" w:cs="Arial"/>
          <w:color w:val="000000" w:themeColor="text1"/>
          <w:sz w:val="24"/>
          <w:szCs w:val="24"/>
        </w:rPr>
        <w:t>(2), pp.160-179.</w:t>
      </w:r>
    </w:p>
    <w:p w14:paraId="119CA8D9"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Hattori, K., 2025. The Role of Specialty Coffee Roasters: A Proposal for a Sustainable Value Chain.</w:t>
      </w:r>
    </w:p>
    <w:p w14:paraId="4206554A"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Jaboob, A.S., Awain, A.M.B., Ali, K.A.M. and Mohammed, A.M., 2024. Introduction to operation and supply chain management for entrepreneurship. In </w:t>
      </w:r>
      <w:r w:rsidRPr="00C730FA">
        <w:rPr>
          <w:rFonts w:ascii="Arial" w:hAnsi="Arial" w:cs="Arial"/>
          <w:i/>
          <w:iCs/>
          <w:color w:val="000000" w:themeColor="text1"/>
          <w:sz w:val="24"/>
          <w:szCs w:val="24"/>
        </w:rPr>
        <w:t>Applying Business Intelligence and Innovation to Entrepreneurship</w:t>
      </w:r>
      <w:r w:rsidRPr="00C730FA">
        <w:rPr>
          <w:rFonts w:ascii="Arial" w:hAnsi="Arial" w:cs="Arial"/>
          <w:color w:val="000000" w:themeColor="text1"/>
          <w:sz w:val="24"/>
          <w:szCs w:val="24"/>
        </w:rPr>
        <w:t> (pp. 52-80). IGI Global Scientific Publishing.</w:t>
      </w:r>
    </w:p>
    <w:p w14:paraId="0802C42A"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Jagtap, S., Trollman, H., Trollman, F., Garcia-Garcia, G. and Martindale, W., 2024. Surviving the storm: navigating the quadruple whammy impact on Europe's food supply chain. </w:t>
      </w:r>
      <w:r w:rsidRPr="00C730FA">
        <w:rPr>
          <w:rFonts w:ascii="Arial" w:hAnsi="Arial" w:cs="Arial"/>
          <w:i/>
          <w:iCs/>
          <w:color w:val="000000" w:themeColor="text1"/>
          <w:sz w:val="24"/>
          <w:szCs w:val="24"/>
        </w:rPr>
        <w:t>International Journal of Food Science and Technology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59</w:t>
      </w:r>
      <w:r w:rsidRPr="00C730FA">
        <w:rPr>
          <w:rFonts w:ascii="Arial" w:hAnsi="Arial" w:cs="Arial"/>
          <w:color w:val="000000" w:themeColor="text1"/>
          <w:sz w:val="24"/>
          <w:szCs w:val="24"/>
        </w:rPr>
        <w:t>(6), pp.3652-3666.</w:t>
      </w:r>
    </w:p>
    <w:p w14:paraId="6D2C2F49" w14:textId="3109C78A"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Jaiswal, H., 2023. </w:t>
      </w:r>
      <w:r w:rsidRPr="00C730FA">
        <w:rPr>
          <w:rFonts w:ascii="Arial" w:hAnsi="Arial" w:cs="Arial"/>
          <w:i/>
          <w:iCs/>
          <w:color w:val="000000" w:themeColor="text1"/>
          <w:sz w:val="24"/>
          <w:szCs w:val="24"/>
        </w:rPr>
        <w:t>Sustainability As Cultural Capital: How Connoisseur Consumers in India Leverage Sustainable Coffee Practices for Social Distinction</w:t>
      </w:r>
      <w:r w:rsidRPr="00C730FA">
        <w:rPr>
          <w:rFonts w:ascii="Arial" w:hAnsi="Arial" w:cs="Arial"/>
          <w:color w:val="000000" w:themeColor="text1"/>
          <w:sz w:val="24"/>
          <w:szCs w:val="24"/>
        </w:rPr>
        <w:t> (</w:t>
      </w:r>
      <w:r w:rsidR="00721BBF" w:rsidRPr="00C730FA">
        <w:rPr>
          <w:rFonts w:ascii="Arial" w:hAnsi="Arial" w:cs="Arial"/>
          <w:color w:val="000000" w:themeColor="text1"/>
          <w:sz w:val="24"/>
          <w:szCs w:val="24"/>
        </w:rPr>
        <w:t>master’s</w:t>
      </w:r>
      <w:r w:rsidRPr="00C730FA">
        <w:rPr>
          <w:rFonts w:ascii="Arial" w:hAnsi="Arial" w:cs="Arial"/>
          <w:color w:val="000000" w:themeColor="text1"/>
          <w:sz w:val="24"/>
          <w:szCs w:val="24"/>
        </w:rPr>
        <w:t xml:space="preserve"> thesis, MICA (Mudra Institute of Communications, Ahmedabad)(India)).</w:t>
      </w:r>
    </w:p>
    <w:p w14:paraId="531EEDEB"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Khan, T., Emon, M.M.H. and Siam, S.A.J., 2024. Impact of green supply chain practices on sustainable development in Bangladesh. </w:t>
      </w:r>
      <w:r w:rsidRPr="00C730FA">
        <w:rPr>
          <w:rFonts w:ascii="Arial" w:hAnsi="Arial" w:cs="Arial"/>
          <w:i/>
          <w:iCs/>
          <w:color w:val="000000" w:themeColor="text1"/>
          <w:sz w:val="24"/>
          <w:szCs w:val="24"/>
        </w:rPr>
        <w:t>Malaysian Business Management Journal</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3</w:t>
      </w:r>
      <w:r w:rsidRPr="00C730FA">
        <w:rPr>
          <w:rFonts w:ascii="Arial" w:hAnsi="Arial" w:cs="Arial"/>
          <w:color w:val="000000" w:themeColor="text1"/>
          <w:sz w:val="24"/>
          <w:szCs w:val="24"/>
        </w:rPr>
        <w:t>(2), pp.10-26480.</w:t>
      </w:r>
    </w:p>
    <w:p w14:paraId="649A2783"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lastRenderedPageBreak/>
        <w:t>Knoppen, D. and Knight, L., 2022. Pursuing sustainability advantage: The dynamic capabilities of born sustainable firms. </w:t>
      </w:r>
      <w:r w:rsidRPr="00C730FA">
        <w:rPr>
          <w:rFonts w:ascii="Arial" w:hAnsi="Arial" w:cs="Arial"/>
          <w:i/>
          <w:iCs/>
          <w:color w:val="000000" w:themeColor="text1"/>
          <w:sz w:val="24"/>
          <w:szCs w:val="24"/>
        </w:rPr>
        <w:t>Business strategy and the environment</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31</w:t>
      </w:r>
      <w:r w:rsidRPr="00C730FA">
        <w:rPr>
          <w:rFonts w:ascii="Arial" w:hAnsi="Arial" w:cs="Arial"/>
          <w:color w:val="000000" w:themeColor="text1"/>
          <w:sz w:val="24"/>
          <w:szCs w:val="24"/>
        </w:rPr>
        <w:t>(4), pp.1789-1813.</w:t>
      </w:r>
    </w:p>
    <w:p w14:paraId="08EAAFF3"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Kondratiuk, O., 2021. Business strategy for Agricultural cooperative" Berry Partner".</w:t>
      </w:r>
    </w:p>
    <w:p w14:paraId="2E6CAB36"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Küfeoğlu, S., 2022. </w:t>
      </w:r>
      <w:r w:rsidRPr="00C730FA">
        <w:rPr>
          <w:rFonts w:ascii="Arial" w:hAnsi="Arial" w:cs="Arial"/>
          <w:i/>
          <w:iCs/>
          <w:color w:val="000000" w:themeColor="text1"/>
          <w:sz w:val="24"/>
          <w:szCs w:val="24"/>
        </w:rPr>
        <w:t>Emerging technologies: value creation for sustainable development</w:t>
      </w:r>
      <w:r w:rsidRPr="00C730FA">
        <w:rPr>
          <w:rFonts w:ascii="Arial" w:hAnsi="Arial" w:cs="Arial"/>
          <w:color w:val="000000" w:themeColor="text1"/>
          <w:sz w:val="24"/>
          <w:szCs w:val="24"/>
        </w:rPr>
        <w:t> (p. 512). Springer Nature.</w:t>
      </w:r>
    </w:p>
    <w:p w14:paraId="19F0F75C"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Lewis, T., Addison-Smith, H., Donati, K., Quirk, S., Middha, B., Danaher, J. and Polkinghorne, S., 2024. CAFÉ SECTOR ACTION PLAN REPORT 2024.</w:t>
      </w:r>
    </w:p>
    <w:p w14:paraId="4C4E3580"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Maspul, K.A., 2025. </w:t>
      </w:r>
      <w:r w:rsidRPr="00C730FA">
        <w:rPr>
          <w:rFonts w:ascii="Arial" w:hAnsi="Arial" w:cs="Arial"/>
          <w:i/>
          <w:iCs/>
          <w:color w:val="000000" w:themeColor="text1"/>
          <w:sz w:val="24"/>
          <w:szCs w:val="24"/>
        </w:rPr>
        <w:t>The Brew of Nations: Coffee, Culture and the Human Connection</w:t>
      </w:r>
      <w:r w:rsidRPr="00C730FA">
        <w:rPr>
          <w:rFonts w:ascii="Arial" w:hAnsi="Arial" w:cs="Arial"/>
          <w:color w:val="000000" w:themeColor="text1"/>
          <w:sz w:val="24"/>
          <w:szCs w:val="24"/>
        </w:rPr>
        <w:t>. Deepublish.</w:t>
      </w:r>
    </w:p>
    <w:p w14:paraId="6F67485D"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Mogaka, C.O. and Gathondu, M.I.W., 2025. Eco-procurement in community development: A systematic review of multi-dimensional sustainability outcomes and policy implications. </w:t>
      </w:r>
      <w:r w:rsidRPr="00C730FA">
        <w:rPr>
          <w:rFonts w:ascii="Arial" w:hAnsi="Arial" w:cs="Arial"/>
          <w:i/>
          <w:iCs/>
          <w:color w:val="000000" w:themeColor="text1"/>
          <w:sz w:val="24"/>
          <w:szCs w:val="24"/>
        </w:rPr>
        <w:t>Journal of Sustainable Development of Transport and Logistics</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10</w:t>
      </w:r>
      <w:r w:rsidRPr="00C730FA">
        <w:rPr>
          <w:rFonts w:ascii="Arial" w:hAnsi="Arial" w:cs="Arial"/>
          <w:color w:val="000000" w:themeColor="text1"/>
          <w:sz w:val="24"/>
          <w:szCs w:val="24"/>
        </w:rPr>
        <w:t>(1), pp.105-115.</w:t>
      </w:r>
    </w:p>
    <w:p w14:paraId="685001F5"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Morland, L., 2017. Rounton Coffee and Bedford Street Coffee Shop: From rural coffee roaster to urban coffee shop. </w:t>
      </w:r>
      <w:r w:rsidRPr="00C730FA">
        <w:rPr>
          <w:rFonts w:ascii="Arial" w:hAnsi="Arial" w:cs="Arial"/>
          <w:i/>
          <w:iCs/>
          <w:color w:val="000000" w:themeColor="text1"/>
          <w:sz w:val="24"/>
          <w:szCs w:val="24"/>
        </w:rPr>
        <w:t>The International Journal of Entrepreneurship and Innovation</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18</w:t>
      </w:r>
      <w:r w:rsidRPr="00C730FA">
        <w:rPr>
          <w:rFonts w:ascii="Arial" w:hAnsi="Arial" w:cs="Arial"/>
          <w:color w:val="000000" w:themeColor="text1"/>
          <w:sz w:val="24"/>
          <w:szCs w:val="24"/>
        </w:rPr>
        <w:t>(4), pp.256-263.</w:t>
      </w:r>
    </w:p>
    <w:p w14:paraId="6067FCAD"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Nabivi, E., 2025. The Role of Social Media in Green Marketing: How Eco-Friendly Content Influences Brand Attitude and Consumer Engagement. </w:t>
      </w:r>
      <w:r w:rsidRPr="00C730FA">
        <w:rPr>
          <w:rFonts w:ascii="Arial" w:hAnsi="Arial" w:cs="Arial"/>
          <w:i/>
          <w:iCs/>
          <w:color w:val="000000" w:themeColor="text1"/>
          <w:sz w:val="24"/>
          <w:szCs w:val="24"/>
        </w:rPr>
        <w:t>Sustainability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17</w:t>
      </w:r>
      <w:r w:rsidRPr="00C730FA">
        <w:rPr>
          <w:rFonts w:ascii="Arial" w:hAnsi="Arial" w:cs="Arial"/>
          <w:color w:val="000000" w:themeColor="text1"/>
          <w:sz w:val="24"/>
          <w:szCs w:val="24"/>
        </w:rPr>
        <w:t>(5), p.1965.</w:t>
      </w:r>
    </w:p>
    <w:p w14:paraId="10556F8A"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Pereira dos Santos, S., 2025. </w:t>
      </w:r>
      <w:r w:rsidRPr="00C730FA">
        <w:rPr>
          <w:rFonts w:ascii="Arial" w:hAnsi="Arial" w:cs="Arial"/>
          <w:i/>
          <w:iCs/>
          <w:color w:val="000000" w:themeColor="text1"/>
          <w:sz w:val="24"/>
          <w:szCs w:val="24"/>
        </w:rPr>
        <w:t>Above the Cup”: Examining the Relationship Between Brand Equity in Millennial Coffee Shop Preference in Ireland</w:t>
      </w:r>
      <w:r w:rsidRPr="00C730FA">
        <w:rPr>
          <w:rFonts w:ascii="Arial" w:hAnsi="Arial" w:cs="Arial"/>
          <w:color w:val="000000" w:themeColor="text1"/>
          <w:sz w:val="24"/>
          <w:szCs w:val="24"/>
        </w:rPr>
        <w:t> (Doctoral dissertation, Dublin, National College of Ireland).</w:t>
      </w:r>
    </w:p>
    <w:p w14:paraId="38A4A9D2"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Phonthanukitithaworn, C., Srisathan, W.A., Worakittikul, W., Inthachack, M., Pancha, A. and Naruetharadhol, P., 2024. Conceptualising the effects of green supply chain on firms’ propensity for responsible waste disposal practices in emerging markets. </w:t>
      </w:r>
      <w:r w:rsidRPr="00C730FA">
        <w:rPr>
          <w:rFonts w:ascii="Arial" w:hAnsi="Arial" w:cs="Arial"/>
          <w:i/>
          <w:iCs/>
          <w:color w:val="000000" w:themeColor="text1"/>
          <w:sz w:val="24"/>
          <w:szCs w:val="24"/>
        </w:rPr>
        <w:t>International Journal of Sustainable Engineering</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17</w:t>
      </w:r>
      <w:r w:rsidRPr="00C730FA">
        <w:rPr>
          <w:rFonts w:ascii="Arial" w:hAnsi="Arial" w:cs="Arial"/>
          <w:color w:val="000000" w:themeColor="text1"/>
          <w:sz w:val="24"/>
          <w:szCs w:val="24"/>
        </w:rPr>
        <w:t>(1), pp.429-447.</w:t>
      </w:r>
    </w:p>
    <w:p w14:paraId="2013A8F8"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Raval, J.N., 2023. Diving deep into the “E” of ESG–exploring the financial landscape of container shipping companies.</w:t>
      </w:r>
    </w:p>
    <w:p w14:paraId="2D45F71B" w14:textId="3FD87E89"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Severino, J., 2024. </w:t>
      </w:r>
      <w:r w:rsidRPr="00C730FA">
        <w:rPr>
          <w:rFonts w:ascii="Arial" w:hAnsi="Arial" w:cs="Arial"/>
          <w:i/>
          <w:iCs/>
          <w:color w:val="000000" w:themeColor="text1"/>
          <w:sz w:val="24"/>
          <w:szCs w:val="24"/>
        </w:rPr>
        <w:t>Navigating the Local Landscape: Strategies and Challenges for Innovative Entrepreneurs Upholding Regional Identity</w:t>
      </w:r>
      <w:r w:rsidRPr="00C730FA">
        <w:rPr>
          <w:rFonts w:ascii="Arial" w:hAnsi="Arial" w:cs="Arial"/>
          <w:color w:val="000000" w:themeColor="text1"/>
          <w:sz w:val="24"/>
          <w:szCs w:val="24"/>
        </w:rPr>
        <w:t> (</w:t>
      </w:r>
      <w:r w:rsidR="00721BBF" w:rsidRPr="00C730FA">
        <w:rPr>
          <w:rFonts w:ascii="Arial" w:hAnsi="Arial" w:cs="Arial"/>
          <w:color w:val="000000" w:themeColor="text1"/>
          <w:sz w:val="24"/>
          <w:szCs w:val="24"/>
        </w:rPr>
        <w:t>master’s</w:t>
      </w:r>
      <w:r w:rsidRPr="00C730FA">
        <w:rPr>
          <w:rFonts w:ascii="Arial" w:hAnsi="Arial" w:cs="Arial"/>
          <w:color w:val="000000" w:themeColor="text1"/>
          <w:sz w:val="24"/>
          <w:szCs w:val="24"/>
        </w:rPr>
        <w:t xml:space="preserve"> thesis, </w:t>
      </w:r>
      <w:r w:rsidR="00721BBF" w:rsidRPr="00C730FA">
        <w:rPr>
          <w:rFonts w:ascii="Arial" w:hAnsi="Arial" w:cs="Arial"/>
          <w:color w:val="000000" w:themeColor="text1"/>
          <w:sz w:val="24"/>
          <w:szCs w:val="24"/>
        </w:rPr>
        <w:t>Universidad</w:t>
      </w:r>
      <w:r w:rsidRPr="00C730FA">
        <w:rPr>
          <w:rFonts w:ascii="Arial" w:hAnsi="Arial" w:cs="Arial"/>
          <w:color w:val="000000" w:themeColor="text1"/>
          <w:sz w:val="24"/>
          <w:szCs w:val="24"/>
        </w:rPr>
        <w:t xml:space="preserve"> </w:t>
      </w:r>
      <w:r w:rsidR="00721BBF" w:rsidRPr="00C730FA">
        <w:rPr>
          <w:rFonts w:ascii="Arial" w:hAnsi="Arial" w:cs="Arial"/>
          <w:color w:val="000000" w:themeColor="text1"/>
          <w:sz w:val="24"/>
          <w:szCs w:val="24"/>
        </w:rPr>
        <w:t>Cattolica</w:t>
      </w:r>
      <w:r w:rsidRPr="00C730FA">
        <w:rPr>
          <w:rFonts w:ascii="Arial" w:hAnsi="Arial" w:cs="Arial"/>
          <w:color w:val="000000" w:themeColor="text1"/>
          <w:sz w:val="24"/>
          <w:szCs w:val="24"/>
        </w:rPr>
        <w:t xml:space="preserve"> Portuguesa (Portugal)).</w:t>
      </w:r>
    </w:p>
    <w:p w14:paraId="70258572"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lastRenderedPageBreak/>
        <w:t>Sharma, R.C. and Kohli, D., 2024. Embracing digital transformation for sustainable development: The synergy between learning organizations, human resource management, and service quality. </w:t>
      </w:r>
      <w:r w:rsidRPr="00C730FA">
        <w:rPr>
          <w:rFonts w:ascii="Arial" w:hAnsi="Arial" w:cs="Arial"/>
          <w:i/>
          <w:iCs/>
          <w:color w:val="000000" w:themeColor="text1"/>
          <w:sz w:val="24"/>
          <w:szCs w:val="24"/>
        </w:rPr>
        <w:t>Journal of Chinese Human Resources Management</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14</w:t>
      </w:r>
      <w:r w:rsidRPr="00C730FA">
        <w:rPr>
          <w:rFonts w:ascii="Arial" w:hAnsi="Arial" w:cs="Arial"/>
          <w:color w:val="000000" w:themeColor="text1"/>
          <w:sz w:val="24"/>
          <w:szCs w:val="24"/>
        </w:rPr>
        <w:t>(3), pp.3-17.</w:t>
      </w:r>
    </w:p>
    <w:p w14:paraId="6A7D60EB"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Siew, K.C.C., 2021. </w:t>
      </w:r>
      <w:r w:rsidRPr="00C730FA">
        <w:rPr>
          <w:rFonts w:ascii="Arial" w:hAnsi="Arial" w:cs="Arial"/>
          <w:i/>
          <w:iCs/>
          <w:color w:val="000000" w:themeColor="text1"/>
          <w:sz w:val="24"/>
          <w:szCs w:val="24"/>
        </w:rPr>
        <w:t>A Moderating Effect of Leadership and Innovation on the Relationship Between Product Development, Diversification and Market Development with the Business Growth Performance of Mature Organisations: Critical Instance Case Study of a Flavour Business of Food Industry in Malaysia</w:t>
      </w:r>
      <w:r w:rsidRPr="00C730FA">
        <w:rPr>
          <w:rFonts w:ascii="Arial" w:hAnsi="Arial" w:cs="Arial"/>
          <w:color w:val="000000" w:themeColor="text1"/>
          <w:sz w:val="24"/>
          <w:szCs w:val="24"/>
        </w:rPr>
        <w:t>. University of Wales Trinity Saint David (United Kingdom).</w:t>
      </w:r>
    </w:p>
    <w:p w14:paraId="66FC16F9"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Simmons, O.S., 2024. Corporate Evolution. </w:t>
      </w:r>
      <w:r w:rsidRPr="00C730FA">
        <w:rPr>
          <w:rFonts w:ascii="Arial" w:hAnsi="Arial" w:cs="Arial"/>
          <w:i/>
          <w:iCs/>
          <w:color w:val="000000" w:themeColor="text1"/>
          <w:sz w:val="24"/>
          <w:szCs w:val="24"/>
        </w:rPr>
        <w:t>Cardozo L. Rev.</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46</w:t>
      </w:r>
      <w:r w:rsidRPr="00C730FA">
        <w:rPr>
          <w:rFonts w:ascii="Arial" w:hAnsi="Arial" w:cs="Arial"/>
          <w:color w:val="000000" w:themeColor="text1"/>
          <w:sz w:val="24"/>
          <w:szCs w:val="24"/>
        </w:rPr>
        <w:t>, p.1245.</w:t>
      </w:r>
    </w:p>
    <w:p w14:paraId="700A351B"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Swamy, U., Hodges, N. and Su, J., 2024. Staying ‘eco-local’: An exploration of Fibershed as a sustainable supply chain alternative. </w:t>
      </w:r>
      <w:r w:rsidRPr="00C730FA">
        <w:rPr>
          <w:rFonts w:ascii="Arial" w:hAnsi="Arial" w:cs="Arial"/>
          <w:i/>
          <w:iCs/>
          <w:color w:val="000000" w:themeColor="text1"/>
          <w:sz w:val="24"/>
          <w:szCs w:val="24"/>
        </w:rPr>
        <w:t>International Journal of Sustainable Fashion &amp; Textiles</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3</w:t>
      </w:r>
      <w:r w:rsidRPr="00C730FA">
        <w:rPr>
          <w:rFonts w:ascii="Arial" w:hAnsi="Arial" w:cs="Arial"/>
          <w:color w:val="000000" w:themeColor="text1"/>
          <w:sz w:val="24"/>
          <w:szCs w:val="24"/>
        </w:rPr>
        <w:t>(2), pp.179-199.</w:t>
      </w:r>
    </w:p>
    <w:p w14:paraId="52A4472A" w14:textId="7191DF3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Sweis, A., 2025. </w:t>
      </w:r>
      <w:r w:rsidRPr="00C730FA">
        <w:rPr>
          <w:rFonts w:ascii="Arial" w:hAnsi="Arial" w:cs="Arial"/>
          <w:i/>
          <w:iCs/>
          <w:color w:val="000000" w:themeColor="text1"/>
          <w:sz w:val="24"/>
          <w:szCs w:val="24"/>
        </w:rPr>
        <w:t>Brewing National Identity: Coffee Consumption as a Marker of Cultural Identity</w:t>
      </w:r>
      <w:r w:rsidRPr="00C730FA">
        <w:rPr>
          <w:rFonts w:ascii="Arial" w:hAnsi="Arial" w:cs="Arial"/>
          <w:color w:val="000000" w:themeColor="text1"/>
          <w:sz w:val="24"/>
          <w:szCs w:val="24"/>
        </w:rPr>
        <w:t> (</w:t>
      </w:r>
      <w:r w:rsidR="00721BBF" w:rsidRPr="00C730FA">
        <w:rPr>
          <w:rFonts w:ascii="Arial" w:hAnsi="Arial" w:cs="Arial"/>
          <w:color w:val="000000" w:themeColor="text1"/>
          <w:sz w:val="24"/>
          <w:szCs w:val="24"/>
        </w:rPr>
        <w:t>master’s</w:t>
      </w:r>
      <w:r w:rsidRPr="00C730FA">
        <w:rPr>
          <w:rFonts w:ascii="Arial" w:hAnsi="Arial" w:cs="Arial"/>
          <w:color w:val="000000" w:themeColor="text1"/>
          <w:sz w:val="24"/>
          <w:szCs w:val="24"/>
        </w:rPr>
        <w:t xml:space="preserve"> thesis, University of Central Oklahoma).</w:t>
      </w:r>
    </w:p>
    <w:p w14:paraId="034B07EE"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Tan, T.M. and Salo, J., 2023. Ethical marketing in the blockchain-based sharing economy: Theoretical integration and guiding insights. </w:t>
      </w:r>
      <w:r w:rsidRPr="00C730FA">
        <w:rPr>
          <w:rFonts w:ascii="Arial" w:hAnsi="Arial" w:cs="Arial"/>
          <w:i/>
          <w:iCs/>
          <w:color w:val="000000" w:themeColor="text1"/>
          <w:sz w:val="24"/>
          <w:szCs w:val="24"/>
        </w:rPr>
        <w:t>Journal of Business Ethics</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183</w:t>
      </w:r>
      <w:r w:rsidRPr="00C730FA">
        <w:rPr>
          <w:rFonts w:ascii="Arial" w:hAnsi="Arial" w:cs="Arial"/>
          <w:color w:val="000000" w:themeColor="text1"/>
          <w:sz w:val="24"/>
          <w:szCs w:val="24"/>
        </w:rPr>
        <w:t>(4), pp.1113-1140.</w:t>
      </w:r>
    </w:p>
    <w:p w14:paraId="707BD7A0"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Tao, R., Wu, J. and Zhao, H., 2023. Do Corporate Customers Prefer Socially Responsible Suppliers? An Instrumental Stakeholder Theory Perspective. </w:t>
      </w:r>
      <w:r w:rsidRPr="00C730FA">
        <w:rPr>
          <w:rFonts w:ascii="Arial" w:hAnsi="Arial" w:cs="Arial"/>
          <w:i/>
          <w:iCs/>
          <w:color w:val="000000" w:themeColor="text1"/>
          <w:sz w:val="24"/>
          <w:szCs w:val="24"/>
        </w:rPr>
        <w:t>Journal of Business Ethics</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185</w:t>
      </w:r>
      <w:r w:rsidRPr="00C730FA">
        <w:rPr>
          <w:rFonts w:ascii="Arial" w:hAnsi="Arial" w:cs="Arial"/>
          <w:color w:val="000000" w:themeColor="text1"/>
          <w:sz w:val="24"/>
          <w:szCs w:val="24"/>
        </w:rPr>
        <w:t>(3).</w:t>
      </w:r>
    </w:p>
    <w:p w14:paraId="5A0C0EBC"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Waehning, N., Bosworth, G., Cabras, I., Shakina, E. and Sohns, F., 2023. Resilient SMEs and entrepreneurs: evidence from the UK craft brewing sector. </w:t>
      </w:r>
      <w:r w:rsidRPr="00C730FA">
        <w:rPr>
          <w:rFonts w:ascii="Arial" w:hAnsi="Arial" w:cs="Arial"/>
          <w:i/>
          <w:iCs/>
          <w:color w:val="000000" w:themeColor="text1"/>
          <w:sz w:val="24"/>
          <w:szCs w:val="24"/>
        </w:rPr>
        <w:t>International Journal of Entrepreneurial Behavior &amp; Research</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29</w:t>
      </w:r>
      <w:r w:rsidRPr="00C730FA">
        <w:rPr>
          <w:rFonts w:ascii="Arial" w:hAnsi="Arial" w:cs="Arial"/>
          <w:color w:val="000000" w:themeColor="text1"/>
          <w:sz w:val="24"/>
          <w:szCs w:val="24"/>
        </w:rPr>
        <w:t>(3), pp.665-686.</w:t>
      </w:r>
    </w:p>
    <w:p w14:paraId="1B9E2B93"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Yang, J.J., Iyer, R. and Lee, Y.K., 2022. Why Do Local foodscapes matter in building tourist trust and loyalty?. </w:t>
      </w:r>
      <w:r w:rsidRPr="00C730FA">
        <w:rPr>
          <w:rFonts w:ascii="Arial" w:hAnsi="Arial" w:cs="Arial"/>
          <w:i/>
          <w:iCs/>
          <w:color w:val="000000" w:themeColor="text1"/>
          <w:sz w:val="24"/>
          <w:szCs w:val="24"/>
        </w:rPr>
        <w:t>Sustainability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14</w:t>
      </w:r>
      <w:r w:rsidRPr="00C730FA">
        <w:rPr>
          <w:rFonts w:ascii="Arial" w:hAnsi="Arial" w:cs="Arial"/>
          <w:color w:val="000000" w:themeColor="text1"/>
          <w:sz w:val="24"/>
          <w:szCs w:val="24"/>
        </w:rPr>
        <w:t>(4), p.2029.</w:t>
      </w:r>
    </w:p>
    <w:p w14:paraId="1DFA61BF" w14:textId="77777777" w:rsidR="00072082" w:rsidRPr="00C730FA" w:rsidRDefault="00072082" w:rsidP="00C730FA">
      <w:pPr>
        <w:spacing w:after="0" w:line="360" w:lineRule="auto"/>
        <w:ind w:left="720" w:hanging="720"/>
        <w:jc w:val="both"/>
        <w:rPr>
          <w:rFonts w:ascii="Arial" w:hAnsi="Arial" w:cs="Arial"/>
          <w:color w:val="000000" w:themeColor="text1"/>
          <w:sz w:val="24"/>
          <w:szCs w:val="24"/>
        </w:rPr>
      </w:pPr>
      <w:r w:rsidRPr="00C730FA">
        <w:rPr>
          <w:rFonts w:ascii="Arial" w:hAnsi="Arial" w:cs="Arial"/>
          <w:color w:val="000000" w:themeColor="text1"/>
          <w:sz w:val="24"/>
          <w:szCs w:val="24"/>
        </w:rPr>
        <w:t>Zhong, S., Hou, J., Li, J. and Gao, W., 2022. Exploring the relationship of ESG score and firm value using fsQCA method: Cases of the Chinese manufacturing enterprises. </w:t>
      </w:r>
      <w:r w:rsidRPr="00C730FA">
        <w:rPr>
          <w:rFonts w:ascii="Arial" w:hAnsi="Arial" w:cs="Arial"/>
          <w:i/>
          <w:iCs/>
          <w:color w:val="000000" w:themeColor="text1"/>
          <w:sz w:val="24"/>
          <w:szCs w:val="24"/>
        </w:rPr>
        <w:t>Frontiers in Psychology</w:t>
      </w:r>
      <w:r w:rsidRPr="00C730FA">
        <w:rPr>
          <w:rFonts w:ascii="Arial" w:hAnsi="Arial" w:cs="Arial"/>
          <w:color w:val="000000" w:themeColor="text1"/>
          <w:sz w:val="24"/>
          <w:szCs w:val="24"/>
        </w:rPr>
        <w:t>, </w:t>
      </w:r>
      <w:r w:rsidRPr="00C730FA">
        <w:rPr>
          <w:rFonts w:ascii="Arial" w:hAnsi="Arial" w:cs="Arial"/>
          <w:i/>
          <w:iCs/>
          <w:color w:val="000000" w:themeColor="text1"/>
          <w:sz w:val="24"/>
          <w:szCs w:val="24"/>
        </w:rPr>
        <w:t>13</w:t>
      </w:r>
      <w:r w:rsidRPr="00C730FA">
        <w:rPr>
          <w:rFonts w:ascii="Arial" w:hAnsi="Arial" w:cs="Arial"/>
          <w:color w:val="000000" w:themeColor="text1"/>
          <w:sz w:val="24"/>
          <w:szCs w:val="24"/>
        </w:rPr>
        <w:t>, p.1019469.</w:t>
      </w:r>
    </w:p>
    <w:p w14:paraId="6327ABA4" w14:textId="33D94F3E" w:rsidR="007A20E6" w:rsidRPr="00F96D2C" w:rsidRDefault="00072082" w:rsidP="00C730FA">
      <w:pPr>
        <w:spacing w:after="0" w:line="360" w:lineRule="auto"/>
        <w:ind w:left="720" w:hanging="720"/>
        <w:jc w:val="both"/>
        <w:rPr>
          <w:rFonts w:ascii="Times New Roman" w:hAnsi="Times New Roman" w:cs="Times New Roman"/>
          <w:color w:val="000000" w:themeColor="text1"/>
          <w:sz w:val="24"/>
          <w:szCs w:val="24"/>
        </w:rPr>
      </w:pPr>
      <w:r w:rsidRPr="00C730FA">
        <w:rPr>
          <w:rFonts w:ascii="Arial" w:hAnsi="Arial" w:cs="Arial"/>
          <w:color w:val="000000" w:themeColor="text1"/>
          <w:sz w:val="24"/>
          <w:szCs w:val="24"/>
        </w:rPr>
        <w:t>Zosu, S., Amaghionyeodiwe, C., Oyetunji, E. and Yussouf, A., 2024. Last-Mile delivery optimization: balancing cost efficiency and environmental sustainability. </w:t>
      </w:r>
      <w:r w:rsidRPr="00C730FA">
        <w:rPr>
          <w:rFonts w:ascii="Arial" w:hAnsi="Arial" w:cs="Arial"/>
          <w:i/>
          <w:iCs/>
          <w:color w:val="000000" w:themeColor="text1"/>
          <w:sz w:val="24"/>
          <w:szCs w:val="24"/>
        </w:rPr>
        <w:t>Intern</w:t>
      </w:r>
      <w:r w:rsidRPr="00F96D2C">
        <w:rPr>
          <w:rFonts w:ascii="Times New Roman" w:hAnsi="Times New Roman" w:cs="Times New Roman"/>
          <w:i/>
          <w:iCs/>
          <w:color w:val="000000" w:themeColor="text1"/>
          <w:sz w:val="24"/>
          <w:szCs w:val="24"/>
        </w:rPr>
        <w:t>ational Journal</w:t>
      </w:r>
      <w:r w:rsidRPr="00F96D2C">
        <w:rPr>
          <w:rFonts w:ascii="Times New Roman" w:hAnsi="Times New Roman" w:cs="Times New Roman"/>
          <w:color w:val="000000" w:themeColor="text1"/>
          <w:sz w:val="24"/>
          <w:szCs w:val="24"/>
        </w:rPr>
        <w:t>, </w:t>
      </w:r>
      <w:r w:rsidRPr="00F96D2C">
        <w:rPr>
          <w:rFonts w:ascii="Times New Roman" w:hAnsi="Times New Roman" w:cs="Times New Roman"/>
          <w:i/>
          <w:iCs/>
          <w:color w:val="000000" w:themeColor="text1"/>
          <w:sz w:val="24"/>
          <w:szCs w:val="24"/>
        </w:rPr>
        <w:t>12</w:t>
      </w:r>
      <w:r w:rsidRPr="00F96D2C">
        <w:rPr>
          <w:rFonts w:ascii="Times New Roman" w:hAnsi="Times New Roman" w:cs="Times New Roman"/>
          <w:color w:val="000000" w:themeColor="text1"/>
          <w:sz w:val="24"/>
          <w:szCs w:val="24"/>
        </w:rPr>
        <w:t>(11), pp.153-166.</w:t>
      </w:r>
    </w:p>
    <w:sectPr w:rsidR="007A20E6" w:rsidRPr="00F96D2C" w:rsidSect="00A7157C">
      <w:headerReference w:type="default" r:id="rId14"/>
      <w:headerReference w:type="firs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DACB5" w14:textId="77777777" w:rsidR="00760F31" w:rsidRDefault="00760F31">
      <w:pPr>
        <w:spacing w:after="0" w:line="240" w:lineRule="auto"/>
      </w:pPr>
      <w:r>
        <w:separator/>
      </w:r>
    </w:p>
  </w:endnote>
  <w:endnote w:type="continuationSeparator" w:id="0">
    <w:p w14:paraId="702AA7CC" w14:textId="77777777" w:rsidR="00760F31" w:rsidRDefault="0076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5A48E" w14:textId="77777777" w:rsidR="00760F31" w:rsidRDefault="00760F31">
      <w:pPr>
        <w:spacing w:after="0" w:line="240" w:lineRule="auto"/>
      </w:pPr>
      <w:r>
        <w:separator/>
      </w:r>
    </w:p>
  </w:footnote>
  <w:footnote w:type="continuationSeparator" w:id="0">
    <w:p w14:paraId="5C03E34D" w14:textId="77777777" w:rsidR="00760F31" w:rsidRDefault="00760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D295" w14:textId="77777777" w:rsidR="000463CC" w:rsidRDefault="000463CC" w:rsidP="00BC46EE">
    <w:pPr>
      <w:pStyle w:val="Header"/>
      <w:pBdr>
        <w:bottom w:val="single" w:sz="4" w:space="1" w:color="D9D9D9"/>
      </w:pBdr>
      <w:ind w:firstLine="0"/>
      <w:rPr>
        <w:b/>
        <w:bCs/>
      </w:rPr>
    </w:pPr>
    <w:r>
      <w:fldChar w:fldCharType="begin"/>
    </w:r>
    <w:r>
      <w:instrText xml:space="preserve"> PAGE   \* MERGEFORMAT </w:instrText>
    </w:r>
    <w:r>
      <w:fldChar w:fldCharType="separate"/>
    </w:r>
    <w:r w:rsidR="0077348F" w:rsidRPr="0077348F">
      <w:rPr>
        <w:b/>
        <w:bCs/>
        <w:noProof/>
      </w:rPr>
      <w:t>1</w:t>
    </w:r>
    <w:r>
      <w:rPr>
        <w:b/>
        <w:bCs/>
        <w:noProof/>
      </w:rPr>
      <w:fldChar w:fldCharType="end"/>
    </w:r>
    <w:r>
      <w:rPr>
        <w:b/>
        <w:bCs/>
      </w:rPr>
      <w:t xml:space="preserve"> | </w:t>
    </w:r>
    <w:r>
      <w:rPr>
        <w:color w:val="7F7F7F"/>
        <w:spacing w:val="60"/>
      </w:rPr>
      <w:t>Page</w:t>
    </w:r>
  </w:p>
  <w:p w14:paraId="69CC842E" w14:textId="77777777" w:rsidR="000463CC" w:rsidRDefault="000463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829349"/>
      <w:docPartObj>
        <w:docPartGallery w:val="Page Numbers (Top of Page)"/>
        <w:docPartUnique/>
      </w:docPartObj>
    </w:sdtPr>
    <w:sdtEndPr>
      <w:rPr>
        <w:color w:val="7F7F7F" w:themeColor="background1" w:themeShade="7F"/>
        <w:spacing w:val="60"/>
      </w:rPr>
    </w:sdtEndPr>
    <w:sdtContent>
      <w:p w14:paraId="68669494" w14:textId="4F6734E0" w:rsidR="000463CC" w:rsidRDefault="000463CC">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0865F4" w:rsidRPr="000865F4">
          <w:rPr>
            <w:b/>
            <w:bCs/>
            <w:noProof/>
          </w:rPr>
          <w:t>0</w:t>
        </w:r>
        <w:r>
          <w:rPr>
            <w:b/>
            <w:bCs/>
            <w:noProof/>
          </w:rPr>
          <w:fldChar w:fldCharType="end"/>
        </w:r>
        <w:r>
          <w:rPr>
            <w:b/>
            <w:bCs/>
          </w:rPr>
          <w:t xml:space="preserve"> | </w:t>
        </w:r>
        <w:r>
          <w:rPr>
            <w:color w:val="7F7F7F" w:themeColor="background1" w:themeShade="7F"/>
            <w:spacing w:val="60"/>
          </w:rPr>
          <w:t>Page</w:t>
        </w:r>
      </w:p>
    </w:sdtContent>
  </w:sdt>
  <w:p w14:paraId="448744A7" w14:textId="77777777" w:rsidR="000463CC" w:rsidRDefault="000463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532C"/>
    <w:multiLevelType w:val="multilevel"/>
    <w:tmpl w:val="1338B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82978"/>
    <w:multiLevelType w:val="hybridMultilevel"/>
    <w:tmpl w:val="50040212"/>
    <w:lvl w:ilvl="0" w:tplc="987A3018">
      <w:numFmt w:val="bullet"/>
      <w:lvlText w:val="•"/>
      <w:lvlJc w:val="left"/>
      <w:pPr>
        <w:ind w:left="1080" w:hanging="72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20E42"/>
    <w:multiLevelType w:val="hybridMultilevel"/>
    <w:tmpl w:val="5680CC6E"/>
    <w:lvl w:ilvl="0" w:tplc="6DBA0FB8">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64E27"/>
    <w:multiLevelType w:val="multilevel"/>
    <w:tmpl w:val="C370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042E9"/>
    <w:multiLevelType w:val="multilevel"/>
    <w:tmpl w:val="54C8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9431C"/>
    <w:multiLevelType w:val="multilevel"/>
    <w:tmpl w:val="9F2A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462F8"/>
    <w:multiLevelType w:val="multilevel"/>
    <w:tmpl w:val="2F88C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C930DE"/>
    <w:multiLevelType w:val="hybridMultilevel"/>
    <w:tmpl w:val="DCF8B1AE"/>
    <w:lvl w:ilvl="0" w:tplc="6DBA0FB8">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423CA6"/>
    <w:multiLevelType w:val="multilevel"/>
    <w:tmpl w:val="EBE6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46AD5"/>
    <w:multiLevelType w:val="multilevel"/>
    <w:tmpl w:val="9944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281D1C"/>
    <w:multiLevelType w:val="multilevel"/>
    <w:tmpl w:val="CBFE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84680"/>
    <w:multiLevelType w:val="multilevel"/>
    <w:tmpl w:val="9F8E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9014A"/>
    <w:multiLevelType w:val="multilevel"/>
    <w:tmpl w:val="63D2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38075A"/>
    <w:multiLevelType w:val="hybridMultilevel"/>
    <w:tmpl w:val="7A069EBC"/>
    <w:lvl w:ilvl="0" w:tplc="987A3018">
      <w:numFmt w:val="bullet"/>
      <w:lvlText w:val="•"/>
      <w:lvlJc w:val="left"/>
      <w:pPr>
        <w:ind w:left="1080" w:hanging="72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8C49AE"/>
    <w:multiLevelType w:val="hybridMultilevel"/>
    <w:tmpl w:val="287693A6"/>
    <w:lvl w:ilvl="0" w:tplc="04090001">
      <w:start w:val="1"/>
      <w:numFmt w:val="bullet"/>
      <w:lvlText w:val=""/>
      <w:lvlJc w:val="left"/>
      <w:pPr>
        <w:ind w:left="1440" w:hanging="360"/>
      </w:pPr>
      <w:rPr>
        <w:rFonts w:ascii="Symbol" w:hAnsi="Symbol" w:hint="default"/>
      </w:rPr>
    </w:lvl>
    <w:lvl w:ilvl="1" w:tplc="E2EE718E">
      <w:numFmt w:val="bullet"/>
      <w:lvlText w:val="•"/>
      <w:lvlJc w:val="left"/>
      <w:pPr>
        <w:ind w:left="2160" w:hanging="360"/>
      </w:pPr>
      <w:rPr>
        <w:rFonts w:ascii="Arial" w:eastAsia="Calibri"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8994180"/>
    <w:multiLevelType w:val="multilevel"/>
    <w:tmpl w:val="0A1E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DF6122"/>
    <w:multiLevelType w:val="hybridMultilevel"/>
    <w:tmpl w:val="765ADC5E"/>
    <w:lvl w:ilvl="0" w:tplc="6DBA0FB8">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C264F"/>
    <w:multiLevelType w:val="multilevel"/>
    <w:tmpl w:val="A15CBD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1C6F8E"/>
    <w:multiLevelType w:val="multilevel"/>
    <w:tmpl w:val="EEA4A5F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E6129E"/>
    <w:multiLevelType w:val="hybridMultilevel"/>
    <w:tmpl w:val="CB4E2D26"/>
    <w:lvl w:ilvl="0" w:tplc="6DBA0FB8">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0F68FD"/>
    <w:multiLevelType w:val="multilevel"/>
    <w:tmpl w:val="F0A8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E4B45"/>
    <w:multiLevelType w:val="multilevel"/>
    <w:tmpl w:val="D6287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E81994"/>
    <w:multiLevelType w:val="multilevel"/>
    <w:tmpl w:val="FB2E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4728A2"/>
    <w:multiLevelType w:val="multilevel"/>
    <w:tmpl w:val="18A8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081460"/>
    <w:multiLevelType w:val="multilevel"/>
    <w:tmpl w:val="D03C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FE6204"/>
    <w:multiLevelType w:val="multilevel"/>
    <w:tmpl w:val="E4CA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D672FA"/>
    <w:multiLevelType w:val="multilevel"/>
    <w:tmpl w:val="583E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71255A"/>
    <w:multiLevelType w:val="hybridMultilevel"/>
    <w:tmpl w:val="7138D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BB6D81"/>
    <w:multiLevelType w:val="multilevel"/>
    <w:tmpl w:val="5978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DC44E1"/>
    <w:multiLevelType w:val="hybridMultilevel"/>
    <w:tmpl w:val="7E7E390A"/>
    <w:lvl w:ilvl="0" w:tplc="6DBA0FB8">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E5084C"/>
    <w:multiLevelType w:val="hybridMultilevel"/>
    <w:tmpl w:val="D7A0D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1146A7"/>
    <w:multiLevelType w:val="multilevel"/>
    <w:tmpl w:val="5252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5D6A96"/>
    <w:multiLevelType w:val="multilevel"/>
    <w:tmpl w:val="7C3A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BE1681"/>
    <w:multiLevelType w:val="hybridMultilevel"/>
    <w:tmpl w:val="FFB0BE2E"/>
    <w:lvl w:ilvl="0" w:tplc="6DBA0FB8">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D74FB3"/>
    <w:multiLevelType w:val="hybridMultilevel"/>
    <w:tmpl w:val="75441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8682624">
    <w:abstractNumId w:val="18"/>
  </w:num>
  <w:num w:numId="2" w16cid:durableId="1570454338">
    <w:abstractNumId w:val="28"/>
  </w:num>
  <w:num w:numId="3" w16cid:durableId="336732438">
    <w:abstractNumId w:val="3"/>
  </w:num>
  <w:num w:numId="4" w16cid:durableId="874850874">
    <w:abstractNumId w:val="11"/>
  </w:num>
  <w:num w:numId="5" w16cid:durableId="285429445">
    <w:abstractNumId w:val="8"/>
  </w:num>
  <w:num w:numId="6" w16cid:durableId="1985773172">
    <w:abstractNumId w:val="24"/>
  </w:num>
  <w:num w:numId="7" w16cid:durableId="438838232">
    <w:abstractNumId w:val="9"/>
  </w:num>
  <w:num w:numId="8" w16cid:durableId="900873549">
    <w:abstractNumId w:val="0"/>
  </w:num>
  <w:num w:numId="9" w16cid:durableId="1955869631">
    <w:abstractNumId w:val="30"/>
  </w:num>
  <w:num w:numId="10" w16cid:durableId="165705385">
    <w:abstractNumId w:val="34"/>
  </w:num>
  <w:num w:numId="11" w16cid:durableId="732505709">
    <w:abstractNumId w:val="17"/>
  </w:num>
  <w:num w:numId="12" w16cid:durableId="875460775">
    <w:abstractNumId w:val="22"/>
  </w:num>
  <w:num w:numId="13" w16cid:durableId="404451160">
    <w:abstractNumId w:val="32"/>
  </w:num>
  <w:num w:numId="14" w16cid:durableId="937326980">
    <w:abstractNumId w:val="26"/>
  </w:num>
  <w:num w:numId="15" w16cid:durableId="614598960">
    <w:abstractNumId w:val="23"/>
  </w:num>
  <w:num w:numId="16" w16cid:durableId="2094626573">
    <w:abstractNumId w:val="6"/>
  </w:num>
  <w:num w:numId="17" w16cid:durableId="630523393">
    <w:abstractNumId w:val="25"/>
  </w:num>
  <w:num w:numId="18" w16cid:durableId="733741921">
    <w:abstractNumId w:val="4"/>
  </w:num>
  <w:num w:numId="19" w16cid:durableId="859971762">
    <w:abstractNumId w:val="31"/>
  </w:num>
  <w:num w:numId="20" w16cid:durableId="825435495">
    <w:abstractNumId w:val="10"/>
  </w:num>
  <w:num w:numId="21" w16cid:durableId="1601908527">
    <w:abstractNumId w:val="12"/>
  </w:num>
  <w:num w:numId="22" w16cid:durableId="862792951">
    <w:abstractNumId w:val="5"/>
  </w:num>
  <w:num w:numId="23" w16cid:durableId="1112633847">
    <w:abstractNumId w:val="20"/>
  </w:num>
  <w:num w:numId="24" w16cid:durableId="2087144144">
    <w:abstractNumId w:val="15"/>
  </w:num>
  <w:num w:numId="25" w16cid:durableId="1610745382">
    <w:abstractNumId w:val="21"/>
  </w:num>
  <w:num w:numId="26" w16cid:durableId="731123703">
    <w:abstractNumId w:val="14"/>
  </w:num>
  <w:num w:numId="27" w16cid:durableId="1559046793">
    <w:abstractNumId w:val="27"/>
  </w:num>
  <w:num w:numId="28" w16cid:durableId="932980357">
    <w:abstractNumId w:val="1"/>
  </w:num>
  <w:num w:numId="29" w16cid:durableId="1255672431">
    <w:abstractNumId w:val="13"/>
  </w:num>
  <w:num w:numId="30" w16cid:durableId="1831822867">
    <w:abstractNumId w:val="16"/>
  </w:num>
  <w:num w:numId="31" w16cid:durableId="1440106292">
    <w:abstractNumId w:val="2"/>
  </w:num>
  <w:num w:numId="32" w16cid:durableId="526674893">
    <w:abstractNumId w:val="33"/>
  </w:num>
  <w:num w:numId="33" w16cid:durableId="805509711">
    <w:abstractNumId w:val="7"/>
  </w:num>
  <w:num w:numId="34" w16cid:durableId="106241245">
    <w:abstractNumId w:val="29"/>
  </w:num>
  <w:num w:numId="35" w16cid:durableId="529074438">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687E"/>
    <w:rsid w:val="00004121"/>
    <w:rsid w:val="000071F1"/>
    <w:rsid w:val="00012B89"/>
    <w:rsid w:val="00015F7E"/>
    <w:rsid w:val="00031F0C"/>
    <w:rsid w:val="000341BD"/>
    <w:rsid w:val="00035D01"/>
    <w:rsid w:val="00036EB8"/>
    <w:rsid w:val="000432EC"/>
    <w:rsid w:val="00044D54"/>
    <w:rsid w:val="000463CC"/>
    <w:rsid w:val="0005078A"/>
    <w:rsid w:val="00051C1D"/>
    <w:rsid w:val="00051EBF"/>
    <w:rsid w:val="00061AC3"/>
    <w:rsid w:val="000655D4"/>
    <w:rsid w:val="000709F1"/>
    <w:rsid w:val="00072082"/>
    <w:rsid w:val="0007336B"/>
    <w:rsid w:val="000767A9"/>
    <w:rsid w:val="0008168C"/>
    <w:rsid w:val="000818FE"/>
    <w:rsid w:val="000819F3"/>
    <w:rsid w:val="000865F4"/>
    <w:rsid w:val="000905D4"/>
    <w:rsid w:val="000954FB"/>
    <w:rsid w:val="000A1313"/>
    <w:rsid w:val="000B12EA"/>
    <w:rsid w:val="000B33DD"/>
    <w:rsid w:val="000B54F5"/>
    <w:rsid w:val="000C062F"/>
    <w:rsid w:val="000C482E"/>
    <w:rsid w:val="000D28A5"/>
    <w:rsid w:val="000D3445"/>
    <w:rsid w:val="000E17EF"/>
    <w:rsid w:val="000E3414"/>
    <w:rsid w:val="000E466A"/>
    <w:rsid w:val="000F30E2"/>
    <w:rsid w:val="000F4763"/>
    <w:rsid w:val="00103F5D"/>
    <w:rsid w:val="001250F2"/>
    <w:rsid w:val="00131642"/>
    <w:rsid w:val="00131802"/>
    <w:rsid w:val="00140BE5"/>
    <w:rsid w:val="00150420"/>
    <w:rsid w:val="0015266E"/>
    <w:rsid w:val="001537B0"/>
    <w:rsid w:val="00157C50"/>
    <w:rsid w:val="00167A5A"/>
    <w:rsid w:val="00172A83"/>
    <w:rsid w:val="00172E4F"/>
    <w:rsid w:val="001752E2"/>
    <w:rsid w:val="00183F51"/>
    <w:rsid w:val="0019117B"/>
    <w:rsid w:val="00192F9B"/>
    <w:rsid w:val="00195288"/>
    <w:rsid w:val="001978CC"/>
    <w:rsid w:val="001A174A"/>
    <w:rsid w:val="001A3D53"/>
    <w:rsid w:val="001A71B1"/>
    <w:rsid w:val="001B4B0A"/>
    <w:rsid w:val="001B6966"/>
    <w:rsid w:val="001B6EC7"/>
    <w:rsid w:val="001C2CB4"/>
    <w:rsid w:val="001C3F3D"/>
    <w:rsid w:val="001D0D06"/>
    <w:rsid w:val="001D1DA5"/>
    <w:rsid w:val="001D3F62"/>
    <w:rsid w:val="001D6DBC"/>
    <w:rsid w:val="001E4711"/>
    <w:rsid w:val="001F16C0"/>
    <w:rsid w:val="00201276"/>
    <w:rsid w:val="00203FA4"/>
    <w:rsid w:val="002102A0"/>
    <w:rsid w:val="002205FD"/>
    <w:rsid w:val="00221B84"/>
    <w:rsid w:val="00222F26"/>
    <w:rsid w:val="002244C3"/>
    <w:rsid w:val="0022765A"/>
    <w:rsid w:val="00231D1F"/>
    <w:rsid w:val="00232497"/>
    <w:rsid w:val="00234A32"/>
    <w:rsid w:val="002353BA"/>
    <w:rsid w:val="00235CD4"/>
    <w:rsid w:val="00246B34"/>
    <w:rsid w:val="002547E1"/>
    <w:rsid w:val="00255550"/>
    <w:rsid w:val="002562B6"/>
    <w:rsid w:val="00261E86"/>
    <w:rsid w:val="00271AEF"/>
    <w:rsid w:val="00277FA5"/>
    <w:rsid w:val="00281738"/>
    <w:rsid w:val="002854A5"/>
    <w:rsid w:val="00285BDE"/>
    <w:rsid w:val="002871C9"/>
    <w:rsid w:val="00287D33"/>
    <w:rsid w:val="002923B4"/>
    <w:rsid w:val="002A0686"/>
    <w:rsid w:val="002A6619"/>
    <w:rsid w:val="002B1583"/>
    <w:rsid w:val="002B758B"/>
    <w:rsid w:val="002C6A46"/>
    <w:rsid w:val="002C7011"/>
    <w:rsid w:val="002D5CFD"/>
    <w:rsid w:val="002E0C99"/>
    <w:rsid w:val="002E20EF"/>
    <w:rsid w:val="002E2FB4"/>
    <w:rsid w:val="002E3870"/>
    <w:rsid w:val="002E7D5D"/>
    <w:rsid w:val="002F1C5E"/>
    <w:rsid w:val="003021FB"/>
    <w:rsid w:val="00311146"/>
    <w:rsid w:val="00312088"/>
    <w:rsid w:val="00313987"/>
    <w:rsid w:val="00330CDB"/>
    <w:rsid w:val="00334A3A"/>
    <w:rsid w:val="003503C7"/>
    <w:rsid w:val="003504F5"/>
    <w:rsid w:val="00353087"/>
    <w:rsid w:val="003615C8"/>
    <w:rsid w:val="00364B76"/>
    <w:rsid w:val="00375B39"/>
    <w:rsid w:val="00383D11"/>
    <w:rsid w:val="0038459E"/>
    <w:rsid w:val="00392B25"/>
    <w:rsid w:val="00397B84"/>
    <w:rsid w:val="003A1924"/>
    <w:rsid w:val="003A352A"/>
    <w:rsid w:val="003B4F92"/>
    <w:rsid w:val="003B6A78"/>
    <w:rsid w:val="003B6FA2"/>
    <w:rsid w:val="003B7B23"/>
    <w:rsid w:val="003C391A"/>
    <w:rsid w:val="003D5027"/>
    <w:rsid w:val="003E0F6A"/>
    <w:rsid w:val="003E1D8B"/>
    <w:rsid w:val="003E25C5"/>
    <w:rsid w:val="003E2C70"/>
    <w:rsid w:val="003E42D2"/>
    <w:rsid w:val="003E44E9"/>
    <w:rsid w:val="00403766"/>
    <w:rsid w:val="004041C9"/>
    <w:rsid w:val="00407E07"/>
    <w:rsid w:val="0041489C"/>
    <w:rsid w:val="004161F5"/>
    <w:rsid w:val="004201EF"/>
    <w:rsid w:val="004208EA"/>
    <w:rsid w:val="00421840"/>
    <w:rsid w:val="00424832"/>
    <w:rsid w:val="00432600"/>
    <w:rsid w:val="00436151"/>
    <w:rsid w:val="0044731E"/>
    <w:rsid w:val="00465AF7"/>
    <w:rsid w:val="004668CE"/>
    <w:rsid w:val="004714B7"/>
    <w:rsid w:val="00473A22"/>
    <w:rsid w:val="00475479"/>
    <w:rsid w:val="004761CE"/>
    <w:rsid w:val="00480832"/>
    <w:rsid w:val="0048184E"/>
    <w:rsid w:val="00496F86"/>
    <w:rsid w:val="00497580"/>
    <w:rsid w:val="00497A36"/>
    <w:rsid w:val="004A6536"/>
    <w:rsid w:val="004B14F8"/>
    <w:rsid w:val="004B2BD7"/>
    <w:rsid w:val="004B46E8"/>
    <w:rsid w:val="004B5B73"/>
    <w:rsid w:val="004C2990"/>
    <w:rsid w:val="004C4EED"/>
    <w:rsid w:val="004C7E8A"/>
    <w:rsid w:val="004D001C"/>
    <w:rsid w:val="004E1B22"/>
    <w:rsid w:val="004F6015"/>
    <w:rsid w:val="004F7D03"/>
    <w:rsid w:val="00501E64"/>
    <w:rsid w:val="00503A59"/>
    <w:rsid w:val="00504217"/>
    <w:rsid w:val="005054BB"/>
    <w:rsid w:val="00514B6C"/>
    <w:rsid w:val="00520197"/>
    <w:rsid w:val="00523815"/>
    <w:rsid w:val="00524F6B"/>
    <w:rsid w:val="00525294"/>
    <w:rsid w:val="005351E3"/>
    <w:rsid w:val="00540AAB"/>
    <w:rsid w:val="00542B27"/>
    <w:rsid w:val="00543113"/>
    <w:rsid w:val="0054552C"/>
    <w:rsid w:val="00550B2A"/>
    <w:rsid w:val="0055446F"/>
    <w:rsid w:val="00560966"/>
    <w:rsid w:val="00562302"/>
    <w:rsid w:val="0056274F"/>
    <w:rsid w:val="0056344E"/>
    <w:rsid w:val="00566B96"/>
    <w:rsid w:val="0057044A"/>
    <w:rsid w:val="005721B5"/>
    <w:rsid w:val="00575CE7"/>
    <w:rsid w:val="00583030"/>
    <w:rsid w:val="005833AE"/>
    <w:rsid w:val="005841CE"/>
    <w:rsid w:val="0059191D"/>
    <w:rsid w:val="0059393B"/>
    <w:rsid w:val="00593EA7"/>
    <w:rsid w:val="00595EDD"/>
    <w:rsid w:val="0059753A"/>
    <w:rsid w:val="005A3FC0"/>
    <w:rsid w:val="005A6A25"/>
    <w:rsid w:val="005B04C6"/>
    <w:rsid w:val="005B0733"/>
    <w:rsid w:val="005B0B99"/>
    <w:rsid w:val="005B3F48"/>
    <w:rsid w:val="005B746E"/>
    <w:rsid w:val="005C255D"/>
    <w:rsid w:val="005C432F"/>
    <w:rsid w:val="005C4698"/>
    <w:rsid w:val="005C7123"/>
    <w:rsid w:val="005C7415"/>
    <w:rsid w:val="005D1EDC"/>
    <w:rsid w:val="005D2E6C"/>
    <w:rsid w:val="005D49F9"/>
    <w:rsid w:val="005D53F1"/>
    <w:rsid w:val="005E1567"/>
    <w:rsid w:val="005E1EDA"/>
    <w:rsid w:val="005E4943"/>
    <w:rsid w:val="005E7F14"/>
    <w:rsid w:val="005F1297"/>
    <w:rsid w:val="005F2D1C"/>
    <w:rsid w:val="005F4336"/>
    <w:rsid w:val="005F45C8"/>
    <w:rsid w:val="006041C2"/>
    <w:rsid w:val="00604B3D"/>
    <w:rsid w:val="00610D8B"/>
    <w:rsid w:val="006114CD"/>
    <w:rsid w:val="0061428A"/>
    <w:rsid w:val="0061610B"/>
    <w:rsid w:val="00625A49"/>
    <w:rsid w:val="0062674A"/>
    <w:rsid w:val="00631C77"/>
    <w:rsid w:val="0063289B"/>
    <w:rsid w:val="00637D0D"/>
    <w:rsid w:val="00640B37"/>
    <w:rsid w:val="006508E0"/>
    <w:rsid w:val="006539C0"/>
    <w:rsid w:val="00656D48"/>
    <w:rsid w:val="006576B0"/>
    <w:rsid w:val="00661051"/>
    <w:rsid w:val="00663BF7"/>
    <w:rsid w:val="006658B0"/>
    <w:rsid w:val="00671516"/>
    <w:rsid w:val="0067334C"/>
    <w:rsid w:val="00682A0F"/>
    <w:rsid w:val="0068377C"/>
    <w:rsid w:val="006960B2"/>
    <w:rsid w:val="006A1A32"/>
    <w:rsid w:val="006A54D1"/>
    <w:rsid w:val="006A601D"/>
    <w:rsid w:val="006A6DDF"/>
    <w:rsid w:val="006C3724"/>
    <w:rsid w:val="006C7321"/>
    <w:rsid w:val="006D36E1"/>
    <w:rsid w:val="006E1115"/>
    <w:rsid w:val="006E687A"/>
    <w:rsid w:val="006E7A62"/>
    <w:rsid w:val="006F1229"/>
    <w:rsid w:val="006F4EA4"/>
    <w:rsid w:val="006F55A8"/>
    <w:rsid w:val="00701A2F"/>
    <w:rsid w:val="00703AB9"/>
    <w:rsid w:val="00705A31"/>
    <w:rsid w:val="007145E7"/>
    <w:rsid w:val="00721BBF"/>
    <w:rsid w:val="00725EE2"/>
    <w:rsid w:val="00730109"/>
    <w:rsid w:val="00730BE7"/>
    <w:rsid w:val="00731805"/>
    <w:rsid w:val="0073384B"/>
    <w:rsid w:val="007339E1"/>
    <w:rsid w:val="00734E1A"/>
    <w:rsid w:val="0074252F"/>
    <w:rsid w:val="00744326"/>
    <w:rsid w:val="00755E06"/>
    <w:rsid w:val="00756256"/>
    <w:rsid w:val="00760F31"/>
    <w:rsid w:val="0076686D"/>
    <w:rsid w:val="00767E9B"/>
    <w:rsid w:val="0077348F"/>
    <w:rsid w:val="0077420D"/>
    <w:rsid w:val="00774847"/>
    <w:rsid w:val="007750E8"/>
    <w:rsid w:val="00780A3C"/>
    <w:rsid w:val="00797D57"/>
    <w:rsid w:val="007A20E6"/>
    <w:rsid w:val="007A6009"/>
    <w:rsid w:val="007A664B"/>
    <w:rsid w:val="007C07C4"/>
    <w:rsid w:val="007C09C1"/>
    <w:rsid w:val="007C1840"/>
    <w:rsid w:val="007C5113"/>
    <w:rsid w:val="007D648C"/>
    <w:rsid w:val="007D6E90"/>
    <w:rsid w:val="007E32D2"/>
    <w:rsid w:val="007E3403"/>
    <w:rsid w:val="007E42C9"/>
    <w:rsid w:val="007F5493"/>
    <w:rsid w:val="007F5B21"/>
    <w:rsid w:val="008017CB"/>
    <w:rsid w:val="0080534A"/>
    <w:rsid w:val="008074DC"/>
    <w:rsid w:val="008119EC"/>
    <w:rsid w:val="00813712"/>
    <w:rsid w:val="00821703"/>
    <w:rsid w:val="0082220E"/>
    <w:rsid w:val="00830918"/>
    <w:rsid w:val="00843EA6"/>
    <w:rsid w:val="00851407"/>
    <w:rsid w:val="00852400"/>
    <w:rsid w:val="008574F6"/>
    <w:rsid w:val="00873472"/>
    <w:rsid w:val="008740EE"/>
    <w:rsid w:val="00881CA6"/>
    <w:rsid w:val="00885CE9"/>
    <w:rsid w:val="00886568"/>
    <w:rsid w:val="008954DF"/>
    <w:rsid w:val="008B065F"/>
    <w:rsid w:val="008B3D85"/>
    <w:rsid w:val="008C7EA3"/>
    <w:rsid w:val="008D009D"/>
    <w:rsid w:val="008D2037"/>
    <w:rsid w:val="008D66A1"/>
    <w:rsid w:val="008E0954"/>
    <w:rsid w:val="008E1352"/>
    <w:rsid w:val="008E56EF"/>
    <w:rsid w:val="008F0EE3"/>
    <w:rsid w:val="008F18B6"/>
    <w:rsid w:val="008F3AF8"/>
    <w:rsid w:val="008F46E3"/>
    <w:rsid w:val="009039BD"/>
    <w:rsid w:val="009218FA"/>
    <w:rsid w:val="00933BB2"/>
    <w:rsid w:val="009343BF"/>
    <w:rsid w:val="00935A5B"/>
    <w:rsid w:val="00935C93"/>
    <w:rsid w:val="0093687E"/>
    <w:rsid w:val="0093727D"/>
    <w:rsid w:val="00952407"/>
    <w:rsid w:val="00952906"/>
    <w:rsid w:val="00952BB9"/>
    <w:rsid w:val="00953FD9"/>
    <w:rsid w:val="00962633"/>
    <w:rsid w:val="009639FB"/>
    <w:rsid w:val="00963A78"/>
    <w:rsid w:val="009718C4"/>
    <w:rsid w:val="00982495"/>
    <w:rsid w:val="00985786"/>
    <w:rsid w:val="00990078"/>
    <w:rsid w:val="009946A7"/>
    <w:rsid w:val="0099515D"/>
    <w:rsid w:val="009A479E"/>
    <w:rsid w:val="009B52A9"/>
    <w:rsid w:val="009B5C84"/>
    <w:rsid w:val="009B5EEC"/>
    <w:rsid w:val="009C026F"/>
    <w:rsid w:val="009C3CAA"/>
    <w:rsid w:val="009D017D"/>
    <w:rsid w:val="009D53B5"/>
    <w:rsid w:val="009D674D"/>
    <w:rsid w:val="009D6989"/>
    <w:rsid w:val="009D76B9"/>
    <w:rsid w:val="009E0BB4"/>
    <w:rsid w:val="009E123F"/>
    <w:rsid w:val="009E7A4B"/>
    <w:rsid w:val="009F0C1D"/>
    <w:rsid w:val="00A03863"/>
    <w:rsid w:val="00A05575"/>
    <w:rsid w:val="00A10C83"/>
    <w:rsid w:val="00A2089C"/>
    <w:rsid w:val="00A25050"/>
    <w:rsid w:val="00A4594A"/>
    <w:rsid w:val="00A52238"/>
    <w:rsid w:val="00A5544F"/>
    <w:rsid w:val="00A55A6B"/>
    <w:rsid w:val="00A63EEB"/>
    <w:rsid w:val="00A660D8"/>
    <w:rsid w:val="00A66293"/>
    <w:rsid w:val="00A7157C"/>
    <w:rsid w:val="00A82F46"/>
    <w:rsid w:val="00A94128"/>
    <w:rsid w:val="00A95B65"/>
    <w:rsid w:val="00AA110D"/>
    <w:rsid w:val="00AA34AB"/>
    <w:rsid w:val="00AB337F"/>
    <w:rsid w:val="00AB73C2"/>
    <w:rsid w:val="00AB73CA"/>
    <w:rsid w:val="00AC0F84"/>
    <w:rsid w:val="00AC2859"/>
    <w:rsid w:val="00AE54F9"/>
    <w:rsid w:val="00AE7629"/>
    <w:rsid w:val="00AF15B4"/>
    <w:rsid w:val="00AF2A72"/>
    <w:rsid w:val="00AF6DF0"/>
    <w:rsid w:val="00B007EB"/>
    <w:rsid w:val="00B01FD3"/>
    <w:rsid w:val="00B02DDA"/>
    <w:rsid w:val="00B058D3"/>
    <w:rsid w:val="00B10B83"/>
    <w:rsid w:val="00B12908"/>
    <w:rsid w:val="00B12B4D"/>
    <w:rsid w:val="00B14DD8"/>
    <w:rsid w:val="00B24973"/>
    <w:rsid w:val="00B32FB5"/>
    <w:rsid w:val="00B33F65"/>
    <w:rsid w:val="00B42C7B"/>
    <w:rsid w:val="00B43759"/>
    <w:rsid w:val="00B466C6"/>
    <w:rsid w:val="00B47CC3"/>
    <w:rsid w:val="00B65726"/>
    <w:rsid w:val="00B7146B"/>
    <w:rsid w:val="00B829CA"/>
    <w:rsid w:val="00B832F0"/>
    <w:rsid w:val="00B84963"/>
    <w:rsid w:val="00B84F0D"/>
    <w:rsid w:val="00B9307F"/>
    <w:rsid w:val="00B96BCD"/>
    <w:rsid w:val="00B97094"/>
    <w:rsid w:val="00BA10F6"/>
    <w:rsid w:val="00BA5C4A"/>
    <w:rsid w:val="00BB04E8"/>
    <w:rsid w:val="00BB1FA7"/>
    <w:rsid w:val="00BB737F"/>
    <w:rsid w:val="00BC07F1"/>
    <w:rsid w:val="00BC4572"/>
    <w:rsid w:val="00BC46EE"/>
    <w:rsid w:val="00BC4A62"/>
    <w:rsid w:val="00BC6EF9"/>
    <w:rsid w:val="00BD1769"/>
    <w:rsid w:val="00BD380D"/>
    <w:rsid w:val="00BE44B2"/>
    <w:rsid w:val="00BF1814"/>
    <w:rsid w:val="00BF7B0C"/>
    <w:rsid w:val="00C1251D"/>
    <w:rsid w:val="00C139B4"/>
    <w:rsid w:val="00C20321"/>
    <w:rsid w:val="00C21230"/>
    <w:rsid w:val="00C24159"/>
    <w:rsid w:val="00C249BF"/>
    <w:rsid w:val="00C319C7"/>
    <w:rsid w:val="00C32E35"/>
    <w:rsid w:val="00C358CB"/>
    <w:rsid w:val="00C409F3"/>
    <w:rsid w:val="00C429D9"/>
    <w:rsid w:val="00C6169E"/>
    <w:rsid w:val="00C6331C"/>
    <w:rsid w:val="00C64AF7"/>
    <w:rsid w:val="00C64FE5"/>
    <w:rsid w:val="00C701CC"/>
    <w:rsid w:val="00C730FA"/>
    <w:rsid w:val="00C829B8"/>
    <w:rsid w:val="00C86F4E"/>
    <w:rsid w:val="00CA14B3"/>
    <w:rsid w:val="00CA4156"/>
    <w:rsid w:val="00CB1865"/>
    <w:rsid w:val="00CC7319"/>
    <w:rsid w:val="00CD4E94"/>
    <w:rsid w:val="00CE41A3"/>
    <w:rsid w:val="00D06900"/>
    <w:rsid w:val="00D12A84"/>
    <w:rsid w:val="00D2238F"/>
    <w:rsid w:val="00D31304"/>
    <w:rsid w:val="00D31F22"/>
    <w:rsid w:val="00D32641"/>
    <w:rsid w:val="00D40F12"/>
    <w:rsid w:val="00D411F4"/>
    <w:rsid w:val="00D44B21"/>
    <w:rsid w:val="00D46357"/>
    <w:rsid w:val="00D46C9C"/>
    <w:rsid w:val="00D5004A"/>
    <w:rsid w:val="00D60CF9"/>
    <w:rsid w:val="00D62A55"/>
    <w:rsid w:val="00D65098"/>
    <w:rsid w:val="00D67A01"/>
    <w:rsid w:val="00D67D05"/>
    <w:rsid w:val="00D67FFD"/>
    <w:rsid w:val="00D70C76"/>
    <w:rsid w:val="00D71EB0"/>
    <w:rsid w:val="00D72119"/>
    <w:rsid w:val="00D857C2"/>
    <w:rsid w:val="00D85B88"/>
    <w:rsid w:val="00D92D28"/>
    <w:rsid w:val="00D92F8B"/>
    <w:rsid w:val="00D953EF"/>
    <w:rsid w:val="00D97C18"/>
    <w:rsid w:val="00D97D21"/>
    <w:rsid w:val="00D97D48"/>
    <w:rsid w:val="00DA429C"/>
    <w:rsid w:val="00DA4F69"/>
    <w:rsid w:val="00DA5943"/>
    <w:rsid w:val="00DA5E16"/>
    <w:rsid w:val="00DA7E6D"/>
    <w:rsid w:val="00DB461F"/>
    <w:rsid w:val="00DB67FE"/>
    <w:rsid w:val="00DC532B"/>
    <w:rsid w:val="00DC6420"/>
    <w:rsid w:val="00DC7FEB"/>
    <w:rsid w:val="00DD1C09"/>
    <w:rsid w:val="00DD286A"/>
    <w:rsid w:val="00DD36DC"/>
    <w:rsid w:val="00DE403D"/>
    <w:rsid w:val="00DE517D"/>
    <w:rsid w:val="00DE6F22"/>
    <w:rsid w:val="00DE7C9C"/>
    <w:rsid w:val="00DF0261"/>
    <w:rsid w:val="00DF114F"/>
    <w:rsid w:val="00E0163C"/>
    <w:rsid w:val="00E04112"/>
    <w:rsid w:val="00E07645"/>
    <w:rsid w:val="00E15548"/>
    <w:rsid w:val="00E15D1B"/>
    <w:rsid w:val="00E30201"/>
    <w:rsid w:val="00E32CCF"/>
    <w:rsid w:val="00E36738"/>
    <w:rsid w:val="00E431F9"/>
    <w:rsid w:val="00E449B2"/>
    <w:rsid w:val="00E4507C"/>
    <w:rsid w:val="00E50A07"/>
    <w:rsid w:val="00E6476B"/>
    <w:rsid w:val="00E732DE"/>
    <w:rsid w:val="00E7352F"/>
    <w:rsid w:val="00E74AEB"/>
    <w:rsid w:val="00E80E99"/>
    <w:rsid w:val="00E92748"/>
    <w:rsid w:val="00E92A10"/>
    <w:rsid w:val="00E9668B"/>
    <w:rsid w:val="00EA027F"/>
    <w:rsid w:val="00EA2001"/>
    <w:rsid w:val="00EA457D"/>
    <w:rsid w:val="00EA6199"/>
    <w:rsid w:val="00EA7BF5"/>
    <w:rsid w:val="00EB2D74"/>
    <w:rsid w:val="00EB51A9"/>
    <w:rsid w:val="00EB57A7"/>
    <w:rsid w:val="00EB7D23"/>
    <w:rsid w:val="00EC1759"/>
    <w:rsid w:val="00EC4EC9"/>
    <w:rsid w:val="00EC64F7"/>
    <w:rsid w:val="00EC7926"/>
    <w:rsid w:val="00ED03BA"/>
    <w:rsid w:val="00ED27D9"/>
    <w:rsid w:val="00EE2B82"/>
    <w:rsid w:val="00EE666F"/>
    <w:rsid w:val="00EF6652"/>
    <w:rsid w:val="00F01764"/>
    <w:rsid w:val="00F053E5"/>
    <w:rsid w:val="00F07387"/>
    <w:rsid w:val="00F1120A"/>
    <w:rsid w:val="00F13B59"/>
    <w:rsid w:val="00F23F4E"/>
    <w:rsid w:val="00F24046"/>
    <w:rsid w:val="00F246BC"/>
    <w:rsid w:val="00F278BA"/>
    <w:rsid w:val="00F324DB"/>
    <w:rsid w:val="00F36F9F"/>
    <w:rsid w:val="00F40E8F"/>
    <w:rsid w:val="00F42739"/>
    <w:rsid w:val="00F45729"/>
    <w:rsid w:val="00F542F4"/>
    <w:rsid w:val="00F6132F"/>
    <w:rsid w:val="00F65A69"/>
    <w:rsid w:val="00F73766"/>
    <w:rsid w:val="00F82AE3"/>
    <w:rsid w:val="00F913CB"/>
    <w:rsid w:val="00F961A7"/>
    <w:rsid w:val="00F96D2C"/>
    <w:rsid w:val="00F97E58"/>
    <w:rsid w:val="00FA23AD"/>
    <w:rsid w:val="00FA3032"/>
    <w:rsid w:val="00FA4BE7"/>
    <w:rsid w:val="00FA4EB3"/>
    <w:rsid w:val="00FA5DDD"/>
    <w:rsid w:val="00FA6C08"/>
    <w:rsid w:val="00FC0BF5"/>
    <w:rsid w:val="00FD37B4"/>
    <w:rsid w:val="00FD3D8E"/>
    <w:rsid w:val="00FE3A25"/>
    <w:rsid w:val="00FE479F"/>
    <w:rsid w:val="00FF03DA"/>
    <w:rsid w:val="151B7D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8C9CB"/>
  <w15:docId w15:val="{0A06904A-F3CF-4A4B-84EC-2376BD3CE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BB4"/>
    <w:pPr>
      <w:ind w:firstLine="720"/>
    </w:pPr>
  </w:style>
  <w:style w:type="paragraph" w:styleId="Heading1">
    <w:name w:val="heading 1"/>
    <w:basedOn w:val="Normal"/>
    <w:next w:val="Normal"/>
    <w:link w:val="Heading1Char"/>
    <w:uiPriority w:val="9"/>
    <w:qFormat/>
    <w:rsid w:val="008E09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olor w:val="2E74B5"/>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olor w:val="1F4D78"/>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i/>
      <w:iCs/>
      <w:color w:val="2E74B5"/>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0563C1"/>
      <w:u w:val="single"/>
    </w:rPr>
  </w:style>
  <w:style w:type="paragraph" w:styleId="NormalWeb">
    <w:name w:val="Normal (Web)"/>
    <w:basedOn w:val="Normal"/>
    <w:uiPriority w:val="99"/>
    <w:rPr>
      <w:rFonts w:ascii="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autoSpaceDE w:val="0"/>
      <w:autoSpaceDN w:val="0"/>
      <w:spacing w:after="0" w:line="240" w:lineRule="auto"/>
      <w:ind w:left="100"/>
    </w:pPr>
    <w:rPr>
      <w:rFonts w:cs="Calibri"/>
      <w:lang w:val="en-US" w:bidi="en-US"/>
    </w:rPr>
  </w:style>
  <w:style w:type="character" w:customStyle="1" w:styleId="Heading3Char">
    <w:name w:val="Heading 3 Char"/>
    <w:basedOn w:val="DefaultParagraphFont"/>
    <w:link w:val="Heading3"/>
    <w:uiPriority w:val="9"/>
    <w:rPr>
      <w:rFonts w:ascii="Calibri Light" w:eastAsia="SimSun" w:hAnsi="Calibri Light" w:cs="SimSun"/>
      <w:color w:val="1F4D78"/>
      <w:sz w:val="24"/>
      <w:szCs w:val="24"/>
    </w:rPr>
  </w:style>
  <w:style w:type="paragraph" w:styleId="IntenseQuote">
    <w:name w:val="Intense Quote"/>
    <w:basedOn w:val="Normal"/>
    <w:next w:val="Normal"/>
    <w:link w:val="IntenseQuoteChar"/>
    <w:uiPriority w:val="30"/>
    <w:qFormat/>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basedOn w:val="DefaultParagraphFont"/>
    <w:link w:val="IntenseQuote"/>
    <w:uiPriority w:val="30"/>
    <w:rPr>
      <w:i/>
      <w:iCs/>
      <w:color w:val="5B9BD5"/>
    </w:rPr>
  </w:style>
  <w:style w:type="table" w:customStyle="1" w:styleId="GridTable4-Accent51">
    <w:name w:val="Grid Table 4 - Accent 51"/>
    <w:basedOn w:val="TableNormal"/>
    <w:uiPriority w:val="49"/>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Heading4Char">
    <w:name w:val="Heading 4 Char"/>
    <w:basedOn w:val="DefaultParagraphFont"/>
    <w:link w:val="Heading4"/>
    <w:uiPriority w:val="9"/>
    <w:rPr>
      <w:rFonts w:ascii="Calibri Light" w:eastAsia="SimSun" w:hAnsi="Calibri Light" w:cs="SimSun"/>
      <w:i/>
      <w:iCs/>
      <w:color w:val="2E74B5"/>
    </w:r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61">
    <w:name w:val="Grid Table 4 - Accent 61"/>
    <w:basedOn w:val="TableNormal"/>
    <w:uiPriority w:val="49"/>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rPr>
      <w:color w:val="605E5C"/>
      <w:shd w:val="clear" w:color="auto" w:fill="E1DFDD"/>
    </w:rPr>
  </w:style>
  <w:style w:type="character" w:customStyle="1" w:styleId="Heading5Char">
    <w:name w:val="Heading 5 Char"/>
    <w:basedOn w:val="DefaultParagraphFont"/>
    <w:link w:val="Heading5"/>
    <w:uiPriority w:val="9"/>
    <w:rPr>
      <w:rFonts w:ascii="Calibri Light" w:eastAsia="SimSun" w:hAnsi="Calibri Light" w:cs="SimSun"/>
      <w:color w:val="2E74B5"/>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Pr>
      <w:rFonts w:ascii="Calibri Light" w:eastAsia="SimSun" w:hAnsi="Calibri Light" w:cs="SimSun"/>
      <w:color w:val="2E74B5"/>
      <w:sz w:val="26"/>
      <w:szCs w:val="26"/>
    </w:rPr>
  </w:style>
  <w:style w:type="character" w:customStyle="1" w:styleId="UnresolvedMention2">
    <w:name w:val="Unresolved Mention2"/>
    <w:basedOn w:val="DefaultParagraphFont"/>
    <w:uiPriority w:val="99"/>
    <w:semiHidden/>
    <w:unhideWhenUsed/>
    <w:rsid w:val="00886568"/>
    <w:rPr>
      <w:color w:val="605E5C"/>
      <w:shd w:val="clear" w:color="auto" w:fill="E1DFDD"/>
    </w:rPr>
  </w:style>
  <w:style w:type="paragraph" w:styleId="NoSpacing">
    <w:name w:val="No Spacing"/>
    <w:link w:val="NoSpacingChar"/>
    <w:uiPriority w:val="1"/>
    <w:qFormat/>
    <w:rsid w:val="005C432F"/>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C432F"/>
    <w:rPr>
      <w:rFonts w:asciiTheme="minorHAnsi" w:eastAsiaTheme="minorEastAsia" w:hAnsiTheme="minorHAnsi" w:cstheme="minorBidi"/>
      <w:lang w:val="en-US"/>
    </w:rPr>
  </w:style>
  <w:style w:type="table" w:customStyle="1" w:styleId="GridTable5Dark-Accent11">
    <w:name w:val="Grid Table 5 Dark - Accent 11"/>
    <w:basedOn w:val="TableNormal"/>
    <w:uiPriority w:val="50"/>
    <w:rsid w:val="00EA02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PlainTable21">
    <w:name w:val="Plain Table 21"/>
    <w:basedOn w:val="TableNormal"/>
    <w:uiPriority w:val="42"/>
    <w:rsid w:val="0028173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C21230"/>
    <w:rPr>
      <w:b/>
      <w:bCs/>
    </w:rPr>
  </w:style>
  <w:style w:type="character" w:styleId="FollowedHyperlink">
    <w:name w:val="FollowedHyperlink"/>
    <w:basedOn w:val="DefaultParagraphFont"/>
    <w:uiPriority w:val="99"/>
    <w:semiHidden/>
    <w:unhideWhenUsed/>
    <w:rsid w:val="00CE41A3"/>
    <w:rPr>
      <w:color w:val="800080" w:themeColor="followedHyperlink"/>
      <w:u w:val="single"/>
    </w:rPr>
  </w:style>
  <w:style w:type="character" w:customStyle="1" w:styleId="overflow-hidden">
    <w:name w:val="overflow-hidden"/>
    <w:basedOn w:val="DefaultParagraphFont"/>
    <w:rsid w:val="00C429D9"/>
  </w:style>
  <w:style w:type="character" w:customStyle="1" w:styleId="Heading1Char">
    <w:name w:val="Heading 1 Char"/>
    <w:basedOn w:val="DefaultParagraphFont"/>
    <w:link w:val="Heading1"/>
    <w:uiPriority w:val="9"/>
    <w:rsid w:val="008E0954"/>
    <w:rPr>
      <w:rFonts w:asciiTheme="majorHAnsi" w:eastAsiaTheme="majorEastAsia" w:hAnsiTheme="majorHAnsi" w:cstheme="majorBidi"/>
      <w:color w:val="365F91" w:themeColor="accent1" w:themeShade="BF"/>
      <w:sz w:val="32"/>
      <w:szCs w:val="32"/>
    </w:rPr>
  </w:style>
  <w:style w:type="character" w:customStyle="1" w:styleId="grow">
    <w:name w:val="grow"/>
    <w:basedOn w:val="DefaultParagraphFont"/>
    <w:rsid w:val="00540AAB"/>
  </w:style>
  <w:style w:type="paragraph" w:styleId="BalloonText">
    <w:name w:val="Balloon Text"/>
    <w:basedOn w:val="Normal"/>
    <w:link w:val="BalloonTextChar"/>
    <w:uiPriority w:val="99"/>
    <w:semiHidden/>
    <w:unhideWhenUsed/>
    <w:rsid w:val="007A2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0E6"/>
    <w:rPr>
      <w:rFonts w:ascii="Tahoma" w:hAnsi="Tahoma" w:cs="Tahoma"/>
      <w:sz w:val="16"/>
      <w:szCs w:val="16"/>
    </w:rPr>
  </w:style>
  <w:style w:type="character" w:styleId="Emphasis">
    <w:name w:val="Emphasis"/>
    <w:basedOn w:val="DefaultParagraphFont"/>
    <w:uiPriority w:val="20"/>
    <w:qFormat/>
    <w:rsid w:val="00DF114F"/>
    <w:rPr>
      <w:i/>
      <w:iCs/>
    </w:rPr>
  </w:style>
  <w:style w:type="paragraph" w:styleId="TOCHeading">
    <w:name w:val="TOC Heading"/>
    <w:basedOn w:val="Heading1"/>
    <w:next w:val="Normal"/>
    <w:uiPriority w:val="39"/>
    <w:unhideWhenUsed/>
    <w:qFormat/>
    <w:rsid w:val="00730109"/>
    <w:pPr>
      <w:spacing w:before="480" w:line="276" w:lineRule="auto"/>
      <w:ind w:firstLine="0"/>
      <w:outlineLvl w:val="9"/>
    </w:pPr>
    <w:rPr>
      <w:b/>
      <w:bCs/>
      <w:sz w:val="28"/>
      <w:szCs w:val="28"/>
      <w:lang w:val="en-US"/>
    </w:rPr>
  </w:style>
  <w:style w:type="paragraph" w:styleId="TOC3">
    <w:name w:val="toc 3"/>
    <w:basedOn w:val="Normal"/>
    <w:next w:val="Normal"/>
    <w:autoRedefine/>
    <w:uiPriority w:val="39"/>
    <w:unhideWhenUsed/>
    <w:rsid w:val="00730109"/>
    <w:pPr>
      <w:spacing w:after="0"/>
      <w:ind w:left="440"/>
    </w:pPr>
    <w:rPr>
      <w:rFonts w:asciiTheme="minorHAnsi" w:hAnsiTheme="minorHAnsi" w:cstheme="minorHAnsi"/>
      <w:i/>
      <w:iCs/>
      <w:sz w:val="20"/>
      <w:szCs w:val="24"/>
    </w:rPr>
  </w:style>
  <w:style w:type="paragraph" w:styleId="TOC2">
    <w:name w:val="toc 2"/>
    <w:basedOn w:val="Normal"/>
    <w:next w:val="Normal"/>
    <w:autoRedefine/>
    <w:uiPriority w:val="39"/>
    <w:unhideWhenUsed/>
    <w:rsid w:val="00730109"/>
    <w:pPr>
      <w:spacing w:after="0"/>
      <w:ind w:left="220"/>
    </w:pPr>
    <w:rPr>
      <w:rFonts w:asciiTheme="minorHAnsi" w:hAnsiTheme="minorHAnsi" w:cstheme="minorHAnsi"/>
      <w:smallCaps/>
      <w:sz w:val="20"/>
      <w:szCs w:val="24"/>
    </w:rPr>
  </w:style>
  <w:style w:type="paragraph" w:styleId="TOC1">
    <w:name w:val="toc 1"/>
    <w:basedOn w:val="Normal"/>
    <w:next w:val="Normal"/>
    <w:autoRedefine/>
    <w:uiPriority w:val="39"/>
    <w:unhideWhenUsed/>
    <w:rsid w:val="00730109"/>
    <w:pPr>
      <w:spacing w:before="120" w:after="120"/>
    </w:pPr>
    <w:rPr>
      <w:rFonts w:asciiTheme="minorHAnsi" w:hAnsiTheme="minorHAnsi" w:cstheme="minorHAnsi"/>
      <w:b/>
      <w:bCs/>
      <w:caps/>
      <w:sz w:val="20"/>
      <w:szCs w:val="24"/>
    </w:rPr>
  </w:style>
  <w:style w:type="paragraph" w:styleId="TOC4">
    <w:name w:val="toc 4"/>
    <w:basedOn w:val="Normal"/>
    <w:next w:val="Normal"/>
    <w:autoRedefine/>
    <w:uiPriority w:val="39"/>
    <w:semiHidden/>
    <w:unhideWhenUsed/>
    <w:rsid w:val="00730109"/>
    <w:pPr>
      <w:spacing w:after="0"/>
      <w:ind w:left="660"/>
    </w:pPr>
    <w:rPr>
      <w:rFonts w:asciiTheme="minorHAnsi" w:hAnsiTheme="minorHAnsi" w:cstheme="minorHAnsi"/>
      <w:sz w:val="18"/>
      <w:szCs w:val="21"/>
    </w:rPr>
  </w:style>
  <w:style w:type="paragraph" w:styleId="TOC5">
    <w:name w:val="toc 5"/>
    <w:basedOn w:val="Normal"/>
    <w:next w:val="Normal"/>
    <w:autoRedefine/>
    <w:uiPriority w:val="39"/>
    <w:semiHidden/>
    <w:unhideWhenUsed/>
    <w:rsid w:val="00730109"/>
    <w:pPr>
      <w:spacing w:after="0"/>
      <w:ind w:left="880"/>
    </w:pPr>
    <w:rPr>
      <w:rFonts w:asciiTheme="minorHAnsi" w:hAnsiTheme="minorHAnsi" w:cstheme="minorHAnsi"/>
      <w:sz w:val="18"/>
      <w:szCs w:val="21"/>
    </w:rPr>
  </w:style>
  <w:style w:type="paragraph" w:styleId="TOC6">
    <w:name w:val="toc 6"/>
    <w:basedOn w:val="Normal"/>
    <w:next w:val="Normal"/>
    <w:autoRedefine/>
    <w:uiPriority w:val="39"/>
    <w:semiHidden/>
    <w:unhideWhenUsed/>
    <w:rsid w:val="00730109"/>
    <w:pPr>
      <w:spacing w:after="0"/>
      <w:ind w:left="1100"/>
    </w:pPr>
    <w:rPr>
      <w:rFonts w:asciiTheme="minorHAnsi" w:hAnsiTheme="minorHAnsi" w:cstheme="minorHAnsi"/>
      <w:sz w:val="18"/>
      <w:szCs w:val="21"/>
    </w:rPr>
  </w:style>
  <w:style w:type="paragraph" w:styleId="TOC7">
    <w:name w:val="toc 7"/>
    <w:basedOn w:val="Normal"/>
    <w:next w:val="Normal"/>
    <w:autoRedefine/>
    <w:uiPriority w:val="39"/>
    <w:semiHidden/>
    <w:unhideWhenUsed/>
    <w:rsid w:val="00730109"/>
    <w:pPr>
      <w:spacing w:after="0"/>
      <w:ind w:left="1320"/>
    </w:pPr>
    <w:rPr>
      <w:rFonts w:asciiTheme="minorHAnsi" w:hAnsiTheme="minorHAnsi" w:cstheme="minorHAnsi"/>
      <w:sz w:val="18"/>
      <w:szCs w:val="21"/>
    </w:rPr>
  </w:style>
  <w:style w:type="paragraph" w:styleId="TOC8">
    <w:name w:val="toc 8"/>
    <w:basedOn w:val="Normal"/>
    <w:next w:val="Normal"/>
    <w:autoRedefine/>
    <w:uiPriority w:val="39"/>
    <w:semiHidden/>
    <w:unhideWhenUsed/>
    <w:rsid w:val="00730109"/>
    <w:pPr>
      <w:spacing w:after="0"/>
      <w:ind w:left="1540"/>
    </w:pPr>
    <w:rPr>
      <w:rFonts w:asciiTheme="minorHAnsi" w:hAnsiTheme="minorHAnsi" w:cstheme="minorHAnsi"/>
      <w:sz w:val="18"/>
      <w:szCs w:val="21"/>
    </w:rPr>
  </w:style>
  <w:style w:type="paragraph" w:styleId="TOC9">
    <w:name w:val="toc 9"/>
    <w:basedOn w:val="Normal"/>
    <w:next w:val="Normal"/>
    <w:autoRedefine/>
    <w:uiPriority w:val="39"/>
    <w:semiHidden/>
    <w:unhideWhenUsed/>
    <w:rsid w:val="00730109"/>
    <w:pPr>
      <w:spacing w:after="0"/>
      <w:ind w:left="1760"/>
    </w:pPr>
    <w:rPr>
      <w:rFonts w:asciiTheme="minorHAnsi" w:hAnsiTheme="minorHAnsi" w:cstheme="minorHAnsi"/>
      <w:sz w:val="18"/>
      <w:szCs w:val="21"/>
    </w:rPr>
  </w:style>
  <w:style w:type="paragraph" w:styleId="Caption">
    <w:name w:val="caption"/>
    <w:basedOn w:val="Normal"/>
    <w:next w:val="Normal"/>
    <w:uiPriority w:val="35"/>
    <w:unhideWhenUsed/>
    <w:qFormat/>
    <w:rsid w:val="00FA6C08"/>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5E7F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4779">
      <w:bodyDiv w:val="1"/>
      <w:marLeft w:val="0"/>
      <w:marRight w:val="0"/>
      <w:marTop w:val="0"/>
      <w:marBottom w:val="0"/>
      <w:divBdr>
        <w:top w:val="none" w:sz="0" w:space="0" w:color="auto"/>
        <w:left w:val="none" w:sz="0" w:space="0" w:color="auto"/>
        <w:bottom w:val="none" w:sz="0" w:space="0" w:color="auto"/>
        <w:right w:val="none" w:sz="0" w:space="0" w:color="auto"/>
      </w:divBdr>
    </w:div>
    <w:div w:id="25639679">
      <w:bodyDiv w:val="1"/>
      <w:marLeft w:val="0"/>
      <w:marRight w:val="0"/>
      <w:marTop w:val="0"/>
      <w:marBottom w:val="0"/>
      <w:divBdr>
        <w:top w:val="none" w:sz="0" w:space="0" w:color="auto"/>
        <w:left w:val="none" w:sz="0" w:space="0" w:color="auto"/>
        <w:bottom w:val="none" w:sz="0" w:space="0" w:color="auto"/>
        <w:right w:val="none" w:sz="0" w:space="0" w:color="auto"/>
      </w:divBdr>
      <w:divsChild>
        <w:div w:id="92436571">
          <w:marLeft w:val="0"/>
          <w:marRight w:val="0"/>
          <w:marTop w:val="0"/>
          <w:marBottom w:val="0"/>
          <w:divBdr>
            <w:top w:val="none" w:sz="0" w:space="0" w:color="auto"/>
            <w:left w:val="none" w:sz="0" w:space="0" w:color="auto"/>
            <w:bottom w:val="none" w:sz="0" w:space="0" w:color="auto"/>
            <w:right w:val="none" w:sz="0" w:space="0" w:color="auto"/>
          </w:divBdr>
          <w:divsChild>
            <w:div w:id="1845851901">
              <w:marLeft w:val="0"/>
              <w:marRight w:val="0"/>
              <w:marTop w:val="0"/>
              <w:marBottom w:val="0"/>
              <w:divBdr>
                <w:top w:val="none" w:sz="0" w:space="0" w:color="auto"/>
                <w:left w:val="none" w:sz="0" w:space="0" w:color="auto"/>
                <w:bottom w:val="none" w:sz="0" w:space="0" w:color="auto"/>
                <w:right w:val="none" w:sz="0" w:space="0" w:color="auto"/>
              </w:divBdr>
              <w:divsChild>
                <w:div w:id="1041124937">
                  <w:marLeft w:val="0"/>
                  <w:marRight w:val="0"/>
                  <w:marTop w:val="0"/>
                  <w:marBottom w:val="0"/>
                  <w:divBdr>
                    <w:top w:val="none" w:sz="0" w:space="0" w:color="auto"/>
                    <w:left w:val="none" w:sz="0" w:space="0" w:color="auto"/>
                    <w:bottom w:val="none" w:sz="0" w:space="0" w:color="auto"/>
                    <w:right w:val="none" w:sz="0" w:space="0" w:color="auto"/>
                  </w:divBdr>
                  <w:divsChild>
                    <w:div w:id="140656466">
                      <w:marLeft w:val="0"/>
                      <w:marRight w:val="0"/>
                      <w:marTop w:val="0"/>
                      <w:marBottom w:val="0"/>
                      <w:divBdr>
                        <w:top w:val="none" w:sz="0" w:space="0" w:color="auto"/>
                        <w:left w:val="none" w:sz="0" w:space="0" w:color="auto"/>
                        <w:bottom w:val="none" w:sz="0" w:space="0" w:color="auto"/>
                        <w:right w:val="none" w:sz="0" w:space="0" w:color="auto"/>
                      </w:divBdr>
                      <w:divsChild>
                        <w:div w:id="296691968">
                          <w:marLeft w:val="0"/>
                          <w:marRight w:val="0"/>
                          <w:marTop w:val="0"/>
                          <w:marBottom w:val="0"/>
                          <w:divBdr>
                            <w:top w:val="none" w:sz="0" w:space="0" w:color="auto"/>
                            <w:left w:val="none" w:sz="0" w:space="0" w:color="auto"/>
                            <w:bottom w:val="none" w:sz="0" w:space="0" w:color="auto"/>
                            <w:right w:val="none" w:sz="0" w:space="0" w:color="auto"/>
                          </w:divBdr>
                          <w:divsChild>
                            <w:div w:id="8451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519626">
          <w:marLeft w:val="0"/>
          <w:marRight w:val="0"/>
          <w:marTop w:val="0"/>
          <w:marBottom w:val="0"/>
          <w:divBdr>
            <w:top w:val="none" w:sz="0" w:space="0" w:color="auto"/>
            <w:left w:val="none" w:sz="0" w:space="0" w:color="auto"/>
            <w:bottom w:val="none" w:sz="0" w:space="0" w:color="auto"/>
            <w:right w:val="none" w:sz="0" w:space="0" w:color="auto"/>
          </w:divBdr>
          <w:divsChild>
            <w:div w:id="1508327663">
              <w:marLeft w:val="0"/>
              <w:marRight w:val="0"/>
              <w:marTop w:val="0"/>
              <w:marBottom w:val="0"/>
              <w:divBdr>
                <w:top w:val="none" w:sz="0" w:space="0" w:color="auto"/>
                <w:left w:val="none" w:sz="0" w:space="0" w:color="auto"/>
                <w:bottom w:val="none" w:sz="0" w:space="0" w:color="auto"/>
                <w:right w:val="none" w:sz="0" w:space="0" w:color="auto"/>
              </w:divBdr>
              <w:divsChild>
                <w:div w:id="2027822558">
                  <w:marLeft w:val="0"/>
                  <w:marRight w:val="0"/>
                  <w:marTop w:val="0"/>
                  <w:marBottom w:val="0"/>
                  <w:divBdr>
                    <w:top w:val="none" w:sz="0" w:space="0" w:color="auto"/>
                    <w:left w:val="none" w:sz="0" w:space="0" w:color="auto"/>
                    <w:bottom w:val="none" w:sz="0" w:space="0" w:color="auto"/>
                    <w:right w:val="none" w:sz="0" w:space="0" w:color="auto"/>
                  </w:divBdr>
                  <w:divsChild>
                    <w:div w:id="1031342350">
                      <w:marLeft w:val="0"/>
                      <w:marRight w:val="0"/>
                      <w:marTop w:val="0"/>
                      <w:marBottom w:val="0"/>
                      <w:divBdr>
                        <w:top w:val="none" w:sz="0" w:space="0" w:color="auto"/>
                        <w:left w:val="none" w:sz="0" w:space="0" w:color="auto"/>
                        <w:bottom w:val="none" w:sz="0" w:space="0" w:color="auto"/>
                        <w:right w:val="none" w:sz="0" w:space="0" w:color="auto"/>
                      </w:divBdr>
                      <w:divsChild>
                        <w:div w:id="796097152">
                          <w:marLeft w:val="0"/>
                          <w:marRight w:val="0"/>
                          <w:marTop w:val="0"/>
                          <w:marBottom w:val="0"/>
                          <w:divBdr>
                            <w:top w:val="none" w:sz="0" w:space="0" w:color="auto"/>
                            <w:left w:val="none" w:sz="0" w:space="0" w:color="auto"/>
                            <w:bottom w:val="none" w:sz="0" w:space="0" w:color="auto"/>
                            <w:right w:val="none" w:sz="0" w:space="0" w:color="auto"/>
                          </w:divBdr>
                          <w:divsChild>
                            <w:div w:id="101857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62658">
      <w:bodyDiv w:val="1"/>
      <w:marLeft w:val="0"/>
      <w:marRight w:val="0"/>
      <w:marTop w:val="0"/>
      <w:marBottom w:val="0"/>
      <w:divBdr>
        <w:top w:val="none" w:sz="0" w:space="0" w:color="auto"/>
        <w:left w:val="none" w:sz="0" w:space="0" w:color="auto"/>
        <w:bottom w:val="none" w:sz="0" w:space="0" w:color="auto"/>
        <w:right w:val="none" w:sz="0" w:space="0" w:color="auto"/>
      </w:divBdr>
    </w:div>
    <w:div w:id="29571047">
      <w:bodyDiv w:val="1"/>
      <w:marLeft w:val="0"/>
      <w:marRight w:val="0"/>
      <w:marTop w:val="0"/>
      <w:marBottom w:val="0"/>
      <w:divBdr>
        <w:top w:val="none" w:sz="0" w:space="0" w:color="auto"/>
        <w:left w:val="none" w:sz="0" w:space="0" w:color="auto"/>
        <w:bottom w:val="none" w:sz="0" w:space="0" w:color="auto"/>
        <w:right w:val="none" w:sz="0" w:space="0" w:color="auto"/>
      </w:divBdr>
    </w:div>
    <w:div w:id="30225176">
      <w:bodyDiv w:val="1"/>
      <w:marLeft w:val="0"/>
      <w:marRight w:val="0"/>
      <w:marTop w:val="0"/>
      <w:marBottom w:val="0"/>
      <w:divBdr>
        <w:top w:val="none" w:sz="0" w:space="0" w:color="auto"/>
        <w:left w:val="none" w:sz="0" w:space="0" w:color="auto"/>
        <w:bottom w:val="none" w:sz="0" w:space="0" w:color="auto"/>
        <w:right w:val="none" w:sz="0" w:space="0" w:color="auto"/>
      </w:divBdr>
    </w:div>
    <w:div w:id="37094820">
      <w:bodyDiv w:val="1"/>
      <w:marLeft w:val="0"/>
      <w:marRight w:val="0"/>
      <w:marTop w:val="0"/>
      <w:marBottom w:val="0"/>
      <w:divBdr>
        <w:top w:val="none" w:sz="0" w:space="0" w:color="auto"/>
        <w:left w:val="none" w:sz="0" w:space="0" w:color="auto"/>
        <w:bottom w:val="none" w:sz="0" w:space="0" w:color="auto"/>
        <w:right w:val="none" w:sz="0" w:space="0" w:color="auto"/>
      </w:divBdr>
    </w:div>
    <w:div w:id="44792138">
      <w:bodyDiv w:val="1"/>
      <w:marLeft w:val="0"/>
      <w:marRight w:val="0"/>
      <w:marTop w:val="0"/>
      <w:marBottom w:val="0"/>
      <w:divBdr>
        <w:top w:val="none" w:sz="0" w:space="0" w:color="auto"/>
        <w:left w:val="none" w:sz="0" w:space="0" w:color="auto"/>
        <w:bottom w:val="none" w:sz="0" w:space="0" w:color="auto"/>
        <w:right w:val="none" w:sz="0" w:space="0" w:color="auto"/>
      </w:divBdr>
    </w:div>
    <w:div w:id="52389039">
      <w:bodyDiv w:val="1"/>
      <w:marLeft w:val="0"/>
      <w:marRight w:val="0"/>
      <w:marTop w:val="0"/>
      <w:marBottom w:val="0"/>
      <w:divBdr>
        <w:top w:val="none" w:sz="0" w:space="0" w:color="auto"/>
        <w:left w:val="none" w:sz="0" w:space="0" w:color="auto"/>
        <w:bottom w:val="none" w:sz="0" w:space="0" w:color="auto"/>
        <w:right w:val="none" w:sz="0" w:space="0" w:color="auto"/>
      </w:divBdr>
    </w:div>
    <w:div w:id="53235028">
      <w:bodyDiv w:val="1"/>
      <w:marLeft w:val="0"/>
      <w:marRight w:val="0"/>
      <w:marTop w:val="0"/>
      <w:marBottom w:val="0"/>
      <w:divBdr>
        <w:top w:val="none" w:sz="0" w:space="0" w:color="auto"/>
        <w:left w:val="none" w:sz="0" w:space="0" w:color="auto"/>
        <w:bottom w:val="none" w:sz="0" w:space="0" w:color="auto"/>
        <w:right w:val="none" w:sz="0" w:space="0" w:color="auto"/>
      </w:divBdr>
    </w:div>
    <w:div w:id="54816838">
      <w:bodyDiv w:val="1"/>
      <w:marLeft w:val="0"/>
      <w:marRight w:val="0"/>
      <w:marTop w:val="0"/>
      <w:marBottom w:val="0"/>
      <w:divBdr>
        <w:top w:val="none" w:sz="0" w:space="0" w:color="auto"/>
        <w:left w:val="none" w:sz="0" w:space="0" w:color="auto"/>
        <w:bottom w:val="none" w:sz="0" w:space="0" w:color="auto"/>
        <w:right w:val="none" w:sz="0" w:space="0" w:color="auto"/>
      </w:divBdr>
    </w:div>
    <w:div w:id="55053017">
      <w:bodyDiv w:val="1"/>
      <w:marLeft w:val="0"/>
      <w:marRight w:val="0"/>
      <w:marTop w:val="0"/>
      <w:marBottom w:val="0"/>
      <w:divBdr>
        <w:top w:val="none" w:sz="0" w:space="0" w:color="auto"/>
        <w:left w:val="none" w:sz="0" w:space="0" w:color="auto"/>
        <w:bottom w:val="none" w:sz="0" w:space="0" w:color="auto"/>
        <w:right w:val="none" w:sz="0" w:space="0" w:color="auto"/>
      </w:divBdr>
    </w:div>
    <w:div w:id="75983453">
      <w:bodyDiv w:val="1"/>
      <w:marLeft w:val="0"/>
      <w:marRight w:val="0"/>
      <w:marTop w:val="0"/>
      <w:marBottom w:val="0"/>
      <w:divBdr>
        <w:top w:val="none" w:sz="0" w:space="0" w:color="auto"/>
        <w:left w:val="none" w:sz="0" w:space="0" w:color="auto"/>
        <w:bottom w:val="none" w:sz="0" w:space="0" w:color="auto"/>
        <w:right w:val="none" w:sz="0" w:space="0" w:color="auto"/>
      </w:divBdr>
    </w:div>
    <w:div w:id="83844729">
      <w:bodyDiv w:val="1"/>
      <w:marLeft w:val="0"/>
      <w:marRight w:val="0"/>
      <w:marTop w:val="0"/>
      <w:marBottom w:val="0"/>
      <w:divBdr>
        <w:top w:val="none" w:sz="0" w:space="0" w:color="auto"/>
        <w:left w:val="none" w:sz="0" w:space="0" w:color="auto"/>
        <w:bottom w:val="none" w:sz="0" w:space="0" w:color="auto"/>
        <w:right w:val="none" w:sz="0" w:space="0" w:color="auto"/>
      </w:divBdr>
    </w:div>
    <w:div w:id="85273707">
      <w:bodyDiv w:val="1"/>
      <w:marLeft w:val="0"/>
      <w:marRight w:val="0"/>
      <w:marTop w:val="0"/>
      <w:marBottom w:val="0"/>
      <w:divBdr>
        <w:top w:val="none" w:sz="0" w:space="0" w:color="auto"/>
        <w:left w:val="none" w:sz="0" w:space="0" w:color="auto"/>
        <w:bottom w:val="none" w:sz="0" w:space="0" w:color="auto"/>
        <w:right w:val="none" w:sz="0" w:space="0" w:color="auto"/>
      </w:divBdr>
    </w:div>
    <w:div w:id="85856219">
      <w:bodyDiv w:val="1"/>
      <w:marLeft w:val="0"/>
      <w:marRight w:val="0"/>
      <w:marTop w:val="0"/>
      <w:marBottom w:val="0"/>
      <w:divBdr>
        <w:top w:val="none" w:sz="0" w:space="0" w:color="auto"/>
        <w:left w:val="none" w:sz="0" w:space="0" w:color="auto"/>
        <w:bottom w:val="none" w:sz="0" w:space="0" w:color="auto"/>
        <w:right w:val="none" w:sz="0" w:space="0" w:color="auto"/>
      </w:divBdr>
    </w:div>
    <w:div w:id="88237476">
      <w:bodyDiv w:val="1"/>
      <w:marLeft w:val="0"/>
      <w:marRight w:val="0"/>
      <w:marTop w:val="0"/>
      <w:marBottom w:val="0"/>
      <w:divBdr>
        <w:top w:val="none" w:sz="0" w:space="0" w:color="auto"/>
        <w:left w:val="none" w:sz="0" w:space="0" w:color="auto"/>
        <w:bottom w:val="none" w:sz="0" w:space="0" w:color="auto"/>
        <w:right w:val="none" w:sz="0" w:space="0" w:color="auto"/>
      </w:divBdr>
    </w:div>
    <w:div w:id="95562121">
      <w:bodyDiv w:val="1"/>
      <w:marLeft w:val="0"/>
      <w:marRight w:val="0"/>
      <w:marTop w:val="0"/>
      <w:marBottom w:val="0"/>
      <w:divBdr>
        <w:top w:val="none" w:sz="0" w:space="0" w:color="auto"/>
        <w:left w:val="none" w:sz="0" w:space="0" w:color="auto"/>
        <w:bottom w:val="none" w:sz="0" w:space="0" w:color="auto"/>
        <w:right w:val="none" w:sz="0" w:space="0" w:color="auto"/>
      </w:divBdr>
    </w:div>
    <w:div w:id="95709783">
      <w:bodyDiv w:val="1"/>
      <w:marLeft w:val="0"/>
      <w:marRight w:val="0"/>
      <w:marTop w:val="0"/>
      <w:marBottom w:val="0"/>
      <w:divBdr>
        <w:top w:val="none" w:sz="0" w:space="0" w:color="auto"/>
        <w:left w:val="none" w:sz="0" w:space="0" w:color="auto"/>
        <w:bottom w:val="none" w:sz="0" w:space="0" w:color="auto"/>
        <w:right w:val="none" w:sz="0" w:space="0" w:color="auto"/>
      </w:divBdr>
      <w:divsChild>
        <w:div w:id="1285845132">
          <w:marLeft w:val="0"/>
          <w:marRight w:val="0"/>
          <w:marTop w:val="0"/>
          <w:marBottom w:val="0"/>
          <w:divBdr>
            <w:top w:val="none" w:sz="0" w:space="0" w:color="auto"/>
            <w:left w:val="none" w:sz="0" w:space="0" w:color="auto"/>
            <w:bottom w:val="none" w:sz="0" w:space="0" w:color="auto"/>
            <w:right w:val="none" w:sz="0" w:space="0" w:color="auto"/>
          </w:divBdr>
        </w:div>
      </w:divsChild>
    </w:div>
    <w:div w:id="114372162">
      <w:bodyDiv w:val="1"/>
      <w:marLeft w:val="0"/>
      <w:marRight w:val="0"/>
      <w:marTop w:val="0"/>
      <w:marBottom w:val="0"/>
      <w:divBdr>
        <w:top w:val="none" w:sz="0" w:space="0" w:color="auto"/>
        <w:left w:val="none" w:sz="0" w:space="0" w:color="auto"/>
        <w:bottom w:val="none" w:sz="0" w:space="0" w:color="auto"/>
        <w:right w:val="none" w:sz="0" w:space="0" w:color="auto"/>
      </w:divBdr>
    </w:div>
    <w:div w:id="136075722">
      <w:bodyDiv w:val="1"/>
      <w:marLeft w:val="0"/>
      <w:marRight w:val="0"/>
      <w:marTop w:val="0"/>
      <w:marBottom w:val="0"/>
      <w:divBdr>
        <w:top w:val="none" w:sz="0" w:space="0" w:color="auto"/>
        <w:left w:val="none" w:sz="0" w:space="0" w:color="auto"/>
        <w:bottom w:val="none" w:sz="0" w:space="0" w:color="auto"/>
        <w:right w:val="none" w:sz="0" w:space="0" w:color="auto"/>
      </w:divBdr>
    </w:div>
    <w:div w:id="137461049">
      <w:bodyDiv w:val="1"/>
      <w:marLeft w:val="0"/>
      <w:marRight w:val="0"/>
      <w:marTop w:val="0"/>
      <w:marBottom w:val="0"/>
      <w:divBdr>
        <w:top w:val="none" w:sz="0" w:space="0" w:color="auto"/>
        <w:left w:val="none" w:sz="0" w:space="0" w:color="auto"/>
        <w:bottom w:val="none" w:sz="0" w:space="0" w:color="auto"/>
        <w:right w:val="none" w:sz="0" w:space="0" w:color="auto"/>
      </w:divBdr>
    </w:div>
    <w:div w:id="139229775">
      <w:bodyDiv w:val="1"/>
      <w:marLeft w:val="0"/>
      <w:marRight w:val="0"/>
      <w:marTop w:val="0"/>
      <w:marBottom w:val="0"/>
      <w:divBdr>
        <w:top w:val="none" w:sz="0" w:space="0" w:color="auto"/>
        <w:left w:val="none" w:sz="0" w:space="0" w:color="auto"/>
        <w:bottom w:val="none" w:sz="0" w:space="0" w:color="auto"/>
        <w:right w:val="none" w:sz="0" w:space="0" w:color="auto"/>
      </w:divBdr>
    </w:div>
    <w:div w:id="142158011">
      <w:bodyDiv w:val="1"/>
      <w:marLeft w:val="0"/>
      <w:marRight w:val="0"/>
      <w:marTop w:val="0"/>
      <w:marBottom w:val="0"/>
      <w:divBdr>
        <w:top w:val="none" w:sz="0" w:space="0" w:color="auto"/>
        <w:left w:val="none" w:sz="0" w:space="0" w:color="auto"/>
        <w:bottom w:val="none" w:sz="0" w:space="0" w:color="auto"/>
        <w:right w:val="none" w:sz="0" w:space="0" w:color="auto"/>
      </w:divBdr>
    </w:div>
    <w:div w:id="145634767">
      <w:bodyDiv w:val="1"/>
      <w:marLeft w:val="0"/>
      <w:marRight w:val="0"/>
      <w:marTop w:val="0"/>
      <w:marBottom w:val="0"/>
      <w:divBdr>
        <w:top w:val="none" w:sz="0" w:space="0" w:color="auto"/>
        <w:left w:val="none" w:sz="0" w:space="0" w:color="auto"/>
        <w:bottom w:val="none" w:sz="0" w:space="0" w:color="auto"/>
        <w:right w:val="none" w:sz="0" w:space="0" w:color="auto"/>
      </w:divBdr>
      <w:divsChild>
        <w:div w:id="779031593">
          <w:marLeft w:val="0"/>
          <w:marRight w:val="0"/>
          <w:marTop w:val="0"/>
          <w:marBottom w:val="0"/>
          <w:divBdr>
            <w:top w:val="none" w:sz="0" w:space="0" w:color="auto"/>
            <w:left w:val="none" w:sz="0" w:space="0" w:color="auto"/>
            <w:bottom w:val="none" w:sz="0" w:space="0" w:color="auto"/>
            <w:right w:val="none" w:sz="0" w:space="0" w:color="auto"/>
          </w:divBdr>
        </w:div>
      </w:divsChild>
    </w:div>
    <w:div w:id="161967412">
      <w:bodyDiv w:val="1"/>
      <w:marLeft w:val="0"/>
      <w:marRight w:val="0"/>
      <w:marTop w:val="0"/>
      <w:marBottom w:val="0"/>
      <w:divBdr>
        <w:top w:val="none" w:sz="0" w:space="0" w:color="auto"/>
        <w:left w:val="none" w:sz="0" w:space="0" w:color="auto"/>
        <w:bottom w:val="none" w:sz="0" w:space="0" w:color="auto"/>
        <w:right w:val="none" w:sz="0" w:space="0" w:color="auto"/>
      </w:divBdr>
    </w:div>
    <w:div w:id="168637826">
      <w:bodyDiv w:val="1"/>
      <w:marLeft w:val="0"/>
      <w:marRight w:val="0"/>
      <w:marTop w:val="0"/>
      <w:marBottom w:val="0"/>
      <w:divBdr>
        <w:top w:val="none" w:sz="0" w:space="0" w:color="auto"/>
        <w:left w:val="none" w:sz="0" w:space="0" w:color="auto"/>
        <w:bottom w:val="none" w:sz="0" w:space="0" w:color="auto"/>
        <w:right w:val="none" w:sz="0" w:space="0" w:color="auto"/>
      </w:divBdr>
    </w:div>
    <w:div w:id="173539367">
      <w:bodyDiv w:val="1"/>
      <w:marLeft w:val="0"/>
      <w:marRight w:val="0"/>
      <w:marTop w:val="0"/>
      <w:marBottom w:val="0"/>
      <w:divBdr>
        <w:top w:val="none" w:sz="0" w:space="0" w:color="auto"/>
        <w:left w:val="none" w:sz="0" w:space="0" w:color="auto"/>
        <w:bottom w:val="none" w:sz="0" w:space="0" w:color="auto"/>
        <w:right w:val="none" w:sz="0" w:space="0" w:color="auto"/>
      </w:divBdr>
    </w:div>
    <w:div w:id="175964165">
      <w:bodyDiv w:val="1"/>
      <w:marLeft w:val="0"/>
      <w:marRight w:val="0"/>
      <w:marTop w:val="0"/>
      <w:marBottom w:val="0"/>
      <w:divBdr>
        <w:top w:val="none" w:sz="0" w:space="0" w:color="auto"/>
        <w:left w:val="none" w:sz="0" w:space="0" w:color="auto"/>
        <w:bottom w:val="none" w:sz="0" w:space="0" w:color="auto"/>
        <w:right w:val="none" w:sz="0" w:space="0" w:color="auto"/>
      </w:divBdr>
    </w:div>
    <w:div w:id="178157946">
      <w:bodyDiv w:val="1"/>
      <w:marLeft w:val="0"/>
      <w:marRight w:val="0"/>
      <w:marTop w:val="0"/>
      <w:marBottom w:val="0"/>
      <w:divBdr>
        <w:top w:val="none" w:sz="0" w:space="0" w:color="auto"/>
        <w:left w:val="none" w:sz="0" w:space="0" w:color="auto"/>
        <w:bottom w:val="none" w:sz="0" w:space="0" w:color="auto"/>
        <w:right w:val="none" w:sz="0" w:space="0" w:color="auto"/>
      </w:divBdr>
      <w:divsChild>
        <w:div w:id="889658131">
          <w:marLeft w:val="0"/>
          <w:marRight w:val="0"/>
          <w:marTop w:val="0"/>
          <w:marBottom w:val="0"/>
          <w:divBdr>
            <w:top w:val="none" w:sz="0" w:space="0" w:color="auto"/>
            <w:left w:val="none" w:sz="0" w:space="0" w:color="auto"/>
            <w:bottom w:val="none" w:sz="0" w:space="0" w:color="auto"/>
            <w:right w:val="none" w:sz="0" w:space="0" w:color="auto"/>
          </w:divBdr>
        </w:div>
      </w:divsChild>
    </w:div>
    <w:div w:id="184053688">
      <w:bodyDiv w:val="1"/>
      <w:marLeft w:val="0"/>
      <w:marRight w:val="0"/>
      <w:marTop w:val="0"/>
      <w:marBottom w:val="0"/>
      <w:divBdr>
        <w:top w:val="none" w:sz="0" w:space="0" w:color="auto"/>
        <w:left w:val="none" w:sz="0" w:space="0" w:color="auto"/>
        <w:bottom w:val="none" w:sz="0" w:space="0" w:color="auto"/>
        <w:right w:val="none" w:sz="0" w:space="0" w:color="auto"/>
      </w:divBdr>
    </w:div>
    <w:div w:id="198276305">
      <w:bodyDiv w:val="1"/>
      <w:marLeft w:val="0"/>
      <w:marRight w:val="0"/>
      <w:marTop w:val="0"/>
      <w:marBottom w:val="0"/>
      <w:divBdr>
        <w:top w:val="none" w:sz="0" w:space="0" w:color="auto"/>
        <w:left w:val="none" w:sz="0" w:space="0" w:color="auto"/>
        <w:bottom w:val="none" w:sz="0" w:space="0" w:color="auto"/>
        <w:right w:val="none" w:sz="0" w:space="0" w:color="auto"/>
      </w:divBdr>
      <w:divsChild>
        <w:div w:id="953705105">
          <w:marLeft w:val="0"/>
          <w:marRight w:val="0"/>
          <w:marTop w:val="0"/>
          <w:marBottom w:val="0"/>
          <w:divBdr>
            <w:top w:val="none" w:sz="0" w:space="0" w:color="auto"/>
            <w:left w:val="none" w:sz="0" w:space="0" w:color="auto"/>
            <w:bottom w:val="none" w:sz="0" w:space="0" w:color="auto"/>
            <w:right w:val="none" w:sz="0" w:space="0" w:color="auto"/>
          </w:divBdr>
        </w:div>
      </w:divsChild>
    </w:div>
    <w:div w:id="199129688">
      <w:bodyDiv w:val="1"/>
      <w:marLeft w:val="0"/>
      <w:marRight w:val="0"/>
      <w:marTop w:val="0"/>
      <w:marBottom w:val="0"/>
      <w:divBdr>
        <w:top w:val="none" w:sz="0" w:space="0" w:color="auto"/>
        <w:left w:val="none" w:sz="0" w:space="0" w:color="auto"/>
        <w:bottom w:val="none" w:sz="0" w:space="0" w:color="auto"/>
        <w:right w:val="none" w:sz="0" w:space="0" w:color="auto"/>
      </w:divBdr>
    </w:div>
    <w:div w:id="199630658">
      <w:bodyDiv w:val="1"/>
      <w:marLeft w:val="0"/>
      <w:marRight w:val="0"/>
      <w:marTop w:val="0"/>
      <w:marBottom w:val="0"/>
      <w:divBdr>
        <w:top w:val="none" w:sz="0" w:space="0" w:color="auto"/>
        <w:left w:val="none" w:sz="0" w:space="0" w:color="auto"/>
        <w:bottom w:val="none" w:sz="0" w:space="0" w:color="auto"/>
        <w:right w:val="none" w:sz="0" w:space="0" w:color="auto"/>
      </w:divBdr>
    </w:div>
    <w:div w:id="206113435">
      <w:bodyDiv w:val="1"/>
      <w:marLeft w:val="0"/>
      <w:marRight w:val="0"/>
      <w:marTop w:val="0"/>
      <w:marBottom w:val="0"/>
      <w:divBdr>
        <w:top w:val="none" w:sz="0" w:space="0" w:color="auto"/>
        <w:left w:val="none" w:sz="0" w:space="0" w:color="auto"/>
        <w:bottom w:val="none" w:sz="0" w:space="0" w:color="auto"/>
        <w:right w:val="none" w:sz="0" w:space="0" w:color="auto"/>
      </w:divBdr>
    </w:div>
    <w:div w:id="211161031">
      <w:bodyDiv w:val="1"/>
      <w:marLeft w:val="0"/>
      <w:marRight w:val="0"/>
      <w:marTop w:val="0"/>
      <w:marBottom w:val="0"/>
      <w:divBdr>
        <w:top w:val="none" w:sz="0" w:space="0" w:color="auto"/>
        <w:left w:val="none" w:sz="0" w:space="0" w:color="auto"/>
        <w:bottom w:val="none" w:sz="0" w:space="0" w:color="auto"/>
        <w:right w:val="none" w:sz="0" w:space="0" w:color="auto"/>
      </w:divBdr>
    </w:div>
    <w:div w:id="213929143">
      <w:bodyDiv w:val="1"/>
      <w:marLeft w:val="0"/>
      <w:marRight w:val="0"/>
      <w:marTop w:val="0"/>
      <w:marBottom w:val="0"/>
      <w:divBdr>
        <w:top w:val="none" w:sz="0" w:space="0" w:color="auto"/>
        <w:left w:val="none" w:sz="0" w:space="0" w:color="auto"/>
        <w:bottom w:val="none" w:sz="0" w:space="0" w:color="auto"/>
        <w:right w:val="none" w:sz="0" w:space="0" w:color="auto"/>
      </w:divBdr>
      <w:divsChild>
        <w:div w:id="1911961276">
          <w:marLeft w:val="0"/>
          <w:marRight w:val="0"/>
          <w:marTop w:val="0"/>
          <w:marBottom w:val="0"/>
          <w:divBdr>
            <w:top w:val="none" w:sz="0" w:space="0" w:color="auto"/>
            <w:left w:val="none" w:sz="0" w:space="0" w:color="auto"/>
            <w:bottom w:val="none" w:sz="0" w:space="0" w:color="auto"/>
            <w:right w:val="none" w:sz="0" w:space="0" w:color="auto"/>
          </w:divBdr>
          <w:divsChild>
            <w:div w:id="641425561">
              <w:marLeft w:val="0"/>
              <w:marRight w:val="0"/>
              <w:marTop w:val="0"/>
              <w:marBottom w:val="0"/>
              <w:divBdr>
                <w:top w:val="none" w:sz="0" w:space="0" w:color="auto"/>
                <w:left w:val="none" w:sz="0" w:space="0" w:color="auto"/>
                <w:bottom w:val="none" w:sz="0" w:space="0" w:color="auto"/>
                <w:right w:val="none" w:sz="0" w:space="0" w:color="auto"/>
              </w:divBdr>
            </w:div>
          </w:divsChild>
        </w:div>
        <w:div w:id="55250928">
          <w:marLeft w:val="0"/>
          <w:marRight w:val="0"/>
          <w:marTop w:val="0"/>
          <w:marBottom w:val="0"/>
          <w:divBdr>
            <w:top w:val="none" w:sz="0" w:space="0" w:color="auto"/>
            <w:left w:val="none" w:sz="0" w:space="0" w:color="auto"/>
            <w:bottom w:val="none" w:sz="0" w:space="0" w:color="auto"/>
            <w:right w:val="none" w:sz="0" w:space="0" w:color="auto"/>
          </w:divBdr>
          <w:divsChild>
            <w:div w:id="991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54599">
      <w:bodyDiv w:val="1"/>
      <w:marLeft w:val="0"/>
      <w:marRight w:val="0"/>
      <w:marTop w:val="0"/>
      <w:marBottom w:val="0"/>
      <w:divBdr>
        <w:top w:val="none" w:sz="0" w:space="0" w:color="auto"/>
        <w:left w:val="none" w:sz="0" w:space="0" w:color="auto"/>
        <w:bottom w:val="none" w:sz="0" w:space="0" w:color="auto"/>
        <w:right w:val="none" w:sz="0" w:space="0" w:color="auto"/>
      </w:divBdr>
    </w:div>
    <w:div w:id="222180613">
      <w:bodyDiv w:val="1"/>
      <w:marLeft w:val="0"/>
      <w:marRight w:val="0"/>
      <w:marTop w:val="0"/>
      <w:marBottom w:val="0"/>
      <w:divBdr>
        <w:top w:val="none" w:sz="0" w:space="0" w:color="auto"/>
        <w:left w:val="none" w:sz="0" w:space="0" w:color="auto"/>
        <w:bottom w:val="none" w:sz="0" w:space="0" w:color="auto"/>
        <w:right w:val="none" w:sz="0" w:space="0" w:color="auto"/>
      </w:divBdr>
    </w:div>
    <w:div w:id="226230482">
      <w:bodyDiv w:val="1"/>
      <w:marLeft w:val="0"/>
      <w:marRight w:val="0"/>
      <w:marTop w:val="0"/>
      <w:marBottom w:val="0"/>
      <w:divBdr>
        <w:top w:val="none" w:sz="0" w:space="0" w:color="auto"/>
        <w:left w:val="none" w:sz="0" w:space="0" w:color="auto"/>
        <w:bottom w:val="none" w:sz="0" w:space="0" w:color="auto"/>
        <w:right w:val="none" w:sz="0" w:space="0" w:color="auto"/>
      </w:divBdr>
    </w:div>
    <w:div w:id="226453970">
      <w:bodyDiv w:val="1"/>
      <w:marLeft w:val="0"/>
      <w:marRight w:val="0"/>
      <w:marTop w:val="0"/>
      <w:marBottom w:val="0"/>
      <w:divBdr>
        <w:top w:val="none" w:sz="0" w:space="0" w:color="auto"/>
        <w:left w:val="none" w:sz="0" w:space="0" w:color="auto"/>
        <w:bottom w:val="none" w:sz="0" w:space="0" w:color="auto"/>
        <w:right w:val="none" w:sz="0" w:space="0" w:color="auto"/>
      </w:divBdr>
    </w:div>
    <w:div w:id="231503918">
      <w:bodyDiv w:val="1"/>
      <w:marLeft w:val="0"/>
      <w:marRight w:val="0"/>
      <w:marTop w:val="0"/>
      <w:marBottom w:val="0"/>
      <w:divBdr>
        <w:top w:val="none" w:sz="0" w:space="0" w:color="auto"/>
        <w:left w:val="none" w:sz="0" w:space="0" w:color="auto"/>
        <w:bottom w:val="none" w:sz="0" w:space="0" w:color="auto"/>
        <w:right w:val="none" w:sz="0" w:space="0" w:color="auto"/>
      </w:divBdr>
    </w:div>
    <w:div w:id="234585289">
      <w:bodyDiv w:val="1"/>
      <w:marLeft w:val="0"/>
      <w:marRight w:val="0"/>
      <w:marTop w:val="0"/>
      <w:marBottom w:val="0"/>
      <w:divBdr>
        <w:top w:val="none" w:sz="0" w:space="0" w:color="auto"/>
        <w:left w:val="none" w:sz="0" w:space="0" w:color="auto"/>
        <w:bottom w:val="none" w:sz="0" w:space="0" w:color="auto"/>
        <w:right w:val="none" w:sz="0" w:space="0" w:color="auto"/>
      </w:divBdr>
    </w:div>
    <w:div w:id="234707550">
      <w:bodyDiv w:val="1"/>
      <w:marLeft w:val="0"/>
      <w:marRight w:val="0"/>
      <w:marTop w:val="0"/>
      <w:marBottom w:val="0"/>
      <w:divBdr>
        <w:top w:val="none" w:sz="0" w:space="0" w:color="auto"/>
        <w:left w:val="none" w:sz="0" w:space="0" w:color="auto"/>
        <w:bottom w:val="none" w:sz="0" w:space="0" w:color="auto"/>
        <w:right w:val="none" w:sz="0" w:space="0" w:color="auto"/>
      </w:divBdr>
    </w:div>
    <w:div w:id="235474926">
      <w:bodyDiv w:val="1"/>
      <w:marLeft w:val="0"/>
      <w:marRight w:val="0"/>
      <w:marTop w:val="0"/>
      <w:marBottom w:val="0"/>
      <w:divBdr>
        <w:top w:val="none" w:sz="0" w:space="0" w:color="auto"/>
        <w:left w:val="none" w:sz="0" w:space="0" w:color="auto"/>
        <w:bottom w:val="none" w:sz="0" w:space="0" w:color="auto"/>
        <w:right w:val="none" w:sz="0" w:space="0" w:color="auto"/>
      </w:divBdr>
    </w:div>
    <w:div w:id="246504407">
      <w:bodyDiv w:val="1"/>
      <w:marLeft w:val="0"/>
      <w:marRight w:val="0"/>
      <w:marTop w:val="0"/>
      <w:marBottom w:val="0"/>
      <w:divBdr>
        <w:top w:val="none" w:sz="0" w:space="0" w:color="auto"/>
        <w:left w:val="none" w:sz="0" w:space="0" w:color="auto"/>
        <w:bottom w:val="none" w:sz="0" w:space="0" w:color="auto"/>
        <w:right w:val="none" w:sz="0" w:space="0" w:color="auto"/>
      </w:divBdr>
    </w:div>
    <w:div w:id="250621526">
      <w:bodyDiv w:val="1"/>
      <w:marLeft w:val="0"/>
      <w:marRight w:val="0"/>
      <w:marTop w:val="0"/>
      <w:marBottom w:val="0"/>
      <w:divBdr>
        <w:top w:val="none" w:sz="0" w:space="0" w:color="auto"/>
        <w:left w:val="none" w:sz="0" w:space="0" w:color="auto"/>
        <w:bottom w:val="none" w:sz="0" w:space="0" w:color="auto"/>
        <w:right w:val="none" w:sz="0" w:space="0" w:color="auto"/>
      </w:divBdr>
    </w:div>
    <w:div w:id="253629224">
      <w:bodyDiv w:val="1"/>
      <w:marLeft w:val="0"/>
      <w:marRight w:val="0"/>
      <w:marTop w:val="0"/>
      <w:marBottom w:val="0"/>
      <w:divBdr>
        <w:top w:val="none" w:sz="0" w:space="0" w:color="auto"/>
        <w:left w:val="none" w:sz="0" w:space="0" w:color="auto"/>
        <w:bottom w:val="none" w:sz="0" w:space="0" w:color="auto"/>
        <w:right w:val="none" w:sz="0" w:space="0" w:color="auto"/>
      </w:divBdr>
    </w:div>
    <w:div w:id="255284804">
      <w:bodyDiv w:val="1"/>
      <w:marLeft w:val="0"/>
      <w:marRight w:val="0"/>
      <w:marTop w:val="0"/>
      <w:marBottom w:val="0"/>
      <w:divBdr>
        <w:top w:val="none" w:sz="0" w:space="0" w:color="auto"/>
        <w:left w:val="none" w:sz="0" w:space="0" w:color="auto"/>
        <w:bottom w:val="none" w:sz="0" w:space="0" w:color="auto"/>
        <w:right w:val="none" w:sz="0" w:space="0" w:color="auto"/>
      </w:divBdr>
      <w:divsChild>
        <w:div w:id="356540833">
          <w:marLeft w:val="0"/>
          <w:marRight w:val="0"/>
          <w:marTop w:val="0"/>
          <w:marBottom w:val="0"/>
          <w:divBdr>
            <w:top w:val="none" w:sz="0" w:space="0" w:color="auto"/>
            <w:left w:val="none" w:sz="0" w:space="0" w:color="auto"/>
            <w:bottom w:val="none" w:sz="0" w:space="0" w:color="auto"/>
            <w:right w:val="none" w:sz="0" w:space="0" w:color="auto"/>
          </w:divBdr>
          <w:divsChild>
            <w:div w:id="2129077518">
              <w:marLeft w:val="0"/>
              <w:marRight w:val="0"/>
              <w:marTop w:val="0"/>
              <w:marBottom w:val="0"/>
              <w:divBdr>
                <w:top w:val="none" w:sz="0" w:space="0" w:color="auto"/>
                <w:left w:val="none" w:sz="0" w:space="0" w:color="auto"/>
                <w:bottom w:val="none" w:sz="0" w:space="0" w:color="auto"/>
                <w:right w:val="none" w:sz="0" w:space="0" w:color="auto"/>
              </w:divBdr>
              <w:divsChild>
                <w:div w:id="812869619">
                  <w:marLeft w:val="0"/>
                  <w:marRight w:val="0"/>
                  <w:marTop w:val="0"/>
                  <w:marBottom w:val="0"/>
                  <w:divBdr>
                    <w:top w:val="none" w:sz="0" w:space="0" w:color="auto"/>
                    <w:left w:val="none" w:sz="0" w:space="0" w:color="auto"/>
                    <w:bottom w:val="none" w:sz="0" w:space="0" w:color="auto"/>
                    <w:right w:val="none" w:sz="0" w:space="0" w:color="auto"/>
                  </w:divBdr>
                  <w:divsChild>
                    <w:div w:id="1600797311">
                      <w:marLeft w:val="0"/>
                      <w:marRight w:val="0"/>
                      <w:marTop w:val="0"/>
                      <w:marBottom w:val="0"/>
                      <w:divBdr>
                        <w:top w:val="none" w:sz="0" w:space="0" w:color="auto"/>
                        <w:left w:val="none" w:sz="0" w:space="0" w:color="auto"/>
                        <w:bottom w:val="none" w:sz="0" w:space="0" w:color="auto"/>
                        <w:right w:val="none" w:sz="0" w:space="0" w:color="auto"/>
                      </w:divBdr>
                      <w:divsChild>
                        <w:div w:id="668564491">
                          <w:marLeft w:val="0"/>
                          <w:marRight w:val="0"/>
                          <w:marTop w:val="0"/>
                          <w:marBottom w:val="0"/>
                          <w:divBdr>
                            <w:top w:val="none" w:sz="0" w:space="0" w:color="auto"/>
                            <w:left w:val="none" w:sz="0" w:space="0" w:color="auto"/>
                            <w:bottom w:val="none" w:sz="0" w:space="0" w:color="auto"/>
                            <w:right w:val="none" w:sz="0" w:space="0" w:color="auto"/>
                          </w:divBdr>
                          <w:divsChild>
                            <w:div w:id="105369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6639871">
      <w:bodyDiv w:val="1"/>
      <w:marLeft w:val="0"/>
      <w:marRight w:val="0"/>
      <w:marTop w:val="0"/>
      <w:marBottom w:val="0"/>
      <w:divBdr>
        <w:top w:val="none" w:sz="0" w:space="0" w:color="auto"/>
        <w:left w:val="none" w:sz="0" w:space="0" w:color="auto"/>
        <w:bottom w:val="none" w:sz="0" w:space="0" w:color="auto"/>
        <w:right w:val="none" w:sz="0" w:space="0" w:color="auto"/>
      </w:divBdr>
    </w:div>
    <w:div w:id="263732218">
      <w:bodyDiv w:val="1"/>
      <w:marLeft w:val="0"/>
      <w:marRight w:val="0"/>
      <w:marTop w:val="0"/>
      <w:marBottom w:val="0"/>
      <w:divBdr>
        <w:top w:val="none" w:sz="0" w:space="0" w:color="auto"/>
        <w:left w:val="none" w:sz="0" w:space="0" w:color="auto"/>
        <w:bottom w:val="none" w:sz="0" w:space="0" w:color="auto"/>
        <w:right w:val="none" w:sz="0" w:space="0" w:color="auto"/>
      </w:divBdr>
    </w:div>
    <w:div w:id="278683817">
      <w:bodyDiv w:val="1"/>
      <w:marLeft w:val="0"/>
      <w:marRight w:val="0"/>
      <w:marTop w:val="0"/>
      <w:marBottom w:val="0"/>
      <w:divBdr>
        <w:top w:val="none" w:sz="0" w:space="0" w:color="auto"/>
        <w:left w:val="none" w:sz="0" w:space="0" w:color="auto"/>
        <w:bottom w:val="none" w:sz="0" w:space="0" w:color="auto"/>
        <w:right w:val="none" w:sz="0" w:space="0" w:color="auto"/>
      </w:divBdr>
    </w:div>
    <w:div w:id="278950762">
      <w:bodyDiv w:val="1"/>
      <w:marLeft w:val="0"/>
      <w:marRight w:val="0"/>
      <w:marTop w:val="0"/>
      <w:marBottom w:val="0"/>
      <w:divBdr>
        <w:top w:val="none" w:sz="0" w:space="0" w:color="auto"/>
        <w:left w:val="none" w:sz="0" w:space="0" w:color="auto"/>
        <w:bottom w:val="none" w:sz="0" w:space="0" w:color="auto"/>
        <w:right w:val="none" w:sz="0" w:space="0" w:color="auto"/>
      </w:divBdr>
    </w:div>
    <w:div w:id="280772840">
      <w:bodyDiv w:val="1"/>
      <w:marLeft w:val="0"/>
      <w:marRight w:val="0"/>
      <w:marTop w:val="0"/>
      <w:marBottom w:val="0"/>
      <w:divBdr>
        <w:top w:val="none" w:sz="0" w:space="0" w:color="auto"/>
        <w:left w:val="none" w:sz="0" w:space="0" w:color="auto"/>
        <w:bottom w:val="none" w:sz="0" w:space="0" w:color="auto"/>
        <w:right w:val="none" w:sz="0" w:space="0" w:color="auto"/>
      </w:divBdr>
    </w:div>
    <w:div w:id="282545055">
      <w:bodyDiv w:val="1"/>
      <w:marLeft w:val="0"/>
      <w:marRight w:val="0"/>
      <w:marTop w:val="0"/>
      <w:marBottom w:val="0"/>
      <w:divBdr>
        <w:top w:val="none" w:sz="0" w:space="0" w:color="auto"/>
        <w:left w:val="none" w:sz="0" w:space="0" w:color="auto"/>
        <w:bottom w:val="none" w:sz="0" w:space="0" w:color="auto"/>
        <w:right w:val="none" w:sz="0" w:space="0" w:color="auto"/>
      </w:divBdr>
    </w:div>
    <w:div w:id="282612736">
      <w:bodyDiv w:val="1"/>
      <w:marLeft w:val="0"/>
      <w:marRight w:val="0"/>
      <w:marTop w:val="0"/>
      <w:marBottom w:val="0"/>
      <w:divBdr>
        <w:top w:val="none" w:sz="0" w:space="0" w:color="auto"/>
        <w:left w:val="none" w:sz="0" w:space="0" w:color="auto"/>
        <w:bottom w:val="none" w:sz="0" w:space="0" w:color="auto"/>
        <w:right w:val="none" w:sz="0" w:space="0" w:color="auto"/>
      </w:divBdr>
    </w:div>
    <w:div w:id="288710900">
      <w:bodyDiv w:val="1"/>
      <w:marLeft w:val="0"/>
      <w:marRight w:val="0"/>
      <w:marTop w:val="0"/>
      <w:marBottom w:val="0"/>
      <w:divBdr>
        <w:top w:val="none" w:sz="0" w:space="0" w:color="auto"/>
        <w:left w:val="none" w:sz="0" w:space="0" w:color="auto"/>
        <w:bottom w:val="none" w:sz="0" w:space="0" w:color="auto"/>
        <w:right w:val="none" w:sz="0" w:space="0" w:color="auto"/>
      </w:divBdr>
    </w:div>
    <w:div w:id="290090591">
      <w:bodyDiv w:val="1"/>
      <w:marLeft w:val="0"/>
      <w:marRight w:val="0"/>
      <w:marTop w:val="0"/>
      <w:marBottom w:val="0"/>
      <w:divBdr>
        <w:top w:val="none" w:sz="0" w:space="0" w:color="auto"/>
        <w:left w:val="none" w:sz="0" w:space="0" w:color="auto"/>
        <w:bottom w:val="none" w:sz="0" w:space="0" w:color="auto"/>
        <w:right w:val="none" w:sz="0" w:space="0" w:color="auto"/>
      </w:divBdr>
    </w:div>
    <w:div w:id="296420354">
      <w:bodyDiv w:val="1"/>
      <w:marLeft w:val="0"/>
      <w:marRight w:val="0"/>
      <w:marTop w:val="0"/>
      <w:marBottom w:val="0"/>
      <w:divBdr>
        <w:top w:val="none" w:sz="0" w:space="0" w:color="auto"/>
        <w:left w:val="none" w:sz="0" w:space="0" w:color="auto"/>
        <w:bottom w:val="none" w:sz="0" w:space="0" w:color="auto"/>
        <w:right w:val="none" w:sz="0" w:space="0" w:color="auto"/>
      </w:divBdr>
    </w:div>
    <w:div w:id="297036716">
      <w:bodyDiv w:val="1"/>
      <w:marLeft w:val="0"/>
      <w:marRight w:val="0"/>
      <w:marTop w:val="0"/>
      <w:marBottom w:val="0"/>
      <w:divBdr>
        <w:top w:val="none" w:sz="0" w:space="0" w:color="auto"/>
        <w:left w:val="none" w:sz="0" w:space="0" w:color="auto"/>
        <w:bottom w:val="none" w:sz="0" w:space="0" w:color="auto"/>
        <w:right w:val="none" w:sz="0" w:space="0" w:color="auto"/>
      </w:divBdr>
    </w:div>
    <w:div w:id="300574928">
      <w:bodyDiv w:val="1"/>
      <w:marLeft w:val="0"/>
      <w:marRight w:val="0"/>
      <w:marTop w:val="0"/>
      <w:marBottom w:val="0"/>
      <w:divBdr>
        <w:top w:val="none" w:sz="0" w:space="0" w:color="auto"/>
        <w:left w:val="none" w:sz="0" w:space="0" w:color="auto"/>
        <w:bottom w:val="none" w:sz="0" w:space="0" w:color="auto"/>
        <w:right w:val="none" w:sz="0" w:space="0" w:color="auto"/>
      </w:divBdr>
    </w:div>
    <w:div w:id="309989947">
      <w:bodyDiv w:val="1"/>
      <w:marLeft w:val="0"/>
      <w:marRight w:val="0"/>
      <w:marTop w:val="0"/>
      <w:marBottom w:val="0"/>
      <w:divBdr>
        <w:top w:val="none" w:sz="0" w:space="0" w:color="auto"/>
        <w:left w:val="none" w:sz="0" w:space="0" w:color="auto"/>
        <w:bottom w:val="none" w:sz="0" w:space="0" w:color="auto"/>
        <w:right w:val="none" w:sz="0" w:space="0" w:color="auto"/>
      </w:divBdr>
    </w:div>
    <w:div w:id="312374448">
      <w:bodyDiv w:val="1"/>
      <w:marLeft w:val="0"/>
      <w:marRight w:val="0"/>
      <w:marTop w:val="0"/>
      <w:marBottom w:val="0"/>
      <w:divBdr>
        <w:top w:val="none" w:sz="0" w:space="0" w:color="auto"/>
        <w:left w:val="none" w:sz="0" w:space="0" w:color="auto"/>
        <w:bottom w:val="none" w:sz="0" w:space="0" w:color="auto"/>
        <w:right w:val="none" w:sz="0" w:space="0" w:color="auto"/>
      </w:divBdr>
    </w:div>
    <w:div w:id="319118643">
      <w:bodyDiv w:val="1"/>
      <w:marLeft w:val="0"/>
      <w:marRight w:val="0"/>
      <w:marTop w:val="0"/>
      <w:marBottom w:val="0"/>
      <w:divBdr>
        <w:top w:val="none" w:sz="0" w:space="0" w:color="auto"/>
        <w:left w:val="none" w:sz="0" w:space="0" w:color="auto"/>
        <w:bottom w:val="none" w:sz="0" w:space="0" w:color="auto"/>
        <w:right w:val="none" w:sz="0" w:space="0" w:color="auto"/>
      </w:divBdr>
    </w:div>
    <w:div w:id="323629876">
      <w:bodyDiv w:val="1"/>
      <w:marLeft w:val="0"/>
      <w:marRight w:val="0"/>
      <w:marTop w:val="0"/>
      <w:marBottom w:val="0"/>
      <w:divBdr>
        <w:top w:val="none" w:sz="0" w:space="0" w:color="auto"/>
        <w:left w:val="none" w:sz="0" w:space="0" w:color="auto"/>
        <w:bottom w:val="none" w:sz="0" w:space="0" w:color="auto"/>
        <w:right w:val="none" w:sz="0" w:space="0" w:color="auto"/>
      </w:divBdr>
    </w:div>
    <w:div w:id="326136006">
      <w:bodyDiv w:val="1"/>
      <w:marLeft w:val="0"/>
      <w:marRight w:val="0"/>
      <w:marTop w:val="0"/>
      <w:marBottom w:val="0"/>
      <w:divBdr>
        <w:top w:val="none" w:sz="0" w:space="0" w:color="auto"/>
        <w:left w:val="none" w:sz="0" w:space="0" w:color="auto"/>
        <w:bottom w:val="none" w:sz="0" w:space="0" w:color="auto"/>
        <w:right w:val="none" w:sz="0" w:space="0" w:color="auto"/>
      </w:divBdr>
    </w:div>
    <w:div w:id="329674648">
      <w:bodyDiv w:val="1"/>
      <w:marLeft w:val="0"/>
      <w:marRight w:val="0"/>
      <w:marTop w:val="0"/>
      <w:marBottom w:val="0"/>
      <w:divBdr>
        <w:top w:val="none" w:sz="0" w:space="0" w:color="auto"/>
        <w:left w:val="none" w:sz="0" w:space="0" w:color="auto"/>
        <w:bottom w:val="none" w:sz="0" w:space="0" w:color="auto"/>
        <w:right w:val="none" w:sz="0" w:space="0" w:color="auto"/>
      </w:divBdr>
    </w:div>
    <w:div w:id="334455553">
      <w:bodyDiv w:val="1"/>
      <w:marLeft w:val="0"/>
      <w:marRight w:val="0"/>
      <w:marTop w:val="0"/>
      <w:marBottom w:val="0"/>
      <w:divBdr>
        <w:top w:val="none" w:sz="0" w:space="0" w:color="auto"/>
        <w:left w:val="none" w:sz="0" w:space="0" w:color="auto"/>
        <w:bottom w:val="none" w:sz="0" w:space="0" w:color="auto"/>
        <w:right w:val="none" w:sz="0" w:space="0" w:color="auto"/>
      </w:divBdr>
    </w:div>
    <w:div w:id="350181906">
      <w:bodyDiv w:val="1"/>
      <w:marLeft w:val="0"/>
      <w:marRight w:val="0"/>
      <w:marTop w:val="0"/>
      <w:marBottom w:val="0"/>
      <w:divBdr>
        <w:top w:val="none" w:sz="0" w:space="0" w:color="auto"/>
        <w:left w:val="none" w:sz="0" w:space="0" w:color="auto"/>
        <w:bottom w:val="none" w:sz="0" w:space="0" w:color="auto"/>
        <w:right w:val="none" w:sz="0" w:space="0" w:color="auto"/>
      </w:divBdr>
    </w:div>
    <w:div w:id="351146931">
      <w:bodyDiv w:val="1"/>
      <w:marLeft w:val="0"/>
      <w:marRight w:val="0"/>
      <w:marTop w:val="0"/>
      <w:marBottom w:val="0"/>
      <w:divBdr>
        <w:top w:val="none" w:sz="0" w:space="0" w:color="auto"/>
        <w:left w:val="none" w:sz="0" w:space="0" w:color="auto"/>
        <w:bottom w:val="none" w:sz="0" w:space="0" w:color="auto"/>
        <w:right w:val="none" w:sz="0" w:space="0" w:color="auto"/>
      </w:divBdr>
    </w:div>
    <w:div w:id="359429162">
      <w:bodyDiv w:val="1"/>
      <w:marLeft w:val="0"/>
      <w:marRight w:val="0"/>
      <w:marTop w:val="0"/>
      <w:marBottom w:val="0"/>
      <w:divBdr>
        <w:top w:val="none" w:sz="0" w:space="0" w:color="auto"/>
        <w:left w:val="none" w:sz="0" w:space="0" w:color="auto"/>
        <w:bottom w:val="none" w:sz="0" w:space="0" w:color="auto"/>
        <w:right w:val="none" w:sz="0" w:space="0" w:color="auto"/>
      </w:divBdr>
    </w:div>
    <w:div w:id="360395911">
      <w:bodyDiv w:val="1"/>
      <w:marLeft w:val="0"/>
      <w:marRight w:val="0"/>
      <w:marTop w:val="0"/>
      <w:marBottom w:val="0"/>
      <w:divBdr>
        <w:top w:val="none" w:sz="0" w:space="0" w:color="auto"/>
        <w:left w:val="none" w:sz="0" w:space="0" w:color="auto"/>
        <w:bottom w:val="none" w:sz="0" w:space="0" w:color="auto"/>
        <w:right w:val="none" w:sz="0" w:space="0" w:color="auto"/>
      </w:divBdr>
    </w:div>
    <w:div w:id="362751789">
      <w:bodyDiv w:val="1"/>
      <w:marLeft w:val="0"/>
      <w:marRight w:val="0"/>
      <w:marTop w:val="0"/>
      <w:marBottom w:val="0"/>
      <w:divBdr>
        <w:top w:val="none" w:sz="0" w:space="0" w:color="auto"/>
        <w:left w:val="none" w:sz="0" w:space="0" w:color="auto"/>
        <w:bottom w:val="none" w:sz="0" w:space="0" w:color="auto"/>
        <w:right w:val="none" w:sz="0" w:space="0" w:color="auto"/>
      </w:divBdr>
    </w:div>
    <w:div w:id="363750905">
      <w:bodyDiv w:val="1"/>
      <w:marLeft w:val="0"/>
      <w:marRight w:val="0"/>
      <w:marTop w:val="0"/>
      <w:marBottom w:val="0"/>
      <w:divBdr>
        <w:top w:val="none" w:sz="0" w:space="0" w:color="auto"/>
        <w:left w:val="none" w:sz="0" w:space="0" w:color="auto"/>
        <w:bottom w:val="none" w:sz="0" w:space="0" w:color="auto"/>
        <w:right w:val="none" w:sz="0" w:space="0" w:color="auto"/>
      </w:divBdr>
      <w:divsChild>
        <w:div w:id="378745598">
          <w:marLeft w:val="0"/>
          <w:marRight w:val="0"/>
          <w:marTop w:val="0"/>
          <w:marBottom w:val="0"/>
          <w:divBdr>
            <w:top w:val="none" w:sz="0" w:space="0" w:color="auto"/>
            <w:left w:val="none" w:sz="0" w:space="0" w:color="auto"/>
            <w:bottom w:val="none" w:sz="0" w:space="0" w:color="auto"/>
            <w:right w:val="none" w:sz="0" w:space="0" w:color="auto"/>
          </w:divBdr>
          <w:divsChild>
            <w:div w:id="787050414">
              <w:marLeft w:val="0"/>
              <w:marRight w:val="0"/>
              <w:marTop w:val="0"/>
              <w:marBottom w:val="0"/>
              <w:divBdr>
                <w:top w:val="none" w:sz="0" w:space="0" w:color="auto"/>
                <w:left w:val="none" w:sz="0" w:space="0" w:color="auto"/>
                <w:bottom w:val="none" w:sz="0" w:space="0" w:color="auto"/>
                <w:right w:val="none" w:sz="0" w:space="0" w:color="auto"/>
              </w:divBdr>
            </w:div>
          </w:divsChild>
        </w:div>
        <w:div w:id="72511910">
          <w:marLeft w:val="0"/>
          <w:marRight w:val="0"/>
          <w:marTop w:val="0"/>
          <w:marBottom w:val="0"/>
          <w:divBdr>
            <w:top w:val="none" w:sz="0" w:space="0" w:color="auto"/>
            <w:left w:val="none" w:sz="0" w:space="0" w:color="auto"/>
            <w:bottom w:val="none" w:sz="0" w:space="0" w:color="auto"/>
            <w:right w:val="none" w:sz="0" w:space="0" w:color="auto"/>
          </w:divBdr>
          <w:divsChild>
            <w:div w:id="171508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258699">
      <w:bodyDiv w:val="1"/>
      <w:marLeft w:val="0"/>
      <w:marRight w:val="0"/>
      <w:marTop w:val="0"/>
      <w:marBottom w:val="0"/>
      <w:divBdr>
        <w:top w:val="none" w:sz="0" w:space="0" w:color="auto"/>
        <w:left w:val="none" w:sz="0" w:space="0" w:color="auto"/>
        <w:bottom w:val="none" w:sz="0" w:space="0" w:color="auto"/>
        <w:right w:val="none" w:sz="0" w:space="0" w:color="auto"/>
      </w:divBdr>
    </w:div>
    <w:div w:id="373963388">
      <w:bodyDiv w:val="1"/>
      <w:marLeft w:val="0"/>
      <w:marRight w:val="0"/>
      <w:marTop w:val="0"/>
      <w:marBottom w:val="0"/>
      <w:divBdr>
        <w:top w:val="none" w:sz="0" w:space="0" w:color="auto"/>
        <w:left w:val="none" w:sz="0" w:space="0" w:color="auto"/>
        <w:bottom w:val="none" w:sz="0" w:space="0" w:color="auto"/>
        <w:right w:val="none" w:sz="0" w:space="0" w:color="auto"/>
      </w:divBdr>
      <w:divsChild>
        <w:div w:id="1484665133">
          <w:marLeft w:val="0"/>
          <w:marRight w:val="0"/>
          <w:marTop w:val="0"/>
          <w:marBottom w:val="0"/>
          <w:divBdr>
            <w:top w:val="none" w:sz="0" w:space="0" w:color="auto"/>
            <w:left w:val="none" w:sz="0" w:space="0" w:color="auto"/>
            <w:bottom w:val="none" w:sz="0" w:space="0" w:color="auto"/>
            <w:right w:val="none" w:sz="0" w:space="0" w:color="auto"/>
          </w:divBdr>
        </w:div>
      </w:divsChild>
    </w:div>
    <w:div w:id="374893596">
      <w:bodyDiv w:val="1"/>
      <w:marLeft w:val="0"/>
      <w:marRight w:val="0"/>
      <w:marTop w:val="0"/>
      <w:marBottom w:val="0"/>
      <w:divBdr>
        <w:top w:val="none" w:sz="0" w:space="0" w:color="auto"/>
        <w:left w:val="none" w:sz="0" w:space="0" w:color="auto"/>
        <w:bottom w:val="none" w:sz="0" w:space="0" w:color="auto"/>
        <w:right w:val="none" w:sz="0" w:space="0" w:color="auto"/>
      </w:divBdr>
    </w:div>
    <w:div w:id="379666698">
      <w:bodyDiv w:val="1"/>
      <w:marLeft w:val="0"/>
      <w:marRight w:val="0"/>
      <w:marTop w:val="0"/>
      <w:marBottom w:val="0"/>
      <w:divBdr>
        <w:top w:val="none" w:sz="0" w:space="0" w:color="auto"/>
        <w:left w:val="none" w:sz="0" w:space="0" w:color="auto"/>
        <w:bottom w:val="none" w:sz="0" w:space="0" w:color="auto"/>
        <w:right w:val="none" w:sz="0" w:space="0" w:color="auto"/>
      </w:divBdr>
    </w:div>
    <w:div w:id="383795416">
      <w:bodyDiv w:val="1"/>
      <w:marLeft w:val="0"/>
      <w:marRight w:val="0"/>
      <w:marTop w:val="0"/>
      <w:marBottom w:val="0"/>
      <w:divBdr>
        <w:top w:val="none" w:sz="0" w:space="0" w:color="auto"/>
        <w:left w:val="none" w:sz="0" w:space="0" w:color="auto"/>
        <w:bottom w:val="none" w:sz="0" w:space="0" w:color="auto"/>
        <w:right w:val="none" w:sz="0" w:space="0" w:color="auto"/>
      </w:divBdr>
    </w:div>
    <w:div w:id="385035477">
      <w:bodyDiv w:val="1"/>
      <w:marLeft w:val="0"/>
      <w:marRight w:val="0"/>
      <w:marTop w:val="0"/>
      <w:marBottom w:val="0"/>
      <w:divBdr>
        <w:top w:val="none" w:sz="0" w:space="0" w:color="auto"/>
        <w:left w:val="none" w:sz="0" w:space="0" w:color="auto"/>
        <w:bottom w:val="none" w:sz="0" w:space="0" w:color="auto"/>
        <w:right w:val="none" w:sz="0" w:space="0" w:color="auto"/>
      </w:divBdr>
      <w:divsChild>
        <w:div w:id="919022295">
          <w:marLeft w:val="0"/>
          <w:marRight w:val="0"/>
          <w:marTop w:val="0"/>
          <w:marBottom w:val="0"/>
          <w:divBdr>
            <w:top w:val="none" w:sz="0" w:space="0" w:color="auto"/>
            <w:left w:val="none" w:sz="0" w:space="0" w:color="auto"/>
            <w:bottom w:val="none" w:sz="0" w:space="0" w:color="auto"/>
            <w:right w:val="none" w:sz="0" w:space="0" w:color="auto"/>
          </w:divBdr>
          <w:divsChild>
            <w:div w:id="176083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13291">
      <w:bodyDiv w:val="1"/>
      <w:marLeft w:val="0"/>
      <w:marRight w:val="0"/>
      <w:marTop w:val="0"/>
      <w:marBottom w:val="0"/>
      <w:divBdr>
        <w:top w:val="none" w:sz="0" w:space="0" w:color="auto"/>
        <w:left w:val="none" w:sz="0" w:space="0" w:color="auto"/>
        <w:bottom w:val="none" w:sz="0" w:space="0" w:color="auto"/>
        <w:right w:val="none" w:sz="0" w:space="0" w:color="auto"/>
      </w:divBdr>
    </w:div>
    <w:div w:id="397554554">
      <w:bodyDiv w:val="1"/>
      <w:marLeft w:val="0"/>
      <w:marRight w:val="0"/>
      <w:marTop w:val="0"/>
      <w:marBottom w:val="0"/>
      <w:divBdr>
        <w:top w:val="none" w:sz="0" w:space="0" w:color="auto"/>
        <w:left w:val="none" w:sz="0" w:space="0" w:color="auto"/>
        <w:bottom w:val="none" w:sz="0" w:space="0" w:color="auto"/>
        <w:right w:val="none" w:sz="0" w:space="0" w:color="auto"/>
      </w:divBdr>
    </w:div>
    <w:div w:id="400174391">
      <w:bodyDiv w:val="1"/>
      <w:marLeft w:val="0"/>
      <w:marRight w:val="0"/>
      <w:marTop w:val="0"/>
      <w:marBottom w:val="0"/>
      <w:divBdr>
        <w:top w:val="none" w:sz="0" w:space="0" w:color="auto"/>
        <w:left w:val="none" w:sz="0" w:space="0" w:color="auto"/>
        <w:bottom w:val="none" w:sz="0" w:space="0" w:color="auto"/>
        <w:right w:val="none" w:sz="0" w:space="0" w:color="auto"/>
      </w:divBdr>
    </w:div>
    <w:div w:id="418211130">
      <w:bodyDiv w:val="1"/>
      <w:marLeft w:val="0"/>
      <w:marRight w:val="0"/>
      <w:marTop w:val="0"/>
      <w:marBottom w:val="0"/>
      <w:divBdr>
        <w:top w:val="none" w:sz="0" w:space="0" w:color="auto"/>
        <w:left w:val="none" w:sz="0" w:space="0" w:color="auto"/>
        <w:bottom w:val="none" w:sz="0" w:space="0" w:color="auto"/>
        <w:right w:val="none" w:sz="0" w:space="0" w:color="auto"/>
      </w:divBdr>
      <w:divsChild>
        <w:div w:id="208495754">
          <w:marLeft w:val="0"/>
          <w:marRight w:val="0"/>
          <w:marTop w:val="0"/>
          <w:marBottom w:val="0"/>
          <w:divBdr>
            <w:top w:val="none" w:sz="0" w:space="0" w:color="auto"/>
            <w:left w:val="none" w:sz="0" w:space="0" w:color="auto"/>
            <w:bottom w:val="none" w:sz="0" w:space="0" w:color="auto"/>
            <w:right w:val="none" w:sz="0" w:space="0" w:color="auto"/>
          </w:divBdr>
          <w:divsChild>
            <w:div w:id="1342971249">
              <w:marLeft w:val="0"/>
              <w:marRight w:val="0"/>
              <w:marTop w:val="0"/>
              <w:marBottom w:val="0"/>
              <w:divBdr>
                <w:top w:val="none" w:sz="0" w:space="0" w:color="auto"/>
                <w:left w:val="none" w:sz="0" w:space="0" w:color="auto"/>
                <w:bottom w:val="none" w:sz="0" w:space="0" w:color="auto"/>
                <w:right w:val="none" w:sz="0" w:space="0" w:color="auto"/>
              </w:divBdr>
              <w:divsChild>
                <w:div w:id="1560903491">
                  <w:marLeft w:val="0"/>
                  <w:marRight w:val="0"/>
                  <w:marTop w:val="0"/>
                  <w:marBottom w:val="0"/>
                  <w:divBdr>
                    <w:top w:val="none" w:sz="0" w:space="0" w:color="auto"/>
                    <w:left w:val="none" w:sz="0" w:space="0" w:color="auto"/>
                    <w:bottom w:val="none" w:sz="0" w:space="0" w:color="auto"/>
                    <w:right w:val="none" w:sz="0" w:space="0" w:color="auto"/>
                  </w:divBdr>
                  <w:divsChild>
                    <w:div w:id="1031611153">
                      <w:marLeft w:val="0"/>
                      <w:marRight w:val="0"/>
                      <w:marTop w:val="0"/>
                      <w:marBottom w:val="0"/>
                      <w:divBdr>
                        <w:top w:val="none" w:sz="0" w:space="0" w:color="auto"/>
                        <w:left w:val="none" w:sz="0" w:space="0" w:color="auto"/>
                        <w:bottom w:val="none" w:sz="0" w:space="0" w:color="auto"/>
                        <w:right w:val="none" w:sz="0" w:space="0" w:color="auto"/>
                      </w:divBdr>
                      <w:divsChild>
                        <w:div w:id="623655017">
                          <w:marLeft w:val="0"/>
                          <w:marRight w:val="0"/>
                          <w:marTop w:val="0"/>
                          <w:marBottom w:val="0"/>
                          <w:divBdr>
                            <w:top w:val="none" w:sz="0" w:space="0" w:color="auto"/>
                            <w:left w:val="none" w:sz="0" w:space="0" w:color="auto"/>
                            <w:bottom w:val="none" w:sz="0" w:space="0" w:color="auto"/>
                            <w:right w:val="none" w:sz="0" w:space="0" w:color="auto"/>
                          </w:divBdr>
                          <w:divsChild>
                            <w:div w:id="15171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8331168">
      <w:bodyDiv w:val="1"/>
      <w:marLeft w:val="0"/>
      <w:marRight w:val="0"/>
      <w:marTop w:val="0"/>
      <w:marBottom w:val="0"/>
      <w:divBdr>
        <w:top w:val="none" w:sz="0" w:space="0" w:color="auto"/>
        <w:left w:val="none" w:sz="0" w:space="0" w:color="auto"/>
        <w:bottom w:val="none" w:sz="0" w:space="0" w:color="auto"/>
        <w:right w:val="none" w:sz="0" w:space="0" w:color="auto"/>
      </w:divBdr>
    </w:div>
    <w:div w:id="423065891">
      <w:bodyDiv w:val="1"/>
      <w:marLeft w:val="0"/>
      <w:marRight w:val="0"/>
      <w:marTop w:val="0"/>
      <w:marBottom w:val="0"/>
      <w:divBdr>
        <w:top w:val="none" w:sz="0" w:space="0" w:color="auto"/>
        <w:left w:val="none" w:sz="0" w:space="0" w:color="auto"/>
        <w:bottom w:val="none" w:sz="0" w:space="0" w:color="auto"/>
        <w:right w:val="none" w:sz="0" w:space="0" w:color="auto"/>
      </w:divBdr>
    </w:div>
    <w:div w:id="427238052">
      <w:bodyDiv w:val="1"/>
      <w:marLeft w:val="0"/>
      <w:marRight w:val="0"/>
      <w:marTop w:val="0"/>
      <w:marBottom w:val="0"/>
      <w:divBdr>
        <w:top w:val="none" w:sz="0" w:space="0" w:color="auto"/>
        <w:left w:val="none" w:sz="0" w:space="0" w:color="auto"/>
        <w:bottom w:val="none" w:sz="0" w:space="0" w:color="auto"/>
        <w:right w:val="none" w:sz="0" w:space="0" w:color="auto"/>
      </w:divBdr>
    </w:div>
    <w:div w:id="431439199">
      <w:bodyDiv w:val="1"/>
      <w:marLeft w:val="0"/>
      <w:marRight w:val="0"/>
      <w:marTop w:val="0"/>
      <w:marBottom w:val="0"/>
      <w:divBdr>
        <w:top w:val="none" w:sz="0" w:space="0" w:color="auto"/>
        <w:left w:val="none" w:sz="0" w:space="0" w:color="auto"/>
        <w:bottom w:val="none" w:sz="0" w:space="0" w:color="auto"/>
        <w:right w:val="none" w:sz="0" w:space="0" w:color="auto"/>
      </w:divBdr>
    </w:div>
    <w:div w:id="432018442">
      <w:bodyDiv w:val="1"/>
      <w:marLeft w:val="0"/>
      <w:marRight w:val="0"/>
      <w:marTop w:val="0"/>
      <w:marBottom w:val="0"/>
      <w:divBdr>
        <w:top w:val="none" w:sz="0" w:space="0" w:color="auto"/>
        <w:left w:val="none" w:sz="0" w:space="0" w:color="auto"/>
        <w:bottom w:val="none" w:sz="0" w:space="0" w:color="auto"/>
        <w:right w:val="none" w:sz="0" w:space="0" w:color="auto"/>
      </w:divBdr>
    </w:div>
    <w:div w:id="433742924">
      <w:bodyDiv w:val="1"/>
      <w:marLeft w:val="0"/>
      <w:marRight w:val="0"/>
      <w:marTop w:val="0"/>
      <w:marBottom w:val="0"/>
      <w:divBdr>
        <w:top w:val="none" w:sz="0" w:space="0" w:color="auto"/>
        <w:left w:val="none" w:sz="0" w:space="0" w:color="auto"/>
        <w:bottom w:val="none" w:sz="0" w:space="0" w:color="auto"/>
        <w:right w:val="none" w:sz="0" w:space="0" w:color="auto"/>
      </w:divBdr>
      <w:divsChild>
        <w:div w:id="989791289">
          <w:marLeft w:val="0"/>
          <w:marRight w:val="0"/>
          <w:marTop w:val="0"/>
          <w:marBottom w:val="0"/>
          <w:divBdr>
            <w:top w:val="none" w:sz="0" w:space="0" w:color="auto"/>
            <w:left w:val="none" w:sz="0" w:space="0" w:color="auto"/>
            <w:bottom w:val="none" w:sz="0" w:space="0" w:color="auto"/>
            <w:right w:val="none" w:sz="0" w:space="0" w:color="auto"/>
          </w:divBdr>
          <w:divsChild>
            <w:div w:id="868296735">
              <w:marLeft w:val="0"/>
              <w:marRight w:val="0"/>
              <w:marTop w:val="0"/>
              <w:marBottom w:val="0"/>
              <w:divBdr>
                <w:top w:val="none" w:sz="0" w:space="0" w:color="auto"/>
                <w:left w:val="none" w:sz="0" w:space="0" w:color="auto"/>
                <w:bottom w:val="none" w:sz="0" w:space="0" w:color="auto"/>
                <w:right w:val="none" w:sz="0" w:space="0" w:color="auto"/>
              </w:divBdr>
              <w:divsChild>
                <w:div w:id="112990648">
                  <w:marLeft w:val="0"/>
                  <w:marRight w:val="0"/>
                  <w:marTop w:val="0"/>
                  <w:marBottom w:val="0"/>
                  <w:divBdr>
                    <w:top w:val="none" w:sz="0" w:space="0" w:color="auto"/>
                    <w:left w:val="none" w:sz="0" w:space="0" w:color="auto"/>
                    <w:bottom w:val="none" w:sz="0" w:space="0" w:color="auto"/>
                    <w:right w:val="none" w:sz="0" w:space="0" w:color="auto"/>
                  </w:divBdr>
                  <w:divsChild>
                    <w:div w:id="1937328440">
                      <w:marLeft w:val="0"/>
                      <w:marRight w:val="0"/>
                      <w:marTop w:val="0"/>
                      <w:marBottom w:val="0"/>
                      <w:divBdr>
                        <w:top w:val="none" w:sz="0" w:space="0" w:color="auto"/>
                        <w:left w:val="none" w:sz="0" w:space="0" w:color="auto"/>
                        <w:bottom w:val="none" w:sz="0" w:space="0" w:color="auto"/>
                        <w:right w:val="none" w:sz="0" w:space="0" w:color="auto"/>
                      </w:divBdr>
                      <w:divsChild>
                        <w:div w:id="1585921248">
                          <w:marLeft w:val="0"/>
                          <w:marRight w:val="0"/>
                          <w:marTop w:val="0"/>
                          <w:marBottom w:val="0"/>
                          <w:divBdr>
                            <w:top w:val="none" w:sz="0" w:space="0" w:color="auto"/>
                            <w:left w:val="none" w:sz="0" w:space="0" w:color="auto"/>
                            <w:bottom w:val="none" w:sz="0" w:space="0" w:color="auto"/>
                            <w:right w:val="none" w:sz="0" w:space="0" w:color="auto"/>
                          </w:divBdr>
                          <w:divsChild>
                            <w:div w:id="3454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4974168">
          <w:marLeft w:val="0"/>
          <w:marRight w:val="0"/>
          <w:marTop w:val="0"/>
          <w:marBottom w:val="0"/>
          <w:divBdr>
            <w:top w:val="none" w:sz="0" w:space="0" w:color="auto"/>
            <w:left w:val="none" w:sz="0" w:space="0" w:color="auto"/>
            <w:bottom w:val="none" w:sz="0" w:space="0" w:color="auto"/>
            <w:right w:val="none" w:sz="0" w:space="0" w:color="auto"/>
          </w:divBdr>
          <w:divsChild>
            <w:div w:id="839661522">
              <w:marLeft w:val="0"/>
              <w:marRight w:val="0"/>
              <w:marTop w:val="0"/>
              <w:marBottom w:val="0"/>
              <w:divBdr>
                <w:top w:val="none" w:sz="0" w:space="0" w:color="auto"/>
                <w:left w:val="none" w:sz="0" w:space="0" w:color="auto"/>
                <w:bottom w:val="none" w:sz="0" w:space="0" w:color="auto"/>
                <w:right w:val="none" w:sz="0" w:space="0" w:color="auto"/>
              </w:divBdr>
              <w:divsChild>
                <w:div w:id="211695871">
                  <w:marLeft w:val="0"/>
                  <w:marRight w:val="0"/>
                  <w:marTop w:val="0"/>
                  <w:marBottom w:val="0"/>
                  <w:divBdr>
                    <w:top w:val="none" w:sz="0" w:space="0" w:color="auto"/>
                    <w:left w:val="none" w:sz="0" w:space="0" w:color="auto"/>
                    <w:bottom w:val="none" w:sz="0" w:space="0" w:color="auto"/>
                    <w:right w:val="none" w:sz="0" w:space="0" w:color="auto"/>
                  </w:divBdr>
                  <w:divsChild>
                    <w:div w:id="1441221891">
                      <w:marLeft w:val="0"/>
                      <w:marRight w:val="0"/>
                      <w:marTop w:val="0"/>
                      <w:marBottom w:val="0"/>
                      <w:divBdr>
                        <w:top w:val="none" w:sz="0" w:space="0" w:color="auto"/>
                        <w:left w:val="none" w:sz="0" w:space="0" w:color="auto"/>
                        <w:bottom w:val="none" w:sz="0" w:space="0" w:color="auto"/>
                        <w:right w:val="none" w:sz="0" w:space="0" w:color="auto"/>
                      </w:divBdr>
                      <w:divsChild>
                        <w:div w:id="947855661">
                          <w:marLeft w:val="0"/>
                          <w:marRight w:val="0"/>
                          <w:marTop w:val="0"/>
                          <w:marBottom w:val="0"/>
                          <w:divBdr>
                            <w:top w:val="none" w:sz="0" w:space="0" w:color="auto"/>
                            <w:left w:val="none" w:sz="0" w:space="0" w:color="auto"/>
                            <w:bottom w:val="none" w:sz="0" w:space="0" w:color="auto"/>
                            <w:right w:val="none" w:sz="0" w:space="0" w:color="auto"/>
                          </w:divBdr>
                          <w:divsChild>
                            <w:div w:id="6392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790360">
      <w:bodyDiv w:val="1"/>
      <w:marLeft w:val="0"/>
      <w:marRight w:val="0"/>
      <w:marTop w:val="0"/>
      <w:marBottom w:val="0"/>
      <w:divBdr>
        <w:top w:val="none" w:sz="0" w:space="0" w:color="auto"/>
        <w:left w:val="none" w:sz="0" w:space="0" w:color="auto"/>
        <w:bottom w:val="none" w:sz="0" w:space="0" w:color="auto"/>
        <w:right w:val="none" w:sz="0" w:space="0" w:color="auto"/>
      </w:divBdr>
    </w:div>
    <w:div w:id="434784860">
      <w:bodyDiv w:val="1"/>
      <w:marLeft w:val="0"/>
      <w:marRight w:val="0"/>
      <w:marTop w:val="0"/>
      <w:marBottom w:val="0"/>
      <w:divBdr>
        <w:top w:val="none" w:sz="0" w:space="0" w:color="auto"/>
        <w:left w:val="none" w:sz="0" w:space="0" w:color="auto"/>
        <w:bottom w:val="none" w:sz="0" w:space="0" w:color="auto"/>
        <w:right w:val="none" w:sz="0" w:space="0" w:color="auto"/>
      </w:divBdr>
    </w:div>
    <w:div w:id="444228223">
      <w:bodyDiv w:val="1"/>
      <w:marLeft w:val="0"/>
      <w:marRight w:val="0"/>
      <w:marTop w:val="0"/>
      <w:marBottom w:val="0"/>
      <w:divBdr>
        <w:top w:val="none" w:sz="0" w:space="0" w:color="auto"/>
        <w:left w:val="none" w:sz="0" w:space="0" w:color="auto"/>
        <w:bottom w:val="none" w:sz="0" w:space="0" w:color="auto"/>
        <w:right w:val="none" w:sz="0" w:space="0" w:color="auto"/>
      </w:divBdr>
    </w:div>
    <w:div w:id="447509630">
      <w:bodyDiv w:val="1"/>
      <w:marLeft w:val="0"/>
      <w:marRight w:val="0"/>
      <w:marTop w:val="0"/>
      <w:marBottom w:val="0"/>
      <w:divBdr>
        <w:top w:val="none" w:sz="0" w:space="0" w:color="auto"/>
        <w:left w:val="none" w:sz="0" w:space="0" w:color="auto"/>
        <w:bottom w:val="none" w:sz="0" w:space="0" w:color="auto"/>
        <w:right w:val="none" w:sz="0" w:space="0" w:color="auto"/>
      </w:divBdr>
    </w:div>
    <w:div w:id="450170489">
      <w:bodyDiv w:val="1"/>
      <w:marLeft w:val="0"/>
      <w:marRight w:val="0"/>
      <w:marTop w:val="0"/>
      <w:marBottom w:val="0"/>
      <w:divBdr>
        <w:top w:val="none" w:sz="0" w:space="0" w:color="auto"/>
        <w:left w:val="none" w:sz="0" w:space="0" w:color="auto"/>
        <w:bottom w:val="none" w:sz="0" w:space="0" w:color="auto"/>
        <w:right w:val="none" w:sz="0" w:space="0" w:color="auto"/>
      </w:divBdr>
    </w:div>
    <w:div w:id="450634815">
      <w:bodyDiv w:val="1"/>
      <w:marLeft w:val="0"/>
      <w:marRight w:val="0"/>
      <w:marTop w:val="0"/>
      <w:marBottom w:val="0"/>
      <w:divBdr>
        <w:top w:val="none" w:sz="0" w:space="0" w:color="auto"/>
        <w:left w:val="none" w:sz="0" w:space="0" w:color="auto"/>
        <w:bottom w:val="none" w:sz="0" w:space="0" w:color="auto"/>
        <w:right w:val="none" w:sz="0" w:space="0" w:color="auto"/>
      </w:divBdr>
    </w:div>
    <w:div w:id="453132528">
      <w:bodyDiv w:val="1"/>
      <w:marLeft w:val="0"/>
      <w:marRight w:val="0"/>
      <w:marTop w:val="0"/>
      <w:marBottom w:val="0"/>
      <w:divBdr>
        <w:top w:val="none" w:sz="0" w:space="0" w:color="auto"/>
        <w:left w:val="none" w:sz="0" w:space="0" w:color="auto"/>
        <w:bottom w:val="none" w:sz="0" w:space="0" w:color="auto"/>
        <w:right w:val="none" w:sz="0" w:space="0" w:color="auto"/>
      </w:divBdr>
    </w:div>
    <w:div w:id="460392279">
      <w:bodyDiv w:val="1"/>
      <w:marLeft w:val="0"/>
      <w:marRight w:val="0"/>
      <w:marTop w:val="0"/>
      <w:marBottom w:val="0"/>
      <w:divBdr>
        <w:top w:val="none" w:sz="0" w:space="0" w:color="auto"/>
        <w:left w:val="none" w:sz="0" w:space="0" w:color="auto"/>
        <w:bottom w:val="none" w:sz="0" w:space="0" w:color="auto"/>
        <w:right w:val="none" w:sz="0" w:space="0" w:color="auto"/>
      </w:divBdr>
    </w:div>
    <w:div w:id="479930063">
      <w:bodyDiv w:val="1"/>
      <w:marLeft w:val="0"/>
      <w:marRight w:val="0"/>
      <w:marTop w:val="0"/>
      <w:marBottom w:val="0"/>
      <w:divBdr>
        <w:top w:val="none" w:sz="0" w:space="0" w:color="auto"/>
        <w:left w:val="none" w:sz="0" w:space="0" w:color="auto"/>
        <w:bottom w:val="none" w:sz="0" w:space="0" w:color="auto"/>
        <w:right w:val="none" w:sz="0" w:space="0" w:color="auto"/>
      </w:divBdr>
    </w:div>
    <w:div w:id="494608643">
      <w:bodyDiv w:val="1"/>
      <w:marLeft w:val="0"/>
      <w:marRight w:val="0"/>
      <w:marTop w:val="0"/>
      <w:marBottom w:val="0"/>
      <w:divBdr>
        <w:top w:val="none" w:sz="0" w:space="0" w:color="auto"/>
        <w:left w:val="none" w:sz="0" w:space="0" w:color="auto"/>
        <w:bottom w:val="none" w:sz="0" w:space="0" w:color="auto"/>
        <w:right w:val="none" w:sz="0" w:space="0" w:color="auto"/>
      </w:divBdr>
    </w:div>
    <w:div w:id="498498331">
      <w:bodyDiv w:val="1"/>
      <w:marLeft w:val="0"/>
      <w:marRight w:val="0"/>
      <w:marTop w:val="0"/>
      <w:marBottom w:val="0"/>
      <w:divBdr>
        <w:top w:val="none" w:sz="0" w:space="0" w:color="auto"/>
        <w:left w:val="none" w:sz="0" w:space="0" w:color="auto"/>
        <w:bottom w:val="none" w:sz="0" w:space="0" w:color="auto"/>
        <w:right w:val="none" w:sz="0" w:space="0" w:color="auto"/>
      </w:divBdr>
    </w:div>
    <w:div w:id="508564454">
      <w:bodyDiv w:val="1"/>
      <w:marLeft w:val="0"/>
      <w:marRight w:val="0"/>
      <w:marTop w:val="0"/>
      <w:marBottom w:val="0"/>
      <w:divBdr>
        <w:top w:val="none" w:sz="0" w:space="0" w:color="auto"/>
        <w:left w:val="none" w:sz="0" w:space="0" w:color="auto"/>
        <w:bottom w:val="none" w:sz="0" w:space="0" w:color="auto"/>
        <w:right w:val="none" w:sz="0" w:space="0" w:color="auto"/>
      </w:divBdr>
    </w:div>
    <w:div w:id="515851952">
      <w:bodyDiv w:val="1"/>
      <w:marLeft w:val="0"/>
      <w:marRight w:val="0"/>
      <w:marTop w:val="0"/>
      <w:marBottom w:val="0"/>
      <w:divBdr>
        <w:top w:val="none" w:sz="0" w:space="0" w:color="auto"/>
        <w:left w:val="none" w:sz="0" w:space="0" w:color="auto"/>
        <w:bottom w:val="none" w:sz="0" w:space="0" w:color="auto"/>
        <w:right w:val="none" w:sz="0" w:space="0" w:color="auto"/>
      </w:divBdr>
    </w:div>
    <w:div w:id="518860371">
      <w:bodyDiv w:val="1"/>
      <w:marLeft w:val="0"/>
      <w:marRight w:val="0"/>
      <w:marTop w:val="0"/>
      <w:marBottom w:val="0"/>
      <w:divBdr>
        <w:top w:val="none" w:sz="0" w:space="0" w:color="auto"/>
        <w:left w:val="none" w:sz="0" w:space="0" w:color="auto"/>
        <w:bottom w:val="none" w:sz="0" w:space="0" w:color="auto"/>
        <w:right w:val="none" w:sz="0" w:space="0" w:color="auto"/>
      </w:divBdr>
    </w:div>
    <w:div w:id="519316563">
      <w:bodyDiv w:val="1"/>
      <w:marLeft w:val="0"/>
      <w:marRight w:val="0"/>
      <w:marTop w:val="0"/>
      <w:marBottom w:val="0"/>
      <w:divBdr>
        <w:top w:val="none" w:sz="0" w:space="0" w:color="auto"/>
        <w:left w:val="none" w:sz="0" w:space="0" w:color="auto"/>
        <w:bottom w:val="none" w:sz="0" w:space="0" w:color="auto"/>
        <w:right w:val="none" w:sz="0" w:space="0" w:color="auto"/>
      </w:divBdr>
      <w:divsChild>
        <w:div w:id="2135369201">
          <w:marLeft w:val="0"/>
          <w:marRight w:val="0"/>
          <w:marTop w:val="0"/>
          <w:marBottom w:val="0"/>
          <w:divBdr>
            <w:top w:val="none" w:sz="0" w:space="0" w:color="auto"/>
            <w:left w:val="none" w:sz="0" w:space="0" w:color="auto"/>
            <w:bottom w:val="none" w:sz="0" w:space="0" w:color="auto"/>
            <w:right w:val="none" w:sz="0" w:space="0" w:color="auto"/>
          </w:divBdr>
          <w:divsChild>
            <w:div w:id="857276566">
              <w:marLeft w:val="0"/>
              <w:marRight w:val="0"/>
              <w:marTop w:val="0"/>
              <w:marBottom w:val="0"/>
              <w:divBdr>
                <w:top w:val="none" w:sz="0" w:space="0" w:color="auto"/>
                <w:left w:val="none" w:sz="0" w:space="0" w:color="auto"/>
                <w:bottom w:val="none" w:sz="0" w:space="0" w:color="auto"/>
                <w:right w:val="none" w:sz="0" w:space="0" w:color="auto"/>
              </w:divBdr>
              <w:divsChild>
                <w:div w:id="865101672">
                  <w:marLeft w:val="0"/>
                  <w:marRight w:val="0"/>
                  <w:marTop w:val="0"/>
                  <w:marBottom w:val="0"/>
                  <w:divBdr>
                    <w:top w:val="none" w:sz="0" w:space="0" w:color="auto"/>
                    <w:left w:val="none" w:sz="0" w:space="0" w:color="auto"/>
                    <w:bottom w:val="none" w:sz="0" w:space="0" w:color="auto"/>
                    <w:right w:val="none" w:sz="0" w:space="0" w:color="auto"/>
                  </w:divBdr>
                  <w:divsChild>
                    <w:div w:id="582304567">
                      <w:marLeft w:val="0"/>
                      <w:marRight w:val="0"/>
                      <w:marTop w:val="0"/>
                      <w:marBottom w:val="0"/>
                      <w:divBdr>
                        <w:top w:val="none" w:sz="0" w:space="0" w:color="auto"/>
                        <w:left w:val="none" w:sz="0" w:space="0" w:color="auto"/>
                        <w:bottom w:val="none" w:sz="0" w:space="0" w:color="auto"/>
                        <w:right w:val="none" w:sz="0" w:space="0" w:color="auto"/>
                      </w:divBdr>
                      <w:divsChild>
                        <w:div w:id="1570378971">
                          <w:marLeft w:val="0"/>
                          <w:marRight w:val="0"/>
                          <w:marTop w:val="0"/>
                          <w:marBottom w:val="0"/>
                          <w:divBdr>
                            <w:top w:val="none" w:sz="0" w:space="0" w:color="auto"/>
                            <w:left w:val="none" w:sz="0" w:space="0" w:color="auto"/>
                            <w:bottom w:val="none" w:sz="0" w:space="0" w:color="auto"/>
                            <w:right w:val="none" w:sz="0" w:space="0" w:color="auto"/>
                          </w:divBdr>
                          <w:divsChild>
                            <w:div w:id="54179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069389">
      <w:bodyDiv w:val="1"/>
      <w:marLeft w:val="0"/>
      <w:marRight w:val="0"/>
      <w:marTop w:val="0"/>
      <w:marBottom w:val="0"/>
      <w:divBdr>
        <w:top w:val="none" w:sz="0" w:space="0" w:color="auto"/>
        <w:left w:val="none" w:sz="0" w:space="0" w:color="auto"/>
        <w:bottom w:val="none" w:sz="0" w:space="0" w:color="auto"/>
        <w:right w:val="none" w:sz="0" w:space="0" w:color="auto"/>
      </w:divBdr>
    </w:div>
    <w:div w:id="531378820">
      <w:bodyDiv w:val="1"/>
      <w:marLeft w:val="0"/>
      <w:marRight w:val="0"/>
      <w:marTop w:val="0"/>
      <w:marBottom w:val="0"/>
      <w:divBdr>
        <w:top w:val="none" w:sz="0" w:space="0" w:color="auto"/>
        <w:left w:val="none" w:sz="0" w:space="0" w:color="auto"/>
        <w:bottom w:val="none" w:sz="0" w:space="0" w:color="auto"/>
        <w:right w:val="none" w:sz="0" w:space="0" w:color="auto"/>
      </w:divBdr>
      <w:divsChild>
        <w:div w:id="1702582946">
          <w:marLeft w:val="0"/>
          <w:marRight w:val="0"/>
          <w:marTop w:val="0"/>
          <w:marBottom w:val="0"/>
          <w:divBdr>
            <w:top w:val="none" w:sz="0" w:space="0" w:color="auto"/>
            <w:left w:val="none" w:sz="0" w:space="0" w:color="auto"/>
            <w:bottom w:val="none" w:sz="0" w:space="0" w:color="auto"/>
            <w:right w:val="none" w:sz="0" w:space="0" w:color="auto"/>
          </w:divBdr>
          <w:divsChild>
            <w:div w:id="34625868">
              <w:marLeft w:val="0"/>
              <w:marRight w:val="0"/>
              <w:marTop w:val="0"/>
              <w:marBottom w:val="0"/>
              <w:divBdr>
                <w:top w:val="none" w:sz="0" w:space="0" w:color="auto"/>
                <w:left w:val="none" w:sz="0" w:space="0" w:color="auto"/>
                <w:bottom w:val="none" w:sz="0" w:space="0" w:color="auto"/>
                <w:right w:val="none" w:sz="0" w:space="0" w:color="auto"/>
              </w:divBdr>
              <w:divsChild>
                <w:div w:id="1137919421">
                  <w:marLeft w:val="0"/>
                  <w:marRight w:val="0"/>
                  <w:marTop w:val="0"/>
                  <w:marBottom w:val="0"/>
                  <w:divBdr>
                    <w:top w:val="none" w:sz="0" w:space="0" w:color="auto"/>
                    <w:left w:val="none" w:sz="0" w:space="0" w:color="auto"/>
                    <w:bottom w:val="none" w:sz="0" w:space="0" w:color="auto"/>
                    <w:right w:val="none" w:sz="0" w:space="0" w:color="auto"/>
                  </w:divBdr>
                  <w:divsChild>
                    <w:div w:id="1358889168">
                      <w:marLeft w:val="0"/>
                      <w:marRight w:val="0"/>
                      <w:marTop w:val="0"/>
                      <w:marBottom w:val="0"/>
                      <w:divBdr>
                        <w:top w:val="none" w:sz="0" w:space="0" w:color="auto"/>
                        <w:left w:val="none" w:sz="0" w:space="0" w:color="auto"/>
                        <w:bottom w:val="none" w:sz="0" w:space="0" w:color="auto"/>
                        <w:right w:val="none" w:sz="0" w:space="0" w:color="auto"/>
                      </w:divBdr>
                      <w:divsChild>
                        <w:div w:id="1780686755">
                          <w:marLeft w:val="0"/>
                          <w:marRight w:val="0"/>
                          <w:marTop w:val="0"/>
                          <w:marBottom w:val="0"/>
                          <w:divBdr>
                            <w:top w:val="none" w:sz="0" w:space="0" w:color="auto"/>
                            <w:left w:val="none" w:sz="0" w:space="0" w:color="auto"/>
                            <w:bottom w:val="none" w:sz="0" w:space="0" w:color="auto"/>
                            <w:right w:val="none" w:sz="0" w:space="0" w:color="auto"/>
                          </w:divBdr>
                          <w:divsChild>
                            <w:div w:id="92885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334134">
          <w:marLeft w:val="0"/>
          <w:marRight w:val="0"/>
          <w:marTop w:val="0"/>
          <w:marBottom w:val="0"/>
          <w:divBdr>
            <w:top w:val="none" w:sz="0" w:space="0" w:color="auto"/>
            <w:left w:val="none" w:sz="0" w:space="0" w:color="auto"/>
            <w:bottom w:val="none" w:sz="0" w:space="0" w:color="auto"/>
            <w:right w:val="none" w:sz="0" w:space="0" w:color="auto"/>
          </w:divBdr>
          <w:divsChild>
            <w:div w:id="136460594">
              <w:marLeft w:val="0"/>
              <w:marRight w:val="0"/>
              <w:marTop w:val="0"/>
              <w:marBottom w:val="0"/>
              <w:divBdr>
                <w:top w:val="none" w:sz="0" w:space="0" w:color="auto"/>
                <w:left w:val="none" w:sz="0" w:space="0" w:color="auto"/>
                <w:bottom w:val="none" w:sz="0" w:space="0" w:color="auto"/>
                <w:right w:val="none" w:sz="0" w:space="0" w:color="auto"/>
              </w:divBdr>
              <w:divsChild>
                <w:div w:id="1473985697">
                  <w:marLeft w:val="0"/>
                  <w:marRight w:val="0"/>
                  <w:marTop w:val="0"/>
                  <w:marBottom w:val="0"/>
                  <w:divBdr>
                    <w:top w:val="none" w:sz="0" w:space="0" w:color="auto"/>
                    <w:left w:val="none" w:sz="0" w:space="0" w:color="auto"/>
                    <w:bottom w:val="none" w:sz="0" w:space="0" w:color="auto"/>
                    <w:right w:val="none" w:sz="0" w:space="0" w:color="auto"/>
                  </w:divBdr>
                  <w:divsChild>
                    <w:div w:id="1186407739">
                      <w:marLeft w:val="0"/>
                      <w:marRight w:val="0"/>
                      <w:marTop w:val="0"/>
                      <w:marBottom w:val="0"/>
                      <w:divBdr>
                        <w:top w:val="none" w:sz="0" w:space="0" w:color="auto"/>
                        <w:left w:val="none" w:sz="0" w:space="0" w:color="auto"/>
                        <w:bottom w:val="none" w:sz="0" w:space="0" w:color="auto"/>
                        <w:right w:val="none" w:sz="0" w:space="0" w:color="auto"/>
                      </w:divBdr>
                      <w:divsChild>
                        <w:div w:id="1613055296">
                          <w:marLeft w:val="0"/>
                          <w:marRight w:val="0"/>
                          <w:marTop w:val="0"/>
                          <w:marBottom w:val="0"/>
                          <w:divBdr>
                            <w:top w:val="none" w:sz="0" w:space="0" w:color="auto"/>
                            <w:left w:val="none" w:sz="0" w:space="0" w:color="auto"/>
                            <w:bottom w:val="none" w:sz="0" w:space="0" w:color="auto"/>
                            <w:right w:val="none" w:sz="0" w:space="0" w:color="auto"/>
                          </w:divBdr>
                          <w:divsChild>
                            <w:div w:id="187033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036783">
      <w:bodyDiv w:val="1"/>
      <w:marLeft w:val="0"/>
      <w:marRight w:val="0"/>
      <w:marTop w:val="0"/>
      <w:marBottom w:val="0"/>
      <w:divBdr>
        <w:top w:val="none" w:sz="0" w:space="0" w:color="auto"/>
        <w:left w:val="none" w:sz="0" w:space="0" w:color="auto"/>
        <w:bottom w:val="none" w:sz="0" w:space="0" w:color="auto"/>
        <w:right w:val="none" w:sz="0" w:space="0" w:color="auto"/>
      </w:divBdr>
    </w:div>
    <w:div w:id="541405509">
      <w:bodyDiv w:val="1"/>
      <w:marLeft w:val="0"/>
      <w:marRight w:val="0"/>
      <w:marTop w:val="0"/>
      <w:marBottom w:val="0"/>
      <w:divBdr>
        <w:top w:val="none" w:sz="0" w:space="0" w:color="auto"/>
        <w:left w:val="none" w:sz="0" w:space="0" w:color="auto"/>
        <w:bottom w:val="none" w:sz="0" w:space="0" w:color="auto"/>
        <w:right w:val="none" w:sz="0" w:space="0" w:color="auto"/>
      </w:divBdr>
    </w:div>
    <w:div w:id="548805418">
      <w:bodyDiv w:val="1"/>
      <w:marLeft w:val="0"/>
      <w:marRight w:val="0"/>
      <w:marTop w:val="0"/>
      <w:marBottom w:val="0"/>
      <w:divBdr>
        <w:top w:val="none" w:sz="0" w:space="0" w:color="auto"/>
        <w:left w:val="none" w:sz="0" w:space="0" w:color="auto"/>
        <w:bottom w:val="none" w:sz="0" w:space="0" w:color="auto"/>
        <w:right w:val="none" w:sz="0" w:space="0" w:color="auto"/>
      </w:divBdr>
    </w:div>
    <w:div w:id="550460681">
      <w:bodyDiv w:val="1"/>
      <w:marLeft w:val="0"/>
      <w:marRight w:val="0"/>
      <w:marTop w:val="0"/>
      <w:marBottom w:val="0"/>
      <w:divBdr>
        <w:top w:val="none" w:sz="0" w:space="0" w:color="auto"/>
        <w:left w:val="none" w:sz="0" w:space="0" w:color="auto"/>
        <w:bottom w:val="none" w:sz="0" w:space="0" w:color="auto"/>
        <w:right w:val="none" w:sz="0" w:space="0" w:color="auto"/>
      </w:divBdr>
    </w:div>
    <w:div w:id="556666269">
      <w:bodyDiv w:val="1"/>
      <w:marLeft w:val="0"/>
      <w:marRight w:val="0"/>
      <w:marTop w:val="0"/>
      <w:marBottom w:val="0"/>
      <w:divBdr>
        <w:top w:val="none" w:sz="0" w:space="0" w:color="auto"/>
        <w:left w:val="none" w:sz="0" w:space="0" w:color="auto"/>
        <w:bottom w:val="none" w:sz="0" w:space="0" w:color="auto"/>
        <w:right w:val="none" w:sz="0" w:space="0" w:color="auto"/>
      </w:divBdr>
      <w:divsChild>
        <w:div w:id="98985421">
          <w:marLeft w:val="0"/>
          <w:marRight w:val="0"/>
          <w:marTop w:val="0"/>
          <w:marBottom w:val="0"/>
          <w:divBdr>
            <w:top w:val="none" w:sz="0" w:space="0" w:color="auto"/>
            <w:left w:val="none" w:sz="0" w:space="0" w:color="auto"/>
            <w:bottom w:val="none" w:sz="0" w:space="0" w:color="auto"/>
            <w:right w:val="none" w:sz="0" w:space="0" w:color="auto"/>
          </w:divBdr>
          <w:divsChild>
            <w:div w:id="959648779">
              <w:marLeft w:val="0"/>
              <w:marRight w:val="0"/>
              <w:marTop w:val="0"/>
              <w:marBottom w:val="0"/>
              <w:divBdr>
                <w:top w:val="none" w:sz="0" w:space="0" w:color="auto"/>
                <w:left w:val="none" w:sz="0" w:space="0" w:color="auto"/>
                <w:bottom w:val="none" w:sz="0" w:space="0" w:color="auto"/>
                <w:right w:val="none" w:sz="0" w:space="0" w:color="auto"/>
              </w:divBdr>
              <w:divsChild>
                <w:div w:id="539511998">
                  <w:marLeft w:val="0"/>
                  <w:marRight w:val="0"/>
                  <w:marTop w:val="0"/>
                  <w:marBottom w:val="0"/>
                  <w:divBdr>
                    <w:top w:val="none" w:sz="0" w:space="0" w:color="auto"/>
                    <w:left w:val="none" w:sz="0" w:space="0" w:color="auto"/>
                    <w:bottom w:val="none" w:sz="0" w:space="0" w:color="auto"/>
                    <w:right w:val="none" w:sz="0" w:space="0" w:color="auto"/>
                  </w:divBdr>
                  <w:divsChild>
                    <w:div w:id="436800207">
                      <w:marLeft w:val="0"/>
                      <w:marRight w:val="0"/>
                      <w:marTop w:val="0"/>
                      <w:marBottom w:val="0"/>
                      <w:divBdr>
                        <w:top w:val="none" w:sz="0" w:space="0" w:color="auto"/>
                        <w:left w:val="none" w:sz="0" w:space="0" w:color="auto"/>
                        <w:bottom w:val="none" w:sz="0" w:space="0" w:color="auto"/>
                        <w:right w:val="none" w:sz="0" w:space="0" w:color="auto"/>
                      </w:divBdr>
                      <w:divsChild>
                        <w:div w:id="1796677666">
                          <w:marLeft w:val="0"/>
                          <w:marRight w:val="0"/>
                          <w:marTop w:val="0"/>
                          <w:marBottom w:val="0"/>
                          <w:divBdr>
                            <w:top w:val="none" w:sz="0" w:space="0" w:color="auto"/>
                            <w:left w:val="none" w:sz="0" w:space="0" w:color="auto"/>
                            <w:bottom w:val="none" w:sz="0" w:space="0" w:color="auto"/>
                            <w:right w:val="none" w:sz="0" w:space="0" w:color="auto"/>
                          </w:divBdr>
                          <w:divsChild>
                            <w:div w:id="15740490">
                              <w:marLeft w:val="0"/>
                              <w:marRight w:val="0"/>
                              <w:marTop w:val="0"/>
                              <w:marBottom w:val="0"/>
                              <w:divBdr>
                                <w:top w:val="none" w:sz="0" w:space="0" w:color="auto"/>
                                <w:left w:val="none" w:sz="0" w:space="0" w:color="auto"/>
                                <w:bottom w:val="none" w:sz="0" w:space="0" w:color="auto"/>
                                <w:right w:val="none" w:sz="0" w:space="0" w:color="auto"/>
                              </w:divBdr>
                              <w:divsChild>
                                <w:div w:id="513887324">
                                  <w:marLeft w:val="0"/>
                                  <w:marRight w:val="0"/>
                                  <w:marTop w:val="0"/>
                                  <w:marBottom w:val="0"/>
                                  <w:divBdr>
                                    <w:top w:val="none" w:sz="0" w:space="0" w:color="auto"/>
                                    <w:left w:val="none" w:sz="0" w:space="0" w:color="auto"/>
                                    <w:bottom w:val="none" w:sz="0" w:space="0" w:color="auto"/>
                                    <w:right w:val="none" w:sz="0" w:space="0" w:color="auto"/>
                                  </w:divBdr>
                                  <w:divsChild>
                                    <w:div w:id="166601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77984">
                          <w:marLeft w:val="0"/>
                          <w:marRight w:val="0"/>
                          <w:marTop w:val="0"/>
                          <w:marBottom w:val="0"/>
                          <w:divBdr>
                            <w:top w:val="none" w:sz="0" w:space="0" w:color="auto"/>
                            <w:left w:val="none" w:sz="0" w:space="0" w:color="auto"/>
                            <w:bottom w:val="none" w:sz="0" w:space="0" w:color="auto"/>
                            <w:right w:val="none" w:sz="0" w:space="0" w:color="auto"/>
                          </w:divBdr>
                          <w:divsChild>
                            <w:div w:id="1301497009">
                              <w:marLeft w:val="0"/>
                              <w:marRight w:val="0"/>
                              <w:marTop w:val="0"/>
                              <w:marBottom w:val="0"/>
                              <w:divBdr>
                                <w:top w:val="none" w:sz="0" w:space="0" w:color="auto"/>
                                <w:left w:val="none" w:sz="0" w:space="0" w:color="auto"/>
                                <w:bottom w:val="none" w:sz="0" w:space="0" w:color="auto"/>
                                <w:right w:val="none" w:sz="0" w:space="0" w:color="auto"/>
                              </w:divBdr>
                              <w:divsChild>
                                <w:div w:id="114269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7137899">
      <w:bodyDiv w:val="1"/>
      <w:marLeft w:val="0"/>
      <w:marRight w:val="0"/>
      <w:marTop w:val="0"/>
      <w:marBottom w:val="0"/>
      <w:divBdr>
        <w:top w:val="none" w:sz="0" w:space="0" w:color="auto"/>
        <w:left w:val="none" w:sz="0" w:space="0" w:color="auto"/>
        <w:bottom w:val="none" w:sz="0" w:space="0" w:color="auto"/>
        <w:right w:val="none" w:sz="0" w:space="0" w:color="auto"/>
      </w:divBdr>
      <w:divsChild>
        <w:div w:id="1742170960">
          <w:marLeft w:val="0"/>
          <w:marRight w:val="0"/>
          <w:marTop w:val="0"/>
          <w:marBottom w:val="0"/>
          <w:divBdr>
            <w:top w:val="none" w:sz="0" w:space="0" w:color="auto"/>
            <w:left w:val="none" w:sz="0" w:space="0" w:color="auto"/>
            <w:bottom w:val="none" w:sz="0" w:space="0" w:color="auto"/>
            <w:right w:val="none" w:sz="0" w:space="0" w:color="auto"/>
          </w:divBdr>
          <w:divsChild>
            <w:div w:id="1343120550">
              <w:marLeft w:val="0"/>
              <w:marRight w:val="0"/>
              <w:marTop w:val="0"/>
              <w:marBottom w:val="0"/>
              <w:divBdr>
                <w:top w:val="none" w:sz="0" w:space="0" w:color="auto"/>
                <w:left w:val="none" w:sz="0" w:space="0" w:color="auto"/>
                <w:bottom w:val="none" w:sz="0" w:space="0" w:color="auto"/>
                <w:right w:val="none" w:sz="0" w:space="0" w:color="auto"/>
              </w:divBdr>
            </w:div>
          </w:divsChild>
        </w:div>
        <w:div w:id="730927296">
          <w:marLeft w:val="0"/>
          <w:marRight w:val="0"/>
          <w:marTop w:val="0"/>
          <w:marBottom w:val="0"/>
          <w:divBdr>
            <w:top w:val="none" w:sz="0" w:space="0" w:color="auto"/>
            <w:left w:val="none" w:sz="0" w:space="0" w:color="auto"/>
            <w:bottom w:val="none" w:sz="0" w:space="0" w:color="auto"/>
            <w:right w:val="none" w:sz="0" w:space="0" w:color="auto"/>
          </w:divBdr>
          <w:divsChild>
            <w:div w:id="10088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927214">
      <w:bodyDiv w:val="1"/>
      <w:marLeft w:val="0"/>
      <w:marRight w:val="0"/>
      <w:marTop w:val="0"/>
      <w:marBottom w:val="0"/>
      <w:divBdr>
        <w:top w:val="none" w:sz="0" w:space="0" w:color="auto"/>
        <w:left w:val="none" w:sz="0" w:space="0" w:color="auto"/>
        <w:bottom w:val="none" w:sz="0" w:space="0" w:color="auto"/>
        <w:right w:val="none" w:sz="0" w:space="0" w:color="auto"/>
      </w:divBdr>
    </w:div>
    <w:div w:id="600528252">
      <w:bodyDiv w:val="1"/>
      <w:marLeft w:val="0"/>
      <w:marRight w:val="0"/>
      <w:marTop w:val="0"/>
      <w:marBottom w:val="0"/>
      <w:divBdr>
        <w:top w:val="none" w:sz="0" w:space="0" w:color="auto"/>
        <w:left w:val="none" w:sz="0" w:space="0" w:color="auto"/>
        <w:bottom w:val="none" w:sz="0" w:space="0" w:color="auto"/>
        <w:right w:val="none" w:sz="0" w:space="0" w:color="auto"/>
      </w:divBdr>
    </w:div>
    <w:div w:id="607128838">
      <w:bodyDiv w:val="1"/>
      <w:marLeft w:val="0"/>
      <w:marRight w:val="0"/>
      <w:marTop w:val="0"/>
      <w:marBottom w:val="0"/>
      <w:divBdr>
        <w:top w:val="none" w:sz="0" w:space="0" w:color="auto"/>
        <w:left w:val="none" w:sz="0" w:space="0" w:color="auto"/>
        <w:bottom w:val="none" w:sz="0" w:space="0" w:color="auto"/>
        <w:right w:val="none" w:sz="0" w:space="0" w:color="auto"/>
      </w:divBdr>
    </w:div>
    <w:div w:id="624773856">
      <w:bodyDiv w:val="1"/>
      <w:marLeft w:val="0"/>
      <w:marRight w:val="0"/>
      <w:marTop w:val="0"/>
      <w:marBottom w:val="0"/>
      <w:divBdr>
        <w:top w:val="none" w:sz="0" w:space="0" w:color="auto"/>
        <w:left w:val="none" w:sz="0" w:space="0" w:color="auto"/>
        <w:bottom w:val="none" w:sz="0" w:space="0" w:color="auto"/>
        <w:right w:val="none" w:sz="0" w:space="0" w:color="auto"/>
      </w:divBdr>
      <w:divsChild>
        <w:div w:id="653993287">
          <w:marLeft w:val="0"/>
          <w:marRight w:val="0"/>
          <w:marTop w:val="0"/>
          <w:marBottom w:val="0"/>
          <w:divBdr>
            <w:top w:val="none" w:sz="0" w:space="0" w:color="auto"/>
            <w:left w:val="none" w:sz="0" w:space="0" w:color="auto"/>
            <w:bottom w:val="none" w:sz="0" w:space="0" w:color="auto"/>
            <w:right w:val="none" w:sz="0" w:space="0" w:color="auto"/>
          </w:divBdr>
          <w:divsChild>
            <w:div w:id="436797941">
              <w:marLeft w:val="0"/>
              <w:marRight w:val="0"/>
              <w:marTop w:val="0"/>
              <w:marBottom w:val="0"/>
              <w:divBdr>
                <w:top w:val="none" w:sz="0" w:space="0" w:color="auto"/>
                <w:left w:val="none" w:sz="0" w:space="0" w:color="auto"/>
                <w:bottom w:val="none" w:sz="0" w:space="0" w:color="auto"/>
                <w:right w:val="none" w:sz="0" w:space="0" w:color="auto"/>
              </w:divBdr>
              <w:divsChild>
                <w:div w:id="516240598">
                  <w:marLeft w:val="0"/>
                  <w:marRight w:val="0"/>
                  <w:marTop w:val="0"/>
                  <w:marBottom w:val="0"/>
                  <w:divBdr>
                    <w:top w:val="none" w:sz="0" w:space="0" w:color="auto"/>
                    <w:left w:val="none" w:sz="0" w:space="0" w:color="auto"/>
                    <w:bottom w:val="none" w:sz="0" w:space="0" w:color="auto"/>
                    <w:right w:val="none" w:sz="0" w:space="0" w:color="auto"/>
                  </w:divBdr>
                  <w:divsChild>
                    <w:div w:id="1603880112">
                      <w:marLeft w:val="0"/>
                      <w:marRight w:val="0"/>
                      <w:marTop w:val="0"/>
                      <w:marBottom w:val="0"/>
                      <w:divBdr>
                        <w:top w:val="none" w:sz="0" w:space="0" w:color="auto"/>
                        <w:left w:val="none" w:sz="0" w:space="0" w:color="auto"/>
                        <w:bottom w:val="none" w:sz="0" w:space="0" w:color="auto"/>
                        <w:right w:val="none" w:sz="0" w:space="0" w:color="auto"/>
                      </w:divBdr>
                      <w:divsChild>
                        <w:div w:id="480587285">
                          <w:marLeft w:val="0"/>
                          <w:marRight w:val="0"/>
                          <w:marTop w:val="0"/>
                          <w:marBottom w:val="0"/>
                          <w:divBdr>
                            <w:top w:val="none" w:sz="0" w:space="0" w:color="auto"/>
                            <w:left w:val="none" w:sz="0" w:space="0" w:color="auto"/>
                            <w:bottom w:val="none" w:sz="0" w:space="0" w:color="auto"/>
                            <w:right w:val="none" w:sz="0" w:space="0" w:color="auto"/>
                          </w:divBdr>
                          <w:divsChild>
                            <w:div w:id="206487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091172">
      <w:bodyDiv w:val="1"/>
      <w:marLeft w:val="0"/>
      <w:marRight w:val="0"/>
      <w:marTop w:val="0"/>
      <w:marBottom w:val="0"/>
      <w:divBdr>
        <w:top w:val="none" w:sz="0" w:space="0" w:color="auto"/>
        <w:left w:val="none" w:sz="0" w:space="0" w:color="auto"/>
        <w:bottom w:val="none" w:sz="0" w:space="0" w:color="auto"/>
        <w:right w:val="none" w:sz="0" w:space="0" w:color="auto"/>
      </w:divBdr>
    </w:div>
    <w:div w:id="629356987">
      <w:bodyDiv w:val="1"/>
      <w:marLeft w:val="0"/>
      <w:marRight w:val="0"/>
      <w:marTop w:val="0"/>
      <w:marBottom w:val="0"/>
      <w:divBdr>
        <w:top w:val="none" w:sz="0" w:space="0" w:color="auto"/>
        <w:left w:val="none" w:sz="0" w:space="0" w:color="auto"/>
        <w:bottom w:val="none" w:sz="0" w:space="0" w:color="auto"/>
        <w:right w:val="none" w:sz="0" w:space="0" w:color="auto"/>
      </w:divBdr>
    </w:div>
    <w:div w:id="635990455">
      <w:bodyDiv w:val="1"/>
      <w:marLeft w:val="0"/>
      <w:marRight w:val="0"/>
      <w:marTop w:val="0"/>
      <w:marBottom w:val="0"/>
      <w:divBdr>
        <w:top w:val="none" w:sz="0" w:space="0" w:color="auto"/>
        <w:left w:val="none" w:sz="0" w:space="0" w:color="auto"/>
        <w:bottom w:val="none" w:sz="0" w:space="0" w:color="auto"/>
        <w:right w:val="none" w:sz="0" w:space="0" w:color="auto"/>
      </w:divBdr>
    </w:div>
    <w:div w:id="636567469">
      <w:bodyDiv w:val="1"/>
      <w:marLeft w:val="0"/>
      <w:marRight w:val="0"/>
      <w:marTop w:val="0"/>
      <w:marBottom w:val="0"/>
      <w:divBdr>
        <w:top w:val="none" w:sz="0" w:space="0" w:color="auto"/>
        <w:left w:val="none" w:sz="0" w:space="0" w:color="auto"/>
        <w:bottom w:val="none" w:sz="0" w:space="0" w:color="auto"/>
        <w:right w:val="none" w:sz="0" w:space="0" w:color="auto"/>
      </w:divBdr>
    </w:div>
    <w:div w:id="640311620">
      <w:bodyDiv w:val="1"/>
      <w:marLeft w:val="0"/>
      <w:marRight w:val="0"/>
      <w:marTop w:val="0"/>
      <w:marBottom w:val="0"/>
      <w:divBdr>
        <w:top w:val="none" w:sz="0" w:space="0" w:color="auto"/>
        <w:left w:val="none" w:sz="0" w:space="0" w:color="auto"/>
        <w:bottom w:val="none" w:sz="0" w:space="0" w:color="auto"/>
        <w:right w:val="none" w:sz="0" w:space="0" w:color="auto"/>
      </w:divBdr>
    </w:div>
    <w:div w:id="650597331">
      <w:bodyDiv w:val="1"/>
      <w:marLeft w:val="0"/>
      <w:marRight w:val="0"/>
      <w:marTop w:val="0"/>
      <w:marBottom w:val="0"/>
      <w:divBdr>
        <w:top w:val="none" w:sz="0" w:space="0" w:color="auto"/>
        <w:left w:val="none" w:sz="0" w:space="0" w:color="auto"/>
        <w:bottom w:val="none" w:sz="0" w:space="0" w:color="auto"/>
        <w:right w:val="none" w:sz="0" w:space="0" w:color="auto"/>
      </w:divBdr>
    </w:div>
    <w:div w:id="666831275">
      <w:bodyDiv w:val="1"/>
      <w:marLeft w:val="0"/>
      <w:marRight w:val="0"/>
      <w:marTop w:val="0"/>
      <w:marBottom w:val="0"/>
      <w:divBdr>
        <w:top w:val="none" w:sz="0" w:space="0" w:color="auto"/>
        <w:left w:val="none" w:sz="0" w:space="0" w:color="auto"/>
        <w:bottom w:val="none" w:sz="0" w:space="0" w:color="auto"/>
        <w:right w:val="none" w:sz="0" w:space="0" w:color="auto"/>
      </w:divBdr>
    </w:div>
    <w:div w:id="669603226">
      <w:bodyDiv w:val="1"/>
      <w:marLeft w:val="0"/>
      <w:marRight w:val="0"/>
      <w:marTop w:val="0"/>
      <w:marBottom w:val="0"/>
      <w:divBdr>
        <w:top w:val="none" w:sz="0" w:space="0" w:color="auto"/>
        <w:left w:val="none" w:sz="0" w:space="0" w:color="auto"/>
        <w:bottom w:val="none" w:sz="0" w:space="0" w:color="auto"/>
        <w:right w:val="none" w:sz="0" w:space="0" w:color="auto"/>
      </w:divBdr>
    </w:div>
    <w:div w:id="672998624">
      <w:bodyDiv w:val="1"/>
      <w:marLeft w:val="0"/>
      <w:marRight w:val="0"/>
      <w:marTop w:val="0"/>
      <w:marBottom w:val="0"/>
      <w:divBdr>
        <w:top w:val="none" w:sz="0" w:space="0" w:color="auto"/>
        <w:left w:val="none" w:sz="0" w:space="0" w:color="auto"/>
        <w:bottom w:val="none" w:sz="0" w:space="0" w:color="auto"/>
        <w:right w:val="none" w:sz="0" w:space="0" w:color="auto"/>
      </w:divBdr>
      <w:divsChild>
        <w:div w:id="300619305">
          <w:marLeft w:val="0"/>
          <w:marRight w:val="0"/>
          <w:marTop w:val="0"/>
          <w:marBottom w:val="0"/>
          <w:divBdr>
            <w:top w:val="none" w:sz="0" w:space="0" w:color="auto"/>
            <w:left w:val="none" w:sz="0" w:space="0" w:color="auto"/>
            <w:bottom w:val="none" w:sz="0" w:space="0" w:color="auto"/>
            <w:right w:val="none" w:sz="0" w:space="0" w:color="auto"/>
          </w:divBdr>
          <w:divsChild>
            <w:div w:id="166064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541718">
      <w:bodyDiv w:val="1"/>
      <w:marLeft w:val="0"/>
      <w:marRight w:val="0"/>
      <w:marTop w:val="0"/>
      <w:marBottom w:val="0"/>
      <w:divBdr>
        <w:top w:val="none" w:sz="0" w:space="0" w:color="auto"/>
        <w:left w:val="none" w:sz="0" w:space="0" w:color="auto"/>
        <w:bottom w:val="none" w:sz="0" w:space="0" w:color="auto"/>
        <w:right w:val="none" w:sz="0" w:space="0" w:color="auto"/>
      </w:divBdr>
    </w:div>
    <w:div w:id="681931743">
      <w:bodyDiv w:val="1"/>
      <w:marLeft w:val="0"/>
      <w:marRight w:val="0"/>
      <w:marTop w:val="0"/>
      <w:marBottom w:val="0"/>
      <w:divBdr>
        <w:top w:val="none" w:sz="0" w:space="0" w:color="auto"/>
        <w:left w:val="none" w:sz="0" w:space="0" w:color="auto"/>
        <w:bottom w:val="none" w:sz="0" w:space="0" w:color="auto"/>
        <w:right w:val="none" w:sz="0" w:space="0" w:color="auto"/>
      </w:divBdr>
    </w:div>
    <w:div w:id="682587969">
      <w:bodyDiv w:val="1"/>
      <w:marLeft w:val="0"/>
      <w:marRight w:val="0"/>
      <w:marTop w:val="0"/>
      <w:marBottom w:val="0"/>
      <w:divBdr>
        <w:top w:val="none" w:sz="0" w:space="0" w:color="auto"/>
        <w:left w:val="none" w:sz="0" w:space="0" w:color="auto"/>
        <w:bottom w:val="none" w:sz="0" w:space="0" w:color="auto"/>
        <w:right w:val="none" w:sz="0" w:space="0" w:color="auto"/>
      </w:divBdr>
    </w:div>
    <w:div w:id="691493374">
      <w:bodyDiv w:val="1"/>
      <w:marLeft w:val="0"/>
      <w:marRight w:val="0"/>
      <w:marTop w:val="0"/>
      <w:marBottom w:val="0"/>
      <w:divBdr>
        <w:top w:val="none" w:sz="0" w:space="0" w:color="auto"/>
        <w:left w:val="none" w:sz="0" w:space="0" w:color="auto"/>
        <w:bottom w:val="none" w:sz="0" w:space="0" w:color="auto"/>
        <w:right w:val="none" w:sz="0" w:space="0" w:color="auto"/>
      </w:divBdr>
    </w:div>
    <w:div w:id="695622893">
      <w:bodyDiv w:val="1"/>
      <w:marLeft w:val="0"/>
      <w:marRight w:val="0"/>
      <w:marTop w:val="0"/>
      <w:marBottom w:val="0"/>
      <w:divBdr>
        <w:top w:val="none" w:sz="0" w:space="0" w:color="auto"/>
        <w:left w:val="none" w:sz="0" w:space="0" w:color="auto"/>
        <w:bottom w:val="none" w:sz="0" w:space="0" w:color="auto"/>
        <w:right w:val="none" w:sz="0" w:space="0" w:color="auto"/>
      </w:divBdr>
    </w:div>
    <w:div w:id="702285449">
      <w:bodyDiv w:val="1"/>
      <w:marLeft w:val="0"/>
      <w:marRight w:val="0"/>
      <w:marTop w:val="0"/>
      <w:marBottom w:val="0"/>
      <w:divBdr>
        <w:top w:val="none" w:sz="0" w:space="0" w:color="auto"/>
        <w:left w:val="none" w:sz="0" w:space="0" w:color="auto"/>
        <w:bottom w:val="none" w:sz="0" w:space="0" w:color="auto"/>
        <w:right w:val="none" w:sz="0" w:space="0" w:color="auto"/>
      </w:divBdr>
      <w:divsChild>
        <w:div w:id="1799034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92330">
      <w:bodyDiv w:val="1"/>
      <w:marLeft w:val="0"/>
      <w:marRight w:val="0"/>
      <w:marTop w:val="0"/>
      <w:marBottom w:val="0"/>
      <w:divBdr>
        <w:top w:val="none" w:sz="0" w:space="0" w:color="auto"/>
        <w:left w:val="none" w:sz="0" w:space="0" w:color="auto"/>
        <w:bottom w:val="none" w:sz="0" w:space="0" w:color="auto"/>
        <w:right w:val="none" w:sz="0" w:space="0" w:color="auto"/>
      </w:divBdr>
    </w:div>
    <w:div w:id="706174830">
      <w:bodyDiv w:val="1"/>
      <w:marLeft w:val="0"/>
      <w:marRight w:val="0"/>
      <w:marTop w:val="0"/>
      <w:marBottom w:val="0"/>
      <w:divBdr>
        <w:top w:val="none" w:sz="0" w:space="0" w:color="auto"/>
        <w:left w:val="none" w:sz="0" w:space="0" w:color="auto"/>
        <w:bottom w:val="none" w:sz="0" w:space="0" w:color="auto"/>
        <w:right w:val="none" w:sz="0" w:space="0" w:color="auto"/>
      </w:divBdr>
    </w:div>
    <w:div w:id="707099989">
      <w:bodyDiv w:val="1"/>
      <w:marLeft w:val="0"/>
      <w:marRight w:val="0"/>
      <w:marTop w:val="0"/>
      <w:marBottom w:val="0"/>
      <w:divBdr>
        <w:top w:val="none" w:sz="0" w:space="0" w:color="auto"/>
        <w:left w:val="none" w:sz="0" w:space="0" w:color="auto"/>
        <w:bottom w:val="none" w:sz="0" w:space="0" w:color="auto"/>
        <w:right w:val="none" w:sz="0" w:space="0" w:color="auto"/>
      </w:divBdr>
    </w:div>
    <w:div w:id="712122701">
      <w:bodyDiv w:val="1"/>
      <w:marLeft w:val="0"/>
      <w:marRight w:val="0"/>
      <w:marTop w:val="0"/>
      <w:marBottom w:val="0"/>
      <w:divBdr>
        <w:top w:val="none" w:sz="0" w:space="0" w:color="auto"/>
        <w:left w:val="none" w:sz="0" w:space="0" w:color="auto"/>
        <w:bottom w:val="none" w:sz="0" w:space="0" w:color="auto"/>
        <w:right w:val="none" w:sz="0" w:space="0" w:color="auto"/>
      </w:divBdr>
    </w:div>
    <w:div w:id="712928044">
      <w:bodyDiv w:val="1"/>
      <w:marLeft w:val="0"/>
      <w:marRight w:val="0"/>
      <w:marTop w:val="0"/>
      <w:marBottom w:val="0"/>
      <w:divBdr>
        <w:top w:val="none" w:sz="0" w:space="0" w:color="auto"/>
        <w:left w:val="none" w:sz="0" w:space="0" w:color="auto"/>
        <w:bottom w:val="none" w:sz="0" w:space="0" w:color="auto"/>
        <w:right w:val="none" w:sz="0" w:space="0" w:color="auto"/>
      </w:divBdr>
      <w:divsChild>
        <w:div w:id="1006252809">
          <w:marLeft w:val="0"/>
          <w:marRight w:val="0"/>
          <w:marTop w:val="0"/>
          <w:marBottom w:val="0"/>
          <w:divBdr>
            <w:top w:val="none" w:sz="0" w:space="0" w:color="auto"/>
            <w:left w:val="none" w:sz="0" w:space="0" w:color="auto"/>
            <w:bottom w:val="none" w:sz="0" w:space="0" w:color="auto"/>
            <w:right w:val="none" w:sz="0" w:space="0" w:color="auto"/>
          </w:divBdr>
          <w:divsChild>
            <w:div w:id="1765804274">
              <w:marLeft w:val="0"/>
              <w:marRight w:val="0"/>
              <w:marTop w:val="0"/>
              <w:marBottom w:val="0"/>
              <w:divBdr>
                <w:top w:val="none" w:sz="0" w:space="0" w:color="auto"/>
                <w:left w:val="none" w:sz="0" w:space="0" w:color="auto"/>
                <w:bottom w:val="none" w:sz="0" w:space="0" w:color="auto"/>
                <w:right w:val="none" w:sz="0" w:space="0" w:color="auto"/>
              </w:divBdr>
              <w:divsChild>
                <w:div w:id="317735032">
                  <w:marLeft w:val="0"/>
                  <w:marRight w:val="0"/>
                  <w:marTop w:val="0"/>
                  <w:marBottom w:val="0"/>
                  <w:divBdr>
                    <w:top w:val="none" w:sz="0" w:space="0" w:color="auto"/>
                    <w:left w:val="none" w:sz="0" w:space="0" w:color="auto"/>
                    <w:bottom w:val="none" w:sz="0" w:space="0" w:color="auto"/>
                    <w:right w:val="none" w:sz="0" w:space="0" w:color="auto"/>
                  </w:divBdr>
                  <w:divsChild>
                    <w:div w:id="1748527202">
                      <w:marLeft w:val="0"/>
                      <w:marRight w:val="0"/>
                      <w:marTop w:val="0"/>
                      <w:marBottom w:val="0"/>
                      <w:divBdr>
                        <w:top w:val="none" w:sz="0" w:space="0" w:color="auto"/>
                        <w:left w:val="none" w:sz="0" w:space="0" w:color="auto"/>
                        <w:bottom w:val="none" w:sz="0" w:space="0" w:color="auto"/>
                        <w:right w:val="none" w:sz="0" w:space="0" w:color="auto"/>
                      </w:divBdr>
                      <w:divsChild>
                        <w:div w:id="989015046">
                          <w:marLeft w:val="0"/>
                          <w:marRight w:val="0"/>
                          <w:marTop w:val="0"/>
                          <w:marBottom w:val="0"/>
                          <w:divBdr>
                            <w:top w:val="none" w:sz="0" w:space="0" w:color="auto"/>
                            <w:left w:val="none" w:sz="0" w:space="0" w:color="auto"/>
                            <w:bottom w:val="none" w:sz="0" w:space="0" w:color="auto"/>
                            <w:right w:val="none" w:sz="0" w:space="0" w:color="auto"/>
                          </w:divBdr>
                          <w:divsChild>
                            <w:div w:id="202624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557035">
          <w:marLeft w:val="0"/>
          <w:marRight w:val="0"/>
          <w:marTop w:val="0"/>
          <w:marBottom w:val="0"/>
          <w:divBdr>
            <w:top w:val="none" w:sz="0" w:space="0" w:color="auto"/>
            <w:left w:val="none" w:sz="0" w:space="0" w:color="auto"/>
            <w:bottom w:val="none" w:sz="0" w:space="0" w:color="auto"/>
            <w:right w:val="none" w:sz="0" w:space="0" w:color="auto"/>
          </w:divBdr>
          <w:divsChild>
            <w:div w:id="262999346">
              <w:marLeft w:val="0"/>
              <w:marRight w:val="0"/>
              <w:marTop w:val="0"/>
              <w:marBottom w:val="0"/>
              <w:divBdr>
                <w:top w:val="none" w:sz="0" w:space="0" w:color="auto"/>
                <w:left w:val="none" w:sz="0" w:space="0" w:color="auto"/>
                <w:bottom w:val="none" w:sz="0" w:space="0" w:color="auto"/>
                <w:right w:val="none" w:sz="0" w:space="0" w:color="auto"/>
              </w:divBdr>
              <w:divsChild>
                <w:div w:id="1927180163">
                  <w:marLeft w:val="0"/>
                  <w:marRight w:val="0"/>
                  <w:marTop w:val="0"/>
                  <w:marBottom w:val="0"/>
                  <w:divBdr>
                    <w:top w:val="none" w:sz="0" w:space="0" w:color="auto"/>
                    <w:left w:val="none" w:sz="0" w:space="0" w:color="auto"/>
                    <w:bottom w:val="none" w:sz="0" w:space="0" w:color="auto"/>
                    <w:right w:val="none" w:sz="0" w:space="0" w:color="auto"/>
                  </w:divBdr>
                  <w:divsChild>
                    <w:div w:id="250898462">
                      <w:marLeft w:val="0"/>
                      <w:marRight w:val="0"/>
                      <w:marTop w:val="0"/>
                      <w:marBottom w:val="0"/>
                      <w:divBdr>
                        <w:top w:val="none" w:sz="0" w:space="0" w:color="auto"/>
                        <w:left w:val="none" w:sz="0" w:space="0" w:color="auto"/>
                        <w:bottom w:val="none" w:sz="0" w:space="0" w:color="auto"/>
                        <w:right w:val="none" w:sz="0" w:space="0" w:color="auto"/>
                      </w:divBdr>
                      <w:divsChild>
                        <w:div w:id="1247111262">
                          <w:marLeft w:val="0"/>
                          <w:marRight w:val="0"/>
                          <w:marTop w:val="0"/>
                          <w:marBottom w:val="0"/>
                          <w:divBdr>
                            <w:top w:val="none" w:sz="0" w:space="0" w:color="auto"/>
                            <w:left w:val="none" w:sz="0" w:space="0" w:color="auto"/>
                            <w:bottom w:val="none" w:sz="0" w:space="0" w:color="auto"/>
                            <w:right w:val="none" w:sz="0" w:space="0" w:color="auto"/>
                          </w:divBdr>
                          <w:divsChild>
                            <w:div w:id="32509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619581">
      <w:bodyDiv w:val="1"/>
      <w:marLeft w:val="0"/>
      <w:marRight w:val="0"/>
      <w:marTop w:val="0"/>
      <w:marBottom w:val="0"/>
      <w:divBdr>
        <w:top w:val="none" w:sz="0" w:space="0" w:color="auto"/>
        <w:left w:val="none" w:sz="0" w:space="0" w:color="auto"/>
        <w:bottom w:val="none" w:sz="0" w:space="0" w:color="auto"/>
        <w:right w:val="none" w:sz="0" w:space="0" w:color="auto"/>
      </w:divBdr>
    </w:div>
    <w:div w:id="715276275">
      <w:bodyDiv w:val="1"/>
      <w:marLeft w:val="0"/>
      <w:marRight w:val="0"/>
      <w:marTop w:val="0"/>
      <w:marBottom w:val="0"/>
      <w:divBdr>
        <w:top w:val="none" w:sz="0" w:space="0" w:color="auto"/>
        <w:left w:val="none" w:sz="0" w:space="0" w:color="auto"/>
        <w:bottom w:val="none" w:sz="0" w:space="0" w:color="auto"/>
        <w:right w:val="none" w:sz="0" w:space="0" w:color="auto"/>
      </w:divBdr>
    </w:div>
    <w:div w:id="715277706">
      <w:bodyDiv w:val="1"/>
      <w:marLeft w:val="0"/>
      <w:marRight w:val="0"/>
      <w:marTop w:val="0"/>
      <w:marBottom w:val="0"/>
      <w:divBdr>
        <w:top w:val="none" w:sz="0" w:space="0" w:color="auto"/>
        <w:left w:val="none" w:sz="0" w:space="0" w:color="auto"/>
        <w:bottom w:val="none" w:sz="0" w:space="0" w:color="auto"/>
        <w:right w:val="none" w:sz="0" w:space="0" w:color="auto"/>
      </w:divBdr>
    </w:div>
    <w:div w:id="722562919">
      <w:bodyDiv w:val="1"/>
      <w:marLeft w:val="0"/>
      <w:marRight w:val="0"/>
      <w:marTop w:val="0"/>
      <w:marBottom w:val="0"/>
      <w:divBdr>
        <w:top w:val="none" w:sz="0" w:space="0" w:color="auto"/>
        <w:left w:val="none" w:sz="0" w:space="0" w:color="auto"/>
        <w:bottom w:val="none" w:sz="0" w:space="0" w:color="auto"/>
        <w:right w:val="none" w:sz="0" w:space="0" w:color="auto"/>
      </w:divBdr>
    </w:div>
    <w:div w:id="723799241">
      <w:bodyDiv w:val="1"/>
      <w:marLeft w:val="0"/>
      <w:marRight w:val="0"/>
      <w:marTop w:val="0"/>
      <w:marBottom w:val="0"/>
      <w:divBdr>
        <w:top w:val="none" w:sz="0" w:space="0" w:color="auto"/>
        <w:left w:val="none" w:sz="0" w:space="0" w:color="auto"/>
        <w:bottom w:val="none" w:sz="0" w:space="0" w:color="auto"/>
        <w:right w:val="none" w:sz="0" w:space="0" w:color="auto"/>
      </w:divBdr>
    </w:div>
    <w:div w:id="739600702">
      <w:bodyDiv w:val="1"/>
      <w:marLeft w:val="0"/>
      <w:marRight w:val="0"/>
      <w:marTop w:val="0"/>
      <w:marBottom w:val="0"/>
      <w:divBdr>
        <w:top w:val="none" w:sz="0" w:space="0" w:color="auto"/>
        <w:left w:val="none" w:sz="0" w:space="0" w:color="auto"/>
        <w:bottom w:val="none" w:sz="0" w:space="0" w:color="auto"/>
        <w:right w:val="none" w:sz="0" w:space="0" w:color="auto"/>
      </w:divBdr>
    </w:div>
    <w:div w:id="747650897">
      <w:bodyDiv w:val="1"/>
      <w:marLeft w:val="0"/>
      <w:marRight w:val="0"/>
      <w:marTop w:val="0"/>
      <w:marBottom w:val="0"/>
      <w:divBdr>
        <w:top w:val="none" w:sz="0" w:space="0" w:color="auto"/>
        <w:left w:val="none" w:sz="0" w:space="0" w:color="auto"/>
        <w:bottom w:val="none" w:sz="0" w:space="0" w:color="auto"/>
        <w:right w:val="none" w:sz="0" w:space="0" w:color="auto"/>
      </w:divBdr>
    </w:div>
    <w:div w:id="748384206">
      <w:bodyDiv w:val="1"/>
      <w:marLeft w:val="0"/>
      <w:marRight w:val="0"/>
      <w:marTop w:val="0"/>
      <w:marBottom w:val="0"/>
      <w:divBdr>
        <w:top w:val="none" w:sz="0" w:space="0" w:color="auto"/>
        <w:left w:val="none" w:sz="0" w:space="0" w:color="auto"/>
        <w:bottom w:val="none" w:sz="0" w:space="0" w:color="auto"/>
        <w:right w:val="none" w:sz="0" w:space="0" w:color="auto"/>
      </w:divBdr>
    </w:div>
    <w:div w:id="762141627">
      <w:bodyDiv w:val="1"/>
      <w:marLeft w:val="0"/>
      <w:marRight w:val="0"/>
      <w:marTop w:val="0"/>
      <w:marBottom w:val="0"/>
      <w:divBdr>
        <w:top w:val="none" w:sz="0" w:space="0" w:color="auto"/>
        <w:left w:val="none" w:sz="0" w:space="0" w:color="auto"/>
        <w:bottom w:val="none" w:sz="0" w:space="0" w:color="auto"/>
        <w:right w:val="none" w:sz="0" w:space="0" w:color="auto"/>
      </w:divBdr>
    </w:div>
    <w:div w:id="765229214">
      <w:bodyDiv w:val="1"/>
      <w:marLeft w:val="0"/>
      <w:marRight w:val="0"/>
      <w:marTop w:val="0"/>
      <w:marBottom w:val="0"/>
      <w:divBdr>
        <w:top w:val="none" w:sz="0" w:space="0" w:color="auto"/>
        <w:left w:val="none" w:sz="0" w:space="0" w:color="auto"/>
        <w:bottom w:val="none" w:sz="0" w:space="0" w:color="auto"/>
        <w:right w:val="none" w:sz="0" w:space="0" w:color="auto"/>
      </w:divBdr>
    </w:div>
    <w:div w:id="769351217">
      <w:bodyDiv w:val="1"/>
      <w:marLeft w:val="0"/>
      <w:marRight w:val="0"/>
      <w:marTop w:val="0"/>
      <w:marBottom w:val="0"/>
      <w:divBdr>
        <w:top w:val="none" w:sz="0" w:space="0" w:color="auto"/>
        <w:left w:val="none" w:sz="0" w:space="0" w:color="auto"/>
        <w:bottom w:val="none" w:sz="0" w:space="0" w:color="auto"/>
        <w:right w:val="none" w:sz="0" w:space="0" w:color="auto"/>
      </w:divBdr>
    </w:div>
    <w:div w:id="775709236">
      <w:bodyDiv w:val="1"/>
      <w:marLeft w:val="0"/>
      <w:marRight w:val="0"/>
      <w:marTop w:val="0"/>
      <w:marBottom w:val="0"/>
      <w:divBdr>
        <w:top w:val="none" w:sz="0" w:space="0" w:color="auto"/>
        <w:left w:val="none" w:sz="0" w:space="0" w:color="auto"/>
        <w:bottom w:val="none" w:sz="0" w:space="0" w:color="auto"/>
        <w:right w:val="none" w:sz="0" w:space="0" w:color="auto"/>
      </w:divBdr>
    </w:div>
    <w:div w:id="777874349">
      <w:bodyDiv w:val="1"/>
      <w:marLeft w:val="0"/>
      <w:marRight w:val="0"/>
      <w:marTop w:val="0"/>
      <w:marBottom w:val="0"/>
      <w:divBdr>
        <w:top w:val="none" w:sz="0" w:space="0" w:color="auto"/>
        <w:left w:val="none" w:sz="0" w:space="0" w:color="auto"/>
        <w:bottom w:val="none" w:sz="0" w:space="0" w:color="auto"/>
        <w:right w:val="none" w:sz="0" w:space="0" w:color="auto"/>
      </w:divBdr>
    </w:div>
    <w:div w:id="779493216">
      <w:bodyDiv w:val="1"/>
      <w:marLeft w:val="0"/>
      <w:marRight w:val="0"/>
      <w:marTop w:val="0"/>
      <w:marBottom w:val="0"/>
      <w:divBdr>
        <w:top w:val="none" w:sz="0" w:space="0" w:color="auto"/>
        <w:left w:val="none" w:sz="0" w:space="0" w:color="auto"/>
        <w:bottom w:val="none" w:sz="0" w:space="0" w:color="auto"/>
        <w:right w:val="none" w:sz="0" w:space="0" w:color="auto"/>
      </w:divBdr>
    </w:div>
    <w:div w:id="801776310">
      <w:bodyDiv w:val="1"/>
      <w:marLeft w:val="0"/>
      <w:marRight w:val="0"/>
      <w:marTop w:val="0"/>
      <w:marBottom w:val="0"/>
      <w:divBdr>
        <w:top w:val="none" w:sz="0" w:space="0" w:color="auto"/>
        <w:left w:val="none" w:sz="0" w:space="0" w:color="auto"/>
        <w:bottom w:val="none" w:sz="0" w:space="0" w:color="auto"/>
        <w:right w:val="none" w:sz="0" w:space="0" w:color="auto"/>
      </w:divBdr>
      <w:divsChild>
        <w:div w:id="786700297">
          <w:marLeft w:val="0"/>
          <w:marRight w:val="0"/>
          <w:marTop w:val="0"/>
          <w:marBottom w:val="0"/>
          <w:divBdr>
            <w:top w:val="none" w:sz="0" w:space="0" w:color="auto"/>
            <w:left w:val="none" w:sz="0" w:space="0" w:color="auto"/>
            <w:bottom w:val="none" w:sz="0" w:space="0" w:color="auto"/>
            <w:right w:val="none" w:sz="0" w:space="0" w:color="auto"/>
          </w:divBdr>
          <w:divsChild>
            <w:div w:id="1392465073">
              <w:marLeft w:val="0"/>
              <w:marRight w:val="0"/>
              <w:marTop w:val="0"/>
              <w:marBottom w:val="0"/>
              <w:divBdr>
                <w:top w:val="none" w:sz="0" w:space="0" w:color="auto"/>
                <w:left w:val="none" w:sz="0" w:space="0" w:color="auto"/>
                <w:bottom w:val="none" w:sz="0" w:space="0" w:color="auto"/>
                <w:right w:val="none" w:sz="0" w:space="0" w:color="auto"/>
              </w:divBdr>
              <w:divsChild>
                <w:div w:id="1133599165">
                  <w:marLeft w:val="0"/>
                  <w:marRight w:val="0"/>
                  <w:marTop w:val="0"/>
                  <w:marBottom w:val="0"/>
                  <w:divBdr>
                    <w:top w:val="none" w:sz="0" w:space="0" w:color="auto"/>
                    <w:left w:val="none" w:sz="0" w:space="0" w:color="auto"/>
                    <w:bottom w:val="none" w:sz="0" w:space="0" w:color="auto"/>
                    <w:right w:val="none" w:sz="0" w:space="0" w:color="auto"/>
                  </w:divBdr>
                  <w:divsChild>
                    <w:div w:id="711884454">
                      <w:marLeft w:val="0"/>
                      <w:marRight w:val="0"/>
                      <w:marTop w:val="0"/>
                      <w:marBottom w:val="0"/>
                      <w:divBdr>
                        <w:top w:val="none" w:sz="0" w:space="0" w:color="auto"/>
                        <w:left w:val="none" w:sz="0" w:space="0" w:color="auto"/>
                        <w:bottom w:val="none" w:sz="0" w:space="0" w:color="auto"/>
                        <w:right w:val="none" w:sz="0" w:space="0" w:color="auto"/>
                      </w:divBdr>
                      <w:divsChild>
                        <w:div w:id="951979250">
                          <w:marLeft w:val="0"/>
                          <w:marRight w:val="0"/>
                          <w:marTop w:val="0"/>
                          <w:marBottom w:val="0"/>
                          <w:divBdr>
                            <w:top w:val="none" w:sz="0" w:space="0" w:color="auto"/>
                            <w:left w:val="none" w:sz="0" w:space="0" w:color="auto"/>
                            <w:bottom w:val="none" w:sz="0" w:space="0" w:color="auto"/>
                            <w:right w:val="none" w:sz="0" w:space="0" w:color="auto"/>
                          </w:divBdr>
                          <w:divsChild>
                            <w:div w:id="94962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162041">
      <w:bodyDiv w:val="1"/>
      <w:marLeft w:val="0"/>
      <w:marRight w:val="0"/>
      <w:marTop w:val="0"/>
      <w:marBottom w:val="0"/>
      <w:divBdr>
        <w:top w:val="none" w:sz="0" w:space="0" w:color="auto"/>
        <w:left w:val="none" w:sz="0" w:space="0" w:color="auto"/>
        <w:bottom w:val="none" w:sz="0" w:space="0" w:color="auto"/>
        <w:right w:val="none" w:sz="0" w:space="0" w:color="auto"/>
      </w:divBdr>
    </w:div>
    <w:div w:id="825047753">
      <w:bodyDiv w:val="1"/>
      <w:marLeft w:val="0"/>
      <w:marRight w:val="0"/>
      <w:marTop w:val="0"/>
      <w:marBottom w:val="0"/>
      <w:divBdr>
        <w:top w:val="none" w:sz="0" w:space="0" w:color="auto"/>
        <w:left w:val="none" w:sz="0" w:space="0" w:color="auto"/>
        <w:bottom w:val="none" w:sz="0" w:space="0" w:color="auto"/>
        <w:right w:val="none" w:sz="0" w:space="0" w:color="auto"/>
      </w:divBdr>
    </w:div>
    <w:div w:id="825053994">
      <w:bodyDiv w:val="1"/>
      <w:marLeft w:val="0"/>
      <w:marRight w:val="0"/>
      <w:marTop w:val="0"/>
      <w:marBottom w:val="0"/>
      <w:divBdr>
        <w:top w:val="none" w:sz="0" w:space="0" w:color="auto"/>
        <w:left w:val="none" w:sz="0" w:space="0" w:color="auto"/>
        <w:bottom w:val="none" w:sz="0" w:space="0" w:color="auto"/>
        <w:right w:val="none" w:sz="0" w:space="0" w:color="auto"/>
      </w:divBdr>
    </w:div>
    <w:div w:id="826938111">
      <w:bodyDiv w:val="1"/>
      <w:marLeft w:val="0"/>
      <w:marRight w:val="0"/>
      <w:marTop w:val="0"/>
      <w:marBottom w:val="0"/>
      <w:divBdr>
        <w:top w:val="none" w:sz="0" w:space="0" w:color="auto"/>
        <w:left w:val="none" w:sz="0" w:space="0" w:color="auto"/>
        <w:bottom w:val="none" w:sz="0" w:space="0" w:color="auto"/>
        <w:right w:val="none" w:sz="0" w:space="0" w:color="auto"/>
      </w:divBdr>
    </w:div>
    <w:div w:id="852231246">
      <w:bodyDiv w:val="1"/>
      <w:marLeft w:val="0"/>
      <w:marRight w:val="0"/>
      <w:marTop w:val="0"/>
      <w:marBottom w:val="0"/>
      <w:divBdr>
        <w:top w:val="none" w:sz="0" w:space="0" w:color="auto"/>
        <w:left w:val="none" w:sz="0" w:space="0" w:color="auto"/>
        <w:bottom w:val="none" w:sz="0" w:space="0" w:color="auto"/>
        <w:right w:val="none" w:sz="0" w:space="0" w:color="auto"/>
      </w:divBdr>
    </w:div>
    <w:div w:id="852374871">
      <w:bodyDiv w:val="1"/>
      <w:marLeft w:val="0"/>
      <w:marRight w:val="0"/>
      <w:marTop w:val="0"/>
      <w:marBottom w:val="0"/>
      <w:divBdr>
        <w:top w:val="none" w:sz="0" w:space="0" w:color="auto"/>
        <w:left w:val="none" w:sz="0" w:space="0" w:color="auto"/>
        <w:bottom w:val="none" w:sz="0" w:space="0" w:color="auto"/>
        <w:right w:val="none" w:sz="0" w:space="0" w:color="auto"/>
      </w:divBdr>
    </w:div>
    <w:div w:id="860164780">
      <w:bodyDiv w:val="1"/>
      <w:marLeft w:val="0"/>
      <w:marRight w:val="0"/>
      <w:marTop w:val="0"/>
      <w:marBottom w:val="0"/>
      <w:divBdr>
        <w:top w:val="none" w:sz="0" w:space="0" w:color="auto"/>
        <w:left w:val="none" w:sz="0" w:space="0" w:color="auto"/>
        <w:bottom w:val="none" w:sz="0" w:space="0" w:color="auto"/>
        <w:right w:val="none" w:sz="0" w:space="0" w:color="auto"/>
      </w:divBdr>
      <w:divsChild>
        <w:div w:id="2023387038">
          <w:marLeft w:val="0"/>
          <w:marRight w:val="0"/>
          <w:marTop w:val="0"/>
          <w:marBottom w:val="0"/>
          <w:divBdr>
            <w:top w:val="none" w:sz="0" w:space="0" w:color="auto"/>
            <w:left w:val="none" w:sz="0" w:space="0" w:color="auto"/>
            <w:bottom w:val="none" w:sz="0" w:space="0" w:color="auto"/>
            <w:right w:val="none" w:sz="0" w:space="0" w:color="auto"/>
          </w:divBdr>
          <w:divsChild>
            <w:div w:id="93128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060495">
      <w:bodyDiv w:val="1"/>
      <w:marLeft w:val="0"/>
      <w:marRight w:val="0"/>
      <w:marTop w:val="0"/>
      <w:marBottom w:val="0"/>
      <w:divBdr>
        <w:top w:val="none" w:sz="0" w:space="0" w:color="auto"/>
        <w:left w:val="none" w:sz="0" w:space="0" w:color="auto"/>
        <w:bottom w:val="none" w:sz="0" w:space="0" w:color="auto"/>
        <w:right w:val="none" w:sz="0" w:space="0" w:color="auto"/>
      </w:divBdr>
    </w:div>
    <w:div w:id="871042199">
      <w:bodyDiv w:val="1"/>
      <w:marLeft w:val="0"/>
      <w:marRight w:val="0"/>
      <w:marTop w:val="0"/>
      <w:marBottom w:val="0"/>
      <w:divBdr>
        <w:top w:val="none" w:sz="0" w:space="0" w:color="auto"/>
        <w:left w:val="none" w:sz="0" w:space="0" w:color="auto"/>
        <w:bottom w:val="none" w:sz="0" w:space="0" w:color="auto"/>
        <w:right w:val="none" w:sz="0" w:space="0" w:color="auto"/>
      </w:divBdr>
    </w:div>
    <w:div w:id="881600305">
      <w:bodyDiv w:val="1"/>
      <w:marLeft w:val="0"/>
      <w:marRight w:val="0"/>
      <w:marTop w:val="0"/>
      <w:marBottom w:val="0"/>
      <w:divBdr>
        <w:top w:val="none" w:sz="0" w:space="0" w:color="auto"/>
        <w:left w:val="none" w:sz="0" w:space="0" w:color="auto"/>
        <w:bottom w:val="none" w:sz="0" w:space="0" w:color="auto"/>
        <w:right w:val="none" w:sz="0" w:space="0" w:color="auto"/>
      </w:divBdr>
    </w:div>
    <w:div w:id="888957429">
      <w:bodyDiv w:val="1"/>
      <w:marLeft w:val="0"/>
      <w:marRight w:val="0"/>
      <w:marTop w:val="0"/>
      <w:marBottom w:val="0"/>
      <w:divBdr>
        <w:top w:val="none" w:sz="0" w:space="0" w:color="auto"/>
        <w:left w:val="none" w:sz="0" w:space="0" w:color="auto"/>
        <w:bottom w:val="none" w:sz="0" w:space="0" w:color="auto"/>
        <w:right w:val="none" w:sz="0" w:space="0" w:color="auto"/>
      </w:divBdr>
    </w:div>
    <w:div w:id="892888104">
      <w:bodyDiv w:val="1"/>
      <w:marLeft w:val="0"/>
      <w:marRight w:val="0"/>
      <w:marTop w:val="0"/>
      <w:marBottom w:val="0"/>
      <w:divBdr>
        <w:top w:val="none" w:sz="0" w:space="0" w:color="auto"/>
        <w:left w:val="none" w:sz="0" w:space="0" w:color="auto"/>
        <w:bottom w:val="none" w:sz="0" w:space="0" w:color="auto"/>
        <w:right w:val="none" w:sz="0" w:space="0" w:color="auto"/>
      </w:divBdr>
    </w:div>
    <w:div w:id="894245171">
      <w:bodyDiv w:val="1"/>
      <w:marLeft w:val="0"/>
      <w:marRight w:val="0"/>
      <w:marTop w:val="0"/>
      <w:marBottom w:val="0"/>
      <w:divBdr>
        <w:top w:val="none" w:sz="0" w:space="0" w:color="auto"/>
        <w:left w:val="none" w:sz="0" w:space="0" w:color="auto"/>
        <w:bottom w:val="none" w:sz="0" w:space="0" w:color="auto"/>
        <w:right w:val="none" w:sz="0" w:space="0" w:color="auto"/>
      </w:divBdr>
    </w:div>
    <w:div w:id="897937441">
      <w:bodyDiv w:val="1"/>
      <w:marLeft w:val="0"/>
      <w:marRight w:val="0"/>
      <w:marTop w:val="0"/>
      <w:marBottom w:val="0"/>
      <w:divBdr>
        <w:top w:val="none" w:sz="0" w:space="0" w:color="auto"/>
        <w:left w:val="none" w:sz="0" w:space="0" w:color="auto"/>
        <w:bottom w:val="none" w:sz="0" w:space="0" w:color="auto"/>
        <w:right w:val="none" w:sz="0" w:space="0" w:color="auto"/>
      </w:divBdr>
    </w:div>
    <w:div w:id="900091563">
      <w:bodyDiv w:val="1"/>
      <w:marLeft w:val="0"/>
      <w:marRight w:val="0"/>
      <w:marTop w:val="0"/>
      <w:marBottom w:val="0"/>
      <w:divBdr>
        <w:top w:val="none" w:sz="0" w:space="0" w:color="auto"/>
        <w:left w:val="none" w:sz="0" w:space="0" w:color="auto"/>
        <w:bottom w:val="none" w:sz="0" w:space="0" w:color="auto"/>
        <w:right w:val="none" w:sz="0" w:space="0" w:color="auto"/>
      </w:divBdr>
    </w:div>
    <w:div w:id="902760561">
      <w:bodyDiv w:val="1"/>
      <w:marLeft w:val="0"/>
      <w:marRight w:val="0"/>
      <w:marTop w:val="0"/>
      <w:marBottom w:val="0"/>
      <w:divBdr>
        <w:top w:val="none" w:sz="0" w:space="0" w:color="auto"/>
        <w:left w:val="none" w:sz="0" w:space="0" w:color="auto"/>
        <w:bottom w:val="none" w:sz="0" w:space="0" w:color="auto"/>
        <w:right w:val="none" w:sz="0" w:space="0" w:color="auto"/>
      </w:divBdr>
    </w:div>
    <w:div w:id="905065098">
      <w:bodyDiv w:val="1"/>
      <w:marLeft w:val="0"/>
      <w:marRight w:val="0"/>
      <w:marTop w:val="0"/>
      <w:marBottom w:val="0"/>
      <w:divBdr>
        <w:top w:val="none" w:sz="0" w:space="0" w:color="auto"/>
        <w:left w:val="none" w:sz="0" w:space="0" w:color="auto"/>
        <w:bottom w:val="none" w:sz="0" w:space="0" w:color="auto"/>
        <w:right w:val="none" w:sz="0" w:space="0" w:color="auto"/>
      </w:divBdr>
    </w:div>
    <w:div w:id="905845102">
      <w:bodyDiv w:val="1"/>
      <w:marLeft w:val="0"/>
      <w:marRight w:val="0"/>
      <w:marTop w:val="0"/>
      <w:marBottom w:val="0"/>
      <w:divBdr>
        <w:top w:val="none" w:sz="0" w:space="0" w:color="auto"/>
        <w:left w:val="none" w:sz="0" w:space="0" w:color="auto"/>
        <w:bottom w:val="none" w:sz="0" w:space="0" w:color="auto"/>
        <w:right w:val="none" w:sz="0" w:space="0" w:color="auto"/>
      </w:divBdr>
    </w:div>
    <w:div w:id="913316714">
      <w:bodyDiv w:val="1"/>
      <w:marLeft w:val="0"/>
      <w:marRight w:val="0"/>
      <w:marTop w:val="0"/>
      <w:marBottom w:val="0"/>
      <w:divBdr>
        <w:top w:val="none" w:sz="0" w:space="0" w:color="auto"/>
        <w:left w:val="none" w:sz="0" w:space="0" w:color="auto"/>
        <w:bottom w:val="none" w:sz="0" w:space="0" w:color="auto"/>
        <w:right w:val="none" w:sz="0" w:space="0" w:color="auto"/>
      </w:divBdr>
    </w:div>
    <w:div w:id="919293392">
      <w:bodyDiv w:val="1"/>
      <w:marLeft w:val="0"/>
      <w:marRight w:val="0"/>
      <w:marTop w:val="0"/>
      <w:marBottom w:val="0"/>
      <w:divBdr>
        <w:top w:val="none" w:sz="0" w:space="0" w:color="auto"/>
        <w:left w:val="none" w:sz="0" w:space="0" w:color="auto"/>
        <w:bottom w:val="none" w:sz="0" w:space="0" w:color="auto"/>
        <w:right w:val="none" w:sz="0" w:space="0" w:color="auto"/>
      </w:divBdr>
    </w:div>
    <w:div w:id="921765244">
      <w:bodyDiv w:val="1"/>
      <w:marLeft w:val="0"/>
      <w:marRight w:val="0"/>
      <w:marTop w:val="0"/>
      <w:marBottom w:val="0"/>
      <w:divBdr>
        <w:top w:val="none" w:sz="0" w:space="0" w:color="auto"/>
        <w:left w:val="none" w:sz="0" w:space="0" w:color="auto"/>
        <w:bottom w:val="none" w:sz="0" w:space="0" w:color="auto"/>
        <w:right w:val="none" w:sz="0" w:space="0" w:color="auto"/>
      </w:divBdr>
    </w:div>
    <w:div w:id="923681823">
      <w:bodyDiv w:val="1"/>
      <w:marLeft w:val="0"/>
      <w:marRight w:val="0"/>
      <w:marTop w:val="0"/>
      <w:marBottom w:val="0"/>
      <w:divBdr>
        <w:top w:val="none" w:sz="0" w:space="0" w:color="auto"/>
        <w:left w:val="none" w:sz="0" w:space="0" w:color="auto"/>
        <w:bottom w:val="none" w:sz="0" w:space="0" w:color="auto"/>
        <w:right w:val="none" w:sz="0" w:space="0" w:color="auto"/>
      </w:divBdr>
      <w:divsChild>
        <w:div w:id="989135146">
          <w:marLeft w:val="0"/>
          <w:marRight w:val="0"/>
          <w:marTop w:val="0"/>
          <w:marBottom w:val="0"/>
          <w:divBdr>
            <w:top w:val="none" w:sz="0" w:space="0" w:color="auto"/>
            <w:left w:val="none" w:sz="0" w:space="0" w:color="auto"/>
            <w:bottom w:val="none" w:sz="0" w:space="0" w:color="auto"/>
            <w:right w:val="none" w:sz="0" w:space="0" w:color="auto"/>
          </w:divBdr>
          <w:divsChild>
            <w:div w:id="15796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76435">
      <w:bodyDiv w:val="1"/>
      <w:marLeft w:val="0"/>
      <w:marRight w:val="0"/>
      <w:marTop w:val="0"/>
      <w:marBottom w:val="0"/>
      <w:divBdr>
        <w:top w:val="none" w:sz="0" w:space="0" w:color="auto"/>
        <w:left w:val="none" w:sz="0" w:space="0" w:color="auto"/>
        <w:bottom w:val="none" w:sz="0" w:space="0" w:color="auto"/>
        <w:right w:val="none" w:sz="0" w:space="0" w:color="auto"/>
      </w:divBdr>
    </w:div>
    <w:div w:id="952859284">
      <w:bodyDiv w:val="1"/>
      <w:marLeft w:val="0"/>
      <w:marRight w:val="0"/>
      <w:marTop w:val="0"/>
      <w:marBottom w:val="0"/>
      <w:divBdr>
        <w:top w:val="none" w:sz="0" w:space="0" w:color="auto"/>
        <w:left w:val="none" w:sz="0" w:space="0" w:color="auto"/>
        <w:bottom w:val="none" w:sz="0" w:space="0" w:color="auto"/>
        <w:right w:val="none" w:sz="0" w:space="0" w:color="auto"/>
      </w:divBdr>
    </w:div>
    <w:div w:id="954285477">
      <w:bodyDiv w:val="1"/>
      <w:marLeft w:val="0"/>
      <w:marRight w:val="0"/>
      <w:marTop w:val="0"/>
      <w:marBottom w:val="0"/>
      <w:divBdr>
        <w:top w:val="none" w:sz="0" w:space="0" w:color="auto"/>
        <w:left w:val="none" w:sz="0" w:space="0" w:color="auto"/>
        <w:bottom w:val="none" w:sz="0" w:space="0" w:color="auto"/>
        <w:right w:val="none" w:sz="0" w:space="0" w:color="auto"/>
      </w:divBdr>
    </w:div>
    <w:div w:id="954365360">
      <w:bodyDiv w:val="1"/>
      <w:marLeft w:val="0"/>
      <w:marRight w:val="0"/>
      <w:marTop w:val="0"/>
      <w:marBottom w:val="0"/>
      <w:divBdr>
        <w:top w:val="none" w:sz="0" w:space="0" w:color="auto"/>
        <w:left w:val="none" w:sz="0" w:space="0" w:color="auto"/>
        <w:bottom w:val="none" w:sz="0" w:space="0" w:color="auto"/>
        <w:right w:val="none" w:sz="0" w:space="0" w:color="auto"/>
      </w:divBdr>
    </w:div>
    <w:div w:id="962425078">
      <w:bodyDiv w:val="1"/>
      <w:marLeft w:val="0"/>
      <w:marRight w:val="0"/>
      <w:marTop w:val="0"/>
      <w:marBottom w:val="0"/>
      <w:divBdr>
        <w:top w:val="none" w:sz="0" w:space="0" w:color="auto"/>
        <w:left w:val="none" w:sz="0" w:space="0" w:color="auto"/>
        <w:bottom w:val="none" w:sz="0" w:space="0" w:color="auto"/>
        <w:right w:val="none" w:sz="0" w:space="0" w:color="auto"/>
      </w:divBdr>
    </w:div>
    <w:div w:id="965744520">
      <w:bodyDiv w:val="1"/>
      <w:marLeft w:val="0"/>
      <w:marRight w:val="0"/>
      <w:marTop w:val="0"/>
      <w:marBottom w:val="0"/>
      <w:divBdr>
        <w:top w:val="none" w:sz="0" w:space="0" w:color="auto"/>
        <w:left w:val="none" w:sz="0" w:space="0" w:color="auto"/>
        <w:bottom w:val="none" w:sz="0" w:space="0" w:color="auto"/>
        <w:right w:val="none" w:sz="0" w:space="0" w:color="auto"/>
      </w:divBdr>
    </w:div>
    <w:div w:id="975766732">
      <w:bodyDiv w:val="1"/>
      <w:marLeft w:val="0"/>
      <w:marRight w:val="0"/>
      <w:marTop w:val="0"/>
      <w:marBottom w:val="0"/>
      <w:divBdr>
        <w:top w:val="none" w:sz="0" w:space="0" w:color="auto"/>
        <w:left w:val="none" w:sz="0" w:space="0" w:color="auto"/>
        <w:bottom w:val="none" w:sz="0" w:space="0" w:color="auto"/>
        <w:right w:val="none" w:sz="0" w:space="0" w:color="auto"/>
      </w:divBdr>
    </w:div>
    <w:div w:id="979845047">
      <w:bodyDiv w:val="1"/>
      <w:marLeft w:val="0"/>
      <w:marRight w:val="0"/>
      <w:marTop w:val="0"/>
      <w:marBottom w:val="0"/>
      <w:divBdr>
        <w:top w:val="none" w:sz="0" w:space="0" w:color="auto"/>
        <w:left w:val="none" w:sz="0" w:space="0" w:color="auto"/>
        <w:bottom w:val="none" w:sz="0" w:space="0" w:color="auto"/>
        <w:right w:val="none" w:sz="0" w:space="0" w:color="auto"/>
      </w:divBdr>
    </w:div>
    <w:div w:id="983240880">
      <w:bodyDiv w:val="1"/>
      <w:marLeft w:val="0"/>
      <w:marRight w:val="0"/>
      <w:marTop w:val="0"/>
      <w:marBottom w:val="0"/>
      <w:divBdr>
        <w:top w:val="none" w:sz="0" w:space="0" w:color="auto"/>
        <w:left w:val="none" w:sz="0" w:space="0" w:color="auto"/>
        <w:bottom w:val="none" w:sz="0" w:space="0" w:color="auto"/>
        <w:right w:val="none" w:sz="0" w:space="0" w:color="auto"/>
      </w:divBdr>
      <w:divsChild>
        <w:div w:id="1630359102">
          <w:marLeft w:val="0"/>
          <w:marRight w:val="0"/>
          <w:marTop w:val="0"/>
          <w:marBottom w:val="0"/>
          <w:divBdr>
            <w:top w:val="none" w:sz="0" w:space="0" w:color="auto"/>
            <w:left w:val="none" w:sz="0" w:space="0" w:color="auto"/>
            <w:bottom w:val="none" w:sz="0" w:space="0" w:color="auto"/>
            <w:right w:val="none" w:sz="0" w:space="0" w:color="auto"/>
          </w:divBdr>
          <w:divsChild>
            <w:div w:id="1440681103">
              <w:marLeft w:val="0"/>
              <w:marRight w:val="0"/>
              <w:marTop w:val="0"/>
              <w:marBottom w:val="0"/>
              <w:divBdr>
                <w:top w:val="none" w:sz="0" w:space="0" w:color="auto"/>
                <w:left w:val="none" w:sz="0" w:space="0" w:color="auto"/>
                <w:bottom w:val="none" w:sz="0" w:space="0" w:color="auto"/>
                <w:right w:val="none" w:sz="0" w:space="0" w:color="auto"/>
              </w:divBdr>
              <w:divsChild>
                <w:div w:id="1563562247">
                  <w:marLeft w:val="0"/>
                  <w:marRight w:val="0"/>
                  <w:marTop w:val="0"/>
                  <w:marBottom w:val="0"/>
                  <w:divBdr>
                    <w:top w:val="none" w:sz="0" w:space="0" w:color="auto"/>
                    <w:left w:val="none" w:sz="0" w:space="0" w:color="auto"/>
                    <w:bottom w:val="none" w:sz="0" w:space="0" w:color="auto"/>
                    <w:right w:val="none" w:sz="0" w:space="0" w:color="auto"/>
                  </w:divBdr>
                  <w:divsChild>
                    <w:div w:id="978535394">
                      <w:marLeft w:val="0"/>
                      <w:marRight w:val="0"/>
                      <w:marTop w:val="0"/>
                      <w:marBottom w:val="0"/>
                      <w:divBdr>
                        <w:top w:val="none" w:sz="0" w:space="0" w:color="auto"/>
                        <w:left w:val="none" w:sz="0" w:space="0" w:color="auto"/>
                        <w:bottom w:val="none" w:sz="0" w:space="0" w:color="auto"/>
                        <w:right w:val="none" w:sz="0" w:space="0" w:color="auto"/>
                      </w:divBdr>
                      <w:divsChild>
                        <w:div w:id="1099761292">
                          <w:marLeft w:val="0"/>
                          <w:marRight w:val="0"/>
                          <w:marTop w:val="0"/>
                          <w:marBottom w:val="0"/>
                          <w:divBdr>
                            <w:top w:val="none" w:sz="0" w:space="0" w:color="auto"/>
                            <w:left w:val="none" w:sz="0" w:space="0" w:color="auto"/>
                            <w:bottom w:val="none" w:sz="0" w:space="0" w:color="auto"/>
                            <w:right w:val="none" w:sz="0" w:space="0" w:color="auto"/>
                          </w:divBdr>
                          <w:divsChild>
                            <w:div w:id="150381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08158">
      <w:bodyDiv w:val="1"/>
      <w:marLeft w:val="0"/>
      <w:marRight w:val="0"/>
      <w:marTop w:val="0"/>
      <w:marBottom w:val="0"/>
      <w:divBdr>
        <w:top w:val="none" w:sz="0" w:space="0" w:color="auto"/>
        <w:left w:val="none" w:sz="0" w:space="0" w:color="auto"/>
        <w:bottom w:val="none" w:sz="0" w:space="0" w:color="auto"/>
        <w:right w:val="none" w:sz="0" w:space="0" w:color="auto"/>
      </w:divBdr>
    </w:div>
    <w:div w:id="1003119005">
      <w:bodyDiv w:val="1"/>
      <w:marLeft w:val="0"/>
      <w:marRight w:val="0"/>
      <w:marTop w:val="0"/>
      <w:marBottom w:val="0"/>
      <w:divBdr>
        <w:top w:val="none" w:sz="0" w:space="0" w:color="auto"/>
        <w:left w:val="none" w:sz="0" w:space="0" w:color="auto"/>
        <w:bottom w:val="none" w:sz="0" w:space="0" w:color="auto"/>
        <w:right w:val="none" w:sz="0" w:space="0" w:color="auto"/>
      </w:divBdr>
    </w:div>
    <w:div w:id="1017660742">
      <w:bodyDiv w:val="1"/>
      <w:marLeft w:val="0"/>
      <w:marRight w:val="0"/>
      <w:marTop w:val="0"/>
      <w:marBottom w:val="0"/>
      <w:divBdr>
        <w:top w:val="none" w:sz="0" w:space="0" w:color="auto"/>
        <w:left w:val="none" w:sz="0" w:space="0" w:color="auto"/>
        <w:bottom w:val="none" w:sz="0" w:space="0" w:color="auto"/>
        <w:right w:val="none" w:sz="0" w:space="0" w:color="auto"/>
      </w:divBdr>
    </w:div>
    <w:div w:id="1019428394">
      <w:bodyDiv w:val="1"/>
      <w:marLeft w:val="0"/>
      <w:marRight w:val="0"/>
      <w:marTop w:val="0"/>
      <w:marBottom w:val="0"/>
      <w:divBdr>
        <w:top w:val="none" w:sz="0" w:space="0" w:color="auto"/>
        <w:left w:val="none" w:sz="0" w:space="0" w:color="auto"/>
        <w:bottom w:val="none" w:sz="0" w:space="0" w:color="auto"/>
        <w:right w:val="none" w:sz="0" w:space="0" w:color="auto"/>
      </w:divBdr>
      <w:divsChild>
        <w:div w:id="1196504478">
          <w:marLeft w:val="0"/>
          <w:marRight w:val="0"/>
          <w:marTop w:val="0"/>
          <w:marBottom w:val="0"/>
          <w:divBdr>
            <w:top w:val="none" w:sz="0" w:space="0" w:color="auto"/>
            <w:left w:val="none" w:sz="0" w:space="0" w:color="auto"/>
            <w:bottom w:val="none" w:sz="0" w:space="0" w:color="auto"/>
            <w:right w:val="none" w:sz="0" w:space="0" w:color="auto"/>
          </w:divBdr>
        </w:div>
      </w:divsChild>
    </w:div>
    <w:div w:id="1026371826">
      <w:bodyDiv w:val="1"/>
      <w:marLeft w:val="0"/>
      <w:marRight w:val="0"/>
      <w:marTop w:val="0"/>
      <w:marBottom w:val="0"/>
      <w:divBdr>
        <w:top w:val="none" w:sz="0" w:space="0" w:color="auto"/>
        <w:left w:val="none" w:sz="0" w:space="0" w:color="auto"/>
        <w:bottom w:val="none" w:sz="0" w:space="0" w:color="auto"/>
        <w:right w:val="none" w:sz="0" w:space="0" w:color="auto"/>
      </w:divBdr>
    </w:div>
    <w:div w:id="1027953605">
      <w:bodyDiv w:val="1"/>
      <w:marLeft w:val="0"/>
      <w:marRight w:val="0"/>
      <w:marTop w:val="0"/>
      <w:marBottom w:val="0"/>
      <w:divBdr>
        <w:top w:val="none" w:sz="0" w:space="0" w:color="auto"/>
        <w:left w:val="none" w:sz="0" w:space="0" w:color="auto"/>
        <w:bottom w:val="none" w:sz="0" w:space="0" w:color="auto"/>
        <w:right w:val="none" w:sz="0" w:space="0" w:color="auto"/>
      </w:divBdr>
    </w:div>
    <w:div w:id="1032338170">
      <w:bodyDiv w:val="1"/>
      <w:marLeft w:val="0"/>
      <w:marRight w:val="0"/>
      <w:marTop w:val="0"/>
      <w:marBottom w:val="0"/>
      <w:divBdr>
        <w:top w:val="none" w:sz="0" w:space="0" w:color="auto"/>
        <w:left w:val="none" w:sz="0" w:space="0" w:color="auto"/>
        <w:bottom w:val="none" w:sz="0" w:space="0" w:color="auto"/>
        <w:right w:val="none" w:sz="0" w:space="0" w:color="auto"/>
      </w:divBdr>
    </w:div>
    <w:div w:id="1032728403">
      <w:bodyDiv w:val="1"/>
      <w:marLeft w:val="0"/>
      <w:marRight w:val="0"/>
      <w:marTop w:val="0"/>
      <w:marBottom w:val="0"/>
      <w:divBdr>
        <w:top w:val="none" w:sz="0" w:space="0" w:color="auto"/>
        <w:left w:val="none" w:sz="0" w:space="0" w:color="auto"/>
        <w:bottom w:val="none" w:sz="0" w:space="0" w:color="auto"/>
        <w:right w:val="none" w:sz="0" w:space="0" w:color="auto"/>
      </w:divBdr>
    </w:div>
    <w:div w:id="1036009712">
      <w:bodyDiv w:val="1"/>
      <w:marLeft w:val="0"/>
      <w:marRight w:val="0"/>
      <w:marTop w:val="0"/>
      <w:marBottom w:val="0"/>
      <w:divBdr>
        <w:top w:val="none" w:sz="0" w:space="0" w:color="auto"/>
        <w:left w:val="none" w:sz="0" w:space="0" w:color="auto"/>
        <w:bottom w:val="none" w:sz="0" w:space="0" w:color="auto"/>
        <w:right w:val="none" w:sz="0" w:space="0" w:color="auto"/>
      </w:divBdr>
      <w:divsChild>
        <w:div w:id="11542002">
          <w:marLeft w:val="0"/>
          <w:marRight w:val="0"/>
          <w:marTop w:val="0"/>
          <w:marBottom w:val="0"/>
          <w:divBdr>
            <w:top w:val="none" w:sz="0" w:space="0" w:color="auto"/>
            <w:left w:val="none" w:sz="0" w:space="0" w:color="auto"/>
            <w:bottom w:val="none" w:sz="0" w:space="0" w:color="auto"/>
            <w:right w:val="none" w:sz="0" w:space="0" w:color="auto"/>
          </w:divBdr>
          <w:divsChild>
            <w:div w:id="1952197501">
              <w:marLeft w:val="0"/>
              <w:marRight w:val="0"/>
              <w:marTop w:val="0"/>
              <w:marBottom w:val="0"/>
              <w:divBdr>
                <w:top w:val="none" w:sz="0" w:space="0" w:color="auto"/>
                <w:left w:val="none" w:sz="0" w:space="0" w:color="auto"/>
                <w:bottom w:val="none" w:sz="0" w:space="0" w:color="auto"/>
                <w:right w:val="none" w:sz="0" w:space="0" w:color="auto"/>
              </w:divBdr>
              <w:divsChild>
                <w:div w:id="237524644">
                  <w:marLeft w:val="0"/>
                  <w:marRight w:val="0"/>
                  <w:marTop w:val="0"/>
                  <w:marBottom w:val="0"/>
                  <w:divBdr>
                    <w:top w:val="none" w:sz="0" w:space="0" w:color="auto"/>
                    <w:left w:val="none" w:sz="0" w:space="0" w:color="auto"/>
                    <w:bottom w:val="none" w:sz="0" w:space="0" w:color="auto"/>
                    <w:right w:val="none" w:sz="0" w:space="0" w:color="auto"/>
                  </w:divBdr>
                  <w:divsChild>
                    <w:div w:id="2091268010">
                      <w:marLeft w:val="0"/>
                      <w:marRight w:val="0"/>
                      <w:marTop w:val="0"/>
                      <w:marBottom w:val="0"/>
                      <w:divBdr>
                        <w:top w:val="none" w:sz="0" w:space="0" w:color="auto"/>
                        <w:left w:val="none" w:sz="0" w:space="0" w:color="auto"/>
                        <w:bottom w:val="none" w:sz="0" w:space="0" w:color="auto"/>
                        <w:right w:val="none" w:sz="0" w:space="0" w:color="auto"/>
                      </w:divBdr>
                      <w:divsChild>
                        <w:div w:id="1059324571">
                          <w:marLeft w:val="0"/>
                          <w:marRight w:val="0"/>
                          <w:marTop w:val="0"/>
                          <w:marBottom w:val="0"/>
                          <w:divBdr>
                            <w:top w:val="none" w:sz="0" w:space="0" w:color="auto"/>
                            <w:left w:val="none" w:sz="0" w:space="0" w:color="auto"/>
                            <w:bottom w:val="none" w:sz="0" w:space="0" w:color="auto"/>
                            <w:right w:val="none" w:sz="0" w:space="0" w:color="auto"/>
                          </w:divBdr>
                          <w:divsChild>
                            <w:div w:id="6649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8076">
          <w:marLeft w:val="0"/>
          <w:marRight w:val="0"/>
          <w:marTop w:val="0"/>
          <w:marBottom w:val="0"/>
          <w:divBdr>
            <w:top w:val="none" w:sz="0" w:space="0" w:color="auto"/>
            <w:left w:val="none" w:sz="0" w:space="0" w:color="auto"/>
            <w:bottom w:val="none" w:sz="0" w:space="0" w:color="auto"/>
            <w:right w:val="none" w:sz="0" w:space="0" w:color="auto"/>
          </w:divBdr>
          <w:divsChild>
            <w:div w:id="2087263908">
              <w:marLeft w:val="0"/>
              <w:marRight w:val="0"/>
              <w:marTop w:val="0"/>
              <w:marBottom w:val="0"/>
              <w:divBdr>
                <w:top w:val="none" w:sz="0" w:space="0" w:color="auto"/>
                <w:left w:val="none" w:sz="0" w:space="0" w:color="auto"/>
                <w:bottom w:val="none" w:sz="0" w:space="0" w:color="auto"/>
                <w:right w:val="none" w:sz="0" w:space="0" w:color="auto"/>
              </w:divBdr>
              <w:divsChild>
                <w:div w:id="663163451">
                  <w:marLeft w:val="0"/>
                  <w:marRight w:val="0"/>
                  <w:marTop w:val="0"/>
                  <w:marBottom w:val="0"/>
                  <w:divBdr>
                    <w:top w:val="none" w:sz="0" w:space="0" w:color="auto"/>
                    <w:left w:val="none" w:sz="0" w:space="0" w:color="auto"/>
                    <w:bottom w:val="none" w:sz="0" w:space="0" w:color="auto"/>
                    <w:right w:val="none" w:sz="0" w:space="0" w:color="auto"/>
                  </w:divBdr>
                  <w:divsChild>
                    <w:div w:id="282151108">
                      <w:marLeft w:val="0"/>
                      <w:marRight w:val="0"/>
                      <w:marTop w:val="0"/>
                      <w:marBottom w:val="0"/>
                      <w:divBdr>
                        <w:top w:val="none" w:sz="0" w:space="0" w:color="auto"/>
                        <w:left w:val="none" w:sz="0" w:space="0" w:color="auto"/>
                        <w:bottom w:val="none" w:sz="0" w:space="0" w:color="auto"/>
                        <w:right w:val="none" w:sz="0" w:space="0" w:color="auto"/>
                      </w:divBdr>
                      <w:divsChild>
                        <w:div w:id="2081246227">
                          <w:marLeft w:val="0"/>
                          <w:marRight w:val="0"/>
                          <w:marTop w:val="0"/>
                          <w:marBottom w:val="0"/>
                          <w:divBdr>
                            <w:top w:val="none" w:sz="0" w:space="0" w:color="auto"/>
                            <w:left w:val="none" w:sz="0" w:space="0" w:color="auto"/>
                            <w:bottom w:val="none" w:sz="0" w:space="0" w:color="auto"/>
                            <w:right w:val="none" w:sz="0" w:space="0" w:color="auto"/>
                          </w:divBdr>
                          <w:divsChild>
                            <w:div w:id="146604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115950">
      <w:bodyDiv w:val="1"/>
      <w:marLeft w:val="0"/>
      <w:marRight w:val="0"/>
      <w:marTop w:val="0"/>
      <w:marBottom w:val="0"/>
      <w:divBdr>
        <w:top w:val="none" w:sz="0" w:space="0" w:color="auto"/>
        <w:left w:val="none" w:sz="0" w:space="0" w:color="auto"/>
        <w:bottom w:val="none" w:sz="0" w:space="0" w:color="auto"/>
        <w:right w:val="none" w:sz="0" w:space="0" w:color="auto"/>
      </w:divBdr>
    </w:div>
    <w:div w:id="1058166408">
      <w:bodyDiv w:val="1"/>
      <w:marLeft w:val="0"/>
      <w:marRight w:val="0"/>
      <w:marTop w:val="0"/>
      <w:marBottom w:val="0"/>
      <w:divBdr>
        <w:top w:val="none" w:sz="0" w:space="0" w:color="auto"/>
        <w:left w:val="none" w:sz="0" w:space="0" w:color="auto"/>
        <w:bottom w:val="none" w:sz="0" w:space="0" w:color="auto"/>
        <w:right w:val="none" w:sz="0" w:space="0" w:color="auto"/>
      </w:divBdr>
    </w:div>
    <w:div w:id="1058480303">
      <w:bodyDiv w:val="1"/>
      <w:marLeft w:val="0"/>
      <w:marRight w:val="0"/>
      <w:marTop w:val="0"/>
      <w:marBottom w:val="0"/>
      <w:divBdr>
        <w:top w:val="none" w:sz="0" w:space="0" w:color="auto"/>
        <w:left w:val="none" w:sz="0" w:space="0" w:color="auto"/>
        <w:bottom w:val="none" w:sz="0" w:space="0" w:color="auto"/>
        <w:right w:val="none" w:sz="0" w:space="0" w:color="auto"/>
      </w:divBdr>
    </w:div>
    <w:div w:id="1073240382">
      <w:bodyDiv w:val="1"/>
      <w:marLeft w:val="0"/>
      <w:marRight w:val="0"/>
      <w:marTop w:val="0"/>
      <w:marBottom w:val="0"/>
      <w:divBdr>
        <w:top w:val="none" w:sz="0" w:space="0" w:color="auto"/>
        <w:left w:val="none" w:sz="0" w:space="0" w:color="auto"/>
        <w:bottom w:val="none" w:sz="0" w:space="0" w:color="auto"/>
        <w:right w:val="none" w:sz="0" w:space="0" w:color="auto"/>
      </w:divBdr>
    </w:div>
    <w:div w:id="1093041644">
      <w:bodyDiv w:val="1"/>
      <w:marLeft w:val="0"/>
      <w:marRight w:val="0"/>
      <w:marTop w:val="0"/>
      <w:marBottom w:val="0"/>
      <w:divBdr>
        <w:top w:val="none" w:sz="0" w:space="0" w:color="auto"/>
        <w:left w:val="none" w:sz="0" w:space="0" w:color="auto"/>
        <w:bottom w:val="none" w:sz="0" w:space="0" w:color="auto"/>
        <w:right w:val="none" w:sz="0" w:space="0" w:color="auto"/>
      </w:divBdr>
    </w:div>
    <w:div w:id="1093477674">
      <w:bodyDiv w:val="1"/>
      <w:marLeft w:val="0"/>
      <w:marRight w:val="0"/>
      <w:marTop w:val="0"/>
      <w:marBottom w:val="0"/>
      <w:divBdr>
        <w:top w:val="none" w:sz="0" w:space="0" w:color="auto"/>
        <w:left w:val="none" w:sz="0" w:space="0" w:color="auto"/>
        <w:bottom w:val="none" w:sz="0" w:space="0" w:color="auto"/>
        <w:right w:val="none" w:sz="0" w:space="0" w:color="auto"/>
      </w:divBdr>
      <w:divsChild>
        <w:div w:id="552500144">
          <w:marLeft w:val="0"/>
          <w:marRight w:val="0"/>
          <w:marTop w:val="0"/>
          <w:marBottom w:val="0"/>
          <w:divBdr>
            <w:top w:val="none" w:sz="0" w:space="0" w:color="auto"/>
            <w:left w:val="none" w:sz="0" w:space="0" w:color="auto"/>
            <w:bottom w:val="none" w:sz="0" w:space="0" w:color="auto"/>
            <w:right w:val="none" w:sz="0" w:space="0" w:color="auto"/>
          </w:divBdr>
          <w:divsChild>
            <w:div w:id="19368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70763">
      <w:bodyDiv w:val="1"/>
      <w:marLeft w:val="0"/>
      <w:marRight w:val="0"/>
      <w:marTop w:val="0"/>
      <w:marBottom w:val="0"/>
      <w:divBdr>
        <w:top w:val="none" w:sz="0" w:space="0" w:color="auto"/>
        <w:left w:val="none" w:sz="0" w:space="0" w:color="auto"/>
        <w:bottom w:val="none" w:sz="0" w:space="0" w:color="auto"/>
        <w:right w:val="none" w:sz="0" w:space="0" w:color="auto"/>
      </w:divBdr>
      <w:divsChild>
        <w:div w:id="671447881">
          <w:marLeft w:val="0"/>
          <w:marRight w:val="0"/>
          <w:marTop w:val="0"/>
          <w:marBottom w:val="0"/>
          <w:divBdr>
            <w:top w:val="none" w:sz="0" w:space="0" w:color="auto"/>
            <w:left w:val="none" w:sz="0" w:space="0" w:color="auto"/>
            <w:bottom w:val="none" w:sz="0" w:space="0" w:color="auto"/>
            <w:right w:val="none" w:sz="0" w:space="0" w:color="auto"/>
          </w:divBdr>
          <w:divsChild>
            <w:div w:id="626855284">
              <w:marLeft w:val="0"/>
              <w:marRight w:val="0"/>
              <w:marTop w:val="0"/>
              <w:marBottom w:val="0"/>
              <w:divBdr>
                <w:top w:val="none" w:sz="0" w:space="0" w:color="auto"/>
                <w:left w:val="none" w:sz="0" w:space="0" w:color="auto"/>
                <w:bottom w:val="none" w:sz="0" w:space="0" w:color="auto"/>
                <w:right w:val="none" w:sz="0" w:space="0" w:color="auto"/>
              </w:divBdr>
              <w:divsChild>
                <w:div w:id="958027299">
                  <w:marLeft w:val="0"/>
                  <w:marRight w:val="0"/>
                  <w:marTop w:val="0"/>
                  <w:marBottom w:val="0"/>
                  <w:divBdr>
                    <w:top w:val="none" w:sz="0" w:space="0" w:color="auto"/>
                    <w:left w:val="none" w:sz="0" w:space="0" w:color="auto"/>
                    <w:bottom w:val="none" w:sz="0" w:space="0" w:color="auto"/>
                    <w:right w:val="none" w:sz="0" w:space="0" w:color="auto"/>
                  </w:divBdr>
                  <w:divsChild>
                    <w:div w:id="301159098">
                      <w:marLeft w:val="0"/>
                      <w:marRight w:val="0"/>
                      <w:marTop w:val="0"/>
                      <w:marBottom w:val="0"/>
                      <w:divBdr>
                        <w:top w:val="none" w:sz="0" w:space="0" w:color="auto"/>
                        <w:left w:val="none" w:sz="0" w:space="0" w:color="auto"/>
                        <w:bottom w:val="none" w:sz="0" w:space="0" w:color="auto"/>
                        <w:right w:val="none" w:sz="0" w:space="0" w:color="auto"/>
                      </w:divBdr>
                      <w:divsChild>
                        <w:div w:id="2026396265">
                          <w:marLeft w:val="0"/>
                          <w:marRight w:val="0"/>
                          <w:marTop w:val="0"/>
                          <w:marBottom w:val="0"/>
                          <w:divBdr>
                            <w:top w:val="none" w:sz="0" w:space="0" w:color="auto"/>
                            <w:left w:val="none" w:sz="0" w:space="0" w:color="auto"/>
                            <w:bottom w:val="none" w:sz="0" w:space="0" w:color="auto"/>
                            <w:right w:val="none" w:sz="0" w:space="0" w:color="auto"/>
                          </w:divBdr>
                          <w:divsChild>
                            <w:div w:id="35685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963283">
      <w:bodyDiv w:val="1"/>
      <w:marLeft w:val="0"/>
      <w:marRight w:val="0"/>
      <w:marTop w:val="0"/>
      <w:marBottom w:val="0"/>
      <w:divBdr>
        <w:top w:val="none" w:sz="0" w:space="0" w:color="auto"/>
        <w:left w:val="none" w:sz="0" w:space="0" w:color="auto"/>
        <w:bottom w:val="none" w:sz="0" w:space="0" w:color="auto"/>
        <w:right w:val="none" w:sz="0" w:space="0" w:color="auto"/>
      </w:divBdr>
    </w:div>
    <w:div w:id="1105543973">
      <w:bodyDiv w:val="1"/>
      <w:marLeft w:val="0"/>
      <w:marRight w:val="0"/>
      <w:marTop w:val="0"/>
      <w:marBottom w:val="0"/>
      <w:divBdr>
        <w:top w:val="none" w:sz="0" w:space="0" w:color="auto"/>
        <w:left w:val="none" w:sz="0" w:space="0" w:color="auto"/>
        <w:bottom w:val="none" w:sz="0" w:space="0" w:color="auto"/>
        <w:right w:val="none" w:sz="0" w:space="0" w:color="auto"/>
      </w:divBdr>
    </w:div>
    <w:div w:id="1105686668">
      <w:bodyDiv w:val="1"/>
      <w:marLeft w:val="0"/>
      <w:marRight w:val="0"/>
      <w:marTop w:val="0"/>
      <w:marBottom w:val="0"/>
      <w:divBdr>
        <w:top w:val="none" w:sz="0" w:space="0" w:color="auto"/>
        <w:left w:val="none" w:sz="0" w:space="0" w:color="auto"/>
        <w:bottom w:val="none" w:sz="0" w:space="0" w:color="auto"/>
        <w:right w:val="none" w:sz="0" w:space="0" w:color="auto"/>
      </w:divBdr>
      <w:divsChild>
        <w:div w:id="1578247355">
          <w:marLeft w:val="0"/>
          <w:marRight w:val="0"/>
          <w:marTop w:val="0"/>
          <w:marBottom w:val="0"/>
          <w:divBdr>
            <w:top w:val="none" w:sz="0" w:space="0" w:color="auto"/>
            <w:left w:val="none" w:sz="0" w:space="0" w:color="auto"/>
            <w:bottom w:val="none" w:sz="0" w:space="0" w:color="auto"/>
            <w:right w:val="none" w:sz="0" w:space="0" w:color="auto"/>
          </w:divBdr>
          <w:divsChild>
            <w:div w:id="2137722169">
              <w:marLeft w:val="0"/>
              <w:marRight w:val="0"/>
              <w:marTop w:val="0"/>
              <w:marBottom w:val="0"/>
              <w:divBdr>
                <w:top w:val="none" w:sz="0" w:space="0" w:color="auto"/>
                <w:left w:val="none" w:sz="0" w:space="0" w:color="auto"/>
                <w:bottom w:val="none" w:sz="0" w:space="0" w:color="auto"/>
                <w:right w:val="none" w:sz="0" w:space="0" w:color="auto"/>
              </w:divBdr>
            </w:div>
          </w:divsChild>
        </w:div>
        <w:div w:id="186258445">
          <w:marLeft w:val="0"/>
          <w:marRight w:val="0"/>
          <w:marTop w:val="0"/>
          <w:marBottom w:val="0"/>
          <w:divBdr>
            <w:top w:val="none" w:sz="0" w:space="0" w:color="auto"/>
            <w:left w:val="none" w:sz="0" w:space="0" w:color="auto"/>
            <w:bottom w:val="none" w:sz="0" w:space="0" w:color="auto"/>
            <w:right w:val="none" w:sz="0" w:space="0" w:color="auto"/>
          </w:divBdr>
          <w:divsChild>
            <w:div w:id="1739327068">
              <w:marLeft w:val="0"/>
              <w:marRight w:val="0"/>
              <w:marTop w:val="0"/>
              <w:marBottom w:val="0"/>
              <w:divBdr>
                <w:top w:val="none" w:sz="0" w:space="0" w:color="auto"/>
                <w:left w:val="none" w:sz="0" w:space="0" w:color="auto"/>
                <w:bottom w:val="none" w:sz="0" w:space="0" w:color="auto"/>
                <w:right w:val="none" w:sz="0" w:space="0" w:color="auto"/>
              </w:divBdr>
            </w:div>
          </w:divsChild>
        </w:div>
        <w:div w:id="1220744338">
          <w:marLeft w:val="0"/>
          <w:marRight w:val="0"/>
          <w:marTop w:val="0"/>
          <w:marBottom w:val="0"/>
          <w:divBdr>
            <w:top w:val="none" w:sz="0" w:space="0" w:color="auto"/>
            <w:left w:val="none" w:sz="0" w:space="0" w:color="auto"/>
            <w:bottom w:val="none" w:sz="0" w:space="0" w:color="auto"/>
            <w:right w:val="none" w:sz="0" w:space="0" w:color="auto"/>
          </w:divBdr>
          <w:divsChild>
            <w:div w:id="8826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83781">
      <w:bodyDiv w:val="1"/>
      <w:marLeft w:val="0"/>
      <w:marRight w:val="0"/>
      <w:marTop w:val="0"/>
      <w:marBottom w:val="0"/>
      <w:divBdr>
        <w:top w:val="none" w:sz="0" w:space="0" w:color="auto"/>
        <w:left w:val="none" w:sz="0" w:space="0" w:color="auto"/>
        <w:bottom w:val="none" w:sz="0" w:space="0" w:color="auto"/>
        <w:right w:val="none" w:sz="0" w:space="0" w:color="auto"/>
      </w:divBdr>
      <w:divsChild>
        <w:div w:id="11491751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140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0496075">
      <w:bodyDiv w:val="1"/>
      <w:marLeft w:val="0"/>
      <w:marRight w:val="0"/>
      <w:marTop w:val="0"/>
      <w:marBottom w:val="0"/>
      <w:divBdr>
        <w:top w:val="none" w:sz="0" w:space="0" w:color="auto"/>
        <w:left w:val="none" w:sz="0" w:space="0" w:color="auto"/>
        <w:bottom w:val="none" w:sz="0" w:space="0" w:color="auto"/>
        <w:right w:val="none" w:sz="0" w:space="0" w:color="auto"/>
      </w:divBdr>
    </w:div>
    <w:div w:id="1121538203">
      <w:bodyDiv w:val="1"/>
      <w:marLeft w:val="0"/>
      <w:marRight w:val="0"/>
      <w:marTop w:val="0"/>
      <w:marBottom w:val="0"/>
      <w:divBdr>
        <w:top w:val="none" w:sz="0" w:space="0" w:color="auto"/>
        <w:left w:val="none" w:sz="0" w:space="0" w:color="auto"/>
        <w:bottom w:val="none" w:sz="0" w:space="0" w:color="auto"/>
        <w:right w:val="none" w:sz="0" w:space="0" w:color="auto"/>
      </w:divBdr>
    </w:div>
    <w:div w:id="1123622524">
      <w:bodyDiv w:val="1"/>
      <w:marLeft w:val="0"/>
      <w:marRight w:val="0"/>
      <w:marTop w:val="0"/>
      <w:marBottom w:val="0"/>
      <w:divBdr>
        <w:top w:val="none" w:sz="0" w:space="0" w:color="auto"/>
        <w:left w:val="none" w:sz="0" w:space="0" w:color="auto"/>
        <w:bottom w:val="none" w:sz="0" w:space="0" w:color="auto"/>
        <w:right w:val="none" w:sz="0" w:space="0" w:color="auto"/>
      </w:divBdr>
      <w:divsChild>
        <w:div w:id="499010397">
          <w:marLeft w:val="0"/>
          <w:marRight w:val="0"/>
          <w:marTop w:val="0"/>
          <w:marBottom w:val="0"/>
          <w:divBdr>
            <w:top w:val="none" w:sz="0" w:space="0" w:color="auto"/>
            <w:left w:val="none" w:sz="0" w:space="0" w:color="auto"/>
            <w:bottom w:val="none" w:sz="0" w:space="0" w:color="auto"/>
            <w:right w:val="none" w:sz="0" w:space="0" w:color="auto"/>
          </w:divBdr>
        </w:div>
      </w:divsChild>
    </w:div>
    <w:div w:id="1129518644">
      <w:bodyDiv w:val="1"/>
      <w:marLeft w:val="0"/>
      <w:marRight w:val="0"/>
      <w:marTop w:val="0"/>
      <w:marBottom w:val="0"/>
      <w:divBdr>
        <w:top w:val="none" w:sz="0" w:space="0" w:color="auto"/>
        <w:left w:val="none" w:sz="0" w:space="0" w:color="auto"/>
        <w:bottom w:val="none" w:sz="0" w:space="0" w:color="auto"/>
        <w:right w:val="none" w:sz="0" w:space="0" w:color="auto"/>
      </w:divBdr>
    </w:div>
    <w:div w:id="1137914901">
      <w:bodyDiv w:val="1"/>
      <w:marLeft w:val="0"/>
      <w:marRight w:val="0"/>
      <w:marTop w:val="0"/>
      <w:marBottom w:val="0"/>
      <w:divBdr>
        <w:top w:val="none" w:sz="0" w:space="0" w:color="auto"/>
        <w:left w:val="none" w:sz="0" w:space="0" w:color="auto"/>
        <w:bottom w:val="none" w:sz="0" w:space="0" w:color="auto"/>
        <w:right w:val="none" w:sz="0" w:space="0" w:color="auto"/>
      </w:divBdr>
    </w:div>
    <w:div w:id="1146894442">
      <w:bodyDiv w:val="1"/>
      <w:marLeft w:val="0"/>
      <w:marRight w:val="0"/>
      <w:marTop w:val="0"/>
      <w:marBottom w:val="0"/>
      <w:divBdr>
        <w:top w:val="none" w:sz="0" w:space="0" w:color="auto"/>
        <w:left w:val="none" w:sz="0" w:space="0" w:color="auto"/>
        <w:bottom w:val="none" w:sz="0" w:space="0" w:color="auto"/>
        <w:right w:val="none" w:sz="0" w:space="0" w:color="auto"/>
      </w:divBdr>
    </w:div>
    <w:div w:id="1151213728">
      <w:bodyDiv w:val="1"/>
      <w:marLeft w:val="0"/>
      <w:marRight w:val="0"/>
      <w:marTop w:val="0"/>
      <w:marBottom w:val="0"/>
      <w:divBdr>
        <w:top w:val="none" w:sz="0" w:space="0" w:color="auto"/>
        <w:left w:val="none" w:sz="0" w:space="0" w:color="auto"/>
        <w:bottom w:val="none" w:sz="0" w:space="0" w:color="auto"/>
        <w:right w:val="none" w:sz="0" w:space="0" w:color="auto"/>
      </w:divBdr>
    </w:div>
    <w:div w:id="1155956403">
      <w:bodyDiv w:val="1"/>
      <w:marLeft w:val="0"/>
      <w:marRight w:val="0"/>
      <w:marTop w:val="0"/>
      <w:marBottom w:val="0"/>
      <w:divBdr>
        <w:top w:val="none" w:sz="0" w:space="0" w:color="auto"/>
        <w:left w:val="none" w:sz="0" w:space="0" w:color="auto"/>
        <w:bottom w:val="none" w:sz="0" w:space="0" w:color="auto"/>
        <w:right w:val="none" w:sz="0" w:space="0" w:color="auto"/>
      </w:divBdr>
    </w:div>
    <w:div w:id="1158692631">
      <w:bodyDiv w:val="1"/>
      <w:marLeft w:val="0"/>
      <w:marRight w:val="0"/>
      <w:marTop w:val="0"/>
      <w:marBottom w:val="0"/>
      <w:divBdr>
        <w:top w:val="none" w:sz="0" w:space="0" w:color="auto"/>
        <w:left w:val="none" w:sz="0" w:space="0" w:color="auto"/>
        <w:bottom w:val="none" w:sz="0" w:space="0" w:color="auto"/>
        <w:right w:val="none" w:sz="0" w:space="0" w:color="auto"/>
      </w:divBdr>
    </w:div>
    <w:div w:id="1159157343">
      <w:bodyDiv w:val="1"/>
      <w:marLeft w:val="0"/>
      <w:marRight w:val="0"/>
      <w:marTop w:val="0"/>
      <w:marBottom w:val="0"/>
      <w:divBdr>
        <w:top w:val="none" w:sz="0" w:space="0" w:color="auto"/>
        <w:left w:val="none" w:sz="0" w:space="0" w:color="auto"/>
        <w:bottom w:val="none" w:sz="0" w:space="0" w:color="auto"/>
        <w:right w:val="none" w:sz="0" w:space="0" w:color="auto"/>
      </w:divBdr>
    </w:div>
    <w:div w:id="1159882221">
      <w:bodyDiv w:val="1"/>
      <w:marLeft w:val="0"/>
      <w:marRight w:val="0"/>
      <w:marTop w:val="0"/>
      <w:marBottom w:val="0"/>
      <w:divBdr>
        <w:top w:val="none" w:sz="0" w:space="0" w:color="auto"/>
        <w:left w:val="none" w:sz="0" w:space="0" w:color="auto"/>
        <w:bottom w:val="none" w:sz="0" w:space="0" w:color="auto"/>
        <w:right w:val="none" w:sz="0" w:space="0" w:color="auto"/>
      </w:divBdr>
      <w:divsChild>
        <w:div w:id="168451410">
          <w:marLeft w:val="0"/>
          <w:marRight w:val="0"/>
          <w:marTop w:val="0"/>
          <w:marBottom w:val="0"/>
          <w:divBdr>
            <w:top w:val="none" w:sz="0" w:space="0" w:color="auto"/>
            <w:left w:val="none" w:sz="0" w:space="0" w:color="auto"/>
            <w:bottom w:val="none" w:sz="0" w:space="0" w:color="auto"/>
            <w:right w:val="none" w:sz="0" w:space="0" w:color="auto"/>
          </w:divBdr>
          <w:divsChild>
            <w:div w:id="471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341143">
      <w:bodyDiv w:val="1"/>
      <w:marLeft w:val="0"/>
      <w:marRight w:val="0"/>
      <w:marTop w:val="0"/>
      <w:marBottom w:val="0"/>
      <w:divBdr>
        <w:top w:val="none" w:sz="0" w:space="0" w:color="auto"/>
        <w:left w:val="none" w:sz="0" w:space="0" w:color="auto"/>
        <w:bottom w:val="none" w:sz="0" w:space="0" w:color="auto"/>
        <w:right w:val="none" w:sz="0" w:space="0" w:color="auto"/>
      </w:divBdr>
    </w:div>
    <w:div w:id="1178930561">
      <w:bodyDiv w:val="1"/>
      <w:marLeft w:val="0"/>
      <w:marRight w:val="0"/>
      <w:marTop w:val="0"/>
      <w:marBottom w:val="0"/>
      <w:divBdr>
        <w:top w:val="none" w:sz="0" w:space="0" w:color="auto"/>
        <w:left w:val="none" w:sz="0" w:space="0" w:color="auto"/>
        <w:bottom w:val="none" w:sz="0" w:space="0" w:color="auto"/>
        <w:right w:val="none" w:sz="0" w:space="0" w:color="auto"/>
      </w:divBdr>
    </w:div>
    <w:div w:id="1184906319">
      <w:bodyDiv w:val="1"/>
      <w:marLeft w:val="0"/>
      <w:marRight w:val="0"/>
      <w:marTop w:val="0"/>
      <w:marBottom w:val="0"/>
      <w:divBdr>
        <w:top w:val="none" w:sz="0" w:space="0" w:color="auto"/>
        <w:left w:val="none" w:sz="0" w:space="0" w:color="auto"/>
        <w:bottom w:val="none" w:sz="0" w:space="0" w:color="auto"/>
        <w:right w:val="none" w:sz="0" w:space="0" w:color="auto"/>
      </w:divBdr>
    </w:div>
    <w:div w:id="1185633055">
      <w:bodyDiv w:val="1"/>
      <w:marLeft w:val="0"/>
      <w:marRight w:val="0"/>
      <w:marTop w:val="0"/>
      <w:marBottom w:val="0"/>
      <w:divBdr>
        <w:top w:val="none" w:sz="0" w:space="0" w:color="auto"/>
        <w:left w:val="none" w:sz="0" w:space="0" w:color="auto"/>
        <w:bottom w:val="none" w:sz="0" w:space="0" w:color="auto"/>
        <w:right w:val="none" w:sz="0" w:space="0" w:color="auto"/>
      </w:divBdr>
    </w:div>
    <w:div w:id="1193835866">
      <w:bodyDiv w:val="1"/>
      <w:marLeft w:val="0"/>
      <w:marRight w:val="0"/>
      <w:marTop w:val="0"/>
      <w:marBottom w:val="0"/>
      <w:divBdr>
        <w:top w:val="none" w:sz="0" w:space="0" w:color="auto"/>
        <w:left w:val="none" w:sz="0" w:space="0" w:color="auto"/>
        <w:bottom w:val="none" w:sz="0" w:space="0" w:color="auto"/>
        <w:right w:val="none" w:sz="0" w:space="0" w:color="auto"/>
      </w:divBdr>
    </w:div>
    <w:div w:id="1194996581">
      <w:bodyDiv w:val="1"/>
      <w:marLeft w:val="0"/>
      <w:marRight w:val="0"/>
      <w:marTop w:val="0"/>
      <w:marBottom w:val="0"/>
      <w:divBdr>
        <w:top w:val="none" w:sz="0" w:space="0" w:color="auto"/>
        <w:left w:val="none" w:sz="0" w:space="0" w:color="auto"/>
        <w:bottom w:val="none" w:sz="0" w:space="0" w:color="auto"/>
        <w:right w:val="none" w:sz="0" w:space="0" w:color="auto"/>
      </w:divBdr>
    </w:div>
    <w:div w:id="1197811450">
      <w:bodyDiv w:val="1"/>
      <w:marLeft w:val="0"/>
      <w:marRight w:val="0"/>
      <w:marTop w:val="0"/>
      <w:marBottom w:val="0"/>
      <w:divBdr>
        <w:top w:val="none" w:sz="0" w:space="0" w:color="auto"/>
        <w:left w:val="none" w:sz="0" w:space="0" w:color="auto"/>
        <w:bottom w:val="none" w:sz="0" w:space="0" w:color="auto"/>
        <w:right w:val="none" w:sz="0" w:space="0" w:color="auto"/>
      </w:divBdr>
    </w:div>
    <w:div w:id="1198006363">
      <w:bodyDiv w:val="1"/>
      <w:marLeft w:val="0"/>
      <w:marRight w:val="0"/>
      <w:marTop w:val="0"/>
      <w:marBottom w:val="0"/>
      <w:divBdr>
        <w:top w:val="none" w:sz="0" w:space="0" w:color="auto"/>
        <w:left w:val="none" w:sz="0" w:space="0" w:color="auto"/>
        <w:bottom w:val="none" w:sz="0" w:space="0" w:color="auto"/>
        <w:right w:val="none" w:sz="0" w:space="0" w:color="auto"/>
      </w:divBdr>
      <w:divsChild>
        <w:div w:id="1309285172">
          <w:marLeft w:val="0"/>
          <w:marRight w:val="0"/>
          <w:marTop w:val="0"/>
          <w:marBottom w:val="0"/>
          <w:divBdr>
            <w:top w:val="none" w:sz="0" w:space="0" w:color="auto"/>
            <w:left w:val="none" w:sz="0" w:space="0" w:color="auto"/>
            <w:bottom w:val="none" w:sz="0" w:space="0" w:color="auto"/>
            <w:right w:val="none" w:sz="0" w:space="0" w:color="auto"/>
          </w:divBdr>
        </w:div>
        <w:div w:id="1906524891">
          <w:marLeft w:val="0"/>
          <w:marRight w:val="0"/>
          <w:marTop w:val="0"/>
          <w:marBottom w:val="0"/>
          <w:divBdr>
            <w:top w:val="none" w:sz="0" w:space="0" w:color="auto"/>
            <w:left w:val="none" w:sz="0" w:space="0" w:color="auto"/>
            <w:bottom w:val="none" w:sz="0" w:space="0" w:color="auto"/>
            <w:right w:val="none" w:sz="0" w:space="0" w:color="auto"/>
          </w:divBdr>
        </w:div>
        <w:div w:id="1103647006">
          <w:marLeft w:val="0"/>
          <w:marRight w:val="0"/>
          <w:marTop w:val="0"/>
          <w:marBottom w:val="0"/>
          <w:divBdr>
            <w:top w:val="none" w:sz="0" w:space="0" w:color="auto"/>
            <w:left w:val="none" w:sz="0" w:space="0" w:color="auto"/>
            <w:bottom w:val="none" w:sz="0" w:space="0" w:color="auto"/>
            <w:right w:val="none" w:sz="0" w:space="0" w:color="auto"/>
          </w:divBdr>
        </w:div>
        <w:div w:id="1719548844">
          <w:marLeft w:val="0"/>
          <w:marRight w:val="0"/>
          <w:marTop w:val="0"/>
          <w:marBottom w:val="0"/>
          <w:divBdr>
            <w:top w:val="none" w:sz="0" w:space="0" w:color="auto"/>
            <w:left w:val="none" w:sz="0" w:space="0" w:color="auto"/>
            <w:bottom w:val="none" w:sz="0" w:space="0" w:color="auto"/>
            <w:right w:val="none" w:sz="0" w:space="0" w:color="auto"/>
          </w:divBdr>
        </w:div>
      </w:divsChild>
    </w:div>
    <w:div w:id="1201165771">
      <w:bodyDiv w:val="1"/>
      <w:marLeft w:val="0"/>
      <w:marRight w:val="0"/>
      <w:marTop w:val="0"/>
      <w:marBottom w:val="0"/>
      <w:divBdr>
        <w:top w:val="none" w:sz="0" w:space="0" w:color="auto"/>
        <w:left w:val="none" w:sz="0" w:space="0" w:color="auto"/>
        <w:bottom w:val="none" w:sz="0" w:space="0" w:color="auto"/>
        <w:right w:val="none" w:sz="0" w:space="0" w:color="auto"/>
      </w:divBdr>
    </w:div>
    <w:div w:id="1204252901">
      <w:bodyDiv w:val="1"/>
      <w:marLeft w:val="0"/>
      <w:marRight w:val="0"/>
      <w:marTop w:val="0"/>
      <w:marBottom w:val="0"/>
      <w:divBdr>
        <w:top w:val="none" w:sz="0" w:space="0" w:color="auto"/>
        <w:left w:val="none" w:sz="0" w:space="0" w:color="auto"/>
        <w:bottom w:val="none" w:sz="0" w:space="0" w:color="auto"/>
        <w:right w:val="none" w:sz="0" w:space="0" w:color="auto"/>
      </w:divBdr>
    </w:div>
    <w:div w:id="1211041722">
      <w:bodyDiv w:val="1"/>
      <w:marLeft w:val="0"/>
      <w:marRight w:val="0"/>
      <w:marTop w:val="0"/>
      <w:marBottom w:val="0"/>
      <w:divBdr>
        <w:top w:val="none" w:sz="0" w:space="0" w:color="auto"/>
        <w:left w:val="none" w:sz="0" w:space="0" w:color="auto"/>
        <w:bottom w:val="none" w:sz="0" w:space="0" w:color="auto"/>
        <w:right w:val="none" w:sz="0" w:space="0" w:color="auto"/>
      </w:divBdr>
    </w:div>
    <w:div w:id="1216698825">
      <w:bodyDiv w:val="1"/>
      <w:marLeft w:val="0"/>
      <w:marRight w:val="0"/>
      <w:marTop w:val="0"/>
      <w:marBottom w:val="0"/>
      <w:divBdr>
        <w:top w:val="none" w:sz="0" w:space="0" w:color="auto"/>
        <w:left w:val="none" w:sz="0" w:space="0" w:color="auto"/>
        <w:bottom w:val="none" w:sz="0" w:space="0" w:color="auto"/>
        <w:right w:val="none" w:sz="0" w:space="0" w:color="auto"/>
      </w:divBdr>
    </w:div>
    <w:div w:id="1216813519">
      <w:bodyDiv w:val="1"/>
      <w:marLeft w:val="0"/>
      <w:marRight w:val="0"/>
      <w:marTop w:val="0"/>
      <w:marBottom w:val="0"/>
      <w:divBdr>
        <w:top w:val="none" w:sz="0" w:space="0" w:color="auto"/>
        <w:left w:val="none" w:sz="0" w:space="0" w:color="auto"/>
        <w:bottom w:val="none" w:sz="0" w:space="0" w:color="auto"/>
        <w:right w:val="none" w:sz="0" w:space="0" w:color="auto"/>
      </w:divBdr>
    </w:div>
    <w:div w:id="1218122999">
      <w:bodyDiv w:val="1"/>
      <w:marLeft w:val="0"/>
      <w:marRight w:val="0"/>
      <w:marTop w:val="0"/>
      <w:marBottom w:val="0"/>
      <w:divBdr>
        <w:top w:val="none" w:sz="0" w:space="0" w:color="auto"/>
        <w:left w:val="none" w:sz="0" w:space="0" w:color="auto"/>
        <w:bottom w:val="none" w:sz="0" w:space="0" w:color="auto"/>
        <w:right w:val="none" w:sz="0" w:space="0" w:color="auto"/>
      </w:divBdr>
    </w:div>
    <w:div w:id="1218322880">
      <w:bodyDiv w:val="1"/>
      <w:marLeft w:val="0"/>
      <w:marRight w:val="0"/>
      <w:marTop w:val="0"/>
      <w:marBottom w:val="0"/>
      <w:divBdr>
        <w:top w:val="none" w:sz="0" w:space="0" w:color="auto"/>
        <w:left w:val="none" w:sz="0" w:space="0" w:color="auto"/>
        <w:bottom w:val="none" w:sz="0" w:space="0" w:color="auto"/>
        <w:right w:val="none" w:sz="0" w:space="0" w:color="auto"/>
      </w:divBdr>
    </w:div>
    <w:div w:id="1219828824">
      <w:bodyDiv w:val="1"/>
      <w:marLeft w:val="0"/>
      <w:marRight w:val="0"/>
      <w:marTop w:val="0"/>
      <w:marBottom w:val="0"/>
      <w:divBdr>
        <w:top w:val="none" w:sz="0" w:space="0" w:color="auto"/>
        <w:left w:val="none" w:sz="0" w:space="0" w:color="auto"/>
        <w:bottom w:val="none" w:sz="0" w:space="0" w:color="auto"/>
        <w:right w:val="none" w:sz="0" w:space="0" w:color="auto"/>
      </w:divBdr>
    </w:div>
    <w:div w:id="1222249124">
      <w:bodyDiv w:val="1"/>
      <w:marLeft w:val="0"/>
      <w:marRight w:val="0"/>
      <w:marTop w:val="0"/>
      <w:marBottom w:val="0"/>
      <w:divBdr>
        <w:top w:val="none" w:sz="0" w:space="0" w:color="auto"/>
        <w:left w:val="none" w:sz="0" w:space="0" w:color="auto"/>
        <w:bottom w:val="none" w:sz="0" w:space="0" w:color="auto"/>
        <w:right w:val="none" w:sz="0" w:space="0" w:color="auto"/>
      </w:divBdr>
      <w:divsChild>
        <w:div w:id="2120369495">
          <w:marLeft w:val="0"/>
          <w:marRight w:val="0"/>
          <w:marTop w:val="0"/>
          <w:marBottom w:val="0"/>
          <w:divBdr>
            <w:top w:val="none" w:sz="0" w:space="0" w:color="auto"/>
            <w:left w:val="none" w:sz="0" w:space="0" w:color="auto"/>
            <w:bottom w:val="none" w:sz="0" w:space="0" w:color="auto"/>
            <w:right w:val="none" w:sz="0" w:space="0" w:color="auto"/>
          </w:divBdr>
          <w:divsChild>
            <w:div w:id="439374527">
              <w:marLeft w:val="0"/>
              <w:marRight w:val="0"/>
              <w:marTop w:val="0"/>
              <w:marBottom w:val="0"/>
              <w:divBdr>
                <w:top w:val="none" w:sz="0" w:space="0" w:color="auto"/>
                <w:left w:val="none" w:sz="0" w:space="0" w:color="auto"/>
                <w:bottom w:val="none" w:sz="0" w:space="0" w:color="auto"/>
                <w:right w:val="none" w:sz="0" w:space="0" w:color="auto"/>
              </w:divBdr>
              <w:divsChild>
                <w:div w:id="1434932200">
                  <w:marLeft w:val="0"/>
                  <w:marRight w:val="0"/>
                  <w:marTop w:val="0"/>
                  <w:marBottom w:val="0"/>
                  <w:divBdr>
                    <w:top w:val="none" w:sz="0" w:space="0" w:color="auto"/>
                    <w:left w:val="none" w:sz="0" w:space="0" w:color="auto"/>
                    <w:bottom w:val="none" w:sz="0" w:space="0" w:color="auto"/>
                    <w:right w:val="none" w:sz="0" w:space="0" w:color="auto"/>
                  </w:divBdr>
                  <w:divsChild>
                    <w:div w:id="1018385109">
                      <w:marLeft w:val="0"/>
                      <w:marRight w:val="0"/>
                      <w:marTop w:val="0"/>
                      <w:marBottom w:val="0"/>
                      <w:divBdr>
                        <w:top w:val="none" w:sz="0" w:space="0" w:color="auto"/>
                        <w:left w:val="none" w:sz="0" w:space="0" w:color="auto"/>
                        <w:bottom w:val="none" w:sz="0" w:space="0" w:color="auto"/>
                        <w:right w:val="none" w:sz="0" w:space="0" w:color="auto"/>
                      </w:divBdr>
                      <w:divsChild>
                        <w:div w:id="977304019">
                          <w:marLeft w:val="0"/>
                          <w:marRight w:val="0"/>
                          <w:marTop w:val="0"/>
                          <w:marBottom w:val="0"/>
                          <w:divBdr>
                            <w:top w:val="none" w:sz="0" w:space="0" w:color="auto"/>
                            <w:left w:val="none" w:sz="0" w:space="0" w:color="auto"/>
                            <w:bottom w:val="none" w:sz="0" w:space="0" w:color="auto"/>
                            <w:right w:val="none" w:sz="0" w:space="0" w:color="auto"/>
                          </w:divBdr>
                          <w:divsChild>
                            <w:div w:id="10993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442313">
          <w:marLeft w:val="0"/>
          <w:marRight w:val="0"/>
          <w:marTop w:val="0"/>
          <w:marBottom w:val="0"/>
          <w:divBdr>
            <w:top w:val="none" w:sz="0" w:space="0" w:color="auto"/>
            <w:left w:val="none" w:sz="0" w:space="0" w:color="auto"/>
            <w:bottom w:val="none" w:sz="0" w:space="0" w:color="auto"/>
            <w:right w:val="none" w:sz="0" w:space="0" w:color="auto"/>
          </w:divBdr>
          <w:divsChild>
            <w:div w:id="388039558">
              <w:marLeft w:val="0"/>
              <w:marRight w:val="0"/>
              <w:marTop w:val="0"/>
              <w:marBottom w:val="0"/>
              <w:divBdr>
                <w:top w:val="none" w:sz="0" w:space="0" w:color="auto"/>
                <w:left w:val="none" w:sz="0" w:space="0" w:color="auto"/>
                <w:bottom w:val="none" w:sz="0" w:space="0" w:color="auto"/>
                <w:right w:val="none" w:sz="0" w:space="0" w:color="auto"/>
              </w:divBdr>
              <w:divsChild>
                <w:div w:id="1515651786">
                  <w:marLeft w:val="0"/>
                  <w:marRight w:val="0"/>
                  <w:marTop w:val="0"/>
                  <w:marBottom w:val="0"/>
                  <w:divBdr>
                    <w:top w:val="none" w:sz="0" w:space="0" w:color="auto"/>
                    <w:left w:val="none" w:sz="0" w:space="0" w:color="auto"/>
                    <w:bottom w:val="none" w:sz="0" w:space="0" w:color="auto"/>
                    <w:right w:val="none" w:sz="0" w:space="0" w:color="auto"/>
                  </w:divBdr>
                  <w:divsChild>
                    <w:div w:id="675034512">
                      <w:marLeft w:val="0"/>
                      <w:marRight w:val="0"/>
                      <w:marTop w:val="0"/>
                      <w:marBottom w:val="0"/>
                      <w:divBdr>
                        <w:top w:val="none" w:sz="0" w:space="0" w:color="auto"/>
                        <w:left w:val="none" w:sz="0" w:space="0" w:color="auto"/>
                        <w:bottom w:val="none" w:sz="0" w:space="0" w:color="auto"/>
                        <w:right w:val="none" w:sz="0" w:space="0" w:color="auto"/>
                      </w:divBdr>
                      <w:divsChild>
                        <w:div w:id="449665842">
                          <w:marLeft w:val="0"/>
                          <w:marRight w:val="0"/>
                          <w:marTop w:val="0"/>
                          <w:marBottom w:val="0"/>
                          <w:divBdr>
                            <w:top w:val="none" w:sz="0" w:space="0" w:color="auto"/>
                            <w:left w:val="none" w:sz="0" w:space="0" w:color="auto"/>
                            <w:bottom w:val="none" w:sz="0" w:space="0" w:color="auto"/>
                            <w:right w:val="none" w:sz="0" w:space="0" w:color="auto"/>
                          </w:divBdr>
                          <w:divsChild>
                            <w:div w:id="846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714546">
      <w:bodyDiv w:val="1"/>
      <w:marLeft w:val="0"/>
      <w:marRight w:val="0"/>
      <w:marTop w:val="0"/>
      <w:marBottom w:val="0"/>
      <w:divBdr>
        <w:top w:val="none" w:sz="0" w:space="0" w:color="auto"/>
        <w:left w:val="none" w:sz="0" w:space="0" w:color="auto"/>
        <w:bottom w:val="none" w:sz="0" w:space="0" w:color="auto"/>
        <w:right w:val="none" w:sz="0" w:space="0" w:color="auto"/>
      </w:divBdr>
    </w:div>
    <w:div w:id="1226987676">
      <w:bodyDiv w:val="1"/>
      <w:marLeft w:val="0"/>
      <w:marRight w:val="0"/>
      <w:marTop w:val="0"/>
      <w:marBottom w:val="0"/>
      <w:divBdr>
        <w:top w:val="none" w:sz="0" w:space="0" w:color="auto"/>
        <w:left w:val="none" w:sz="0" w:space="0" w:color="auto"/>
        <w:bottom w:val="none" w:sz="0" w:space="0" w:color="auto"/>
        <w:right w:val="none" w:sz="0" w:space="0" w:color="auto"/>
      </w:divBdr>
    </w:div>
    <w:div w:id="1227373859">
      <w:bodyDiv w:val="1"/>
      <w:marLeft w:val="0"/>
      <w:marRight w:val="0"/>
      <w:marTop w:val="0"/>
      <w:marBottom w:val="0"/>
      <w:divBdr>
        <w:top w:val="none" w:sz="0" w:space="0" w:color="auto"/>
        <w:left w:val="none" w:sz="0" w:space="0" w:color="auto"/>
        <w:bottom w:val="none" w:sz="0" w:space="0" w:color="auto"/>
        <w:right w:val="none" w:sz="0" w:space="0" w:color="auto"/>
      </w:divBdr>
    </w:div>
    <w:div w:id="1241789389">
      <w:bodyDiv w:val="1"/>
      <w:marLeft w:val="0"/>
      <w:marRight w:val="0"/>
      <w:marTop w:val="0"/>
      <w:marBottom w:val="0"/>
      <w:divBdr>
        <w:top w:val="none" w:sz="0" w:space="0" w:color="auto"/>
        <w:left w:val="none" w:sz="0" w:space="0" w:color="auto"/>
        <w:bottom w:val="none" w:sz="0" w:space="0" w:color="auto"/>
        <w:right w:val="none" w:sz="0" w:space="0" w:color="auto"/>
      </w:divBdr>
    </w:div>
    <w:div w:id="1247153793">
      <w:bodyDiv w:val="1"/>
      <w:marLeft w:val="0"/>
      <w:marRight w:val="0"/>
      <w:marTop w:val="0"/>
      <w:marBottom w:val="0"/>
      <w:divBdr>
        <w:top w:val="none" w:sz="0" w:space="0" w:color="auto"/>
        <w:left w:val="none" w:sz="0" w:space="0" w:color="auto"/>
        <w:bottom w:val="none" w:sz="0" w:space="0" w:color="auto"/>
        <w:right w:val="none" w:sz="0" w:space="0" w:color="auto"/>
      </w:divBdr>
    </w:div>
    <w:div w:id="1249079348">
      <w:bodyDiv w:val="1"/>
      <w:marLeft w:val="0"/>
      <w:marRight w:val="0"/>
      <w:marTop w:val="0"/>
      <w:marBottom w:val="0"/>
      <w:divBdr>
        <w:top w:val="none" w:sz="0" w:space="0" w:color="auto"/>
        <w:left w:val="none" w:sz="0" w:space="0" w:color="auto"/>
        <w:bottom w:val="none" w:sz="0" w:space="0" w:color="auto"/>
        <w:right w:val="none" w:sz="0" w:space="0" w:color="auto"/>
      </w:divBdr>
    </w:div>
    <w:div w:id="1263415263">
      <w:bodyDiv w:val="1"/>
      <w:marLeft w:val="0"/>
      <w:marRight w:val="0"/>
      <w:marTop w:val="0"/>
      <w:marBottom w:val="0"/>
      <w:divBdr>
        <w:top w:val="none" w:sz="0" w:space="0" w:color="auto"/>
        <w:left w:val="none" w:sz="0" w:space="0" w:color="auto"/>
        <w:bottom w:val="none" w:sz="0" w:space="0" w:color="auto"/>
        <w:right w:val="none" w:sz="0" w:space="0" w:color="auto"/>
      </w:divBdr>
    </w:div>
    <w:div w:id="1268149784">
      <w:bodyDiv w:val="1"/>
      <w:marLeft w:val="0"/>
      <w:marRight w:val="0"/>
      <w:marTop w:val="0"/>
      <w:marBottom w:val="0"/>
      <w:divBdr>
        <w:top w:val="none" w:sz="0" w:space="0" w:color="auto"/>
        <w:left w:val="none" w:sz="0" w:space="0" w:color="auto"/>
        <w:bottom w:val="none" w:sz="0" w:space="0" w:color="auto"/>
        <w:right w:val="none" w:sz="0" w:space="0" w:color="auto"/>
      </w:divBdr>
    </w:div>
    <w:div w:id="1270242343">
      <w:bodyDiv w:val="1"/>
      <w:marLeft w:val="0"/>
      <w:marRight w:val="0"/>
      <w:marTop w:val="0"/>
      <w:marBottom w:val="0"/>
      <w:divBdr>
        <w:top w:val="none" w:sz="0" w:space="0" w:color="auto"/>
        <w:left w:val="none" w:sz="0" w:space="0" w:color="auto"/>
        <w:bottom w:val="none" w:sz="0" w:space="0" w:color="auto"/>
        <w:right w:val="none" w:sz="0" w:space="0" w:color="auto"/>
      </w:divBdr>
    </w:div>
    <w:div w:id="1275207696">
      <w:bodyDiv w:val="1"/>
      <w:marLeft w:val="0"/>
      <w:marRight w:val="0"/>
      <w:marTop w:val="0"/>
      <w:marBottom w:val="0"/>
      <w:divBdr>
        <w:top w:val="none" w:sz="0" w:space="0" w:color="auto"/>
        <w:left w:val="none" w:sz="0" w:space="0" w:color="auto"/>
        <w:bottom w:val="none" w:sz="0" w:space="0" w:color="auto"/>
        <w:right w:val="none" w:sz="0" w:space="0" w:color="auto"/>
      </w:divBdr>
    </w:div>
    <w:div w:id="1276209710">
      <w:bodyDiv w:val="1"/>
      <w:marLeft w:val="0"/>
      <w:marRight w:val="0"/>
      <w:marTop w:val="0"/>
      <w:marBottom w:val="0"/>
      <w:divBdr>
        <w:top w:val="none" w:sz="0" w:space="0" w:color="auto"/>
        <w:left w:val="none" w:sz="0" w:space="0" w:color="auto"/>
        <w:bottom w:val="none" w:sz="0" w:space="0" w:color="auto"/>
        <w:right w:val="none" w:sz="0" w:space="0" w:color="auto"/>
      </w:divBdr>
    </w:div>
    <w:div w:id="1283225424">
      <w:bodyDiv w:val="1"/>
      <w:marLeft w:val="0"/>
      <w:marRight w:val="0"/>
      <w:marTop w:val="0"/>
      <w:marBottom w:val="0"/>
      <w:divBdr>
        <w:top w:val="none" w:sz="0" w:space="0" w:color="auto"/>
        <w:left w:val="none" w:sz="0" w:space="0" w:color="auto"/>
        <w:bottom w:val="none" w:sz="0" w:space="0" w:color="auto"/>
        <w:right w:val="none" w:sz="0" w:space="0" w:color="auto"/>
      </w:divBdr>
    </w:div>
    <w:div w:id="1293556265">
      <w:bodyDiv w:val="1"/>
      <w:marLeft w:val="0"/>
      <w:marRight w:val="0"/>
      <w:marTop w:val="0"/>
      <w:marBottom w:val="0"/>
      <w:divBdr>
        <w:top w:val="none" w:sz="0" w:space="0" w:color="auto"/>
        <w:left w:val="none" w:sz="0" w:space="0" w:color="auto"/>
        <w:bottom w:val="none" w:sz="0" w:space="0" w:color="auto"/>
        <w:right w:val="none" w:sz="0" w:space="0" w:color="auto"/>
      </w:divBdr>
      <w:divsChild>
        <w:div w:id="863249552">
          <w:marLeft w:val="0"/>
          <w:marRight w:val="0"/>
          <w:marTop w:val="0"/>
          <w:marBottom w:val="0"/>
          <w:divBdr>
            <w:top w:val="none" w:sz="0" w:space="0" w:color="auto"/>
            <w:left w:val="none" w:sz="0" w:space="0" w:color="auto"/>
            <w:bottom w:val="none" w:sz="0" w:space="0" w:color="auto"/>
            <w:right w:val="none" w:sz="0" w:space="0" w:color="auto"/>
          </w:divBdr>
          <w:divsChild>
            <w:div w:id="169176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12704">
      <w:bodyDiv w:val="1"/>
      <w:marLeft w:val="0"/>
      <w:marRight w:val="0"/>
      <w:marTop w:val="0"/>
      <w:marBottom w:val="0"/>
      <w:divBdr>
        <w:top w:val="none" w:sz="0" w:space="0" w:color="auto"/>
        <w:left w:val="none" w:sz="0" w:space="0" w:color="auto"/>
        <w:bottom w:val="none" w:sz="0" w:space="0" w:color="auto"/>
        <w:right w:val="none" w:sz="0" w:space="0" w:color="auto"/>
      </w:divBdr>
    </w:div>
    <w:div w:id="1297445884">
      <w:bodyDiv w:val="1"/>
      <w:marLeft w:val="0"/>
      <w:marRight w:val="0"/>
      <w:marTop w:val="0"/>
      <w:marBottom w:val="0"/>
      <w:divBdr>
        <w:top w:val="none" w:sz="0" w:space="0" w:color="auto"/>
        <w:left w:val="none" w:sz="0" w:space="0" w:color="auto"/>
        <w:bottom w:val="none" w:sz="0" w:space="0" w:color="auto"/>
        <w:right w:val="none" w:sz="0" w:space="0" w:color="auto"/>
      </w:divBdr>
    </w:div>
    <w:div w:id="1298297669">
      <w:bodyDiv w:val="1"/>
      <w:marLeft w:val="0"/>
      <w:marRight w:val="0"/>
      <w:marTop w:val="0"/>
      <w:marBottom w:val="0"/>
      <w:divBdr>
        <w:top w:val="none" w:sz="0" w:space="0" w:color="auto"/>
        <w:left w:val="none" w:sz="0" w:space="0" w:color="auto"/>
        <w:bottom w:val="none" w:sz="0" w:space="0" w:color="auto"/>
        <w:right w:val="none" w:sz="0" w:space="0" w:color="auto"/>
      </w:divBdr>
    </w:div>
    <w:div w:id="1307003995">
      <w:bodyDiv w:val="1"/>
      <w:marLeft w:val="0"/>
      <w:marRight w:val="0"/>
      <w:marTop w:val="0"/>
      <w:marBottom w:val="0"/>
      <w:divBdr>
        <w:top w:val="none" w:sz="0" w:space="0" w:color="auto"/>
        <w:left w:val="none" w:sz="0" w:space="0" w:color="auto"/>
        <w:bottom w:val="none" w:sz="0" w:space="0" w:color="auto"/>
        <w:right w:val="none" w:sz="0" w:space="0" w:color="auto"/>
      </w:divBdr>
    </w:div>
    <w:div w:id="1312519456">
      <w:bodyDiv w:val="1"/>
      <w:marLeft w:val="0"/>
      <w:marRight w:val="0"/>
      <w:marTop w:val="0"/>
      <w:marBottom w:val="0"/>
      <w:divBdr>
        <w:top w:val="none" w:sz="0" w:space="0" w:color="auto"/>
        <w:left w:val="none" w:sz="0" w:space="0" w:color="auto"/>
        <w:bottom w:val="none" w:sz="0" w:space="0" w:color="auto"/>
        <w:right w:val="none" w:sz="0" w:space="0" w:color="auto"/>
      </w:divBdr>
    </w:div>
    <w:div w:id="1315184325">
      <w:bodyDiv w:val="1"/>
      <w:marLeft w:val="0"/>
      <w:marRight w:val="0"/>
      <w:marTop w:val="0"/>
      <w:marBottom w:val="0"/>
      <w:divBdr>
        <w:top w:val="none" w:sz="0" w:space="0" w:color="auto"/>
        <w:left w:val="none" w:sz="0" w:space="0" w:color="auto"/>
        <w:bottom w:val="none" w:sz="0" w:space="0" w:color="auto"/>
        <w:right w:val="none" w:sz="0" w:space="0" w:color="auto"/>
      </w:divBdr>
      <w:divsChild>
        <w:div w:id="1068648441">
          <w:marLeft w:val="0"/>
          <w:marRight w:val="0"/>
          <w:marTop w:val="0"/>
          <w:marBottom w:val="0"/>
          <w:divBdr>
            <w:top w:val="none" w:sz="0" w:space="0" w:color="auto"/>
            <w:left w:val="none" w:sz="0" w:space="0" w:color="auto"/>
            <w:bottom w:val="none" w:sz="0" w:space="0" w:color="auto"/>
            <w:right w:val="none" w:sz="0" w:space="0" w:color="auto"/>
          </w:divBdr>
        </w:div>
      </w:divsChild>
    </w:div>
    <w:div w:id="1318341717">
      <w:bodyDiv w:val="1"/>
      <w:marLeft w:val="0"/>
      <w:marRight w:val="0"/>
      <w:marTop w:val="0"/>
      <w:marBottom w:val="0"/>
      <w:divBdr>
        <w:top w:val="none" w:sz="0" w:space="0" w:color="auto"/>
        <w:left w:val="none" w:sz="0" w:space="0" w:color="auto"/>
        <w:bottom w:val="none" w:sz="0" w:space="0" w:color="auto"/>
        <w:right w:val="none" w:sz="0" w:space="0" w:color="auto"/>
      </w:divBdr>
    </w:div>
    <w:div w:id="1322928493">
      <w:bodyDiv w:val="1"/>
      <w:marLeft w:val="0"/>
      <w:marRight w:val="0"/>
      <w:marTop w:val="0"/>
      <w:marBottom w:val="0"/>
      <w:divBdr>
        <w:top w:val="none" w:sz="0" w:space="0" w:color="auto"/>
        <w:left w:val="none" w:sz="0" w:space="0" w:color="auto"/>
        <w:bottom w:val="none" w:sz="0" w:space="0" w:color="auto"/>
        <w:right w:val="none" w:sz="0" w:space="0" w:color="auto"/>
      </w:divBdr>
    </w:div>
    <w:div w:id="1324701098">
      <w:bodyDiv w:val="1"/>
      <w:marLeft w:val="0"/>
      <w:marRight w:val="0"/>
      <w:marTop w:val="0"/>
      <w:marBottom w:val="0"/>
      <w:divBdr>
        <w:top w:val="none" w:sz="0" w:space="0" w:color="auto"/>
        <w:left w:val="none" w:sz="0" w:space="0" w:color="auto"/>
        <w:bottom w:val="none" w:sz="0" w:space="0" w:color="auto"/>
        <w:right w:val="none" w:sz="0" w:space="0" w:color="auto"/>
      </w:divBdr>
    </w:div>
    <w:div w:id="1328050573">
      <w:bodyDiv w:val="1"/>
      <w:marLeft w:val="0"/>
      <w:marRight w:val="0"/>
      <w:marTop w:val="0"/>
      <w:marBottom w:val="0"/>
      <w:divBdr>
        <w:top w:val="none" w:sz="0" w:space="0" w:color="auto"/>
        <w:left w:val="none" w:sz="0" w:space="0" w:color="auto"/>
        <w:bottom w:val="none" w:sz="0" w:space="0" w:color="auto"/>
        <w:right w:val="none" w:sz="0" w:space="0" w:color="auto"/>
      </w:divBdr>
    </w:div>
    <w:div w:id="1329362697">
      <w:bodyDiv w:val="1"/>
      <w:marLeft w:val="0"/>
      <w:marRight w:val="0"/>
      <w:marTop w:val="0"/>
      <w:marBottom w:val="0"/>
      <w:divBdr>
        <w:top w:val="none" w:sz="0" w:space="0" w:color="auto"/>
        <w:left w:val="none" w:sz="0" w:space="0" w:color="auto"/>
        <w:bottom w:val="none" w:sz="0" w:space="0" w:color="auto"/>
        <w:right w:val="none" w:sz="0" w:space="0" w:color="auto"/>
      </w:divBdr>
    </w:div>
    <w:div w:id="1330599730">
      <w:bodyDiv w:val="1"/>
      <w:marLeft w:val="0"/>
      <w:marRight w:val="0"/>
      <w:marTop w:val="0"/>
      <w:marBottom w:val="0"/>
      <w:divBdr>
        <w:top w:val="none" w:sz="0" w:space="0" w:color="auto"/>
        <w:left w:val="none" w:sz="0" w:space="0" w:color="auto"/>
        <w:bottom w:val="none" w:sz="0" w:space="0" w:color="auto"/>
        <w:right w:val="none" w:sz="0" w:space="0" w:color="auto"/>
      </w:divBdr>
    </w:div>
    <w:div w:id="1331980184">
      <w:bodyDiv w:val="1"/>
      <w:marLeft w:val="0"/>
      <w:marRight w:val="0"/>
      <w:marTop w:val="0"/>
      <w:marBottom w:val="0"/>
      <w:divBdr>
        <w:top w:val="none" w:sz="0" w:space="0" w:color="auto"/>
        <w:left w:val="none" w:sz="0" w:space="0" w:color="auto"/>
        <w:bottom w:val="none" w:sz="0" w:space="0" w:color="auto"/>
        <w:right w:val="none" w:sz="0" w:space="0" w:color="auto"/>
      </w:divBdr>
    </w:div>
    <w:div w:id="1332635022">
      <w:bodyDiv w:val="1"/>
      <w:marLeft w:val="0"/>
      <w:marRight w:val="0"/>
      <w:marTop w:val="0"/>
      <w:marBottom w:val="0"/>
      <w:divBdr>
        <w:top w:val="none" w:sz="0" w:space="0" w:color="auto"/>
        <w:left w:val="none" w:sz="0" w:space="0" w:color="auto"/>
        <w:bottom w:val="none" w:sz="0" w:space="0" w:color="auto"/>
        <w:right w:val="none" w:sz="0" w:space="0" w:color="auto"/>
      </w:divBdr>
    </w:div>
    <w:div w:id="1332946142">
      <w:bodyDiv w:val="1"/>
      <w:marLeft w:val="0"/>
      <w:marRight w:val="0"/>
      <w:marTop w:val="0"/>
      <w:marBottom w:val="0"/>
      <w:divBdr>
        <w:top w:val="none" w:sz="0" w:space="0" w:color="auto"/>
        <w:left w:val="none" w:sz="0" w:space="0" w:color="auto"/>
        <w:bottom w:val="none" w:sz="0" w:space="0" w:color="auto"/>
        <w:right w:val="none" w:sz="0" w:space="0" w:color="auto"/>
      </w:divBdr>
      <w:divsChild>
        <w:div w:id="839002918">
          <w:marLeft w:val="0"/>
          <w:marRight w:val="0"/>
          <w:marTop w:val="0"/>
          <w:marBottom w:val="0"/>
          <w:divBdr>
            <w:top w:val="none" w:sz="0" w:space="0" w:color="auto"/>
            <w:left w:val="none" w:sz="0" w:space="0" w:color="auto"/>
            <w:bottom w:val="none" w:sz="0" w:space="0" w:color="auto"/>
            <w:right w:val="none" w:sz="0" w:space="0" w:color="auto"/>
          </w:divBdr>
        </w:div>
      </w:divsChild>
    </w:div>
    <w:div w:id="1337684773">
      <w:bodyDiv w:val="1"/>
      <w:marLeft w:val="0"/>
      <w:marRight w:val="0"/>
      <w:marTop w:val="0"/>
      <w:marBottom w:val="0"/>
      <w:divBdr>
        <w:top w:val="none" w:sz="0" w:space="0" w:color="auto"/>
        <w:left w:val="none" w:sz="0" w:space="0" w:color="auto"/>
        <w:bottom w:val="none" w:sz="0" w:space="0" w:color="auto"/>
        <w:right w:val="none" w:sz="0" w:space="0" w:color="auto"/>
      </w:divBdr>
    </w:div>
    <w:div w:id="1338922123">
      <w:bodyDiv w:val="1"/>
      <w:marLeft w:val="0"/>
      <w:marRight w:val="0"/>
      <w:marTop w:val="0"/>
      <w:marBottom w:val="0"/>
      <w:divBdr>
        <w:top w:val="none" w:sz="0" w:space="0" w:color="auto"/>
        <w:left w:val="none" w:sz="0" w:space="0" w:color="auto"/>
        <w:bottom w:val="none" w:sz="0" w:space="0" w:color="auto"/>
        <w:right w:val="none" w:sz="0" w:space="0" w:color="auto"/>
      </w:divBdr>
    </w:div>
    <w:div w:id="1341154680">
      <w:bodyDiv w:val="1"/>
      <w:marLeft w:val="0"/>
      <w:marRight w:val="0"/>
      <w:marTop w:val="0"/>
      <w:marBottom w:val="0"/>
      <w:divBdr>
        <w:top w:val="none" w:sz="0" w:space="0" w:color="auto"/>
        <w:left w:val="none" w:sz="0" w:space="0" w:color="auto"/>
        <w:bottom w:val="none" w:sz="0" w:space="0" w:color="auto"/>
        <w:right w:val="none" w:sz="0" w:space="0" w:color="auto"/>
      </w:divBdr>
      <w:divsChild>
        <w:div w:id="1318655460">
          <w:marLeft w:val="0"/>
          <w:marRight w:val="0"/>
          <w:marTop w:val="0"/>
          <w:marBottom w:val="0"/>
          <w:divBdr>
            <w:top w:val="none" w:sz="0" w:space="0" w:color="auto"/>
            <w:left w:val="none" w:sz="0" w:space="0" w:color="auto"/>
            <w:bottom w:val="none" w:sz="0" w:space="0" w:color="auto"/>
            <w:right w:val="none" w:sz="0" w:space="0" w:color="auto"/>
          </w:divBdr>
        </w:div>
      </w:divsChild>
    </w:div>
    <w:div w:id="1346908181">
      <w:bodyDiv w:val="1"/>
      <w:marLeft w:val="0"/>
      <w:marRight w:val="0"/>
      <w:marTop w:val="0"/>
      <w:marBottom w:val="0"/>
      <w:divBdr>
        <w:top w:val="none" w:sz="0" w:space="0" w:color="auto"/>
        <w:left w:val="none" w:sz="0" w:space="0" w:color="auto"/>
        <w:bottom w:val="none" w:sz="0" w:space="0" w:color="auto"/>
        <w:right w:val="none" w:sz="0" w:space="0" w:color="auto"/>
      </w:divBdr>
    </w:div>
    <w:div w:id="1348098499">
      <w:bodyDiv w:val="1"/>
      <w:marLeft w:val="0"/>
      <w:marRight w:val="0"/>
      <w:marTop w:val="0"/>
      <w:marBottom w:val="0"/>
      <w:divBdr>
        <w:top w:val="none" w:sz="0" w:space="0" w:color="auto"/>
        <w:left w:val="none" w:sz="0" w:space="0" w:color="auto"/>
        <w:bottom w:val="none" w:sz="0" w:space="0" w:color="auto"/>
        <w:right w:val="none" w:sz="0" w:space="0" w:color="auto"/>
      </w:divBdr>
    </w:div>
    <w:div w:id="1362123337">
      <w:bodyDiv w:val="1"/>
      <w:marLeft w:val="0"/>
      <w:marRight w:val="0"/>
      <w:marTop w:val="0"/>
      <w:marBottom w:val="0"/>
      <w:divBdr>
        <w:top w:val="none" w:sz="0" w:space="0" w:color="auto"/>
        <w:left w:val="none" w:sz="0" w:space="0" w:color="auto"/>
        <w:bottom w:val="none" w:sz="0" w:space="0" w:color="auto"/>
        <w:right w:val="none" w:sz="0" w:space="0" w:color="auto"/>
      </w:divBdr>
    </w:div>
    <w:div w:id="1368264002">
      <w:bodyDiv w:val="1"/>
      <w:marLeft w:val="0"/>
      <w:marRight w:val="0"/>
      <w:marTop w:val="0"/>
      <w:marBottom w:val="0"/>
      <w:divBdr>
        <w:top w:val="none" w:sz="0" w:space="0" w:color="auto"/>
        <w:left w:val="none" w:sz="0" w:space="0" w:color="auto"/>
        <w:bottom w:val="none" w:sz="0" w:space="0" w:color="auto"/>
        <w:right w:val="none" w:sz="0" w:space="0" w:color="auto"/>
      </w:divBdr>
    </w:div>
    <w:div w:id="1371875193">
      <w:bodyDiv w:val="1"/>
      <w:marLeft w:val="0"/>
      <w:marRight w:val="0"/>
      <w:marTop w:val="0"/>
      <w:marBottom w:val="0"/>
      <w:divBdr>
        <w:top w:val="none" w:sz="0" w:space="0" w:color="auto"/>
        <w:left w:val="none" w:sz="0" w:space="0" w:color="auto"/>
        <w:bottom w:val="none" w:sz="0" w:space="0" w:color="auto"/>
        <w:right w:val="none" w:sz="0" w:space="0" w:color="auto"/>
      </w:divBdr>
    </w:div>
    <w:div w:id="1376926794">
      <w:bodyDiv w:val="1"/>
      <w:marLeft w:val="0"/>
      <w:marRight w:val="0"/>
      <w:marTop w:val="0"/>
      <w:marBottom w:val="0"/>
      <w:divBdr>
        <w:top w:val="none" w:sz="0" w:space="0" w:color="auto"/>
        <w:left w:val="none" w:sz="0" w:space="0" w:color="auto"/>
        <w:bottom w:val="none" w:sz="0" w:space="0" w:color="auto"/>
        <w:right w:val="none" w:sz="0" w:space="0" w:color="auto"/>
      </w:divBdr>
      <w:divsChild>
        <w:div w:id="1375425238">
          <w:marLeft w:val="0"/>
          <w:marRight w:val="0"/>
          <w:marTop w:val="0"/>
          <w:marBottom w:val="0"/>
          <w:divBdr>
            <w:top w:val="none" w:sz="0" w:space="0" w:color="auto"/>
            <w:left w:val="none" w:sz="0" w:space="0" w:color="auto"/>
            <w:bottom w:val="none" w:sz="0" w:space="0" w:color="auto"/>
            <w:right w:val="none" w:sz="0" w:space="0" w:color="auto"/>
          </w:divBdr>
          <w:divsChild>
            <w:div w:id="71554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8632">
      <w:bodyDiv w:val="1"/>
      <w:marLeft w:val="0"/>
      <w:marRight w:val="0"/>
      <w:marTop w:val="0"/>
      <w:marBottom w:val="0"/>
      <w:divBdr>
        <w:top w:val="none" w:sz="0" w:space="0" w:color="auto"/>
        <w:left w:val="none" w:sz="0" w:space="0" w:color="auto"/>
        <w:bottom w:val="none" w:sz="0" w:space="0" w:color="auto"/>
        <w:right w:val="none" w:sz="0" w:space="0" w:color="auto"/>
      </w:divBdr>
    </w:div>
    <w:div w:id="1390810373">
      <w:bodyDiv w:val="1"/>
      <w:marLeft w:val="0"/>
      <w:marRight w:val="0"/>
      <w:marTop w:val="0"/>
      <w:marBottom w:val="0"/>
      <w:divBdr>
        <w:top w:val="none" w:sz="0" w:space="0" w:color="auto"/>
        <w:left w:val="none" w:sz="0" w:space="0" w:color="auto"/>
        <w:bottom w:val="none" w:sz="0" w:space="0" w:color="auto"/>
        <w:right w:val="none" w:sz="0" w:space="0" w:color="auto"/>
      </w:divBdr>
    </w:div>
    <w:div w:id="1392846789">
      <w:bodyDiv w:val="1"/>
      <w:marLeft w:val="0"/>
      <w:marRight w:val="0"/>
      <w:marTop w:val="0"/>
      <w:marBottom w:val="0"/>
      <w:divBdr>
        <w:top w:val="none" w:sz="0" w:space="0" w:color="auto"/>
        <w:left w:val="none" w:sz="0" w:space="0" w:color="auto"/>
        <w:bottom w:val="none" w:sz="0" w:space="0" w:color="auto"/>
        <w:right w:val="none" w:sz="0" w:space="0" w:color="auto"/>
      </w:divBdr>
    </w:div>
    <w:div w:id="1394235006">
      <w:bodyDiv w:val="1"/>
      <w:marLeft w:val="0"/>
      <w:marRight w:val="0"/>
      <w:marTop w:val="0"/>
      <w:marBottom w:val="0"/>
      <w:divBdr>
        <w:top w:val="none" w:sz="0" w:space="0" w:color="auto"/>
        <w:left w:val="none" w:sz="0" w:space="0" w:color="auto"/>
        <w:bottom w:val="none" w:sz="0" w:space="0" w:color="auto"/>
        <w:right w:val="none" w:sz="0" w:space="0" w:color="auto"/>
      </w:divBdr>
    </w:div>
    <w:div w:id="1397312503">
      <w:bodyDiv w:val="1"/>
      <w:marLeft w:val="0"/>
      <w:marRight w:val="0"/>
      <w:marTop w:val="0"/>
      <w:marBottom w:val="0"/>
      <w:divBdr>
        <w:top w:val="none" w:sz="0" w:space="0" w:color="auto"/>
        <w:left w:val="none" w:sz="0" w:space="0" w:color="auto"/>
        <w:bottom w:val="none" w:sz="0" w:space="0" w:color="auto"/>
        <w:right w:val="none" w:sz="0" w:space="0" w:color="auto"/>
      </w:divBdr>
    </w:div>
    <w:div w:id="1404597583">
      <w:bodyDiv w:val="1"/>
      <w:marLeft w:val="0"/>
      <w:marRight w:val="0"/>
      <w:marTop w:val="0"/>
      <w:marBottom w:val="0"/>
      <w:divBdr>
        <w:top w:val="none" w:sz="0" w:space="0" w:color="auto"/>
        <w:left w:val="none" w:sz="0" w:space="0" w:color="auto"/>
        <w:bottom w:val="none" w:sz="0" w:space="0" w:color="auto"/>
        <w:right w:val="none" w:sz="0" w:space="0" w:color="auto"/>
      </w:divBdr>
    </w:div>
    <w:div w:id="1416122470">
      <w:bodyDiv w:val="1"/>
      <w:marLeft w:val="0"/>
      <w:marRight w:val="0"/>
      <w:marTop w:val="0"/>
      <w:marBottom w:val="0"/>
      <w:divBdr>
        <w:top w:val="none" w:sz="0" w:space="0" w:color="auto"/>
        <w:left w:val="none" w:sz="0" w:space="0" w:color="auto"/>
        <w:bottom w:val="none" w:sz="0" w:space="0" w:color="auto"/>
        <w:right w:val="none" w:sz="0" w:space="0" w:color="auto"/>
      </w:divBdr>
    </w:div>
    <w:div w:id="1416246240">
      <w:bodyDiv w:val="1"/>
      <w:marLeft w:val="0"/>
      <w:marRight w:val="0"/>
      <w:marTop w:val="0"/>
      <w:marBottom w:val="0"/>
      <w:divBdr>
        <w:top w:val="none" w:sz="0" w:space="0" w:color="auto"/>
        <w:left w:val="none" w:sz="0" w:space="0" w:color="auto"/>
        <w:bottom w:val="none" w:sz="0" w:space="0" w:color="auto"/>
        <w:right w:val="none" w:sz="0" w:space="0" w:color="auto"/>
      </w:divBdr>
    </w:div>
    <w:div w:id="1432431923">
      <w:bodyDiv w:val="1"/>
      <w:marLeft w:val="0"/>
      <w:marRight w:val="0"/>
      <w:marTop w:val="0"/>
      <w:marBottom w:val="0"/>
      <w:divBdr>
        <w:top w:val="none" w:sz="0" w:space="0" w:color="auto"/>
        <w:left w:val="none" w:sz="0" w:space="0" w:color="auto"/>
        <w:bottom w:val="none" w:sz="0" w:space="0" w:color="auto"/>
        <w:right w:val="none" w:sz="0" w:space="0" w:color="auto"/>
      </w:divBdr>
    </w:div>
    <w:div w:id="1432895144">
      <w:bodyDiv w:val="1"/>
      <w:marLeft w:val="0"/>
      <w:marRight w:val="0"/>
      <w:marTop w:val="0"/>
      <w:marBottom w:val="0"/>
      <w:divBdr>
        <w:top w:val="none" w:sz="0" w:space="0" w:color="auto"/>
        <w:left w:val="none" w:sz="0" w:space="0" w:color="auto"/>
        <w:bottom w:val="none" w:sz="0" w:space="0" w:color="auto"/>
        <w:right w:val="none" w:sz="0" w:space="0" w:color="auto"/>
      </w:divBdr>
    </w:div>
    <w:div w:id="1436442218">
      <w:bodyDiv w:val="1"/>
      <w:marLeft w:val="0"/>
      <w:marRight w:val="0"/>
      <w:marTop w:val="0"/>
      <w:marBottom w:val="0"/>
      <w:divBdr>
        <w:top w:val="none" w:sz="0" w:space="0" w:color="auto"/>
        <w:left w:val="none" w:sz="0" w:space="0" w:color="auto"/>
        <w:bottom w:val="none" w:sz="0" w:space="0" w:color="auto"/>
        <w:right w:val="none" w:sz="0" w:space="0" w:color="auto"/>
      </w:divBdr>
    </w:div>
    <w:div w:id="1439720098">
      <w:bodyDiv w:val="1"/>
      <w:marLeft w:val="0"/>
      <w:marRight w:val="0"/>
      <w:marTop w:val="0"/>
      <w:marBottom w:val="0"/>
      <w:divBdr>
        <w:top w:val="none" w:sz="0" w:space="0" w:color="auto"/>
        <w:left w:val="none" w:sz="0" w:space="0" w:color="auto"/>
        <w:bottom w:val="none" w:sz="0" w:space="0" w:color="auto"/>
        <w:right w:val="none" w:sz="0" w:space="0" w:color="auto"/>
      </w:divBdr>
    </w:div>
    <w:div w:id="1450128653">
      <w:bodyDiv w:val="1"/>
      <w:marLeft w:val="0"/>
      <w:marRight w:val="0"/>
      <w:marTop w:val="0"/>
      <w:marBottom w:val="0"/>
      <w:divBdr>
        <w:top w:val="none" w:sz="0" w:space="0" w:color="auto"/>
        <w:left w:val="none" w:sz="0" w:space="0" w:color="auto"/>
        <w:bottom w:val="none" w:sz="0" w:space="0" w:color="auto"/>
        <w:right w:val="none" w:sz="0" w:space="0" w:color="auto"/>
      </w:divBdr>
    </w:div>
    <w:div w:id="1450707841">
      <w:bodyDiv w:val="1"/>
      <w:marLeft w:val="0"/>
      <w:marRight w:val="0"/>
      <w:marTop w:val="0"/>
      <w:marBottom w:val="0"/>
      <w:divBdr>
        <w:top w:val="none" w:sz="0" w:space="0" w:color="auto"/>
        <w:left w:val="none" w:sz="0" w:space="0" w:color="auto"/>
        <w:bottom w:val="none" w:sz="0" w:space="0" w:color="auto"/>
        <w:right w:val="none" w:sz="0" w:space="0" w:color="auto"/>
      </w:divBdr>
    </w:div>
    <w:div w:id="1467158119">
      <w:bodyDiv w:val="1"/>
      <w:marLeft w:val="0"/>
      <w:marRight w:val="0"/>
      <w:marTop w:val="0"/>
      <w:marBottom w:val="0"/>
      <w:divBdr>
        <w:top w:val="none" w:sz="0" w:space="0" w:color="auto"/>
        <w:left w:val="none" w:sz="0" w:space="0" w:color="auto"/>
        <w:bottom w:val="none" w:sz="0" w:space="0" w:color="auto"/>
        <w:right w:val="none" w:sz="0" w:space="0" w:color="auto"/>
      </w:divBdr>
      <w:divsChild>
        <w:div w:id="695734305">
          <w:marLeft w:val="0"/>
          <w:marRight w:val="0"/>
          <w:marTop w:val="0"/>
          <w:marBottom w:val="0"/>
          <w:divBdr>
            <w:top w:val="none" w:sz="0" w:space="0" w:color="auto"/>
            <w:left w:val="none" w:sz="0" w:space="0" w:color="auto"/>
            <w:bottom w:val="none" w:sz="0" w:space="0" w:color="auto"/>
            <w:right w:val="none" w:sz="0" w:space="0" w:color="auto"/>
          </w:divBdr>
        </w:div>
      </w:divsChild>
    </w:div>
    <w:div w:id="1467316818">
      <w:bodyDiv w:val="1"/>
      <w:marLeft w:val="0"/>
      <w:marRight w:val="0"/>
      <w:marTop w:val="0"/>
      <w:marBottom w:val="0"/>
      <w:divBdr>
        <w:top w:val="none" w:sz="0" w:space="0" w:color="auto"/>
        <w:left w:val="none" w:sz="0" w:space="0" w:color="auto"/>
        <w:bottom w:val="none" w:sz="0" w:space="0" w:color="auto"/>
        <w:right w:val="none" w:sz="0" w:space="0" w:color="auto"/>
      </w:divBdr>
    </w:div>
    <w:div w:id="1476750928">
      <w:bodyDiv w:val="1"/>
      <w:marLeft w:val="0"/>
      <w:marRight w:val="0"/>
      <w:marTop w:val="0"/>
      <w:marBottom w:val="0"/>
      <w:divBdr>
        <w:top w:val="none" w:sz="0" w:space="0" w:color="auto"/>
        <w:left w:val="none" w:sz="0" w:space="0" w:color="auto"/>
        <w:bottom w:val="none" w:sz="0" w:space="0" w:color="auto"/>
        <w:right w:val="none" w:sz="0" w:space="0" w:color="auto"/>
      </w:divBdr>
    </w:div>
    <w:div w:id="1477995154">
      <w:bodyDiv w:val="1"/>
      <w:marLeft w:val="0"/>
      <w:marRight w:val="0"/>
      <w:marTop w:val="0"/>
      <w:marBottom w:val="0"/>
      <w:divBdr>
        <w:top w:val="none" w:sz="0" w:space="0" w:color="auto"/>
        <w:left w:val="none" w:sz="0" w:space="0" w:color="auto"/>
        <w:bottom w:val="none" w:sz="0" w:space="0" w:color="auto"/>
        <w:right w:val="none" w:sz="0" w:space="0" w:color="auto"/>
      </w:divBdr>
    </w:div>
    <w:div w:id="1480028695">
      <w:bodyDiv w:val="1"/>
      <w:marLeft w:val="0"/>
      <w:marRight w:val="0"/>
      <w:marTop w:val="0"/>
      <w:marBottom w:val="0"/>
      <w:divBdr>
        <w:top w:val="none" w:sz="0" w:space="0" w:color="auto"/>
        <w:left w:val="none" w:sz="0" w:space="0" w:color="auto"/>
        <w:bottom w:val="none" w:sz="0" w:space="0" w:color="auto"/>
        <w:right w:val="none" w:sz="0" w:space="0" w:color="auto"/>
      </w:divBdr>
      <w:divsChild>
        <w:div w:id="407767950">
          <w:marLeft w:val="0"/>
          <w:marRight w:val="0"/>
          <w:marTop w:val="0"/>
          <w:marBottom w:val="0"/>
          <w:divBdr>
            <w:top w:val="none" w:sz="0" w:space="0" w:color="auto"/>
            <w:left w:val="none" w:sz="0" w:space="0" w:color="auto"/>
            <w:bottom w:val="none" w:sz="0" w:space="0" w:color="auto"/>
            <w:right w:val="none" w:sz="0" w:space="0" w:color="auto"/>
          </w:divBdr>
          <w:divsChild>
            <w:div w:id="455104972">
              <w:marLeft w:val="0"/>
              <w:marRight w:val="0"/>
              <w:marTop w:val="0"/>
              <w:marBottom w:val="0"/>
              <w:divBdr>
                <w:top w:val="none" w:sz="0" w:space="0" w:color="auto"/>
                <w:left w:val="none" w:sz="0" w:space="0" w:color="auto"/>
                <w:bottom w:val="none" w:sz="0" w:space="0" w:color="auto"/>
                <w:right w:val="none" w:sz="0" w:space="0" w:color="auto"/>
              </w:divBdr>
            </w:div>
          </w:divsChild>
        </w:div>
        <w:div w:id="2133018201">
          <w:marLeft w:val="0"/>
          <w:marRight w:val="0"/>
          <w:marTop w:val="0"/>
          <w:marBottom w:val="0"/>
          <w:divBdr>
            <w:top w:val="none" w:sz="0" w:space="0" w:color="auto"/>
            <w:left w:val="none" w:sz="0" w:space="0" w:color="auto"/>
            <w:bottom w:val="none" w:sz="0" w:space="0" w:color="auto"/>
            <w:right w:val="none" w:sz="0" w:space="0" w:color="auto"/>
          </w:divBdr>
          <w:divsChild>
            <w:div w:id="11209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343188">
      <w:bodyDiv w:val="1"/>
      <w:marLeft w:val="0"/>
      <w:marRight w:val="0"/>
      <w:marTop w:val="0"/>
      <w:marBottom w:val="0"/>
      <w:divBdr>
        <w:top w:val="none" w:sz="0" w:space="0" w:color="auto"/>
        <w:left w:val="none" w:sz="0" w:space="0" w:color="auto"/>
        <w:bottom w:val="none" w:sz="0" w:space="0" w:color="auto"/>
        <w:right w:val="none" w:sz="0" w:space="0" w:color="auto"/>
      </w:divBdr>
      <w:divsChild>
        <w:div w:id="180093524">
          <w:marLeft w:val="0"/>
          <w:marRight w:val="0"/>
          <w:marTop w:val="0"/>
          <w:marBottom w:val="0"/>
          <w:divBdr>
            <w:top w:val="none" w:sz="0" w:space="0" w:color="auto"/>
            <w:left w:val="none" w:sz="0" w:space="0" w:color="auto"/>
            <w:bottom w:val="none" w:sz="0" w:space="0" w:color="auto"/>
            <w:right w:val="none" w:sz="0" w:space="0" w:color="auto"/>
          </w:divBdr>
          <w:divsChild>
            <w:div w:id="1759213483">
              <w:marLeft w:val="0"/>
              <w:marRight w:val="0"/>
              <w:marTop w:val="0"/>
              <w:marBottom w:val="0"/>
              <w:divBdr>
                <w:top w:val="none" w:sz="0" w:space="0" w:color="auto"/>
                <w:left w:val="none" w:sz="0" w:space="0" w:color="auto"/>
                <w:bottom w:val="none" w:sz="0" w:space="0" w:color="auto"/>
                <w:right w:val="none" w:sz="0" w:space="0" w:color="auto"/>
              </w:divBdr>
              <w:divsChild>
                <w:div w:id="1496997117">
                  <w:marLeft w:val="0"/>
                  <w:marRight w:val="0"/>
                  <w:marTop w:val="0"/>
                  <w:marBottom w:val="0"/>
                  <w:divBdr>
                    <w:top w:val="none" w:sz="0" w:space="0" w:color="auto"/>
                    <w:left w:val="none" w:sz="0" w:space="0" w:color="auto"/>
                    <w:bottom w:val="none" w:sz="0" w:space="0" w:color="auto"/>
                    <w:right w:val="none" w:sz="0" w:space="0" w:color="auto"/>
                  </w:divBdr>
                  <w:divsChild>
                    <w:div w:id="844905972">
                      <w:marLeft w:val="0"/>
                      <w:marRight w:val="0"/>
                      <w:marTop w:val="0"/>
                      <w:marBottom w:val="0"/>
                      <w:divBdr>
                        <w:top w:val="none" w:sz="0" w:space="0" w:color="auto"/>
                        <w:left w:val="none" w:sz="0" w:space="0" w:color="auto"/>
                        <w:bottom w:val="none" w:sz="0" w:space="0" w:color="auto"/>
                        <w:right w:val="none" w:sz="0" w:space="0" w:color="auto"/>
                      </w:divBdr>
                      <w:divsChild>
                        <w:div w:id="1927687933">
                          <w:marLeft w:val="0"/>
                          <w:marRight w:val="0"/>
                          <w:marTop w:val="0"/>
                          <w:marBottom w:val="0"/>
                          <w:divBdr>
                            <w:top w:val="none" w:sz="0" w:space="0" w:color="auto"/>
                            <w:left w:val="none" w:sz="0" w:space="0" w:color="auto"/>
                            <w:bottom w:val="none" w:sz="0" w:space="0" w:color="auto"/>
                            <w:right w:val="none" w:sz="0" w:space="0" w:color="auto"/>
                          </w:divBdr>
                          <w:divsChild>
                            <w:div w:id="186817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088667">
          <w:marLeft w:val="0"/>
          <w:marRight w:val="0"/>
          <w:marTop w:val="0"/>
          <w:marBottom w:val="0"/>
          <w:divBdr>
            <w:top w:val="none" w:sz="0" w:space="0" w:color="auto"/>
            <w:left w:val="none" w:sz="0" w:space="0" w:color="auto"/>
            <w:bottom w:val="none" w:sz="0" w:space="0" w:color="auto"/>
            <w:right w:val="none" w:sz="0" w:space="0" w:color="auto"/>
          </w:divBdr>
          <w:divsChild>
            <w:div w:id="1425422501">
              <w:marLeft w:val="0"/>
              <w:marRight w:val="0"/>
              <w:marTop w:val="0"/>
              <w:marBottom w:val="0"/>
              <w:divBdr>
                <w:top w:val="none" w:sz="0" w:space="0" w:color="auto"/>
                <w:left w:val="none" w:sz="0" w:space="0" w:color="auto"/>
                <w:bottom w:val="none" w:sz="0" w:space="0" w:color="auto"/>
                <w:right w:val="none" w:sz="0" w:space="0" w:color="auto"/>
              </w:divBdr>
              <w:divsChild>
                <w:div w:id="684525117">
                  <w:marLeft w:val="0"/>
                  <w:marRight w:val="0"/>
                  <w:marTop w:val="0"/>
                  <w:marBottom w:val="0"/>
                  <w:divBdr>
                    <w:top w:val="none" w:sz="0" w:space="0" w:color="auto"/>
                    <w:left w:val="none" w:sz="0" w:space="0" w:color="auto"/>
                    <w:bottom w:val="none" w:sz="0" w:space="0" w:color="auto"/>
                    <w:right w:val="none" w:sz="0" w:space="0" w:color="auto"/>
                  </w:divBdr>
                  <w:divsChild>
                    <w:div w:id="822551165">
                      <w:marLeft w:val="0"/>
                      <w:marRight w:val="0"/>
                      <w:marTop w:val="0"/>
                      <w:marBottom w:val="0"/>
                      <w:divBdr>
                        <w:top w:val="none" w:sz="0" w:space="0" w:color="auto"/>
                        <w:left w:val="none" w:sz="0" w:space="0" w:color="auto"/>
                        <w:bottom w:val="none" w:sz="0" w:space="0" w:color="auto"/>
                        <w:right w:val="none" w:sz="0" w:space="0" w:color="auto"/>
                      </w:divBdr>
                      <w:divsChild>
                        <w:div w:id="1115559158">
                          <w:marLeft w:val="0"/>
                          <w:marRight w:val="0"/>
                          <w:marTop w:val="0"/>
                          <w:marBottom w:val="0"/>
                          <w:divBdr>
                            <w:top w:val="none" w:sz="0" w:space="0" w:color="auto"/>
                            <w:left w:val="none" w:sz="0" w:space="0" w:color="auto"/>
                            <w:bottom w:val="none" w:sz="0" w:space="0" w:color="auto"/>
                            <w:right w:val="none" w:sz="0" w:space="0" w:color="auto"/>
                          </w:divBdr>
                          <w:divsChild>
                            <w:div w:id="195613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010836">
      <w:bodyDiv w:val="1"/>
      <w:marLeft w:val="0"/>
      <w:marRight w:val="0"/>
      <w:marTop w:val="0"/>
      <w:marBottom w:val="0"/>
      <w:divBdr>
        <w:top w:val="none" w:sz="0" w:space="0" w:color="auto"/>
        <w:left w:val="none" w:sz="0" w:space="0" w:color="auto"/>
        <w:bottom w:val="none" w:sz="0" w:space="0" w:color="auto"/>
        <w:right w:val="none" w:sz="0" w:space="0" w:color="auto"/>
      </w:divBdr>
    </w:div>
    <w:div w:id="1495072810">
      <w:bodyDiv w:val="1"/>
      <w:marLeft w:val="0"/>
      <w:marRight w:val="0"/>
      <w:marTop w:val="0"/>
      <w:marBottom w:val="0"/>
      <w:divBdr>
        <w:top w:val="none" w:sz="0" w:space="0" w:color="auto"/>
        <w:left w:val="none" w:sz="0" w:space="0" w:color="auto"/>
        <w:bottom w:val="none" w:sz="0" w:space="0" w:color="auto"/>
        <w:right w:val="none" w:sz="0" w:space="0" w:color="auto"/>
      </w:divBdr>
    </w:div>
    <w:div w:id="1506477714">
      <w:bodyDiv w:val="1"/>
      <w:marLeft w:val="0"/>
      <w:marRight w:val="0"/>
      <w:marTop w:val="0"/>
      <w:marBottom w:val="0"/>
      <w:divBdr>
        <w:top w:val="none" w:sz="0" w:space="0" w:color="auto"/>
        <w:left w:val="none" w:sz="0" w:space="0" w:color="auto"/>
        <w:bottom w:val="none" w:sz="0" w:space="0" w:color="auto"/>
        <w:right w:val="none" w:sz="0" w:space="0" w:color="auto"/>
      </w:divBdr>
    </w:div>
    <w:div w:id="1512528159">
      <w:bodyDiv w:val="1"/>
      <w:marLeft w:val="0"/>
      <w:marRight w:val="0"/>
      <w:marTop w:val="0"/>
      <w:marBottom w:val="0"/>
      <w:divBdr>
        <w:top w:val="none" w:sz="0" w:space="0" w:color="auto"/>
        <w:left w:val="none" w:sz="0" w:space="0" w:color="auto"/>
        <w:bottom w:val="none" w:sz="0" w:space="0" w:color="auto"/>
        <w:right w:val="none" w:sz="0" w:space="0" w:color="auto"/>
      </w:divBdr>
    </w:div>
    <w:div w:id="1513377427">
      <w:bodyDiv w:val="1"/>
      <w:marLeft w:val="0"/>
      <w:marRight w:val="0"/>
      <w:marTop w:val="0"/>
      <w:marBottom w:val="0"/>
      <w:divBdr>
        <w:top w:val="none" w:sz="0" w:space="0" w:color="auto"/>
        <w:left w:val="none" w:sz="0" w:space="0" w:color="auto"/>
        <w:bottom w:val="none" w:sz="0" w:space="0" w:color="auto"/>
        <w:right w:val="none" w:sz="0" w:space="0" w:color="auto"/>
      </w:divBdr>
    </w:div>
    <w:div w:id="1513645772">
      <w:bodyDiv w:val="1"/>
      <w:marLeft w:val="0"/>
      <w:marRight w:val="0"/>
      <w:marTop w:val="0"/>
      <w:marBottom w:val="0"/>
      <w:divBdr>
        <w:top w:val="none" w:sz="0" w:space="0" w:color="auto"/>
        <w:left w:val="none" w:sz="0" w:space="0" w:color="auto"/>
        <w:bottom w:val="none" w:sz="0" w:space="0" w:color="auto"/>
        <w:right w:val="none" w:sz="0" w:space="0" w:color="auto"/>
      </w:divBdr>
      <w:divsChild>
        <w:div w:id="421265974">
          <w:marLeft w:val="0"/>
          <w:marRight w:val="0"/>
          <w:marTop w:val="0"/>
          <w:marBottom w:val="0"/>
          <w:divBdr>
            <w:top w:val="none" w:sz="0" w:space="0" w:color="auto"/>
            <w:left w:val="none" w:sz="0" w:space="0" w:color="auto"/>
            <w:bottom w:val="none" w:sz="0" w:space="0" w:color="auto"/>
            <w:right w:val="none" w:sz="0" w:space="0" w:color="auto"/>
          </w:divBdr>
          <w:divsChild>
            <w:div w:id="176971460">
              <w:marLeft w:val="0"/>
              <w:marRight w:val="0"/>
              <w:marTop w:val="0"/>
              <w:marBottom w:val="0"/>
              <w:divBdr>
                <w:top w:val="none" w:sz="0" w:space="0" w:color="auto"/>
                <w:left w:val="none" w:sz="0" w:space="0" w:color="auto"/>
                <w:bottom w:val="none" w:sz="0" w:space="0" w:color="auto"/>
                <w:right w:val="none" w:sz="0" w:space="0" w:color="auto"/>
              </w:divBdr>
              <w:divsChild>
                <w:div w:id="44063744">
                  <w:marLeft w:val="0"/>
                  <w:marRight w:val="0"/>
                  <w:marTop w:val="0"/>
                  <w:marBottom w:val="0"/>
                  <w:divBdr>
                    <w:top w:val="none" w:sz="0" w:space="0" w:color="auto"/>
                    <w:left w:val="none" w:sz="0" w:space="0" w:color="auto"/>
                    <w:bottom w:val="none" w:sz="0" w:space="0" w:color="auto"/>
                    <w:right w:val="none" w:sz="0" w:space="0" w:color="auto"/>
                  </w:divBdr>
                  <w:divsChild>
                    <w:div w:id="244263212">
                      <w:marLeft w:val="0"/>
                      <w:marRight w:val="0"/>
                      <w:marTop w:val="0"/>
                      <w:marBottom w:val="0"/>
                      <w:divBdr>
                        <w:top w:val="none" w:sz="0" w:space="0" w:color="auto"/>
                        <w:left w:val="none" w:sz="0" w:space="0" w:color="auto"/>
                        <w:bottom w:val="none" w:sz="0" w:space="0" w:color="auto"/>
                        <w:right w:val="none" w:sz="0" w:space="0" w:color="auto"/>
                      </w:divBdr>
                      <w:divsChild>
                        <w:div w:id="2062054575">
                          <w:marLeft w:val="0"/>
                          <w:marRight w:val="0"/>
                          <w:marTop w:val="0"/>
                          <w:marBottom w:val="0"/>
                          <w:divBdr>
                            <w:top w:val="none" w:sz="0" w:space="0" w:color="auto"/>
                            <w:left w:val="none" w:sz="0" w:space="0" w:color="auto"/>
                            <w:bottom w:val="none" w:sz="0" w:space="0" w:color="auto"/>
                            <w:right w:val="none" w:sz="0" w:space="0" w:color="auto"/>
                          </w:divBdr>
                          <w:divsChild>
                            <w:div w:id="47464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956990">
      <w:bodyDiv w:val="1"/>
      <w:marLeft w:val="0"/>
      <w:marRight w:val="0"/>
      <w:marTop w:val="0"/>
      <w:marBottom w:val="0"/>
      <w:divBdr>
        <w:top w:val="none" w:sz="0" w:space="0" w:color="auto"/>
        <w:left w:val="none" w:sz="0" w:space="0" w:color="auto"/>
        <w:bottom w:val="none" w:sz="0" w:space="0" w:color="auto"/>
        <w:right w:val="none" w:sz="0" w:space="0" w:color="auto"/>
      </w:divBdr>
      <w:divsChild>
        <w:div w:id="1392730425">
          <w:marLeft w:val="0"/>
          <w:marRight w:val="0"/>
          <w:marTop w:val="0"/>
          <w:marBottom w:val="0"/>
          <w:divBdr>
            <w:top w:val="none" w:sz="0" w:space="0" w:color="auto"/>
            <w:left w:val="none" w:sz="0" w:space="0" w:color="auto"/>
            <w:bottom w:val="none" w:sz="0" w:space="0" w:color="auto"/>
            <w:right w:val="none" w:sz="0" w:space="0" w:color="auto"/>
          </w:divBdr>
          <w:divsChild>
            <w:div w:id="34760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20232">
      <w:bodyDiv w:val="1"/>
      <w:marLeft w:val="0"/>
      <w:marRight w:val="0"/>
      <w:marTop w:val="0"/>
      <w:marBottom w:val="0"/>
      <w:divBdr>
        <w:top w:val="none" w:sz="0" w:space="0" w:color="auto"/>
        <w:left w:val="none" w:sz="0" w:space="0" w:color="auto"/>
        <w:bottom w:val="none" w:sz="0" w:space="0" w:color="auto"/>
        <w:right w:val="none" w:sz="0" w:space="0" w:color="auto"/>
      </w:divBdr>
    </w:div>
    <w:div w:id="1517772381">
      <w:bodyDiv w:val="1"/>
      <w:marLeft w:val="0"/>
      <w:marRight w:val="0"/>
      <w:marTop w:val="0"/>
      <w:marBottom w:val="0"/>
      <w:divBdr>
        <w:top w:val="none" w:sz="0" w:space="0" w:color="auto"/>
        <w:left w:val="none" w:sz="0" w:space="0" w:color="auto"/>
        <w:bottom w:val="none" w:sz="0" w:space="0" w:color="auto"/>
        <w:right w:val="none" w:sz="0" w:space="0" w:color="auto"/>
      </w:divBdr>
    </w:div>
    <w:div w:id="1518696603">
      <w:bodyDiv w:val="1"/>
      <w:marLeft w:val="0"/>
      <w:marRight w:val="0"/>
      <w:marTop w:val="0"/>
      <w:marBottom w:val="0"/>
      <w:divBdr>
        <w:top w:val="none" w:sz="0" w:space="0" w:color="auto"/>
        <w:left w:val="none" w:sz="0" w:space="0" w:color="auto"/>
        <w:bottom w:val="none" w:sz="0" w:space="0" w:color="auto"/>
        <w:right w:val="none" w:sz="0" w:space="0" w:color="auto"/>
      </w:divBdr>
    </w:div>
    <w:div w:id="1571312431">
      <w:bodyDiv w:val="1"/>
      <w:marLeft w:val="0"/>
      <w:marRight w:val="0"/>
      <w:marTop w:val="0"/>
      <w:marBottom w:val="0"/>
      <w:divBdr>
        <w:top w:val="none" w:sz="0" w:space="0" w:color="auto"/>
        <w:left w:val="none" w:sz="0" w:space="0" w:color="auto"/>
        <w:bottom w:val="none" w:sz="0" w:space="0" w:color="auto"/>
        <w:right w:val="none" w:sz="0" w:space="0" w:color="auto"/>
      </w:divBdr>
    </w:div>
    <w:div w:id="1584491143">
      <w:bodyDiv w:val="1"/>
      <w:marLeft w:val="0"/>
      <w:marRight w:val="0"/>
      <w:marTop w:val="0"/>
      <w:marBottom w:val="0"/>
      <w:divBdr>
        <w:top w:val="none" w:sz="0" w:space="0" w:color="auto"/>
        <w:left w:val="none" w:sz="0" w:space="0" w:color="auto"/>
        <w:bottom w:val="none" w:sz="0" w:space="0" w:color="auto"/>
        <w:right w:val="none" w:sz="0" w:space="0" w:color="auto"/>
      </w:divBdr>
    </w:div>
    <w:div w:id="1589777948">
      <w:bodyDiv w:val="1"/>
      <w:marLeft w:val="0"/>
      <w:marRight w:val="0"/>
      <w:marTop w:val="0"/>
      <w:marBottom w:val="0"/>
      <w:divBdr>
        <w:top w:val="none" w:sz="0" w:space="0" w:color="auto"/>
        <w:left w:val="none" w:sz="0" w:space="0" w:color="auto"/>
        <w:bottom w:val="none" w:sz="0" w:space="0" w:color="auto"/>
        <w:right w:val="none" w:sz="0" w:space="0" w:color="auto"/>
      </w:divBdr>
    </w:div>
    <w:div w:id="1607926256">
      <w:bodyDiv w:val="1"/>
      <w:marLeft w:val="0"/>
      <w:marRight w:val="0"/>
      <w:marTop w:val="0"/>
      <w:marBottom w:val="0"/>
      <w:divBdr>
        <w:top w:val="none" w:sz="0" w:space="0" w:color="auto"/>
        <w:left w:val="none" w:sz="0" w:space="0" w:color="auto"/>
        <w:bottom w:val="none" w:sz="0" w:space="0" w:color="auto"/>
        <w:right w:val="none" w:sz="0" w:space="0" w:color="auto"/>
      </w:divBdr>
    </w:div>
    <w:div w:id="1609045394">
      <w:bodyDiv w:val="1"/>
      <w:marLeft w:val="0"/>
      <w:marRight w:val="0"/>
      <w:marTop w:val="0"/>
      <w:marBottom w:val="0"/>
      <w:divBdr>
        <w:top w:val="none" w:sz="0" w:space="0" w:color="auto"/>
        <w:left w:val="none" w:sz="0" w:space="0" w:color="auto"/>
        <w:bottom w:val="none" w:sz="0" w:space="0" w:color="auto"/>
        <w:right w:val="none" w:sz="0" w:space="0" w:color="auto"/>
      </w:divBdr>
    </w:div>
    <w:div w:id="1617132699">
      <w:bodyDiv w:val="1"/>
      <w:marLeft w:val="0"/>
      <w:marRight w:val="0"/>
      <w:marTop w:val="0"/>
      <w:marBottom w:val="0"/>
      <w:divBdr>
        <w:top w:val="none" w:sz="0" w:space="0" w:color="auto"/>
        <w:left w:val="none" w:sz="0" w:space="0" w:color="auto"/>
        <w:bottom w:val="none" w:sz="0" w:space="0" w:color="auto"/>
        <w:right w:val="none" w:sz="0" w:space="0" w:color="auto"/>
      </w:divBdr>
    </w:div>
    <w:div w:id="1624537774">
      <w:bodyDiv w:val="1"/>
      <w:marLeft w:val="0"/>
      <w:marRight w:val="0"/>
      <w:marTop w:val="0"/>
      <w:marBottom w:val="0"/>
      <w:divBdr>
        <w:top w:val="none" w:sz="0" w:space="0" w:color="auto"/>
        <w:left w:val="none" w:sz="0" w:space="0" w:color="auto"/>
        <w:bottom w:val="none" w:sz="0" w:space="0" w:color="auto"/>
        <w:right w:val="none" w:sz="0" w:space="0" w:color="auto"/>
      </w:divBdr>
      <w:divsChild>
        <w:div w:id="1022436057">
          <w:marLeft w:val="0"/>
          <w:marRight w:val="0"/>
          <w:marTop w:val="0"/>
          <w:marBottom w:val="0"/>
          <w:divBdr>
            <w:top w:val="none" w:sz="0" w:space="0" w:color="auto"/>
            <w:left w:val="none" w:sz="0" w:space="0" w:color="auto"/>
            <w:bottom w:val="none" w:sz="0" w:space="0" w:color="auto"/>
            <w:right w:val="none" w:sz="0" w:space="0" w:color="auto"/>
          </w:divBdr>
          <w:divsChild>
            <w:div w:id="1959526785">
              <w:marLeft w:val="0"/>
              <w:marRight w:val="0"/>
              <w:marTop w:val="0"/>
              <w:marBottom w:val="0"/>
              <w:divBdr>
                <w:top w:val="none" w:sz="0" w:space="0" w:color="auto"/>
                <w:left w:val="none" w:sz="0" w:space="0" w:color="auto"/>
                <w:bottom w:val="none" w:sz="0" w:space="0" w:color="auto"/>
                <w:right w:val="none" w:sz="0" w:space="0" w:color="auto"/>
              </w:divBdr>
              <w:divsChild>
                <w:div w:id="115298246">
                  <w:marLeft w:val="0"/>
                  <w:marRight w:val="0"/>
                  <w:marTop w:val="0"/>
                  <w:marBottom w:val="0"/>
                  <w:divBdr>
                    <w:top w:val="none" w:sz="0" w:space="0" w:color="auto"/>
                    <w:left w:val="none" w:sz="0" w:space="0" w:color="auto"/>
                    <w:bottom w:val="none" w:sz="0" w:space="0" w:color="auto"/>
                    <w:right w:val="none" w:sz="0" w:space="0" w:color="auto"/>
                  </w:divBdr>
                  <w:divsChild>
                    <w:div w:id="1345859611">
                      <w:marLeft w:val="0"/>
                      <w:marRight w:val="0"/>
                      <w:marTop w:val="0"/>
                      <w:marBottom w:val="0"/>
                      <w:divBdr>
                        <w:top w:val="none" w:sz="0" w:space="0" w:color="auto"/>
                        <w:left w:val="none" w:sz="0" w:space="0" w:color="auto"/>
                        <w:bottom w:val="none" w:sz="0" w:space="0" w:color="auto"/>
                        <w:right w:val="none" w:sz="0" w:space="0" w:color="auto"/>
                      </w:divBdr>
                      <w:divsChild>
                        <w:div w:id="1859540039">
                          <w:marLeft w:val="0"/>
                          <w:marRight w:val="0"/>
                          <w:marTop w:val="0"/>
                          <w:marBottom w:val="0"/>
                          <w:divBdr>
                            <w:top w:val="none" w:sz="0" w:space="0" w:color="auto"/>
                            <w:left w:val="none" w:sz="0" w:space="0" w:color="auto"/>
                            <w:bottom w:val="none" w:sz="0" w:space="0" w:color="auto"/>
                            <w:right w:val="none" w:sz="0" w:space="0" w:color="auto"/>
                          </w:divBdr>
                          <w:divsChild>
                            <w:div w:id="1482772405">
                              <w:marLeft w:val="0"/>
                              <w:marRight w:val="0"/>
                              <w:marTop w:val="0"/>
                              <w:marBottom w:val="0"/>
                              <w:divBdr>
                                <w:top w:val="none" w:sz="0" w:space="0" w:color="auto"/>
                                <w:left w:val="none" w:sz="0" w:space="0" w:color="auto"/>
                                <w:bottom w:val="none" w:sz="0" w:space="0" w:color="auto"/>
                                <w:right w:val="none" w:sz="0" w:space="0" w:color="auto"/>
                              </w:divBdr>
                              <w:divsChild>
                                <w:div w:id="1316757133">
                                  <w:marLeft w:val="0"/>
                                  <w:marRight w:val="0"/>
                                  <w:marTop w:val="0"/>
                                  <w:marBottom w:val="0"/>
                                  <w:divBdr>
                                    <w:top w:val="none" w:sz="0" w:space="0" w:color="auto"/>
                                    <w:left w:val="none" w:sz="0" w:space="0" w:color="auto"/>
                                    <w:bottom w:val="none" w:sz="0" w:space="0" w:color="auto"/>
                                    <w:right w:val="none" w:sz="0" w:space="0" w:color="auto"/>
                                  </w:divBdr>
                                  <w:divsChild>
                                    <w:div w:id="312176623">
                                      <w:marLeft w:val="0"/>
                                      <w:marRight w:val="0"/>
                                      <w:marTop w:val="0"/>
                                      <w:marBottom w:val="0"/>
                                      <w:divBdr>
                                        <w:top w:val="none" w:sz="0" w:space="0" w:color="auto"/>
                                        <w:left w:val="none" w:sz="0" w:space="0" w:color="auto"/>
                                        <w:bottom w:val="none" w:sz="0" w:space="0" w:color="auto"/>
                                        <w:right w:val="none" w:sz="0" w:space="0" w:color="auto"/>
                                      </w:divBdr>
                                    </w:div>
                                  </w:divsChild>
                                </w:div>
                                <w:div w:id="395588100">
                                  <w:marLeft w:val="0"/>
                                  <w:marRight w:val="0"/>
                                  <w:marTop w:val="0"/>
                                  <w:marBottom w:val="0"/>
                                  <w:divBdr>
                                    <w:top w:val="none" w:sz="0" w:space="0" w:color="auto"/>
                                    <w:left w:val="none" w:sz="0" w:space="0" w:color="auto"/>
                                    <w:bottom w:val="none" w:sz="0" w:space="0" w:color="auto"/>
                                    <w:right w:val="none" w:sz="0" w:space="0" w:color="auto"/>
                                  </w:divBdr>
                                  <w:divsChild>
                                    <w:div w:id="1450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848077">
      <w:bodyDiv w:val="1"/>
      <w:marLeft w:val="0"/>
      <w:marRight w:val="0"/>
      <w:marTop w:val="0"/>
      <w:marBottom w:val="0"/>
      <w:divBdr>
        <w:top w:val="none" w:sz="0" w:space="0" w:color="auto"/>
        <w:left w:val="none" w:sz="0" w:space="0" w:color="auto"/>
        <w:bottom w:val="none" w:sz="0" w:space="0" w:color="auto"/>
        <w:right w:val="none" w:sz="0" w:space="0" w:color="auto"/>
      </w:divBdr>
    </w:div>
    <w:div w:id="1633948610">
      <w:bodyDiv w:val="1"/>
      <w:marLeft w:val="0"/>
      <w:marRight w:val="0"/>
      <w:marTop w:val="0"/>
      <w:marBottom w:val="0"/>
      <w:divBdr>
        <w:top w:val="none" w:sz="0" w:space="0" w:color="auto"/>
        <w:left w:val="none" w:sz="0" w:space="0" w:color="auto"/>
        <w:bottom w:val="none" w:sz="0" w:space="0" w:color="auto"/>
        <w:right w:val="none" w:sz="0" w:space="0" w:color="auto"/>
      </w:divBdr>
    </w:div>
    <w:div w:id="1635133467">
      <w:bodyDiv w:val="1"/>
      <w:marLeft w:val="0"/>
      <w:marRight w:val="0"/>
      <w:marTop w:val="0"/>
      <w:marBottom w:val="0"/>
      <w:divBdr>
        <w:top w:val="none" w:sz="0" w:space="0" w:color="auto"/>
        <w:left w:val="none" w:sz="0" w:space="0" w:color="auto"/>
        <w:bottom w:val="none" w:sz="0" w:space="0" w:color="auto"/>
        <w:right w:val="none" w:sz="0" w:space="0" w:color="auto"/>
      </w:divBdr>
    </w:div>
    <w:div w:id="1635527725">
      <w:bodyDiv w:val="1"/>
      <w:marLeft w:val="0"/>
      <w:marRight w:val="0"/>
      <w:marTop w:val="0"/>
      <w:marBottom w:val="0"/>
      <w:divBdr>
        <w:top w:val="none" w:sz="0" w:space="0" w:color="auto"/>
        <w:left w:val="none" w:sz="0" w:space="0" w:color="auto"/>
        <w:bottom w:val="none" w:sz="0" w:space="0" w:color="auto"/>
        <w:right w:val="none" w:sz="0" w:space="0" w:color="auto"/>
      </w:divBdr>
    </w:div>
    <w:div w:id="1645427912">
      <w:bodyDiv w:val="1"/>
      <w:marLeft w:val="0"/>
      <w:marRight w:val="0"/>
      <w:marTop w:val="0"/>
      <w:marBottom w:val="0"/>
      <w:divBdr>
        <w:top w:val="none" w:sz="0" w:space="0" w:color="auto"/>
        <w:left w:val="none" w:sz="0" w:space="0" w:color="auto"/>
        <w:bottom w:val="none" w:sz="0" w:space="0" w:color="auto"/>
        <w:right w:val="none" w:sz="0" w:space="0" w:color="auto"/>
      </w:divBdr>
    </w:div>
    <w:div w:id="1645741050">
      <w:bodyDiv w:val="1"/>
      <w:marLeft w:val="0"/>
      <w:marRight w:val="0"/>
      <w:marTop w:val="0"/>
      <w:marBottom w:val="0"/>
      <w:divBdr>
        <w:top w:val="none" w:sz="0" w:space="0" w:color="auto"/>
        <w:left w:val="none" w:sz="0" w:space="0" w:color="auto"/>
        <w:bottom w:val="none" w:sz="0" w:space="0" w:color="auto"/>
        <w:right w:val="none" w:sz="0" w:space="0" w:color="auto"/>
      </w:divBdr>
    </w:div>
    <w:div w:id="1646273757">
      <w:bodyDiv w:val="1"/>
      <w:marLeft w:val="0"/>
      <w:marRight w:val="0"/>
      <w:marTop w:val="0"/>
      <w:marBottom w:val="0"/>
      <w:divBdr>
        <w:top w:val="none" w:sz="0" w:space="0" w:color="auto"/>
        <w:left w:val="none" w:sz="0" w:space="0" w:color="auto"/>
        <w:bottom w:val="none" w:sz="0" w:space="0" w:color="auto"/>
        <w:right w:val="none" w:sz="0" w:space="0" w:color="auto"/>
      </w:divBdr>
    </w:div>
    <w:div w:id="1654069186">
      <w:bodyDiv w:val="1"/>
      <w:marLeft w:val="0"/>
      <w:marRight w:val="0"/>
      <w:marTop w:val="0"/>
      <w:marBottom w:val="0"/>
      <w:divBdr>
        <w:top w:val="none" w:sz="0" w:space="0" w:color="auto"/>
        <w:left w:val="none" w:sz="0" w:space="0" w:color="auto"/>
        <w:bottom w:val="none" w:sz="0" w:space="0" w:color="auto"/>
        <w:right w:val="none" w:sz="0" w:space="0" w:color="auto"/>
      </w:divBdr>
    </w:div>
    <w:div w:id="1654332625">
      <w:bodyDiv w:val="1"/>
      <w:marLeft w:val="0"/>
      <w:marRight w:val="0"/>
      <w:marTop w:val="0"/>
      <w:marBottom w:val="0"/>
      <w:divBdr>
        <w:top w:val="none" w:sz="0" w:space="0" w:color="auto"/>
        <w:left w:val="none" w:sz="0" w:space="0" w:color="auto"/>
        <w:bottom w:val="none" w:sz="0" w:space="0" w:color="auto"/>
        <w:right w:val="none" w:sz="0" w:space="0" w:color="auto"/>
      </w:divBdr>
    </w:div>
    <w:div w:id="1657611795">
      <w:bodyDiv w:val="1"/>
      <w:marLeft w:val="0"/>
      <w:marRight w:val="0"/>
      <w:marTop w:val="0"/>
      <w:marBottom w:val="0"/>
      <w:divBdr>
        <w:top w:val="none" w:sz="0" w:space="0" w:color="auto"/>
        <w:left w:val="none" w:sz="0" w:space="0" w:color="auto"/>
        <w:bottom w:val="none" w:sz="0" w:space="0" w:color="auto"/>
        <w:right w:val="none" w:sz="0" w:space="0" w:color="auto"/>
      </w:divBdr>
    </w:div>
    <w:div w:id="1662811791">
      <w:bodyDiv w:val="1"/>
      <w:marLeft w:val="0"/>
      <w:marRight w:val="0"/>
      <w:marTop w:val="0"/>
      <w:marBottom w:val="0"/>
      <w:divBdr>
        <w:top w:val="none" w:sz="0" w:space="0" w:color="auto"/>
        <w:left w:val="none" w:sz="0" w:space="0" w:color="auto"/>
        <w:bottom w:val="none" w:sz="0" w:space="0" w:color="auto"/>
        <w:right w:val="none" w:sz="0" w:space="0" w:color="auto"/>
      </w:divBdr>
    </w:div>
    <w:div w:id="1670862666">
      <w:bodyDiv w:val="1"/>
      <w:marLeft w:val="0"/>
      <w:marRight w:val="0"/>
      <w:marTop w:val="0"/>
      <w:marBottom w:val="0"/>
      <w:divBdr>
        <w:top w:val="none" w:sz="0" w:space="0" w:color="auto"/>
        <w:left w:val="none" w:sz="0" w:space="0" w:color="auto"/>
        <w:bottom w:val="none" w:sz="0" w:space="0" w:color="auto"/>
        <w:right w:val="none" w:sz="0" w:space="0" w:color="auto"/>
      </w:divBdr>
    </w:div>
    <w:div w:id="1677462665">
      <w:bodyDiv w:val="1"/>
      <w:marLeft w:val="0"/>
      <w:marRight w:val="0"/>
      <w:marTop w:val="0"/>
      <w:marBottom w:val="0"/>
      <w:divBdr>
        <w:top w:val="none" w:sz="0" w:space="0" w:color="auto"/>
        <w:left w:val="none" w:sz="0" w:space="0" w:color="auto"/>
        <w:bottom w:val="none" w:sz="0" w:space="0" w:color="auto"/>
        <w:right w:val="none" w:sz="0" w:space="0" w:color="auto"/>
      </w:divBdr>
    </w:div>
    <w:div w:id="1681007927">
      <w:bodyDiv w:val="1"/>
      <w:marLeft w:val="0"/>
      <w:marRight w:val="0"/>
      <w:marTop w:val="0"/>
      <w:marBottom w:val="0"/>
      <w:divBdr>
        <w:top w:val="none" w:sz="0" w:space="0" w:color="auto"/>
        <w:left w:val="none" w:sz="0" w:space="0" w:color="auto"/>
        <w:bottom w:val="none" w:sz="0" w:space="0" w:color="auto"/>
        <w:right w:val="none" w:sz="0" w:space="0" w:color="auto"/>
      </w:divBdr>
    </w:div>
    <w:div w:id="1682849402">
      <w:bodyDiv w:val="1"/>
      <w:marLeft w:val="0"/>
      <w:marRight w:val="0"/>
      <w:marTop w:val="0"/>
      <w:marBottom w:val="0"/>
      <w:divBdr>
        <w:top w:val="none" w:sz="0" w:space="0" w:color="auto"/>
        <w:left w:val="none" w:sz="0" w:space="0" w:color="auto"/>
        <w:bottom w:val="none" w:sz="0" w:space="0" w:color="auto"/>
        <w:right w:val="none" w:sz="0" w:space="0" w:color="auto"/>
      </w:divBdr>
    </w:div>
    <w:div w:id="1683163064">
      <w:bodyDiv w:val="1"/>
      <w:marLeft w:val="0"/>
      <w:marRight w:val="0"/>
      <w:marTop w:val="0"/>
      <w:marBottom w:val="0"/>
      <w:divBdr>
        <w:top w:val="none" w:sz="0" w:space="0" w:color="auto"/>
        <w:left w:val="none" w:sz="0" w:space="0" w:color="auto"/>
        <w:bottom w:val="none" w:sz="0" w:space="0" w:color="auto"/>
        <w:right w:val="none" w:sz="0" w:space="0" w:color="auto"/>
      </w:divBdr>
    </w:div>
    <w:div w:id="1684824214">
      <w:bodyDiv w:val="1"/>
      <w:marLeft w:val="0"/>
      <w:marRight w:val="0"/>
      <w:marTop w:val="0"/>
      <w:marBottom w:val="0"/>
      <w:divBdr>
        <w:top w:val="none" w:sz="0" w:space="0" w:color="auto"/>
        <w:left w:val="none" w:sz="0" w:space="0" w:color="auto"/>
        <w:bottom w:val="none" w:sz="0" w:space="0" w:color="auto"/>
        <w:right w:val="none" w:sz="0" w:space="0" w:color="auto"/>
      </w:divBdr>
    </w:div>
    <w:div w:id="1685135607">
      <w:bodyDiv w:val="1"/>
      <w:marLeft w:val="0"/>
      <w:marRight w:val="0"/>
      <w:marTop w:val="0"/>
      <w:marBottom w:val="0"/>
      <w:divBdr>
        <w:top w:val="none" w:sz="0" w:space="0" w:color="auto"/>
        <w:left w:val="none" w:sz="0" w:space="0" w:color="auto"/>
        <w:bottom w:val="none" w:sz="0" w:space="0" w:color="auto"/>
        <w:right w:val="none" w:sz="0" w:space="0" w:color="auto"/>
      </w:divBdr>
    </w:div>
    <w:div w:id="1693217164">
      <w:bodyDiv w:val="1"/>
      <w:marLeft w:val="0"/>
      <w:marRight w:val="0"/>
      <w:marTop w:val="0"/>
      <w:marBottom w:val="0"/>
      <w:divBdr>
        <w:top w:val="none" w:sz="0" w:space="0" w:color="auto"/>
        <w:left w:val="none" w:sz="0" w:space="0" w:color="auto"/>
        <w:bottom w:val="none" w:sz="0" w:space="0" w:color="auto"/>
        <w:right w:val="none" w:sz="0" w:space="0" w:color="auto"/>
      </w:divBdr>
    </w:div>
    <w:div w:id="1698039108">
      <w:bodyDiv w:val="1"/>
      <w:marLeft w:val="0"/>
      <w:marRight w:val="0"/>
      <w:marTop w:val="0"/>
      <w:marBottom w:val="0"/>
      <w:divBdr>
        <w:top w:val="none" w:sz="0" w:space="0" w:color="auto"/>
        <w:left w:val="none" w:sz="0" w:space="0" w:color="auto"/>
        <w:bottom w:val="none" w:sz="0" w:space="0" w:color="auto"/>
        <w:right w:val="none" w:sz="0" w:space="0" w:color="auto"/>
      </w:divBdr>
      <w:divsChild>
        <w:div w:id="1337463388">
          <w:marLeft w:val="0"/>
          <w:marRight w:val="0"/>
          <w:marTop w:val="0"/>
          <w:marBottom w:val="0"/>
          <w:divBdr>
            <w:top w:val="none" w:sz="0" w:space="0" w:color="auto"/>
            <w:left w:val="none" w:sz="0" w:space="0" w:color="auto"/>
            <w:bottom w:val="none" w:sz="0" w:space="0" w:color="auto"/>
            <w:right w:val="none" w:sz="0" w:space="0" w:color="auto"/>
          </w:divBdr>
        </w:div>
      </w:divsChild>
    </w:div>
    <w:div w:id="1704286518">
      <w:bodyDiv w:val="1"/>
      <w:marLeft w:val="0"/>
      <w:marRight w:val="0"/>
      <w:marTop w:val="0"/>
      <w:marBottom w:val="0"/>
      <w:divBdr>
        <w:top w:val="none" w:sz="0" w:space="0" w:color="auto"/>
        <w:left w:val="none" w:sz="0" w:space="0" w:color="auto"/>
        <w:bottom w:val="none" w:sz="0" w:space="0" w:color="auto"/>
        <w:right w:val="none" w:sz="0" w:space="0" w:color="auto"/>
      </w:divBdr>
    </w:div>
    <w:div w:id="1723676629">
      <w:bodyDiv w:val="1"/>
      <w:marLeft w:val="0"/>
      <w:marRight w:val="0"/>
      <w:marTop w:val="0"/>
      <w:marBottom w:val="0"/>
      <w:divBdr>
        <w:top w:val="none" w:sz="0" w:space="0" w:color="auto"/>
        <w:left w:val="none" w:sz="0" w:space="0" w:color="auto"/>
        <w:bottom w:val="none" w:sz="0" w:space="0" w:color="auto"/>
        <w:right w:val="none" w:sz="0" w:space="0" w:color="auto"/>
      </w:divBdr>
    </w:div>
    <w:div w:id="1745906617">
      <w:bodyDiv w:val="1"/>
      <w:marLeft w:val="0"/>
      <w:marRight w:val="0"/>
      <w:marTop w:val="0"/>
      <w:marBottom w:val="0"/>
      <w:divBdr>
        <w:top w:val="none" w:sz="0" w:space="0" w:color="auto"/>
        <w:left w:val="none" w:sz="0" w:space="0" w:color="auto"/>
        <w:bottom w:val="none" w:sz="0" w:space="0" w:color="auto"/>
        <w:right w:val="none" w:sz="0" w:space="0" w:color="auto"/>
      </w:divBdr>
    </w:div>
    <w:div w:id="1746340329">
      <w:bodyDiv w:val="1"/>
      <w:marLeft w:val="0"/>
      <w:marRight w:val="0"/>
      <w:marTop w:val="0"/>
      <w:marBottom w:val="0"/>
      <w:divBdr>
        <w:top w:val="none" w:sz="0" w:space="0" w:color="auto"/>
        <w:left w:val="none" w:sz="0" w:space="0" w:color="auto"/>
        <w:bottom w:val="none" w:sz="0" w:space="0" w:color="auto"/>
        <w:right w:val="none" w:sz="0" w:space="0" w:color="auto"/>
      </w:divBdr>
    </w:div>
    <w:div w:id="1760058202">
      <w:bodyDiv w:val="1"/>
      <w:marLeft w:val="0"/>
      <w:marRight w:val="0"/>
      <w:marTop w:val="0"/>
      <w:marBottom w:val="0"/>
      <w:divBdr>
        <w:top w:val="none" w:sz="0" w:space="0" w:color="auto"/>
        <w:left w:val="none" w:sz="0" w:space="0" w:color="auto"/>
        <w:bottom w:val="none" w:sz="0" w:space="0" w:color="auto"/>
        <w:right w:val="none" w:sz="0" w:space="0" w:color="auto"/>
      </w:divBdr>
    </w:div>
    <w:div w:id="1760173672">
      <w:bodyDiv w:val="1"/>
      <w:marLeft w:val="0"/>
      <w:marRight w:val="0"/>
      <w:marTop w:val="0"/>
      <w:marBottom w:val="0"/>
      <w:divBdr>
        <w:top w:val="none" w:sz="0" w:space="0" w:color="auto"/>
        <w:left w:val="none" w:sz="0" w:space="0" w:color="auto"/>
        <w:bottom w:val="none" w:sz="0" w:space="0" w:color="auto"/>
        <w:right w:val="none" w:sz="0" w:space="0" w:color="auto"/>
      </w:divBdr>
    </w:div>
    <w:div w:id="1760834818">
      <w:bodyDiv w:val="1"/>
      <w:marLeft w:val="0"/>
      <w:marRight w:val="0"/>
      <w:marTop w:val="0"/>
      <w:marBottom w:val="0"/>
      <w:divBdr>
        <w:top w:val="none" w:sz="0" w:space="0" w:color="auto"/>
        <w:left w:val="none" w:sz="0" w:space="0" w:color="auto"/>
        <w:bottom w:val="none" w:sz="0" w:space="0" w:color="auto"/>
        <w:right w:val="none" w:sz="0" w:space="0" w:color="auto"/>
      </w:divBdr>
    </w:div>
    <w:div w:id="1762605666">
      <w:bodyDiv w:val="1"/>
      <w:marLeft w:val="0"/>
      <w:marRight w:val="0"/>
      <w:marTop w:val="0"/>
      <w:marBottom w:val="0"/>
      <w:divBdr>
        <w:top w:val="none" w:sz="0" w:space="0" w:color="auto"/>
        <w:left w:val="none" w:sz="0" w:space="0" w:color="auto"/>
        <w:bottom w:val="none" w:sz="0" w:space="0" w:color="auto"/>
        <w:right w:val="none" w:sz="0" w:space="0" w:color="auto"/>
      </w:divBdr>
    </w:div>
    <w:div w:id="1765297948">
      <w:bodyDiv w:val="1"/>
      <w:marLeft w:val="0"/>
      <w:marRight w:val="0"/>
      <w:marTop w:val="0"/>
      <w:marBottom w:val="0"/>
      <w:divBdr>
        <w:top w:val="none" w:sz="0" w:space="0" w:color="auto"/>
        <w:left w:val="none" w:sz="0" w:space="0" w:color="auto"/>
        <w:bottom w:val="none" w:sz="0" w:space="0" w:color="auto"/>
        <w:right w:val="none" w:sz="0" w:space="0" w:color="auto"/>
      </w:divBdr>
      <w:divsChild>
        <w:div w:id="1102066591">
          <w:marLeft w:val="0"/>
          <w:marRight w:val="0"/>
          <w:marTop w:val="0"/>
          <w:marBottom w:val="0"/>
          <w:divBdr>
            <w:top w:val="none" w:sz="0" w:space="0" w:color="auto"/>
            <w:left w:val="none" w:sz="0" w:space="0" w:color="auto"/>
            <w:bottom w:val="none" w:sz="0" w:space="0" w:color="auto"/>
            <w:right w:val="none" w:sz="0" w:space="0" w:color="auto"/>
          </w:divBdr>
          <w:divsChild>
            <w:div w:id="2073313276">
              <w:marLeft w:val="0"/>
              <w:marRight w:val="0"/>
              <w:marTop w:val="0"/>
              <w:marBottom w:val="0"/>
              <w:divBdr>
                <w:top w:val="none" w:sz="0" w:space="0" w:color="auto"/>
                <w:left w:val="none" w:sz="0" w:space="0" w:color="auto"/>
                <w:bottom w:val="none" w:sz="0" w:space="0" w:color="auto"/>
                <w:right w:val="none" w:sz="0" w:space="0" w:color="auto"/>
              </w:divBdr>
              <w:divsChild>
                <w:div w:id="746734086">
                  <w:marLeft w:val="0"/>
                  <w:marRight w:val="0"/>
                  <w:marTop w:val="0"/>
                  <w:marBottom w:val="0"/>
                  <w:divBdr>
                    <w:top w:val="none" w:sz="0" w:space="0" w:color="auto"/>
                    <w:left w:val="none" w:sz="0" w:space="0" w:color="auto"/>
                    <w:bottom w:val="none" w:sz="0" w:space="0" w:color="auto"/>
                    <w:right w:val="none" w:sz="0" w:space="0" w:color="auto"/>
                  </w:divBdr>
                  <w:divsChild>
                    <w:div w:id="1900482896">
                      <w:marLeft w:val="0"/>
                      <w:marRight w:val="0"/>
                      <w:marTop w:val="0"/>
                      <w:marBottom w:val="0"/>
                      <w:divBdr>
                        <w:top w:val="none" w:sz="0" w:space="0" w:color="auto"/>
                        <w:left w:val="none" w:sz="0" w:space="0" w:color="auto"/>
                        <w:bottom w:val="none" w:sz="0" w:space="0" w:color="auto"/>
                        <w:right w:val="none" w:sz="0" w:space="0" w:color="auto"/>
                      </w:divBdr>
                      <w:divsChild>
                        <w:div w:id="1641883500">
                          <w:marLeft w:val="0"/>
                          <w:marRight w:val="0"/>
                          <w:marTop w:val="0"/>
                          <w:marBottom w:val="0"/>
                          <w:divBdr>
                            <w:top w:val="none" w:sz="0" w:space="0" w:color="auto"/>
                            <w:left w:val="none" w:sz="0" w:space="0" w:color="auto"/>
                            <w:bottom w:val="none" w:sz="0" w:space="0" w:color="auto"/>
                            <w:right w:val="none" w:sz="0" w:space="0" w:color="auto"/>
                          </w:divBdr>
                          <w:divsChild>
                            <w:div w:id="3975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501085">
      <w:bodyDiv w:val="1"/>
      <w:marLeft w:val="0"/>
      <w:marRight w:val="0"/>
      <w:marTop w:val="0"/>
      <w:marBottom w:val="0"/>
      <w:divBdr>
        <w:top w:val="none" w:sz="0" w:space="0" w:color="auto"/>
        <w:left w:val="none" w:sz="0" w:space="0" w:color="auto"/>
        <w:bottom w:val="none" w:sz="0" w:space="0" w:color="auto"/>
        <w:right w:val="none" w:sz="0" w:space="0" w:color="auto"/>
      </w:divBdr>
    </w:div>
    <w:div w:id="1772118229">
      <w:bodyDiv w:val="1"/>
      <w:marLeft w:val="0"/>
      <w:marRight w:val="0"/>
      <w:marTop w:val="0"/>
      <w:marBottom w:val="0"/>
      <w:divBdr>
        <w:top w:val="none" w:sz="0" w:space="0" w:color="auto"/>
        <w:left w:val="none" w:sz="0" w:space="0" w:color="auto"/>
        <w:bottom w:val="none" w:sz="0" w:space="0" w:color="auto"/>
        <w:right w:val="none" w:sz="0" w:space="0" w:color="auto"/>
      </w:divBdr>
    </w:div>
    <w:div w:id="1779636874">
      <w:bodyDiv w:val="1"/>
      <w:marLeft w:val="0"/>
      <w:marRight w:val="0"/>
      <w:marTop w:val="0"/>
      <w:marBottom w:val="0"/>
      <w:divBdr>
        <w:top w:val="none" w:sz="0" w:space="0" w:color="auto"/>
        <w:left w:val="none" w:sz="0" w:space="0" w:color="auto"/>
        <w:bottom w:val="none" w:sz="0" w:space="0" w:color="auto"/>
        <w:right w:val="none" w:sz="0" w:space="0" w:color="auto"/>
      </w:divBdr>
    </w:div>
    <w:div w:id="1780027450">
      <w:bodyDiv w:val="1"/>
      <w:marLeft w:val="0"/>
      <w:marRight w:val="0"/>
      <w:marTop w:val="0"/>
      <w:marBottom w:val="0"/>
      <w:divBdr>
        <w:top w:val="none" w:sz="0" w:space="0" w:color="auto"/>
        <w:left w:val="none" w:sz="0" w:space="0" w:color="auto"/>
        <w:bottom w:val="none" w:sz="0" w:space="0" w:color="auto"/>
        <w:right w:val="none" w:sz="0" w:space="0" w:color="auto"/>
      </w:divBdr>
    </w:div>
    <w:div w:id="1785464386">
      <w:bodyDiv w:val="1"/>
      <w:marLeft w:val="0"/>
      <w:marRight w:val="0"/>
      <w:marTop w:val="0"/>
      <w:marBottom w:val="0"/>
      <w:divBdr>
        <w:top w:val="none" w:sz="0" w:space="0" w:color="auto"/>
        <w:left w:val="none" w:sz="0" w:space="0" w:color="auto"/>
        <w:bottom w:val="none" w:sz="0" w:space="0" w:color="auto"/>
        <w:right w:val="none" w:sz="0" w:space="0" w:color="auto"/>
      </w:divBdr>
    </w:div>
    <w:div w:id="1786654488">
      <w:bodyDiv w:val="1"/>
      <w:marLeft w:val="0"/>
      <w:marRight w:val="0"/>
      <w:marTop w:val="0"/>
      <w:marBottom w:val="0"/>
      <w:divBdr>
        <w:top w:val="none" w:sz="0" w:space="0" w:color="auto"/>
        <w:left w:val="none" w:sz="0" w:space="0" w:color="auto"/>
        <w:bottom w:val="none" w:sz="0" w:space="0" w:color="auto"/>
        <w:right w:val="none" w:sz="0" w:space="0" w:color="auto"/>
      </w:divBdr>
      <w:divsChild>
        <w:div w:id="1978022792">
          <w:marLeft w:val="0"/>
          <w:marRight w:val="0"/>
          <w:marTop w:val="0"/>
          <w:marBottom w:val="0"/>
          <w:divBdr>
            <w:top w:val="none" w:sz="0" w:space="0" w:color="auto"/>
            <w:left w:val="none" w:sz="0" w:space="0" w:color="auto"/>
            <w:bottom w:val="none" w:sz="0" w:space="0" w:color="auto"/>
            <w:right w:val="none" w:sz="0" w:space="0" w:color="auto"/>
          </w:divBdr>
          <w:divsChild>
            <w:div w:id="168632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962890">
      <w:bodyDiv w:val="1"/>
      <w:marLeft w:val="0"/>
      <w:marRight w:val="0"/>
      <w:marTop w:val="0"/>
      <w:marBottom w:val="0"/>
      <w:divBdr>
        <w:top w:val="none" w:sz="0" w:space="0" w:color="auto"/>
        <w:left w:val="none" w:sz="0" w:space="0" w:color="auto"/>
        <w:bottom w:val="none" w:sz="0" w:space="0" w:color="auto"/>
        <w:right w:val="none" w:sz="0" w:space="0" w:color="auto"/>
      </w:divBdr>
    </w:div>
    <w:div w:id="1791169141">
      <w:bodyDiv w:val="1"/>
      <w:marLeft w:val="0"/>
      <w:marRight w:val="0"/>
      <w:marTop w:val="0"/>
      <w:marBottom w:val="0"/>
      <w:divBdr>
        <w:top w:val="none" w:sz="0" w:space="0" w:color="auto"/>
        <w:left w:val="none" w:sz="0" w:space="0" w:color="auto"/>
        <w:bottom w:val="none" w:sz="0" w:space="0" w:color="auto"/>
        <w:right w:val="none" w:sz="0" w:space="0" w:color="auto"/>
      </w:divBdr>
    </w:div>
    <w:div w:id="1791587065">
      <w:bodyDiv w:val="1"/>
      <w:marLeft w:val="0"/>
      <w:marRight w:val="0"/>
      <w:marTop w:val="0"/>
      <w:marBottom w:val="0"/>
      <w:divBdr>
        <w:top w:val="none" w:sz="0" w:space="0" w:color="auto"/>
        <w:left w:val="none" w:sz="0" w:space="0" w:color="auto"/>
        <w:bottom w:val="none" w:sz="0" w:space="0" w:color="auto"/>
        <w:right w:val="none" w:sz="0" w:space="0" w:color="auto"/>
      </w:divBdr>
    </w:div>
    <w:div w:id="1793937996">
      <w:bodyDiv w:val="1"/>
      <w:marLeft w:val="0"/>
      <w:marRight w:val="0"/>
      <w:marTop w:val="0"/>
      <w:marBottom w:val="0"/>
      <w:divBdr>
        <w:top w:val="none" w:sz="0" w:space="0" w:color="auto"/>
        <w:left w:val="none" w:sz="0" w:space="0" w:color="auto"/>
        <w:bottom w:val="none" w:sz="0" w:space="0" w:color="auto"/>
        <w:right w:val="none" w:sz="0" w:space="0" w:color="auto"/>
      </w:divBdr>
      <w:divsChild>
        <w:div w:id="630939446">
          <w:marLeft w:val="0"/>
          <w:marRight w:val="0"/>
          <w:marTop w:val="0"/>
          <w:marBottom w:val="0"/>
          <w:divBdr>
            <w:top w:val="none" w:sz="0" w:space="0" w:color="auto"/>
            <w:left w:val="none" w:sz="0" w:space="0" w:color="auto"/>
            <w:bottom w:val="none" w:sz="0" w:space="0" w:color="auto"/>
            <w:right w:val="none" w:sz="0" w:space="0" w:color="auto"/>
          </w:divBdr>
          <w:divsChild>
            <w:div w:id="234125254">
              <w:marLeft w:val="0"/>
              <w:marRight w:val="0"/>
              <w:marTop w:val="0"/>
              <w:marBottom w:val="0"/>
              <w:divBdr>
                <w:top w:val="none" w:sz="0" w:space="0" w:color="auto"/>
                <w:left w:val="none" w:sz="0" w:space="0" w:color="auto"/>
                <w:bottom w:val="none" w:sz="0" w:space="0" w:color="auto"/>
                <w:right w:val="none" w:sz="0" w:space="0" w:color="auto"/>
              </w:divBdr>
            </w:div>
          </w:divsChild>
        </w:div>
        <w:div w:id="1070880446">
          <w:marLeft w:val="0"/>
          <w:marRight w:val="0"/>
          <w:marTop w:val="0"/>
          <w:marBottom w:val="0"/>
          <w:divBdr>
            <w:top w:val="none" w:sz="0" w:space="0" w:color="auto"/>
            <w:left w:val="none" w:sz="0" w:space="0" w:color="auto"/>
            <w:bottom w:val="none" w:sz="0" w:space="0" w:color="auto"/>
            <w:right w:val="none" w:sz="0" w:space="0" w:color="auto"/>
          </w:divBdr>
          <w:divsChild>
            <w:div w:id="39100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4473">
      <w:bodyDiv w:val="1"/>
      <w:marLeft w:val="0"/>
      <w:marRight w:val="0"/>
      <w:marTop w:val="0"/>
      <w:marBottom w:val="0"/>
      <w:divBdr>
        <w:top w:val="none" w:sz="0" w:space="0" w:color="auto"/>
        <w:left w:val="none" w:sz="0" w:space="0" w:color="auto"/>
        <w:bottom w:val="none" w:sz="0" w:space="0" w:color="auto"/>
        <w:right w:val="none" w:sz="0" w:space="0" w:color="auto"/>
      </w:divBdr>
    </w:div>
    <w:div w:id="1808472115">
      <w:bodyDiv w:val="1"/>
      <w:marLeft w:val="0"/>
      <w:marRight w:val="0"/>
      <w:marTop w:val="0"/>
      <w:marBottom w:val="0"/>
      <w:divBdr>
        <w:top w:val="none" w:sz="0" w:space="0" w:color="auto"/>
        <w:left w:val="none" w:sz="0" w:space="0" w:color="auto"/>
        <w:bottom w:val="none" w:sz="0" w:space="0" w:color="auto"/>
        <w:right w:val="none" w:sz="0" w:space="0" w:color="auto"/>
      </w:divBdr>
    </w:div>
    <w:div w:id="1811822261">
      <w:bodyDiv w:val="1"/>
      <w:marLeft w:val="0"/>
      <w:marRight w:val="0"/>
      <w:marTop w:val="0"/>
      <w:marBottom w:val="0"/>
      <w:divBdr>
        <w:top w:val="none" w:sz="0" w:space="0" w:color="auto"/>
        <w:left w:val="none" w:sz="0" w:space="0" w:color="auto"/>
        <w:bottom w:val="none" w:sz="0" w:space="0" w:color="auto"/>
        <w:right w:val="none" w:sz="0" w:space="0" w:color="auto"/>
      </w:divBdr>
    </w:div>
    <w:div w:id="1812818643">
      <w:bodyDiv w:val="1"/>
      <w:marLeft w:val="0"/>
      <w:marRight w:val="0"/>
      <w:marTop w:val="0"/>
      <w:marBottom w:val="0"/>
      <w:divBdr>
        <w:top w:val="none" w:sz="0" w:space="0" w:color="auto"/>
        <w:left w:val="none" w:sz="0" w:space="0" w:color="auto"/>
        <w:bottom w:val="none" w:sz="0" w:space="0" w:color="auto"/>
        <w:right w:val="none" w:sz="0" w:space="0" w:color="auto"/>
      </w:divBdr>
    </w:div>
    <w:div w:id="1813330822">
      <w:bodyDiv w:val="1"/>
      <w:marLeft w:val="0"/>
      <w:marRight w:val="0"/>
      <w:marTop w:val="0"/>
      <w:marBottom w:val="0"/>
      <w:divBdr>
        <w:top w:val="none" w:sz="0" w:space="0" w:color="auto"/>
        <w:left w:val="none" w:sz="0" w:space="0" w:color="auto"/>
        <w:bottom w:val="none" w:sz="0" w:space="0" w:color="auto"/>
        <w:right w:val="none" w:sz="0" w:space="0" w:color="auto"/>
      </w:divBdr>
    </w:div>
    <w:div w:id="1822958824">
      <w:bodyDiv w:val="1"/>
      <w:marLeft w:val="0"/>
      <w:marRight w:val="0"/>
      <w:marTop w:val="0"/>
      <w:marBottom w:val="0"/>
      <w:divBdr>
        <w:top w:val="none" w:sz="0" w:space="0" w:color="auto"/>
        <w:left w:val="none" w:sz="0" w:space="0" w:color="auto"/>
        <w:bottom w:val="none" w:sz="0" w:space="0" w:color="auto"/>
        <w:right w:val="none" w:sz="0" w:space="0" w:color="auto"/>
      </w:divBdr>
    </w:div>
    <w:div w:id="1823346560">
      <w:bodyDiv w:val="1"/>
      <w:marLeft w:val="0"/>
      <w:marRight w:val="0"/>
      <w:marTop w:val="0"/>
      <w:marBottom w:val="0"/>
      <w:divBdr>
        <w:top w:val="none" w:sz="0" w:space="0" w:color="auto"/>
        <w:left w:val="none" w:sz="0" w:space="0" w:color="auto"/>
        <w:bottom w:val="none" w:sz="0" w:space="0" w:color="auto"/>
        <w:right w:val="none" w:sz="0" w:space="0" w:color="auto"/>
      </w:divBdr>
    </w:div>
    <w:div w:id="1824006355">
      <w:bodyDiv w:val="1"/>
      <w:marLeft w:val="0"/>
      <w:marRight w:val="0"/>
      <w:marTop w:val="0"/>
      <w:marBottom w:val="0"/>
      <w:divBdr>
        <w:top w:val="none" w:sz="0" w:space="0" w:color="auto"/>
        <w:left w:val="none" w:sz="0" w:space="0" w:color="auto"/>
        <w:bottom w:val="none" w:sz="0" w:space="0" w:color="auto"/>
        <w:right w:val="none" w:sz="0" w:space="0" w:color="auto"/>
      </w:divBdr>
      <w:divsChild>
        <w:div w:id="192570905">
          <w:marLeft w:val="0"/>
          <w:marRight w:val="0"/>
          <w:marTop w:val="0"/>
          <w:marBottom w:val="0"/>
          <w:divBdr>
            <w:top w:val="none" w:sz="0" w:space="0" w:color="auto"/>
            <w:left w:val="none" w:sz="0" w:space="0" w:color="auto"/>
            <w:bottom w:val="none" w:sz="0" w:space="0" w:color="auto"/>
            <w:right w:val="none" w:sz="0" w:space="0" w:color="auto"/>
          </w:divBdr>
          <w:divsChild>
            <w:div w:id="61841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64892">
      <w:bodyDiv w:val="1"/>
      <w:marLeft w:val="0"/>
      <w:marRight w:val="0"/>
      <w:marTop w:val="0"/>
      <w:marBottom w:val="0"/>
      <w:divBdr>
        <w:top w:val="none" w:sz="0" w:space="0" w:color="auto"/>
        <w:left w:val="none" w:sz="0" w:space="0" w:color="auto"/>
        <w:bottom w:val="none" w:sz="0" w:space="0" w:color="auto"/>
        <w:right w:val="none" w:sz="0" w:space="0" w:color="auto"/>
      </w:divBdr>
      <w:divsChild>
        <w:div w:id="1353611680">
          <w:marLeft w:val="0"/>
          <w:marRight w:val="0"/>
          <w:marTop w:val="0"/>
          <w:marBottom w:val="0"/>
          <w:divBdr>
            <w:top w:val="none" w:sz="0" w:space="0" w:color="auto"/>
            <w:left w:val="none" w:sz="0" w:space="0" w:color="auto"/>
            <w:bottom w:val="none" w:sz="0" w:space="0" w:color="auto"/>
            <w:right w:val="none" w:sz="0" w:space="0" w:color="auto"/>
          </w:divBdr>
          <w:divsChild>
            <w:div w:id="481586422">
              <w:marLeft w:val="0"/>
              <w:marRight w:val="0"/>
              <w:marTop w:val="0"/>
              <w:marBottom w:val="0"/>
              <w:divBdr>
                <w:top w:val="none" w:sz="0" w:space="0" w:color="auto"/>
                <w:left w:val="none" w:sz="0" w:space="0" w:color="auto"/>
                <w:bottom w:val="none" w:sz="0" w:space="0" w:color="auto"/>
                <w:right w:val="none" w:sz="0" w:space="0" w:color="auto"/>
              </w:divBdr>
              <w:divsChild>
                <w:div w:id="1052533374">
                  <w:marLeft w:val="0"/>
                  <w:marRight w:val="0"/>
                  <w:marTop w:val="0"/>
                  <w:marBottom w:val="0"/>
                  <w:divBdr>
                    <w:top w:val="none" w:sz="0" w:space="0" w:color="auto"/>
                    <w:left w:val="none" w:sz="0" w:space="0" w:color="auto"/>
                    <w:bottom w:val="none" w:sz="0" w:space="0" w:color="auto"/>
                    <w:right w:val="none" w:sz="0" w:space="0" w:color="auto"/>
                  </w:divBdr>
                  <w:divsChild>
                    <w:div w:id="299578463">
                      <w:marLeft w:val="0"/>
                      <w:marRight w:val="0"/>
                      <w:marTop w:val="0"/>
                      <w:marBottom w:val="0"/>
                      <w:divBdr>
                        <w:top w:val="none" w:sz="0" w:space="0" w:color="auto"/>
                        <w:left w:val="none" w:sz="0" w:space="0" w:color="auto"/>
                        <w:bottom w:val="none" w:sz="0" w:space="0" w:color="auto"/>
                        <w:right w:val="none" w:sz="0" w:space="0" w:color="auto"/>
                      </w:divBdr>
                      <w:divsChild>
                        <w:div w:id="1951862725">
                          <w:marLeft w:val="0"/>
                          <w:marRight w:val="0"/>
                          <w:marTop w:val="0"/>
                          <w:marBottom w:val="0"/>
                          <w:divBdr>
                            <w:top w:val="none" w:sz="0" w:space="0" w:color="auto"/>
                            <w:left w:val="none" w:sz="0" w:space="0" w:color="auto"/>
                            <w:bottom w:val="none" w:sz="0" w:space="0" w:color="auto"/>
                            <w:right w:val="none" w:sz="0" w:space="0" w:color="auto"/>
                          </w:divBdr>
                          <w:divsChild>
                            <w:div w:id="9366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9136561">
          <w:marLeft w:val="0"/>
          <w:marRight w:val="0"/>
          <w:marTop w:val="0"/>
          <w:marBottom w:val="0"/>
          <w:divBdr>
            <w:top w:val="none" w:sz="0" w:space="0" w:color="auto"/>
            <w:left w:val="none" w:sz="0" w:space="0" w:color="auto"/>
            <w:bottom w:val="none" w:sz="0" w:space="0" w:color="auto"/>
            <w:right w:val="none" w:sz="0" w:space="0" w:color="auto"/>
          </w:divBdr>
          <w:divsChild>
            <w:div w:id="425807188">
              <w:marLeft w:val="0"/>
              <w:marRight w:val="0"/>
              <w:marTop w:val="0"/>
              <w:marBottom w:val="0"/>
              <w:divBdr>
                <w:top w:val="none" w:sz="0" w:space="0" w:color="auto"/>
                <w:left w:val="none" w:sz="0" w:space="0" w:color="auto"/>
                <w:bottom w:val="none" w:sz="0" w:space="0" w:color="auto"/>
                <w:right w:val="none" w:sz="0" w:space="0" w:color="auto"/>
              </w:divBdr>
              <w:divsChild>
                <w:div w:id="1361006798">
                  <w:marLeft w:val="0"/>
                  <w:marRight w:val="0"/>
                  <w:marTop w:val="0"/>
                  <w:marBottom w:val="0"/>
                  <w:divBdr>
                    <w:top w:val="none" w:sz="0" w:space="0" w:color="auto"/>
                    <w:left w:val="none" w:sz="0" w:space="0" w:color="auto"/>
                    <w:bottom w:val="none" w:sz="0" w:space="0" w:color="auto"/>
                    <w:right w:val="none" w:sz="0" w:space="0" w:color="auto"/>
                  </w:divBdr>
                  <w:divsChild>
                    <w:div w:id="857238711">
                      <w:marLeft w:val="0"/>
                      <w:marRight w:val="0"/>
                      <w:marTop w:val="0"/>
                      <w:marBottom w:val="0"/>
                      <w:divBdr>
                        <w:top w:val="none" w:sz="0" w:space="0" w:color="auto"/>
                        <w:left w:val="none" w:sz="0" w:space="0" w:color="auto"/>
                        <w:bottom w:val="none" w:sz="0" w:space="0" w:color="auto"/>
                        <w:right w:val="none" w:sz="0" w:space="0" w:color="auto"/>
                      </w:divBdr>
                      <w:divsChild>
                        <w:div w:id="1448550547">
                          <w:marLeft w:val="0"/>
                          <w:marRight w:val="0"/>
                          <w:marTop w:val="0"/>
                          <w:marBottom w:val="0"/>
                          <w:divBdr>
                            <w:top w:val="none" w:sz="0" w:space="0" w:color="auto"/>
                            <w:left w:val="none" w:sz="0" w:space="0" w:color="auto"/>
                            <w:bottom w:val="none" w:sz="0" w:space="0" w:color="auto"/>
                            <w:right w:val="none" w:sz="0" w:space="0" w:color="auto"/>
                          </w:divBdr>
                          <w:divsChild>
                            <w:div w:id="163710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120754">
      <w:bodyDiv w:val="1"/>
      <w:marLeft w:val="0"/>
      <w:marRight w:val="0"/>
      <w:marTop w:val="0"/>
      <w:marBottom w:val="0"/>
      <w:divBdr>
        <w:top w:val="none" w:sz="0" w:space="0" w:color="auto"/>
        <w:left w:val="none" w:sz="0" w:space="0" w:color="auto"/>
        <w:bottom w:val="none" w:sz="0" w:space="0" w:color="auto"/>
        <w:right w:val="none" w:sz="0" w:space="0" w:color="auto"/>
      </w:divBdr>
    </w:div>
    <w:div w:id="1846901175">
      <w:bodyDiv w:val="1"/>
      <w:marLeft w:val="0"/>
      <w:marRight w:val="0"/>
      <w:marTop w:val="0"/>
      <w:marBottom w:val="0"/>
      <w:divBdr>
        <w:top w:val="none" w:sz="0" w:space="0" w:color="auto"/>
        <w:left w:val="none" w:sz="0" w:space="0" w:color="auto"/>
        <w:bottom w:val="none" w:sz="0" w:space="0" w:color="auto"/>
        <w:right w:val="none" w:sz="0" w:space="0" w:color="auto"/>
      </w:divBdr>
      <w:divsChild>
        <w:div w:id="963510572">
          <w:marLeft w:val="0"/>
          <w:marRight w:val="0"/>
          <w:marTop w:val="0"/>
          <w:marBottom w:val="0"/>
          <w:divBdr>
            <w:top w:val="none" w:sz="0" w:space="0" w:color="auto"/>
            <w:left w:val="none" w:sz="0" w:space="0" w:color="auto"/>
            <w:bottom w:val="none" w:sz="0" w:space="0" w:color="auto"/>
            <w:right w:val="none" w:sz="0" w:space="0" w:color="auto"/>
          </w:divBdr>
        </w:div>
      </w:divsChild>
    </w:div>
    <w:div w:id="1854490938">
      <w:bodyDiv w:val="1"/>
      <w:marLeft w:val="0"/>
      <w:marRight w:val="0"/>
      <w:marTop w:val="0"/>
      <w:marBottom w:val="0"/>
      <w:divBdr>
        <w:top w:val="none" w:sz="0" w:space="0" w:color="auto"/>
        <w:left w:val="none" w:sz="0" w:space="0" w:color="auto"/>
        <w:bottom w:val="none" w:sz="0" w:space="0" w:color="auto"/>
        <w:right w:val="none" w:sz="0" w:space="0" w:color="auto"/>
      </w:divBdr>
    </w:div>
    <w:div w:id="1861893299">
      <w:bodyDiv w:val="1"/>
      <w:marLeft w:val="0"/>
      <w:marRight w:val="0"/>
      <w:marTop w:val="0"/>
      <w:marBottom w:val="0"/>
      <w:divBdr>
        <w:top w:val="none" w:sz="0" w:space="0" w:color="auto"/>
        <w:left w:val="none" w:sz="0" w:space="0" w:color="auto"/>
        <w:bottom w:val="none" w:sz="0" w:space="0" w:color="auto"/>
        <w:right w:val="none" w:sz="0" w:space="0" w:color="auto"/>
      </w:divBdr>
    </w:div>
    <w:div w:id="1862812920">
      <w:bodyDiv w:val="1"/>
      <w:marLeft w:val="0"/>
      <w:marRight w:val="0"/>
      <w:marTop w:val="0"/>
      <w:marBottom w:val="0"/>
      <w:divBdr>
        <w:top w:val="none" w:sz="0" w:space="0" w:color="auto"/>
        <w:left w:val="none" w:sz="0" w:space="0" w:color="auto"/>
        <w:bottom w:val="none" w:sz="0" w:space="0" w:color="auto"/>
        <w:right w:val="none" w:sz="0" w:space="0" w:color="auto"/>
      </w:divBdr>
    </w:div>
    <w:div w:id="1865359151">
      <w:bodyDiv w:val="1"/>
      <w:marLeft w:val="0"/>
      <w:marRight w:val="0"/>
      <w:marTop w:val="0"/>
      <w:marBottom w:val="0"/>
      <w:divBdr>
        <w:top w:val="none" w:sz="0" w:space="0" w:color="auto"/>
        <w:left w:val="none" w:sz="0" w:space="0" w:color="auto"/>
        <w:bottom w:val="none" w:sz="0" w:space="0" w:color="auto"/>
        <w:right w:val="none" w:sz="0" w:space="0" w:color="auto"/>
      </w:divBdr>
    </w:div>
    <w:div w:id="1869371194">
      <w:bodyDiv w:val="1"/>
      <w:marLeft w:val="0"/>
      <w:marRight w:val="0"/>
      <w:marTop w:val="0"/>
      <w:marBottom w:val="0"/>
      <w:divBdr>
        <w:top w:val="none" w:sz="0" w:space="0" w:color="auto"/>
        <w:left w:val="none" w:sz="0" w:space="0" w:color="auto"/>
        <w:bottom w:val="none" w:sz="0" w:space="0" w:color="auto"/>
        <w:right w:val="none" w:sz="0" w:space="0" w:color="auto"/>
      </w:divBdr>
    </w:div>
    <w:div w:id="1871139389">
      <w:bodyDiv w:val="1"/>
      <w:marLeft w:val="0"/>
      <w:marRight w:val="0"/>
      <w:marTop w:val="0"/>
      <w:marBottom w:val="0"/>
      <w:divBdr>
        <w:top w:val="none" w:sz="0" w:space="0" w:color="auto"/>
        <w:left w:val="none" w:sz="0" w:space="0" w:color="auto"/>
        <w:bottom w:val="none" w:sz="0" w:space="0" w:color="auto"/>
        <w:right w:val="none" w:sz="0" w:space="0" w:color="auto"/>
      </w:divBdr>
    </w:div>
    <w:div w:id="1871332930">
      <w:bodyDiv w:val="1"/>
      <w:marLeft w:val="0"/>
      <w:marRight w:val="0"/>
      <w:marTop w:val="0"/>
      <w:marBottom w:val="0"/>
      <w:divBdr>
        <w:top w:val="none" w:sz="0" w:space="0" w:color="auto"/>
        <w:left w:val="none" w:sz="0" w:space="0" w:color="auto"/>
        <w:bottom w:val="none" w:sz="0" w:space="0" w:color="auto"/>
        <w:right w:val="none" w:sz="0" w:space="0" w:color="auto"/>
      </w:divBdr>
    </w:div>
    <w:div w:id="1883322663">
      <w:bodyDiv w:val="1"/>
      <w:marLeft w:val="0"/>
      <w:marRight w:val="0"/>
      <w:marTop w:val="0"/>
      <w:marBottom w:val="0"/>
      <w:divBdr>
        <w:top w:val="none" w:sz="0" w:space="0" w:color="auto"/>
        <w:left w:val="none" w:sz="0" w:space="0" w:color="auto"/>
        <w:bottom w:val="none" w:sz="0" w:space="0" w:color="auto"/>
        <w:right w:val="none" w:sz="0" w:space="0" w:color="auto"/>
      </w:divBdr>
    </w:div>
    <w:div w:id="1887183418">
      <w:bodyDiv w:val="1"/>
      <w:marLeft w:val="0"/>
      <w:marRight w:val="0"/>
      <w:marTop w:val="0"/>
      <w:marBottom w:val="0"/>
      <w:divBdr>
        <w:top w:val="none" w:sz="0" w:space="0" w:color="auto"/>
        <w:left w:val="none" w:sz="0" w:space="0" w:color="auto"/>
        <w:bottom w:val="none" w:sz="0" w:space="0" w:color="auto"/>
        <w:right w:val="none" w:sz="0" w:space="0" w:color="auto"/>
      </w:divBdr>
    </w:div>
    <w:div w:id="1888027063">
      <w:bodyDiv w:val="1"/>
      <w:marLeft w:val="0"/>
      <w:marRight w:val="0"/>
      <w:marTop w:val="0"/>
      <w:marBottom w:val="0"/>
      <w:divBdr>
        <w:top w:val="none" w:sz="0" w:space="0" w:color="auto"/>
        <w:left w:val="none" w:sz="0" w:space="0" w:color="auto"/>
        <w:bottom w:val="none" w:sz="0" w:space="0" w:color="auto"/>
        <w:right w:val="none" w:sz="0" w:space="0" w:color="auto"/>
      </w:divBdr>
    </w:div>
    <w:div w:id="1906378270">
      <w:bodyDiv w:val="1"/>
      <w:marLeft w:val="0"/>
      <w:marRight w:val="0"/>
      <w:marTop w:val="0"/>
      <w:marBottom w:val="0"/>
      <w:divBdr>
        <w:top w:val="none" w:sz="0" w:space="0" w:color="auto"/>
        <w:left w:val="none" w:sz="0" w:space="0" w:color="auto"/>
        <w:bottom w:val="none" w:sz="0" w:space="0" w:color="auto"/>
        <w:right w:val="none" w:sz="0" w:space="0" w:color="auto"/>
      </w:divBdr>
    </w:div>
    <w:div w:id="1909611455">
      <w:bodyDiv w:val="1"/>
      <w:marLeft w:val="0"/>
      <w:marRight w:val="0"/>
      <w:marTop w:val="0"/>
      <w:marBottom w:val="0"/>
      <w:divBdr>
        <w:top w:val="none" w:sz="0" w:space="0" w:color="auto"/>
        <w:left w:val="none" w:sz="0" w:space="0" w:color="auto"/>
        <w:bottom w:val="none" w:sz="0" w:space="0" w:color="auto"/>
        <w:right w:val="none" w:sz="0" w:space="0" w:color="auto"/>
      </w:divBdr>
    </w:div>
    <w:div w:id="1912503259">
      <w:bodyDiv w:val="1"/>
      <w:marLeft w:val="0"/>
      <w:marRight w:val="0"/>
      <w:marTop w:val="0"/>
      <w:marBottom w:val="0"/>
      <w:divBdr>
        <w:top w:val="none" w:sz="0" w:space="0" w:color="auto"/>
        <w:left w:val="none" w:sz="0" w:space="0" w:color="auto"/>
        <w:bottom w:val="none" w:sz="0" w:space="0" w:color="auto"/>
        <w:right w:val="none" w:sz="0" w:space="0" w:color="auto"/>
      </w:divBdr>
    </w:div>
    <w:div w:id="1914655125">
      <w:bodyDiv w:val="1"/>
      <w:marLeft w:val="0"/>
      <w:marRight w:val="0"/>
      <w:marTop w:val="0"/>
      <w:marBottom w:val="0"/>
      <w:divBdr>
        <w:top w:val="none" w:sz="0" w:space="0" w:color="auto"/>
        <w:left w:val="none" w:sz="0" w:space="0" w:color="auto"/>
        <w:bottom w:val="none" w:sz="0" w:space="0" w:color="auto"/>
        <w:right w:val="none" w:sz="0" w:space="0" w:color="auto"/>
      </w:divBdr>
    </w:div>
    <w:div w:id="1924799672">
      <w:bodyDiv w:val="1"/>
      <w:marLeft w:val="0"/>
      <w:marRight w:val="0"/>
      <w:marTop w:val="0"/>
      <w:marBottom w:val="0"/>
      <w:divBdr>
        <w:top w:val="none" w:sz="0" w:space="0" w:color="auto"/>
        <w:left w:val="none" w:sz="0" w:space="0" w:color="auto"/>
        <w:bottom w:val="none" w:sz="0" w:space="0" w:color="auto"/>
        <w:right w:val="none" w:sz="0" w:space="0" w:color="auto"/>
      </w:divBdr>
    </w:div>
    <w:div w:id="1929539007">
      <w:bodyDiv w:val="1"/>
      <w:marLeft w:val="0"/>
      <w:marRight w:val="0"/>
      <w:marTop w:val="0"/>
      <w:marBottom w:val="0"/>
      <w:divBdr>
        <w:top w:val="none" w:sz="0" w:space="0" w:color="auto"/>
        <w:left w:val="none" w:sz="0" w:space="0" w:color="auto"/>
        <w:bottom w:val="none" w:sz="0" w:space="0" w:color="auto"/>
        <w:right w:val="none" w:sz="0" w:space="0" w:color="auto"/>
      </w:divBdr>
    </w:div>
    <w:div w:id="1946114174">
      <w:bodyDiv w:val="1"/>
      <w:marLeft w:val="0"/>
      <w:marRight w:val="0"/>
      <w:marTop w:val="0"/>
      <w:marBottom w:val="0"/>
      <w:divBdr>
        <w:top w:val="none" w:sz="0" w:space="0" w:color="auto"/>
        <w:left w:val="none" w:sz="0" w:space="0" w:color="auto"/>
        <w:bottom w:val="none" w:sz="0" w:space="0" w:color="auto"/>
        <w:right w:val="none" w:sz="0" w:space="0" w:color="auto"/>
      </w:divBdr>
      <w:divsChild>
        <w:div w:id="183129914">
          <w:marLeft w:val="0"/>
          <w:marRight w:val="0"/>
          <w:marTop w:val="0"/>
          <w:marBottom w:val="0"/>
          <w:divBdr>
            <w:top w:val="none" w:sz="0" w:space="0" w:color="auto"/>
            <w:left w:val="none" w:sz="0" w:space="0" w:color="auto"/>
            <w:bottom w:val="none" w:sz="0" w:space="0" w:color="auto"/>
            <w:right w:val="none" w:sz="0" w:space="0" w:color="auto"/>
          </w:divBdr>
        </w:div>
      </w:divsChild>
    </w:div>
    <w:div w:id="1947958496">
      <w:bodyDiv w:val="1"/>
      <w:marLeft w:val="0"/>
      <w:marRight w:val="0"/>
      <w:marTop w:val="0"/>
      <w:marBottom w:val="0"/>
      <w:divBdr>
        <w:top w:val="none" w:sz="0" w:space="0" w:color="auto"/>
        <w:left w:val="none" w:sz="0" w:space="0" w:color="auto"/>
        <w:bottom w:val="none" w:sz="0" w:space="0" w:color="auto"/>
        <w:right w:val="none" w:sz="0" w:space="0" w:color="auto"/>
      </w:divBdr>
    </w:div>
    <w:div w:id="1950231944">
      <w:bodyDiv w:val="1"/>
      <w:marLeft w:val="0"/>
      <w:marRight w:val="0"/>
      <w:marTop w:val="0"/>
      <w:marBottom w:val="0"/>
      <w:divBdr>
        <w:top w:val="none" w:sz="0" w:space="0" w:color="auto"/>
        <w:left w:val="none" w:sz="0" w:space="0" w:color="auto"/>
        <w:bottom w:val="none" w:sz="0" w:space="0" w:color="auto"/>
        <w:right w:val="none" w:sz="0" w:space="0" w:color="auto"/>
      </w:divBdr>
    </w:div>
    <w:div w:id="1951011364">
      <w:bodyDiv w:val="1"/>
      <w:marLeft w:val="0"/>
      <w:marRight w:val="0"/>
      <w:marTop w:val="0"/>
      <w:marBottom w:val="0"/>
      <w:divBdr>
        <w:top w:val="none" w:sz="0" w:space="0" w:color="auto"/>
        <w:left w:val="none" w:sz="0" w:space="0" w:color="auto"/>
        <w:bottom w:val="none" w:sz="0" w:space="0" w:color="auto"/>
        <w:right w:val="none" w:sz="0" w:space="0" w:color="auto"/>
      </w:divBdr>
    </w:div>
    <w:div w:id="1956599411">
      <w:bodyDiv w:val="1"/>
      <w:marLeft w:val="0"/>
      <w:marRight w:val="0"/>
      <w:marTop w:val="0"/>
      <w:marBottom w:val="0"/>
      <w:divBdr>
        <w:top w:val="none" w:sz="0" w:space="0" w:color="auto"/>
        <w:left w:val="none" w:sz="0" w:space="0" w:color="auto"/>
        <w:bottom w:val="none" w:sz="0" w:space="0" w:color="auto"/>
        <w:right w:val="none" w:sz="0" w:space="0" w:color="auto"/>
      </w:divBdr>
    </w:div>
    <w:div w:id="1957369757">
      <w:bodyDiv w:val="1"/>
      <w:marLeft w:val="0"/>
      <w:marRight w:val="0"/>
      <w:marTop w:val="0"/>
      <w:marBottom w:val="0"/>
      <w:divBdr>
        <w:top w:val="none" w:sz="0" w:space="0" w:color="auto"/>
        <w:left w:val="none" w:sz="0" w:space="0" w:color="auto"/>
        <w:bottom w:val="none" w:sz="0" w:space="0" w:color="auto"/>
        <w:right w:val="none" w:sz="0" w:space="0" w:color="auto"/>
      </w:divBdr>
    </w:div>
    <w:div w:id="1958759492">
      <w:bodyDiv w:val="1"/>
      <w:marLeft w:val="0"/>
      <w:marRight w:val="0"/>
      <w:marTop w:val="0"/>
      <w:marBottom w:val="0"/>
      <w:divBdr>
        <w:top w:val="none" w:sz="0" w:space="0" w:color="auto"/>
        <w:left w:val="none" w:sz="0" w:space="0" w:color="auto"/>
        <w:bottom w:val="none" w:sz="0" w:space="0" w:color="auto"/>
        <w:right w:val="none" w:sz="0" w:space="0" w:color="auto"/>
      </w:divBdr>
    </w:div>
    <w:div w:id="1962375705">
      <w:bodyDiv w:val="1"/>
      <w:marLeft w:val="0"/>
      <w:marRight w:val="0"/>
      <w:marTop w:val="0"/>
      <w:marBottom w:val="0"/>
      <w:divBdr>
        <w:top w:val="none" w:sz="0" w:space="0" w:color="auto"/>
        <w:left w:val="none" w:sz="0" w:space="0" w:color="auto"/>
        <w:bottom w:val="none" w:sz="0" w:space="0" w:color="auto"/>
        <w:right w:val="none" w:sz="0" w:space="0" w:color="auto"/>
      </w:divBdr>
    </w:div>
    <w:div w:id="1975673740">
      <w:bodyDiv w:val="1"/>
      <w:marLeft w:val="0"/>
      <w:marRight w:val="0"/>
      <w:marTop w:val="0"/>
      <w:marBottom w:val="0"/>
      <w:divBdr>
        <w:top w:val="none" w:sz="0" w:space="0" w:color="auto"/>
        <w:left w:val="none" w:sz="0" w:space="0" w:color="auto"/>
        <w:bottom w:val="none" w:sz="0" w:space="0" w:color="auto"/>
        <w:right w:val="none" w:sz="0" w:space="0" w:color="auto"/>
      </w:divBdr>
    </w:div>
    <w:div w:id="1979332204">
      <w:bodyDiv w:val="1"/>
      <w:marLeft w:val="0"/>
      <w:marRight w:val="0"/>
      <w:marTop w:val="0"/>
      <w:marBottom w:val="0"/>
      <w:divBdr>
        <w:top w:val="none" w:sz="0" w:space="0" w:color="auto"/>
        <w:left w:val="none" w:sz="0" w:space="0" w:color="auto"/>
        <w:bottom w:val="none" w:sz="0" w:space="0" w:color="auto"/>
        <w:right w:val="none" w:sz="0" w:space="0" w:color="auto"/>
      </w:divBdr>
    </w:div>
    <w:div w:id="1979529748">
      <w:bodyDiv w:val="1"/>
      <w:marLeft w:val="0"/>
      <w:marRight w:val="0"/>
      <w:marTop w:val="0"/>
      <w:marBottom w:val="0"/>
      <w:divBdr>
        <w:top w:val="none" w:sz="0" w:space="0" w:color="auto"/>
        <w:left w:val="none" w:sz="0" w:space="0" w:color="auto"/>
        <w:bottom w:val="none" w:sz="0" w:space="0" w:color="auto"/>
        <w:right w:val="none" w:sz="0" w:space="0" w:color="auto"/>
      </w:divBdr>
    </w:div>
    <w:div w:id="1979648941">
      <w:bodyDiv w:val="1"/>
      <w:marLeft w:val="0"/>
      <w:marRight w:val="0"/>
      <w:marTop w:val="0"/>
      <w:marBottom w:val="0"/>
      <w:divBdr>
        <w:top w:val="none" w:sz="0" w:space="0" w:color="auto"/>
        <w:left w:val="none" w:sz="0" w:space="0" w:color="auto"/>
        <w:bottom w:val="none" w:sz="0" w:space="0" w:color="auto"/>
        <w:right w:val="none" w:sz="0" w:space="0" w:color="auto"/>
      </w:divBdr>
    </w:div>
    <w:div w:id="1987657663">
      <w:bodyDiv w:val="1"/>
      <w:marLeft w:val="0"/>
      <w:marRight w:val="0"/>
      <w:marTop w:val="0"/>
      <w:marBottom w:val="0"/>
      <w:divBdr>
        <w:top w:val="none" w:sz="0" w:space="0" w:color="auto"/>
        <w:left w:val="none" w:sz="0" w:space="0" w:color="auto"/>
        <w:bottom w:val="none" w:sz="0" w:space="0" w:color="auto"/>
        <w:right w:val="none" w:sz="0" w:space="0" w:color="auto"/>
      </w:divBdr>
    </w:div>
    <w:div w:id="1994992353">
      <w:bodyDiv w:val="1"/>
      <w:marLeft w:val="0"/>
      <w:marRight w:val="0"/>
      <w:marTop w:val="0"/>
      <w:marBottom w:val="0"/>
      <w:divBdr>
        <w:top w:val="none" w:sz="0" w:space="0" w:color="auto"/>
        <w:left w:val="none" w:sz="0" w:space="0" w:color="auto"/>
        <w:bottom w:val="none" w:sz="0" w:space="0" w:color="auto"/>
        <w:right w:val="none" w:sz="0" w:space="0" w:color="auto"/>
      </w:divBdr>
    </w:div>
    <w:div w:id="1995064030">
      <w:bodyDiv w:val="1"/>
      <w:marLeft w:val="0"/>
      <w:marRight w:val="0"/>
      <w:marTop w:val="0"/>
      <w:marBottom w:val="0"/>
      <w:divBdr>
        <w:top w:val="none" w:sz="0" w:space="0" w:color="auto"/>
        <w:left w:val="none" w:sz="0" w:space="0" w:color="auto"/>
        <w:bottom w:val="none" w:sz="0" w:space="0" w:color="auto"/>
        <w:right w:val="none" w:sz="0" w:space="0" w:color="auto"/>
      </w:divBdr>
    </w:div>
    <w:div w:id="2015917269">
      <w:bodyDiv w:val="1"/>
      <w:marLeft w:val="0"/>
      <w:marRight w:val="0"/>
      <w:marTop w:val="0"/>
      <w:marBottom w:val="0"/>
      <w:divBdr>
        <w:top w:val="none" w:sz="0" w:space="0" w:color="auto"/>
        <w:left w:val="none" w:sz="0" w:space="0" w:color="auto"/>
        <w:bottom w:val="none" w:sz="0" w:space="0" w:color="auto"/>
        <w:right w:val="none" w:sz="0" w:space="0" w:color="auto"/>
      </w:divBdr>
    </w:div>
    <w:div w:id="2030059587">
      <w:bodyDiv w:val="1"/>
      <w:marLeft w:val="0"/>
      <w:marRight w:val="0"/>
      <w:marTop w:val="0"/>
      <w:marBottom w:val="0"/>
      <w:divBdr>
        <w:top w:val="none" w:sz="0" w:space="0" w:color="auto"/>
        <w:left w:val="none" w:sz="0" w:space="0" w:color="auto"/>
        <w:bottom w:val="none" w:sz="0" w:space="0" w:color="auto"/>
        <w:right w:val="none" w:sz="0" w:space="0" w:color="auto"/>
      </w:divBdr>
    </w:div>
    <w:div w:id="2037844894">
      <w:bodyDiv w:val="1"/>
      <w:marLeft w:val="0"/>
      <w:marRight w:val="0"/>
      <w:marTop w:val="0"/>
      <w:marBottom w:val="0"/>
      <w:divBdr>
        <w:top w:val="none" w:sz="0" w:space="0" w:color="auto"/>
        <w:left w:val="none" w:sz="0" w:space="0" w:color="auto"/>
        <w:bottom w:val="none" w:sz="0" w:space="0" w:color="auto"/>
        <w:right w:val="none" w:sz="0" w:space="0" w:color="auto"/>
      </w:divBdr>
      <w:divsChild>
        <w:div w:id="1859662731">
          <w:marLeft w:val="0"/>
          <w:marRight w:val="0"/>
          <w:marTop w:val="0"/>
          <w:marBottom w:val="0"/>
          <w:divBdr>
            <w:top w:val="none" w:sz="0" w:space="0" w:color="auto"/>
            <w:left w:val="none" w:sz="0" w:space="0" w:color="auto"/>
            <w:bottom w:val="none" w:sz="0" w:space="0" w:color="auto"/>
            <w:right w:val="none" w:sz="0" w:space="0" w:color="auto"/>
          </w:divBdr>
        </w:div>
      </w:divsChild>
    </w:div>
    <w:div w:id="2038695865">
      <w:bodyDiv w:val="1"/>
      <w:marLeft w:val="0"/>
      <w:marRight w:val="0"/>
      <w:marTop w:val="0"/>
      <w:marBottom w:val="0"/>
      <w:divBdr>
        <w:top w:val="none" w:sz="0" w:space="0" w:color="auto"/>
        <w:left w:val="none" w:sz="0" w:space="0" w:color="auto"/>
        <w:bottom w:val="none" w:sz="0" w:space="0" w:color="auto"/>
        <w:right w:val="none" w:sz="0" w:space="0" w:color="auto"/>
      </w:divBdr>
    </w:div>
    <w:div w:id="2047946792">
      <w:bodyDiv w:val="1"/>
      <w:marLeft w:val="0"/>
      <w:marRight w:val="0"/>
      <w:marTop w:val="0"/>
      <w:marBottom w:val="0"/>
      <w:divBdr>
        <w:top w:val="none" w:sz="0" w:space="0" w:color="auto"/>
        <w:left w:val="none" w:sz="0" w:space="0" w:color="auto"/>
        <w:bottom w:val="none" w:sz="0" w:space="0" w:color="auto"/>
        <w:right w:val="none" w:sz="0" w:space="0" w:color="auto"/>
      </w:divBdr>
    </w:div>
    <w:div w:id="2074428147">
      <w:bodyDiv w:val="1"/>
      <w:marLeft w:val="0"/>
      <w:marRight w:val="0"/>
      <w:marTop w:val="0"/>
      <w:marBottom w:val="0"/>
      <w:divBdr>
        <w:top w:val="none" w:sz="0" w:space="0" w:color="auto"/>
        <w:left w:val="none" w:sz="0" w:space="0" w:color="auto"/>
        <w:bottom w:val="none" w:sz="0" w:space="0" w:color="auto"/>
        <w:right w:val="none" w:sz="0" w:space="0" w:color="auto"/>
      </w:divBdr>
    </w:div>
    <w:div w:id="2080785837">
      <w:bodyDiv w:val="1"/>
      <w:marLeft w:val="0"/>
      <w:marRight w:val="0"/>
      <w:marTop w:val="0"/>
      <w:marBottom w:val="0"/>
      <w:divBdr>
        <w:top w:val="none" w:sz="0" w:space="0" w:color="auto"/>
        <w:left w:val="none" w:sz="0" w:space="0" w:color="auto"/>
        <w:bottom w:val="none" w:sz="0" w:space="0" w:color="auto"/>
        <w:right w:val="none" w:sz="0" w:space="0" w:color="auto"/>
      </w:divBdr>
    </w:div>
    <w:div w:id="2083868578">
      <w:bodyDiv w:val="1"/>
      <w:marLeft w:val="0"/>
      <w:marRight w:val="0"/>
      <w:marTop w:val="0"/>
      <w:marBottom w:val="0"/>
      <w:divBdr>
        <w:top w:val="none" w:sz="0" w:space="0" w:color="auto"/>
        <w:left w:val="none" w:sz="0" w:space="0" w:color="auto"/>
        <w:bottom w:val="none" w:sz="0" w:space="0" w:color="auto"/>
        <w:right w:val="none" w:sz="0" w:space="0" w:color="auto"/>
      </w:divBdr>
    </w:div>
    <w:div w:id="2085447074">
      <w:bodyDiv w:val="1"/>
      <w:marLeft w:val="0"/>
      <w:marRight w:val="0"/>
      <w:marTop w:val="0"/>
      <w:marBottom w:val="0"/>
      <w:divBdr>
        <w:top w:val="none" w:sz="0" w:space="0" w:color="auto"/>
        <w:left w:val="none" w:sz="0" w:space="0" w:color="auto"/>
        <w:bottom w:val="none" w:sz="0" w:space="0" w:color="auto"/>
        <w:right w:val="none" w:sz="0" w:space="0" w:color="auto"/>
      </w:divBdr>
    </w:div>
    <w:div w:id="2092577553">
      <w:bodyDiv w:val="1"/>
      <w:marLeft w:val="0"/>
      <w:marRight w:val="0"/>
      <w:marTop w:val="0"/>
      <w:marBottom w:val="0"/>
      <w:divBdr>
        <w:top w:val="none" w:sz="0" w:space="0" w:color="auto"/>
        <w:left w:val="none" w:sz="0" w:space="0" w:color="auto"/>
        <w:bottom w:val="none" w:sz="0" w:space="0" w:color="auto"/>
        <w:right w:val="none" w:sz="0" w:space="0" w:color="auto"/>
      </w:divBdr>
    </w:div>
    <w:div w:id="2092896677">
      <w:bodyDiv w:val="1"/>
      <w:marLeft w:val="0"/>
      <w:marRight w:val="0"/>
      <w:marTop w:val="0"/>
      <w:marBottom w:val="0"/>
      <w:divBdr>
        <w:top w:val="none" w:sz="0" w:space="0" w:color="auto"/>
        <w:left w:val="none" w:sz="0" w:space="0" w:color="auto"/>
        <w:bottom w:val="none" w:sz="0" w:space="0" w:color="auto"/>
        <w:right w:val="none" w:sz="0" w:space="0" w:color="auto"/>
      </w:divBdr>
    </w:div>
    <w:div w:id="2093351120">
      <w:bodyDiv w:val="1"/>
      <w:marLeft w:val="0"/>
      <w:marRight w:val="0"/>
      <w:marTop w:val="0"/>
      <w:marBottom w:val="0"/>
      <w:divBdr>
        <w:top w:val="none" w:sz="0" w:space="0" w:color="auto"/>
        <w:left w:val="none" w:sz="0" w:space="0" w:color="auto"/>
        <w:bottom w:val="none" w:sz="0" w:space="0" w:color="auto"/>
        <w:right w:val="none" w:sz="0" w:space="0" w:color="auto"/>
      </w:divBdr>
    </w:div>
    <w:div w:id="2114472765">
      <w:bodyDiv w:val="1"/>
      <w:marLeft w:val="0"/>
      <w:marRight w:val="0"/>
      <w:marTop w:val="0"/>
      <w:marBottom w:val="0"/>
      <w:divBdr>
        <w:top w:val="none" w:sz="0" w:space="0" w:color="auto"/>
        <w:left w:val="none" w:sz="0" w:space="0" w:color="auto"/>
        <w:bottom w:val="none" w:sz="0" w:space="0" w:color="auto"/>
        <w:right w:val="none" w:sz="0" w:space="0" w:color="auto"/>
      </w:divBdr>
    </w:div>
    <w:div w:id="2115241503">
      <w:bodyDiv w:val="1"/>
      <w:marLeft w:val="0"/>
      <w:marRight w:val="0"/>
      <w:marTop w:val="0"/>
      <w:marBottom w:val="0"/>
      <w:divBdr>
        <w:top w:val="none" w:sz="0" w:space="0" w:color="auto"/>
        <w:left w:val="none" w:sz="0" w:space="0" w:color="auto"/>
        <w:bottom w:val="none" w:sz="0" w:space="0" w:color="auto"/>
        <w:right w:val="none" w:sz="0" w:space="0" w:color="auto"/>
      </w:divBdr>
    </w:div>
    <w:div w:id="2123762973">
      <w:bodyDiv w:val="1"/>
      <w:marLeft w:val="0"/>
      <w:marRight w:val="0"/>
      <w:marTop w:val="0"/>
      <w:marBottom w:val="0"/>
      <w:divBdr>
        <w:top w:val="none" w:sz="0" w:space="0" w:color="auto"/>
        <w:left w:val="none" w:sz="0" w:space="0" w:color="auto"/>
        <w:bottom w:val="none" w:sz="0" w:space="0" w:color="auto"/>
        <w:right w:val="none" w:sz="0" w:space="0" w:color="auto"/>
      </w:divBdr>
    </w:div>
    <w:div w:id="2126927621">
      <w:bodyDiv w:val="1"/>
      <w:marLeft w:val="0"/>
      <w:marRight w:val="0"/>
      <w:marTop w:val="0"/>
      <w:marBottom w:val="0"/>
      <w:divBdr>
        <w:top w:val="none" w:sz="0" w:space="0" w:color="auto"/>
        <w:left w:val="none" w:sz="0" w:space="0" w:color="auto"/>
        <w:bottom w:val="none" w:sz="0" w:space="0" w:color="auto"/>
        <w:right w:val="none" w:sz="0" w:space="0" w:color="auto"/>
      </w:divBdr>
    </w:div>
    <w:div w:id="2130397808">
      <w:bodyDiv w:val="1"/>
      <w:marLeft w:val="0"/>
      <w:marRight w:val="0"/>
      <w:marTop w:val="0"/>
      <w:marBottom w:val="0"/>
      <w:divBdr>
        <w:top w:val="none" w:sz="0" w:space="0" w:color="auto"/>
        <w:left w:val="none" w:sz="0" w:space="0" w:color="auto"/>
        <w:bottom w:val="none" w:sz="0" w:space="0" w:color="auto"/>
        <w:right w:val="none" w:sz="0" w:space="0" w:color="auto"/>
      </w:divBdr>
    </w:div>
    <w:div w:id="2131589382">
      <w:bodyDiv w:val="1"/>
      <w:marLeft w:val="0"/>
      <w:marRight w:val="0"/>
      <w:marTop w:val="0"/>
      <w:marBottom w:val="0"/>
      <w:divBdr>
        <w:top w:val="none" w:sz="0" w:space="0" w:color="auto"/>
        <w:left w:val="none" w:sz="0" w:space="0" w:color="auto"/>
        <w:bottom w:val="none" w:sz="0" w:space="0" w:color="auto"/>
        <w:right w:val="none" w:sz="0" w:space="0" w:color="auto"/>
      </w:divBdr>
    </w:div>
    <w:div w:id="2131703577">
      <w:bodyDiv w:val="1"/>
      <w:marLeft w:val="0"/>
      <w:marRight w:val="0"/>
      <w:marTop w:val="0"/>
      <w:marBottom w:val="0"/>
      <w:divBdr>
        <w:top w:val="none" w:sz="0" w:space="0" w:color="auto"/>
        <w:left w:val="none" w:sz="0" w:space="0" w:color="auto"/>
        <w:bottom w:val="none" w:sz="0" w:space="0" w:color="auto"/>
        <w:right w:val="none" w:sz="0" w:space="0" w:color="auto"/>
      </w:divBdr>
    </w:div>
    <w:div w:id="2136941323">
      <w:bodyDiv w:val="1"/>
      <w:marLeft w:val="0"/>
      <w:marRight w:val="0"/>
      <w:marTop w:val="0"/>
      <w:marBottom w:val="0"/>
      <w:divBdr>
        <w:top w:val="none" w:sz="0" w:space="0" w:color="auto"/>
        <w:left w:val="none" w:sz="0" w:space="0" w:color="auto"/>
        <w:bottom w:val="none" w:sz="0" w:space="0" w:color="auto"/>
        <w:right w:val="none" w:sz="0" w:space="0" w:color="auto"/>
      </w:divBdr>
    </w:div>
    <w:div w:id="2137289024">
      <w:bodyDiv w:val="1"/>
      <w:marLeft w:val="0"/>
      <w:marRight w:val="0"/>
      <w:marTop w:val="0"/>
      <w:marBottom w:val="0"/>
      <w:divBdr>
        <w:top w:val="none" w:sz="0" w:space="0" w:color="auto"/>
        <w:left w:val="none" w:sz="0" w:space="0" w:color="auto"/>
        <w:bottom w:val="none" w:sz="0" w:space="0" w:color="auto"/>
        <w:right w:val="none" w:sz="0" w:space="0" w:color="auto"/>
      </w:divBdr>
    </w:div>
    <w:div w:id="2139644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A7E71-36DD-472B-A923-D8C2174F0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21</Pages>
  <Words>5281</Words>
  <Characters>30105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dc:creator>
  <cp:lastModifiedBy>Farhat Rubbani (2314659)</cp:lastModifiedBy>
  <cp:revision>77</cp:revision>
  <dcterms:created xsi:type="dcterms:W3CDTF">2025-11-11T20:12:00Z</dcterms:created>
  <dcterms:modified xsi:type="dcterms:W3CDTF">2025-11-12T10:07:00Z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f5ae652fb1da4360825c92953da22fb2</vt:lpwstr>
  </property>
</Properties>
</file>