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9C09F" w14:textId="49FA86B9" w:rsidR="002A6197" w:rsidRDefault="00D02D2D" w:rsidP="00D02D2D">
      <w:pPr>
        <w:jc w:val="center"/>
        <w:rPr>
          <w:sz w:val="52"/>
          <w:szCs w:val="52"/>
        </w:rPr>
      </w:pPr>
      <w:r>
        <w:rPr>
          <w:noProof/>
          <w:sz w:val="52"/>
          <w:szCs w:val="52"/>
        </w:rPr>
        <w:drawing>
          <wp:inline distT="0" distB="0" distL="0" distR="0" wp14:anchorId="2B0F38CE" wp14:editId="144290E8">
            <wp:extent cx="2895600" cy="960374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2720" cy="96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B8A2F" w14:textId="77777777" w:rsidR="002A6197" w:rsidRDefault="002A6197">
      <w:pPr>
        <w:rPr>
          <w:sz w:val="52"/>
          <w:szCs w:val="52"/>
        </w:rPr>
      </w:pPr>
    </w:p>
    <w:p w14:paraId="6E968C20" w14:textId="2340CD7D" w:rsidR="00255882" w:rsidRPr="00107E91" w:rsidRDefault="00B322B4" w:rsidP="00107E91">
      <w:pPr>
        <w:jc w:val="center"/>
        <w:rPr>
          <w:rFonts w:ascii="Avenir Next LT Pro Demi" w:hAnsi="Avenir Next LT Pro Demi"/>
          <w:sz w:val="44"/>
          <w:szCs w:val="44"/>
        </w:rPr>
      </w:pPr>
      <w:r w:rsidRPr="00107E91">
        <w:rPr>
          <w:rFonts w:ascii="Avenir Next LT Pro Demi" w:hAnsi="Avenir Next LT Pro Demi"/>
          <w:sz w:val="44"/>
          <w:szCs w:val="44"/>
        </w:rPr>
        <w:t>Managing Enterprise in the 21st Century</w:t>
      </w:r>
    </w:p>
    <w:p w14:paraId="081803EA" w14:textId="1C5AD0C5" w:rsidR="00B322B4" w:rsidRDefault="00B322B4">
      <w:pPr>
        <w:rPr>
          <w:sz w:val="52"/>
          <w:szCs w:val="52"/>
        </w:rPr>
      </w:pPr>
    </w:p>
    <w:p w14:paraId="6307E836" w14:textId="416446DE" w:rsidR="00B322B4" w:rsidRDefault="00B322B4">
      <w:pPr>
        <w:rPr>
          <w:sz w:val="52"/>
          <w:szCs w:val="52"/>
        </w:rPr>
      </w:pPr>
    </w:p>
    <w:p w14:paraId="3EFF9807" w14:textId="5B31A1E1" w:rsidR="00B322B4" w:rsidRDefault="00B322B4" w:rsidP="00F637A5">
      <w:pPr>
        <w:jc w:val="center"/>
        <w:rPr>
          <w:sz w:val="52"/>
          <w:szCs w:val="52"/>
        </w:rPr>
      </w:pPr>
      <w:r>
        <w:rPr>
          <w:sz w:val="52"/>
          <w:szCs w:val="52"/>
        </w:rPr>
        <w:t>Business Plan</w:t>
      </w:r>
    </w:p>
    <w:p w14:paraId="3A79C04B" w14:textId="6BD2C387" w:rsidR="00B322B4" w:rsidRDefault="00B322B4" w:rsidP="00F637A5">
      <w:pPr>
        <w:jc w:val="center"/>
        <w:rPr>
          <w:sz w:val="52"/>
          <w:szCs w:val="52"/>
        </w:rPr>
      </w:pPr>
    </w:p>
    <w:p w14:paraId="0FA3FA6C" w14:textId="77486F74" w:rsidR="00B322B4" w:rsidRPr="00127ED5" w:rsidRDefault="00127ED5" w:rsidP="00F637A5">
      <w:pPr>
        <w:jc w:val="center"/>
        <w:rPr>
          <w:color w:val="FF0000"/>
        </w:rPr>
      </w:pPr>
      <w:r w:rsidRPr="00127ED5">
        <w:rPr>
          <w:color w:val="FF0000"/>
          <w:sz w:val="52"/>
          <w:szCs w:val="52"/>
        </w:rPr>
        <w:t>Please put name/logo/website of your company here</w:t>
      </w:r>
    </w:p>
    <w:p w14:paraId="7FF0FD61" w14:textId="77777777" w:rsidR="00255882" w:rsidRDefault="00255882"/>
    <w:p w14:paraId="2DCA3B7C" w14:textId="77777777" w:rsidR="00255882" w:rsidRDefault="00255882"/>
    <w:p w14:paraId="63C9DBB7" w14:textId="77777777" w:rsidR="00255882" w:rsidRDefault="00255882"/>
    <w:p w14:paraId="3C7AAC39" w14:textId="77777777" w:rsidR="00255882" w:rsidRDefault="00255882"/>
    <w:p w14:paraId="7F9651D4" w14:textId="77777777" w:rsidR="00255882" w:rsidRDefault="00255882"/>
    <w:p w14:paraId="37AB2606" w14:textId="77777777" w:rsidR="00255882" w:rsidRDefault="00255882"/>
    <w:p w14:paraId="6082EF73" w14:textId="77777777" w:rsidR="00255882" w:rsidRDefault="00255882"/>
    <w:p w14:paraId="2F7C1B0B" w14:textId="77777777" w:rsidR="00255882" w:rsidRDefault="00255882"/>
    <w:p w14:paraId="23A8598C" w14:textId="77777777" w:rsidR="00255882" w:rsidRDefault="00255882"/>
    <w:p w14:paraId="2699A594" w14:textId="77777777" w:rsidR="00255882" w:rsidRDefault="00255882"/>
    <w:p w14:paraId="00C5D638" w14:textId="77777777" w:rsidR="00255882" w:rsidRDefault="00255882"/>
    <w:p w14:paraId="685BE1E8" w14:textId="482BDD11" w:rsidR="00255882" w:rsidRPr="009C3866" w:rsidRDefault="006F113F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Submission Date:</w:t>
      </w:r>
    </w:p>
    <w:p w14:paraId="55CCBF33" w14:textId="1CF49E11" w:rsidR="006F113F" w:rsidRPr="009C3866" w:rsidRDefault="009C3866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Lecturer:</w:t>
      </w:r>
    </w:p>
    <w:p w14:paraId="357C331C" w14:textId="77777777" w:rsidR="00255882" w:rsidRDefault="00255882"/>
    <w:p w14:paraId="33E15AE5" w14:textId="77777777" w:rsidR="00255882" w:rsidRDefault="00255882"/>
    <w:p w14:paraId="3DC5674B" w14:textId="77777777" w:rsidR="004A7CC7" w:rsidRDefault="00D14B13" w:rsidP="00D14B13">
      <w:pPr>
        <w:rPr>
          <w:sz w:val="40"/>
          <w:szCs w:val="40"/>
        </w:rPr>
      </w:pPr>
      <w:r w:rsidRPr="00D14B13">
        <w:rPr>
          <w:sz w:val="40"/>
          <w:szCs w:val="40"/>
        </w:rPr>
        <w:t xml:space="preserve">Business Name: </w:t>
      </w:r>
      <w:r w:rsidR="00521A2B">
        <w:rPr>
          <w:sz w:val="40"/>
          <w:szCs w:val="40"/>
        </w:rPr>
        <w:t>SISTAL INVESTMENT LTD</w:t>
      </w:r>
      <w:r w:rsidRPr="00D14B13">
        <w:rPr>
          <w:sz w:val="40"/>
          <w:szCs w:val="40"/>
        </w:rPr>
        <w:t xml:space="preserve"> </w:t>
      </w:r>
    </w:p>
    <w:p w14:paraId="200D1D2C" w14:textId="43480A71" w:rsidR="00D14B13" w:rsidRPr="00D14B13" w:rsidRDefault="00D14B13" w:rsidP="00D14B13">
      <w:pPr>
        <w:rPr>
          <w:sz w:val="40"/>
          <w:szCs w:val="40"/>
        </w:rPr>
      </w:pPr>
      <w:r w:rsidRPr="00D14B13">
        <w:rPr>
          <w:sz w:val="40"/>
          <w:szCs w:val="40"/>
        </w:rPr>
        <w:t xml:space="preserve">Liverpool BRRRR Investments </w:t>
      </w:r>
    </w:p>
    <w:p w14:paraId="3224EFE3" w14:textId="1B1026B5" w:rsidR="00D14B13" w:rsidRPr="00D14B13" w:rsidRDefault="00D14B13" w:rsidP="00D14B13">
      <w:pPr>
        <w:rPr>
          <w:sz w:val="40"/>
          <w:szCs w:val="40"/>
        </w:rPr>
      </w:pPr>
      <w:r w:rsidRPr="00D14B13">
        <w:rPr>
          <w:sz w:val="40"/>
          <w:szCs w:val="40"/>
        </w:rPr>
        <w:t xml:space="preserve">• Owner/Founder: </w:t>
      </w:r>
      <w:r w:rsidR="00521A2B">
        <w:rPr>
          <w:sz w:val="40"/>
          <w:szCs w:val="40"/>
        </w:rPr>
        <w:t>Nikolin Latsi</w:t>
      </w:r>
    </w:p>
    <w:p w14:paraId="4E139535" w14:textId="77777777" w:rsidR="00D14B13" w:rsidRPr="00D14B13" w:rsidRDefault="00D14B13" w:rsidP="00D14B13">
      <w:pPr>
        <w:rPr>
          <w:sz w:val="40"/>
          <w:szCs w:val="40"/>
        </w:rPr>
      </w:pPr>
      <w:r w:rsidRPr="00D14B13">
        <w:rPr>
          <w:sz w:val="40"/>
          <w:szCs w:val="40"/>
        </w:rPr>
        <w:t>• Location: Liverpool, Merseyside (focus on L4/L5 postcodes)</w:t>
      </w:r>
    </w:p>
    <w:p w14:paraId="604FDF81" w14:textId="77777777" w:rsidR="00D14B13" w:rsidRPr="00D14B13" w:rsidRDefault="00D14B13" w:rsidP="00D14B13">
      <w:pPr>
        <w:rPr>
          <w:sz w:val="40"/>
          <w:szCs w:val="40"/>
        </w:rPr>
      </w:pPr>
      <w:r w:rsidRPr="00D14B13">
        <w:rPr>
          <w:sz w:val="40"/>
          <w:szCs w:val="40"/>
        </w:rPr>
        <w:t>• Date: March 2026</w:t>
      </w:r>
    </w:p>
    <w:p w14:paraId="361B1AA5" w14:textId="387827DC" w:rsidR="00255882" w:rsidRDefault="00D14B13" w:rsidP="00D14B13">
      <w:pPr>
        <w:rPr>
          <w:sz w:val="40"/>
          <w:szCs w:val="40"/>
        </w:rPr>
      </w:pPr>
      <w:r w:rsidRPr="00D14B13">
        <w:rPr>
          <w:sz w:val="40"/>
          <w:szCs w:val="40"/>
        </w:rPr>
        <w:t>• Type: Property investment (buy-to-let scaling via BRRRR method)</w:t>
      </w:r>
      <w:r w:rsidR="00521A2B">
        <w:rPr>
          <w:sz w:val="40"/>
          <w:szCs w:val="40"/>
        </w:rPr>
        <w:t xml:space="preserve"> buy, refurbish, rent, refinance, repeat.</w:t>
      </w:r>
    </w:p>
    <w:p w14:paraId="7B9686E3" w14:textId="77777777" w:rsidR="00524D77" w:rsidRDefault="00524D77">
      <w:pPr>
        <w:rPr>
          <w:sz w:val="40"/>
          <w:szCs w:val="40"/>
        </w:rPr>
      </w:pPr>
    </w:p>
    <w:p w14:paraId="16584541" w14:textId="77777777" w:rsidR="00524D77" w:rsidRDefault="00524D77">
      <w:pPr>
        <w:rPr>
          <w:sz w:val="40"/>
          <w:szCs w:val="40"/>
        </w:rPr>
      </w:pPr>
    </w:p>
    <w:p w14:paraId="7B5E79F1" w14:textId="77777777" w:rsidR="00524D77" w:rsidRDefault="00524D77">
      <w:pPr>
        <w:rPr>
          <w:sz w:val="40"/>
          <w:szCs w:val="40"/>
        </w:rPr>
      </w:pPr>
    </w:p>
    <w:p w14:paraId="29EB269F" w14:textId="77777777" w:rsidR="00524D77" w:rsidRDefault="00524D77">
      <w:pPr>
        <w:rPr>
          <w:sz w:val="40"/>
          <w:szCs w:val="40"/>
        </w:rPr>
      </w:pPr>
    </w:p>
    <w:p w14:paraId="47F61311" w14:textId="77777777" w:rsidR="00524D77" w:rsidRDefault="00524D77">
      <w:pPr>
        <w:rPr>
          <w:sz w:val="40"/>
          <w:szCs w:val="40"/>
        </w:rPr>
      </w:pPr>
    </w:p>
    <w:p w14:paraId="104AB80B" w14:textId="77777777" w:rsidR="00524D77" w:rsidRDefault="00524D77">
      <w:pPr>
        <w:rPr>
          <w:sz w:val="40"/>
          <w:szCs w:val="40"/>
        </w:rPr>
      </w:pPr>
    </w:p>
    <w:p w14:paraId="501B9D74" w14:textId="77777777" w:rsidR="00524D77" w:rsidRDefault="00524D77">
      <w:pPr>
        <w:rPr>
          <w:sz w:val="40"/>
          <w:szCs w:val="40"/>
        </w:rPr>
      </w:pPr>
    </w:p>
    <w:p w14:paraId="6D481068" w14:textId="00AA52BB" w:rsidR="00255882" w:rsidRDefault="00255882">
      <w:pPr>
        <w:rPr>
          <w:sz w:val="40"/>
          <w:szCs w:val="40"/>
        </w:rPr>
      </w:pPr>
    </w:p>
    <w:p w14:paraId="2134879C" w14:textId="77431D92" w:rsidR="00255882" w:rsidRDefault="00255882">
      <w:pPr>
        <w:rPr>
          <w:sz w:val="40"/>
          <w:szCs w:val="40"/>
        </w:rPr>
      </w:pPr>
    </w:p>
    <w:p w14:paraId="64D274B1" w14:textId="78D39C43" w:rsidR="00255882" w:rsidRDefault="00255882">
      <w:pPr>
        <w:rPr>
          <w:sz w:val="40"/>
          <w:szCs w:val="40"/>
        </w:rPr>
      </w:pPr>
    </w:p>
    <w:p w14:paraId="47311C90" w14:textId="422198CE" w:rsidR="00255882" w:rsidRDefault="00255882">
      <w:pPr>
        <w:rPr>
          <w:sz w:val="40"/>
          <w:szCs w:val="40"/>
        </w:rPr>
      </w:pPr>
    </w:p>
    <w:p w14:paraId="2F90CA7F" w14:textId="77777777" w:rsidR="00521A2B" w:rsidRDefault="00521A2B">
      <w:pPr>
        <w:rPr>
          <w:sz w:val="40"/>
          <w:szCs w:val="40"/>
        </w:rPr>
      </w:pPr>
    </w:p>
    <w:sdt>
      <w:sdtPr>
        <w:rPr>
          <w:rFonts w:eastAsiaTheme="minorEastAsia" w:cstheme="minorBidi"/>
          <w:b w:val="0"/>
          <w:color w:val="auto"/>
          <w:sz w:val="22"/>
          <w:szCs w:val="22"/>
          <w:lang w:val="en-GB" w:eastAsia="zh-CN"/>
        </w:rPr>
        <w:id w:val="-860738680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706F2A36" w14:textId="57F4D343" w:rsidR="004B3A79" w:rsidRDefault="004B3A79">
          <w:pPr>
            <w:pStyle w:val="TOCHeading"/>
          </w:pPr>
          <w:r>
            <w:t>Table of Contents</w:t>
          </w:r>
        </w:p>
        <w:p w14:paraId="4E2614F7" w14:textId="6CDDEDAD" w:rsidR="001C2708" w:rsidRPr="002E3CCA" w:rsidRDefault="004B3A7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r w:rsidRPr="002E3CCA">
            <w:fldChar w:fldCharType="begin"/>
          </w:r>
          <w:r w:rsidRPr="002E3CCA">
            <w:instrText xml:space="preserve"> TOC \o "1-3" \h \z \u </w:instrText>
          </w:r>
          <w:r w:rsidRPr="002E3CCA">
            <w:fldChar w:fldCharType="separate"/>
          </w:r>
          <w:hyperlink w:anchor="_Toc120719590" w:history="1">
            <w:r w:rsidR="001C2708" w:rsidRPr="002E3CCA">
              <w:rPr>
                <w:rStyle w:val="Hyperlink"/>
                <w:noProof/>
              </w:rPr>
              <w:t>Group Information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_Toc120719590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2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25FF3820" w14:textId="63700BA5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1" w:history="1">
            <w:r w:rsidRPr="002E3CCA">
              <w:rPr>
                <w:rStyle w:val="Hyperlink"/>
                <w:noProof/>
              </w:rPr>
              <w:t>Executive Summary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4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B18E8C9" w14:textId="6888E97F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2" w:history="1">
            <w:r w:rsidRPr="002E3CCA">
              <w:rPr>
                <w:rStyle w:val="Hyperlink"/>
                <w:noProof/>
              </w:rPr>
              <w:t>Business Concept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5A73399" w14:textId="56E3A670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3" w:history="1">
            <w:r w:rsidRPr="002E3CCA">
              <w:rPr>
                <w:rStyle w:val="Hyperlink"/>
                <w:noProof/>
              </w:rPr>
              <w:t>Business Description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A73407C" w14:textId="2598679D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4" w:history="1">
            <w:r w:rsidRPr="002E3CCA">
              <w:rPr>
                <w:rStyle w:val="Hyperlink"/>
                <w:noProof/>
              </w:rPr>
              <w:t>Product Description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27DAEF6" w14:textId="5A2F8A95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5" w:history="1">
            <w:r w:rsidRPr="002E3CCA">
              <w:rPr>
                <w:rStyle w:val="Hyperlink"/>
                <w:noProof/>
              </w:rPr>
              <w:t>Business Objectives (SMART Objectives)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AADEC01" w14:textId="5D561B12" w:rsidR="001C2708" w:rsidRPr="002E3CCA" w:rsidRDefault="001C27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20719596" w:history="1">
            <w:r w:rsidRPr="002E3CCA">
              <w:rPr>
                <w:rStyle w:val="Hyperlink"/>
                <w:noProof/>
              </w:rPr>
              <w:t>Short-Term Objectives (less than a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D43DDFF" w14:textId="3AFD62CB" w:rsidR="001C2708" w:rsidRPr="002E3CCA" w:rsidRDefault="001C27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20719597" w:history="1">
            <w:r w:rsidRPr="002E3CCA">
              <w:rPr>
                <w:rStyle w:val="Hyperlink"/>
                <w:noProof/>
              </w:rPr>
              <w:t>Long-Term Objectives (less than a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FA84E3D" w14:textId="4956C7A2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8" w:history="1">
            <w:r w:rsidRPr="002E3CCA">
              <w:rPr>
                <w:rStyle w:val="Hyperlink"/>
                <w:noProof/>
              </w:rPr>
              <w:t>Market Analysis and Marketing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6CE4265" w14:textId="7B4ED22C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9" w:history="1">
            <w:r w:rsidRPr="002E3CCA">
              <w:rPr>
                <w:rStyle w:val="Hyperlink"/>
                <w:noProof/>
              </w:rPr>
              <w:t>Market Analysis (Competitors, Customers, Target Groups)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01D5D411" w14:textId="3BFE6203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0" w:history="1">
            <w:r w:rsidRPr="002E3CCA">
              <w:rPr>
                <w:rStyle w:val="Hyperlink"/>
                <w:noProof/>
              </w:rPr>
              <w:t>PESTEL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_Toc120719600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03354C92" w14:textId="416673A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1" w:history="1">
            <w:r w:rsidRPr="002E3CCA">
              <w:rPr>
                <w:rStyle w:val="Hyperlink"/>
                <w:noProof/>
              </w:rPr>
              <w:t>SWOT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EC73FF4" w14:textId="0F50BA53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2" w:history="1">
            <w:r w:rsidRPr="002E3CCA">
              <w:rPr>
                <w:rStyle w:val="Hyperlink"/>
                <w:noProof/>
              </w:rPr>
              <w:t>Marketing Mix (4Ps)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CED45FC" w14:textId="03403941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03" w:history="1">
            <w:r w:rsidRPr="002E3CCA">
              <w:rPr>
                <w:rStyle w:val="Hyperlink"/>
                <w:noProof/>
              </w:rPr>
              <w:t>Management Team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5A29849" w14:textId="2EC6E63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4" w:history="1">
            <w:r w:rsidRPr="002E3CCA">
              <w:rPr>
                <w:rStyle w:val="Hyperlink"/>
                <w:noProof/>
              </w:rPr>
              <w:t>Management Team and Their Background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9B8E3C9" w14:textId="0C3E107C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5" w:history="1">
            <w:r w:rsidRPr="002E3CCA">
              <w:rPr>
                <w:rStyle w:val="Hyperlink"/>
                <w:noProof/>
              </w:rPr>
              <w:t>Organisational Chart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50789DB" w14:textId="46E74198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6" w:history="1">
            <w:r w:rsidRPr="002E3CCA">
              <w:rPr>
                <w:rStyle w:val="Hyperlink"/>
                <w:noProof/>
              </w:rPr>
              <w:t>Key Milestones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D408FB8" w14:textId="041DBBEA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07" w:history="1">
            <w:r w:rsidRPr="002E3CCA">
              <w:rPr>
                <w:rStyle w:val="Hyperlink"/>
                <w:noProof/>
              </w:rPr>
              <w:t>Financial Plan (One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0D654BE" w14:textId="2617A600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8" w:history="1">
            <w:r w:rsidRPr="002E3CCA">
              <w:rPr>
                <w:rStyle w:val="Hyperlink"/>
                <w:noProof/>
              </w:rPr>
              <w:t>Sources of Finance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97DE120" w14:textId="2E553196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9" w:history="1">
            <w:r w:rsidRPr="002E3CCA">
              <w:rPr>
                <w:rStyle w:val="Hyperlink"/>
                <w:noProof/>
              </w:rPr>
              <w:t>Cash Flow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D327C3E" w14:textId="3E0A101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0" w:history="1">
            <w:r w:rsidRPr="002E3CCA">
              <w:rPr>
                <w:rStyle w:val="Hyperlink"/>
                <w:noProof/>
              </w:rPr>
              <w:t>Sales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_Toc120719610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4D5146A" w14:textId="7182664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1" w:history="1">
            <w:r w:rsidRPr="002E3CCA">
              <w:rPr>
                <w:rStyle w:val="Hyperlink"/>
                <w:noProof/>
              </w:rPr>
              <w:t>Cost of Production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D7D01B1" w14:textId="76404C25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2" w:history="1">
            <w:r w:rsidRPr="002E3CCA">
              <w:rPr>
                <w:rStyle w:val="Hyperlink"/>
                <w:noProof/>
              </w:rPr>
              <w:t>Break Even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FB6E5AC" w14:textId="647ACCB8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3" w:history="1">
            <w:r w:rsidRPr="002E3CCA">
              <w:rPr>
                <w:rStyle w:val="Hyperlink"/>
                <w:noProof/>
              </w:rPr>
              <w:t>Operations and Management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695F9C9" w14:textId="6656806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4" w:history="1">
            <w:r w:rsidRPr="002E3CCA">
              <w:rPr>
                <w:rStyle w:val="Hyperlink"/>
                <w:noProof/>
              </w:rPr>
              <w:t>Production of Good and Service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29C6910" w14:textId="26226D5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5" w:history="1">
            <w:r w:rsidRPr="002E3CCA">
              <w:rPr>
                <w:rStyle w:val="Hyperlink"/>
                <w:noProof/>
              </w:rPr>
              <w:t>Technology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5776ADF" w14:textId="733DB51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6" w:history="1">
            <w:r w:rsidRPr="002E3CCA">
              <w:rPr>
                <w:rStyle w:val="Hyperlink"/>
                <w:noProof/>
              </w:rPr>
              <w:t>Human Resource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14BC19B" w14:textId="42BB97AB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7" w:history="1">
            <w:r w:rsidRPr="002E3CCA">
              <w:rPr>
                <w:rStyle w:val="Hyperlink"/>
                <w:noProof/>
              </w:rPr>
              <w:t>Expansion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8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24F33EC" w14:textId="76E4A10C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8" w:history="1">
            <w:r w:rsidRPr="002E3CCA">
              <w:rPr>
                <w:rStyle w:val="Hyperlink"/>
                <w:noProof/>
              </w:rPr>
              <w:t>Reference List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8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387ABB2" w14:textId="6217BA20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9" w:history="1">
            <w:r w:rsidRPr="002E3CCA">
              <w:rPr>
                <w:rStyle w:val="Hyperlink"/>
                <w:noProof/>
              </w:rPr>
              <w:t>Appendices: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9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3B34476" w14:textId="26D27FAB" w:rsidR="004B3A79" w:rsidRDefault="004B3A79">
          <w:r w:rsidRPr="002E3CCA">
            <w:rPr>
              <w:b/>
              <w:bCs/>
              <w:noProof/>
            </w:rPr>
            <w:fldChar w:fldCharType="end"/>
          </w:r>
        </w:p>
      </w:sdtContent>
    </w:sdt>
    <w:p w14:paraId="080B12B7" w14:textId="2BD9B4E6" w:rsidR="00255882" w:rsidRDefault="00255882">
      <w:pPr>
        <w:rPr>
          <w:sz w:val="40"/>
          <w:szCs w:val="40"/>
        </w:rPr>
      </w:pPr>
    </w:p>
    <w:p w14:paraId="59FD9ACB" w14:textId="71284345" w:rsidR="00255882" w:rsidRDefault="00255882">
      <w:pPr>
        <w:rPr>
          <w:sz w:val="40"/>
          <w:szCs w:val="40"/>
        </w:rPr>
      </w:pPr>
    </w:p>
    <w:p w14:paraId="30A9B2FE" w14:textId="794476BD" w:rsidR="00255882" w:rsidRDefault="00255882">
      <w:pPr>
        <w:rPr>
          <w:sz w:val="40"/>
          <w:szCs w:val="40"/>
        </w:rPr>
      </w:pPr>
    </w:p>
    <w:p w14:paraId="5AED868C" w14:textId="77777777" w:rsidR="00747FD5" w:rsidRPr="00747FD5" w:rsidRDefault="00747FD5" w:rsidP="00070E9B">
      <w:pPr>
        <w:pStyle w:val="Heading1"/>
      </w:pPr>
      <w:bookmarkStart w:id="0" w:name="_Toc120719591"/>
      <w:r w:rsidRPr="00F53214">
        <w:lastRenderedPageBreak/>
        <w:t>Executive Summary</w:t>
      </w:r>
      <w:bookmarkEnd w:id="0"/>
    </w:p>
    <w:p w14:paraId="5A436232" w14:textId="77777777" w:rsidR="00747FD5" w:rsidRDefault="00747FD5" w:rsidP="00747FD5">
      <w:pPr>
        <w:rPr>
          <w:sz w:val="40"/>
          <w:szCs w:val="40"/>
        </w:rPr>
      </w:pPr>
    </w:p>
    <w:p w14:paraId="65A76F05" w14:textId="77777777" w:rsidR="00D14B13" w:rsidRPr="00521A2B" w:rsidRDefault="00D14B13" w:rsidP="00D14B13">
      <w:pPr>
        <w:rPr>
          <w:sz w:val="32"/>
          <w:szCs w:val="32"/>
        </w:rPr>
      </w:pPr>
      <w:r w:rsidRPr="00521A2B">
        <w:rPr>
          <w:sz w:val="32"/>
          <w:szCs w:val="32"/>
        </w:rPr>
        <w:t xml:space="preserve">This plan outlines a scalable BRRRR property investment business starting with £70k total capital (your £50k + £10–15k reno + buffer; short £20k potentially via bridging). Acquire one undervalued 2-bed terrace/flat (£45k–£55k at auction), renovate cosmetically (£12k), rent for £550–£650 </w:t>
      </w:r>
      <w:proofErr w:type="spellStart"/>
      <w:r w:rsidRPr="00521A2B">
        <w:rPr>
          <w:sz w:val="32"/>
          <w:szCs w:val="32"/>
        </w:rPr>
        <w:t>pcm</w:t>
      </w:r>
      <w:proofErr w:type="spellEnd"/>
      <w:r w:rsidRPr="00521A2B">
        <w:rPr>
          <w:sz w:val="32"/>
          <w:szCs w:val="32"/>
        </w:rPr>
        <w:t xml:space="preserve"> (7–9% gross yield), refinance at 75% LTV after 6 months to recover ~£50k, then repeat.</w:t>
      </w:r>
    </w:p>
    <w:p w14:paraId="635AF785" w14:textId="77777777" w:rsidR="00D14B13" w:rsidRPr="00521A2B" w:rsidRDefault="00D14B13" w:rsidP="00D14B13">
      <w:pPr>
        <w:rPr>
          <w:sz w:val="32"/>
          <w:szCs w:val="32"/>
        </w:rPr>
      </w:pPr>
      <w:r w:rsidRPr="00521A2B">
        <w:rPr>
          <w:sz w:val="32"/>
          <w:szCs w:val="32"/>
        </w:rPr>
        <w:t>Short-term: Secure first property, achieve positive cashflow (£450/month net), build equity.</w:t>
      </w:r>
    </w:p>
    <w:p w14:paraId="03C738E3" w14:textId="3BE01BB3" w:rsidR="006968AF" w:rsidRPr="006968AF" w:rsidRDefault="00D14B13" w:rsidP="00747FD5">
      <w:pPr>
        <w:rPr>
          <w:sz w:val="32"/>
          <w:szCs w:val="32"/>
        </w:rPr>
      </w:pPr>
      <w:r w:rsidRPr="00521A2B">
        <w:rPr>
          <w:sz w:val="32"/>
          <w:szCs w:val="32"/>
        </w:rPr>
        <w:t>Long-term: Scale to 3–5 properties in 3–5 years via recycled capital. Risks mitigated by high-demand areas and conservative numbers. Projected first-year ROI: ~7.7% cash-on-cash, plus equity growth</w:t>
      </w:r>
    </w:p>
    <w:p w14:paraId="1694CE34" w14:textId="77777777" w:rsidR="00521A2B" w:rsidRPr="00747FD5" w:rsidRDefault="00521A2B" w:rsidP="00521A2B">
      <w:pPr>
        <w:pStyle w:val="Heading1"/>
      </w:pPr>
      <w:bookmarkStart w:id="1" w:name="_Toc120719592"/>
      <w:r w:rsidRPr="00747FD5">
        <w:t>Business Concept</w:t>
      </w:r>
      <w:bookmarkEnd w:id="1"/>
    </w:p>
    <w:p w14:paraId="15B0821A" w14:textId="77777777" w:rsidR="00521A2B" w:rsidRDefault="00521A2B" w:rsidP="00521A2B">
      <w:pPr>
        <w:pStyle w:val="Heading2"/>
      </w:pPr>
      <w:bookmarkStart w:id="2" w:name="_Toc120719593"/>
      <w:r>
        <w:t>Business Description</w:t>
      </w:r>
      <w:bookmarkEnd w:id="2"/>
      <w:r>
        <w:t xml:space="preserve"> </w:t>
      </w:r>
    </w:p>
    <w:p w14:paraId="2F7BEA00" w14:textId="77777777" w:rsidR="00521A2B" w:rsidRDefault="00521A2B" w:rsidP="00521A2B"/>
    <w:p w14:paraId="08F77251" w14:textId="37F98736" w:rsidR="00521A2B" w:rsidRPr="00521A2B" w:rsidRDefault="00521A2B" w:rsidP="00747FD5">
      <w:pPr>
        <w:rPr>
          <w:sz w:val="36"/>
          <w:szCs w:val="36"/>
        </w:rPr>
      </w:pPr>
      <w:r w:rsidRPr="00521A2B">
        <w:rPr>
          <w:sz w:val="36"/>
          <w:szCs w:val="36"/>
        </w:rPr>
        <w:t>A property investment business using the BRRRR strategy to acquire, improve, and hold rental properties in high-yield Liverpool areas. Focus on distressed/auction buys in L4/L5 for low entry, quick cosmetic fixes, stable tenancy, and cash-out refinance to repeat without tying up capital long-term.</w:t>
      </w:r>
      <w:r w:rsidRPr="00521A2B">
        <w:rPr>
          <w:sz w:val="36"/>
          <w:szCs w:val="36"/>
        </w:rPr>
        <w:br/>
        <w:t>Product Description</w:t>
      </w:r>
      <w:r w:rsidRPr="00521A2B">
        <w:rPr>
          <w:sz w:val="36"/>
          <w:szCs w:val="36"/>
        </w:rPr>
        <w:br/>
        <w:t>The “product” is residential rental properties (2-bed terraces/flats) renovated to EPC C+ standard, let to reliable tenants (students, young professionals, families). Service includes acquisition, light refurbishment, tenant placement/management (via agent), and refinancing.</w:t>
      </w:r>
    </w:p>
    <w:p w14:paraId="798CE64E" w14:textId="2DC5BAD5" w:rsidR="0096798A" w:rsidRDefault="0096798A" w:rsidP="00AD04A3">
      <w:pPr>
        <w:pStyle w:val="Heading2"/>
      </w:pPr>
      <w:bookmarkStart w:id="3" w:name="_Toc120719594"/>
      <w:r>
        <w:lastRenderedPageBreak/>
        <w:t>Product Description</w:t>
      </w:r>
      <w:bookmarkEnd w:id="3"/>
      <w:r>
        <w:t xml:space="preserve"> </w:t>
      </w:r>
    </w:p>
    <w:p w14:paraId="3CA76FAC" w14:textId="7B4C118A" w:rsidR="00E71840" w:rsidRPr="00E71840" w:rsidRDefault="00E71840" w:rsidP="00E71840">
      <w:pPr>
        <w:rPr>
          <w:sz w:val="32"/>
          <w:szCs w:val="32"/>
        </w:rPr>
      </w:pPr>
      <w:r w:rsidRPr="00E71840">
        <w:rPr>
          <w:rFonts w:cs="Arial"/>
          <w:color w:val="222222"/>
          <w:sz w:val="32"/>
          <w:szCs w:val="32"/>
          <w:shd w:val="clear" w:color="auto" w:fill="FFFFFF"/>
        </w:rPr>
        <w:t>The “product” is residential rental properties (2-bed terraces/flats) renovated to EPC C+ standard, let to reliable tenants (students, young professionals, families). Service includes acquisition, light refurbishment, tenant placement/management (via agent), and refinancing.</w:t>
      </w:r>
    </w:p>
    <w:p w14:paraId="3A139264" w14:textId="77777777" w:rsidR="00F53214" w:rsidRDefault="00F53214" w:rsidP="00F53214"/>
    <w:p w14:paraId="449FF5A2" w14:textId="2885891E" w:rsidR="0096798A" w:rsidRPr="00E71840" w:rsidRDefault="0096798A" w:rsidP="00E71840">
      <w:pPr>
        <w:pStyle w:val="Heading2"/>
      </w:pPr>
      <w:bookmarkStart w:id="4" w:name="_Toc120719595"/>
      <w:r>
        <w:t>Business Objectives (SMART Objectives)</w:t>
      </w:r>
      <w:bookmarkEnd w:id="4"/>
      <w:r w:rsidR="00E71840" w:rsidRPr="00E71840">
        <w:rPr>
          <w:rFonts w:cs="Arial"/>
          <w:color w:val="222222"/>
          <w:sz w:val="32"/>
          <w:szCs w:val="32"/>
        </w:rPr>
        <w:br/>
      </w:r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>Short-Term Objectives (less than a year)</w:t>
      </w:r>
      <w:r w:rsidR="00E71840" w:rsidRPr="00E71840">
        <w:rPr>
          <w:rFonts w:cs="Arial"/>
          <w:color w:val="222222"/>
          <w:sz w:val="32"/>
          <w:szCs w:val="32"/>
        </w:rPr>
        <w:br/>
      </w:r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>• Specific: Purchase and renovate first property by June 2026.</w:t>
      </w:r>
      <w:r w:rsidR="00E71840" w:rsidRPr="00E71840">
        <w:rPr>
          <w:rFonts w:cs="Arial"/>
          <w:color w:val="222222"/>
          <w:sz w:val="32"/>
          <w:szCs w:val="32"/>
        </w:rPr>
        <w:br/>
      </w:r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 xml:space="preserve">• Measurable: Secure tenant by July 2026; achieve £550+ </w:t>
      </w:r>
      <w:proofErr w:type="spellStart"/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>pcm</w:t>
      </w:r>
      <w:proofErr w:type="spellEnd"/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 xml:space="preserve"> rent.</w:t>
      </w:r>
      <w:r w:rsidR="00E71840" w:rsidRPr="00E71840">
        <w:rPr>
          <w:rFonts w:cs="Arial"/>
          <w:color w:val="222222"/>
          <w:sz w:val="32"/>
          <w:szCs w:val="32"/>
        </w:rPr>
        <w:br/>
      </w:r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>• Achievable: Target auction buys under £55k + £12k reno.</w:t>
      </w:r>
      <w:r w:rsidR="00E71840" w:rsidRPr="00E71840">
        <w:rPr>
          <w:rFonts w:cs="Arial"/>
          <w:color w:val="222222"/>
          <w:sz w:val="32"/>
          <w:szCs w:val="32"/>
        </w:rPr>
        <w:br/>
      </w:r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>• Relevant: Build proof-of-concept for scaling.</w:t>
      </w:r>
      <w:r w:rsidR="00E71840" w:rsidRPr="00E71840">
        <w:rPr>
          <w:rFonts w:cs="Arial"/>
          <w:color w:val="222222"/>
          <w:sz w:val="32"/>
          <w:szCs w:val="32"/>
        </w:rPr>
        <w:br/>
      </w:r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>• Time-bound: First refinance by September 2026; recover 70–80% capital.</w:t>
      </w:r>
      <w:r w:rsidR="00E71840" w:rsidRPr="00E71840">
        <w:rPr>
          <w:rFonts w:cs="Arial"/>
          <w:color w:val="222222"/>
          <w:sz w:val="32"/>
          <w:szCs w:val="32"/>
        </w:rPr>
        <w:br/>
      </w:r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>Long-Term Objectives (less than a year)</w:t>
      </w:r>
      <w:r w:rsidR="00E71840" w:rsidRPr="00E71840">
        <w:rPr>
          <w:rFonts w:cs="Arial"/>
          <w:color w:val="222222"/>
          <w:sz w:val="32"/>
          <w:szCs w:val="32"/>
        </w:rPr>
        <w:br/>
      </w:r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>(Note: Your TOC lists “less than a year” for both—assuming typo; treating as longer-term.)</w:t>
      </w:r>
      <w:r w:rsidR="00E71840" w:rsidRPr="00E71840">
        <w:rPr>
          <w:rFonts w:cs="Arial"/>
          <w:color w:val="222222"/>
          <w:sz w:val="32"/>
          <w:szCs w:val="32"/>
        </w:rPr>
        <w:br/>
      </w:r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>• Specific: Scale to 3 properties by end-2027.</w:t>
      </w:r>
      <w:r w:rsidR="00E71840" w:rsidRPr="00E71840">
        <w:rPr>
          <w:rFonts w:cs="Arial"/>
          <w:color w:val="222222"/>
          <w:sz w:val="32"/>
          <w:szCs w:val="32"/>
        </w:rPr>
        <w:br/>
      </w:r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>• Measurable: Generate £1,200+ monthly net cashflow portfolio-wide.</w:t>
      </w:r>
      <w:r w:rsidR="00E71840" w:rsidRPr="00E71840">
        <w:rPr>
          <w:rFonts w:cs="Arial"/>
          <w:color w:val="222222"/>
          <w:sz w:val="32"/>
          <w:szCs w:val="32"/>
        </w:rPr>
        <w:br/>
      </w:r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 xml:space="preserve">• Achievable: Recycle capital via </w:t>
      </w:r>
      <w:proofErr w:type="spellStart"/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>refis</w:t>
      </w:r>
      <w:proofErr w:type="spellEnd"/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>; target 8%+ yields.</w:t>
      </w:r>
      <w:r w:rsidR="00E71840" w:rsidRPr="00E71840">
        <w:rPr>
          <w:rFonts w:cs="Arial"/>
          <w:color w:val="222222"/>
          <w:sz w:val="32"/>
          <w:szCs w:val="32"/>
        </w:rPr>
        <w:br/>
      </w:r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>• Relevant: Create passive income stream.</w:t>
      </w:r>
      <w:r w:rsidR="00E71840" w:rsidRPr="00E71840">
        <w:rPr>
          <w:rFonts w:cs="Arial"/>
          <w:color w:val="222222"/>
          <w:sz w:val="32"/>
          <w:szCs w:val="32"/>
        </w:rPr>
        <w:br/>
      </w:r>
      <w:r w:rsidR="00E71840" w:rsidRPr="00E71840">
        <w:rPr>
          <w:rFonts w:cs="Arial"/>
          <w:color w:val="222222"/>
          <w:sz w:val="32"/>
          <w:szCs w:val="32"/>
          <w:shd w:val="clear" w:color="auto" w:fill="FFFFFF"/>
        </w:rPr>
        <w:t>• Time-bound: Achieve £200k+ equity in 5 years.</w:t>
      </w:r>
    </w:p>
    <w:p w14:paraId="76873FC5" w14:textId="16E13A05" w:rsidR="00F53214" w:rsidRDefault="00F53214" w:rsidP="00F53214"/>
    <w:p w14:paraId="597B7DCC" w14:textId="77777777" w:rsidR="00F53214" w:rsidRDefault="00F53214" w:rsidP="00F53214"/>
    <w:p w14:paraId="6FAAFE68" w14:textId="77777777" w:rsidR="00747FD5" w:rsidRDefault="00747FD5" w:rsidP="00747FD5">
      <w:pPr>
        <w:rPr>
          <w:sz w:val="40"/>
          <w:szCs w:val="40"/>
        </w:rPr>
      </w:pPr>
    </w:p>
    <w:p w14:paraId="1F6EA4D0" w14:textId="77777777" w:rsidR="00747FD5" w:rsidRDefault="00747FD5" w:rsidP="00747FD5">
      <w:pPr>
        <w:rPr>
          <w:sz w:val="40"/>
          <w:szCs w:val="40"/>
        </w:rPr>
      </w:pPr>
    </w:p>
    <w:p w14:paraId="397D909A" w14:textId="2D6A0664" w:rsidR="00747FD5" w:rsidRDefault="00747FD5" w:rsidP="00747FD5">
      <w:pPr>
        <w:rPr>
          <w:sz w:val="40"/>
          <w:szCs w:val="40"/>
        </w:rPr>
      </w:pPr>
    </w:p>
    <w:p w14:paraId="38CE26C7" w14:textId="77777777" w:rsidR="002F53BC" w:rsidRPr="002F53BC" w:rsidRDefault="002F53BC" w:rsidP="002F53BC">
      <w:pPr>
        <w:keepNext/>
        <w:keepLines/>
        <w:spacing w:before="240" w:after="0"/>
        <w:outlineLvl w:val="0"/>
        <w:rPr>
          <w:rFonts w:eastAsiaTheme="majorEastAsia" w:cstheme="majorBidi"/>
          <w:b/>
          <w:color w:val="2F5496" w:themeColor="accent1" w:themeShade="BF"/>
          <w:sz w:val="28"/>
          <w:szCs w:val="32"/>
        </w:rPr>
      </w:pPr>
      <w:r w:rsidRPr="002F53BC">
        <w:rPr>
          <w:rFonts w:eastAsiaTheme="majorEastAsia" w:cstheme="majorBidi"/>
          <w:b/>
          <w:color w:val="2F5496" w:themeColor="accent1" w:themeShade="BF"/>
          <w:sz w:val="28"/>
          <w:szCs w:val="32"/>
        </w:rPr>
        <w:lastRenderedPageBreak/>
        <w:t>Market Analysis and Marketing Plan</w:t>
      </w:r>
    </w:p>
    <w:p w14:paraId="4654583F" w14:textId="77777777" w:rsidR="002F53BC" w:rsidRDefault="002F53BC" w:rsidP="002F53BC">
      <w:pPr>
        <w:pStyle w:val="Heading2"/>
      </w:pPr>
      <w:r w:rsidRPr="002F53BC">
        <w:rPr>
          <w:rFonts w:cs="Arial"/>
          <w:color w:val="222222"/>
          <w:szCs w:val="28"/>
          <w:shd w:val="clear" w:color="auto" w:fill="FFFFFF"/>
        </w:rPr>
        <w:t>Market Analysis (Competitors, Customers, Target Groups)</w:t>
      </w:r>
      <w:r w:rsidRPr="002F53BC">
        <w:rPr>
          <w:rFonts w:cs="Arial"/>
          <w:color w:val="222222"/>
          <w:szCs w:val="28"/>
        </w:rPr>
        <w:br/>
      </w:r>
      <w:r w:rsidRPr="002F53BC">
        <w:rPr>
          <w:rFonts w:cs="Arial"/>
          <w:color w:val="222222"/>
          <w:szCs w:val="28"/>
          <w:shd w:val="clear" w:color="auto" w:fill="FFFFFF"/>
        </w:rPr>
        <w:t>• Market: Liverpool buy-to-let strong in 2026—prices ~£183k average, but L4/L5 ~£120k–£140k (auction lower). Yields 7–9% in Anfield/Everton due to regeneration, student demand, Everton Stadium.</w:t>
      </w:r>
      <w:r w:rsidRPr="002F53BC">
        <w:rPr>
          <w:rFonts w:cs="Arial"/>
          <w:color w:val="222222"/>
          <w:szCs w:val="28"/>
        </w:rPr>
        <w:br/>
      </w:r>
      <w:r w:rsidRPr="002F53BC">
        <w:rPr>
          <w:rFonts w:cs="Arial"/>
          <w:color w:val="222222"/>
          <w:szCs w:val="28"/>
          <w:shd w:val="clear" w:color="auto" w:fill="FFFFFF"/>
        </w:rPr>
        <w:t>• Competitors: Local landlords, HMO operators, corporate investors (e.g., via Rightmove auctions). Edge: Focus on quick BRRRR cycles vs. hold-only.</w:t>
      </w:r>
      <w:r w:rsidRPr="002F53BC">
        <w:rPr>
          <w:rFonts w:cs="Arial"/>
          <w:color w:val="222222"/>
          <w:szCs w:val="28"/>
        </w:rPr>
        <w:br/>
      </w:r>
      <w:r w:rsidRPr="002F53BC">
        <w:rPr>
          <w:rFonts w:cs="Arial"/>
          <w:color w:val="222222"/>
          <w:szCs w:val="28"/>
          <w:shd w:val="clear" w:color="auto" w:fill="FFFFFF"/>
        </w:rPr>
        <w:t>• Customers/Tenants: Young professionals, students (Liverpool universities), families seeking affordable space. High demand, low voids.</w:t>
      </w:r>
      <w:r w:rsidRPr="002F53BC">
        <w:rPr>
          <w:rFonts w:cs="Arial"/>
          <w:color w:val="222222"/>
          <w:szCs w:val="28"/>
        </w:rPr>
        <w:br/>
      </w:r>
      <w:r w:rsidRPr="002F53BC">
        <w:rPr>
          <w:rFonts w:cs="Arial"/>
          <w:color w:val="222222"/>
          <w:szCs w:val="28"/>
          <w:shd w:val="clear" w:color="auto" w:fill="FFFFFF"/>
        </w:rPr>
        <w:t>• Target Groups: Auction sellers (distressed properties), bridging lenders, letting agents in L4/L5.</w:t>
      </w:r>
      <w:r w:rsidRPr="002F53BC">
        <w:rPr>
          <w:rFonts w:cs="Arial"/>
          <w:color w:val="222222"/>
          <w:szCs w:val="28"/>
        </w:rPr>
        <w:br/>
      </w:r>
      <w:bookmarkStart w:id="5" w:name="_Toc120719600"/>
      <w:r>
        <w:t>PESTEL Analysis</w:t>
      </w:r>
      <w:bookmarkEnd w:id="5"/>
      <w:r>
        <w:t xml:space="preserve"> </w:t>
      </w:r>
    </w:p>
    <w:p w14:paraId="28DE8D93" w14:textId="77777777" w:rsidR="002F53BC" w:rsidRDefault="002F53BC" w:rsidP="002F53BC">
      <w:pPr>
        <w:pStyle w:val="Heading2"/>
      </w:pPr>
      <w:r w:rsidRPr="002F53BC">
        <w:rPr>
          <w:rFonts w:cs="Arial"/>
          <w:color w:val="222222"/>
          <w:szCs w:val="28"/>
          <w:shd w:val="clear" w:color="auto" w:fill="FFFFFF"/>
        </w:rPr>
        <w:t>• Political: Stable UK housing policy; investor stamp duty surcharge (3%).</w:t>
      </w:r>
      <w:r w:rsidRPr="002F53BC">
        <w:rPr>
          <w:rFonts w:cs="Arial"/>
          <w:color w:val="222222"/>
          <w:szCs w:val="28"/>
        </w:rPr>
        <w:br/>
      </w:r>
      <w:r w:rsidRPr="002F53BC">
        <w:rPr>
          <w:rFonts w:cs="Arial"/>
          <w:color w:val="222222"/>
          <w:szCs w:val="28"/>
          <w:shd w:val="clear" w:color="auto" w:fill="FFFFFF"/>
        </w:rPr>
        <w:t>• Economic: Rising rents (+8–9% YoY); interest rates stabilizing; Liverpool growth from regeneration.</w:t>
      </w:r>
      <w:r w:rsidRPr="002F53BC">
        <w:rPr>
          <w:rFonts w:cs="Arial"/>
          <w:color w:val="222222"/>
          <w:szCs w:val="28"/>
        </w:rPr>
        <w:br/>
      </w:r>
      <w:r w:rsidRPr="002F53BC">
        <w:rPr>
          <w:rFonts w:cs="Arial"/>
          <w:color w:val="222222"/>
          <w:szCs w:val="28"/>
          <w:shd w:val="clear" w:color="auto" w:fill="FFFFFF"/>
        </w:rPr>
        <w:t>• Social: High rental demand from youth/migration.</w:t>
      </w:r>
      <w:r w:rsidRPr="002F53BC">
        <w:rPr>
          <w:rFonts w:cs="Arial"/>
          <w:color w:val="222222"/>
          <w:szCs w:val="28"/>
        </w:rPr>
        <w:br/>
      </w:r>
      <w:r w:rsidRPr="002F53BC">
        <w:rPr>
          <w:rFonts w:cs="Arial"/>
          <w:color w:val="222222"/>
          <w:szCs w:val="28"/>
          <w:shd w:val="clear" w:color="auto" w:fill="FFFFFF"/>
        </w:rPr>
        <w:t>• Technological: Online auctions (</w:t>
      </w:r>
      <w:proofErr w:type="spellStart"/>
      <w:r w:rsidRPr="002F53BC">
        <w:rPr>
          <w:rFonts w:cs="Arial"/>
          <w:color w:val="222222"/>
          <w:szCs w:val="28"/>
          <w:shd w:val="clear" w:color="auto" w:fill="FFFFFF"/>
        </w:rPr>
        <w:t>Venmore</w:t>
      </w:r>
      <w:proofErr w:type="spellEnd"/>
      <w:r w:rsidRPr="002F53BC">
        <w:rPr>
          <w:rFonts w:cs="Arial"/>
          <w:color w:val="222222"/>
          <w:szCs w:val="28"/>
          <w:shd w:val="clear" w:color="auto" w:fill="FFFFFF"/>
        </w:rPr>
        <w:t xml:space="preserve">), </w:t>
      </w:r>
      <w:proofErr w:type="spellStart"/>
      <w:r w:rsidRPr="002F53BC">
        <w:rPr>
          <w:rFonts w:cs="Arial"/>
          <w:color w:val="222222"/>
          <w:szCs w:val="28"/>
          <w:shd w:val="clear" w:color="auto" w:fill="FFFFFF"/>
        </w:rPr>
        <w:t>proptech</w:t>
      </w:r>
      <w:proofErr w:type="spellEnd"/>
      <w:r w:rsidRPr="002F53BC">
        <w:rPr>
          <w:rFonts w:cs="Arial"/>
          <w:color w:val="222222"/>
          <w:szCs w:val="28"/>
          <w:shd w:val="clear" w:color="auto" w:fill="FFFFFF"/>
        </w:rPr>
        <w:t xml:space="preserve"> for management.</w:t>
      </w:r>
      <w:r w:rsidRPr="002F53BC">
        <w:rPr>
          <w:rFonts w:cs="Arial"/>
          <w:color w:val="222222"/>
          <w:szCs w:val="28"/>
        </w:rPr>
        <w:br/>
      </w:r>
      <w:r w:rsidRPr="002F53BC">
        <w:rPr>
          <w:rFonts w:cs="Arial"/>
          <w:color w:val="222222"/>
          <w:szCs w:val="28"/>
          <w:shd w:val="clear" w:color="auto" w:fill="FFFFFF"/>
        </w:rPr>
        <w:t>• Environmental: EPC C+ required; focus cosmetic (low energy upgrades).</w:t>
      </w:r>
      <w:r w:rsidRPr="002F53BC">
        <w:rPr>
          <w:rFonts w:cs="Arial"/>
          <w:color w:val="222222"/>
          <w:szCs w:val="28"/>
        </w:rPr>
        <w:br/>
      </w:r>
      <w:r w:rsidRPr="002F53BC">
        <w:rPr>
          <w:rFonts w:cs="Arial"/>
          <w:color w:val="222222"/>
          <w:szCs w:val="28"/>
          <w:shd w:val="clear" w:color="auto" w:fill="FFFFFF"/>
        </w:rPr>
        <w:t>• Legal: Landlord regulations (Section 21 changes), tenancy laws.</w:t>
      </w:r>
      <w:r w:rsidRPr="002F53BC">
        <w:rPr>
          <w:rFonts w:cs="Arial"/>
          <w:color w:val="222222"/>
          <w:szCs w:val="28"/>
        </w:rPr>
        <w:br/>
      </w:r>
      <w:bookmarkStart w:id="6" w:name="_Toc120719601"/>
      <w:r>
        <w:t>SWOT Analysis</w:t>
      </w:r>
      <w:bookmarkEnd w:id="6"/>
    </w:p>
    <w:p w14:paraId="1E7CC388" w14:textId="77777777" w:rsidR="002F53BC" w:rsidRDefault="002F53BC" w:rsidP="002F53BC">
      <w:pPr>
        <w:pStyle w:val="Heading2"/>
        <w:rPr>
          <w:sz w:val="40"/>
          <w:szCs w:val="40"/>
        </w:rPr>
      </w:pPr>
      <w:r w:rsidRPr="002F53BC">
        <w:rPr>
          <w:rFonts w:cs="Arial"/>
          <w:color w:val="222222"/>
          <w:szCs w:val="28"/>
          <w:shd w:val="clear" w:color="auto" w:fill="FFFFFF"/>
        </w:rPr>
        <w:t>• Strengths: Low entry in L4/L5, high yields, BRRRR recycles capital.</w:t>
      </w:r>
      <w:r w:rsidRPr="002F53BC">
        <w:rPr>
          <w:rFonts w:cs="Arial"/>
          <w:color w:val="222222"/>
          <w:szCs w:val="28"/>
        </w:rPr>
        <w:br/>
      </w:r>
      <w:r w:rsidRPr="002F53BC">
        <w:rPr>
          <w:rFonts w:cs="Arial"/>
          <w:color w:val="222222"/>
          <w:szCs w:val="28"/>
          <w:shd w:val="clear" w:color="auto" w:fill="FFFFFF"/>
        </w:rPr>
        <w:t>• Weaknesses: Tight budget, reno risks, bridging costs.</w:t>
      </w:r>
      <w:r w:rsidRPr="002F53BC">
        <w:rPr>
          <w:rFonts w:cs="Arial"/>
          <w:color w:val="222222"/>
          <w:szCs w:val="28"/>
        </w:rPr>
        <w:br/>
      </w:r>
      <w:r w:rsidRPr="002F53BC">
        <w:rPr>
          <w:rFonts w:cs="Arial"/>
          <w:color w:val="222222"/>
          <w:szCs w:val="28"/>
          <w:shd w:val="clear" w:color="auto" w:fill="FFFFFF"/>
        </w:rPr>
        <w:t>• Opportunities: Auction bargains, regeneration uplift, rent growth.</w:t>
      </w:r>
      <w:r w:rsidRPr="002F53BC">
        <w:rPr>
          <w:rFonts w:cs="Arial"/>
          <w:color w:val="222222"/>
          <w:szCs w:val="28"/>
        </w:rPr>
        <w:br/>
      </w:r>
      <w:r w:rsidRPr="002F53BC">
        <w:rPr>
          <w:rFonts w:cs="Arial"/>
          <w:color w:val="222222"/>
          <w:szCs w:val="28"/>
          <w:shd w:val="clear" w:color="auto" w:fill="FFFFFF"/>
        </w:rPr>
        <w:t>• Threats: Voids, rate rises, market dip (mitigated by demand).</w:t>
      </w:r>
      <w:r w:rsidRPr="002F53BC">
        <w:rPr>
          <w:rFonts w:cs="Arial"/>
          <w:color w:val="222222"/>
          <w:szCs w:val="28"/>
        </w:rPr>
        <w:br/>
      </w:r>
      <w:bookmarkStart w:id="7" w:name="_Toc120719602"/>
      <w:r>
        <w:t>Marketing Mix (4Ps)</w:t>
      </w:r>
      <w:bookmarkEnd w:id="7"/>
    </w:p>
    <w:p w14:paraId="12867E19" w14:textId="77777777" w:rsidR="002F53BC" w:rsidRDefault="002F53BC" w:rsidP="00747FD5">
      <w:pPr>
        <w:rPr>
          <w:rFonts w:cs="Arial"/>
          <w:color w:val="222222"/>
          <w:sz w:val="28"/>
          <w:szCs w:val="28"/>
          <w:shd w:val="clear" w:color="auto" w:fill="FFFFFF"/>
        </w:rPr>
      </w:pP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Product: Renovated, rentable 2-bed properties.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 xml:space="preserve">• Price: Buy £45–55k, rent £550–650 </w:t>
      </w:r>
      <w:proofErr w:type="spellStart"/>
      <w:r w:rsidRPr="002F53BC">
        <w:rPr>
          <w:rFonts w:cs="Arial"/>
          <w:color w:val="222222"/>
          <w:sz w:val="28"/>
          <w:szCs w:val="28"/>
          <w:shd w:val="clear" w:color="auto" w:fill="FFFFFF"/>
        </w:rPr>
        <w:t>pcm</w:t>
      </w:r>
      <w:proofErr w:type="spellEnd"/>
      <w:r w:rsidRPr="002F53BC">
        <w:rPr>
          <w:rFonts w:cs="Arial"/>
          <w:color w:val="222222"/>
          <w:sz w:val="28"/>
          <w:szCs w:val="28"/>
          <w:shd w:val="clear" w:color="auto" w:fill="FFFFFF"/>
        </w:rPr>
        <w:t>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Place: Liverpool L4/L5 auctions (</w:t>
      </w:r>
      <w:proofErr w:type="spellStart"/>
      <w:r w:rsidRPr="002F53BC">
        <w:rPr>
          <w:rFonts w:cs="Arial"/>
          <w:color w:val="222222"/>
          <w:sz w:val="28"/>
          <w:szCs w:val="28"/>
          <w:shd w:val="clear" w:color="auto" w:fill="FFFFFF"/>
        </w:rPr>
        <w:t>Venmore</w:t>
      </w:r>
      <w:proofErr w:type="spellEnd"/>
      <w:r w:rsidRPr="002F53BC">
        <w:rPr>
          <w:rFonts w:cs="Arial"/>
          <w:color w:val="222222"/>
          <w:sz w:val="28"/>
          <w:szCs w:val="28"/>
          <w:shd w:val="clear" w:color="auto" w:fill="FFFFFF"/>
        </w:rPr>
        <w:t>, Sutton Kersh).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Promotion: Network with agents/auctions; no heavy marketing (B2B investor focus</w:t>
      </w:r>
      <w:proofErr w:type="gramStart"/>
      <w:r w:rsidRPr="002F53BC">
        <w:rPr>
          <w:rFonts w:cs="Arial"/>
          <w:color w:val="222222"/>
          <w:sz w:val="28"/>
          <w:szCs w:val="28"/>
          <w:shd w:val="clear" w:color="auto" w:fill="FFFFFF"/>
        </w:rPr>
        <w:t>).</w:t>
      </w:r>
      <w:r>
        <w:rPr>
          <w:rFonts w:cs="Arial"/>
          <w:color w:val="222222"/>
          <w:sz w:val="28"/>
          <w:szCs w:val="28"/>
          <w:shd w:val="clear" w:color="auto" w:fill="FFFFFF"/>
        </w:rPr>
        <w:t>#</w:t>
      </w:r>
      <w:proofErr w:type="gramEnd"/>
    </w:p>
    <w:p w14:paraId="389863C7" w14:textId="77777777" w:rsidR="002F53BC" w:rsidRDefault="002F53BC" w:rsidP="00747FD5">
      <w:pPr>
        <w:rPr>
          <w:rFonts w:cs="Arial"/>
          <w:color w:val="222222"/>
          <w:sz w:val="28"/>
          <w:szCs w:val="28"/>
          <w:shd w:val="clear" w:color="auto" w:fill="FFFFFF"/>
        </w:rPr>
      </w:pPr>
    </w:p>
    <w:p w14:paraId="560AA1EF" w14:textId="0259FE7C" w:rsidR="002F53BC" w:rsidRDefault="002F53BC" w:rsidP="002F53BC">
      <w:pPr>
        <w:pStyle w:val="Heading1"/>
      </w:pPr>
      <w:bookmarkStart w:id="8" w:name="_Toc120719603"/>
      <w:r w:rsidRPr="00747FD5">
        <w:lastRenderedPageBreak/>
        <w:t>Management Team</w:t>
      </w:r>
      <w:bookmarkEnd w:id="8"/>
      <w:r w:rsidRPr="00747FD5">
        <w:t xml:space="preserve"> </w:t>
      </w:r>
    </w:p>
    <w:p w14:paraId="70F343C2" w14:textId="77777777" w:rsidR="002F53BC" w:rsidRDefault="002F53BC" w:rsidP="002F53BC">
      <w:pPr>
        <w:pStyle w:val="Heading2"/>
      </w:pPr>
      <w:bookmarkStart w:id="9" w:name="_Toc120719604"/>
      <w:r>
        <w:t>Management Team and Their Background</w:t>
      </w:r>
      <w:bookmarkEnd w:id="9"/>
    </w:p>
    <w:p w14:paraId="5783F9D3" w14:textId="6B9EAE4D" w:rsidR="00F114BD" w:rsidRPr="002F53BC" w:rsidRDefault="002F53BC" w:rsidP="00747FD5">
      <w:pPr>
        <w:rPr>
          <w:sz w:val="28"/>
          <w:szCs w:val="28"/>
        </w:rPr>
      </w:pP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Founder/Manager: [Your Name] – Hands-on investor with research/planning focus (self-managed initially).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Advisors: Local surveyor (£500 pre-bid), letting agent (10% fee), accountant for tax/refi.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Future: Add project manager for multiple properties.</w:t>
      </w:r>
      <w:r w:rsidRPr="002F53BC">
        <w:rPr>
          <w:rFonts w:cs="Arial"/>
          <w:color w:val="222222"/>
          <w:sz w:val="28"/>
          <w:szCs w:val="28"/>
        </w:rPr>
        <w:br/>
      </w:r>
      <w:bookmarkStart w:id="10" w:name="_Toc120719605"/>
      <w:r w:rsidRPr="002F53BC">
        <w:rPr>
          <w:rFonts w:cs="Arial"/>
          <w:b/>
          <w:bCs/>
          <w:color w:val="EE0000"/>
          <w:sz w:val="28"/>
          <w:szCs w:val="28"/>
          <w:shd w:val="clear" w:color="auto" w:fill="FFFFFF"/>
        </w:rPr>
        <w:t>Organisational Chart</w:t>
      </w:r>
      <w:bookmarkEnd w:id="10"/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Simple sole trader: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You (Owner/Investor)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→ Surveyor / Trades (Contract)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→ Letting Agent (Outsourced)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→ Accountant / Solicitor (Outsourced)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b/>
          <w:bCs/>
          <w:color w:val="EE0000"/>
          <w:sz w:val="28"/>
          <w:szCs w:val="28"/>
          <w:shd w:val="clear" w:color="auto" w:fill="FFFFFF"/>
        </w:rPr>
        <w:t>Key Milestones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March–April 2026: Register auctions, book surveyor.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May 2026: First purchase.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June–July 2026: Renovate + tenant in.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September 2026: Refinance first property.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2027: Second purchase.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b/>
          <w:bCs/>
          <w:color w:val="EE0000"/>
          <w:sz w:val="28"/>
          <w:szCs w:val="28"/>
          <w:shd w:val="clear" w:color="auto" w:fill="FFFFFF"/>
        </w:rPr>
        <w:t>Financial Plan (One Year)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b/>
          <w:bCs/>
          <w:color w:val="00B050"/>
          <w:sz w:val="28"/>
          <w:szCs w:val="28"/>
          <w:shd w:val="clear" w:color="auto" w:fill="FFFFFF"/>
        </w:rPr>
        <w:t>Sources of Finance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Personal savings: £50k.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Reno/buffer: £15k (savings/credit).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Bridging loan: £20k short-term if needed (0.8–1% monthly, repaid on refi).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Refinance: Main bank BTL mortgage post-tenancy.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b/>
          <w:bCs/>
          <w:color w:val="00B050"/>
          <w:sz w:val="28"/>
          <w:szCs w:val="28"/>
          <w:shd w:val="clear" w:color="auto" w:fill="FFFFFF"/>
        </w:rPr>
        <w:t>Cash Flow Forecast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Year 1 (first property):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Inflows: Rent £7,200; Refi cash-back ~£50k (Month 6).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Outflows: Purchase/fees £55k; Reno £12k; Costs £1,800; Loan interest ~£1k.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Net: Positive after Month 4; capital recycled.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b/>
          <w:bCs/>
          <w:color w:val="00B050"/>
          <w:sz w:val="28"/>
          <w:szCs w:val="28"/>
          <w:shd w:val="clear" w:color="auto" w:fill="FFFFFF"/>
        </w:rPr>
        <w:t>Sales Forecast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 xml:space="preserve">Not sales—rental income: £600 </w:t>
      </w:r>
      <w:proofErr w:type="spellStart"/>
      <w:r w:rsidRPr="002F53BC">
        <w:rPr>
          <w:rFonts w:cs="Arial"/>
          <w:color w:val="222222"/>
          <w:sz w:val="28"/>
          <w:szCs w:val="28"/>
          <w:shd w:val="clear" w:color="auto" w:fill="FFFFFF"/>
        </w:rPr>
        <w:t>pcm</w:t>
      </w:r>
      <w:proofErr w:type="spellEnd"/>
      <w:r w:rsidRPr="002F53BC">
        <w:rPr>
          <w:rFonts w:cs="Arial"/>
          <w:color w:val="222222"/>
          <w:sz w:val="28"/>
          <w:szCs w:val="28"/>
          <w:shd w:val="clear" w:color="auto" w:fill="FFFFFF"/>
        </w:rPr>
        <w:t xml:space="preserve"> average (£7,200 Year 1).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b/>
          <w:bCs/>
          <w:color w:val="0070C0"/>
          <w:sz w:val="28"/>
          <w:szCs w:val="28"/>
          <w:shd w:val="clear" w:color="auto" w:fill="FFFFFF"/>
        </w:rPr>
        <w:t>Cost of Production Forecast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“Production” = Acquisition + Reno: £50k purchase + £5k fees + £12k reno = £67k total.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b/>
          <w:bCs/>
          <w:color w:val="0070C0"/>
          <w:sz w:val="28"/>
          <w:szCs w:val="28"/>
          <w:shd w:val="clear" w:color="auto" w:fill="FFFFFF"/>
        </w:rPr>
        <w:t>Break Even Analysis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 xml:space="preserve">Break-even rent: ~£400 </w:t>
      </w:r>
      <w:proofErr w:type="spellStart"/>
      <w:r w:rsidRPr="002F53BC">
        <w:rPr>
          <w:rFonts w:cs="Arial"/>
          <w:color w:val="222222"/>
          <w:sz w:val="28"/>
          <w:szCs w:val="28"/>
          <w:shd w:val="clear" w:color="auto" w:fill="FFFFFF"/>
        </w:rPr>
        <w:t>pcm</w:t>
      </w:r>
      <w:proofErr w:type="spellEnd"/>
      <w:r w:rsidRPr="002F53BC">
        <w:rPr>
          <w:rFonts w:cs="Arial"/>
          <w:color w:val="222222"/>
          <w:sz w:val="28"/>
          <w:szCs w:val="28"/>
          <w:shd w:val="clear" w:color="auto" w:fill="FFFFFF"/>
        </w:rPr>
        <w:t xml:space="preserve"> (covers costs). Target £600 = quick profit.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b/>
          <w:bCs/>
          <w:color w:val="C00000"/>
          <w:sz w:val="28"/>
          <w:szCs w:val="28"/>
          <w:shd w:val="clear" w:color="auto" w:fill="FFFFFF"/>
        </w:rPr>
        <w:lastRenderedPageBreak/>
        <w:t>Operations and Management Plan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Day-to-day: Auction bids, oversee reno (local trades), agent handles letting.</w:t>
      </w:r>
      <w:r w:rsidRPr="002F53BC">
        <w:rPr>
          <w:rFonts w:cs="Arial"/>
          <w:color w:val="222222"/>
          <w:sz w:val="28"/>
          <w:szCs w:val="28"/>
        </w:rPr>
        <w:br/>
      </w:r>
      <w:r w:rsidRPr="00616A94">
        <w:rPr>
          <w:rFonts w:cs="Arial"/>
          <w:b/>
          <w:bCs/>
          <w:color w:val="C00000"/>
          <w:sz w:val="28"/>
          <w:szCs w:val="28"/>
          <w:shd w:val="clear" w:color="auto" w:fill="FFFFFF"/>
        </w:rPr>
        <w:t>Production of Good and Service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Buy → Cosmetic reno (kitchen/bath/paint) → Let via agent → Manage remotely.</w:t>
      </w:r>
      <w:r w:rsidRPr="002F53BC">
        <w:rPr>
          <w:rFonts w:cs="Arial"/>
          <w:color w:val="222222"/>
          <w:sz w:val="28"/>
          <w:szCs w:val="28"/>
        </w:rPr>
        <w:br/>
      </w:r>
      <w:r w:rsidRPr="00616A94">
        <w:rPr>
          <w:rFonts w:cs="Arial"/>
          <w:b/>
          <w:bCs/>
          <w:color w:val="EE0000"/>
          <w:sz w:val="28"/>
          <w:szCs w:val="28"/>
          <w:shd w:val="clear" w:color="auto" w:fill="FFFFFF"/>
        </w:rPr>
        <w:t>Technology Plan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Online auction platforms, Rightmove/Zoopla for comps, Excel for tracking.</w:t>
      </w:r>
      <w:r w:rsidRPr="002F53BC">
        <w:rPr>
          <w:rFonts w:cs="Arial"/>
          <w:color w:val="222222"/>
          <w:sz w:val="28"/>
          <w:szCs w:val="28"/>
        </w:rPr>
        <w:br/>
      </w:r>
      <w:r w:rsidRPr="00616A94">
        <w:rPr>
          <w:rFonts w:cs="Arial"/>
          <w:b/>
          <w:bCs/>
          <w:color w:val="EE0000"/>
          <w:sz w:val="28"/>
          <w:szCs w:val="28"/>
          <w:shd w:val="clear" w:color="auto" w:fill="FFFFFF"/>
        </w:rPr>
        <w:t>Human Resource Plan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Solo initially; outsource trades/agent. Future: Part-time manager.</w:t>
      </w:r>
      <w:r w:rsidRPr="002F53BC">
        <w:rPr>
          <w:rFonts w:cs="Arial"/>
          <w:color w:val="222222"/>
          <w:sz w:val="28"/>
          <w:szCs w:val="28"/>
        </w:rPr>
        <w:br/>
      </w:r>
      <w:r w:rsidRPr="00616A94">
        <w:rPr>
          <w:rFonts w:cs="Arial"/>
          <w:b/>
          <w:bCs/>
          <w:color w:val="EE0000"/>
          <w:sz w:val="28"/>
          <w:szCs w:val="28"/>
          <w:shd w:val="clear" w:color="auto" w:fill="FFFFFF"/>
        </w:rPr>
        <w:t>Expansion Plan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After first refi: Use recovered £50k + equity for Property 2 (same model). Target 1–2 per year.</w:t>
      </w:r>
      <w:r w:rsidRPr="002F53BC">
        <w:rPr>
          <w:rFonts w:cs="Arial"/>
          <w:color w:val="222222"/>
          <w:sz w:val="28"/>
          <w:szCs w:val="28"/>
        </w:rPr>
        <w:br/>
      </w:r>
      <w:r w:rsidRPr="00616A94">
        <w:rPr>
          <w:rFonts w:cs="Arial"/>
          <w:b/>
          <w:bCs/>
          <w:color w:val="EE0000"/>
          <w:sz w:val="28"/>
          <w:szCs w:val="28"/>
          <w:shd w:val="clear" w:color="auto" w:fill="FFFFFF"/>
        </w:rPr>
        <w:t>Reference List</w:t>
      </w:r>
      <w:r w:rsidRPr="00616A94">
        <w:rPr>
          <w:rFonts w:cs="Arial"/>
          <w:b/>
          <w:bCs/>
          <w:color w:val="EE0000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Rightmove/Zoopla auction data (2026).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 xml:space="preserve">• </w:t>
      </w:r>
      <w:proofErr w:type="spellStart"/>
      <w:r w:rsidRPr="002F53BC">
        <w:rPr>
          <w:rFonts w:cs="Arial"/>
          <w:color w:val="222222"/>
          <w:sz w:val="28"/>
          <w:szCs w:val="28"/>
          <w:shd w:val="clear" w:color="auto" w:fill="FFFFFF"/>
        </w:rPr>
        <w:t>Venmore</w:t>
      </w:r>
      <w:proofErr w:type="spellEnd"/>
      <w:r w:rsidRPr="002F53BC">
        <w:rPr>
          <w:rFonts w:cs="Arial"/>
          <w:color w:val="222222"/>
          <w:sz w:val="28"/>
          <w:szCs w:val="28"/>
          <w:shd w:val="clear" w:color="auto" w:fill="FFFFFF"/>
        </w:rPr>
        <w:t xml:space="preserve"> Auctions listings (March 2026).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Liverpool market reports (e.g., yields 7–9% L4/L5).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ONS rental/price stats.</w:t>
      </w:r>
      <w:r w:rsidRPr="002F53BC">
        <w:rPr>
          <w:rFonts w:cs="Arial"/>
          <w:color w:val="222222"/>
          <w:sz w:val="28"/>
          <w:szCs w:val="28"/>
        </w:rPr>
        <w:br/>
      </w:r>
      <w:r w:rsidRPr="00616A94">
        <w:rPr>
          <w:rFonts w:cs="Arial"/>
          <w:b/>
          <w:bCs/>
          <w:color w:val="EE0000"/>
          <w:sz w:val="28"/>
          <w:szCs w:val="28"/>
          <w:shd w:val="clear" w:color="auto" w:fill="FFFFFF"/>
        </w:rPr>
        <w:t>Appendices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Spreadsheet mock-up (as discussed earlier).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 xml:space="preserve">• Sample auction listings (e.g., </w:t>
      </w:r>
      <w:proofErr w:type="spellStart"/>
      <w:r w:rsidRPr="002F53BC">
        <w:rPr>
          <w:rFonts w:cs="Arial"/>
          <w:color w:val="222222"/>
          <w:sz w:val="28"/>
          <w:szCs w:val="28"/>
          <w:shd w:val="clear" w:color="auto" w:fill="FFFFFF"/>
        </w:rPr>
        <w:t>Venmore</w:t>
      </w:r>
      <w:proofErr w:type="spellEnd"/>
      <w:r w:rsidRPr="002F53BC">
        <w:rPr>
          <w:rFonts w:cs="Arial"/>
          <w:color w:val="222222"/>
          <w:sz w:val="28"/>
          <w:szCs w:val="28"/>
          <w:shd w:val="clear" w:color="auto" w:fill="FFFFFF"/>
        </w:rPr>
        <w:t xml:space="preserve"> 25 March 2026).</w:t>
      </w:r>
      <w:r w:rsidRPr="002F53BC">
        <w:rPr>
          <w:rFonts w:cs="Arial"/>
          <w:color w:val="222222"/>
          <w:sz w:val="28"/>
          <w:szCs w:val="28"/>
        </w:rPr>
        <w:br/>
      </w:r>
      <w:r w:rsidRPr="002F53BC">
        <w:rPr>
          <w:rFonts w:cs="Arial"/>
          <w:color w:val="222222"/>
          <w:sz w:val="28"/>
          <w:szCs w:val="28"/>
          <w:shd w:val="clear" w:color="auto" w:fill="FFFFFF"/>
        </w:rPr>
        <w:t>• Timeline Gantt chart (add if presenting).</w:t>
      </w:r>
    </w:p>
    <w:p w14:paraId="40F7C9C1" w14:textId="4DBB69EA" w:rsidR="00F114BD" w:rsidRDefault="00F114BD" w:rsidP="00747FD5">
      <w:pPr>
        <w:rPr>
          <w:sz w:val="40"/>
          <w:szCs w:val="40"/>
        </w:rPr>
      </w:pPr>
    </w:p>
    <w:p w14:paraId="5EBE6218" w14:textId="77777777" w:rsidR="00F114BD" w:rsidRDefault="00F114BD" w:rsidP="00747FD5">
      <w:pPr>
        <w:rPr>
          <w:sz w:val="40"/>
          <w:szCs w:val="40"/>
        </w:rPr>
      </w:pPr>
    </w:p>
    <w:p w14:paraId="4C7252FF" w14:textId="1D17652D" w:rsidR="00F53214" w:rsidRDefault="00F53214" w:rsidP="00F114BD"/>
    <w:p w14:paraId="2591351C" w14:textId="4EAF2AC5" w:rsidR="00F53214" w:rsidRDefault="00F53214" w:rsidP="00F114BD"/>
    <w:p w14:paraId="310898DD" w14:textId="77777777" w:rsidR="00F53214" w:rsidRDefault="00F53214" w:rsidP="00F114BD"/>
    <w:p w14:paraId="2DB9B094" w14:textId="77777777" w:rsidR="00F53214" w:rsidRDefault="00F53214" w:rsidP="00F114BD"/>
    <w:p w14:paraId="15A00A7A" w14:textId="10261C88" w:rsidR="00F114BD" w:rsidRDefault="00F114BD" w:rsidP="00F114BD"/>
    <w:p w14:paraId="21213831" w14:textId="0A35B87F" w:rsidR="00F53214" w:rsidRDefault="00F53214" w:rsidP="00F114BD"/>
    <w:p w14:paraId="49F39E67" w14:textId="31DD3333" w:rsidR="00F53214" w:rsidRDefault="00F53214" w:rsidP="00F114BD"/>
    <w:p w14:paraId="0E01E7FF" w14:textId="7A2DEB83" w:rsidR="00F53214" w:rsidRDefault="00F53214" w:rsidP="00F114BD"/>
    <w:p w14:paraId="4EB1048A" w14:textId="77777777" w:rsidR="00F53214" w:rsidRDefault="00F53214" w:rsidP="00F114BD"/>
    <w:p w14:paraId="352D2203" w14:textId="77777777" w:rsidR="00F53214" w:rsidRDefault="00F53214" w:rsidP="00F114BD"/>
    <w:p w14:paraId="547B4F0D" w14:textId="30106B1B" w:rsidR="00F114BD" w:rsidRDefault="00F114BD" w:rsidP="00F114BD"/>
    <w:p w14:paraId="00E9A542" w14:textId="734A8962" w:rsidR="00F53214" w:rsidRDefault="00F53214" w:rsidP="00F114BD"/>
    <w:p w14:paraId="0D8560C4" w14:textId="50DDE724" w:rsidR="00F53214" w:rsidRDefault="00F53214" w:rsidP="00F114BD"/>
    <w:p w14:paraId="6BF922CC" w14:textId="7807F706" w:rsidR="00F53214" w:rsidRDefault="00F53214" w:rsidP="00F114BD"/>
    <w:p w14:paraId="649C99AA" w14:textId="66BFEB98" w:rsidR="00F53214" w:rsidRDefault="00F53214" w:rsidP="00F114BD"/>
    <w:p w14:paraId="6BBE0214" w14:textId="77777777" w:rsidR="00F53214" w:rsidRDefault="00F53214" w:rsidP="00F114BD"/>
    <w:p w14:paraId="1A173AF3" w14:textId="083D43FD" w:rsidR="00F114BD" w:rsidRDefault="00F114BD" w:rsidP="00F114BD"/>
    <w:p w14:paraId="3231F3D7" w14:textId="7362ADA0" w:rsidR="00747FD5" w:rsidRDefault="00747FD5" w:rsidP="00F53214"/>
    <w:p w14:paraId="2BABD6C7" w14:textId="11DACF76" w:rsidR="00F53214" w:rsidRDefault="00F53214" w:rsidP="00F53214"/>
    <w:p w14:paraId="1255A575" w14:textId="00F93F64" w:rsidR="00F53214" w:rsidRDefault="00F53214" w:rsidP="00F53214"/>
    <w:p w14:paraId="750196B2" w14:textId="77777777" w:rsidR="00F53214" w:rsidRDefault="00F53214" w:rsidP="00F53214"/>
    <w:p w14:paraId="2F5E83E1" w14:textId="1235D018" w:rsidR="00F53214" w:rsidRDefault="00F53214" w:rsidP="00F53214"/>
    <w:p w14:paraId="357CEF4D" w14:textId="0BDE7C49" w:rsidR="00F53214" w:rsidRDefault="00F53214" w:rsidP="00F53214"/>
    <w:p w14:paraId="7152B89C" w14:textId="24C1CAC5" w:rsidR="00F53214" w:rsidRDefault="00F53214" w:rsidP="00F53214"/>
    <w:p w14:paraId="398CC035" w14:textId="77777777" w:rsidR="00F53214" w:rsidRDefault="00F53214" w:rsidP="00F53214"/>
    <w:p w14:paraId="63425C83" w14:textId="36EE40EC" w:rsidR="00F53214" w:rsidRDefault="00F53214" w:rsidP="00F53214"/>
    <w:p w14:paraId="6D3D7E51" w14:textId="6B23DF6F" w:rsidR="00F53214" w:rsidRDefault="00F53214" w:rsidP="00F53214"/>
    <w:p w14:paraId="5A3FA8D2" w14:textId="573C7819" w:rsidR="00F53214" w:rsidRDefault="00F53214" w:rsidP="00F53214"/>
    <w:p w14:paraId="45D841EE" w14:textId="1466220D" w:rsidR="00F53214" w:rsidRDefault="00F53214" w:rsidP="00F53214"/>
    <w:p w14:paraId="2D35175A" w14:textId="77777777" w:rsidR="00F53214" w:rsidRDefault="00F53214" w:rsidP="00F53214"/>
    <w:p w14:paraId="379A2578" w14:textId="77777777" w:rsidR="00F53214" w:rsidRDefault="00F53214" w:rsidP="00F53214">
      <w:pPr>
        <w:pStyle w:val="NoSpacing"/>
      </w:pPr>
    </w:p>
    <w:p w14:paraId="2BA39C57" w14:textId="65485D42" w:rsidR="0046780A" w:rsidRDefault="0046780A" w:rsidP="0046780A">
      <w:pPr>
        <w:pStyle w:val="Heading2"/>
      </w:pPr>
    </w:p>
    <w:p w14:paraId="2BF9A895" w14:textId="155DB1E7" w:rsidR="00747FD5" w:rsidRDefault="00747FD5" w:rsidP="00F53214"/>
    <w:p w14:paraId="467EBA58" w14:textId="24959480" w:rsidR="00F53214" w:rsidRDefault="00F53214" w:rsidP="00F53214"/>
    <w:p w14:paraId="196EBF4E" w14:textId="26D1AE05" w:rsidR="00F53214" w:rsidRDefault="00F53214" w:rsidP="00F53214"/>
    <w:p w14:paraId="550DC085" w14:textId="0B9F8BD5" w:rsidR="00F53214" w:rsidRDefault="00F53214" w:rsidP="00F53214"/>
    <w:p w14:paraId="02C411DF" w14:textId="77777777" w:rsidR="00F53214" w:rsidRDefault="00F53214" w:rsidP="00F53214"/>
    <w:p w14:paraId="3EE80EDE" w14:textId="77777777" w:rsidR="00F53214" w:rsidRDefault="00F53214" w:rsidP="00F53214"/>
    <w:p w14:paraId="7EDE2752" w14:textId="75D79B35" w:rsidR="00747FD5" w:rsidRDefault="00747FD5" w:rsidP="00F53214"/>
    <w:p w14:paraId="6B6A440D" w14:textId="1AA33962" w:rsidR="00F53214" w:rsidRDefault="00F53214" w:rsidP="00F53214"/>
    <w:p w14:paraId="02DD1D07" w14:textId="41771860" w:rsidR="00F53214" w:rsidRDefault="00F53214" w:rsidP="00F53214"/>
    <w:p w14:paraId="10EF01AE" w14:textId="5B6E2E40" w:rsidR="00F53214" w:rsidRDefault="00F53214" w:rsidP="00F53214"/>
    <w:p w14:paraId="2CF143F0" w14:textId="5F26951D" w:rsidR="00F53214" w:rsidRDefault="00F53214" w:rsidP="00F53214"/>
    <w:p w14:paraId="66335E89" w14:textId="11DB8AB1" w:rsidR="00F53214" w:rsidRDefault="00F53214" w:rsidP="00F53214"/>
    <w:p w14:paraId="2E645A0E" w14:textId="48C4A7D4" w:rsidR="00F53214" w:rsidRDefault="00F53214" w:rsidP="00F53214"/>
    <w:p w14:paraId="3B674C1A" w14:textId="77777777" w:rsidR="00F53214" w:rsidRDefault="00F53214" w:rsidP="00F53214"/>
    <w:p w14:paraId="4D1CF3AD" w14:textId="77777777" w:rsidR="00F53214" w:rsidRDefault="00F53214" w:rsidP="00F53214"/>
    <w:p w14:paraId="5187C00C" w14:textId="7EAAFA07" w:rsidR="00F53214" w:rsidRDefault="00F53214" w:rsidP="00F53214"/>
    <w:p w14:paraId="28A796A2" w14:textId="77777777" w:rsidR="00255882" w:rsidRDefault="00255882"/>
    <w:p w14:paraId="07807774" w14:textId="77777777" w:rsidR="00255882" w:rsidRDefault="00255882"/>
    <w:p w14:paraId="71C5E51C" w14:textId="77777777" w:rsidR="00255882" w:rsidRDefault="00255882"/>
    <w:p w14:paraId="45975E73" w14:textId="77777777" w:rsidR="00255882" w:rsidRDefault="00255882"/>
    <w:p w14:paraId="720492DA" w14:textId="77777777" w:rsidR="00255882" w:rsidRDefault="00255882"/>
    <w:p w14:paraId="153F3E30" w14:textId="77777777" w:rsidR="00255882" w:rsidRDefault="00255882"/>
    <w:p w14:paraId="06DA82BE" w14:textId="77777777" w:rsidR="00255882" w:rsidRDefault="00255882"/>
    <w:p w14:paraId="4951D536" w14:textId="77777777" w:rsidR="00255882" w:rsidRDefault="00255882"/>
    <w:p w14:paraId="7579B33B" w14:textId="77777777" w:rsidR="00255882" w:rsidRDefault="00255882"/>
    <w:p w14:paraId="52374A72" w14:textId="77777777" w:rsidR="00255882" w:rsidRDefault="00255882"/>
    <w:p w14:paraId="7EF97410" w14:textId="77777777" w:rsidR="00255882" w:rsidRDefault="00255882"/>
    <w:p w14:paraId="1EDF88EF" w14:textId="77777777" w:rsidR="00255882" w:rsidRDefault="00255882"/>
    <w:p w14:paraId="6CB5B215" w14:textId="77777777" w:rsidR="00255882" w:rsidRDefault="00255882"/>
    <w:p w14:paraId="1EFA855D" w14:textId="77777777" w:rsidR="00255882" w:rsidRDefault="00255882"/>
    <w:p w14:paraId="6DA2346D" w14:textId="77777777" w:rsidR="00255882" w:rsidRDefault="00255882"/>
    <w:p w14:paraId="6EF6ED63" w14:textId="77777777" w:rsidR="00255882" w:rsidRDefault="00255882"/>
    <w:p w14:paraId="5626495C" w14:textId="77777777" w:rsidR="00255882" w:rsidRDefault="00255882"/>
    <w:p w14:paraId="4A629C0D" w14:textId="77777777" w:rsidR="00255882" w:rsidRDefault="00255882"/>
    <w:p w14:paraId="39352B90" w14:textId="77777777" w:rsidR="00255882" w:rsidRDefault="00255882"/>
    <w:p w14:paraId="54F0311F" w14:textId="77777777" w:rsidR="00255882" w:rsidRDefault="00255882"/>
    <w:p w14:paraId="1E98E125" w14:textId="77777777" w:rsidR="00255882" w:rsidRDefault="00255882"/>
    <w:p w14:paraId="697D944A" w14:textId="77777777" w:rsidR="00255882" w:rsidRDefault="00255882"/>
    <w:p w14:paraId="7B5CD511" w14:textId="77777777" w:rsidR="00255882" w:rsidRDefault="00255882"/>
    <w:p w14:paraId="0E8255DA" w14:textId="77777777" w:rsidR="00255882" w:rsidRDefault="00255882"/>
    <w:p w14:paraId="421DF374" w14:textId="77777777" w:rsidR="00255882" w:rsidRDefault="00255882"/>
    <w:p w14:paraId="44E90835" w14:textId="77777777" w:rsidR="00255882" w:rsidRDefault="00255882"/>
    <w:p w14:paraId="28377385" w14:textId="77777777" w:rsidR="00255882" w:rsidRDefault="00255882"/>
    <w:p w14:paraId="1F5BD9E9" w14:textId="77777777" w:rsidR="00255882" w:rsidRDefault="00255882"/>
    <w:p w14:paraId="3859619D" w14:textId="6B26665D" w:rsidR="00255882" w:rsidRDefault="00255882">
      <w:pPr>
        <w:rPr>
          <w:noProof/>
        </w:rPr>
      </w:pPr>
    </w:p>
    <w:p w14:paraId="66E858E3" w14:textId="6E861048" w:rsidR="003A731C" w:rsidRPr="003A731C" w:rsidRDefault="003A731C" w:rsidP="00793C84">
      <w:pPr>
        <w:jc w:val="center"/>
      </w:pPr>
    </w:p>
    <w:p w14:paraId="44B7362F" w14:textId="3B31F0F3" w:rsidR="003A731C" w:rsidRDefault="003A731C" w:rsidP="003A731C">
      <w:pPr>
        <w:tabs>
          <w:tab w:val="left" w:pos="1008"/>
        </w:tabs>
      </w:pPr>
      <w:r>
        <w:tab/>
      </w:r>
    </w:p>
    <w:p w14:paraId="7E8146C6" w14:textId="282B9198" w:rsidR="00142707" w:rsidRPr="003A731C" w:rsidRDefault="00142707" w:rsidP="003A731C">
      <w:pPr>
        <w:tabs>
          <w:tab w:val="left" w:pos="1008"/>
        </w:tabs>
      </w:pPr>
    </w:p>
    <w:sectPr w:rsidR="00142707" w:rsidRPr="003A731C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12ADE2" w14:textId="77777777" w:rsidR="00767ED0" w:rsidRDefault="00767ED0" w:rsidP="00904688">
      <w:pPr>
        <w:spacing w:after="0" w:line="240" w:lineRule="auto"/>
      </w:pPr>
      <w:r>
        <w:separator/>
      </w:r>
    </w:p>
  </w:endnote>
  <w:endnote w:type="continuationSeparator" w:id="0">
    <w:p w14:paraId="70416995" w14:textId="77777777" w:rsidR="00767ED0" w:rsidRDefault="00767ED0" w:rsidP="00904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venir Next LT Pro Demi">
    <w:charset w:val="00"/>
    <w:family w:val="swiss"/>
    <w:pitch w:val="variable"/>
    <w:sig w:usb0="800000EF" w:usb1="5000204A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872793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90B2FDB" w14:textId="6E8A60FC" w:rsidR="00904688" w:rsidRDefault="009046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6107783" w14:textId="77777777" w:rsidR="00904688" w:rsidRDefault="009046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C420A5" w14:textId="77777777" w:rsidR="00767ED0" w:rsidRDefault="00767ED0" w:rsidP="00904688">
      <w:pPr>
        <w:spacing w:after="0" w:line="240" w:lineRule="auto"/>
      </w:pPr>
      <w:r>
        <w:separator/>
      </w:r>
    </w:p>
  </w:footnote>
  <w:footnote w:type="continuationSeparator" w:id="0">
    <w:p w14:paraId="485F6D60" w14:textId="77777777" w:rsidR="00767ED0" w:rsidRDefault="00767ED0" w:rsidP="0090468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DA"/>
    <w:rsid w:val="00011ADD"/>
    <w:rsid w:val="00070E9B"/>
    <w:rsid w:val="00072390"/>
    <w:rsid w:val="000E675F"/>
    <w:rsid w:val="000F4209"/>
    <w:rsid w:val="00107E91"/>
    <w:rsid w:val="00115530"/>
    <w:rsid w:val="00127ED5"/>
    <w:rsid w:val="00142707"/>
    <w:rsid w:val="00175CC5"/>
    <w:rsid w:val="001C2708"/>
    <w:rsid w:val="001C65B2"/>
    <w:rsid w:val="0021579B"/>
    <w:rsid w:val="00255882"/>
    <w:rsid w:val="002A6197"/>
    <w:rsid w:val="002B7D60"/>
    <w:rsid w:val="002E3CCA"/>
    <w:rsid w:val="002F53BC"/>
    <w:rsid w:val="002F651E"/>
    <w:rsid w:val="003323B6"/>
    <w:rsid w:val="00356578"/>
    <w:rsid w:val="003A731C"/>
    <w:rsid w:val="0046780A"/>
    <w:rsid w:val="004A7CC7"/>
    <w:rsid w:val="004B3A79"/>
    <w:rsid w:val="00502B0C"/>
    <w:rsid w:val="0050733E"/>
    <w:rsid w:val="00521A2B"/>
    <w:rsid w:val="00524D77"/>
    <w:rsid w:val="00561003"/>
    <w:rsid w:val="005A144F"/>
    <w:rsid w:val="00616A94"/>
    <w:rsid w:val="00640B87"/>
    <w:rsid w:val="006968AF"/>
    <w:rsid w:val="006F113F"/>
    <w:rsid w:val="00717CDA"/>
    <w:rsid w:val="00722572"/>
    <w:rsid w:val="00741099"/>
    <w:rsid w:val="00747FD5"/>
    <w:rsid w:val="0075517B"/>
    <w:rsid w:val="00767ED0"/>
    <w:rsid w:val="00793C84"/>
    <w:rsid w:val="008A4217"/>
    <w:rsid w:val="008C0DB6"/>
    <w:rsid w:val="008E7701"/>
    <w:rsid w:val="00904688"/>
    <w:rsid w:val="00934751"/>
    <w:rsid w:val="0096798A"/>
    <w:rsid w:val="009C3866"/>
    <w:rsid w:val="009C54F9"/>
    <w:rsid w:val="00A257D3"/>
    <w:rsid w:val="00A44C56"/>
    <w:rsid w:val="00A5733E"/>
    <w:rsid w:val="00AD04A3"/>
    <w:rsid w:val="00B322B4"/>
    <w:rsid w:val="00B3404C"/>
    <w:rsid w:val="00BC5AD4"/>
    <w:rsid w:val="00BC5B73"/>
    <w:rsid w:val="00BE568C"/>
    <w:rsid w:val="00C5762E"/>
    <w:rsid w:val="00D02D2D"/>
    <w:rsid w:val="00D14B13"/>
    <w:rsid w:val="00D82F48"/>
    <w:rsid w:val="00E71840"/>
    <w:rsid w:val="00E808EC"/>
    <w:rsid w:val="00F114BD"/>
    <w:rsid w:val="00F53214"/>
    <w:rsid w:val="00F637A5"/>
    <w:rsid w:val="00F945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7436C"/>
  <w15:chartTrackingRefBased/>
  <w15:docId w15:val="{B4DF0195-643C-4C1A-A8BB-C6A396E7C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F53BC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4A3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4A3"/>
    <w:pPr>
      <w:keepNext/>
      <w:keepLines/>
      <w:spacing w:before="40" w:after="0"/>
      <w:outlineLvl w:val="1"/>
    </w:pPr>
    <w:rPr>
      <w:rFonts w:eastAsiaTheme="majorEastAsia" w:cstheme="majorBidi"/>
      <w:b/>
      <w:color w:val="833C0B" w:themeColor="accent2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04A3"/>
    <w:pPr>
      <w:keepNext/>
      <w:keepLines/>
      <w:spacing w:before="40" w:after="0"/>
      <w:outlineLvl w:val="2"/>
    </w:pPr>
    <w:rPr>
      <w:rFonts w:eastAsiaTheme="majorEastAsia" w:cstheme="majorBidi"/>
      <w:b/>
      <w:color w:val="385623" w:themeColor="accent6" w:themeShade="80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4A3"/>
    <w:rPr>
      <w:rFonts w:ascii="Arial" w:eastAsiaTheme="majorEastAsia" w:hAnsi="Arial" w:cstheme="majorBidi"/>
      <w:b/>
      <w:color w:val="2F5496" w:themeColor="accent1" w:themeShade="BF"/>
      <w:sz w:val="28"/>
      <w:szCs w:val="32"/>
    </w:rPr>
  </w:style>
  <w:style w:type="table" w:styleId="TableGrid">
    <w:name w:val="Table Grid"/>
    <w:basedOn w:val="TableNormal"/>
    <w:uiPriority w:val="39"/>
    <w:rsid w:val="00332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B3A7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B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7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D04A3"/>
    <w:rPr>
      <w:rFonts w:ascii="Arial" w:eastAsiaTheme="majorEastAsia" w:hAnsi="Arial" w:cstheme="majorBidi"/>
      <w:b/>
      <w:color w:val="833C0B" w:themeColor="accent2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04A3"/>
    <w:rPr>
      <w:rFonts w:ascii="Arial" w:eastAsiaTheme="majorEastAsia" w:hAnsi="Arial" w:cstheme="majorBidi"/>
      <w:b/>
      <w:color w:val="385623" w:themeColor="accent6" w:themeShade="8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68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688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1C27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708"/>
    <w:pPr>
      <w:spacing w:after="100"/>
      <w:ind w:left="440"/>
    </w:pPr>
  </w:style>
  <w:style w:type="paragraph" w:styleId="NoSpacing">
    <w:name w:val="No Spacing"/>
    <w:uiPriority w:val="1"/>
    <w:qFormat/>
    <w:rsid w:val="00F53214"/>
    <w:pPr>
      <w:spacing w:after="0" w:line="240" w:lineRule="auto"/>
    </w:pPr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6D6235-7949-42A5-9E18-44C87F7BE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1421</Words>
  <Characters>8106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nick latsi</cp:lastModifiedBy>
  <cp:revision>2</cp:revision>
  <dcterms:created xsi:type="dcterms:W3CDTF">2026-03-30T09:55:00Z</dcterms:created>
  <dcterms:modified xsi:type="dcterms:W3CDTF">2026-03-30T09:55:00Z</dcterms:modified>
</cp:coreProperties>
</file>